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 xml:space="preserve">OBRAS CIVILES Y MECANICAS CONSTRUCCION RED SECUNDARIA </w:t>
      </w:r>
      <w:r w:rsidR="00F45391">
        <w:rPr>
          <w:b/>
          <w:bCs/>
          <w:color w:val="auto"/>
          <w:sz w:val="56"/>
          <w:szCs w:val="56"/>
        </w:rPr>
        <w:t>SATELITE NORTE FASE 3</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C553B6" w:rsidRDefault="00C553B6" w:rsidP="008A06CB">
      <w:pPr>
        <w:pStyle w:val="Norma"/>
        <w:spacing w:after="0" w:line="240" w:lineRule="auto"/>
        <w:contextualSpacing/>
        <w:jc w:val="center"/>
        <w:rPr>
          <w:b/>
          <w:sz w:val="24"/>
          <w:szCs w:val="24"/>
        </w:rPr>
      </w:pPr>
    </w:p>
    <w:p w:rsidR="00C553B6" w:rsidRDefault="00C553B6" w:rsidP="008A06CB">
      <w:pPr>
        <w:pStyle w:val="Norma"/>
        <w:spacing w:after="0" w:line="240" w:lineRule="auto"/>
        <w:contextualSpacing/>
        <w:jc w:val="center"/>
        <w:rPr>
          <w:b/>
          <w:sz w:val="24"/>
          <w:szCs w:val="24"/>
        </w:rPr>
      </w:pP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pStyle w:val="Norma"/>
        <w:spacing w:after="0" w:line="240" w:lineRule="auto"/>
        <w:contextualSpacing/>
        <w:jc w:val="both"/>
        <w:rPr>
          <w:rFonts w:ascii="Century Gothic" w:hAnsi="Century Gothic"/>
          <w:sz w:val="20"/>
          <w:szCs w:val="20"/>
          <w:lang w:val="es-BO"/>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rsidR="00236C56" w:rsidRDefault="00236C56" w:rsidP="008A06CB">
      <w:pPr>
        <w:pStyle w:val="Norma"/>
        <w:spacing w:after="0" w:line="240" w:lineRule="auto"/>
        <w:contextualSpacing/>
        <w:jc w:val="both"/>
        <w:rPr>
          <w:rFonts w:eastAsia="Arial Unicode MS"/>
        </w:rPr>
      </w:pPr>
    </w:p>
    <w:p w:rsidR="00236C56" w:rsidRDefault="00236C56"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Default="00A23C70" w:rsidP="008A06CB">
      <w:pPr>
        <w:pStyle w:val="Norma"/>
        <w:spacing w:after="0" w:line="240" w:lineRule="auto"/>
        <w:contextualSpacing/>
        <w:jc w:val="both"/>
        <w:rPr>
          <w:rFonts w:eastAsia="Arial Unicode MS"/>
        </w:rPr>
      </w:pPr>
    </w:p>
    <w:p w:rsidR="00A23C70" w:rsidRPr="007C59E8" w:rsidRDefault="00A23C70" w:rsidP="008A06CB">
      <w:pPr>
        <w:pStyle w:val="Norma"/>
        <w:spacing w:after="0" w:line="240" w:lineRule="auto"/>
        <w:contextualSpacing/>
        <w:jc w:val="both"/>
        <w:rPr>
          <w:rFonts w:eastAsia="Arial Unicode MS"/>
        </w:rPr>
      </w:pPr>
    </w:p>
    <w:p w:rsidR="00D5250D" w:rsidRDefault="00D5250D" w:rsidP="008A06CB">
      <w:pPr>
        <w:pStyle w:val="Norma"/>
        <w:spacing w:after="0" w:line="240" w:lineRule="auto"/>
        <w:contextualSpacing/>
        <w:jc w:val="both"/>
        <w:rPr>
          <w:rFonts w:eastAsia="Arial Unicode MS"/>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 xml:space="preserve">ecundarias en </w:t>
      </w:r>
      <w:r w:rsidR="00624896">
        <w:rPr>
          <w:rFonts w:ascii="Century Gothic" w:hAnsi="Century Gothic" w:cs="Arial"/>
          <w:sz w:val="20"/>
          <w:szCs w:val="20"/>
        </w:rPr>
        <w:t xml:space="preserve">la </w:t>
      </w:r>
      <w:r w:rsidR="00F45391">
        <w:rPr>
          <w:rFonts w:ascii="Century Gothic" w:hAnsi="Century Gothic" w:cs="Arial"/>
          <w:sz w:val="20"/>
          <w:szCs w:val="20"/>
        </w:rPr>
        <w:t>Población de Satélite Norte perteneciente al Municipio de Warnes del departamento de Santa Cruz</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para satisfacer la necesidad presentada por </w:t>
      </w:r>
      <w:r w:rsidR="00F45391">
        <w:rPr>
          <w:rFonts w:ascii="Century Gothic" w:hAnsi="Century Gothic" w:cs="Arial"/>
          <w:sz w:val="20"/>
          <w:szCs w:val="20"/>
        </w:rPr>
        <w:t>dicha poblacion</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45391">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F45391" w:rsidRPr="00F45391">
        <w:rPr>
          <w:rFonts w:ascii="Century Gothic" w:hAnsi="Century Gothic" w:cs="Arial"/>
          <w:b/>
          <w:bCs/>
          <w:sz w:val="20"/>
          <w:szCs w:val="20"/>
        </w:rPr>
        <w:t>6</w:t>
      </w:r>
      <w:r w:rsidR="00624896" w:rsidRPr="00F45391">
        <w:rPr>
          <w:rFonts w:ascii="Century Gothic" w:hAnsi="Century Gothic" w:cs="Arial"/>
          <w:b/>
          <w:bCs/>
          <w:sz w:val="20"/>
          <w:szCs w:val="20"/>
        </w:rPr>
        <w:t>.</w:t>
      </w:r>
      <w:r w:rsidR="00F45391">
        <w:rPr>
          <w:rFonts w:ascii="Century Gothic" w:hAnsi="Century Gothic" w:cs="Arial"/>
          <w:b/>
          <w:bCs/>
          <w:sz w:val="20"/>
          <w:szCs w:val="20"/>
        </w:rPr>
        <w:t>985</w:t>
      </w:r>
      <w:r w:rsidR="00624896" w:rsidRPr="00624896">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El tendido de red secundaria con tubería de polietileno de</w:t>
      </w:r>
      <w:r w:rsidRPr="00F45391">
        <w:rPr>
          <w:rFonts w:ascii="Century Gothic" w:eastAsia="Arial Unicode MS" w:hAnsi="Century Gothic" w:cstheme="minorBidi"/>
          <w:b/>
          <w:bCs/>
          <w:sz w:val="20"/>
          <w:szCs w:val="20"/>
          <w:lang w:val="es-MX" w:eastAsia="en-US"/>
        </w:rPr>
        <w:t xml:space="preserve"> </w:t>
      </w:r>
      <w:r w:rsidR="00F45391" w:rsidRPr="00F4539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F45391" w:rsidRPr="00F45391">
        <w:rPr>
          <w:rFonts w:ascii="Century Gothic" w:eastAsia="Arial Unicode MS" w:hAnsi="Century Gothic" w:cstheme="minorBidi"/>
          <w:b/>
          <w:bCs/>
          <w:sz w:val="20"/>
          <w:szCs w:val="20"/>
          <w:lang w:val="es-MX" w:eastAsia="en-US"/>
        </w:rPr>
        <w:t>1600</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 lineales.</w:t>
      </w:r>
    </w:p>
    <w:p w:rsidR="00176248" w:rsidRPr="00F45391"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F45391" w:rsidRPr="00F45391">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 una longitud </w:t>
      </w:r>
      <w:r w:rsidR="00723337" w:rsidRPr="006317EC">
        <w:rPr>
          <w:rFonts w:ascii="Century Gothic" w:eastAsia="Arial Unicode MS" w:hAnsi="Century Gothic" w:cstheme="minorBidi"/>
          <w:bCs/>
          <w:sz w:val="20"/>
          <w:szCs w:val="20"/>
          <w:lang w:val="es-MX" w:eastAsia="en-US"/>
        </w:rPr>
        <w:t xml:space="preserve">de </w:t>
      </w:r>
      <w:r w:rsidR="00F45391" w:rsidRPr="00F45391">
        <w:rPr>
          <w:rFonts w:ascii="Century Gothic" w:eastAsia="Arial Unicode MS" w:hAnsi="Century Gothic" w:cstheme="minorBidi"/>
          <w:b/>
          <w:bCs/>
          <w:sz w:val="20"/>
          <w:szCs w:val="20"/>
          <w:lang w:val="es-MX" w:eastAsia="en-US"/>
        </w:rPr>
        <w:t>865</w:t>
      </w:r>
      <w:r w:rsidR="00624896" w:rsidRPr="00F45391">
        <w:rPr>
          <w:rFonts w:ascii="Century Gothic" w:eastAsia="Arial Unicode MS" w:hAnsi="Century Gothic" w:cstheme="minorBidi"/>
          <w:b/>
          <w:bCs/>
          <w:sz w:val="20"/>
          <w:szCs w:val="20"/>
          <w:lang w:val="es-MX" w:eastAsia="en-US"/>
        </w:rPr>
        <w:t>,</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F45391" w:rsidRPr="006317EC" w:rsidRDefault="00F4539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Pr="00F45391">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Pr="00F45391">
        <w:rPr>
          <w:rFonts w:ascii="Century Gothic" w:eastAsia="Arial Unicode MS" w:hAnsi="Century Gothic" w:cstheme="minorBidi"/>
          <w:b/>
          <w:bCs/>
          <w:sz w:val="20"/>
          <w:szCs w:val="20"/>
          <w:lang w:val="es-MX" w:eastAsia="en-US"/>
        </w:rPr>
        <w:t>45</w:t>
      </w:r>
      <w:r>
        <w:rPr>
          <w:rFonts w:ascii="Century Gothic" w:eastAsia="Arial Unicode MS" w:hAnsi="Century Gothic" w:cstheme="minorBidi"/>
          <w:b/>
          <w:bCs/>
          <w:sz w:val="20"/>
          <w:szCs w:val="20"/>
          <w:lang w:val="es-MX" w:eastAsia="en-US"/>
        </w:rPr>
        <w:t>20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745899" w:rsidRPr="006317EC" w:rsidRDefault="00745899"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 para el cumplimiento de los proyectos de construcción</w:t>
      </w:r>
    </w:p>
    <w:p w:rsidR="0076186B" w:rsidRDefault="0076186B" w:rsidP="008A06CB">
      <w:pPr>
        <w:pStyle w:val="Norma"/>
        <w:spacing w:after="0" w:line="240" w:lineRule="auto"/>
        <w:contextualSpacing/>
        <w:jc w:val="both"/>
        <w:rPr>
          <w:rFonts w:ascii="Century Gothic" w:hAnsi="Century Gothic" w:cs="Arial"/>
          <w:bCs/>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Pr="006317EC"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14721E"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F45391"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POBLACION</w:t>
            </w:r>
          </w:p>
          <w:p w:rsidR="00AA6050" w:rsidRPr="00645627" w:rsidRDefault="00AA6050"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pStyle w:val="Norma"/>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F45391" w:rsidP="00F45391">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6</w:t>
            </w:r>
            <w:r w:rsidR="00647981">
              <w:rPr>
                <w:rFonts w:ascii="Century Gothic" w:eastAsia="Arial Unicode MS" w:hAnsi="Century Gothic" w:cs="Arial"/>
                <w:sz w:val="20"/>
                <w:szCs w:val="20"/>
                <w:lang w:val="es-ES" w:eastAsia="es-ES"/>
              </w:rPr>
              <w:t>.</w:t>
            </w:r>
            <w:r>
              <w:rPr>
                <w:rFonts w:ascii="Century Gothic" w:eastAsia="Arial Unicode MS" w:hAnsi="Century Gothic" w:cs="Arial"/>
                <w:sz w:val="20"/>
                <w:szCs w:val="20"/>
                <w:lang w:val="es-ES" w:eastAsia="es-ES"/>
              </w:rPr>
              <w:t>985</w:t>
            </w:r>
            <w:r w:rsidR="00CC3D91">
              <w:rPr>
                <w:rFonts w:ascii="Century Gothic" w:eastAsia="Arial Unicode MS" w:hAnsi="Century Gothic" w:cs="Arial"/>
                <w:sz w:val="20"/>
                <w:szCs w:val="20"/>
                <w:lang w:val="es-ES" w:eastAsia="es-ES"/>
              </w:rPr>
              <w:t>,00</w:t>
            </w:r>
          </w:p>
        </w:tc>
        <w:tc>
          <w:tcPr>
            <w:tcW w:w="2946" w:type="dxa"/>
            <w:shd w:val="pct25" w:color="auto" w:fill="auto"/>
            <w:vAlign w:val="center"/>
          </w:tcPr>
          <w:p w:rsidR="00AA6050" w:rsidRPr="00645627" w:rsidRDefault="00F45391" w:rsidP="00647981">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SATELITE NORTE</w:t>
            </w:r>
          </w:p>
        </w:tc>
      </w:tr>
    </w:tbl>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lastRenderedPageBreak/>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6317EC"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F45391" w:rsidRPr="00F45391">
        <w:rPr>
          <w:rFonts w:ascii="Century Gothic" w:eastAsia="Arial Unicode MS" w:hAnsi="Century Gothic"/>
          <w:b/>
          <w:sz w:val="20"/>
          <w:szCs w:val="20"/>
        </w:rPr>
        <w:t>6</w:t>
      </w:r>
      <w:r w:rsidR="00624896" w:rsidRPr="00F45391">
        <w:rPr>
          <w:rFonts w:ascii="Century Gothic" w:eastAsia="Arial Unicode MS" w:hAnsi="Century Gothic"/>
          <w:b/>
          <w:sz w:val="20"/>
          <w:szCs w:val="20"/>
        </w:rPr>
        <w:t>.</w:t>
      </w:r>
      <w:r w:rsidR="00F45391" w:rsidRPr="00F45391">
        <w:rPr>
          <w:rFonts w:ascii="Century Gothic" w:eastAsia="Arial Unicode MS" w:hAnsi="Century Gothic"/>
          <w:b/>
          <w:sz w:val="20"/>
          <w:szCs w:val="20"/>
        </w:rPr>
        <w:t>985</w:t>
      </w:r>
      <w:r w:rsidR="00624896" w:rsidRPr="00F45391">
        <w:rPr>
          <w:rFonts w:ascii="Century Gothic" w:eastAsia="Arial Unicode MS" w:hAnsi="Century Gothic"/>
          <w:b/>
          <w:sz w:val="20"/>
          <w:szCs w:val="20"/>
        </w:rPr>
        <w:t>,00</w:t>
      </w:r>
      <w:r w:rsidR="00AA6050" w:rsidRPr="00F45391">
        <w:rPr>
          <w:rFonts w:ascii="Century Gothic" w:eastAsia="Arial Unicode MS" w:hAnsi="Century Gothic"/>
          <w:b/>
          <w:sz w:val="20"/>
          <w:szCs w:val="20"/>
        </w:rPr>
        <w:t xml:space="preserve"> metros.</w:t>
      </w:r>
      <w:r w:rsidR="00AA6050" w:rsidRPr="006317EC">
        <w:rPr>
          <w:rFonts w:ascii="Century Gothic" w:eastAsia="Arial Unicode MS" w:hAnsi="Century Gothic"/>
          <w:sz w:val="20"/>
          <w:szCs w:val="20"/>
        </w:rPr>
        <w:t xml:space="preserve">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F45391" w:rsidP="008A06CB">
            <w:pPr>
              <w:pStyle w:val="Norma"/>
              <w:spacing w:after="0" w:line="240" w:lineRule="auto"/>
              <w:contextualSpacing/>
              <w:jc w:val="center"/>
              <w:rPr>
                <w:rFonts w:eastAsia="Arial Unicode MS"/>
                <w:b/>
                <w:sz w:val="20"/>
                <w:szCs w:val="20"/>
              </w:rPr>
            </w:pPr>
            <w:r>
              <w:rPr>
                <w:rFonts w:eastAsia="Arial Unicode MS"/>
                <w:b/>
                <w:sz w:val="20"/>
                <w:szCs w:val="20"/>
              </w:rPr>
              <w:t>POBLACION</w:t>
            </w:r>
          </w:p>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647981" w:rsidRPr="008A06CB" w:rsidTr="00F45391">
        <w:trPr>
          <w:trHeight w:val="538"/>
          <w:jc w:val="center"/>
        </w:trPr>
        <w:tc>
          <w:tcPr>
            <w:tcW w:w="1834" w:type="dxa"/>
            <w:shd w:val="pct25" w:color="auto" w:fill="auto"/>
            <w:vAlign w:val="center"/>
          </w:tcPr>
          <w:p w:rsidR="00647981" w:rsidRPr="00624896" w:rsidRDefault="00647981" w:rsidP="00624896">
            <w:pPr>
              <w:pStyle w:val="Norma"/>
              <w:spacing w:after="0" w:line="240" w:lineRule="auto"/>
              <w:contextualSpacing/>
              <w:jc w:val="center"/>
              <w:rPr>
                <w:rFonts w:eastAsia="Arial Unicode MS"/>
                <w:lang w:val="es-BO"/>
              </w:rPr>
            </w:pPr>
            <w:r w:rsidRPr="00624896">
              <w:rPr>
                <w:rFonts w:eastAsia="Arial Unicode MS"/>
                <w:lang w:val="es-BO"/>
              </w:rPr>
              <w:t>RED TRONCAL</w:t>
            </w:r>
            <w:r w:rsidR="00F45391">
              <w:rPr>
                <w:rFonts w:eastAsia="Arial Unicode MS"/>
                <w:lang w:val="es-BO"/>
              </w:rPr>
              <w:t xml:space="preserve"> DE TUBERIA DE PE  DE 125 MM Y 90 MM</w:t>
            </w:r>
          </w:p>
        </w:tc>
        <w:tc>
          <w:tcPr>
            <w:tcW w:w="1816" w:type="dxa"/>
            <w:shd w:val="pct25" w:color="auto" w:fill="auto"/>
            <w:vAlign w:val="center"/>
          </w:tcPr>
          <w:p w:rsidR="00647981" w:rsidRPr="00624896" w:rsidRDefault="00F45391" w:rsidP="00624896">
            <w:pPr>
              <w:pStyle w:val="Norma"/>
              <w:spacing w:after="0" w:line="240" w:lineRule="auto"/>
              <w:contextualSpacing/>
              <w:jc w:val="center"/>
              <w:rPr>
                <w:rFonts w:eastAsia="Arial Unicode MS"/>
                <w:lang w:val="es-BO"/>
              </w:rPr>
            </w:pPr>
            <w:r>
              <w:rPr>
                <w:rFonts w:eastAsia="Arial Unicode MS"/>
                <w:lang w:val="es-BO"/>
              </w:rPr>
              <w:t>2465</w:t>
            </w:r>
          </w:p>
        </w:tc>
        <w:tc>
          <w:tcPr>
            <w:tcW w:w="2199" w:type="dxa"/>
            <w:vMerge w:val="restart"/>
            <w:shd w:val="pct25" w:color="auto" w:fill="auto"/>
            <w:vAlign w:val="center"/>
          </w:tcPr>
          <w:p w:rsidR="00647981" w:rsidRPr="00624896" w:rsidRDefault="00F45391" w:rsidP="00F45391">
            <w:pPr>
              <w:pStyle w:val="Norma"/>
              <w:spacing w:after="0" w:line="240" w:lineRule="auto"/>
              <w:contextualSpacing/>
              <w:jc w:val="center"/>
              <w:rPr>
                <w:rFonts w:eastAsia="Arial Unicode MS"/>
                <w:lang w:val="es-BO"/>
              </w:rPr>
            </w:pPr>
            <w:r>
              <w:rPr>
                <w:rFonts w:eastAsia="Arial Unicode MS"/>
                <w:lang w:val="es-BO"/>
              </w:rPr>
              <w:t>6</w:t>
            </w:r>
            <w:r w:rsidR="00624896">
              <w:rPr>
                <w:rFonts w:eastAsia="Arial Unicode MS"/>
                <w:lang w:val="es-BO"/>
              </w:rPr>
              <w:t>.</w:t>
            </w:r>
            <w:r>
              <w:rPr>
                <w:rFonts w:eastAsia="Arial Unicode MS"/>
                <w:lang w:val="es-BO"/>
              </w:rPr>
              <w:t>985</w:t>
            </w:r>
            <w:r w:rsidR="00624896">
              <w:rPr>
                <w:rFonts w:eastAsia="Arial Unicode MS"/>
                <w:lang w:val="es-BO"/>
              </w:rPr>
              <w:t>,00</w:t>
            </w:r>
          </w:p>
        </w:tc>
        <w:tc>
          <w:tcPr>
            <w:tcW w:w="2687" w:type="dxa"/>
            <w:vMerge w:val="restart"/>
            <w:shd w:val="pct25" w:color="auto" w:fill="auto"/>
            <w:vAlign w:val="center"/>
          </w:tcPr>
          <w:p w:rsidR="00647981" w:rsidRPr="00624896" w:rsidRDefault="00F45391" w:rsidP="00624896">
            <w:pPr>
              <w:pStyle w:val="Norma"/>
              <w:spacing w:after="0" w:line="240" w:lineRule="auto"/>
              <w:contextualSpacing/>
              <w:jc w:val="center"/>
              <w:rPr>
                <w:rFonts w:eastAsia="Arial Unicode MS"/>
                <w:lang w:val="es-BO"/>
              </w:rPr>
            </w:pPr>
            <w:r>
              <w:rPr>
                <w:rFonts w:eastAsia="Arial Unicode MS"/>
                <w:lang w:val="es-BO"/>
              </w:rPr>
              <w:t>SATELITE NORTE</w:t>
            </w:r>
          </w:p>
        </w:tc>
      </w:tr>
      <w:tr w:rsidR="009672C9" w:rsidRPr="008A06CB" w:rsidTr="00F45391">
        <w:trPr>
          <w:trHeight w:val="538"/>
          <w:jc w:val="center"/>
        </w:trPr>
        <w:tc>
          <w:tcPr>
            <w:tcW w:w="1834" w:type="dxa"/>
            <w:shd w:val="pct25" w:color="auto" w:fill="auto"/>
            <w:vAlign w:val="center"/>
          </w:tcPr>
          <w:p w:rsidR="009672C9" w:rsidRPr="00624896" w:rsidRDefault="009672C9" w:rsidP="008A06CB">
            <w:pPr>
              <w:pStyle w:val="Norma"/>
              <w:spacing w:after="0" w:line="240" w:lineRule="auto"/>
              <w:contextualSpacing/>
              <w:jc w:val="center"/>
              <w:rPr>
                <w:rFonts w:eastAsia="Arial Unicode MS"/>
                <w:lang w:val="es-BO"/>
              </w:rPr>
            </w:pPr>
            <w:r w:rsidRPr="00624896">
              <w:rPr>
                <w:rFonts w:eastAsia="Arial Unicode MS"/>
                <w:lang w:val="es-BO"/>
              </w:rPr>
              <w:t>CIRCUITOS</w:t>
            </w:r>
          </w:p>
        </w:tc>
        <w:tc>
          <w:tcPr>
            <w:tcW w:w="1816" w:type="dxa"/>
            <w:shd w:val="pct25" w:color="auto" w:fill="auto"/>
            <w:vAlign w:val="center"/>
          </w:tcPr>
          <w:p w:rsidR="009672C9" w:rsidRPr="00624896" w:rsidRDefault="00F45391" w:rsidP="00F45391">
            <w:pPr>
              <w:pStyle w:val="Norma"/>
              <w:spacing w:after="0" w:line="240" w:lineRule="auto"/>
              <w:contextualSpacing/>
              <w:jc w:val="center"/>
              <w:rPr>
                <w:rFonts w:eastAsia="Arial Unicode MS"/>
                <w:lang w:val="es-BO"/>
              </w:rPr>
            </w:pPr>
            <w:r>
              <w:rPr>
                <w:rFonts w:eastAsia="Arial Unicode MS"/>
                <w:lang w:val="es-BO"/>
              </w:rPr>
              <w:t>4</w:t>
            </w:r>
            <w:r w:rsidR="00D62D07">
              <w:rPr>
                <w:rFonts w:eastAsia="Arial Unicode MS"/>
                <w:lang w:val="es-BO"/>
              </w:rPr>
              <w:t>.</w:t>
            </w:r>
            <w:r>
              <w:rPr>
                <w:rFonts w:eastAsia="Arial Unicode MS"/>
                <w:lang w:val="es-BO"/>
              </w:rPr>
              <w:t>520</w:t>
            </w:r>
            <w:r w:rsidR="00D62D07">
              <w:rPr>
                <w:rFonts w:eastAsia="Arial Unicode MS"/>
                <w:lang w:val="es-BO"/>
              </w:rPr>
              <w:t>,00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441D8" w:rsidRDefault="006441D8" w:rsidP="008A06CB">
      <w:pPr>
        <w:pStyle w:val="Norma"/>
        <w:spacing w:after="0" w:line="240" w:lineRule="auto"/>
        <w:contextualSpacing/>
        <w:jc w:val="both"/>
        <w:rPr>
          <w:rFonts w:eastAsia="Arial Unicode MS"/>
        </w:rPr>
      </w:pPr>
    </w:p>
    <w:p w:rsidR="00425481" w:rsidRPr="006317EC" w:rsidRDefault="00522980"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 xml:space="preserve">El ducto atravesará cruces de calles y cruce de avenida, además la trayectoria del ducto seguirá por las aceras, los permisos deberán ser coordinados </w:t>
      </w:r>
      <w:r w:rsidRPr="00140102">
        <w:rPr>
          <w:rFonts w:ascii="Century Gothic" w:hAnsi="Century Gothic"/>
          <w:b/>
          <w:bCs/>
          <w:sz w:val="20"/>
          <w:szCs w:val="20"/>
        </w:rPr>
        <w:t xml:space="preserve">con El Gobierno Autónomo Municipal de </w:t>
      </w:r>
      <w:r w:rsidR="00140102" w:rsidRPr="00140102">
        <w:rPr>
          <w:rFonts w:ascii="Century Gothic" w:hAnsi="Century Gothic"/>
          <w:b/>
          <w:bCs/>
          <w:sz w:val="20"/>
          <w:szCs w:val="20"/>
        </w:rPr>
        <w:t>Satélite Norte de</w:t>
      </w:r>
      <w:r w:rsidR="00140102">
        <w:rPr>
          <w:rFonts w:ascii="Century Gothic" w:hAnsi="Century Gothic"/>
          <w:b/>
          <w:bCs/>
          <w:sz w:val="20"/>
          <w:szCs w:val="20"/>
        </w:rPr>
        <w:t xml:space="preserve">pendiente del Municipio de </w:t>
      </w:r>
      <w:r w:rsidR="00140102" w:rsidRPr="00140102">
        <w:rPr>
          <w:rFonts w:ascii="Century Gothic" w:hAnsi="Century Gothic"/>
          <w:b/>
          <w:bCs/>
          <w:sz w:val="20"/>
          <w:szCs w:val="20"/>
        </w:rPr>
        <w:t>Warnes</w:t>
      </w:r>
      <w:r w:rsidR="00140102">
        <w:rPr>
          <w:rFonts w:ascii="Century Gothic" w:hAnsi="Century Gothic"/>
          <w:bCs/>
          <w:sz w:val="20"/>
          <w:szCs w:val="20"/>
        </w:rPr>
        <w:t xml:space="preserve"> </w:t>
      </w:r>
      <w:r w:rsidRPr="006317EC">
        <w:rPr>
          <w:rFonts w:ascii="Century Gothic" w:hAnsi="Century Gothic"/>
          <w:bCs/>
          <w:sz w:val="20"/>
          <w:szCs w:val="20"/>
        </w:rPr>
        <w:t>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522980"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522980" w:rsidP="008A06CB">
      <w:pPr>
        <w:pStyle w:val="Norma"/>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Pr="006317EC"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522980"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LONGITUD</w:t>
            </w:r>
          </w:p>
          <w:p w:rsidR="009672C9" w:rsidRPr="007C59E8" w:rsidRDefault="009672C9" w:rsidP="008A06CB">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TIEMPO DE EJECUCION</w:t>
            </w:r>
          </w:p>
          <w:p w:rsidR="009672C9" w:rsidRPr="007C59E8" w:rsidRDefault="009672C9" w:rsidP="008A06CB">
            <w:pPr>
              <w:pStyle w:val="Norma"/>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PRECIO REFERENCIAL</w:t>
            </w:r>
          </w:p>
          <w:p w:rsidR="009672C9" w:rsidRPr="007C59E8" w:rsidRDefault="009672C9" w:rsidP="008A06CB">
            <w:pPr>
              <w:pStyle w:val="Norma"/>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C422D9" w:rsidRDefault="00140102" w:rsidP="00140102">
            <w:pPr>
              <w:pStyle w:val="Norma"/>
              <w:spacing w:after="0" w:line="240" w:lineRule="auto"/>
              <w:contextualSpacing/>
              <w:jc w:val="center"/>
              <w:rPr>
                <w:rFonts w:eastAsia="Arial Unicode MS"/>
                <w:b/>
              </w:rPr>
            </w:pPr>
            <w:r>
              <w:rPr>
                <w:rFonts w:eastAsia="Arial Unicode MS"/>
                <w:b/>
              </w:rPr>
              <w:t>6</w:t>
            </w:r>
            <w:r w:rsidR="00B71E15" w:rsidRPr="00C422D9">
              <w:rPr>
                <w:rFonts w:eastAsia="Arial Unicode MS"/>
                <w:b/>
              </w:rPr>
              <w:t>.</w:t>
            </w:r>
            <w:r>
              <w:rPr>
                <w:rFonts w:eastAsia="Arial Unicode MS"/>
                <w:b/>
              </w:rPr>
              <w:t>985</w:t>
            </w:r>
            <w:r w:rsidR="009672C9" w:rsidRPr="00C422D9">
              <w:rPr>
                <w:rFonts w:eastAsia="Arial Unicode MS"/>
                <w:b/>
              </w:rPr>
              <w:t>,00</w:t>
            </w:r>
          </w:p>
        </w:tc>
        <w:tc>
          <w:tcPr>
            <w:tcW w:w="2130" w:type="dxa"/>
            <w:shd w:val="pct25" w:color="auto" w:fill="auto"/>
            <w:vAlign w:val="center"/>
          </w:tcPr>
          <w:p w:rsidR="009672C9" w:rsidRPr="00C422D9" w:rsidRDefault="00140102" w:rsidP="00D62D07">
            <w:pPr>
              <w:pStyle w:val="Norma"/>
              <w:spacing w:after="0" w:line="240" w:lineRule="auto"/>
              <w:contextualSpacing/>
              <w:jc w:val="center"/>
              <w:rPr>
                <w:b/>
                <w:highlight w:val="yellow"/>
              </w:rPr>
            </w:pPr>
            <w:r>
              <w:rPr>
                <w:b/>
              </w:rPr>
              <w:t>35</w:t>
            </w:r>
          </w:p>
        </w:tc>
        <w:tc>
          <w:tcPr>
            <w:tcW w:w="2130" w:type="dxa"/>
            <w:shd w:val="pct25" w:color="auto" w:fill="auto"/>
            <w:vAlign w:val="bottom"/>
          </w:tcPr>
          <w:p w:rsidR="00590E5B" w:rsidRPr="00C422D9" w:rsidRDefault="00140102" w:rsidP="002E1469">
            <w:pPr>
              <w:pStyle w:val="Norma"/>
              <w:spacing w:after="0"/>
              <w:jc w:val="center"/>
              <w:rPr>
                <w:b/>
                <w:highlight w:val="yellow"/>
              </w:rPr>
            </w:pPr>
            <w:r>
              <w:rPr>
                <w:b/>
              </w:rPr>
              <w:t>5</w:t>
            </w:r>
            <w:r w:rsidR="002E1469">
              <w:rPr>
                <w:b/>
              </w:rPr>
              <w:t>54</w:t>
            </w:r>
            <w:r w:rsidR="00B71E15" w:rsidRPr="00EA617D">
              <w:rPr>
                <w:b/>
              </w:rPr>
              <w:t>.</w:t>
            </w:r>
            <w:r w:rsidR="002E1469">
              <w:rPr>
                <w:b/>
              </w:rPr>
              <w:t>255</w:t>
            </w:r>
            <w:r w:rsidR="00B71E15" w:rsidRPr="00EA617D">
              <w:rPr>
                <w:b/>
              </w:rPr>
              <w:t>,</w:t>
            </w:r>
            <w:r w:rsidR="002E1469">
              <w:rPr>
                <w:b/>
              </w:rPr>
              <w:t>25</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Las empresas ofertantes deben presentar un cronograma de actividades 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140102" w:rsidRPr="00140102">
        <w:rPr>
          <w:rFonts w:ascii="Century Gothic" w:hAnsi="Century Gothic"/>
          <w:b/>
          <w:sz w:val="20"/>
          <w:szCs w:val="20"/>
        </w:rPr>
        <w:t>3</w:t>
      </w:r>
      <w:r w:rsidR="00D62D07">
        <w:rPr>
          <w:rFonts w:ascii="Century Gothic" w:hAnsi="Century Gothic"/>
          <w:b/>
          <w:sz w:val="20"/>
          <w:szCs w:val="20"/>
        </w:rPr>
        <w:t>5</w:t>
      </w:r>
      <w:r w:rsidR="00647981" w:rsidRPr="007832D6">
        <w:rPr>
          <w:rFonts w:ascii="Century Gothic" w:hAnsi="Century Gothic"/>
          <w:b/>
          <w:sz w:val="20"/>
          <w:szCs w:val="20"/>
        </w:rPr>
        <w:t xml:space="preserve"> </w:t>
      </w:r>
      <w:r w:rsidRPr="007832D6">
        <w:rPr>
          <w:rFonts w:ascii="Century Gothic" w:hAnsi="Century Gothic"/>
          <w:b/>
          <w:sz w:val="20"/>
          <w:szCs w:val="20"/>
        </w:rPr>
        <w:t>DÍAS</w:t>
      </w:r>
      <w:r w:rsidR="007832D6">
        <w:rPr>
          <w:rFonts w:ascii="Century Gothic" w:hAnsi="Century Gothic"/>
          <w:b/>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 OBRA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secundaria. En caso de fallas, la subsanación deberá ser inmediata y todos los costos de dichas fallas deberán correr por cuenta de la empresa adjudicada.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1B7F6C" w:rsidRPr="006317EC" w:rsidRDefault="009A7B49" w:rsidP="009A7B49">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empresa contratista una vez concluido el trabajo de construcción de la red deberá presentar la conformidad extendida por el </w:t>
      </w:r>
      <w:r w:rsidRPr="00140102">
        <w:rPr>
          <w:rFonts w:ascii="Century Gothic" w:hAnsi="Century Gothic"/>
          <w:b/>
          <w:sz w:val="20"/>
          <w:szCs w:val="20"/>
        </w:rPr>
        <w:t xml:space="preserve">Gobierno Autónomo Municipal de </w:t>
      </w:r>
      <w:r w:rsidR="00140102" w:rsidRPr="00140102">
        <w:rPr>
          <w:rFonts w:ascii="Century Gothic" w:hAnsi="Century Gothic"/>
          <w:b/>
          <w:sz w:val="20"/>
          <w:szCs w:val="20"/>
        </w:rPr>
        <w:t>Satelite Norte dependiente del Municipio de Warnes</w:t>
      </w:r>
      <w:r w:rsidRPr="006317EC">
        <w:rPr>
          <w:rFonts w:ascii="Century Gothic" w:hAnsi="Century Gothic"/>
          <w:sz w:val="20"/>
          <w:szCs w:val="20"/>
        </w:rPr>
        <w:t xml:space="preserve"> de los trabajos realizados (permisos solicitados por la empresa contratista), en la vía pública del proyecto de la construcción de red secundaria se ha realizado de acuerdo a lo previsto.</w:t>
      </w: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lastRenderedPageBreak/>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por ciento (7%) del valor del CONTRATO. La Boleta debe permanecer intacta, sin raspaduras, borrones y sin perforaciones.</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el monto adjudicado sea superior a Bs. 1.000.000.- (Un millón 00/100 Bolivianos) las empresas deberán presentar Boleta de Garantía o Boleta de Garantía a Primer Requerimiento.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0D09AB" w:rsidRDefault="000D09AB"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Pr="006317EC" w:rsidRDefault="00CC3D9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425481" w:rsidRPr="006317EC" w:rsidRDefault="00425481" w:rsidP="008A06CB">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4"/>
    </w:p>
    <w:p w:rsidR="00425481" w:rsidRPr="006317EC" w:rsidRDefault="00425481" w:rsidP="008A06CB">
      <w:pPr>
        <w:pStyle w:val="Norma"/>
        <w:spacing w:after="0" w:line="240" w:lineRule="auto"/>
        <w:contextualSpacing/>
        <w:jc w:val="both"/>
        <w:rPr>
          <w:rFonts w:ascii="Century Gothic" w:hAnsi="Century Gothic"/>
          <w:sz w:val="20"/>
          <w:szCs w:val="20"/>
          <w:lang w:val="es-BO"/>
        </w:rPr>
      </w:pPr>
    </w:p>
    <w:p w:rsidR="00425481" w:rsidRPr="006317EC" w:rsidRDefault="00425481" w:rsidP="00F06BF4">
      <w:pPr>
        <w:pStyle w:val="Prrafodelista"/>
        <w:numPr>
          <w:ilvl w:val="0"/>
          <w:numId w:val="8"/>
        </w:numPr>
        <w:contextualSpacing/>
        <w:jc w:val="both"/>
        <w:rPr>
          <w:rFonts w:ascii="Century Gothic" w:hAnsi="Century Gothic"/>
          <w:sz w:val="20"/>
          <w:szCs w:val="20"/>
          <w:lang w:val="es-BO"/>
        </w:rPr>
      </w:pPr>
      <w:bookmarkStart w:id="5" w:name="_Toc314666255"/>
      <w:r w:rsidRPr="006317EC">
        <w:rPr>
          <w:rFonts w:ascii="Century Gothic" w:hAnsi="Century Gothic"/>
          <w:b/>
          <w:sz w:val="20"/>
          <w:szCs w:val="20"/>
          <w:lang w:val="es-BO"/>
        </w:rPr>
        <w:lastRenderedPageBreak/>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5"/>
    </w:p>
    <w:p w:rsidR="00425481" w:rsidRPr="006317EC" w:rsidRDefault="00425481" w:rsidP="00F06BF4">
      <w:pPr>
        <w:pStyle w:val="Prrafodelista"/>
        <w:numPr>
          <w:ilvl w:val="0"/>
          <w:numId w:val="8"/>
        </w:numPr>
        <w:contextualSpacing/>
        <w:jc w:val="both"/>
        <w:rPr>
          <w:rFonts w:ascii="Century Gothic" w:hAnsi="Century Gothic"/>
          <w:sz w:val="20"/>
          <w:szCs w:val="20"/>
          <w:lang w:val="es-BO"/>
        </w:rPr>
      </w:pPr>
      <w:bookmarkStart w:id="6"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6"/>
      <w:r w:rsidRPr="006317EC">
        <w:rPr>
          <w:rFonts w:ascii="Century Gothic" w:hAnsi="Century Gothic"/>
          <w:sz w:val="20"/>
          <w:szCs w:val="20"/>
          <w:lang w:val="es-BO"/>
        </w:rPr>
        <w:t>.</w:t>
      </w:r>
    </w:p>
    <w:p w:rsidR="00425481" w:rsidRPr="006317EC" w:rsidRDefault="00425481" w:rsidP="00F06BF4">
      <w:pPr>
        <w:pStyle w:val="Prrafodelista"/>
        <w:numPr>
          <w:ilvl w:val="0"/>
          <w:numId w:val="8"/>
        </w:numPr>
        <w:contextualSpacing/>
        <w:jc w:val="both"/>
        <w:rPr>
          <w:rFonts w:ascii="Century Gothic" w:hAnsi="Century Gothic"/>
          <w:sz w:val="20"/>
          <w:szCs w:val="20"/>
          <w:lang w:val="es-BO"/>
        </w:rPr>
      </w:pPr>
      <w:bookmarkStart w:id="7"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8" w:name="_Toc314666258"/>
      <w:bookmarkEnd w:id="7"/>
    </w:p>
    <w:p w:rsidR="00425481" w:rsidRPr="006317EC" w:rsidRDefault="00425481" w:rsidP="008A06CB">
      <w:pPr>
        <w:pStyle w:val="Norma"/>
        <w:spacing w:after="0" w:line="240" w:lineRule="auto"/>
        <w:contextualSpacing/>
        <w:jc w:val="both"/>
        <w:rPr>
          <w:rFonts w:ascii="Century Gothic" w:hAnsi="Century Gothic"/>
          <w:sz w:val="20"/>
          <w:szCs w:val="20"/>
          <w:lang w:val="es-BO"/>
        </w:rPr>
      </w:pPr>
    </w:p>
    <w:p w:rsidR="00425481" w:rsidRDefault="00425481" w:rsidP="008A06CB">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8"/>
    </w:p>
    <w:p w:rsidR="00515219" w:rsidRDefault="00515219" w:rsidP="008A06CB">
      <w:pPr>
        <w:pStyle w:val="Norma"/>
        <w:spacing w:after="0" w:line="240" w:lineRule="auto"/>
        <w:contextualSpacing/>
        <w:jc w:val="both"/>
        <w:rPr>
          <w:rFonts w:ascii="Century Gothic" w:hAnsi="Century Gothic"/>
          <w:sz w:val="20"/>
          <w:szCs w:val="20"/>
          <w:lang w:val="es-BO"/>
        </w:rPr>
      </w:pPr>
    </w:p>
    <w:p w:rsidR="00515219" w:rsidRDefault="00515219" w:rsidP="008A06CB">
      <w:pPr>
        <w:pStyle w:val="Norma"/>
        <w:spacing w:after="0" w:line="240" w:lineRule="auto"/>
        <w:contextualSpacing/>
        <w:jc w:val="both"/>
        <w:rPr>
          <w:rFonts w:ascii="Century Gothic" w:hAnsi="Century Gothic"/>
          <w:b/>
          <w:sz w:val="20"/>
          <w:szCs w:val="20"/>
          <w:lang w:val="es-BO"/>
        </w:rPr>
      </w:pPr>
      <w:r w:rsidRPr="00515219">
        <w:rPr>
          <w:rFonts w:ascii="Century Gothic" w:hAnsi="Century Gothic"/>
          <w:b/>
          <w:sz w:val="20"/>
          <w:szCs w:val="20"/>
          <w:lang w:val="es-BO"/>
        </w:rPr>
        <w:t xml:space="preserve">13. RESOLUCION ADMINISTRATIVA EMITIDA POR LA </w:t>
      </w:r>
      <w:r w:rsidR="00140102">
        <w:rPr>
          <w:rFonts w:ascii="Century Gothic" w:hAnsi="Century Gothic"/>
          <w:b/>
          <w:sz w:val="20"/>
          <w:szCs w:val="20"/>
          <w:lang w:val="es-BO"/>
        </w:rPr>
        <w:t>A</w:t>
      </w:r>
      <w:r w:rsidRPr="00515219">
        <w:rPr>
          <w:rFonts w:ascii="Century Gothic" w:hAnsi="Century Gothic"/>
          <w:b/>
          <w:sz w:val="20"/>
          <w:szCs w:val="20"/>
          <w:lang w:val="es-BO"/>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515219" w:rsidRP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00140102">
        <w:rPr>
          <w:rFonts w:ascii="Century Gothic" w:hAnsi="Century Gothic"/>
          <w:bCs/>
          <w:sz w:val="20"/>
          <w:szCs w:val="20"/>
          <w:lang w:val="es-ES"/>
        </w:rPr>
        <w:t xml:space="preserve"> </w:t>
      </w:r>
      <w:r w:rsidRPr="00515219">
        <w:rPr>
          <w:rFonts w:ascii="Century Gothic" w:hAnsi="Century Gothic"/>
          <w:bCs/>
          <w:sz w:val="20"/>
          <w:szCs w:val="20"/>
          <w:lang w:val="es-ES"/>
        </w:rPr>
        <w:t>emitida por la Agencia Nacional de Hidrocarburos. (Adjuntar fotocopia de respaldo).</w:t>
      </w:r>
    </w:p>
    <w:p w:rsidR="008A06CB" w:rsidRPr="006317EC" w:rsidRDefault="008A06CB" w:rsidP="008A06CB">
      <w:pPr>
        <w:pStyle w:val="Norma"/>
        <w:spacing w:after="0" w:line="240" w:lineRule="auto"/>
        <w:contextualSpacing/>
        <w:jc w:val="both"/>
        <w:rPr>
          <w:rFonts w:ascii="Century Gothic" w:hAnsi="Century Gothic"/>
          <w:b/>
          <w:sz w:val="20"/>
          <w:szCs w:val="20"/>
          <w:lang w:val="es-BO"/>
        </w:rPr>
      </w:pPr>
    </w:p>
    <w:p w:rsidR="00425481" w:rsidRPr="006317EC" w:rsidRDefault="000D09AB" w:rsidP="008A06CB">
      <w:pPr>
        <w:pStyle w:val="Norma"/>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1</w:t>
      </w:r>
      <w:r w:rsidR="00515219">
        <w:rPr>
          <w:rFonts w:ascii="Century Gothic" w:hAnsi="Century Gothic"/>
          <w:b/>
          <w:sz w:val="20"/>
          <w:szCs w:val="20"/>
          <w:lang w:val="es-BO"/>
        </w:rPr>
        <w:t>4</w:t>
      </w:r>
      <w:r w:rsidRPr="006317EC">
        <w:rPr>
          <w:rFonts w:ascii="Century Gothic" w:hAnsi="Century Gothic"/>
          <w:b/>
          <w:sz w:val="20"/>
          <w:szCs w:val="20"/>
          <w:lang w:val="es-BO"/>
        </w:rPr>
        <w:t xml:space="preserve">. </w:t>
      </w:r>
      <w:r w:rsidR="00425481" w:rsidRPr="006317EC">
        <w:rPr>
          <w:rFonts w:ascii="Century Gothic" w:hAnsi="Century Gothic"/>
          <w:b/>
          <w:sz w:val="20"/>
          <w:szCs w:val="20"/>
          <w:lang w:val="es-BO"/>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515219">
        <w:rPr>
          <w:rFonts w:ascii="Century Gothic" w:eastAsia="Arial Unicode MS" w:hAnsi="Century Gothic"/>
          <w:b/>
          <w:sz w:val="20"/>
          <w:szCs w:val="20"/>
        </w:rPr>
        <w:t>5</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MODALIDAD DE ADJUDICACION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515219">
        <w:rPr>
          <w:rFonts w:ascii="Century Gothic" w:hAnsi="Century Gothic"/>
          <w:b/>
          <w:sz w:val="20"/>
          <w:szCs w:val="20"/>
        </w:rPr>
        <w:t>6</w:t>
      </w:r>
      <w:r w:rsidRPr="006317EC">
        <w:rPr>
          <w:rFonts w:ascii="Century Gothic" w:hAnsi="Century Gothic"/>
          <w:b/>
          <w:sz w:val="20"/>
          <w:szCs w:val="20"/>
        </w:rPr>
        <w:t xml:space="preserve">. </w:t>
      </w:r>
      <w:r w:rsidR="007225BA" w:rsidRPr="006317EC">
        <w:rPr>
          <w:rFonts w:ascii="Century Gothic" w:hAnsi="Century Gothic"/>
          <w:b/>
          <w:sz w:val="20"/>
          <w:szCs w:val="20"/>
        </w:rPr>
        <w:t>METODO DE SELECCION</w:t>
      </w:r>
    </w:p>
    <w:p w:rsidR="000D09AB" w:rsidRPr="006317EC" w:rsidRDefault="000D09AB"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1B7F6C">
        <w:rPr>
          <w:rFonts w:ascii="Century Gothic" w:hAnsi="Century Gothic"/>
          <w:sz w:val="20"/>
          <w:szCs w:val="20"/>
        </w:rPr>
        <w:t xml:space="preserve"> </w:t>
      </w:r>
      <w:r w:rsidR="00CC0EEB" w:rsidRPr="006317EC">
        <w:rPr>
          <w:rFonts w:ascii="Century Gothic" w:hAnsi="Century Gothic"/>
          <w:sz w:val="20"/>
          <w:szCs w:val="20"/>
        </w:rPr>
        <w:t>de</w:t>
      </w:r>
      <w:r w:rsidR="001B7F6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515219" w:rsidRDefault="00515219" w:rsidP="008A06CB">
      <w:pPr>
        <w:pStyle w:val="Norma"/>
        <w:spacing w:after="0" w:line="240" w:lineRule="auto"/>
        <w:contextualSpacing/>
        <w:jc w:val="both"/>
        <w:rPr>
          <w:rFonts w:ascii="Century Gothic" w:hAnsi="Century Gothic"/>
          <w:sz w:val="20"/>
          <w:szCs w:val="20"/>
        </w:rPr>
      </w:pPr>
    </w:p>
    <w:p w:rsidR="00515219" w:rsidRDefault="00515219" w:rsidP="008A06CB">
      <w:pPr>
        <w:pStyle w:val="Norma"/>
        <w:spacing w:after="0" w:line="240" w:lineRule="auto"/>
        <w:contextualSpacing/>
        <w:jc w:val="both"/>
        <w:rPr>
          <w:rFonts w:ascii="Century Gothic" w:hAnsi="Century Gothic"/>
          <w:sz w:val="20"/>
          <w:szCs w:val="20"/>
        </w:rPr>
      </w:pPr>
    </w:p>
    <w:p w:rsidR="00515219" w:rsidRDefault="00515219" w:rsidP="008A06CB">
      <w:pPr>
        <w:pStyle w:val="Norma"/>
        <w:spacing w:after="0" w:line="240" w:lineRule="auto"/>
        <w:contextualSpacing/>
        <w:jc w:val="both"/>
        <w:rPr>
          <w:rFonts w:ascii="Century Gothic" w:hAnsi="Century Gothic"/>
          <w:sz w:val="20"/>
          <w:szCs w:val="20"/>
        </w:rPr>
      </w:pPr>
    </w:p>
    <w:p w:rsidR="006441D8" w:rsidRDefault="006441D8" w:rsidP="008A06CB">
      <w:pPr>
        <w:pStyle w:val="Norma"/>
        <w:spacing w:after="0" w:line="240" w:lineRule="auto"/>
        <w:contextualSpacing/>
        <w:jc w:val="both"/>
        <w:rPr>
          <w:rFonts w:ascii="Century Gothic" w:hAnsi="Century Gothic"/>
          <w:sz w:val="20"/>
          <w:szCs w:val="20"/>
        </w:rPr>
      </w:pPr>
    </w:p>
    <w:p w:rsidR="00425481" w:rsidRPr="006317EC" w:rsidRDefault="00515219"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rPr>
        <w:lastRenderedPageBreak/>
        <w:t>17</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9" w:name="_Toc314666261"/>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9"/>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515219">
        <w:rPr>
          <w:rFonts w:ascii="Century Gothic" w:hAnsi="Century Gothic"/>
          <w:b/>
          <w:sz w:val="20"/>
          <w:szCs w:val="20"/>
        </w:rPr>
        <w:t>8</w:t>
      </w:r>
      <w:r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425481"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515219">
        <w:rPr>
          <w:rFonts w:ascii="Century Gothic" w:hAnsi="Century Gothic"/>
          <w:b/>
          <w:sz w:val="20"/>
          <w:szCs w:val="20"/>
        </w:rPr>
        <w:t>9</w:t>
      </w:r>
      <w:r w:rsidRPr="006317EC">
        <w:rPr>
          <w:rFonts w:ascii="Century Gothic" w:hAnsi="Century Gothic"/>
          <w:b/>
          <w:sz w:val="20"/>
          <w:szCs w:val="20"/>
        </w:rPr>
        <w:t xml:space="preserve">.  MODALIDAD 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425481" w:rsidP="003D4C33">
      <w:pPr>
        <w:pStyle w:val="Norma"/>
        <w:spacing w:after="0" w:line="240" w:lineRule="auto"/>
        <w:contextualSpacing/>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20</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515219">
        <w:rPr>
          <w:rFonts w:ascii="Century Gothic" w:eastAsia="Arial Unicode MS" w:hAnsi="Century Gothic"/>
          <w:b/>
          <w:sz w:val="20"/>
          <w:szCs w:val="20"/>
        </w:rPr>
        <w:t>1</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3D4C33" w:rsidRPr="006317EC">
        <w:rPr>
          <w:rFonts w:ascii="Century Gothic" w:eastAsia="Arial Unicode MS" w:hAnsi="Century Gothic"/>
          <w:bCs/>
          <w:sz w:val="20"/>
          <w:szCs w:val="20"/>
        </w:rPr>
        <w:t xml:space="preserve">65 </w:t>
      </w:r>
      <w:r w:rsidR="00DB49CB" w:rsidRPr="006317EC">
        <w:rPr>
          <w:rFonts w:ascii="Century Gothic" w:eastAsia="Arial Unicode MS" w:hAnsi="Century Gothic"/>
          <w:bCs/>
          <w:sz w:val="20"/>
          <w:szCs w:val="20"/>
        </w:rPr>
        <w:t xml:space="preserve"> días calendario (</w:t>
      </w:r>
      <w:r w:rsidR="003D4C33" w:rsidRPr="006317EC">
        <w:rPr>
          <w:rFonts w:ascii="Century Gothic" w:eastAsia="Arial Unicode MS" w:hAnsi="Century Gothic"/>
          <w:bCs/>
          <w:sz w:val="20"/>
          <w:szCs w:val="20"/>
        </w:rPr>
        <w:t>65</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515219">
        <w:rPr>
          <w:rFonts w:ascii="Century Gothic" w:eastAsia="Arial Unicode MS" w:hAnsi="Century Gothic"/>
          <w:b/>
          <w:sz w:val="20"/>
          <w:szCs w:val="20"/>
        </w:rPr>
        <w:t>2</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pStyle w:val="Norma"/>
        <w:spacing w:after="0" w:line="240" w:lineRule="auto"/>
        <w:contextualSpacing/>
        <w:jc w:val="both"/>
        <w:rPr>
          <w:bCs/>
        </w:rPr>
      </w:pPr>
    </w:p>
    <w:tbl>
      <w:tblPr>
        <w:tblStyle w:val="NormalTable"/>
        <w:tblW w:w="6725" w:type="dxa"/>
        <w:jc w:val="center"/>
        <w:tblLayout w:type="fixed"/>
        <w:tblCellMar>
          <w:left w:w="70" w:type="dxa"/>
          <w:right w:w="70" w:type="dxa"/>
        </w:tblCellMar>
        <w:tblLook w:val="000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975217" w:rsidRPr="006317EC" w:rsidRDefault="00975217" w:rsidP="008A06CB">
      <w:pPr>
        <w:pStyle w:val="Norma"/>
        <w:spacing w:after="0" w:line="240" w:lineRule="auto"/>
        <w:contextualSpacing/>
        <w:jc w:val="both"/>
        <w:rPr>
          <w:rFonts w:ascii="Century Gothic" w:eastAsia="Arial Unicode MS" w:hAnsi="Century Gothic"/>
          <w:b/>
          <w:bCs/>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01D76" w:rsidP="008A06CB">
      <w:pPr>
        <w:pStyle w:val="Norma"/>
        <w:spacing w:after="0" w:line="240" w:lineRule="auto"/>
        <w:contextualSpacing/>
        <w:jc w:val="both"/>
        <w:rPr>
          <w:rFonts w:ascii="Century Gothic" w:eastAsia="Arial Unicode MS" w:hAnsi="Century Gothic"/>
          <w:bCs/>
          <w:sz w:val="20"/>
          <w:szCs w:val="20"/>
        </w:rPr>
      </w:pPr>
      <w:r w:rsidRPr="00F01D76">
        <w:rPr>
          <w:noProof/>
          <w:lang w:val="es-BO" w:eastAsia="es-BO"/>
        </w:rPr>
        <w:drawing>
          <wp:inline distT="0" distB="0" distL="0" distR="0">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572529" w:rsidRPr="006317EC" w:rsidRDefault="00572529" w:rsidP="008A06CB">
      <w:pPr>
        <w:pStyle w:val="Norma"/>
        <w:spacing w:after="0" w:line="240" w:lineRule="auto"/>
        <w:contextualSpacing/>
        <w:jc w:val="center"/>
        <w:rPr>
          <w:rFonts w:ascii="Century Gothic" w:eastAsia="Arial Unicode MS" w:hAnsi="Century Gothic"/>
          <w:b/>
          <w:sz w:val="20"/>
          <w:szCs w:val="20"/>
        </w:rPr>
      </w:pPr>
    </w:p>
    <w:p w:rsidR="00054095" w:rsidRPr="006317EC" w:rsidRDefault="00054095"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893BFD" w:rsidRPr="006317EC" w:rsidRDefault="00893BFD" w:rsidP="008A06CB">
      <w:pPr>
        <w:pStyle w:val="Norma"/>
        <w:spacing w:after="0" w:line="240" w:lineRule="auto"/>
        <w:contextualSpacing/>
        <w:jc w:val="center"/>
        <w:rPr>
          <w:rFonts w:ascii="Century Gothic" w:eastAsia="Arial Unicode MS" w:hAnsi="Century Gothic"/>
          <w:b/>
          <w:sz w:val="20"/>
          <w:szCs w:val="20"/>
        </w:rPr>
      </w:pPr>
    </w:p>
    <w:p w:rsidR="00D801F7" w:rsidRPr="006317EC" w:rsidRDefault="00D801F7" w:rsidP="008A06CB">
      <w:pPr>
        <w:pStyle w:val="Norma"/>
        <w:spacing w:after="0" w:line="240" w:lineRule="auto"/>
        <w:contextualSpacing/>
        <w:jc w:val="center"/>
        <w:rPr>
          <w:rFonts w:ascii="Century Gothic" w:eastAsia="Arial Unicode MS" w:hAnsi="Century Gothic"/>
          <w:b/>
          <w:sz w:val="20"/>
          <w:szCs w:val="20"/>
        </w:rPr>
      </w:pPr>
    </w:p>
    <w:p w:rsidR="00DF7B57" w:rsidRDefault="00DF7B57"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14721E" w:rsidRDefault="0014721E"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225BA" w:rsidRDefault="007225BA"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both"/>
        <w:rPr>
          <w:rFonts w:eastAsia="Arial Unicode MS"/>
          <w:b/>
        </w:rPr>
      </w:pPr>
    </w:p>
    <w:p w:rsidR="00A16157" w:rsidRDefault="00A16157" w:rsidP="008A06CB">
      <w:pPr>
        <w:pStyle w:val="Norma"/>
        <w:spacing w:after="0" w:line="240" w:lineRule="auto"/>
        <w:contextualSpacing/>
        <w:jc w:val="center"/>
        <w:rPr>
          <w:rFonts w:eastAsia="Arial Unicode MS"/>
          <w:b/>
        </w:rPr>
      </w:pPr>
    </w:p>
    <w:p w:rsidR="00E26086" w:rsidRDefault="00E26086"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E26086" w:rsidRDefault="00E26086" w:rsidP="008A06CB">
      <w:pPr>
        <w:pStyle w:val="Norma"/>
        <w:spacing w:after="0" w:line="240" w:lineRule="auto"/>
        <w:contextualSpacing/>
        <w:jc w:val="center"/>
        <w:rPr>
          <w:rFonts w:eastAsia="Arial Unicode MS"/>
          <w:b/>
        </w:rPr>
      </w:pPr>
    </w:p>
    <w:p w:rsidR="00515219" w:rsidRDefault="00515219" w:rsidP="008A06CB">
      <w:pPr>
        <w:pStyle w:val="Norma"/>
        <w:spacing w:after="0" w:line="240" w:lineRule="auto"/>
        <w:contextualSpacing/>
        <w:jc w:val="center"/>
        <w:rPr>
          <w:rFonts w:eastAsia="Arial Unicode MS"/>
          <w:b/>
        </w:rPr>
      </w:pP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p>
    <w:p w:rsidR="00381A08"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140102">
        <w:rPr>
          <w:rFonts w:ascii="Century Gothic" w:eastAsia="Arial Unicode MS" w:hAnsi="Century Gothic" w:cs="Calibri"/>
          <w:b/>
          <w:sz w:val="18"/>
          <w:szCs w:val="18"/>
        </w:rPr>
        <w:t>SATELITE NORTE FASE 3</w:t>
      </w:r>
    </w:p>
    <w:p w:rsidR="004D56F9" w:rsidRDefault="004D56F9" w:rsidP="0092550C">
      <w:pPr>
        <w:pStyle w:val="Default"/>
        <w:contextualSpacing/>
        <w:jc w:val="center"/>
        <w:rPr>
          <w:rFonts w:ascii="Century Gothic" w:eastAsia="Arial Unicode MS" w:hAnsi="Century Gothic" w:cs="Calibri"/>
          <w:b/>
          <w:sz w:val="18"/>
          <w:szCs w:val="18"/>
        </w:rPr>
      </w:pPr>
    </w:p>
    <w:tbl>
      <w:tblPr>
        <w:tblW w:w="0" w:type="auto"/>
        <w:jc w:val="center"/>
        <w:tblLayout w:type="fixed"/>
        <w:tblCellMar>
          <w:left w:w="30" w:type="dxa"/>
          <w:right w:w="30" w:type="dxa"/>
        </w:tblCellMar>
        <w:tblLook w:val="0000"/>
      </w:tblPr>
      <w:tblGrid>
        <w:gridCol w:w="370"/>
        <w:gridCol w:w="8428"/>
        <w:gridCol w:w="708"/>
        <w:gridCol w:w="999"/>
      </w:tblGrid>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center"/>
              <w:rPr>
                <w:rFonts w:ascii="Calibri" w:hAnsi="Calibri" w:cs="Calibri"/>
                <w:b/>
                <w:bCs/>
                <w:color w:val="000000"/>
                <w:lang w:val="es-BO"/>
              </w:rPr>
            </w:pPr>
            <w:r w:rsidRPr="008A52EB">
              <w:rPr>
                <w:rFonts w:ascii="Calibri" w:hAnsi="Calibri" w:cs="Calibri"/>
                <w:b/>
                <w:bCs/>
                <w:color w:val="000000"/>
                <w:lang w:val="es-BO"/>
              </w:rPr>
              <w:t>Nº</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center"/>
              <w:rPr>
                <w:rFonts w:ascii="Calibri" w:hAnsi="Calibri" w:cs="Calibri"/>
                <w:b/>
                <w:bCs/>
                <w:color w:val="000000"/>
                <w:lang w:val="es-BO"/>
              </w:rPr>
            </w:pPr>
            <w:r w:rsidRPr="008A52EB">
              <w:rPr>
                <w:rFonts w:ascii="Calibri" w:hAnsi="Calibri" w:cs="Calibri"/>
                <w:b/>
                <w:bCs/>
                <w:color w:val="000000"/>
                <w:lang w:val="es-BO"/>
              </w:rPr>
              <w:t>Descripción</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center"/>
              <w:rPr>
                <w:rFonts w:ascii="Calibri" w:hAnsi="Calibri" w:cs="Calibri"/>
                <w:b/>
                <w:bCs/>
                <w:color w:val="000000"/>
                <w:lang w:val="es-BO"/>
              </w:rPr>
            </w:pPr>
            <w:r w:rsidRPr="008A52EB">
              <w:rPr>
                <w:rFonts w:ascii="Calibri" w:hAnsi="Calibri" w:cs="Calibri"/>
                <w:b/>
                <w:bCs/>
                <w:color w:val="000000"/>
                <w:lang w:val="es-BO"/>
              </w:rPr>
              <w:t>Und.</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center"/>
              <w:rPr>
                <w:rFonts w:ascii="Calibri" w:hAnsi="Calibri" w:cs="Calibri"/>
                <w:b/>
                <w:bCs/>
                <w:color w:val="000000"/>
                <w:lang w:val="es-BO"/>
              </w:rPr>
            </w:pPr>
            <w:r w:rsidRPr="008A52EB">
              <w:rPr>
                <w:rFonts w:ascii="Calibri" w:hAnsi="Calibri" w:cs="Calibri"/>
                <w:b/>
                <w:bCs/>
                <w:color w:val="000000"/>
                <w:lang w:val="es-BO"/>
              </w:rPr>
              <w:t>Cantidad</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r w:rsidRPr="008A52EB">
              <w:rPr>
                <w:rFonts w:ascii="Calibri" w:hAnsi="Calibri" w:cs="Calibri"/>
                <w:b/>
                <w:bCs/>
                <w:color w:val="000000"/>
                <w:lang w:val="es-BO"/>
              </w:rPr>
              <w:t>&gt;</w:t>
            </w:r>
          </w:p>
        </w:tc>
        <w:tc>
          <w:tcPr>
            <w:tcW w:w="8428"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r w:rsidRPr="008A52EB">
              <w:rPr>
                <w:rFonts w:ascii="Calibri" w:hAnsi="Calibri" w:cs="Calibri"/>
                <w:b/>
                <w:bCs/>
                <w:color w:val="000000"/>
                <w:lang w:val="es-BO"/>
              </w:rPr>
              <w:t>M01 - OBRAS CIVILES</w:t>
            </w:r>
          </w:p>
        </w:tc>
        <w:tc>
          <w:tcPr>
            <w:tcW w:w="708"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p>
        </w:tc>
        <w:tc>
          <w:tcPr>
            <w:tcW w:w="999"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 xml:space="preserve">INSTALACIÓN DE FAENAS - PROVISIÓN Y COLOCADO DE LETREROS DE OBRA </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glb</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REPLANTEO Y TRAZADO TOPOGRÁFICO</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6,985.00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3</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TRANSPORTE DE TUBERÍA</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glb</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4</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EXCAVACION  DE ZANJA TERRENO BLANDO prof 1 m . Linea Regular</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m³</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2,606.00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5</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EXCAVACION  DE ZANJA TERRENO BLANDO prof 1.5 m cruce de calle</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m³</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225.00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6</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RELLENO Y COMPACTADO DE ZANJA CON TIERRA CERNIDA   0.3 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m³</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826.80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7</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RELLENO Y COMPACTADO CON MATERIAL COMÚN.  Linea. reg.  0.7 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m³</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1,824.20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8</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RELLENO Y COMPACTADO CON MATERIAL  COMÚN. cruces de calle  1.2 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m³</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180.00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9</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CORTE, ROTURA Y REMOCIÓN DE ACERA  Y/O CUNETA</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m²</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32.00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10</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REPOSICIÓN Y AFINADO DE ACERASY/O CUNETAS</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m²</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32.00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11</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CORTE, ROTURA Y REMOCIÓN DE CERÁMICA, BALDOSAS Y/O CORTEZAS ESPECIALES</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m²</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4.80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12</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REPOSICIÓN DE CERÁMICA, BALDOSAS Y/O CORTEZAS ESPECIALES (CON PROVISIÓN)</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m²</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4.80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13</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PERFORACION CON TOPO (cruces de calle/avenida)</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95.00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14</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PROVISIÓN Y COLOCADO DE CINTA DE SEÑALIZACIÓN</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6,985.00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15</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BASE DE FIJACION PARA VALVULA DE PE 125 MM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pza</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16</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BASE DE FIJACION PARA VALVULA DE PE 90 MM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pza</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17</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BASE DE FIJACION PARA VALVULA DE PE 40 MM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pza</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4.00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18</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PROVISIÓN Y COLOCADO DE PLAQUETAS DE SEÑALIZACIÓN</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pza</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68.00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19</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LIMPIEZA Y RETIRO DE ESCOMBROS.</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glb</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20</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PROVISIÓN Y COLOCADO DE TUBERÍA DE PVC DN-8”</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160.00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21</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PROVISIÓN Y COLOCADO DE TUBERÍA DE PVC DN-6”</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95.00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22</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PROVISIÓN Y COLOCADO DE TUBERÍA DE PVC DN-4”</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215.00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23</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TENDIDO DE TUBERÍA</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6,985.00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r w:rsidRPr="008A52EB">
              <w:rPr>
                <w:rFonts w:ascii="Calibri" w:hAnsi="Calibri" w:cs="Calibri"/>
                <w:b/>
                <w:bCs/>
                <w:color w:val="000000"/>
                <w:lang w:val="es-BO"/>
              </w:rPr>
              <w:t>&gt;</w:t>
            </w:r>
          </w:p>
        </w:tc>
        <w:tc>
          <w:tcPr>
            <w:tcW w:w="8428"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r w:rsidRPr="008A52EB">
              <w:rPr>
                <w:rFonts w:ascii="Calibri" w:hAnsi="Calibri" w:cs="Calibri"/>
                <w:b/>
                <w:bCs/>
                <w:color w:val="000000"/>
                <w:lang w:val="es-BO"/>
              </w:rPr>
              <w:t>M02 - OBRAS MECANICAS</w:t>
            </w:r>
          </w:p>
        </w:tc>
        <w:tc>
          <w:tcPr>
            <w:tcW w:w="708"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p>
        </w:tc>
        <w:tc>
          <w:tcPr>
            <w:tcW w:w="999" w:type="dxa"/>
            <w:tcBorders>
              <w:top w:val="single" w:sz="6" w:space="0" w:color="000000"/>
              <w:left w:val="single" w:sz="6" w:space="0" w:color="000000"/>
              <w:bottom w:val="single" w:sz="6" w:space="0" w:color="000000"/>
              <w:right w:val="single" w:sz="6" w:space="0" w:color="000000"/>
            </w:tcBorders>
            <w:shd w:val="solid" w:color="C0C0C0" w:fill="auto"/>
          </w:tcPr>
          <w:p w:rsidR="008A52EB" w:rsidRPr="008A52EB" w:rsidRDefault="008A52EB" w:rsidP="008A52EB">
            <w:pPr>
              <w:autoSpaceDE w:val="0"/>
              <w:autoSpaceDN w:val="0"/>
              <w:adjustRightInd w:val="0"/>
              <w:spacing w:after="0" w:line="240" w:lineRule="auto"/>
              <w:rPr>
                <w:rFonts w:ascii="Calibri" w:hAnsi="Calibri" w:cs="Calibri"/>
                <w:b/>
                <w:bCs/>
                <w:color w:val="000000"/>
                <w:lang w:val="es-BO"/>
              </w:rPr>
            </w:pP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24</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PUNTO DE SOLDADURA  PE  Ø 125 MM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punto</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178.00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25</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PUNTO DE SOLDADURA  PE  Ø 90 MM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punto</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28.00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26</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PUNTO DE SOLDADURA  PE  Ø 40 MM</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punto</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73.00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27</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ELABORACIÓN DE PLANOS “AS BUILT”</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6,985.00</w:t>
            </w:r>
          </w:p>
        </w:tc>
      </w:tr>
      <w:tr w:rsidR="008A52EB" w:rsidRPr="008A52EB" w:rsidTr="008A52EB">
        <w:trPr>
          <w:trHeight w:val="290"/>
          <w:jc w:val="center"/>
        </w:trPr>
        <w:tc>
          <w:tcPr>
            <w:tcW w:w="370"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28</w:t>
            </w:r>
          </w:p>
        </w:tc>
        <w:tc>
          <w:tcPr>
            <w:tcW w:w="842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VENTEO, PRUEBA DE RESISTENCIA Y HERMETICIDAD</w:t>
            </w:r>
          </w:p>
        </w:tc>
        <w:tc>
          <w:tcPr>
            <w:tcW w:w="708"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rPr>
                <w:rFonts w:ascii="Calibri" w:hAnsi="Calibri" w:cs="Calibri"/>
                <w:color w:val="000000"/>
                <w:lang w:val="es-BO"/>
              </w:rPr>
            </w:pPr>
            <w:r w:rsidRPr="008A52EB">
              <w:rPr>
                <w:rFonts w:ascii="Calibri" w:hAnsi="Calibri" w:cs="Calibri"/>
                <w:color w:val="000000"/>
                <w:lang w:val="es-BO"/>
              </w:rPr>
              <w:t>ml</w:t>
            </w:r>
          </w:p>
        </w:tc>
        <w:tc>
          <w:tcPr>
            <w:tcW w:w="999" w:type="dxa"/>
            <w:tcBorders>
              <w:top w:val="single" w:sz="6" w:space="0" w:color="000000"/>
              <w:left w:val="single" w:sz="6" w:space="0" w:color="000000"/>
              <w:bottom w:val="single" w:sz="6" w:space="0" w:color="000000"/>
              <w:right w:val="single" w:sz="6" w:space="0" w:color="000000"/>
            </w:tcBorders>
          </w:tcPr>
          <w:p w:rsidR="008A52EB" w:rsidRPr="008A52EB" w:rsidRDefault="008A52EB" w:rsidP="008A52EB">
            <w:pPr>
              <w:autoSpaceDE w:val="0"/>
              <w:autoSpaceDN w:val="0"/>
              <w:adjustRightInd w:val="0"/>
              <w:spacing w:after="0" w:line="240" w:lineRule="auto"/>
              <w:jc w:val="right"/>
              <w:rPr>
                <w:rFonts w:ascii="Calibri" w:hAnsi="Calibri" w:cs="Calibri"/>
                <w:color w:val="000000"/>
                <w:lang w:val="es-BO"/>
              </w:rPr>
            </w:pPr>
            <w:r w:rsidRPr="008A52EB">
              <w:rPr>
                <w:rFonts w:ascii="Calibri" w:hAnsi="Calibri" w:cs="Calibri"/>
                <w:color w:val="000000"/>
                <w:lang w:val="es-BO"/>
              </w:rPr>
              <w:t>6,985.00</w:t>
            </w:r>
          </w:p>
        </w:tc>
      </w:tr>
    </w:tbl>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2F145E" w:rsidRPr="007C59E8" w:rsidRDefault="002F145E"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E83BBE" w:rsidRDefault="00E83BBE" w:rsidP="008A06CB">
      <w:pPr>
        <w:pStyle w:val="Norma"/>
        <w:spacing w:after="0" w:line="240" w:lineRule="auto"/>
        <w:contextualSpacing/>
        <w:jc w:val="both"/>
        <w:rPr>
          <w:rFonts w:eastAsia="Arial Unicode MS"/>
        </w:rPr>
      </w:pPr>
    </w:p>
    <w:p w:rsidR="00E83BBE" w:rsidRDefault="00E83BBE" w:rsidP="008A06CB">
      <w:pPr>
        <w:pStyle w:val="Norma"/>
        <w:spacing w:after="0" w:line="240" w:lineRule="auto"/>
        <w:contextualSpacing/>
        <w:jc w:val="both"/>
        <w:rPr>
          <w:rFonts w:eastAsia="Arial Unicode MS"/>
        </w:rPr>
      </w:pPr>
    </w:p>
    <w:p w:rsidR="008A52EB" w:rsidRPr="00460595" w:rsidRDefault="008A52EB" w:rsidP="008A52EB">
      <w:pPr>
        <w:pStyle w:val="Ttulo2"/>
        <w:jc w:val="center"/>
        <w:rPr>
          <w:rFonts w:ascii="Century Gothic" w:hAnsi="Century Gothic"/>
          <w:sz w:val="22"/>
          <w:szCs w:val="22"/>
          <w:lang w:val="es-ES_tradnl"/>
        </w:rPr>
      </w:pPr>
      <w:bookmarkStart w:id="10" w:name="_Toc314666488"/>
      <w:r w:rsidRPr="00460595">
        <w:rPr>
          <w:rFonts w:ascii="Century Gothic" w:hAnsi="Century Gothic" w:cs="Arial"/>
          <w:u w:val="single"/>
        </w:rPr>
        <w:lastRenderedPageBreak/>
        <w:t>OBRAS CIVILES</w:t>
      </w:r>
    </w:p>
    <w:bookmarkEnd w:id="10"/>
    <w:p w:rsidR="008A52EB" w:rsidRPr="008A52EB" w:rsidRDefault="008A52EB" w:rsidP="008A52EB">
      <w:pPr>
        <w:pStyle w:val="Ttulo2"/>
        <w:keepLines/>
        <w:numPr>
          <w:ilvl w:val="0"/>
          <w:numId w:val="37"/>
        </w:numPr>
        <w:spacing w:before="200" w:after="0" w:line="276" w:lineRule="auto"/>
        <w:rPr>
          <w:rFonts w:ascii="Century Gothic" w:hAnsi="Century Gothic" w:cs="Arial"/>
          <w:sz w:val="22"/>
          <w:szCs w:val="22"/>
        </w:rPr>
      </w:pPr>
      <w:r w:rsidRPr="008A52EB">
        <w:rPr>
          <w:rFonts w:ascii="Century Gothic" w:hAnsi="Century Gothic" w:cs="Arial"/>
          <w:sz w:val="22"/>
          <w:szCs w:val="22"/>
        </w:rPr>
        <w:t xml:space="preserve">INSTALACIÓN DE FAENAS - PROVISIÓN Y COLOCADO DE LETREROS DE OBRA </w:t>
      </w:r>
    </w:p>
    <w:p w:rsidR="008A52EB" w:rsidRPr="007F580D" w:rsidRDefault="008A52EB" w:rsidP="008A52EB">
      <w:pPr>
        <w:spacing w:after="0"/>
        <w:jc w:val="both"/>
        <w:rPr>
          <w:rFonts w:ascii="Century Gothic" w:hAnsi="Century Gothic" w:cs="Arial"/>
          <w:b/>
          <w:sz w:val="20"/>
          <w:szCs w:val="20"/>
        </w:rPr>
      </w:pPr>
      <w:r w:rsidRPr="007F580D">
        <w:rPr>
          <w:rFonts w:ascii="Century Gothic" w:hAnsi="Century Gothic" w:cs="Arial"/>
          <w:b/>
          <w:sz w:val="20"/>
          <w:szCs w:val="20"/>
        </w:rPr>
        <w:t>UNIDAD: GLB.</w:t>
      </w:r>
    </w:p>
    <w:p w:rsidR="008A52EB" w:rsidRPr="007F580D" w:rsidRDefault="008A52EB" w:rsidP="008A52EB">
      <w:pPr>
        <w:spacing w:after="0"/>
        <w:jc w:val="both"/>
        <w:rPr>
          <w:rFonts w:ascii="Century Gothic" w:hAnsi="Century Gothic"/>
          <w:b/>
          <w:sz w:val="20"/>
          <w:szCs w:val="20"/>
        </w:rPr>
      </w:pPr>
    </w:p>
    <w:p w:rsidR="008A52EB" w:rsidRPr="007F580D" w:rsidRDefault="008A52EB" w:rsidP="008A52EB">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11" w:name="_Toc314666489"/>
    </w:p>
    <w:p w:rsidR="008A52EB" w:rsidRPr="007F580D" w:rsidRDefault="008A52EB" w:rsidP="008A52EB">
      <w:pPr>
        <w:pStyle w:val="Prrafodelista"/>
        <w:numPr>
          <w:ilvl w:val="0"/>
          <w:numId w:val="18"/>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11"/>
    <w:p w:rsidR="008A52EB" w:rsidRPr="007F580D" w:rsidRDefault="008A52EB" w:rsidP="008A52EB">
      <w:pPr>
        <w:pStyle w:val="Estilo1"/>
        <w:numPr>
          <w:ilvl w:val="1"/>
          <w:numId w:val="16"/>
        </w:numPr>
        <w:tabs>
          <w:tab w:val="left" w:pos="426"/>
        </w:tabs>
        <w:spacing w:line="276" w:lineRule="auto"/>
        <w:ind w:hanging="78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2"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12"/>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3"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3"/>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4"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4"/>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jc w:val="center"/>
        <w:rPr>
          <w:rFonts w:ascii="Century Gothic" w:eastAsia="Arial Unicode MS" w:hAnsi="Century Gothic" w:cs="Times New Roman"/>
          <w:b/>
          <w:sz w:val="20"/>
          <w:szCs w:val="20"/>
          <w:lang w:val="es-ES_tradnl"/>
        </w:rPr>
      </w:pPr>
      <w:r w:rsidRPr="007F580D">
        <w:rPr>
          <w:rFonts w:ascii="Century Gothic" w:eastAsia="Arial Unicode MS" w:hAnsi="Century Gothic" w:cs="Times New Roman"/>
          <w:b/>
          <w:sz w:val="20"/>
          <w:szCs w:val="20"/>
          <w:lang w:val="es-ES_tradnl"/>
        </w:rPr>
        <w:t>DETALLE</w:t>
      </w:r>
      <w:r w:rsidRPr="007F580D">
        <w:rPr>
          <w:rFonts w:ascii="Century Gothic" w:eastAsia="Arial Unicode MS" w:hAnsi="Century Gothic" w:cs="Times New Roman"/>
          <w:b/>
          <w:sz w:val="20"/>
          <w:szCs w:val="20"/>
          <w:lang w:val="es-ES_tradnl"/>
        </w:rPr>
        <w:tab/>
      </w:r>
      <w:r w:rsidRPr="007F580D">
        <w:rPr>
          <w:rFonts w:ascii="Century Gothic" w:eastAsia="Arial Unicode MS" w:hAnsi="Century Gothic" w:cs="Times New Roman"/>
          <w:b/>
          <w:sz w:val="20"/>
          <w:szCs w:val="20"/>
          <w:lang w:val="es-ES_tradnl"/>
        </w:rPr>
        <w:tab/>
      </w:r>
      <w:r w:rsidRPr="007F580D">
        <w:rPr>
          <w:rFonts w:ascii="Century Gothic" w:eastAsia="Arial Unicode MS" w:hAnsi="Century Gothic" w:cs="Times New Roman"/>
          <w:b/>
          <w:sz w:val="20"/>
          <w:szCs w:val="20"/>
          <w:lang w:val="es-ES_tradnl"/>
        </w:rPr>
        <w:tab/>
      </w:r>
      <w:r w:rsidRPr="007F580D">
        <w:rPr>
          <w:rFonts w:ascii="Century Gothic" w:eastAsia="Arial Unicode MS" w:hAnsi="Century Gothic" w:cs="Times New Roman"/>
          <w:b/>
          <w:sz w:val="20"/>
          <w:szCs w:val="20"/>
          <w:lang w:val="es-ES_tradnl"/>
        </w:rPr>
        <w:tab/>
        <w:t>UNIDAD</w:t>
      </w:r>
      <w:r w:rsidRPr="007F580D">
        <w:rPr>
          <w:rFonts w:ascii="Century Gothic" w:eastAsia="Arial Unicode MS" w:hAnsi="Century Gothic" w:cs="Times New Roman"/>
          <w:b/>
          <w:sz w:val="20"/>
          <w:szCs w:val="20"/>
          <w:lang w:val="es-ES_tradnl"/>
        </w:rPr>
        <w:tab/>
      </w:r>
      <w:r w:rsidRPr="007F580D">
        <w:rPr>
          <w:rFonts w:ascii="Century Gothic" w:eastAsia="Arial Unicode MS" w:hAnsi="Century Gothic" w:cs="Times New Roman"/>
          <w:b/>
          <w:sz w:val="20"/>
          <w:szCs w:val="20"/>
          <w:lang w:val="es-ES_tradnl"/>
        </w:rPr>
        <w:tab/>
        <w:t xml:space="preserve">                        CANTIDAD</w:t>
      </w:r>
    </w:p>
    <w:p w:rsidR="008A52EB" w:rsidRPr="007F580D" w:rsidRDefault="008A52EB" w:rsidP="008A52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 xml:space="preserve">DEPOSITO DE MATERIALES CON OFICINA </w:t>
      </w:r>
      <w:r w:rsidRPr="007F580D">
        <w:rPr>
          <w:rFonts w:ascii="Century Gothic" w:eastAsia="Arial Unicode MS" w:hAnsi="Century Gothic" w:cs="Times New Roman"/>
          <w:sz w:val="20"/>
          <w:szCs w:val="20"/>
          <w:lang w:val="es-ES_tradnl"/>
        </w:rPr>
        <w:tab/>
      </w:r>
      <w:r w:rsidRPr="007F580D">
        <w:rPr>
          <w:rFonts w:ascii="Century Gothic" w:eastAsia="Arial Unicode MS" w:hAnsi="Century Gothic" w:cs="Times New Roman"/>
          <w:sz w:val="20"/>
          <w:szCs w:val="20"/>
          <w:lang w:val="es-ES_tradnl"/>
        </w:rPr>
        <w:tab/>
        <w:t xml:space="preserve">  PZA</w:t>
      </w:r>
      <w:r w:rsidRPr="007F580D">
        <w:rPr>
          <w:rFonts w:ascii="Century Gothic" w:eastAsia="Arial Unicode MS" w:hAnsi="Century Gothic" w:cs="Times New Roman"/>
          <w:sz w:val="20"/>
          <w:szCs w:val="20"/>
          <w:lang w:val="es-ES_tradnl"/>
        </w:rPr>
        <w:tab/>
      </w:r>
      <w:r w:rsidRPr="007F580D">
        <w:rPr>
          <w:rFonts w:ascii="Century Gothic" w:eastAsia="Arial Unicode MS" w:hAnsi="Century Gothic" w:cs="Times New Roman"/>
          <w:sz w:val="20"/>
          <w:szCs w:val="20"/>
          <w:lang w:val="es-ES_tradnl"/>
        </w:rPr>
        <w:tab/>
      </w:r>
      <w:r w:rsidRPr="007F580D">
        <w:rPr>
          <w:rFonts w:ascii="Century Gothic" w:eastAsia="Arial Unicode MS" w:hAnsi="Century Gothic" w:cs="Times New Roman"/>
          <w:sz w:val="20"/>
          <w:szCs w:val="20"/>
          <w:lang w:val="es-ES_tradnl"/>
        </w:rPr>
        <w:tab/>
      </w:r>
      <w:r>
        <w:rPr>
          <w:rFonts w:ascii="Century Gothic" w:eastAsia="Arial Unicode MS" w:hAnsi="Century Gothic" w:cs="Times New Roman"/>
          <w:sz w:val="20"/>
          <w:szCs w:val="20"/>
          <w:lang w:val="es-ES_tradnl"/>
        </w:rPr>
        <w:t>1</w:t>
      </w:r>
    </w:p>
    <w:p w:rsidR="008A52EB" w:rsidRPr="007F580D" w:rsidRDefault="008A52EB" w:rsidP="008A52EB">
      <w:pPr>
        <w:pBdr>
          <w:top w:val="single" w:sz="4" w:space="1" w:color="auto"/>
          <w:left w:val="single" w:sz="4" w:space="4" w:color="auto"/>
          <w:bottom w:val="single" w:sz="4" w:space="1" w:color="auto"/>
          <w:right w:val="single" w:sz="4" w:space="4" w:color="auto"/>
          <w:between w:val="single" w:sz="4" w:space="1" w:color="auto"/>
          <w:bar w:val="single" w:sz="4" w:color="auto"/>
        </w:pBdr>
        <w:spacing w:after="0"/>
        <w:contextualSpacing/>
        <w:jc w:val="center"/>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 xml:space="preserve">LETRERO DE OBRA    </w:t>
      </w:r>
      <w:r w:rsidRPr="007F580D">
        <w:rPr>
          <w:rFonts w:ascii="Century Gothic" w:eastAsia="Arial Unicode MS" w:hAnsi="Century Gothic" w:cs="Times New Roman"/>
          <w:sz w:val="20"/>
          <w:szCs w:val="20"/>
          <w:lang w:val="es-ES_tradnl"/>
        </w:rPr>
        <w:tab/>
      </w:r>
      <w:r w:rsidRPr="007F580D">
        <w:rPr>
          <w:rFonts w:ascii="Century Gothic" w:eastAsia="Arial Unicode MS" w:hAnsi="Century Gothic" w:cs="Times New Roman"/>
          <w:sz w:val="20"/>
          <w:szCs w:val="20"/>
          <w:lang w:val="es-ES_tradnl"/>
        </w:rPr>
        <w:tab/>
        <w:t>PZA</w:t>
      </w:r>
      <w:r w:rsidRPr="007F580D">
        <w:rPr>
          <w:rFonts w:ascii="Century Gothic" w:eastAsia="Arial Unicode MS" w:hAnsi="Century Gothic" w:cs="Times New Roman"/>
          <w:sz w:val="20"/>
          <w:szCs w:val="20"/>
          <w:lang w:val="es-ES_tradnl"/>
        </w:rPr>
        <w:tab/>
      </w:r>
      <w:r w:rsidRPr="007F580D">
        <w:rPr>
          <w:rFonts w:ascii="Century Gothic" w:eastAsia="Arial Unicode MS" w:hAnsi="Century Gothic" w:cs="Times New Roman"/>
          <w:sz w:val="20"/>
          <w:szCs w:val="20"/>
          <w:lang w:val="es-ES_tradnl"/>
        </w:rPr>
        <w:tab/>
      </w:r>
      <w:r w:rsidRPr="007F580D">
        <w:rPr>
          <w:rFonts w:ascii="Century Gothic" w:eastAsia="Arial Unicode MS" w:hAnsi="Century Gothic" w:cs="Times New Roman"/>
          <w:sz w:val="20"/>
          <w:szCs w:val="20"/>
          <w:lang w:val="es-ES_tradnl"/>
        </w:rPr>
        <w:tab/>
      </w:r>
      <w:r>
        <w:rPr>
          <w:rFonts w:ascii="Century Gothic" w:eastAsia="Arial Unicode MS" w:hAnsi="Century Gothic" w:cs="Times New Roman"/>
          <w:sz w:val="20"/>
          <w:szCs w:val="20"/>
          <w:lang w:val="es-ES_tradnl"/>
        </w:rPr>
        <w:t>6</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pStyle w:val="Estilo1"/>
        <w:numPr>
          <w:ilvl w:val="1"/>
          <w:numId w:val="16"/>
        </w:numPr>
        <w:spacing w:line="276" w:lineRule="auto"/>
        <w:ind w:hanging="780"/>
        <w:rPr>
          <w:rFonts w:ascii="Century Gothic" w:hAnsi="Century Gothic"/>
          <w:sz w:val="20"/>
          <w:szCs w:val="20"/>
        </w:rPr>
      </w:pPr>
      <w:bookmarkStart w:id="15" w:name="_Toc314666493"/>
      <w:r w:rsidRPr="007F580D">
        <w:rPr>
          <w:rFonts w:ascii="Century Gothic" w:hAnsi="Century Gothic"/>
          <w:sz w:val="20"/>
          <w:szCs w:val="20"/>
        </w:rPr>
        <w:t>MATERIALES, HERRAMIENTAS Y EQUIPO</w:t>
      </w:r>
      <w:bookmarkEnd w:id="15"/>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8A52EB">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8A52EB">
      <w:pPr>
        <w:pStyle w:val="Prrafodelista"/>
        <w:numPr>
          <w:ilvl w:val="0"/>
          <w:numId w:val="19"/>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Carpas o Semi-Sombras, Tinglados, etc.; para el resguardo del material del sol o lluvia.</w:t>
      </w:r>
    </w:p>
    <w:p w:rsidR="008A52EB" w:rsidRPr="007F580D" w:rsidRDefault="008A52EB" w:rsidP="008A52EB">
      <w:pPr>
        <w:pStyle w:val="Estilo1"/>
        <w:numPr>
          <w:ilvl w:val="1"/>
          <w:numId w:val="16"/>
        </w:numPr>
        <w:spacing w:line="276" w:lineRule="auto"/>
        <w:ind w:hanging="780"/>
        <w:rPr>
          <w:rFonts w:ascii="Century Gothic" w:hAnsi="Century Gothic"/>
          <w:sz w:val="20"/>
          <w:szCs w:val="20"/>
        </w:rPr>
      </w:pPr>
      <w:bookmarkStart w:id="16" w:name="_Toc314666495"/>
      <w:r w:rsidRPr="007F580D">
        <w:rPr>
          <w:rFonts w:ascii="Century Gothic" w:hAnsi="Century Gothic"/>
          <w:sz w:val="20"/>
          <w:szCs w:val="20"/>
        </w:rPr>
        <w:t>PROCEDIMIENTO PARA LA EJECUCIÓN</w:t>
      </w:r>
      <w:bookmarkEnd w:id="16"/>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7"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7"/>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8"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8"/>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9"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w:t>
      </w:r>
      <w:r w:rsidRPr="007F580D">
        <w:rPr>
          <w:rFonts w:ascii="Century Gothic" w:eastAsia="Arial Unicode MS" w:hAnsi="Century Gothic" w:cs="Times New Roman"/>
          <w:sz w:val="20"/>
          <w:szCs w:val="20"/>
        </w:rPr>
        <w:lastRenderedPageBreak/>
        <w:t xml:space="preserve">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La altura de los letreros será uniforme a nivel nacional, verificar detalle letrero de obra.</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9"/>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autoSpaceDE w:val="0"/>
        <w:autoSpaceDN w:val="0"/>
        <w:adjustRightInd w:val="0"/>
        <w:spacing w:after="0"/>
        <w:jc w:val="both"/>
        <w:rPr>
          <w:rFonts w:ascii="Century Gothic" w:hAnsi="Century Gothic" w:cs="Century Gothic"/>
          <w:sz w:val="20"/>
          <w:szCs w:val="20"/>
          <w:lang w:val="es-BO"/>
        </w:rPr>
      </w:pPr>
      <w:r w:rsidRPr="007F580D">
        <w:rPr>
          <w:rFonts w:ascii="Century Gothic" w:hAnsi="Century Gothic" w:cs="Century Gothic"/>
          <w:sz w:val="20"/>
          <w:szCs w:val="20"/>
          <w:lang w:val="es-BO"/>
        </w:rPr>
        <w:t xml:space="preserve">El CONTRATISTA deberá proveer y colocar letreros, los cuales deberán permanecer durante todo el tiempo que duren los trabajos en obra, el o los Letreros 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 xml:space="preserve">Por otra parte elCONTRATISTA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7F580D">
        <w:rPr>
          <w:rFonts w:ascii="Century Gothic" w:eastAsia="Arial Unicode MS" w:hAnsi="Century Gothic" w:cs="Times New Roman"/>
          <w:sz w:val="20"/>
          <w:szCs w:val="20"/>
          <w:lang w:val="es-ES_tradnl"/>
        </w:rPr>
        <w:t>los letreros deberán tener las leyendas de precaución  y etc… la cantidad será cuantificada de acuerdo a la longitud de</w:t>
      </w:r>
      <w:r>
        <w:rPr>
          <w:rFonts w:ascii="Century Gothic" w:eastAsia="Arial Unicode MS" w:hAnsi="Century Gothic" w:cs="Times New Roman"/>
          <w:sz w:val="20"/>
          <w:szCs w:val="20"/>
          <w:lang w:val="es-ES_tradnl"/>
        </w:rPr>
        <w:t xml:space="preserve"> cada proyecto de acuerdo a VER ANEXOS </w:t>
      </w:r>
      <w:r w:rsidRPr="007F580D">
        <w:rPr>
          <w:rFonts w:ascii="Century Gothic" w:eastAsia="Arial Unicode MS" w:hAnsi="Century Gothic" w:cs="Times New Roman"/>
          <w:sz w:val="20"/>
          <w:szCs w:val="20"/>
          <w:lang w:val="es-ES_tradnl"/>
        </w:rPr>
        <w:t>estos letreros de señalización correrán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pStyle w:val="Estilo1"/>
        <w:numPr>
          <w:ilvl w:val="1"/>
          <w:numId w:val="16"/>
        </w:numPr>
        <w:tabs>
          <w:tab w:val="clear" w:pos="780"/>
          <w:tab w:val="num" w:pos="426"/>
        </w:tabs>
        <w:spacing w:line="276" w:lineRule="auto"/>
        <w:ind w:hanging="780"/>
        <w:rPr>
          <w:rFonts w:ascii="Century Gothic" w:hAnsi="Century Gothic"/>
          <w:sz w:val="20"/>
          <w:szCs w:val="20"/>
        </w:rPr>
      </w:pPr>
      <w:bookmarkStart w:id="20" w:name="_Toc314666502"/>
      <w:r w:rsidRPr="007F580D">
        <w:rPr>
          <w:rFonts w:ascii="Century Gothic" w:hAnsi="Century Gothic"/>
          <w:sz w:val="20"/>
          <w:szCs w:val="20"/>
        </w:rPr>
        <w:t>MEDICIÓN Y FORMA DE PAGO</w:t>
      </w:r>
      <w:bookmarkStart w:id="21" w:name="_Toc314666503"/>
      <w:bookmarkEnd w:id="20"/>
    </w:p>
    <w:p w:rsidR="008A52EB" w:rsidRPr="007F580D" w:rsidRDefault="008A52EB" w:rsidP="008A52EB">
      <w:pPr>
        <w:pStyle w:val="Estilo1"/>
        <w:spacing w:line="276" w:lineRule="auto"/>
        <w:rPr>
          <w:rFonts w:ascii="Century Gothic" w:hAnsi="Century Gothic"/>
          <w:sz w:val="20"/>
          <w:szCs w:val="20"/>
        </w:rPr>
      </w:pPr>
    </w:p>
    <w:p w:rsidR="008A52EB" w:rsidRPr="007F580D" w:rsidRDefault="008A52EB" w:rsidP="008A52EB">
      <w:pPr>
        <w:pStyle w:val="Estilo1"/>
        <w:spacing w:line="276" w:lineRule="auto"/>
        <w:rPr>
          <w:rFonts w:ascii="Century Gothic" w:hAnsi="Century Gothic"/>
          <w:b w:val="0"/>
          <w:sz w:val="20"/>
          <w:szCs w:val="20"/>
        </w:rPr>
      </w:pPr>
      <w:r w:rsidRPr="007F580D">
        <w:rPr>
          <w:rFonts w:ascii="Century Gothic" w:hAnsi="Century Gothic"/>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w:t>
      </w:r>
      <w:r w:rsidRPr="007F580D">
        <w:rPr>
          <w:rFonts w:ascii="Century Gothic" w:hAnsi="Century Gothic"/>
          <w:kern w:val="28"/>
          <w:sz w:val="20"/>
          <w:szCs w:val="20"/>
          <w:lang w:val="es-ES_tradnl"/>
        </w:rPr>
        <w:lastRenderedPageBreak/>
        <w:t>colocación, la construcción o alquiler de depósitos para la instalación de faenas y/o la ocupación de vía. En ningún caso se admitirá letreros que no estén debidamente instalados.</w:t>
      </w:r>
      <w:bookmarkEnd w:id="21"/>
    </w:p>
    <w:tbl>
      <w:tblPr>
        <w:tblStyle w:val="Tablaconcuadrcula"/>
        <w:tblW w:w="6469" w:type="dxa"/>
        <w:jc w:val="center"/>
        <w:tblLook w:val="04A0"/>
      </w:tblPr>
      <w:tblGrid>
        <w:gridCol w:w="699"/>
        <w:gridCol w:w="4718"/>
        <w:gridCol w:w="1052"/>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718"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007049" w:rsidRDefault="008A52EB" w:rsidP="008A52EB">
      <w:pPr>
        <w:pStyle w:val="Ttulo2"/>
        <w:keepLines/>
        <w:numPr>
          <w:ilvl w:val="0"/>
          <w:numId w:val="37"/>
        </w:numPr>
        <w:spacing w:before="200" w:after="0" w:line="276" w:lineRule="auto"/>
        <w:rPr>
          <w:rFonts w:ascii="Century Gothic" w:hAnsi="Century Gothic" w:cs="Arial"/>
          <w:color w:val="365F91" w:themeColor="accent1" w:themeShade="BF"/>
          <w:sz w:val="22"/>
          <w:szCs w:val="22"/>
        </w:rPr>
      </w:pPr>
      <w:r w:rsidRPr="00007049">
        <w:rPr>
          <w:rFonts w:ascii="Century Gothic" w:hAnsi="Century Gothic" w:cs="Arial"/>
          <w:sz w:val="22"/>
          <w:szCs w:val="22"/>
        </w:rPr>
        <w:t>REPLANTEO Y TRAZADO TOPOGRÁFICO</w:t>
      </w:r>
    </w:p>
    <w:p w:rsidR="008A52EB" w:rsidRPr="007F580D" w:rsidRDefault="008A52EB" w:rsidP="008A52EB">
      <w:pPr>
        <w:spacing w:after="0"/>
        <w:jc w:val="both"/>
        <w:rPr>
          <w:rFonts w:ascii="Century Gothic" w:hAnsi="Century Gothic" w:cs="Arial"/>
          <w:b/>
          <w:sz w:val="20"/>
          <w:szCs w:val="20"/>
        </w:rPr>
      </w:pPr>
      <w:r w:rsidRPr="007F580D">
        <w:rPr>
          <w:rFonts w:ascii="Century Gothic" w:hAnsi="Century Gothic" w:cs="Arial"/>
          <w:b/>
          <w:sz w:val="20"/>
          <w:szCs w:val="20"/>
        </w:rPr>
        <w:t>UNIDAD:</w:t>
      </w:r>
      <w:r w:rsidRPr="007F580D">
        <w:rPr>
          <w:rFonts w:ascii="Century Gothic" w:hAnsi="Century Gothic" w:cs="Arial"/>
          <w:b/>
          <w:sz w:val="20"/>
          <w:szCs w:val="20"/>
        </w:rPr>
        <w:tab/>
        <w:t xml:space="preserve">  ml</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22" w:name="_Toc314666506"/>
      <w:r w:rsidRPr="007F580D">
        <w:rPr>
          <w:rFonts w:ascii="Century Gothic" w:hAnsi="Century Gothic" w:cs="Arial"/>
          <w:sz w:val="20"/>
          <w:szCs w:val="20"/>
        </w:rPr>
        <w:t xml:space="preserve">Este ítem comprende todos los trabajos necesarios para realizar el replanteo, trazado y el marcado de las progresivas, uniones y accesorios de acuerdo a los planos de construcción y/o indicaciones delSUPERVISOR DE OBRAde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22"/>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3" w:name="_Toc314666511"/>
      <w:r>
        <w:rPr>
          <w:rFonts w:ascii="Century Gothic" w:hAnsi="Century Gothic"/>
          <w:sz w:val="20"/>
          <w:szCs w:val="20"/>
        </w:rPr>
        <w:t xml:space="preserve">2.3 </w:t>
      </w:r>
      <w:r w:rsidRPr="007F580D">
        <w:rPr>
          <w:rFonts w:ascii="Century Gothic" w:hAnsi="Century Gothic"/>
          <w:sz w:val="20"/>
          <w:szCs w:val="20"/>
        </w:rPr>
        <w:t>PROCEDIMIENTO PARA LA EJECUCIÓN</w:t>
      </w:r>
      <w:bookmarkEnd w:id="23"/>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4" w:name="_Toc314666512"/>
      <w:r w:rsidRPr="007F580D">
        <w:rPr>
          <w:rFonts w:ascii="Century Gothic" w:eastAsia="Arial Unicode MS" w:hAnsi="Century Gothic" w:cs="Times New Roman"/>
          <w:sz w:val="20"/>
          <w:szCs w:val="20"/>
          <w:lang w:val="es-ES_tradnl"/>
        </w:rPr>
        <w:t xml:space="preserve">El personal técnico propuesto por el CONTRATISTA, RESIDENTE DE OBRA Y RESPONSABLE DE PLANOS (CADISTA)conjuntamente con el SUPERVISOR DE OBRAdemarcara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4"/>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5"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5"/>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6"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CONTRATISTArealizará los sondeos y averiguaciones respectivas. En base a los datos anteriores se deberá solicitar inspección a la institución que corresponda para verificar sus ductos y la SUPERVISIÓN podrá determinar algunas modificacionesen el diseño  si se diera el caso</w:t>
      </w:r>
      <w:bookmarkEnd w:id="26"/>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7"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7"/>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8"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8"/>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w:t>
      </w:r>
      <w:r w:rsidRPr="007F580D">
        <w:rPr>
          <w:rFonts w:ascii="Century Gothic" w:hAnsi="Century Gothic"/>
          <w:kern w:val="28"/>
          <w:sz w:val="20"/>
          <w:szCs w:val="20"/>
          <w:lang w:val="es-ES_tradnl"/>
        </w:rPr>
        <w:lastRenderedPageBreak/>
        <w:t>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9" w:name="_Toc314666520"/>
      <w:r>
        <w:rPr>
          <w:rFonts w:ascii="Century Gothic" w:hAnsi="Century Gothic"/>
          <w:sz w:val="20"/>
          <w:szCs w:val="20"/>
        </w:rPr>
        <w:t xml:space="preserve">2.4 </w:t>
      </w:r>
      <w:r w:rsidRPr="007F580D">
        <w:rPr>
          <w:rFonts w:ascii="Century Gothic" w:hAnsi="Century Gothic"/>
          <w:sz w:val="20"/>
          <w:szCs w:val="20"/>
        </w:rPr>
        <w:t>MEDICIÓN Y FORMA DE PAGO</w:t>
      </w:r>
      <w:bookmarkEnd w:id="29"/>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realizadoserá medido en metros linealesy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tblPr>
      <w:tblGrid>
        <w:gridCol w:w="699"/>
        <w:gridCol w:w="4794"/>
        <w:gridCol w:w="976"/>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94"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B32CA3" w:rsidRDefault="008A52EB" w:rsidP="008A52EB">
      <w:pPr>
        <w:pStyle w:val="Ttulo2"/>
        <w:keepLines/>
        <w:spacing w:before="200" w:after="0" w:line="276" w:lineRule="auto"/>
        <w:jc w:val="both"/>
        <w:rPr>
          <w:rFonts w:ascii="Century Gothic" w:hAnsi="Century Gothic" w:cs="Arial"/>
          <w:color w:val="365F91" w:themeColor="accent1" w:themeShade="BF"/>
          <w:sz w:val="22"/>
          <w:szCs w:val="22"/>
        </w:rPr>
      </w:pPr>
      <w:r>
        <w:rPr>
          <w:rFonts w:ascii="Century Gothic" w:hAnsi="Century Gothic" w:cs="Arial"/>
          <w:sz w:val="22"/>
          <w:szCs w:val="22"/>
        </w:rPr>
        <w:t xml:space="preserve">3  </w:t>
      </w:r>
      <w:r w:rsidRPr="00B32CA3">
        <w:rPr>
          <w:rFonts w:ascii="Century Gothic" w:hAnsi="Century Gothic" w:cs="Arial"/>
          <w:sz w:val="22"/>
          <w:szCs w:val="22"/>
        </w:rPr>
        <w:t>TRASPORTE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p w:rsidR="007B7358" w:rsidRPr="007F580D" w:rsidRDefault="007B7358" w:rsidP="008A52EB">
      <w:pPr>
        <w:tabs>
          <w:tab w:val="left" w:pos="2235"/>
        </w:tabs>
        <w:spacing w:before="100" w:beforeAutospacing="1" w:after="100" w:afterAutospacing="1"/>
        <w:jc w:val="both"/>
        <w:rPr>
          <w:rFonts w:ascii="Century Gothic" w:eastAsia="Arial Unicode MS"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lastRenderedPageBreak/>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40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90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PE 125 MM</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6</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F.G.</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 de custodia de tubería y fundas</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Carguío y Descarguío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El elemento más adecuado de manipuleo es el montacargas con sus uñas protegidas.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Durante el carguío y descarguio de los tubos, no se debe arrojar al piso ni golpearlos.</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8A52EB">
      <w:pPr>
        <w:numPr>
          <w:ilvl w:val="0"/>
          <w:numId w:val="11"/>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8A52EB">
      <w:pPr>
        <w:pStyle w:val="Prrafodelista"/>
        <w:numPr>
          <w:ilvl w:val="0"/>
          <w:numId w:val="12"/>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A52EB" w:rsidRPr="007F580D" w:rsidRDefault="008A52E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bCs/>
          <w:sz w:val="20"/>
          <w:szCs w:val="20"/>
        </w:rPr>
        <w:t xml:space="preserve">3.4  </w:t>
      </w: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tblPr>
      <w:tblGrid>
        <w:gridCol w:w="699"/>
        <w:gridCol w:w="4794"/>
        <w:gridCol w:w="976"/>
      </w:tblGrid>
      <w:tr w:rsidR="008A52EB" w:rsidRPr="007F580D" w:rsidTr="008A52EB">
        <w:trPr>
          <w:jc w:val="center"/>
        </w:trPr>
        <w:tc>
          <w:tcPr>
            <w:tcW w:w="700"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700"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4824" w:type="dxa"/>
          </w:tcPr>
          <w:p w:rsidR="008A52EB" w:rsidRPr="008A52EB" w:rsidRDefault="008A52EB" w:rsidP="008A52EB">
            <w:pPr>
              <w:jc w:val="center"/>
              <w:rPr>
                <w:rFonts w:ascii="Century Gothic" w:hAnsi="Century Gothic"/>
                <w:color w:val="000000"/>
                <w:lang w:val="es-BO"/>
              </w:rPr>
            </w:pPr>
            <w:r w:rsidRPr="008A52EB">
              <w:rPr>
                <w:rFonts w:ascii="Century Gothic" w:hAnsi="Century Gothic"/>
                <w:color w:val="000000"/>
                <w:lang w:val="es-BO"/>
              </w:rPr>
              <w:t>TRANSPORTE DE TUBERÍA DE PE</w:t>
            </w:r>
          </w:p>
        </w:tc>
        <w:tc>
          <w:tcPr>
            <w:tcW w:w="945"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8A52EB" w:rsidRDefault="008A52EB"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7B7358" w:rsidRDefault="002826B0" w:rsidP="002826B0">
      <w:pPr>
        <w:pStyle w:val="Ttulo2"/>
        <w:keepLines/>
        <w:spacing w:before="200" w:after="0" w:line="276" w:lineRule="auto"/>
        <w:jc w:val="both"/>
        <w:rPr>
          <w:rFonts w:ascii="Century Gothic" w:hAnsi="Century Gothic" w:cs="Arial"/>
          <w:sz w:val="22"/>
          <w:szCs w:val="22"/>
        </w:rPr>
      </w:pPr>
      <w:r w:rsidRPr="007B7358">
        <w:rPr>
          <w:rFonts w:ascii="Century Gothic" w:hAnsi="Century Gothic"/>
          <w:sz w:val="22"/>
          <w:szCs w:val="22"/>
        </w:rPr>
        <w:t>4 EXCAVACIÓN DE ZANJA TERRENO BLANDO</w:t>
      </w:r>
    </w:p>
    <w:p w:rsidR="002826B0" w:rsidRPr="007F580D" w:rsidRDefault="002826B0" w:rsidP="002826B0">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7F580D" w:rsidRDefault="002826B0" w:rsidP="002826B0">
      <w:pPr>
        <w:pStyle w:val="Estilo1"/>
        <w:numPr>
          <w:ilvl w:val="0"/>
          <w:numId w:val="0"/>
        </w:numPr>
        <w:spacing w:before="100" w:beforeAutospacing="1" w:after="100" w:afterAutospacing="1" w:line="276" w:lineRule="auto"/>
        <w:ind w:left="284"/>
        <w:rPr>
          <w:rFonts w:ascii="Century Gothic" w:hAnsi="Century Gothic"/>
          <w:sz w:val="20"/>
          <w:szCs w:val="20"/>
        </w:rPr>
      </w:pPr>
      <w:r>
        <w:rPr>
          <w:rFonts w:ascii="Century Gothic" w:hAnsi="Century Gothic"/>
          <w:sz w:val="20"/>
          <w:szCs w:val="20"/>
        </w:rPr>
        <w:t xml:space="preserve">4.1 </w:t>
      </w:r>
      <w:r w:rsidRPr="007F580D">
        <w:rPr>
          <w:rFonts w:ascii="Century Gothic" w:hAnsi="Century Gothic"/>
          <w:sz w:val="20"/>
          <w:szCs w:val="20"/>
        </w:rPr>
        <w:t>DEFINICIÓN.</w:t>
      </w:r>
      <w:bookmarkStart w:id="30" w:name="_Toc314666598"/>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30"/>
      <w:r w:rsidRPr="007F580D">
        <w:rPr>
          <w:rFonts w:ascii="Century Gothic" w:hAnsi="Century Gothic"/>
          <w:kern w:val="28"/>
          <w:sz w:val="20"/>
          <w:szCs w:val="20"/>
          <w:lang w:val="es-ES_tradnl"/>
        </w:rPr>
        <w:t>.</w:t>
      </w:r>
    </w:p>
    <w:p w:rsidR="002826B0" w:rsidRPr="007F580D" w:rsidRDefault="002826B0" w:rsidP="002826B0">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826B0" w:rsidRPr="007F580D" w:rsidRDefault="002826B0" w:rsidP="002826B0">
      <w:pPr>
        <w:pStyle w:val="PARRAFO"/>
        <w:rPr>
          <w:rFonts w:ascii="Century Gothic" w:hAnsi="Century Gothic"/>
          <w:strike/>
          <w:sz w:val="20"/>
          <w:szCs w:val="20"/>
          <w:highlight w:val="yellow"/>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7F580D" w:rsidRDefault="002826B0" w:rsidP="002826B0">
      <w:pPr>
        <w:pStyle w:val="PARRAFO"/>
        <w:ind w:left="284"/>
        <w:rPr>
          <w:rFonts w:ascii="Century Gothic" w:hAnsi="Century Gothic"/>
          <w:b/>
          <w:sz w:val="20"/>
          <w:szCs w:val="20"/>
        </w:rPr>
      </w:pPr>
      <w:r>
        <w:rPr>
          <w:rFonts w:ascii="Century Gothic" w:hAnsi="Century Gothic"/>
          <w:b/>
          <w:sz w:val="20"/>
          <w:szCs w:val="20"/>
        </w:rPr>
        <w:t xml:space="preserve">4.2 </w:t>
      </w:r>
      <w:r w:rsidRPr="007F580D">
        <w:rPr>
          <w:rFonts w:ascii="Century Gothic" w:hAnsi="Century Gothic"/>
          <w:b/>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7F580D" w:rsidRDefault="002826B0" w:rsidP="002826B0">
      <w:pPr>
        <w:pStyle w:val="Estilo1"/>
        <w:numPr>
          <w:ilvl w:val="0"/>
          <w:numId w:val="0"/>
        </w:numPr>
        <w:spacing w:before="100" w:beforeAutospacing="1" w:after="100" w:afterAutospacing="1" w:line="276" w:lineRule="auto"/>
        <w:ind w:left="284"/>
        <w:rPr>
          <w:rFonts w:ascii="Century Gothic" w:hAnsi="Century Gothic"/>
          <w:kern w:val="28"/>
          <w:sz w:val="20"/>
          <w:szCs w:val="20"/>
        </w:rPr>
      </w:pPr>
      <w:r>
        <w:rPr>
          <w:rFonts w:ascii="Century Gothic" w:hAnsi="Century Gothic"/>
          <w:sz w:val="20"/>
          <w:szCs w:val="20"/>
        </w:rPr>
        <w:t xml:space="preserve">4.3 </w:t>
      </w: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31"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31"/>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32" w:name="_Toc314666601"/>
      <w:r w:rsidRPr="007F580D">
        <w:rPr>
          <w:rFonts w:ascii="Century Gothic" w:hAnsi="Century Gothic"/>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32"/>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3"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2826B0">
      <w:pPr>
        <w:pStyle w:val="Prrafodelista"/>
        <w:numPr>
          <w:ilvl w:val="0"/>
          <w:numId w:val="21"/>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3"/>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4" w:name="_Toc314666603"/>
      <w:r w:rsidRPr="007F580D">
        <w:rPr>
          <w:rFonts w:ascii="Century Gothic" w:hAnsi="Century Gothic"/>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5" w:name="_Toc314666605"/>
      <w:bookmarkEnd w:id="34"/>
    </w:p>
    <w:bookmarkEnd w:id="35"/>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lastRenderedPageBreak/>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826B0" w:rsidRPr="007F580D"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36"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7" w:name="_Toc314666613"/>
      <w:bookmarkEnd w:id="36"/>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37"/>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4.4 </w:t>
      </w:r>
      <w:r w:rsidRPr="007F580D">
        <w:rPr>
          <w:rFonts w:ascii="Century Gothic" w:hAnsi="Century Gothic"/>
          <w:sz w:val="20"/>
          <w:szCs w:val="20"/>
        </w:rPr>
        <w:t>Sistemas Subterráneos.</w:t>
      </w:r>
    </w:p>
    <w:p w:rsidR="002826B0" w:rsidRPr="007F580D" w:rsidRDefault="002826B0" w:rsidP="002826B0">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8" w:name="_Toc314666620"/>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38"/>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9"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39"/>
    </w:p>
    <w:p w:rsidR="002826B0" w:rsidRPr="007F580D" w:rsidRDefault="002826B0" w:rsidP="002826B0">
      <w:pPr>
        <w:numPr>
          <w:ilvl w:val="0"/>
          <w:numId w:val="23"/>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40"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40"/>
    </w:p>
    <w:p w:rsidR="002826B0" w:rsidRPr="007F580D" w:rsidRDefault="002826B0" w:rsidP="002826B0">
      <w:pPr>
        <w:numPr>
          <w:ilvl w:val="0"/>
          <w:numId w:val="24"/>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41" w:name="_Toc314666624"/>
      <w:r w:rsidRPr="007F580D">
        <w:rPr>
          <w:rFonts w:ascii="Century Gothic" w:eastAsia="Arial Unicode MS" w:hAnsi="Century Gothic"/>
          <w:b/>
          <w:sz w:val="20"/>
          <w:szCs w:val="20"/>
          <w:lang w:val="es-ES_tradnl"/>
        </w:rPr>
        <w:t>on líneas enterradas existentes</w:t>
      </w:r>
    </w:p>
    <w:bookmarkEnd w:id="41"/>
    <w:p w:rsidR="002826B0" w:rsidRPr="007F580D" w:rsidRDefault="002826B0" w:rsidP="002826B0">
      <w:pPr>
        <w:numPr>
          <w:ilvl w:val="0"/>
          <w:numId w:val="23"/>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2826B0">
      <w:pPr>
        <w:numPr>
          <w:ilvl w:val="0"/>
          <w:numId w:val="23"/>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2826B0" w:rsidP="002826B0">
      <w:pPr>
        <w:numPr>
          <w:ilvl w:val="0"/>
          <w:numId w:val="23"/>
        </w:numPr>
        <w:tabs>
          <w:tab w:val="num" w:pos="709"/>
        </w:tabs>
        <w:spacing w:after="0"/>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contratista provea de fundas de protección de PVC y la cinta para realizar proteger y señalizar las tubería de gas, estas deberán contar con su </w:t>
      </w:r>
      <w:r w:rsidRPr="007F580D">
        <w:rPr>
          <w:rFonts w:ascii="Century Gothic" w:eastAsia="Arial Unicode MS" w:hAnsi="Century Gothic"/>
          <w:sz w:val="20"/>
          <w:szCs w:val="20"/>
          <w:lang w:val="es-ES_tradnl"/>
        </w:rPr>
        <w:lastRenderedPageBreak/>
        <w:t xml:space="preserve">respectivo archivo fotográfico y deben ser verificadas y aprobadas por el SUPERVISOR DE OBRA. </w:t>
      </w:r>
    </w:p>
    <w:p w:rsidR="002826B0" w:rsidRPr="007F580D" w:rsidRDefault="002826B0" w:rsidP="002826B0">
      <w:pPr>
        <w:pStyle w:val="Prrafodelista"/>
        <w:numPr>
          <w:ilvl w:val="0"/>
          <w:numId w:val="24"/>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826B0" w:rsidRPr="007F580D" w:rsidRDefault="002826B0" w:rsidP="002826B0">
      <w:pPr>
        <w:numPr>
          <w:ilvl w:val="0"/>
          <w:numId w:val="22"/>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7F580D" w:rsidRDefault="002826B0" w:rsidP="002826B0">
      <w:pPr>
        <w:pStyle w:val="Estilo1"/>
        <w:numPr>
          <w:ilvl w:val="0"/>
          <w:numId w:val="0"/>
        </w:numPr>
        <w:spacing w:before="100" w:beforeAutospacing="1" w:after="100" w:afterAutospacing="1" w:line="276" w:lineRule="auto"/>
        <w:ind w:left="284"/>
        <w:rPr>
          <w:rFonts w:ascii="Century Gothic" w:hAnsi="Century Gothic"/>
          <w:sz w:val="20"/>
          <w:szCs w:val="20"/>
        </w:rPr>
      </w:pPr>
      <w:r>
        <w:rPr>
          <w:rFonts w:ascii="Century Gothic" w:hAnsi="Century Gothic"/>
          <w:sz w:val="20"/>
          <w:szCs w:val="20"/>
        </w:rPr>
        <w:t xml:space="preserve">4.5 </w:t>
      </w: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tblPr>
      <w:tblGrid>
        <w:gridCol w:w="699"/>
        <w:gridCol w:w="4794"/>
        <w:gridCol w:w="976"/>
      </w:tblGrid>
      <w:tr w:rsidR="002826B0" w:rsidRPr="007F580D" w:rsidTr="002826B0">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2826B0">
        <w:trPr>
          <w:jc w:val="center"/>
        </w:trPr>
        <w:tc>
          <w:tcPr>
            <w:tcW w:w="699" w:type="dxa"/>
          </w:tcPr>
          <w:p w:rsidR="002826B0" w:rsidRPr="007F580D" w:rsidRDefault="007B7358" w:rsidP="000B39DB">
            <w:pPr>
              <w:jc w:val="center"/>
              <w:rPr>
                <w:rFonts w:ascii="Century Gothic" w:eastAsia="Arial Unicode MS" w:hAnsi="Century Gothic"/>
                <w:lang w:val="es-ES_tradnl"/>
              </w:rPr>
            </w:pPr>
            <w:r>
              <w:rPr>
                <w:rFonts w:ascii="Century Gothic" w:eastAsia="Arial Unicode MS" w:hAnsi="Century Gothic"/>
                <w:lang w:val="es-ES_tradnl"/>
              </w:rPr>
              <w:t>4</w:t>
            </w:r>
            <w:r w:rsidR="00A670E2">
              <w:rPr>
                <w:rFonts w:ascii="Century Gothic" w:eastAsia="Arial Unicode MS" w:hAnsi="Century Gothic"/>
                <w:lang w:val="es-ES_tradnl"/>
              </w:rPr>
              <w:t xml:space="preserve"> y 5</w:t>
            </w:r>
          </w:p>
        </w:tc>
        <w:tc>
          <w:tcPr>
            <w:tcW w:w="4794" w:type="dxa"/>
          </w:tcPr>
          <w:p w:rsidR="002826B0" w:rsidRPr="002826B0" w:rsidRDefault="002826B0" w:rsidP="000B39DB">
            <w:pPr>
              <w:jc w:val="center"/>
              <w:rPr>
                <w:rFonts w:ascii="Century Gothic" w:hAnsi="Century Gothic"/>
                <w:color w:val="000000"/>
                <w:lang w:val="es-BO"/>
              </w:rPr>
            </w:pPr>
            <w:r w:rsidRPr="002826B0">
              <w:rPr>
                <w:rFonts w:ascii="Century Gothic" w:hAnsi="Century Gothic"/>
                <w:color w:val="000000"/>
                <w:lang w:val="es-BO"/>
              </w:rPr>
              <w:t>EXCAVACIÓN DE ZANJA TERRENO BLANDO</w:t>
            </w:r>
          </w:p>
        </w:tc>
        <w:tc>
          <w:tcPr>
            <w:tcW w:w="976"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2826B0" w:rsidRPr="002F236B" w:rsidRDefault="002826B0" w:rsidP="002826B0">
      <w:pPr>
        <w:pStyle w:val="Ttulo2"/>
        <w:jc w:val="both"/>
        <w:rPr>
          <w:rFonts w:ascii="Century Gothic" w:hAnsi="Century Gothic"/>
          <w:sz w:val="22"/>
          <w:szCs w:val="22"/>
          <w:lang w:val="es-ES_tradnl"/>
        </w:rPr>
      </w:pPr>
      <w:r>
        <w:rPr>
          <w:rFonts w:ascii="Century Gothic" w:hAnsi="Century Gothic"/>
          <w:sz w:val="22"/>
          <w:szCs w:val="22"/>
          <w:lang w:val="es-ES_tradnl"/>
        </w:rPr>
        <w:t xml:space="preserve">5 </w:t>
      </w:r>
      <w:r w:rsidRPr="002F236B">
        <w:rPr>
          <w:rFonts w:ascii="Century Gothic" w:hAnsi="Century Gothic"/>
          <w:sz w:val="22"/>
          <w:szCs w:val="22"/>
          <w:lang w:val="es-ES_tradnl"/>
        </w:rPr>
        <w:t xml:space="preserve">  RELLENO Y COMPACTADO DE ZANJA CON TIERRA CERNIDA </w:t>
      </w:r>
    </w:p>
    <w:p w:rsidR="002826B0" w:rsidRPr="007F580D"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7F580D" w:rsidRDefault="002826B0" w:rsidP="002826B0">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2826B0" w:rsidRPr="007F580D" w:rsidRDefault="002826B0" w:rsidP="002826B0">
      <w:pPr>
        <w:pStyle w:val="Estilo1"/>
        <w:numPr>
          <w:ilvl w:val="0"/>
          <w:numId w:val="0"/>
        </w:numPr>
        <w:spacing w:line="276" w:lineRule="auto"/>
        <w:ind w:left="360"/>
        <w:rPr>
          <w:rFonts w:ascii="Century Gothic" w:eastAsia="Times New Roman" w:hAnsi="Century Gothic" w:cs="Arial Narrow"/>
          <w:bCs/>
          <w:sz w:val="20"/>
          <w:szCs w:val="20"/>
        </w:rPr>
      </w:pPr>
      <w:r>
        <w:rPr>
          <w:rFonts w:ascii="Century Gothic" w:eastAsia="Times New Roman" w:hAnsi="Century Gothic" w:cs="Arial Narrow"/>
          <w:bCs/>
          <w:sz w:val="20"/>
          <w:szCs w:val="20"/>
        </w:rPr>
        <w:t xml:space="preserve">5.1   </w:t>
      </w:r>
      <w:r w:rsidRPr="007F580D">
        <w:rPr>
          <w:rFonts w:ascii="Century Gothic" w:eastAsia="Times New Roman" w:hAnsi="Century Gothic" w:cs="Arial Narrow"/>
          <w:bCs/>
          <w:sz w:val="20"/>
          <w:szCs w:val="20"/>
        </w:rPr>
        <w:t xml:space="preserve"> DEFINICIÓN</w:t>
      </w:r>
    </w:p>
    <w:p w:rsidR="002826B0" w:rsidRPr="007F580D" w:rsidRDefault="002826B0" w:rsidP="002826B0">
      <w:pPr>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pStyle w:val="Sangra3detindependiente"/>
        <w:spacing w:before="12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826B0" w:rsidRPr="007F580D" w:rsidRDefault="002826B0" w:rsidP="002826B0">
      <w:pPr>
        <w:spacing w:after="0"/>
        <w:jc w:val="both"/>
        <w:rPr>
          <w:rFonts w:ascii="Century Gothic" w:eastAsia="Arial Unicode MS" w:hAnsi="Century Gothic" w:cs="Times New Roman"/>
          <w:sz w:val="20"/>
          <w:szCs w:val="20"/>
        </w:rPr>
      </w:pPr>
    </w:p>
    <w:p w:rsidR="002826B0" w:rsidRPr="007F580D" w:rsidRDefault="002826B0" w:rsidP="002826B0">
      <w:pPr>
        <w:jc w:val="both"/>
        <w:rPr>
          <w:rFonts w:ascii="Century Gothic" w:eastAsia="Arial Unicode MS" w:hAnsi="Century Gothic" w:cs="Times New Roman"/>
          <w:sz w:val="20"/>
          <w:szCs w:val="20"/>
          <w:lang w:val="es-ES_tradnl"/>
        </w:rPr>
      </w:pPr>
      <w:bookmarkStart w:id="42" w:name="_Toc314666639"/>
      <w:r w:rsidRPr="007F580D">
        <w:rPr>
          <w:rFonts w:ascii="Century Gothic" w:eastAsia="Arial Unicode MS" w:hAnsi="Century Gothic" w:cs="Times New Roman"/>
          <w:sz w:val="20"/>
          <w:szCs w:val="20"/>
          <w:lang w:val="es-ES_tradnl"/>
        </w:rPr>
        <w:t xml:space="preserve">Específicamente se refiere al empleo de tierra cernida y seleccionada, echada por capas, cada una debidamente compactada, después de haber realizado el tendido de </w:t>
      </w:r>
      <w:r w:rsidRPr="007F580D">
        <w:rPr>
          <w:rFonts w:ascii="Century Gothic" w:eastAsia="Arial Unicode MS" w:hAnsi="Century Gothic" w:cs="Times New Roman"/>
          <w:sz w:val="20"/>
          <w:szCs w:val="20"/>
          <w:lang w:val="es-ES_tradnl"/>
        </w:rPr>
        <w:lastRenderedPageBreak/>
        <w:t>las tuberías en los lugares indicados en el proyecto o autorizados por la SUPERVISIÓN de obra.</w:t>
      </w:r>
      <w:bookmarkEnd w:id="42"/>
    </w:p>
    <w:p w:rsidR="002826B0" w:rsidRPr="007F580D" w:rsidRDefault="002826B0" w:rsidP="002826B0">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 xml:space="preserve">5.2  </w:t>
      </w:r>
      <w:r w:rsidRPr="007F580D">
        <w:rPr>
          <w:rFonts w:ascii="Century Gothic" w:hAnsi="Century Gothic"/>
          <w:kern w:val="28"/>
          <w:sz w:val="20"/>
          <w:szCs w:val="20"/>
        </w:rPr>
        <w:t xml:space="preserve"> MATERIAL,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826B0"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2826B0" w:rsidRPr="002826B0" w:rsidRDefault="002826B0" w:rsidP="002826B0">
      <w:pPr>
        <w:spacing w:before="100" w:beforeAutospacing="1" w:after="100" w:afterAutospacing="1"/>
        <w:jc w:val="both"/>
        <w:rPr>
          <w:rFonts w:ascii="Century Gothic" w:eastAsia="Arial Unicode MS" w:hAnsi="Century Gothic"/>
          <w:b/>
          <w:sz w:val="20"/>
          <w:szCs w:val="20"/>
          <w:lang w:val="es-ES_tradnl"/>
        </w:rPr>
      </w:pPr>
      <w:r w:rsidRPr="002826B0">
        <w:rPr>
          <w:rFonts w:ascii="Century Gothic" w:hAnsi="Century Gothic"/>
          <w:b/>
          <w:kern w:val="28"/>
          <w:sz w:val="20"/>
          <w:szCs w:val="20"/>
        </w:rPr>
        <w:t>5.3   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Antes del tendido de las tuberías, el relleno se ejecutara con tierra cernida (zarandeada en malla cuadrada de 8 milímetros), previamente aprobado por el SUPERVISOR DE OBRA.</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bookmarkStart w:id="43" w:name="_Toc314666646"/>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bookmarkEnd w:id="43"/>
      <w:r w:rsidRPr="007F580D">
        <w:rPr>
          <w:rFonts w:ascii="Century Gothic" w:eastAsia="Times New Roman" w:hAnsi="Century Gothic" w:cs="Times New Roman"/>
          <w:iCs/>
          <w:sz w:val="20"/>
          <w:szCs w:val="20"/>
          <w:lang w:val="es-ES_tradnl"/>
        </w:rPr>
        <w:t>,</w:t>
      </w:r>
      <w:r w:rsidRPr="007F580D">
        <w:rPr>
          <w:rFonts w:ascii="Century Gothic" w:hAnsi="Century Gothic"/>
          <w:iCs/>
          <w:color w:val="000000" w:themeColor="text1"/>
          <w:sz w:val="20"/>
          <w:szCs w:val="20"/>
          <w:lang w:val="es-ES_tradnl"/>
        </w:rPr>
        <w:t>la cual será nivelada y asentada, la segunda capa será la de protección de tubería con un espesor de 20 cm en aceras y 25 cm en calzadas, las mismas que serán debidamente asen</w:t>
      </w:r>
      <w:bookmarkStart w:id="44" w:name="_Toc314666649"/>
      <w:r w:rsidRPr="007F580D">
        <w:rPr>
          <w:rFonts w:ascii="Century Gothic" w:hAnsi="Century Gothic"/>
          <w:iCs/>
          <w:color w:val="000000" w:themeColor="text1"/>
          <w:sz w:val="20"/>
          <w:szCs w:val="20"/>
          <w:lang w:val="es-ES_tradnl"/>
        </w:rPr>
        <w:t>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bookmarkEnd w:id="44"/>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826B0" w:rsidRPr="007F580D"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p>
    <w:p w:rsidR="002826B0" w:rsidRPr="007F580D" w:rsidRDefault="002826B0" w:rsidP="002826B0">
      <w:pPr>
        <w:numPr>
          <w:ilvl w:val="0"/>
          <w:numId w:val="22"/>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826B0" w:rsidRPr="007F580D" w:rsidRDefault="002826B0" w:rsidP="002826B0">
      <w:pPr>
        <w:tabs>
          <w:tab w:val="num" w:pos="2769"/>
        </w:tabs>
        <w:spacing w:after="0"/>
        <w:jc w:val="both"/>
        <w:rPr>
          <w:rFonts w:ascii="Century Gothic" w:eastAsia="Arial Unicode MS" w:hAnsi="Century Gothic" w:cs="Times New Roman"/>
          <w:sz w:val="20"/>
          <w:szCs w:val="20"/>
          <w:lang w:val="es-ES_tradnl"/>
        </w:rPr>
      </w:pPr>
    </w:p>
    <w:p w:rsidR="002826B0" w:rsidRPr="007F580D" w:rsidRDefault="002826B0" w:rsidP="002826B0">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826B0" w:rsidRPr="007F580D" w:rsidRDefault="002826B0" w:rsidP="002826B0">
      <w:pPr>
        <w:numPr>
          <w:ilvl w:val="0"/>
          <w:numId w:val="13"/>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spacing w:after="0"/>
        <w:jc w:val="both"/>
        <w:rPr>
          <w:rFonts w:ascii="Century Gothic" w:eastAsia="Arial Unicode MS" w:hAnsi="Century Gothic" w:cs="Times New Roman"/>
          <w:sz w:val="20"/>
          <w:szCs w:val="20"/>
          <w:lang w:val="es-ES_tradnl"/>
        </w:rPr>
      </w:pPr>
    </w:p>
    <w:p w:rsidR="002826B0" w:rsidRPr="007F580D" w:rsidRDefault="002826B0" w:rsidP="002826B0">
      <w:pPr>
        <w:numPr>
          <w:ilvl w:val="0"/>
          <w:numId w:val="22"/>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Excepto cuando se estableciera lo contrario, deben ser eliminados o removidos todos los accesos, puentes,  alcantarillas, maderas y otras instalaciones provisorias, utilizadas en los trabajos.</w:t>
      </w:r>
    </w:p>
    <w:p w:rsidR="002826B0" w:rsidRPr="007F580D" w:rsidRDefault="002826B0" w:rsidP="002826B0">
      <w:pPr>
        <w:spacing w:before="120" w:after="120"/>
        <w:jc w:val="both"/>
        <w:rPr>
          <w:rFonts w:ascii="Century Gothic" w:hAnsi="Century Gothic" w:cs="Arial"/>
          <w:sz w:val="20"/>
          <w:szCs w:val="20"/>
        </w:rPr>
      </w:pPr>
      <w:r>
        <w:rPr>
          <w:rFonts w:ascii="Century Gothic" w:hAnsi="Century Gothic" w:cs="Arial"/>
          <w:b/>
          <w:bCs/>
          <w:sz w:val="20"/>
          <w:szCs w:val="20"/>
        </w:rPr>
        <w:t xml:space="preserve">5.4  </w:t>
      </w:r>
      <w:r w:rsidRPr="007F580D">
        <w:rPr>
          <w:rFonts w:ascii="Century Gothic" w:hAnsi="Century Gothic" w:cs="Arial"/>
          <w:b/>
          <w:bCs/>
          <w:sz w:val="20"/>
          <w:szCs w:val="20"/>
        </w:rPr>
        <w:t xml:space="preserve"> MEDICIÓN Y FORMA DE PAGO</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fundas de seguridad, cámaras etc...</w:t>
      </w:r>
    </w:p>
    <w:p w:rsidR="002826B0" w:rsidRPr="007F580D" w:rsidRDefault="002826B0" w:rsidP="002826B0">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adecuada y correcta ejecución de los y trabajos</w:t>
      </w:r>
    </w:p>
    <w:tbl>
      <w:tblPr>
        <w:tblStyle w:val="Tablaconcuadrcula"/>
        <w:tblW w:w="6469" w:type="dxa"/>
        <w:jc w:val="center"/>
        <w:tblLook w:val="04A0"/>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 xml:space="preserve">6 </w:t>
            </w:r>
          </w:p>
        </w:tc>
        <w:tc>
          <w:tcPr>
            <w:tcW w:w="4824" w:type="dxa"/>
          </w:tcPr>
          <w:p w:rsidR="002826B0" w:rsidRPr="007F580D" w:rsidRDefault="002826B0" w:rsidP="000B39DB">
            <w:pPr>
              <w:jc w:val="center"/>
              <w:rPr>
                <w:rFonts w:ascii="Century Gothic" w:hAnsi="Century Gothic"/>
                <w:lang w:val="es-ES_tradnl"/>
              </w:rPr>
            </w:pPr>
            <w:r w:rsidRPr="007F580D">
              <w:rPr>
                <w:rFonts w:ascii="Century Gothic" w:hAnsi="Century Gothic"/>
                <w:lang w:val="es-ES_tradnl"/>
              </w:rPr>
              <w:t>RELLENO Y COMPACTADO DE ZANJA CON TIERRA CERNIDA</w:t>
            </w:r>
          </w:p>
        </w:tc>
        <w:tc>
          <w:tcPr>
            <w:tcW w:w="945"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7503B4" w:rsidRDefault="002826B0" w:rsidP="002826B0">
      <w:pPr>
        <w:pStyle w:val="Ttulo2"/>
        <w:jc w:val="both"/>
        <w:rPr>
          <w:rFonts w:ascii="Century Gothic" w:hAnsi="Century Gothic"/>
          <w:sz w:val="22"/>
          <w:szCs w:val="22"/>
        </w:rPr>
      </w:pPr>
      <w:r>
        <w:rPr>
          <w:rFonts w:ascii="Century Gothic" w:hAnsi="Century Gothic"/>
          <w:sz w:val="22"/>
          <w:szCs w:val="22"/>
          <w:lang w:val="es-ES_tradnl"/>
        </w:rPr>
        <w:t xml:space="preserve">6 </w:t>
      </w:r>
      <w:r w:rsidRPr="007503B4">
        <w:rPr>
          <w:rFonts w:ascii="Century Gothic" w:hAnsi="Century Gothic"/>
          <w:sz w:val="22"/>
          <w:szCs w:val="22"/>
          <w:lang w:val="es-ES_tradnl"/>
        </w:rPr>
        <w:t xml:space="preserve">  </w:t>
      </w:r>
      <w:r w:rsidRPr="007503B4">
        <w:rPr>
          <w:rFonts w:ascii="Century Gothic" w:hAnsi="Century Gothic"/>
          <w:sz w:val="22"/>
          <w:szCs w:val="22"/>
        </w:rPr>
        <w:t xml:space="preserve">RELLENO Y COMPACTADO CON MATERIAL COMÚN. </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UNIDAD: M3</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6.1 </w:t>
      </w:r>
      <w:r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45"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45"/>
    </w:p>
    <w:p w:rsidR="002826B0" w:rsidRPr="007F580D" w:rsidRDefault="002826B0" w:rsidP="002826B0">
      <w:pPr>
        <w:pStyle w:val="Estilo1"/>
        <w:numPr>
          <w:ilvl w:val="0"/>
          <w:numId w:val="0"/>
        </w:numPr>
        <w:spacing w:before="100" w:beforeAutospacing="1" w:after="100" w:afterAutospacing="1" w:line="276" w:lineRule="auto"/>
        <w:ind w:left="375"/>
        <w:rPr>
          <w:rFonts w:ascii="Century Gothic" w:hAnsi="Century Gothic"/>
          <w:sz w:val="20"/>
          <w:szCs w:val="20"/>
        </w:rPr>
      </w:pPr>
      <w:r>
        <w:rPr>
          <w:rFonts w:ascii="Century Gothic" w:hAnsi="Century Gothic"/>
          <w:sz w:val="20"/>
          <w:szCs w:val="20"/>
        </w:rPr>
        <w:t xml:space="preserve">6.2 </w:t>
      </w:r>
      <w:r w:rsidRPr="007F580D">
        <w:rPr>
          <w:rFonts w:ascii="Century Gothic" w:hAnsi="Century Gothic"/>
          <w:sz w:val="20"/>
          <w:szCs w:val="20"/>
        </w:rPr>
        <w:t>MATERIAL, HERRAMIENTAS Y EQUIPO.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lastRenderedPageBreak/>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46" w:name="_Toc314666665"/>
      <w:r w:rsidRPr="007F580D">
        <w:rPr>
          <w:rFonts w:ascii="Century Gothic" w:hAnsi="Century Gothic" w:cs="Arial"/>
          <w:sz w:val="20"/>
          <w:szCs w:val="20"/>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6"/>
    </w:p>
    <w:p w:rsidR="002826B0" w:rsidRPr="007F580D" w:rsidRDefault="002826B0" w:rsidP="002826B0">
      <w:pPr>
        <w:spacing w:before="100" w:beforeAutospacing="1" w:after="100" w:afterAutospacing="1"/>
        <w:jc w:val="both"/>
        <w:rPr>
          <w:rFonts w:ascii="Century Gothic" w:hAnsi="Century Gothic" w:cs="Arial"/>
          <w:sz w:val="20"/>
          <w:szCs w:val="20"/>
        </w:rPr>
      </w:pPr>
      <w:bookmarkStart w:id="47" w:name="_Toc314666666"/>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7"/>
    </w:p>
    <w:p w:rsidR="002826B0" w:rsidRPr="007F580D" w:rsidRDefault="002826B0" w:rsidP="002826B0">
      <w:pPr>
        <w:spacing w:before="100" w:beforeAutospacing="1" w:after="100" w:afterAutospacing="1"/>
        <w:jc w:val="both"/>
        <w:rPr>
          <w:rFonts w:ascii="Century Gothic" w:hAnsi="Century Gothic" w:cs="Arial"/>
          <w:sz w:val="20"/>
          <w:szCs w:val="20"/>
        </w:rPr>
      </w:pPr>
      <w:bookmarkStart w:id="48" w:name="_Toc314666667"/>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bookmarkEnd w:id="48"/>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6.3 </w:t>
      </w: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49" w:name="_Toc314666668"/>
      <w:r w:rsidRPr="007F580D">
        <w:rPr>
          <w:rFonts w:ascii="Century Gothic" w:hAnsi="Century Gothic" w:cs="Arial"/>
          <w:sz w:val="20"/>
          <w:szCs w:val="20"/>
        </w:rPr>
        <w:t>A partir de la capa de relleno con tierra cernida, se colocará material de relleno (tierra común), en una altura de 55 centímetros en aceras y 65 centímetros en calzada.</w:t>
      </w:r>
      <w:bookmarkEnd w:id="49"/>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0"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0"/>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1" w:name="_Toc314666671"/>
      <w:r w:rsidRPr="007F580D">
        <w:rPr>
          <w:rFonts w:ascii="Century Gothic" w:hAnsi="Century Gothic" w:cs="Arial"/>
          <w:sz w:val="20"/>
          <w:szCs w:val="20"/>
        </w:rPr>
        <w:t xml:space="preserve">El material de relleno deberá colocarse en capas no mayores a 20 cm., con un contenido óptimo de humedad, procediéndose al compactado. A requerimiento del SUPERVISOR DE </w:t>
      </w:r>
      <w:r w:rsidRPr="007F580D">
        <w:rPr>
          <w:rFonts w:ascii="Century Gothic" w:hAnsi="Century Gothic" w:cs="Arial"/>
          <w:sz w:val="20"/>
          <w:szCs w:val="20"/>
        </w:rPr>
        <w:lastRenderedPageBreak/>
        <w:t>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1"/>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2" w:name="_Toc314666672"/>
      <w:r w:rsidRPr="007F580D">
        <w:rPr>
          <w:rFonts w:ascii="Century Gothic" w:hAnsi="Century Gothic" w:cs="Arial"/>
          <w:sz w:val="20"/>
          <w:szCs w:val="20"/>
        </w:rPr>
        <w:t>El grado de compactación para vías con tráfico vehicular deberá ser de 95% del Proctor modificado. Y en el caso de veredas deberá ser del orden del 90% mínimo del Proctor modificado.</w:t>
      </w:r>
      <w:bookmarkEnd w:id="52"/>
    </w:p>
    <w:p w:rsidR="002826B0" w:rsidRDefault="002826B0" w:rsidP="002826B0">
      <w:pPr>
        <w:spacing w:before="100" w:beforeAutospacing="1" w:after="100" w:afterAutospacing="1"/>
        <w:jc w:val="both"/>
        <w:rPr>
          <w:rFonts w:ascii="Century Gothic" w:hAnsi="Century Gothic" w:cs="Arial"/>
          <w:sz w:val="20"/>
          <w:szCs w:val="20"/>
        </w:rPr>
      </w:pPr>
      <w:bookmarkStart w:id="53" w:name="_Toc314666673"/>
      <w:r w:rsidRPr="007F580D">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3"/>
      <w:r w:rsidRPr="007F580D">
        <w:rPr>
          <w:rFonts w:ascii="Century Gothic" w:hAnsi="Century Gothic" w:cs="Arial"/>
          <w:sz w:val="20"/>
          <w:szCs w:val="20"/>
        </w:rPr>
        <w:t>el CONTRATISTA deberá repetir el trabajo por su cuenta y riesgo.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4"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54"/>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5" w:name="_Toc314666675"/>
      <w:r w:rsidRPr="007F580D">
        <w:rPr>
          <w:rFonts w:ascii="Century Gothic" w:hAnsi="Century Gothic" w:cs="Arial"/>
          <w:sz w:val="20"/>
          <w:szCs w:val="20"/>
        </w:rPr>
        <w:t>La tierra sobrante del tapado de zanjas, deberá ser retirada de inmediato, tan pronto como haya sido repuesto el contrapiso de la vereda o la base de la calzada.</w:t>
      </w:r>
      <w:bookmarkEnd w:id="55"/>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6" w:name="_Toc314666676"/>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6"/>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7" w:name="_Toc314666677"/>
      <w:r w:rsidRPr="007F580D">
        <w:rPr>
          <w:rFonts w:ascii="Century Gothic" w:hAnsi="Century Gothic" w:cs="Arial"/>
          <w:sz w:val="20"/>
          <w:szCs w:val="20"/>
        </w:rPr>
        <w:t>La cinta de señalización debe ser ubicada 30 cm antes del nivel superior de la zanja indicando la palabra "PRECAUCIÓN YPFB LÍNEA DE GAS"</w:t>
      </w:r>
      <w:bookmarkEnd w:id="57"/>
      <w:r w:rsidRPr="007F580D">
        <w:rPr>
          <w:rFonts w:ascii="Century Gothic" w:hAnsi="Century Gothic" w:cs="Arial"/>
          <w:sz w:val="20"/>
          <w:szCs w:val="20"/>
        </w:rPr>
        <w:t>, esta cinta de señalización para la zanja será otorgada por YPFB.</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58" w:name="_Toc314666678"/>
      <w:r w:rsidRPr="007F580D">
        <w:rPr>
          <w:rFonts w:ascii="Century Gothic" w:hAnsi="Century Gothic" w:cs="Arial"/>
          <w:sz w:val="20"/>
          <w:szCs w:val="20"/>
        </w:rPr>
        <w:lastRenderedPageBreak/>
        <w:t>Todas las áreas comprendidas en el trabajo deberán nivelarse en forma uniforme. La superficie final deberá entregarse libre de irregularidades.</w:t>
      </w:r>
      <w:bookmarkEnd w:id="58"/>
    </w:p>
    <w:p w:rsidR="002826B0" w:rsidRPr="007F580D" w:rsidRDefault="002826B0" w:rsidP="002826B0">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2826B0" w:rsidRPr="007F580D" w:rsidRDefault="002826B0" w:rsidP="002826B0">
      <w:pPr>
        <w:numPr>
          <w:ilvl w:val="0"/>
          <w:numId w:val="29"/>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2826B0" w:rsidRPr="007F580D" w:rsidRDefault="002826B0" w:rsidP="002826B0">
      <w:pPr>
        <w:numPr>
          <w:ilvl w:val="0"/>
          <w:numId w:val="29"/>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2826B0" w:rsidRPr="007F580D" w:rsidRDefault="002826B0" w:rsidP="002826B0">
      <w:pPr>
        <w:numPr>
          <w:ilvl w:val="0"/>
          <w:numId w:val="29"/>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2826B0" w:rsidRPr="007F580D" w:rsidRDefault="002826B0" w:rsidP="002826B0">
      <w:pPr>
        <w:numPr>
          <w:ilvl w:val="0"/>
          <w:numId w:val="29"/>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numPr>
          <w:ilvl w:val="0"/>
          <w:numId w:val="29"/>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6.4  </w:t>
      </w: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59" w:name="_Toc314666680"/>
      <w:r w:rsidRPr="007F580D">
        <w:rPr>
          <w:rFonts w:ascii="Century Gothic" w:hAnsi="Century Gothic" w:cs="Arial"/>
          <w:sz w:val="20"/>
          <w:szCs w:val="20"/>
        </w:rPr>
        <w:t>En la medición se deberá  descontar los volúmenes de tierra que desplazan, estructuras y otros</w:t>
      </w:r>
      <w:bookmarkEnd w:id="59"/>
      <w:r w:rsidRPr="007F580D">
        <w:rPr>
          <w:rFonts w:ascii="Century Gothic" w:hAnsi="Century Gothic" w:cs="Arial"/>
          <w:sz w:val="20"/>
          <w:szCs w:val="20"/>
        </w:rPr>
        <w:t xml:space="preserve"> que la SUPERVISIÓN considere necesario.</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60" w:name="_Toc314666682"/>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bookmarkEnd w:id="60"/>
    </w:p>
    <w:p w:rsidR="002826B0" w:rsidRPr="007F580D" w:rsidRDefault="002826B0" w:rsidP="002826B0">
      <w:pPr>
        <w:spacing w:before="100" w:beforeAutospacing="1" w:after="100" w:afterAutospacing="1"/>
        <w:jc w:val="both"/>
        <w:rPr>
          <w:rFonts w:ascii="Century Gothic" w:hAnsi="Century Gothic" w:cs="Arial"/>
          <w:sz w:val="20"/>
          <w:szCs w:val="20"/>
        </w:rPr>
      </w:pPr>
      <w:bookmarkStart w:id="61"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61"/>
    </w:p>
    <w:p w:rsidR="002826B0" w:rsidRPr="007F580D" w:rsidRDefault="002826B0" w:rsidP="002826B0">
      <w:pPr>
        <w:spacing w:before="100" w:beforeAutospacing="1" w:after="100" w:afterAutospacing="1"/>
        <w:jc w:val="both"/>
        <w:rPr>
          <w:rFonts w:ascii="Century Gothic" w:hAnsi="Century Gothic" w:cs="Arial"/>
          <w:sz w:val="20"/>
          <w:szCs w:val="20"/>
        </w:rPr>
      </w:pPr>
      <w:bookmarkStart w:id="62" w:name="_Toc314666684"/>
      <w:r w:rsidRPr="007F580D">
        <w:rPr>
          <w:rFonts w:ascii="Century Gothic" w:hAnsi="Century Gothic" w:cs="Arial"/>
          <w:sz w:val="20"/>
          <w:szCs w:val="20"/>
        </w:rPr>
        <w:lastRenderedPageBreak/>
        <w:t>Si el SUPERVISOR DE OBRA de YPFB no indicara lo contrario, correrá a cargo del CONTRATISTA, sin remuneración especial alguna tanto la desviación de las aguas pluviales, como las instalaciones para el agotamiento</w:t>
      </w:r>
      <w:bookmarkEnd w:id="62"/>
    </w:p>
    <w:tbl>
      <w:tblPr>
        <w:tblStyle w:val="Tablaconcuadrcula"/>
        <w:tblW w:w="6469" w:type="dxa"/>
        <w:jc w:val="center"/>
        <w:tblLook w:val="04A0"/>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7 y 8</w:t>
            </w:r>
          </w:p>
        </w:tc>
        <w:tc>
          <w:tcPr>
            <w:tcW w:w="4824" w:type="dxa"/>
          </w:tcPr>
          <w:p w:rsidR="002826B0" w:rsidRPr="007F580D" w:rsidRDefault="002826B0" w:rsidP="000B39DB">
            <w:pPr>
              <w:jc w:val="center"/>
              <w:rPr>
                <w:rFonts w:ascii="Century Gothic" w:hAnsi="Century Gothic"/>
                <w:lang w:val="es-ES_tradnl"/>
              </w:rPr>
            </w:pPr>
            <w:r w:rsidRPr="007F580D">
              <w:rPr>
                <w:rFonts w:ascii="Century Gothic" w:eastAsia="Arial Unicode MS" w:hAnsi="Century Gothic"/>
                <w:lang w:val="es-ES_tradnl"/>
              </w:rPr>
              <w:t>RELLENO Y COMPACTADO DE ZANJA CON MATERIAL COMÚN.</w:t>
            </w:r>
          </w:p>
        </w:tc>
        <w:tc>
          <w:tcPr>
            <w:tcW w:w="945"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7503B4" w:rsidRDefault="002826B0" w:rsidP="002826B0">
      <w:pPr>
        <w:pStyle w:val="Ttulo2"/>
        <w:jc w:val="both"/>
        <w:rPr>
          <w:rFonts w:ascii="Century Gothic" w:hAnsi="Century Gothic"/>
          <w:sz w:val="22"/>
          <w:szCs w:val="22"/>
          <w:lang w:val="es-ES_tradnl"/>
        </w:rPr>
      </w:pPr>
      <w:r>
        <w:rPr>
          <w:rFonts w:ascii="Century Gothic" w:hAnsi="Century Gothic"/>
          <w:sz w:val="22"/>
          <w:szCs w:val="22"/>
          <w:lang w:val="es-BO"/>
        </w:rPr>
        <w:t xml:space="preserve">7 </w:t>
      </w:r>
      <w:r w:rsidRPr="007503B4">
        <w:rPr>
          <w:rFonts w:ascii="Century Gothic" w:hAnsi="Century Gothic"/>
          <w:sz w:val="22"/>
          <w:szCs w:val="22"/>
          <w:lang w:val="es-BO"/>
        </w:rPr>
        <w:t xml:space="preserve">  </w:t>
      </w:r>
      <w:r w:rsidRPr="007503B4">
        <w:rPr>
          <w:rFonts w:ascii="Century Gothic" w:hAnsi="Century Gothic"/>
          <w:sz w:val="22"/>
          <w:szCs w:val="22"/>
        </w:rPr>
        <w:t>REPOSICIÓN Y AFINADO DE ACERAS</w:t>
      </w:r>
      <w:r>
        <w:rPr>
          <w:rFonts w:ascii="Century Gothic" w:hAnsi="Century Gothic"/>
          <w:sz w:val="22"/>
          <w:szCs w:val="22"/>
          <w:lang w:val="es-ES_tradnl"/>
        </w:rPr>
        <w:t>Y/O CUNETAS</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UNIDAD: M2</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7.1 </w:t>
      </w:r>
      <w:r w:rsidRPr="007F580D">
        <w:rPr>
          <w:rFonts w:ascii="Century Gothic" w:hAnsi="Century Gothic"/>
          <w:sz w:val="20"/>
          <w:szCs w:val="20"/>
        </w:rPr>
        <w:t>DEFINICIÓN.</w:t>
      </w:r>
    </w:p>
    <w:p w:rsidR="002826B0" w:rsidRPr="007F580D" w:rsidRDefault="002826B0" w:rsidP="002826B0">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2826B0" w:rsidRPr="007F580D" w:rsidRDefault="002826B0" w:rsidP="002826B0">
      <w:pPr>
        <w:spacing w:after="0"/>
        <w:jc w:val="both"/>
        <w:rPr>
          <w:rFonts w:ascii="Century Gothic" w:eastAsia="Times New Roman" w:hAnsi="Century Gothic"/>
          <w:sz w:val="20"/>
          <w:szCs w:val="20"/>
        </w:rPr>
      </w:pPr>
    </w:p>
    <w:p w:rsidR="002826B0" w:rsidRPr="007F580D" w:rsidRDefault="002826B0" w:rsidP="002826B0">
      <w:pPr>
        <w:spacing w:after="0"/>
        <w:jc w:val="both"/>
        <w:rPr>
          <w:rFonts w:ascii="Century Gothic" w:hAnsi="Century Gothic" w:cs="Arial"/>
          <w:sz w:val="20"/>
          <w:szCs w:val="20"/>
        </w:rPr>
      </w:pPr>
      <w:bookmarkStart w:id="63"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63"/>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7.2 </w:t>
      </w:r>
      <w:r w:rsidRPr="007F580D">
        <w:rPr>
          <w:rFonts w:ascii="Century Gothic" w:hAnsi="Century Gothic"/>
          <w:sz w:val="20"/>
          <w:szCs w:val="20"/>
        </w:rPr>
        <w:t>MATERIALES, HERRAMIENTAS Y EQUIPO.</w:t>
      </w:r>
    </w:p>
    <w:p w:rsidR="002826B0" w:rsidRPr="007F580D" w:rsidRDefault="002826B0" w:rsidP="002826B0">
      <w:pPr>
        <w:spacing w:before="100" w:beforeAutospacing="1" w:after="100" w:afterAutospacing="1"/>
        <w:ind w:left="720"/>
        <w:contextualSpacing/>
        <w:jc w:val="both"/>
        <w:rPr>
          <w:rFonts w:ascii="Century Gothic" w:hAnsi="Century Gothic"/>
          <w:kern w:val="28"/>
          <w:sz w:val="20"/>
          <w:szCs w:val="20"/>
          <w:lang w:val="es-ES_tradnl"/>
        </w:rPr>
      </w:pP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826B0" w:rsidRPr="007F580D" w:rsidRDefault="002826B0" w:rsidP="002826B0">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Se podrá emplear aditivos para modificar ciertas propiedades del hormigón, previa justificación y aprobación expresa efectuada por el SUPERVISOR.</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2826B0" w:rsidRPr="007F580D" w:rsidRDefault="002826B0" w:rsidP="002826B0">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7.3 </w:t>
      </w: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4"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F580D">
          <w:rPr>
            <w:rFonts w:ascii="Century Gothic" w:eastAsia="Times New Roman" w:hAnsi="Century Gothic" w:cs="Calibri"/>
            <w:sz w:val="20"/>
            <w:szCs w:val="20"/>
            <w:lang w:val="es-ES_tradnl"/>
          </w:rPr>
          <w:t>4 cm</w:t>
        </w:r>
      </w:smartTag>
      <w:r w:rsidRPr="007F580D">
        <w:rPr>
          <w:rFonts w:ascii="Century Gothic" w:eastAsia="Times New Roman" w:hAnsi="Century Gothic" w:cs="Calibri"/>
          <w:sz w:val="20"/>
          <w:szCs w:val="20"/>
          <w:lang w:val="es-ES_tradnl"/>
        </w:rPr>
        <w:t xml:space="preserve">. de hormigón con una dosificación 1:2:3 considerada sobre el nivel del empedrado, el vaciado deberá ejecutarse de acuerdo a las indicaciones del SUPERVISOR DE OBRA. </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7F580D">
          <w:rPr>
            <w:rFonts w:ascii="Century Gothic" w:eastAsia="Times New Roman" w:hAnsi="Century Gothic" w:cs="Calibri"/>
            <w:sz w:val="20"/>
            <w:szCs w:val="20"/>
            <w:lang w:val="es-ES_tradnl"/>
          </w:rPr>
          <w:t>1 cm</w:t>
        </w:r>
      </w:smartTag>
      <w:r w:rsidRPr="007F580D">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F580D">
          <w:rPr>
            <w:rFonts w:ascii="Century Gothic" w:eastAsia="Times New Roman" w:hAnsi="Century Gothic" w:cs="Calibri"/>
            <w:sz w:val="20"/>
            <w:szCs w:val="20"/>
            <w:lang w:val="es-ES_tradnl"/>
          </w:rPr>
          <w:t>5 cm</w:t>
        </w:r>
      </w:smartTag>
      <w:r w:rsidRPr="007F580D">
        <w:rPr>
          <w:rFonts w:ascii="Century Gothic" w:eastAsia="Times New Roman" w:hAnsi="Century Gothic" w:cs="Calibri"/>
          <w:sz w:val="20"/>
          <w:szCs w:val="20"/>
          <w:lang w:val="es-ES_tradnl"/>
        </w:rPr>
        <w:t>., así como también donde se ubican las bunas y juntas de dilatación.</w:t>
      </w:r>
      <w:bookmarkEnd w:id="64"/>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5" w:name="_Toc314666851"/>
      <w:r w:rsidRPr="007F580D">
        <w:rPr>
          <w:rFonts w:ascii="Century Gothic" w:eastAsia="Times New Roman" w:hAnsi="Century Gothic" w:cs="Calibri"/>
          <w:sz w:val="20"/>
          <w:szCs w:val="20"/>
          <w:lang w:val="es-ES_tradnl"/>
        </w:rPr>
        <w:t>Dosificación:</w:t>
      </w:r>
      <w:bookmarkEnd w:id="65"/>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6" w:name="_Toc314666852"/>
      <w:r w:rsidRPr="007F580D">
        <w:rPr>
          <w:rFonts w:ascii="Century Gothic" w:eastAsia="Times New Roman" w:hAnsi="Century Gothic" w:cs="Calibri"/>
          <w:sz w:val="20"/>
          <w:szCs w:val="20"/>
          <w:lang w:val="es-ES_tradnl"/>
        </w:rPr>
        <w:t>1</w:t>
      </w:r>
      <w:bookmarkEnd w:id="66"/>
      <w:r w:rsidRPr="007F580D">
        <w:rPr>
          <w:rFonts w:ascii="Century Gothic" w:eastAsia="Times New Roman" w:hAnsi="Century Gothic" w:cs="Calibri"/>
          <w:sz w:val="20"/>
          <w:szCs w:val="20"/>
          <w:lang w:val="es-ES_tradnl"/>
        </w:rPr>
        <w:t>: Cemento</w:t>
      </w:r>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7" w:name="_Toc314666853"/>
      <w:r w:rsidRPr="007F580D">
        <w:rPr>
          <w:rFonts w:ascii="Century Gothic" w:eastAsia="Times New Roman" w:hAnsi="Century Gothic" w:cs="Calibri"/>
          <w:sz w:val="20"/>
          <w:szCs w:val="20"/>
          <w:lang w:val="es-ES_tradnl"/>
        </w:rPr>
        <w:t>2: Arena fina</w:t>
      </w:r>
      <w:bookmarkEnd w:id="67"/>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8" w:name="_Toc314666854"/>
      <w:r w:rsidRPr="007F580D">
        <w:rPr>
          <w:rFonts w:ascii="Century Gothic" w:eastAsia="Times New Roman" w:hAnsi="Century Gothic" w:cs="Calibri"/>
          <w:sz w:val="20"/>
          <w:szCs w:val="20"/>
          <w:lang w:val="es-ES_tradnl"/>
        </w:rPr>
        <w:t>3: Grava común</w:t>
      </w:r>
      <w:bookmarkEnd w:id="68"/>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9" w:name="_Toc314666855"/>
      <w:r w:rsidRPr="007F580D">
        <w:rPr>
          <w:rFonts w:ascii="Century Gothic" w:eastAsia="Times New Roman" w:hAnsi="Century Gothic" w:cs="Calibri"/>
          <w:sz w:val="20"/>
          <w:szCs w:val="20"/>
          <w:lang w:val="es-ES_tradnl"/>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9"/>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2826B0" w:rsidRPr="007F580D" w:rsidRDefault="002826B0" w:rsidP="002826B0">
      <w:pPr>
        <w:spacing w:after="0"/>
        <w:ind w:firstLine="720"/>
        <w:jc w:val="both"/>
        <w:rPr>
          <w:rFonts w:ascii="Century Gothic" w:hAnsi="Century Gothic"/>
          <w:sz w:val="20"/>
          <w:szCs w:val="20"/>
        </w:rPr>
      </w:pPr>
      <w:r w:rsidRPr="007F580D">
        <w:rPr>
          <w:rFonts w:ascii="Century Gothic" w:hAnsi="Century Gothic"/>
          <w:sz w:val="20"/>
          <w:szCs w:val="20"/>
        </w:rPr>
        <w:lastRenderedPageBreak/>
        <w:t>2º</w:t>
      </w:r>
      <w:r w:rsidRPr="007F580D">
        <w:rPr>
          <w:rFonts w:ascii="Century Gothic" w:hAnsi="Century Gothic"/>
          <w:sz w:val="20"/>
          <w:szCs w:val="20"/>
        </w:rPr>
        <w:tab/>
        <w:t>Grava</w:t>
      </w:r>
    </w:p>
    <w:p w:rsidR="002826B0" w:rsidRPr="007F580D" w:rsidRDefault="002826B0" w:rsidP="002826B0">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70" w:name="_Toc314666866"/>
      <w:r w:rsidRPr="007F580D">
        <w:rPr>
          <w:rFonts w:ascii="Century Gothic" w:eastAsia="Times New Roman" w:hAnsi="Century Gothic" w:cs="Calibr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0"/>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2826B0" w:rsidRPr="007F580D" w:rsidRDefault="002826B0" w:rsidP="002826B0">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w:t>
      </w:r>
      <w:r w:rsidRPr="007F580D">
        <w:rPr>
          <w:rFonts w:ascii="Century Gothic" w:hAnsi="Century Gothic"/>
          <w:sz w:val="20"/>
          <w:szCs w:val="20"/>
          <w:lang w:val="es-ES_tradnl"/>
        </w:rPr>
        <w:lastRenderedPageBreak/>
        <w:t xml:space="preserve">mediante la toma de muestras (mínimamente  tres por cada ensayo y tramo vaciado), La resistencia característica a los 28 días deberá ser de 180 Kg/cm2 a la compresión.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2826B0" w:rsidRPr="007F580D" w:rsidRDefault="002826B0" w:rsidP="002826B0">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2826B0" w:rsidRPr="007F580D" w:rsidRDefault="002826B0" w:rsidP="002826B0">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2826B0" w:rsidRPr="000250D3"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2826B0" w:rsidRPr="007F580D"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2826B0" w:rsidRPr="007F580D" w:rsidRDefault="002826B0" w:rsidP="002826B0">
      <w:pPr>
        <w:autoSpaceDE w:val="0"/>
        <w:autoSpaceDN w:val="0"/>
        <w:adjustRightInd w:val="0"/>
        <w:spacing w:after="0"/>
        <w:jc w:val="both"/>
        <w:rPr>
          <w:rFonts w:ascii="Century Gothic" w:eastAsia="Times New Roman" w:hAnsi="Century Gothic"/>
          <w:b/>
          <w:sz w:val="20"/>
          <w:szCs w:val="20"/>
        </w:rPr>
      </w:pPr>
      <w:bookmarkStart w:id="71" w:name="_Toc314666872"/>
      <w:r w:rsidRPr="007F580D">
        <w:rPr>
          <w:rFonts w:ascii="Century Gothic" w:eastAsia="Times New Roman" w:hAnsi="Century Gothic"/>
          <w:b/>
          <w:sz w:val="20"/>
          <w:szCs w:val="20"/>
        </w:rPr>
        <w:t>Ensayos</w:t>
      </w:r>
      <w:bookmarkEnd w:id="71"/>
    </w:p>
    <w:p w:rsidR="002826B0" w:rsidRPr="007F580D" w:rsidRDefault="002826B0" w:rsidP="002826B0">
      <w:pPr>
        <w:autoSpaceDE w:val="0"/>
        <w:autoSpaceDN w:val="0"/>
        <w:adjustRightInd w:val="0"/>
        <w:spacing w:after="0"/>
        <w:jc w:val="both"/>
        <w:rPr>
          <w:rFonts w:ascii="Century Gothic" w:eastAsia="Times New Roman" w:hAnsi="Century Gothic"/>
          <w:b/>
          <w:sz w:val="20"/>
          <w:szCs w:val="20"/>
        </w:rPr>
      </w:pPr>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bookmarkStart w:id="72" w:name="_Toc314666873"/>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72"/>
    </w:p>
    <w:p w:rsidR="002826B0" w:rsidRPr="007F580D" w:rsidRDefault="002826B0" w:rsidP="002826B0">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73" w:name="_Toc314666875"/>
      <w:r w:rsidRPr="007F580D">
        <w:rPr>
          <w:rFonts w:ascii="Century Gothic" w:hAnsi="Century Gothic"/>
          <w:b/>
          <w:sz w:val="20"/>
          <w:szCs w:val="20"/>
        </w:rPr>
        <w:lastRenderedPageBreak/>
        <w:t>Laboratorio</w:t>
      </w:r>
      <w:r w:rsidRPr="007F580D">
        <w:rPr>
          <w:rFonts w:ascii="Century Gothic" w:hAnsi="Century Gothic"/>
          <w:sz w:val="20"/>
          <w:szCs w:val="20"/>
        </w:rPr>
        <w:t>. Todos los ensayos se realizarán en un laboratorio de reconocida solvencia y técnica debidamente aprobado por el SUPERVISOR.</w:t>
      </w:r>
      <w:bookmarkEnd w:id="73"/>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p>
    <w:p w:rsidR="002826B0" w:rsidRPr="007F580D" w:rsidRDefault="002826B0" w:rsidP="002826B0">
      <w:pPr>
        <w:pStyle w:val="Prrafodelista"/>
        <w:numPr>
          <w:ilvl w:val="0"/>
          <w:numId w:val="22"/>
        </w:numPr>
        <w:autoSpaceDE w:val="0"/>
        <w:autoSpaceDN w:val="0"/>
        <w:adjustRightInd w:val="0"/>
        <w:spacing w:line="276" w:lineRule="auto"/>
        <w:contextualSpacing/>
        <w:jc w:val="both"/>
        <w:rPr>
          <w:rFonts w:ascii="Century Gothic" w:hAnsi="Century Gothic"/>
          <w:sz w:val="20"/>
          <w:szCs w:val="20"/>
        </w:rPr>
      </w:pPr>
      <w:bookmarkStart w:id="74" w:name="_Toc314666876"/>
      <w:r w:rsidRPr="007F580D">
        <w:rPr>
          <w:rFonts w:ascii="Century Gothic" w:hAnsi="Century Gothic"/>
          <w:b/>
          <w:sz w:val="20"/>
          <w:szCs w:val="20"/>
        </w:rPr>
        <w:t>Frecuencia de los ensayos</w:t>
      </w:r>
      <w:bookmarkEnd w:id="74"/>
      <w:r w:rsidRPr="007F580D">
        <w:rPr>
          <w:rFonts w:ascii="Century Gothic" w:hAnsi="Century Gothic"/>
          <w:sz w:val="20"/>
          <w:szCs w:val="20"/>
        </w:rPr>
        <w:t xml:space="preserve">. </w:t>
      </w:r>
      <w:bookmarkStart w:id="75"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5"/>
      <w:r w:rsidRPr="007F580D">
        <w:rPr>
          <w:rFonts w:ascii="Century Gothic" w:hAnsi="Century Gothic"/>
          <w:sz w:val="20"/>
          <w:szCs w:val="20"/>
        </w:rPr>
        <w:t>.</w:t>
      </w:r>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6"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76"/>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7" w:name="_Toc314666879"/>
      <w:r w:rsidRPr="007F580D">
        <w:rPr>
          <w:rFonts w:ascii="Century Gothic" w:eastAsia="Times New Roman" w:hAnsi="Century Gothic"/>
          <w:sz w:val="20"/>
          <w:szCs w:val="20"/>
        </w:rPr>
        <w:t>Se deberá individualizar cada probeta anotando la fecha y hora y el elemento estructural correspondiente.</w:t>
      </w:r>
      <w:bookmarkEnd w:id="77"/>
    </w:p>
    <w:p w:rsidR="002826B0" w:rsidRPr="007F580D" w:rsidRDefault="002826B0" w:rsidP="002826B0">
      <w:pPr>
        <w:autoSpaceDE w:val="0"/>
        <w:autoSpaceDN w:val="0"/>
        <w:adjustRightInd w:val="0"/>
        <w:spacing w:after="0"/>
        <w:ind w:firstLine="360"/>
        <w:jc w:val="both"/>
        <w:rPr>
          <w:rFonts w:ascii="Century Gothic" w:eastAsia="Times New Roman" w:hAnsi="Century Gothic"/>
          <w:sz w:val="20"/>
          <w:szCs w:val="20"/>
        </w:rPr>
      </w:pPr>
      <w:bookmarkStart w:id="78" w:name="_Toc314666880"/>
      <w:r w:rsidRPr="007F580D">
        <w:rPr>
          <w:rFonts w:ascii="Century Gothic" w:eastAsia="Times New Roman" w:hAnsi="Century Gothic"/>
          <w:sz w:val="20"/>
          <w:szCs w:val="20"/>
        </w:rPr>
        <w:t>Las probetas serán preparadas en presencia del SUPERVISOR DE OBRA.</w:t>
      </w:r>
      <w:bookmarkEnd w:id="78"/>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9"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79"/>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80"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0"/>
    </w:p>
    <w:p w:rsidR="002826B0" w:rsidRPr="007F580D" w:rsidRDefault="002826B0" w:rsidP="002826B0">
      <w:pPr>
        <w:pStyle w:val="Prrafodelista"/>
        <w:numPr>
          <w:ilvl w:val="0"/>
          <w:numId w:val="31"/>
        </w:numPr>
        <w:autoSpaceDE w:val="0"/>
        <w:autoSpaceDN w:val="0"/>
        <w:adjustRightInd w:val="0"/>
        <w:spacing w:line="276" w:lineRule="auto"/>
        <w:ind w:left="426" w:hanging="426"/>
        <w:contextualSpacing/>
        <w:jc w:val="both"/>
        <w:rPr>
          <w:rFonts w:ascii="Century Gothic" w:hAnsi="Century Gothic"/>
          <w:sz w:val="20"/>
          <w:szCs w:val="20"/>
        </w:rPr>
      </w:pPr>
      <w:bookmarkStart w:id="81" w:name="_Toc314666883"/>
      <w:r w:rsidRPr="007F580D">
        <w:rPr>
          <w:rFonts w:ascii="Century Gothic" w:hAnsi="Century Gothic"/>
          <w:b/>
          <w:sz w:val="20"/>
          <w:szCs w:val="20"/>
        </w:rPr>
        <w:t xml:space="preserve">Evaluación y aceptación del </w:t>
      </w:r>
      <w:bookmarkStart w:id="82" w:name="_Toc314666884"/>
      <w:bookmarkEnd w:id="81"/>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2"/>
    </w:p>
    <w:p w:rsidR="002826B0" w:rsidRPr="007F580D" w:rsidRDefault="002826B0" w:rsidP="002826B0">
      <w:pPr>
        <w:pStyle w:val="Prrafodelista"/>
        <w:numPr>
          <w:ilvl w:val="0"/>
          <w:numId w:val="31"/>
        </w:numPr>
        <w:autoSpaceDE w:val="0"/>
        <w:autoSpaceDN w:val="0"/>
        <w:adjustRightInd w:val="0"/>
        <w:spacing w:line="276" w:lineRule="auto"/>
        <w:ind w:left="426"/>
        <w:contextualSpacing/>
        <w:jc w:val="both"/>
        <w:rPr>
          <w:rFonts w:ascii="Century Gothic" w:hAnsi="Century Gothic"/>
          <w:sz w:val="20"/>
          <w:szCs w:val="20"/>
        </w:rPr>
      </w:pPr>
      <w:bookmarkStart w:id="83" w:name="_Toc314666885"/>
      <w:r w:rsidRPr="007F580D">
        <w:rPr>
          <w:rFonts w:ascii="Century Gothic" w:hAnsi="Century Gothic"/>
          <w:b/>
          <w:sz w:val="20"/>
          <w:szCs w:val="20"/>
        </w:rPr>
        <w:t xml:space="preserve">Aceptación de la </w:t>
      </w:r>
      <w:bookmarkStart w:id="84" w:name="_Toc314666886"/>
      <w:bookmarkEnd w:id="83"/>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84"/>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5" w:name="_Toc314666887"/>
      <w:r w:rsidRPr="007F580D">
        <w:rPr>
          <w:rFonts w:ascii="Century Gothic" w:eastAsia="Times New Roman" w:hAnsi="Century Gothic"/>
          <w:sz w:val="20"/>
          <w:szCs w:val="20"/>
        </w:rPr>
        <w:t>i) Resistencia del 80 a 90 %.</w:t>
      </w:r>
      <w:bookmarkStart w:id="86" w:name="_Toc314666888"/>
      <w:bookmarkEnd w:id="85"/>
      <w:r w:rsidRPr="007F580D">
        <w:rPr>
          <w:rFonts w:ascii="Century Gothic" w:eastAsia="Times New Roman" w:hAnsi="Century Gothic"/>
          <w:sz w:val="20"/>
          <w:szCs w:val="20"/>
        </w:rPr>
        <w:t>Se procederá a:</w:t>
      </w:r>
      <w:bookmarkEnd w:id="86"/>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7" w:name="_Toc314666889"/>
      <w:r w:rsidRPr="007F580D">
        <w:rPr>
          <w:rFonts w:ascii="Century Gothic" w:eastAsia="Times New Roman" w:hAnsi="Century Gothic"/>
          <w:sz w:val="20"/>
          <w:szCs w:val="20"/>
        </w:rPr>
        <w:t>1. Ensayo con esclerómetro, senoscopio u otro no destructivo.</w:t>
      </w:r>
      <w:bookmarkEnd w:id="87"/>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bookmarkStart w:id="88"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88"/>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9" w:name="_Toc314666891"/>
      <w:r w:rsidRPr="007F580D">
        <w:rPr>
          <w:rFonts w:ascii="Century Gothic" w:eastAsia="Times New Roman" w:hAnsi="Century Gothic"/>
          <w:sz w:val="20"/>
          <w:szCs w:val="20"/>
        </w:rPr>
        <w:t>ii) Resistencia inferior al 60 %.</w:t>
      </w:r>
      <w:bookmarkEnd w:id="89"/>
      <w:r w:rsidRPr="007F580D">
        <w:rPr>
          <w:rFonts w:ascii="Century Gothic" w:eastAsia="Times New Roman" w:hAnsi="Century Gothic"/>
          <w:sz w:val="20"/>
          <w:szCs w:val="20"/>
        </w:rPr>
        <w:t xml:space="preserve"> Se procederá a:</w:t>
      </w:r>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90" w:name="_Toc314666892"/>
      <w:r w:rsidRPr="007F580D">
        <w:rPr>
          <w:rFonts w:ascii="Century Gothic" w:eastAsia="Times New Roman" w:hAnsi="Century Gothic"/>
          <w:sz w:val="20"/>
          <w:szCs w:val="20"/>
        </w:rPr>
        <w:t>El CONTRATISTA procederá a la demolición y reemplazo del sector de vaciado afectado.</w:t>
      </w:r>
      <w:bookmarkEnd w:id="90"/>
    </w:p>
    <w:p w:rsidR="002826B0" w:rsidRPr="007F580D" w:rsidRDefault="002826B0" w:rsidP="002826B0">
      <w:pPr>
        <w:spacing w:before="100" w:beforeAutospacing="1" w:after="100" w:afterAutospacing="1"/>
        <w:jc w:val="both"/>
        <w:rPr>
          <w:rFonts w:ascii="Century Gothic" w:eastAsia="Times New Roman" w:hAnsi="Century Gothic"/>
          <w:sz w:val="20"/>
          <w:szCs w:val="20"/>
        </w:rPr>
      </w:pPr>
      <w:bookmarkStart w:id="91" w:name="_Toc314666893"/>
      <w:r w:rsidRPr="007F580D">
        <w:rPr>
          <w:rFonts w:ascii="Century Gothic" w:eastAsia="Times New Roman" w:hAnsi="Century Gothic"/>
          <w:sz w:val="20"/>
          <w:szCs w:val="20"/>
        </w:rPr>
        <w:t>Todos los ensayos, pruebas, demoliciones, reemplazos necesarios serán cancelados por el CONTRATISTA.</w:t>
      </w:r>
      <w:bookmarkEnd w:id="91"/>
    </w:p>
    <w:p w:rsidR="002826B0" w:rsidRPr="007F580D" w:rsidRDefault="002826B0" w:rsidP="002826B0">
      <w:pPr>
        <w:jc w:val="both"/>
        <w:rPr>
          <w:rFonts w:ascii="Century Gothic" w:eastAsia="Times New Roman" w:hAnsi="Century Gothic"/>
          <w:sz w:val="20"/>
          <w:szCs w:val="20"/>
        </w:rPr>
      </w:pPr>
      <w:bookmarkStart w:id="92" w:name="_Toc314666894"/>
      <w:r w:rsidRPr="007F580D">
        <w:rPr>
          <w:rFonts w:ascii="Century Gothic" w:eastAsia="Times New Roman" w:hAnsi="Century Gothic"/>
          <w:b/>
          <w:sz w:val="20"/>
          <w:szCs w:val="20"/>
        </w:rPr>
        <w:lastRenderedPageBreak/>
        <w:t>Curado y Protección del Concreto</w:t>
      </w:r>
      <w:r w:rsidRPr="007F580D">
        <w:rPr>
          <w:rFonts w:ascii="Century Gothic" w:eastAsia="Times New Roman" w:hAnsi="Century Gothic"/>
          <w:sz w:val="20"/>
          <w:szCs w:val="20"/>
        </w:rPr>
        <w:t>. El curado se hará en una de las dos formas siguientes:</w:t>
      </w:r>
      <w:bookmarkEnd w:id="92"/>
    </w:p>
    <w:p w:rsidR="002826B0" w:rsidRPr="007F580D" w:rsidRDefault="002826B0" w:rsidP="002826B0">
      <w:pPr>
        <w:jc w:val="both"/>
        <w:rPr>
          <w:rFonts w:ascii="Century Gothic" w:eastAsia="Times New Roman" w:hAnsi="Century Gothic"/>
          <w:sz w:val="20"/>
          <w:szCs w:val="20"/>
        </w:rPr>
      </w:pPr>
      <w:bookmarkStart w:id="93"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93"/>
    </w:p>
    <w:p w:rsidR="002826B0" w:rsidRPr="007F580D" w:rsidRDefault="002826B0" w:rsidP="002826B0">
      <w:pPr>
        <w:jc w:val="both"/>
        <w:rPr>
          <w:rFonts w:ascii="Century Gothic" w:eastAsia="Times New Roman" w:hAnsi="Century Gothic"/>
          <w:sz w:val="20"/>
          <w:szCs w:val="20"/>
        </w:rPr>
      </w:pPr>
      <w:bookmarkStart w:id="94"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94"/>
    </w:p>
    <w:p w:rsidR="002826B0" w:rsidRPr="007F580D" w:rsidRDefault="002826B0" w:rsidP="002826B0">
      <w:pPr>
        <w:jc w:val="both"/>
        <w:rPr>
          <w:rFonts w:ascii="Century Gothic" w:eastAsia="Times New Roman" w:hAnsi="Century Gothic"/>
          <w:sz w:val="20"/>
          <w:szCs w:val="20"/>
        </w:rPr>
      </w:pPr>
      <w:bookmarkStart w:id="95" w:name="_Toc314666897"/>
      <w:r w:rsidRPr="007F580D">
        <w:rPr>
          <w:rFonts w:ascii="Century Gothic" w:eastAsia="Times New Roman" w:hAnsi="Century Gothic"/>
          <w:sz w:val="20"/>
          <w:szCs w:val="20"/>
        </w:rPr>
        <w:t>En esta forma no se requerirá el empleo adicional de agua una vez la superficie haya sido cubierta.</w:t>
      </w:r>
      <w:bookmarkEnd w:id="95"/>
    </w:p>
    <w:p w:rsidR="002826B0" w:rsidRPr="007F580D" w:rsidRDefault="002826B0" w:rsidP="002826B0">
      <w:pPr>
        <w:jc w:val="both"/>
        <w:rPr>
          <w:rFonts w:ascii="Century Gothic" w:eastAsia="Times New Roman" w:hAnsi="Century Gothic"/>
          <w:sz w:val="20"/>
          <w:szCs w:val="20"/>
        </w:rPr>
      </w:pPr>
      <w:bookmarkStart w:id="96" w:name="_Toc314666898"/>
      <w:r w:rsidRPr="007F580D">
        <w:rPr>
          <w:rFonts w:ascii="Century Gothic" w:eastAsia="Times New Roman" w:hAnsi="Century Gothic"/>
          <w:sz w:val="20"/>
          <w:szCs w:val="20"/>
        </w:rPr>
        <w:t>El tramo debe revisarse frecuentemente para asegurarse que si tenga la humedad requerida.</w:t>
      </w:r>
      <w:bookmarkEnd w:id="96"/>
    </w:p>
    <w:p w:rsidR="002826B0" w:rsidRPr="007F580D" w:rsidRDefault="002826B0" w:rsidP="002826B0">
      <w:pPr>
        <w:jc w:val="both"/>
        <w:rPr>
          <w:rFonts w:ascii="Century Gothic" w:eastAsia="Times New Roman" w:hAnsi="Century Gothic"/>
          <w:sz w:val="20"/>
          <w:szCs w:val="20"/>
        </w:rPr>
      </w:pPr>
      <w:bookmarkStart w:id="97"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7"/>
    </w:p>
    <w:p w:rsidR="002826B0" w:rsidRPr="007F580D" w:rsidRDefault="002826B0" w:rsidP="002826B0">
      <w:pPr>
        <w:jc w:val="both"/>
        <w:rPr>
          <w:rFonts w:ascii="Century Gothic" w:eastAsia="Times New Roman" w:hAnsi="Century Gothic"/>
          <w:sz w:val="20"/>
          <w:szCs w:val="20"/>
        </w:rPr>
      </w:pPr>
      <w:bookmarkStart w:id="98"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98"/>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2826B0" w:rsidRPr="007F580D" w:rsidRDefault="002826B0" w:rsidP="002826B0">
      <w:pPr>
        <w:numPr>
          <w:ilvl w:val="0"/>
          <w:numId w:val="30"/>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2826B0" w:rsidRDefault="002826B0" w:rsidP="002826B0">
      <w:pPr>
        <w:numPr>
          <w:ilvl w:val="0"/>
          <w:numId w:val="30"/>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B7358" w:rsidRDefault="007B7358" w:rsidP="007B7358">
      <w:pPr>
        <w:spacing w:before="100" w:beforeAutospacing="1" w:after="100" w:afterAutospacing="1"/>
        <w:jc w:val="both"/>
        <w:rPr>
          <w:rFonts w:ascii="Century Gothic" w:hAnsi="Century Gothic"/>
          <w:sz w:val="20"/>
          <w:szCs w:val="20"/>
        </w:rPr>
      </w:pPr>
    </w:p>
    <w:p w:rsidR="007B7358" w:rsidRPr="007F580D" w:rsidRDefault="007B7358" w:rsidP="007B7358">
      <w:pPr>
        <w:spacing w:before="100" w:beforeAutospacing="1" w:after="100" w:afterAutospacing="1"/>
        <w:jc w:val="both"/>
        <w:rPr>
          <w:rFonts w:ascii="Century Gothic" w:hAnsi="Century Gothic"/>
          <w:sz w:val="20"/>
          <w:szCs w:val="20"/>
        </w:rPr>
      </w:pP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7.4 </w:t>
      </w: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9"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9"/>
    </w:p>
    <w:tbl>
      <w:tblPr>
        <w:tblStyle w:val="Tablaconcuadrcula"/>
        <w:tblW w:w="6469" w:type="dxa"/>
        <w:jc w:val="center"/>
        <w:tblLook w:val="04A0"/>
      </w:tblPr>
      <w:tblGrid>
        <w:gridCol w:w="699"/>
        <w:gridCol w:w="4794"/>
        <w:gridCol w:w="976"/>
      </w:tblGrid>
      <w:tr w:rsidR="002826B0" w:rsidRPr="007F580D" w:rsidTr="002826B0">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2826B0">
        <w:trPr>
          <w:jc w:val="center"/>
        </w:trPr>
        <w:tc>
          <w:tcPr>
            <w:tcW w:w="699" w:type="dxa"/>
          </w:tcPr>
          <w:p w:rsidR="002826B0"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10</w:t>
            </w:r>
          </w:p>
        </w:tc>
        <w:tc>
          <w:tcPr>
            <w:tcW w:w="4794"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ACERAS</w:t>
            </w:r>
            <w:r>
              <w:rPr>
                <w:rFonts w:ascii="Century Gothic" w:eastAsia="Arial Unicode MS" w:hAnsi="Century Gothic"/>
                <w:lang w:val="es-ES_tradnl"/>
              </w:rPr>
              <w:t xml:space="preserve"> Y/O CUNETAS</w:t>
            </w:r>
          </w:p>
        </w:tc>
        <w:tc>
          <w:tcPr>
            <w:tcW w:w="976"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M3.</w:t>
            </w:r>
          </w:p>
        </w:tc>
      </w:tr>
    </w:tbl>
    <w:p w:rsidR="002826B0" w:rsidRPr="007B7358" w:rsidRDefault="002826B0" w:rsidP="002826B0">
      <w:pPr>
        <w:pStyle w:val="Ttulo2"/>
        <w:keepLines/>
        <w:spacing w:before="200" w:after="0" w:line="276" w:lineRule="auto"/>
        <w:jc w:val="both"/>
        <w:rPr>
          <w:rFonts w:ascii="Century Gothic" w:hAnsi="Century Gothic" w:cs="Arial"/>
          <w:sz w:val="22"/>
          <w:szCs w:val="22"/>
        </w:rPr>
      </w:pPr>
      <w:r w:rsidRPr="007B7358">
        <w:rPr>
          <w:rFonts w:ascii="Century Gothic" w:hAnsi="Century Gothic"/>
          <w:sz w:val="22"/>
          <w:szCs w:val="22"/>
        </w:rPr>
        <w:t>8 CORTE, ROTURA Y REMOCIÓN DE CERÁMICA, BALDOSAS Y/O CORTEZAS ESPECIALES</w:t>
      </w:r>
    </w:p>
    <w:p w:rsidR="002826B0" w:rsidRPr="007F580D" w:rsidRDefault="002826B0" w:rsidP="002826B0">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8 .1 </w:t>
      </w:r>
      <w:r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8.2 </w:t>
      </w:r>
      <w:r w:rsidRPr="007F580D">
        <w:rPr>
          <w:rFonts w:ascii="Century Gothic" w:hAnsi="Century Gothic"/>
          <w:sz w:val="20"/>
          <w:szCs w:val="20"/>
        </w:rPr>
        <w:t>MATERIALES,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826B0" w:rsidRPr="007F580D" w:rsidRDefault="002826B0" w:rsidP="002826B0">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8.3 </w:t>
      </w:r>
      <w:r w:rsidRPr="007F580D">
        <w:rPr>
          <w:rFonts w:ascii="Century Gothic" w:hAnsi="Century Gothic"/>
          <w:sz w:val="20"/>
          <w:szCs w:val="20"/>
        </w:rPr>
        <w:t>PROCEDIMIENTO PARA LA EJECUCIÓN.</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826B0" w:rsidRPr="007F580D" w:rsidRDefault="002826B0" w:rsidP="002826B0">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8.4 </w:t>
      </w: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11</w:t>
            </w:r>
          </w:p>
        </w:tc>
        <w:tc>
          <w:tcPr>
            <w:tcW w:w="4824" w:type="dxa"/>
          </w:tcPr>
          <w:p w:rsidR="002826B0" w:rsidRPr="007F580D" w:rsidRDefault="002826B0" w:rsidP="000B39DB">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45"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E87FB0" w:rsidRDefault="002826B0" w:rsidP="002826B0">
      <w:pPr>
        <w:pStyle w:val="Ttulo2"/>
        <w:jc w:val="both"/>
        <w:rPr>
          <w:rFonts w:ascii="Century Gothic" w:hAnsi="Century Gothic"/>
          <w:sz w:val="22"/>
          <w:szCs w:val="22"/>
          <w:lang w:val="es-ES_tradnl"/>
        </w:rPr>
      </w:pPr>
      <w:r>
        <w:rPr>
          <w:rFonts w:ascii="Century Gothic" w:hAnsi="Century Gothic"/>
          <w:sz w:val="22"/>
          <w:szCs w:val="22"/>
          <w:lang w:val="es-MX"/>
        </w:rPr>
        <w:t xml:space="preserve">9 </w:t>
      </w:r>
      <w:r w:rsidRPr="00E87FB0">
        <w:rPr>
          <w:rFonts w:ascii="Century Gothic" w:hAnsi="Century Gothic"/>
          <w:sz w:val="22"/>
          <w:szCs w:val="22"/>
          <w:lang w:val="es-BO"/>
        </w:rPr>
        <w:t xml:space="preserve"> </w:t>
      </w:r>
      <w:r w:rsidRPr="00E87FB0">
        <w:rPr>
          <w:rFonts w:ascii="Century Gothic" w:hAnsi="Century Gothic"/>
          <w:sz w:val="22"/>
          <w:szCs w:val="22"/>
        </w:rPr>
        <w:t>REPOSICIÓN DE CERÁMICA, BALDOSAS Y/O CORTEZAS ESPECIALES (CON PROVISIÓN)</w:t>
      </w:r>
    </w:p>
    <w:p w:rsidR="002826B0" w:rsidRPr="007F580D" w:rsidRDefault="002826B0" w:rsidP="002826B0">
      <w:pPr>
        <w:spacing w:after="0"/>
        <w:jc w:val="both"/>
        <w:rPr>
          <w:rFonts w:ascii="Century Gothic" w:hAnsi="Century Gothic"/>
          <w:b/>
          <w:sz w:val="20"/>
          <w:szCs w:val="20"/>
        </w:rPr>
      </w:pPr>
      <w:bookmarkStart w:id="100" w:name="_Toc314666903"/>
      <w:r w:rsidRPr="007F580D">
        <w:rPr>
          <w:rFonts w:ascii="Century Gothic" w:hAnsi="Century Gothic"/>
          <w:b/>
          <w:sz w:val="20"/>
          <w:szCs w:val="20"/>
        </w:rPr>
        <w:t>UNIDAD: M2</w:t>
      </w:r>
    </w:p>
    <w:p w:rsidR="002826B0" w:rsidRPr="007F580D" w:rsidRDefault="002826B0" w:rsidP="002826B0">
      <w:pPr>
        <w:pStyle w:val="Estilo1"/>
        <w:numPr>
          <w:ilvl w:val="0"/>
          <w:numId w:val="0"/>
        </w:numPr>
        <w:spacing w:before="100" w:beforeAutospacing="1" w:after="100" w:afterAutospacing="1" w:line="276" w:lineRule="auto"/>
        <w:ind w:left="375"/>
        <w:rPr>
          <w:rFonts w:ascii="Century Gothic" w:hAnsi="Century Gothic"/>
          <w:sz w:val="20"/>
          <w:szCs w:val="20"/>
        </w:rPr>
      </w:pPr>
      <w:r>
        <w:rPr>
          <w:rFonts w:ascii="Century Gothic" w:hAnsi="Century Gothic"/>
          <w:sz w:val="20"/>
          <w:szCs w:val="20"/>
        </w:rPr>
        <w:t xml:space="preserve">9.1 </w:t>
      </w:r>
      <w:r w:rsidRPr="007F580D">
        <w:rPr>
          <w:rFonts w:ascii="Century Gothic" w:hAnsi="Century Gothic"/>
          <w:sz w:val="20"/>
          <w:szCs w:val="20"/>
        </w:rPr>
        <w:t xml:space="preserve">DEFINICIÓN </w:t>
      </w:r>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100"/>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101"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101"/>
    </w:p>
    <w:p w:rsidR="002826B0" w:rsidRPr="007F580D" w:rsidRDefault="002826B0" w:rsidP="002826B0">
      <w:pPr>
        <w:pStyle w:val="Estilo1"/>
        <w:numPr>
          <w:ilvl w:val="0"/>
          <w:numId w:val="0"/>
        </w:numPr>
        <w:spacing w:before="100" w:beforeAutospacing="1" w:after="100" w:afterAutospacing="1" w:line="276" w:lineRule="auto"/>
        <w:ind w:left="375"/>
        <w:rPr>
          <w:rFonts w:ascii="Century Gothic" w:hAnsi="Century Gothic"/>
          <w:sz w:val="20"/>
          <w:szCs w:val="20"/>
        </w:rPr>
      </w:pPr>
      <w:bookmarkStart w:id="102" w:name="_Toc314666905"/>
      <w:r>
        <w:rPr>
          <w:rFonts w:ascii="Century Gothic" w:hAnsi="Century Gothic"/>
          <w:sz w:val="20"/>
          <w:szCs w:val="20"/>
        </w:rPr>
        <w:t xml:space="preserve">9.2 </w:t>
      </w:r>
      <w:r w:rsidRPr="007F580D">
        <w:rPr>
          <w:rFonts w:ascii="Century Gothic" w:hAnsi="Century Gothic"/>
          <w:sz w:val="20"/>
          <w:szCs w:val="20"/>
        </w:rPr>
        <w:t>MATERIALES, HERRAMIENTAS Y EQUIPO.</w:t>
      </w:r>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El CONTRATISTA deberá proporcionar todos los materiales, herramientas y equipo necesarios para la ejecución de este ítem. En los trabajos de piso cerámica y baldosa se </w:t>
      </w:r>
      <w:r w:rsidRPr="007F580D">
        <w:rPr>
          <w:rFonts w:ascii="Century Gothic" w:eastAsia="Times New Roman" w:hAnsi="Century Gothic" w:cs="Arial"/>
          <w:sz w:val="20"/>
          <w:szCs w:val="20"/>
          <w:lang w:val="es-ES_tradnl"/>
        </w:rPr>
        <w:lastRenderedPageBreak/>
        <w:t>empleará cerámicas y/o baldosas existentes en el mercado y de marca reconocida tratando de que el material sea lo más parecido posible al que fue demolido,  previa aprobación del SUPERVISOR DE OBRA.</w:t>
      </w:r>
      <w:bookmarkEnd w:id="102"/>
    </w:p>
    <w:p w:rsidR="002826B0" w:rsidRPr="007F580D" w:rsidRDefault="002826B0" w:rsidP="002826B0">
      <w:pPr>
        <w:pStyle w:val="Estilo1"/>
        <w:numPr>
          <w:ilvl w:val="0"/>
          <w:numId w:val="0"/>
        </w:numPr>
        <w:spacing w:before="100" w:beforeAutospacing="1" w:after="100" w:afterAutospacing="1" w:line="276" w:lineRule="auto"/>
        <w:ind w:left="375"/>
        <w:rPr>
          <w:rFonts w:ascii="Century Gothic" w:hAnsi="Century Gothic"/>
          <w:sz w:val="20"/>
          <w:szCs w:val="20"/>
        </w:rPr>
      </w:pPr>
      <w:r>
        <w:rPr>
          <w:rFonts w:ascii="Century Gothic" w:hAnsi="Century Gothic"/>
          <w:sz w:val="20"/>
          <w:szCs w:val="20"/>
        </w:rPr>
        <w:t xml:space="preserve">9.3 </w:t>
      </w:r>
      <w:r w:rsidRPr="007F580D">
        <w:rPr>
          <w:rFonts w:ascii="Century Gothic" w:hAnsi="Century Gothic"/>
          <w:sz w:val="20"/>
          <w:szCs w:val="20"/>
        </w:rPr>
        <w:t>PROCEDIMIENTO PARA LA EJECUCIÓN</w:t>
      </w:r>
    </w:p>
    <w:p w:rsidR="002826B0" w:rsidRPr="007F580D" w:rsidRDefault="002826B0" w:rsidP="002826B0">
      <w:pPr>
        <w:spacing w:after="120"/>
        <w:jc w:val="both"/>
        <w:rPr>
          <w:rFonts w:ascii="Century Gothic" w:eastAsia="Times New Roman" w:hAnsi="Century Gothic" w:cs="Arial"/>
          <w:sz w:val="20"/>
          <w:szCs w:val="20"/>
          <w:lang w:val="es-ES_tradnl"/>
        </w:rPr>
      </w:pPr>
      <w:bookmarkStart w:id="103"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103"/>
    </w:p>
    <w:p w:rsidR="002826B0" w:rsidRPr="007F580D" w:rsidRDefault="002826B0" w:rsidP="002826B0">
      <w:pPr>
        <w:spacing w:after="120"/>
        <w:jc w:val="both"/>
        <w:rPr>
          <w:rFonts w:ascii="Century Gothic" w:eastAsia="Times New Roman" w:hAnsi="Century Gothic" w:cs="Arial"/>
          <w:sz w:val="20"/>
          <w:szCs w:val="20"/>
          <w:lang w:val="es-ES_tradnl"/>
        </w:rPr>
      </w:pPr>
      <w:bookmarkStart w:id="104"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580D">
          <w:rPr>
            <w:rFonts w:ascii="Century Gothic" w:eastAsia="Times New Roman" w:hAnsi="Century Gothic" w:cs="Arial"/>
            <w:sz w:val="20"/>
            <w:szCs w:val="20"/>
            <w:lang w:val="es-ES_tradnl"/>
          </w:rPr>
          <w:t>1.5 cm</w:t>
        </w:r>
      </w:smartTag>
      <w:r w:rsidRPr="007F580D">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104"/>
    </w:p>
    <w:p w:rsidR="002826B0" w:rsidRPr="007F580D" w:rsidRDefault="002826B0" w:rsidP="002826B0">
      <w:pPr>
        <w:spacing w:after="120"/>
        <w:jc w:val="both"/>
        <w:rPr>
          <w:rFonts w:ascii="Century Gothic" w:eastAsia="Times New Roman" w:hAnsi="Century Gothic" w:cs="Arial"/>
          <w:sz w:val="20"/>
          <w:szCs w:val="20"/>
          <w:lang w:val="es-ES_tradnl"/>
        </w:rPr>
      </w:pPr>
      <w:bookmarkStart w:id="105"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105"/>
    </w:p>
    <w:p w:rsidR="002826B0" w:rsidRPr="007F580D" w:rsidRDefault="002826B0" w:rsidP="002826B0">
      <w:pPr>
        <w:spacing w:after="120"/>
        <w:jc w:val="both"/>
        <w:rPr>
          <w:rFonts w:ascii="Century Gothic" w:eastAsia="Times New Roman" w:hAnsi="Century Gothic" w:cs="Arial"/>
          <w:sz w:val="20"/>
          <w:szCs w:val="20"/>
          <w:lang w:val="es-ES_tradnl"/>
        </w:rPr>
      </w:pPr>
      <w:bookmarkStart w:id="106"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8 mm</w:t>
        </w:r>
      </w:smartTag>
      <w:r w:rsidRPr="007F580D">
        <w:rPr>
          <w:rFonts w:ascii="Century Gothic" w:eastAsia="Times New Roman" w:hAnsi="Century Gothic" w:cs="Arial"/>
          <w:sz w:val="20"/>
          <w:szCs w:val="20"/>
          <w:lang w:val="es-ES_tradnl"/>
        </w:rPr>
        <w:t>., no pueden ser rayadas por una punta de acero.</w:t>
      </w:r>
      <w:bookmarkEnd w:id="106"/>
    </w:p>
    <w:p w:rsidR="002826B0" w:rsidRPr="007F580D" w:rsidRDefault="002826B0" w:rsidP="002826B0">
      <w:pPr>
        <w:pStyle w:val="Estilo1"/>
        <w:numPr>
          <w:ilvl w:val="0"/>
          <w:numId w:val="0"/>
        </w:numPr>
        <w:spacing w:before="100" w:beforeAutospacing="1" w:after="100" w:afterAutospacing="1" w:line="276" w:lineRule="auto"/>
        <w:ind w:left="375"/>
        <w:rPr>
          <w:rFonts w:ascii="Century Gothic" w:hAnsi="Century Gothic"/>
          <w:sz w:val="20"/>
          <w:szCs w:val="20"/>
        </w:rPr>
      </w:pPr>
      <w:r>
        <w:rPr>
          <w:rFonts w:ascii="Century Gothic" w:hAnsi="Century Gothic"/>
          <w:sz w:val="20"/>
          <w:szCs w:val="20"/>
        </w:rPr>
        <w:t xml:space="preserve">9.4 </w:t>
      </w:r>
      <w:r w:rsidRPr="007F580D">
        <w:rPr>
          <w:rFonts w:ascii="Century Gothic" w:hAnsi="Century Gothic"/>
          <w:sz w:val="20"/>
          <w:szCs w:val="20"/>
        </w:rPr>
        <w:t>MEDICIÓN Y FORMA DE PAGO</w:t>
      </w:r>
    </w:p>
    <w:p w:rsidR="002826B0" w:rsidRDefault="002826B0" w:rsidP="002826B0">
      <w:pPr>
        <w:spacing w:after="0"/>
        <w:jc w:val="both"/>
        <w:rPr>
          <w:rFonts w:ascii="Century Gothic" w:eastAsia="Times New Roman" w:hAnsi="Century Gothic" w:cs="Arial"/>
          <w:sz w:val="20"/>
          <w:szCs w:val="20"/>
          <w:lang w:val="es-ES_tradnl"/>
        </w:rPr>
      </w:pPr>
      <w:bookmarkStart w:id="107"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107"/>
    </w:p>
    <w:p w:rsidR="00A670E2" w:rsidRPr="007F580D" w:rsidRDefault="00A670E2" w:rsidP="002826B0">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tblPr>
      <w:tblGrid>
        <w:gridCol w:w="699"/>
        <w:gridCol w:w="4794"/>
        <w:gridCol w:w="976"/>
      </w:tblGrid>
      <w:tr w:rsidR="002826B0" w:rsidRPr="007F580D" w:rsidTr="000B39DB">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699" w:type="dxa"/>
          </w:tcPr>
          <w:p w:rsidR="002826B0"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12</w:t>
            </w:r>
          </w:p>
        </w:tc>
        <w:tc>
          <w:tcPr>
            <w:tcW w:w="4794"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REPOSICIÓN DE CERÁMICA, BALDOSAS Y/O CORTEZAS ESPECIALES (CON PROVISIÓN)</w:t>
            </w:r>
          </w:p>
        </w:tc>
        <w:tc>
          <w:tcPr>
            <w:tcW w:w="976" w:type="dxa"/>
          </w:tcPr>
          <w:p w:rsidR="002826B0" w:rsidRPr="007F580D" w:rsidRDefault="002826B0"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M2.</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7F580D" w:rsidRDefault="000B39DB" w:rsidP="000B39DB">
      <w:pPr>
        <w:pStyle w:val="Ttulo2"/>
        <w:spacing w:before="0" w:line="240" w:lineRule="atLeast"/>
        <w:jc w:val="both"/>
        <w:rPr>
          <w:rFonts w:ascii="Century Gothic" w:hAnsi="Century Gothic"/>
          <w:b w:val="0"/>
          <w:kern w:val="28"/>
          <w:sz w:val="20"/>
          <w:szCs w:val="20"/>
        </w:rPr>
      </w:pPr>
      <w:r>
        <w:rPr>
          <w:rFonts w:ascii="Century Gothic" w:hAnsi="Century Gothic"/>
          <w:sz w:val="22"/>
          <w:szCs w:val="22"/>
          <w:lang w:val="es-ES_tradnl"/>
        </w:rPr>
        <w:t>10   PERFORACION CON TOPO</w:t>
      </w:r>
    </w:p>
    <w:p w:rsidR="000B39DB" w:rsidRPr="007F580D" w:rsidRDefault="000B39DB" w:rsidP="000B39DB">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UNIDAD: ML</w:t>
      </w:r>
    </w:p>
    <w:p w:rsidR="000B39DB" w:rsidRPr="007F580D" w:rsidRDefault="000B39DB" w:rsidP="000B39DB">
      <w:pPr>
        <w:pStyle w:val="Prrafodelista"/>
        <w:numPr>
          <w:ilvl w:val="0"/>
          <w:numId w:val="26"/>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10.1 </w:t>
      </w:r>
      <w:r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En los tramos donde las excavaciones tengas que cruzar calles, avenidas o carreteras revestidas con pavimento flexible o rígido (las cuales el municipio, gobernación u otra </w:t>
      </w:r>
      <w:r w:rsidRPr="007F580D">
        <w:rPr>
          <w:rFonts w:ascii="Century Gothic" w:hAnsi="Century Gothic"/>
          <w:kern w:val="28"/>
          <w:sz w:val="20"/>
          <w:szCs w:val="20"/>
        </w:rPr>
        <w:lastRenderedPageBreak/>
        <w:t>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10.2 </w:t>
      </w:r>
      <w:r w:rsidRPr="007F580D">
        <w:rPr>
          <w:rFonts w:ascii="Century Gothic" w:hAnsi="Century Gothic"/>
          <w:kern w:val="28"/>
          <w:sz w:val="20"/>
          <w:szCs w:val="20"/>
        </w:rPr>
        <w:t>MATERIALES</w:t>
      </w:r>
      <w:r w:rsidRPr="007F580D">
        <w:rPr>
          <w:rFonts w:ascii="Century Gothic" w:eastAsiaTheme="minorEastAsia" w:hAnsi="Century Gothic"/>
          <w:kern w:val="28"/>
          <w:sz w:val="20"/>
          <w:szCs w:val="20"/>
          <w:lang w:val="es-ES"/>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 xml:space="preserve">10.3 </w:t>
      </w: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 cronograma presentado.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 xml:space="preserve">10.4 </w:t>
      </w:r>
      <w:r w:rsidRPr="007F580D">
        <w:rPr>
          <w:rFonts w:ascii="Century Gothic" w:eastAsiaTheme="minorEastAsia" w:hAnsi="Century Gothic"/>
          <w:kern w:val="28"/>
          <w:sz w:val="20"/>
          <w:szCs w:val="20"/>
          <w:lang w:val="es-ES"/>
        </w:rPr>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tblPr>
      <w:tblGrid>
        <w:gridCol w:w="699"/>
        <w:gridCol w:w="4794"/>
        <w:gridCol w:w="976"/>
      </w:tblGrid>
      <w:tr w:rsidR="000B39DB" w:rsidRPr="007F580D" w:rsidTr="000B39DB">
        <w:trPr>
          <w:jc w:val="center"/>
        </w:trPr>
        <w:tc>
          <w:tcPr>
            <w:tcW w:w="699"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0B39DB" w:rsidRPr="007F580D" w:rsidTr="000B39DB">
        <w:trPr>
          <w:jc w:val="center"/>
        </w:trPr>
        <w:tc>
          <w:tcPr>
            <w:tcW w:w="699" w:type="dxa"/>
            <w:tcBorders>
              <w:top w:val="single" w:sz="4" w:space="0" w:color="auto"/>
              <w:left w:val="single" w:sz="4" w:space="0" w:color="auto"/>
              <w:bottom w:val="single" w:sz="4" w:space="0" w:color="auto"/>
              <w:right w:val="single" w:sz="4" w:space="0" w:color="auto"/>
            </w:tcBorders>
          </w:tcPr>
          <w:p w:rsidR="000B39DB" w:rsidRPr="007F580D" w:rsidRDefault="00A670E2" w:rsidP="000B39DB">
            <w:pPr>
              <w:spacing w:before="100" w:beforeAutospacing="1" w:after="100" w:afterAutospacing="1"/>
              <w:contextualSpacing/>
              <w:jc w:val="center"/>
              <w:rPr>
                <w:rFonts w:ascii="Century Gothic" w:hAnsi="Century Gothic"/>
                <w:kern w:val="28"/>
              </w:rPr>
            </w:pPr>
            <w:r>
              <w:rPr>
                <w:rFonts w:ascii="Century Gothic" w:hAnsi="Century Gothic"/>
                <w:kern w:val="28"/>
              </w:rPr>
              <w:t>13</w:t>
            </w:r>
          </w:p>
        </w:tc>
        <w:tc>
          <w:tcPr>
            <w:tcW w:w="4794" w:type="dxa"/>
            <w:tcBorders>
              <w:top w:val="single" w:sz="4" w:space="0" w:color="auto"/>
              <w:left w:val="single" w:sz="4" w:space="0" w:color="auto"/>
              <w:bottom w:val="single" w:sz="4" w:space="0" w:color="auto"/>
              <w:right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PERFORACIÓN SUBTERRÁNEA CON TOPO</w:t>
            </w:r>
          </w:p>
        </w:tc>
        <w:tc>
          <w:tcPr>
            <w:tcW w:w="976" w:type="dxa"/>
            <w:tcBorders>
              <w:top w:val="single" w:sz="4" w:space="0" w:color="auto"/>
              <w:left w:val="single" w:sz="4" w:space="0" w:color="auto"/>
              <w:bottom w:val="single" w:sz="4" w:space="0" w:color="auto"/>
              <w:right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kern w:val="28"/>
              </w:rPr>
            </w:pPr>
            <w:r w:rsidRPr="007F580D">
              <w:rPr>
                <w:rFonts w:ascii="Century Gothic" w:hAnsi="Century Gothic"/>
                <w:kern w:val="28"/>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32CA3" w:rsidRDefault="000B39DB" w:rsidP="000B39DB">
      <w:pPr>
        <w:pStyle w:val="Ttulo2"/>
        <w:jc w:val="both"/>
        <w:rPr>
          <w:rFonts w:ascii="Century Gothic" w:hAnsi="Century Gothic"/>
          <w:sz w:val="22"/>
          <w:szCs w:val="22"/>
          <w:lang w:val="es-ES_tradnl"/>
        </w:rPr>
      </w:pPr>
      <w:r>
        <w:rPr>
          <w:rFonts w:ascii="Century Gothic" w:hAnsi="Century Gothic"/>
          <w:sz w:val="22"/>
          <w:szCs w:val="22"/>
          <w:lang w:val="es-ES_tradnl"/>
        </w:rPr>
        <w:t xml:space="preserve">11   </w:t>
      </w:r>
      <w:r w:rsidRPr="00B32CA3">
        <w:rPr>
          <w:rFonts w:ascii="Century Gothic" w:hAnsi="Century Gothic"/>
          <w:sz w:val="22"/>
          <w:szCs w:val="22"/>
          <w:lang w:val="es-ES_tradnl"/>
        </w:rPr>
        <w:t>PROVISIÓN Y COLOCADO DE CINTA DE SEÑALIZACIÓN</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0B39DB" w:rsidRPr="007F580D" w:rsidRDefault="000B39DB" w:rsidP="000B39DB">
      <w:pPr>
        <w:pStyle w:val="Estilo1"/>
        <w:numPr>
          <w:ilvl w:val="0"/>
          <w:numId w:val="0"/>
        </w:numPr>
        <w:spacing w:before="100" w:beforeAutospacing="1" w:after="100" w:afterAutospacing="1" w:line="276" w:lineRule="auto"/>
        <w:ind w:left="360"/>
        <w:rPr>
          <w:rFonts w:ascii="Century Gothic" w:hAnsi="Century Gothic"/>
          <w:kern w:val="28"/>
          <w:sz w:val="20"/>
          <w:szCs w:val="20"/>
        </w:rPr>
      </w:pPr>
      <w:r>
        <w:rPr>
          <w:rFonts w:ascii="Century Gothic" w:hAnsi="Century Gothic"/>
          <w:kern w:val="28"/>
          <w:sz w:val="20"/>
          <w:szCs w:val="20"/>
        </w:rPr>
        <w:t xml:space="preserve">11.1  </w:t>
      </w:r>
      <w:r w:rsidRPr="007F580D">
        <w:rPr>
          <w:rFonts w:ascii="Century Gothic" w:hAnsi="Century Gothic"/>
          <w:kern w:val="28"/>
          <w:sz w:val="20"/>
          <w:szCs w:val="20"/>
        </w:rPr>
        <w:t xml:space="preserve">DEFINICIÓN </w:t>
      </w:r>
    </w:p>
    <w:p w:rsidR="000B39DB" w:rsidRPr="007F580D" w:rsidRDefault="000B39DB" w:rsidP="000B39DB">
      <w:pPr>
        <w:pStyle w:val="Estilo1"/>
        <w:numPr>
          <w:ilvl w:val="0"/>
          <w:numId w:val="0"/>
        </w:numPr>
        <w:spacing w:line="276" w:lineRule="auto"/>
        <w:ind w:left="360"/>
        <w:rPr>
          <w:rFonts w:ascii="Century Gothic" w:hAnsi="Century Gothic"/>
          <w:b w:val="0"/>
          <w:sz w:val="20"/>
          <w:szCs w:val="20"/>
          <w:lang w:val="es-ES"/>
        </w:rPr>
      </w:pPr>
      <w:r w:rsidRPr="007F580D">
        <w:rPr>
          <w:rFonts w:ascii="Century Gothic" w:hAnsi="Century Gothic"/>
          <w:b w:val="0"/>
          <w:sz w:val="20"/>
          <w:szCs w:val="20"/>
          <w:lang w:val="es-ES"/>
        </w:rPr>
        <w:t>Este ítem se refiere a la provisión y colocación de cinta de señalización, que señalizará la red de gas a construir.</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 xml:space="preserve">11.2 </w:t>
      </w:r>
      <w:r w:rsidRPr="007F580D">
        <w:rPr>
          <w:rFonts w:ascii="Century Gothic" w:hAnsi="Century Gothic"/>
          <w:kern w:val="28"/>
          <w:sz w:val="20"/>
          <w:szCs w:val="20"/>
        </w:rPr>
        <w:t>MATERIALES, HERRAMIENTAS Y EQUIPO</w:t>
      </w:r>
    </w:p>
    <w:p w:rsidR="000B39DB" w:rsidRPr="007F580D" w:rsidRDefault="000B39DB" w:rsidP="000B39DB">
      <w:pPr>
        <w:pStyle w:val="Estilo1"/>
        <w:numPr>
          <w:ilvl w:val="0"/>
          <w:numId w:val="0"/>
        </w:numPr>
        <w:spacing w:line="276" w:lineRule="auto"/>
        <w:ind w:left="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0B39DB" w:rsidRPr="007F580D" w:rsidRDefault="000B39DB" w:rsidP="000B39DB">
      <w:pPr>
        <w:autoSpaceDE w:val="0"/>
        <w:autoSpaceDN w:val="0"/>
        <w:adjustRightInd w:val="0"/>
        <w:spacing w:after="0"/>
        <w:jc w:val="both"/>
        <w:rPr>
          <w:rFonts w:ascii="Century Gothic" w:eastAsia="Times New Roman" w:hAnsi="Century Gothic" w:cs="Arial"/>
          <w:b/>
          <w:iCs/>
          <w:sz w:val="20"/>
          <w:szCs w:val="20"/>
        </w:rPr>
      </w:pP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 xml:space="preserve">11.3 </w:t>
      </w:r>
      <w:r w:rsidRPr="007F580D">
        <w:rPr>
          <w:rFonts w:ascii="Century Gothic" w:hAnsi="Century Gothic"/>
          <w:kern w:val="28"/>
          <w:sz w:val="20"/>
          <w:szCs w:val="20"/>
        </w:rPr>
        <w:t>PROCEDIMIENTO PARA LA EJECUCIÓN</w:t>
      </w:r>
    </w:p>
    <w:p w:rsidR="000B39DB" w:rsidRPr="007F580D" w:rsidRDefault="000B39DB" w:rsidP="000B39DB">
      <w:pPr>
        <w:pStyle w:val="Estilo1"/>
        <w:numPr>
          <w:ilvl w:val="0"/>
          <w:numId w:val="0"/>
        </w:numPr>
        <w:spacing w:line="276" w:lineRule="auto"/>
        <w:ind w:left="360"/>
        <w:rPr>
          <w:rFonts w:ascii="Century Gothic" w:hAnsi="Century Gothic"/>
          <w:b w:val="0"/>
          <w:sz w:val="20"/>
          <w:szCs w:val="20"/>
          <w:lang w:val="es-ES"/>
        </w:rPr>
      </w:pPr>
      <w:r w:rsidRPr="007F580D">
        <w:rPr>
          <w:rFonts w:ascii="Century Gothic" w:hAnsi="Century Gothic"/>
          <w:b w:val="0"/>
          <w:sz w:val="20"/>
          <w:szCs w:val="20"/>
          <w:lang w:val="es-ES"/>
        </w:rPr>
        <w:t>La cinta de señalización debe ser ubicada en todos los tramos de tendido de red con la longitud y disposición previamente aprobada por el Supervisor de YPFB.</w:t>
      </w:r>
    </w:p>
    <w:p w:rsidR="000B39DB" w:rsidRPr="007F580D" w:rsidRDefault="000B39DB" w:rsidP="000B39DB">
      <w:pPr>
        <w:pStyle w:val="Estilo1"/>
        <w:numPr>
          <w:ilvl w:val="0"/>
          <w:numId w:val="0"/>
        </w:numPr>
        <w:spacing w:line="276" w:lineRule="auto"/>
        <w:ind w:left="360"/>
        <w:rPr>
          <w:rFonts w:ascii="Century Gothic" w:hAnsi="Century Gothic"/>
          <w:b w:val="0"/>
          <w:sz w:val="20"/>
          <w:szCs w:val="20"/>
          <w:lang w:val="es-ES"/>
        </w:rPr>
      </w:pPr>
    </w:p>
    <w:p w:rsidR="000B39DB" w:rsidRPr="007F580D" w:rsidRDefault="000B39DB" w:rsidP="000B39DB">
      <w:pPr>
        <w:pStyle w:val="Estilo1"/>
        <w:numPr>
          <w:ilvl w:val="0"/>
          <w:numId w:val="0"/>
        </w:numPr>
        <w:spacing w:line="276" w:lineRule="auto"/>
        <w:ind w:left="360"/>
        <w:rPr>
          <w:rFonts w:ascii="Century Gothic" w:hAnsi="Century Gothic"/>
          <w:b w:val="0"/>
          <w:sz w:val="20"/>
          <w:szCs w:val="20"/>
          <w:lang w:val="es-ES"/>
        </w:rPr>
      </w:pPr>
      <w:r w:rsidRPr="007F580D">
        <w:rPr>
          <w:rFonts w:ascii="Century Gothic" w:hAnsi="Century Gothic"/>
          <w:b w:val="0"/>
          <w:sz w:val="20"/>
          <w:szCs w:val="20"/>
          <w:lang w:val="es-ES"/>
        </w:rPr>
        <w:t>La cinta de señalización debe cumplir con las siguientes características técnicas, de 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lastRenderedPageBreak/>
        <w:t>Texto: PRECAUCIÓN! YPFB LÍNEA DE GAS.</w:t>
      </w:r>
    </w:p>
    <w:p w:rsidR="000B39DB" w:rsidRPr="007F580D" w:rsidRDefault="000B39DB" w:rsidP="000B39DB">
      <w:pPr>
        <w:numPr>
          <w:ilvl w:val="2"/>
          <w:numId w:val="25"/>
        </w:numPr>
        <w:spacing w:after="0"/>
        <w:jc w:val="both"/>
        <w:rPr>
          <w:rFonts w:ascii="Century Gothic" w:eastAsia="Times New Roman" w:hAnsi="Century Gothic" w:cs="Arial"/>
          <w:sz w:val="20"/>
          <w:szCs w:val="20"/>
        </w:rPr>
      </w:pP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0B39DB" w:rsidRPr="007F580D" w:rsidRDefault="000B39DB" w:rsidP="000B39DB">
      <w:pPr>
        <w:tabs>
          <w:tab w:val="left" w:pos="3960"/>
        </w:tabs>
        <w:rPr>
          <w:rFonts w:ascii="Century Gothic" w:hAnsi="Century Gothic" w:cs="Tahoma"/>
          <w:b/>
          <w:sz w:val="20"/>
          <w:szCs w:val="20"/>
        </w:rPr>
      </w:pPr>
      <w:r w:rsidRPr="007F580D">
        <w:rPr>
          <w:rFonts w:ascii="Century Gothic" w:hAnsi="Century Gothic" w:cs="Tahoma"/>
          <w:b/>
          <w:noProof/>
          <w:sz w:val="20"/>
          <w:szCs w:val="20"/>
          <w:lang w:val="es-BO" w:eastAsia="es-BO"/>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bookmarkStart w:id="108" w:name="_GoBack"/>
      <w:bookmarkEnd w:id="108"/>
      <w:r w:rsidR="006C6CA3">
        <w:rPr>
          <w:rFonts w:ascii="Century Gothic" w:hAnsi="Century Gothic" w:cs="Tahoma"/>
          <w:b/>
          <w:noProof/>
          <w:sz w:val="20"/>
          <w:szCs w:val="20"/>
          <w:lang w:val="es-BO" w:eastAsia="es-BO"/>
        </w:rPr>
        <w:pict>
          <v:shapetype id="_x0000_t202" coordsize="21600,21600" o:spt="202" path="m,l,21600r21600,l21600,xe">
            <v:stroke joinstyle="miter"/>
            <v:path gradientshapeok="t" o:connecttype="rect"/>
          </v:shapetype>
          <v:shape id="Cuadro de texto 5" o:spid="_x0000_s1052" type="#_x0000_t202" style="position:absolute;margin-left:385.65pt;margin-top:60.05pt;width:58.65pt;height:21.75pt;z-index:2517637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15C46" w:rsidRPr="00723B04" w:rsidRDefault="00815C46" w:rsidP="000B39DB">
                  <w:pPr>
                    <w:rPr>
                      <w:b/>
                      <w:lang w:val="es-BO"/>
                    </w:rPr>
                  </w:pPr>
                  <w:r w:rsidRPr="00723B04">
                    <w:rPr>
                      <w:b/>
                      <w:lang w:val="es-BO"/>
                    </w:rPr>
                    <w:t>35 (cm)</w:t>
                  </w:r>
                </w:p>
              </w:txbxContent>
            </v:textbox>
          </v:shape>
        </w:pict>
      </w:r>
      <w:r w:rsidR="006C6CA3">
        <w:rPr>
          <w:rFonts w:ascii="Century Gothic" w:hAnsi="Century Gothic" w:cs="Tahoma"/>
          <w:b/>
          <w:noProof/>
          <w:sz w:val="20"/>
          <w:szCs w:val="20"/>
          <w:lang w:val="es-BO" w:eastAsia="es-BO"/>
        </w:rPr>
        <w:pict>
          <v:shapetype id="_x0000_t32" coordsize="21600,21600" o:spt="32" o:oned="t" path="m,l21600,21600e" filled="f">
            <v:path arrowok="t" fillok="f" o:connecttype="none"/>
            <o:lock v:ext="edit" shapetype="t"/>
          </v:shapetype>
          <v:shape id="Conector recto de flecha 6" o:spid="_x0000_s1051" type="#_x0000_t32" style="position:absolute;margin-left:378.35pt;margin-top:2.65pt;width:.05pt;height:141pt;flip:y;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w:r>
    </w:p>
    <w:p w:rsidR="000B39DB" w:rsidRPr="007F580D" w:rsidRDefault="006C6CA3" w:rsidP="000B39DB">
      <w:pPr>
        <w:jc w:val="both"/>
        <w:rPr>
          <w:rFonts w:ascii="Century Gothic" w:hAnsi="Century Gothic" w:cs="Tahoma"/>
          <w:b/>
          <w:sz w:val="20"/>
          <w:szCs w:val="20"/>
        </w:rPr>
      </w:pPr>
      <w:r>
        <w:rPr>
          <w:rFonts w:ascii="Century Gothic" w:hAnsi="Century Gothic" w:cs="Tahoma"/>
          <w:b/>
          <w:noProof/>
          <w:sz w:val="20"/>
          <w:szCs w:val="20"/>
          <w:lang w:val="es-BO" w:eastAsia="es-BO"/>
        </w:rPr>
        <w:pict>
          <v:shape id="Conector recto de flecha 7" o:spid="_x0000_s1050" type="#_x0000_t32" style="position:absolute;left:0;text-align:left;margin-left:112.1pt;margin-top:8.55pt;width:247.5pt;height:.7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w:r>
    </w:p>
    <w:p w:rsidR="000B39DB" w:rsidRPr="007F580D" w:rsidRDefault="000B39DB" w:rsidP="000B39DB">
      <w:pPr>
        <w:jc w:val="both"/>
        <w:rPr>
          <w:rFonts w:ascii="Century Gothic" w:hAnsi="Century Gothic" w:cs="Tahoma"/>
          <w:b/>
          <w:sz w:val="20"/>
          <w:szCs w:val="20"/>
        </w:rPr>
      </w:pPr>
      <w:r w:rsidRPr="007F580D">
        <w:rPr>
          <w:rFonts w:ascii="Century Gothic" w:hAnsi="Century Gothic" w:cs="Tahoma"/>
          <w:b/>
          <w:sz w:val="20"/>
          <w:szCs w:val="20"/>
        </w:rPr>
        <w:t>500 metros</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0B39DB" w:rsidRPr="007F580D"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0B39DB" w:rsidP="000B39DB">
      <w:pPr>
        <w:pStyle w:val="Estilo1"/>
        <w:numPr>
          <w:ilvl w:val="0"/>
          <w:numId w:val="0"/>
        </w:numPr>
        <w:spacing w:line="276" w:lineRule="auto"/>
        <w:ind w:left="360"/>
        <w:rPr>
          <w:rFonts w:ascii="Century Gothic" w:hAnsi="Century Gothic"/>
          <w:kern w:val="28"/>
          <w:sz w:val="20"/>
          <w:szCs w:val="20"/>
        </w:rPr>
      </w:pPr>
      <w:r>
        <w:rPr>
          <w:rFonts w:ascii="Century Gothic" w:hAnsi="Century Gothic"/>
          <w:kern w:val="28"/>
          <w:sz w:val="20"/>
          <w:szCs w:val="20"/>
        </w:rPr>
        <w:t xml:space="preserve">11.4 </w:t>
      </w:r>
      <w:r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469" w:type="dxa"/>
        <w:jc w:val="center"/>
        <w:tblLook w:val="04A0"/>
      </w:tblPr>
      <w:tblGrid>
        <w:gridCol w:w="699"/>
        <w:gridCol w:w="4794"/>
        <w:gridCol w:w="976"/>
      </w:tblGrid>
      <w:tr w:rsidR="000B39DB" w:rsidRPr="007F580D" w:rsidTr="000B39DB">
        <w:trPr>
          <w:jc w:val="center"/>
        </w:trPr>
        <w:tc>
          <w:tcPr>
            <w:tcW w:w="700"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700" w:type="dxa"/>
          </w:tcPr>
          <w:p w:rsidR="000B39DB" w:rsidRPr="007F580D" w:rsidRDefault="000B39DB" w:rsidP="000B39DB">
            <w:pPr>
              <w:jc w:val="center"/>
              <w:rPr>
                <w:rFonts w:ascii="Century Gothic" w:eastAsia="Arial Unicode MS" w:hAnsi="Century Gothic"/>
                <w:lang w:val="es-ES_tradnl"/>
              </w:rPr>
            </w:pPr>
            <w:r>
              <w:rPr>
                <w:rFonts w:ascii="Century Gothic" w:eastAsia="Arial Unicode MS" w:hAnsi="Century Gothic"/>
                <w:lang w:val="es-ES_tradnl"/>
              </w:rPr>
              <w:t>14</w:t>
            </w:r>
          </w:p>
        </w:tc>
        <w:tc>
          <w:tcPr>
            <w:tcW w:w="4824"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45"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0B39DB" w:rsidRPr="007F580D" w:rsidRDefault="000B39DB" w:rsidP="000B39DB">
      <w:pPr>
        <w:jc w:val="both"/>
        <w:rPr>
          <w:rFonts w:ascii="Century Gothic" w:hAnsi="Century Gothic"/>
          <w:kern w:val="28"/>
          <w:sz w:val="20"/>
          <w:szCs w:val="20"/>
        </w:rPr>
      </w:pPr>
    </w:p>
    <w:p w:rsidR="000B39DB" w:rsidRPr="00B32CA3" w:rsidRDefault="000B39DB" w:rsidP="000B39DB">
      <w:pPr>
        <w:pStyle w:val="Ttulo2"/>
        <w:jc w:val="both"/>
        <w:rPr>
          <w:rFonts w:ascii="Century Gothic" w:hAnsi="Century Gothic"/>
          <w:sz w:val="22"/>
          <w:szCs w:val="22"/>
        </w:rPr>
      </w:pPr>
      <w:r>
        <w:rPr>
          <w:rFonts w:ascii="Century Gothic" w:hAnsi="Century Gothic" w:cs="Arial"/>
          <w:sz w:val="22"/>
          <w:szCs w:val="22"/>
        </w:rPr>
        <w:lastRenderedPageBreak/>
        <w:t xml:space="preserve">12 </w:t>
      </w:r>
      <w:r w:rsidRPr="00B32CA3">
        <w:rPr>
          <w:rFonts w:ascii="Century Gothic" w:hAnsi="Century Gothic" w:cs="Arial"/>
          <w:sz w:val="22"/>
          <w:szCs w:val="22"/>
        </w:rPr>
        <w:t>DE FIJACIÓN PARA VÁLVULA DE P.E.  Ø 40 MM; Ø 63 MM; Ø 90 MM; Ø 110 MM; Ø 125 MM</w:t>
      </w:r>
    </w:p>
    <w:p w:rsidR="000B39DB" w:rsidRPr="007F580D" w:rsidRDefault="000B39DB" w:rsidP="000B39D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Pza.</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12 1 </w:t>
      </w:r>
      <w:r w:rsidRPr="007F580D">
        <w:rPr>
          <w:rFonts w:ascii="Century Gothic" w:hAnsi="Century Gothic"/>
          <w:b/>
          <w:kern w:val="28"/>
          <w:sz w:val="20"/>
          <w:szCs w:val="20"/>
          <w:lang w:val="es-ES_tradnl"/>
        </w:rPr>
        <w:t>DEFINICIÓN.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 xml:space="preserve">12 </w:t>
      </w:r>
      <w:r w:rsidRPr="006C09BF">
        <w:rPr>
          <w:rFonts w:ascii="Century Gothic" w:hAnsi="Century Gothic"/>
          <w:b/>
          <w:kern w:val="28"/>
          <w:sz w:val="20"/>
          <w:szCs w:val="20"/>
          <w:lang w:val="es-ES_tradnl"/>
        </w:rPr>
        <w:t>.2 MATERIALES</w:t>
      </w:r>
      <w:r w:rsidRPr="007F580D">
        <w:rPr>
          <w:rFonts w:ascii="Century Gothic" w:hAnsi="Century Gothic"/>
          <w:b/>
          <w:kern w:val="28"/>
          <w:sz w:val="20"/>
          <w:szCs w:val="20"/>
          <w:lang w:val="es-ES_tradnl"/>
        </w:rPr>
        <w:t xml:space="preserve">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12 .</w:t>
      </w:r>
      <w:r w:rsidRPr="007F580D">
        <w:rPr>
          <w:rFonts w:ascii="Century Gothic" w:hAnsi="Century Gothic"/>
          <w:b/>
          <w:kern w:val="28"/>
          <w:sz w:val="20"/>
          <w:szCs w:val="20"/>
          <w:lang w:val="es-ES_tradnl"/>
        </w:rPr>
        <w:t>3 PROCEDIMIENTO PARA LA EJECUCIÓN.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B39DB" w:rsidRPr="00B32CA3" w:rsidRDefault="000B39DB" w:rsidP="000B39DB">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(VERANEXOS)</w:t>
      </w:r>
      <w:bookmarkStart w:id="109" w:name="_Toc314666926"/>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109"/>
    </w:p>
    <w:p w:rsidR="000B39DB" w:rsidRPr="007F580D" w:rsidRDefault="000B39DB" w:rsidP="000B39DB">
      <w:pPr>
        <w:spacing w:after="0"/>
        <w:jc w:val="both"/>
        <w:rPr>
          <w:rFonts w:ascii="Century Gothic" w:eastAsia="Arial Unicode MS" w:hAnsi="Century Gothic" w:cs="Times New Roman"/>
          <w:bCs/>
          <w:sz w:val="20"/>
          <w:szCs w:val="20"/>
        </w:rPr>
      </w:pPr>
      <w:bookmarkStart w:id="110" w:name="_Toc314666927"/>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110"/>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lastRenderedPageBreak/>
        <w:t xml:space="preserve">12.4 </w:t>
      </w:r>
      <w:r w:rsidRPr="007F580D">
        <w:rPr>
          <w:rFonts w:ascii="Century Gothic"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tblPr>
      <w:tblGrid>
        <w:gridCol w:w="699"/>
        <w:gridCol w:w="5472"/>
        <w:gridCol w:w="976"/>
      </w:tblGrid>
      <w:tr w:rsidR="000B39DB" w:rsidRPr="007F580D" w:rsidTr="000B39DB">
        <w:trPr>
          <w:jc w:val="center"/>
        </w:trPr>
        <w:tc>
          <w:tcPr>
            <w:tcW w:w="699"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lang w:val="es-ES_tradnl"/>
              </w:rPr>
            </w:pPr>
            <w:r>
              <w:rPr>
                <w:rFonts w:ascii="Century Gothic" w:eastAsia="Arial Unicode MS" w:hAnsi="Century Gothic"/>
                <w:lang w:val="es-ES_tradnl"/>
              </w:rPr>
              <w:t>24</w:t>
            </w:r>
          </w:p>
        </w:tc>
        <w:tc>
          <w:tcPr>
            <w:tcW w:w="5472" w:type="dxa"/>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40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lang w:val="es-ES_tradnl"/>
              </w:rPr>
            </w:pPr>
            <w:r>
              <w:rPr>
                <w:rFonts w:ascii="Century Gothic" w:eastAsia="Arial Unicode MS" w:hAnsi="Century Gothic"/>
                <w:lang w:val="es-ES_tradnl"/>
              </w:rPr>
              <w:t>25</w:t>
            </w:r>
          </w:p>
        </w:tc>
        <w:tc>
          <w:tcPr>
            <w:tcW w:w="5472" w:type="dxa"/>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63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lang w:val="es-ES_tradnl"/>
              </w:rPr>
            </w:pPr>
            <w:r>
              <w:rPr>
                <w:rFonts w:ascii="Century Gothic" w:eastAsia="Arial Unicode MS" w:hAnsi="Century Gothic"/>
                <w:lang w:val="es-ES_tradnl"/>
              </w:rPr>
              <w:t>26</w:t>
            </w:r>
          </w:p>
        </w:tc>
        <w:tc>
          <w:tcPr>
            <w:tcW w:w="5472" w:type="dxa"/>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90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lang w:val="es-ES_tradnl"/>
              </w:rPr>
            </w:pPr>
            <w:r>
              <w:rPr>
                <w:rFonts w:ascii="Century Gothic" w:eastAsia="Arial Unicode MS" w:hAnsi="Century Gothic"/>
                <w:lang w:val="es-ES_tradnl"/>
              </w:rPr>
              <w:t>27</w:t>
            </w:r>
          </w:p>
        </w:tc>
        <w:tc>
          <w:tcPr>
            <w:tcW w:w="5472" w:type="dxa"/>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110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lang w:val="es-ES_tradnl"/>
              </w:rPr>
            </w:pPr>
            <w:r>
              <w:rPr>
                <w:rFonts w:ascii="Century Gothic" w:eastAsia="Arial Unicode MS" w:hAnsi="Century Gothic"/>
                <w:lang w:val="es-ES_tradnl"/>
              </w:rPr>
              <w:t>28</w:t>
            </w:r>
          </w:p>
        </w:tc>
        <w:tc>
          <w:tcPr>
            <w:tcW w:w="5472" w:type="dxa"/>
          </w:tcPr>
          <w:p w:rsidR="000B39DB" w:rsidRPr="007F580D" w:rsidRDefault="000B39DB" w:rsidP="000B39DB">
            <w:pPr>
              <w:jc w:val="center"/>
              <w:rPr>
                <w:rFonts w:ascii="Century Gothic" w:hAnsi="Century Gothic" w:cs="Arial"/>
              </w:rPr>
            </w:pPr>
            <w:r w:rsidRPr="000B39DB">
              <w:rPr>
                <w:rFonts w:ascii="Century Gothic" w:hAnsi="Century Gothic" w:cs="Arial"/>
                <w:lang w:val="es-BO"/>
              </w:rPr>
              <w:t xml:space="preserve">BASE DE FIJACIÓN PARA VÁLVULA DE P.E.   </w:t>
            </w:r>
            <w:r w:rsidRPr="007F580D">
              <w:rPr>
                <w:rFonts w:ascii="Century Gothic" w:hAnsi="Century Gothic" w:cs="Arial"/>
              </w:rPr>
              <w:t>Ø 125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0B39DB" w:rsidRPr="002F236B" w:rsidRDefault="000B39DB" w:rsidP="000B39DB">
      <w:pPr>
        <w:pStyle w:val="Ttulo2"/>
        <w:jc w:val="both"/>
        <w:rPr>
          <w:rFonts w:ascii="Century Gothic" w:hAnsi="Century Gothic" w:cs="Arial"/>
          <w:sz w:val="22"/>
          <w:szCs w:val="22"/>
        </w:rPr>
      </w:pPr>
      <w:r>
        <w:rPr>
          <w:rFonts w:ascii="Century Gothic" w:hAnsi="Century Gothic"/>
          <w:sz w:val="22"/>
          <w:szCs w:val="22"/>
          <w:lang w:val="es-ES_tradnl"/>
        </w:rPr>
        <w:t xml:space="preserve">13 </w:t>
      </w:r>
      <w:r w:rsidRPr="002F236B">
        <w:rPr>
          <w:rFonts w:ascii="Century Gothic" w:hAnsi="Century Gothic"/>
          <w:sz w:val="22"/>
          <w:szCs w:val="22"/>
          <w:lang w:val="es-ES_tradnl"/>
        </w:rPr>
        <w:t xml:space="preserve">PROVISIÓN Y COLOCADO DE PLAQUETAS DE SEÑALIZACIÓN HORIZONTAL </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7F580D" w:rsidRDefault="000B39DB" w:rsidP="000B39DB">
      <w:pPr>
        <w:jc w:val="both"/>
        <w:rPr>
          <w:rFonts w:ascii="Century Gothic" w:hAnsi="Century Gothic" w:cs="Arial"/>
          <w:b/>
          <w:sz w:val="20"/>
          <w:szCs w:val="20"/>
          <w:lang w:val="es-ES_tradnl"/>
        </w:rPr>
      </w:pPr>
      <w:r>
        <w:rPr>
          <w:rFonts w:ascii="Century Gothic" w:hAnsi="Century Gothic" w:cs="Arial"/>
          <w:b/>
          <w:sz w:val="20"/>
          <w:szCs w:val="20"/>
          <w:lang w:val="es-ES_tradnl"/>
        </w:rPr>
        <w:t xml:space="preserve">13.1   </w:t>
      </w:r>
      <w:r w:rsidRPr="007F580D">
        <w:rPr>
          <w:rFonts w:ascii="Century Gothic" w:hAnsi="Century Gothic" w:cs="Arial"/>
          <w:b/>
          <w:sz w:val="20"/>
          <w:szCs w:val="20"/>
          <w:lang w:val="es-ES_tradnl"/>
        </w:rPr>
        <w:t xml:space="preserve"> 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0B39DB" w:rsidRDefault="000B39DB" w:rsidP="000B39DB">
      <w:pPr>
        <w:spacing w:after="0"/>
        <w:jc w:val="both"/>
        <w:rPr>
          <w:rFonts w:ascii="Century Gothic" w:eastAsia="Arial Unicode MS" w:hAnsi="Century Gothic"/>
          <w:b/>
          <w:kern w:val="28"/>
          <w:sz w:val="20"/>
          <w:szCs w:val="20"/>
          <w:lang w:val="es-ES_tradnl"/>
        </w:rPr>
      </w:pPr>
      <w:r w:rsidRPr="000B39DB">
        <w:rPr>
          <w:rFonts w:ascii="Century Gothic" w:eastAsia="Times New Roman" w:hAnsi="Century Gothic" w:cs="Arial"/>
          <w:b/>
          <w:bCs/>
          <w:color w:val="1D1B11"/>
          <w:sz w:val="20"/>
          <w:szCs w:val="20"/>
        </w:rPr>
        <w:t>13.2</w:t>
      </w:r>
      <w:r>
        <w:rPr>
          <w:rFonts w:ascii="Century Gothic" w:eastAsia="Times New Roman" w:hAnsi="Century Gothic" w:cs="Arial"/>
          <w:bCs/>
          <w:color w:val="1D1B11"/>
          <w:sz w:val="20"/>
          <w:szCs w:val="20"/>
        </w:rPr>
        <w:t xml:space="preserve">  </w:t>
      </w:r>
      <w:r>
        <w:rPr>
          <w:rFonts w:ascii="Century Gothic" w:eastAsia="Arial Unicode MS" w:hAnsi="Century Gothic"/>
          <w:b/>
          <w:kern w:val="28"/>
          <w:sz w:val="20"/>
          <w:szCs w:val="20"/>
          <w:lang w:val="es-ES_tradnl"/>
        </w:rPr>
        <w:t xml:space="preserve">  </w:t>
      </w:r>
      <w:r w:rsidRPr="007F580D">
        <w:rPr>
          <w:rFonts w:ascii="Century Gothic" w:eastAsia="Arial Unicode MS" w:hAnsi="Century Gothic"/>
          <w:b/>
          <w:kern w:val="28"/>
          <w:sz w:val="20"/>
          <w:szCs w:val="20"/>
          <w:lang w:val="es-ES_tradnl"/>
        </w:rPr>
        <w:t>MATERIALES, HERRAMIENTAS Y EQUIPO.</w:t>
      </w: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w:t>
      </w:r>
      <w:r w:rsidRPr="007F580D">
        <w:rPr>
          <w:rFonts w:ascii="Century Gothic" w:hAnsi="Century Gothic"/>
          <w:kern w:val="28"/>
          <w:sz w:val="20"/>
          <w:szCs w:val="20"/>
          <w:lang w:val="es-ES_tradnl"/>
        </w:rPr>
        <w:lastRenderedPageBreak/>
        <w:t xml:space="preserve">aprobación del SUPERVISOR. Además deberá emplearse una barra de acero corrugado de diámetro de un 1/8 de pulgada y 30 cm de largo para la fijación correspondiente.  </w:t>
      </w:r>
    </w:p>
    <w:p w:rsidR="000B39DB" w:rsidRPr="007F580D" w:rsidRDefault="000B39DB" w:rsidP="000B39DB">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 xml:space="preserve">13. 3 </w:t>
      </w:r>
      <w:r w:rsidRPr="007F580D">
        <w:rPr>
          <w:rFonts w:ascii="Century Gothic" w:eastAsia="Arial Unicode MS" w:hAnsi="Century Gothic"/>
          <w:b/>
          <w:kern w:val="28"/>
          <w:sz w:val="20"/>
          <w:szCs w:val="20"/>
          <w:lang w:val="es-ES_tradnl"/>
        </w:rPr>
        <w:t>PROCEDIMIENTO PARA LA EJECUCIÓN.</w:t>
      </w:r>
    </w:p>
    <w:p w:rsidR="000B39DB" w:rsidRPr="007F580D" w:rsidRDefault="000B39DB" w:rsidP="000B39DB">
      <w:pPr>
        <w:spacing w:after="0"/>
        <w:ind w:left="435"/>
        <w:jc w:val="both"/>
        <w:rPr>
          <w:rFonts w:ascii="Century Gothic" w:eastAsia="Arial Unicode MS" w:hAnsi="Century Gothic"/>
          <w:b/>
          <w:kern w:val="28"/>
          <w:sz w:val="20"/>
          <w:szCs w:val="20"/>
          <w:lang w:val="es-ES_tradnl"/>
        </w:rPr>
      </w:pPr>
    </w:p>
    <w:p w:rsidR="000B39DB" w:rsidRDefault="000B39DB" w:rsidP="000B39DB">
      <w:pPr>
        <w:pStyle w:val="Estilo1"/>
        <w:spacing w:line="276" w:lineRule="auto"/>
        <w:rPr>
          <w:rFonts w:ascii="Century Gothic" w:hAnsi="Century Gothic"/>
          <w:b w:val="0"/>
          <w:sz w:val="20"/>
          <w:szCs w:val="20"/>
          <w:lang w:val="es-ES"/>
        </w:rPr>
      </w:pPr>
      <w:r w:rsidRPr="007F580D">
        <w:rPr>
          <w:rFonts w:ascii="Century Gothic" w:hAnsi="Century Gothic"/>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0B39DB" w:rsidRPr="007F580D" w:rsidRDefault="000B39DB" w:rsidP="000B39DB">
      <w:pPr>
        <w:spacing w:after="0"/>
        <w:ind w:left="357"/>
        <w:jc w:val="both"/>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251"/>
        <w:gridCol w:w="3702"/>
      </w:tblGrid>
      <w:tr w:rsidR="000B39DB" w:rsidRPr="007F580D" w:rsidTr="000B39DB">
        <w:trPr>
          <w:trHeight w:hRule="exact" w:val="562"/>
        </w:trPr>
        <w:tc>
          <w:tcPr>
            <w:tcW w:w="1084"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0B39DB" w:rsidP="000B39DB">
            <w:pPr>
              <w:spacing w:before="240"/>
              <w:jc w:val="both"/>
              <w:rPr>
                <w:rFonts w:ascii="Century Gothic" w:eastAsia="Times New Roman" w:hAnsi="Century Gothic"/>
                <w:bCs/>
                <w:sz w:val="20"/>
                <w:szCs w:val="20"/>
              </w:rPr>
            </w:pPr>
            <w:r w:rsidRPr="007F580D">
              <w:rPr>
                <w:rFonts w:ascii="Century Gothic" w:eastAsia="Times New Roman" w:hAnsi="Century Gothic"/>
                <w:bCs/>
                <w:sz w:val="20"/>
                <w:szCs w:val="20"/>
              </w:rPr>
              <w:t>1</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0B39DB">
            <w:pPr>
              <w:pStyle w:val="Prrafodelista"/>
              <w:numPr>
                <w:ilvl w:val="0"/>
                <w:numId w:val="27"/>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BO" w:eastAsia="es-BO"/>
        </w:rPr>
        <w:drawing>
          <wp:anchor distT="0" distB="0" distL="114300" distR="114300" simplePos="0" relativeHeight="251768832" behindDoc="1" locked="0" layoutInCell="1" allowOverlap="1">
            <wp:simplePos x="0" y="0"/>
            <wp:positionH relativeFrom="column">
              <wp:posOffset>2273934</wp:posOffset>
            </wp:positionH>
            <wp:positionV relativeFrom="paragraph">
              <wp:posOffset>16510</wp:posOffset>
            </wp:positionV>
            <wp:extent cx="2093771" cy="1895475"/>
            <wp:effectExtent l="19050" t="19050" r="190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before="240"/>
        <w:ind w:left="426"/>
        <w:jc w:val="both"/>
        <w:rPr>
          <w:rFonts w:ascii="Century Gothic" w:hAnsi="Century Gothic" w:cs="Arial"/>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lastRenderedPageBreak/>
        <w:t>El espesor de  las plaquetas de señalización deberá ser como mínimo de 0.9 centímetro, lo cual permitirá resistir las condiciones a las que puedan ser expuestas, debido a la ubicación de las mismas.</w:t>
      </w:r>
    </w:p>
    <w:p w:rsidR="000B39DB" w:rsidRPr="007F580D" w:rsidRDefault="000B39DB" w:rsidP="000B39DB">
      <w:pPr>
        <w:pStyle w:val="Prrafodelista"/>
        <w:numPr>
          <w:ilvl w:val="0"/>
          <w:numId w:val="28"/>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0B39DB" w:rsidRPr="007F580D" w:rsidRDefault="000B39DB" w:rsidP="000B39DB">
      <w:pPr>
        <w:spacing w:after="0"/>
        <w:ind w:left="1440"/>
        <w:contextualSpacing/>
        <w:jc w:val="both"/>
        <w:rPr>
          <w:rFonts w:ascii="Century Gothic" w:eastAsia="Times New Roman" w:hAnsi="Century Gothic" w:cs="Arial"/>
          <w:b/>
          <w:color w:val="1D1B11"/>
          <w:sz w:val="20"/>
          <w:szCs w:val="20"/>
          <w:lang w:val="es-ES_tradnl"/>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simplePos x="0" y="0"/>
            <wp:positionH relativeFrom="column">
              <wp:posOffset>1166256</wp:posOffset>
            </wp:positionH>
            <wp:positionV relativeFrom="paragraph">
              <wp:posOffset>17466</wp:posOffset>
            </wp:positionV>
            <wp:extent cx="1918352" cy="2878529"/>
            <wp:effectExtent l="38100" t="19050" r="24748" b="17071"/>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l="29889" t="7794" r="43134" b="14680"/>
                    <a:stretch>
                      <a:fillRect/>
                    </a:stretch>
                  </pic:blipFill>
                  <pic:spPr bwMode="auto">
                    <a:xfrm>
                      <a:off x="0" y="0"/>
                      <a:ext cx="1922288" cy="2884435"/>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simplePos x="0" y="0"/>
            <wp:positionH relativeFrom="column">
              <wp:posOffset>3327400</wp:posOffset>
            </wp:positionH>
            <wp:positionV relativeFrom="paragraph">
              <wp:posOffset>47625</wp:posOffset>
            </wp:positionV>
            <wp:extent cx="2124075" cy="2510790"/>
            <wp:effectExtent l="38100" t="19050" r="28575" b="22860"/>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2124" w:firstLine="708"/>
        <w:jc w:val="both"/>
        <w:rPr>
          <w:rFonts w:ascii="Century Gothic" w:eastAsia="Times New Roman" w:hAnsi="Century Gothic" w:cs="Arial"/>
          <w:b/>
          <w:bCs/>
          <w:i/>
          <w:color w:val="1D1B11"/>
          <w:sz w:val="20"/>
          <w:szCs w:val="20"/>
        </w:rPr>
      </w:pPr>
    </w:p>
    <w:p w:rsidR="000B39DB" w:rsidRPr="007F580D" w:rsidRDefault="000B39DB" w:rsidP="000B39DB">
      <w:pPr>
        <w:spacing w:after="0"/>
        <w:ind w:left="2124" w:firstLine="708"/>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color w:val="1D1B11"/>
          <w:sz w:val="20"/>
          <w:szCs w:val="20"/>
        </w:rPr>
        <w:t>Figura 2</w:t>
      </w:r>
      <w:r w:rsidRPr="007F580D">
        <w:rPr>
          <w:rFonts w:ascii="Century Gothic" w:eastAsia="Times New Roman" w:hAnsi="Century Gothic" w:cs="Arial"/>
          <w:b/>
          <w:bCs/>
          <w:i/>
          <w:color w:val="1D1B11"/>
          <w:sz w:val="20"/>
          <w:szCs w:val="20"/>
        </w:rPr>
        <w:tab/>
      </w:r>
      <w:r w:rsidRPr="007F580D">
        <w:rPr>
          <w:rFonts w:ascii="Century Gothic" w:eastAsia="Times New Roman" w:hAnsi="Century Gothic" w:cs="Arial"/>
          <w:b/>
          <w:bCs/>
          <w:i/>
          <w:color w:val="1D1B11"/>
          <w:sz w:val="20"/>
          <w:szCs w:val="20"/>
        </w:rPr>
        <w:tab/>
      </w:r>
      <w:r w:rsidRPr="007F580D">
        <w:rPr>
          <w:rFonts w:ascii="Century Gothic" w:eastAsia="Times New Roman" w:hAnsi="Century Gothic" w:cs="Arial"/>
          <w:b/>
          <w:bCs/>
          <w:i/>
          <w:color w:val="1D1B11"/>
          <w:sz w:val="20"/>
          <w:szCs w:val="20"/>
        </w:rPr>
        <w:tab/>
      </w:r>
      <w:r w:rsidRPr="007F580D">
        <w:rPr>
          <w:rFonts w:ascii="Century Gothic" w:eastAsia="Times New Roman" w:hAnsi="Century Gothic" w:cs="Arial"/>
          <w:b/>
          <w:bCs/>
          <w:i/>
          <w:color w:val="1D1B11"/>
          <w:sz w:val="20"/>
          <w:szCs w:val="20"/>
        </w:rPr>
        <w:tab/>
      </w:r>
      <w:r w:rsidRPr="007F580D">
        <w:rPr>
          <w:rFonts w:ascii="Century Gothic" w:eastAsia="Times New Roman" w:hAnsi="Century Gothic" w:cs="Arial"/>
          <w:b/>
          <w:bCs/>
          <w:i/>
          <w:color w:val="1D1B11"/>
          <w:sz w:val="20"/>
          <w:szCs w:val="20"/>
        </w:rPr>
        <w:tab/>
        <w:t>Figura 3</w:t>
      </w: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lastRenderedPageBreak/>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BO" w:eastAsia="es-BO"/>
        </w:rPr>
        <w:drawing>
          <wp:anchor distT="0" distB="0" distL="114300" distR="114300" simplePos="0" relativeHeight="251765760" behindDoc="1" locked="0" layoutInCell="1" allowOverlap="1">
            <wp:simplePos x="0" y="0"/>
            <wp:positionH relativeFrom="column">
              <wp:posOffset>2009775</wp:posOffset>
            </wp:positionH>
            <wp:positionV relativeFrom="paragraph">
              <wp:posOffset>297815</wp:posOffset>
            </wp:positionV>
            <wp:extent cx="1620169" cy="1466850"/>
            <wp:effectExtent l="19050" t="19050" r="18415" b="1905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anchor>
        </w:drawing>
      </w:r>
      <w:r w:rsidRPr="007F580D">
        <w:rPr>
          <w:rFonts w:ascii="Century Gothic" w:eastAsia="Times New Roman" w:hAnsi="Century Gothic" w:cs="Arial"/>
          <w:bCs/>
          <w:color w:val="1D1B11"/>
          <w:sz w:val="20"/>
          <w:szCs w:val="20"/>
        </w:rPr>
        <w:t>Las plaquetas de señalización se presentan en cuatro modelos diferentes como se indica a continuación:</w:t>
      </w:r>
      <w:bookmarkStart w:id="111" w:name="_Toc378236517"/>
      <w:bookmarkStart w:id="112" w:name="_Toc378667050"/>
      <w:bookmarkStart w:id="113" w:name="_Toc378667236"/>
      <w:bookmarkStart w:id="114" w:name="_Toc378667751"/>
      <w:bookmarkStart w:id="115" w:name="_Toc381277418"/>
      <w:bookmarkStart w:id="116" w:name="_Toc381278026"/>
      <w:bookmarkStart w:id="117" w:name="_Toc384179172"/>
      <w:bookmarkStart w:id="118" w:name="_Toc384389123"/>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bookmarkEnd w:id="111"/>
    <w:bookmarkEnd w:id="112"/>
    <w:bookmarkEnd w:id="113"/>
    <w:bookmarkEnd w:id="114"/>
    <w:bookmarkEnd w:id="115"/>
    <w:bookmarkEnd w:id="116"/>
    <w:bookmarkEnd w:id="117"/>
    <w:bookmarkEnd w:id="118"/>
    <w:p w:rsidR="000B39DB" w:rsidRDefault="000B39DB"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 xml:space="preserve">13.4 </w:t>
      </w:r>
      <w:r w:rsidRPr="007F580D">
        <w:rPr>
          <w:rFonts w:ascii="Century Gothic" w:eastAsia="Arial Unicode MS"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p>
    <w:tbl>
      <w:tblPr>
        <w:tblStyle w:val="Tablaconcuadrcula"/>
        <w:tblW w:w="6469" w:type="dxa"/>
        <w:jc w:val="center"/>
        <w:tblLook w:val="04A0"/>
      </w:tblPr>
      <w:tblGrid>
        <w:gridCol w:w="943"/>
        <w:gridCol w:w="4550"/>
        <w:gridCol w:w="976"/>
      </w:tblGrid>
      <w:tr w:rsidR="000B39DB" w:rsidRPr="007F580D" w:rsidTr="00A670E2">
        <w:trPr>
          <w:jc w:val="center"/>
        </w:trPr>
        <w:tc>
          <w:tcPr>
            <w:tcW w:w="943"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550"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A670E2">
        <w:trPr>
          <w:jc w:val="center"/>
        </w:trPr>
        <w:tc>
          <w:tcPr>
            <w:tcW w:w="943" w:type="dxa"/>
          </w:tcPr>
          <w:p w:rsidR="000B39DB"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18</w:t>
            </w:r>
          </w:p>
        </w:tc>
        <w:tc>
          <w:tcPr>
            <w:tcW w:w="4550"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E87FB0" w:rsidRDefault="000B39DB" w:rsidP="000B39DB">
      <w:pPr>
        <w:pStyle w:val="Ttulo2"/>
        <w:jc w:val="both"/>
        <w:rPr>
          <w:rFonts w:ascii="Century Gothic" w:hAnsi="Century Gothic"/>
          <w:sz w:val="22"/>
          <w:szCs w:val="22"/>
          <w:lang w:val="es-ES_tradnl"/>
        </w:rPr>
      </w:pPr>
      <w:r>
        <w:rPr>
          <w:rFonts w:ascii="Century Gothic" w:hAnsi="Century Gothic"/>
          <w:sz w:val="22"/>
          <w:szCs w:val="22"/>
          <w:lang w:val="es-ES_tradnl"/>
        </w:rPr>
        <w:t xml:space="preserve">14  </w:t>
      </w:r>
      <w:r w:rsidRPr="00E87FB0">
        <w:rPr>
          <w:rFonts w:ascii="Century Gothic" w:hAnsi="Century Gothic"/>
          <w:sz w:val="22"/>
          <w:szCs w:val="22"/>
        </w:rPr>
        <w:t>LIMPIEZA Y RETIRO DE ESCOMBROS.</w:t>
      </w:r>
    </w:p>
    <w:p w:rsidR="000B39DB" w:rsidRPr="007F580D" w:rsidRDefault="000B39DB" w:rsidP="000B39DB">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GLB.</w:t>
      </w:r>
    </w:p>
    <w:p w:rsidR="000B39DB" w:rsidRPr="007F580D" w:rsidRDefault="000B39DB" w:rsidP="000B39DB">
      <w:pPr>
        <w:pStyle w:val="Estilo1"/>
        <w:numPr>
          <w:ilvl w:val="0"/>
          <w:numId w:val="0"/>
        </w:numPr>
        <w:spacing w:before="100" w:beforeAutospacing="1" w:after="100" w:afterAutospacing="1" w:line="276" w:lineRule="auto"/>
        <w:ind w:left="360"/>
        <w:rPr>
          <w:rFonts w:ascii="Century Gothic" w:hAnsi="Century Gothic"/>
          <w:sz w:val="20"/>
          <w:szCs w:val="20"/>
        </w:rPr>
      </w:pPr>
      <w:r>
        <w:rPr>
          <w:rFonts w:ascii="Century Gothic" w:hAnsi="Century Gothic"/>
          <w:sz w:val="20"/>
          <w:szCs w:val="20"/>
        </w:rPr>
        <w:t xml:space="preserve">14.1 </w:t>
      </w:r>
      <w:r w:rsidRPr="007F580D">
        <w:rPr>
          <w:rFonts w:ascii="Century Gothic" w:hAnsi="Century Gothic"/>
          <w:sz w:val="20"/>
          <w:szCs w:val="20"/>
        </w:rPr>
        <w:t>DEFINICIÓN.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bookmarkStart w:id="119"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9"/>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14.2 </w:t>
      </w:r>
      <w:r w:rsidRPr="007F580D">
        <w:rPr>
          <w:rFonts w:ascii="Century Gothic" w:hAnsi="Century Gothic"/>
          <w:sz w:val="20"/>
          <w:szCs w:val="20"/>
        </w:rPr>
        <w:t>MATERIALES,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14.3 </w:t>
      </w:r>
      <w:r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670E2" w:rsidRPr="007F580D" w:rsidRDefault="00A670E2"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14.4 </w:t>
      </w:r>
      <w:r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tblPr>
      <w:tblGrid>
        <w:gridCol w:w="699"/>
        <w:gridCol w:w="4794"/>
        <w:gridCol w:w="976"/>
      </w:tblGrid>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trHeight w:val="149"/>
          <w:jc w:val="center"/>
        </w:trPr>
        <w:tc>
          <w:tcPr>
            <w:tcW w:w="699" w:type="dxa"/>
          </w:tcPr>
          <w:p w:rsidR="000B39DB" w:rsidRPr="007F580D" w:rsidRDefault="00A670E2" w:rsidP="000B39DB">
            <w:pPr>
              <w:jc w:val="center"/>
              <w:rPr>
                <w:rFonts w:ascii="Century Gothic" w:eastAsia="Arial Unicode MS" w:hAnsi="Century Gothic"/>
                <w:lang w:val="es-ES_tradnl"/>
              </w:rPr>
            </w:pPr>
            <w:r>
              <w:rPr>
                <w:rFonts w:ascii="Century Gothic" w:eastAsia="Arial Unicode MS" w:hAnsi="Century Gothic"/>
                <w:lang w:val="es-ES_tradnl"/>
              </w:rPr>
              <w:t>19</w:t>
            </w:r>
          </w:p>
        </w:tc>
        <w:tc>
          <w:tcPr>
            <w:tcW w:w="4794"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GLB.</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Default="007B7358"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Default="007B7358"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Default="007B7358"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Default="007B7358"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B32CA3" w:rsidRDefault="007B7358" w:rsidP="007B7358">
      <w:pPr>
        <w:pStyle w:val="Ttulo2"/>
        <w:keepLines/>
        <w:spacing w:before="200" w:after="0" w:line="276" w:lineRule="auto"/>
        <w:ind w:left="708"/>
        <w:jc w:val="both"/>
        <w:rPr>
          <w:rFonts w:ascii="Century Gothic" w:hAnsi="Century Gothic"/>
          <w:sz w:val="22"/>
          <w:szCs w:val="22"/>
        </w:rPr>
      </w:pPr>
      <w:r>
        <w:rPr>
          <w:rFonts w:ascii="Century Gothic" w:hAnsi="Century Gothic"/>
          <w:sz w:val="22"/>
          <w:szCs w:val="22"/>
        </w:rPr>
        <w:lastRenderedPageBreak/>
        <w:t xml:space="preserve">15 </w:t>
      </w:r>
      <w:r w:rsidRPr="00B32CA3">
        <w:rPr>
          <w:rFonts w:ascii="Century Gothic" w:hAnsi="Century Gothic"/>
          <w:sz w:val="22"/>
          <w:szCs w:val="22"/>
        </w:rPr>
        <w:t>PROVISIÓN Y COLOCADO DE TUBERÍA DE PVC DN-</w:t>
      </w:r>
      <w:r>
        <w:rPr>
          <w:rFonts w:ascii="Century Gothic" w:hAnsi="Century Gothic"/>
          <w:sz w:val="22"/>
          <w:szCs w:val="22"/>
        </w:rPr>
        <w:t>8</w:t>
      </w:r>
      <w:r w:rsidRPr="00B32CA3">
        <w:rPr>
          <w:rFonts w:ascii="Century Gothic" w:hAnsi="Century Gothic"/>
          <w:sz w:val="22"/>
          <w:szCs w:val="22"/>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UNIDAD: ML.</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15.1 </w:t>
      </w: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15.2 </w:t>
      </w: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15.3 </w:t>
      </w: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p w:rsidR="007B7358" w:rsidRPr="007F580D" w:rsidRDefault="007B7358" w:rsidP="007B7358">
      <w:pPr>
        <w:widowControl w:val="0"/>
        <w:autoSpaceDE w:val="0"/>
        <w:autoSpaceDN w:val="0"/>
        <w:adjustRightInd w:val="0"/>
        <w:jc w:val="both"/>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394"/>
      </w:tblGrid>
      <w:tr w:rsidR="007B7358" w:rsidRPr="007F580D" w:rsidTr="003775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both"/>
              <w:rPr>
                <w:rFonts w:ascii="Century Gothic" w:hAnsi="Century Gothic" w:cs="Calibri"/>
                <w:b/>
                <w:sz w:val="20"/>
                <w:szCs w:val="20"/>
              </w:rPr>
            </w:pPr>
            <w:r w:rsidRPr="007F580D">
              <w:rPr>
                <w:rFonts w:ascii="Century Gothic" w:hAnsi="Century Gothic" w:cs="Calibri"/>
                <w:b/>
                <w:sz w:val="20"/>
                <w:szCs w:val="20"/>
              </w:rPr>
              <w:t>TUBERÍAS DE PROTECCIÓN  PVC - SCH E-40 DN 8”(PULGADAS)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BARRA DE 6 METROS  DE DIÁMETRO DE 8 “ PULGADAS</w:t>
            </w:r>
          </w:p>
        </w:tc>
      </w:tr>
    </w:tbl>
    <w:p w:rsidR="007B7358" w:rsidRPr="007F580D" w:rsidRDefault="007B7358" w:rsidP="007B7358">
      <w:pPr>
        <w:jc w:val="both"/>
        <w:rPr>
          <w:rFonts w:ascii="Century Gothic" w:eastAsia="Arial Unicode MS" w:hAnsi="Century Gothic"/>
          <w:b/>
          <w:bCs/>
          <w:sz w:val="20"/>
          <w:szCs w:val="20"/>
        </w:rPr>
      </w:pP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15.4 </w:t>
      </w: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lastRenderedPageBreak/>
        <w:t>En este precio global están comprendidos todas las herramientas, mano de obra, material y transporte necesarios para la ejecución total de este ítem.</w:t>
      </w:r>
    </w:p>
    <w:tbl>
      <w:tblPr>
        <w:tblStyle w:val="Tablaconcuadrcula"/>
        <w:tblW w:w="6469" w:type="dxa"/>
        <w:jc w:val="center"/>
        <w:tblLook w:val="04A0"/>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A670E2" w:rsidP="003775CD">
            <w:pPr>
              <w:jc w:val="center"/>
              <w:rPr>
                <w:rFonts w:ascii="Century Gothic" w:eastAsia="Arial Unicode MS" w:hAnsi="Century Gothic"/>
                <w:lang w:val="es-ES_tradnl"/>
              </w:rPr>
            </w:pPr>
            <w:r>
              <w:rPr>
                <w:rFonts w:ascii="Century Gothic" w:eastAsia="Arial Unicode MS" w:hAnsi="Century Gothic"/>
                <w:lang w:val="es-ES_tradnl"/>
              </w:rPr>
              <w:t>20</w:t>
            </w:r>
          </w:p>
        </w:tc>
        <w:tc>
          <w:tcPr>
            <w:tcW w:w="4824" w:type="dxa"/>
          </w:tcPr>
          <w:p w:rsidR="007B7358" w:rsidRPr="007B7358" w:rsidRDefault="007B7358" w:rsidP="003775CD">
            <w:pPr>
              <w:jc w:val="center"/>
              <w:rPr>
                <w:rFonts w:ascii="Century Gothic" w:hAnsi="Century Gothic"/>
                <w:lang w:val="es-BO"/>
              </w:rPr>
            </w:pPr>
            <w:r w:rsidRPr="007F580D">
              <w:rPr>
                <w:rFonts w:ascii="Century Gothic" w:eastAsia="Arial Unicode MS" w:hAnsi="Century Gothic"/>
                <w:lang w:val="es-ES_tradnl"/>
              </w:rPr>
              <w:t>PROVISIÓN Y COLOCADO DE TUBERÍA DE PVC DN-8”</w:t>
            </w:r>
          </w:p>
        </w:tc>
        <w:tc>
          <w:tcPr>
            <w:tcW w:w="945"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B32CA3" w:rsidRDefault="007B7358" w:rsidP="007B7358">
      <w:pPr>
        <w:pStyle w:val="Ttulo2"/>
        <w:keepLines/>
        <w:spacing w:before="200" w:after="0" w:line="276" w:lineRule="auto"/>
        <w:ind w:left="708"/>
        <w:jc w:val="both"/>
        <w:rPr>
          <w:rFonts w:ascii="Century Gothic" w:hAnsi="Century Gothic"/>
          <w:sz w:val="22"/>
          <w:szCs w:val="22"/>
        </w:rPr>
      </w:pPr>
      <w:r>
        <w:rPr>
          <w:rFonts w:ascii="Century Gothic" w:hAnsi="Century Gothic"/>
          <w:sz w:val="22"/>
          <w:szCs w:val="22"/>
        </w:rPr>
        <w:t xml:space="preserve">16 </w:t>
      </w:r>
      <w:r w:rsidRPr="00B32CA3">
        <w:rPr>
          <w:rFonts w:ascii="Century Gothic" w:hAnsi="Century Gothic"/>
          <w:sz w:val="22"/>
          <w:szCs w:val="22"/>
        </w:rPr>
        <w:t xml:space="preserve">PROVISIÓN Y COLOCADO DE TUBERÍA </w:t>
      </w:r>
      <w:r>
        <w:rPr>
          <w:rFonts w:ascii="Century Gothic" w:hAnsi="Century Gothic"/>
          <w:sz w:val="22"/>
          <w:szCs w:val="22"/>
        </w:rPr>
        <w:t>DE PVC DN-6</w:t>
      </w:r>
      <w:r w:rsidRPr="00B32CA3">
        <w:rPr>
          <w:rFonts w:ascii="Century Gothic" w:hAnsi="Century Gothic"/>
          <w:sz w:val="22"/>
          <w:szCs w:val="22"/>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UNIDAD: ML.</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16.1 </w:t>
      </w: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16.2 </w:t>
      </w: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16.3 </w:t>
      </w: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394"/>
      </w:tblGrid>
      <w:tr w:rsidR="007B7358" w:rsidRPr="007F580D" w:rsidTr="003775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center"/>
              <w:rPr>
                <w:rFonts w:ascii="Century Gothic" w:hAnsi="Century Gothic" w:cs="Calibri"/>
                <w:b/>
                <w:sz w:val="20"/>
                <w:szCs w:val="20"/>
              </w:rPr>
            </w:pPr>
            <w:r w:rsidRPr="007F580D">
              <w:rPr>
                <w:rFonts w:ascii="Century Gothic" w:hAnsi="Century Gothic" w:cs="Calibri"/>
                <w:b/>
                <w:sz w:val="20"/>
                <w:szCs w:val="20"/>
              </w:rPr>
              <w:t>TUBERÍAS DE PROTECCIÓN  PVC - SCH E-40 DN 6”(PULGADAS)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BARRA DE 6 METROS  DE DIÁMETRO DE 6 “ PULGADAS</w:t>
            </w:r>
          </w:p>
        </w:tc>
      </w:tr>
    </w:tbl>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16.4 </w:t>
      </w: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lang w:val="es-ES_tradnl"/>
              </w:rPr>
            </w:pPr>
            <w:r>
              <w:rPr>
                <w:rFonts w:ascii="Century Gothic" w:eastAsia="Arial Unicode MS" w:hAnsi="Century Gothic"/>
                <w:lang w:val="es-ES_tradnl"/>
              </w:rPr>
              <w:t>21</w:t>
            </w:r>
          </w:p>
        </w:tc>
        <w:tc>
          <w:tcPr>
            <w:tcW w:w="4824" w:type="dxa"/>
          </w:tcPr>
          <w:p w:rsidR="007B7358" w:rsidRPr="007B7358" w:rsidRDefault="007B7358" w:rsidP="003775CD">
            <w:pPr>
              <w:jc w:val="center"/>
              <w:rPr>
                <w:rFonts w:ascii="Century Gothic" w:hAnsi="Century Gothic"/>
                <w:lang w:val="es-BO"/>
              </w:rPr>
            </w:pPr>
            <w:r w:rsidRPr="007F580D">
              <w:rPr>
                <w:rFonts w:ascii="Century Gothic" w:eastAsia="Arial Unicode MS" w:hAnsi="Century Gothic"/>
                <w:lang w:val="es-ES_tradnl"/>
              </w:rPr>
              <w:t>PROVISIÓN Y COLOCADO DE TUBERÍA DE PVC DN-6”</w:t>
            </w:r>
          </w:p>
        </w:tc>
        <w:tc>
          <w:tcPr>
            <w:tcW w:w="945"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B32CA3" w:rsidRDefault="007B7358" w:rsidP="007B7358">
      <w:pPr>
        <w:pStyle w:val="Ttulo2"/>
        <w:keepLines/>
        <w:spacing w:before="200" w:after="0" w:line="276" w:lineRule="auto"/>
        <w:ind w:left="375"/>
        <w:jc w:val="both"/>
        <w:rPr>
          <w:rFonts w:ascii="Century Gothic" w:hAnsi="Century Gothic"/>
          <w:sz w:val="22"/>
          <w:szCs w:val="22"/>
          <w:lang w:val="es-BO"/>
        </w:rPr>
      </w:pPr>
      <w:r>
        <w:rPr>
          <w:rFonts w:ascii="Century Gothic" w:hAnsi="Century Gothic"/>
          <w:sz w:val="22"/>
          <w:szCs w:val="22"/>
        </w:rPr>
        <w:t xml:space="preserve">17 </w:t>
      </w:r>
      <w:r w:rsidRPr="00B32CA3">
        <w:rPr>
          <w:rFonts w:ascii="Century Gothic" w:hAnsi="Century Gothic"/>
          <w:sz w:val="22"/>
          <w:szCs w:val="22"/>
        </w:rPr>
        <w:t>PROVISIÓN Y COLOCADO DE TUBERÍA DE PVC DN-</w:t>
      </w:r>
      <w:r>
        <w:rPr>
          <w:rFonts w:ascii="Century Gothic" w:hAnsi="Century Gothic"/>
          <w:sz w:val="22"/>
          <w:szCs w:val="22"/>
          <w:lang w:val="es-BO"/>
        </w:rPr>
        <w:t>4</w:t>
      </w:r>
      <w:r w:rsidRPr="00B32CA3">
        <w:rPr>
          <w:rFonts w:ascii="Century Gothic" w:hAnsi="Century Gothic"/>
          <w:sz w:val="22"/>
          <w:szCs w:val="22"/>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UNIDAD: ML.</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17.1 </w:t>
      </w: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DN-4”</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17.2 </w:t>
      </w: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DN-4”</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17.3 </w:t>
      </w: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iCs/>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DN-4” </w:t>
      </w:r>
      <w:r w:rsidRPr="007F580D">
        <w:rPr>
          <w:rFonts w:ascii="Century Gothic" w:hAnsi="Century Gothic"/>
          <w:iCs/>
          <w:sz w:val="20"/>
          <w:szCs w:val="20"/>
        </w:rPr>
        <w:t>deben ser ubicada en todos los cruces y cunetas con la longitud y disposición previamente aprobadas por el SUPERVISOR DE OBRA de YPFB.</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1"/>
        <w:gridCol w:w="5027"/>
      </w:tblGrid>
      <w:tr w:rsidR="007B7358" w:rsidRPr="007F580D" w:rsidTr="003775CD">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center"/>
              <w:rPr>
                <w:rFonts w:ascii="Century Gothic" w:hAnsi="Century Gothic" w:cs="Calibri"/>
                <w:b/>
                <w:sz w:val="20"/>
                <w:szCs w:val="20"/>
              </w:rPr>
            </w:pPr>
            <w:r w:rsidRPr="007F580D">
              <w:rPr>
                <w:rFonts w:ascii="Century Gothic" w:hAnsi="Century Gothic" w:cs="Calibri"/>
                <w:b/>
                <w:sz w:val="20"/>
                <w:szCs w:val="20"/>
              </w:rPr>
              <w:t>TUBERÍAS DE PROTECCIÓN  PVC SCH E-40 DE 4” (PULGADAS)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lastRenderedPageBreak/>
              <w:t>MEDIDAS</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BARRA DE 6 METROS DIÁMETRO DE 4 “ PULGADAS</w:t>
            </w:r>
          </w:p>
        </w:tc>
      </w:tr>
    </w:tbl>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17.4 </w:t>
      </w: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DN-4”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lang w:val="es-ES_tradnl"/>
              </w:rPr>
            </w:pPr>
            <w:r>
              <w:rPr>
                <w:rFonts w:ascii="Century Gothic" w:eastAsia="Arial Unicode MS" w:hAnsi="Century Gothic"/>
                <w:lang w:val="es-ES_tradnl"/>
              </w:rPr>
              <w:t>2</w:t>
            </w:r>
            <w:r w:rsidR="00A670E2">
              <w:rPr>
                <w:rFonts w:ascii="Century Gothic" w:eastAsia="Arial Unicode MS" w:hAnsi="Century Gothic"/>
                <w:lang w:val="es-ES_tradnl"/>
              </w:rPr>
              <w:t>2</w:t>
            </w:r>
          </w:p>
        </w:tc>
        <w:tc>
          <w:tcPr>
            <w:tcW w:w="4824" w:type="dxa"/>
          </w:tcPr>
          <w:p w:rsidR="007B7358" w:rsidRPr="007B7358" w:rsidRDefault="007B7358" w:rsidP="003775CD">
            <w:pPr>
              <w:jc w:val="center"/>
              <w:rPr>
                <w:rFonts w:ascii="Century Gothic" w:hAnsi="Century Gothic"/>
                <w:lang w:val="es-BO"/>
              </w:rPr>
            </w:pPr>
            <w:r w:rsidRPr="007F580D">
              <w:rPr>
                <w:rFonts w:ascii="Century Gothic" w:eastAsia="Arial Unicode MS" w:hAnsi="Century Gothic"/>
                <w:lang w:val="es-ES_tradnl"/>
              </w:rPr>
              <w:t>PROVISIÓN Y COLOCADO DE TUBERÍA DE PVC DN-4”</w:t>
            </w:r>
          </w:p>
        </w:tc>
        <w:tc>
          <w:tcPr>
            <w:tcW w:w="945"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B32CA3" w:rsidRDefault="007B7358" w:rsidP="00A670E2">
      <w:pPr>
        <w:pStyle w:val="Ttulo2"/>
        <w:keepLines/>
        <w:spacing w:before="200" w:after="0" w:line="276" w:lineRule="auto"/>
        <w:ind w:left="142"/>
        <w:jc w:val="both"/>
        <w:rPr>
          <w:rFonts w:ascii="Century Gothic" w:hAnsi="Century Gothic"/>
          <w:sz w:val="22"/>
          <w:szCs w:val="22"/>
        </w:rPr>
      </w:pPr>
      <w:r>
        <w:rPr>
          <w:rFonts w:ascii="Century Gothic" w:hAnsi="Century Gothic" w:cs="Arial"/>
          <w:sz w:val="22"/>
          <w:szCs w:val="22"/>
        </w:rPr>
        <w:t xml:space="preserve">18 </w:t>
      </w:r>
      <w:r w:rsidRPr="00B32CA3">
        <w:rPr>
          <w:rFonts w:ascii="Century Gothic" w:hAnsi="Century Gothic" w:cs="Arial"/>
          <w:sz w:val="22"/>
          <w:szCs w:val="22"/>
        </w:rPr>
        <w:t xml:space="preserve">TENDIDO DE TUBERÍA </w:t>
      </w:r>
      <w:r w:rsidRPr="00B32CA3">
        <w:rPr>
          <w:rFonts w:ascii="Century Gothic" w:hAnsi="Century Gothic"/>
          <w:sz w:val="22"/>
          <w:szCs w:val="22"/>
        </w:rPr>
        <w:t>DE TUBERÍA</w:t>
      </w:r>
    </w:p>
    <w:p w:rsidR="007B7358" w:rsidRPr="007F580D" w:rsidRDefault="007B7358" w:rsidP="007B7358">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ml</w:t>
      </w:r>
    </w:p>
    <w:p w:rsidR="007B7358" w:rsidRPr="007F580D" w:rsidRDefault="007B7358" w:rsidP="007B7358">
      <w:pPr>
        <w:spacing w:after="0"/>
        <w:jc w:val="both"/>
        <w:rPr>
          <w:rFonts w:ascii="Century Gothic" w:hAnsi="Century Gothic" w:cs="Arial"/>
          <w:b/>
          <w:sz w:val="20"/>
          <w:szCs w:val="20"/>
          <w:vertAlign w:val="superscript"/>
        </w:rPr>
      </w:pPr>
    </w:p>
    <w:p w:rsidR="007B7358" w:rsidRPr="007F580D" w:rsidRDefault="007B7358" w:rsidP="007B7358">
      <w:pPr>
        <w:pStyle w:val="Estilo1"/>
        <w:numPr>
          <w:ilvl w:val="0"/>
          <w:numId w:val="0"/>
        </w:numPr>
        <w:tabs>
          <w:tab w:val="left" w:pos="426"/>
        </w:tabs>
        <w:spacing w:line="276" w:lineRule="auto"/>
        <w:ind w:left="360"/>
        <w:rPr>
          <w:rFonts w:ascii="Century Gothic" w:hAnsi="Century Gothic"/>
          <w:kern w:val="28"/>
          <w:sz w:val="20"/>
          <w:szCs w:val="20"/>
        </w:rPr>
      </w:pPr>
      <w:r>
        <w:rPr>
          <w:rFonts w:ascii="Century Gothic" w:hAnsi="Century Gothic"/>
          <w:kern w:val="28"/>
          <w:sz w:val="20"/>
          <w:szCs w:val="20"/>
        </w:rPr>
        <w:t xml:space="preserve">18.1   </w:t>
      </w:r>
      <w:r w:rsidRPr="007F580D">
        <w:rPr>
          <w:rFonts w:ascii="Century Gothic" w:hAnsi="Century Gothic"/>
          <w:kern w:val="28"/>
          <w:sz w:val="20"/>
          <w:szCs w:val="20"/>
        </w:rPr>
        <w:t>DEFINICIÓN.</w:t>
      </w:r>
    </w:p>
    <w:p w:rsidR="007B7358" w:rsidRPr="007F580D" w:rsidRDefault="007B7358" w:rsidP="007B7358">
      <w:pPr>
        <w:pStyle w:val="Estilo1"/>
        <w:numPr>
          <w:ilvl w:val="0"/>
          <w:numId w:val="0"/>
        </w:numPr>
        <w:spacing w:line="276" w:lineRule="auto"/>
        <w:ind w:left="78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7B7358" w:rsidRPr="007F580D" w:rsidRDefault="007B7358" w:rsidP="007B7358">
      <w:pPr>
        <w:pStyle w:val="Estilo1"/>
        <w:numPr>
          <w:ilvl w:val="0"/>
          <w:numId w:val="0"/>
        </w:numPr>
        <w:tabs>
          <w:tab w:val="left" w:pos="426"/>
        </w:tabs>
        <w:spacing w:line="276" w:lineRule="auto"/>
        <w:ind w:left="360"/>
        <w:rPr>
          <w:rFonts w:ascii="Century Gothic" w:hAnsi="Century Gothic"/>
          <w:kern w:val="28"/>
          <w:sz w:val="20"/>
          <w:szCs w:val="20"/>
        </w:rPr>
      </w:pPr>
      <w:r>
        <w:rPr>
          <w:rFonts w:ascii="Century Gothic" w:hAnsi="Century Gothic"/>
          <w:kern w:val="28"/>
          <w:sz w:val="20"/>
          <w:szCs w:val="20"/>
        </w:rPr>
        <w:t xml:space="preserve">18.2  </w:t>
      </w:r>
      <w:r w:rsidRPr="007F580D">
        <w:rPr>
          <w:rFonts w:ascii="Century Gothic" w:hAnsi="Century Gothic"/>
          <w:kern w:val="28"/>
          <w:sz w:val="20"/>
          <w:szCs w:val="20"/>
        </w:rPr>
        <w:t>MATERIALES, HERRAMIENTAS Y EQUIPO.</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3198"/>
        <w:gridCol w:w="797"/>
        <w:gridCol w:w="1338"/>
        <w:gridCol w:w="1984"/>
      </w:tblGrid>
      <w:tr w:rsidR="007B7358" w:rsidRPr="007F580D" w:rsidTr="003775CD">
        <w:trPr>
          <w:jc w:val="center"/>
        </w:trPr>
        <w:tc>
          <w:tcPr>
            <w:tcW w:w="392"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 Rollos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4</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 Rollos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0 Rollos</w:t>
            </w:r>
          </w:p>
        </w:tc>
      </w:tr>
    </w:tbl>
    <w:p w:rsidR="007B7358" w:rsidRPr="007F580D" w:rsidRDefault="007B7358" w:rsidP="007B7358">
      <w:pPr>
        <w:jc w:val="both"/>
        <w:rPr>
          <w:rFonts w:ascii="Century Gothic" w:hAnsi="Century Gothic" w:cs="Arial"/>
          <w:sz w:val="20"/>
          <w:szCs w:val="20"/>
          <w:lang w:val="es-ES_tradnl"/>
        </w:rPr>
      </w:pPr>
    </w:p>
    <w:p w:rsidR="007B7358" w:rsidRPr="007F580D" w:rsidRDefault="007B7358" w:rsidP="007B7358">
      <w:pPr>
        <w:pStyle w:val="Estilo1"/>
        <w:numPr>
          <w:ilvl w:val="0"/>
          <w:numId w:val="0"/>
        </w:numPr>
        <w:tabs>
          <w:tab w:val="left" w:pos="426"/>
        </w:tabs>
        <w:spacing w:line="276" w:lineRule="auto"/>
        <w:ind w:left="360"/>
        <w:rPr>
          <w:rFonts w:ascii="Century Gothic" w:hAnsi="Century Gothic"/>
          <w:kern w:val="28"/>
          <w:sz w:val="20"/>
          <w:szCs w:val="20"/>
        </w:rPr>
      </w:pPr>
      <w:r>
        <w:rPr>
          <w:rFonts w:ascii="Century Gothic" w:hAnsi="Century Gothic"/>
          <w:kern w:val="28"/>
          <w:sz w:val="20"/>
          <w:szCs w:val="20"/>
        </w:rPr>
        <w:t xml:space="preserve">18.3   </w:t>
      </w:r>
      <w:r w:rsidRPr="007F580D">
        <w:rPr>
          <w:rFonts w:ascii="Century Gothic" w:hAnsi="Century Gothic"/>
          <w:kern w:val="28"/>
          <w:sz w:val="20"/>
          <w:szCs w:val="20"/>
        </w:rPr>
        <w:t>PROCEDIMIENTO PARA LA EJECUCIÓN.</w:t>
      </w:r>
    </w:p>
    <w:p w:rsidR="007B7358" w:rsidRPr="007F580D" w:rsidRDefault="007B7358" w:rsidP="007B7358">
      <w:pPr>
        <w:pStyle w:val="Textoindependiente"/>
        <w:jc w:val="both"/>
        <w:rPr>
          <w:rFonts w:ascii="Century Gothic" w:eastAsia="Calibri" w:hAnsi="Century Gothic" w:cs="Arial"/>
          <w:b/>
          <w:sz w:val="20"/>
          <w:szCs w:val="20"/>
          <w:lang w:val="es-ES_tradnl" w:eastAsia="en-US"/>
        </w:rPr>
      </w:pP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7B7358" w:rsidRPr="007F580D" w:rsidRDefault="007B7358" w:rsidP="007B7358">
      <w:pPr>
        <w:spacing w:before="120" w:after="120"/>
        <w:jc w:val="both"/>
        <w:rPr>
          <w:rFonts w:ascii="Century Gothic" w:hAnsi="Century Gothic" w:cs="Arial"/>
          <w:sz w:val="20"/>
          <w:szCs w:val="20"/>
        </w:rPr>
      </w:pP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7B7358" w:rsidRPr="007F580D" w:rsidRDefault="007B7358" w:rsidP="007B7358">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7B7358" w:rsidRPr="007F580D" w:rsidRDefault="007B7358" w:rsidP="007B7358">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7B7358" w:rsidRPr="007F580D" w:rsidRDefault="007B7358" w:rsidP="007B7358">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7B7358" w:rsidRPr="007F580D" w:rsidRDefault="007B7358" w:rsidP="007B7358">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7B7358" w:rsidRPr="007F580D" w:rsidRDefault="007B7358" w:rsidP="007B7358">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7B7358" w:rsidRPr="007F580D" w:rsidRDefault="007B7358" w:rsidP="007B7358">
      <w:pPr>
        <w:pStyle w:val="Textoindependiente"/>
        <w:numPr>
          <w:ilvl w:val="0"/>
          <w:numId w:val="10"/>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7B7358" w:rsidRPr="007F580D" w:rsidRDefault="007B7358" w:rsidP="007B7358">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7B7358" w:rsidRPr="007F580D" w:rsidRDefault="007B7358" w:rsidP="007B7358">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7B7358" w:rsidRPr="007F580D" w:rsidRDefault="007B7358" w:rsidP="007B7358">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Las piezas de dispositivos mecánicos o de cualquier otra índole usada para remover las tuberías que se pongan en contacto con ellas, deberán ser de madera, cuero, o lona, para evitar que la dañe.</w:t>
      </w:r>
    </w:p>
    <w:p w:rsidR="007B7358" w:rsidRPr="007F580D" w:rsidRDefault="007B7358" w:rsidP="007B7358">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7B7358" w:rsidRPr="007F580D" w:rsidRDefault="007B7358" w:rsidP="007B7358">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7B7358" w:rsidRDefault="007B7358" w:rsidP="007B7358">
      <w:pPr>
        <w:pStyle w:val="Estilo1"/>
        <w:numPr>
          <w:ilvl w:val="0"/>
          <w:numId w:val="0"/>
        </w:numPr>
        <w:tabs>
          <w:tab w:val="left" w:pos="426"/>
        </w:tabs>
        <w:spacing w:line="276" w:lineRule="auto"/>
        <w:ind w:left="851"/>
        <w:rPr>
          <w:rFonts w:ascii="Century Gothic" w:hAnsi="Century Gothic"/>
          <w:kern w:val="28"/>
          <w:sz w:val="20"/>
          <w:szCs w:val="20"/>
        </w:rPr>
      </w:pPr>
    </w:p>
    <w:p w:rsidR="007B7358" w:rsidRPr="007F580D" w:rsidRDefault="007B7358" w:rsidP="007B7358">
      <w:pPr>
        <w:pStyle w:val="Estilo1"/>
        <w:numPr>
          <w:ilvl w:val="0"/>
          <w:numId w:val="0"/>
        </w:numPr>
        <w:tabs>
          <w:tab w:val="left" w:pos="426"/>
        </w:tabs>
        <w:spacing w:line="276" w:lineRule="auto"/>
        <w:ind w:left="360"/>
        <w:rPr>
          <w:rFonts w:ascii="Century Gothic" w:hAnsi="Century Gothic"/>
          <w:kern w:val="28"/>
          <w:sz w:val="20"/>
          <w:szCs w:val="20"/>
        </w:rPr>
      </w:pPr>
      <w:r>
        <w:rPr>
          <w:rFonts w:ascii="Century Gothic" w:hAnsi="Century Gothic"/>
          <w:kern w:val="28"/>
          <w:sz w:val="20"/>
          <w:szCs w:val="20"/>
        </w:rPr>
        <w:lastRenderedPageBreak/>
        <w:t xml:space="preserve">18.4 </w:t>
      </w:r>
      <w:r w:rsidRPr="007F580D">
        <w:rPr>
          <w:rFonts w:ascii="Century Gothic" w:hAnsi="Century Gothic"/>
          <w:kern w:val="28"/>
          <w:sz w:val="20"/>
          <w:szCs w:val="20"/>
        </w:rPr>
        <w:t xml:space="preserve"> MEDICIÓN Y FORMA DE PAGO.</w:t>
      </w:r>
    </w:p>
    <w:p w:rsidR="007B7358" w:rsidRPr="007F580D" w:rsidRDefault="007B7358" w:rsidP="007B7358">
      <w:pPr>
        <w:pStyle w:val="espe4"/>
        <w:spacing w:line="276" w:lineRule="auto"/>
        <w:rPr>
          <w:rFonts w:ascii="Century Gothic" w:hAnsi="Century Gothic"/>
          <w:sz w:val="20"/>
          <w:szCs w:val="20"/>
          <w:lang w:val="es-ES_tradnl"/>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E81D19" w:rsidTr="003775CD">
        <w:trPr>
          <w:jc w:val="center"/>
        </w:trPr>
        <w:tc>
          <w:tcPr>
            <w:tcW w:w="700" w:type="dxa"/>
          </w:tcPr>
          <w:p w:rsidR="007B7358" w:rsidRPr="00E81D19" w:rsidRDefault="007B7358" w:rsidP="003775CD">
            <w:pPr>
              <w:jc w:val="center"/>
              <w:rPr>
                <w:rFonts w:ascii="Century Gothic" w:eastAsia="Arial Unicode MS" w:hAnsi="Century Gothic"/>
                <w:b/>
                <w:lang w:val="es-ES_tradnl"/>
              </w:rPr>
            </w:pPr>
            <w:r>
              <w:rPr>
                <w:rFonts w:ascii="Century Gothic" w:eastAsia="Arial Unicode MS" w:hAnsi="Century Gothic"/>
                <w:b/>
                <w:lang w:val="es-ES_tradnl"/>
              </w:rPr>
              <w:t>23</w:t>
            </w:r>
          </w:p>
        </w:tc>
        <w:tc>
          <w:tcPr>
            <w:tcW w:w="4824" w:type="dxa"/>
          </w:tcPr>
          <w:p w:rsidR="007B7358" w:rsidRPr="00E81D19" w:rsidRDefault="007B7358" w:rsidP="003775CD">
            <w:pPr>
              <w:jc w:val="center"/>
              <w:rPr>
                <w:rFonts w:ascii="Century Gothic" w:hAnsi="Century Gothic" w:cs="Arial"/>
                <w:b/>
              </w:rPr>
            </w:pPr>
            <w:r w:rsidRPr="00E81D19">
              <w:rPr>
                <w:rFonts w:ascii="Century Gothic" w:hAnsi="Century Gothic" w:cs="Arial"/>
                <w:b/>
              </w:rPr>
              <w:t>TENDIDO DE TUBERÍA</w:t>
            </w:r>
          </w:p>
        </w:tc>
        <w:tc>
          <w:tcPr>
            <w:tcW w:w="945" w:type="dxa"/>
          </w:tcPr>
          <w:p w:rsidR="007B7358" w:rsidRPr="00E81D19" w:rsidRDefault="007B7358" w:rsidP="003775CD">
            <w:pPr>
              <w:jc w:val="center"/>
              <w:rPr>
                <w:rFonts w:ascii="Century Gothic" w:eastAsia="Arial Unicode MS" w:hAnsi="Century Gothic"/>
                <w:b/>
                <w:lang w:val="es-ES_tradnl"/>
              </w:rPr>
            </w:pPr>
            <w:r w:rsidRPr="00E81D19">
              <w:rPr>
                <w:rFonts w:ascii="Century Gothic" w:eastAsia="Arial Unicode MS" w:hAnsi="Century Gothic"/>
                <w:b/>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pStyle w:val="Norma"/>
        <w:spacing w:after="0" w:line="240" w:lineRule="auto"/>
        <w:contextualSpacing/>
        <w:jc w:val="center"/>
        <w:rPr>
          <w:b/>
          <w:bCs/>
          <w:sz w:val="50"/>
          <w:szCs w:val="50"/>
        </w:rPr>
      </w:pPr>
    </w:p>
    <w:p w:rsidR="007B7358" w:rsidRDefault="007B7358" w:rsidP="00290E1E">
      <w:pPr>
        <w:pStyle w:val="Norma"/>
        <w:spacing w:after="0" w:line="240" w:lineRule="auto"/>
        <w:contextualSpacing/>
        <w:jc w:val="center"/>
        <w:rPr>
          <w:b/>
          <w:bCs/>
          <w:sz w:val="50"/>
          <w:szCs w:val="50"/>
        </w:rPr>
      </w:pPr>
    </w:p>
    <w:p w:rsidR="007B7358" w:rsidRDefault="007B7358" w:rsidP="00290E1E">
      <w:pPr>
        <w:pStyle w:val="Norma"/>
        <w:spacing w:after="0" w:line="240" w:lineRule="auto"/>
        <w:contextualSpacing/>
        <w:jc w:val="center"/>
        <w:rPr>
          <w:b/>
          <w:bCs/>
          <w:sz w:val="50"/>
          <w:szCs w:val="50"/>
        </w:rPr>
      </w:pPr>
    </w:p>
    <w:p w:rsidR="007B7358" w:rsidRDefault="007B7358" w:rsidP="00290E1E">
      <w:pPr>
        <w:pStyle w:val="Norma"/>
        <w:spacing w:after="0" w:line="240" w:lineRule="auto"/>
        <w:contextualSpacing/>
        <w:jc w:val="center"/>
        <w:rPr>
          <w:b/>
          <w:bCs/>
          <w:sz w:val="50"/>
          <w:szCs w:val="50"/>
        </w:rPr>
      </w:pPr>
    </w:p>
    <w:p w:rsidR="007B7358" w:rsidRDefault="007B7358" w:rsidP="00290E1E">
      <w:pPr>
        <w:pStyle w:val="Norma"/>
        <w:spacing w:after="0" w:line="240" w:lineRule="auto"/>
        <w:contextualSpacing/>
        <w:jc w:val="center"/>
        <w:rPr>
          <w:b/>
          <w:bCs/>
          <w:sz w:val="50"/>
          <w:szCs w:val="50"/>
        </w:rPr>
      </w:pPr>
    </w:p>
    <w:p w:rsidR="007B5D5C" w:rsidRDefault="007B5D5C" w:rsidP="00290E1E">
      <w:pPr>
        <w:pStyle w:val="Norma"/>
        <w:spacing w:after="0" w:line="240" w:lineRule="auto"/>
        <w:contextualSpacing/>
        <w:jc w:val="center"/>
        <w:rPr>
          <w:b/>
          <w:bCs/>
          <w:sz w:val="50"/>
          <w:szCs w:val="50"/>
        </w:rPr>
      </w:pPr>
    </w:p>
    <w:p w:rsidR="007B5D5C" w:rsidRDefault="007B5D5C" w:rsidP="00290E1E">
      <w:pPr>
        <w:pStyle w:val="Norma"/>
        <w:spacing w:after="0" w:line="240" w:lineRule="auto"/>
        <w:contextualSpacing/>
        <w:jc w:val="center"/>
        <w:rPr>
          <w:b/>
          <w:bCs/>
          <w:sz w:val="50"/>
          <w:szCs w:val="50"/>
        </w:rPr>
      </w:pPr>
    </w:p>
    <w:p w:rsidR="007B7358" w:rsidRDefault="007B7358" w:rsidP="00290E1E">
      <w:pPr>
        <w:pStyle w:val="Norma"/>
        <w:spacing w:after="0" w:line="240" w:lineRule="auto"/>
        <w:contextualSpacing/>
        <w:jc w:val="center"/>
        <w:rPr>
          <w:b/>
          <w:bCs/>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Pr="009A2E47" w:rsidRDefault="00290E1E" w:rsidP="00290E1E">
      <w:pPr>
        <w:pStyle w:val="Ttulo2"/>
        <w:rPr>
          <w:rFonts w:ascii="Century Gothic" w:hAnsi="Century Gothic"/>
          <w:sz w:val="22"/>
          <w:szCs w:val="22"/>
          <w:lang w:val="es-ES_tradnl"/>
        </w:rPr>
      </w:pPr>
      <w:r w:rsidRPr="009A2E47">
        <w:rPr>
          <w:rFonts w:ascii="Century Gothic" w:hAnsi="Century Gothic" w:cs="Arial"/>
          <w:u w:val="single"/>
        </w:rPr>
        <w:lastRenderedPageBreak/>
        <w:t>OBRAS MECÁNICAS</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Pr="007B7358" w:rsidRDefault="007B7358" w:rsidP="00290E1E">
      <w:pPr>
        <w:pStyle w:val="Ttulo2"/>
        <w:rPr>
          <w:rFonts w:ascii="Century Gothic" w:hAnsi="Century Gothic" w:cs="Arial"/>
          <w:sz w:val="22"/>
          <w:szCs w:val="22"/>
        </w:rPr>
      </w:pPr>
      <w:r>
        <w:rPr>
          <w:rFonts w:ascii="Century Gothic" w:hAnsi="Century Gothic" w:cs="Arial"/>
          <w:sz w:val="22"/>
          <w:szCs w:val="22"/>
        </w:rPr>
        <w:t xml:space="preserve">1   </w:t>
      </w:r>
      <w:r w:rsidR="00290E1E" w:rsidRPr="007B7358">
        <w:rPr>
          <w:rFonts w:ascii="Century Gothic" w:hAnsi="Century Gothic" w:cs="Arial"/>
          <w:sz w:val="22"/>
          <w:szCs w:val="22"/>
        </w:rPr>
        <w:t>PUNTO DE SOLDADURA  P.E Ø=40 mm., P.E Ø=63 mm., P.E Ø=90 mm., P.E Ø=110 mm., P.E Ø=125 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PUNTO.</w:t>
      </w:r>
    </w:p>
    <w:p w:rsidR="00290E1E" w:rsidRPr="007F580D" w:rsidRDefault="00290E1E" w:rsidP="00F06BF4">
      <w:pPr>
        <w:pStyle w:val="Estilo1"/>
        <w:numPr>
          <w:ilvl w:val="1"/>
          <w:numId w:val="3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290E1E" w:rsidRPr="007F580D" w:rsidRDefault="00290E1E" w:rsidP="00F06BF4">
      <w:pPr>
        <w:pStyle w:val="Estilo1"/>
        <w:numPr>
          <w:ilvl w:val="1"/>
          <w:numId w:val="3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lastRenderedPageBreak/>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290E1E" w:rsidRPr="007F580D"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00290E1E" w:rsidRPr="007F580D">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9231BE" w:rsidRPr="007F580D" w:rsidRDefault="009231BE" w:rsidP="00290E1E">
      <w:pPr>
        <w:jc w:val="both"/>
        <w:rPr>
          <w:rFonts w:ascii="Century Gothic" w:hAnsi="Century Gothic"/>
          <w:kern w:val="28"/>
          <w:sz w:val="20"/>
          <w:szCs w:val="20"/>
        </w:rPr>
      </w:pPr>
    </w:p>
    <w:tbl>
      <w:tblPr>
        <w:tblStyle w:val="Tablaconcuadrcula"/>
        <w:tblW w:w="6469" w:type="dxa"/>
        <w:jc w:val="center"/>
        <w:tblLook w:val="04A0"/>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718" w:type="dxa"/>
          </w:tcPr>
          <w:p w:rsidR="00290E1E" w:rsidRPr="007F580D" w:rsidRDefault="00290E1E" w:rsidP="001D2593">
            <w:pPr>
              <w:jc w:val="center"/>
              <w:rPr>
                <w:rFonts w:ascii="Century Gothic" w:eastAsia="Arial Unicode MS" w:hAnsi="Century Gothic"/>
                <w:lang w:val="es-ES_tradnl"/>
              </w:rPr>
            </w:pPr>
            <w:r w:rsidRPr="00290E1E">
              <w:rPr>
                <w:rFonts w:ascii="Century Gothic" w:hAnsi="Century Gothic" w:cs="Arial"/>
                <w:lang w:val="es-BO"/>
              </w:rPr>
              <w:t>PUNTO DE SOLDADURA  P.E Ø=40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2</w:t>
            </w:r>
          </w:p>
        </w:tc>
        <w:tc>
          <w:tcPr>
            <w:tcW w:w="4718" w:type="dxa"/>
          </w:tcPr>
          <w:p w:rsidR="00290E1E" w:rsidRPr="00290E1E" w:rsidRDefault="00290E1E" w:rsidP="001D2593">
            <w:pPr>
              <w:jc w:val="center"/>
              <w:rPr>
                <w:rFonts w:ascii="Century Gothic" w:hAnsi="Century Gothic" w:cs="Arial"/>
                <w:lang w:val="es-BO"/>
              </w:rPr>
            </w:pPr>
            <w:r w:rsidRPr="00290E1E">
              <w:rPr>
                <w:rFonts w:ascii="Century Gothic" w:hAnsi="Century Gothic" w:cs="Arial"/>
                <w:lang w:val="es-BO"/>
              </w:rPr>
              <w:t>PUNTO DE SOLDADURA  P.E Ø=63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3</w:t>
            </w:r>
          </w:p>
        </w:tc>
        <w:tc>
          <w:tcPr>
            <w:tcW w:w="4718" w:type="dxa"/>
          </w:tcPr>
          <w:p w:rsidR="00290E1E" w:rsidRPr="00290E1E" w:rsidRDefault="00290E1E" w:rsidP="001D2593">
            <w:pPr>
              <w:jc w:val="center"/>
              <w:rPr>
                <w:rFonts w:ascii="Century Gothic" w:hAnsi="Century Gothic" w:cs="Arial"/>
                <w:lang w:val="es-BO"/>
              </w:rPr>
            </w:pPr>
            <w:r w:rsidRPr="00290E1E">
              <w:rPr>
                <w:rFonts w:ascii="Century Gothic" w:hAnsi="Century Gothic" w:cs="Arial"/>
                <w:lang w:val="es-BO"/>
              </w:rPr>
              <w:t>PUNTO DE SOLDADURA  P.E Ø=90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4</w:t>
            </w:r>
          </w:p>
        </w:tc>
        <w:tc>
          <w:tcPr>
            <w:tcW w:w="4718" w:type="dxa"/>
          </w:tcPr>
          <w:p w:rsidR="00290E1E" w:rsidRPr="00290E1E" w:rsidRDefault="00290E1E" w:rsidP="001D2593">
            <w:pPr>
              <w:jc w:val="center"/>
              <w:rPr>
                <w:rFonts w:ascii="Century Gothic" w:hAnsi="Century Gothic" w:cs="Arial"/>
                <w:lang w:val="es-BO"/>
              </w:rPr>
            </w:pPr>
            <w:r w:rsidRPr="00290E1E">
              <w:rPr>
                <w:rFonts w:ascii="Century Gothic" w:hAnsi="Century Gothic" w:cs="Arial"/>
                <w:lang w:val="es-BO"/>
              </w:rPr>
              <w:t>PUNTO DE SOLDADURA  P.E Ø=110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5</w:t>
            </w:r>
          </w:p>
        </w:tc>
        <w:tc>
          <w:tcPr>
            <w:tcW w:w="4718" w:type="dxa"/>
          </w:tcPr>
          <w:p w:rsidR="00290E1E" w:rsidRPr="00290E1E" w:rsidRDefault="00290E1E" w:rsidP="001D2593">
            <w:pPr>
              <w:jc w:val="center"/>
              <w:rPr>
                <w:rFonts w:ascii="Century Gothic" w:hAnsi="Century Gothic" w:cs="Arial"/>
                <w:lang w:val="es-BO"/>
              </w:rPr>
            </w:pPr>
            <w:r w:rsidRPr="00290E1E">
              <w:rPr>
                <w:rFonts w:ascii="Century Gothic" w:hAnsi="Century Gothic" w:cs="Arial"/>
                <w:lang w:val="es-BO"/>
              </w:rPr>
              <w:t>PUNTO DE SOLDADURA  P.E Ø=125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7B7358" w:rsidRPr="00E87FB0" w:rsidRDefault="007B7358" w:rsidP="007B7358">
      <w:pPr>
        <w:pStyle w:val="Ttulo2"/>
        <w:jc w:val="both"/>
        <w:rPr>
          <w:rFonts w:ascii="Century Gothic" w:hAnsi="Century Gothic"/>
          <w:sz w:val="22"/>
          <w:szCs w:val="22"/>
        </w:rPr>
      </w:pPr>
      <w:r>
        <w:rPr>
          <w:rFonts w:ascii="Century Gothic" w:hAnsi="Century Gothic"/>
          <w:sz w:val="22"/>
          <w:szCs w:val="22"/>
        </w:rPr>
        <w:t xml:space="preserve">2 </w:t>
      </w:r>
      <w:r w:rsidRPr="00E87FB0">
        <w:rPr>
          <w:rFonts w:ascii="Century Gothic" w:hAnsi="Century Gothic"/>
          <w:sz w:val="22"/>
          <w:szCs w:val="22"/>
        </w:rPr>
        <w:t>ELABORACIÓN DE PLANOS “AS BUILT”</w:t>
      </w: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UNIDAD: ML.</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B4A58" w:rsidRDefault="007B7358" w:rsidP="007B7358">
      <w:pPr>
        <w:autoSpaceDE w:val="0"/>
        <w:autoSpaceDN w:val="0"/>
        <w:adjustRightInd w:val="0"/>
        <w:spacing w:after="0"/>
        <w:jc w:val="both"/>
        <w:rPr>
          <w:rFonts w:ascii="Century Gothic" w:hAnsi="Century Gothic" w:cs="Century Gothic"/>
          <w:b/>
          <w:color w:val="000000"/>
          <w:sz w:val="20"/>
          <w:szCs w:val="20"/>
          <w:lang w:val="es-BO"/>
        </w:rPr>
      </w:pPr>
      <w:r>
        <w:rPr>
          <w:rFonts w:ascii="Century Gothic" w:hAnsi="Century Gothic" w:cs="Century Gothic"/>
          <w:b/>
          <w:color w:val="000000"/>
          <w:sz w:val="20"/>
          <w:szCs w:val="20"/>
          <w:lang w:val="es-BO"/>
        </w:rPr>
        <w:t xml:space="preserve">2.1  </w:t>
      </w:r>
      <w:r w:rsidRPr="003B4A58">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 xml:space="preserve">2.2  </w:t>
      </w:r>
      <w:r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 xml:space="preserve">2.3  </w:t>
      </w:r>
      <w:r w:rsidRPr="007F580D">
        <w:rPr>
          <w:rFonts w:ascii="Century Gothic" w:hAnsi="Century Gothic" w:cs="Century Gothic"/>
          <w:b/>
          <w:bCs/>
          <w:color w:val="000000"/>
          <w:sz w:val="20"/>
          <w:szCs w:val="20"/>
          <w:lang w:val="es-BO"/>
        </w:rPr>
        <w:t xml:space="preserve">PROCEDIMIENTO PARA LA EJECUCIÓN.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lastRenderedPageBreak/>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Built, será realizado por personal calificado (Responsable de Planos As Built), con experiencia y con capacitación en el manejo de paquetes CAD (ComputerAidedDesign), contando con dominio en el software AutoCad -2011 o versiones posteriores. Se debe presentar la documentación respaldatoria,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Built,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Built”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Pr>
          <w:rFonts w:ascii="Century Gothic" w:hAnsi="Century Gothic" w:cs="Century Gothic"/>
          <w:b/>
          <w:color w:val="000000"/>
          <w:sz w:val="20"/>
          <w:szCs w:val="20"/>
          <w:lang w:val="es-BO"/>
        </w:rPr>
        <w:t xml:space="preserve">2.4  </w:t>
      </w:r>
      <w:r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Built”, será medido en metros lineales dibujados, de acuerdo a las longitudes, presentados en formato impreso y en medio digital, las cuales </w:t>
      </w:r>
      <w:r w:rsidRPr="007F580D">
        <w:rPr>
          <w:rFonts w:ascii="Century Gothic" w:hAnsi="Century Gothic" w:cs="Century Gothic"/>
          <w:color w:val="000000"/>
          <w:sz w:val="20"/>
          <w:szCs w:val="20"/>
          <w:lang w:val="es-BO"/>
        </w:rPr>
        <w:lastRenderedPageBreak/>
        <w:t xml:space="preserve">serán medidas y aprobadas por el SUPERVISOR. La forma de pago se efectuara de acuerdo al precio unitario de la propuesta aceptada.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Tanto el Residente de Obra como el Responsable de Planos As Built, son los responsables de la veracidad, exactitud y presentación de las medidas de obra como sus respectivos detalles graficados en los planos.</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tblPr>
      <w:tblGrid>
        <w:gridCol w:w="699"/>
        <w:gridCol w:w="4794"/>
        <w:gridCol w:w="976"/>
      </w:tblGrid>
      <w:tr w:rsidR="007B7358" w:rsidRPr="007F580D" w:rsidTr="003775CD">
        <w:trPr>
          <w:jc w:val="center"/>
        </w:trPr>
        <w:tc>
          <w:tcPr>
            <w:tcW w:w="699"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699" w:type="dxa"/>
          </w:tcPr>
          <w:p w:rsidR="007B7358" w:rsidRPr="007F580D" w:rsidRDefault="00A670E2" w:rsidP="003775CD">
            <w:pPr>
              <w:jc w:val="center"/>
              <w:rPr>
                <w:rFonts w:ascii="Century Gothic" w:eastAsia="Arial Unicode MS" w:hAnsi="Century Gothic"/>
                <w:lang w:val="es-ES_tradnl"/>
              </w:rPr>
            </w:pPr>
            <w:r>
              <w:rPr>
                <w:rFonts w:ascii="Century Gothic" w:eastAsia="Arial Unicode MS" w:hAnsi="Century Gothic"/>
                <w:lang w:val="es-ES_tradnl"/>
              </w:rPr>
              <w:t>27</w:t>
            </w:r>
          </w:p>
        </w:tc>
        <w:tc>
          <w:tcPr>
            <w:tcW w:w="4794" w:type="dxa"/>
          </w:tcPr>
          <w:p w:rsidR="007B7358" w:rsidRPr="007F580D" w:rsidRDefault="007B7358" w:rsidP="003775CD">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7B7358" w:rsidRPr="007F580D" w:rsidRDefault="007B7358" w:rsidP="003775CD">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7B7358" w:rsidRPr="007F580D" w:rsidRDefault="007B7358"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B7358" w:rsidRDefault="007B7358" w:rsidP="00290E1E">
      <w:pPr>
        <w:pStyle w:val="Ttulo2"/>
        <w:rPr>
          <w:rFonts w:ascii="Century Gothic" w:hAnsi="Century Gothic"/>
          <w:sz w:val="22"/>
          <w:szCs w:val="22"/>
          <w:u w:val="single"/>
        </w:rPr>
      </w:pPr>
      <w:r>
        <w:rPr>
          <w:rFonts w:ascii="Century Gothic" w:hAnsi="Century Gothic" w:cs="Arial"/>
          <w:sz w:val="22"/>
          <w:szCs w:val="22"/>
          <w:lang w:val="es-BO"/>
        </w:rPr>
        <w:t xml:space="preserve">3  </w:t>
      </w:r>
      <w:r w:rsidR="00290E1E" w:rsidRPr="007B7358">
        <w:rPr>
          <w:rFonts w:ascii="Century Gothic" w:hAnsi="Century Gothic" w:cs="Arial"/>
          <w:sz w:val="22"/>
          <w:szCs w:val="22"/>
          <w:lang w:val="es-BO"/>
        </w:rPr>
        <w:t xml:space="preserve"> </w:t>
      </w:r>
      <w:r w:rsidR="009231BE" w:rsidRPr="007B7358">
        <w:rPr>
          <w:rFonts w:ascii="Century Gothic" w:hAnsi="Century Gothic" w:cs="Arial"/>
          <w:sz w:val="22"/>
          <w:szCs w:val="22"/>
        </w:rPr>
        <w:t>VENTEO, PRUEBA DE</w:t>
      </w:r>
      <w:r w:rsidR="00290E1E" w:rsidRPr="007B7358">
        <w:rPr>
          <w:rFonts w:ascii="Century Gothic" w:hAnsi="Century Gothic" w:cs="Arial"/>
          <w:sz w:val="22"/>
          <w:szCs w:val="22"/>
        </w:rPr>
        <w:t>RESISTENCIA Y HERMETICIDAD</w:t>
      </w:r>
    </w:p>
    <w:p w:rsidR="00290E1E" w:rsidRPr="00FD4328" w:rsidRDefault="00290E1E" w:rsidP="00290E1E">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UNIDAD: ML.</w:t>
      </w:r>
    </w:p>
    <w:p w:rsidR="00290E1E"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3.1 </w:t>
      </w:r>
      <w:r w:rsidR="00290E1E"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290E1E"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3.2 </w:t>
      </w:r>
      <w:r w:rsidR="00290E1E"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290E1E" w:rsidRPr="007F580D" w:rsidRDefault="007B7358" w:rsidP="00290E1E">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 xml:space="preserve">3.3 </w:t>
      </w:r>
      <w:r w:rsidR="00290E1E">
        <w:rPr>
          <w:rFonts w:ascii="Century Gothic" w:hAnsi="Century Gothic"/>
          <w:b/>
          <w:sz w:val="20"/>
          <w:szCs w:val="20"/>
        </w:rPr>
        <w:t xml:space="preserve">  </w:t>
      </w:r>
      <w:r w:rsidR="00290E1E" w:rsidRPr="007F580D">
        <w:rPr>
          <w:rFonts w:ascii="Century Gothic" w:hAnsi="Century Gothic"/>
          <w:b/>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Antes del inicio de las pruebas de resistencia y hermeticidad se deberá realizar el venteo </w:t>
      </w:r>
      <w:r w:rsidRPr="007F580D">
        <w:rPr>
          <w:rFonts w:ascii="Century Gothic" w:hAnsi="Century Gothic" w:cs="Arial"/>
          <w:sz w:val="20"/>
          <w:szCs w:val="20"/>
        </w:rPr>
        <w:lastRenderedPageBreak/>
        <w:t>correspondiente realizando el venteo (inyectando aire en los circuitos), conformantes de la red, hasta lograr que la línea construida quede libre de agua, suciedad y algún objeto que pueda obstruir el flujo y/o dañar los aparatos de medición (Medidores)</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cada distrital, para lo cual el supervisor coordinara </w:t>
      </w:r>
    </w:p>
    <w:p w:rsidR="00290E1E" w:rsidRPr="007F580D" w:rsidRDefault="007B7358" w:rsidP="00290E1E">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 xml:space="preserve">3. </w:t>
      </w:r>
      <w:r w:rsidR="00290E1E" w:rsidRPr="007F580D">
        <w:rPr>
          <w:rFonts w:ascii="Century Gothic" w:hAnsi="Century Gothic" w:cs="Arial"/>
          <w:b/>
          <w:sz w:val="20"/>
          <w:szCs w:val="20"/>
        </w:rPr>
        <w:t xml:space="preserve">4 </w:t>
      </w:r>
      <w:r w:rsidR="00290E1E" w:rsidRPr="007F580D">
        <w:rPr>
          <w:rFonts w:ascii="Century Gothic" w:hAnsi="Century Gothic"/>
          <w:b/>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290E1E" w:rsidRPr="007F580D"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A670E2" w:rsidP="001D2593">
            <w:pPr>
              <w:jc w:val="center"/>
              <w:rPr>
                <w:rFonts w:ascii="Century Gothic" w:eastAsia="Arial Unicode MS" w:hAnsi="Century Gothic"/>
                <w:lang w:val="es-ES_tradnl"/>
              </w:rPr>
            </w:pPr>
            <w:r>
              <w:rPr>
                <w:rFonts w:ascii="Century Gothic" w:eastAsia="Arial Unicode MS" w:hAnsi="Century Gothic"/>
                <w:lang w:val="es-ES_tradnl"/>
              </w:rPr>
              <w:t>28</w:t>
            </w:r>
          </w:p>
        </w:tc>
        <w:tc>
          <w:tcPr>
            <w:tcW w:w="4718" w:type="dxa"/>
          </w:tcPr>
          <w:p w:rsidR="00290E1E" w:rsidRPr="007F580D" w:rsidRDefault="00290E1E" w:rsidP="001D2593">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ML.</w:t>
            </w:r>
          </w:p>
        </w:tc>
      </w:tr>
    </w:tbl>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691AE4" w:rsidRDefault="00691AE4"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7B5D5C" w:rsidRDefault="007B5D5C"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Pr="007C59E8" w:rsidRDefault="00815C46"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190279" w:rsidRPr="007C59E8" w:rsidRDefault="00190279"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915190" w:rsidRPr="006317EC" w:rsidRDefault="00915190" w:rsidP="00F06BF4">
      <w:pPr>
        <w:pStyle w:val="Ttulo2"/>
        <w:keepLines/>
        <w:numPr>
          <w:ilvl w:val="1"/>
          <w:numId w:val="13"/>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20" w:name="_Toc378667051"/>
      <w:bookmarkStart w:id="121" w:name="_Toc378667237"/>
      <w:bookmarkStart w:id="122" w:name="_Toc378667752"/>
      <w:bookmarkStart w:id="123" w:name="_Toc379132331"/>
      <w:bookmarkStart w:id="124" w:name="_Toc379552027"/>
      <w:bookmarkStart w:id="125" w:name="_Toc381213542"/>
      <w:bookmarkStart w:id="126" w:name="_Toc381214019"/>
      <w:bookmarkStart w:id="127" w:name="_Toc381214110"/>
      <w:bookmarkStart w:id="128" w:name="_Toc381214954"/>
      <w:bookmarkStart w:id="129" w:name="_Toc381969649"/>
      <w:bookmarkStart w:id="130" w:name="_Toc381978574"/>
      <w:bookmarkStart w:id="131" w:name="_Toc384130478"/>
      <w:bookmarkStart w:id="132" w:name="_Toc384130699"/>
      <w:bookmarkStart w:id="133" w:name="_Toc384130855"/>
      <w:bookmarkStart w:id="134" w:name="_Toc384131246"/>
      <w:r w:rsidRPr="006317EC">
        <w:rPr>
          <w:rFonts w:ascii="Century Gothic" w:eastAsiaTheme="minorHAnsi" w:hAnsi="Century Gothic" w:cstheme="minorBidi"/>
          <w:i w:val="0"/>
          <w:iCs w:val="0"/>
          <w:sz w:val="20"/>
          <w:szCs w:val="20"/>
          <w:lang w:val="es-MX" w:eastAsia="en-US"/>
        </w:rPr>
        <w:lastRenderedPageBreak/>
        <w:t>INTRODUCCIÓN.</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F06BF4">
      <w:pPr>
        <w:pStyle w:val="Ttulo2"/>
        <w:keepLines/>
        <w:numPr>
          <w:ilvl w:val="1"/>
          <w:numId w:val="13"/>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35" w:name="_Toc378667052"/>
      <w:bookmarkStart w:id="136" w:name="_Toc378667238"/>
      <w:bookmarkStart w:id="137" w:name="_Toc378667753"/>
      <w:bookmarkStart w:id="138" w:name="_Toc379132332"/>
      <w:bookmarkStart w:id="139" w:name="_Toc379552028"/>
      <w:bookmarkStart w:id="140" w:name="_Toc381213543"/>
      <w:bookmarkStart w:id="141" w:name="_Toc381214020"/>
      <w:bookmarkStart w:id="142" w:name="_Toc381214111"/>
      <w:bookmarkStart w:id="143" w:name="_Toc381214955"/>
      <w:bookmarkStart w:id="144" w:name="_Toc381969650"/>
      <w:bookmarkStart w:id="145" w:name="_Toc381978575"/>
      <w:bookmarkStart w:id="146" w:name="_Toc384130479"/>
      <w:bookmarkStart w:id="147" w:name="_Toc384130700"/>
      <w:bookmarkStart w:id="148" w:name="_Toc384130856"/>
      <w:bookmarkStart w:id="149" w:name="_Toc384131247"/>
      <w:r w:rsidRPr="006317EC">
        <w:rPr>
          <w:rFonts w:ascii="Century Gothic" w:eastAsiaTheme="minorHAnsi" w:hAnsi="Century Gothic" w:cstheme="minorBidi"/>
          <w:i w:val="0"/>
          <w:iCs w:val="0"/>
          <w:sz w:val="20"/>
          <w:szCs w:val="20"/>
          <w:lang w:val="es-MX" w:eastAsia="en-US"/>
        </w:rPr>
        <w:t>PERSONAL MÍNIMO</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F06BF4">
      <w:pPr>
        <w:pStyle w:val="Prrafodelista"/>
        <w:numPr>
          <w:ilvl w:val="0"/>
          <w:numId w:val="14"/>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F06BF4">
      <w:pPr>
        <w:pStyle w:val="Prrafodelista"/>
        <w:numPr>
          <w:ilvl w:val="0"/>
          <w:numId w:val="9"/>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F06BF4">
      <w:pPr>
        <w:pStyle w:val="Prrafodelista"/>
        <w:numPr>
          <w:ilvl w:val="0"/>
          <w:numId w:val="9"/>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pStyle w:val="Norma"/>
        <w:spacing w:after="0" w:line="240" w:lineRule="auto"/>
        <w:contextualSpacing/>
        <w:jc w:val="both"/>
        <w:rPr>
          <w:rFonts w:ascii="Century Gothic" w:hAnsi="Century Gothic"/>
          <w:b/>
          <w:i/>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691AE4"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ítems: </w:t>
      </w:r>
      <w:r w:rsidRPr="00DA149E">
        <w:rPr>
          <w:rFonts w:ascii="Century Gothic" w:hAnsi="Century Gothic"/>
          <w:iCs/>
          <w:sz w:val="20"/>
          <w:szCs w:val="20"/>
        </w:rPr>
        <w:tab/>
      </w:r>
    </w:p>
    <w:p w:rsidR="00691AE4" w:rsidRDefault="00691AE4" w:rsidP="00C20115">
      <w:pPr>
        <w:pStyle w:val="Norma"/>
        <w:spacing w:after="0" w:line="240" w:lineRule="auto"/>
        <w:contextualSpacing/>
        <w:jc w:val="both"/>
        <w:rPr>
          <w:rFonts w:ascii="Century Gothic" w:hAnsi="Century Gothic"/>
          <w:iCs/>
          <w:sz w:val="20"/>
          <w:szCs w:val="20"/>
        </w:rPr>
      </w:pPr>
    </w:p>
    <w:p w:rsidR="0095344A" w:rsidRDefault="0095344A" w:rsidP="00C20115">
      <w:pPr>
        <w:pStyle w:val="Norma"/>
        <w:spacing w:after="0" w:line="240" w:lineRule="auto"/>
        <w:contextualSpacing/>
        <w:jc w:val="both"/>
        <w:rPr>
          <w:rFonts w:ascii="Century Gothic" w:hAnsi="Century Gothic"/>
          <w:iCs/>
          <w:sz w:val="20"/>
          <w:szCs w:val="20"/>
        </w:rPr>
      </w:pPr>
    </w:p>
    <w:p w:rsidR="0095344A" w:rsidRDefault="0095344A" w:rsidP="00C20115">
      <w:pPr>
        <w:pStyle w:val="Norma"/>
        <w:spacing w:after="0" w:line="240" w:lineRule="auto"/>
        <w:contextualSpacing/>
        <w:jc w:val="both"/>
        <w:rPr>
          <w:rFonts w:ascii="Century Gothic" w:hAnsi="Century Gothic"/>
          <w:iCs/>
          <w:sz w:val="20"/>
          <w:szCs w:val="20"/>
        </w:rPr>
      </w:pPr>
    </w:p>
    <w:p w:rsidR="00BE3EDC" w:rsidRDefault="00BE3EDC" w:rsidP="00C20115">
      <w:pPr>
        <w:pStyle w:val="Norma"/>
        <w:spacing w:after="0" w:line="240" w:lineRule="auto"/>
        <w:contextualSpacing/>
        <w:jc w:val="both"/>
        <w:rPr>
          <w:rFonts w:ascii="Century Gothic" w:hAnsi="Century Gothic"/>
          <w:iCs/>
          <w:sz w:val="20"/>
          <w:szCs w:val="20"/>
        </w:rPr>
      </w:pPr>
    </w:p>
    <w:p w:rsidR="00691AE4" w:rsidRPr="00DA149E" w:rsidRDefault="00691AE4" w:rsidP="00C20115">
      <w:pPr>
        <w:pStyle w:val="Norma"/>
        <w:spacing w:after="0" w:line="240" w:lineRule="auto"/>
        <w:contextualSpacing/>
        <w:jc w:val="both"/>
        <w:rPr>
          <w:rFonts w:ascii="Century Gothic" w:hAnsi="Century Gothic"/>
          <w:iCs/>
          <w:sz w:val="20"/>
          <w:szCs w:val="20"/>
        </w:rPr>
      </w:pPr>
    </w:p>
    <w:tbl>
      <w:tblPr>
        <w:tblStyle w:val="NormalTable"/>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Dibujante de Planos As Built</w:t>
            </w:r>
          </w:p>
        </w:tc>
        <w:tc>
          <w:tcPr>
            <w:tcW w:w="1260" w:type="dxa"/>
            <w:shd w:val="clear" w:color="auto" w:fill="D9D9D9"/>
            <w:vAlign w:val="center"/>
          </w:tcPr>
          <w:p w:rsidR="00233CCD" w:rsidRPr="003B463B" w:rsidRDefault="00233CCD" w:rsidP="00624896">
            <w:pPr>
              <w:pStyle w:val="Norma"/>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pStyle w:val="Norma"/>
        <w:spacing w:after="0" w:line="240" w:lineRule="auto"/>
        <w:contextualSpacing/>
        <w:jc w:val="both"/>
        <w:rPr>
          <w:iCs/>
        </w:rPr>
      </w:pPr>
    </w:p>
    <w:p w:rsidR="00C20115" w:rsidRPr="003B463B" w:rsidRDefault="00C20115" w:rsidP="00C20115">
      <w:pPr>
        <w:pStyle w:val="Norma"/>
        <w:spacing w:after="0" w:line="240" w:lineRule="auto"/>
        <w:contextualSpacing/>
        <w:jc w:val="both"/>
        <w:rPr>
          <w:b/>
          <w:iCs/>
        </w:rPr>
      </w:pPr>
      <w:r w:rsidRPr="003B463B">
        <w:rPr>
          <w:b/>
          <w:iCs/>
        </w:rPr>
        <w:t>HERRAMIENTAS Y EQUIPO MÍNIMO REQUERIDO</w:t>
      </w:r>
    </w:p>
    <w:p w:rsidR="00C20115" w:rsidRPr="003B463B" w:rsidRDefault="00C20115" w:rsidP="00C20115">
      <w:pPr>
        <w:pStyle w:val="Norma"/>
        <w:spacing w:after="0" w:line="240" w:lineRule="auto"/>
        <w:contextualSpacing/>
        <w:jc w:val="both"/>
        <w:rPr>
          <w:b/>
          <w:bCs/>
          <w:iCs/>
        </w:rPr>
      </w:pPr>
      <w:r w:rsidRPr="003B463B">
        <w:rPr>
          <w:b/>
          <w:bCs/>
          <w:iCs/>
        </w:rPr>
        <w:t>OBRAS CIVILES</w:t>
      </w:r>
    </w:p>
    <w:tbl>
      <w:tblPr>
        <w:tblStyle w:val="NormalTable"/>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191"/>
        <w:gridCol w:w="781"/>
        <w:gridCol w:w="1781"/>
        <w:gridCol w:w="896"/>
        <w:gridCol w:w="1039"/>
        <w:gridCol w:w="2184"/>
      </w:tblGrid>
      <w:tr w:rsidR="00C20115" w:rsidRPr="003B463B" w:rsidTr="00624896">
        <w:trPr>
          <w:jc w:val="center"/>
        </w:trPr>
        <w:tc>
          <w:tcPr>
            <w:tcW w:w="560"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624896">
        <w:trPr>
          <w:trHeight w:val="439"/>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Sarandas o cernidoras, abertura malla ¼”</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MÍNIMO</w:t>
            </w:r>
          </w:p>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545"/>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545"/>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624896">
            <w:pPr>
              <w:pStyle w:val="Norma"/>
              <w:spacing w:after="0" w:line="240" w:lineRule="auto"/>
              <w:contextualSpacing/>
              <w:jc w:val="both"/>
              <w:rPr>
                <w:iCs/>
                <w:sz w:val="18"/>
                <w:szCs w:val="18"/>
                <w:lang w:val="es-ES_tradnl"/>
              </w:rPr>
            </w:pPr>
            <w:bookmarkStart w:id="150" w:name="_Toc314667013"/>
            <w:r w:rsidRPr="003B463B">
              <w:rPr>
                <w:iCs/>
                <w:sz w:val="18"/>
                <w:szCs w:val="18"/>
                <w:lang w:val="es-ES_tradnl"/>
              </w:rPr>
              <w:t>AMOLADORA O CORTADORA</w:t>
            </w:r>
            <w:bookmarkEnd w:id="150"/>
            <w:r w:rsidRPr="003B463B">
              <w:rPr>
                <w:iCs/>
                <w:sz w:val="18"/>
                <w:szCs w:val="18"/>
                <w:lang w:val="es-ES_tradnl"/>
              </w:rPr>
              <w:t xml:space="preserve"> DE DISCO</w:t>
            </w:r>
          </w:p>
          <w:p w:rsidR="00C20115" w:rsidRPr="003B463B" w:rsidRDefault="00C20115" w:rsidP="00624896">
            <w:pPr>
              <w:pStyle w:val="Norma"/>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DIURNA Y NOCTURNA</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DIURNA Y NOCTURNA</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624896">
            <w:pPr>
              <w:pStyle w:val="Norma"/>
              <w:spacing w:after="0" w:line="240" w:lineRule="auto"/>
              <w:contextualSpacing/>
              <w:jc w:val="both"/>
              <w:rPr>
                <w:sz w:val="18"/>
                <w:szCs w:val="18"/>
              </w:rPr>
            </w:pPr>
          </w:p>
        </w:tc>
        <w:tc>
          <w:tcPr>
            <w:tcW w:w="178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pStyle w:val="Norma"/>
        <w:spacing w:after="0" w:line="240" w:lineRule="auto"/>
        <w:contextualSpacing/>
        <w:jc w:val="both"/>
        <w:rPr>
          <w:b/>
          <w:iCs/>
        </w:rPr>
      </w:pPr>
      <w:r w:rsidRPr="003B463B">
        <w:rPr>
          <w:b/>
          <w:iCs/>
        </w:rPr>
        <w:t>OBRAS MECÁNICAS</w:t>
      </w:r>
    </w:p>
    <w:tbl>
      <w:tblPr>
        <w:tblStyle w:val="NormalTable"/>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60"/>
        <w:gridCol w:w="2031"/>
        <w:gridCol w:w="1034"/>
        <w:gridCol w:w="1621"/>
        <w:gridCol w:w="1176"/>
        <w:gridCol w:w="1236"/>
        <w:gridCol w:w="1844"/>
      </w:tblGrid>
      <w:tr w:rsidR="00C20115" w:rsidRPr="003B463B" w:rsidTr="00624896">
        <w:trPr>
          <w:jc w:val="center"/>
        </w:trPr>
        <w:tc>
          <w:tcPr>
            <w:tcW w:w="560"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624896">
        <w:trPr>
          <w:trHeight w:val="439"/>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KIT COMPLETO</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166"/>
          <w:jc w:val="center"/>
        </w:trPr>
        <w:tc>
          <w:tcPr>
            <w:tcW w:w="560"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b/>
          <w:iCs/>
        </w:rPr>
      </w:pPr>
      <w:r w:rsidRPr="003B463B">
        <w:rPr>
          <w:b/>
          <w:iCs/>
        </w:rPr>
        <w:t>HERRAMIENTAS CORRIENTES</w:t>
      </w:r>
    </w:p>
    <w:tbl>
      <w:tblPr>
        <w:tblStyle w:val="NormalTable"/>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tblPr>
      <w:tblGrid>
        <w:gridCol w:w="576"/>
        <w:gridCol w:w="2166"/>
        <w:gridCol w:w="1034"/>
        <w:gridCol w:w="1621"/>
        <w:gridCol w:w="1176"/>
        <w:gridCol w:w="1236"/>
        <w:gridCol w:w="1844"/>
      </w:tblGrid>
      <w:tr w:rsidR="00C20115" w:rsidRPr="003B463B" w:rsidTr="00624896">
        <w:trPr>
          <w:jc w:val="center"/>
        </w:trPr>
        <w:tc>
          <w:tcPr>
            <w:tcW w:w="5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p>
          <w:p w:rsidR="00C20115" w:rsidRPr="003B463B" w:rsidRDefault="00C20115" w:rsidP="00624896">
            <w:pPr>
              <w:pStyle w:val="Norma"/>
              <w:spacing w:after="0" w:line="240" w:lineRule="auto"/>
              <w:contextualSpacing/>
              <w:jc w:val="both"/>
              <w:rPr>
                <w:b/>
                <w:i/>
                <w:sz w:val="18"/>
                <w:szCs w:val="18"/>
              </w:rPr>
            </w:pPr>
            <w:r w:rsidRPr="003B463B">
              <w:rPr>
                <w:b/>
                <w:i/>
                <w:sz w:val="18"/>
                <w:szCs w:val="18"/>
              </w:rPr>
              <w:t>No</w:t>
            </w:r>
          </w:p>
          <w:p w:rsidR="00C20115" w:rsidRPr="003B463B" w:rsidRDefault="00C20115" w:rsidP="00624896">
            <w:pPr>
              <w:pStyle w:val="Norma"/>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624896">
            <w:pPr>
              <w:pStyle w:val="Norma"/>
              <w:spacing w:after="0" w:line="240" w:lineRule="auto"/>
              <w:contextualSpacing/>
              <w:jc w:val="both"/>
              <w:rPr>
                <w:b/>
                <w:i/>
                <w:sz w:val="18"/>
                <w:szCs w:val="18"/>
              </w:rPr>
            </w:pPr>
            <w:r w:rsidRPr="003B463B">
              <w:rPr>
                <w:b/>
                <w:i/>
                <w:sz w:val="18"/>
                <w:szCs w:val="18"/>
              </w:rPr>
              <w:t>Otras Características Propuestas</w:t>
            </w:r>
          </w:p>
        </w:tc>
      </w:tr>
      <w:tr w:rsidR="00C20115" w:rsidRPr="003B463B" w:rsidTr="00624896">
        <w:trPr>
          <w:trHeight w:val="439"/>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CONDICIONES OPTIMAS</w:t>
            </w: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r w:rsidR="00C20115" w:rsidRPr="003B463B" w:rsidTr="00624896">
        <w:trPr>
          <w:trHeight w:val="440"/>
          <w:jc w:val="center"/>
        </w:trPr>
        <w:tc>
          <w:tcPr>
            <w:tcW w:w="5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624896">
            <w:pPr>
              <w:pStyle w:val="Norma"/>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624896">
            <w:pPr>
              <w:pStyle w:val="Norma"/>
              <w:spacing w:after="0" w:line="240" w:lineRule="auto"/>
              <w:contextualSpacing/>
              <w:jc w:val="both"/>
              <w:rPr>
                <w:sz w:val="18"/>
                <w:szCs w:val="18"/>
                <w:lang w:val="es-BO"/>
              </w:rPr>
            </w:pPr>
          </w:p>
        </w:tc>
      </w:tr>
    </w:tbl>
    <w:p w:rsidR="00C20115" w:rsidRPr="003B463B" w:rsidRDefault="00C20115" w:rsidP="00C20115">
      <w:pPr>
        <w:pStyle w:val="Norma"/>
        <w:spacing w:after="0" w:line="240" w:lineRule="auto"/>
        <w:contextualSpacing/>
        <w:jc w:val="both"/>
        <w:rPr>
          <w:rFonts w:eastAsia="Arial Unicode MS"/>
          <w:b/>
        </w:rPr>
      </w:pPr>
    </w:p>
    <w:p w:rsidR="00C20115" w:rsidRPr="00DA149E" w:rsidRDefault="00C20115" w:rsidP="00C20115">
      <w:pPr>
        <w:pStyle w:val="Norma"/>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pStyle w:val="Norma"/>
        <w:spacing w:after="0" w:line="240" w:lineRule="auto"/>
        <w:contextualSpacing/>
        <w:jc w:val="both"/>
        <w:rPr>
          <w:rFonts w:eastAsia="Arial Unicode MS"/>
          <w:b/>
          <w:color w:val="FF0000"/>
        </w:rPr>
      </w:pPr>
    </w:p>
    <w:p w:rsidR="00C20115" w:rsidRPr="003B463B" w:rsidRDefault="00C20115" w:rsidP="00C20115">
      <w:pPr>
        <w:pStyle w:val="Norma"/>
        <w:spacing w:after="0" w:line="240" w:lineRule="auto"/>
        <w:contextualSpacing/>
        <w:jc w:val="both"/>
        <w:rPr>
          <w:rFonts w:eastAsia="Arial Unicode MS"/>
          <w:b/>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color w:val="FFFFFF" w:themeColor="background1"/>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37855" w:rsidRPr="007C59E8" w:rsidRDefault="00437855" w:rsidP="008A06CB">
      <w:pPr>
        <w:pStyle w:val="Norma"/>
        <w:spacing w:after="0" w:line="240" w:lineRule="auto"/>
        <w:contextualSpacing/>
        <w:jc w:val="both"/>
        <w:rPr>
          <w:rFonts w:eastAsia="Arial Unicode MS"/>
          <w:b/>
        </w:rPr>
      </w:pPr>
    </w:p>
    <w:p w:rsidR="00437855" w:rsidRDefault="00437855" w:rsidP="008A06CB">
      <w:pPr>
        <w:pStyle w:val="Norma"/>
        <w:spacing w:after="0" w:line="240" w:lineRule="auto"/>
        <w:contextualSpacing/>
        <w:jc w:val="both"/>
        <w:rPr>
          <w:rFonts w:eastAsia="Arial Unicode MS"/>
          <w:b/>
        </w:rPr>
      </w:pPr>
    </w:p>
    <w:p w:rsidR="00A92973" w:rsidRPr="007C59E8" w:rsidRDefault="00A92973" w:rsidP="008A06CB">
      <w:pPr>
        <w:pStyle w:val="Norma"/>
        <w:spacing w:after="0" w:line="240" w:lineRule="auto"/>
        <w:contextualSpacing/>
        <w:jc w:val="both"/>
        <w:rPr>
          <w:rFonts w:eastAsia="Arial Unicode MS"/>
          <w:b/>
        </w:rPr>
      </w:pPr>
    </w:p>
    <w:p w:rsidR="00691AE4" w:rsidRDefault="00691AE4" w:rsidP="00691AE4">
      <w:pPr>
        <w:pStyle w:val="Norma"/>
        <w:spacing w:after="0" w:line="240" w:lineRule="auto"/>
        <w:contextualSpacing/>
        <w:jc w:val="center"/>
        <w:rPr>
          <w:rFonts w:eastAsia="Arial Unicode MS"/>
          <w:b/>
        </w:rPr>
      </w:pPr>
      <w:r>
        <w:rPr>
          <w:rFonts w:eastAsia="Arial Unicode MS"/>
          <w:b/>
        </w:rPr>
        <w:lastRenderedPageBreak/>
        <w:t xml:space="preserve">OBRAS CIVILES Y MECANICAS </w:t>
      </w:r>
    </w:p>
    <w:p w:rsidR="00691AE4" w:rsidRDefault="004116A5" w:rsidP="00691AE4">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69856" behindDoc="1" locked="0" layoutInCell="1" allowOverlap="1">
            <wp:simplePos x="0" y="0"/>
            <wp:positionH relativeFrom="column">
              <wp:posOffset>609979</wp:posOffset>
            </wp:positionH>
            <wp:positionV relativeFrom="paragraph">
              <wp:posOffset>145680</wp:posOffset>
            </wp:positionV>
            <wp:extent cx="4693540" cy="6557579"/>
            <wp:effectExtent l="38100" t="19050" r="11810" b="14671"/>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4584" t="13851" r="33806" b="7585"/>
                    <a:stretch>
                      <a:fillRect/>
                    </a:stretch>
                  </pic:blipFill>
                  <pic:spPr bwMode="auto">
                    <a:xfrm>
                      <a:off x="0" y="0"/>
                      <a:ext cx="4693540" cy="6557579"/>
                    </a:xfrm>
                    <a:prstGeom prst="rect">
                      <a:avLst/>
                    </a:prstGeom>
                    <a:noFill/>
                    <a:ln w="9525">
                      <a:solidFill>
                        <a:schemeClr val="tx1"/>
                      </a:solidFill>
                      <a:miter lim="800000"/>
                      <a:headEnd/>
                      <a:tailEnd/>
                    </a:ln>
                  </pic:spPr>
                </pic:pic>
              </a:graphicData>
            </a:graphic>
          </wp:anchor>
        </w:drawing>
      </w:r>
      <w:r w:rsidR="00691AE4">
        <w:rPr>
          <w:rFonts w:eastAsia="Arial Unicode MS"/>
          <w:b/>
        </w:rPr>
        <w:t>CONSTRUCCION RED SECUNDARIA DISTRITO 16 FASE 1</w:t>
      </w:r>
    </w:p>
    <w:p w:rsidR="00691AE4" w:rsidRPr="008B731D"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EF48F7" w:rsidRDefault="00EF48F7" w:rsidP="008A06CB">
      <w:pPr>
        <w:pStyle w:val="Norma"/>
        <w:spacing w:after="0" w:line="240" w:lineRule="auto"/>
        <w:contextualSpacing/>
        <w:jc w:val="center"/>
        <w:rPr>
          <w:rFonts w:eastAsia="Arial Unicode MS"/>
          <w:b/>
        </w:rPr>
      </w:pPr>
    </w:p>
    <w:p w:rsidR="001D2593" w:rsidRDefault="001D2593" w:rsidP="001D2593">
      <w:pPr>
        <w:pStyle w:val="Ttulo2"/>
        <w:jc w:val="center"/>
        <w:rPr>
          <w:rFonts w:ascii="Century Gothic" w:hAnsi="Century Gothic"/>
          <w:u w:val="single"/>
        </w:rPr>
      </w:pPr>
      <w:bookmarkStart w:id="151" w:name="_Toc379132334"/>
      <w:bookmarkStart w:id="152" w:name="_Toc381277427"/>
      <w:bookmarkStart w:id="153" w:name="_Toc381278035"/>
      <w:r w:rsidRPr="003B4A58">
        <w:rPr>
          <w:rFonts w:ascii="Century Gothic" w:hAnsi="Century Gothic"/>
          <w:u w:val="single"/>
        </w:rPr>
        <w:lastRenderedPageBreak/>
        <w:t>ANEXOS</w:t>
      </w:r>
    </w:p>
    <w:p w:rsidR="001D2593" w:rsidRPr="009835EE" w:rsidRDefault="001D2593" w:rsidP="001D2593">
      <w:pPr>
        <w:pStyle w:val="Ttulo2"/>
        <w:rPr>
          <w:rFonts w:ascii="Century Gothic" w:hAnsi="Century Gothic"/>
          <w:u w:val="single"/>
        </w:rPr>
      </w:pPr>
      <w:r w:rsidRPr="000E520A">
        <w:rPr>
          <w:rFonts w:ascii="Century Gothic" w:hAnsi="Century Gothic"/>
          <w:sz w:val="20"/>
          <w:szCs w:val="20"/>
          <w:u w:val="single"/>
        </w:rPr>
        <w:t>TRANSPORTE Y MANIPULACIÓN DE TUBERÍA</w:t>
      </w:r>
      <w:bookmarkEnd w:id="151"/>
      <w:bookmarkEnd w:id="152"/>
      <w:bookmarkEnd w:id="153"/>
      <w:r>
        <w:rPr>
          <w:rFonts w:ascii="Century Gothic" w:hAnsi="Century Gothic"/>
          <w:sz w:val="20"/>
          <w:szCs w:val="20"/>
          <w:u w:val="single"/>
        </w:rPr>
        <w:t xml:space="preserve"> DE POLIETILENO</w:t>
      </w:r>
    </w:p>
    <w:p w:rsidR="001D2593" w:rsidRDefault="001D2593" w:rsidP="001D2593"/>
    <w:p w:rsidR="001D2593" w:rsidRPr="000E520A" w:rsidRDefault="001D2593" w:rsidP="001D2593">
      <w:r>
        <w:rPr>
          <w:noProof/>
          <w:lang w:val="es-BO" w:eastAsia="es-BO"/>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8183" t="20195" r="9874" b="11966"/>
                    <a:stretch/>
                  </pic:blipFill>
                  <pic:spPr bwMode="auto">
                    <a:xfrm>
                      <a:off x="0" y="0"/>
                      <a:ext cx="6019452" cy="54764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Pr="00A55177" w:rsidRDefault="001D2593" w:rsidP="001D2593">
      <w:pPr>
        <w:tabs>
          <w:tab w:val="left" w:pos="0"/>
          <w:tab w:val="left" w:pos="142"/>
        </w:tabs>
        <w:autoSpaceDE w:val="0"/>
        <w:autoSpaceDN w:val="0"/>
        <w:adjustRightInd w:val="0"/>
        <w:spacing w:after="0"/>
        <w:jc w:val="both"/>
        <w:rPr>
          <w:rFonts w:ascii="Century Gothic" w:hAnsi="Century Gothic" w:cs="Arial"/>
          <w:b/>
          <w:sz w:val="20"/>
          <w:szCs w:val="20"/>
          <w:u w:val="single"/>
        </w:rPr>
      </w:pPr>
      <w:r w:rsidRPr="00A55177">
        <w:rPr>
          <w:rFonts w:ascii="Century Gothic" w:hAnsi="Century Gothic" w:cs="Arial"/>
          <w:b/>
          <w:sz w:val="20"/>
          <w:szCs w:val="20"/>
          <w:u w:val="single"/>
        </w:rPr>
        <w:lastRenderedPageBreak/>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drawing>
          <wp:inline distT="0" distB="0" distL="0" distR="0">
            <wp:extent cx="3904716" cy="3552526"/>
            <wp:effectExtent l="0" t="0" r="635"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19" t="19088" r="34615" b="14816"/>
                    <a:stretch/>
                  </pic:blipFill>
                  <pic:spPr bwMode="auto">
                    <a:xfrm>
                      <a:off x="0" y="0"/>
                      <a:ext cx="3920021" cy="3566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F06BF4">
      <w:pPr>
        <w:pStyle w:val="Prrafodelista"/>
        <w:numPr>
          <w:ilvl w:val="0"/>
          <w:numId w:val="25"/>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1D2593" w:rsidRPr="001D2593" w:rsidRDefault="001D2593" w:rsidP="00F06BF4">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lastRenderedPageBreak/>
        <w:t>ESPESOR DE MATERIAL DE RELLENO</w:t>
      </w:r>
    </w:p>
    <w:p w:rsidR="001D2593" w:rsidRPr="001D2593" w:rsidRDefault="001D2593" w:rsidP="00F06BF4">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acera</w:t>
      </w:r>
    </w:p>
    <w:p w:rsidR="001D2593" w:rsidRPr="001D2593" w:rsidRDefault="001D2593" w:rsidP="00F06BF4">
      <w:pPr>
        <w:pStyle w:val="Prrafodelista"/>
        <w:numPr>
          <w:ilvl w:val="0"/>
          <w:numId w:val="25"/>
        </w:numPr>
        <w:tabs>
          <w:tab w:val="left" w:pos="0"/>
          <w:tab w:val="left" w:pos="142"/>
        </w:tabs>
        <w:autoSpaceDE w:val="0"/>
        <w:autoSpaceDN w:val="0"/>
        <w:adjustRightInd w:val="0"/>
        <w:jc w:val="center"/>
        <w:rPr>
          <w:rFonts w:ascii="Century Gothic" w:hAnsi="Century Gothic" w:cs="Arial"/>
          <w:b/>
          <w:sz w:val="20"/>
          <w:szCs w:val="20"/>
          <w:u w:val="single"/>
        </w:rPr>
      </w:pPr>
      <w:r>
        <w:rPr>
          <w:noProof/>
          <w:lang w:val="es-BO" w:eastAsia="es-BO"/>
        </w:rPr>
        <w:drawing>
          <wp:inline distT="0" distB="0" distL="0" distR="0">
            <wp:extent cx="4400550" cy="3185335"/>
            <wp:effectExtent l="0" t="0" r="0" b="0"/>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096" t="25072" r="26603" b="25641"/>
                    <a:stretch/>
                  </pic:blipFill>
                  <pic:spPr bwMode="auto">
                    <a:xfrm>
                      <a:off x="0" y="0"/>
                      <a:ext cx="4407090" cy="31900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2593" w:rsidRPr="001D2593" w:rsidRDefault="001D2593" w:rsidP="00F06BF4">
      <w:pPr>
        <w:pStyle w:val="Prrafodelista"/>
        <w:numPr>
          <w:ilvl w:val="0"/>
          <w:numId w:val="25"/>
        </w:numPr>
        <w:tabs>
          <w:tab w:val="left" w:pos="0"/>
          <w:tab w:val="left" w:pos="142"/>
        </w:tabs>
        <w:autoSpaceDE w:val="0"/>
        <w:autoSpaceDN w:val="0"/>
        <w:adjustRightInd w:val="0"/>
        <w:rPr>
          <w:rFonts w:ascii="Century Gothic" w:hAnsi="Century Gothic" w:cs="Arial"/>
          <w:b/>
          <w:sz w:val="20"/>
          <w:szCs w:val="20"/>
          <w:u w:val="single"/>
        </w:rPr>
      </w:pPr>
      <w:r>
        <w:rPr>
          <w:rFonts w:ascii="Century Gothic" w:hAnsi="Century Gothic" w:cs="Arial"/>
          <w:b/>
          <w:noProof/>
          <w:sz w:val="20"/>
          <w:szCs w:val="20"/>
          <w:u w:val="single"/>
          <w:lang w:val="es-BO" w:eastAsia="es-BO"/>
        </w:rPr>
        <w:drawing>
          <wp:anchor distT="0" distB="0" distL="114300" distR="114300" simplePos="0" relativeHeight="251756544" behindDoc="0" locked="0" layoutInCell="1" allowOverlap="1">
            <wp:simplePos x="0" y="0"/>
            <wp:positionH relativeFrom="column">
              <wp:posOffset>1138735</wp:posOffset>
            </wp:positionH>
            <wp:positionV relativeFrom="paragraph">
              <wp:posOffset>-5924</wp:posOffset>
            </wp:positionV>
            <wp:extent cx="3870562" cy="3330054"/>
            <wp:effectExtent l="19050" t="0" r="0" b="0"/>
            <wp:wrapNone/>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288" t="22507" r="38141" b="29344"/>
                    <a:stretch/>
                  </pic:blipFill>
                  <pic:spPr bwMode="auto">
                    <a:xfrm>
                      <a:off x="0" y="0"/>
                      <a:ext cx="3870562" cy="33300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A55177">
        <w:rPr>
          <w:rFonts w:ascii="Century Gothic" w:hAnsi="Century Gothic" w:cs="Arial"/>
          <w:b/>
          <w:sz w:val="20"/>
          <w:szCs w:val="20"/>
          <w:u w:val="single"/>
        </w:rPr>
        <w:lastRenderedPageBreak/>
        <w:t>REPOSICION DE ACERA Y CALZADA</w:t>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134516</wp:posOffset>
            </wp:positionH>
            <wp:positionV relativeFrom="paragraph">
              <wp:posOffset>-329195</wp:posOffset>
            </wp:positionV>
            <wp:extent cx="5349922" cy="6796585"/>
            <wp:effectExtent l="19050" t="0" r="3128"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808" t="17664" r="13141" b="9972"/>
                    <a:stretch/>
                  </pic:blipFill>
                  <pic:spPr bwMode="auto">
                    <a:xfrm>
                      <a:off x="0" y="0"/>
                      <a:ext cx="5349922" cy="67965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9359" t="22792" r="17308" b="25356"/>
                    <a:stretch/>
                  </pic:blipFill>
                  <pic:spPr bwMode="auto">
                    <a:xfrm>
                      <a:off x="0" y="0"/>
                      <a:ext cx="5612130" cy="49106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1F67F9" w:rsidP="001F67F9">
      <w:pPr>
        <w:tabs>
          <w:tab w:val="left" w:pos="1170"/>
        </w:tabs>
        <w:rPr>
          <w:rFonts w:ascii="Century Gothic" w:hAnsi="Century Gothic" w:cs="Arial"/>
          <w:sz w:val="20"/>
          <w:szCs w:val="20"/>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Pr="00A55177" w:rsidRDefault="001F67F9" w:rsidP="001F67F9">
      <w:pPr>
        <w:tabs>
          <w:tab w:val="left" w:pos="1170"/>
        </w:tabs>
        <w:rPr>
          <w:rFonts w:ascii="Century Gothic" w:hAnsi="Century Gothic" w:cs="Arial"/>
          <w:b/>
          <w:sz w:val="20"/>
          <w:szCs w:val="20"/>
          <w:u w:val="single"/>
        </w:rPr>
      </w:pPr>
      <w:r w:rsidRPr="00A55177">
        <w:rPr>
          <w:rFonts w:ascii="Century Gothic" w:hAnsi="Century Gothic" w:cs="Arial"/>
          <w:b/>
          <w:sz w:val="20"/>
          <w:szCs w:val="20"/>
          <w:u w:val="single"/>
        </w:rPr>
        <w:t>ADOSADO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BO" w:eastAsia="es-BO"/>
        </w:rPr>
        <w:drawing>
          <wp:inline distT="0" distB="0" distL="0" distR="0">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6C6CA3" w:rsidP="008A06CB">
      <w:pPr>
        <w:pStyle w:val="Norma"/>
        <w:spacing w:after="0" w:line="240" w:lineRule="auto"/>
        <w:contextualSpacing/>
        <w:jc w:val="center"/>
      </w:pPr>
      <w:r w:rsidRPr="006C6CA3">
        <w:rPr>
          <w:noProof/>
          <w:lang w:val="es-ES" w:eastAsia="es-ES"/>
        </w:rPr>
        <w:pict>
          <v:rect id="12 Rectángulo" o:spid="_x0000_s1033" style="position:absolute;left:0;text-align:left;margin-left:184.9pt;margin-top:3.9pt;width:91.55pt;height:39.9pt;z-index:-25162035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815C46" w:rsidRPr="00591CF2" w:rsidRDefault="00815C46" w:rsidP="00425481">
                  <w:pPr>
                    <w:pStyle w:val="Norma"/>
                    <w:jc w:val="center"/>
                    <w:rPr>
                      <w:color w:val="1F497D"/>
                    </w:rPr>
                  </w:pPr>
                  <w:r w:rsidRPr="00591CF2">
                    <w:rPr>
                      <w:b/>
                      <w:color w:val="1F497D"/>
                    </w:rPr>
                    <w:t>2.8 m</w:t>
                  </w:r>
                </w:p>
              </w:txbxContent>
            </v:textbox>
            <w10:wrap type="through"/>
          </v:rect>
        </w:pict>
      </w:r>
    </w:p>
    <w:p w:rsidR="00425481" w:rsidRPr="007C59E8" w:rsidRDefault="006C6CA3" w:rsidP="008A06CB">
      <w:pPr>
        <w:pStyle w:val="Norma"/>
        <w:spacing w:after="0" w:line="240" w:lineRule="auto"/>
        <w:contextualSpacing/>
        <w:jc w:val="both"/>
      </w:pPr>
      <w:r w:rsidRPr="006C6CA3">
        <w:rPr>
          <w:noProof/>
          <w:lang w:val="es-ES" w:eastAsia="es-ES"/>
        </w:rPr>
        <w:pict>
          <v:shape id="2 Conector recto de flecha" o:spid="_x0000_s1038" type="#_x0000_t32" style="position:absolute;left:0;text-align:left;margin-left:116.95pt;margin-top:19.65pt;width:250.6pt;height:0;z-index:-251617280;visibility:visible;mso-wrap-distance-top:-3e-5mm;mso-wrap-distance-bottom:-3e-5mm;mso-width-relative:margin" wrapcoords="6 4 2 7 2 9 6 11 331 11 335 10 335 7 331 4 6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6C6CA3" w:rsidP="008A06CB">
      <w:pPr>
        <w:pStyle w:val="Norma"/>
        <w:spacing w:after="0" w:line="240" w:lineRule="auto"/>
        <w:contextualSpacing/>
        <w:jc w:val="both"/>
        <w:rPr>
          <w:rFonts w:eastAsia="Arial Unicode MS"/>
          <w:b/>
        </w:rPr>
      </w:pPr>
      <w:r w:rsidRPr="006C6CA3">
        <w:rPr>
          <w:noProof/>
          <w:lang w:val="es-ES" w:eastAsia="es-ES"/>
        </w:rPr>
        <w:pict>
          <v:rect id="13 Rectángulo" o:spid="_x0000_s1034" style="position:absolute;left:0;text-align:left;margin-left:57.5pt;margin-top:-7.55pt;width:34.35pt;height:56.05pt;rotation:-90;z-index:-251619328;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815C46" w:rsidRPr="00591CF2" w:rsidRDefault="00815C46" w:rsidP="00425481">
                  <w:pPr>
                    <w:pStyle w:val="Norma"/>
                    <w:jc w:val="center"/>
                    <w:rPr>
                      <w:color w:val="1F497D"/>
                    </w:rPr>
                  </w:pPr>
                  <w:r w:rsidRPr="00591CF2">
                    <w:rPr>
                      <w:b/>
                      <w:color w:val="1F497D"/>
                    </w:rPr>
                    <w:t>2.0 m</w:t>
                  </w:r>
                </w:p>
              </w:txbxContent>
            </v:textbox>
            <w10:wrap type="through"/>
          </v:rect>
        </w:pic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6C6CA3" w:rsidP="008A06CB">
      <w:pPr>
        <w:pStyle w:val="Norma"/>
        <w:spacing w:after="0" w:line="240" w:lineRule="auto"/>
        <w:contextualSpacing/>
        <w:jc w:val="both"/>
        <w:rPr>
          <w:rFonts w:eastAsia="Arial Unicode MS"/>
          <w:b/>
        </w:rPr>
      </w:pPr>
      <w:r w:rsidRPr="006C6CA3">
        <w:rPr>
          <w:noProof/>
          <w:lang w:val="es-ES"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37" type="#_x0000_t34" style="position:absolute;left:0;text-align:left;margin-left:8.55pt;margin-top:7.15pt;width:176.5pt;height:.05pt;rotation:90;z-index:-251618304;visibility:visible" wrapcoords="6 115 2 118 2 120 6 122 232 122 236 121 236 118 232 115 6 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6C6CA3" w:rsidP="008A06CB">
      <w:pPr>
        <w:pStyle w:val="Norma"/>
        <w:spacing w:after="0" w:line="240" w:lineRule="auto"/>
        <w:contextualSpacing/>
        <w:jc w:val="both"/>
        <w:rPr>
          <w:b/>
        </w:rPr>
      </w:pPr>
      <w:r w:rsidRPr="006C6CA3">
        <w:rPr>
          <w:b/>
          <w:noProof/>
          <w:lang w:val="es-ES" w:eastAsia="es-ES"/>
        </w:rPr>
        <w:pict>
          <v:shape id="Text Box 98" o:spid="_x0000_s1035" type="#_x0000_t202" style="position:absolute;left:0;text-align:left;margin-left:130.95pt;margin-top:5.65pt;width:234.7pt;height:10.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815C46" w:rsidRDefault="00815C46" w:rsidP="00425481">
                  <w:pPr>
                    <w:pStyle w:val="Norma"/>
                  </w:pPr>
                </w:p>
              </w:txbxContent>
            </v:textbox>
          </v:shape>
        </w:pict>
      </w:r>
      <w:r w:rsidRPr="006C6CA3">
        <w:rPr>
          <w:noProof/>
          <w:lang w:val="es-ES" w:eastAsia="es-ES"/>
        </w:rPr>
        <w:pict>
          <v:shape id="Text Box 31" o:spid="_x0000_s1036" type="#_x0000_t202" style="position:absolute;left:0;text-align:left;margin-left:182.25pt;margin-top:2.75pt;width:9pt;height:7.15pt;z-index:-251628544;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815C46" w:rsidRDefault="00815C46" w:rsidP="00425481">
                  <w:pPr>
                    <w:pStyle w:val="Norma"/>
                  </w:pPr>
                </w:p>
              </w:txbxContent>
            </v:textbox>
          </v:shape>
        </w:pic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1"/>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color w:val="FFFFFF" w:themeColor="background1"/>
        </w:rPr>
      </w:pPr>
    </w:p>
    <w:p w:rsidR="00425481" w:rsidRDefault="00425481" w:rsidP="008A06CB">
      <w:pPr>
        <w:pStyle w:val="Norma"/>
        <w:spacing w:after="0" w:line="240" w:lineRule="auto"/>
        <w:contextualSpacing/>
        <w:jc w:val="both"/>
        <w:rPr>
          <w:b/>
          <w:color w:val="FFFFFF" w:themeColor="background1"/>
        </w:rPr>
      </w:pPr>
    </w:p>
    <w:p w:rsidR="001D2593" w:rsidRDefault="001D2593" w:rsidP="008A06CB">
      <w:pPr>
        <w:pStyle w:val="Norma"/>
        <w:spacing w:after="0" w:line="240" w:lineRule="auto"/>
        <w:contextualSpacing/>
        <w:jc w:val="both"/>
        <w:rPr>
          <w:b/>
          <w:color w:val="FFFFFF" w:themeColor="background1"/>
        </w:rPr>
      </w:pP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pStyle w:val="Norma"/>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170EE0" w:rsidRDefault="00170EE0" w:rsidP="00170EE0">
      <w:pPr>
        <w:pStyle w:val="Default"/>
        <w:tabs>
          <w:tab w:val="left" w:pos="3075"/>
          <w:tab w:val="center" w:pos="4419"/>
        </w:tabs>
        <w:contextualSpacing/>
        <w:rPr>
          <w:noProof/>
          <w:lang w:eastAsia="es-MX"/>
        </w:rPr>
      </w:pPr>
    </w:p>
    <w:p w:rsidR="00EA54D5" w:rsidRDefault="00170EE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tab/>
      </w:r>
    </w:p>
    <w:p w:rsidR="00757862" w:rsidRDefault="00944380" w:rsidP="00170EE0">
      <w:pPr>
        <w:pStyle w:val="Default"/>
        <w:tabs>
          <w:tab w:val="left" w:pos="3075"/>
          <w:tab w:val="center" w:pos="4419"/>
        </w:tabs>
        <w:contextualSpacing/>
        <w:rPr>
          <w:rFonts w:asciiTheme="minorHAnsi" w:eastAsia="Arial Unicode MS" w:hAnsiTheme="minorHAnsi" w:cstheme="minorBidi"/>
          <w:b/>
          <w:color w:val="auto"/>
          <w:sz w:val="22"/>
          <w:szCs w:val="22"/>
        </w:rPr>
      </w:pPr>
      <w:r>
        <w:rPr>
          <w:rFonts w:asciiTheme="minorHAnsi" w:eastAsia="Arial Unicode MS" w:hAnsiTheme="minorHAnsi" w:cstheme="minorBidi"/>
          <w:b/>
          <w:noProof/>
          <w:color w:val="auto"/>
          <w:sz w:val="22"/>
          <w:szCs w:val="22"/>
          <w:lang w:val="es-BO" w:eastAsia="es-BO"/>
        </w:rPr>
        <w:lastRenderedPageBreak/>
        <w:drawing>
          <wp:anchor distT="0" distB="0" distL="114300" distR="114300" simplePos="0" relativeHeight="251770880" behindDoc="0" locked="0" layoutInCell="1" allowOverlap="1">
            <wp:simplePos x="0" y="0"/>
            <wp:positionH relativeFrom="column">
              <wp:posOffset>-582295</wp:posOffset>
            </wp:positionH>
            <wp:positionV relativeFrom="paragraph">
              <wp:posOffset>336550</wp:posOffset>
            </wp:positionV>
            <wp:extent cx="6690360" cy="5403215"/>
            <wp:effectExtent l="19050" t="19050" r="15240" b="26035"/>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690360" cy="5403215"/>
                    </a:xfrm>
                    <a:prstGeom prst="rect">
                      <a:avLst/>
                    </a:prstGeom>
                    <a:noFill/>
                    <a:ln w="9525">
                      <a:solidFill>
                        <a:schemeClr val="tx1"/>
                      </a:solidFill>
                      <a:miter lim="800000"/>
                      <a:headEnd/>
                      <a:tailEnd/>
                    </a:ln>
                  </pic:spPr>
                </pic:pic>
              </a:graphicData>
            </a:graphic>
          </wp:anchor>
        </w:drawing>
      </w:r>
      <w:r w:rsidR="00B4506F" w:rsidRPr="00B4506F">
        <w:rPr>
          <w:rFonts w:asciiTheme="minorHAnsi" w:eastAsia="Arial Unicode MS" w:hAnsiTheme="minorHAnsi" w:cstheme="minorBidi"/>
          <w:b/>
          <w:color w:val="auto"/>
          <w:sz w:val="22"/>
          <w:szCs w:val="22"/>
        </w:rPr>
        <w:t>PROPUESTA ECONOMICA</w:t>
      </w:r>
    </w:p>
    <w:p w:rsidR="00170EE0" w:rsidRDefault="00170EE0" w:rsidP="004E5FFC">
      <w:pPr>
        <w:pStyle w:val="Default"/>
        <w:contextualSpacing/>
        <w:jc w:val="right"/>
        <w:rPr>
          <w:rFonts w:asciiTheme="minorHAnsi" w:eastAsia="Arial Unicode MS" w:hAnsiTheme="minorHAnsi"/>
          <w:b/>
          <w:sz w:val="22"/>
          <w:szCs w:val="22"/>
        </w:rPr>
      </w:pPr>
    </w:p>
    <w:p w:rsidR="00170EE0" w:rsidRDefault="00170EE0" w:rsidP="00BE3EDC">
      <w:pPr>
        <w:pStyle w:val="Default"/>
        <w:contextualSpacing/>
        <w:jc w:val="center"/>
        <w:rPr>
          <w:rFonts w:asciiTheme="minorHAnsi" w:eastAsia="Arial Unicode MS" w:hAnsiTheme="minorHAnsi"/>
          <w:b/>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p w:rsidR="00893E7C" w:rsidRDefault="00170EE0" w:rsidP="00526D29">
      <w:pPr>
        <w:pStyle w:val="Default"/>
        <w:contextualSpacing/>
        <w:jc w:val="center"/>
        <w:rPr>
          <w:rFonts w:asciiTheme="minorHAnsi" w:eastAsia="Arial Unicode MS" w:hAnsiTheme="minorHAnsi" w:cstheme="minorBidi"/>
          <w:b/>
          <w:color w:val="auto"/>
          <w:sz w:val="22"/>
          <w:szCs w:val="22"/>
        </w:rPr>
      </w:pPr>
      <w:r>
        <w:rPr>
          <w:rFonts w:asciiTheme="minorHAnsi" w:eastAsia="Arial Unicode MS" w:hAnsiTheme="minorHAnsi" w:cstheme="minorBidi"/>
          <w:b/>
          <w:color w:val="auto"/>
          <w:sz w:val="22"/>
          <w:szCs w:val="22"/>
        </w:rPr>
        <w:lastRenderedPageBreak/>
        <w:t>COMPUTOS METRICO</w:t>
      </w:r>
      <w:r w:rsidR="00526D29">
        <w:rPr>
          <w:rFonts w:asciiTheme="minorHAnsi" w:eastAsia="Arial Unicode MS" w:hAnsiTheme="minorHAnsi" w:cstheme="minorBidi"/>
          <w:b/>
          <w:color w:val="auto"/>
          <w:sz w:val="22"/>
          <w:szCs w:val="22"/>
        </w:rPr>
        <w:t>S</w:t>
      </w:r>
    </w:p>
    <w:p w:rsidR="00394200" w:rsidRDefault="00394200" w:rsidP="00526D29">
      <w:pPr>
        <w:pStyle w:val="Default"/>
        <w:contextualSpacing/>
        <w:jc w:val="center"/>
        <w:rPr>
          <w:rFonts w:asciiTheme="minorHAnsi" w:eastAsia="Arial Unicode MS" w:hAnsiTheme="minorHAnsi" w:cstheme="minorBidi"/>
          <w:b/>
          <w:color w:val="auto"/>
          <w:sz w:val="22"/>
          <w:szCs w:val="22"/>
        </w:rPr>
      </w:pPr>
      <w:r>
        <w:rPr>
          <w:rFonts w:asciiTheme="minorHAnsi" w:eastAsia="Arial Unicode MS" w:hAnsiTheme="minorHAnsi" w:cstheme="minorBidi"/>
          <w:b/>
          <w:noProof/>
          <w:color w:val="auto"/>
          <w:sz w:val="22"/>
          <w:szCs w:val="22"/>
          <w:lang w:val="es-BO" w:eastAsia="es-BO"/>
        </w:rPr>
        <w:drawing>
          <wp:anchor distT="0" distB="0" distL="114300" distR="114300" simplePos="0" relativeHeight="251771904" behindDoc="0" locked="0" layoutInCell="1" allowOverlap="1">
            <wp:simplePos x="0" y="0"/>
            <wp:positionH relativeFrom="column">
              <wp:posOffset>-514985</wp:posOffset>
            </wp:positionH>
            <wp:positionV relativeFrom="paragraph">
              <wp:posOffset>161290</wp:posOffset>
            </wp:positionV>
            <wp:extent cx="6714490" cy="5394325"/>
            <wp:effectExtent l="19050" t="19050" r="10160" b="15875"/>
            <wp:wrapSquare wrapText="bothSides"/>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6714490" cy="5394325"/>
                    </a:xfrm>
                    <a:prstGeom prst="rect">
                      <a:avLst/>
                    </a:prstGeom>
                    <a:noFill/>
                    <a:ln w="9525">
                      <a:solidFill>
                        <a:schemeClr val="tx1"/>
                      </a:solidFill>
                      <a:miter lim="800000"/>
                      <a:headEnd/>
                      <a:tailEnd/>
                    </a:ln>
                  </pic:spPr>
                </pic:pic>
              </a:graphicData>
            </a:graphic>
          </wp:anchor>
        </w:drawing>
      </w:r>
    </w:p>
    <w:p w:rsidR="001F67F9" w:rsidRPr="00526D29" w:rsidRDefault="001F67F9" w:rsidP="00526D29">
      <w:pPr>
        <w:pStyle w:val="Default"/>
        <w:contextualSpacing/>
        <w:jc w:val="center"/>
        <w:rPr>
          <w:rFonts w:asciiTheme="minorHAnsi" w:eastAsia="Arial Unicode MS" w:hAnsiTheme="minorHAnsi" w:cstheme="minorBidi"/>
          <w:b/>
          <w:color w:val="auto"/>
          <w:sz w:val="22"/>
          <w:szCs w:val="22"/>
        </w:rPr>
      </w:pPr>
    </w:p>
    <w:sectPr w:rsidR="001F67F9" w:rsidRPr="00526D29" w:rsidSect="00E26086">
      <w:headerReference w:type="default" r:id="rId34"/>
      <w:footerReference w:type="default" r:id="rId35"/>
      <w:pgSz w:w="12240" w:h="15840" w:code="1"/>
      <w:pgMar w:top="1417" w:right="1701" w:bottom="1417" w:left="1701" w:header="708" w:footer="65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B7F" w:rsidRDefault="000A6B7F" w:rsidP="00E75630">
      <w:pPr>
        <w:pStyle w:val="Norma"/>
        <w:spacing w:after="0" w:line="240" w:lineRule="auto"/>
      </w:pPr>
      <w:r>
        <w:separator/>
      </w:r>
    </w:p>
  </w:endnote>
  <w:endnote w:type="continuationSeparator" w:id="1">
    <w:p w:rsidR="000A6B7F" w:rsidRDefault="000A6B7F" w:rsidP="00E75630">
      <w:pPr>
        <w:pStyle w:val="Norma"/>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678"/>
    </w:tblGrid>
    <w:tr w:rsidR="00815C46" w:rsidRPr="00FA0D94" w:rsidTr="00383962">
      <w:trPr>
        <w:trHeight w:val="273"/>
      </w:trPr>
      <w:tc>
        <w:tcPr>
          <w:tcW w:w="4678" w:type="dxa"/>
        </w:tcPr>
        <w:p w:rsidR="00815C46" w:rsidRPr="00D362D4" w:rsidRDefault="00815C46"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815C46" w:rsidRPr="00D362D4" w:rsidRDefault="00815C46"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815C46" w:rsidRPr="00FA0D94" w:rsidTr="00383962">
      <w:trPr>
        <w:trHeight w:val="290"/>
      </w:trPr>
      <w:tc>
        <w:tcPr>
          <w:tcW w:w="4678" w:type="dxa"/>
        </w:tcPr>
        <w:p w:rsidR="00815C46" w:rsidRPr="00D362D4" w:rsidRDefault="00815C46" w:rsidP="00383962">
          <w:pPr>
            <w:pStyle w:val="Encabezado"/>
            <w:jc w:val="center"/>
            <w:rPr>
              <w:rFonts w:ascii="Century Gothic" w:eastAsia="Arial Unicode MS" w:hAnsi="Century Gothic"/>
              <w:b/>
              <w:sz w:val="16"/>
              <w:szCs w:val="16"/>
            </w:rPr>
          </w:pPr>
        </w:p>
      </w:tc>
      <w:tc>
        <w:tcPr>
          <w:tcW w:w="4678" w:type="dxa"/>
        </w:tcPr>
        <w:p w:rsidR="00815C46" w:rsidRPr="00D362D4" w:rsidRDefault="00815C46" w:rsidP="00383962">
          <w:pPr>
            <w:pStyle w:val="Encabezado"/>
            <w:jc w:val="center"/>
            <w:rPr>
              <w:rFonts w:ascii="Century Gothic" w:eastAsia="Arial Unicode MS" w:hAnsi="Century Gothic" w:cs="Calibri"/>
              <w:b/>
              <w:sz w:val="16"/>
              <w:szCs w:val="16"/>
            </w:rPr>
          </w:pPr>
        </w:p>
        <w:p w:rsidR="00815C46" w:rsidRPr="00D362D4" w:rsidRDefault="00815C46" w:rsidP="00383962">
          <w:pPr>
            <w:pStyle w:val="Encabezado"/>
            <w:jc w:val="center"/>
            <w:rPr>
              <w:rFonts w:ascii="Century Gothic" w:eastAsia="Arial Unicode MS" w:hAnsi="Century Gothic" w:cs="Calibri"/>
              <w:b/>
              <w:sz w:val="16"/>
              <w:szCs w:val="16"/>
            </w:rPr>
          </w:pPr>
        </w:p>
        <w:p w:rsidR="00815C46" w:rsidRPr="00D362D4" w:rsidRDefault="00815C46" w:rsidP="00383962">
          <w:pPr>
            <w:pStyle w:val="Encabezado"/>
            <w:jc w:val="center"/>
            <w:rPr>
              <w:rFonts w:ascii="Century Gothic" w:eastAsia="Arial Unicode MS" w:hAnsi="Century Gothic" w:cs="Calibri"/>
              <w:b/>
              <w:sz w:val="16"/>
              <w:szCs w:val="16"/>
            </w:rPr>
          </w:pPr>
        </w:p>
        <w:p w:rsidR="00815C46" w:rsidRPr="00D362D4" w:rsidRDefault="00815C46" w:rsidP="00383962">
          <w:pPr>
            <w:pStyle w:val="Encabezado"/>
            <w:jc w:val="center"/>
            <w:rPr>
              <w:rFonts w:ascii="Century Gothic" w:eastAsia="Arial Unicode MS" w:hAnsi="Century Gothic" w:cs="Calibri"/>
              <w:b/>
              <w:sz w:val="16"/>
              <w:szCs w:val="16"/>
            </w:rPr>
          </w:pPr>
        </w:p>
      </w:tc>
    </w:tr>
    <w:tr w:rsidR="00815C46" w:rsidRPr="00FA0D94" w:rsidTr="00383962">
      <w:trPr>
        <w:trHeight w:val="290"/>
      </w:trPr>
      <w:tc>
        <w:tcPr>
          <w:tcW w:w="4678" w:type="dxa"/>
        </w:tcPr>
        <w:p w:rsidR="00815C46" w:rsidRPr="00D362D4" w:rsidRDefault="00815C46" w:rsidP="00383962">
          <w:pPr>
            <w:pStyle w:val="Encabezado"/>
            <w:jc w:val="center"/>
            <w:rPr>
              <w:rFonts w:ascii="Century Gothic" w:eastAsia="Arial Unicode MS" w:hAnsi="Century Gothic" w:cs="Calibri"/>
              <w:b/>
              <w:sz w:val="16"/>
              <w:szCs w:val="16"/>
            </w:rPr>
          </w:pPr>
        </w:p>
      </w:tc>
      <w:tc>
        <w:tcPr>
          <w:tcW w:w="4678" w:type="dxa"/>
        </w:tcPr>
        <w:p w:rsidR="00815C46" w:rsidRPr="00D362D4" w:rsidRDefault="00815C46" w:rsidP="00383962">
          <w:pPr>
            <w:pStyle w:val="Encabezado"/>
            <w:jc w:val="center"/>
            <w:rPr>
              <w:rFonts w:ascii="Century Gothic" w:eastAsia="Arial Unicode MS" w:hAnsi="Century Gothic" w:cs="Calibri"/>
              <w:b/>
              <w:sz w:val="16"/>
              <w:szCs w:val="16"/>
            </w:rPr>
          </w:pPr>
        </w:p>
      </w:tc>
    </w:tr>
  </w:tbl>
  <w:p w:rsidR="00815C46" w:rsidRDefault="00815C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B7F" w:rsidRDefault="000A6B7F" w:rsidP="00E75630">
      <w:pPr>
        <w:pStyle w:val="Norma"/>
        <w:spacing w:after="0" w:line="240" w:lineRule="auto"/>
      </w:pPr>
      <w:r>
        <w:separator/>
      </w:r>
    </w:p>
  </w:footnote>
  <w:footnote w:type="continuationSeparator" w:id="1">
    <w:p w:rsidR="000A6B7F" w:rsidRDefault="000A6B7F" w:rsidP="00E75630">
      <w:pPr>
        <w:pStyle w:val="Norma"/>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5787"/>
      <w:gridCol w:w="1559"/>
    </w:tblGrid>
    <w:tr w:rsidR="00815C46" w:rsidRPr="00FA0D94" w:rsidTr="00D5250D">
      <w:trPr>
        <w:trHeight w:val="980"/>
      </w:trPr>
      <w:tc>
        <w:tcPr>
          <w:tcW w:w="2010" w:type="dxa"/>
          <w:vMerge w:val="restart"/>
          <w:vAlign w:val="center"/>
        </w:tcPr>
        <w:p w:rsidR="00815C46" w:rsidRPr="00FA0D94" w:rsidRDefault="00815C46"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58240" behindDoc="1" locked="0" layoutInCell="1" allowOverlap="1">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815C46" w:rsidRPr="00645627" w:rsidRDefault="00815C46"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815C46" w:rsidRPr="00FE431E" w:rsidRDefault="00815C46"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815C46" w:rsidRPr="00FE431E" w:rsidRDefault="00815C46" w:rsidP="00D5250D">
          <w:pPr>
            <w:pStyle w:val="Encabezado"/>
            <w:rPr>
              <w:rFonts w:ascii="Century Gothic" w:eastAsia="Arial Unicode MS" w:hAnsi="Century Gothic" w:cs="Arial"/>
              <w:b/>
              <w:sz w:val="14"/>
              <w:szCs w:val="14"/>
            </w:rPr>
          </w:pPr>
        </w:p>
        <w:p w:rsidR="00815C46" w:rsidRPr="00FE431E" w:rsidRDefault="00815C46" w:rsidP="00D5250D">
          <w:pPr>
            <w:pStyle w:val="Encabezado"/>
            <w:rPr>
              <w:rFonts w:ascii="Century Gothic" w:eastAsia="Arial Unicode MS" w:hAnsi="Century Gothic" w:cs="Arial"/>
              <w:b/>
              <w:sz w:val="14"/>
              <w:szCs w:val="14"/>
            </w:rPr>
          </w:pPr>
        </w:p>
        <w:p w:rsidR="00815C46" w:rsidRPr="00FE431E" w:rsidRDefault="00815C46"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815C46" w:rsidRPr="00FE431E" w:rsidRDefault="00815C46" w:rsidP="00D5250D">
          <w:pPr>
            <w:pStyle w:val="Encabezado"/>
            <w:rPr>
              <w:rFonts w:ascii="Century Gothic" w:eastAsia="Arial Unicode MS" w:hAnsi="Century Gothic" w:cs="Arial"/>
              <w:b/>
              <w:sz w:val="14"/>
              <w:szCs w:val="14"/>
            </w:rPr>
          </w:pPr>
        </w:p>
      </w:tc>
    </w:tr>
    <w:tr w:rsidR="00815C46" w:rsidRPr="00FA0D94" w:rsidTr="009E1B15">
      <w:trPr>
        <w:trHeight w:val="356"/>
      </w:trPr>
      <w:tc>
        <w:tcPr>
          <w:tcW w:w="2010" w:type="dxa"/>
          <w:vMerge/>
          <w:vAlign w:val="center"/>
        </w:tcPr>
        <w:p w:rsidR="00815C46" w:rsidRPr="00FA0D94" w:rsidRDefault="00815C46" w:rsidP="00D5250D">
          <w:pPr>
            <w:pStyle w:val="Encabezado"/>
            <w:jc w:val="center"/>
            <w:rPr>
              <w:rFonts w:ascii="Arial Narrow" w:eastAsia="Arial Unicode MS" w:hAnsi="Arial Narrow"/>
              <w:szCs w:val="12"/>
            </w:rPr>
          </w:pPr>
        </w:p>
      </w:tc>
      <w:tc>
        <w:tcPr>
          <w:tcW w:w="5787" w:type="dxa"/>
          <w:vAlign w:val="center"/>
        </w:tcPr>
        <w:p w:rsidR="00815C46" w:rsidRPr="006C2CB1" w:rsidRDefault="00815C46"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w:t>
          </w:r>
          <w:r>
            <w:rPr>
              <w:rFonts w:ascii="Century Gothic" w:eastAsia="Arial Unicode MS" w:hAnsi="Century Gothic" w:cs="Calibri"/>
              <w:b/>
              <w:bCs/>
              <w:sz w:val="18"/>
              <w:szCs w:val="18"/>
            </w:rPr>
            <w:t>RUCCION RED SECUNDARIA SATELITE NORTE FASE 3</w:t>
          </w:r>
        </w:p>
        <w:p w:rsidR="00815C46" w:rsidRPr="00FE431E" w:rsidRDefault="00815C46" w:rsidP="00D264DB">
          <w:pPr>
            <w:pStyle w:val="Default"/>
            <w:contextualSpacing/>
            <w:jc w:val="center"/>
            <w:rPr>
              <w:rFonts w:ascii="Century Gothic" w:eastAsia="Arial Unicode MS" w:hAnsi="Century Gothic" w:cs="Calibri"/>
              <w:b/>
              <w:sz w:val="18"/>
              <w:szCs w:val="18"/>
            </w:rPr>
          </w:pPr>
        </w:p>
      </w:tc>
      <w:tc>
        <w:tcPr>
          <w:tcW w:w="1559" w:type="dxa"/>
          <w:vAlign w:val="center"/>
        </w:tcPr>
        <w:p w:rsidR="00815C46" w:rsidRPr="00FE431E" w:rsidRDefault="00815C46"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815C46" w:rsidRPr="00FE431E" w:rsidRDefault="006C6CA3"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00815C46"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4D06BE">
            <w:rPr>
              <w:rStyle w:val="Nmerodepgina"/>
              <w:rFonts w:ascii="Century Gothic" w:hAnsi="Century Gothic"/>
              <w:noProof/>
              <w:sz w:val="16"/>
              <w:szCs w:val="16"/>
            </w:rPr>
            <w:t>94</w:t>
          </w:r>
          <w:r w:rsidRPr="00FE431E">
            <w:rPr>
              <w:rStyle w:val="Nmerodepgina"/>
              <w:rFonts w:ascii="Century Gothic" w:hAnsi="Century Gothic"/>
              <w:sz w:val="16"/>
              <w:szCs w:val="16"/>
            </w:rPr>
            <w:fldChar w:fldCharType="end"/>
          </w:r>
          <w:r w:rsidR="00815C46"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00815C46"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4D06BE">
            <w:rPr>
              <w:rStyle w:val="Nmerodepgina"/>
              <w:rFonts w:ascii="Century Gothic" w:hAnsi="Century Gothic"/>
              <w:noProof/>
              <w:sz w:val="16"/>
              <w:szCs w:val="16"/>
            </w:rPr>
            <w:t>94</w:t>
          </w:r>
          <w:r w:rsidRPr="00FE431E">
            <w:rPr>
              <w:rStyle w:val="Nmerodepgina"/>
              <w:rFonts w:ascii="Century Gothic" w:hAnsi="Century Gothic"/>
              <w:sz w:val="16"/>
              <w:szCs w:val="16"/>
            </w:rPr>
            <w:fldChar w:fldCharType="end"/>
          </w:r>
        </w:p>
      </w:tc>
    </w:tr>
  </w:tbl>
  <w:p w:rsidR="00815C46" w:rsidRPr="00383962" w:rsidRDefault="00815C46" w:rsidP="0038396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7712C3"/>
    <w:multiLevelType w:val="multilevel"/>
    <w:tmpl w:val="CD0CC516"/>
    <w:lvl w:ilvl="0">
      <w:start w:val="2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713279"/>
    <w:multiLevelType w:val="multilevel"/>
    <w:tmpl w:val="18B4102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1332873"/>
    <w:multiLevelType w:val="multilevel"/>
    <w:tmpl w:val="0CE880B4"/>
    <w:lvl w:ilvl="0">
      <w:start w:val="4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2"/>
  </w:num>
  <w:num w:numId="2">
    <w:abstractNumId w:val="27"/>
  </w:num>
  <w:num w:numId="3">
    <w:abstractNumId w:val="15"/>
  </w:num>
  <w:num w:numId="4">
    <w:abstractNumId w:val="20"/>
  </w:num>
  <w:num w:numId="5">
    <w:abstractNumId w:val="18"/>
  </w:num>
  <w:num w:numId="6">
    <w:abstractNumId w:val="24"/>
  </w:num>
  <w:num w:numId="7">
    <w:abstractNumId w:val="29"/>
  </w:num>
  <w:num w:numId="8">
    <w:abstractNumId w:val="4"/>
  </w:num>
  <w:num w:numId="9">
    <w:abstractNumId w:val="21"/>
  </w:num>
  <w:num w:numId="10">
    <w:abstractNumId w:val="14"/>
  </w:num>
  <w:num w:numId="11">
    <w:abstractNumId w:val="25"/>
  </w:num>
  <w:num w:numId="12">
    <w:abstractNumId w:val="30"/>
  </w:num>
  <w:num w:numId="13">
    <w:abstractNumId w:val="1"/>
  </w:num>
  <w:num w:numId="14">
    <w:abstractNumId w:val="9"/>
  </w:num>
  <w:num w:numId="15">
    <w:abstractNumId w:val="31"/>
  </w:num>
  <w:num w:numId="16">
    <w:abstractNumId w:val="38"/>
  </w:num>
  <w:num w:numId="17">
    <w:abstractNumId w:val="46"/>
  </w:num>
  <w:num w:numId="18">
    <w:abstractNumId w:val="46"/>
    <w:lvlOverride w:ilvl="0">
      <w:startOverride w:val="1"/>
    </w:lvlOverride>
  </w:num>
  <w:num w:numId="19">
    <w:abstractNumId w:val="43"/>
  </w:num>
  <w:num w:numId="20">
    <w:abstractNumId w:val="17"/>
  </w:num>
  <w:num w:numId="21">
    <w:abstractNumId w:val="6"/>
  </w:num>
  <w:num w:numId="22">
    <w:abstractNumId w:val="2"/>
  </w:num>
  <w:num w:numId="23">
    <w:abstractNumId w:val="0"/>
  </w:num>
  <w:num w:numId="24">
    <w:abstractNumId w:val="10"/>
  </w:num>
  <w:num w:numId="25">
    <w:abstractNumId w:val="39"/>
  </w:num>
  <w:num w:numId="26">
    <w:abstractNumId w:val="45"/>
  </w:num>
  <w:num w:numId="27">
    <w:abstractNumId w:val="26"/>
  </w:num>
  <w:num w:numId="28">
    <w:abstractNumId w:val="23"/>
  </w:num>
  <w:num w:numId="29">
    <w:abstractNumId w:val="5"/>
  </w:num>
  <w:num w:numId="30">
    <w:abstractNumId w:val="16"/>
  </w:num>
  <w:num w:numId="31">
    <w:abstractNumId w:val="7"/>
  </w:num>
  <w:num w:numId="32">
    <w:abstractNumId w:val="40"/>
  </w:num>
  <w:num w:numId="33">
    <w:abstractNumId w:val="13"/>
  </w:num>
  <w:num w:numId="34">
    <w:abstractNumId w:val="44"/>
  </w:num>
  <w:num w:numId="35">
    <w:abstractNumId w:val="35"/>
  </w:num>
  <w:num w:numId="36">
    <w:abstractNumId w:val="28"/>
  </w:num>
  <w:num w:numId="37">
    <w:abstractNumId w:val="8"/>
  </w:num>
  <w:num w:numId="38">
    <w:abstractNumId w:val="3"/>
  </w:num>
  <w:num w:numId="39">
    <w:abstractNumId w:val="19"/>
  </w:num>
  <w:num w:numId="40">
    <w:abstractNumId w:val="34"/>
  </w:num>
  <w:num w:numId="41">
    <w:abstractNumId w:val="36"/>
  </w:num>
  <w:num w:numId="42">
    <w:abstractNumId w:val="41"/>
  </w:num>
  <w:num w:numId="43">
    <w:abstractNumId w:val="32"/>
  </w:num>
  <w:num w:numId="44">
    <w:abstractNumId w:val="11"/>
  </w:num>
  <w:num w:numId="45">
    <w:abstractNumId w:val="37"/>
  </w:num>
  <w:num w:numId="46">
    <w:abstractNumId w:val="12"/>
  </w:num>
  <w:num w:numId="47">
    <w:abstractNumId w:val="33"/>
  </w:num>
  <w:num w:numId="48">
    <w:abstractNumId w:val="2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defaultTabStop w:val="708"/>
  <w:hyphenationZone w:val="425"/>
  <w:characterSpacingControl w:val="doNotCompress"/>
  <w:hdrShapeDefaults>
    <o:shapedefaults v:ext="edit" spidmax="32770">
      <o:colormenu v:ext="edit" strokecolor="#002060"/>
    </o:shapedefaults>
  </w:hdrShapeDefaults>
  <w:footnotePr>
    <w:footnote w:id="0"/>
    <w:footnote w:id="1"/>
  </w:footnotePr>
  <w:endnotePr>
    <w:endnote w:id="0"/>
    <w:endnote w:id="1"/>
  </w:endnotePr>
  <w:compat/>
  <w:rsids>
    <w:rsidRoot w:val="00E75630"/>
    <w:rsid w:val="00020F9B"/>
    <w:rsid w:val="000211F2"/>
    <w:rsid w:val="00031163"/>
    <w:rsid w:val="00054095"/>
    <w:rsid w:val="00056A80"/>
    <w:rsid w:val="00082165"/>
    <w:rsid w:val="00084052"/>
    <w:rsid w:val="000865FE"/>
    <w:rsid w:val="000A6B7F"/>
    <w:rsid w:val="000B39DB"/>
    <w:rsid w:val="000B511F"/>
    <w:rsid w:val="000B61AB"/>
    <w:rsid w:val="000C58BF"/>
    <w:rsid w:val="000D09AB"/>
    <w:rsid w:val="000D1278"/>
    <w:rsid w:val="000F0120"/>
    <w:rsid w:val="000F6C62"/>
    <w:rsid w:val="00107A0A"/>
    <w:rsid w:val="00107F1E"/>
    <w:rsid w:val="00111128"/>
    <w:rsid w:val="001138E4"/>
    <w:rsid w:val="001142C6"/>
    <w:rsid w:val="00116CCF"/>
    <w:rsid w:val="0011737B"/>
    <w:rsid w:val="0012297A"/>
    <w:rsid w:val="00133685"/>
    <w:rsid w:val="00140102"/>
    <w:rsid w:val="0014157C"/>
    <w:rsid w:val="0014721E"/>
    <w:rsid w:val="00170EE0"/>
    <w:rsid w:val="00172518"/>
    <w:rsid w:val="001745C4"/>
    <w:rsid w:val="001750B7"/>
    <w:rsid w:val="00176248"/>
    <w:rsid w:val="00181E65"/>
    <w:rsid w:val="00182319"/>
    <w:rsid w:val="00183BC5"/>
    <w:rsid w:val="00190279"/>
    <w:rsid w:val="00192584"/>
    <w:rsid w:val="00193155"/>
    <w:rsid w:val="001A3166"/>
    <w:rsid w:val="001A4C27"/>
    <w:rsid w:val="001B3BB9"/>
    <w:rsid w:val="001B6B6C"/>
    <w:rsid w:val="001B7F6C"/>
    <w:rsid w:val="001D2593"/>
    <w:rsid w:val="001D5F4B"/>
    <w:rsid w:val="001E66DA"/>
    <w:rsid w:val="001F67F9"/>
    <w:rsid w:val="001F6AF9"/>
    <w:rsid w:val="002050BF"/>
    <w:rsid w:val="00207503"/>
    <w:rsid w:val="0022237A"/>
    <w:rsid w:val="00230A75"/>
    <w:rsid w:val="00233CCD"/>
    <w:rsid w:val="00236C56"/>
    <w:rsid w:val="00246475"/>
    <w:rsid w:val="002528E8"/>
    <w:rsid w:val="002566AF"/>
    <w:rsid w:val="00267908"/>
    <w:rsid w:val="002826B0"/>
    <w:rsid w:val="00284D34"/>
    <w:rsid w:val="00287D76"/>
    <w:rsid w:val="00290E1E"/>
    <w:rsid w:val="0029134A"/>
    <w:rsid w:val="00295C23"/>
    <w:rsid w:val="002A634F"/>
    <w:rsid w:val="002B7696"/>
    <w:rsid w:val="002B7F5A"/>
    <w:rsid w:val="002C1095"/>
    <w:rsid w:val="002C1F4F"/>
    <w:rsid w:val="002C4BC6"/>
    <w:rsid w:val="002C74B7"/>
    <w:rsid w:val="002E1469"/>
    <w:rsid w:val="002E7E38"/>
    <w:rsid w:val="002F145E"/>
    <w:rsid w:val="002F2B8F"/>
    <w:rsid w:val="002F5244"/>
    <w:rsid w:val="003217C4"/>
    <w:rsid w:val="00325866"/>
    <w:rsid w:val="00327791"/>
    <w:rsid w:val="00331607"/>
    <w:rsid w:val="003438B2"/>
    <w:rsid w:val="0034661D"/>
    <w:rsid w:val="003600B5"/>
    <w:rsid w:val="003637FB"/>
    <w:rsid w:val="003709AD"/>
    <w:rsid w:val="00376109"/>
    <w:rsid w:val="003775CD"/>
    <w:rsid w:val="00381A08"/>
    <w:rsid w:val="00383962"/>
    <w:rsid w:val="0038504C"/>
    <w:rsid w:val="003910A9"/>
    <w:rsid w:val="00394200"/>
    <w:rsid w:val="003964D8"/>
    <w:rsid w:val="00397853"/>
    <w:rsid w:val="003B02F8"/>
    <w:rsid w:val="003B1ED9"/>
    <w:rsid w:val="003B38F1"/>
    <w:rsid w:val="003C4D3F"/>
    <w:rsid w:val="003C70D1"/>
    <w:rsid w:val="003D066A"/>
    <w:rsid w:val="003D227B"/>
    <w:rsid w:val="003D4C33"/>
    <w:rsid w:val="003D74C4"/>
    <w:rsid w:val="003E0A38"/>
    <w:rsid w:val="003E0D15"/>
    <w:rsid w:val="003E3CDF"/>
    <w:rsid w:val="003E4060"/>
    <w:rsid w:val="003F77E6"/>
    <w:rsid w:val="00404085"/>
    <w:rsid w:val="00405F35"/>
    <w:rsid w:val="00410B17"/>
    <w:rsid w:val="004116A5"/>
    <w:rsid w:val="00413FF1"/>
    <w:rsid w:val="004179F1"/>
    <w:rsid w:val="00425481"/>
    <w:rsid w:val="0043314F"/>
    <w:rsid w:val="00433350"/>
    <w:rsid w:val="00437855"/>
    <w:rsid w:val="00442536"/>
    <w:rsid w:val="00446718"/>
    <w:rsid w:val="004606D2"/>
    <w:rsid w:val="00460A6E"/>
    <w:rsid w:val="0046543E"/>
    <w:rsid w:val="004678C4"/>
    <w:rsid w:val="00477885"/>
    <w:rsid w:val="00482230"/>
    <w:rsid w:val="00487A6B"/>
    <w:rsid w:val="00490B40"/>
    <w:rsid w:val="0049302B"/>
    <w:rsid w:val="004A22D0"/>
    <w:rsid w:val="004A43EB"/>
    <w:rsid w:val="004B03B3"/>
    <w:rsid w:val="004C2065"/>
    <w:rsid w:val="004C2566"/>
    <w:rsid w:val="004C27E0"/>
    <w:rsid w:val="004C7CD5"/>
    <w:rsid w:val="004D06BE"/>
    <w:rsid w:val="004D1750"/>
    <w:rsid w:val="004D56F9"/>
    <w:rsid w:val="004D71B1"/>
    <w:rsid w:val="004E393A"/>
    <w:rsid w:val="004E5FFC"/>
    <w:rsid w:val="004E6646"/>
    <w:rsid w:val="004E7C0C"/>
    <w:rsid w:val="004F0A8B"/>
    <w:rsid w:val="004F434B"/>
    <w:rsid w:val="00515219"/>
    <w:rsid w:val="00522980"/>
    <w:rsid w:val="005230EE"/>
    <w:rsid w:val="00526D29"/>
    <w:rsid w:val="00541B56"/>
    <w:rsid w:val="00545092"/>
    <w:rsid w:val="00546221"/>
    <w:rsid w:val="0054794F"/>
    <w:rsid w:val="005530AA"/>
    <w:rsid w:val="005630BD"/>
    <w:rsid w:val="00572529"/>
    <w:rsid w:val="005753D0"/>
    <w:rsid w:val="00575706"/>
    <w:rsid w:val="00581564"/>
    <w:rsid w:val="005855C4"/>
    <w:rsid w:val="005877F8"/>
    <w:rsid w:val="00590E5B"/>
    <w:rsid w:val="005A335B"/>
    <w:rsid w:val="005A448F"/>
    <w:rsid w:val="005A6CB8"/>
    <w:rsid w:val="005B307B"/>
    <w:rsid w:val="005C768A"/>
    <w:rsid w:val="005D5119"/>
    <w:rsid w:val="005F4740"/>
    <w:rsid w:val="006042EC"/>
    <w:rsid w:val="0061403A"/>
    <w:rsid w:val="00624896"/>
    <w:rsid w:val="00627680"/>
    <w:rsid w:val="00627CF6"/>
    <w:rsid w:val="006317EC"/>
    <w:rsid w:val="0063506E"/>
    <w:rsid w:val="006441D8"/>
    <w:rsid w:val="00644408"/>
    <w:rsid w:val="00647981"/>
    <w:rsid w:val="00654876"/>
    <w:rsid w:val="0066394B"/>
    <w:rsid w:val="0067550A"/>
    <w:rsid w:val="0068655A"/>
    <w:rsid w:val="006865F1"/>
    <w:rsid w:val="00687EBE"/>
    <w:rsid w:val="00691637"/>
    <w:rsid w:val="00691AE4"/>
    <w:rsid w:val="006A38CE"/>
    <w:rsid w:val="006B4872"/>
    <w:rsid w:val="006C2CB1"/>
    <w:rsid w:val="006C6CA3"/>
    <w:rsid w:val="006C7A6C"/>
    <w:rsid w:val="006D2B04"/>
    <w:rsid w:val="006D6700"/>
    <w:rsid w:val="006E6191"/>
    <w:rsid w:val="006F582C"/>
    <w:rsid w:val="00714060"/>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186B"/>
    <w:rsid w:val="00763569"/>
    <w:rsid w:val="00770E56"/>
    <w:rsid w:val="007759AD"/>
    <w:rsid w:val="00781385"/>
    <w:rsid w:val="007832D6"/>
    <w:rsid w:val="00786A7E"/>
    <w:rsid w:val="00791A9D"/>
    <w:rsid w:val="007A260A"/>
    <w:rsid w:val="007B5D5C"/>
    <w:rsid w:val="007B7358"/>
    <w:rsid w:val="007C59E8"/>
    <w:rsid w:val="007C73B3"/>
    <w:rsid w:val="007E44E5"/>
    <w:rsid w:val="007F4938"/>
    <w:rsid w:val="007F79E2"/>
    <w:rsid w:val="008026EF"/>
    <w:rsid w:val="00811EC6"/>
    <w:rsid w:val="00815C46"/>
    <w:rsid w:val="008266AD"/>
    <w:rsid w:val="00827177"/>
    <w:rsid w:val="008318A6"/>
    <w:rsid w:val="00831FD7"/>
    <w:rsid w:val="00841300"/>
    <w:rsid w:val="00844B4A"/>
    <w:rsid w:val="00845723"/>
    <w:rsid w:val="00874AAD"/>
    <w:rsid w:val="00880396"/>
    <w:rsid w:val="0088437F"/>
    <w:rsid w:val="00885ECB"/>
    <w:rsid w:val="00890156"/>
    <w:rsid w:val="00893BFD"/>
    <w:rsid w:val="00893E7C"/>
    <w:rsid w:val="008A06CB"/>
    <w:rsid w:val="008A2C76"/>
    <w:rsid w:val="008A52EB"/>
    <w:rsid w:val="008B34D2"/>
    <w:rsid w:val="008B4796"/>
    <w:rsid w:val="008C1E14"/>
    <w:rsid w:val="008C67A9"/>
    <w:rsid w:val="008D03FA"/>
    <w:rsid w:val="008E40D9"/>
    <w:rsid w:val="008F17C7"/>
    <w:rsid w:val="008F346E"/>
    <w:rsid w:val="008F354F"/>
    <w:rsid w:val="008F4159"/>
    <w:rsid w:val="009108E8"/>
    <w:rsid w:val="00915190"/>
    <w:rsid w:val="009231BE"/>
    <w:rsid w:val="0092550C"/>
    <w:rsid w:val="00925717"/>
    <w:rsid w:val="00925E5F"/>
    <w:rsid w:val="009428C9"/>
    <w:rsid w:val="00944380"/>
    <w:rsid w:val="0095344A"/>
    <w:rsid w:val="009539EE"/>
    <w:rsid w:val="0095501E"/>
    <w:rsid w:val="00961911"/>
    <w:rsid w:val="009630B9"/>
    <w:rsid w:val="0096520A"/>
    <w:rsid w:val="00967091"/>
    <w:rsid w:val="009672C9"/>
    <w:rsid w:val="00970BA4"/>
    <w:rsid w:val="00972F60"/>
    <w:rsid w:val="00974021"/>
    <w:rsid w:val="00975217"/>
    <w:rsid w:val="009765D4"/>
    <w:rsid w:val="009818DD"/>
    <w:rsid w:val="00982803"/>
    <w:rsid w:val="00985020"/>
    <w:rsid w:val="00986F94"/>
    <w:rsid w:val="00992684"/>
    <w:rsid w:val="009942C9"/>
    <w:rsid w:val="009A1D3B"/>
    <w:rsid w:val="009A2893"/>
    <w:rsid w:val="009A7B49"/>
    <w:rsid w:val="009B45E2"/>
    <w:rsid w:val="009B6C16"/>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0A81"/>
    <w:rsid w:val="00A62034"/>
    <w:rsid w:val="00A635DE"/>
    <w:rsid w:val="00A670E2"/>
    <w:rsid w:val="00A76140"/>
    <w:rsid w:val="00A80E7D"/>
    <w:rsid w:val="00A92973"/>
    <w:rsid w:val="00A93646"/>
    <w:rsid w:val="00A9573C"/>
    <w:rsid w:val="00A97066"/>
    <w:rsid w:val="00A970B7"/>
    <w:rsid w:val="00AA49FA"/>
    <w:rsid w:val="00AA6050"/>
    <w:rsid w:val="00AD2EF9"/>
    <w:rsid w:val="00AD3EE0"/>
    <w:rsid w:val="00AD631E"/>
    <w:rsid w:val="00AE3E84"/>
    <w:rsid w:val="00AF6201"/>
    <w:rsid w:val="00B07181"/>
    <w:rsid w:val="00B10D31"/>
    <w:rsid w:val="00B1155E"/>
    <w:rsid w:val="00B2165A"/>
    <w:rsid w:val="00B40B5A"/>
    <w:rsid w:val="00B44BD9"/>
    <w:rsid w:val="00B4506F"/>
    <w:rsid w:val="00B4623E"/>
    <w:rsid w:val="00B507DB"/>
    <w:rsid w:val="00B51E68"/>
    <w:rsid w:val="00B63A50"/>
    <w:rsid w:val="00B64F70"/>
    <w:rsid w:val="00B71E15"/>
    <w:rsid w:val="00B81B44"/>
    <w:rsid w:val="00B83F45"/>
    <w:rsid w:val="00B85669"/>
    <w:rsid w:val="00BB3168"/>
    <w:rsid w:val="00BB7D04"/>
    <w:rsid w:val="00BC184D"/>
    <w:rsid w:val="00BC4258"/>
    <w:rsid w:val="00BC6B0D"/>
    <w:rsid w:val="00BD26ED"/>
    <w:rsid w:val="00BE0D27"/>
    <w:rsid w:val="00BE3EDC"/>
    <w:rsid w:val="00BE78D7"/>
    <w:rsid w:val="00BF1F77"/>
    <w:rsid w:val="00BF662C"/>
    <w:rsid w:val="00C12760"/>
    <w:rsid w:val="00C20115"/>
    <w:rsid w:val="00C358F8"/>
    <w:rsid w:val="00C422D9"/>
    <w:rsid w:val="00C50305"/>
    <w:rsid w:val="00C52A95"/>
    <w:rsid w:val="00C553B6"/>
    <w:rsid w:val="00C62D03"/>
    <w:rsid w:val="00C6383B"/>
    <w:rsid w:val="00C63B54"/>
    <w:rsid w:val="00C822B3"/>
    <w:rsid w:val="00C853E9"/>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2E58"/>
    <w:rsid w:val="00D264DB"/>
    <w:rsid w:val="00D302D2"/>
    <w:rsid w:val="00D348D0"/>
    <w:rsid w:val="00D36911"/>
    <w:rsid w:val="00D40CF3"/>
    <w:rsid w:val="00D42227"/>
    <w:rsid w:val="00D440A1"/>
    <w:rsid w:val="00D5250D"/>
    <w:rsid w:val="00D56309"/>
    <w:rsid w:val="00D62D07"/>
    <w:rsid w:val="00D801F7"/>
    <w:rsid w:val="00D9128D"/>
    <w:rsid w:val="00D93A90"/>
    <w:rsid w:val="00DA3E92"/>
    <w:rsid w:val="00DA5C37"/>
    <w:rsid w:val="00DA6727"/>
    <w:rsid w:val="00DB3D51"/>
    <w:rsid w:val="00DB49CB"/>
    <w:rsid w:val="00DC3044"/>
    <w:rsid w:val="00DD51C6"/>
    <w:rsid w:val="00DF1A2F"/>
    <w:rsid w:val="00DF7B57"/>
    <w:rsid w:val="00E03128"/>
    <w:rsid w:val="00E054BA"/>
    <w:rsid w:val="00E11F97"/>
    <w:rsid w:val="00E155F3"/>
    <w:rsid w:val="00E219B0"/>
    <w:rsid w:val="00E251A8"/>
    <w:rsid w:val="00E26086"/>
    <w:rsid w:val="00E26974"/>
    <w:rsid w:val="00E26DB8"/>
    <w:rsid w:val="00E319A4"/>
    <w:rsid w:val="00E32592"/>
    <w:rsid w:val="00E33C03"/>
    <w:rsid w:val="00E43624"/>
    <w:rsid w:val="00E45A53"/>
    <w:rsid w:val="00E47185"/>
    <w:rsid w:val="00E50EC6"/>
    <w:rsid w:val="00E51933"/>
    <w:rsid w:val="00E64412"/>
    <w:rsid w:val="00E66F5D"/>
    <w:rsid w:val="00E677C8"/>
    <w:rsid w:val="00E72E04"/>
    <w:rsid w:val="00E75630"/>
    <w:rsid w:val="00E83BBE"/>
    <w:rsid w:val="00E900F1"/>
    <w:rsid w:val="00E93A71"/>
    <w:rsid w:val="00EA54D5"/>
    <w:rsid w:val="00EA617D"/>
    <w:rsid w:val="00EB4C82"/>
    <w:rsid w:val="00EC06A7"/>
    <w:rsid w:val="00ED6361"/>
    <w:rsid w:val="00EF48F7"/>
    <w:rsid w:val="00EF664E"/>
    <w:rsid w:val="00F01D76"/>
    <w:rsid w:val="00F06BF4"/>
    <w:rsid w:val="00F22C1E"/>
    <w:rsid w:val="00F2514E"/>
    <w:rsid w:val="00F26A51"/>
    <w:rsid w:val="00F30FE0"/>
    <w:rsid w:val="00F33819"/>
    <w:rsid w:val="00F34EBD"/>
    <w:rsid w:val="00F357E4"/>
    <w:rsid w:val="00F36B8F"/>
    <w:rsid w:val="00F45391"/>
    <w:rsid w:val="00F6027B"/>
    <w:rsid w:val="00F65A38"/>
    <w:rsid w:val="00F81F1E"/>
    <w:rsid w:val="00F96659"/>
    <w:rsid w:val="00F96B5B"/>
    <w:rsid w:val="00FA0E3A"/>
    <w:rsid w:val="00FC482B"/>
    <w:rsid w:val="00FC7DFF"/>
    <w:rsid w:val="00FD629B"/>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colormenu v:ext="edit" strokecolor="#002060"/>
    </o:shapedefaults>
    <o:shapelayout v:ext="edit">
      <o:idmap v:ext="edit" data="1"/>
      <o:rules v:ext="edit">
        <o:r id="V:Rule5" type="connector" idref="#2 Conector recto de flecha"/>
        <o:r id="V:Rule6" type="connector" idref="#Conector recto de flecha 6"/>
        <o:r id="V:Rule7" type="connector" idref="#Conector recto de flecha 7"/>
        <o:r id="V:Rule8" type="connector" idref="#3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5"/>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7"/>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r="http://schemas.openxmlformats.org/officeDocument/2006/relationships" xmlns:w="http://schemas.openxmlformats.org/wordprocessingml/2006/main">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801</TotalTime>
  <Pages>94</Pages>
  <Words>19284</Words>
  <Characters>106065</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etaruquipa</cp:lastModifiedBy>
  <cp:revision>46</cp:revision>
  <cp:lastPrinted>2015-04-01T19:50:00Z</cp:lastPrinted>
  <dcterms:created xsi:type="dcterms:W3CDTF">2015-03-11T21:34:00Z</dcterms:created>
  <dcterms:modified xsi:type="dcterms:W3CDTF">2015-04-01T19:51:00Z</dcterms:modified>
</cp:coreProperties>
</file>