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2E2" w:rsidRDefault="009D72E2"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Default="005A7C06" w:rsidP="0000413F">
      <w:pPr>
        <w:spacing w:before="0" w:line="276" w:lineRule="auto"/>
        <w:rPr>
          <w:rFonts w:cs="Arial"/>
          <w:sz w:val="22"/>
          <w:szCs w:val="22"/>
        </w:rPr>
      </w:pPr>
    </w:p>
    <w:p w:rsidR="005A7C06" w:rsidRPr="0000413F" w:rsidRDefault="005A7C06" w:rsidP="0000413F">
      <w:pPr>
        <w:spacing w:before="0" w:line="276" w:lineRule="auto"/>
        <w:rPr>
          <w:rFonts w:cs="Arial"/>
          <w:sz w:val="22"/>
          <w:szCs w:val="22"/>
        </w:rPr>
      </w:pPr>
    </w:p>
    <w:p w:rsidR="00DC75AC" w:rsidRPr="00B236E4" w:rsidRDefault="009D72E2" w:rsidP="0000413F">
      <w:pPr>
        <w:spacing w:line="276" w:lineRule="auto"/>
        <w:jc w:val="center"/>
        <w:rPr>
          <w:rFonts w:cs="Arial"/>
          <w:b/>
          <w:bCs/>
          <w:sz w:val="32"/>
          <w:szCs w:val="22"/>
        </w:rPr>
      </w:pPr>
      <w:bookmarkStart w:id="0" w:name="_Toc406117466"/>
      <w:bookmarkStart w:id="1" w:name="_Toc406171307"/>
      <w:bookmarkStart w:id="2" w:name="_Toc406398495"/>
      <w:bookmarkStart w:id="3" w:name="_Toc406398854"/>
      <w:r w:rsidRPr="00B236E4">
        <w:rPr>
          <w:rFonts w:cs="Arial"/>
          <w:b/>
          <w:bCs/>
          <w:sz w:val="32"/>
          <w:szCs w:val="22"/>
        </w:rPr>
        <w:t xml:space="preserve">ESPECIFICACIONES TECNICAS </w:t>
      </w:r>
    </w:p>
    <w:bookmarkEnd w:id="0"/>
    <w:bookmarkEnd w:id="1"/>
    <w:bookmarkEnd w:id="2"/>
    <w:bookmarkEnd w:id="3"/>
    <w:p w:rsidR="009D72E2" w:rsidRPr="0000413F" w:rsidRDefault="009D72E2" w:rsidP="0000413F">
      <w:pPr>
        <w:spacing w:line="276" w:lineRule="auto"/>
        <w:jc w:val="center"/>
        <w:rPr>
          <w:rFonts w:cs="Arial"/>
          <w:b/>
          <w:sz w:val="22"/>
          <w:szCs w:val="22"/>
        </w:rPr>
      </w:pPr>
    </w:p>
    <w:p w:rsidR="009D72E2" w:rsidRPr="0000413F" w:rsidRDefault="009D72E2" w:rsidP="0000413F">
      <w:pPr>
        <w:spacing w:line="276" w:lineRule="auto"/>
        <w:rPr>
          <w:rFonts w:cs="Arial"/>
          <w:sz w:val="22"/>
          <w:szCs w:val="22"/>
          <w:lang w:val="es-BO"/>
        </w:rPr>
      </w:pPr>
    </w:p>
    <w:p w:rsidR="009D72E2" w:rsidRPr="0000413F" w:rsidRDefault="009D72E2" w:rsidP="0000413F">
      <w:pPr>
        <w:spacing w:line="276" w:lineRule="auto"/>
        <w:rPr>
          <w:rFonts w:cs="Arial"/>
          <w:sz w:val="22"/>
          <w:szCs w:val="22"/>
          <w:lang w:val="es-BO"/>
        </w:rPr>
      </w:pPr>
    </w:p>
    <w:p w:rsidR="005A7C06" w:rsidRDefault="005A7C06">
      <w:pPr>
        <w:spacing w:before="0" w:after="0" w:line="240" w:lineRule="auto"/>
        <w:jc w:val="left"/>
        <w:rPr>
          <w:rFonts w:cs="Arial"/>
          <w:sz w:val="22"/>
          <w:szCs w:val="22"/>
          <w:lang w:val="es-BO"/>
        </w:rPr>
      </w:pPr>
      <w:r>
        <w:rPr>
          <w:rFonts w:cs="Arial"/>
          <w:sz w:val="22"/>
          <w:szCs w:val="22"/>
          <w:lang w:val="es-BO"/>
        </w:rPr>
        <w:br w:type="page"/>
      </w:r>
    </w:p>
    <w:p w:rsidR="00613B2D" w:rsidRPr="0000413F" w:rsidRDefault="00613B2D" w:rsidP="0000413F">
      <w:pPr>
        <w:pStyle w:val="TtulodeTDC"/>
        <w:jc w:val="center"/>
        <w:rPr>
          <w:rFonts w:ascii="Arial" w:hAnsi="Arial" w:cs="Arial"/>
          <w:sz w:val="22"/>
          <w:szCs w:val="22"/>
        </w:rPr>
      </w:pPr>
      <w:r w:rsidRPr="0000413F">
        <w:rPr>
          <w:rFonts w:ascii="Arial" w:hAnsi="Arial" w:cs="Arial"/>
          <w:color w:val="000000"/>
          <w:sz w:val="22"/>
          <w:szCs w:val="22"/>
        </w:rPr>
        <w:lastRenderedPageBreak/>
        <w:t>TABLA DE CONTENIDO</w:t>
      </w:r>
    </w:p>
    <w:p w:rsidR="00090D95" w:rsidRDefault="00A70475">
      <w:pPr>
        <w:pStyle w:val="TDC1"/>
        <w:rPr>
          <w:rFonts w:asciiTheme="minorHAnsi" w:eastAsiaTheme="minorEastAsia" w:hAnsiTheme="minorHAnsi" w:cstheme="minorBidi"/>
          <w:b w:val="0"/>
          <w:bCs w:val="0"/>
          <w:i w:val="0"/>
          <w:iCs w:val="0"/>
          <w:noProof/>
          <w:sz w:val="22"/>
          <w:szCs w:val="22"/>
          <w:lang w:val="es-BO" w:eastAsia="es-BO"/>
        </w:rPr>
      </w:pPr>
      <w:r w:rsidRPr="0000413F">
        <w:rPr>
          <w:rFonts w:ascii="Arial" w:hAnsi="Arial" w:cs="Arial"/>
          <w:color w:val="FF0000"/>
          <w:sz w:val="22"/>
          <w:szCs w:val="22"/>
        </w:rPr>
        <w:fldChar w:fldCharType="begin"/>
      </w:r>
      <w:r w:rsidR="00613B2D" w:rsidRPr="0000413F">
        <w:rPr>
          <w:rFonts w:ascii="Arial" w:hAnsi="Arial" w:cs="Arial"/>
          <w:color w:val="FF0000"/>
          <w:sz w:val="22"/>
          <w:szCs w:val="22"/>
        </w:rPr>
        <w:instrText xml:space="preserve"> TOC \o "1-3" \h \z \u </w:instrText>
      </w:r>
      <w:r w:rsidRPr="0000413F">
        <w:rPr>
          <w:rFonts w:ascii="Arial" w:hAnsi="Arial" w:cs="Arial"/>
          <w:color w:val="FF0000"/>
          <w:sz w:val="22"/>
          <w:szCs w:val="22"/>
        </w:rPr>
        <w:fldChar w:fldCharType="separate"/>
      </w:r>
      <w:hyperlink w:anchor="_Toc420393021" w:history="1">
        <w:r w:rsidR="00090D95" w:rsidRPr="002A4A0B">
          <w:rPr>
            <w:rStyle w:val="Hipervnculo"/>
            <w:rFonts w:cs="Arial"/>
            <w:noProof/>
          </w:rPr>
          <w:t>1</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INTRODUCCION</w:t>
        </w:r>
        <w:r w:rsidR="00090D95">
          <w:rPr>
            <w:noProof/>
            <w:webHidden/>
          </w:rPr>
          <w:tab/>
        </w:r>
        <w:r w:rsidR="00090D95">
          <w:rPr>
            <w:noProof/>
            <w:webHidden/>
          </w:rPr>
          <w:fldChar w:fldCharType="begin"/>
        </w:r>
        <w:r w:rsidR="00090D95">
          <w:rPr>
            <w:noProof/>
            <w:webHidden/>
          </w:rPr>
          <w:instrText xml:space="preserve"> PAGEREF _Toc420393021 \h </w:instrText>
        </w:r>
        <w:r w:rsidR="00090D95">
          <w:rPr>
            <w:noProof/>
            <w:webHidden/>
          </w:rPr>
        </w:r>
        <w:r w:rsidR="00090D95">
          <w:rPr>
            <w:noProof/>
            <w:webHidden/>
          </w:rPr>
          <w:fldChar w:fldCharType="separate"/>
        </w:r>
        <w:r w:rsidR="00090D95">
          <w:rPr>
            <w:noProof/>
            <w:webHidden/>
          </w:rPr>
          <w:t>5</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22" w:history="1">
        <w:r w:rsidR="00090D95" w:rsidRPr="002A4A0B">
          <w:rPr>
            <w:rStyle w:val="Hipervnculo"/>
            <w:rFonts w:cs="Arial"/>
            <w:noProof/>
          </w:rPr>
          <w:t>2</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OBJETIVO</w:t>
        </w:r>
        <w:r w:rsidR="00090D95">
          <w:rPr>
            <w:noProof/>
            <w:webHidden/>
          </w:rPr>
          <w:tab/>
        </w:r>
        <w:r w:rsidR="00090D95">
          <w:rPr>
            <w:noProof/>
            <w:webHidden/>
          </w:rPr>
          <w:fldChar w:fldCharType="begin"/>
        </w:r>
        <w:r w:rsidR="00090D95">
          <w:rPr>
            <w:noProof/>
            <w:webHidden/>
          </w:rPr>
          <w:instrText xml:space="preserve"> PAGEREF _Toc420393022 \h </w:instrText>
        </w:r>
        <w:r w:rsidR="00090D95">
          <w:rPr>
            <w:noProof/>
            <w:webHidden/>
          </w:rPr>
        </w:r>
        <w:r w:rsidR="00090D95">
          <w:rPr>
            <w:noProof/>
            <w:webHidden/>
          </w:rPr>
          <w:fldChar w:fldCharType="separate"/>
        </w:r>
        <w:r w:rsidR="00090D95">
          <w:rPr>
            <w:noProof/>
            <w:webHidden/>
          </w:rPr>
          <w:t>6</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23" w:history="1">
        <w:r w:rsidR="00090D95" w:rsidRPr="002A4A0B">
          <w:rPr>
            <w:rStyle w:val="Hipervnculo"/>
            <w:rFonts w:cs="Arial"/>
            <w:noProof/>
          </w:rPr>
          <w:t>3</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ALCANCE</w:t>
        </w:r>
        <w:r w:rsidR="00090D95">
          <w:rPr>
            <w:noProof/>
            <w:webHidden/>
          </w:rPr>
          <w:tab/>
        </w:r>
        <w:r w:rsidR="00090D95">
          <w:rPr>
            <w:noProof/>
            <w:webHidden/>
          </w:rPr>
          <w:fldChar w:fldCharType="begin"/>
        </w:r>
        <w:r w:rsidR="00090D95">
          <w:rPr>
            <w:noProof/>
            <w:webHidden/>
          </w:rPr>
          <w:instrText xml:space="preserve"> PAGEREF _Toc420393023 \h </w:instrText>
        </w:r>
        <w:r w:rsidR="00090D95">
          <w:rPr>
            <w:noProof/>
            <w:webHidden/>
          </w:rPr>
        </w:r>
        <w:r w:rsidR="00090D95">
          <w:rPr>
            <w:noProof/>
            <w:webHidden/>
          </w:rPr>
          <w:fldChar w:fldCharType="separate"/>
        </w:r>
        <w:r w:rsidR="00090D95">
          <w:rPr>
            <w:noProof/>
            <w:webHidden/>
          </w:rPr>
          <w:t>6</w:t>
        </w:r>
        <w:r w:rsidR="00090D95">
          <w:rPr>
            <w:noProof/>
            <w:webHidden/>
          </w:rPr>
          <w:fldChar w:fldCharType="end"/>
        </w:r>
      </w:hyperlink>
    </w:p>
    <w:p w:rsidR="00090D95" w:rsidRDefault="00811EBF">
      <w:pPr>
        <w:pStyle w:val="TDC2"/>
        <w:tabs>
          <w:tab w:val="left" w:pos="800"/>
          <w:tab w:val="right" w:leader="dot" w:pos="8631"/>
        </w:tabs>
        <w:rPr>
          <w:rFonts w:asciiTheme="minorHAnsi" w:eastAsiaTheme="minorEastAsia" w:hAnsiTheme="minorHAnsi" w:cstheme="minorBidi"/>
          <w:b w:val="0"/>
          <w:bCs w:val="0"/>
          <w:noProof/>
          <w:lang w:val="es-BO" w:eastAsia="es-BO"/>
        </w:rPr>
      </w:pPr>
      <w:hyperlink w:anchor="_Toc420393024" w:history="1">
        <w:r w:rsidR="00090D95" w:rsidRPr="002A4A0B">
          <w:rPr>
            <w:rStyle w:val="Hipervnculo"/>
            <w:rFonts w:cs="Arial"/>
            <w:noProof/>
          </w:rPr>
          <w:t>3.1</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CONSTRUCCION EN GENERAL</w:t>
        </w:r>
        <w:r w:rsidR="00090D95">
          <w:rPr>
            <w:noProof/>
            <w:webHidden/>
          </w:rPr>
          <w:tab/>
        </w:r>
        <w:r w:rsidR="00090D95">
          <w:rPr>
            <w:noProof/>
            <w:webHidden/>
          </w:rPr>
          <w:fldChar w:fldCharType="begin"/>
        </w:r>
        <w:r w:rsidR="00090D95">
          <w:rPr>
            <w:noProof/>
            <w:webHidden/>
          </w:rPr>
          <w:instrText xml:space="preserve"> PAGEREF _Toc420393024 \h </w:instrText>
        </w:r>
        <w:r w:rsidR="00090D95">
          <w:rPr>
            <w:noProof/>
            <w:webHidden/>
          </w:rPr>
        </w:r>
        <w:r w:rsidR="00090D95">
          <w:rPr>
            <w:noProof/>
            <w:webHidden/>
          </w:rPr>
          <w:fldChar w:fldCharType="separate"/>
        </w:r>
        <w:r w:rsidR="00090D95">
          <w:rPr>
            <w:noProof/>
            <w:webHidden/>
          </w:rPr>
          <w:t>6</w:t>
        </w:r>
        <w:r w:rsidR="00090D95">
          <w:rPr>
            <w:noProof/>
            <w:webHidden/>
          </w:rPr>
          <w:fldChar w:fldCharType="end"/>
        </w:r>
      </w:hyperlink>
    </w:p>
    <w:p w:rsidR="00090D95" w:rsidRDefault="00811EBF">
      <w:pPr>
        <w:pStyle w:val="TDC2"/>
        <w:tabs>
          <w:tab w:val="left" w:pos="800"/>
          <w:tab w:val="right" w:leader="dot" w:pos="8631"/>
        </w:tabs>
        <w:rPr>
          <w:rFonts w:asciiTheme="minorHAnsi" w:eastAsiaTheme="minorEastAsia" w:hAnsiTheme="minorHAnsi" w:cstheme="minorBidi"/>
          <w:b w:val="0"/>
          <w:bCs w:val="0"/>
          <w:noProof/>
          <w:lang w:val="es-BO" w:eastAsia="es-BO"/>
        </w:rPr>
      </w:pPr>
      <w:hyperlink w:anchor="_Toc420393025" w:history="1">
        <w:r w:rsidR="00090D95" w:rsidRPr="002A4A0B">
          <w:rPr>
            <w:rStyle w:val="Hipervnculo"/>
            <w:rFonts w:cs="Arial"/>
            <w:noProof/>
          </w:rPr>
          <w:t>3.2</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OBRAS DE MONTAJE ELECTROMECANICO</w:t>
        </w:r>
        <w:r w:rsidR="00090D95">
          <w:rPr>
            <w:noProof/>
            <w:webHidden/>
          </w:rPr>
          <w:tab/>
        </w:r>
        <w:r w:rsidR="00090D95">
          <w:rPr>
            <w:noProof/>
            <w:webHidden/>
          </w:rPr>
          <w:fldChar w:fldCharType="begin"/>
        </w:r>
        <w:r w:rsidR="00090D95">
          <w:rPr>
            <w:noProof/>
            <w:webHidden/>
          </w:rPr>
          <w:instrText xml:space="preserve"> PAGEREF _Toc420393025 \h </w:instrText>
        </w:r>
        <w:r w:rsidR="00090D95">
          <w:rPr>
            <w:noProof/>
            <w:webHidden/>
          </w:rPr>
        </w:r>
        <w:r w:rsidR="00090D95">
          <w:rPr>
            <w:noProof/>
            <w:webHidden/>
          </w:rPr>
          <w:fldChar w:fldCharType="separate"/>
        </w:r>
        <w:r w:rsidR="00090D95">
          <w:rPr>
            <w:noProof/>
            <w:webHidden/>
          </w:rPr>
          <w:t>9</w:t>
        </w:r>
        <w:r w:rsidR="00090D95">
          <w:rPr>
            <w:noProof/>
            <w:webHidden/>
          </w:rPr>
          <w:fldChar w:fldCharType="end"/>
        </w:r>
      </w:hyperlink>
    </w:p>
    <w:p w:rsidR="00090D95" w:rsidRDefault="00811EBF">
      <w:pPr>
        <w:pStyle w:val="TDC2"/>
        <w:tabs>
          <w:tab w:val="left" w:pos="800"/>
          <w:tab w:val="right" w:leader="dot" w:pos="8631"/>
        </w:tabs>
        <w:rPr>
          <w:rFonts w:asciiTheme="minorHAnsi" w:eastAsiaTheme="minorEastAsia" w:hAnsiTheme="minorHAnsi" w:cstheme="minorBidi"/>
          <w:b w:val="0"/>
          <w:bCs w:val="0"/>
          <w:noProof/>
          <w:lang w:val="es-BO" w:eastAsia="es-BO"/>
        </w:rPr>
      </w:pPr>
      <w:hyperlink w:anchor="_Toc420393026" w:history="1">
        <w:r w:rsidR="00090D95" w:rsidRPr="002A4A0B">
          <w:rPr>
            <w:rStyle w:val="Hipervnculo"/>
            <w:rFonts w:cs="Arial"/>
            <w:noProof/>
          </w:rPr>
          <w:t>3.3</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PRECOMISIONADO, COMISIONADO Y PUESTA EN MARCHA</w:t>
        </w:r>
        <w:r w:rsidR="00090D95">
          <w:rPr>
            <w:noProof/>
            <w:webHidden/>
          </w:rPr>
          <w:tab/>
        </w:r>
        <w:r w:rsidR="00090D95">
          <w:rPr>
            <w:noProof/>
            <w:webHidden/>
          </w:rPr>
          <w:fldChar w:fldCharType="begin"/>
        </w:r>
        <w:r w:rsidR="00090D95">
          <w:rPr>
            <w:noProof/>
            <w:webHidden/>
          </w:rPr>
          <w:instrText xml:space="preserve"> PAGEREF _Toc420393026 \h </w:instrText>
        </w:r>
        <w:r w:rsidR="00090D95">
          <w:rPr>
            <w:noProof/>
            <w:webHidden/>
          </w:rPr>
        </w:r>
        <w:r w:rsidR="00090D95">
          <w:rPr>
            <w:noProof/>
            <w:webHidden/>
          </w:rPr>
          <w:fldChar w:fldCharType="separate"/>
        </w:r>
        <w:r w:rsidR="00090D95">
          <w:rPr>
            <w:noProof/>
            <w:webHidden/>
          </w:rPr>
          <w:t>10</w:t>
        </w:r>
        <w:r w:rsidR="00090D95">
          <w:rPr>
            <w:noProof/>
            <w:webHidden/>
          </w:rPr>
          <w:fldChar w:fldCharType="end"/>
        </w:r>
      </w:hyperlink>
    </w:p>
    <w:p w:rsidR="00090D95" w:rsidRDefault="00811EBF">
      <w:pPr>
        <w:pStyle w:val="TDC2"/>
        <w:tabs>
          <w:tab w:val="left" w:pos="800"/>
          <w:tab w:val="right" w:leader="dot" w:pos="8631"/>
        </w:tabs>
        <w:rPr>
          <w:rFonts w:asciiTheme="minorHAnsi" w:eastAsiaTheme="minorEastAsia" w:hAnsiTheme="minorHAnsi" w:cstheme="minorBidi"/>
          <w:b w:val="0"/>
          <w:bCs w:val="0"/>
          <w:noProof/>
          <w:lang w:val="es-BO" w:eastAsia="es-BO"/>
        </w:rPr>
      </w:pPr>
      <w:hyperlink w:anchor="_Toc420393027" w:history="1">
        <w:r w:rsidR="00090D95" w:rsidRPr="002A4A0B">
          <w:rPr>
            <w:rStyle w:val="Hipervnculo"/>
            <w:rFonts w:cs="Arial"/>
            <w:noProof/>
          </w:rPr>
          <w:t>3.4</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ACLARACIONES DE USO DEL PLIEGO</w:t>
        </w:r>
        <w:r w:rsidR="00090D95">
          <w:rPr>
            <w:noProof/>
            <w:webHidden/>
          </w:rPr>
          <w:tab/>
        </w:r>
        <w:r w:rsidR="00090D95">
          <w:rPr>
            <w:noProof/>
            <w:webHidden/>
          </w:rPr>
          <w:fldChar w:fldCharType="begin"/>
        </w:r>
        <w:r w:rsidR="00090D95">
          <w:rPr>
            <w:noProof/>
            <w:webHidden/>
          </w:rPr>
          <w:instrText xml:space="preserve"> PAGEREF _Toc420393027 \h </w:instrText>
        </w:r>
        <w:r w:rsidR="00090D95">
          <w:rPr>
            <w:noProof/>
            <w:webHidden/>
          </w:rPr>
        </w:r>
        <w:r w:rsidR="00090D95">
          <w:rPr>
            <w:noProof/>
            <w:webHidden/>
          </w:rPr>
          <w:fldChar w:fldCharType="separate"/>
        </w:r>
        <w:r w:rsidR="00090D95">
          <w:rPr>
            <w:noProof/>
            <w:webHidden/>
          </w:rPr>
          <w:t>11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28" w:history="1">
        <w:r w:rsidR="00090D95" w:rsidRPr="002A4A0B">
          <w:rPr>
            <w:rStyle w:val="Hipervnculo"/>
            <w:rFonts w:cs="Arial"/>
            <w:noProof/>
          </w:rPr>
          <w:t>4</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UBICACION</w:t>
        </w:r>
        <w:r w:rsidR="00090D95">
          <w:rPr>
            <w:noProof/>
            <w:webHidden/>
          </w:rPr>
          <w:tab/>
        </w:r>
        <w:r w:rsidR="00090D95">
          <w:rPr>
            <w:noProof/>
            <w:webHidden/>
          </w:rPr>
          <w:fldChar w:fldCharType="begin"/>
        </w:r>
        <w:r w:rsidR="00090D95">
          <w:rPr>
            <w:noProof/>
            <w:webHidden/>
          </w:rPr>
          <w:instrText xml:space="preserve"> PAGEREF _Toc420393028 \h </w:instrText>
        </w:r>
        <w:r w:rsidR="00090D95">
          <w:rPr>
            <w:noProof/>
            <w:webHidden/>
          </w:rPr>
        </w:r>
        <w:r w:rsidR="00090D95">
          <w:rPr>
            <w:noProof/>
            <w:webHidden/>
          </w:rPr>
          <w:fldChar w:fldCharType="separate"/>
        </w:r>
        <w:r w:rsidR="00090D95">
          <w:rPr>
            <w:noProof/>
            <w:webHidden/>
          </w:rPr>
          <w:t>12</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29" w:history="1">
        <w:r w:rsidR="00090D95" w:rsidRPr="002A4A0B">
          <w:rPr>
            <w:rStyle w:val="Hipervnculo"/>
            <w:rFonts w:cs="Arial"/>
            <w:noProof/>
          </w:rPr>
          <w:t>5</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INFORMACION TECNICA A SER SUMINISTRADA A LA(S)  CONTRATISTA(S)</w:t>
        </w:r>
        <w:r w:rsidR="00090D95">
          <w:rPr>
            <w:noProof/>
            <w:webHidden/>
          </w:rPr>
          <w:tab/>
        </w:r>
        <w:r w:rsidR="00090D95">
          <w:rPr>
            <w:noProof/>
            <w:webHidden/>
          </w:rPr>
          <w:fldChar w:fldCharType="begin"/>
        </w:r>
        <w:r w:rsidR="00090D95">
          <w:rPr>
            <w:noProof/>
            <w:webHidden/>
          </w:rPr>
          <w:instrText xml:space="preserve"> PAGEREF _Toc420393029 \h </w:instrText>
        </w:r>
        <w:r w:rsidR="00090D95">
          <w:rPr>
            <w:noProof/>
            <w:webHidden/>
          </w:rPr>
        </w:r>
        <w:r w:rsidR="00090D95">
          <w:rPr>
            <w:noProof/>
            <w:webHidden/>
          </w:rPr>
          <w:fldChar w:fldCharType="separate"/>
        </w:r>
        <w:r w:rsidR="00090D95">
          <w:rPr>
            <w:noProof/>
            <w:webHidden/>
          </w:rPr>
          <w:t>19</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0" w:history="1">
        <w:r w:rsidR="00090D95" w:rsidRPr="002A4A0B">
          <w:rPr>
            <w:rStyle w:val="Hipervnculo"/>
            <w:rFonts w:cs="Arial"/>
            <w:noProof/>
          </w:rPr>
          <w:t>6</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ANTICIPO</w:t>
        </w:r>
        <w:r w:rsidR="00090D95">
          <w:rPr>
            <w:noProof/>
            <w:webHidden/>
          </w:rPr>
          <w:tab/>
        </w:r>
        <w:r w:rsidR="00090D95">
          <w:rPr>
            <w:noProof/>
            <w:webHidden/>
          </w:rPr>
          <w:fldChar w:fldCharType="begin"/>
        </w:r>
        <w:r w:rsidR="00090D95">
          <w:rPr>
            <w:noProof/>
            <w:webHidden/>
          </w:rPr>
          <w:instrText xml:space="preserve"> PAGEREF _Toc420393030 \h </w:instrText>
        </w:r>
        <w:r w:rsidR="00090D95">
          <w:rPr>
            <w:noProof/>
            <w:webHidden/>
          </w:rPr>
        </w:r>
        <w:r w:rsidR="00090D95">
          <w:rPr>
            <w:noProof/>
            <w:webHidden/>
          </w:rPr>
          <w:fldChar w:fldCharType="separate"/>
        </w:r>
        <w:r w:rsidR="00090D95">
          <w:rPr>
            <w:noProof/>
            <w:webHidden/>
          </w:rPr>
          <w:t>21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1" w:history="1">
        <w:r w:rsidR="00090D95" w:rsidRPr="002A4A0B">
          <w:rPr>
            <w:rStyle w:val="Hipervnculo"/>
            <w:rFonts w:cs="Arial"/>
            <w:noProof/>
          </w:rPr>
          <w:t>7</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PLAZO</w:t>
        </w:r>
        <w:r w:rsidR="00090D95">
          <w:rPr>
            <w:noProof/>
            <w:webHidden/>
          </w:rPr>
          <w:tab/>
        </w:r>
        <w:r w:rsidR="00090D95">
          <w:rPr>
            <w:noProof/>
            <w:webHidden/>
          </w:rPr>
          <w:fldChar w:fldCharType="begin"/>
        </w:r>
        <w:r w:rsidR="00090D95">
          <w:rPr>
            <w:noProof/>
            <w:webHidden/>
          </w:rPr>
          <w:instrText xml:space="preserve"> PAGEREF _Toc420393031 \h </w:instrText>
        </w:r>
        <w:r w:rsidR="00090D95">
          <w:rPr>
            <w:noProof/>
            <w:webHidden/>
          </w:rPr>
        </w:r>
        <w:r w:rsidR="00090D95">
          <w:rPr>
            <w:noProof/>
            <w:webHidden/>
          </w:rPr>
          <w:fldChar w:fldCharType="separate"/>
        </w:r>
        <w:r w:rsidR="00090D95">
          <w:rPr>
            <w:noProof/>
            <w:webHidden/>
          </w:rPr>
          <w:t>21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2" w:history="1">
        <w:r w:rsidR="00090D95" w:rsidRPr="002A4A0B">
          <w:rPr>
            <w:rStyle w:val="Hipervnculo"/>
            <w:rFonts w:cs="Arial"/>
            <w:noProof/>
          </w:rPr>
          <w:t>8</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CAMBIO DE UBICACION DE LAS ESR’S</w:t>
        </w:r>
        <w:r w:rsidR="00090D95">
          <w:rPr>
            <w:noProof/>
            <w:webHidden/>
          </w:rPr>
          <w:tab/>
        </w:r>
        <w:r w:rsidR="00090D95">
          <w:rPr>
            <w:noProof/>
            <w:webHidden/>
          </w:rPr>
          <w:fldChar w:fldCharType="begin"/>
        </w:r>
        <w:r w:rsidR="00090D95">
          <w:rPr>
            <w:noProof/>
            <w:webHidden/>
          </w:rPr>
          <w:instrText xml:space="preserve"> PAGEREF _Toc420393032 \h </w:instrText>
        </w:r>
        <w:r w:rsidR="00090D95">
          <w:rPr>
            <w:noProof/>
            <w:webHidden/>
          </w:rPr>
        </w:r>
        <w:r w:rsidR="00090D95">
          <w:rPr>
            <w:noProof/>
            <w:webHidden/>
          </w:rPr>
          <w:fldChar w:fldCharType="separate"/>
        </w:r>
        <w:r w:rsidR="00090D95">
          <w:rPr>
            <w:noProof/>
            <w:webHidden/>
          </w:rPr>
          <w:t>22</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3" w:history="1">
        <w:r w:rsidR="00090D95" w:rsidRPr="002A4A0B">
          <w:rPr>
            <w:rStyle w:val="Hipervnculo"/>
            <w:rFonts w:cs="Arial"/>
            <w:noProof/>
          </w:rPr>
          <w:t>9</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PRECIO REFERENCIAL</w:t>
        </w:r>
        <w:r w:rsidR="00090D95">
          <w:rPr>
            <w:noProof/>
            <w:webHidden/>
          </w:rPr>
          <w:tab/>
        </w:r>
        <w:r w:rsidR="00090D95">
          <w:rPr>
            <w:noProof/>
            <w:webHidden/>
          </w:rPr>
          <w:fldChar w:fldCharType="begin"/>
        </w:r>
        <w:r w:rsidR="00090D95">
          <w:rPr>
            <w:noProof/>
            <w:webHidden/>
          </w:rPr>
          <w:instrText xml:space="preserve"> PAGEREF _Toc420393033 \h </w:instrText>
        </w:r>
        <w:r w:rsidR="00090D95">
          <w:rPr>
            <w:noProof/>
            <w:webHidden/>
          </w:rPr>
        </w:r>
        <w:r w:rsidR="00090D95">
          <w:rPr>
            <w:noProof/>
            <w:webHidden/>
          </w:rPr>
          <w:fldChar w:fldCharType="separate"/>
        </w:r>
        <w:r w:rsidR="00090D95">
          <w:rPr>
            <w:noProof/>
            <w:webHidden/>
          </w:rPr>
          <w:t>23</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4" w:history="1">
        <w:r w:rsidR="00090D95" w:rsidRPr="002A4A0B">
          <w:rPr>
            <w:rStyle w:val="Hipervnculo"/>
            <w:noProof/>
          </w:rPr>
          <w:t>10</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noProof/>
            <w:lang w:val="es-VE"/>
          </w:rPr>
          <w:t>INSPECCION PREVIA</w:t>
        </w:r>
        <w:r w:rsidR="00090D95">
          <w:rPr>
            <w:noProof/>
            <w:webHidden/>
          </w:rPr>
          <w:tab/>
        </w:r>
        <w:r w:rsidR="00090D95">
          <w:rPr>
            <w:noProof/>
            <w:webHidden/>
          </w:rPr>
          <w:fldChar w:fldCharType="begin"/>
        </w:r>
        <w:r w:rsidR="00090D95">
          <w:rPr>
            <w:noProof/>
            <w:webHidden/>
          </w:rPr>
          <w:instrText xml:space="preserve"> PAGEREF _Toc420393034 \h </w:instrText>
        </w:r>
        <w:r w:rsidR="00090D95">
          <w:rPr>
            <w:noProof/>
            <w:webHidden/>
          </w:rPr>
        </w:r>
        <w:r w:rsidR="00090D95">
          <w:rPr>
            <w:noProof/>
            <w:webHidden/>
          </w:rPr>
          <w:fldChar w:fldCharType="separate"/>
        </w:r>
        <w:r w:rsidR="00090D95">
          <w:rPr>
            <w:noProof/>
            <w:webHidden/>
          </w:rPr>
          <w:t>23</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5" w:history="1">
        <w:r w:rsidR="00090D95" w:rsidRPr="002A4A0B">
          <w:rPr>
            <w:rStyle w:val="Hipervnculo"/>
            <w:noProof/>
            <w:lang w:val="es-VE"/>
          </w:rPr>
          <w:t>11</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noProof/>
            <w:lang w:val="es-VE"/>
          </w:rPr>
          <w:t>CONSULTAS ESCRITAS</w:t>
        </w:r>
        <w:r w:rsidR="00090D95">
          <w:rPr>
            <w:noProof/>
            <w:webHidden/>
          </w:rPr>
          <w:tab/>
        </w:r>
        <w:r w:rsidR="00090D95">
          <w:rPr>
            <w:noProof/>
            <w:webHidden/>
          </w:rPr>
          <w:fldChar w:fldCharType="begin"/>
        </w:r>
        <w:r w:rsidR="00090D95">
          <w:rPr>
            <w:noProof/>
            <w:webHidden/>
          </w:rPr>
          <w:instrText xml:space="preserve"> PAGEREF _Toc420393035 \h </w:instrText>
        </w:r>
        <w:r w:rsidR="00090D95">
          <w:rPr>
            <w:noProof/>
            <w:webHidden/>
          </w:rPr>
        </w:r>
        <w:r w:rsidR="00090D95">
          <w:rPr>
            <w:noProof/>
            <w:webHidden/>
          </w:rPr>
          <w:fldChar w:fldCharType="separate"/>
        </w:r>
        <w:r w:rsidR="00090D95">
          <w:rPr>
            <w:noProof/>
            <w:webHidden/>
          </w:rPr>
          <w:t>23</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6" w:history="1">
        <w:r w:rsidR="00090D95" w:rsidRPr="002A4A0B">
          <w:rPr>
            <w:rStyle w:val="Hipervnculo"/>
            <w:noProof/>
            <w:lang w:val="es-VE"/>
          </w:rPr>
          <w:t>12</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noProof/>
            <w:lang w:val="es-VE"/>
          </w:rPr>
          <w:t>REUNION DE ACLARACION</w:t>
        </w:r>
        <w:r w:rsidR="00090D95">
          <w:rPr>
            <w:noProof/>
            <w:webHidden/>
          </w:rPr>
          <w:tab/>
        </w:r>
        <w:r w:rsidR="00090D95">
          <w:rPr>
            <w:noProof/>
            <w:webHidden/>
          </w:rPr>
          <w:fldChar w:fldCharType="begin"/>
        </w:r>
        <w:r w:rsidR="00090D95">
          <w:rPr>
            <w:noProof/>
            <w:webHidden/>
          </w:rPr>
          <w:instrText xml:space="preserve"> PAGEREF _Toc420393036 \h </w:instrText>
        </w:r>
        <w:r w:rsidR="00090D95">
          <w:rPr>
            <w:noProof/>
            <w:webHidden/>
          </w:rPr>
        </w:r>
        <w:r w:rsidR="00090D95">
          <w:rPr>
            <w:noProof/>
            <w:webHidden/>
          </w:rPr>
          <w:fldChar w:fldCharType="separate"/>
        </w:r>
        <w:r w:rsidR="00090D95">
          <w:rPr>
            <w:noProof/>
            <w:webHidden/>
          </w:rPr>
          <w:t>24</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37" w:history="1">
        <w:r w:rsidR="00090D95" w:rsidRPr="002A4A0B">
          <w:rPr>
            <w:rStyle w:val="Hipervnculo"/>
            <w:noProof/>
            <w:lang w:val="es-VE"/>
          </w:rPr>
          <w:t>13</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noProof/>
            <w:lang w:val="es-VE"/>
          </w:rPr>
          <w:t>GARANTIAS</w:t>
        </w:r>
        <w:r w:rsidR="00090D95">
          <w:rPr>
            <w:noProof/>
            <w:webHidden/>
          </w:rPr>
          <w:tab/>
        </w:r>
        <w:r w:rsidR="00090D95">
          <w:rPr>
            <w:noProof/>
            <w:webHidden/>
          </w:rPr>
          <w:fldChar w:fldCharType="begin"/>
        </w:r>
        <w:r w:rsidR="00090D95">
          <w:rPr>
            <w:noProof/>
            <w:webHidden/>
          </w:rPr>
          <w:instrText xml:space="preserve"> PAGEREF _Toc420393037 \h </w:instrText>
        </w:r>
        <w:r w:rsidR="00090D95">
          <w:rPr>
            <w:noProof/>
            <w:webHidden/>
          </w:rPr>
        </w:r>
        <w:r w:rsidR="00090D95">
          <w:rPr>
            <w:noProof/>
            <w:webHidden/>
          </w:rPr>
          <w:fldChar w:fldCharType="separate"/>
        </w:r>
        <w:r w:rsidR="00090D95">
          <w:rPr>
            <w:noProof/>
            <w:webHidden/>
          </w:rPr>
          <w:t>24</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38" w:history="1">
        <w:r w:rsidR="00090D95" w:rsidRPr="002A4A0B">
          <w:rPr>
            <w:rStyle w:val="Hipervnculo"/>
            <w:rFonts w:cs="Arial"/>
            <w:noProof/>
          </w:rPr>
          <w:t>13.1</w:t>
        </w:r>
        <w:r w:rsidR="00090D95">
          <w:rPr>
            <w:rFonts w:asciiTheme="minorHAnsi" w:eastAsiaTheme="minorEastAsia" w:hAnsiTheme="minorHAnsi" w:cstheme="minorBidi"/>
            <w:b w:val="0"/>
            <w:bCs w:val="0"/>
            <w:noProof/>
            <w:lang w:val="es-BO" w:eastAsia="es-BO"/>
          </w:rPr>
          <w:tab/>
        </w:r>
        <w:r w:rsidR="00090D95" w:rsidRPr="002A4A0B">
          <w:rPr>
            <w:rStyle w:val="Hipervnculo"/>
            <w:noProof/>
            <w:lang w:val="es-VE"/>
          </w:rPr>
          <w:t>GARANTIA DE SERIEDAD DE PROPUESTA</w:t>
        </w:r>
        <w:r w:rsidR="00090D95">
          <w:rPr>
            <w:noProof/>
            <w:webHidden/>
          </w:rPr>
          <w:tab/>
        </w:r>
        <w:r w:rsidR="00090D95">
          <w:rPr>
            <w:noProof/>
            <w:webHidden/>
          </w:rPr>
          <w:fldChar w:fldCharType="begin"/>
        </w:r>
        <w:r w:rsidR="00090D95">
          <w:rPr>
            <w:noProof/>
            <w:webHidden/>
          </w:rPr>
          <w:instrText xml:space="preserve"> PAGEREF _Toc420393038 \h </w:instrText>
        </w:r>
        <w:r w:rsidR="00090D95">
          <w:rPr>
            <w:noProof/>
            <w:webHidden/>
          </w:rPr>
        </w:r>
        <w:r w:rsidR="00090D95">
          <w:rPr>
            <w:noProof/>
            <w:webHidden/>
          </w:rPr>
          <w:fldChar w:fldCharType="separate"/>
        </w:r>
        <w:r w:rsidR="00090D95">
          <w:rPr>
            <w:noProof/>
            <w:webHidden/>
          </w:rPr>
          <w:t>24</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39" w:history="1">
        <w:r w:rsidR="00090D95" w:rsidRPr="002A4A0B">
          <w:rPr>
            <w:rStyle w:val="Hipervnculo"/>
            <w:rFonts w:cs="Arial"/>
            <w:noProof/>
          </w:rPr>
          <w:t>13.2</w:t>
        </w:r>
        <w:r w:rsidR="00090D95">
          <w:rPr>
            <w:rFonts w:asciiTheme="minorHAnsi" w:eastAsiaTheme="minorEastAsia" w:hAnsiTheme="minorHAnsi" w:cstheme="minorBidi"/>
            <w:b w:val="0"/>
            <w:bCs w:val="0"/>
            <w:noProof/>
            <w:lang w:val="es-BO" w:eastAsia="es-BO"/>
          </w:rPr>
          <w:tab/>
        </w:r>
        <w:r w:rsidR="00090D95" w:rsidRPr="002A4A0B">
          <w:rPr>
            <w:rStyle w:val="Hipervnculo"/>
            <w:noProof/>
            <w:lang w:val="es-VE"/>
          </w:rPr>
          <w:t>GARANTIA DE CORRECTA INVERSIÓN DE ANTICIPO</w:t>
        </w:r>
        <w:r w:rsidR="00090D95">
          <w:rPr>
            <w:noProof/>
            <w:webHidden/>
          </w:rPr>
          <w:tab/>
        </w:r>
        <w:r w:rsidR="00090D95">
          <w:rPr>
            <w:noProof/>
            <w:webHidden/>
          </w:rPr>
          <w:fldChar w:fldCharType="begin"/>
        </w:r>
        <w:r w:rsidR="00090D95">
          <w:rPr>
            <w:noProof/>
            <w:webHidden/>
          </w:rPr>
          <w:instrText xml:space="preserve"> PAGEREF _Toc420393039 \h </w:instrText>
        </w:r>
        <w:r w:rsidR="00090D95">
          <w:rPr>
            <w:noProof/>
            <w:webHidden/>
          </w:rPr>
        </w:r>
        <w:r w:rsidR="00090D95">
          <w:rPr>
            <w:noProof/>
            <w:webHidden/>
          </w:rPr>
          <w:fldChar w:fldCharType="separate"/>
        </w:r>
        <w:r w:rsidR="00090D95">
          <w:rPr>
            <w:noProof/>
            <w:webHidden/>
          </w:rPr>
          <w:t>24</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40" w:history="1">
        <w:r w:rsidR="00090D95" w:rsidRPr="002A4A0B">
          <w:rPr>
            <w:rStyle w:val="Hipervnculo"/>
            <w:rFonts w:cs="Arial"/>
            <w:noProof/>
          </w:rPr>
          <w:t>13.3</w:t>
        </w:r>
        <w:r w:rsidR="00090D95">
          <w:rPr>
            <w:rFonts w:asciiTheme="minorHAnsi" w:eastAsiaTheme="minorEastAsia" w:hAnsiTheme="minorHAnsi" w:cstheme="minorBidi"/>
            <w:b w:val="0"/>
            <w:bCs w:val="0"/>
            <w:noProof/>
            <w:lang w:val="es-BO" w:eastAsia="es-BO"/>
          </w:rPr>
          <w:tab/>
        </w:r>
        <w:r w:rsidR="00090D95" w:rsidRPr="002A4A0B">
          <w:rPr>
            <w:rStyle w:val="Hipervnculo"/>
            <w:noProof/>
            <w:lang w:val="es-VE"/>
          </w:rPr>
          <w:t>GARANTIA DE CUMPLIMIENTO DE CONTRATO</w:t>
        </w:r>
        <w:r w:rsidR="00090D95">
          <w:rPr>
            <w:noProof/>
            <w:webHidden/>
          </w:rPr>
          <w:tab/>
        </w:r>
        <w:r w:rsidR="00090D95">
          <w:rPr>
            <w:noProof/>
            <w:webHidden/>
          </w:rPr>
          <w:fldChar w:fldCharType="begin"/>
        </w:r>
        <w:r w:rsidR="00090D95">
          <w:rPr>
            <w:noProof/>
            <w:webHidden/>
          </w:rPr>
          <w:instrText xml:space="preserve"> PAGEREF _Toc420393040 \h </w:instrText>
        </w:r>
        <w:r w:rsidR="00090D95">
          <w:rPr>
            <w:noProof/>
            <w:webHidden/>
          </w:rPr>
        </w:r>
        <w:r w:rsidR="00090D95">
          <w:rPr>
            <w:noProof/>
            <w:webHidden/>
          </w:rPr>
          <w:fldChar w:fldCharType="separate"/>
        </w:r>
        <w:r w:rsidR="00090D95">
          <w:rPr>
            <w:noProof/>
            <w:webHidden/>
          </w:rPr>
          <w:t>25</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41" w:history="1">
        <w:r w:rsidR="00090D95" w:rsidRPr="002A4A0B">
          <w:rPr>
            <w:rStyle w:val="Hipervnculo"/>
            <w:rFonts w:cs="Arial"/>
            <w:noProof/>
            <w:lang w:val="es-VE"/>
          </w:rPr>
          <w:t>14</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SEGUROS</w:t>
        </w:r>
        <w:r w:rsidR="00090D95">
          <w:rPr>
            <w:noProof/>
            <w:webHidden/>
          </w:rPr>
          <w:tab/>
        </w:r>
        <w:r w:rsidR="00090D95">
          <w:rPr>
            <w:noProof/>
            <w:webHidden/>
          </w:rPr>
          <w:fldChar w:fldCharType="begin"/>
        </w:r>
        <w:r w:rsidR="00090D95">
          <w:rPr>
            <w:noProof/>
            <w:webHidden/>
          </w:rPr>
          <w:instrText xml:space="preserve"> PAGEREF _Toc420393041 \h </w:instrText>
        </w:r>
        <w:r w:rsidR="00090D95">
          <w:rPr>
            <w:noProof/>
            <w:webHidden/>
          </w:rPr>
        </w:r>
        <w:r w:rsidR="00090D95">
          <w:rPr>
            <w:noProof/>
            <w:webHidden/>
          </w:rPr>
          <w:fldChar w:fldCharType="separate"/>
        </w:r>
        <w:r w:rsidR="00090D95">
          <w:rPr>
            <w:noProof/>
            <w:webHidden/>
          </w:rPr>
          <w:t>25</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42" w:history="1">
        <w:r w:rsidR="00090D95" w:rsidRPr="002A4A0B">
          <w:rPr>
            <w:rStyle w:val="Hipervnculo"/>
            <w:rFonts w:cs="Arial"/>
            <w:noProof/>
          </w:rPr>
          <w:t>14.1</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SEGUROS DEL CONTRATISTA</w:t>
        </w:r>
        <w:r w:rsidR="00090D95">
          <w:rPr>
            <w:noProof/>
            <w:webHidden/>
          </w:rPr>
          <w:tab/>
        </w:r>
        <w:r w:rsidR="00090D95">
          <w:rPr>
            <w:noProof/>
            <w:webHidden/>
          </w:rPr>
          <w:fldChar w:fldCharType="begin"/>
        </w:r>
        <w:r w:rsidR="00090D95">
          <w:rPr>
            <w:noProof/>
            <w:webHidden/>
          </w:rPr>
          <w:instrText xml:space="preserve"> PAGEREF _Toc420393042 \h </w:instrText>
        </w:r>
        <w:r w:rsidR="00090D95">
          <w:rPr>
            <w:noProof/>
            <w:webHidden/>
          </w:rPr>
        </w:r>
        <w:r w:rsidR="00090D95">
          <w:rPr>
            <w:noProof/>
            <w:webHidden/>
          </w:rPr>
          <w:fldChar w:fldCharType="separate"/>
        </w:r>
        <w:r w:rsidR="00090D95">
          <w:rPr>
            <w:noProof/>
            <w:webHidden/>
          </w:rPr>
          <w:t>25</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3" w:history="1">
        <w:r w:rsidR="00090D95" w:rsidRPr="002A4A0B">
          <w:rPr>
            <w:rStyle w:val="Hipervnculo"/>
            <w:rFonts w:cs="Arial"/>
            <w:b/>
            <w:noProof/>
          </w:rPr>
          <w:t>14.1.1</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de Todo Riesgo de Construcción</w:t>
        </w:r>
        <w:r w:rsidR="00090D95">
          <w:rPr>
            <w:noProof/>
            <w:webHidden/>
          </w:rPr>
          <w:tab/>
        </w:r>
        <w:r w:rsidR="00090D95">
          <w:rPr>
            <w:noProof/>
            <w:webHidden/>
          </w:rPr>
          <w:fldChar w:fldCharType="begin"/>
        </w:r>
        <w:r w:rsidR="00090D95">
          <w:rPr>
            <w:noProof/>
            <w:webHidden/>
          </w:rPr>
          <w:instrText xml:space="preserve"> PAGEREF _Toc420393043 \h </w:instrText>
        </w:r>
        <w:r w:rsidR="00090D95">
          <w:rPr>
            <w:noProof/>
            <w:webHidden/>
          </w:rPr>
        </w:r>
        <w:r w:rsidR="00090D95">
          <w:rPr>
            <w:noProof/>
            <w:webHidden/>
          </w:rPr>
          <w:fldChar w:fldCharType="separate"/>
        </w:r>
        <w:r w:rsidR="00090D95">
          <w:rPr>
            <w:noProof/>
            <w:webHidden/>
          </w:rPr>
          <w:t>26</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4" w:history="1">
        <w:r w:rsidR="00090D95" w:rsidRPr="002A4A0B">
          <w:rPr>
            <w:rStyle w:val="Hipervnculo"/>
            <w:rFonts w:cs="Arial"/>
            <w:b/>
            <w:noProof/>
          </w:rPr>
          <w:t>14.1.2</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de Todo Riesgo de Montaje</w:t>
        </w:r>
        <w:r w:rsidR="00090D95">
          <w:rPr>
            <w:noProof/>
            <w:webHidden/>
          </w:rPr>
          <w:tab/>
        </w:r>
        <w:r w:rsidR="00090D95">
          <w:rPr>
            <w:noProof/>
            <w:webHidden/>
          </w:rPr>
          <w:fldChar w:fldCharType="begin"/>
        </w:r>
        <w:r w:rsidR="00090D95">
          <w:rPr>
            <w:noProof/>
            <w:webHidden/>
          </w:rPr>
          <w:instrText xml:space="preserve"> PAGEREF _Toc420393044 \h </w:instrText>
        </w:r>
        <w:r w:rsidR="00090D95">
          <w:rPr>
            <w:noProof/>
            <w:webHidden/>
          </w:rPr>
        </w:r>
        <w:r w:rsidR="00090D95">
          <w:rPr>
            <w:noProof/>
            <w:webHidden/>
          </w:rPr>
          <w:fldChar w:fldCharType="separate"/>
        </w:r>
        <w:r w:rsidR="00090D95">
          <w:rPr>
            <w:noProof/>
            <w:webHidden/>
          </w:rPr>
          <w:t>27</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5" w:history="1">
        <w:r w:rsidR="00090D95" w:rsidRPr="002A4A0B">
          <w:rPr>
            <w:rStyle w:val="Hipervnculo"/>
            <w:rFonts w:cs="Arial"/>
            <w:b/>
            <w:noProof/>
          </w:rPr>
          <w:t>14.1.3</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de Responsabilidad Civil por Daños a Terceros</w:t>
        </w:r>
        <w:r w:rsidR="00090D95">
          <w:rPr>
            <w:noProof/>
            <w:webHidden/>
          </w:rPr>
          <w:tab/>
        </w:r>
        <w:r w:rsidR="00090D95">
          <w:rPr>
            <w:noProof/>
            <w:webHidden/>
          </w:rPr>
          <w:fldChar w:fldCharType="begin"/>
        </w:r>
        <w:r w:rsidR="00090D95">
          <w:rPr>
            <w:noProof/>
            <w:webHidden/>
          </w:rPr>
          <w:instrText xml:space="preserve"> PAGEREF _Toc420393045 \h </w:instrText>
        </w:r>
        <w:r w:rsidR="00090D95">
          <w:rPr>
            <w:noProof/>
            <w:webHidden/>
          </w:rPr>
        </w:r>
        <w:r w:rsidR="00090D95">
          <w:rPr>
            <w:noProof/>
            <w:webHidden/>
          </w:rPr>
          <w:fldChar w:fldCharType="separate"/>
        </w:r>
        <w:r w:rsidR="00090D95">
          <w:rPr>
            <w:noProof/>
            <w:webHidden/>
          </w:rPr>
          <w:t>28</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6" w:history="1">
        <w:r w:rsidR="00090D95" w:rsidRPr="002A4A0B">
          <w:rPr>
            <w:rStyle w:val="Hipervnculo"/>
            <w:rFonts w:cs="Arial"/>
            <w:b/>
            <w:noProof/>
          </w:rPr>
          <w:t>14.1.4</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Accidentes Personales y Vida en Grupo</w:t>
        </w:r>
        <w:r w:rsidR="00090D95">
          <w:rPr>
            <w:noProof/>
            <w:webHidden/>
          </w:rPr>
          <w:tab/>
        </w:r>
        <w:r w:rsidR="00090D95">
          <w:rPr>
            <w:noProof/>
            <w:webHidden/>
          </w:rPr>
          <w:fldChar w:fldCharType="begin"/>
        </w:r>
        <w:r w:rsidR="00090D95">
          <w:rPr>
            <w:noProof/>
            <w:webHidden/>
          </w:rPr>
          <w:instrText xml:space="preserve"> PAGEREF _Toc420393046 \h </w:instrText>
        </w:r>
        <w:r w:rsidR="00090D95">
          <w:rPr>
            <w:noProof/>
            <w:webHidden/>
          </w:rPr>
        </w:r>
        <w:r w:rsidR="00090D95">
          <w:rPr>
            <w:noProof/>
            <w:webHidden/>
          </w:rPr>
          <w:fldChar w:fldCharType="separate"/>
        </w:r>
        <w:r w:rsidR="00090D95">
          <w:rPr>
            <w:noProof/>
            <w:webHidden/>
          </w:rPr>
          <w:t>29</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7" w:history="1">
        <w:r w:rsidR="00090D95" w:rsidRPr="002A4A0B">
          <w:rPr>
            <w:rStyle w:val="Hipervnculo"/>
            <w:rFonts w:cs="Arial"/>
            <w:b/>
            <w:noProof/>
          </w:rPr>
          <w:t>14.1.5</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de Automotores</w:t>
        </w:r>
        <w:r w:rsidR="00090D95">
          <w:rPr>
            <w:noProof/>
            <w:webHidden/>
          </w:rPr>
          <w:tab/>
        </w:r>
        <w:r w:rsidR="00090D95">
          <w:rPr>
            <w:noProof/>
            <w:webHidden/>
          </w:rPr>
          <w:fldChar w:fldCharType="begin"/>
        </w:r>
        <w:r w:rsidR="00090D95">
          <w:rPr>
            <w:noProof/>
            <w:webHidden/>
          </w:rPr>
          <w:instrText xml:space="preserve"> PAGEREF _Toc420393047 \h </w:instrText>
        </w:r>
        <w:r w:rsidR="00090D95">
          <w:rPr>
            <w:noProof/>
            <w:webHidden/>
          </w:rPr>
        </w:r>
        <w:r w:rsidR="00090D95">
          <w:rPr>
            <w:noProof/>
            <w:webHidden/>
          </w:rPr>
          <w:fldChar w:fldCharType="separate"/>
        </w:r>
        <w:r w:rsidR="00090D95">
          <w:rPr>
            <w:noProof/>
            <w:webHidden/>
          </w:rPr>
          <w:t>29</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8" w:history="1">
        <w:r w:rsidR="00090D95" w:rsidRPr="002A4A0B">
          <w:rPr>
            <w:rStyle w:val="Hipervnculo"/>
            <w:rFonts w:cs="Arial"/>
            <w:b/>
            <w:noProof/>
          </w:rPr>
          <w:t>14.1.6</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Seguro Obligatorio para Accidentes de Tránsito SOAT</w:t>
        </w:r>
        <w:r w:rsidR="00090D95">
          <w:rPr>
            <w:noProof/>
            <w:webHidden/>
          </w:rPr>
          <w:tab/>
        </w:r>
        <w:r w:rsidR="00090D95">
          <w:rPr>
            <w:noProof/>
            <w:webHidden/>
          </w:rPr>
          <w:fldChar w:fldCharType="begin"/>
        </w:r>
        <w:r w:rsidR="00090D95">
          <w:rPr>
            <w:noProof/>
            <w:webHidden/>
          </w:rPr>
          <w:instrText xml:space="preserve"> PAGEREF _Toc420393048 \h </w:instrText>
        </w:r>
        <w:r w:rsidR="00090D95">
          <w:rPr>
            <w:noProof/>
            <w:webHidden/>
          </w:rPr>
        </w:r>
        <w:r w:rsidR="00090D95">
          <w:rPr>
            <w:noProof/>
            <w:webHidden/>
          </w:rPr>
          <w:fldChar w:fldCharType="separate"/>
        </w:r>
        <w:r w:rsidR="00090D95">
          <w:rPr>
            <w:noProof/>
            <w:webHidden/>
          </w:rPr>
          <w:t>29</w:t>
        </w:r>
        <w:r w:rsidR="00090D95">
          <w:rPr>
            <w:noProof/>
            <w:webHidden/>
          </w:rPr>
          <w:fldChar w:fldCharType="end"/>
        </w:r>
      </w:hyperlink>
    </w:p>
    <w:p w:rsidR="00090D95" w:rsidRDefault="00811EBF">
      <w:pPr>
        <w:pStyle w:val="TDC3"/>
        <w:tabs>
          <w:tab w:val="left" w:pos="1200"/>
          <w:tab w:val="right" w:leader="dot" w:pos="8631"/>
        </w:tabs>
        <w:rPr>
          <w:rFonts w:asciiTheme="minorHAnsi" w:eastAsiaTheme="minorEastAsia" w:hAnsiTheme="minorHAnsi" w:cstheme="minorBidi"/>
          <w:noProof/>
          <w:sz w:val="22"/>
          <w:szCs w:val="22"/>
          <w:lang w:val="es-BO" w:eastAsia="es-BO"/>
        </w:rPr>
      </w:pPr>
      <w:hyperlink w:anchor="_Toc420393049" w:history="1">
        <w:r w:rsidR="00090D95" w:rsidRPr="002A4A0B">
          <w:rPr>
            <w:rStyle w:val="Hipervnculo"/>
            <w:rFonts w:cs="Arial"/>
            <w:b/>
            <w:noProof/>
          </w:rPr>
          <w:t>14.1.7</w:t>
        </w:r>
        <w:r w:rsidR="00090D95">
          <w:rPr>
            <w:rFonts w:asciiTheme="minorHAnsi" w:eastAsiaTheme="minorEastAsia" w:hAnsiTheme="minorHAnsi" w:cstheme="minorBidi"/>
            <w:noProof/>
            <w:sz w:val="22"/>
            <w:szCs w:val="22"/>
            <w:lang w:val="es-BO" w:eastAsia="es-BO"/>
          </w:rPr>
          <w:tab/>
        </w:r>
        <w:r w:rsidR="00090D95" w:rsidRPr="002A4A0B">
          <w:rPr>
            <w:rStyle w:val="Hipervnculo"/>
            <w:rFonts w:cs="Arial"/>
            <w:b/>
            <w:noProof/>
          </w:rPr>
          <w:t>CONDICIONES ADICIONALES</w:t>
        </w:r>
        <w:r w:rsidR="00090D95">
          <w:rPr>
            <w:noProof/>
            <w:webHidden/>
          </w:rPr>
          <w:tab/>
        </w:r>
        <w:r w:rsidR="00090D95">
          <w:rPr>
            <w:noProof/>
            <w:webHidden/>
          </w:rPr>
          <w:fldChar w:fldCharType="begin"/>
        </w:r>
        <w:r w:rsidR="00090D95">
          <w:rPr>
            <w:noProof/>
            <w:webHidden/>
          </w:rPr>
          <w:instrText xml:space="preserve"> PAGEREF _Toc420393049 \h </w:instrText>
        </w:r>
        <w:r w:rsidR="00090D95">
          <w:rPr>
            <w:noProof/>
            <w:webHidden/>
          </w:rPr>
        </w:r>
        <w:r w:rsidR="00090D95">
          <w:rPr>
            <w:noProof/>
            <w:webHidden/>
          </w:rPr>
          <w:fldChar w:fldCharType="separate"/>
        </w:r>
        <w:r w:rsidR="00090D95">
          <w:rPr>
            <w:noProof/>
            <w:webHidden/>
          </w:rPr>
          <w:t>29</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50" w:history="1">
        <w:r w:rsidR="00090D95" w:rsidRPr="002A4A0B">
          <w:rPr>
            <w:rStyle w:val="Hipervnculo"/>
            <w:rFonts w:cs="Arial"/>
            <w:noProof/>
          </w:rPr>
          <w:t>15</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SISTEMAS DE GESTION MEDIO AMBIENTE, SEGURIDAD, SALUD OCUPACIONAL Y DE CALIDAD (MASSC)</w:t>
        </w:r>
        <w:r w:rsidR="00090D95">
          <w:rPr>
            <w:noProof/>
            <w:webHidden/>
          </w:rPr>
          <w:tab/>
        </w:r>
        <w:r w:rsidR="00090D95">
          <w:rPr>
            <w:noProof/>
            <w:webHidden/>
          </w:rPr>
          <w:fldChar w:fldCharType="begin"/>
        </w:r>
        <w:r w:rsidR="00090D95">
          <w:rPr>
            <w:noProof/>
            <w:webHidden/>
          </w:rPr>
          <w:instrText xml:space="preserve"> PAGEREF _Toc420393050 \h </w:instrText>
        </w:r>
        <w:r w:rsidR="00090D95">
          <w:rPr>
            <w:noProof/>
            <w:webHidden/>
          </w:rPr>
        </w:r>
        <w:r w:rsidR="00090D95">
          <w:rPr>
            <w:noProof/>
            <w:webHidden/>
          </w:rPr>
          <w:fldChar w:fldCharType="separate"/>
        </w:r>
        <w:r w:rsidR="00090D95">
          <w:rPr>
            <w:noProof/>
            <w:webHidden/>
          </w:rPr>
          <w:t>29</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1" w:history="1">
        <w:r w:rsidR="00090D95" w:rsidRPr="002A4A0B">
          <w:rPr>
            <w:rStyle w:val="Hipervnculo"/>
            <w:rFonts w:cs="Arial"/>
            <w:noProof/>
          </w:rPr>
          <w:t>15.1</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REQUISITOS DE GESTIÓN DE SEGURIDAD, SALUD OCUPACIONAL Y MEDIO AMBIENTE</w:t>
        </w:r>
        <w:r w:rsidR="00090D95">
          <w:rPr>
            <w:noProof/>
            <w:webHidden/>
          </w:rPr>
          <w:tab/>
        </w:r>
        <w:r w:rsidR="00090D95">
          <w:rPr>
            <w:noProof/>
            <w:webHidden/>
          </w:rPr>
          <w:fldChar w:fldCharType="begin"/>
        </w:r>
        <w:r w:rsidR="00090D95">
          <w:rPr>
            <w:noProof/>
            <w:webHidden/>
          </w:rPr>
          <w:instrText xml:space="preserve"> PAGEREF _Toc420393051 \h </w:instrText>
        </w:r>
        <w:r w:rsidR="00090D95">
          <w:rPr>
            <w:noProof/>
            <w:webHidden/>
          </w:rPr>
        </w:r>
        <w:r w:rsidR="00090D95">
          <w:rPr>
            <w:noProof/>
            <w:webHidden/>
          </w:rPr>
          <w:fldChar w:fldCharType="separate"/>
        </w:r>
        <w:r w:rsidR="00090D95">
          <w:rPr>
            <w:noProof/>
            <w:webHidden/>
          </w:rPr>
          <w:t>30</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2" w:history="1">
        <w:r w:rsidR="00090D95" w:rsidRPr="002A4A0B">
          <w:rPr>
            <w:rStyle w:val="Hipervnculo"/>
            <w:rFonts w:cs="Arial"/>
            <w:noProof/>
          </w:rPr>
          <w:t>15.2</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REQUISITOS DE GESTIÓN DE CALIDAD</w:t>
        </w:r>
        <w:r w:rsidR="00090D95">
          <w:rPr>
            <w:noProof/>
            <w:webHidden/>
          </w:rPr>
          <w:tab/>
        </w:r>
        <w:r w:rsidR="00090D95">
          <w:rPr>
            <w:noProof/>
            <w:webHidden/>
          </w:rPr>
          <w:fldChar w:fldCharType="begin"/>
        </w:r>
        <w:r w:rsidR="00090D95">
          <w:rPr>
            <w:noProof/>
            <w:webHidden/>
          </w:rPr>
          <w:instrText xml:space="preserve"> PAGEREF _Toc420393052 \h </w:instrText>
        </w:r>
        <w:r w:rsidR="00090D95">
          <w:rPr>
            <w:noProof/>
            <w:webHidden/>
          </w:rPr>
        </w:r>
        <w:r w:rsidR="00090D95">
          <w:rPr>
            <w:noProof/>
            <w:webHidden/>
          </w:rPr>
          <w:fldChar w:fldCharType="separate"/>
        </w:r>
        <w:r w:rsidR="00090D95">
          <w:rPr>
            <w:noProof/>
            <w:webHidden/>
          </w:rPr>
          <w:t>31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53" w:history="1">
        <w:r w:rsidR="00090D95" w:rsidRPr="002A4A0B">
          <w:rPr>
            <w:rStyle w:val="Hipervnculo"/>
            <w:rFonts w:cs="Arial"/>
            <w:noProof/>
            <w:lang w:val="es-VE"/>
          </w:rPr>
          <w:t>16</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PROPUESTA TECNICA</w:t>
        </w:r>
        <w:r w:rsidR="00090D95">
          <w:rPr>
            <w:noProof/>
            <w:webHidden/>
          </w:rPr>
          <w:tab/>
        </w:r>
        <w:r w:rsidR="00090D95">
          <w:rPr>
            <w:noProof/>
            <w:webHidden/>
          </w:rPr>
          <w:fldChar w:fldCharType="begin"/>
        </w:r>
        <w:r w:rsidR="00090D95">
          <w:rPr>
            <w:noProof/>
            <w:webHidden/>
          </w:rPr>
          <w:instrText xml:space="preserve"> PAGEREF _Toc420393053 \h </w:instrText>
        </w:r>
        <w:r w:rsidR="00090D95">
          <w:rPr>
            <w:noProof/>
            <w:webHidden/>
          </w:rPr>
        </w:r>
        <w:r w:rsidR="00090D95">
          <w:rPr>
            <w:noProof/>
            <w:webHidden/>
          </w:rPr>
          <w:fldChar w:fldCharType="separate"/>
        </w:r>
        <w:r w:rsidR="00090D95">
          <w:rPr>
            <w:noProof/>
            <w:webHidden/>
          </w:rPr>
          <w:t>31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54" w:history="1">
        <w:r w:rsidR="00090D95" w:rsidRPr="002A4A0B">
          <w:rPr>
            <w:rStyle w:val="Hipervnculo"/>
            <w:rFonts w:cs="Arial"/>
            <w:noProof/>
          </w:rPr>
          <w:t>17</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CRITERIOS DE EVALUACION DE LAS PROPUESTAS</w:t>
        </w:r>
        <w:r w:rsidR="00090D95">
          <w:rPr>
            <w:noProof/>
            <w:webHidden/>
          </w:rPr>
          <w:tab/>
        </w:r>
        <w:r w:rsidR="00090D95">
          <w:rPr>
            <w:noProof/>
            <w:webHidden/>
          </w:rPr>
          <w:fldChar w:fldCharType="begin"/>
        </w:r>
        <w:r w:rsidR="00090D95">
          <w:rPr>
            <w:noProof/>
            <w:webHidden/>
          </w:rPr>
          <w:instrText xml:space="preserve"> PAGEREF _Toc420393054 \h </w:instrText>
        </w:r>
        <w:r w:rsidR="00090D95">
          <w:rPr>
            <w:noProof/>
            <w:webHidden/>
          </w:rPr>
        </w:r>
        <w:r w:rsidR="00090D95">
          <w:rPr>
            <w:noProof/>
            <w:webHidden/>
          </w:rPr>
          <w:fldChar w:fldCharType="separate"/>
        </w:r>
        <w:r w:rsidR="00090D95">
          <w:rPr>
            <w:noProof/>
            <w:webHidden/>
          </w:rPr>
          <w:t>33</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5" w:history="1">
        <w:r w:rsidR="00090D95" w:rsidRPr="002A4A0B">
          <w:rPr>
            <w:rStyle w:val="Hipervnculo"/>
            <w:rFonts w:eastAsia="Calibri" w:cs="Arial"/>
            <w:noProof/>
            <w:lang w:eastAsia="en-US"/>
          </w:rPr>
          <w:t>17.1</w:t>
        </w:r>
        <w:r w:rsidR="00090D95">
          <w:rPr>
            <w:rFonts w:asciiTheme="minorHAnsi" w:eastAsiaTheme="minorEastAsia" w:hAnsiTheme="minorHAnsi" w:cstheme="minorBidi"/>
            <w:b w:val="0"/>
            <w:bCs w:val="0"/>
            <w:noProof/>
            <w:lang w:val="es-BO" w:eastAsia="es-BO"/>
          </w:rPr>
          <w:tab/>
        </w:r>
        <w:r w:rsidR="00090D95" w:rsidRPr="002A4A0B">
          <w:rPr>
            <w:rStyle w:val="Hipervnculo"/>
            <w:rFonts w:eastAsia="Calibri" w:cs="Arial"/>
            <w:noProof/>
            <w:lang w:val="es-BO" w:eastAsia="en-US"/>
          </w:rPr>
          <w:t>ETAPA 1 - EXPERIENCIA DE LA EMPRESA</w:t>
        </w:r>
        <w:r w:rsidR="00090D95">
          <w:rPr>
            <w:noProof/>
            <w:webHidden/>
          </w:rPr>
          <w:tab/>
        </w:r>
        <w:r w:rsidR="00090D95">
          <w:rPr>
            <w:noProof/>
            <w:webHidden/>
          </w:rPr>
          <w:fldChar w:fldCharType="begin"/>
        </w:r>
        <w:r w:rsidR="00090D95">
          <w:rPr>
            <w:noProof/>
            <w:webHidden/>
          </w:rPr>
          <w:instrText xml:space="preserve"> PAGEREF _Toc420393055 \h </w:instrText>
        </w:r>
        <w:r w:rsidR="00090D95">
          <w:rPr>
            <w:noProof/>
            <w:webHidden/>
          </w:rPr>
        </w:r>
        <w:r w:rsidR="00090D95">
          <w:rPr>
            <w:noProof/>
            <w:webHidden/>
          </w:rPr>
          <w:fldChar w:fldCharType="separate"/>
        </w:r>
        <w:r w:rsidR="00090D95">
          <w:rPr>
            <w:noProof/>
            <w:webHidden/>
          </w:rPr>
          <w:t>33</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6" w:history="1">
        <w:r w:rsidR="00090D95" w:rsidRPr="002A4A0B">
          <w:rPr>
            <w:rStyle w:val="Hipervnculo"/>
            <w:rFonts w:eastAsia="Calibri" w:cs="Arial"/>
            <w:noProof/>
            <w:lang w:eastAsia="en-US"/>
          </w:rPr>
          <w:t>17.2</w:t>
        </w:r>
        <w:r w:rsidR="00090D95">
          <w:rPr>
            <w:rFonts w:asciiTheme="minorHAnsi" w:eastAsiaTheme="minorEastAsia" w:hAnsiTheme="minorHAnsi" w:cstheme="minorBidi"/>
            <w:b w:val="0"/>
            <w:bCs w:val="0"/>
            <w:noProof/>
            <w:lang w:val="es-BO" w:eastAsia="es-BO"/>
          </w:rPr>
          <w:tab/>
        </w:r>
        <w:r w:rsidR="00090D95" w:rsidRPr="002A4A0B">
          <w:rPr>
            <w:rStyle w:val="Hipervnculo"/>
            <w:rFonts w:eastAsia="Calibri" w:cs="Arial"/>
            <w:noProof/>
            <w:lang w:val="es-BO" w:eastAsia="en-US"/>
          </w:rPr>
          <w:t>ETAPA 2 - EVALUACIÓN CAPACIDAD FINANCIERA</w:t>
        </w:r>
        <w:r w:rsidR="00090D95">
          <w:rPr>
            <w:noProof/>
            <w:webHidden/>
          </w:rPr>
          <w:tab/>
        </w:r>
        <w:r w:rsidR="00090D95">
          <w:rPr>
            <w:noProof/>
            <w:webHidden/>
          </w:rPr>
          <w:fldChar w:fldCharType="begin"/>
        </w:r>
        <w:r w:rsidR="00090D95">
          <w:rPr>
            <w:noProof/>
            <w:webHidden/>
          </w:rPr>
          <w:instrText xml:space="preserve"> PAGEREF _Toc420393056 \h </w:instrText>
        </w:r>
        <w:r w:rsidR="00090D95">
          <w:rPr>
            <w:noProof/>
            <w:webHidden/>
          </w:rPr>
        </w:r>
        <w:r w:rsidR="00090D95">
          <w:rPr>
            <w:noProof/>
            <w:webHidden/>
          </w:rPr>
          <w:fldChar w:fldCharType="separate"/>
        </w:r>
        <w:r w:rsidR="00090D95">
          <w:rPr>
            <w:noProof/>
            <w:webHidden/>
          </w:rPr>
          <w:t>35</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7" w:history="1">
        <w:r w:rsidR="00090D95" w:rsidRPr="002A4A0B">
          <w:rPr>
            <w:rStyle w:val="Hipervnculo"/>
            <w:rFonts w:eastAsia="Calibri" w:cs="Arial"/>
            <w:noProof/>
            <w:lang w:eastAsia="en-US"/>
          </w:rPr>
          <w:t>17.3</w:t>
        </w:r>
        <w:r w:rsidR="00090D95">
          <w:rPr>
            <w:rFonts w:asciiTheme="minorHAnsi" w:eastAsiaTheme="minorEastAsia" w:hAnsiTheme="minorHAnsi" w:cstheme="minorBidi"/>
            <w:b w:val="0"/>
            <w:bCs w:val="0"/>
            <w:noProof/>
            <w:lang w:val="es-BO" w:eastAsia="es-BO"/>
          </w:rPr>
          <w:tab/>
        </w:r>
        <w:r w:rsidR="00090D95" w:rsidRPr="002A4A0B">
          <w:rPr>
            <w:rStyle w:val="Hipervnculo"/>
            <w:rFonts w:eastAsia="Calibri" w:cs="Arial"/>
            <w:noProof/>
            <w:lang w:val="es-BO" w:eastAsia="en-US"/>
          </w:rPr>
          <w:t>E</w:t>
        </w:r>
        <w:r w:rsidR="00090D95" w:rsidRPr="002A4A0B">
          <w:rPr>
            <w:rStyle w:val="Hipervnculo"/>
            <w:rFonts w:eastAsia="Calibri" w:cs="Arial"/>
            <w:noProof/>
            <w:lang w:val="es-ES_tradnl" w:eastAsia="en-US"/>
          </w:rPr>
          <w:t>TAPA 3 - PERSONAL CLAVE REQUERIDO Y CRITERIOS DE EVALUACION</w:t>
        </w:r>
        <w:r w:rsidR="00090D95">
          <w:rPr>
            <w:noProof/>
            <w:webHidden/>
          </w:rPr>
          <w:tab/>
        </w:r>
        <w:r w:rsidR="00090D95">
          <w:rPr>
            <w:noProof/>
            <w:webHidden/>
          </w:rPr>
          <w:fldChar w:fldCharType="begin"/>
        </w:r>
        <w:r w:rsidR="00090D95">
          <w:rPr>
            <w:noProof/>
            <w:webHidden/>
          </w:rPr>
          <w:instrText xml:space="preserve"> PAGEREF _Toc420393057 \h </w:instrText>
        </w:r>
        <w:r w:rsidR="00090D95">
          <w:rPr>
            <w:noProof/>
            <w:webHidden/>
          </w:rPr>
        </w:r>
        <w:r w:rsidR="00090D95">
          <w:rPr>
            <w:noProof/>
            <w:webHidden/>
          </w:rPr>
          <w:fldChar w:fldCharType="separate"/>
        </w:r>
        <w:r w:rsidR="00090D95">
          <w:rPr>
            <w:noProof/>
            <w:webHidden/>
          </w:rPr>
          <w:t>38</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8" w:history="1">
        <w:r w:rsidR="00090D95" w:rsidRPr="002A4A0B">
          <w:rPr>
            <w:rStyle w:val="Hipervnculo"/>
            <w:rFonts w:eastAsia="Calibri" w:cs="Arial"/>
            <w:noProof/>
            <w:lang w:eastAsia="en-US"/>
          </w:rPr>
          <w:t>17.4</w:t>
        </w:r>
        <w:r w:rsidR="00090D95">
          <w:rPr>
            <w:rFonts w:asciiTheme="minorHAnsi" w:eastAsiaTheme="minorEastAsia" w:hAnsiTheme="minorHAnsi" w:cstheme="minorBidi"/>
            <w:b w:val="0"/>
            <w:bCs w:val="0"/>
            <w:noProof/>
            <w:lang w:val="es-BO" w:eastAsia="es-BO"/>
          </w:rPr>
          <w:tab/>
        </w:r>
        <w:r w:rsidR="00090D95" w:rsidRPr="002A4A0B">
          <w:rPr>
            <w:rStyle w:val="Hipervnculo"/>
            <w:rFonts w:eastAsia="Calibri" w:cs="Arial"/>
            <w:noProof/>
            <w:lang w:val="es-ES_tradnl" w:eastAsia="en-US"/>
          </w:rPr>
          <w:t>ETAPA 4 - EVALUACIÓN PLAN DE TRABAJO</w:t>
        </w:r>
        <w:r w:rsidR="00090D95">
          <w:rPr>
            <w:noProof/>
            <w:webHidden/>
          </w:rPr>
          <w:tab/>
        </w:r>
        <w:r w:rsidR="00090D95">
          <w:rPr>
            <w:noProof/>
            <w:webHidden/>
          </w:rPr>
          <w:fldChar w:fldCharType="begin"/>
        </w:r>
        <w:r w:rsidR="00090D95">
          <w:rPr>
            <w:noProof/>
            <w:webHidden/>
          </w:rPr>
          <w:instrText xml:space="preserve"> PAGEREF _Toc420393058 \h </w:instrText>
        </w:r>
        <w:r w:rsidR="00090D95">
          <w:rPr>
            <w:noProof/>
            <w:webHidden/>
          </w:rPr>
        </w:r>
        <w:r w:rsidR="00090D95">
          <w:rPr>
            <w:noProof/>
            <w:webHidden/>
          </w:rPr>
          <w:fldChar w:fldCharType="separate"/>
        </w:r>
        <w:r w:rsidR="00090D95">
          <w:rPr>
            <w:noProof/>
            <w:webHidden/>
          </w:rPr>
          <w:t>40</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59" w:history="1">
        <w:r w:rsidR="00090D95" w:rsidRPr="002A4A0B">
          <w:rPr>
            <w:rStyle w:val="Hipervnculo"/>
            <w:rFonts w:eastAsia="Calibri" w:cs="Arial"/>
            <w:noProof/>
            <w:lang w:eastAsia="en-US"/>
          </w:rPr>
          <w:t>17.5</w:t>
        </w:r>
        <w:r w:rsidR="00090D95">
          <w:rPr>
            <w:rFonts w:asciiTheme="minorHAnsi" w:eastAsiaTheme="minorEastAsia" w:hAnsiTheme="minorHAnsi" w:cstheme="minorBidi"/>
            <w:b w:val="0"/>
            <w:bCs w:val="0"/>
            <w:noProof/>
            <w:lang w:val="es-BO" w:eastAsia="es-BO"/>
          </w:rPr>
          <w:tab/>
        </w:r>
        <w:r w:rsidR="00090D95" w:rsidRPr="002A4A0B">
          <w:rPr>
            <w:rStyle w:val="Hipervnculo"/>
            <w:rFonts w:eastAsia="Calibri" w:cs="Arial"/>
            <w:noProof/>
            <w:lang w:val="es-ES_tradnl" w:eastAsia="en-US"/>
          </w:rPr>
          <w:t>ETAPA 5. ORGANIGRAMA, HISTOGRAMAS, CRONOGRAMA Y SISTEMA DE GESTION  MASSC</w:t>
        </w:r>
        <w:r w:rsidR="00090D95">
          <w:rPr>
            <w:noProof/>
            <w:webHidden/>
          </w:rPr>
          <w:tab/>
        </w:r>
        <w:r w:rsidR="00090D95">
          <w:rPr>
            <w:noProof/>
            <w:webHidden/>
          </w:rPr>
          <w:fldChar w:fldCharType="begin"/>
        </w:r>
        <w:r w:rsidR="00090D95">
          <w:rPr>
            <w:noProof/>
            <w:webHidden/>
          </w:rPr>
          <w:instrText xml:space="preserve"> PAGEREF _Toc420393059 \h </w:instrText>
        </w:r>
        <w:r w:rsidR="00090D95">
          <w:rPr>
            <w:noProof/>
            <w:webHidden/>
          </w:rPr>
        </w:r>
        <w:r w:rsidR="00090D95">
          <w:rPr>
            <w:noProof/>
            <w:webHidden/>
          </w:rPr>
          <w:fldChar w:fldCharType="separate"/>
        </w:r>
        <w:r w:rsidR="00090D95">
          <w:rPr>
            <w:noProof/>
            <w:webHidden/>
          </w:rPr>
          <w:t>42</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0" w:history="1">
        <w:r w:rsidR="00090D95" w:rsidRPr="002A4A0B">
          <w:rPr>
            <w:rStyle w:val="Hipervnculo"/>
            <w:rFonts w:cs="Arial"/>
            <w:noProof/>
            <w:lang w:val="es-VE"/>
          </w:rPr>
          <w:t>18</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MULTAS Y PENALIDADES</w:t>
        </w:r>
        <w:r w:rsidR="00090D95">
          <w:rPr>
            <w:noProof/>
            <w:webHidden/>
          </w:rPr>
          <w:tab/>
        </w:r>
        <w:r w:rsidR="00090D95">
          <w:rPr>
            <w:noProof/>
            <w:webHidden/>
          </w:rPr>
          <w:fldChar w:fldCharType="begin"/>
        </w:r>
        <w:r w:rsidR="00090D95">
          <w:rPr>
            <w:noProof/>
            <w:webHidden/>
          </w:rPr>
          <w:instrText xml:space="preserve"> PAGEREF _Toc420393060 \h </w:instrText>
        </w:r>
        <w:r w:rsidR="00090D95">
          <w:rPr>
            <w:noProof/>
            <w:webHidden/>
          </w:rPr>
        </w:r>
        <w:r w:rsidR="00090D95">
          <w:rPr>
            <w:noProof/>
            <w:webHidden/>
          </w:rPr>
          <w:fldChar w:fldCharType="separate"/>
        </w:r>
        <w:r w:rsidR="00090D95">
          <w:rPr>
            <w:noProof/>
            <w:webHidden/>
          </w:rPr>
          <w:t>43</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1" w:history="1">
        <w:r w:rsidR="00090D95" w:rsidRPr="002A4A0B">
          <w:rPr>
            <w:rStyle w:val="Hipervnculo"/>
            <w:rFonts w:cs="Arial"/>
            <w:noProof/>
            <w:lang w:val="es-BO"/>
          </w:rPr>
          <w:t>19</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IMPUESTOS</w:t>
        </w:r>
        <w:r w:rsidR="00090D95">
          <w:rPr>
            <w:noProof/>
            <w:webHidden/>
          </w:rPr>
          <w:tab/>
        </w:r>
        <w:r w:rsidR="00090D95">
          <w:rPr>
            <w:noProof/>
            <w:webHidden/>
          </w:rPr>
          <w:fldChar w:fldCharType="begin"/>
        </w:r>
        <w:r w:rsidR="00090D95">
          <w:rPr>
            <w:noProof/>
            <w:webHidden/>
          </w:rPr>
          <w:instrText xml:space="preserve"> PAGEREF _Toc420393061 \h </w:instrText>
        </w:r>
        <w:r w:rsidR="00090D95">
          <w:rPr>
            <w:noProof/>
            <w:webHidden/>
          </w:rPr>
        </w:r>
        <w:r w:rsidR="00090D95">
          <w:rPr>
            <w:noProof/>
            <w:webHidden/>
          </w:rPr>
          <w:fldChar w:fldCharType="separate"/>
        </w:r>
        <w:r w:rsidR="00090D95">
          <w:rPr>
            <w:noProof/>
            <w:webHidden/>
          </w:rPr>
          <w:t>44</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2" w:history="1">
        <w:r w:rsidR="00090D95" w:rsidRPr="002A4A0B">
          <w:rPr>
            <w:rStyle w:val="Hipervnculo"/>
            <w:rFonts w:cs="Arial"/>
            <w:noProof/>
            <w:lang w:val="es-VE"/>
          </w:rPr>
          <w:t>20</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GESTION DOCUMENTAL</w:t>
        </w:r>
        <w:r w:rsidR="00090D95">
          <w:rPr>
            <w:noProof/>
            <w:webHidden/>
          </w:rPr>
          <w:tab/>
        </w:r>
        <w:r w:rsidR="00090D95">
          <w:rPr>
            <w:noProof/>
            <w:webHidden/>
          </w:rPr>
          <w:fldChar w:fldCharType="begin"/>
        </w:r>
        <w:r w:rsidR="00090D95">
          <w:rPr>
            <w:noProof/>
            <w:webHidden/>
          </w:rPr>
          <w:instrText xml:space="preserve"> PAGEREF _Toc420393062 \h </w:instrText>
        </w:r>
        <w:r w:rsidR="00090D95">
          <w:rPr>
            <w:noProof/>
            <w:webHidden/>
          </w:rPr>
        </w:r>
        <w:r w:rsidR="00090D95">
          <w:rPr>
            <w:noProof/>
            <w:webHidden/>
          </w:rPr>
          <w:fldChar w:fldCharType="separate"/>
        </w:r>
        <w:r w:rsidR="00090D95">
          <w:rPr>
            <w:noProof/>
            <w:webHidden/>
          </w:rPr>
          <w:t>44</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3" w:history="1">
        <w:r w:rsidR="00090D95" w:rsidRPr="002A4A0B">
          <w:rPr>
            <w:rStyle w:val="Hipervnculo"/>
            <w:rFonts w:cs="Arial"/>
            <w:noProof/>
            <w:lang w:val="es-VE"/>
          </w:rPr>
          <w:t>21</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BO" w:eastAsia="es-BO"/>
          </w:rPr>
          <w:t>RESPONSABILIDAD Y OBLIGACIONES DEL CONTRATISTA</w:t>
        </w:r>
        <w:r w:rsidR="00090D95">
          <w:rPr>
            <w:noProof/>
            <w:webHidden/>
          </w:rPr>
          <w:tab/>
        </w:r>
        <w:r w:rsidR="00090D95">
          <w:rPr>
            <w:noProof/>
            <w:webHidden/>
          </w:rPr>
          <w:fldChar w:fldCharType="begin"/>
        </w:r>
        <w:r w:rsidR="00090D95">
          <w:rPr>
            <w:noProof/>
            <w:webHidden/>
          </w:rPr>
          <w:instrText xml:space="preserve"> PAGEREF _Toc420393063 \h </w:instrText>
        </w:r>
        <w:r w:rsidR="00090D95">
          <w:rPr>
            <w:noProof/>
            <w:webHidden/>
          </w:rPr>
        </w:r>
        <w:r w:rsidR="00090D95">
          <w:rPr>
            <w:noProof/>
            <w:webHidden/>
          </w:rPr>
          <w:fldChar w:fldCharType="separate"/>
        </w:r>
        <w:r w:rsidR="00090D95">
          <w:rPr>
            <w:noProof/>
            <w:webHidden/>
          </w:rPr>
          <w:t>44</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4" w:history="1">
        <w:r w:rsidR="00090D95" w:rsidRPr="002A4A0B">
          <w:rPr>
            <w:rStyle w:val="Hipervnculo"/>
            <w:rFonts w:cs="Arial"/>
            <w:noProof/>
            <w:lang w:val="es-VE"/>
          </w:rPr>
          <w:t>22</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FISCALIZACION Y SUPERVISION DE LA OBRA</w:t>
        </w:r>
        <w:r w:rsidR="00090D95">
          <w:rPr>
            <w:noProof/>
            <w:webHidden/>
          </w:rPr>
          <w:tab/>
        </w:r>
        <w:r w:rsidR="00090D95">
          <w:rPr>
            <w:noProof/>
            <w:webHidden/>
          </w:rPr>
          <w:fldChar w:fldCharType="begin"/>
        </w:r>
        <w:r w:rsidR="00090D95">
          <w:rPr>
            <w:noProof/>
            <w:webHidden/>
          </w:rPr>
          <w:instrText xml:space="preserve"> PAGEREF _Toc420393064 \h </w:instrText>
        </w:r>
        <w:r w:rsidR="00090D95">
          <w:rPr>
            <w:noProof/>
            <w:webHidden/>
          </w:rPr>
        </w:r>
        <w:r w:rsidR="00090D95">
          <w:rPr>
            <w:noProof/>
            <w:webHidden/>
          </w:rPr>
          <w:fldChar w:fldCharType="separate"/>
        </w:r>
        <w:r w:rsidR="00090D95">
          <w:rPr>
            <w:noProof/>
            <w:webHidden/>
          </w:rPr>
          <w:t>45</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65" w:history="1">
        <w:r w:rsidR="00090D95" w:rsidRPr="002A4A0B">
          <w:rPr>
            <w:rStyle w:val="Hipervnculo"/>
            <w:rFonts w:cs="Arial"/>
            <w:noProof/>
          </w:rPr>
          <w:t>23</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MONTAJE ELECTROMECANICO, PRECOMISIONADO, COMISIONADO Y</w:t>
        </w:r>
        <w:r w:rsidR="00090D95" w:rsidRPr="002A4A0B">
          <w:rPr>
            <w:rStyle w:val="Hipervnculo"/>
            <w:rFonts w:cs="Arial"/>
            <w:noProof/>
          </w:rPr>
          <w:t xml:space="preserve"> PUESTA EN MARCHA</w:t>
        </w:r>
        <w:r w:rsidR="00090D95">
          <w:rPr>
            <w:noProof/>
            <w:webHidden/>
          </w:rPr>
          <w:tab/>
        </w:r>
        <w:r w:rsidR="00090D95">
          <w:rPr>
            <w:noProof/>
            <w:webHidden/>
          </w:rPr>
          <w:fldChar w:fldCharType="begin"/>
        </w:r>
        <w:r w:rsidR="00090D95">
          <w:rPr>
            <w:noProof/>
            <w:webHidden/>
          </w:rPr>
          <w:instrText xml:space="preserve"> PAGEREF _Toc420393065 \h </w:instrText>
        </w:r>
        <w:r w:rsidR="00090D95">
          <w:rPr>
            <w:noProof/>
            <w:webHidden/>
          </w:rPr>
        </w:r>
        <w:r w:rsidR="00090D95">
          <w:rPr>
            <w:noProof/>
            <w:webHidden/>
          </w:rPr>
          <w:fldChar w:fldCharType="separate"/>
        </w:r>
        <w:r w:rsidR="00090D95">
          <w:rPr>
            <w:noProof/>
            <w:webHidden/>
          </w:rPr>
          <w:t>45</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66" w:history="1">
        <w:r w:rsidR="00090D95" w:rsidRPr="002A4A0B">
          <w:rPr>
            <w:rStyle w:val="Hipervnculo"/>
            <w:rFonts w:cs="Arial"/>
            <w:noProof/>
          </w:rPr>
          <w:t>23.1</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MONTAJE MECANICO</w:t>
        </w:r>
        <w:r w:rsidR="00090D95">
          <w:rPr>
            <w:noProof/>
            <w:webHidden/>
          </w:rPr>
          <w:tab/>
        </w:r>
        <w:r w:rsidR="00090D95">
          <w:rPr>
            <w:noProof/>
            <w:webHidden/>
          </w:rPr>
          <w:fldChar w:fldCharType="begin"/>
        </w:r>
        <w:r w:rsidR="00090D95">
          <w:rPr>
            <w:noProof/>
            <w:webHidden/>
          </w:rPr>
          <w:instrText xml:space="preserve"> PAGEREF _Toc420393066 \h </w:instrText>
        </w:r>
        <w:r w:rsidR="00090D95">
          <w:rPr>
            <w:noProof/>
            <w:webHidden/>
          </w:rPr>
        </w:r>
        <w:r w:rsidR="00090D95">
          <w:rPr>
            <w:noProof/>
            <w:webHidden/>
          </w:rPr>
          <w:fldChar w:fldCharType="separate"/>
        </w:r>
        <w:r w:rsidR="00090D95">
          <w:rPr>
            <w:noProof/>
            <w:webHidden/>
          </w:rPr>
          <w:t>45</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67" w:history="1">
        <w:r w:rsidR="00090D95" w:rsidRPr="002A4A0B">
          <w:rPr>
            <w:rStyle w:val="Hipervnculo"/>
            <w:rFonts w:cs="Arial"/>
            <w:noProof/>
          </w:rPr>
          <w:t>23.2</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MONTAJE DE INSTRUMENTACIÓN</w:t>
        </w:r>
        <w:r w:rsidR="00090D95">
          <w:rPr>
            <w:noProof/>
            <w:webHidden/>
          </w:rPr>
          <w:tab/>
        </w:r>
        <w:r w:rsidR="00090D95">
          <w:rPr>
            <w:noProof/>
            <w:webHidden/>
          </w:rPr>
          <w:fldChar w:fldCharType="begin"/>
        </w:r>
        <w:r w:rsidR="00090D95">
          <w:rPr>
            <w:noProof/>
            <w:webHidden/>
          </w:rPr>
          <w:instrText xml:space="preserve"> PAGEREF _Toc420393067 \h </w:instrText>
        </w:r>
        <w:r w:rsidR="00090D95">
          <w:rPr>
            <w:noProof/>
            <w:webHidden/>
          </w:rPr>
        </w:r>
        <w:r w:rsidR="00090D95">
          <w:rPr>
            <w:noProof/>
            <w:webHidden/>
          </w:rPr>
          <w:fldChar w:fldCharType="separate"/>
        </w:r>
        <w:r w:rsidR="00090D95">
          <w:rPr>
            <w:noProof/>
            <w:webHidden/>
          </w:rPr>
          <w:t>47</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68" w:history="1">
        <w:r w:rsidR="00090D95" w:rsidRPr="002A4A0B">
          <w:rPr>
            <w:rStyle w:val="Hipervnculo"/>
            <w:rFonts w:cs="Arial"/>
            <w:noProof/>
          </w:rPr>
          <w:t>23.3</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MONTAJE DEL SISTEMA DE TELECOMUNICACION SATELITAL ENTRE PLANTA DE GNL Y ESR´S</w:t>
        </w:r>
        <w:r w:rsidR="00090D95">
          <w:rPr>
            <w:noProof/>
            <w:webHidden/>
          </w:rPr>
          <w:tab/>
        </w:r>
        <w:r w:rsidR="00090D95">
          <w:rPr>
            <w:noProof/>
            <w:webHidden/>
          </w:rPr>
          <w:fldChar w:fldCharType="begin"/>
        </w:r>
        <w:r w:rsidR="00090D95">
          <w:rPr>
            <w:noProof/>
            <w:webHidden/>
          </w:rPr>
          <w:instrText xml:space="preserve"> PAGEREF _Toc420393068 \h </w:instrText>
        </w:r>
        <w:r w:rsidR="00090D95">
          <w:rPr>
            <w:noProof/>
            <w:webHidden/>
          </w:rPr>
        </w:r>
        <w:r w:rsidR="00090D95">
          <w:rPr>
            <w:noProof/>
            <w:webHidden/>
          </w:rPr>
          <w:fldChar w:fldCharType="separate"/>
        </w:r>
        <w:r w:rsidR="00090D95">
          <w:rPr>
            <w:noProof/>
            <w:webHidden/>
          </w:rPr>
          <w:t>48</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69" w:history="1">
        <w:r w:rsidR="00090D95" w:rsidRPr="002A4A0B">
          <w:rPr>
            <w:rStyle w:val="Hipervnculo"/>
            <w:rFonts w:cs="Arial"/>
            <w:noProof/>
          </w:rPr>
          <w:t>23.4</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MONTAJE ELÉCTRICO</w:t>
        </w:r>
        <w:r w:rsidR="00090D95">
          <w:rPr>
            <w:noProof/>
            <w:webHidden/>
          </w:rPr>
          <w:tab/>
        </w:r>
        <w:r w:rsidR="00090D95">
          <w:rPr>
            <w:noProof/>
            <w:webHidden/>
          </w:rPr>
          <w:fldChar w:fldCharType="begin"/>
        </w:r>
        <w:r w:rsidR="00090D95">
          <w:rPr>
            <w:noProof/>
            <w:webHidden/>
          </w:rPr>
          <w:instrText xml:space="preserve"> PAGEREF _Toc420393069 \h </w:instrText>
        </w:r>
        <w:r w:rsidR="00090D95">
          <w:rPr>
            <w:noProof/>
            <w:webHidden/>
          </w:rPr>
        </w:r>
        <w:r w:rsidR="00090D95">
          <w:rPr>
            <w:noProof/>
            <w:webHidden/>
          </w:rPr>
          <w:fldChar w:fldCharType="separate"/>
        </w:r>
        <w:r w:rsidR="00090D95">
          <w:rPr>
            <w:noProof/>
            <w:webHidden/>
          </w:rPr>
          <w:t>49</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70" w:history="1">
        <w:r w:rsidR="00090D95" w:rsidRPr="002A4A0B">
          <w:rPr>
            <w:rStyle w:val="Hipervnculo"/>
            <w:rFonts w:cs="Arial"/>
            <w:noProof/>
          </w:rPr>
          <w:t>23.5</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PRECOMISIONADO</w:t>
        </w:r>
        <w:r w:rsidR="00090D95">
          <w:rPr>
            <w:noProof/>
            <w:webHidden/>
          </w:rPr>
          <w:tab/>
        </w:r>
        <w:r w:rsidR="00090D95">
          <w:rPr>
            <w:noProof/>
            <w:webHidden/>
          </w:rPr>
          <w:fldChar w:fldCharType="begin"/>
        </w:r>
        <w:r w:rsidR="00090D95">
          <w:rPr>
            <w:noProof/>
            <w:webHidden/>
          </w:rPr>
          <w:instrText xml:space="preserve"> PAGEREF _Toc420393070 \h </w:instrText>
        </w:r>
        <w:r w:rsidR="00090D95">
          <w:rPr>
            <w:noProof/>
            <w:webHidden/>
          </w:rPr>
        </w:r>
        <w:r w:rsidR="00090D95">
          <w:rPr>
            <w:noProof/>
            <w:webHidden/>
          </w:rPr>
          <w:fldChar w:fldCharType="separate"/>
        </w:r>
        <w:r w:rsidR="00090D95">
          <w:rPr>
            <w:noProof/>
            <w:webHidden/>
          </w:rPr>
          <w:t>57</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71" w:history="1">
        <w:r w:rsidR="00090D95" w:rsidRPr="002A4A0B">
          <w:rPr>
            <w:rStyle w:val="Hipervnculo"/>
            <w:rFonts w:cs="Arial"/>
            <w:noProof/>
          </w:rPr>
          <w:t>23.6</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COMISIONADO</w:t>
        </w:r>
        <w:r w:rsidR="00090D95">
          <w:rPr>
            <w:noProof/>
            <w:webHidden/>
          </w:rPr>
          <w:tab/>
        </w:r>
        <w:r w:rsidR="00090D95">
          <w:rPr>
            <w:noProof/>
            <w:webHidden/>
          </w:rPr>
          <w:fldChar w:fldCharType="begin"/>
        </w:r>
        <w:r w:rsidR="00090D95">
          <w:rPr>
            <w:noProof/>
            <w:webHidden/>
          </w:rPr>
          <w:instrText xml:space="preserve"> PAGEREF _Toc420393071 \h </w:instrText>
        </w:r>
        <w:r w:rsidR="00090D95">
          <w:rPr>
            <w:noProof/>
            <w:webHidden/>
          </w:rPr>
        </w:r>
        <w:r w:rsidR="00090D95">
          <w:rPr>
            <w:noProof/>
            <w:webHidden/>
          </w:rPr>
          <w:fldChar w:fldCharType="separate"/>
        </w:r>
        <w:r w:rsidR="00090D95">
          <w:rPr>
            <w:noProof/>
            <w:webHidden/>
          </w:rPr>
          <w:t>59</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72" w:history="1">
        <w:r w:rsidR="00090D95" w:rsidRPr="002A4A0B">
          <w:rPr>
            <w:rStyle w:val="Hipervnculo"/>
            <w:rFonts w:cs="Arial"/>
            <w:noProof/>
          </w:rPr>
          <w:t>23.7</w:t>
        </w:r>
        <w:r w:rsidR="00090D95">
          <w:rPr>
            <w:rFonts w:asciiTheme="minorHAnsi" w:eastAsiaTheme="minorEastAsia" w:hAnsiTheme="minorHAnsi" w:cstheme="minorBidi"/>
            <w:b w:val="0"/>
            <w:bCs w:val="0"/>
            <w:noProof/>
            <w:lang w:val="es-BO" w:eastAsia="es-BO"/>
          </w:rPr>
          <w:tab/>
        </w:r>
        <w:r w:rsidR="00090D95" w:rsidRPr="002A4A0B">
          <w:rPr>
            <w:rStyle w:val="Hipervnculo"/>
            <w:rFonts w:cs="Arial"/>
            <w:noProof/>
          </w:rPr>
          <w:t>PUESTA EN MARCHA</w:t>
        </w:r>
        <w:r w:rsidR="00090D95">
          <w:rPr>
            <w:noProof/>
            <w:webHidden/>
          </w:rPr>
          <w:tab/>
        </w:r>
        <w:r w:rsidR="00090D95">
          <w:rPr>
            <w:noProof/>
            <w:webHidden/>
          </w:rPr>
          <w:fldChar w:fldCharType="begin"/>
        </w:r>
        <w:r w:rsidR="00090D95">
          <w:rPr>
            <w:noProof/>
            <w:webHidden/>
          </w:rPr>
          <w:instrText xml:space="preserve"> PAGEREF _Toc420393072 \h </w:instrText>
        </w:r>
        <w:r w:rsidR="00090D95">
          <w:rPr>
            <w:noProof/>
            <w:webHidden/>
          </w:rPr>
        </w:r>
        <w:r w:rsidR="00090D95">
          <w:rPr>
            <w:noProof/>
            <w:webHidden/>
          </w:rPr>
          <w:fldChar w:fldCharType="separate"/>
        </w:r>
        <w:r w:rsidR="00090D95">
          <w:rPr>
            <w:noProof/>
            <w:webHidden/>
          </w:rPr>
          <w:t>59</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73" w:history="1">
        <w:r w:rsidR="00090D95" w:rsidRPr="002A4A0B">
          <w:rPr>
            <w:rStyle w:val="Hipervnculo"/>
            <w:rFonts w:cs="Arial"/>
            <w:noProof/>
          </w:rPr>
          <w:t>24</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RECEPCIÓN PROVISIONAL</w:t>
        </w:r>
        <w:r w:rsidR="00090D95">
          <w:rPr>
            <w:noProof/>
            <w:webHidden/>
          </w:rPr>
          <w:tab/>
        </w:r>
        <w:r w:rsidR="00090D95">
          <w:rPr>
            <w:noProof/>
            <w:webHidden/>
          </w:rPr>
          <w:fldChar w:fldCharType="begin"/>
        </w:r>
        <w:r w:rsidR="00090D95">
          <w:rPr>
            <w:noProof/>
            <w:webHidden/>
          </w:rPr>
          <w:instrText xml:space="preserve"> PAGEREF _Toc420393073 \h </w:instrText>
        </w:r>
        <w:r w:rsidR="00090D95">
          <w:rPr>
            <w:noProof/>
            <w:webHidden/>
          </w:rPr>
        </w:r>
        <w:r w:rsidR="00090D95">
          <w:rPr>
            <w:noProof/>
            <w:webHidden/>
          </w:rPr>
          <w:fldChar w:fldCharType="separate"/>
        </w:r>
        <w:r w:rsidR="00090D95">
          <w:rPr>
            <w:noProof/>
            <w:webHidden/>
          </w:rPr>
          <w:t>60</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74" w:history="1">
        <w:r w:rsidR="00090D95" w:rsidRPr="002A4A0B">
          <w:rPr>
            <w:rStyle w:val="Hipervnculo"/>
            <w:rFonts w:cs="Arial"/>
            <w:noProof/>
          </w:rPr>
          <w:t>25</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RECEPCIÓN DEFINITIVA</w:t>
        </w:r>
        <w:r w:rsidR="00090D95">
          <w:rPr>
            <w:noProof/>
            <w:webHidden/>
          </w:rPr>
          <w:tab/>
        </w:r>
        <w:r w:rsidR="00090D95">
          <w:rPr>
            <w:noProof/>
            <w:webHidden/>
          </w:rPr>
          <w:fldChar w:fldCharType="begin"/>
        </w:r>
        <w:r w:rsidR="00090D95">
          <w:rPr>
            <w:noProof/>
            <w:webHidden/>
          </w:rPr>
          <w:instrText xml:space="preserve"> PAGEREF _Toc420393074 \h </w:instrText>
        </w:r>
        <w:r w:rsidR="00090D95">
          <w:rPr>
            <w:noProof/>
            <w:webHidden/>
          </w:rPr>
        </w:r>
        <w:r w:rsidR="00090D95">
          <w:rPr>
            <w:noProof/>
            <w:webHidden/>
          </w:rPr>
          <w:fldChar w:fldCharType="separate"/>
        </w:r>
        <w:r w:rsidR="00090D95">
          <w:rPr>
            <w:noProof/>
            <w:webHidden/>
          </w:rPr>
          <w:t>61</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75" w:history="1">
        <w:r w:rsidR="00090D95" w:rsidRPr="002A4A0B">
          <w:rPr>
            <w:rStyle w:val="Hipervnculo"/>
            <w:rFonts w:cs="Arial"/>
            <w:noProof/>
          </w:rPr>
          <w:t>26</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OPERACIÓN CON SUPERVISIÓN DEL CONTRATISTA</w:t>
        </w:r>
        <w:r w:rsidR="00090D95">
          <w:rPr>
            <w:noProof/>
            <w:webHidden/>
          </w:rPr>
          <w:tab/>
        </w:r>
        <w:r w:rsidR="00090D95">
          <w:rPr>
            <w:noProof/>
            <w:webHidden/>
          </w:rPr>
          <w:fldChar w:fldCharType="begin"/>
        </w:r>
        <w:r w:rsidR="00090D95">
          <w:rPr>
            <w:noProof/>
            <w:webHidden/>
          </w:rPr>
          <w:instrText xml:space="preserve"> PAGEREF _Toc420393075 \h </w:instrText>
        </w:r>
        <w:r w:rsidR="00090D95">
          <w:rPr>
            <w:noProof/>
            <w:webHidden/>
          </w:rPr>
        </w:r>
        <w:r w:rsidR="00090D95">
          <w:rPr>
            <w:noProof/>
            <w:webHidden/>
          </w:rPr>
          <w:fldChar w:fldCharType="separate"/>
        </w:r>
        <w:r w:rsidR="00090D95">
          <w:rPr>
            <w:noProof/>
            <w:webHidden/>
          </w:rPr>
          <w:t>62</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76" w:history="1">
        <w:r w:rsidR="00090D95" w:rsidRPr="002A4A0B">
          <w:rPr>
            <w:rStyle w:val="Hipervnculo"/>
            <w:rFonts w:cs="Arial"/>
            <w:noProof/>
          </w:rPr>
          <w:t>27</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CAPACITACIÓN AL PERSONAL DEL CONTRATANTE</w:t>
        </w:r>
        <w:r w:rsidR="00090D95">
          <w:rPr>
            <w:noProof/>
            <w:webHidden/>
          </w:rPr>
          <w:tab/>
        </w:r>
        <w:r w:rsidR="00090D95">
          <w:rPr>
            <w:noProof/>
            <w:webHidden/>
          </w:rPr>
          <w:fldChar w:fldCharType="begin"/>
        </w:r>
        <w:r w:rsidR="00090D95">
          <w:rPr>
            <w:noProof/>
            <w:webHidden/>
          </w:rPr>
          <w:instrText xml:space="preserve"> PAGEREF _Toc420393076 \h </w:instrText>
        </w:r>
        <w:r w:rsidR="00090D95">
          <w:rPr>
            <w:noProof/>
            <w:webHidden/>
          </w:rPr>
        </w:r>
        <w:r w:rsidR="00090D95">
          <w:rPr>
            <w:noProof/>
            <w:webHidden/>
          </w:rPr>
          <w:fldChar w:fldCharType="separate"/>
        </w:r>
        <w:r w:rsidR="00090D95">
          <w:rPr>
            <w:noProof/>
            <w:webHidden/>
          </w:rPr>
          <w:t>62</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79" w:history="1">
        <w:r w:rsidR="00090D95" w:rsidRPr="002A4A0B">
          <w:rPr>
            <w:rStyle w:val="Hipervnculo"/>
            <w:rFonts w:cs="Arial"/>
            <w:noProof/>
          </w:rPr>
          <w:t>28</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ELABORACION Y ENTREGA DE DATA BOOK Y PLANOS AS BUILT</w:t>
        </w:r>
        <w:r w:rsidR="00090D95">
          <w:rPr>
            <w:noProof/>
            <w:webHidden/>
          </w:rPr>
          <w:tab/>
        </w:r>
        <w:r w:rsidR="00090D95">
          <w:rPr>
            <w:noProof/>
            <w:webHidden/>
          </w:rPr>
          <w:fldChar w:fldCharType="begin"/>
        </w:r>
        <w:r w:rsidR="00090D95">
          <w:rPr>
            <w:noProof/>
            <w:webHidden/>
          </w:rPr>
          <w:instrText xml:space="preserve"> PAGEREF _Toc420393079 \h </w:instrText>
        </w:r>
        <w:r w:rsidR="00090D95">
          <w:rPr>
            <w:noProof/>
            <w:webHidden/>
          </w:rPr>
        </w:r>
        <w:r w:rsidR="00090D95">
          <w:rPr>
            <w:noProof/>
            <w:webHidden/>
          </w:rPr>
          <w:fldChar w:fldCharType="separate"/>
        </w:r>
        <w:r w:rsidR="00090D95">
          <w:rPr>
            <w:noProof/>
            <w:webHidden/>
          </w:rPr>
          <w:t>63</w:t>
        </w:r>
        <w:r w:rsidR="00090D95">
          <w:rPr>
            <w:noProof/>
            <w:webHidden/>
          </w:rPr>
          <w:fldChar w:fldCharType="end"/>
        </w:r>
      </w:hyperlink>
    </w:p>
    <w:p w:rsidR="00090D95" w:rsidRDefault="00811EBF">
      <w:pPr>
        <w:pStyle w:val="TDC2"/>
        <w:tabs>
          <w:tab w:val="left" w:pos="1000"/>
          <w:tab w:val="right" w:leader="dot" w:pos="8631"/>
        </w:tabs>
        <w:rPr>
          <w:rFonts w:asciiTheme="minorHAnsi" w:eastAsiaTheme="minorEastAsia" w:hAnsiTheme="minorHAnsi" w:cstheme="minorBidi"/>
          <w:b w:val="0"/>
          <w:bCs w:val="0"/>
          <w:noProof/>
          <w:lang w:val="es-BO" w:eastAsia="es-BO"/>
        </w:rPr>
      </w:pPr>
      <w:hyperlink w:anchor="_Toc420393080" w:history="1">
        <w:r w:rsidR="00090D95" w:rsidRPr="002A4A0B">
          <w:rPr>
            <w:rStyle w:val="Hipervnculo"/>
            <w:rFonts w:cs="Arial"/>
            <w:noProof/>
          </w:rPr>
          <w:t>28.1</w:t>
        </w:r>
        <w:r w:rsidR="00090D95">
          <w:rPr>
            <w:rFonts w:asciiTheme="minorHAnsi" w:eastAsiaTheme="minorEastAsia" w:hAnsiTheme="minorHAnsi" w:cstheme="minorBidi"/>
            <w:b w:val="0"/>
            <w:bCs w:val="0"/>
            <w:noProof/>
            <w:lang w:val="es-BO" w:eastAsia="es-BO"/>
          </w:rPr>
          <w:tab/>
        </w:r>
        <w:r w:rsidR="00090D95" w:rsidRPr="002A4A0B">
          <w:rPr>
            <w:rStyle w:val="Hipervnculo"/>
            <w:noProof/>
            <w:lang w:val="it-IT"/>
          </w:rPr>
          <w:t>CONTENIDO MINIMO DEL DATA BOOK</w:t>
        </w:r>
        <w:r w:rsidR="00090D95">
          <w:rPr>
            <w:noProof/>
            <w:webHidden/>
          </w:rPr>
          <w:tab/>
        </w:r>
        <w:r w:rsidR="00090D95">
          <w:rPr>
            <w:noProof/>
            <w:webHidden/>
          </w:rPr>
          <w:fldChar w:fldCharType="begin"/>
        </w:r>
        <w:r w:rsidR="00090D95">
          <w:rPr>
            <w:noProof/>
            <w:webHidden/>
          </w:rPr>
          <w:instrText xml:space="preserve"> PAGEREF _Toc420393080 \h </w:instrText>
        </w:r>
        <w:r w:rsidR="00090D95">
          <w:rPr>
            <w:noProof/>
            <w:webHidden/>
          </w:rPr>
        </w:r>
        <w:r w:rsidR="00090D95">
          <w:rPr>
            <w:noProof/>
            <w:webHidden/>
          </w:rPr>
          <w:fldChar w:fldCharType="separate"/>
        </w:r>
        <w:r w:rsidR="00090D95">
          <w:rPr>
            <w:noProof/>
            <w:webHidden/>
          </w:rPr>
          <w:t>63</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81" w:history="1">
        <w:r w:rsidR="00090D95" w:rsidRPr="002A4A0B">
          <w:rPr>
            <w:rStyle w:val="Hipervnculo"/>
            <w:rFonts w:cs="Arial"/>
            <w:noProof/>
          </w:rPr>
          <w:t>29</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lang w:val="es-VE"/>
          </w:rPr>
          <w:t>FORMA DE PAGO</w:t>
        </w:r>
        <w:r w:rsidR="00090D95">
          <w:rPr>
            <w:noProof/>
            <w:webHidden/>
          </w:rPr>
          <w:tab/>
        </w:r>
        <w:r w:rsidR="00090D95">
          <w:rPr>
            <w:noProof/>
            <w:webHidden/>
          </w:rPr>
          <w:fldChar w:fldCharType="begin"/>
        </w:r>
        <w:r w:rsidR="00090D95">
          <w:rPr>
            <w:noProof/>
            <w:webHidden/>
          </w:rPr>
          <w:instrText xml:space="preserve"> PAGEREF _Toc420393081 \h </w:instrText>
        </w:r>
        <w:r w:rsidR="00090D95">
          <w:rPr>
            <w:noProof/>
            <w:webHidden/>
          </w:rPr>
        </w:r>
        <w:r w:rsidR="00090D95">
          <w:rPr>
            <w:noProof/>
            <w:webHidden/>
          </w:rPr>
          <w:fldChar w:fldCharType="separate"/>
        </w:r>
        <w:r w:rsidR="00090D95">
          <w:rPr>
            <w:noProof/>
            <w:webHidden/>
          </w:rPr>
          <w:t>68</w:t>
        </w:r>
        <w:r w:rsidR="00090D95">
          <w:rPr>
            <w:noProof/>
            <w:webHidden/>
          </w:rPr>
          <w:fldChar w:fldCharType="end"/>
        </w:r>
      </w:hyperlink>
    </w:p>
    <w:p w:rsidR="00090D95" w:rsidRDefault="00811EBF">
      <w:pPr>
        <w:pStyle w:val="TDC1"/>
        <w:rPr>
          <w:rFonts w:asciiTheme="minorHAnsi" w:eastAsiaTheme="minorEastAsia" w:hAnsiTheme="minorHAnsi" w:cstheme="minorBidi"/>
          <w:b w:val="0"/>
          <w:bCs w:val="0"/>
          <w:i w:val="0"/>
          <w:iCs w:val="0"/>
          <w:noProof/>
          <w:sz w:val="22"/>
          <w:szCs w:val="22"/>
          <w:lang w:val="es-BO" w:eastAsia="es-BO"/>
        </w:rPr>
      </w:pPr>
      <w:hyperlink w:anchor="_Toc420393082" w:history="1">
        <w:r w:rsidR="00090D95" w:rsidRPr="002A4A0B">
          <w:rPr>
            <w:rStyle w:val="Hipervnculo"/>
            <w:rFonts w:cs="Arial"/>
            <w:noProof/>
          </w:rPr>
          <w:t>30</w:t>
        </w:r>
        <w:r w:rsidR="00090D95">
          <w:rPr>
            <w:rFonts w:asciiTheme="minorHAnsi" w:eastAsiaTheme="minorEastAsia" w:hAnsiTheme="minorHAnsi" w:cstheme="minorBidi"/>
            <w:b w:val="0"/>
            <w:bCs w:val="0"/>
            <w:i w:val="0"/>
            <w:iCs w:val="0"/>
            <w:noProof/>
            <w:sz w:val="22"/>
            <w:szCs w:val="22"/>
            <w:lang w:val="es-BO" w:eastAsia="es-BO"/>
          </w:rPr>
          <w:tab/>
        </w:r>
        <w:r w:rsidR="00090D95" w:rsidRPr="002A4A0B">
          <w:rPr>
            <w:rStyle w:val="Hipervnculo"/>
            <w:rFonts w:cs="Arial"/>
            <w:noProof/>
          </w:rPr>
          <w:t>ANEXOS</w:t>
        </w:r>
        <w:r w:rsidR="00090D95">
          <w:rPr>
            <w:noProof/>
            <w:webHidden/>
          </w:rPr>
          <w:tab/>
        </w:r>
        <w:r w:rsidR="00090D95">
          <w:rPr>
            <w:noProof/>
            <w:webHidden/>
          </w:rPr>
          <w:fldChar w:fldCharType="begin"/>
        </w:r>
        <w:r w:rsidR="00090D95">
          <w:rPr>
            <w:noProof/>
            <w:webHidden/>
          </w:rPr>
          <w:instrText xml:space="preserve"> PAGEREF _Toc420393082 \h </w:instrText>
        </w:r>
        <w:r w:rsidR="00090D95">
          <w:rPr>
            <w:noProof/>
            <w:webHidden/>
          </w:rPr>
        </w:r>
        <w:r w:rsidR="00090D95">
          <w:rPr>
            <w:noProof/>
            <w:webHidden/>
          </w:rPr>
          <w:fldChar w:fldCharType="separate"/>
        </w:r>
        <w:r w:rsidR="00090D95">
          <w:rPr>
            <w:noProof/>
            <w:webHidden/>
          </w:rPr>
          <w:t>68</w:t>
        </w:r>
        <w:r w:rsidR="00090D95">
          <w:rPr>
            <w:noProof/>
            <w:webHidden/>
          </w:rPr>
          <w:fldChar w:fldCharType="end"/>
        </w:r>
      </w:hyperlink>
    </w:p>
    <w:p w:rsidR="00996722" w:rsidRPr="00F86E60" w:rsidRDefault="00A70475" w:rsidP="0000413F">
      <w:pPr>
        <w:spacing w:before="0" w:after="0" w:line="276" w:lineRule="auto"/>
        <w:jc w:val="left"/>
        <w:outlineLvl w:val="0"/>
        <w:rPr>
          <w:b/>
          <w:i/>
          <w:color w:val="FF0000"/>
          <w:sz w:val="22"/>
        </w:rPr>
      </w:pPr>
      <w:r w:rsidRPr="0000413F">
        <w:rPr>
          <w:rFonts w:cs="Arial"/>
          <w:b/>
          <w:bCs/>
          <w:i/>
          <w:color w:val="FF0000"/>
          <w:sz w:val="22"/>
          <w:szCs w:val="22"/>
        </w:rPr>
        <w:fldChar w:fldCharType="end"/>
      </w:r>
    </w:p>
    <w:p w:rsidR="005D31F4" w:rsidRPr="00033767" w:rsidRDefault="005D31F4" w:rsidP="0000413F">
      <w:pPr>
        <w:spacing w:before="0" w:after="0" w:line="276" w:lineRule="auto"/>
        <w:jc w:val="left"/>
        <w:outlineLvl w:val="0"/>
        <w:rPr>
          <w:rFonts w:cs="Arial"/>
          <w:sz w:val="22"/>
          <w:szCs w:val="22"/>
        </w:rPr>
      </w:pPr>
    </w:p>
    <w:p w:rsidR="005D31F4" w:rsidRPr="00033767" w:rsidRDefault="005D31F4" w:rsidP="0000413F">
      <w:pPr>
        <w:spacing w:before="0" w:after="0" w:line="276" w:lineRule="auto"/>
        <w:jc w:val="left"/>
        <w:outlineLvl w:val="0"/>
        <w:rPr>
          <w:rFonts w:cs="Arial"/>
          <w:sz w:val="22"/>
          <w:szCs w:val="22"/>
        </w:rPr>
      </w:pPr>
    </w:p>
    <w:p w:rsidR="005D31F4" w:rsidRPr="00033767" w:rsidRDefault="005D31F4" w:rsidP="0000413F">
      <w:pPr>
        <w:spacing w:before="0" w:after="0" w:line="276" w:lineRule="auto"/>
        <w:jc w:val="left"/>
        <w:outlineLvl w:val="0"/>
        <w:rPr>
          <w:rFonts w:cs="Arial"/>
          <w:sz w:val="22"/>
          <w:szCs w:val="22"/>
        </w:rPr>
      </w:pPr>
    </w:p>
    <w:p w:rsidR="00275CD0" w:rsidRPr="00033767" w:rsidRDefault="00275CD0" w:rsidP="0000413F">
      <w:pPr>
        <w:spacing w:before="0" w:after="0" w:line="276" w:lineRule="auto"/>
        <w:jc w:val="left"/>
        <w:outlineLvl w:val="0"/>
        <w:rPr>
          <w:rFonts w:cs="Arial"/>
          <w:sz w:val="22"/>
          <w:szCs w:val="22"/>
        </w:rPr>
      </w:pPr>
    </w:p>
    <w:p w:rsidR="00275CD0" w:rsidRPr="00033767" w:rsidRDefault="00275CD0" w:rsidP="0000413F">
      <w:pPr>
        <w:spacing w:before="0" w:after="0" w:line="276" w:lineRule="auto"/>
        <w:jc w:val="left"/>
        <w:outlineLvl w:val="0"/>
        <w:rPr>
          <w:rFonts w:cs="Arial"/>
          <w:sz w:val="22"/>
          <w:szCs w:val="22"/>
        </w:rPr>
      </w:pPr>
    </w:p>
    <w:p w:rsidR="00275CD0" w:rsidRDefault="00275CD0" w:rsidP="0000413F">
      <w:pPr>
        <w:spacing w:before="0" w:after="0" w:line="276" w:lineRule="auto"/>
        <w:jc w:val="left"/>
        <w:outlineLvl w:val="0"/>
        <w:rPr>
          <w:rFonts w:cs="Arial"/>
          <w:sz w:val="22"/>
          <w:szCs w:val="22"/>
        </w:rPr>
      </w:pPr>
    </w:p>
    <w:p w:rsidR="00FF3C31" w:rsidRDefault="00FF3C31" w:rsidP="0000413F">
      <w:pPr>
        <w:spacing w:before="0" w:after="0" w:line="276" w:lineRule="auto"/>
        <w:jc w:val="left"/>
        <w:outlineLvl w:val="0"/>
        <w:rPr>
          <w:rFonts w:cs="Arial"/>
          <w:sz w:val="22"/>
          <w:szCs w:val="22"/>
        </w:rPr>
      </w:pPr>
    </w:p>
    <w:p w:rsidR="00FF3C31" w:rsidRDefault="00FF3C31" w:rsidP="0000413F">
      <w:pPr>
        <w:spacing w:before="0" w:after="0" w:line="276" w:lineRule="auto"/>
        <w:jc w:val="left"/>
        <w:outlineLvl w:val="0"/>
        <w:rPr>
          <w:rFonts w:cs="Arial"/>
          <w:sz w:val="22"/>
          <w:szCs w:val="22"/>
        </w:rPr>
      </w:pPr>
    </w:p>
    <w:p w:rsidR="00FF3C31" w:rsidRDefault="00FF3C31" w:rsidP="0000413F">
      <w:pPr>
        <w:spacing w:before="0" w:after="0" w:line="276" w:lineRule="auto"/>
        <w:jc w:val="left"/>
        <w:outlineLvl w:val="0"/>
        <w:rPr>
          <w:rFonts w:cs="Arial"/>
          <w:sz w:val="22"/>
          <w:szCs w:val="22"/>
        </w:rPr>
      </w:pPr>
    </w:p>
    <w:p w:rsidR="004C52B8" w:rsidRPr="0000413F" w:rsidRDefault="004C52B8" w:rsidP="0000413F">
      <w:pPr>
        <w:pStyle w:val="Ttulo1"/>
        <w:spacing w:line="276" w:lineRule="auto"/>
        <w:ind w:left="426" w:hanging="426"/>
        <w:rPr>
          <w:rFonts w:cs="Arial"/>
          <w:sz w:val="22"/>
          <w:szCs w:val="22"/>
        </w:rPr>
      </w:pPr>
      <w:bookmarkStart w:id="4" w:name="_Toc420393021"/>
      <w:r w:rsidRPr="0000413F">
        <w:rPr>
          <w:rFonts w:cs="Arial"/>
          <w:sz w:val="22"/>
          <w:szCs w:val="22"/>
        </w:rPr>
        <w:lastRenderedPageBreak/>
        <w:t>INTRODUCCION</w:t>
      </w:r>
      <w:bookmarkEnd w:id="4"/>
      <w:r w:rsidRPr="0000413F">
        <w:rPr>
          <w:rFonts w:cs="Arial"/>
          <w:sz w:val="22"/>
          <w:szCs w:val="22"/>
        </w:rPr>
        <w:t xml:space="preserve"> </w:t>
      </w:r>
    </w:p>
    <w:p w:rsidR="00014DD6" w:rsidRPr="0000413F" w:rsidRDefault="00DC75AC" w:rsidP="00B365EE">
      <w:pPr>
        <w:widowControl w:val="0"/>
        <w:tabs>
          <w:tab w:val="left" w:pos="851"/>
        </w:tabs>
        <w:spacing w:before="0" w:line="276" w:lineRule="auto"/>
        <w:ind w:right="118"/>
        <w:rPr>
          <w:rFonts w:cs="Arial"/>
          <w:sz w:val="22"/>
          <w:szCs w:val="22"/>
        </w:rPr>
      </w:pPr>
      <w:r>
        <w:rPr>
          <w:rFonts w:cs="Arial"/>
          <w:sz w:val="22"/>
          <w:szCs w:val="22"/>
        </w:rPr>
        <w:t>En la</w:t>
      </w:r>
      <w:r w:rsidR="003D731B" w:rsidRPr="0000413F">
        <w:rPr>
          <w:rFonts w:cs="Arial"/>
          <w:sz w:val="22"/>
          <w:szCs w:val="22"/>
        </w:rPr>
        <w:t xml:space="preserve"> presente </w:t>
      </w:r>
      <w:r>
        <w:rPr>
          <w:rFonts w:cs="Arial"/>
          <w:sz w:val="22"/>
          <w:szCs w:val="22"/>
        </w:rPr>
        <w:t xml:space="preserve">contratación </w:t>
      </w:r>
      <w:r w:rsidR="003D731B" w:rsidRPr="0000413F">
        <w:rPr>
          <w:rFonts w:cs="Arial"/>
          <w:sz w:val="22"/>
          <w:szCs w:val="22"/>
        </w:rPr>
        <w:t xml:space="preserve">se </w:t>
      </w:r>
      <w:r w:rsidR="00014DD6" w:rsidRPr="0000413F">
        <w:rPr>
          <w:rFonts w:cs="Arial"/>
          <w:sz w:val="22"/>
          <w:szCs w:val="22"/>
        </w:rPr>
        <w:t>llevar</w:t>
      </w:r>
      <w:r>
        <w:rPr>
          <w:rFonts w:cs="Arial"/>
          <w:sz w:val="22"/>
          <w:szCs w:val="22"/>
        </w:rPr>
        <w:t>á</w:t>
      </w:r>
      <w:r w:rsidR="00014DD6" w:rsidRPr="0000413F">
        <w:rPr>
          <w:rFonts w:cs="Arial"/>
          <w:sz w:val="22"/>
          <w:szCs w:val="22"/>
        </w:rPr>
        <w:t xml:space="preserve"> adelante la instalación de </w:t>
      </w:r>
      <w:r w:rsidR="00E87762" w:rsidRPr="0000413F">
        <w:rPr>
          <w:rFonts w:cs="Arial"/>
          <w:sz w:val="22"/>
          <w:szCs w:val="22"/>
        </w:rPr>
        <w:t>veintidós (</w:t>
      </w:r>
      <w:r w:rsidR="00014DD6" w:rsidRPr="0000413F">
        <w:rPr>
          <w:rFonts w:cs="Arial"/>
          <w:sz w:val="22"/>
          <w:szCs w:val="22"/>
        </w:rPr>
        <w:t>22</w:t>
      </w:r>
      <w:r w:rsidR="00E87762" w:rsidRPr="0000413F">
        <w:rPr>
          <w:rFonts w:cs="Arial"/>
          <w:sz w:val="22"/>
          <w:szCs w:val="22"/>
        </w:rPr>
        <w:t>)</w:t>
      </w:r>
      <w:r w:rsidR="00014DD6" w:rsidRPr="0000413F">
        <w:rPr>
          <w:rFonts w:cs="Arial"/>
          <w:sz w:val="22"/>
          <w:szCs w:val="22"/>
        </w:rPr>
        <w:t xml:space="preserve"> Estaciones Satelitales de Regasificación</w:t>
      </w:r>
      <w:r w:rsidR="00E87762" w:rsidRPr="0000413F">
        <w:rPr>
          <w:rFonts w:cs="Arial"/>
          <w:sz w:val="22"/>
          <w:szCs w:val="22"/>
        </w:rPr>
        <w:t xml:space="preserve"> (</w:t>
      </w:r>
      <w:proofErr w:type="spellStart"/>
      <w:r w:rsidR="00E87762" w:rsidRPr="0000413F">
        <w:rPr>
          <w:rFonts w:cs="Arial"/>
          <w:sz w:val="22"/>
          <w:szCs w:val="22"/>
        </w:rPr>
        <w:t>ESR’s</w:t>
      </w:r>
      <w:proofErr w:type="spellEnd"/>
      <w:r w:rsidR="00E87762" w:rsidRPr="0000413F">
        <w:rPr>
          <w:rFonts w:cs="Arial"/>
          <w:sz w:val="22"/>
          <w:szCs w:val="22"/>
        </w:rPr>
        <w:t>)</w:t>
      </w:r>
      <w:r w:rsidR="00014DD6" w:rsidRPr="0000413F">
        <w:rPr>
          <w:rFonts w:cs="Arial"/>
          <w:sz w:val="22"/>
          <w:szCs w:val="22"/>
        </w:rPr>
        <w:t xml:space="preserve"> c</w:t>
      </w:r>
      <w:r w:rsidR="0099121D" w:rsidRPr="0000413F">
        <w:rPr>
          <w:rFonts w:cs="Arial"/>
          <w:sz w:val="22"/>
          <w:szCs w:val="22"/>
        </w:rPr>
        <w:t xml:space="preserve">ontemplando </w:t>
      </w:r>
      <w:r w:rsidR="00FE434A">
        <w:rPr>
          <w:rFonts w:cs="Arial"/>
          <w:sz w:val="22"/>
          <w:szCs w:val="22"/>
        </w:rPr>
        <w:t xml:space="preserve">paquetes individuales para </w:t>
      </w:r>
      <w:r w:rsidR="0099121D" w:rsidRPr="0000413F">
        <w:rPr>
          <w:rFonts w:cs="Arial"/>
          <w:sz w:val="22"/>
          <w:szCs w:val="22"/>
        </w:rPr>
        <w:t>M</w:t>
      </w:r>
      <w:r w:rsidR="00014DD6" w:rsidRPr="0000413F">
        <w:rPr>
          <w:rFonts w:cs="Arial"/>
          <w:sz w:val="22"/>
          <w:szCs w:val="22"/>
        </w:rPr>
        <w:t xml:space="preserve">ontaje </w:t>
      </w:r>
      <w:r w:rsidR="0099121D" w:rsidRPr="0000413F">
        <w:rPr>
          <w:rFonts w:cs="Arial"/>
          <w:sz w:val="22"/>
          <w:szCs w:val="22"/>
        </w:rPr>
        <w:t>El</w:t>
      </w:r>
      <w:r w:rsidR="00014DD6" w:rsidRPr="0000413F">
        <w:rPr>
          <w:rFonts w:cs="Arial"/>
          <w:sz w:val="22"/>
          <w:szCs w:val="22"/>
        </w:rPr>
        <w:t>ectromecánico</w:t>
      </w:r>
      <w:r w:rsidR="00AA1AF2" w:rsidRPr="0000413F">
        <w:rPr>
          <w:rFonts w:cs="Arial"/>
          <w:sz w:val="22"/>
          <w:szCs w:val="22"/>
        </w:rPr>
        <w:t xml:space="preserve"> </w:t>
      </w:r>
      <w:r w:rsidR="00FE434A">
        <w:rPr>
          <w:rFonts w:cs="Arial"/>
          <w:sz w:val="22"/>
          <w:szCs w:val="22"/>
        </w:rPr>
        <w:t xml:space="preserve">incluida la </w:t>
      </w:r>
      <w:r w:rsidR="0099121D" w:rsidRPr="0000413F">
        <w:rPr>
          <w:rFonts w:cs="Arial"/>
          <w:sz w:val="22"/>
          <w:szCs w:val="22"/>
        </w:rPr>
        <w:t>Puesta en M</w:t>
      </w:r>
      <w:r w:rsidR="00014DD6" w:rsidRPr="0000413F">
        <w:rPr>
          <w:rFonts w:cs="Arial"/>
          <w:sz w:val="22"/>
          <w:szCs w:val="22"/>
        </w:rPr>
        <w:t>archa</w:t>
      </w:r>
      <w:r w:rsidR="00B365EE">
        <w:rPr>
          <w:rFonts w:cs="Arial"/>
          <w:sz w:val="22"/>
          <w:szCs w:val="22"/>
        </w:rPr>
        <w:t>.</w:t>
      </w:r>
    </w:p>
    <w:p w:rsidR="00DF2148" w:rsidRPr="0000413F" w:rsidRDefault="00EB60D6" w:rsidP="00B365EE">
      <w:pPr>
        <w:widowControl w:val="0"/>
        <w:tabs>
          <w:tab w:val="left" w:pos="851"/>
        </w:tabs>
        <w:spacing w:before="0" w:line="276" w:lineRule="auto"/>
        <w:ind w:right="118"/>
        <w:rPr>
          <w:rFonts w:cs="Arial"/>
          <w:sz w:val="22"/>
          <w:szCs w:val="22"/>
        </w:rPr>
      </w:pPr>
      <w:r>
        <w:rPr>
          <w:rFonts w:cs="Arial"/>
          <w:sz w:val="22"/>
          <w:szCs w:val="22"/>
        </w:rPr>
        <w:t>Para el desarrollo de lo</w:t>
      </w:r>
      <w:r w:rsidR="00014DD6" w:rsidRPr="0000413F">
        <w:rPr>
          <w:rFonts w:cs="Arial"/>
          <w:sz w:val="22"/>
          <w:szCs w:val="22"/>
        </w:rPr>
        <w:t xml:space="preserve">s </w:t>
      </w:r>
      <w:r>
        <w:rPr>
          <w:rFonts w:cs="Arial"/>
          <w:sz w:val="22"/>
          <w:szCs w:val="22"/>
        </w:rPr>
        <w:t xml:space="preserve">paquetes, </w:t>
      </w:r>
      <w:r w:rsidR="00014DD6" w:rsidRPr="0000413F">
        <w:rPr>
          <w:rFonts w:cs="Arial"/>
          <w:sz w:val="22"/>
          <w:szCs w:val="22"/>
        </w:rPr>
        <w:t>se ha</w:t>
      </w:r>
      <w:r>
        <w:rPr>
          <w:rFonts w:cs="Arial"/>
          <w:sz w:val="22"/>
          <w:szCs w:val="22"/>
        </w:rPr>
        <w:t>n</w:t>
      </w:r>
      <w:r w:rsidR="00014DD6" w:rsidRPr="0000413F">
        <w:rPr>
          <w:rFonts w:cs="Arial"/>
          <w:sz w:val="22"/>
          <w:szCs w:val="22"/>
        </w:rPr>
        <w:t xml:space="preserve"> clasificado </w:t>
      </w:r>
      <w:r w:rsidR="00E87762" w:rsidRPr="0000413F">
        <w:rPr>
          <w:rFonts w:cs="Arial"/>
          <w:sz w:val="22"/>
          <w:szCs w:val="22"/>
        </w:rPr>
        <w:t xml:space="preserve">a las </w:t>
      </w:r>
      <w:proofErr w:type="spellStart"/>
      <w:r w:rsidR="00E87762" w:rsidRPr="0000413F">
        <w:rPr>
          <w:rFonts w:cs="Arial"/>
          <w:sz w:val="22"/>
          <w:szCs w:val="22"/>
        </w:rPr>
        <w:t>ESR’s</w:t>
      </w:r>
      <w:proofErr w:type="spellEnd"/>
      <w:r w:rsidR="00E87762" w:rsidRPr="0000413F">
        <w:rPr>
          <w:rFonts w:cs="Arial"/>
          <w:sz w:val="22"/>
          <w:szCs w:val="22"/>
        </w:rPr>
        <w:t xml:space="preserve"> </w:t>
      </w:r>
      <w:r>
        <w:rPr>
          <w:rFonts w:cs="Arial"/>
          <w:sz w:val="22"/>
          <w:szCs w:val="22"/>
        </w:rPr>
        <w:t>en 5</w:t>
      </w:r>
      <w:r w:rsidR="00014DD6" w:rsidRPr="0000413F">
        <w:rPr>
          <w:rFonts w:cs="Arial"/>
          <w:sz w:val="22"/>
          <w:szCs w:val="22"/>
        </w:rPr>
        <w:t xml:space="preserve"> zonas en función</w:t>
      </w:r>
      <w:r w:rsidR="00B365EE">
        <w:rPr>
          <w:rFonts w:cs="Arial"/>
          <w:sz w:val="22"/>
          <w:szCs w:val="22"/>
        </w:rPr>
        <w:t xml:space="preserve"> de</w:t>
      </w:r>
      <w:r w:rsidR="00014DD6" w:rsidRPr="0000413F">
        <w:rPr>
          <w:rFonts w:cs="Arial"/>
          <w:sz w:val="22"/>
          <w:szCs w:val="22"/>
        </w:rPr>
        <w:t xml:space="preserve"> su emplazamiento para </w:t>
      </w:r>
      <w:r w:rsidR="00E87762" w:rsidRPr="0000413F">
        <w:rPr>
          <w:rFonts w:cs="Arial"/>
          <w:sz w:val="22"/>
          <w:szCs w:val="22"/>
        </w:rPr>
        <w:t xml:space="preserve">poder </w:t>
      </w:r>
      <w:r w:rsidR="00014DD6" w:rsidRPr="0000413F">
        <w:rPr>
          <w:rFonts w:cs="Arial"/>
          <w:sz w:val="22"/>
          <w:szCs w:val="22"/>
        </w:rPr>
        <w:t xml:space="preserve">realizar de manera dinámica </w:t>
      </w:r>
      <w:r w:rsidR="00DF2148" w:rsidRPr="0000413F">
        <w:rPr>
          <w:rFonts w:cs="Arial"/>
          <w:sz w:val="22"/>
          <w:szCs w:val="22"/>
        </w:rPr>
        <w:t xml:space="preserve">las actividades de </w:t>
      </w:r>
      <w:r>
        <w:rPr>
          <w:rFonts w:cs="Arial"/>
          <w:sz w:val="22"/>
          <w:szCs w:val="22"/>
        </w:rPr>
        <w:t xml:space="preserve">montaje electromecánico/PEM </w:t>
      </w:r>
      <w:r w:rsidR="00DF2148" w:rsidRPr="0000413F">
        <w:rPr>
          <w:rFonts w:cs="Arial"/>
          <w:sz w:val="22"/>
          <w:szCs w:val="22"/>
        </w:rPr>
        <w:t>formando frentes de trabajos localizados en cada zon</w:t>
      </w:r>
      <w:r w:rsidR="003D731B" w:rsidRPr="0000413F">
        <w:rPr>
          <w:rFonts w:cs="Arial"/>
          <w:sz w:val="22"/>
          <w:szCs w:val="22"/>
        </w:rPr>
        <w:t>a.</w:t>
      </w:r>
    </w:p>
    <w:p w:rsidR="00FE434A" w:rsidRDefault="002C5AD7" w:rsidP="00FE434A">
      <w:pPr>
        <w:widowControl w:val="0"/>
        <w:tabs>
          <w:tab w:val="left" w:pos="851"/>
        </w:tabs>
        <w:spacing w:before="0" w:line="276" w:lineRule="auto"/>
        <w:ind w:right="118"/>
        <w:jc w:val="center"/>
        <w:rPr>
          <w:rFonts w:cs="Arial"/>
          <w:b/>
          <w:sz w:val="22"/>
          <w:szCs w:val="22"/>
        </w:rPr>
      </w:pPr>
      <w:r>
        <w:rPr>
          <w:rFonts w:cs="Arial"/>
          <w:b/>
          <w:sz w:val="22"/>
          <w:szCs w:val="22"/>
        </w:rPr>
        <w:t>MONTAJE ELECTROMECANICO Y PEM</w:t>
      </w:r>
    </w:p>
    <w:p w:rsidR="00FE434A" w:rsidRPr="0000413F" w:rsidRDefault="00FE434A" w:rsidP="00FE434A">
      <w:pPr>
        <w:widowControl w:val="0"/>
        <w:tabs>
          <w:tab w:val="left" w:pos="851"/>
        </w:tabs>
        <w:spacing w:before="0" w:line="276" w:lineRule="auto"/>
        <w:ind w:right="118"/>
        <w:rPr>
          <w:rFonts w:cs="Arial"/>
          <w:b/>
          <w:sz w:val="22"/>
          <w:szCs w:val="22"/>
        </w:rPr>
      </w:pPr>
      <w:r w:rsidRPr="0000413F">
        <w:rPr>
          <w:rFonts w:cs="Arial"/>
          <w:b/>
          <w:sz w:val="22"/>
          <w:szCs w:val="22"/>
        </w:rPr>
        <w:t xml:space="preserve">Paquete </w:t>
      </w:r>
      <w:r w:rsidR="0037334C">
        <w:rPr>
          <w:rFonts w:cs="Arial"/>
          <w:b/>
          <w:sz w:val="22"/>
          <w:szCs w:val="22"/>
        </w:rPr>
        <w:t>1</w:t>
      </w:r>
      <w:r w:rsidRPr="0000413F">
        <w:rPr>
          <w:rFonts w:cs="Arial"/>
          <w:b/>
          <w:sz w:val="22"/>
          <w:szCs w:val="22"/>
        </w:rPr>
        <w:t xml:space="preserve"> - Zona 1</w:t>
      </w:r>
      <w:r>
        <w:rPr>
          <w:rFonts w:cs="Arial"/>
          <w:b/>
          <w:sz w:val="22"/>
          <w:szCs w:val="22"/>
        </w:rPr>
        <w:t xml:space="preserve"> La Paz (</w:t>
      </w:r>
      <w:r w:rsidR="002C5AD7">
        <w:rPr>
          <w:rFonts w:cs="Arial"/>
          <w:b/>
          <w:sz w:val="22"/>
          <w:szCs w:val="22"/>
        </w:rPr>
        <w:t>Montaje Electromecánico y PEM</w:t>
      </w:r>
      <w:r w:rsidRPr="0000413F">
        <w:rPr>
          <w:rFonts w:cs="Arial"/>
          <w:b/>
          <w:sz w:val="22"/>
          <w:szCs w:val="22"/>
        </w:rPr>
        <w:t>):</w:t>
      </w:r>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r w:rsidRPr="0000413F">
        <w:rPr>
          <w:rFonts w:cs="Arial"/>
          <w:sz w:val="22"/>
          <w:szCs w:val="22"/>
        </w:rPr>
        <w:t>Achacachi</w:t>
      </w:r>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r w:rsidRPr="0000413F">
        <w:rPr>
          <w:rFonts w:cs="Arial"/>
          <w:sz w:val="22"/>
          <w:szCs w:val="22"/>
        </w:rPr>
        <w:t>Desaguadero</w:t>
      </w:r>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r w:rsidRPr="0000413F">
        <w:rPr>
          <w:rFonts w:cs="Arial"/>
          <w:sz w:val="22"/>
          <w:szCs w:val="22"/>
        </w:rPr>
        <w:t>Copacabana</w:t>
      </w:r>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proofErr w:type="spellStart"/>
      <w:r w:rsidRPr="0000413F">
        <w:rPr>
          <w:rFonts w:cs="Arial"/>
          <w:sz w:val="22"/>
          <w:szCs w:val="22"/>
        </w:rPr>
        <w:t>Caranavi</w:t>
      </w:r>
      <w:proofErr w:type="spellEnd"/>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r w:rsidRPr="0000413F">
        <w:rPr>
          <w:rFonts w:cs="Arial"/>
          <w:sz w:val="22"/>
          <w:szCs w:val="22"/>
        </w:rPr>
        <w:t>Coroico</w:t>
      </w:r>
    </w:p>
    <w:p w:rsidR="00FE434A" w:rsidRPr="0000413F" w:rsidRDefault="00FE434A" w:rsidP="000F4A92">
      <w:pPr>
        <w:pStyle w:val="Prrafodelista"/>
        <w:widowControl w:val="0"/>
        <w:numPr>
          <w:ilvl w:val="0"/>
          <w:numId w:val="23"/>
        </w:numPr>
        <w:tabs>
          <w:tab w:val="left" w:pos="851"/>
        </w:tabs>
        <w:spacing w:before="0" w:line="276" w:lineRule="auto"/>
        <w:ind w:right="118"/>
        <w:rPr>
          <w:rFonts w:cs="Arial"/>
          <w:sz w:val="22"/>
          <w:szCs w:val="22"/>
        </w:rPr>
      </w:pPr>
      <w:r w:rsidRPr="0000413F">
        <w:rPr>
          <w:rFonts w:cs="Arial"/>
          <w:sz w:val="22"/>
          <w:szCs w:val="22"/>
        </w:rPr>
        <w:t>Guanay</w:t>
      </w:r>
    </w:p>
    <w:p w:rsidR="00FE434A" w:rsidRPr="0000413F" w:rsidRDefault="00965ACC" w:rsidP="00FE434A">
      <w:pPr>
        <w:widowControl w:val="0"/>
        <w:tabs>
          <w:tab w:val="left" w:pos="851"/>
        </w:tabs>
        <w:spacing w:before="0" w:line="276" w:lineRule="auto"/>
        <w:ind w:right="118"/>
        <w:rPr>
          <w:rFonts w:cs="Arial"/>
          <w:b/>
          <w:sz w:val="22"/>
          <w:szCs w:val="22"/>
        </w:rPr>
      </w:pPr>
      <w:r>
        <w:rPr>
          <w:rFonts w:cs="Arial"/>
          <w:b/>
          <w:sz w:val="22"/>
          <w:szCs w:val="22"/>
        </w:rPr>
        <w:t xml:space="preserve">Paquete </w:t>
      </w:r>
      <w:r w:rsidR="0037334C">
        <w:rPr>
          <w:rFonts w:cs="Arial"/>
          <w:b/>
          <w:sz w:val="22"/>
          <w:szCs w:val="22"/>
        </w:rPr>
        <w:t>2</w:t>
      </w:r>
      <w:r w:rsidR="00FE434A" w:rsidRPr="0000413F">
        <w:rPr>
          <w:rFonts w:cs="Arial"/>
          <w:b/>
          <w:sz w:val="22"/>
          <w:szCs w:val="22"/>
        </w:rPr>
        <w:t xml:space="preserve"> - Zona 2</w:t>
      </w:r>
      <w:r w:rsidR="00FE434A">
        <w:rPr>
          <w:rFonts w:cs="Arial"/>
          <w:b/>
          <w:sz w:val="22"/>
          <w:szCs w:val="22"/>
        </w:rPr>
        <w:t xml:space="preserve"> Oruro/Potosí (</w:t>
      </w:r>
      <w:r w:rsidR="002C5AD7">
        <w:rPr>
          <w:rFonts w:cs="Arial"/>
          <w:b/>
          <w:sz w:val="22"/>
          <w:szCs w:val="22"/>
        </w:rPr>
        <w:t>Montaje Electromecánico y PEM</w:t>
      </w:r>
      <w:r w:rsidR="00FE434A" w:rsidRPr="0000413F">
        <w:rPr>
          <w:rFonts w:cs="Arial"/>
          <w:b/>
          <w:sz w:val="22"/>
          <w:szCs w:val="22"/>
        </w:rPr>
        <w:t>):</w:t>
      </w:r>
    </w:p>
    <w:p w:rsidR="00FE434A" w:rsidRPr="0000413F" w:rsidRDefault="00FE434A" w:rsidP="000F4A92">
      <w:pPr>
        <w:pStyle w:val="Prrafodelista"/>
        <w:widowControl w:val="0"/>
        <w:numPr>
          <w:ilvl w:val="0"/>
          <w:numId w:val="24"/>
        </w:numPr>
        <w:tabs>
          <w:tab w:val="left" w:pos="851"/>
        </w:tabs>
        <w:spacing w:before="0" w:line="276" w:lineRule="auto"/>
        <w:ind w:right="118"/>
        <w:rPr>
          <w:rFonts w:cs="Arial"/>
          <w:sz w:val="22"/>
          <w:szCs w:val="22"/>
        </w:rPr>
      </w:pPr>
      <w:r w:rsidRPr="0000413F">
        <w:rPr>
          <w:rFonts w:cs="Arial"/>
          <w:sz w:val="22"/>
          <w:szCs w:val="22"/>
        </w:rPr>
        <w:t>Challapata</w:t>
      </w:r>
    </w:p>
    <w:p w:rsidR="00FE434A" w:rsidRPr="0000413F" w:rsidRDefault="00FE434A" w:rsidP="000F4A92">
      <w:pPr>
        <w:pStyle w:val="Prrafodelista"/>
        <w:widowControl w:val="0"/>
        <w:numPr>
          <w:ilvl w:val="0"/>
          <w:numId w:val="24"/>
        </w:numPr>
        <w:tabs>
          <w:tab w:val="left" w:pos="851"/>
        </w:tabs>
        <w:spacing w:before="0" w:line="276" w:lineRule="auto"/>
        <w:ind w:right="118"/>
        <w:rPr>
          <w:rFonts w:cs="Arial"/>
          <w:sz w:val="22"/>
          <w:szCs w:val="22"/>
        </w:rPr>
      </w:pPr>
      <w:r w:rsidRPr="0000413F">
        <w:rPr>
          <w:rFonts w:cs="Arial"/>
          <w:sz w:val="22"/>
          <w:szCs w:val="22"/>
        </w:rPr>
        <w:t>Huanuni</w:t>
      </w:r>
    </w:p>
    <w:p w:rsidR="00FE434A" w:rsidRPr="0000413F" w:rsidRDefault="00FE434A" w:rsidP="000F4A92">
      <w:pPr>
        <w:pStyle w:val="Prrafodelista"/>
        <w:widowControl w:val="0"/>
        <w:numPr>
          <w:ilvl w:val="0"/>
          <w:numId w:val="24"/>
        </w:numPr>
        <w:tabs>
          <w:tab w:val="left" w:pos="851"/>
        </w:tabs>
        <w:spacing w:before="0" w:line="276" w:lineRule="auto"/>
        <w:ind w:right="118"/>
        <w:rPr>
          <w:rFonts w:cs="Arial"/>
          <w:sz w:val="22"/>
          <w:szCs w:val="22"/>
        </w:rPr>
      </w:pPr>
      <w:proofErr w:type="spellStart"/>
      <w:r w:rsidRPr="0000413F">
        <w:rPr>
          <w:rFonts w:cs="Arial"/>
          <w:sz w:val="22"/>
          <w:szCs w:val="22"/>
        </w:rPr>
        <w:t>Llallagua</w:t>
      </w:r>
      <w:proofErr w:type="spellEnd"/>
    </w:p>
    <w:p w:rsidR="00FE434A" w:rsidRPr="0000413F" w:rsidRDefault="00FE434A" w:rsidP="000F4A92">
      <w:pPr>
        <w:pStyle w:val="Prrafodelista"/>
        <w:widowControl w:val="0"/>
        <w:numPr>
          <w:ilvl w:val="0"/>
          <w:numId w:val="24"/>
        </w:numPr>
        <w:tabs>
          <w:tab w:val="left" w:pos="851"/>
        </w:tabs>
        <w:spacing w:before="0" w:line="276" w:lineRule="auto"/>
        <w:ind w:right="118"/>
        <w:rPr>
          <w:rFonts w:cs="Arial"/>
          <w:sz w:val="22"/>
          <w:szCs w:val="22"/>
        </w:rPr>
      </w:pPr>
      <w:r w:rsidRPr="0000413F">
        <w:rPr>
          <w:rFonts w:cs="Arial"/>
          <w:sz w:val="22"/>
          <w:szCs w:val="22"/>
        </w:rPr>
        <w:t>Uyuni</w:t>
      </w:r>
    </w:p>
    <w:p w:rsidR="00FE434A" w:rsidRPr="0000413F" w:rsidRDefault="00FE434A" w:rsidP="000F4A92">
      <w:pPr>
        <w:pStyle w:val="Prrafodelista"/>
        <w:widowControl w:val="0"/>
        <w:numPr>
          <w:ilvl w:val="0"/>
          <w:numId w:val="24"/>
        </w:numPr>
        <w:tabs>
          <w:tab w:val="left" w:pos="851"/>
        </w:tabs>
        <w:spacing w:before="0" w:line="276" w:lineRule="auto"/>
        <w:ind w:right="118"/>
        <w:rPr>
          <w:rFonts w:cs="Arial"/>
          <w:sz w:val="22"/>
          <w:szCs w:val="22"/>
        </w:rPr>
      </w:pPr>
      <w:proofErr w:type="spellStart"/>
      <w:r w:rsidRPr="0000413F">
        <w:rPr>
          <w:rFonts w:cs="Arial"/>
          <w:sz w:val="22"/>
          <w:szCs w:val="22"/>
        </w:rPr>
        <w:t>Villazón</w:t>
      </w:r>
      <w:proofErr w:type="spellEnd"/>
    </w:p>
    <w:p w:rsidR="00FE434A" w:rsidRPr="0000413F" w:rsidRDefault="00965ACC" w:rsidP="00FE434A">
      <w:pPr>
        <w:widowControl w:val="0"/>
        <w:tabs>
          <w:tab w:val="left" w:pos="851"/>
        </w:tabs>
        <w:spacing w:before="0" w:line="276" w:lineRule="auto"/>
        <w:ind w:right="118"/>
        <w:rPr>
          <w:rFonts w:cs="Arial"/>
          <w:b/>
          <w:sz w:val="22"/>
          <w:szCs w:val="22"/>
        </w:rPr>
      </w:pPr>
      <w:r>
        <w:rPr>
          <w:rFonts w:cs="Arial"/>
          <w:b/>
          <w:sz w:val="22"/>
          <w:szCs w:val="22"/>
        </w:rPr>
        <w:t xml:space="preserve">Paquete </w:t>
      </w:r>
      <w:r w:rsidR="0037334C">
        <w:rPr>
          <w:rFonts w:cs="Arial"/>
          <w:b/>
          <w:sz w:val="22"/>
          <w:szCs w:val="22"/>
        </w:rPr>
        <w:t>3</w:t>
      </w:r>
      <w:r w:rsidR="00FE434A" w:rsidRPr="0000413F">
        <w:rPr>
          <w:rFonts w:cs="Arial"/>
          <w:b/>
          <w:sz w:val="22"/>
          <w:szCs w:val="22"/>
        </w:rPr>
        <w:t xml:space="preserve"> - Zona 3</w:t>
      </w:r>
      <w:r w:rsidR="00FE434A">
        <w:rPr>
          <w:rFonts w:cs="Arial"/>
          <w:b/>
          <w:sz w:val="22"/>
          <w:szCs w:val="22"/>
        </w:rPr>
        <w:t xml:space="preserve"> Cobija/Amazonía (</w:t>
      </w:r>
      <w:r>
        <w:rPr>
          <w:rFonts w:cs="Arial"/>
          <w:b/>
          <w:sz w:val="22"/>
          <w:szCs w:val="22"/>
        </w:rPr>
        <w:t>Montaje Electromecánico y PEM</w:t>
      </w:r>
      <w:r w:rsidR="00FE434A" w:rsidRPr="0000413F">
        <w:rPr>
          <w:rFonts w:cs="Arial"/>
          <w:b/>
          <w:sz w:val="22"/>
          <w:szCs w:val="22"/>
        </w:rPr>
        <w:t>):</w:t>
      </w:r>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Cobija</w:t>
      </w:r>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proofErr w:type="spellStart"/>
      <w:r w:rsidRPr="0000413F">
        <w:rPr>
          <w:rFonts w:cs="Arial"/>
          <w:sz w:val="22"/>
          <w:szCs w:val="22"/>
        </w:rPr>
        <w:t>Guayaramerín</w:t>
      </w:r>
      <w:proofErr w:type="spellEnd"/>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proofErr w:type="spellStart"/>
      <w:r w:rsidRPr="0000413F">
        <w:rPr>
          <w:rFonts w:cs="Arial"/>
          <w:sz w:val="22"/>
          <w:szCs w:val="22"/>
        </w:rPr>
        <w:lastRenderedPageBreak/>
        <w:t>Riberalta</w:t>
      </w:r>
      <w:proofErr w:type="spellEnd"/>
    </w:p>
    <w:p w:rsidR="00FE434A" w:rsidRPr="0000413F" w:rsidRDefault="00FE434A" w:rsidP="00FE434A">
      <w:pPr>
        <w:widowControl w:val="0"/>
        <w:tabs>
          <w:tab w:val="left" w:pos="851"/>
        </w:tabs>
        <w:spacing w:before="0" w:line="276" w:lineRule="auto"/>
        <w:ind w:right="118"/>
        <w:rPr>
          <w:rFonts w:cs="Arial"/>
          <w:b/>
          <w:sz w:val="22"/>
          <w:szCs w:val="22"/>
        </w:rPr>
      </w:pPr>
      <w:r w:rsidRPr="0000413F">
        <w:rPr>
          <w:rFonts w:cs="Arial"/>
          <w:b/>
          <w:sz w:val="22"/>
          <w:szCs w:val="22"/>
        </w:rPr>
        <w:t>Paquet</w:t>
      </w:r>
      <w:r w:rsidR="00965ACC">
        <w:rPr>
          <w:rFonts w:cs="Arial"/>
          <w:b/>
          <w:sz w:val="22"/>
          <w:szCs w:val="22"/>
        </w:rPr>
        <w:t xml:space="preserve">e </w:t>
      </w:r>
      <w:r w:rsidR="0037334C">
        <w:rPr>
          <w:rFonts w:cs="Arial"/>
          <w:b/>
          <w:sz w:val="22"/>
          <w:szCs w:val="22"/>
        </w:rPr>
        <w:t>4</w:t>
      </w:r>
      <w:r w:rsidRPr="0000413F">
        <w:rPr>
          <w:rFonts w:cs="Arial"/>
          <w:b/>
          <w:sz w:val="22"/>
          <w:szCs w:val="22"/>
        </w:rPr>
        <w:t xml:space="preserve"> - Zona 4 </w:t>
      </w:r>
      <w:r>
        <w:rPr>
          <w:rFonts w:cs="Arial"/>
          <w:b/>
          <w:sz w:val="22"/>
          <w:szCs w:val="22"/>
        </w:rPr>
        <w:t>Beni (</w:t>
      </w:r>
      <w:r w:rsidR="00965ACC">
        <w:rPr>
          <w:rFonts w:cs="Arial"/>
          <w:b/>
          <w:sz w:val="22"/>
          <w:szCs w:val="22"/>
        </w:rPr>
        <w:t>Montaje Electromecánico y PEM</w:t>
      </w:r>
      <w:r w:rsidRPr="0000413F">
        <w:rPr>
          <w:rFonts w:cs="Arial"/>
          <w:b/>
          <w:sz w:val="22"/>
          <w:szCs w:val="22"/>
        </w:rPr>
        <w:t>):</w:t>
      </w:r>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Trinidad</w:t>
      </w:r>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Santa Ana de Yacuma</w:t>
      </w:r>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San Borja</w:t>
      </w:r>
    </w:p>
    <w:p w:rsidR="00FE434A" w:rsidRPr="00FE434A"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proofErr w:type="spellStart"/>
      <w:r w:rsidRPr="00FE434A">
        <w:rPr>
          <w:rFonts w:cs="Arial"/>
          <w:sz w:val="22"/>
          <w:szCs w:val="22"/>
        </w:rPr>
        <w:t>Rurrenabaque</w:t>
      </w:r>
      <w:proofErr w:type="spellEnd"/>
    </w:p>
    <w:p w:rsidR="00FE434A" w:rsidRPr="0000413F" w:rsidRDefault="00FE434A"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 xml:space="preserve">San Ignacio de </w:t>
      </w:r>
      <w:proofErr w:type="spellStart"/>
      <w:r w:rsidRPr="0000413F">
        <w:rPr>
          <w:rFonts w:cs="Arial"/>
          <w:sz w:val="22"/>
          <w:szCs w:val="22"/>
        </w:rPr>
        <w:t>Moxos</w:t>
      </w:r>
      <w:proofErr w:type="spellEnd"/>
    </w:p>
    <w:p w:rsidR="00FE434A" w:rsidRPr="0000413F" w:rsidRDefault="00965ACC" w:rsidP="00FE434A">
      <w:pPr>
        <w:widowControl w:val="0"/>
        <w:tabs>
          <w:tab w:val="left" w:pos="851"/>
        </w:tabs>
        <w:spacing w:before="0" w:line="276" w:lineRule="auto"/>
        <w:ind w:right="118"/>
        <w:rPr>
          <w:rFonts w:cs="Arial"/>
          <w:b/>
          <w:sz w:val="22"/>
          <w:szCs w:val="22"/>
        </w:rPr>
      </w:pPr>
      <w:r>
        <w:rPr>
          <w:rFonts w:cs="Arial"/>
          <w:b/>
          <w:sz w:val="22"/>
          <w:szCs w:val="22"/>
        </w:rPr>
        <w:t xml:space="preserve">Paquete </w:t>
      </w:r>
      <w:r w:rsidR="0037334C">
        <w:rPr>
          <w:rFonts w:cs="Arial"/>
          <w:b/>
          <w:sz w:val="22"/>
          <w:szCs w:val="22"/>
        </w:rPr>
        <w:t>5</w:t>
      </w:r>
      <w:r w:rsidR="00FE434A" w:rsidRPr="0000413F">
        <w:rPr>
          <w:rFonts w:cs="Arial"/>
          <w:b/>
          <w:sz w:val="22"/>
          <w:szCs w:val="22"/>
        </w:rPr>
        <w:t xml:space="preserve"> </w:t>
      </w:r>
      <w:r>
        <w:rPr>
          <w:rFonts w:cs="Arial"/>
          <w:b/>
          <w:sz w:val="22"/>
          <w:szCs w:val="22"/>
        </w:rPr>
        <w:t xml:space="preserve">Zona 5 </w:t>
      </w:r>
      <w:r w:rsidR="00FE434A" w:rsidRPr="0000413F">
        <w:rPr>
          <w:rFonts w:cs="Arial"/>
          <w:b/>
          <w:sz w:val="22"/>
          <w:szCs w:val="22"/>
        </w:rPr>
        <w:t>(</w:t>
      </w:r>
      <w:r>
        <w:rPr>
          <w:rFonts w:cs="Arial"/>
          <w:b/>
          <w:sz w:val="22"/>
          <w:szCs w:val="22"/>
        </w:rPr>
        <w:t>Montaje Electromecánico y PEM</w:t>
      </w:r>
      <w:r w:rsidR="00FE434A" w:rsidRPr="0000413F">
        <w:rPr>
          <w:rFonts w:cs="Arial"/>
          <w:b/>
          <w:sz w:val="22"/>
          <w:szCs w:val="22"/>
        </w:rPr>
        <w:t>)</w:t>
      </w:r>
    </w:p>
    <w:p w:rsidR="00FE434A" w:rsidRPr="0000413F" w:rsidRDefault="00FE434A" w:rsidP="000F4A92">
      <w:pPr>
        <w:pStyle w:val="Prrafodelista"/>
        <w:widowControl w:val="0"/>
        <w:numPr>
          <w:ilvl w:val="0"/>
          <w:numId w:val="26"/>
        </w:numPr>
        <w:tabs>
          <w:tab w:val="left" w:pos="851"/>
        </w:tabs>
        <w:spacing w:before="0" w:line="276" w:lineRule="auto"/>
        <w:ind w:right="118"/>
        <w:rPr>
          <w:rFonts w:cs="Arial"/>
          <w:sz w:val="22"/>
          <w:szCs w:val="22"/>
        </w:rPr>
      </w:pPr>
      <w:r w:rsidRPr="0000413F">
        <w:rPr>
          <w:rFonts w:cs="Arial"/>
          <w:sz w:val="22"/>
          <w:szCs w:val="22"/>
        </w:rPr>
        <w:t xml:space="preserve">Robore </w:t>
      </w:r>
    </w:p>
    <w:p w:rsidR="00FE434A" w:rsidRPr="0000413F" w:rsidRDefault="00FE434A" w:rsidP="000F4A92">
      <w:pPr>
        <w:pStyle w:val="Prrafodelista"/>
        <w:widowControl w:val="0"/>
        <w:numPr>
          <w:ilvl w:val="0"/>
          <w:numId w:val="26"/>
        </w:numPr>
        <w:tabs>
          <w:tab w:val="left" w:pos="851"/>
        </w:tabs>
        <w:spacing w:before="0" w:line="276" w:lineRule="auto"/>
        <w:ind w:right="118"/>
        <w:rPr>
          <w:rFonts w:cs="Arial"/>
          <w:sz w:val="22"/>
          <w:szCs w:val="22"/>
        </w:rPr>
      </w:pPr>
      <w:r w:rsidRPr="0000413F">
        <w:rPr>
          <w:rFonts w:cs="Arial"/>
          <w:sz w:val="22"/>
          <w:szCs w:val="22"/>
        </w:rPr>
        <w:t xml:space="preserve">Mora </w:t>
      </w:r>
    </w:p>
    <w:p w:rsidR="00FE434A" w:rsidRPr="0000413F" w:rsidRDefault="00FE434A" w:rsidP="000F4A92">
      <w:pPr>
        <w:pStyle w:val="Prrafodelista"/>
        <w:widowControl w:val="0"/>
        <w:numPr>
          <w:ilvl w:val="0"/>
          <w:numId w:val="26"/>
        </w:numPr>
        <w:tabs>
          <w:tab w:val="left" w:pos="851"/>
        </w:tabs>
        <w:spacing w:before="0" w:line="276" w:lineRule="auto"/>
        <w:ind w:right="118"/>
        <w:rPr>
          <w:rFonts w:cs="Arial"/>
          <w:sz w:val="22"/>
          <w:szCs w:val="22"/>
        </w:rPr>
      </w:pPr>
      <w:r w:rsidRPr="0000413F">
        <w:rPr>
          <w:rFonts w:cs="Arial"/>
          <w:sz w:val="22"/>
          <w:szCs w:val="22"/>
        </w:rPr>
        <w:t>San Ignacio de Velasco.</w:t>
      </w:r>
    </w:p>
    <w:p w:rsidR="00197DA4" w:rsidRPr="0000413F" w:rsidRDefault="00197DA4" w:rsidP="0000413F">
      <w:pPr>
        <w:pStyle w:val="Ttulo1"/>
        <w:spacing w:line="276" w:lineRule="auto"/>
        <w:ind w:left="426" w:hanging="426"/>
        <w:rPr>
          <w:rFonts w:cs="Arial"/>
          <w:sz w:val="22"/>
          <w:szCs w:val="22"/>
        </w:rPr>
      </w:pPr>
      <w:bookmarkStart w:id="5" w:name="_Toc420393022"/>
      <w:r w:rsidRPr="0000413F">
        <w:rPr>
          <w:rFonts w:cs="Arial"/>
          <w:sz w:val="22"/>
          <w:szCs w:val="22"/>
        </w:rPr>
        <w:t>OBJETIVO</w:t>
      </w:r>
      <w:bookmarkEnd w:id="5"/>
    </w:p>
    <w:p w:rsidR="00D47CD0" w:rsidRPr="0000413F" w:rsidRDefault="00B365EE" w:rsidP="0000413F">
      <w:pPr>
        <w:spacing w:before="0" w:line="276" w:lineRule="auto"/>
        <w:rPr>
          <w:rFonts w:cs="Arial"/>
          <w:sz w:val="22"/>
          <w:szCs w:val="22"/>
        </w:rPr>
      </w:pPr>
      <w:r>
        <w:rPr>
          <w:rFonts w:cs="Arial"/>
          <w:sz w:val="22"/>
          <w:szCs w:val="22"/>
        </w:rPr>
        <w:t>REALIZAR EL MONTAJE ELECTROMECANICO</w:t>
      </w:r>
      <w:r w:rsidR="00C245F4" w:rsidRPr="0000413F">
        <w:rPr>
          <w:rFonts w:cs="Arial"/>
          <w:sz w:val="22"/>
          <w:szCs w:val="22"/>
        </w:rPr>
        <w:t xml:space="preserve"> </w:t>
      </w:r>
      <w:r w:rsidR="002B3AE6">
        <w:rPr>
          <w:rFonts w:cs="Arial"/>
          <w:sz w:val="22"/>
          <w:szCs w:val="22"/>
        </w:rPr>
        <w:t xml:space="preserve">Y PUESTA EN MARCHA </w:t>
      </w:r>
      <w:r w:rsidR="00C245F4" w:rsidRPr="0000413F">
        <w:rPr>
          <w:rFonts w:cs="Arial"/>
          <w:sz w:val="22"/>
          <w:szCs w:val="22"/>
        </w:rPr>
        <w:t>DE VEINTIDOS (22) ESTACIONES SATELITALES DE REGASIFICACION</w:t>
      </w:r>
      <w:r w:rsidR="00801C1D" w:rsidRPr="0000413F">
        <w:rPr>
          <w:rFonts w:cs="Arial"/>
          <w:sz w:val="22"/>
          <w:szCs w:val="22"/>
        </w:rPr>
        <w:t xml:space="preserve"> (</w:t>
      </w:r>
      <w:proofErr w:type="spellStart"/>
      <w:r w:rsidR="00801C1D" w:rsidRPr="0000413F">
        <w:rPr>
          <w:rFonts w:cs="Arial"/>
          <w:sz w:val="22"/>
          <w:szCs w:val="22"/>
        </w:rPr>
        <w:t>ESR's</w:t>
      </w:r>
      <w:proofErr w:type="spellEnd"/>
      <w:r w:rsidR="00801C1D" w:rsidRPr="0000413F">
        <w:rPr>
          <w:rFonts w:cs="Arial"/>
          <w:sz w:val="22"/>
          <w:szCs w:val="22"/>
        </w:rPr>
        <w:t>)</w:t>
      </w:r>
      <w:r w:rsidR="00E87762" w:rsidRPr="0000413F">
        <w:rPr>
          <w:rFonts w:cs="Arial"/>
          <w:sz w:val="22"/>
          <w:szCs w:val="22"/>
        </w:rPr>
        <w:t>- PROYECTO GNL</w:t>
      </w:r>
      <w:r w:rsidR="00801C1D" w:rsidRPr="0000413F">
        <w:rPr>
          <w:rFonts w:cs="Arial"/>
          <w:sz w:val="22"/>
          <w:szCs w:val="22"/>
        </w:rPr>
        <w:t>.</w:t>
      </w:r>
    </w:p>
    <w:p w:rsidR="00150662" w:rsidRPr="0000413F" w:rsidRDefault="00150662" w:rsidP="0000413F">
      <w:pPr>
        <w:pStyle w:val="Ttulo1"/>
        <w:spacing w:line="276" w:lineRule="auto"/>
        <w:ind w:left="426" w:hanging="426"/>
        <w:rPr>
          <w:rFonts w:cs="Arial"/>
          <w:sz w:val="22"/>
          <w:szCs w:val="22"/>
        </w:rPr>
      </w:pPr>
      <w:bookmarkStart w:id="6" w:name="_Toc246311135"/>
      <w:bookmarkStart w:id="7" w:name="_Toc274457381"/>
      <w:bookmarkStart w:id="8" w:name="_Toc275868570"/>
      <w:bookmarkStart w:id="9" w:name="_Toc312262242"/>
      <w:bookmarkStart w:id="10" w:name="_Toc322971828"/>
      <w:bookmarkStart w:id="11" w:name="_Toc323043642"/>
      <w:bookmarkStart w:id="12" w:name="_Toc334459949"/>
      <w:bookmarkStart w:id="13" w:name="_Toc420393023"/>
      <w:r w:rsidRPr="0000413F">
        <w:rPr>
          <w:rFonts w:cs="Arial"/>
          <w:sz w:val="22"/>
          <w:szCs w:val="22"/>
        </w:rPr>
        <w:t>A</w:t>
      </w:r>
      <w:bookmarkEnd w:id="6"/>
      <w:bookmarkEnd w:id="7"/>
      <w:bookmarkEnd w:id="8"/>
      <w:bookmarkEnd w:id="9"/>
      <w:r w:rsidRPr="0000413F">
        <w:rPr>
          <w:rFonts w:cs="Arial"/>
          <w:sz w:val="22"/>
          <w:szCs w:val="22"/>
        </w:rPr>
        <w:t>LCANCE</w:t>
      </w:r>
      <w:bookmarkEnd w:id="10"/>
      <w:bookmarkEnd w:id="11"/>
      <w:bookmarkEnd w:id="12"/>
      <w:bookmarkEnd w:id="13"/>
    </w:p>
    <w:p w:rsidR="00D54F9A" w:rsidRPr="0000413F" w:rsidRDefault="00D47CD0" w:rsidP="0000413F">
      <w:pPr>
        <w:spacing w:before="0" w:line="276" w:lineRule="auto"/>
        <w:rPr>
          <w:rFonts w:cs="Arial"/>
          <w:sz w:val="22"/>
          <w:szCs w:val="22"/>
        </w:rPr>
      </w:pPr>
      <w:r w:rsidRPr="0000413F">
        <w:rPr>
          <w:rFonts w:cs="Arial"/>
          <w:sz w:val="22"/>
          <w:szCs w:val="22"/>
        </w:rPr>
        <w:t xml:space="preserve">Estas especificaciones establecen criterios </w:t>
      </w:r>
      <w:r w:rsidR="00386CDF" w:rsidRPr="0000413F">
        <w:rPr>
          <w:rFonts w:cs="Arial"/>
          <w:sz w:val="22"/>
          <w:szCs w:val="22"/>
        </w:rPr>
        <w:t xml:space="preserve">técnicos </w:t>
      </w:r>
      <w:r w:rsidRPr="0000413F">
        <w:rPr>
          <w:rFonts w:cs="Arial"/>
          <w:sz w:val="22"/>
          <w:szCs w:val="22"/>
        </w:rPr>
        <w:t>y requisitos</w:t>
      </w:r>
      <w:r w:rsidR="005C1E96" w:rsidRPr="0000413F">
        <w:rPr>
          <w:rFonts w:cs="Arial"/>
          <w:sz w:val="22"/>
          <w:szCs w:val="22"/>
        </w:rPr>
        <w:t xml:space="preserve"> nece</w:t>
      </w:r>
      <w:r w:rsidR="00386CDF" w:rsidRPr="0000413F">
        <w:rPr>
          <w:rFonts w:cs="Arial"/>
          <w:sz w:val="22"/>
          <w:szCs w:val="22"/>
        </w:rPr>
        <w:t>sarios para</w:t>
      </w:r>
      <w:r w:rsidR="005C1E96" w:rsidRPr="0000413F">
        <w:rPr>
          <w:rFonts w:cs="Arial"/>
          <w:sz w:val="22"/>
          <w:szCs w:val="22"/>
        </w:rPr>
        <w:t xml:space="preserve"> las tareas a realizar por el contratista en las</w:t>
      </w:r>
      <w:r w:rsidR="00386CDF" w:rsidRPr="0000413F">
        <w:rPr>
          <w:rFonts w:cs="Arial"/>
          <w:sz w:val="22"/>
          <w:szCs w:val="22"/>
        </w:rPr>
        <w:t xml:space="preserve"> siguientes</w:t>
      </w:r>
      <w:r w:rsidR="005C1E96" w:rsidRPr="0000413F">
        <w:rPr>
          <w:rFonts w:cs="Arial"/>
          <w:sz w:val="22"/>
          <w:szCs w:val="22"/>
        </w:rPr>
        <w:t xml:space="preserve"> </w:t>
      </w:r>
      <w:r w:rsidR="00386CDF" w:rsidRPr="0000413F">
        <w:rPr>
          <w:rFonts w:cs="Arial"/>
          <w:sz w:val="22"/>
          <w:szCs w:val="22"/>
        </w:rPr>
        <w:t>áreas</w:t>
      </w:r>
      <w:r w:rsidR="005C1E96" w:rsidRPr="0000413F">
        <w:rPr>
          <w:rFonts w:cs="Arial"/>
          <w:sz w:val="22"/>
          <w:szCs w:val="22"/>
        </w:rPr>
        <w:t>:</w:t>
      </w:r>
    </w:p>
    <w:p w:rsidR="00D54F9A" w:rsidRPr="0000413F" w:rsidRDefault="00D54F9A" w:rsidP="0000413F">
      <w:pPr>
        <w:pStyle w:val="Ttulo2"/>
        <w:spacing w:line="276" w:lineRule="auto"/>
        <w:rPr>
          <w:rFonts w:cs="Arial"/>
          <w:sz w:val="22"/>
          <w:szCs w:val="22"/>
        </w:rPr>
      </w:pPr>
      <w:bookmarkStart w:id="14" w:name="_Toc420393024"/>
      <w:r w:rsidRPr="0000413F">
        <w:rPr>
          <w:rFonts w:cs="Arial"/>
          <w:sz w:val="22"/>
          <w:szCs w:val="22"/>
        </w:rPr>
        <w:t>CONSTRUCCION EN GENERAL</w:t>
      </w:r>
      <w:bookmarkEnd w:id="14"/>
    </w:p>
    <w:p w:rsidR="00D54F9A" w:rsidRPr="0000413F" w:rsidRDefault="00D54F9A" w:rsidP="0000413F">
      <w:pPr>
        <w:spacing w:before="0" w:line="276" w:lineRule="auto"/>
        <w:rPr>
          <w:rFonts w:cs="Arial"/>
          <w:sz w:val="22"/>
          <w:szCs w:val="22"/>
        </w:rPr>
      </w:pPr>
      <w:r w:rsidRPr="0000413F">
        <w:rPr>
          <w:rFonts w:cs="Arial"/>
          <w:sz w:val="22"/>
          <w:szCs w:val="22"/>
        </w:rPr>
        <w:t xml:space="preserve">A continuación se describen las actividades de la construcción en forma general. La descripción de los trabajos incluidos en este capítulo no es taxativa de todas las tareas específicas en la ejecución de la OBRA (Estaciones Satelitales de Regasificación) y deberán leerse junto con los planos, </w:t>
      </w:r>
      <w:r w:rsidR="00FE3462" w:rsidRPr="0000413F">
        <w:rPr>
          <w:rFonts w:cs="Arial"/>
          <w:sz w:val="22"/>
          <w:szCs w:val="22"/>
        </w:rPr>
        <w:t>especificaciones y normas</w:t>
      </w:r>
      <w:r w:rsidRPr="0000413F">
        <w:rPr>
          <w:rFonts w:cs="Arial"/>
          <w:sz w:val="22"/>
          <w:szCs w:val="22"/>
        </w:rPr>
        <w:t>.</w:t>
      </w:r>
    </w:p>
    <w:p w:rsidR="00D54F9A" w:rsidRPr="0000413F" w:rsidRDefault="00D54F9A" w:rsidP="0000413F">
      <w:pPr>
        <w:spacing w:before="0" w:line="276" w:lineRule="auto"/>
        <w:rPr>
          <w:rFonts w:cs="Arial"/>
          <w:sz w:val="22"/>
          <w:szCs w:val="22"/>
        </w:rPr>
      </w:pPr>
      <w:r w:rsidRPr="0000413F">
        <w:rPr>
          <w:rFonts w:cs="Arial"/>
          <w:sz w:val="22"/>
          <w:szCs w:val="22"/>
        </w:rPr>
        <w:t>La obra consta, pero no se limita a:</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Dirección y Coordinación General del Proyecto.</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lastRenderedPageBreak/>
        <w:t>Dirección y Coordinación de Ingeniería</w:t>
      </w:r>
      <w:r w:rsidR="00EB60D6">
        <w:rPr>
          <w:rFonts w:cs="Arial"/>
          <w:sz w:val="22"/>
          <w:szCs w:val="22"/>
        </w:rPr>
        <w:t xml:space="preserve"> de Obra</w:t>
      </w:r>
      <w:r w:rsidRPr="0000413F">
        <w:rPr>
          <w:rFonts w:cs="Arial"/>
          <w:sz w:val="22"/>
          <w:szCs w:val="22"/>
        </w:rPr>
        <w:t>.</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Revisión y Validación de la Ingeniería provista por el Contratante.</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Complementación de la Ingeniería en caso de ser necesario, para permitir la ejecución de las obras necesarias según el alcance establecido para el proyecto.</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Dirección y Coordinación de</w:t>
      </w:r>
      <w:r w:rsidR="00B365EE">
        <w:rPr>
          <w:rFonts w:cs="Arial"/>
          <w:sz w:val="22"/>
          <w:szCs w:val="22"/>
        </w:rPr>
        <w:t>l Proyecto</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Gestión de Seguridad, Salud Ocupacional y Medio Ambiente.</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 xml:space="preserve">Asistencia al Contratante para la </w:t>
      </w:r>
      <w:r w:rsidR="00F45022">
        <w:rPr>
          <w:rFonts w:cs="Arial"/>
          <w:sz w:val="22"/>
          <w:szCs w:val="22"/>
        </w:rPr>
        <w:t>gestión legal del Proyecto.</w:t>
      </w:r>
    </w:p>
    <w:p w:rsidR="00D54F9A" w:rsidRPr="0000413F" w:rsidRDefault="00D54F9A" w:rsidP="000F4A92">
      <w:pPr>
        <w:pStyle w:val="Prrafodelista"/>
        <w:numPr>
          <w:ilvl w:val="0"/>
          <w:numId w:val="10"/>
        </w:numPr>
        <w:spacing w:before="0" w:after="0" w:line="276" w:lineRule="auto"/>
        <w:rPr>
          <w:rFonts w:cs="Arial"/>
          <w:sz w:val="22"/>
          <w:szCs w:val="22"/>
        </w:rPr>
      </w:pPr>
      <w:r w:rsidRPr="0000413F">
        <w:rPr>
          <w:rFonts w:cs="Arial"/>
          <w:sz w:val="22"/>
          <w:szCs w:val="22"/>
        </w:rPr>
        <w:t>Realizar la señalización de las Estaciones Satelitales de Regasificación cumpliendo las reglamentaciones nacionales e internacionales reconocidas</w:t>
      </w:r>
      <w:r w:rsidR="009A67B0">
        <w:rPr>
          <w:rFonts w:cs="Arial"/>
          <w:sz w:val="22"/>
          <w:szCs w:val="22"/>
        </w:rPr>
        <w:t>, que deben incluir señalética medio ambiente, seguridad industrial y  salud ocupacional para la ESR en operación</w:t>
      </w:r>
      <w:r w:rsidRPr="0000413F">
        <w:rPr>
          <w:rFonts w:cs="Arial"/>
          <w:sz w:val="22"/>
          <w:szCs w:val="22"/>
        </w:rPr>
        <w:t>.</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Desarroll</w:t>
      </w:r>
      <w:r w:rsidR="00F45022">
        <w:rPr>
          <w:rFonts w:cs="Arial"/>
          <w:sz w:val="22"/>
          <w:szCs w:val="22"/>
        </w:rPr>
        <w:t>ar</w:t>
      </w:r>
      <w:r w:rsidRPr="0000413F">
        <w:rPr>
          <w:rFonts w:cs="Arial"/>
          <w:sz w:val="22"/>
          <w:szCs w:val="22"/>
        </w:rPr>
        <w:t xml:space="preserve"> todas las etapas del contrato cumpliendo con la legislación vigente así como también con las políticas y requerimientos del Contratante.</w:t>
      </w:r>
    </w:p>
    <w:p w:rsidR="00D54F9A" w:rsidRPr="0000413F" w:rsidRDefault="00D54F9A" w:rsidP="000F4A92">
      <w:pPr>
        <w:numPr>
          <w:ilvl w:val="0"/>
          <w:numId w:val="10"/>
        </w:numPr>
        <w:spacing w:before="0" w:line="276" w:lineRule="auto"/>
        <w:rPr>
          <w:rFonts w:cs="Arial"/>
          <w:sz w:val="22"/>
          <w:szCs w:val="22"/>
        </w:rPr>
      </w:pPr>
      <w:r w:rsidRPr="0000413F">
        <w:rPr>
          <w:rFonts w:cs="Arial"/>
          <w:sz w:val="22"/>
          <w:szCs w:val="22"/>
        </w:rPr>
        <w:t>Gestión y Control de Calidad en todas las fases y/o etapas del proyecto.</w:t>
      </w:r>
    </w:p>
    <w:p w:rsidR="00D54F9A" w:rsidRPr="0000413F" w:rsidRDefault="00F45022" w:rsidP="000F4A92">
      <w:pPr>
        <w:pStyle w:val="Prrafodelista"/>
        <w:numPr>
          <w:ilvl w:val="0"/>
          <w:numId w:val="10"/>
        </w:numPr>
        <w:spacing w:before="0" w:line="276" w:lineRule="auto"/>
        <w:rPr>
          <w:rFonts w:cs="Arial"/>
          <w:sz w:val="22"/>
          <w:szCs w:val="22"/>
        </w:rPr>
      </w:pPr>
      <w:r>
        <w:rPr>
          <w:rFonts w:cs="Arial"/>
          <w:sz w:val="22"/>
          <w:szCs w:val="22"/>
        </w:rPr>
        <w:t>P</w:t>
      </w:r>
      <w:r w:rsidR="00D54F9A" w:rsidRPr="0000413F">
        <w:rPr>
          <w:rFonts w:cs="Arial"/>
          <w:sz w:val="22"/>
          <w:szCs w:val="22"/>
        </w:rPr>
        <w:t xml:space="preserve">rovisión del transporte, almacenamiento, conservación, operación y mantenimiento de los equipos de montaje, herramientas, materiales y elementos de </w:t>
      </w:r>
      <w:proofErr w:type="spellStart"/>
      <w:r w:rsidR="00D54F9A" w:rsidRPr="0000413F">
        <w:rPr>
          <w:rFonts w:cs="Arial"/>
          <w:sz w:val="22"/>
          <w:szCs w:val="22"/>
        </w:rPr>
        <w:t>izaje</w:t>
      </w:r>
      <w:proofErr w:type="spellEnd"/>
      <w:r w:rsidR="00D54F9A" w:rsidRPr="0000413F">
        <w:rPr>
          <w:rFonts w:cs="Arial"/>
          <w:sz w:val="22"/>
          <w:szCs w:val="22"/>
        </w:rPr>
        <w:t>, andamios, construcciones provisorias, materiales consumibles, etc.</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 xml:space="preserve">Gerenciamiento, supervisión, </w:t>
      </w:r>
      <w:r w:rsidR="0037334C">
        <w:rPr>
          <w:rFonts w:cs="Arial"/>
          <w:sz w:val="22"/>
          <w:szCs w:val="22"/>
        </w:rPr>
        <w:t>provisión</w:t>
      </w:r>
      <w:r w:rsidR="002226EE">
        <w:rPr>
          <w:rFonts w:cs="Arial"/>
          <w:sz w:val="22"/>
          <w:szCs w:val="22"/>
        </w:rPr>
        <w:t xml:space="preserve"> de </w:t>
      </w:r>
      <w:r w:rsidRPr="0000413F">
        <w:rPr>
          <w:rFonts w:cs="Arial"/>
          <w:sz w:val="22"/>
          <w:szCs w:val="22"/>
        </w:rPr>
        <w:t xml:space="preserve">mano de obra, </w:t>
      </w:r>
      <w:r w:rsidR="002226EE">
        <w:rPr>
          <w:rFonts w:cs="Arial"/>
          <w:sz w:val="22"/>
          <w:szCs w:val="22"/>
        </w:rPr>
        <w:t>gestión de subcontratos</w:t>
      </w:r>
      <w:r w:rsidRPr="0000413F">
        <w:rPr>
          <w:rFonts w:cs="Arial"/>
          <w:sz w:val="22"/>
          <w:szCs w:val="22"/>
        </w:rPr>
        <w:t xml:space="preserve">, gestión de compras, </w:t>
      </w:r>
      <w:r w:rsidR="0037334C" w:rsidRPr="0000413F">
        <w:rPr>
          <w:rFonts w:cs="Arial"/>
          <w:sz w:val="22"/>
          <w:szCs w:val="22"/>
        </w:rPr>
        <w:t>plan</w:t>
      </w:r>
      <w:r w:rsidR="0037334C">
        <w:rPr>
          <w:rFonts w:cs="Arial"/>
          <w:sz w:val="22"/>
          <w:szCs w:val="22"/>
        </w:rPr>
        <w:t>ificación</w:t>
      </w:r>
      <w:r w:rsidRPr="0000413F">
        <w:rPr>
          <w:rFonts w:cs="Arial"/>
          <w:sz w:val="22"/>
          <w:szCs w:val="22"/>
        </w:rPr>
        <w:t xml:space="preserve"> y control de calidad, incluyendo la realización de inspecciones de acuerdo con Plan de Inspección y Ensayos, </w:t>
      </w:r>
      <w:r w:rsidR="0037334C">
        <w:rPr>
          <w:rFonts w:cs="Arial"/>
          <w:sz w:val="22"/>
          <w:szCs w:val="22"/>
        </w:rPr>
        <w:t>provisión</w:t>
      </w:r>
      <w:r w:rsidR="002226EE">
        <w:rPr>
          <w:rFonts w:cs="Arial"/>
          <w:sz w:val="22"/>
          <w:szCs w:val="22"/>
        </w:rPr>
        <w:t xml:space="preserve"> de </w:t>
      </w:r>
      <w:r w:rsidRPr="0000413F">
        <w:rPr>
          <w:rFonts w:cs="Arial"/>
          <w:sz w:val="22"/>
          <w:szCs w:val="22"/>
        </w:rPr>
        <w:t xml:space="preserve">servicios de proveedores especializados en el sitio para una adecuada coordinación de la gestión, seguimiento y el control de los anteriores. </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 xml:space="preserve">Provisión de todas las facilidades temporarias </w:t>
      </w:r>
      <w:r w:rsidR="00EE6D51">
        <w:rPr>
          <w:rFonts w:cs="Arial"/>
          <w:sz w:val="22"/>
          <w:szCs w:val="22"/>
        </w:rPr>
        <w:t xml:space="preserve">en Obra </w:t>
      </w:r>
      <w:r w:rsidRPr="0000413F">
        <w:rPr>
          <w:rFonts w:cs="Arial"/>
          <w:sz w:val="22"/>
          <w:szCs w:val="22"/>
        </w:rPr>
        <w:t>para el personal del</w:t>
      </w:r>
      <w:r w:rsidR="00F45022">
        <w:rPr>
          <w:rFonts w:cs="Arial"/>
          <w:sz w:val="22"/>
          <w:szCs w:val="22"/>
        </w:rPr>
        <w:t xml:space="preserve"> Contratante,</w:t>
      </w:r>
      <w:r w:rsidRPr="0000413F">
        <w:rPr>
          <w:rFonts w:cs="Arial"/>
          <w:sz w:val="22"/>
          <w:szCs w:val="22"/>
        </w:rPr>
        <w:t xml:space="preserve"> Contratista y subcontratistas durante la ejecución del proyecto, como ser suministro y distribución de agua industrial y potable, electricidad, combustible, aire industrial,</w:t>
      </w:r>
      <w:r w:rsidR="002226EE">
        <w:rPr>
          <w:rFonts w:cs="Arial"/>
          <w:sz w:val="22"/>
          <w:szCs w:val="22"/>
        </w:rPr>
        <w:t xml:space="preserve"> instalaciones sanitarias,</w:t>
      </w:r>
      <w:r w:rsidRPr="0000413F">
        <w:rPr>
          <w:rFonts w:cs="Arial"/>
          <w:sz w:val="22"/>
          <w:szCs w:val="22"/>
        </w:rPr>
        <w:t xml:space="preserve"> drenajes, telefonía y comunicaciones, faenas, campamentos, oficinas, transporte, servicios auxiliares, etc.</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lastRenderedPageBreak/>
        <w:t>Planificación, seguimiento, control y reporte de avance, costos y recursos utilizados.</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Inspección continua y control de calidad a lo largo de toda la ejecución del proyecto.</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Obtención de permisos, gestiones y pago de tasas e impuestos que sean requeridos y dar cumplimiento a toda normativa nacional, departamental, provincial y/</w:t>
      </w:r>
      <w:r w:rsidR="0037334C">
        <w:rPr>
          <w:rFonts w:cs="Arial"/>
          <w:sz w:val="22"/>
          <w:szCs w:val="22"/>
        </w:rPr>
        <w:t>o</w:t>
      </w:r>
      <w:r w:rsidRPr="0000413F">
        <w:rPr>
          <w:rFonts w:cs="Arial"/>
          <w:sz w:val="22"/>
          <w:szCs w:val="22"/>
        </w:rPr>
        <w:t xml:space="preserve"> municipal vigentes y de aplicación para las Obras.</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 xml:space="preserve">Implementar </w:t>
      </w:r>
      <w:r w:rsidR="002226EE">
        <w:rPr>
          <w:rFonts w:cs="Arial"/>
          <w:sz w:val="22"/>
          <w:szCs w:val="22"/>
        </w:rPr>
        <w:t xml:space="preserve">y realizar la gestión necesaria para mitigar riesgos e impactos para prevenir accidentes laborales y ambientales </w:t>
      </w:r>
      <w:r w:rsidRPr="0000413F">
        <w:rPr>
          <w:rFonts w:cs="Arial"/>
          <w:sz w:val="22"/>
          <w:szCs w:val="22"/>
        </w:rPr>
        <w:t>y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rsidR="00D54F9A" w:rsidRDefault="00F45022" w:rsidP="000F4A92">
      <w:pPr>
        <w:pStyle w:val="Prrafodelista"/>
        <w:numPr>
          <w:ilvl w:val="0"/>
          <w:numId w:val="10"/>
        </w:numPr>
        <w:spacing w:before="0" w:line="276" w:lineRule="auto"/>
        <w:rPr>
          <w:rFonts w:cs="Arial"/>
          <w:sz w:val="22"/>
          <w:szCs w:val="22"/>
        </w:rPr>
      </w:pPr>
      <w:r>
        <w:rPr>
          <w:rFonts w:cs="Arial"/>
          <w:sz w:val="22"/>
          <w:szCs w:val="22"/>
        </w:rPr>
        <w:t>I</w:t>
      </w:r>
      <w:r w:rsidR="00D54F9A" w:rsidRPr="0000413F">
        <w:rPr>
          <w:rFonts w:cs="Arial"/>
          <w:sz w:val="22"/>
          <w:szCs w:val="22"/>
        </w:rPr>
        <w:t>nformar inmediatamente a la  Supervisión del Contratante de cualquier accidente, incendio, inundación, etc. o de cualquier otra situación de riesgo o daño a las personas o instalaciones así como también de cualquier disputa laboral, paro de actividades, disturbios, etc. que pueda afectar el normal desarrollo, avance y completamiento de los trabajos.</w:t>
      </w:r>
    </w:p>
    <w:p w:rsidR="00D54F9A" w:rsidRPr="0000413F" w:rsidRDefault="00D54F9A" w:rsidP="000F4A92">
      <w:pPr>
        <w:pStyle w:val="Prrafodelista"/>
        <w:numPr>
          <w:ilvl w:val="0"/>
          <w:numId w:val="10"/>
        </w:numPr>
        <w:spacing w:before="0" w:line="276" w:lineRule="auto"/>
        <w:rPr>
          <w:rFonts w:cs="Arial"/>
          <w:sz w:val="22"/>
          <w:szCs w:val="22"/>
        </w:rPr>
      </w:pPr>
      <w:r w:rsidRPr="0000413F">
        <w:rPr>
          <w:rFonts w:cs="Arial"/>
          <w:sz w:val="22"/>
          <w:szCs w:val="22"/>
        </w:rPr>
        <w:t>Cualquier otra actividad no mencionada anteriormente pero que sea requerida para dar cumplimiento al completamiento de la Obra y de acuerdo con su fin.</w:t>
      </w:r>
    </w:p>
    <w:p w:rsidR="00D54F9A" w:rsidRPr="0000413F" w:rsidRDefault="00D54F9A" w:rsidP="002226EE">
      <w:pPr>
        <w:spacing w:before="0" w:line="276" w:lineRule="auto"/>
        <w:rPr>
          <w:rFonts w:cs="Arial"/>
          <w:sz w:val="22"/>
          <w:szCs w:val="22"/>
        </w:rPr>
      </w:pPr>
      <w:r w:rsidRPr="0000413F">
        <w:rPr>
          <w:rFonts w:cs="Arial"/>
          <w:sz w:val="22"/>
          <w:szCs w:val="22"/>
        </w:rPr>
        <w:t>El Contratista deberá presentar un equipo permanente de limpieza en cantidad suficiente para mantener el lug</w:t>
      </w:r>
      <w:r w:rsidR="002226EE">
        <w:rPr>
          <w:rFonts w:cs="Arial"/>
          <w:sz w:val="22"/>
          <w:szCs w:val="22"/>
        </w:rPr>
        <w:t>ar de trabajo y todas las</w:t>
      </w:r>
      <w:r w:rsidRPr="0000413F">
        <w:rPr>
          <w:rFonts w:cs="Arial"/>
          <w:sz w:val="22"/>
          <w:szCs w:val="22"/>
        </w:rPr>
        <w:t xml:space="preserve"> instalaciones</w:t>
      </w:r>
      <w:r w:rsidR="002226EE">
        <w:rPr>
          <w:rFonts w:cs="Arial"/>
          <w:sz w:val="22"/>
          <w:szCs w:val="22"/>
        </w:rPr>
        <w:t xml:space="preserve"> de obra limpias y libres de cualquier obstrucción.</w:t>
      </w:r>
    </w:p>
    <w:p w:rsidR="00027D2D" w:rsidRPr="0000413F" w:rsidRDefault="00027D2D" w:rsidP="0000413F">
      <w:pPr>
        <w:widowControl w:val="0"/>
        <w:tabs>
          <w:tab w:val="left" w:pos="851"/>
        </w:tabs>
        <w:spacing w:line="276" w:lineRule="auto"/>
        <w:ind w:right="118"/>
        <w:rPr>
          <w:rFonts w:cs="Arial"/>
          <w:sz w:val="22"/>
          <w:szCs w:val="22"/>
        </w:rPr>
      </w:pPr>
      <w:r w:rsidRPr="0000413F">
        <w:rPr>
          <w:rFonts w:cs="Arial"/>
          <w:sz w:val="22"/>
          <w:szCs w:val="22"/>
        </w:rPr>
        <w:t>En caso que el Contratista deje de cumplir con la obligación a que se refiere  la disposición anterior, el Contratante podrá efectuar o hacer efectuar esta labor por un tercero, con cargo al Contratista.</w:t>
      </w:r>
    </w:p>
    <w:p w:rsidR="00027D2D" w:rsidRPr="0000413F" w:rsidRDefault="002226EE" w:rsidP="002226EE">
      <w:pPr>
        <w:widowControl w:val="0"/>
        <w:tabs>
          <w:tab w:val="left" w:pos="851"/>
        </w:tabs>
        <w:spacing w:line="276" w:lineRule="auto"/>
        <w:ind w:right="118"/>
        <w:rPr>
          <w:rFonts w:cs="Arial"/>
          <w:sz w:val="22"/>
          <w:szCs w:val="22"/>
        </w:rPr>
      </w:pPr>
      <w:r>
        <w:rPr>
          <w:rFonts w:cs="Arial"/>
          <w:sz w:val="22"/>
          <w:szCs w:val="22"/>
        </w:rPr>
        <w:t>El</w:t>
      </w:r>
      <w:r w:rsidR="00027D2D" w:rsidRPr="0000413F">
        <w:rPr>
          <w:rFonts w:cs="Arial"/>
          <w:sz w:val="22"/>
          <w:szCs w:val="22"/>
        </w:rPr>
        <w:t xml:space="preserve"> Contratista </w:t>
      </w:r>
      <w:r>
        <w:rPr>
          <w:rFonts w:cs="Arial"/>
          <w:sz w:val="22"/>
          <w:szCs w:val="22"/>
        </w:rPr>
        <w:t>contará con</w:t>
      </w:r>
      <w:r w:rsidR="00027D2D" w:rsidRPr="0000413F">
        <w:rPr>
          <w:rFonts w:cs="Arial"/>
          <w:sz w:val="22"/>
          <w:szCs w:val="22"/>
        </w:rPr>
        <w:t xml:space="preserve"> una oficina técnica de ingeniería que inicialmente deberá realizar la revisión y validación de la ingeniería entregada por el Contratante, </w:t>
      </w:r>
      <w:r>
        <w:rPr>
          <w:rFonts w:cs="Arial"/>
          <w:sz w:val="22"/>
          <w:szCs w:val="22"/>
        </w:rPr>
        <w:t xml:space="preserve">notificando al contratante sobre las </w:t>
      </w:r>
      <w:r w:rsidR="00027D2D" w:rsidRPr="0000413F">
        <w:rPr>
          <w:rFonts w:cs="Arial"/>
          <w:sz w:val="22"/>
          <w:szCs w:val="22"/>
        </w:rPr>
        <w:t xml:space="preserve">modificaciones que considere necesarias, previa </w:t>
      </w:r>
      <w:r w:rsidR="00027D2D" w:rsidRPr="0000413F">
        <w:rPr>
          <w:rFonts w:cs="Arial"/>
          <w:sz w:val="22"/>
          <w:szCs w:val="22"/>
        </w:rPr>
        <w:lastRenderedPageBreak/>
        <w:t>aprobación del Contratante se procederá a la actualización de dicha documentación y también deberá realizar las modificaciones a la documentación de ingeniería de obra.</w:t>
      </w:r>
    </w:p>
    <w:p w:rsidR="00027D2D" w:rsidRPr="0000413F" w:rsidRDefault="00027D2D" w:rsidP="0000413F">
      <w:pPr>
        <w:widowControl w:val="0"/>
        <w:tabs>
          <w:tab w:val="left" w:pos="851"/>
        </w:tabs>
        <w:spacing w:line="276" w:lineRule="auto"/>
        <w:ind w:right="118"/>
        <w:rPr>
          <w:rFonts w:cs="Arial"/>
          <w:sz w:val="22"/>
          <w:szCs w:val="22"/>
        </w:rPr>
      </w:pPr>
      <w:r w:rsidRPr="0000413F">
        <w:rPr>
          <w:rFonts w:cs="Arial"/>
          <w:sz w:val="22"/>
          <w:szCs w:val="22"/>
        </w:rPr>
        <w:t>Se aclara que los todos los consumibles (Pinturas, combustibles, aceites, grasas, y otros) están dentro del alcance de la Contratista.</w:t>
      </w:r>
    </w:p>
    <w:p w:rsidR="00386CDF" w:rsidRDefault="00386CDF" w:rsidP="0000413F">
      <w:pPr>
        <w:pStyle w:val="Ttulo2"/>
        <w:spacing w:line="276" w:lineRule="auto"/>
        <w:rPr>
          <w:rFonts w:cs="Arial"/>
          <w:sz w:val="22"/>
          <w:szCs w:val="22"/>
        </w:rPr>
      </w:pPr>
      <w:bookmarkStart w:id="15" w:name="_Toc417998638"/>
      <w:bookmarkStart w:id="16" w:name="_Toc420393025"/>
      <w:bookmarkEnd w:id="15"/>
      <w:r w:rsidRPr="0000413F">
        <w:rPr>
          <w:rFonts w:cs="Arial"/>
          <w:sz w:val="22"/>
          <w:szCs w:val="22"/>
        </w:rPr>
        <w:t xml:space="preserve">OBRAS DE MONTAJE </w:t>
      </w:r>
      <w:r w:rsidR="007C6E58">
        <w:rPr>
          <w:rFonts w:cs="Arial"/>
          <w:sz w:val="22"/>
          <w:szCs w:val="22"/>
        </w:rPr>
        <w:t>ELECTRO</w:t>
      </w:r>
      <w:r w:rsidRPr="0000413F">
        <w:rPr>
          <w:rFonts w:cs="Arial"/>
          <w:sz w:val="22"/>
          <w:szCs w:val="22"/>
        </w:rPr>
        <w:t>MECANICO</w:t>
      </w:r>
      <w:bookmarkEnd w:id="16"/>
    </w:p>
    <w:p w:rsidR="002226EE" w:rsidRPr="002226EE" w:rsidRDefault="002226EE" w:rsidP="002226EE">
      <w:pPr>
        <w:rPr>
          <w:rFonts w:cs="Arial"/>
          <w:sz w:val="22"/>
          <w:szCs w:val="22"/>
        </w:rPr>
      </w:pPr>
      <w:r w:rsidRPr="002226EE">
        <w:rPr>
          <w:rFonts w:cs="Arial"/>
          <w:sz w:val="22"/>
          <w:szCs w:val="22"/>
        </w:rPr>
        <w:t>Las actividades del montaje electromecánico constan, pero no se limitan a:</w:t>
      </w:r>
    </w:p>
    <w:p w:rsidR="0061342D" w:rsidRPr="0000413F" w:rsidRDefault="0061342D" w:rsidP="000F4A92">
      <w:pPr>
        <w:pStyle w:val="Prrafodelista"/>
        <w:numPr>
          <w:ilvl w:val="0"/>
          <w:numId w:val="5"/>
        </w:numPr>
        <w:spacing w:before="0" w:line="276" w:lineRule="auto"/>
        <w:rPr>
          <w:rFonts w:cs="Arial"/>
          <w:sz w:val="22"/>
          <w:szCs w:val="22"/>
        </w:rPr>
      </w:pPr>
      <w:r w:rsidRPr="0000413F">
        <w:rPr>
          <w:rFonts w:cs="Arial"/>
          <w:sz w:val="22"/>
          <w:szCs w:val="22"/>
        </w:rPr>
        <w:t>Montaje de estructuras metálicas</w:t>
      </w:r>
      <w:r w:rsidR="00F32A61">
        <w:rPr>
          <w:rFonts w:cs="Arial"/>
          <w:sz w:val="22"/>
          <w:szCs w:val="22"/>
        </w:rPr>
        <w:t xml:space="preserve">, </w:t>
      </w:r>
      <w:proofErr w:type="spellStart"/>
      <w:r w:rsidR="00F45022">
        <w:rPr>
          <w:rFonts w:cs="Arial"/>
          <w:sz w:val="22"/>
          <w:szCs w:val="22"/>
        </w:rPr>
        <w:t>soporteria</w:t>
      </w:r>
      <w:proofErr w:type="spellEnd"/>
      <w:r w:rsidR="007C6E58">
        <w:rPr>
          <w:rFonts w:cs="Arial"/>
          <w:sz w:val="22"/>
          <w:szCs w:val="22"/>
        </w:rPr>
        <w:t xml:space="preserve"> y sus fundaciones.</w:t>
      </w:r>
    </w:p>
    <w:p w:rsidR="00386CDF" w:rsidRDefault="0061342D" w:rsidP="000F4A92">
      <w:pPr>
        <w:pStyle w:val="Prrafodelista"/>
        <w:numPr>
          <w:ilvl w:val="0"/>
          <w:numId w:val="5"/>
        </w:numPr>
        <w:spacing w:before="0" w:line="276" w:lineRule="auto"/>
        <w:rPr>
          <w:rFonts w:cs="Arial"/>
          <w:sz w:val="22"/>
          <w:szCs w:val="22"/>
        </w:rPr>
      </w:pPr>
      <w:r w:rsidRPr="0000413F">
        <w:rPr>
          <w:rFonts w:cs="Arial"/>
          <w:sz w:val="22"/>
          <w:szCs w:val="22"/>
        </w:rPr>
        <w:t>Montaje de tanque</w:t>
      </w:r>
      <w:r w:rsidR="009B7BDC">
        <w:rPr>
          <w:rFonts w:cs="Arial"/>
          <w:sz w:val="22"/>
          <w:szCs w:val="22"/>
        </w:rPr>
        <w:t xml:space="preserve">s, </w:t>
      </w:r>
      <w:r w:rsidRPr="0000413F">
        <w:rPr>
          <w:rFonts w:cs="Arial"/>
          <w:sz w:val="22"/>
          <w:szCs w:val="22"/>
        </w:rPr>
        <w:t xml:space="preserve">instalación </w:t>
      </w:r>
      <w:r w:rsidR="009B7BDC">
        <w:rPr>
          <w:rFonts w:cs="Arial"/>
          <w:sz w:val="22"/>
          <w:szCs w:val="22"/>
        </w:rPr>
        <w:t xml:space="preserve">e interconexión </w:t>
      </w:r>
      <w:r w:rsidRPr="0000413F">
        <w:rPr>
          <w:rFonts w:cs="Arial"/>
          <w:sz w:val="22"/>
          <w:szCs w:val="22"/>
        </w:rPr>
        <w:t>de equipos (Bombas criogénicas, bombas centrifugas, vaporizadores,</w:t>
      </w:r>
      <w:r w:rsidR="00F45022">
        <w:rPr>
          <w:rFonts w:cs="Arial"/>
          <w:sz w:val="22"/>
          <w:szCs w:val="22"/>
        </w:rPr>
        <w:t xml:space="preserve"> Calderos,</w:t>
      </w:r>
      <w:r w:rsidR="00F32A61">
        <w:rPr>
          <w:rFonts w:cs="Arial"/>
          <w:sz w:val="22"/>
          <w:szCs w:val="22"/>
        </w:rPr>
        <w:t xml:space="preserve"> Compresores,</w:t>
      </w:r>
      <w:r w:rsidRPr="0000413F">
        <w:rPr>
          <w:rFonts w:cs="Arial"/>
          <w:sz w:val="22"/>
          <w:szCs w:val="22"/>
        </w:rPr>
        <w:t xml:space="preserve"> </w:t>
      </w:r>
      <w:r w:rsidR="00F45022">
        <w:rPr>
          <w:rFonts w:cs="Arial"/>
          <w:sz w:val="22"/>
          <w:szCs w:val="22"/>
        </w:rPr>
        <w:t>E</w:t>
      </w:r>
      <w:r w:rsidRPr="0000413F">
        <w:rPr>
          <w:rFonts w:cs="Arial"/>
          <w:sz w:val="22"/>
          <w:szCs w:val="22"/>
        </w:rPr>
        <w:t>RM, tuberías</w:t>
      </w:r>
      <w:r w:rsidR="00F32A61">
        <w:rPr>
          <w:rFonts w:cs="Arial"/>
          <w:sz w:val="22"/>
          <w:szCs w:val="22"/>
        </w:rPr>
        <w:t>,</w:t>
      </w:r>
      <w:r w:rsidRPr="0000413F">
        <w:rPr>
          <w:rFonts w:cs="Arial"/>
          <w:sz w:val="22"/>
          <w:szCs w:val="22"/>
        </w:rPr>
        <w:t xml:space="preserve"> </w:t>
      </w:r>
      <w:proofErr w:type="spellStart"/>
      <w:r w:rsidRPr="0000413F">
        <w:rPr>
          <w:rFonts w:cs="Arial"/>
          <w:sz w:val="22"/>
          <w:szCs w:val="22"/>
        </w:rPr>
        <w:t>skids</w:t>
      </w:r>
      <w:proofErr w:type="spellEnd"/>
      <w:r w:rsidRPr="0000413F">
        <w:rPr>
          <w:rFonts w:cs="Arial"/>
          <w:sz w:val="22"/>
          <w:szCs w:val="22"/>
        </w:rPr>
        <w:t xml:space="preserve"> y otros</w:t>
      </w:r>
      <w:r w:rsidR="00734804" w:rsidRPr="0000413F">
        <w:rPr>
          <w:rFonts w:cs="Arial"/>
          <w:sz w:val="22"/>
          <w:szCs w:val="22"/>
        </w:rPr>
        <w:t>)</w:t>
      </w:r>
      <w:r w:rsidRPr="0000413F">
        <w:rPr>
          <w:rFonts w:cs="Arial"/>
          <w:sz w:val="22"/>
          <w:szCs w:val="22"/>
        </w:rPr>
        <w:t>.</w:t>
      </w:r>
    </w:p>
    <w:p w:rsidR="00F73F83" w:rsidRDefault="00F73F83" w:rsidP="000F4A92">
      <w:pPr>
        <w:pStyle w:val="Prrafodelista"/>
        <w:numPr>
          <w:ilvl w:val="0"/>
          <w:numId w:val="5"/>
        </w:numPr>
        <w:spacing w:before="0" w:line="276" w:lineRule="auto"/>
        <w:rPr>
          <w:rFonts w:cs="Arial"/>
          <w:sz w:val="22"/>
          <w:szCs w:val="22"/>
        </w:rPr>
      </w:pPr>
      <w:r>
        <w:rPr>
          <w:rFonts w:cs="Arial"/>
          <w:sz w:val="22"/>
          <w:szCs w:val="22"/>
        </w:rPr>
        <w:t>Interconexión de línea de gas de la ESR a la red primaria.</w:t>
      </w:r>
    </w:p>
    <w:p w:rsidR="00E479C5" w:rsidRDefault="00E479C5" w:rsidP="000F4A92">
      <w:pPr>
        <w:pStyle w:val="Prrafodelista"/>
        <w:numPr>
          <w:ilvl w:val="0"/>
          <w:numId w:val="5"/>
        </w:numPr>
        <w:spacing w:before="0" w:line="276" w:lineRule="auto"/>
        <w:rPr>
          <w:rFonts w:cs="Arial"/>
          <w:sz w:val="22"/>
          <w:szCs w:val="22"/>
        </w:rPr>
      </w:pPr>
      <w:r>
        <w:rPr>
          <w:rFonts w:cs="Arial"/>
          <w:sz w:val="22"/>
          <w:szCs w:val="22"/>
        </w:rPr>
        <w:t>Interconexiones de servicios básicos con la ESR.</w:t>
      </w:r>
    </w:p>
    <w:p w:rsidR="00B239E9" w:rsidRDefault="00B239E9" w:rsidP="000F4A92">
      <w:pPr>
        <w:pStyle w:val="Prrafodelista"/>
        <w:numPr>
          <w:ilvl w:val="0"/>
          <w:numId w:val="5"/>
        </w:numPr>
        <w:spacing w:before="0" w:line="276" w:lineRule="auto"/>
        <w:rPr>
          <w:rFonts w:cs="Arial"/>
          <w:sz w:val="22"/>
          <w:szCs w:val="22"/>
        </w:rPr>
      </w:pPr>
      <w:r>
        <w:rPr>
          <w:rFonts w:cs="Arial"/>
          <w:sz w:val="22"/>
          <w:szCs w:val="22"/>
        </w:rPr>
        <w:t xml:space="preserve">Montaje y prefabricación de </w:t>
      </w:r>
      <w:proofErr w:type="spellStart"/>
      <w:r>
        <w:rPr>
          <w:rFonts w:cs="Arial"/>
          <w:sz w:val="22"/>
          <w:szCs w:val="22"/>
        </w:rPr>
        <w:t>spools</w:t>
      </w:r>
      <w:proofErr w:type="spellEnd"/>
      <w:r>
        <w:rPr>
          <w:rFonts w:cs="Arial"/>
          <w:sz w:val="22"/>
          <w:szCs w:val="22"/>
        </w:rPr>
        <w:t xml:space="preserve"> y prefabricados de tubería</w:t>
      </w:r>
    </w:p>
    <w:p w:rsidR="00B239E9" w:rsidRDefault="00B239E9" w:rsidP="000F4A92">
      <w:pPr>
        <w:pStyle w:val="Prrafodelista"/>
        <w:numPr>
          <w:ilvl w:val="0"/>
          <w:numId w:val="5"/>
        </w:numPr>
        <w:spacing w:before="0" w:line="276" w:lineRule="auto"/>
        <w:rPr>
          <w:rFonts w:cs="Arial"/>
          <w:sz w:val="22"/>
          <w:szCs w:val="22"/>
        </w:rPr>
      </w:pPr>
      <w:r>
        <w:rPr>
          <w:rFonts w:cs="Arial"/>
          <w:sz w:val="22"/>
          <w:szCs w:val="22"/>
        </w:rPr>
        <w:t xml:space="preserve">Suministro y Montaje de soportes, bandejas, cables, pararrayos, puesta a tierra,  </w:t>
      </w:r>
      <w:proofErr w:type="spellStart"/>
      <w:r>
        <w:rPr>
          <w:rFonts w:cs="Arial"/>
          <w:sz w:val="22"/>
          <w:szCs w:val="22"/>
        </w:rPr>
        <w:t>conduits</w:t>
      </w:r>
      <w:proofErr w:type="spellEnd"/>
      <w:r>
        <w:rPr>
          <w:rFonts w:cs="Arial"/>
          <w:sz w:val="22"/>
          <w:szCs w:val="22"/>
        </w:rPr>
        <w:t>, iluminación vial, iluminación en general, centro de transformación</w:t>
      </w:r>
      <w:r w:rsidR="00953869">
        <w:rPr>
          <w:rFonts w:cs="Arial"/>
          <w:sz w:val="22"/>
          <w:szCs w:val="22"/>
        </w:rPr>
        <w:t>, pintado y aislación de tubería</w:t>
      </w:r>
      <w:r>
        <w:rPr>
          <w:rFonts w:cs="Arial"/>
          <w:sz w:val="22"/>
          <w:szCs w:val="22"/>
        </w:rPr>
        <w:t xml:space="preserve"> y generador diesel </w:t>
      </w:r>
      <w:r w:rsidR="00F32A61">
        <w:rPr>
          <w:rFonts w:cs="Arial"/>
          <w:sz w:val="22"/>
          <w:szCs w:val="22"/>
        </w:rPr>
        <w:t>de emergencia.</w:t>
      </w:r>
    </w:p>
    <w:p w:rsidR="00B239E9" w:rsidRPr="00B239E9" w:rsidRDefault="00B239E9" w:rsidP="000F4A92">
      <w:pPr>
        <w:pStyle w:val="Prrafodelista"/>
        <w:numPr>
          <w:ilvl w:val="0"/>
          <w:numId w:val="5"/>
        </w:numPr>
        <w:spacing w:before="0" w:line="276" w:lineRule="auto"/>
        <w:rPr>
          <w:rFonts w:cs="Arial"/>
          <w:sz w:val="22"/>
          <w:szCs w:val="22"/>
        </w:rPr>
      </w:pPr>
      <w:r>
        <w:rPr>
          <w:rFonts w:cs="Arial"/>
          <w:sz w:val="22"/>
          <w:szCs w:val="22"/>
        </w:rPr>
        <w:t>Montaje, Verificación/Calibración y conexionado de instrumentos y válvulas.</w:t>
      </w:r>
    </w:p>
    <w:p w:rsidR="00386CDF" w:rsidRPr="0000413F" w:rsidRDefault="00386CDF" w:rsidP="000F4A92">
      <w:pPr>
        <w:pStyle w:val="Prrafodelista"/>
        <w:numPr>
          <w:ilvl w:val="0"/>
          <w:numId w:val="5"/>
        </w:numPr>
        <w:spacing w:before="0" w:line="276" w:lineRule="auto"/>
        <w:rPr>
          <w:rFonts w:cs="Arial"/>
          <w:sz w:val="22"/>
          <w:szCs w:val="22"/>
        </w:rPr>
      </w:pPr>
      <w:r w:rsidRPr="0000413F">
        <w:rPr>
          <w:rFonts w:cs="Arial"/>
          <w:sz w:val="22"/>
          <w:szCs w:val="22"/>
        </w:rPr>
        <w:t xml:space="preserve">Instalación del Sistema de Control y Monitoreo de las Estaciones Satelitales de Regasificación con la Planta de Licuefacción y viceversa. </w:t>
      </w:r>
    </w:p>
    <w:p w:rsidR="00F57D7B" w:rsidRDefault="00F57D7B" w:rsidP="000F4A92">
      <w:pPr>
        <w:pStyle w:val="Prrafodelista"/>
        <w:numPr>
          <w:ilvl w:val="0"/>
          <w:numId w:val="5"/>
        </w:numPr>
        <w:spacing w:before="0" w:line="276" w:lineRule="auto"/>
        <w:rPr>
          <w:rFonts w:cs="Arial"/>
          <w:sz w:val="22"/>
          <w:szCs w:val="22"/>
        </w:rPr>
      </w:pPr>
      <w:r>
        <w:rPr>
          <w:rFonts w:cs="Arial"/>
          <w:sz w:val="22"/>
          <w:szCs w:val="22"/>
        </w:rPr>
        <w:t>Provisión e instalación del Sistema CCTV y F&amp;G.</w:t>
      </w:r>
    </w:p>
    <w:p w:rsidR="00F32A61" w:rsidRDefault="00F32A61" w:rsidP="000F4A92">
      <w:pPr>
        <w:pStyle w:val="Prrafodelista"/>
        <w:numPr>
          <w:ilvl w:val="0"/>
          <w:numId w:val="5"/>
        </w:numPr>
        <w:spacing w:before="0" w:line="276" w:lineRule="auto"/>
        <w:rPr>
          <w:rFonts w:cs="Arial"/>
          <w:sz w:val="22"/>
          <w:szCs w:val="22"/>
        </w:rPr>
      </w:pPr>
      <w:r w:rsidRPr="00F32A61">
        <w:rPr>
          <w:rFonts w:cs="Arial"/>
          <w:sz w:val="22"/>
          <w:szCs w:val="22"/>
        </w:rPr>
        <w:t>A</w:t>
      </w:r>
      <w:r w:rsidR="007817C0" w:rsidRPr="00F32A61">
        <w:rPr>
          <w:rFonts w:cs="Arial"/>
          <w:sz w:val="22"/>
          <w:szCs w:val="22"/>
        </w:rPr>
        <w:t xml:space="preserve"> requerimiento de YPFB, </w:t>
      </w:r>
      <w:r w:rsidR="007B5835" w:rsidRPr="00F32A61">
        <w:rPr>
          <w:rFonts w:cs="Arial"/>
          <w:sz w:val="22"/>
          <w:szCs w:val="22"/>
        </w:rPr>
        <w:t>suministro de accesorios e instrumentos</w:t>
      </w:r>
      <w:r w:rsidR="00953869">
        <w:rPr>
          <w:rFonts w:cs="Arial"/>
          <w:sz w:val="22"/>
          <w:szCs w:val="22"/>
        </w:rPr>
        <w:t xml:space="preserve"> con cargo a gastos reembolsables</w:t>
      </w:r>
      <w:r w:rsidR="001B6106">
        <w:rPr>
          <w:rFonts w:cs="Arial"/>
          <w:sz w:val="22"/>
          <w:szCs w:val="22"/>
        </w:rPr>
        <w:t xml:space="preserve"> y creación de ítems</w:t>
      </w:r>
    </w:p>
    <w:p w:rsidR="00B129EF" w:rsidRPr="00F32A61" w:rsidRDefault="00B129EF" w:rsidP="000F4A92">
      <w:pPr>
        <w:pStyle w:val="Prrafodelista"/>
        <w:numPr>
          <w:ilvl w:val="0"/>
          <w:numId w:val="5"/>
        </w:numPr>
        <w:spacing w:before="0" w:line="276" w:lineRule="auto"/>
        <w:rPr>
          <w:rFonts w:cs="Arial"/>
          <w:sz w:val="22"/>
          <w:szCs w:val="22"/>
        </w:rPr>
      </w:pPr>
      <w:r w:rsidRPr="00F32A61">
        <w:rPr>
          <w:rFonts w:cs="Arial"/>
          <w:sz w:val="22"/>
          <w:szCs w:val="22"/>
        </w:rPr>
        <w:t>Preparación de la superficie y la protección de todas las estructuras de acero, tuberías, y equipos, incluyendo los cables y cajas de conexión, aplicación de aislamiento y protección pasiva contra incendios, protección personal aplicando la norma API2218.</w:t>
      </w:r>
    </w:p>
    <w:p w:rsidR="007B5835" w:rsidRPr="0000413F" w:rsidRDefault="007B5835" w:rsidP="000F4A92">
      <w:pPr>
        <w:pStyle w:val="Prrafodelista"/>
        <w:numPr>
          <w:ilvl w:val="0"/>
          <w:numId w:val="5"/>
        </w:numPr>
        <w:spacing w:before="0" w:line="276" w:lineRule="auto"/>
        <w:rPr>
          <w:rFonts w:cs="Arial"/>
          <w:sz w:val="22"/>
          <w:szCs w:val="22"/>
        </w:rPr>
      </w:pPr>
      <w:r w:rsidRPr="0000413F">
        <w:rPr>
          <w:rFonts w:cs="Arial"/>
          <w:sz w:val="22"/>
          <w:szCs w:val="22"/>
        </w:rPr>
        <w:lastRenderedPageBreak/>
        <w:t xml:space="preserve">Elaboración Planos Conforme a Obra “As </w:t>
      </w:r>
      <w:proofErr w:type="spellStart"/>
      <w:r w:rsidRPr="0000413F">
        <w:rPr>
          <w:rFonts w:cs="Arial"/>
          <w:sz w:val="22"/>
          <w:szCs w:val="22"/>
        </w:rPr>
        <w:t>built</w:t>
      </w:r>
      <w:proofErr w:type="spellEnd"/>
      <w:r w:rsidRPr="0000413F">
        <w:rPr>
          <w:rFonts w:cs="Arial"/>
          <w:sz w:val="22"/>
          <w:szCs w:val="22"/>
        </w:rPr>
        <w:t>”, Data Book, Manuales de Operación, Seguridad y Mantenimiento (según NFPA 59A).</w:t>
      </w:r>
    </w:p>
    <w:p w:rsidR="00027D2D" w:rsidRPr="0000413F" w:rsidRDefault="002226EE" w:rsidP="00E479C5">
      <w:pPr>
        <w:spacing w:line="276" w:lineRule="auto"/>
        <w:rPr>
          <w:rFonts w:cs="Arial"/>
          <w:sz w:val="22"/>
          <w:szCs w:val="22"/>
        </w:rPr>
      </w:pPr>
      <w:r>
        <w:rPr>
          <w:rFonts w:cs="Arial"/>
          <w:sz w:val="22"/>
          <w:szCs w:val="22"/>
        </w:rPr>
        <w:t xml:space="preserve">Cualquier cambio solicitado por el </w:t>
      </w:r>
      <w:r w:rsidR="00953869">
        <w:rPr>
          <w:rFonts w:cs="Arial"/>
          <w:sz w:val="22"/>
          <w:szCs w:val="22"/>
        </w:rPr>
        <w:t>C</w:t>
      </w:r>
      <w:r>
        <w:rPr>
          <w:rFonts w:cs="Arial"/>
          <w:sz w:val="22"/>
          <w:szCs w:val="22"/>
        </w:rPr>
        <w:t>ontratista en el montaje electromecánico será analizado y aprobado si corresponde, por YPFB.</w:t>
      </w:r>
      <w:r w:rsidR="00027D2D" w:rsidRPr="0000413F">
        <w:rPr>
          <w:rFonts w:cs="Arial"/>
          <w:sz w:val="22"/>
          <w:szCs w:val="22"/>
        </w:rPr>
        <w:t xml:space="preserve"> </w:t>
      </w:r>
    </w:p>
    <w:p w:rsidR="00027D2D" w:rsidRPr="0000413F" w:rsidRDefault="00027D2D" w:rsidP="00E479C5">
      <w:pPr>
        <w:spacing w:line="276" w:lineRule="auto"/>
        <w:rPr>
          <w:rFonts w:cs="Arial"/>
          <w:sz w:val="22"/>
          <w:szCs w:val="22"/>
        </w:rPr>
      </w:pPr>
      <w:r w:rsidRPr="0000413F">
        <w:rPr>
          <w:rFonts w:cs="Arial"/>
          <w:sz w:val="22"/>
          <w:szCs w:val="22"/>
        </w:rPr>
        <w:t>El proponente que se adjudique el</w:t>
      </w:r>
      <w:r w:rsidR="0052014A">
        <w:rPr>
          <w:rFonts w:cs="Arial"/>
          <w:sz w:val="22"/>
          <w:szCs w:val="22"/>
        </w:rPr>
        <w:t xml:space="preserve">/ o los paquetes </w:t>
      </w:r>
      <w:r w:rsidRPr="0000413F">
        <w:rPr>
          <w:rFonts w:cs="Arial"/>
          <w:sz w:val="22"/>
          <w:szCs w:val="22"/>
        </w:rPr>
        <w:t xml:space="preserve">deberá considerar en su propuesta un supervisor (TFA) del proveedor de los siguientes equipos </w:t>
      </w:r>
    </w:p>
    <w:p w:rsidR="00027D2D" w:rsidRPr="0000413F" w:rsidRDefault="00027D2D" w:rsidP="000F4A92">
      <w:pPr>
        <w:pStyle w:val="Prrafodelista"/>
        <w:numPr>
          <w:ilvl w:val="0"/>
          <w:numId w:val="35"/>
        </w:numPr>
        <w:spacing w:line="276" w:lineRule="auto"/>
        <w:rPr>
          <w:rFonts w:cs="Arial"/>
          <w:sz w:val="22"/>
          <w:szCs w:val="22"/>
        </w:rPr>
      </w:pPr>
      <w:r w:rsidRPr="0000413F">
        <w:rPr>
          <w:rFonts w:cs="Arial"/>
          <w:sz w:val="22"/>
          <w:szCs w:val="22"/>
        </w:rPr>
        <w:t xml:space="preserve">Bomba criogénicas (Vanzetti Italia) </w:t>
      </w:r>
      <w:proofErr w:type="spellStart"/>
      <w:r w:rsidRPr="0000413F">
        <w:rPr>
          <w:rFonts w:cs="Arial"/>
          <w:sz w:val="22"/>
          <w:szCs w:val="22"/>
        </w:rPr>
        <w:t>skid</w:t>
      </w:r>
      <w:proofErr w:type="spellEnd"/>
      <w:r w:rsidRPr="0000413F">
        <w:rPr>
          <w:rFonts w:cs="Arial"/>
          <w:sz w:val="22"/>
          <w:szCs w:val="22"/>
        </w:rPr>
        <w:t xml:space="preserve"> </w:t>
      </w:r>
      <w:proofErr w:type="spellStart"/>
      <w:r w:rsidRPr="0000413F">
        <w:rPr>
          <w:rFonts w:cs="Arial"/>
          <w:sz w:val="22"/>
          <w:szCs w:val="22"/>
        </w:rPr>
        <w:t>ártika</w:t>
      </w:r>
      <w:proofErr w:type="spellEnd"/>
      <w:r w:rsidRPr="0000413F">
        <w:rPr>
          <w:rFonts w:cs="Arial"/>
          <w:sz w:val="22"/>
          <w:szCs w:val="22"/>
        </w:rPr>
        <w:t xml:space="preserve"> 160 (Project Z07)</w:t>
      </w:r>
    </w:p>
    <w:p w:rsidR="00027D2D" w:rsidRPr="0000413F" w:rsidRDefault="00027D2D" w:rsidP="000F4A92">
      <w:pPr>
        <w:pStyle w:val="Prrafodelista"/>
        <w:numPr>
          <w:ilvl w:val="0"/>
          <w:numId w:val="35"/>
        </w:numPr>
        <w:spacing w:line="276" w:lineRule="auto"/>
        <w:rPr>
          <w:rFonts w:cs="Arial"/>
          <w:sz w:val="22"/>
          <w:szCs w:val="22"/>
        </w:rPr>
      </w:pPr>
      <w:r w:rsidRPr="0000413F">
        <w:rPr>
          <w:rFonts w:cs="Arial"/>
          <w:sz w:val="22"/>
          <w:szCs w:val="22"/>
        </w:rPr>
        <w:t xml:space="preserve">Bomba criogénicas (Vanzetti Italia) </w:t>
      </w:r>
      <w:proofErr w:type="spellStart"/>
      <w:r w:rsidRPr="0000413F">
        <w:rPr>
          <w:rFonts w:cs="Arial"/>
          <w:sz w:val="22"/>
          <w:szCs w:val="22"/>
        </w:rPr>
        <w:t>skid</w:t>
      </w:r>
      <w:proofErr w:type="spellEnd"/>
      <w:r w:rsidRPr="0000413F">
        <w:rPr>
          <w:rFonts w:cs="Arial"/>
          <w:sz w:val="22"/>
          <w:szCs w:val="22"/>
        </w:rPr>
        <w:t xml:space="preserve"> </w:t>
      </w:r>
      <w:proofErr w:type="spellStart"/>
      <w:r w:rsidRPr="0000413F">
        <w:rPr>
          <w:rFonts w:cs="Arial"/>
          <w:sz w:val="22"/>
          <w:szCs w:val="22"/>
        </w:rPr>
        <w:t>ártika</w:t>
      </w:r>
      <w:proofErr w:type="spellEnd"/>
      <w:r w:rsidRPr="0000413F">
        <w:rPr>
          <w:rFonts w:cs="Arial"/>
          <w:sz w:val="22"/>
          <w:szCs w:val="22"/>
        </w:rPr>
        <w:t xml:space="preserve"> 160 (Project Z26)</w:t>
      </w:r>
    </w:p>
    <w:p w:rsidR="00027D2D" w:rsidRPr="0000413F" w:rsidRDefault="00027D2D" w:rsidP="000F4A92">
      <w:pPr>
        <w:pStyle w:val="Prrafodelista"/>
        <w:numPr>
          <w:ilvl w:val="0"/>
          <w:numId w:val="35"/>
        </w:numPr>
        <w:spacing w:line="276" w:lineRule="auto"/>
        <w:rPr>
          <w:rFonts w:cs="Arial"/>
          <w:sz w:val="22"/>
          <w:szCs w:val="22"/>
        </w:rPr>
      </w:pPr>
      <w:r w:rsidRPr="0000413F">
        <w:rPr>
          <w:rFonts w:cs="Arial"/>
          <w:sz w:val="22"/>
          <w:szCs w:val="22"/>
        </w:rPr>
        <w:t xml:space="preserve">Bomba criogénicas (Vanzetti Italia) </w:t>
      </w:r>
      <w:proofErr w:type="spellStart"/>
      <w:r w:rsidRPr="0000413F">
        <w:rPr>
          <w:rFonts w:cs="Arial"/>
          <w:sz w:val="22"/>
          <w:szCs w:val="22"/>
        </w:rPr>
        <w:t>skid</w:t>
      </w:r>
      <w:proofErr w:type="spellEnd"/>
      <w:r w:rsidRPr="0000413F">
        <w:rPr>
          <w:rFonts w:cs="Arial"/>
          <w:sz w:val="22"/>
          <w:szCs w:val="22"/>
        </w:rPr>
        <w:t xml:space="preserve"> </w:t>
      </w:r>
      <w:proofErr w:type="spellStart"/>
      <w:r w:rsidRPr="0000413F">
        <w:rPr>
          <w:rFonts w:cs="Arial"/>
          <w:sz w:val="22"/>
          <w:szCs w:val="22"/>
        </w:rPr>
        <w:t>ártika</w:t>
      </w:r>
      <w:proofErr w:type="spellEnd"/>
      <w:r w:rsidRPr="0000413F">
        <w:rPr>
          <w:rFonts w:cs="Arial"/>
          <w:sz w:val="22"/>
          <w:szCs w:val="22"/>
        </w:rPr>
        <w:t xml:space="preserve"> 160 (Project Z08)</w:t>
      </w:r>
    </w:p>
    <w:p w:rsidR="00027D2D" w:rsidRPr="0000413F" w:rsidRDefault="00027D2D" w:rsidP="000F4A92">
      <w:pPr>
        <w:pStyle w:val="Prrafodelista"/>
        <w:numPr>
          <w:ilvl w:val="0"/>
          <w:numId w:val="35"/>
        </w:numPr>
        <w:spacing w:line="276" w:lineRule="auto"/>
        <w:rPr>
          <w:rFonts w:cs="Arial"/>
          <w:sz w:val="22"/>
          <w:szCs w:val="22"/>
        </w:rPr>
      </w:pPr>
      <w:r w:rsidRPr="0000413F">
        <w:rPr>
          <w:rFonts w:cs="Arial"/>
          <w:sz w:val="22"/>
          <w:szCs w:val="22"/>
        </w:rPr>
        <w:t>Vaporizador Ambiental (</w:t>
      </w:r>
      <w:proofErr w:type="spellStart"/>
      <w:r w:rsidRPr="0000413F">
        <w:rPr>
          <w:rFonts w:cs="Arial"/>
          <w:sz w:val="22"/>
          <w:szCs w:val="22"/>
        </w:rPr>
        <w:t>Cryonorm</w:t>
      </w:r>
      <w:proofErr w:type="spellEnd"/>
      <w:r w:rsidRPr="0000413F">
        <w:rPr>
          <w:rFonts w:cs="Arial"/>
          <w:sz w:val="22"/>
          <w:szCs w:val="22"/>
        </w:rPr>
        <w:t xml:space="preserve"> Holanda) para las 22 ESR</w:t>
      </w:r>
    </w:p>
    <w:p w:rsidR="00027D2D" w:rsidRPr="0000413F" w:rsidRDefault="00027D2D" w:rsidP="000F4A92">
      <w:pPr>
        <w:pStyle w:val="Prrafodelista"/>
        <w:numPr>
          <w:ilvl w:val="0"/>
          <w:numId w:val="35"/>
        </w:numPr>
        <w:autoSpaceDE w:val="0"/>
        <w:autoSpaceDN w:val="0"/>
        <w:adjustRightInd w:val="0"/>
        <w:spacing w:after="0" w:line="276" w:lineRule="auto"/>
        <w:rPr>
          <w:rFonts w:cs="Arial"/>
          <w:sz w:val="22"/>
          <w:szCs w:val="22"/>
        </w:rPr>
      </w:pPr>
      <w:proofErr w:type="spellStart"/>
      <w:r w:rsidRPr="0000413F">
        <w:rPr>
          <w:rFonts w:cs="Arial"/>
          <w:sz w:val="22"/>
          <w:szCs w:val="22"/>
        </w:rPr>
        <w:t>Skid</w:t>
      </w:r>
      <w:proofErr w:type="spellEnd"/>
      <w:r w:rsidRPr="0000413F">
        <w:rPr>
          <w:rFonts w:cs="Arial"/>
          <w:sz w:val="22"/>
          <w:szCs w:val="22"/>
        </w:rPr>
        <w:t xml:space="preserve"> ERM  (</w:t>
      </w:r>
      <w:proofErr w:type="spellStart"/>
      <w:r w:rsidRPr="0000413F">
        <w:rPr>
          <w:rFonts w:cs="Arial"/>
          <w:sz w:val="22"/>
          <w:szCs w:val="22"/>
        </w:rPr>
        <w:t>Inimo</w:t>
      </w:r>
      <w:proofErr w:type="spellEnd"/>
      <w:r w:rsidRPr="0000413F">
        <w:rPr>
          <w:rFonts w:cs="Arial"/>
          <w:sz w:val="22"/>
          <w:szCs w:val="22"/>
        </w:rPr>
        <w:t xml:space="preserve"> España) para las 22 ESR</w:t>
      </w:r>
    </w:p>
    <w:p w:rsidR="00027D2D" w:rsidRPr="0000413F" w:rsidRDefault="0052014A" w:rsidP="0000413F">
      <w:pPr>
        <w:autoSpaceDE w:val="0"/>
        <w:autoSpaceDN w:val="0"/>
        <w:adjustRightInd w:val="0"/>
        <w:spacing w:after="0" w:line="276" w:lineRule="auto"/>
        <w:rPr>
          <w:rFonts w:cs="Arial"/>
          <w:sz w:val="22"/>
          <w:szCs w:val="22"/>
        </w:rPr>
      </w:pPr>
      <w:r>
        <w:rPr>
          <w:rFonts w:cs="Arial"/>
          <w:sz w:val="22"/>
          <w:szCs w:val="22"/>
        </w:rPr>
        <w:t>Se aclara que dichos Equipos serán provistos por YPFB.</w:t>
      </w:r>
    </w:p>
    <w:p w:rsidR="00027D2D" w:rsidRPr="0000413F" w:rsidRDefault="00027D2D" w:rsidP="00075727">
      <w:pPr>
        <w:autoSpaceDE w:val="0"/>
        <w:autoSpaceDN w:val="0"/>
        <w:adjustRightInd w:val="0"/>
        <w:spacing w:after="0" w:line="276" w:lineRule="auto"/>
        <w:rPr>
          <w:rFonts w:cs="Arial"/>
          <w:sz w:val="22"/>
          <w:szCs w:val="22"/>
        </w:rPr>
      </w:pPr>
      <w:r w:rsidRPr="0000413F">
        <w:rPr>
          <w:rFonts w:cs="Arial"/>
          <w:sz w:val="22"/>
          <w:szCs w:val="22"/>
        </w:rPr>
        <w:t xml:space="preserve">De tal modo que el Contratista garantice la correcta instalación y funcionamiento de la ESR, mediante un acta de entrega de las instalaciones que será avalada mediante la boleta de Garantía de Cumplimiento de  Contrato y de Responsabilidad </w:t>
      </w:r>
      <w:r w:rsidR="00075727">
        <w:rPr>
          <w:rFonts w:cs="Arial"/>
          <w:sz w:val="22"/>
          <w:szCs w:val="22"/>
        </w:rPr>
        <w:t>de acuerdo a lo establecido en e</w:t>
      </w:r>
      <w:r w:rsidRPr="0000413F">
        <w:rPr>
          <w:rFonts w:cs="Arial"/>
          <w:sz w:val="22"/>
          <w:szCs w:val="22"/>
        </w:rPr>
        <w:t>l DBC.</w:t>
      </w:r>
    </w:p>
    <w:p w:rsidR="007B5835" w:rsidRDefault="007B5835" w:rsidP="0000413F">
      <w:pPr>
        <w:pStyle w:val="Ttulo2"/>
        <w:spacing w:line="276" w:lineRule="auto"/>
        <w:rPr>
          <w:rFonts w:cs="Arial"/>
          <w:sz w:val="22"/>
          <w:szCs w:val="22"/>
        </w:rPr>
      </w:pPr>
      <w:bookmarkStart w:id="17" w:name="_Toc420393026"/>
      <w:r w:rsidRPr="0000413F">
        <w:rPr>
          <w:rFonts w:cs="Arial"/>
          <w:sz w:val="22"/>
          <w:szCs w:val="22"/>
        </w:rPr>
        <w:t>PRECOM</w:t>
      </w:r>
      <w:r w:rsidR="00027D2D" w:rsidRPr="0000413F">
        <w:rPr>
          <w:rFonts w:cs="Arial"/>
          <w:sz w:val="22"/>
          <w:szCs w:val="22"/>
        </w:rPr>
        <w:t>ISIONAD</w:t>
      </w:r>
      <w:r w:rsidR="007526B7" w:rsidRPr="0000413F">
        <w:rPr>
          <w:rFonts w:cs="Arial"/>
          <w:sz w:val="22"/>
          <w:szCs w:val="22"/>
        </w:rPr>
        <w:t>O</w:t>
      </w:r>
      <w:r w:rsidRPr="0000413F">
        <w:rPr>
          <w:rFonts w:cs="Arial"/>
          <w:sz w:val="22"/>
          <w:szCs w:val="22"/>
        </w:rPr>
        <w:t>, COM</w:t>
      </w:r>
      <w:r w:rsidR="007526B7" w:rsidRPr="0000413F">
        <w:rPr>
          <w:rFonts w:cs="Arial"/>
          <w:sz w:val="22"/>
          <w:szCs w:val="22"/>
        </w:rPr>
        <w:t>ISIONADO</w:t>
      </w:r>
      <w:r w:rsidRPr="0000413F">
        <w:rPr>
          <w:rFonts w:cs="Arial"/>
          <w:sz w:val="22"/>
          <w:szCs w:val="22"/>
        </w:rPr>
        <w:t xml:space="preserve"> Y P</w:t>
      </w:r>
      <w:r w:rsidR="007526B7" w:rsidRPr="0000413F">
        <w:rPr>
          <w:rFonts w:cs="Arial"/>
          <w:sz w:val="22"/>
          <w:szCs w:val="22"/>
        </w:rPr>
        <w:t xml:space="preserve">UESTA EN </w:t>
      </w:r>
      <w:r w:rsidRPr="0000413F">
        <w:rPr>
          <w:rFonts w:cs="Arial"/>
          <w:sz w:val="22"/>
          <w:szCs w:val="22"/>
        </w:rPr>
        <w:t>M</w:t>
      </w:r>
      <w:r w:rsidR="007526B7" w:rsidRPr="0000413F">
        <w:rPr>
          <w:rFonts w:cs="Arial"/>
          <w:sz w:val="22"/>
          <w:szCs w:val="22"/>
        </w:rPr>
        <w:t>ARCHA</w:t>
      </w:r>
      <w:bookmarkEnd w:id="17"/>
    </w:p>
    <w:p w:rsidR="00AC75DA" w:rsidRPr="002226EE" w:rsidRDefault="00AC75DA" w:rsidP="00AC75DA">
      <w:pPr>
        <w:rPr>
          <w:rFonts w:cs="Arial"/>
          <w:sz w:val="22"/>
          <w:szCs w:val="22"/>
        </w:rPr>
      </w:pPr>
      <w:r w:rsidRPr="002226EE">
        <w:rPr>
          <w:rFonts w:cs="Arial"/>
          <w:sz w:val="22"/>
          <w:szCs w:val="22"/>
        </w:rPr>
        <w:t xml:space="preserve">Las actividades del </w:t>
      </w:r>
      <w:proofErr w:type="spellStart"/>
      <w:r>
        <w:rPr>
          <w:rFonts w:cs="Arial"/>
          <w:sz w:val="22"/>
          <w:szCs w:val="22"/>
        </w:rPr>
        <w:t>Precomisionado</w:t>
      </w:r>
      <w:proofErr w:type="spellEnd"/>
      <w:r>
        <w:rPr>
          <w:rFonts w:cs="Arial"/>
          <w:sz w:val="22"/>
          <w:szCs w:val="22"/>
        </w:rPr>
        <w:t>, Comisionado y Puesta en marcha</w:t>
      </w:r>
      <w:r w:rsidRPr="002226EE">
        <w:rPr>
          <w:rFonts w:cs="Arial"/>
          <w:sz w:val="22"/>
          <w:szCs w:val="22"/>
        </w:rPr>
        <w:t xml:space="preserve"> constan, pero no se limitan a:</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P</w:t>
      </w:r>
      <w:r w:rsidR="00734804" w:rsidRPr="0000413F">
        <w:rPr>
          <w:rFonts w:cs="Arial"/>
          <w:sz w:val="22"/>
          <w:szCs w:val="22"/>
        </w:rPr>
        <w:t>ruebas / puesta en marcha / d</w:t>
      </w:r>
      <w:r w:rsidRPr="0000413F">
        <w:rPr>
          <w:rFonts w:cs="Arial"/>
          <w:sz w:val="22"/>
          <w:szCs w:val="22"/>
        </w:rPr>
        <w:t>esempeño de todas las tuberías y equipos mecánicos.</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 xml:space="preserve">Instalación y prueba / puesta en marcha / </w:t>
      </w:r>
      <w:r w:rsidR="00734804" w:rsidRPr="0000413F">
        <w:rPr>
          <w:rFonts w:cs="Arial"/>
          <w:sz w:val="22"/>
          <w:szCs w:val="22"/>
        </w:rPr>
        <w:t>d</w:t>
      </w:r>
      <w:r w:rsidRPr="0000413F">
        <w:rPr>
          <w:rFonts w:cs="Arial"/>
          <w:sz w:val="22"/>
          <w:szCs w:val="22"/>
        </w:rPr>
        <w:t xml:space="preserve">esempeño de todos los equipos eléctricos, tableros, </w:t>
      </w:r>
      <w:proofErr w:type="spellStart"/>
      <w:r w:rsidRPr="0000413F">
        <w:rPr>
          <w:rFonts w:cs="Arial"/>
          <w:sz w:val="22"/>
          <w:szCs w:val="22"/>
        </w:rPr>
        <w:t>CCM´s</w:t>
      </w:r>
      <w:proofErr w:type="spellEnd"/>
      <w:r w:rsidRPr="0000413F">
        <w:rPr>
          <w:rFonts w:cs="Arial"/>
          <w:sz w:val="22"/>
          <w:szCs w:val="22"/>
        </w:rPr>
        <w:t xml:space="preserve"> y otros.</w:t>
      </w:r>
    </w:p>
    <w:p w:rsidR="00027D2D" w:rsidRPr="0000413F" w:rsidRDefault="00006193" w:rsidP="000F4A92">
      <w:pPr>
        <w:numPr>
          <w:ilvl w:val="0"/>
          <w:numId w:val="9"/>
        </w:numPr>
        <w:spacing w:before="0" w:line="276" w:lineRule="auto"/>
        <w:rPr>
          <w:rFonts w:cs="Arial"/>
          <w:sz w:val="22"/>
          <w:szCs w:val="22"/>
        </w:rPr>
      </w:pPr>
      <w:r>
        <w:rPr>
          <w:rFonts w:cs="Arial"/>
          <w:sz w:val="22"/>
          <w:szCs w:val="22"/>
        </w:rPr>
        <w:t xml:space="preserve">Instalación, programación, </w:t>
      </w:r>
      <w:r w:rsidR="00027D2D" w:rsidRPr="0000413F">
        <w:rPr>
          <w:rFonts w:cs="Arial"/>
          <w:sz w:val="22"/>
          <w:szCs w:val="22"/>
        </w:rPr>
        <w:t xml:space="preserve">configuración, </w:t>
      </w:r>
      <w:r w:rsidR="00075727">
        <w:rPr>
          <w:rFonts w:cs="Arial"/>
          <w:sz w:val="22"/>
          <w:szCs w:val="22"/>
        </w:rPr>
        <w:t>ajuste</w:t>
      </w:r>
      <w:r w:rsidR="00075727" w:rsidRPr="0000413F">
        <w:rPr>
          <w:rFonts w:cs="Arial"/>
          <w:sz w:val="22"/>
          <w:szCs w:val="22"/>
        </w:rPr>
        <w:t xml:space="preserve"> </w:t>
      </w:r>
      <w:r w:rsidR="00027D2D" w:rsidRPr="0000413F">
        <w:rPr>
          <w:rFonts w:cs="Arial"/>
          <w:sz w:val="22"/>
          <w:szCs w:val="22"/>
        </w:rPr>
        <w:t>y prueba / puesta en marcha / desempeño de toda la instrumentación y el sistema de control distribuido y/o PLC, ESD (SIS) y F&amp;G.</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lastRenderedPageBreak/>
        <w:t>Instalación y prueba / puesta en marcha de sistemas de comunicación.</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Instalación y prueba / puesta en marcha / Desempeño de todo el sistema de protección contra incendio y equipo de detección</w:t>
      </w:r>
      <w:r w:rsidR="00EE43C6">
        <w:rPr>
          <w:rFonts w:cs="Arial"/>
          <w:sz w:val="22"/>
          <w:szCs w:val="22"/>
        </w:rPr>
        <w:t>.</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Pre-fabricación, instalación y pruebas / Desempeño de todos los conductos de climatización y componentes</w:t>
      </w:r>
      <w:r w:rsidR="00EE43C6">
        <w:rPr>
          <w:rFonts w:cs="Arial"/>
          <w:sz w:val="22"/>
          <w:szCs w:val="22"/>
        </w:rPr>
        <w:t>.</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Instalación y pruebas / Desempeño de la protección de descarga atmosférica.</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Instalación y prueba/ puesta en marcha / Desempeño de todos Recipientes, Depósito y/o Tanques.</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 xml:space="preserve">Instalación y prueba / puesta en marcha / Desempeño de todos los equipos mecánicos </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Instalación, pruebas y puesta en marcha / Desempeño incluidos los ajustes finales de todos los equipos de telecomunicaciones.</w:t>
      </w:r>
    </w:p>
    <w:p w:rsidR="007B5835" w:rsidRPr="0000413F" w:rsidRDefault="007B5835" w:rsidP="000F4A92">
      <w:pPr>
        <w:numPr>
          <w:ilvl w:val="0"/>
          <w:numId w:val="9"/>
        </w:numPr>
        <w:spacing w:before="0" w:line="276" w:lineRule="auto"/>
        <w:rPr>
          <w:rFonts w:cs="Arial"/>
          <w:sz w:val="22"/>
          <w:szCs w:val="22"/>
        </w:rPr>
      </w:pPr>
      <w:r w:rsidRPr="0000413F">
        <w:rPr>
          <w:rFonts w:cs="Arial"/>
          <w:sz w:val="22"/>
          <w:szCs w:val="22"/>
        </w:rPr>
        <w:t>Pruebas, limpieza de cañerías y equipos, secado y puesta en marcha.</w:t>
      </w:r>
    </w:p>
    <w:p w:rsidR="002208F2" w:rsidRPr="0000413F" w:rsidRDefault="002208F2" w:rsidP="000F4A92">
      <w:pPr>
        <w:numPr>
          <w:ilvl w:val="0"/>
          <w:numId w:val="5"/>
        </w:numPr>
        <w:spacing w:before="0" w:line="276" w:lineRule="auto"/>
        <w:rPr>
          <w:rFonts w:cs="Arial"/>
          <w:sz w:val="22"/>
          <w:szCs w:val="22"/>
        </w:rPr>
      </w:pPr>
      <w:r w:rsidRPr="0000413F">
        <w:rPr>
          <w:rFonts w:cs="Arial"/>
          <w:sz w:val="22"/>
          <w:szCs w:val="22"/>
        </w:rPr>
        <w:t>Capacitación al personal de Operación &amp; Mantenimiento (O&amp;M).</w:t>
      </w:r>
    </w:p>
    <w:p w:rsidR="00B129EF" w:rsidRPr="0000413F" w:rsidRDefault="002208F2" w:rsidP="000F4A92">
      <w:pPr>
        <w:numPr>
          <w:ilvl w:val="0"/>
          <w:numId w:val="5"/>
        </w:numPr>
        <w:spacing w:before="0" w:line="276" w:lineRule="auto"/>
        <w:rPr>
          <w:rFonts w:cs="Arial"/>
          <w:sz w:val="22"/>
          <w:szCs w:val="22"/>
        </w:rPr>
      </w:pPr>
      <w:r w:rsidRPr="0000413F">
        <w:rPr>
          <w:rFonts w:cs="Arial"/>
          <w:sz w:val="22"/>
          <w:szCs w:val="22"/>
        </w:rPr>
        <w:t xml:space="preserve">Supervisión Inicial de la Operación. </w:t>
      </w:r>
    </w:p>
    <w:p w:rsidR="008119E1" w:rsidRPr="008F40C2" w:rsidRDefault="008119E1" w:rsidP="008F40C2">
      <w:pPr>
        <w:pStyle w:val="Ttulo2"/>
        <w:spacing w:line="276" w:lineRule="auto"/>
        <w:rPr>
          <w:rFonts w:cs="Arial"/>
          <w:sz w:val="22"/>
          <w:szCs w:val="22"/>
        </w:rPr>
      </w:pPr>
      <w:bookmarkStart w:id="18" w:name="_Toc420393027"/>
      <w:r w:rsidRPr="008F40C2">
        <w:rPr>
          <w:rFonts w:cs="Arial"/>
          <w:sz w:val="22"/>
          <w:szCs w:val="22"/>
        </w:rPr>
        <w:t>ACLARACIONES DE USO DEL PLIEGO</w:t>
      </w:r>
      <w:bookmarkEnd w:id="18"/>
    </w:p>
    <w:p w:rsidR="008119E1" w:rsidRDefault="008119E1" w:rsidP="0000413F">
      <w:pPr>
        <w:autoSpaceDE w:val="0"/>
        <w:autoSpaceDN w:val="0"/>
        <w:adjustRightInd w:val="0"/>
        <w:spacing w:after="0" w:line="276" w:lineRule="auto"/>
        <w:rPr>
          <w:rFonts w:cs="Arial"/>
          <w:sz w:val="22"/>
          <w:szCs w:val="22"/>
        </w:rPr>
      </w:pPr>
      <w:r w:rsidRPr="0000413F">
        <w:rPr>
          <w:rFonts w:cs="Arial"/>
          <w:sz w:val="22"/>
          <w:szCs w:val="22"/>
        </w:rPr>
        <w:t>Se ha organizado la información a entregar al Contratista de la siguiente manera:</w:t>
      </w:r>
    </w:p>
    <w:p w:rsidR="00006193" w:rsidRPr="00006193" w:rsidRDefault="00006193" w:rsidP="0000413F">
      <w:pPr>
        <w:autoSpaceDE w:val="0"/>
        <w:autoSpaceDN w:val="0"/>
        <w:adjustRightInd w:val="0"/>
        <w:spacing w:after="0" w:line="276" w:lineRule="auto"/>
        <w:rPr>
          <w:rFonts w:cs="Arial"/>
          <w:sz w:val="10"/>
          <w:szCs w:val="22"/>
        </w:rPr>
      </w:pPr>
    </w:p>
    <w:p w:rsidR="008119E1" w:rsidRPr="0000413F" w:rsidRDefault="008119E1" w:rsidP="000F4A92">
      <w:pPr>
        <w:pStyle w:val="Prrafodelista"/>
        <w:widowControl w:val="0"/>
        <w:numPr>
          <w:ilvl w:val="0"/>
          <w:numId w:val="25"/>
        </w:numPr>
        <w:tabs>
          <w:tab w:val="left" w:pos="851"/>
        </w:tabs>
        <w:spacing w:before="0" w:line="276" w:lineRule="auto"/>
        <w:ind w:left="709" w:right="118"/>
        <w:rPr>
          <w:rFonts w:cs="Arial"/>
          <w:sz w:val="22"/>
          <w:szCs w:val="22"/>
        </w:rPr>
      </w:pPr>
      <w:r w:rsidRPr="0000413F">
        <w:rPr>
          <w:rFonts w:cs="Arial"/>
          <w:sz w:val="22"/>
          <w:szCs w:val="22"/>
        </w:rPr>
        <w:t>Documento Base de Contratación</w:t>
      </w:r>
      <w:r w:rsidR="002B3AE6">
        <w:rPr>
          <w:rFonts w:cs="Arial"/>
          <w:sz w:val="22"/>
          <w:szCs w:val="22"/>
        </w:rPr>
        <w:t xml:space="preserve"> que incluye:</w:t>
      </w:r>
    </w:p>
    <w:p w:rsidR="000528E2" w:rsidRDefault="0052014A" w:rsidP="000F4A92">
      <w:pPr>
        <w:pStyle w:val="Prrafodelista"/>
        <w:widowControl w:val="0"/>
        <w:numPr>
          <w:ilvl w:val="1"/>
          <w:numId w:val="25"/>
        </w:numPr>
        <w:tabs>
          <w:tab w:val="left" w:pos="851"/>
        </w:tabs>
        <w:spacing w:before="0" w:line="276" w:lineRule="auto"/>
        <w:ind w:right="118"/>
        <w:rPr>
          <w:rFonts w:cs="Arial"/>
          <w:sz w:val="22"/>
          <w:szCs w:val="22"/>
        </w:rPr>
      </w:pPr>
      <w:r>
        <w:rPr>
          <w:rFonts w:cs="Arial"/>
          <w:sz w:val="22"/>
          <w:szCs w:val="22"/>
        </w:rPr>
        <w:t xml:space="preserve">Modelo de </w:t>
      </w:r>
      <w:r w:rsidR="008119E1" w:rsidRPr="0000413F">
        <w:rPr>
          <w:rFonts w:cs="Arial"/>
          <w:sz w:val="22"/>
          <w:szCs w:val="22"/>
        </w:rPr>
        <w:t>Contrato y sus Anexos</w:t>
      </w:r>
    </w:p>
    <w:p w:rsidR="000528E2" w:rsidRDefault="008119E1" w:rsidP="000F4A92">
      <w:pPr>
        <w:pStyle w:val="Prrafodelista"/>
        <w:widowControl w:val="0"/>
        <w:numPr>
          <w:ilvl w:val="1"/>
          <w:numId w:val="25"/>
        </w:numPr>
        <w:tabs>
          <w:tab w:val="left" w:pos="851"/>
        </w:tabs>
        <w:spacing w:before="0" w:line="276" w:lineRule="auto"/>
        <w:ind w:right="118"/>
        <w:rPr>
          <w:rFonts w:cs="Arial"/>
          <w:sz w:val="22"/>
          <w:szCs w:val="22"/>
        </w:rPr>
      </w:pPr>
      <w:r w:rsidRPr="0000413F">
        <w:rPr>
          <w:rFonts w:cs="Arial"/>
          <w:sz w:val="22"/>
          <w:szCs w:val="22"/>
        </w:rPr>
        <w:t xml:space="preserve">Pliego de Especificaciones Técnicas </w:t>
      </w:r>
    </w:p>
    <w:p w:rsidR="000528E2" w:rsidRDefault="008119E1" w:rsidP="000F4A92">
      <w:pPr>
        <w:pStyle w:val="Prrafodelista"/>
        <w:widowControl w:val="0"/>
        <w:numPr>
          <w:ilvl w:val="1"/>
          <w:numId w:val="25"/>
        </w:numPr>
        <w:tabs>
          <w:tab w:val="left" w:pos="851"/>
        </w:tabs>
        <w:spacing w:before="0" w:line="276" w:lineRule="auto"/>
        <w:ind w:right="118"/>
        <w:rPr>
          <w:rFonts w:cs="Arial"/>
          <w:sz w:val="22"/>
          <w:szCs w:val="22"/>
        </w:rPr>
      </w:pPr>
      <w:r w:rsidRPr="0000413F">
        <w:rPr>
          <w:rFonts w:cs="Arial"/>
          <w:sz w:val="22"/>
          <w:szCs w:val="22"/>
        </w:rPr>
        <w:t>Anexos correspondientes de las especificaciones técnicas</w:t>
      </w:r>
    </w:p>
    <w:p w:rsidR="008119E1" w:rsidRDefault="008119E1" w:rsidP="0000413F">
      <w:pPr>
        <w:spacing w:line="276" w:lineRule="auto"/>
        <w:rPr>
          <w:rFonts w:cs="Arial"/>
          <w:sz w:val="22"/>
          <w:szCs w:val="22"/>
        </w:rPr>
      </w:pPr>
      <w:r w:rsidRPr="0000413F">
        <w:rPr>
          <w:rFonts w:cs="Arial"/>
          <w:sz w:val="22"/>
          <w:szCs w:val="22"/>
        </w:rPr>
        <w:t xml:space="preserve">En el caso de que exista conflicto entre los distintos documentos aparezcan criterios diferentes o contrapuestos, éste seguirá en principio </w:t>
      </w:r>
      <w:r w:rsidR="007947FA">
        <w:rPr>
          <w:rFonts w:cs="Arial"/>
          <w:sz w:val="22"/>
          <w:szCs w:val="22"/>
        </w:rPr>
        <w:t>de la mejor condición tecnológica (</w:t>
      </w:r>
      <w:r w:rsidRPr="0000413F">
        <w:rPr>
          <w:rFonts w:cs="Arial"/>
          <w:sz w:val="22"/>
          <w:szCs w:val="22"/>
        </w:rPr>
        <w:t>más exigente</w:t>
      </w:r>
      <w:r w:rsidR="007947FA">
        <w:rPr>
          <w:rFonts w:cs="Arial"/>
          <w:sz w:val="22"/>
          <w:szCs w:val="22"/>
        </w:rPr>
        <w:t>)</w:t>
      </w:r>
      <w:r w:rsidRPr="0000413F">
        <w:rPr>
          <w:rFonts w:cs="Arial"/>
          <w:sz w:val="22"/>
          <w:szCs w:val="22"/>
        </w:rPr>
        <w:t xml:space="preserve"> previa aprobación del Contratante</w:t>
      </w:r>
      <w:r w:rsidR="007947FA">
        <w:rPr>
          <w:rFonts w:cs="Arial"/>
          <w:sz w:val="22"/>
          <w:szCs w:val="22"/>
        </w:rPr>
        <w:t>.</w:t>
      </w:r>
    </w:p>
    <w:p w:rsidR="00EE43C6" w:rsidRDefault="00EE43C6" w:rsidP="0000413F">
      <w:pPr>
        <w:spacing w:line="276" w:lineRule="auto"/>
        <w:rPr>
          <w:rFonts w:cs="Arial"/>
          <w:sz w:val="22"/>
          <w:szCs w:val="22"/>
        </w:rPr>
      </w:pPr>
    </w:p>
    <w:p w:rsidR="000735DB" w:rsidRPr="0000413F" w:rsidRDefault="000735DB" w:rsidP="0000413F">
      <w:pPr>
        <w:spacing w:line="276" w:lineRule="auto"/>
        <w:rPr>
          <w:rFonts w:cs="Arial"/>
          <w:sz w:val="22"/>
          <w:szCs w:val="22"/>
        </w:rPr>
      </w:pPr>
    </w:p>
    <w:p w:rsidR="00801C1D" w:rsidRPr="0000413F" w:rsidRDefault="00801C1D" w:rsidP="0000413F">
      <w:pPr>
        <w:pStyle w:val="Ttulo1"/>
        <w:spacing w:before="0" w:line="276" w:lineRule="auto"/>
        <w:ind w:left="284" w:hanging="284"/>
        <w:rPr>
          <w:rFonts w:cs="Arial"/>
          <w:sz w:val="22"/>
          <w:szCs w:val="22"/>
        </w:rPr>
      </w:pPr>
      <w:bookmarkStart w:id="19" w:name="_Toc420393028"/>
      <w:r w:rsidRPr="0000413F">
        <w:rPr>
          <w:rFonts w:cs="Arial"/>
          <w:sz w:val="22"/>
          <w:szCs w:val="22"/>
        </w:rPr>
        <w:t>UBICACIO</w:t>
      </w:r>
      <w:bookmarkStart w:id="20" w:name="_Toc312831057"/>
      <w:r w:rsidRPr="0000413F">
        <w:rPr>
          <w:rFonts w:cs="Arial"/>
          <w:sz w:val="22"/>
          <w:szCs w:val="22"/>
        </w:rPr>
        <w:t>N</w:t>
      </w:r>
      <w:bookmarkEnd w:id="19"/>
      <w:r w:rsidRPr="0000413F">
        <w:rPr>
          <w:rFonts w:cs="Arial"/>
          <w:sz w:val="22"/>
          <w:szCs w:val="22"/>
        </w:rPr>
        <w:t xml:space="preserve"> </w:t>
      </w:r>
    </w:p>
    <w:p w:rsidR="00801C1D" w:rsidRPr="0000413F" w:rsidRDefault="00801C1D" w:rsidP="0000413F">
      <w:pPr>
        <w:spacing w:line="276" w:lineRule="auto"/>
        <w:rPr>
          <w:rFonts w:cs="Arial"/>
          <w:sz w:val="22"/>
          <w:szCs w:val="22"/>
        </w:rPr>
      </w:pPr>
      <w:r w:rsidRPr="0000413F">
        <w:rPr>
          <w:rFonts w:cs="Arial"/>
          <w:sz w:val="22"/>
          <w:szCs w:val="22"/>
        </w:rPr>
        <w:t>La</w:t>
      </w:r>
      <w:r w:rsidR="00734804" w:rsidRPr="0000413F">
        <w:rPr>
          <w:rFonts w:cs="Arial"/>
          <w:sz w:val="22"/>
          <w:szCs w:val="22"/>
        </w:rPr>
        <w:t>s</w:t>
      </w:r>
      <w:r w:rsidRPr="0000413F">
        <w:rPr>
          <w:rFonts w:cs="Arial"/>
          <w:sz w:val="22"/>
          <w:szCs w:val="22"/>
        </w:rPr>
        <w:t xml:space="preserve"> </w:t>
      </w:r>
      <w:r w:rsidR="00734804" w:rsidRPr="0000413F">
        <w:rPr>
          <w:rFonts w:cs="Arial"/>
          <w:sz w:val="22"/>
          <w:szCs w:val="22"/>
        </w:rPr>
        <w:t>veintidós (</w:t>
      </w:r>
      <w:r w:rsidRPr="0000413F">
        <w:rPr>
          <w:rFonts w:cs="Arial"/>
          <w:sz w:val="22"/>
          <w:szCs w:val="22"/>
        </w:rPr>
        <w:t>22</w:t>
      </w:r>
      <w:r w:rsidR="00734804" w:rsidRPr="0000413F">
        <w:rPr>
          <w:rFonts w:cs="Arial"/>
          <w:sz w:val="22"/>
          <w:szCs w:val="22"/>
        </w:rPr>
        <w:t>)</w:t>
      </w:r>
      <w:r w:rsidRPr="0000413F">
        <w:rPr>
          <w:rFonts w:cs="Arial"/>
          <w:sz w:val="22"/>
          <w:szCs w:val="22"/>
        </w:rPr>
        <w:t xml:space="preserve"> </w:t>
      </w:r>
      <w:proofErr w:type="spellStart"/>
      <w:r w:rsidRPr="0000413F">
        <w:rPr>
          <w:rFonts w:cs="Arial"/>
          <w:sz w:val="22"/>
          <w:szCs w:val="22"/>
        </w:rPr>
        <w:t>ESR's</w:t>
      </w:r>
      <w:proofErr w:type="spellEnd"/>
      <w:r w:rsidRPr="0000413F">
        <w:rPr>
          <w:rFonts w:cs="Arial"/>
          <w:sz w:val="22"/>
          <w:szCs w:val="22"/>
        </w:rPr>
        <w:t xml:space="preserve"> </w:t>
      </w:r>
      <w:r w:rsidR="00734804" w:rsidRPr="0000413F">
        <w:rPr>
          <w:rFonts w:cs="Arial"/>
          <w:sz w:val="22"/>
          <w:szCs w:val="22"/>
        </w:rPr>
        <w:t>están</w:t>
      </w:r>
      <w:r w:rsidRPr="0000413F">
        <w:rPr>
          <w:rFonts w:cs="Arial"/>
          <w:sz w:val="22"/>
          <w:szCs w:val="22"/>
        </w:rPr>
        <w:t xml:space="preserve"> distribuida</w:t>
      </w:r>
      <w:r w:rsidR="00734804" w:rsidRPr="0000413F">
        <w:rPr>
          <w:rFonts w:cs="Arial"/>
          <w:sz w:val="22"/>
          <w:szCs w:val="22"/>
        </w:rPr>
        <w:t>s</w:t>
      </w:r>
      <w:r w:rsidRPr="0000413F">
        <w:rPr>
          <w:rFonts w:cs="Arial"/>
          <w:sz w:val="22"/>
          <w:szCs w:val="22"/>
        </w:rPr>
        <w:t xml:space="preserve"> en los departamentos de La Paz, Oruro, Potosí, </w:t>
      </w:r>
      <w:r w:rsidR="00734804" w:rsidRPr="0000413F">
        <w:rPr>
          <w:rFonts w:cs="Arial"/>
          <w:sz w:val="22"/>
          <w:szCs w:val="22"/>
        </w:rPr>
        <w:t>Pando</w:t>
      </w:r>
      <w:r w:rsidRPr="0000413F">
        <w:rPr>
          <w:rFonts w:cs="Arial"/>
          <w:sz w:val="22"/>
          <w:szCs w:val="22"/>
        </w:rPr>
        <w:t xml:space="preserve">, Beni y Santa Cruz, </w:t>
      </w:r>
    </w:p>
    <w:p w:rsidR="00801C1D" w:rsidRPr="0000413F" w:rsidRDefault="00734804" w:rsidP="0000413F">
      <w:pPr>
        <w:tabs>
          <w:tab w:val="left" w:pos="4995"/>
        </w:tabs>
        <w:spacing w:line="276" w:lineRule="auto"/>
        <w:jc w:val="center"/>
        <w:rPr>
          <w:rFonts w:cs="Arial"/>
          <w:b/>
          <w:sz w:val="22"/>
          <w:szCs w:val="22"/>
          <w:lang w:val="es-ES_tradnl" w:eastAsia="en-US"/>
        </w:rPr>
      </w:pPr>
      <w:r w:rsidRPr="0000413F">
        <w:rPr>
          <w:rFonts w:cs="Arial"/>
          <w:b/>
          <w:sz w:val="22"/>
          <w:szCs w:val="22"/>
          <w:lang w:val="es-ES_tradnl" w:eastAsia="en-US"/>
        </w:rPr>
        <w:t xml:space="preserve">Figura 1. </w:t>
      </w:r>
      <w:r w:rsidRPr="0000413F">
        <w:rPr>
          <w:rFonts w:cs="Arial"/>
          <w:b/>
          <w:sz w:val="22"/>
          <w:szCs w:val="22"/>
        </w:rPr>
        <w:t xml:space="preserve">UBICACION DE </w:t>
      </w:r>
      <w:r w:rsidR="00BC008C" w:rsidRPr="0000413F">
        <w:rPr>
          <w:rFonts w:cs="Arial"/>
          <w:b/>
          <w:sz w:val="22"/>
          <w:szCs w:val="22"/>
        </w:rPr>
        <w:t xml:space="preserve">LAS </w:t>
      </w:r>
      <w:r w:rsidRPr="0000413F">
        <w:rPr>
          <w:rFonts w:cs="Arial"/>
          <w:b/>
          <w:sz w:val="22"/>
          <w:szCs w:val="22"/>
        </w:rPr>
        <w:t>ESR'S POR ZONAS</w:t>
      </w:r>
    </w:p>
    <w:p w:rsidR="00801C1D" w:rsidRPr="0000413F" w:rsidRDefault="00922046" w:rsidP="0000413F">
      <w:pPr>
        <w:pStyle w:val="Default"/>
        <w:tabs>
          <w:tab w:val="left" w:pos="0"/>
        </w:tabs>
        <w:spacing w:after="120" w:line="276" w:lineRule="auto"/>
        <w:jc w:val="center"/>
        <w:rPr>
          <w:sz w:val="22"/>
          <w:szCs w:val="22"/>
        </w:rPr>
      </w:pPr>
      <w:r>
        <w:rPr>
          <w:noProof/>
          <w:sz w:val="22"/>
          <w:szCs w:val="22"/>
          <w:lang w:val="es-BO" w:eastAsia="es-BO"/>
        </w:rPr>
        <w:drawing>
          <wp:inline distT="0" distB="0" distL="0" distR="0" wp14:anchorId="4AA62CBB" wp14:editId="640ED913">
            <wp:extent cx="3952820" cy="4391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srcRect/>
                    <a:stretch>
                      <a:fillRect/>
                    </a:stretch>
                  </pic:blipFill>
                  <pic:spPr bwMode="auto">
                    <a:xfrm>
                      <a:off x="0" y="0"/>
                      <a:ext cx="3963970" cy="4403411"/>
                    </a:xfrm>
                    <a:prstGeom prst="rect">
                      <a:avLst/>
                    </a:prstGeom>
                    <a:noFill/>
                    <a:ln w="9525">
                      <a:noFill/>
                      <a:miter lim="800000"/>
                      <a:headEnd/>
                      <a:tailEnd/>
                    </a:ln>
                  </pic:spPr>
                </pic:pic>
              </a:graphicData>
            </a:graphic>
          </wp:inline>
        </w:drawing>
      </w:r>
    </w:p>
    <w:p w:rsidR="0037334C" w:rsidRDefault="0037334C" w:rsidP="0000413F">
      <w:pPr>
        <w:spacing w:line="276" w:lineRule="auto"/>
        <w:rPr>
          <w:rFonts w:cs="Arial"/>
          <w:sz w:val="22"/>
          <w:szCs w:val="22"/>
        </w:rPr>
      </w:pPr>
    </w:p>
    <w:p w:rsidR="0037334C" w:rsidRDefault="00D064F9" w:rsidP="0000413F">
      <w:pPr>
        <w:spacing w:line="276" w:lineRule="auto"/>
        <w:rPr>
          <w:rFonts w:cs="Arial"/>
          <w:sz w:val="22"/>
          <w:szCs w:val="22"/>
        </w:rPr>
      </w:pPr>
      <w:r w:rsidRPr="0000413F">
        <w:rPr>
          <w:rFonts w:cs="Arial"/>
          <w:sz w:val="22"/>
          <w:szCs w:val="22"/>
        </w:rPr>
        <w:t>Y en la tabla 1 se muestra mayor información acerca de la ubicación de cada una, así como también su extensión</w:t>
      </w:r>
      <w:r w:rsidR="0037334C">
        <w:rPr>
          <w:rFonts w:cs="Arial"/>
          <w:sz w:val="22"/>
          <w:szCs w:val="22"/>
        </w:rPr>
        <w:t>.</w:t>
      </w:r>
    </w:p>
    <w:p w:rsidR="00BE3373" w:rsidRPr="0000413F" w:rsidRDefault="00BE3373" w:rsidP="0000413F">
      <w:pPr>
        <w:spacing w:line="276" w:lineRule="auto"/>
        <w:rPr>
          <w:rFonts w:cs="Arial"/>
          <w:sz w:val="22"/>
          <w:szCs w:val="22"/>
        </w:rPr>
      </w:pPr>
    </w:p>
    <w:p w:rsidR="00801C1D" w:rsidRPr="0000413F" w:rsidRDefault="00D064F9" w:rsidP="0000413F">
      <w:pPr>
        <w:pStyle w:val="Default"/>
        <w:tabs>
          <w:tab w:val="left" w:pos="284"/>
        </w:tabs>
        <w:spacing w:after="120" w:line="276" w:lineRule="auto"/>
        <w:ind w:left="284"/>
        <w:jc w:val="center"/>
        <w:rPr>
          <w:b/>
          <w:sz w:val="22"/>
          <w:szCs w:val="22"/>
        </w:rPr>
      </w:pPr>
      <w:r w:rsidRPr="0000413F">
        <w:rPr>
          <w:b/>
          <w:sz w:val="22"/>
          <w:szCs w:val="22"/>
        </w:rPr>
        <w:t xml:space="preserve">Tabla </w:t>
      </w:r>
      <w:r w:rsidR="009A416C" w:rsidRPr="0000413F">
        <w:rPr>
          <w:b/>
          <w:sz w:val="22"/>
          <w:szCs w:val="22"/>
        </w:rPr>
        <w:t>1</w:t>
      </w:r>
      <w:r w:rsidR="009A416C" w:rsidRPr="0000413F">
        <w:rPr>
          <w:sz w:val="22"/>
          <w:szCs w:val="22"/>
        </w:rPr>
        <w:t xml:space="preserve"> </w:t>
      </w:r>
      <w:r w:rsidRPr="0000413F">
        <w:rPr>
          <w:b/>
          <w:sz w:val="22"/>
          <w:szCs w:val="22"/>
        </w:rPr>
        <w:t xml:space="preserve">Ubicación y </w:t>
      </w:r>
      <w:r w:rsidR="00BC008C" w:rsidRPr="0000413F">
        <w:rPr>
          <w:b/>
          <w:sz w:val="22"/>
          <w:szCs w:val="22"/>
        </w:rPr>
        <w:t xml:space="preserve">características </w:t>
      </w:r>
      <w:r w:rsidRPr="0000413F">
        <w:rPr>
          <w:b/>
          <w:sz w:val="22"/>
          <w:szCs w:val="22"/>
        </w:rPr>
        <w:t xml:space="preserve">de las veintidós (22) </w:t>
      </w:r>
      <w:proofErr w:type="spellStart"/>
      <w:r w:rsidRPr="0000413F">
        <w:rPr>
          <w:b/>
          <w:sz w:val="22"/>
          <w:szCs w:val="22"/>
        </w:rPr>
        <w:t>ESR’s</w:t>
      </w:r>
      <w:proofErr w:type="spellEnd"/>
    </w:p>
    <w:tbl>
      <w:tblPr>
        <w:tblW w:w="5803" w:type="pct"/>
        <w:tblInd w:w="-690" w:type="dxa"/>
        <w:tblCellMar>
          <w:left w:w="70" w:type="dxa"/>
          <w:right w:w="70" w:type="dxa"/>
        </w:tblCellMar>
        <w:tblLook w:val="04A0" w:firstRow="1" w:lastRow="0" w:firstColumn="1" w:lastColumn="0" w:noHBand="0" w:noVBand="1"/>
      </w:tblPr>
      <w:tblGrid>
        <w:gridCol w:w="813"/>
        <w:gridCol w:w="2097"/>
        <w:gridCol w:w="1901"/>
        <w:gridCol w:w="1192"/>
        <w:gridCol w:w="1303"/>
        <w:gridCol w:w="1425"/>
        <w:gridCol w:w="1461"/>
      </w:tblGrid>
      <w:tr w:rsidR="008119E1" w:rsidRPr="0000413F" w:rsidTr="00E17E6F">
        <w:trPr>
          <w:trHeight w:val="945"/>
        </w:trPr>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rPr>
            </w:pPr>
            <w:bookmarkStart w:id="21" w:name="RANGE!B3:H125"/>
            <w:r w:rsidRPr="0000413F">
              <w:rPr>
                <w:rFonts w:cs="Arial"/>
                <w:b/>
                <w:bCs/>
                <w:color w:val="000000"/>
                <w:sz w:val="22"/>
                <w:szCs w:val="22"/>
              </w:rPr>
              <w:t>DPTO.</w:t>
            </w:r>
            <w:bookmarkEnd w:id="21"/>
          </w:p>
        </w:tc>
        <w:tc>
          <w:tcPr>
            <w:tcW w:w="102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PROVINCIA/</w:t>
            </w:r>
          </w:p>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MUNICIPIO</w:t>
            </w:r>
          </w:p>
        </w:tc>
        <w:tc>
          <w:tcPr>
            <w:tcW w:w="93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UBICACIÓN</w:t>
            </w:r>
          </w:p>
        </w:tc>
        <w:tc>
          <w:tcPr>
            <w:tcW w:w="1923"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COORDENADAS    UTM    WGS - 84</w:t>
            </w:r>
          </w:p>
        </w:tc>
        <w:tc>
          <w:tcPr>
            <w:tcW w:w="7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SUPERFICIE [m</w:t>
            </w:r>
            <w:r w:rsidRPr="0037334C">
              <w:rPr>
                <w:rFonts w:cs="Arial"/>
                <w:b/>
                <w:bCs/>
                <w:color w:val="000000"/>
                <w:sz w:val="22"/>
                <w:szCs w:val="22"/>
                <w:vertAlign w:val="superscript"/>
              </w:rPr>
              <w:t>2</w:t>
            </w:r>
            <w:r w:rsidRPr="0000413F">
              <w:rPr>
                <w:rFonts w:cs="Arial"/>
                <w:b/>
                <w:bCs/>
                <w:color w:val="000000"/>
                <w:sz w:val="22"/>
                <w:szCs w:val="22"/>
              </w:rPr>
              <w:t>]</w:t>
            </w:r>
          </w:p>
        </w:tc>
      </w:tr>
      <w:tr w:rsidR="008119E1" w:rsidRPr="0000413F" w:rsidTr="0000413F">
        <w:trPr>
          <w:trHeight w:val="300"/>
        </w:trPr>
        <w:tc>
          <w:tcPr>
            <w:tcW w:w="399" w:type="pct"/>
            <w:vMerge w:val="restart"/>
            <w:tcBorders>
              <w:top w:val="nil"/>
              <w:left w:val="single" w:sz="4" w:space="0" w:color="auto"/>
              <w:bottom w:val="single" w:sz="4" w:space="0" w:color="auto"/>
              <w:right w:val="single" w:sz="4" w:space="0" w:color="auto"/>
            </w:tcBorders>
            <w:shd w:val="clear" w:color="000000" w:fill="FFFF99"/>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LA PAZ</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Omasuyos</w:t>
            </w:r>
            <w:proofErr w:type="spellEnd"/>
            <w:r w:rsidRPr="0000413F">
              <w:rPr>
                <w:rFonts w:cs="Arial"/>
                <w:color w:val="000000"/>
                <w:sz w:val="22"/>
                <w:szCs w:val="22"/>
              </w:rPr>
              <w:t xml:space="preserve"> / </w:t>
            </w:r>
            <w:r w:rsidRPr="0000413F">
              <w:rPr>
                <w:rFonts w:cs="Arial"/>
                <w:b/>
                <w:bCs/>
                <w:color w:val="000000"/>
                <w:sz w:val="22"/>
                <w:szCs w:val="22"/>
              </w:rPr>
              <w:t>Achacachi</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sobre la carretera La Paz - Achacachi, situado en </w:t>
            </w:r>
            <w:proofErr w:type="spellStart"/>
            <w:r w:rsidRPr="0000413F">
              <w:rPr>
                <w:rFonts w:cs="Arial"/>
                <w:color w:val="000000"/>
                <w:sz w:val="22"/>
                <w:szCs w:val="22"/>
              </w:rPr>
              <w:t>Kjasina</w:t>
            </w:r>
            <w:proofErr w:type="spellEnd"/>
            <w:r w:rsidRPr="0000413F">
              <w:rPr>
                <w:rFonts w:cs="Arial"/>
                <w:color w:val="000000"/>
                <w:sz w:val="22"/>
                <w:szCs w:val="22"/>
              </w:rPr>
              <w:t xml:space="preserve"> Norte de la Provincia </w:t>
            </w:r>
            <w:proofErr w:type="spellStart"/>
            <w:r w:rsidRPr="0000413F">
              <w:rPr>
                <w:rFonts w:cs="Arial"/>
                <w:color w:val="000000"/>
                <w:sz w:val="22"/>
                <w:szCs w:val="22"/>
              </w:rPr>
              <w:t>Omasuyos</w:t>
            </w:r>
            <w:proofErr w:type="spellEnd"/>
            <w:r w:rsidRPr="0000413F">
              <w:rPr>
                <w:rFonts w:cs="Arial"/>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11,760.36</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534943.32</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8222391.58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534971.43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8222402.05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535030.09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8222270.47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535078.46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8222176.74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V5</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535016.38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8222150.15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BE3373">
            <w:pPr>
              <w:spacing w:after="0" w:line="276" w:lineRule="auto"/>
              <w:jc w:val="center"/>
              <w:rPr>
                <w:rFonts w:cs="Arial"/>
                <w:color w:val="000000"/>
                <w:sz w:val="22"/>
                <w:szCs w:val="22"/>
              </w:rPr>
            </w:pPr>
            <w:r w:rsidRPr="0000413F">
              <w:rPr>
                <w:rFonts w:cs="Arial"/>
                <w:color w:val="000000"/>
                <w:sz w:val="22"/>
                <w:szCs w:val="22"/>
              </w:rPr>
              <w:t xml:space="preserve">Manco </w:t>
            </w:r>
            <w:proofErr w:type="spellStart"/>
            <w:r w:rsidR="00BE3373">
              <w:rPr>
                <w:rFonts w:cs="Arial"/>
                <w:color w:val="000000"/>
                <w:sz w:val="22"/>
                <w:szCs w:val="22"/>
              </w:rPr>
              <w:t>K</w:t>
            </w:r>
            <w:r w:rsidRPr="0000413F">
              <w:rPr>
                <w:rFonts w:cs="Arial"/>
                <w:color w:val="000000"/>
                <w:sz w:val="22"/>
                <w:szCs w:val="22"/>
              </w:rPr>
              <w:t>apac</w:t>
            </w:r>
            <w:proofErr w:type="spellEnd"/>
            <w:r w:rsidRPr="0000413F">
              <w:rPr>
                <w:rFonts w:cs="Arial"/>
                <w:color w:val="000000"/>
                <w:sz w:val="22"/>
                <w:szCs w:val="22"/>
              </w:rPr>
              <w:t xml:space="preserve"> / </w:t>
            </w:r>
            <w:r w:rsidRPr="0000413F">
              <w:rPr>
                <w:rFonts w:cs="Arial"/>
                <w:b/>
                <w:bCs/>
                <w:color w:val="000000"/>
                <w:sz w:val="22"/>
                <w:szCs w:val="22"/>
              </w:rPr>
              <w:t>Copacabana</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a lado dela Av. </w:t>
            </w:r>
            <w:proofErr w:type="spellStart"/>
            <w:r w:rsidRPr="0000413F">
              <w:rPr>
                <w:rFonts w:cs="Arial"/>
                <w:color w:val="000000"/>
                <w:sz w:val="22"/>
                <w:szCs w:val="22"/>
              </w:rPr>
              <w:t>Jose</w:t>
            </w:r>
            <w:proofErr w:type="spellEnd"/>
            <w:r w:rsidRPr="0000413F">
              <w:rPr>
                <w:rFonts w:cs="Arial"/>
                <w:color w:val="000000"/>
                <w:sz w:val="22"/>
                <w:szCs w:val="22"/>
              </w:rPr>
              <w:t xml:space="preserve"> P. Mejía Zona Villa Bella cruz de la Provincia Manco </w:t>
            </w:r>
            <w:proofErr w:type="spellStart"/>
            <w:r w:rsidRPr="0000413F">
              <w:rPr>
                <w:rFonts w:cs="Arial"/>
                <w:color w:val="000000"/>
                <w:sz w:val="22"/>
                <w:szCs w:val="22"/>
              </w:rPr>
              <w:t>Kapac</w:t>
            </w:r>
            <w:proofErr w:type="spellEnd"/>
            <w:r w:rsidRPr="0000413F">
              <w:rPr>
                <w:rFonts w:cs="Arial"/>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6,570.60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491314.61</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8212577.26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491365.58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8212551.45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491339.13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8212431.69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491293.25</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8212444.99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Caranavi</w:t>
            </w:r>
            <w:proofErr w:type="spellEnd"/>
            <w:r w:rsidRPr="0000413F">
              <w:rPr>
                <w:rFonts w:cs="Arial"/>
                <w:color w:val="000000"/>
                <w:sz w:val="22"/>
                <w:szCs w:val="22"/>
              </w:rPr>
              <w:t xml:space="preserve">/ </w:t>
            </w:r>
            <w:proofErr w:type="spellStart"/>
            <w:r w:rsidRPr="0000413F">
              <w:rPr>
                <w:rFonts w:cs="Arial"/>
                <w:b/>
                <w:bCs/>
                <w:color w:val="000000"/>
                <w:sz w:val="22"/>
                <w:szCs w:val="22"/>
              </w:rPr>
              <w:t>Caranavi</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al Oeste de la población de </w:t>
            </w:r>
            <w:proofErr w:type="spellStart"/>
            <w:r w:rsidRPr="0000413F">
              <w:rPr>
                <w:rFonts w:cs="Arial"/>
                <w:color w:val="000000"/>
                <w:sz w:val="22"/>
                <w:szCs w:val="22"/>
              </w:rPr>
              <w:t>Caranavi</w:t>
            </w:r>
            <w:proofErr w:type="spellEnd"/>
            <w:r w:rsidRPr="0000413F">
              <w:rPr>
                <w:rFonts w:cs="Arial"/>
                <w:color w:val="000000"/>
                <w:sz w:val="22"/>
                <w:szCs w:val="22"/>
              </w:rPr>
              <w:t xml:space="preserve">, situado en la Zona Sub Urbana (Sector </w:t>
            </w:r>
            <w:proofErr w:type="spellStart"/>
            <w:r w:rsidRPr="0000413F">
              <w:rPr>
                <w:rFonts w:cs="Arial"/>
                <w:color w:val="000000"/>
                <w:sz w:val="22"/>
                <w:szCs w:val="22"/>
              </w:rPr>
              <w:t>Broncini</w:t>
            </w:r>
            <w:proofErr w:type="spellEnd"/>
            <w:r w:rsidRPr="0000413F">
              <w:rPr>
                <w:rFonts w:cs="Arial"/>
                <w:color w:val="000000"/>
                <w:sz w:val="22"/>
                <w:szCs w:val="22"/>
              </w:rPr>
              <w:t>) Av. Cafetal Lote 1 - Manzano 004.</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652337.429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8249299.404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652374.095</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8249267.216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652294.244</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8249202.502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652275.820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8249205.258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V5</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652252.780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8249221.400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Nor</w:t>
            </w:r>
            <w:proofErr w:type="spellEnd"/>
            <w:r w:rsidRPr="0000413F">
              <w:rPr>
                <w:rFonts w:cs="Arial"/>
                <w:color w:val="000000"/>
                <w:sz w:val="22"/>
                <w:szCs w:val="22"/>
              </w:rPr>
              <w:t xml:space="preserve"> Yungas / </w:t>
            </w:r>
            <w:r w:rsidRPr="0000413F">
              <w:rPr>
                <w:rFonts w:cs="Arial"/>
                <w:b/>
                <w:bCs/>
                <w:color w:val="000000"/>
                <w:sz w:val="22"/>
                <w:szCs w:val="22"/>
              </w:rPr>
              <w:lastRenderedPageBreak/>
              <w:t>Coroico</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lastRenderedPageBreak/>
              <w:t xml:space="preserve">La ESR estará </w:t>
            </w:r>
            <w:r w:rsidRPr="0000413F">
              <w:rPr>
                <w:rFonts w:cs="Arial"/>
                <w:color w:val="000000"/>
                <w:sz w:val="22"/>
                <w:szCs w:val="22"/>
              </w:rPr>
              <w:lastRenderedPageBreak/>
              <w:t xml:space="preserve">ubicada al sur, situado en la Zona "C" Localidad de Coroico Circunvalación  - Ex Ferrocarril, Provincia </w:t>
            </w:r>
            <w:proofErr w:type="spellStart"/>
            <w:r w:rsidRPr="0000413F">
              <w:rPr>
                <w:rFonts w:cs="Arial"/>
                <w:color w:val="000000"/>
                <w:sz w:val="22"/>
                <w:szCs w:val="22"/>
              </w:rPr>
              <w:t>Nor</w:t>
            </w:r>
            <w:proofErr w:type="spellEnd"/>
            <w:r w:rsidRPr="0000413F">
              <w:rPr>
                <w:rFonts w:cs="Arial"/>
                <w:color w:val="000000"/>
                <w:sz w:val="22"/>
                <w:szCs w:val="22"/>
              </w:rPr>
              <w:t xml:space="preserve"> Yungas.</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lastRenderedPageBreak/>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635827.98</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8209448.97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635796.45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8209454.91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635719.45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8209482.23</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635700.78</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8209479.37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V5</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635689.01</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8209476.31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V6</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635688.18</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8209471.59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V7</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635699.89</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8209459.09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V8</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635763.71</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8209420.07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V9</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635792.55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8209410.61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V10</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635815.96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8209414.43</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Ingavi</w:t>
            </w:r>
            <w:proofErr w:type="spellEnd"/>
            <w:r w:rsidRPr="0000413F">
              <w:rPr>
                <w:rFonts w:cs="Arial"/>
                <w:color w:val="000000"/>
                <w:sz w:val="22"/>
                <w:szCs w:val="22"/>
              </w:rPr>
              <w:t xml:space="preserve"> /</w:t>
            </w:r>
            <w:r w:rsidRPr="0000413F">
              <w:rPr>
                <w:rFonts w:cs="Arial"/>
                <w:b/>
                <w:bCs/>
                <w:color w:val="000000"/>
                <w:sz w:val="22"/>
                <w:szCs w:val="22"/>
              </w:rPr>
              <w:t xml:space="preserve"> Desaguadero</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a 300 m desde la carretera nacional 1 en la Zona </w:t>
            </w:r>
            <w:proofErr w:type="spellStart"/>
            <w:r w:rsidRPr="0000413F">
              <w:rPr>
                <w:rFonts w:cs="Arial"/>
                <w:color w:val="000000"/>
                <w:sz w:val="22"/>
                <w:szCs w:val="22"/>
              </w:rPr>
              <w:t>Paskakollo</w:t>
            </w:r>
            <w:proofErr w:type="spellEnd"/>
            <w:r w:rsidRPr="0000413F">
              <w:rPr>
                <w:rFonts w:cs="Arial"/>
                <w:color w:val="000000"/>
                <w:sz w:val="22"/>
                <w:szCs w:val="22"/>
              </w:rPr>
              <w:t xml:space="preserve"> </w:t>
            </w:r>
            <w:proofErr w:type="spellStart"/>
            <w:r w:rsidRPr="0000413F">
              <w:rPr>
                <w:rFonts w:cs="Arial"/>
                <w:color w:val="000000"/>
                <w:sz w:val="22"/>
                <w:szCs w:val="22"/>
              </w:rPr>
              <w:t>Taypi</w:t>
            </w:r>
            <w:proofErr w:type="spellEnd"/>
            <w:r w:rsidRPr="0000413F">
              <w:rPr>
                <w:rFonts w:cs="Arial"/>
                <w:color w:val="000000"/>
                <w:sz w:val="22"/>
                <w:szCs w:val="22"/>
              </w:rPr>
              <w:t xml:space="preserve">, Provincia </w:t>
            </w:r>
            <w:proofErr w:type="spellStart"/>
            <w:r w:rsidRPr="0000413F">
              <w:rPr>
                <w:rFonts w:cs="Arial"/>
                <w:color w:val="000000"/>
                <w:sz w:val="22"/>
                <w:szCs w:val="22"/>
              </w:rPr>
              <w:t>Ingavi</w:t>
            </w:r>
            <w:proofErr w:type="spellEnd"/>
            <w:r w:rsidRPr="0000413F">
              <w:rPr>
                <w:rFonts w:cs="Arial"/>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497278.46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8168226.99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497310.77</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8168169.74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497254.46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8168132.51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497224.29</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8168181.52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V5</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497251.55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8168232.95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larecaja</w:t>
            </w:r>
            <w:proofErr w:type="spellEnd"/>
            <w:r w:rsidRPr="0000413F">
              <w:rPr>
                <w:rFonts w:cs="Arial"/>
                <w:color w:val="000000"/>
                <w:sz w:val="22"/>
                <w:szCs w:val="22"/>
              </w:rPr>
              <w:t xml:space="preserve"> / </w:t>
            </w:r>
            <w:r w:rsidRPr="0000413F">
              <w:rPr>
                <w:rFonts w:cs="Arial"/>
                <w:b/>
                <w:bCs/>
                <w:color w:val="000000"/>
                <w:sz w:val="22"/>
                <w:szCs w:val="22"/>
              </w:rPr>
              <w:t>Guanay</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ESR estará ubicado en la Zona Miguel </w:t>
            </w:r>
            <w:proofErr w:type="spellStart"/>
            <w:r w:rsidRPr="0000413F">
              <w:rPr>
                <w:rFonts w:cs="Arial"/>
                <w:color w:val="000000"/>
                <w:sz w:val="22"/>
                <w:szCs w:val="22"/>
              </w:rPr>
              <w:t>Dolling</w:t>
            </w:r>
            <w:proofErr w:type="spellEnd"/>
            <w:r w:rsidRPr="0000413F">
              <w:rPr>
                <w:rFonts w:cs="Arial"/>
                <w:color w:val="000000"/>
                <w:sz w:val="22"/>
                <w:szCs w:val="22"/>
              </w:rPr>
              <w:t xml:space="preserve">, Provincia </w:t>
            </w:r>
            <w:proofErr w:type="spellStart"/>
            <w:r w:rsidRPr="0000413F">
              <w:rPr>
                <w:rFonts w:cs="Arial"/>
                <w:color w:val="000000"/>
                <w:sz w:val="22"/>
                <w:szCs w:val="22"/>
              </w:rPr>
              <w:t>Larecaja</w:t>
            </w:r>
            <w:proofErr w:type="spellEnd"/>
            <w:r w:rsidRPr="0000413F">
              <w:rPr>
                <w:rFonts w:cs="Arial"/>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P</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5,052.36</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620839.56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8285961.79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620898.46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8285917.15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620930.46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8285981.15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620872.56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8286022.79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val="restart"/>
            <w:tcBorders>
              <w:top w:val="nil"/>
              <w:left w:val="single" w:sz="4" w:space="0" w:color="auto"/>
              <w:bottom w:val="single" w:sz="4" w:space="0" w:color="auto"/>
              <w:right w:val="single" w:sz="4" w:space="0" w:color="auto"/>
            </w:tcBorders>
            <w:shd w:val="clear" w:color="000000" w:fill="FFCC99"/>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ORURO</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Eduardo </w:t>
            </w:r>
            <w:proofErr w:type="spellStart"/>
            <w:r w:rsidRPr="0000413F">
              <w:rPr>
                <w:rFonts w:cs="Arial"/>
                <w:color w:val="000000"/>
                <w:sz w:val="22"/>
                <w:szCs w:val="22"/>
              </w:rPr>
              <w:t>Avaroa</w:t>
            </w:r>
            <w:proofErr w:type="spellEnd"/>
            <w:r w:rsidRPr="0000413F">
              <w:rPr>
                <w:rFonts w:cs="Arial"/>
                <w:color w:val="000000"/>
                <w:sz w:val="22"/>
                <w:szCs w:val="22"/>
              </w:rPr>
              <w:t xml:space="preserve"> / </w:t>
            </w:r>
            <w:r w:rsidRPr="0000413F">
              <w:rPr>
                <w:rFonts w:cs="Arial"/>
                <w:b/>
                <w:bCs/>
                <w:color w:val="000000"/>
                <w:sz w:val="22"/>
                <w:szCs w:val="22"/>
              </w:rPr>
              <w:t>Challapata</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al norte </w:t>
            </w:r>
            <w:r w:rsidRPr="0000413F">
              <w:rPr>
                <w:rFonts w:cs="Arial"/>
                <w:color w:val="000000"/>
                <w:sz w:val="22"/>
                <w:szCs w:val="22"/>
              </w:rPr>
              <w:lastRenderedPageBreak/>
              <w:t xml:space="preserve">de la población urbana, situado en la carretera panamericana a Potosí entre </w:t>
            </w:r>
            <w:proofErr w:type="spellStart"/>
            <w:r w:rsidRPr="0000413F">
              <w:rPr>
                <w:rFonts w:cs="Arial"/>
                <w:color w:val="000000"/>
                <w:sz w:val="22"/>
                <w:szCs w:val="22"/>
              </w:rPr>
              <w:t>Atahuallpa</w:t>
            </w:r>
            <w:proofErr w:type="spellEnd"/>
            <w:r w:rsidRPr="0000413F">
              <w:rPr>
                <w:rFonts w:cs="Arial"/>
                <w:color w:val="000000"/>
                <w:sz w:val="22"/>
                <w:szCs w:val="22"/>
              </w:rPr>
              <w:t xml:space="preserve"> Pando, </w:t>
            </w:r>
            <w:proofErr w:type="spellStart"/>
            <w:r w:rsidRPr="0000413F">
              <w:rPr>
                <w:rFonts w:cs="Arial"/>
                <w:color w:val="000000"/>
                <w:sz w:val="22"/>
                <w:szCs w:val="22"/>
              </w:rPr>
              <w:t>area</w:t>
            </w:r>
            <w:proofErr w:type="spellEnd"/>
            <w:r w:rsidRPr="0000413F">
              <w:rPr>
                <w:rFonts w:cs="Arial"/>
                <w:color w:val="000000"/>
                <w:sz w:val="22"/>
                <w:szCs w:val="22"/>
              </w:rPr>
              <w:t xml:space="preserve"> de equipamiento Provincia </w:t>
            </w:r>
            <w:proofErr w:type="spellStart"/>
            <w:r w:rsidRPr="0000413F">
              <w:rPr>
                <w:rFonts w:cs="Arial"/>
                <w:color w:val="000000"/>
                <w:sz w:val="22"/>
                <w:szCs w:val="22"/>
              </w:rPr>
              <w:t>Avaroa</w:t>
            </w:r>
            <w:proofErr w:type="spellEnd"/>
            <w:r w:rsidRPr="0000413F">
              <w:rPr>
                <w:rFonts w:cs="Arial"/>
                <w:color w:val="000000"/>
                <w:sz w:val="22"/>
                <w:szCs w:val="22"/>
              </w:rPr>
              <w:t xml:space="preserve"> Primera</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lastRenderedPageBreak/>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3,273.52</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735146.62</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7909709.51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735203.99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7909705.80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735201.08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7909660.89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735112.78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7909666.95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Pantaleon</w:t>
            </w:r>
            <w:proofErr w:type="spellEnd"/>
            <w:r w:rsidRPr="0000413F">
              <w:rPr>
                <w:rFonts w:cs="Arial"/>
                <w:color w:val="000000"/>
                <w:sz w:val="22"/>
                <w:szCs w:val="22"/>
              </w:rPr>
              <w:t xml:space="preserve"> </w:t>
            </w:r>
            <w:proofErr w:type="spellStart"/>
            <w:r w:rsidRPr="0000413F">
              <w:rPr>
                <w:rFonts w:cs="Arial"/>
                <w:color w:val="000000"/>
                <w:sz w:val="22"/>
                <w:szCs w:val="22"/>
              </w:rPr>
              <w:t>Dalence</w:t>
            </w:r>
            <w:proofErr w:type="spellEnd"/>
            <w:r w:rsidRPr="0000413F">
              <w:rPr>
                <w:rFonts w:cs="Arial"/>
                <w:b/>
                <w:bCs/>
                <w:color w:val="000000"/>
                <w:sz w:val="22"/>
                <w:szCs w:val="22"/>
              </w:rPr>
              <w:t xml:space="preserve"> / Huanuni</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en la zona </w:t>
            </w:r>
            <w:proofErr w:type="spellStart"/>
            <w:r w:rsidRPr="0000413F">
              <w:rPr>
                <w:rFonts w:cs="Arial"/>
                <w:color w:val="000000"/>
                <w:sz w:val="22"/>
                <w:szCs w:val="22"/>
              </w:rPr>
              <w:t>Sajsani</w:t>
            </w:r>
            <w:proofErr w:type="spellEnd"/>
            <w:r w:rsidRPr="0000413F">
              <w:rPr>
                <w:rFonts w:cs="Arial"/>
                <w:color w:val="000000"/>
                <w:sz w:val="22"/>
                <w:szCs w:val="22"/>
              </w:rPr>
              <w:t xml:space="preserve"> en el camino Huanuni a Oruro de la localidad NSC.</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725737.93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7978951.15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725664.36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7979018.88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725130.50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7978982.09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725704.07</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7978914.36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 </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Rafael Bustillo /</w:t>
            </w:r>
            <w:r w:rsidRPr="0000413F">
              <w:rPr>
                <w:rFonts w:cs="Arial"/>
                <w:b/>
                <w:bCs/>
                <w:color w:val="000000"/>
                <w:sz w:val="22"/>
                <w:szCs w:val="22"/>
              </w:rPr>
              <w:t xml:space="preserve"> </w:t>
            </w:r>
            <w:proofErr w:type="spellStart"/>
            <w:r w:rsidRPr="0000413F">
              <w:rPr>
                <w:rFonts w:cs="Arial"/>
                <w:b/>
                <w:bCs/>
                <w:color w:val="000000"/>
                <w:sz w:val="22"/>
                <w:szCs w:val="22"/>
              </w:rPr>
              <w:t>Llallagua</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en la Zona Nº 3, Distrito de </w:t>
            </w:r>
            <w:proofErr w:type="spellStart"/>
            <w:r w:rsidRPr="0000413F">
              <w:rPr>
                <w:rFonts w:cs="Arial"/>
                <w:color w:val="000000"/>
                <w:sz w:val="22"/>
                <w:szCs w:val="22"/>
              </w:rPr>
              <w:t>Llallagua</w:t>
            </w:r>
            <w:proofErr w:type="spellEnd"/>
            <w:r w:rsidRPr="0000413F">
              <w:rPr>
                <w:rFonts w:cs="Arial"/>
                <w:color w:val="000000"/>
                <w:sz w:val="22"/>
                <w:szCs w:val="22"/>
              </w:rPr>
              <w:t>, Provincia Rafael Bustillo, tercera.</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8,612.63</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755064.26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7961878.05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755179.06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7961823.86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755179.97</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7961846.39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755170.36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7961877.21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V5</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755179.18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7961971.81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V6</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755152.15</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7961969.17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V7</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755126.14</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7961931.36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Antonio </w:t>
            </w:r>
            <w:proofErr w:type="spellStart"/>
            <w:r w:rsidRPr="0000413F">
              <w:rPr>
                <w:rFonts w:cs="Arial"/>
                <w:color w:val="000000"/>
                <w:sz w:val="22"/>
                <w:szCs w:val="22"/>
              </w:rPr>
              <w:t>Quijarro</w:t>
            </w:r>
            <w:proofErr w:type="spellEnd"/>
            <w:r w:rsidRPr="0000413F">
              <w:rPr>
                <w:rFonts w:cs="Arial"/>
                <w:color w:val="000000"/>
                <w:sz w:val="22"/>
                <w:szCs w:val="22"/>
              </w:rPr>
              <w:t xml:space="preserve"> </w:t>
            </w:r>
            <w:r w:rsidRPr="0000413F">
              <w:rPr>
                <w:rFonts w:cs="Arial"/>
                <w:b/>
                <w:bCs/>
                <w:color w:val="000000"/>
                <w:sz w:val="22"/>
                <w:szCs w:val="22"/>
              </w:rPr>
              <w:t>/ Uyuni</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w:t>
            </w:r>
            <w:proofErr w:type="gramStart"/>
            <w:r w:rsidRPr="0000413F">
              <w:rPr>
                <w:rFonts w:cs="Arial"/>
                <w:color w:val="000000"/>
                <w:sz w:val="22"/>
                <w:szCs w:val="22"/>
              </w:rPr>
              <w:t>situado</w:t>
            </w:r>
            <w:proofErr w:type="gramEnd"/>
            <w:r w:rsidRPr="0000413F">
              <w:rPr>
                <w:rFonts w:cs="Arial"/>
                <w:color w:val="000000"/>
                <w:sz w:val="22"/>
                <w:szCs w:val="22"/>
              </w:rPr>
              <w:t xml:space="preserve"> en la Calle Tomas </w:t>
            </w:r>
            <w:r w:rsidRPr="0000413F">
              <w:rPr>
                <w:rFonts w:cs="Arial"/>
                <w:color w:val="000000"/>
                <w:sz w:val="22"/>
                <w:szCs w:val="22"/>
              </w:rPr>
              <w:lastRenderedPageBreak/>
              <w:t xml:space="preserve">Frías Av. 24 y Av. 26 Barrio Petrolero, Provincia Antonio </w:t>
            </w:r>
            <w:proofErr w:type="spellStart"/>
            <w:r w:rsidRPr="0000413F">
              <w:rPr>
                <w:rFonts w:cs="Arial"/>
                <w:color w:val="000000"/>
                <w:sz w:val="22"/>
                <w:szCs w:val="22"/>
              </w:rPr>
              <w:t>Quijarro</w:t>
            </w:r>
            <w:proofErr w:type="spellEnd"/>
            <w:r w:rsidRPr="0000413F">
              <w:rPr>
                <w:rFonts w:cs="Arial"/>
                <w:color w:val="000000"/>
                <w:sz w:val="22"/>
                <w:szCs w:val="22"/>
              </w:rPr>
              <w:t>, Primera.</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lastRenderedPageBreak/>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5,332.00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728311.63</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7736704.34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728322.86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7736688.12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728240.78</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7736631.00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728191.12</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7736702.25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Modesto </w:t>
            </w:r>
            <w:proofErr w:type="spellStart"/>
            <w:r w:rsidRPr="0000413F">
              <w:rPr>
                <w:rFonts w:cs="Arial"/>
                <w:color w:val="000000"/>
                <w:sz w:val="22"/>
                <w:szCs w:val="22"/>
              </w:rPr>
              <w:t>Omiste</w:t>
            </w:r>
            <w:proofErr w:type="spellEnd"/>
            <w:r w:rsidRPr="0000413F">
              <w:rPr>
                <w:rFonts w:cs="Arial"/>
                <w:color w:val="000000"/>
                <w:sz w:val="22"/>
                <w:szCs w:val="22"/>
              </w:rPr>
              <w:t xml:space="preserve"> </w:t>
            </w:r>
            <w:r w:rsidRPr="0000413F">
              <w:rPr>
                <w:rFonts w:cs="Arial"/>
                <w:b/>
                <w:bCs/>
                <w:color w:val="000000"/>
                <w:sz w:val="22"/>
                <w:szCs w:val="22"/>
              </w:rPr>
              <w:t xml:space="preserve">/ </w:t>
            </w:r>
            <w:proofErr w:type="spellStart"/>
            <w:r w:rsidRPr="0000413F">
              <w:rPr>
                <w:rFonts w:cs="Arial"/>
                <w:b/>
                <w:bCs/>
                <w:color w:val="000000"/>
                <w:sz w:val="22"/>
                <w:szCs w:val="22"/>
              </w:rPr>
              <w:t>Villazon</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situado en la zona Y.P.F.B. Manzano Nº 70, Predio Nº 2, Provincia Modesto </w:t>
            </w:r>
            <w:proofErr w:type="spellStart"/>
            <w:r w:rsidRPr="0000413F">
              <w:rPr>
                <w:rFonts w:cs="Arial"/>
                <w:color w:val="000000"/>
                <w:sz w:val="22"/>
                <w:szCs w:val="22"/>
              </w:rPr>
              <w:t>Omiste</w:t>
            </w:r>
            <w:proofErr w:type="spellEnd"/>
            <w:r w:rsidRPr="0000413F">
              <w:rPr>
                <w:rFonts w:cs="Arial"/>
                <w:color w:val="000000"/>
                <w:sz w:val="22"/>
                <w:szCs w:val="22"/>
              </w:rPr>
              <w:t>.</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5,064.28</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231916.75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7556521.18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231986.00</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7556509.00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231974.04</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7556421.30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231932.15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7556426.23</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val="restart"/>
            <w:tcBorders>
              <w:top w:val="nil"/>
              <w:left w:val="single" w:sz="4" w:space="0" w:color="auto"/>
              <w:bottom w:val="single" w:sz="4" w:space="0" w:color="auto"/>
              <w:right w:val="single" w:sz="4" w:space="0" w:color="auto"/>
            </w:tcBorders>
            <w:shd w:val="clear" w:color="000000" w:fill="C4BD97"/>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SANTA CRUZ</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Velasco / </w:t>
            </w:r>
            <w:r w:rsidRPr="0000413F">
              <w:rPr>
                <w:rFonts w:cs="Arial"/>
                <w:b/>
                <w:bCs/>
                <w:color w:val="000000"/>
                <w:sz w:val="22"/>
                <w:szCs w:val="22"/>
              </w:rPr>
              <w:t>San</w:t>
            </w:r>
            <w:r w:rsidRPr="0000413F">
              <w:rPr>
                <w:rFonts w:cs="Arial"/>
                <w:color w:val="000000"/>
                <w:sz w:val="22"/>
                <w:szCs w:val="22"/>
              </w:rPr>
              <w:t xml:space="preserve"> </w:t>
            </w:r>
            <w:r w:rsidRPr="0000413F">
              <w:rPr>
                <w:rFonts w:cs="Arial"/>
                <w:b/>
                <w:bCs/>
                <w:color w:val="000000"/>
                <w:sz w:val="22"/>
                <w:szCs w:val="22"/>
              </w:rPr>
              <w:t>Ignacio de Velasco</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La ESR estará ubicada en la zona Sur, UV. 9, Manzano Nº 117, Lote Nº 1 "Barrio San Miguel, calle N º 7"</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717994.23</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8185074.10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718043.95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8185079.37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718056.56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8184980.17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718006.84</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8184974.89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Chiquitos / </w:t>
            </w:r>
            <w:r w:rsidRPr="0000413F">
              <w:rPr>
                <w:rFonts w:cs="Arial"/>
                <w:b/>
                <w:bCs/>
                <w:color w:val="000000"/>
                <w:sz w:val="22"/>
                <w:szCs w:val="22"/>
              </w:rPr>
              <w:t xml:space="preserve">Roboré </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ESR, estará ubicada al frente del terminal a lado de la carretera SCZ-</w:t>
            </w:r>
            <w:proofErr w:type="spellStart"/>
            <w:r w:rsidRPr="0000413F">
              <w:rPr>
                <w:rFonts w:cs="Arial"/>
                <w:color w:val="000000"/>
                <w:sz w:val="22"/>
                <w:szCs w:val="22"/>
              </w:rPr>
              <w:t>Pto</w:t>
            </w:r>
            <w:proofErr w:type="spellEnd"/>
            <w:r w:rsidRPr="0000413F">
              <w:rPr>
                <w:rFonts w:cs="Arial"/>
                <w:color w:val="000000"/>
                <w:sz w:val="22"/>
                <w:szCs w:val="22"/>
              </w:rPr>
              <w:t>. Suarez.</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 xml:space="preserve">Zona </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209239.338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7968970.817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209213.844</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7968939.994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209104.869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7969002.015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209132.286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right"/>
              <w:rPr>
                <w:rFonts w:cs="Arial"/>
                <w:color w:val="000000"/>
                <w:sz w:val="22"/>
                <w:szCs w:val="22"/>
              </w:rPr>
            </w:pPr>
            <w:r w:rsidRPr="0000413F">
              <w:rPr>
                <w:rFonts w:cs="Arial"/>
                <w:color w:val="000000"/>
                <w:sz w:val="22"/>
                <w:szCs w:val="22"/>
              </w:rPr>
              <w:t>7969034.407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Cordillera /Municipio Cabezas/</w:t>
            </w:r>
            <w:r w:rsidRPr="0000413F">
              <w:rPr>
                <w:rFonts w:cs="Arial"/>
                <w:b/>
                <w:bCs/>
                <w:color w:val="000000"/>
                <w:sz w:val="22"/>
                <w:szCs w:val="22"/>
              </w:rPr>
              <w:t>Localidad Mora</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en la Localidad de Mora, camino a </w:t>
            </w:r>
            <w:proofErr w:type="spellStart"/>
            <w:r w:rsidRPr="0000413F">
              <w:rPr>
                <w:rFonts w:cs="Arial"/>
                <w:color w:val="000000"/>
                <w:sz w:val="22"/>
                <w:szCs w:val="22"/>
              </w:rPr>
              <w:t>Camiri</w:t>
            </w:r>
            <w:proofErr w:type="spellEnd"/>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477419.58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7958428.04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477370.26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7958435.26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47738.38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7958534.60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15"/>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477437.70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7958526.38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BENI</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Vaca Diez / </w:t>
            </w:r>
            <w:proofErr w:type="spellStart"/>
            <w:r w:rsidRPr="0000413F">
              <w:rPr>
                <w:rFonts w:cs="Arial"/>
                <w:b/>
                <w:bCs/>
                <w:color w:val="000000"/>
                <w:sz w:val="22"/>
                <w:szCs w:val="22"/>
              </w:rPr>
              <w:t>Riberalta</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La ESR estará ubicado en el predio de YPFB comercial, Av. Héroes del Chaco</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K</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822331.23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8782023.82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822347.80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8782122.44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822432.28</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8782124.31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822415.71</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8782025.69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Vaca Diez / </w:t>
            </w:r>
            <w:proofErr w:type="spellStart"/>
            <w:r w:rsidRPr="0000413F">
              <w:rPr>
                <w:rFonts w:cs="Arial"/>
                <w:b/>
                <w:bCs/>
                <w:color w:val="000000"/>
                <w:sz w:val="22"/>
                <w:szCs w:val="22"/>
              </w:rPr>
              <w:t>Guayaramerin</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ubicado en la OTB/ Urbanización Simón </w:t>
            </w:r>
            <w:proofErr w:type="spellStart"/>
            <w:r w:rsidRPr="0000413F">
              <w:rPr>
                <w:rFonts w:cs="Arial"/>
                <w:color w:val="000000"/>
                <w:sz w:val="22"/>
                <w:szCs w:val="22"/>
              </w:rPr>
              <w:t>Bolivar</w:t>
            </w:r>
            <w:proofErr w:type="spellEnd"/>
            <w:r w:rsidRPr="0000413F">
              <w:rPr>
                <w:rFonts w:cs="Arial"/>
                <w:color w:val="000000"/>
                <w:sz w:val="22"/>
                <w:szCs w:val="22"/>
              </w:rPr>
              <w:t>, Distrito Nº 6,  Nº 14, Nº 15, Av. Sin Nominar</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6,500.00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242860.80</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8800337.87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242904.25</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8800427.94</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242845.70</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8800456.18</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242802.26</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8800366.11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Jose</w:t>
            </w:r>
            <w:proofErr w:type="spellEnd"/>
            <w:r w:rsidRPr="0000413F">
              <w:rPr>
                <w:rFonts w:cs="Arial"/>
                <w:color w:val="000000"/>
                <w:sz w:val="22"/>
                <w:szCs w:val="22"/>
              </w:rPr>
              <w:t xml:space="preserve"> </w:t>
            </w:r>
            <w:proofErr w:type="spellStart"/>
            <w:r w:rsidRPr="0000413F">
              <w:rPr>
                <w:rFonts w:cs="Arial"/>
                <w:color w:val="000000"/>
                <w:sz w:val="22"/>
                <w:szCs w:val="22"/>
              </w:rPr>
              <w:t>Ballivian</w:t>
            </w:r>
            <w:proofErr w:type="spellEnd"/>
            <w:r w:rsidRPr="0000413F">
              <w:rPr>
                <w:rFonts w:cs="Arial"/>
                <w:color w:val="000000"/>
                <w:sz w:val="22"/>
                <w:szCs w:val="22"/>
              </w:rPr>
              <w:t xml:space="preserve"> / </w:t>
            </w:r>
            <w:r w:rsidRPr="0000413F">
              <w:rPr>
                <w:rFonts w:cs="Arial"/>
                <w:b/>
                <w:bCs/>
                <w:color w:val="000000"/>
                <w:sz w:val="22"/>
                <w:szCs w:val="22"/>
              </w:rPr>
              <w:t>San Borja</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en la carretera </w:t>
            </w:r>
            <w:proofErr w:type="spellStart"/>
            <w:r w:rsidRPr="0000413F">
              <w:rPr>
                <w:rFonts w:cs="Arial"/>
                <w:color w:val="000000"/>
                <w:sz w:val="22"/>
                <w:szCs w:val="22"/>
              </w:rPr>
              <w:t>Yucumo</w:t>
            </w:r>
            <w:proofErr w:type="spellEnd"/>
            <w:r w:rsidRPr="0000413F">
              <w:rPr>
                <w:rFonts w:cs="Arial"/>
                <w:color w:val="000000"/>
                <w:sz w:val="22"/>
                <w:szCs w:val="22"/>
              </w:rPr>
              <w:t xml:space="preserve">-San Borja, entre calle </w:t>
            </w:r>
            <w:proofErr w:type="spellStart"/>
            <w:r w:rsidRPr="0000413F">
              <w:rPr>
                <w:rFonts w:cs="Arial"/>
                <w:color w:val="000000"/>
                <w:sz w:val="22"/>
                <w:szCs w:val="22"/>
              </w:rPr>
              <w:t>Prol.Peroto</w:t>
            </w:r>
            <w:proofErr w:type="spellEnd"/>
            <w:r w:rsidRPr="0000413F">
              <w:rPr>
                <w:rFonts w:cs="Arial"/>
                <w:color w:val="000000"/>
                <w:sz w:val="22"/>
                <w:szCs w:val="22"/>
              </w:rPr>
              <w:t xml:space="preserve"> y Pro Gilberto Ramírez.</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6,216.00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740548.00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8354237.00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740505.00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8354194.00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740479.00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8354321.00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740538.00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8354334.00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Jose</w:t>
            </w:r>
            <w:proofErr w:type="spellEnd"/>
            <w:r w:rsidRPr="0000413F">
              <w:rPr>
                <w:rFonts w:cs="Arial"/>
                <w:color w:val="000000"/>
                <w:sz w:val="22"/>
                <w:szCs w:val="22"/>
              </w:rPr>
              <w:t xml:space="preserve"> </w:t>
            </w:r>
            <w:proofErr w:type="spellStart"/>
            <w:r w:rsidRPr="0000413F">
              <w:rPr>
                <w:rFonts w:cs="Arial"/>
                <w:color w:val="000000"/>
                <w:sz w:val="22"/>
                <w:szCs w:val="22"/>
              </w:rPr>
              <w:t>Ballivian</w:t>
            </w:r>
            <w:proofErr w:type="spellEnd"/>
            <w:r w:rsidRPr="0000413F">
              <w:rPr>
                <w:rFonts w:cs="Arial"/>
                <w:color w:val="000000"/>
                <w:sz w:val="22"/>
                <w:szCs w:val="22"/>
              </w:rPr>
              <w:t xml:space="preserve">/ </w:t>
            </w:r>
            <w:proofErr w:type="spellStart"/>
            <w:r w:rsidRPr="0000413F">
              <w:rPr>
                <w:rFonts w:cs="Arial"/>
                <w:b/>
                <w:bCs/>
                <w:color w:val="000000"/>
                <w:sz w:val="22"/>
                <w:szCs w:val="22"/>
              </w:rPr>
              <w:t>Rurrenabaque</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La ESR estará ubicada sobre la carretera a </w:t>
            </w:r>
            <w:proofErr w:type="spellStart"/>
            <w:r w:rsidRPr="0000413F">
              <w:rPr>
                <w:rFonts w:cs="Arial"/>
                <w:color w:val="000000"/>
                <w:sz w:val="22"/>
                <w:szCs w:val="22"/>
              </w:rPr>
              <w:t>Yucumo</w:t>
            </w:r>
            <w:proofErr w:type="spellEnd"/>
            <w:r w:rsidRPr="0000413F">
              <w:rPr>
                <w:rFonts w:cs="Arial"/>
                <w:color w:val="000000"/>
                <w:sz w:val="22"/>
                <w:szCs w:val="22"/>
              </w:rPr>
              <w:t>, a 3000 m de la plaza principal.</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19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663164.89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8402845.31</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663207.19</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8402818.65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663153.85</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8402734.05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663111.56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8402760.72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Yacuma/</w:t>
            </w:r>
            <w:r w:rsidRPr="0000413F">
              <w:rPr>
                <w:rFonts w:cs="Arial"/>
                <w:b/>
                <w:bCs/>
                <w:color w:val="000000"/>
                <w:sz w:val="22"/>
                <w:szCs w:val="22"/>
              </w:rPr>
              <w:t xml:space="preserve"> Santa </w:t>
            </w:r>
            <w:r w:rsidRPr="0000413F">
              <w:rPr>
                <w:rFonts w:cs="Arial"/>
                <w:b/>
                <w:bCs/>
                <w:color w:val="000000"/>
                <w:sz w:val="22"/>
                <w:szCs w:val="22"/>
              </w:rPr>
              <w:lastRenderedPageBreak/>
              <w:t>Ana del Yacuma</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lastRenderedPageBreak/>
              <w:t xml:space="preserve">La ESR estará </w:t>
            </w:r>
            <w:r w:rsidRPr="0000413F">
              <w:rPr>
                <w:rFonts w:cs="Arial"/>
                <w:color w:val="000000"/>
                <w:sz w:val="22"/>
                <w:szCs w:val="22"/>
              </w:rPr>
              <w:lastRenderedPageBreak/>
              <w:t>ubicada a lado de la EESS-YPFB sobre la avenida al Aeropuerto</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lastRenderedPageBreak/>
              <w:t>Zona 20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3,052.35</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237302.90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8478082.37</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237338.26</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8478132.96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237301.13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8478166.49</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237265.43</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8478125.22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proofErr w:type="spellStart"/>
            <w:r w:rsidRPr="0000413F">
              <w:rPr>
                <w:rFonts w:cs="Arial"/>
                <w:color w:val="000000"/>
                <w:sz w:val="22"/>
                <w:szCs w:val="22"/>
              </w:rPr>
              <w:t>Moxos</w:t>
            </w:r>
            <w:proofErr w:type="spellEnd"/>
            <w:r w:rsidRPr="0000413F">
              <w:rPr>
                <w:rFonts w:cs="Arial"/>
                <w:color w:val="000000"/>
                <w:sz w:val="22"/>
                <w:szCs w:val="22"/>
              </w:rPr>
              <w:t xml:space="preserve"> / </w:t>
            </w:r>
            <w:r w:rsidRPr="0000413F">
              <w:rPr>
                <w:rFonts w:cs="Arial"/>
                <w:b/>
                <w:bCs/>
                <w:color w:val="000000"/>
                <w:sz w:val="22"/>
                <w:szCs w:val="22"/>
              </w:rPr>
              <w:t xml:space="preserve">San Ignacio de </w:t>
            </w:r>
            <w:proofErr w:type="spellStart"/>
            <w:r w:rsidRPr="0000413F">
              <w:rPr>
                <w:rFonts w:cs="Arial"/>
                <w:b/>
                <w:bCs/>
                <w:color w:val="000000"/>
                <w:sz w:val="22"/>
                <w:szCs w:val="22"/>
              </w:rPr>
              <w:t>Moxos</w:t>
            </w:r>
            <w:proofErr w:type="spellEnd"/>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La ESR estará ubicada en la carretera a San Borja</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10,000.00</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214385.00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8338950.10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214350.20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8338929.80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214449.90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8338700.50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214484.70</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8338720.80</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Cercado / </w:t>
            </w:r>
            <w:r w:rsidRPr="0000413F">
              <w:rPr>
                <w:rFonts w:cs="Arial"/>
                <w:b/>
                <w:bCs/>
                <w:color w:val="000000"/>
                <w:sz w:val="22"/>
                <w:szCs w:val="22"/>
              </w:rPr>
              <w:t>Trinidad</w:t>
            </w:r>
          </w:p>
        </w:tc>
        <w:tc>
          <w:tcPr>
            <w:tcW w:w="933" w:type="pct"/>
            <w:vMerge w:val="restart"/>
            <w:tcBorders>
              <w:top w:val="nil"/>
              <w:left w:val="single" w:sz="4" w:space="0" w:color="auto"/>
              <w:bottom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ESR  estará ubicado en la zona parque industrial Pesado/ Distrito Nº 2- Manzana Nº E - 12, entre calle S/N y Calle 18</w:t>
            </w: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L</w:t>
            </w:r>
          </w:p>
        </w:tc>
        <w:tc>
          <w:tcPr>
            <w:tcW w:w="63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5,422.52</w:t>
            </w: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V1</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299674.48</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8358922.55</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V2</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299671.62</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8358842.6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V3</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299604.03</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8358860.82</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300"/>
        </w:trPr>
        <w:tc>
          <w:tcPr>
            <w:tcW w:w="39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b/>
                <w:bCs/>
                <w:color w:val="000000"/>
                <w:sz w:val="22"/>
                <w:szCs w:val="22"/>
              </w:rPr>
            </w:pPr>
          </w:p>
        </w:tc>
        <w:tc>
          <w:tcPr>
            <w:tcW w:w="1029"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933"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c>
          <w:tcPr>
            <w:tcW w:w="585" w:type="pct"/>
            <w:tcBorders>
              <w:top w:val="nil"/>
              <w:left w:val="nil"/>
              <w:bottom w:val="single" w:sz="4" w:space="0" w:color="auto"/>
              <w:right w:val="single" w:sz="4" w:space="0" w:color="auto"/>
            </w:tcBorders>
            <w:shd w:val="clear" w:color="auto" w:fill="auto"/>
            <w:noWrap/>
            <w:vAlign w:val="bottom"/>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V4</w:t>
            </w:r>
          </w:p>
        </w:tc>
        <w:tc>
          <w:tcPr>
            <w:tcW w:w="63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299606.89</w:t>
            </w:r>
          </w:p>
        </w:tc>
        <w:tc>
          <w:tcPr>
            <w:tcW w:w="699" w:type="pct"/>
            <w:tcBorders>
              <w:top w:val="nil"/>
              <w:left w:val="nil"/>
              <w:bottom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8358940.76</w:t>
            </w:r>
          </w:p>
        </w:tc>
        <w:tc>
          <w:tcPr>
            <w:tcW w:w="717" w:type="pct"/>
            <w:vMerge/>
            <w:tcBorders>
              <w:top w:val="nil"/>
              <w:left w:val="single" w:sz="4" w:space="0" w:color="auto"/>
              <w:bottom w:val="single" w:sz="4" w:space="0" w:color="auto"/>
              <w:right w:val="single" w:sz="4" w:space="0" w:color="auto"/>
            </w:tcBorders>
            <w:vAlign w:val="center"/>
            <w:hideMark/>
          </w:tcPr>
          <w:p w:rsidR="008119E1" w:rsidRPr="0000413F" w:rsidRDefault="008119E1" w:rsidP="0000413F">
            <w:pPr>
              <w:spacing w:after="0" w:line="276" w:lineRule="auto"/>
              <w:rPr>
                <w:rFonts w:cs="Arial"/>
                <w:color w:val="000000"/>
                <w:sz w:val="22"/>
                <w:szCs w:val="22"/>
              </w:rPr>
            </w:pPr>
          </w:p>
        </w:tc>
      </w:tr>
      <w:tr w:rsidR="008119E1" w:rsidRPr="0000413F" w:rsidTr="0000413F">
        <w:trPr>
          <w:trHeight w:val="294"/>
        </w:trPr>
        <w:tc>
          <w:tcPr>
            <w:tcW w:w="399" w:type="pct"/>
            <w:vMerge w:val="restart"/>
            <w:tcBorders>
              <w:top w:val="nil"/>
              <w:left w:val="single" w:sz="4" w:space="0" w:color="auto"/>
              <w:right w:val="single" w:sz="4" w:space="0" w:color="auto"/>
            </w:tcBorders>
            <w:shd w:val="clear" w:color="000000" w:fill="8DB4E2"/>
            <w:textDirection w:val="btLr"/>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PANDO</w:t>
            </w:r>
          </w:p>
        </w:tc>
        <w:tc>
          <w:tcPr>
            <w:tcW w:w="1029" w:type="pct"/>
            <w:vMerge w:val="restart"/>
            <w:tcBorders>
              <w:top w:val="nil"/>
              <w:left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 xml:space="preserve">Nicolás Suarez / </w:t>
            </w:r>
            <w:r w:rsidRPr="0000413F">
              <w:rPr>
                <w:rFonts w:cs="Arial"/>
                <w:b/>
                <w:bCs/>
                <w:color w:val="000000"/>
                <w:sz w:val="22"/>
                <w:szCs w:val="22"/>
              </w:rPr>
              <w:t>Cobija</w:t>
            </w:r>
          </w:p>
        </w:tc>
        <w:tc>
          <w:tcPr>
            <w:tcW w:w="933" w:type="pct"/>
            <w:vMerge w:val="restart"/>
            <w:tcBorders>
              <w:top w:val="nil"/>
              <w:left w:val="single" w:sz="4" w:space="0" w:color="auto"/>
              <w:right w:val="single" w:sz="4" w:space="0" w:color="auto"/>
            </w:tcBorders>
            <w:shd w:val="clear" w:color="auto" w:fill="auto"/>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La ESR estará ubicada en la carretera Cobija-Porvenir aproximadamente a 2 km de la población urbana.</w:t>
            </w:r>
          </w:p>
        </w:tc>
        <w:tc>
          <w:tcPr>
            <w:tcW w:w="585" w:type="pct"/>
            <w:vMerge w:val="restart"/>
            <w:tcBorders>
              <w:top w:val="nil"/>
              <w:left w:val="nil"/>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Zona 20 L</w:t>
            </w: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X</w:t>
            </w:r>
          </w:p>
        </w:tc>
        <w:tc>
          <w:tcPr>
            <w:tcW w:w="69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b/>
                <w:bCs/>
                <w:color w:val="000000"/>
                <w:sz w:val="22"/>
                <w:szCs w:val="22"/>
              </w:rPr>
            </w:pPr>
            <w:r w:rsidRPr="0000413F">
              <w:rPr>
                <w:rFonts w:cs="Arial"/>
                <w:b/>
                <w:bCs/>
                <w:color w:val="000000"/>
                <w:sz w:val="22"/>
                <w:szCs w:val="22"/>
              </w:rPr>
              <w:t>Y</w:t>
            </w:r>
          </w:p>
        </w:tc>
        <w:tc>
          <w:tcPr>
            <w:tcW w:w="717" w:type="pct"/>
            <w:vMerge w:val="restart"/>
            <w:tcBorders>
              <w:top w:val="nil"/>
              <w:left w:val="single" w:sz="4" w:space="0" w:color="auto"/>
              <w:right w:val="single" w:sz="4" w:space="0" w:color="auto"/>
            </w:tcBorders>
            <w:shd w:val="clear" w:color="auto" w:fill="auto"/>
            <w:noWrap/>
            <w:vAlign w:val="center"/>
            <w:hideMark/>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15,838.80</w:t>
            </w:r>
          </w:p>
        </w:tc>
      </w:tr>
      <w:tr w:rsidR="008119E1" w:rsidRPr="0000413F" w:rsidTr="0000413F">
        <w:trPr>
          <w:trHeight w:val="290"/>
        </w:trPr>
        <w:tc>
          <w:tcPr>
            <w:tcW w:w="399" w:type="pct"/>
            <w:vMerge/>
            <w:tcBorders>
              <w:left w:val="single" w:sz="4" w:space="0" w:color="auto"/>
              <w:right w:val="single" w:sz="4" w:space="0" w:color="auto"/>
            </w:tcBorders>
            <w:shd w:val="clear" w:color="000000" w:fill="8DB4E2"/>
            <w:textDirection w:val="btLr"/>
            <w:vAlign w:val="center"/>
          </w:tcPr>
          <w:p w:rsidR="008119E1" w:rsidRPr="0000413F" w:rsidRDefault="008119E1" w:rsidP="0000413F">
            <w:pPr>
              <w:spacing w:after="0" w:line="276" w:lineRule="auto"/>
              <w:jc w:val="center"/>
              <w:rPr>
                <w:rFonts w:cs="Arial"/>
                <w:b/>
                <w:bCs/>
                <w:color w:val="000000"/>
                <w:sz w:val="22"/>
                <w:szCs w:val="22"/>
              </w:rPr>
            </w:pPr>
          </w:p>
        </w:tc>
        <w:tc>
          <w:tcPr>
            <w:tcW w:w="1029"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933"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585" w:type="pct"/>
            <w:vMerge/>
            <w:tcBorders>
              <w:left w:val="nil"/>
              <w:right w:val="single" w:sz="4" w:space="0" w:color="auto"/>
            </w:tcBorders>
            <w:shd w:val="clear" w:color="auto" w:fill="auto"/>
            <w:noWrap/>
            <w:vAlign w:val="center"/>
          </w:tcPr>
          <w:p w:rsidR="008119E1" w:rsidRPr="0000413F" w:rsidRDefault="008119E1" w:rsidP="0000413F">
            <w:pPr>
              <w:spacing w:after="0" w:line="276" w:lineRule="auto"/>
              <w:jc w:val="center"/>
              <w:rPr>
                <w:rFonts w:cs="Arial"/>
                <w:b/>
                <w:bCs/>
                <w:color w:val="000000"/>
                <w:sz w:val="22"/>
                <w:szCs w:val="22"/>
              </w:rPr>
            </w:pP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524012.36</w:t>
            </w:r>
          </w:p>
        </w:tc>
        <w:tc>
          <w:tcPr>
            <w:tcW w:w="69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8773760.41</w:t>
            </w:r>
          </w:p>
        </w:tc>
        <w:tc>
          <w:tcPr>
            <w:tcW w:w="717" w:type="pct"/>
            <w:vMerge/>
            <w:tcBorders>
              <w:left w:val="single" w:sz="4" w:space="0" w:color="auto"/>
              <w:right w:val="single" w:sz="4" w:space="0" w:color="auto"/>
            </w:tcBorders>
            <w:shd w:val="clear" w:color="auto" w:fill="auto"/>
            <w:noWrap/>
            <w:vAlign w:val="center"/>
          </w:tcPr>
          <w:p w:rsidR="008119E1" w:rsidRPr="0000413F" w:rsidRDefault="008119E1" w:rsidP="0000413F">
            <w:pPr>
              <w:spacing w:after="0" w:line="276" w:lineRule="auto"/>
              <w:jc w:val="center"/>
              <w:rPr>
                <w:rFonts w:cs="Arial"/>
                <w:color w:val="000000"/>
                <w:sz w:val="22"/>
                <w:szCs w:val="22"/>
              </w:rPr>
            </w:pPr>
          </w:p>
        </w:tc>
      </w:tr>
      <w:tr w:rsidR="008119E1" w:rsidRPr="0000413F" w:rsidTr="0000413F">
        <w:trPr>
          <w:trHeight w:val="290"/>
        </w:trPr>
        <w:tc>
          <w:tcPr>
            <w:tcW w:w="399" w:type="pct"/>
            <w:vMerge/>
            <w:tcBorders>
              <w:left w:val="single" w:sz="4" w:space="0" w:color="auto"/>
              <w:right w:val="single" w:sz="4" w:space="0" w:color="auto"/>
            </w:tcBorders>
            <w:shd w:val="clear" w:color="000000" w:fill="8DB4E2"/>
            <w:textDirection w:val="btLr"/>
            <w:vAlign w:val="center"/>
          </w:tcPr>
          <w:p w:rsidR="008119E1" w:rsidRPr="0000413F" w:rsidRDefault="008119E1" w:rsidP="0000413F">
            <w:pPr>
              <w:spacing w:after="0" w:line="276" w:lineRule="auto"/>
              <w:jc w:val="center"/>
              <w:rPr>
                <w:rFonts w:cs="Arial"/>
                <w:b/>
                <w:bCs/>
                <w:color w:val="000000"/>
                <w:sz w:val="22"/>
                <w:szCs w:val="22"/>
              </w:rPr>
            </w:pPr>
          </w:p>
        </w:tc>
        <w:tc>
          <w:tcPr>
            <w:tcW w:w="1029"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933"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585" w:type="pct"/>
            <w:vMerge/>
            <w:tcBorders>
              <w:left w:val="nil"/>
              <w:right w:val="single" w:sz="4" w:space="0" w:color="auto"/>
            </w:tcBorders>
            <w:shd w:val="clear" w:color="auto" w:fill="auto"/>
            <w:noWrap/>
            <w:vAlign w:val="center"/>
          </w:tcPr>
          <w:p w:rsidR="008119E1" w:rsidRPr="0000413F" w:rsidRDefault="008119E1" w:rsidP="0000413F">
            <w:pPr>
              <w:spacing w:after="0" w:line="276" w:lineRule="auto"/>
              <w:jc w:val="center"/>
              <w:rPr>
                <w:rFonts w:cs="Arial"/>
                <w:b/>
                <w:bCs/>
                <w:color w:val="000000"/>
                <w:sz w:val="22"/>
                <w:szCs w:val="22"/>
              </w:rPr>
            </w:pP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524128.23</w:t>
            </w:r>
          </w:p>
        </w:tc>
        <w:tc>
          <w:tcPr>
            <w:tcW w:w="69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8773729.25</w:t>
            </w:r>
          </w:p>
        </w:tc>
        <w:tc>
          <w:tcPr>
            <w:tcW w:w="717" w:type="pct"/>
            <w:vMerge/>
            <w:tcBorders>
              <w:left w:val="single" w:sz="4" w:space="0" w:color="auto"/>
              <w:right w:val="single" w:sz="4" w:space="0" w:color="auto"/>
            </w:tcBorders>
            <w:shd w:val="clear" w:color="auto" w:fill="auto"/>
            <w:noWrap/>
            <w:vAlign w:val="center"/>
          </w:tcPr>
          <w:p w:rsidR="008119E1" w:rsidRPr="0000413F" w:rsidRDefault="008119E1" w:rsidP="0000413F">
            <w:pPr>
              <w:spacing w:after="0" w:line="276" w:lineRule="auto"/>
              <w:jc w:val="center"/>
              <w:rPr>
                <w:rFonts w:cs="Arial"/>
                <w:color w:val="000000"/>
                <w:sz w:val="22"/>
                <w:szCs w:val="22"/>
              </w:rPr>
            </w:pPr>
          </w:p>
        </w:tc>
      </w:tr>
      <w:tr w:rsidR="008119E1" w:rsidRPr="0000413F" w:rsidTr="0000413F">
        <w:trPr>
          <w:trHeight w:val="290"/>
        </w:trPr>
        <w:tc>
          <w:tcPr>
            <w:tcW w:w="399" w:type="pct"/>
            <w:vMerge/>
            <w:tcBorders>
              <w:left w:val="single" w:sz="4" w:space="0" w:color="auto"/>
              <w:right w:val="single" w:sz="4" w:space="0" w:color="auto"/>
            </w:tcBorders>
            <w:shd w:val="clear" w:color="000000" w:fill="8DB4E2"/>
            <w:textDirection w:val="btLr"/>
            <w:vAlign w:val="center"/>
          </w:tcPr>
          <w:p w:rsidR="008119E1" w:rsidRPr="0000413F" w:rsidRDefault="008119E1" w:rsidP="0000413F">
            <w:pPr>
              <w:spacing w:after="0" w:line="276" w:lineRule="auto"/>
              <w:jc w:val="center"/>
              <w:rPr>
                <w:rFonts w:cs="Arial"/>
                <w:b/>
                <w:bCs/>
                <w:color w:val="000000"/>
                <w:sz w:val="22"/>
                <w:szCs w:val="22"/>
              </w:rPr>
            </w:pPr>
          </w:p>
        </w:tc>
        <w:tc>
          <w:tcPr>
            <w:tcW w:w="1029"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933" w:type="pct"/>
            <w:vMerge/>
            <w:tcBorders>
              <w:left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585" w:type="pct"/>
            <w:vMerge/>
            <w:tcBorders>
              <w:left w:val="nil"/>
              <w:right w:val="single" w:sz="4" w:space="0" w:color="auto"/>
            </w:tcBorders>
            <w:shd w:val="clear" w:color="auto" w:fill="auto"/>
            <w:noWrap/>
            <w:vAlign w:val="center"/>
          </w:tcPr>
          <w:p w:rsidR="008119E1" w:rsidRPr="0000413F" w:rsidRDefault="008119E1" w:rsidP="0000413F">
            <w:pPr>
              <w:spacing w:after="0" w:line="276" w:lineRule="auto"/>
              <w:jc w:val="center"/>
              <w:rPr>
                <w:rFonts w:cs="Arial"/>
                <w:b/>
                <w:bCs/>
                <w:color w:val="000000"/>
                <w:sz w:val="22"/>
                <w:szCs w:val="22"/>
              </w:rPr>
            </w:pP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524092.10</w:t>
            </w:r>
          </w:p>
        </w:tc>
        <w:tc>
          <w:tcPr>
            <w:tcW w:w="69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8773602.29</w:t>
            </w:r>
          </w:p>
        </w:tc>
        <w:tc>
          <w:tcPr>
            <w:tcW w:w="717" w:type="pct"/>
            <w:vMerge/>
            <w:tcBorders>
              <w:left w:val="single" w:sz="4" w:space="0" w:color="auto"/>
              <w:right w:val="single" w:sz="4" w:space="0" w:color="auto"/>
            </w:tcBorders>
            <w:shd w:val="clear" w:color="auto" w:fill="auto"/>
            <w:noWrap/>
            <w:vAlign w:val="center"/>
          </w:tcPr>
          <w:p w:rsidR="008119E1" w:rsidRPr="0000413F" w:rsidRDefault="008119E1" w:rsidP="0000413F">
            <w:pPr>
              <w:spacing w:after="0" w:line="276" w:lineRule="auto"/>
              <w:jc w:val="center"/>
              <w:rPr>
                <w:rFonts w:cs="Arial"/>
                <w:color w:val="000000"/>
                <w:sz w:val="22"/>
                <w:szCs w:val="22"/>
              </w:rPr>
            </w:pPr>
          </w:p>
        </w:tc>
      </w:tr>
      <w:tr w:rsidR="008119E1" w:rsidRPr="0000413F" w:rsidTr="0000413F">
        <w:trPr>
          <w:trHeight w:val="290"/>
        </w:trPr>
        <w:tc>
          <w:tcPr>
            <w:tcW w:w="399" w:type="pct"/>
            <w:vMerge/>
            <w:tcBorders>
              <w:left w:val="single" w:sz="4" w:space="0" w:color="auto"/>
              <w:bottom w:val="single" w:sz="4" w:space="0" w:color="auto"/>
              <w:right w:val="single" w:sz="4" w:space="0" w:color="auto"/>
            </w:tcBorders>
            <w:shd w:val="clear" w:color="000000" w:fill="8DB4E2"/>
            <w:textDirection w:val="btLr"/>
            <w:vAlign w:val="center"/>
          </w:tcPr>
          <w:p w:rsidR="008119E1" w:rsidRPr="0000413F" w:rsidRDefault="008119E1" w:rsidP="0000413F">
            <w:pPr>
              <w:spacing w:after="0" w:line="276" w:lineRule="auto"/>
              <w:jc w:val="center"/>
              <w:rPr>
                <w:rFonts w:cs="Arial"/>
                <w:b/>
                <w:bCs/>
                <w:color w:val="000000"/>
                <w:sz w:val="22"/>
                <w:szCs w:val="22"/>
              </w:rPr>
            </w:pPr>
          </w:p>
        </w:tc>
        <w:tc>
          <w:tcPr>
            <w:tcW w:w="1029" w:type="pct"/>
            <w:vMerge/>
            <w:tcBorders>
              <w:left w:val="single" w:sz="4" w:space="0" w:color="auto"/>
              <w:bottom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933" w:type="pct"/>
            <w:vMerge/>
            <w:tcBorders>
              <w:left w:val="single" w:sz="4" w:space="0" w:color="auto"/>
              <w:bottom w:val="single" w:sz="4" w:space="0" w:color="auto"/>
              <w:right w:val="single" w:sz="4" w:space="0" w:color="auto"/>
            </w:tcBorders>
            <w:shd w:val="clear" w:color="auto" w:fill="auto"/>
            <w:vAlign w:val="center"/>
          </w:tcPr>
          <w:p w:rsidR="008119E1" w:rsidRPr="0000413F" w:rsidRDefault="008119E1" w:rsidP="0000413F">
            <w:pPr>
              <w:spacing w:after="0" w:line="276" w:lineRule="auto"/>
              <w:jc w:val="center"/>
              <w:rPr>
                <w:rFonts w:cs="Arial"/>
                <w:color w:val="000000"/>
                <w:sz w:val="22"/>
                <w:szCs w:val="22"/>
              </w:rPr>
            </w:pPr>
          </w:p>
        </w:tc>
        <w:tc>
          <w:tcPr>
            <w:tcW w:w="585" w:type="pct"/>
            <w:vMerge/>
            <w:tcBorders>
              <w:left w:val="nil"/>
              <w:bottom w:val="single" w:sz="4" w:space="0" w:color="auto"/>
              <w:right w:val="single" w:sz="4" w:space="0" w:color="auto"/>
            </w:tcBorders>
            <w:shd w:val="clear" w:color="auto" w:fill="auto"/>
            <w:noWrap/>
            <w:vAlign w:val="center"/>
          </w:tcPr>
          <w:p w:rsidR="008119E1" w:rsidRPr="0000413F" w:rsidRDefault="008119E1" w:rsidP="0000413F">
            <w:pPr>
              <w:spacing w:after="0" w:line="276" w:lineRule="auto"/>
              <w:jc w:val="center"/>
              <w:rPr>
                <w:rFonts w:cs="Arial"/>
                <w:b/>
                <w:bCs/>
                <w:color w:val="000000"/>
                <w:sz w:val="22"/>
                <w:szCs w:val="22"/>
              </w:rPr>
            </w:pP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523976.23</w:t>
            </w:r>
          </w:p>
        </w:tc>
        <w:tc>
          <w:tcPr>
            <w:tcW w:w="699" w:type="pct"/>
            <w:tcBorders>
              <w:top w:val="single" w:sz="4" w:space="0" w:color="auto"/>
              <w:left w:val="nil"/>
              <w:bottom w:val="single" w:sz="4" w:space="0" w:color="auto"/>
              <w:right w:val="single" w:sz="4" w:space="0" w:color="auto"/>
            </w:tcBorders>
            <w:shd w:val="clear" w:color="auto" w:fill="auto"/>
            <w:noWrap/>
            <w:vAlign w:val="bottom"/>
          </w:tcPr>
          <w:p w:rsidR="008119E1" w:rsidRPr="0000413F" w:rsidRDefault="008119E1" w:rsidP="0000413F">
            <w:pPr>
              <w:spacing w:after="0" w:line="276" w:lineRule="auto"/>
              <w:jc w:val="center"/>
              <w:rPr>
                <w:rFonts w:cs="Arial"/>
                <w:color w:val="000000"/>
                <w:sz w:val="22"/>
                <w:szCs w:val="22"/>
              </w:rPr>
            </w:pPr>
            <w:r w:rsidRPr="0000413F">
              <w:rPr>
                <w:rFonts w:cs="Arial"/>
                <w:color w:val="000000"/>
                <w:sz w:val="22"/>
                <w:szCs w:val="22"/>
              </w:rPr>
              <w:t>8773633.50</w:t>
            </w:r>
          </w:p>
        </w:tc>
        <w:tc>
          <w:tcPr>
            <w:tcW w:w="717" w:type="pct"/>
            <w:vMerge/>
            <w:tcBorders>
              <w:left w:val="single" w:sz="4" w:space="0" w:color="auto"/>
              <w:bottom w:val="single" w:sz="4" w:space="0" w:color="auto"/>
              <w:right w:val="single" w:sz="4" w:space="0" w:color="auto"/>
            </w:tcBorders>
            <w:shd w:val="clear" w:color="auto" w:fill="auto"/>
            <w:noWrap/>
            <w:vAlign w:val="center"/>
          </w:tcPr>
          <w:p w:rsidR="008119E1" w:rsidRPr="0000413F" w:rsidRDefault="008119E1" w:rsidP="0000413F">
            <w:pPr>
              <w:spacing w:after="0" w:line="276" w:lineRule="auto"/>
              <w:jc w:val="center"/>
              <w:rPr>
                <w:rFonts w:cs="Arial"/>
                <w:color w:val="000000"/>
                <w:sz w:val="22"/>
                <w:szCs w:val="22"/>
              </w:rPr>
            </w:pPr>
          </w:p>
        </w:tc>
      </w:tr>
    </w:tbl>
    <w:bookmarkEnd w:id="20"/>
    <w:p w:rsidR="008119E1" w:rsidRPr="0000413F" w:rsidRDefault="008119E1" w:rsidP="0000413F">
      <w:pPr>
        <w:spacing w:before="0" w:line="276" w:lineRule="auto"/>
        <w:rPr>
          <w:rFonts w:cs="Arial"/>
          <w:b/>
          <w:color w:val="000000"/>
          <w:sz w:val="22"/>
          <w:szCs w:val="22"/>
        </w:rPr>
      </w:pPr>
      <w:r w:rsidRPr="0000413F">
        <w:rPr>
          <w:rFonts w:cs="Arial"/>
          <w:b/>
          <w:color w:val="000000"/>
          <w:sz w:val="22"/>
          <w:szCs w:val="22"/>
        </w:rPr>
        <w:t>______________________________________________________________________</w:t>
      </w:r>
    </w:p>
    <w:p w:rsidR="003054EB" w:rsidRDefault="003054EB" w:rsidP="0000413F">
      <w:pPr>
        <w:spacing w:before="0" w:line="276" w:lineRule="auto"/>
        <w:rPr>
          <w:rFonts w:cs="Arial"/>
          <w:color w:val="000000"/>
          <w:sz w:val="22"/>
          <w:szCs w:val="22"/>
        </w:rPr>
      </w:pPr>
      <w:r w:rsidRPr="0000413F">
        <w:rPr>
          <w:rFonts w:cs="Arial"/>
          <w:color w:val="000000"/>
          <w:sz w:val="22"/>
          <w:szCs w:val="22"/>
        </w:rPr>
        <w:t>Las coordenadas de ubicación de cada ESR se muestran en los planos de implantación</w:t>
      </w:r>
      <w:r w:rsidR="00D064F9" w:rsidRPr="0000413F">
        <w:rPr>
          <w:rFonts w:cs="Arial"/>
          <w:color w:val="000000"/>
          <w:sz w:val="22"/>
          <w:szCs w:val="22"/>
        </w:rPr>
        <w:t>, adjuntos al presente documento</w:t>
      </w:r>
      <w:r w:rsidR="00006193">
        <w:rPr>
          <w:rFonts w:cs="Arial"/>
          <w:color w:val="000000"/>
          <w:sz w:val="22"/>
          <w:szCs w:val="22"/>
        </w:rPr>
        <w:t xml:space="preserve">. </w:t>
      </w:r>
    </w:p>
    <w:p w:rsidR="00006193" w:rsidRDefault="00006193" w:rsidP="00EE43C6">
      <w:pPr>
        <w:spacing w:before="0" w:line="276" w:lineRule="auto"/>
        <w:rPr>
          <w:rFonts w:cs="Arial"/>
          <w:color w:val="000000"/>
          <w:sz w:val="22"/>
          <w:szCs w:val="22"/>
        </w:rPr>
      </w:pPr>
      <w:r>
        <w:rPr>
          <w:rFonts w:cs="Arial"/>
          <w:color w:val="000000"/>
          <w:sz w:val="22"/>
          <w:szCs w:val="22"/>
        </w:rPr>
        <w:lastRenderedPageBreak/>
        <w:t>Durante el replanteo topográfico el Contratista debe validar las coordenadas con la participación de</w:t>
      </w:r>
      <w:r w:rsidR="00EE43C6">
        <w:rPr>
          <w:rFonts w:cs="Arial"/>
          <w:color w:val="000000"/>
          <w:sz w:val="22"/>
          <w:szCs w:val="22"/>
        </w:rPr>
        <w:t xml:space="preserve"> </w:t>
      </w:r>
      <w:r>
        <w:rPr>
          <w:rFonts w:cs="Arial"/>
          <w:color w:val="000000"/>
          <w:sz w:val="22"/>
          <w:szCs w:val="22"/>
        </w:rPr>
        <w:t>YPFB y la fiscalización.</w:t>
      </w:r>
    </w:p>
    <w:p w:rsidR="0037334C" w:rsidRPr="0000413F" w:rsidRDefault="0037334C" w:rsidP="00EE43C6">
      <w:pPr>
        <w:spacing w:before="0" w:line="276" w:lineRule="auto"/>
        <w:rPr>
          <w:rFonts w:cs="Arial"/>
          <w:color w:val="000000"/>
          <w:sz w:val="22"/>
          <w:szCs w:val="22"/>
        </w:rPr>
      </w:pPr>
    </w:p>
    <w:p w:rsidR="00312821" w:rsidRPr="0000413F" w:rsidRDefault="00312821" w:rsidP="0000413F">
      <w:pPr>
        <w:pStyle w:val="Ttulo1"/>
        <w:spacing w:line="276" w:lineRule="auto"/>
        <w:ind w:left="284" w:hanging="284"/>
        <w:rPr>
          <w:rFonts w:cs="Arial"/>
          <w:sz w:val="22"/>
          <w:szCs w:val="22"/>
        </w:rPr>
      </w:pPr>
      <w:bookmarkStart w:id="22" w:name="_Toc420393029"/>
      <w:r w:rsidRPr="0000413F">
        <w:rPr>
          <w:rFonts w:cs="Arial"/>
          <w:sz w:val="22"/>
          <w:szCs w:val="22"/>
        </w:rPr>
        <w:t xml:space="preserve">INFORMACION </w:t>
      </w:r>
      <w:r w:rsidR="00223865" w:rsidRPr="0000413F">
        <w:rPr>
          <w:rFonts w:cs="Arial"/>
          <w:sz w:val="22"/>
          <w:szCs w:val="22"/>
        </w:rPr>
        <w:t xml:space="preserve">TECNICA A SER </w:t>
      </w:r>
      <w:r w:rsidR="00BC008C" w:rsidRPr="0000413F">
        <w:rPr>
          <w:rFonts w:cs="Arial"/>
          <w:sz w:val="22"/>
          <w:szCs w:val="22"/>
        </w:rPr>
        <w:t>SUMINISTRADA</w:t>
      </w:r>
      <w:r w:rsidR="00223865" w:rsidRPr="0000413F">
        <w:rPr>
          <w:rFonts w:cs="Arial"/>
          <w:sz w:val="22"/>
          <w:szCs w:val="22"/>
        </w:rPr>
        <w:t xml:space="preserve"> A LA(S)  CONTRATISTA(S)</w:t>
      </w:r>
      <w:bookmarkEnd w:id="22"/>
    </w:p>
    <w:p w:rsidR="005476D2" w:rsidRDefault="0034363C" w:rsidP="0000413F">
      <w:pPr>
        <w:spacing w:before="0" w:line="276" w:lineRule="auto"/>
        <w:rPr>
          <w:rFonts w:cs="Arial"/>
          <w:sz w:val="22"/>
          <w:szCs w:val="22"/>
        </w:rPr>
      </w:pPr>
      <w:r w:rsidRPr="0000413F">
        <w:rPr>
          <w:rFonts w:cs="Arial"/>
          <w:sz w:val="22"/>
          <w:szCs w:val="22"/>
        </w:rPr>
        <w:t xml:space="preserve">El contratante suministrara la información </w:t>
      </w:r>
      <w:r w:rsidR="00BC008C" w:rsidRPr="0000413F">
        <w:rPr>
          <w:rFonts w:cs="Arial"/>
          <w:sz w:val="22"/>
          <w:szCs w:val="22"/>
        </w:rPr>
        <w:t xml:space="preserve">mostrada en la tabla 2 de </w:t>
      </w:r>
      <w:r w:rsidRPr="0000413F">
        <w:rPr>
          <w:rFonts w:cs="Arial"/>
          <w:sz w:val="22"/>
          <w:szCs w:val="22"/>
        </w:rPr>
        <w:t xml:space="preserve">manera orientativa </w:t>
      </w:r>
      <w:r w:rsidR="00B212DD" w:rsidRPr="0000413F">
        <w:rPr>
          <w:rFonts w:cs="Arial"/>
          <w:sz w:val="22"/>
          <w:szCs w:val="22"/>
        </w:rPr>
        <w:t xml:space="preserve">aplicable para las veintidós  (22) </w:t>
      </w:r>
      <w:proofErr w:type="spellStart"/>
      <w:r w:rsidR="003054EB" w:rsidRPr="0000413F">
        <w:rPr>
          <w:rFonts w:cs="Arial"/>
          <w:sz w:val="22"/>
          <w:szCs w:val="22"/>
        </w:rPr>
        <w:t>ESR´s</w:t>
      </w:r>
      <w:proofErr w:type="spellEnd"/>
      <w:r w:rsidR="003054EB" w:rsidRPr="0000413F">
        <w:rPr>
          <w:rFonts w:cs="Arial"/>
          <w:sz w:val="22"/>
          <w:szCs w:val="22"/>
        </w:rPr>
        <w:t>.</w:t>
      </w:r>
      <w:r w:rsidR="00B212DD" w:rsidRPr="0000413F">
        <w:rPr>
          <w:rFonts w:cs="Arial"/>
          <w:sz w:val="22"/>
          <w:szCs w:val="22"/>
        </w:rPr>
        <w:t xml:space="preserve"> </w:t>
      </w:r>
    </w:p>
    <w:p w:rsidR="003D47AC" w:rsidRPr="0000413F" w:rsidRDefault="003D47AC" w:rsidP="0000413F">
      <w:pPr>
        <w:spacing w:before="0" w:line="276" w:lineRule="auto"/>
        <w:rPr>
          <w:rFonts w:cs="Arial"/>
          <w:sz w:val="22"/>
          <w:szCs w:val="22"/>
        </w:rPr>
      </w:pPr>
    </w:p>
    <w:p w:rsidR="00BC008C" w:rsidRPr="0000413F" w:rsidRDefault="00BC008C" w:rsidP="0000413F">
      <w:pPr>
        <w:spacing w:before="0" w:line="276" w:lineRule="auto"/>
        <w:jc w:val="center"/>
        <w:rPr>
          <w:rFonts w:cs="Arial"/>
          <w:b/>
          <w:sz w:val="22"/>
          <w:szCs w:val="22"/>
        </w:rPr>
      </w:pPr>
      <w:r w:rsidRPr="0000413F">
        <w:rPr>
          <w:rFonts w:cs="Arial"/>
          <w:b/>
          <w:sz w:val="22"/>
          <w:szCs w:val="22"/>
        </w:rPr>
        <w:t xml:space="preserve">Tabla 2 Información de </w:t>
      </w:r>
      <w:proofErr w:type="spellStart"/>
      <w:r w:rsidRPr="0000413F">
        <w:rPr>
          <w:rFonts w:cs="Arial"/>
          <w:b/>
          <w:sz w:val="22"/>
          <w:szCs w:val="22"/>
        </w:rPr>
        <w:t>ESR’s</w:t>
      </w:r>
      <w:proofErr w:type="spellEnd"/>
      <w:r w:rsidRPr="0000413F">
        <w:rPr>
          <w:rFonts w:cs="Arial"/>
          <w:b/>
          <w:sz w:val="22"/>
          <w:szCs w:val="22"/>
        </w:rPr>
        <w:t xml:space="preserve">  que será suministrada</w:t>
      </w:r>
      <w:r w:rsidR="00F604A8">
        <w:rPr>
          <w:rFonts w:cs="Arial"/>
          <w:b/>
          <w:sz w:val="22"/>
          <w:szCs w:val="22"/>
        </w:rPr>
        <w:t xml:space="preserve"> por </w:t>
      </w:r>
      <w:r w:rsidR="00F8490D" w:rsidRPr="0000413F">
        <w:rPr>
          <w:rFonts w:cs="Arial"/>
          <w:b/>
          <w:sz w:val="22"/>
          <w:szCs w:val="22"/>
        </w:rPr>
        <w:t>el proponente</w:t>
      </w:r>
    </w:p>
    <w:tbl>
      <w:tblPr>
        <w:tblW w:w="8950" w:type="dxa"/>
        <w:tblInd w:w="55" w:type="dxa"/>
        <w:tblCellMar>
          <w:left w:w="70" w:type="dxa"/>
          <w:right w:w="70" w:type="dxa"/>
        </w:tblCellMar>
        <w:tblLook w:val="04A0" w:firstRow="1" w:lastRow="0" w:firstColumn="1" w:lastColumn="0" w:noHBand="0" w:noVBand="1"/>
      </w:tblPr>
      <w:tblGrid>
        <w:gridCol w:w="2231"/>
        <w:gridCol w:w="3118"/>
        <w:gridCol w:w="3601"/>
      </w:tblGrid>
      <w:tr w:rsidR="008119E1" w:rsidRPr="0000413F" w:rsidTr="00E17E6F">
        <w:trPr>
          <w:trHeight w:val="315"/>
        </w:trPr>
        <w:tc>
          <w:tcPr>
            <w:tcW w:w="223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lang w:eastAsia="es-BO"/>
              </w:rPr>
            </w:pPr>
            <w:r w:rsidRPr="0000413F">
              <w:rPr>
                <w:rFonts w:cs="Arial"/>
                <w:b/>
                <w:bCs/>
                <w:color w:val="000000"/>
                <w:sz w:val="22"/>
                <w:szCs w:val="22"/>
                <w:lang w:eastAsia="es-BO"/>
              </w:rPr>
              <w:t>DISCIPLINA</w:t>
            </w:r>
          </w:p>
        </w:tc>
        <w:tc>
          <w:tcPr>
            <w:tcW w:w="3118"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lang w:eastAsia="es-BO"/>
              </w:rPr>
            </w:pPr>
            <w:r w:rsidRPr="0000413F">
              <w:rPr>
                <w:rFonts w:cs="Arial"/>
                <w:b/>
                <w:bCs/>
                <w:color w:val="000000"/>
                <w:sz w:val="22"/>
                <w:szCs w:val="22"/>
                <w:lang w:eastAsia="es-BO"/>
              </w:rPr>
              <w:t>REFERENCIA</w:t>
            </w:r>
          </w:p>
        </w:tc>
        <w:tc>
          <w:tcPr>
            <w:tcW w:w="360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8119E1" w:rsidRPr="0000413F" w:rsidRDefault="008119E1" w:rsidP="0000413F">
            <w:pPr>
              <w:spacing w:after="0" w:line="276" w:lineRule="auto"/>
              <w:jc w:val="center"/>
              <w:rPr>
                <w:rFonts w:cs="Arial"/>
                <w:b/>
                <w:bCs/>
                <w:color w:val="000000"/>
                <w:sz w:val="22"/>
                <w:szCs w:val="22"/>
                <w:lang w:eastAsia="es-BO"/>
              </w:rPr>
            </w:pPr>
            <w:r w:rsidRPr="0000413F">
              <w:rPr>
                <w:rFonts w:cs="Arial"/>
                <w:b/>
                <w:bCs/>
                <w:color w:val="000000"/>
                <w:sz w:val="22"/>
                <w:szCs w:val="22"/>
                <w:lang w:eastAsia="es-BO"/>
              </w:rPr>
              <w:t>DESCRIPCION DE DOCUMENTO</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C0 – CIVIL</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P227538-USICA-GEN00-SP-0003</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ESPECIFICACION OBRA CIVIL</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C0 – CIVIL</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P227538-USICA-GEN00-CD-0001</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BASES DE DISEÑO CIVIL</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C0 – CIVIL</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P227538-USICA-ESRXX-CC-0001</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sz w:val="22"/>
                <w:szCs w:val="22"/>
                <w:lang w:eastAsia="es-BO"/>
              </w:rPr>
            </w:pPr>
            <w:r w:rsidRPr="0000413F">
              <w:rPr>
                <w:rFonts w:cs="Arial"/>
                <w:sz w:val="22"/>
                <w:szCs w:val="22"/>
                <w:lang w:eastAsia="es-BO"/>
              </w:rPr>
              <w:t>MEMORIA CÁLCULO CIMENTACIONES Y ESTRUCTURAS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C0 – CIVIL</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P227538-USICA-ESRXX-DR-0006</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CIMENTACIONES, ESTRUCTURA Y ARQUITECTURA</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E0 – ELECTRICIDAD</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P227538-USIIN-ESRXX-DE-0001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ESQUEMA UNIFILAR BAJA TENSION</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E0 – ELECTRICIDAD</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P227538-USIIN-ESRXX-DR-0002</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PLANOS RED DE TIERRA</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E0 – ELECTRICIDAD</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P227538-USIIN-ESRXX-LT-0001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LISTA DE CARGAS ELECTRICAS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E0 – ELECTRICIDAD</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P227538-USIIN-ESRXX-LT-0002</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LISTA DE CABLES Y MATERIAL ELECTRICO</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lastRenderedPageBreak/>
              <w:t>I1 – PROCESOS</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P227538-USIME1-ESRXX-DI-0001</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(P&amp;ID)</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I1 – PROCESOS</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P227538-USIME1-ESRXX-DG-0001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DIAGRAMA DE FLUJO DE PROCESOS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I1 – PROCESOS</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P227538-USIME1-ESRXX-DS-0001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DIAGRAMA DE BLOQUES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P227538-USIIN2-ESRXX-DR-0001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INSTALACION CENTRO DE CONTROL</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P227538-USIIN2-ESRXX-DR-0002</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PLANOS DE PROTECCION F&amp;G</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P227538-USIIN2-ESRXX-DR-0003</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PLANOS AIRE DE INSTRUMENTACION</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P227538-USIIN2-ESRXX-LT-0001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LISTA DE SEÑALES CABLES, BANDEJAS Y CAJAS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P227538-USIIN2-ESRXX-LT-0002</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LISTA DE EQUIPOS DE PROTECCION F&amp;G</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I2 – INST. Y CONTROL</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P227538-USIIN2-ESRXX-DR-0001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 LISTA DE EQUIPOS AIRE DE INSTRUMENTACION</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K3- SEGURIDAD </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P227538-USIME2-ESRXX-DR-0001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PLANO DE ZONAS CLASIFICADAS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 xml:space="preserve">K3- SEGURIDAD </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P227538-USIME2-ESRXX-LT-0001</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LISTA DE FUENTES DE ESCAPE</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M3 – TUBERIAS</w:t>
            </w:r>
          </w:p>
        </w:tc>
        <w:tc>
          <w:tcPr>
            <w:tcW w:w="3118"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P227538-USITU-ESRXX-DR-0001</w:t>
            </w:r>
          </w:p>
        </w:tc>
        <w:tc>
          <w:tcPr>
            <w:tcW w:w="3601" w:type="dxa"/>
            <w:tcBorders>
              <w:top w:val="nil"/>
              <w:left w:val="nil"/>
              <w:bottom w:val="single" w:sz="8" w:space="0" w:color="auto"/>
              <w:right w:val="single" w:sz="8" w:space="0" w:color="auto"/>
            </w:tcBorders>
            <w:shd w:val="clear" w:color="auto" w:fill="auto"/>
            <w:noWrap/>
            <w:vAlign w:val="center"/>
            <w:hideMark/>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IMPLANTACIÓN EQUIPOS</w:t>
            </w:r>
          </w:p>
        </w:tc>
      </w:tr>
      <w:tr w:rsidR="008119E1" w:rsidRPr="0000413F" w:rsidTr="00006193">
        <w:trPr>
          <w:trHeight w:val="315"/>
        </w:trPr>
        <w:tc>
          <w:tcPr>
            <w:tcW w:w="2231" w:type="dxa"/>
            <w:tcBorders>
              <w:top w:val="nil"/>
              <w:left w:val="single" w:sz="8" w:space="0" w:color="auto"/>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M3 – TUBERIAS</w:t>
            </w:r>
          </w:p>
        </w:tc>
        <w:tc>
          <w:tcPr>
            <w:tcW w:w="3118"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P227538-USITU-ESRXX-DR-0002</w:t>
            </w:r>
          </w:p>
        </w:tc>
        <w:tc>
          <w:tcPr>
            <w:tcW w:w="3601" w:type="dxa"/>
            <w:tcBorders>
              <w:top w:val="nil"/>
              <w:left w:val="nil"/>
              <w:bottom w:val="single" w:sz="8" w:space="0" w:color="auto"/>
              <w:right w:val="single" w:sz="8" w:space="0" w:color="auto"/>
            </w:tcBorders>
            <w:shd w:val="clear" w:color="auto" w:fill="auto"/>
            <w:noWrap/>
            <w:vAlign w:val="center"/>
          </w:tcPr>
          <w:p w:rsidR="008119E1" w:rsidRPr="0000413F" w:rsidRDefault="008119E1" w:rsidP="0000413F">
            <w:pPr>
              <w:spacing w:after="0" w:line="276" w:lineRule="auto"/>
              <w:rPr>
                <w:rFonts w:cs="Arial"/>
                <w:color w:val="000000"/>
                <w:sz w:val="22"/>
                <w:szCs w:val="22"/>
                <w:lang w:eastAsia="es-BO"/>
              </w:rPr>
            </w:pPr>
            <w:r w:rsidRPr="0000413F">
              <w:rPr>
                <w:rFonts w:cs="Arial"/>
                <w:color w:val="000000"/>
                <w:sz w:val="22"/>
                <w:szCs w:val="22"/>
                <w:lang w:eastAsia="es-BO"/>
              </w:rPr>
              <w:t>ISOMETRICOS ESR CONEXIÓN SKID</w:t>
            </w:r>
          </w:p>
        </w:tc>
      </w:tr>
    </w:tbl>
    <w:p w:rsidR="008119E1" w:rsidRPr="0000413F" w:rsidRDefault="008119E1" w:rsidP="0000413F">
      <w:pPr>
        <w:spacing w:line="276" w:lineRule="auto"/>
        <w:rPr>
          <w:rFonts w:cs="Arial"/>
          <w:sz w:val="22"/>
          <w:szCs w:val="22"/>
        </w:rPr>
      </w:pPr>
      <w:r w:rsidRPr="0000413F">
        <w:rPr>
          <w:rFonts w:cs="Arial"/>
          <w:sz w:val="22"/>
          <w:szCs w:val="22"/>
        </w:rPr>
        <w:t>Fuente: Elaboración propia Proyecto GNL (2014)</w:t>
      </w:r>
    </w:p>
    <w:p w:rsidR="003D47AC" w:rsidRDefault="003D47AC" w:rsidP="0000413F">
      <w:pPr>
        <w:spacing w:after="200" w:line="276" w:lineRule="auto"/>
        <w:rPr>
          <w:rFonts w:cs="Arial"/>
          <w:sz w:val="22"/>
          <w:szCs w:val="22"/>
          <w:lang w:val="es-BO" w:eastAsia="es-BO"/>
        </w:rPr>
      </w:pPr>
    </w:p>
    <w:p w:rsidR="003D47AC" w:rsidRDefault="003D47AC" w:rsidP="0000413F">
      <w:pPr>
        <w:spacing w:after="200" w:line="276" w:lineRule="auto"/>
        <w:rPr>
          <w:rFonts w:cs="Arial"/>
          <w:sz w:val="22"/>
          <w:szCs w:val="22"/>
          <w:lang w:val="es-BO" w:eastAsia="es-BO"/>
        </w:rPr>
      </w:pPr>
    </w:p>
    <w:p w:rsidR="00812655" w:rsidRPr="0000413F" w:rsidRDefault="00812655" w:rsidP="0000413F">
      <w:pPr>
        <w:spacing w:after="200" w:line="276" w:lineRule="auto"/>
        <w:rPr>
          <w:rFonts w:cs="Arial"/>
          <w:sz w:val="22"/>
          <w:szCs w:val="22"/>
        </w:rPr>
      </w:pPr>
      <w:r w:rsidRPr="0000413F">
        <w:rPr>
          <w:rFonts w:cs="Arial"/>
          <w:sz w:val="22"/>
          <w:szCs w:val="22"/>
          <w:lang w:val="es-BO" w:eastAsia="es-BO"/>
        </w:rPr>
        <w:t xml:space="preserve">El </w:t>
      </w:r>
      <w:r w:rsidR="00D064F9" w:rsidRPr="0000413F">
        <w:rPr>
          <w:rFonts w:cs="Arial"/>
          <w:sz w:val="22"/>
          <w:szCs w:val="22"/>
          <w:lang w:val="es-BO" w:eastAsia="es-BO"/>
        </w:rPr>
        <w:t>contratante</w:t>
      </w:r>
      <w:r w:rsidRPr="0000413F">
        <w:rPr>
          <w:rFonts w:cs="Arial"/>
          <w:sz w:val="22"/>
          <w:szCs w:val="22"/>
          <w:lang w:val="es-BO" w:eastAsia="es-BO"/>
        </w:rPr>
        <w:t xml:space="preserve"> desde el momento de la invitación y/o convocatoria  a las empresas ofertantes, dará acceso </w:t>
      </w:r>
      <w:r w:rsidR="00FB51A7" w:rsidRPr="0000413F">
        <w:rPr>
          <w:rFonts w:cs="Arial"/>
          <w:sz w:val="22"/>
          <w:szCs w:val="22"/>
          <w:lang w:val="es-BO" w:eastAsia="es-BO"/>
        </w:rPr>
        <w:t xml:space="preserve">a los proponentes potenciales </w:t>
      </w:r>
      <w:r w:rsidRPr="0000413F">
        <w:rPr>
          <w:rFonts w:cs="Arial"/>
          <w:sz w:val="22"/>
          <w:szCs w:val="22"/>
          <w:lang w:val="es-BO" w:eastAsia="es-BO"/>
        </w:rPr>
        <w:t xml:space="preserve">para </w:t>
      </w:r>
      <w:r w:rsidR="00E61384" w:rsidRPr="0000413F">
        <w:rPr>
          <w:rFonts w:cs="Arial"/>
          <w:sz w:val="22"/>
          <w:szCs w:val="22"/>
          <w:lang w:val="es-BO" w:eastAsia="es-BO"/>
        </w:rPr>
        <w:t xml:space="preserve">la </w:t>
      </w:r>
      <w:r w:rsidRPr="0000413F">
        <w:rPr>
          <w:rFonts w:cs="Arial"/>
          <w:sz w:val="22"/>
          <w:szCs w:val="22"/>
          <w:lang w:val="es-BO" w:eastAsia="es-BO"/>
        </w:rPr>
        <w:t xml:space="preserve">revisión </w:t>
      </w:r>
      <w:r w:rsidR="00E61384" w:rsidRPr="0000413F">
        <w:rPr>
          <w:rFonts w:cs="Arial"/>
          <w:sz w:val="22"/>
          <w:szCs w:val="22"/>
          <w:lang w:val="es-BO" w:eastAsia="es-BO"/>
        </w:rPr>
        <w:t xml:space="preserve">de </w:t>
      </w:r>
      <w:r w:rsidRPr="0000413F">
        <w:rPr>
          <w:rFonts w:cs="Arial"/>
          <w:sz w:val="22"/>
          <w:szCs w:val="22"/>
          <w:lang w:val="es-BO" w:eastAsia="es-BO"/>
        </w:rPr>
        <w:t>la información que la entidad tenga disponible, en lo referido a la Ingeniería de Proyecto.</w:t>
      </w:r>
    </w:p>
    <w:p w:rsidR="0034363C" w:rsidRPr="0000413F" w:rsidRDefault="00812655" w:rsidP="0000413F">
      <w:pPr>
        <w:spacing w:after="200" w:line="276" w:lineRule="auto"/>
        <w:rPr>
          <w:rFonts w:cs="Arial"/>
          <w:sz w:val="22"/>
          <w:szCs w:val="22"/>
          <w:lang w:val="es-BO" w:eastAsia="es-BO"/>
        </w:rPr>
      </w:pPr>
      <w:r w:rsidRPr="0000413F">
        <w:rPr>
          <w:rFonts w:cs="Arial"/>
          <w:sz w:val="22"/>
          <w:szCs w:val="22"/>
          <w:lang w:val="es-BO" w:eastAsia="es-BO"/>
        </w:rPr>
        <w:t>Podrán presentar sus ofertas las empresas que cumplan con la Experiencia General y Específica requerida y con los demás requisitos exigidos en el presente pliego de condiciones.</w:t>
      </w:r>
    </w:p>
    <w:p w:rsidR="00406FB6" w:rsidRPr="000E6975" w:rsidRDefault="00406FB6" w:rsidP="0000413F">
      <w:pPr>
        <w:pStyle w:val="Ttulo1"/>
        <w:spacing w:before="240" w:line="276" w:lineRule="auto"/>
        <w:ind w:left="284" w:hanging="284"/>
        <w:rPr>
          <w:rFonts w:cs="Arial"/>
          <w:sz w:val="22"/>
          <w:szCs w:val="22"/>
        </w:rPr>
      </w:pPr>
      <w:bookmarkStart w:id="23" w:name="_Toc420393030"/>
      <w:r w:rsidRPr="000E6975">
        <w:rPr>
          <w:rFonts w:cs="Arial"/>
          <w:sz w:val="22"/>
          <w:szCs w:val="22"/>
        </w:rPr>
        <w:t>ANTICIPO</w:t>
      </w:r>
      <w:bookmarkEnd w:id="23"/>
    </w:p>
    <w:p w:rsidR="00BE2E6F" w:rsidRPr="000E6975" w:rsidRDefault="00ED7B29" w:rsidP="0000413F">
      <w:pPr>
        <w:spacing w:line="276" w:lineRule="auto"/>
        <w:rPr>
          <w:rFonts w:cs="Arial"/>
          <w:sz w:val="22"/>
          <w:szCs w:val="22"/>
        </w:rPr>
      </w:pPr>
      <w:r w:rsidRPr="000E6975">
        <w:rPr>
          <w:rFonts w:cs="Arial"/>
          <w:sz w:val="22"/>
          <w:szCs w:val="22"/>
        </w:rPr>
        <w:t xml:space="preserve">YPFB podrá otorgar un anticipo de hasta el veinte </w:t>
      </w:r>
      <w:r w:rsidR="00BE2E6F" w:rsidRPr="000E6975">
        <w:rPr>
          <w:rFonts w:cs="Arial"/>
          <w:sz w:val="22"/>
          <w:szCs w:val="22"/>
        </w:rPr>
        <w:t xml:space="preserve">por ciento </w:t>
      </w:r>
      <w:r w:rsidRPr="000E6975">
        <w:rPr>
          <w:rFonts w:cs="Arial"/>
          <w:sz w:val="22"/>
          <w:szCs w:val="22"/>
        </w:rPr>
        <w:t>(20</w:t>
      </w:r>
      <w:r w:rsidR="00BE2E6F" w:rsidRPr="000E6975">
        <w:rPr>
          <w:rFonts w:cs="Arial"/>
          <w:sz w:val="22"/>
          <w:szCs w:val="22"/>
        </w:rPr>
        <w:t>%</w:t>
      </w:r>
      <w:r w:rsidRPr="000E6975">
        <w:rPr>
          <w:rFonts w:cs="Arial"/>
          <w:sz w:val="22"/>
          <w:szCs w:val="22"/>
        </w:rPr>
        <w:t>) del monto total del Contrato, para cubrir los gastos iníciales correspondientes úni</w:t>
      </w:r>
      <w:r w:rsidR="00BE2E6F" w:rsidRPr="000E6975">
        <w:rPr>
          <w:rFonts w:cs="Arial"/>
          <w:sz w:val="22"/>
          <w:szCs w:val="22"/>
        </w:rPr>
        <w:t>camente al objeto del Contrato.</w:t>
      </w:r>
    </w:p>
    <w:p w:rsidR="00036AAE" w:rsidRPr="0000413F" w:rsidRDefault="00ED7B29" w:rsidP="0000413F">
      <w:pPr>
        <w:spacing w:line="276" w:lineRule="auto"/>
        <w:rPr>
          <w:rFonts w:cs="Arial"/>
          <w:sz w:val="22"/>
          <w:szCs w:val="22"/>
        </w:rPr>
      </w:pPr>
      <w:r w:rsidRPr="000E6975">
        <w:rPr>
          <w:rFonts w:cs="Arial"/>
          <w:sz w:val="22"/>
          <w:szCs w:val="22"/>
        </w:rPr>
        <w:t>El anticipo será efectuado previa solicitud del Contratista y aceptación del Contratante, para lo cual el Contratista deberá presentar con la solicitud, un detalle de los conceptos e importes en los que será empleado el anticipo</w:t>
      </w:r>
      <w:r w:rsidR="000E6975" w:rsidRPr="000E6975">
        <w:rPr>
          <w:rFonts w:cs="Arial"/>
          <w:sz w:val="22"/>
          <w:szCs w:val="22"/>
        </w:rPr>
        <w:t>.</w:t>
      </w:r>
    </w:p>
    <w:p w:rsidR="00406FB6" w:rsidRPr="0000413F" w:rsidRDefault="00406FB6" w:rsidP="0000413F">
      <w:pPr>
        <w:pStyle w:val="Ttulo1"/>
        <w:spacing w:before="240" w:line="276" w:lineRule="auto"/>
        <w:ind w:left="284" w:hanging="284"/>
        <w:rPr>
          <w:rFonts w:cs="Arial"/>
          <w:sz w:val="22"/>
          <w:szCs w:val="22"/>
        </w:rPr>
      </w:pPr>
      <w:bookmarkStart w:id="24" w:name="_Toc420393031"/>
      <w:r w:rsidRPr="0000413F">
        <w:rPr>
          <w:rFonts w:cs="Arial"/>
          <w:sz w:val="22"/>
          <w:szCs w:val="22"/>
          <w:lang w:val="es-VE"/>
        </w:rPr>
        <w:t>PLAZO</w:t>
      </w:r>
      <w:bookmarkEnd w:id="24"/>
      <w:r w:rsidR="003C138E" w:rsidRPr="0000413F">
        <w:rPr>
          <w:rFonts w:cs="Arial"/>
          <w:sz w:val="22"/>
          <w:szCs w:val="22"/>
          <w:lang w:val="es-VE"/>
        </w:rPr>
        <w:t xml:space="preserve"> </w:t>
      </w:r>
    </w:p>
    <w:p w:rsidR="00406FB6" w:rsidRDefault="00406FB6" w:rsidP="001E05B3">
      <w:pPr>
        <w:tabs>
          <w:tab w:val="left" w:pos="993"/>
        </w:tabs>
        <w:spacing w:line="276" w:lineRule="auto"/>
        <w:rPr>
          <w:rFonts w:cs="Arial"/>
          <w:sz w:val="22"/>
          <w:szCs w:val="22"/>
        </w:rPr>
      </w:pPr>
      <w:r w:rsidRPr="0000413F">
        <w:rPr>
          <w:rFonts w:cs="Arial"/>
          <w:sz w:val="22"/>
          <w:szCs w:val="22"/>
        </w:rPr>
        <w:t xml:space="preserve">El </w:t>
      </w:r>
      <w:r w:rsidR="0025444F">
        <w:rPr>
          <w:rFonts w:cs="Arial"/>
          <w:sz w:val="22"/>
          <w:szCs w:val="22"/>
        </w:rPr>
        <w:t>plazo</w:t>
      </w:r>
      <w:r w:rsidRPr="0000413F">
        <w:rPr>
          <w:rFonts w:cs="Arial"/>
          <w:sz w:val="22"/>
          <w:szCs w:val="22"/>
        </w:rPr>
        <w:t xml:space="preserve"> de </w:t>
      </w:r>
      <w:r w:rsidR="00531DA0" w:rsidRPr="0000413F">
        <w:rPr>
          <w:rFonts w:cs="Arial"/>
          <w:sz w:val="22"/>
          <w:szCs w:val="22"/>
        </w:rPr>
        <w:t xml:space="preserve">ejecución deberá </w:t>
      </w:r>
      <w:r w:rsidR="00D064F9" w:rsidRPr="0000413F">
        <w:rPr>
          <w:rFonts w:cs="Arial"/>
          <w:sz w:val="22"/>
          <w:szCs w:val="22"/>
        </w:rPr>
        <w:t>estar</w:t>
      </w:r>
      <w:r w:rsidR="00531DA0" w:rsidRPr="0000413F">
        <w:rPr>
          <w:rFonts w:cs="Arial"/>
          <w:sz w:val="22"/>
          <w:szCs w:val="22"/>
        </w:rPr>
        <w:t xml:space="preserve"> de acuerdo </w:t>
      </w:r>
      <w:r w:rsidR="00D064F9" w:rsidRPr="0000413F">
        <w:rPr>
          <w:rFonts w:cs="Arial"/>
          <w:sz w:val="22"/>
          <w:szCs w:val="22"/>
        </w:rPr>
        <w:t xml:space="preserve">lo establecido en </w:t>
      </w:r>
      <w:r w:rsidR="00531DA0" w:rsidRPr="0000413F">
        <w:rPr>
          <w:rFonts w:cs="Arial"/>
          <w:sz w:val="22"/>
          <w:szCs w:val="22"/>
        </w:rPr>
        <w:t>la tabla</w:t>
      </w:r>
      <w:r w:rsidR="008C63B4" w:rsidRPr="0000413F">
        <w:rPr>
          <w:rFonts w:cs="Arial"/>
          <w:sz w:val="22"/>
          <w:szCs w:val="22"/>
        </w:rPr>
        <w:t xml:space="preserve"> </w:t>
      </w:r>
      <w:r w:rsidR="00E61384" w:rsidRPr="0000413F">
        <w:rPr>
          <w:rFonts w:cs="Arial"/>
          <w:sz w:val="22"/>
          <w:szCs w:val="22"/>
        </w:rPr>
        <w:t>3</w:t>
      </w:r>
      <w:r w:rsidR="0025444F">
        <w:rPr>
          <w:rFonts w:cs="Arial"/>
          <w:sz w:val="22"/>
          <w:szCs w:val="22"/>
        </w:rPr>
        <w:t xml:space="preserve"> y Anexo </w:t>
      </w:r>
      <w:r w:rsidR="000677E5">
        <w:rPr>
          <w:rFonts w:cs="Arial"/>
          <w:sz w:val="22"/>
          <w:szCs w:val="22"/>
        </w:rPr>
        <w:t>Q</w:t>
      </w:r>
      <w:r w:rsidR="0025444F">
        <w:rPr>
          <w:rFonts w:cs="Arial"/>
          <w:sz w:val="22"/>
          <w:szCs w:val="22"/>
        </w:rPr>
        <w:t xml:space="preserve"> (Cronograma del Proyecto</w:t>
      </w:r>
      <w:r w:rsidR="0025444F" w:rsidRPr="00491518">
        <w:rPr>
          <w:rFonts w:cs="Arial"/>
          <w:sz w:val="22"/>
          <w:szCs w:val="22"/>
        </w:rPr>
        <w:t>)</w:t>
      </w:r>
      <w:r w:rsidR="001E05B3">
        <w:rPr>
          <w:rFonts w:cs="Arial"/>
          <w:sz w:val="22"/>
          <w:szCs w:val="22"/>
        </w:rPr>
        <w:t>. S</w:t>
      </w:r>
      <w:r w:rsidR="001E05B3" w:rsidRPr="00491518">
        <w:rPr>
          <w:rFonts w:cs="Arial"/>
          <w:sz w:val="22"/>
          <w:szCs w:val="22"/>
        </w:rPr>
        <w:t xml:space="preserve">e otorgarán </w:t>
      </w:r>
      <w:r w:rsidR="001E05B3" w:rsidRPr="00491518">
        <w:rPr>
          <w:rFonts w:cs="Arial"/>
          <w:b/>
          <w:sz w:val="22"/>
          <w:szCs w:val="22"/>
        </w:rPr>
        <w:t>30 días calendario</w:t>
      </w:r>
      <w:r w:rsidR="001E05B3">
        <w:rPr>
          <w:rFonts w:cs="Arial"/>
          <w:sz w:val="22"/>
          <w:szCs w:val="22"/>
        </w:rPr>
        <w:t xml:space="preserve"> desde l</w:t>
      </w:r>
      <w:r w:rsidRPr="00491518">
        <w:rPr>
          <w:rFonts w:cs="Arial"/>
          <w:sz w:val="22"/>
          <w:szCs w:val="22"/>
        </w:rPr>
        <w:t>a Recepción Provisional hasta la Recepción Definitiva</w:t>
      </w:r>
      <w:r w:rsidR="001E05B3">
        <w:rPr>
          <w:rFonts w:cs="Arial"/>
          <w:sz w:val="22"/>
          <w:szCs w:val="22"/>
        </w:rPr>
        <w:t>.</w:t>
      </w:r>
      <w:r w:rsidRPr="00491518">
        <w:rPr>
          <w:rFonts w:cs="Arial"/>
          <w:sz w:val="22"/>
          <w:szCs w:val="22"/>
        </w:rPr>
        <w:t xml:space="preserve"> </w:t>
      </w: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Default="003D47AC" w:rsidP="001E05B3">
      <w:pPr>
        <w:tabs>
          <w:tab w:val="left" w:pos="993"/>
        </w:tabs>
        <w:spacing w:line="276" w:lineRule="auto"/>
        <w:rPr>
          <w:rFonts w:cs="Arial"/>
          <w:sz w:val="22"/>
          <w:szCs w:val="22"/>
        </w:rPr>
      </w:pPr>
    </w:p>
    <w:p w:rsidR="003D47AC" w:rsidRPr="0000413F" w:rsidRDefault="003D47AC" w:rsidP="001E05B3">
      <w:pPr>
        <w:tabs>
          <w:tab w:val="left" w:pos="993"/>
        </w:tabs>
        <w:spacing w:line="276" w:lineRule="auto"/>
        <w:rPr>
          <w:rFonts w:cs="Arial"/>
          <w:sz w:val="22"/>
          <w:szCs w:val="22"/>
        </w:rPr>
      </w:pPr>
    </w:p>
    <w:p w:rsidR="007526B7" w:rsidRPr="0000413F" w:rsidRDefault="008C63B4" w:rsidP="0000413F">
      <w:pPr>
        <w:tabs>
          <w:tab w:val="left" w:pos="993"/>
        </w:tabs>
        <w:spacing w:line="276" w:lineRule="auto"/>
        <w:jc w:val="center"/>
        <w:rPr>
          <w:rFonts w:cs="Arial"/>
          <w:b/>
          <w:sz w:val="22"/>
          <w:szCs w:val="22"/>
        </w:rPr>
      </w:pPr>
      <w:r w:rsidRPr="0000413F">
        <w:rPr>
          <w:rFonts w:cs="Arial"/>
          <w:b/>
          <w:sz w:val="22"/>
          <w:szCs w:val="22"/>
        </w:rPr>
        <w:t xml:space="preserve">Tabla </w:t>
      </w:r>
      <w:r w:rsidR="00E61384" w:rsidRPr="0000413F">
        <w:rPr>
          <w:rFonts w:cs="Arial"/>
          <w:b/>
          <w:sz w:val="22"/>
          <w:szCs w:val="22"/>
        </w:rPr>
        <w:t>3</w:t>
      </w:r>
      <w:r w:rsidR="0025444F">
        <w:rPr>
          <w:rFonts w:cs="Arial"/>
          <w:b/>
          <w:sz w:val="22"/>
          <w:szCs w:val="22"/>
        </w:rPr>
        <w:t>. Plazos de E</w:t>
      </w:r>
      <w:r w:rsidRPr="0000413F">
        <w:rPr>
          <w:rFonts w:cs="Arial"/>
          <w:b/>
          <w:sz w:val="22"/>
          <w:szCs w:val="22"/>
        </w:rPr>
        <w:t>jecución</w:t>
      </w:r>
    </w:p>
    <w:tbl>
      <w:tblPr>
        <w:tblW w:w="8744" w:type="dxa"/>
        <w:jc w:val="center"/>
        <w:tblCellMar>
          <w:left w:w="70" w:type="dxa"/>
          <w:right w:w="70" w:type="dxa"/>
        </w:tblCellMar>
        <w:tblLook w:val="04A0" w:firstRow="1" w:lastRow="0" w:firstColumn="1" w:lastColumn="0" w:noHBand="0" w:noVBand="1"/>
      </w:tblPr>
      <w:tblGrid>
        <w:gridCol w:w="1107"/>
        <w:gridCol w:w="5263"/>
        <w:gridCol w:w="2374"/>
      </w:tblGrid>
      <w:tr w:rsidR="008C63B4" w:rsidRPr="001F3F6D" w:rsidTr="00E17E6F">
        <w:trPr>
          <w:trHeight w:val="315"/>
          <w:jc w:val="center"/>
        </w:trPr>
        <w:tc>
          <w:tcPr>
            <w:tcW w:w="0" w:type="auto"/>
            <w:tcBorders>
              <w:top w:val="single" w:sz="4" w:space="0" w:color="auto"/>
              <w:left w:val="single" w:sz="4" w:space="0" w:color="auto"/>
              <w:bottom w:val="nil"/>
              <w:right w:val="single" w:sz="4" w:space="0" w:color="auto"/>
            </w:tcBorders>
            <w:shd w:val="clear" w:color="auto" w:fill="D9D9D9" w:themeFill="background1" w:themeFillShade="D9"/>
            <w:vAlign w:val="center"/>
          </w:tcPr>
          <w:p w:rsidR="008C63B4" w:rsidRPr="001F3F6D" w:rsidRDefault="00E02592" w:rsidP="001F3F6D">
            <w:pPr>
              <w:spacing w:line="240" w:lineRule="auto"/>
              <w:jc w:val="center"/>
              <w:rPr>
                <w:rFonts w:cs="Arial"/>
                <w:b/>
                <w:bCs/>
                <w:color w:val="000000"/>
                <w:szCs w:val="20"/>
                <w:lang w:val="es-BO" w:eastAsia="es-BO"/>
              </w:rPr>
            </w:pPr>
            <w:r w:rsidRPr="001F3F6D">
              <w:rPr>
                <w:rFonts w:cs="Arial"/>
                <w:b/>
                <w:bCs/>
                <w:color w:val="000000"/>
                <w:szCs w:val="20"/>
                <w:lang w:val="es-BO" w:eastAsia="es-BO"/>
              </w:rPr>
              <w:t>PAQUETE</w:t>
            </w:r>
          </w:p>
        </w:tc>
        <w:tc>
          <w:tcPr>
            <w:tcW w:w="0" w:type="auto"/>
            <w:tcBorders>
              <w:top w:val="single" w:sz="4" w:space="0" w:color="auto"/>
              <w:left w:val="single" w:sz="4" w:space="0" w:color="auto"/>
              <w:bottom w:val="nil"/>
              <w:right w:val="single" w:sz="4" w:space="0" w:color="auto"/>
            </w:tcBorders>
            <w:shd w:val="clear" w:color="auto" w:fill="D9D9D9" w:themeFill="background1" w:themeFillShade="D9"/>
          </w:tcPr>
          <w:p w:rsidR="008C63B4" w:rsidRPr="001F3F6D" w:rsidRDefault="008C63B4" w:rsidP="001F3F6D">
            <w:pPr>
              <w:spacing w:line="240" w:lineRule="auto"/>
              <w:jc w:val="center"/>
              <w:rPr>
                <w:rFonts w:cs="Arial"/>
                <w:b/>
                <w:bCs/>
                <w:color w:val="000000"/>
                <w:szCs w:val="20"/>
                <w:lang w:val="es-BO" w:eastAsia="es-BO"/>
              </w:rPr>
            </w:pPr>
            <w:r w:rsidRPr="001F3F6D">
              <w:rPr>
                <w:rFonts w:cs="Arial"/>
                <w:b/>
                <w:bCs/>
                <w:color w:val="000000"/>
                <w:szCs w:val="20"/>
                <w:lang w:val="es-BO" w:eastAsia="es-BO"/>
              </w:rPr>
              <w:t>ACTIVIDAD</w:t>
            </w:r>
          </w:p>
        </w:tc>
        <w:tc>
          <w:tcPr>
            <w:tcW w:w="0" w:type="auto"/>
            <w:tcBorders>
              <w:top w:val="single" w:sz="4" w:space="0" w:color="auto"/>
              <w:left w:val="nil"/>
              <w:bottom w:val="nil"/>
              <w:right w:val="single" w:sz="4" w:space="0" w:color="auto"/>
            </w:tcBorders>
            <w:shd w:val="clear" w:color="auto" w:fill="D9D9D9" w:themeFill="background1" w:themeFillShade="D9"/>
            <w:noWrap/>
            <w:vAlign w:val="center"/>
            <w:hideMark/>
          </w:tcPr>
          <w:p w:rsidR="008C63B4" w:rsidRPr="001F3F6D" w:rsidRDefault="008C63B4" w:rsidP="001F3F6D">
            <w:pPr>
              <w:spacing w:line="240" w:lineRule="auto"/>
              <w:jc w:val="center"/>
              <w:rPr>
                <w:rFonts w:cs="Arial"/>
                <w:b/>
                <w:bCs/>
                <w:color w:val="000000"/>
                <w:szCs w:val="20"/>
                <w:lang w:val="es-BO" w:eastAsia="es-BO"/>
              </w:rPr>
            </w:pPr>
            <w:r w:rsidRPr="001F3F6D">
              <w:rPr>
                <w:rFonts w:cs="Arial"/>
                <w:b/>
                <w:bCs/>
                <w:color w:val="000000"/>
                <w:szCs w:val="20"/>
                <w:lang w:val="es-BO" w:eastAsia="es-BO"/>
              </w:rPr>
              <w:t xml:space="preserve">PLAZO DE EJECUCIÓN </w:t>
            </w:r>
          </w:p>
        </w:tc>
      </w:tr>
      <w:tr w:rsidR="008C63B4" w:rsidRPr="001F3F6D" w:rsidTr="00E17E6F">
        <w:trPr>
          <w:trHeight w:val="142"/>
          <w:jc w:val="center"/>
        </w:trPr>
        <w:tc>
          <w:tcPr>
            <w:tcW w:w="0" w:type="auto"/>
            <w:tcBorders>
              <w:top w:val="nil"/>
              <w:left w:val="single" w:sz="4" w:space="0" w:color="auto"/>
              <w:bottom w:val="nil"/>
              <w:right w:val="single" w:sz="4" w:space="0" w:color="auto"/>
            </w:tcBorders>
            <w:shd w:val="clear" w:color="auto" w:fill="D9D9D9" w:themeFill="background1" w:themeFillShade="D9"/>
            <w:vAlign w:val="center"/>
          </w:tcPr>
          <w:p w:rsidR="008C63B4" w:rsidRPr="001F3F6D" w:rsidRDefault="008C63B4" w:rsidP="001F3F6D">
            <w:pPr>
              <w:spacing w:line="240" w:lineRule="auto"/>
              <w:jc w:val="center"/>
              <w:rPr>
                <w:rFonts w:cs="Arial"/>
                <w:b/>
                <w:bCs/>
                <w:color w:val="000000"/>
                <w:szCs w:val="20"/>
                <w:lang w:val="es-BO" w:eastAsia="es-BO"/>
              </w:rPr>
            </w:pPr>
          </w:p>
        </w:tc>
        <w:tc>
          <w:tcPr>
            <w:tcW w:w="0" w:type="auto"/>
            <w:tcBorders>
              <w:top w:val="nil"/>
              <w:left w:val="single" w:sz="4" w:space="0" w:color="auto"/>
              <w:bottom w:val="nil"/>
              <w:right w:val="single" w:sz="4" w:space="0" w:color="auto"/>
            </w:tcBorders>
            <w:shd w:val="clear" w:color="auto" w:fill="D9D9D9" w:themeFill="background1" w:themeFillShade="D9"/>
          </w:tcPr>
          <w:p w:rsidR="008C63B4" w:rsidRPr="001F3F6D" w:rsidRDefault="008C63B4" w:rsidP="001F3F6D">
            <w:pPr>
              <w:spacing w:line="240" w:lineRule="auto"/>
              <w:jc w:val="center"/>
              <w:rPr>
                <w:rFonts w:cs="Arial"/>
                <w:b/>
                <w:bCs/>
                <w:color w:val="000000"/>
                <w:szCs w:val="20"/>
                <w:lang w:val="es-BO" w:eastAsia="es-BO"/>
              </w:rPr>
            </w:pPr>
          </w:p>
        </w:tc>
        <w:tc>
          <w:tcPr>
            <w:tcW w:w="0" w:type="auto"/>
            <w:tcBorders>
              <w:top w:val="nil"/>
              <w:left w:val="nil"/>
              <w:bottom w:val="nil"/>
              <w:right w:val="single" w:sz="4" w:space="0" w:color="auto"/>
            </w:tcBorders>
            <w:shd w:val="clear" w:color="auto" w:fill="D9D9D9" w:themeFill="background1" w:themeFillShade="D9"/>
            <w:noWrap/>
            <w:vAlign w:val="center"/>
            <w:hideMark/>
          </w:tcPr>
          <w:p w:rsidR="008C63B4" w:rsidRPr="001F3F6D" w:rsidRDefault="008C63B4" w:rsidP="001F3F6D">
            <w:pPr>
              <w:spacing w:line="240" w:lineRule="auto"/>
              <w:jc w:val="center"/>
              <w:rPr>
                <w:rFonts w:cs="Arial"/>
                <w:b/>
                <w:bCs/>
                <w:color w:val="000000"/>
                <w:szCs w:val="20"/>
                <w:lang w:val="es-BO" w:eastAsia="es-BO"/>
              </w:rPr>
            </w:pPr>
            <w:r w:rsidRPr="001F3F6D">
              <w:rPr>
                <w:rFonts w:cs="Arial"/>
                <w:b/>
                <w:bCs/>
                <w:color w:val="000000"/>
                <w:szCs w:val="20"/>
                <w:lang w:val="es-BO" w:eastAsia="es-BO"/>
              </w:rPr>
              <w:t>[D</w:t>
            </w:r>
            <w:r w:rsidR="001F3F6D">
              <w:rPr>
                <w:rFonts w:cs="Arial"/>
                <w:b/>
                <w:bCs/>
                <w:color w:val="000000"/>
                <w:szCs w:val="20"/>
                <w:lang w:val="es-BO" w:eastAsia="es-BO"/>
              </w:rPr>
              <w:t>ías</w:t>
            </w:r>
            <w:r w:rsidRPr="001F3F6D">
              <w:rPr>
                <w:rFonts w:cs="Arial"/>
                <w:b/>
                <w:bCs/>
                <w:color w:val="000000"/>
                <w:szCs w:val="20"/>
                <w:lang w:val="es-BO" w:eastAsia="es-BO"/>
              </w:rPr>
              <w:t>]</w:t>
            </w:r>
          </w:p>
        </w:tc>
      </w:tr>
      <w:tr w:rsidR="00861D4C" w:rsidRPr="001F3F6D" w:rsidTr="0025444F">
        <w:trPr>
          <w:trHeight w:val="315"/>
          <w:jc w:val="center"/>
        </w:trPr>
        <w:tc>
          <w:tcPr>
            <w:tcW w:w="0" w:type="auto"/>
            <w:tcBorders>
              <w:top w:val="single" w:sz="4" w:space="0" w:color="auto"/>
              <w:left w:val="single" w:sz="4" w:space="0" w:color="auto"/>
              <w:bottom w:val="single" w:sz="4" w:space="0" w:color="auto"/>
              <w:right w:val="single" w:sz="4" w:space="0" w:color="auto"/>
            </w:tcBorders>
            <w:vAlign w:val="center"/>
          </w:tcPr>
          <w:p w:rsidR="00861D4C" w:rsidRPr="001F3F6D" w:rsidRDefault="001F3F6D" w:rsidP="0025444F">
            <w:pPr>
              <w:spacing w:line="276" w:lineRule="auto"/>
              <w:jc w:val="center"/>
              <w:rPr>
                <w:rFonts w:cs="Arial"/>
                <w:color w:val="000000"/>
                <w:szCs w:val="20"/>
                <w:lang w:val="es-BO" w:eastAsia="es-BO"/>
              </w:rPr>
            </w:pPr>
            <w:r>
              <w:rPr>
                <w:rFonts w:cs="Arial"/>
                <w:color w:val="000000"/>
                <w:szCs w:val="20"/>
                <w:lang w:val="es-BO" w:eastAsia="es-BO"/>
              </w:rPr>
              <w:t>1</w:t>
            </w:r>
          </w:p>
        </w:tc>
        <w:tc>
          <w:tcPr>
            <w:tcW w:w="0" w:type="auto"/>
            <w:tcBorders>
              <w:top w:val="single" w:sz="4" w:space="0" w:color="auto"/>
              <w:left w:val="single" w:sz="4" w:space="0" w:color="auto"/>
              <w:bottom w:val="single" w:sz="4" w:space="0" w:color="auto"/>
              <w:right w:val="single" w:sz="4" w:space="0" w:color="auto"/>
            </w:tcBorders>
            <w:vAlign w:val="center"/>
          </w:tcPr>
          <w:p w:rsidR="00861D4C" w:rsidRPr="001F3F6D" w:rsidRDefault="000735DB" w:rsidP="00A634F2">
            <w:pPr>
              <w:spacing w:line="276" w:lineRule="auto"/>
              <w:rPr>
                <w:rFonts w:cs="Arial"/>
                <w:color w:val="000000"/>
                <w:szCs w:val="20"/>
                <w:lang w:val="es-BO" w:eastAsia="es-BO"/>
              </w:rPr>
            </w:pPr>
            <w:r w:rsidRPr="001F3F6D">
              <w:rPr>
                <w:rFonts w:cs="Arial"/>
                <w:color w:val="000000"/>
                <w:szCs w:val="20"/>
                <w:lang w:val="es-BO" w:eastAsia="es-BO"/>
              </w:rPr>
              <w:t>Montaje electromecánico pre-comisionado, comisionado  y puesta en marcha – zona 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61D4C" w:rsidRPr="001F3F6D" w:rsidRDefault="00861D4C" w:rsidP="00861D4C">
            <w:pPr>
              <w:jc w:val="center"/>
              <w:rPr>
                <w:rFonts w:cs="Arial"/>
                <w:color w:val="000000"/>
                <w:szCs w:val="20"/>
              </w:rPr>
            </w:pPr>
            <w:r w:rsidRPr="001F3F6D">
              <w:rPr>
                <w:rFonts w:cs="Arial"/>
                <w:color w:val="000000"/>
                <w:szCs w:val="20"/>
              </w:rPr>
              <w:t>148</w:t>
            </w:r>
          </w:p>
        </w:tc>
      </w:tr>
      <w:tr w:rsidR="00861D4C" w:rsidRPr="001F3F6D" w:rsidTr="0025444F">
        <w:trPr>
          <w:trHeight w:val="315"/>
          <w:jc w:val="center"/>
        </w:trPr>
        <w:tc>
          <w:tcPr>
            <w:tcW w:w="0" w:type="auto"/>
            <w:tcBorders>
              <w:top w:val="nil"/>
              <w:left w:val="single" w:sz="4" w:space="0" w:color="auto"/>
              <w:bottom w:val="single" w:sz="4" w:space="0" w:color="auto"/>
              <w:right w:val="single" w:sz="4" w:space="0" w:color="auto"/>
            </w:tcBorders>
            <w:vAlign w:val="center"/>
          </w:tcPr>
          <w:p w:rsidR="00861D4C" w:rsidRPr="001F3F6D" w:rsidRDefault="001F3F6D" w:rsidP="0025444F">
            <w:pPr>
              <w:spacing w:line="276" w:lineRule="auto"/>
              <w:jc w:val="center"/>
              <w:rPr>
                <w:rFonts w:cs="Arial"/>
                <w:color w:val="000000"/>
                <w:szCs w:val="20"/>
                <w:lang w:val="es-BO" w:eastAsia="es-BO"/>
              </w:rPr>
            </w:pPr>
            <w:r>
              <w:rPr>
                <w:rFonts w:cs="Arial"/>
                <w:color w:val="000000"/>
                <w:szCs w:val="20"/>
                <w:lang w:val="es-BO" w:eastAsia="es-BO"/>
              </w:rPr>
              <w:t>2</w:t>
            </w:r>
          </w:p>
        </w:tc>
        <w:tc>
          <w:tcPr>
            <w:tcW w:w="0" w:type="auto"/>
            <w:tcBorders>
              <w:top w:val="nil"/>
              <w:left w:val="single" w:sz="4" w:space="0" w:color="auto"/>
              <w:bottom w:val="single" w:sz="4" w:space="0" w:color="auto"/>
              <w:right w:val="single" w:sz="4" w:space="0" w:color="auto"/>
            </w:tcBorders>
            <w:vAlign w:val="center"/>
          </w:tcPr>
          <w:p w:rsidR="00861D4C" w:rsidRPr="001F3F6D" w:rsidRDefault="000735DB" w:rsidP="00A634F2">
            <w:pPr>
              <w:spacing w:line="276" w:lineRule="auto"/>
              <w:rPr>
                <w:rFonts w:cs="Arial"/>
                <w:color w:val="000000"/>
                <w:szCs w:val="20"/>
                <w:lang w:val="es-BO" w:eastAsia="es-BO"/>
              </w:rPr>
            </w:pPr>
            <w:r w:rsidRPr="001F3F6D">
              <w:rPr>
                <w:rFonts w:cs="Arial"/>
                <w:color w:val="000000"/>
                <w:szCs w:val="20"/>
                <w:lang w:val="es-BO" w:eastAsia="es-BO"/>
              </w:rPr>
              <w:t>Montaje electromecánico pre-comisionado, comisionado  y puesta en marcha – zona 2</w:t>
            </w:r>
          </w:p>
        </w:tc>
        <w:tc>
          <w:tcPr>
            <w:tcW w:w="0" w:type="auto"/>
            <w:tcBorders>
              <w:top w:val="nil"/>
              <w:left w:val="nil"/>
              <w:bottom w:val="single" w:sz="4" w:space="0" w:color="auto"/>
              <w:right w:val="single" w:sz="4" w:space="0" w:color="auto"/>
            </w:tcBorders>
            <w:shd w:val="clear" w:color="auto" w:fill="auto"/>
            <w:noWrap/>
            <w:vAlign w:val="bottom"/>
          </w:tcPr>
          <w:p w:rsidR="00861D4C" w:rsidRPr="001F3F6D" w:rsidRDefault="00861D4C" w:rsidP="00861D4C">
            <w:pPr>
              <w:jc w:val="center"/>
              <w:rPr>
                <w:rFonts w:cs="Arial"/>
                <w:color w:val="000000"/>
                <w:szCs w:val="20"/>
              </w:rPr>
            </w:pPr>
            <w:r w:rsidRPr="001F3F6D">
              <w:rPr>
                <w:rFonts w:cs="Arial"/>
                <w:color w:val="000000"/>
                <w:szCs w:val="20"/>
              </w:rPr>
              <w:t>128</w:t>
            </w:r>
          </w:p>
        </w:tc>
      </w:tr>
      <w:tr w:rsidR="00861D4C" w:rsidRPr="001F3F6D" w:rsidTr="0025444F">
        <w:trPr>
          <w:trHeight w:val="315"/>
          <w:jc w:val="center"/>
        </w:trPr>
        <w:tc>
          <w:tcPr>
            <w:tcW w:w="0" w:type="auto"/>
            <w:tcBorders>
              <w:top w:val="nil"/>
              <w:left w:val="single" w:sz="4" w:space="0" w:color="auto"/>
              <w:bottom w:val="single" w:sz="4" w:space="0" w:color="auto"/>
              <w:right w:val="single" w:sz="4" w:space="0" w:color="auto"/>
            </w:tcBorders>
            <w:vAlign w:val="center"/>
          </w:tcPr>
          <w:p w:rsidR="00861D4C" w:rsidRPr="001F3F6D" w:rsidRDefault="001F3F6D" w:rsidP="0025444F">
            <w:pPr>
              <w:spacing w:line="276" w:lineRule="auto"/>
              <w:jc w:val="center"/>
              <w:rPr>
                <w:rFonts w:cs="Arial"/>
                <w:color w:val="000000"/>
                <w:szCs w:val="20"/>
                <w:lang w:val="es-BO" w:eastAsia="es-BO"/>
              </w:rPr>
            </w:pPr>
            <w:r>
              <w:rPr>
                <w:rFonts w:cs="Arial"/>
                <w:color w:val="000000"/>
                <w:szCs w:val="20"/>
                <w:lang w:val="es-BO" w:eastAsia="es-BO"/>
              </w:rPr>
              <w:t>3</w:t>
            </w:r>
          </w:p>
        </w:tc>
        <w:tc>
          <w:tcPr>
            <w:tcW w:w="0" w:type="auto"/>
            <w:tcBorders>
              <w:top w:val="nil"/>
              <w:left w:val="single" w:sz="4" w:space="0" w:color="auto"/>
              <w:bottom w:val="single" w:sz="4" w:space="0" w:color="auto"/>
              <w:right w:val="single" w:sz="4" w:space="0" w:color="auto"/>
            </w:tcBorders>
            <w:vAlign w:val="center"/>
          </w:tcPr>
          <w:p w:rsidR="00861D4C" w:rsidRPr="001F3F6D" w:rsidRDefault="000735DB" w:rsidP="00A634F2">
            <w:pPr>
              <w:spacing w:line="276" w:lineRule="auto"/>
              <w:rPr>
                <w:rFonts w:cs="Arial"/>
                <w:color w:val="000000"/>
                <w:szCs w:val="20"/>
                <w:lang w:val="es-BO" w:eastAsia="es-BO"/>
              </w:rPr>
            </w:pPr>
            <w:r w:rsidRPr="001F3F6D">
              <w:rPr>
                <w:rFonts w:cs="Arial"/>
                <w:color w:val="000000"/>
                <w:szCs w:val="20"/>
                <w:lang w:val="es-BO" w:eastAsia="es-BO"/>
              </w:rPr>
              <w:t>Montaje electromecánico pre-comisionado, comisionado  y puesta en marcha – zona 3</w:t>
            </w:r>
          </w:p>
        </w:tc>
        <w:tc>
          <w:tcPr>
            <w:tcW w:w="0" w:type="auto"/>
            <w:tcBorders>
              <w:top w:val="nil"/>
              <w:left w:val="nil"/>
              <w:bottom w:val="single" w:sz="4" w:space="0" w:color="auto"/>
              <w:right w:val="single" w:sz="4" w:space="0" w:color="auto"/>
            </w:tcBorders>
            <w:shd w:val="clear" w:color="auto" w:fill="auto"/>
            <w:noWrap/>
            <w:vAlign w:val="bottom"/>
          </w:tcPr>
          <w:p w:rsidR="00861D4C" w:rsidRPr="001F3F6D" w:rsidRDefault="00861D4C" w:rsidP="00861D4C">
            <w:pPr>
              <w:jc w:val="center"/>
              <w:rPr>
                <w:rFonts w:cs="Arial"/>
                <w:color w:val="000000"/>
                <w:szCs w:val="20"/>
              </w:rPr>
            </w:pPr>
            <w:r w:rsidRPr="001F3F6D">
              <w:rPr>
                <w:rFonts w:cs="Arial"/>
                <w:color w:val="000000"/>
                <w:szCs w:val="20"/>
              </w:rPr>
              <w:t>128</w:t>
            </w:r>
          </w:p>
        </w:tc>
      </w:tr>
      <w:tr w:rsidR="00861D4C" w:rsidRPr="001F3F6D" w:rsidTr="0025444F">
        <w:trPr>
          <w:trHeight w:val="315"/>
          <w:jc w:val="center"/>
        </w:trPr>
        <w:tc>
          <w:tcPr>
            <w:tcW w:w="0" w:type="auto"/>
            <w:tcBorders>
              <w:top w:val="nil"/>
              <w:left w:val="single" w:sz="4" w:space="0" w:color="auto"/>
              <w:bottom w:val="single" w:sz="4" w:space="0" w:color="auto"/>
              <w:right w:val="single" w:sz="4" w:space="0" w:color="auto"/>
            </w:tcBorders>
            <w:vAlign w:val="center"/>
          </w:tcPr>
          <w:p w:rsidR="00861D4C" w:rsidRPr="001F3F6D" w:rsidRDefault="001F3F6D" w:rsidP="0025444F">
            <w:pPr>
              <w:spacing w:line="276" w:lineRule="auto"/>
              <w:jc w:val="center"/>
              <w:rPr>
                <w:rFonts w:cs="Arial"/>
                <w:color w:val="000000"/>
                <w:szCs w:val="20"/>
                <w:lang w:val="es-BO" w:eastAsia="es-BO"/>
              </w:rPr>
            </w:pPr>
            <w:r>
              <w:rPr>
                <w:rFonts w:cs="Arial"/>
                <w:color w:val="000000"/>
                <w:szCs w:val="20"/>
                <w:lang w:val="es-BO" w:eastAsia="es-BO"/>
              </w:rPr>
              <w:t>4</w:t>
            </w:r>
          </w:p>
        </w:tc>
        <w:tc>
          <w:tcPr>
            <w:tcW w:w="0" w:type="auto"/>
            <w:tcBorders>
              <w:top w:val="nil"/>
              <w:left w:val="single" w:sz="4" w:space="0" w:color="auto"/>
              <w:bottom w:val="single" w:sz="4" w:space="0" w:color="auto"/>
              <w:right w:val="single" w:sz="4" w:space="0" w:color="auto"/>
            </w:tcBorders>
            <w:vAlign w:val="center"/>
          </w:tcPr>
          <w:p w:rsidR="00861D4C" w:rsidRPr="001F3F6D" w:rsidRDefault="000735DB" w:rsidP="00A634F2">
            <w:pPr>
              <w:spacing w:line="276" w:lineRule="auto"/>
              <w:rPr>
                <w:rFonts w:cs="Arial"/>
                <w:color w:val="000000"/>
                <w:szCs w:val="20"/>
                <w:lang w:val="es-BO" w:eastAsia="es-BO"/>
              </w:rPr>
            </w:pPr>
            <w:r w:rsidRPr="001F3F6D">
              <w:rPr>
                <w:rFonts w:cs="Arial"/>
                <w:color w:val="000000"/>
                <w:szCs w:val="20"/>
                <w:lang w:val="es-BO" w:eastAsia="es-BO"/>
              </w:rPr>
              <w:t>Montaje electromecánico pre-comisionado, comisionado  y puesta en marcha – zona 4</w:t>
            </w:r>
          </w:p>
        </w:tc>
        <w:tc>
          <w:tcPr>
            <w:tcW w:w="0" w:type="auto"/>
            <w:tcBorders>
              <w:top w:val="nil"/>
              <w:left w:val="nil"/>
              <w:bottom w:val="single" w:sz="4" w:space="0" w:color="auto"/>
              <w:right w:val="single" w:sz="4" w:space="0" w:color="auto"/>
            </w:tcBorders>
            <w:shd w:val="clear" w:color="auto" w:fill="auto"/>
            <w:noWrap/>
            <w:vAlign w:val="bottom"/>
          </w:tcPr>
          <w:p w:rsidR="00861D4C" w:rsidRPr="001F3F6D" w:rsidRDefault="00861D4C" w:rsidP="00861D4C">
            <w:pPr>
              <w:jc w:val="center"/>
              <w:rPr>
                <w:rFonts w:cs="Arial"/>
                <w:color w:val="000000"/>
                <w:szCs w:val="20"/>
              </w:rPr>
            </w:pPr>
            <w:r w:rsidRPr="001F3F6D">
              <w:rPr>
                <w:rFonts w:cs="Arial"/>
                <w:color w:val="000000"/>
                <w:szCs w:val="20"/>
              </w:rPr>
              <w:t>125</w:t>
            </w:r>
          </w:p>
        </w:tc>
      </w:tr>
      <w:tr w:rsidR="00861D4C" w:rsidRPr="001F3F6D" w:rsidTr="0025444F">
        <w:trPr>
          <w:trHeight w:val="315"/>
          <w:jc w:val="center"/>
        </w:trPr>
        <w:tc>
          <w:tcPr>
            <w:tcW w:w="0" w:type="auto"/>
            <w:tcBorders>
              <w:top w:val="nil"/>
              <w:left w:val="single" w:sz="4" w:space="0" w:color="auto"/>
              <w:bottom w:val="single" w:sz="4" w:space="0" w:color="auto"/>
              <w:right w:val="single" w:sz="4" w:space="0" w:color="auto"/>
            </w:tcBorders>
            <w:vAlign w:val="center"/>
          </w:tcPr>
          <w:p w:rsidR="00861D4C" w:rsidRPr="001F3F6D" w:rsidRDefault="001F3F6D" w:rsidP="0025444F">
            <w:pPr>
              <w:spacing w:line="276" w:lineRule="auto"/>
              <w:jc w:val="center"/>
              <w:rPr>
                <w:rFonts w:cs="Arial"/>
                <w:color w:val="000000"/>
                <w:szCs w:val="20"/>
                <w:lang w:val="es-BO" w:eastAsia="es-BO"/>
              </w:rPr>
            </w:pPr>
            <w:r>
              <w:rPr>
                <w:rFonts w:cs="Arial"/>
                <w:color w:val="000000"/>
                <w:szCs w:val="20"/>
                <w:lang w:val="es-BO" w:eastAsia="es-BO"/>
              </w:rPr>
              <w:t>5</w:t>
            </w:r>
          </w:p>
        </w:tc>
        <w:tc>
          <w:tcPr>
            <w:tcW w:w="0" w:type="auto"/>
            <w:tcBorders>
              <w:top w:val="nil"/>
              <w:left w:val="single" w:sz="4" w:space="0" w:color="auto"/>
              <w:bottom w:val="single" w:sz="4" w:space="0" w:color="auto"/>
              <w:right w:val="single" w:sz="4" w:space="0" w:color="auto"/>
            </w:tcBorders>
            <w:vAlign w:val="center"/>
          </w:tcPr>
          <w:p w:rsidR="00861D4C" w:rsidRPr="001F3F6D" w:rsidRDefault="000735DB" w:rsidP="0000413F">
            <w:pPr>
              <w:spacing w:line="276" w:lineRule="auto"/>
              <w:rPr>
                <w:rFonts w:cs="Arial"/>
                <w:color w:val="000000"/>
                <w:szCs w:val="20"/>
                <w:lang w:val="es-BO" w:eastAsia="es-BO"/>
              </w:rPr>
            </w:pPr>
            <w:r w:rsidRPr="001F3F6D">
              <w:rPr>
                <w:rFonts w:cs="Arial"/>
                <w:color w:val="000000"/>
                <w:szCs w:val="20"/>
                <w:lang w:val="es-BO" w:eastAsia="es-BO"/>
              </w:rPr>
              <w:t>Montaje electromecánico pre-comisionado, comisionado  y puesta en marcha – zona 5</w:t>
            </w:r>
          </w:p>
        </w:tc>
        <w:tc>
          <w:tcPr>
            <w:tcW w:w="0" w:type="auto"/>
            <w:tcBorders>
              <w:top w:val="nil"/>
              <w:left w:val="nil"/>
              <w:bottom w:val="single" w:sz="4" w:space="0" w:color="auto"/>
              <w:right w:val="single" w:sz="4" w:space="0" w:color="auto"/>
            </w:tcBorders>
            <w:shd w:val="clear" w:color="auto" w:fill="auto"/>
            <w:noWrap/>
            <w:vAlign w:val="bottom"/>
          </w:tcPr>
          <w:p w:rsidR="00861D4C" w:rsidRPr="001F3F6D" w:rsidRDefault="00861D4C" w:rsidP="00861D4C">
            <w:pPr>
              <w:jc w:val="center"/>
              <w:rPr>
                <w:rFonts w:cs="Arial"/>
                <w:color w:val="000000"/>
                <w:szCs w:val="20"/>
              </w:rPr>
            </w:pPr>
            <w:r w:rsidRPr="001F3F6D">
              <w:rPr>
                <w:rFonts w:cs="Arial"/>
                <w:color w:val="000000"/>
                <w:szCs w:val="20"/>
              </w:rPr>
              <w:t>135</w:t>
            </w:r>
          </w:p>
        </w:tc>
      </w:tr>
    </w:tbl>
    <w:p w:rsidR="007526B7" w:rsidRPr="0000413F" w:rsidRDefault="008C63B4" w:rsidP="0000413F">
      <w:pPr>
        <w:tabs>
          <w:tab w:val="left" w:pos="993"/>
        </w:tabs>
        <w:spacing w:line="276" w:lineRule="auto"/>
        <w:rPr>
          <w:rFonts w:cs="Arial"/>
          <w:sz w:val="22"/>
          <w:szCs w:val="22"/>
        </w:rPr>
      </w:pPr>
      <w:r w:rsidRPr="0000413F">
        <w:rPr>
          <w:rFonts w:cs="Arial"/>
          <w:sz w:val="22"/>
          <w:szCs w:val="22"/>
        </w:rPr>
        <w:t>Fuente: Elaboración propia Proyecto GNL (2014)</w:t>
      </w:r>
    </w:p>
    <w:p w:rsidR="00055EA0" w:rsidRDefault="00055EA0" w:rsidP="0000413F">
      <w:pPr>
        <w:tabs>
          <w:tab w:val="left" w:pos="993"/>
        </w:tabs>
        <w:spacing w:line="276" w:lineRule="auto"/>
        <w:rPr>
          <w:rFonts w:cs="Arial"/>
          <w:sz w:val="22"/>
          <w:szCs w:val="22"/>
        </w:rPr>
      </w:pPr>
      <w:r w:rsidRPr="0000413F">
        <w:rPr>
          <w:rFonts w:cs="Arial"/>
          <w:sz w:val="22"/>
          <w:szCs w:val="22"/>
        </w:rPr>
        <w:t xml:space="preserve">Los Plazos serán computados a partir de la emisión de la </w:t>
      </w:r>
      <w:r w:rsidR="006F697F">
        <w:rPr>
          <w:rFonts w:cs="Arial"/>
          <w:sz w:val="22"/>
          <w:szCs w:val="22"/>
        </w:rPr>
        <w:t>Orden de P</w:t>
      </w:r>
      <w:r w:rsidRPr="0000413F">
        <w:rPr>
          <w:rFonts w:cs="Arial"/>
          <w:sz w:val="22"/>
          <w:szCs w:val="22"/>
        </w:rPr>
        <w:t xml:space="preserve">roceder que será emitida para cada </w:t>
      </w:r>
      <w:r w:rsidR="00E02592" w:rsidRPr="0000413F">
        <w:rPr>
          <w:rFonts w:cs="Arial"/>
          <w:sz w:val="22"/>
          <w:szCs w:val="22"/>
        </w:rPr>
        <w:t>paquete</w:t>
      </w:r>
      <w:r w:rsidR="006F697F">
        <w:rPr>
          <w:rFonts w:cs="Arial"/>
          <w:sz w:val="22"/>
          <w:szCs w:val="22"/>
        </w:rPr>
        <w:t xml:space="preserve"> y/o población.</w:t>
      </w:r>
    </w:p>
    <w:p w:rsidR="00262CC6" w:rsidRPr="0000413F" w:rsidRDefault="00D8317A" w:rsidP="0000413F">
      <w:pPr>
        <w:pStyle w:val="Ttulo1"/>
        <w:spacing w:before="240" w:line="276" w:lineRule="auto"/>
        <w:ind w:left="284" w:hanging="284"/>
        <w:rPr>
          <w:rFonts w:cs="Arial"/>
          <w:sz w:val="22"/>
          <w:szCs w:val="22"/>
        </w:rPr>
      </w:pPr>
      <w:bookmarkStart w:id="25" w:name="_Toc420393032"/>
      <w:r w:rsidRPr="0000413F">
        <w:rPr>
          <w:rFonts w:cs="Arial"/>
          <w:sz w:val="22"/>
          <w:szCs w:val="22"/>
          <w:lang w:val="es-VE"/>
        </w:rPr>
        <w:t>CAMBIO DE UBICACION DE LAS ESR’S</w:t>
      </w:r>
      <w:bookmarkEnd w:id="25"/>
    </w:p>
    <w:p w:rsidR="00262CC6" w:rsidRDefault="00D8317A" w:rsidP="0000413F">
      <w:pPr>
        <w:tabs>
          <w:tab w:val="left" w:pos="993"/>
        </w:tabs>
        <w:spacing w:line="276" w:lineRule="auto"/>
        <w:rPr>
          <w:rFonts w:cs="Arial"/>
          <w:sz w:val="22"/>
          <w:szCs w:val="22"/>
        </w:rPr>
      </w:pPr>
      <w:r w:rsidRPr="0000413F">
        <w:rPr>
          <w:rFonts w:cs="Arial"/>
          <w:sz w:val="22"/>
          <w:szCs w:val="22"/>
        </w:rPr>
        <w:t>A solicitud expresa del</w:t>
      </w:r>
      <w:r w:rsidR="00CE42A2" w:rsidRPr="0000413F">
        <w:rPr>
          <w:rFonts w:cs="Arial"/>
          <w:sz w:val="22"/>
          <w:szCs w:val="22"/>
        </w:rPr>
        <w:t xml:space="preserve"> Contratante se podrá</w:t>
      </w:r>
      <w:r w:rsidRPr="0000413F">
        <w:rPr>
          <w:rFonts w:cs="Arial"/>
          <w:sz w:val="22"/>
          <w:szCs w:val="22"/>
        </w:rPr>
        <w:t xml:space="preserve"> </w:t>
      </w:r>
      <w:r w:rsidR="00310B65">
        <w:rPr>
          <w:rFonts w:cs="Arial"/>
          <w:sz w:val="22"/>
          <w:szCs w:val="22"/>
        </w:rPr>
        <w:t xml:space="preserve">anular </w:t>
      </w:r>
      <w:r w:rsidRPr="0000413F">
        <w:rPr>
          <w:rFonts w:cs="Arial"/>
          <w:sz w:val="22"/>
          <w:szCs w:val="22"/>
        </w:rPr>
        <w:t xml:space="preserve">la ubicación </w:t>
      </w:r>
      <w:r w:rsidR="00CE42A2" w:rsidRPr="0000413F">
        <w:rPr>
          <w:rFonts w:cs="Arial"/>
          <w:sz w:val="22"/>
          <w:szCs w:val="22"/>
        </w:rPr>
        <w:t>de</w:t>
      </w:r>
      <w:r w:rsidRPr="0000413F">
        <w:rPr>
          <w:rFonts w:cs="Arial"/>
          <w:sz w:val="22"/>
          <w:szCs w:val="22"/>
        </w:rPr>
        <w:t xml:space="preserve"> </w:t>
      </w:r>
      <w:r w:rsidR="006E0D72" w:rsidRPr="0000413F">
        <w:rPr>
          <w:rFonts w:cs="Arial"/>
          <w:sz w:val="22"/>
          <w:szCs w:val="22"/>
        </w:rPr>
        <w:t xml:space="preserve">una o más </w:t>
      </w:r>
      <w:proofErr w:type="spellStart"/>
      <w:r w:rsidR="00CE42A2" w:rsidRPr="0000413F">
        <w:rPr>
          <w:rFonts w:cs="Arial"/>
          <w:sz w:val="22"/>
          <w:szCs w:val="22"/>
        </w:rPr>
        <w:t>ESR</w:t>
      </w:r>
      <w:r w:rsidR="006E0D72" w:rsidRPr="0000413F">
        <w:rPr>
          <w:rFonts w:cs="Arial"/>
          <w:sz w:val="22"/>
          <w:szCs w:val="22"/>
        </w:rPr>
        <w:t>’s</w:t>
      </w:r>
      <w:proofErr w:type="spellEnd"/>
      <w:r w:rsidR="00CE42A2" w:rsidRPr="0000413F">
        <w:rPr>
          <w:rFonts w:cs="Arial"/>
          <w:sz w:val="22"/>
          <w:szCs w:val="22"/>
        </w:rPr>
        <w:t xml:space="preserve"> </w:t>
      </w:r>
      <w:r w:rsidRPr="0000413F">
        <w:rPr>
          <w:rFonts w:cs="Arial"/>
          <w:sz w:val="22"/>
          <w:szCs w:val="22"/>
        </w:rPr>
        <w:t>de cualquiera de las Zonas</w:t>
      </w:r>
      <w:r w:rsidR="00CE42A2" w:rsidRPr="0000413F">
        <w:rPr>
          <w:rFonts w:cs="Arial"/>
          <w:sz w:val="22"/>
          <w:szCs w:val="22"/>
        </w:rPr>
        <w:t xml:space="preserve">, </w:t>
      </w:r>
      <w:r w:rsidRPr="0000413F">
        <w:rPr>
          <w:rFonts w:cs="Arial"/>
          <w:sz w:val="22"/>
          <w:szCs w:val="22"/>
        </w:rPr>
        <w:t xml:space="preserve">sin que este cambio genere modificaciones en costo </w:t>
      </w:r>
      <w:r w:rsidR="006E0D72" w:rsidRPr="0000413F">
        <w:rPr>
          <w:rFonts w:cs="Arial"/>
          <w:sz w:val="22"/>
          <w:szCs w:val="22"/>
        </w:rPr>
        <w:t xml:space="preserve">del </w:t>
      </w:r>
      <w:r w:rsidR="00E02592" w:rsidRPr="0000413F">
        <w:rPr>
          <w:rFonts w:cs="Arial"/>
          <w:sz w:val="22"/>
          <w:szCs w:val="22"/>
        </w:rPr>
        <w:t>paquete</w:t>
      </w:r>
      <w:r w:rsidR="006E0D72" w:rsidRPr="0000413F">
        <w:rPr>
          <w:rFonts w:cs="Arial"/>
          <w:sz w:val="22"/>
          <w:szCs w:val="22"/>
        </w:rPr>
        <w:t>.</w:t>
      </w:r>
    </w:p>
    <w:p w:rsidR="008D7704" w:rsidRDefault="008D7704" w:rsidP="008D7704">
      <w:pPr>
        <w:tabs>
          <w:tab w:val="left" w:pos="993"/>
        </w:tabs>
        <w:spacing w:line="276" w:lineRule="auto"/>
        <w:rPr>
          <w:rFonts w:cs="Arial"/>
          <w:sz w:val="22"/>
          <w:szCs w:val="22"/>
        </w:rPr>
      </w:pPr>
      <w:r w:rsidRPr="0000413F">
        <w:rPr>
          <w:rFonts w:cs="Arial"/>
          <w:sz w:val="22"/>
          <w:szCs w:val="22"/>
        </w:rPr>
        <w:t xml:space="preserve">A solicitud expresa del Contratante se podrá cambiar la ubicación de una o más </w:t>
      </w:r>
      <w:proofErr w:type="spellStart"/>
      <w:r w:rsidRPr="0000413F">
        <w:rPr>
          <w:rFonts w:cs="Arial"/>
          <w:sz w:val="22"/>
          <w:szCs w:val="22"/>
        </w:rPr>
        <w:t>ESR’s</w:t>
      </w:r>
      <w:proofErr w:type="spellEnd"/>
      <w:r w:rsidRPr="0000413F">
        <w:rPr>
          <w:rFonts w:cs="Arial"/>
          <w:sz w:val="22"/>
          <w:szCs w:val="22"/>
        </w:rPr>
        <w:t xml:space="preserve"> de cualquiera de las Zonas</w:t>
      </w:r>
      <w:r>
        <w:rPr>
          <w:rFonts w:cs="Arial"/>
          <w:sz w:val="22"/>
          <w:szCs w:val="22"/>
        </w:rPr>
        <w:t xml:space="preserve">. En este caso el Contratista debe presentar un nuevo Análisis de Precios Unitarios en función a los contractuales </w:t>
      </w:r>
      <w:r w:rsidRPr="0000413F">
        <w:rPr>
          <w:rFonts w:cs="Arial"/>
          <w:sz w:val="22"/>
          <w:szCs w:val="22"/>
        </w:rPr>
        <w:t xml:space="preserve">y plazo del </w:t>
      </w:r>
      <w:r w:rsidR="00491518">
        <w:rPr>
          <w:rFonts w:cs="Arial"/>
          <w:sz w:val="22"/>
          <w:szCs w:val="22"/>
        </w:rPr>
        <w:t>cambio solicitado para aprobación del Contratante</w:t>
      </w:r>
      <w:r w:rsidRPr="0000413F">
        <w:rPr>
          <w:rFonts w:cs="Arial"/>
          <w:sz w:val="22"/>
          <w:szCs w:val="22"/>
        </w:rPr>
        <w:t>.</w:t>
      </w:r>
    </w:p>
    <w:p w:rsidR="003D47AC" w:rsidRPr="0000413F" w:rsidRDefault="003D47AC" w:rsidP="008D7704">
      <w:pPr>
        <w:tabs>
          <w:tab w:val="left" w:pos="993"/>
        </w:tabs>
        <w:spacing w:line="276" w:lineRule="auto"/>
        <w:rPr>
          <w:rFonts w:cs="Arial"/>
          <w:sz w:val="22"/>
          <w:szCs w:val="22"/>
        </w:rPr>
      </w:pPr>
    </w:p>
    <w:p w:rsidR="00934A37" w:rsidRPr="0000413F" w:rsidRDefault="00001C28" w:rsidP="0000413F">
      <w:pPr>
        <w:pStyle w:val="Ttulo1"/>
        <w:spacing w:before="240" w:line="276" w:lineRule="auto"/>
        <w:ind w:left="284" w:hanging="284"/>
        <w:rPr>
          <w:rFonts w:cs="Arial"/>
          <w:sz w:val="22"/>
          <w:szCs w:val="22"/>
        </w:rPr>
      </w:pPr>
      <w:bookmarkStart w:id="26" w:name="_Toc420393033"/>
      <w:r w:rsidRPr="0000413F">
        <w:rPr>
          <w:rFonts w:cs="Arial"/>
          <w:sz w:val="22"/>
          <w:szCs w:val="22"/>
          <w:lang w:val="es-VE"/>
        </w:rPr>
        <w:t>PRECIO REFERENCIAL</w:t>
      </w:r>
      <w:bookmarkEnd w:id="26"/>
    </w:p>
    <w:p w:rsidR="00934A37" w:rsidRPr="0000413F" w:rsidRDefault="00001C28" w:rsidP="0000413F">
      <w:pPr>
        <w:tabs>
          <w:tab w:val="left" w:pos="993"/>
        </w:tabs>
        <w:spacing w:line="276" w:lineRule="auto"/>
        <w:rPr>
          <w:rFonts w:cs="Arial"/>
          <w:sz w:val="22"/>
          <w:szCs w:val="22"/>
        </w:rPr>
      </w:pPr>
      <w:r w:rsidRPr="0000413F">
        <w:rPr>
          <w:rFonts w:cs="Arial"/>
          <w:sz w:val="22"/>
          <w:szCs w:val="22"/>
        </w:rPr>
        <w:t xml:space="preserve">El precio referencial establecido para la ejecución del presente </w:t>
      </w:r>
      <w:r w:rsidR="005431F2" w:rsidRPr="0000413F">
        <w:rPr>
          <w:rFonts w:cs="Arial"/>
          <w:sz w:val="22"/>
          <w:szCs w:val="22"/>
        </w:rPr>
        <w:t>P</w:t>
      </w:r>
      <w:r w:rsidRPr="0000413F">
        <w:rPr>
          <w:rFonts w:cs="Arial"/>
          <w:sz w:val="22"/>
          <w:szCs w:val="22"/>
        </w:rPr>
        <w:t>royecto</w:t>
      </w:r>
      <w:r w:rsidR="005431F2" w:rsidRPr="0000413F">
        <w:rPr>
          <w:rFonts w:cs="Arial"/>
          <w:sz w:val="22"/>
          <w:szCs w:val="22"/>
        </w:rPr>
        <w:t xml:space="preserve"> </w:t>
      </w:r>
      <w:r w:rsidR="002F040E">
        <w:rPr>
          <w:rFonts w:cs="Arial"/>
          <w:sz w:val="22"/>
          <w:szCs w:val="22"/>
        </w:rPr>
        <w:t xml:space="preserve"> se mantendrá RESERVADO para todos los </w:t>
      </w:r>
      <w:r w:rsidR="00E02592" w:rsidRPr="0000413F">
        <w:rPr>
          <w:rFonts w:cs="Arial"/>
          <w:sz w:val="22"/>
          <w:szCs w:val="22"/>
        </w:rPr>
        <w:t>paquetes</w:t>
      </w:r>
      <w:r w:rsidR="005431F2" w:rsidRPr="0000413F">
        <w:rPr>
          <w:rFonts w:cs="Arial"/>
          <w:sz w:val="22"/>
          <w:szCs w:val="22"/>
        </w:rPr>
        <w:t xml:space="preserve"> </w:t>
      </w:r>
      <w:r w:rsidR="002F040E">
        <w:rPr>
          <w:rFonts w:cs="Arial"/>
          <w:sz w:val="22"/>
          <w:szCs w:val="22"/>
        </w:rPr>
        <w:t xml:space="preserve">como se </w:t>
      </w:r>
      <w:r w:rsidR="005431F2" w:rsidRPr="0000413F">
        <w:rPr>
          <w:rFonts w:cs="Arial"/>
          <w:sz w:val="22"/>
          <w:szCs w:val="22"/>
        </w:rPr>
        <w:t xml:space="preserve">muestra en la tabla </w:t>
      </w:r>
      <w:r w:rsidR="000735DB">
        <w:rPr>
          <w:rFonts w:cs="Arial"/>
          <w:sz w:val="22"/>
          <w:szCs w:val="22"/>
        </w:rPr>
        <w:t>4</w:t>
      </w:r>
      <w:r w:rsidR="00E61384" w:rsidRPr="0000413F">
        <w:rPr>
          <w:rFonts w:cs="Arial"/>
          <w:sz w:val="22"/>
          <w:szCs w:val="22"/>
        </w:rPr>
        <w:t>.</w:t>
      </w:r>
    </w:p>
    <w:p w:rsidR="005431F2" w:rsidRPr="0000413F" w:rsidRDefault="005431F2" w:rsidP="0000413F">
      <w:pPr>
        <w:tabs>
          <w:tab w:val="left" w:pos="993"/>
        </w:tabs>
        <w:spacing w:line="276" w:lineRule="auto"/>
        <w:jc w:val="center"/>
        <w:rPr>
          <w:rFonts w:cs="Arial"/>
          <w:b/>
          <w:sz w:val="22"/>
          <w:szCs w:val="22"/>
        </w:rPr>
      </w:pPr>
      <w:r w:rsidRPr="0000413F">
        <w:rPr>
          <w:rFonts w:cs="Arial"/>
          <w:b/>
          <w:sz w:val="22"/>
          <w:szCs w:val="22"/>
        </w:rPr>
        <w:t xml:space="preserve">Tabla </w:t>
      </w:r>
      <w:r w:rsidR="000735DB">
        <w:rPr>
          <w:rFonts w:cs="Arial"/>
          <w:b/>
          <w:sz w:val="22"/>
          <w:szCs w:val="22"/>
        </w:rPr>
        <w:t>4</w:t>
      </w:r>
      <w:r w:rsidRPr="0000413F">
        <w:rPr>
          <w:rFonts w:cs="Arial"/>
          <w:b/>
          <w:sz w:val="22"/>
          <w:szCs w:val="22"/>
        </w:rPr>
        <w:t xml:space="preserve">. Precio Referencial detallado por </w:t>
      </w:r>
      <w:r w:rsidR="00E02592" w:rsidRPr="0000413F">
        <w:rPr>
          <w:rFonts w:cs="Arial"/>
          <w:b/>
          <w:sz w:val="22"/>
          <w:szCs w:val="22"/>
        </w:rPr>
        <w:t>paquetes</w:t>
      </w:r>
    </w:p>
    <w:tbl>
      <w:tblPr>
        <w:tblW w:w="4768" w:type="pct"/>
        <w:jc w:val="center"/>
        <w:tblCellMar>
          <w:left w:w="70" w:type="dxa"/>
          <w:right w:w="70" w:type="dxa"/>
        </w:tblCellMar>
        <w:tblLook w:val="04A0" w:firstRow="1" w:lastRow="0" w:firstColumn="1" w:lastColumn="0" w:noHBand="0" w:noVBand="1"/>
      </w:tblPr>
      <w:tblGrid>
        <w:gridCol w:w="1204"/>
        <w:gridCol w:w="4365"/>
        <w:gridCol w:w="2805"/>
      </w:tblGrid>
      <w:tr w:rsidR="005431F2" w:rsidRPr="003D47AC" w:rsidTr="00E17E6F">
        <w:trPr>
          <w:trHeight w:val="300"/>
          <w:jc w:val="center"/>
        </w:trPr>
        <w:tc>
          <w:tcPr>
            <w:tcW w:w="719" w:type="pct"/>
            <w:tcBorders>
              <w:top w:val="single" w:sz="4" w:space="0" w:color="auto"/>
              <w:left w:val="single" w:sz="4" w:space="0" w:color="auto"/>
              <w:right w:val="single" w:sz="4" w:space="0" w:color="auto"/>
            </w:tcBorders>
            <w:shd w:val="clear" w:color="auto" w:fill="D9D9D9" w:themeFill="background1" w:themeFillShade="D9"/>
            <w:noWrap/>
            <w:vAlign w:val="center"/>
            <w:hideMark/>
          </w:tcPr>
          <w:p w:rsidR="005431F2" w:rsidRPr="003D47AC" w:rsidRDefault="00E02592" w:rsidP="0000413F">
            <w:pPr>
              <w:spacing w:line="276" w:lineRule="auto"/>
              <w:jc w:val="center"/>
              <w:rPr>
                <w:rFonts w:cs="Arial"/>
                <w:b/>
                <w:bCs/>
                <w:color w:val="000000"/>
                <w:szCs w:val="20"/>
                <w:lang w:val="es-BO" w:eastAsia="es-BO"/>
              </w:rPr>
            </w:pPr>
            <w:r w:rsidRPr="003D47AC">
              <w:rPr>
                <w:rFonts w:cs="Arial"/>
                <w:b/>
                <w:bCs/>
                <w:color w:val="000000"/>
                <w:szCs w:val="20"/>
                <w:lang w:val="es-BO" w:eastAsia="es-BO"/>
              </w:rPr>
              <w:t>PAQUETE</w:t>
            </w:r>
          </w:p>
        </w:tc>
        <w:tc>
          <w:tcPr>
            <w:tcW w:w="2606" w:type="pct"/>
            <w:tcBorders>
              <w:top w:val="single" w:sz="4" w:space="0" w:color="auto"/>
              <w:left w:val="nil"/>
              <w:right w:val="single" w:sz="4" w:space="0" w:color="auto"/>
            </w:tcBorders>
            <w:shd w:val="clear" w:color="auto" w:fill="D9D9D9" w:themeFill="background1" w:themeFillShade="D9"/>
            <w:noWrap/>
            <w:vAlign w:val="center"/>
            <w:hideMark/>
          </w:tcPr>
          <w:p w:rsidR="005431F2" w:rsidRPr="003D47AC" w:rsidRDefault="005431F2" w:rsidP="0000413F">
            <w:pPr>
              <w:spacing w:line="276" w:lineRule="auto"/>
              <w:jc w:val="center"/>
              <w:rPr>
                <w:rFonts w:cs="Arial"/>
                <w:b/>
                <w:bCs/>
                <w:color w:val="000000"/>
                <w:szCs w:val="20"/>
                <w:lang w:val="es-BO" w:eastAsia="es-BO"/>
              </w:rPr>
            </w:pPr>
            <w:r w:rsidRPr="003D47AC">
              <w:rPr>
                <w:rFonts w:cs="Arial"/>
                <w:b/>
                <w:bCs/>
                <w:color w:val="000000"/>
                <w:szCs w:val="20"/>
                <w:lang w:val="es-BO" w:eastAsia="es-BO"/>
              </w:rPr>
              <w:t>ACTIVIDAD</w:t>
            </w:r>
          </w:p>
        </w:tc>
        <w:tc>
          <w:tcPr>
            <w:tcW w:w="1675" w:type="pct"/>
            <w:tcBorders>
              <w:top w:val="single" w:sz="4" w:space="0" w:color="auto"/>
              <w:left w:val="nil"/>
              <w:right w:val="single" w:sz="4" w:space="0" w:color="auto"/>
            </w:tcBorders>
            <w:shd w:val="clear" w:color="auto" w:fill="D9D9D9" w:themeFill="background1" w:themeFillShade="D9"/>
            <w:noWrap/>
            <w:vAlign w:val="center"/>
            <w:hideMark/>
          </w:tcPr>
          <w:p w:rsidR="005431F2" w:rsidRPr="003D47AC" w:rsidRDefault="005431F2" w:rsidP="0000413F">
            <w:pPr>
              <w:spacing w:line="276" w:lineRule="auto"/>
              <w:jc w:val="center"/>
              <w:rPr>
                <w:rFonts w:cs="Arial"/>
                <w:b/>
                <w:bCs/>
                <w:color w:val="000000"/>
                <w:szCs w:val="20"/>
                <w:lang w:val="es-BO" w:eastAsia="es-BO"/>
              </w:rPr>
            </w:pPr>
            <w:r w:rsidRPr="003D47AC">
              <w:rPr>
                <w:rFonts w:cs="Arial"/>
                <w:b/>
                <w:bCs/>
                <w:color w:val="000000"/>
                <w:szCs w:val="20"/>
                <w:lang w:val="es-BO" w:eastAsia="es-BO"/>
              </w:rPr>
              <w:t>MONTO</w:t>
            </w:r>
            <w:r w:rsidR="00BF6C1E" w:rsidRPr="003D47AC">
              <w:rPr>
                <w:rFonts w:cs="Arial"/>
                <w:b/>
                <w:bCs/>
                <w:color w:val="000000"/>
                <w:szCs w:val="20"/>
                <w:lang w:val="es-BO" w:eastAsia="es-BO"/>
              </w:rPr>
              <w:t xml:space="preserve"> </w:t>
            </w:r>
            <w:r w:rsidR="00BF6C1E" w:rsidRPr="003D47AC">
              <w:rPr>
                <w:rFonts w:cs="Arial"/>
                <w:b/>
                <w:color w:val="000000"/>
                <w:szCs w:val="20"/>
                <w:lang w:val="es-BO" w:eastAsia="es-BO"/>
              </w:rPr>
              <w:t>[Bs]</w:t>
            </w:r>
          </w:p>
        </w:tc>
      </w:tr>
      <w:tr w:rsidR="00BF6C1E" w:rsidRPr="003D47AC" w:rsidTr="000735DB">
        <w:trPr>
          <w:trHeight w:val="678"/>
          <w:jc w:val="center"/>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6C1E" w:rsidRPr="003D47AC" w:rsidRDefault="001F3F6D" w:rsidP="00A634F2">
            <w:pPr>
              <w:spacing w:line="276" w:lineRule="auto"/>
              <w:jc w:val="center"/>
              <w:rPr>
                <w:rFonts w:cs="Arial"/>
                <w:b/>
                <w:bCs/>
                <w:color w:val="000000"/>
                <w:szCs w:val="20"/>
                <w:lang w:val="es-BO" w:eastAsia="es-BO"/>
              </w:rPr>
            </w:pPr>
            <w:r w:rsidRPr="003D47AC">
              <w:rPr>
                <w:rFonts w:cs="Arial"/>
                <w:b/>
                <w:bCs/>
                <w:color w:val="000000"/>
                <w:szCs w:val="20"/>
                <w:lang w:val="es-CO" w:eastAsia="es-BO"/>
              </w:rPr>
              <w:t>1</w:t>
            </w:r>
          </w:p>
        </w:tc>
        <w:tc>
          <w:tcPr>
            <w:tcW w:w="2606"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BF6C1E" w:rsidP="00A634F2">
            <w:pPr>
              <w:spacing w:line="276" w:lineRule="auto"/>
              <w:rPr>
                <w:rFonts w:cs="Arial"/>
                <w:color w:val="000000"/>
                <w:szCs w:val="20"/>
                <w:lang w:val="pt-BR" w:eastAsia="es-BO"/>
              </w:rPr>
            </w:pPr>
            <w:proofErr w:type="spellStart"/>
            <w:r w:rsidRPr="003D47AC">
              <w:rPr>
                <w:rFonts w:cs="Arial"/>
                <w:color w:val="000000"/>
                <w:szCs w:val="20"/>
                <w:lang w:val="pt-BR" w:eastAsia="es-BO"/>
              </w:rPr>
              <w:t>Montaje</w:t>
            </w:r>
            <w:proofErr w:type="spellEnd"/>
            <w:r w:rsidRPr="003D47AC">
              <w:rPr>
                <w:rFonts w:cs="Arial"/>
                <w:color w:val="000000"/>
                <w:szCs w:val="20"/>
                <w:lang w:val="pt-BR" w:eastAsia="es-BO"/>
              </w:rPr>
              <w:t xml:space="preserve"> </w:t>
            </w:r>
            <w:proofErr w:type="spellStart"/>
            <w:r w:rsidRPr="003D47AC">
              <w:rPr>
                <w:rFonts w:cs="Arial"/>
                <w:color w:val="000000"/>
                <w:szCs w:val="20"/>
                <w:lang w:val="pt-BR" w:eastAsia="es-BO"/>
              </w:rPr>
              <w:t>Electromecánico</w:t>
            </w:r>
            <w:proofErr w:type="spellEnd"/>
            <w:r w:rsidRPr="003D47AC">
              <w:rPr>
                <w:rFonts w:cs="Arial"/>
                <w:color w:val="000000"/>
                <w:szCs w:val="20"/>
                <w:lang w:val="pt-BR" w:eastAsia="es-BO"/>
              </w:rPr>
              <w:t xml:space="preserve"> (PRECOM, COM, PEM) Zona </w:t>
            </w:r>
            <w:proofErr w:type="gramStart"/>
            <w:r w:rsidRPr="003D47AC">
              <w:rPr>
                <w:rFonts w:cs="Arial"/>
                <w:color w:val="000000"/>
                <w:szCs w:val="20"/>
                <w:lang w:val="pt-BR" w:eastAsia="es-BO"/>
              </w:rPr>
              <w:t>1</w:t>
            </w:r>
            <w:proofErr w:type="gramEnd"/>
          </w:p>
        </w:tc>
        <w:tc>
          <w:tcPr>
            <w:tcW w:w="1675"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2F040E" w:rsidP="00BF6C1E">
            <w:pPr>
              <w:spacing w:line="276" w:lineRule="auto"/>
              <w:jc w:val="center"/>
              <w:rPr>
                <w:rFonts w:cs="Arial"/>
                <w:color w:val="000000"/>
                <w:szCs w:val="20"/>
                <w:lang w:val="es-CO" w:eastAsia="es-BO"/>
              </w:rPr>
            </w:pPr>
            <w:r>
              <w:rPr>
                <w:rFonts w:cs="Arial"/>
                <w:color w:val="000000"/>
                <w:szCs w:val="20"/>
                <w:lang w:val="es-CO" w:eastAsia="es-BO"/>
              </w:rPr>
              <w:t>RESERVADO</w:t>
            </w:r>
          </w:p>
        </w:tc>
      </w:tr>
      <w:tr w:rsidR="00BF6C1E" w:rsidRPr="003D47AC" w:rsidTr="00F5534E">
        <w:trPr>
          <w:trHeight w:val="555"/>
          <w:jc w:val="center"/>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6C1E" w:rsidRPr="003D47AC" w:rsidRDefault="001F3F6D" w:rsidP="00A634F2">
            <w:pPr>
              <w:spacing w:line="276" w:lineRule="auto"/>
              <w:jc w:val="center"/>
              <w:rPr>
                <w:rFonts w:cs="Arial"/>
                <w:b/>
                <w:bCs/>
                <w:color w:val="000000"/>
                <w:szCs w:val="20"/>
                <w:lang w:val="es-BO" w:eastAsia="es-BO"/>
              </w:rPr>
            </w:pPr>
            <w:r w:rsidRPr="003D47AC">
              <w:rPr>
                <w:rFonts w:cs="Arial"/>
                <w:b/>
                <w:bCs/>
                <w:color w:val="000000"/>
                <w:szCs w:val="20"/>
                <w:lang w:val="es-CO" w:eastAsia="es-BO"/>
              </w:rPr>
              <w:t>2</w:t>
            </w:r>
          </w:p>
        </w:tc>
        <w:tc>
          <w:tcPr>
            <w:tcW w:w="2606"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BF6C1E" w:rsidP="00A634F2">
            <w:pPr>
              <w:spacing w:line="276" w:lineRule="auto"/>
              <w:rPr>
                <w:rFonts w:cs="Arial"/>
                <w:color w:val="000000"/>
                <w:szCs w:val="20"/>
                <w:lang w:val="pt-BR" w:eastAsia="es-BO"/>
              </w:rPr>
            </w:pPr>
            <w:proofErr w:type="spellStart"/>
            <w:r w:rsidRPr="003D47AC">
              <w:rPr>
                <w:rFonts w:cs="Arial"/>
                <w:color w:val="000000"/>
                <w:szCs w:val="20"/>
                <w:lang w:val="pt-BR" w:eastAsia="es-BO"/>
              </w:rPr>
              <w:t>Montaje</w:t>
            </w:r>
            <w:proofErr w:type="spellEnd"/>
            <w:r w:rsidRPr="003D47AC">
              <w:rPr>
                <w:rFonts w:cs="Arial"/>
                <w:color w:val="000000"/>
                <w:szCs w:val="20"/>
                <w:lang w:val="pt-BR" w:eastAsia="es-BO"/>
              </w:rPr>
              <w:t xml:space="preserve"> </w:t>
            </w:r>
            <w:proofErr w:type="spellStart"/>
            <w:r w:rsidRPr="003D47AC">
              <w:rPr>
                <w:rFonts w:cs="Arial"/>
                <w:color w:val="000000"/>
                <w:szCs w:val="20"/>
                <w:lang w:val="pt-BR" w:eastAsia="es-BO"/>
              </w:rPr>
              <w:t>Electromecánico</w:t>
            </w:r>
            <w:proofErr w:type="spellEnd"/>
            <w:r w:rsidRPr="003D47AC">
              <w:rPr>
                <w:rFonts w:cs="Arial"/>
                <w:color w:val="000000"/>
                <w:szCs w:val="20"/>
                <w:lang w:val="pt-BR" w:eastAsia="es-BO"/>
              </w:rPr>
              <w:t xml:space="preserve"> (PRECOM, COM, PEM) Zona </w:t>
            </w:r>
            <w:proofErr w:type="gramStart"/>
            <w:r w:rsidRPr="003D47AC">
              <w:rPr>
                <w:rFonts w:cs="Arial"/>
                <w:color w:val="000000"/>
                <w:szCs w:val="20"/>
                <w:lang w:val="pt-BR" w:eastAsia="es-BO"/>
              </w:rPr>
              <w:t>2</w:t>
            </w:r>
            <w:proofErr w:type="gramEnd"/>
          </w:p>
        </w:tc>
        <w:tc>
          <w:tcPr>
            <w:tcW w:w="1675"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2F040E" w:rsidP="00BF6C1E">
            <w:pPr>
              <w:spacing w:line="276" w:lineRule="auto"/>
              <w:jc w:val="center"/>
              <w:rPr>
                <w:rFonts w:cs="Arial"/>
                <w:color w:val="000000"/>
                <w:szCs w:val="20"/>
                <w:lang w:val="es-CO" w:eastAsia="es-BO"/>
              </w:rPr>
            </w:pPr>
            <w:r>
              <w:rPr>
                <w:rFonts w:cs="Arial"/>
                <w:color w:val="000000"/>
                <w:szCs w:val="20"/>
                <w:lang w:val="es-CO" w:eastAsia="es-BO"/>
              </w:rPr>
              <w:t>RESERVADO</w:t>
            </w:r>
          </w:p>
        </w:tc>
      </w:tr>
      <w:tr w:rsidR="00BF6C1E" w:rsidRPr="003D47AC" w:rsidTr="00F5534E">
        <w:trPr>
          <w:trHeight w:val="555"/>
          <w:jc w:val="center"/>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6C1E" w:rsidRPr="003D47AC" w:rsidRDefault="001F3F6D" w:rsidP="00A634F2">
            <w:pPr>
              <w:spacing w:line="276" w:lineRule="auto"/>
              <w:jc w:val="center"/>
              <w:rPr>
                <w:rFonts w:cs="Arial"/>
                <w:b/>
                <w:bCs/>
                <w:color w:val="000000"/>
                <w:szCs w:val="20"/>
                <w:lang w:val="es-BO" w:eastAsia="es-BO"/>
              </w:rPr>
            </w:pPr>
            <w:r w:rsidRPr="003D47AC">
              <w:rPr>
                <w:rFonts w:cs="Arial"/>
                <w:b/>
                <w:bCs/>
                <w:color w:val="000000"/>
                <w:szCs w:val="20"/>
                <w:lang w:val="es-CO" w:eastAsia="es-BO"/>
              </w:rPr>
              <w:t>3</w:t>
            </w:r>
          </w:p>
        </w:tc>
        <w:tc>
          <w:tcPr>
            <w:tcW w:w="2606"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BF6C1E" w:rsidP="00A634F2">
            <w:pPr>
              <w:spacing w:line="276" w:lineRule="auto"/>
              <w:rPr>
                <w:rFonts w:cs="Arial"/>
                <w:color w:val="000000"/>
                <w:szCs w:val="20"/>
                <w:lang w:val="pt-BR" w:eastAsia="es-BO"/>
              </w:rPr>
            </w:pPr>
            <w:proofErr w:type="spellStart"/>
            <w:r w:rsidRPr="003D47AC">
              <w:rPr>
                <w:rFonts w:cs="Arial"/>
                <w:color w:val="000000"/>
                <w:szCs w:val="20"/>
                <w:lang w:val="pt-BR" w:eastAsia="es-BO"/>
              </w:rPr>
              <w:t>Montaje</w:t>
            </w:r>
            <w:proofErr w:type="spellEnd"/>
            <w:r w:rsidRPr="003D47AC">
              <w:rPr>
                <w:rFonts w:cs="Arial"/>
                <w:color w:val="000000"/>
                <w:szCs w:val="20"/>
                <w:lang w:val="pt-BR" w:eastAsia="es-BO"/>
              </w:rPr>
              <w:t xml:space="preserve"> </w:t>
            </w:r>
            <w:proofErr w:type="spellStart"/>
            <w:r w:rsidRPr="003D47AC">
              <w:rPr>
                <w:rFonts w:cs="Arial"/>
                <w:color w:val="000000"/>
                <w:szCs w:val="20"/>
                <w:lang w:val="pt-BR" w:eastAsia="es-BO"/>
              </w:rPr>
              <w:t>Electromecánico</w:t>
            </w:r>
            <w:proofErr w:type="spellEnd"/>
            <w:r w:rsidRPr="003D47AC">
              <w:rPr>
                <w:rFonts w:cs="Arial"/>
                <w:color w:val="000000"/>
                <w:szCs w:val="20"/>
                <w:lang w:val="pt-BR" w:eastAsia="es-BO"/>
              </w:rPr>
              <w:t xml:space="preserve"> (PRECOM, COM, PEM) Zona </w:t>
            </w:r>
            <w:proofErr w:type="gramStart"/>
            <w:r w:rsidRPr="003D47AC">
              <w:rPr>
                <w:rFonts w:cs="Arial"/>
                <w:color w:val="000000"/>
                <w:szCs w:val="20"/>
                <w:lang w:val="pt-BR" w:eastAsia="es-BO"/>
              </w:rPr>
              <w:t>3</w:t>
            </w:r>
            <w:proofErr w:type="gramEnd"/>
          </w:p>
        </w:tc>
        <w:tc>
          <w:tcPr>
            <w:tcW w:w="1675"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2F040E" w:rsidP="00BF6C1E">
            <w:pPr>
              <w:spacing w:line="276" w:lineRule="auto"/>
              <w:jc w:val="center"/>
              <w:rPr>
                <w:rFonts w:cs="Arial"/>
                <w:color w:val="000000"/>
                <w:szCs w:val="20"/>
                <w:lang w:val="es-CO" w:eastAsia="es-BO"/>
              </w:rPr>
            </w:pPr>
            <w:r>
              <w:rPr>
                <w:rFonts w:cs="Arial"/>
                <w:color w:val="000000"/>
                <w:szCs w:val="20"/>
                <w:lang w:val="es-CO" w:eastAsia="es-BO"/>
              </w:rPr>
              <w:t>RESERVADO</w:t>
            </w:r>
          </w:p>
        </w:tc>
      </w:tr>
      <w:tr w:rsidR="00BF6C1E" w:rsidRPr="003D47AC" w:rsidTr="00F5534E">
        <w:trPr>
          <w:trHeight w:val="555"/>
          <w:jc w:val="center"/>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6C1E" w:rsidRPr="003D47AC" w:rsidRDefault="001F3F6D" w:rsidP="00A634F2">
            <w:pPr>
              <w:spacing w:line="276" w:lineRule="auto"/>
              <w:jc w:val="center"/>
              <w:rPr>
                <w:rFonts w:cs="Arial"/>
                <w:b/>
                <w:bCs/>
                <w:color w:val="000000"/>
                <w:szCs w:val="20"/>
                <w:lang w:val="es-BO" w:eastAsia="es-BO"/>
              </w:rPr>
            </w:pPr>
            <w:r w:rsidRPr="003D47AC">
              <w:rPr>
                <w:rFonts w:cs="Arial"/>
                <w:b/>
                <w:bCs/>
                <w:color w:val="000000"/>
                <w:szCs w:val="20"/>
                <w:lang w:val="es-CO" w:eastAsia="es-BO"/>
              </w:rPr>
              <w:t>4</w:t>
            </w:r>
          </w:p>
        </w:tc>
        <w:tc>
          <w:tcPr>
            <w:tcW w:w="2606"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BF6C1E" w:rsidP="00A634F2">
            <w:pPr>
              <w:spacing w:line="276" w:lineRule="auto"/>
              <w:rPr>
                <w:rFonts w:cs="Arial"/>
                <w:color w:val="000000"/>
                <w:szCs w:val="20"/>
                <w:lang w:val="pt-BR" w:eastAsia="es-BO"/>
              </w:rPr>
            </w:pPr>
            <w:proofErr w:type="spellStart"/>
            <w:r w:rsidRPr="003D47AC">
              <w:rPr>
                <w:rFonts w:cs="Arial"/>
                <w:color w:val="000000"/>
                <w:szCs w:val="20"/>
                <w:lang w:val="pt-BR" w:eastAsia="es-BO"/>
              </w:rPr>
              <w:t>Montaje</w:t>
            </w:r>
            <w:proofErr w:type="spellEnd"/>
            <w:r w:rsidRPr="003D47AC">
              <w:rPr>
                <w:rFonts w:cs="Arial"/>
                <w:color w:val="000000"/>
                <w:szCs w:val="20"/>
                <w:lang w:val="pt-BR" w:eastAsia="es-BO"/>
              </w:rPr>
              <w:t xml:space="preserve"> </w:t>
            </w:r>
            <w:proofErr w:type="spellStart"/>
            <w:r w:rsidRPr="003D47AC">
              <w:rPr>
                <w:rFonts w:cs="Arial"/>
                <w:color w:val="000000"/>
                <w:szCs w:val="20"/>
                <w:lang w:val="pt-BR" w:eastAsia="es-BO"/>
              </w:rPr>
              <w:t>Electromecánico</w:t>
            </w:r>
            <w:proofErr w:type="spellEnd"/>
            <w:r w:rsidRPr="003D47AC">
              <w:rPr>
                <w:rFonts w:cs="Arial"/>
                <w:color w:val="000000"/>
                <w:szCs w:val="20"/>
                <w:lang w:val="pt-BR" w:eastAsia="es-BO"/>
              </w:rPr>
              <w:t xml:space="preserve"> (PRECOM, COM, PEM) Zona </w:t>
            </w:r>
            <w:proofErr w:type="gramStart"/>
            <w:r w:rsidRPr="003D47AC">
              <w:rPr>
                <w:rFonts w:cs="Arial"/>
                <w:color w:val="000000"/>
                <w:szCs w:val="20"/>
                <w:lang w:val="pt-BR" w:eastAsia="es-BO"/>
              </w:rPr>
              <w:t>4</w:t>
            </w:r>
            <w:proofErr w:type="gramEnd"/>
          </w:p>
        </w:tc>
        <w:tc>
          <w:tcPr>
            <w:tcW w:w="1675"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2F040E" w:rsidP="00BF6C1E">
            <w:pPr>
              <w:spacing w:line="276" w:lineRule="auto"/>
              <w:jc w:val="center"/>
              <w:rPr>
                <w:rFonts w:cs="Arial"/>
                <w:color w:val="000000"/>
                <w:szCs w:val="20"/>
                <w:lang w:val="es-CO" w:eastAsia="es-BO"/>
              </w:rPr>
            </w:pPr>
            <w:r>
              <w:rPr>
                <w:rFonts w:cs="Arial"/>
                <w:color w:val="000000"/>
                <w:szCs w:val="20"/>
                <w:lang w:val="es-CO" w:eastAsia="es-BO"/>
              </w:rPr>
              <w:t>RESERVADO</w:t>
            </w:r>
          </w:p>
        </w:tc>
      </w:tr>
      <w:tr w:rsidR="00BF6C1E" w:rsidRPr="003D47AC" w:rsidTr="00F5534E">
        <w:trPr>
          <w:trHeight w:val="555"/>
          <w:jc w:val="center"/>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6C1E" w:rsidRPr="003D47AC" w:rsidRDefault="001F3F6D" w:rsidP="0000413F">
            <w:pPr>
              <w:spacing w:line="276" w:lineRule="auto"/>
              <w:jc w:val="center"/>
              <w:rPr>
                <w:rFonts w:cs="Arial"/>
                <w:b/>
                <w:bCs/>
                <w:color w:val="000000"/>
                <w:szCs w:val="20"/>
                <w:lang w:val="es-BO" w:eastAsia="es-BO"/>
              </w:rPr>
            </w:pPr>
            <w:r w:rsidRPr="003D47AC">
              <w:rPr>
                <w:rFonts w:cs="Arial"/>
                <w:b/>
                <w:bCs/>
                <w:color w:val="000000"/>
                <w:szCs w:val="20"/>
                <w:lang w:val="es-CO" w:eastAsia="es-BO"/>
              </w:rPr>
              <w:t>5</w:t>
            </w:r>
          </w:p>
        </w:tc>
        <w:tc>
          <w:tcPr>
            <w:tcW w:w="2606"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BF6C1E" w:rsidP="0000413F">
            <w:pPr>
              <w:spacing w:line="276" w:lineRule="auto"/>
              <w:rPr>
                <w:rFonts w:cs="Arial"/>
                <w:color w:val="000000"/>
                <w:szCs w:val="20"/>
                <w:lang w:val="pt-BR" w:eastAsia="es-BO"/>
              </w:rPr>
            </w:pPr>
            <w:proofErr w:type="spellStart"/>
            <w:r w:rsidRPr="003D47AC">
              <w:rPr>
                <w:rFonts w:cs="Arial"/>
                <w:color w:val="000000"/>
                <w:szCs w:val="20"/>
                <w:lang w:val="pt-BR" w:eastAsia="es-BO"/>
              </w:rPr>
              <w:t>Montaje</w:t>
            </w:r>
            <w:proofErr w:type="spellEnd"/>
            <w:r w:rsidRPr="003D47AC">
              <w:rPr>
                <w:rFonts w:cs="Arial"/>
                <w:color w:val="000000"/>
                <w:szCs w:val="20"/>
                <w:lang w:val="pt-BR" w:eastAsia="es-BO"/>
              </w:rPr>
              <w:t xml:space="preserve"> </w:t>
            </w:r>
            <w:proofErr w:type="spellStart"/>
            <w:r w:rsidRPr="003D47AC">
              <w:rPr>
                <w:rFonts w:cs="Arial"/>
                <w:color w:val="000000"/>
                <w:szCs w:val="20"/>
                <w:lang w:val="pt-BR" w:eastAsia="es-BO"/>
              </w:rPr>
              <w:t>Electromecánico</w:t>
            </w:r>
            <w:proofErr w:type="spellEnd"/>
            <w:r w:rsidRPr="003D47AC">
              <w:rPr>
                <w:rFonts w:cs="Arial"/>
                <w:color w:val="000000"/>
                <w:szCs w:val="20"/>
                <w:lang w:val="pt-BR" w:eastAsia="es-BO"/>
              </w:rPr>
              <w:t xml:space="preserve"> (PRECOM, COM, PEM) Zona </w:t>
            </w:r>
            <w:proofErr w:type="gramStart"/>
            <w:r w:rsidRPr="003D47AC">
              <w:rPr>
                <w:rFonts w:cs="Arial"/>
                <w:color w:val="000000"/>
                <w:szCs w:val="20"/>
                <w:lang w:val="pt-BR" w:eastAsia="es-BO"/>
              </w:rPr>
              <w:t>5</w:t>
            </w:r>
            <w:proofErr w:type="gramEnd"/>
          </w:p>
        </w:tc>
        <w:tc>
          <w:tcPr>
            <w:tcW w:w="1675" w:type="pct"/>
            <w:tcBorders>
              <w:top w:val="single" w:sz="4" w:space="0" w:color="auto"/>
              <w:left w:val="nil"/>
              <w:bottom w:val="single" w:sz="4" w:space="0" w:color="auto"/>
              <w:right w:val="single" w:sz="4" w:space="0" w:color="auto"/>
            </w:tcBorders>
            <w:shd w:val="clear" w:color="auto" w:fill="auto"/>
            <w:vAlign w:val="center"/>
          </w:tcPr>
          <w:p w:rsidR="00BF6C1E" w:rsidRPr="003D47AC" w:rsidRDefault="002F040E" w:rsidP="00BF6C1E">
            <w:pPr>
              <w:spacing w:line="276" w:lineRule="auto"/>
              <w:jc w:val="center"/>
              <w:rPr>
                <w:rFonts w:cs="Arial"/>
                <w:color w:val="000000"/>
                <w:szCs w:val="20"/>
                <w:lang w:val="es-CO" w:eastAsia="es-BO"/>
              </w:rPr>
            </w:pPr>
            <w:r>
              <w:rPr>
                <w:rFonts w:cs="Arial"/>
                <w:color w:val="000000"/>
                <w:szCs w:val="20"/>
                <w:lang w:val="es-CO" w:eastAsia="es-BO"/>
              </w:rPr>
              <w:t>RESERVADO</w:t>
            </w:r>
          </w:p>
        </w:tc>
      </w:tr>
    </w:tbl>
    <w:p w:rsidR="005431F2" w:rsidRPr="00BE3373" w:rsidRDefault="005431F2" w:rsidP="0000413F">
      <w:pPr>
        <w:tabs>
          <w:tab w:val="left" w:pos="993"/>
        </w:tabs>
        <w:spacing w:line="276" w:lineRule="auto"/>
        <w:rPr>
          <w:rFonts w:cs="Arial"/>
          <w:sz w:val="18"/>
          <w:szCs w:val="18"/>
        </w:rPr>
      </w:pPr>
      <w:r w:rsidRPr="00BE3373">
        <w:rPr>
          <w:rFonts w:cs="Arial"/>
          <w:sz w:val="18"/>
          <w:szCs w:val="18"/>
        </w:rPr>
        <w:t>Fuente: Elaboración Propia Proyecto GNL (201</w:t>
      </w:r>
      <w:r w:rsidR="002F040E">
        <w:rPr>
          <w:rFonts w:cs="Arial"/>
          <w:sz w:val="18"/>
          <w:szCs w:val="18"/>
        </w:rPr>
        <w:t>5</w:t>
      </w:r>
      <w:r w:rsidRPr="00BE3373">
        <w:rPr>
          <w:rFonts w:cs="Arial"/>
          <w:sz w:val="18"/>
          <w:szCs w:val="18"/>
        </w:rPr>
        <w:t>)</w:t>
      </w:r>
    </w:p>
    <w:p w:rsidR="003D2F18" w:rsidRPr="00EF220E" w:rsidRDefault="003D2F18" w:rsidP="003D2F18">
      <w:pPr>
        <w:pStyle w:val="Ttulo1"/>
        <w:ind w:left="426" w:hanging="426"/>
        <w:rPr>
          <w:sz w:val="22"/>
          <w:szCs w:val="22"/>
        </w:rPr>
      </w:pPr>
      <w:bookmarkStart w:id="27" w:name="_Toc407799101"/>
      <w:bookmarkStart w:id="28" w:name="_Toc420393034"/>
      <w:r w:rsidRPr="00EF220E">
        <w:rPr>
          <w:sz w:val="22"/>
          <w:szCs w:val="22"/>
          <w:lang w:val="es-VE"/>
        </w:rPr>
        <w:t>INSPECCION PREVIA</w:t>
      </w:r>
      <w:bookmarkEnd w:id="27"/>
      <w:bookmarkEnd w:id="28"/>
    </w:p>
    <w:p w:rsidR="003D2F18" w:rsidRDefault="003D2F18" w:rsidP="003D2F18">
      <w:pPr>
        <w:spacing w:line="276" w:lineRule="auto"/>
        <w:rPr>
          <w:rFonts w:cs="Arial"/>
          <w:sz w:val="22"/>
          <w:szCs w:val="22"/>
        </w:rPr>
      </w:pPr>
      <w:r w:rsidRPr="0000613A">
        <w:rPr>
          <w:rFonts w:cs="Arial"/>
          <w:sz w:val="22"/>
          <w:szCs w:val="22"/>
        </w:rPr>
        <w:t>Los proponentes tienen la obligación de realizar la inspección previa del lugar</w:t>
      </w:r>
      <w:r>
        <w:rPr>
          <w:rFonts w:cs="Arial"/>
          <w:sz w:val="22"/>
          <w:szCs w:val="22"/>
        </w:rPr>
        <w:t xml:space="preserve"> y el entorno donde se realizaran</w:t>
      </w:r>
      <w:r w:rsidRPr="0000613A">
        <w:rPr>
          <w:rFonts w:cs="Arial"/>
          <w:sz w:val="22"/>
          <w:szCs w:val="22"/>
        </w:rPr>
        <w:t xml:space="preserve"> la</w:t>
      </w:r>
      <w:r>
        <w:rPr>
          <w:rFonts w:cs="Arial"/>
          <w:sz w:val="22"/>
          <w:szCs w:val="22"/>
        </w:rPr>
        <w:t xml:space="preserve">s </w:t>
      </w:r>
      <w:r w:rsidRPr="0000613A">
        <w:rPr>
          <w:rFonts w:cs="Arial"/>
          <w:sz w:val="22"/>
          <w:szCs w:val="22"/>
        </w:rPr>
        <w:t>obra</w:t>
      </w:r>
      <w:r>
        <w:rPr>
          <w:rFonts w:cs="Arial"/>
          <w:sz w:val="22"/>
          <w:szCs w:val="22"/>
        </w:rPr>
        <w:t>s</w:t>
      </w:r>
      <w:r w:rsidRPr="0000613A">
        <w:rPr>
          <w:rFonts w:cs="Arial"/>
          <w:sz w:val="22"/>
          <w:szCs w:val="22"/>
        </w:rPr>
        <w:t>, ya sea en la inspección organizada por la entidad</w:t>
      </w:r>
      <w:r>
        <w:rPr>
          <w:rFonts w:cs="Arial"/>
          <w:sz w:val="22"/>
          <w:szCs w:val="22"/>
        </w:rPr>
        <w:t xml:space="preserve"> convocante o por cuenta propia </w:t>
      </w:r>
      <w:r w:rsidRPr="00130709">
        <w:rPr>
          <w:rFonts w:cs="Arial"/>
          <w:sz w:val="22"/>
          <w:szCs w:val="22"/>
        </w:rPr>
        <w:t xml:space="preserve">De acuerdo al cronograma de visita de inspecciones </w:t>
      </w:r>
      <w:r w:rsidR="005E512B">
        <w:rPr>
          <w:rFonts w:cs="Arial"/>
          <w:sz w:val="22"/>
          <w:szCs w:val="22"/>
        </w:rPr>
        <w:t xml:space="preserve">se </w:t>
      </w:r>
      <w:r w:rsidRPr="00130709">
        <w:rPr>
          <w:rFonts w:cs="Arial"/>
          <w:sz w:val="22"/>
          <w:szCs w:val="22"/>
        </w:rPr>
        <w:t>realizar</w:t>
      </w:r>
      <w:r w:rsidR="005E512B">
        <w:rPr>
          <w:rFonts w:cs="Arial"/>
          <w:sz w:val="22"/>
          <w:szCs w:val="22"/>
        </w:rPr>
        <w:t>an</w:t>
      </w:r>
      <w:r w:rsidRPr="00130709">
        <w:rPr>
          <w:rFonts w:cs="Arial"/>
          <w:sz w:val="22"/>
          <w:szCs w:val="22"/>
        </w:rPr>
        <w:t xml:space="preserve"> dos </w:t>
      </w:r>
      <w:r>
        <w:rPr>
          <w:rFonts w:cs="Arial"/>
          <w:sz w:val="22"/>
          <w:szCs w:val="22"/>
        </w:rPr>
        <w:t xml:space="preserve">a tres </w:t>
      </w:r>
      <w:r w:rsidRPr="00130709">
        <w:rPr>
          <w:rFonts w:cs="Arial"/>
          <w:sz w:val="22"/>
          <w:szCs w:val="22"/>
        </w:rPr>
        <w:t>predios por día</w:t>
      </w:r>
      <w:r>
        <w:rPr>
          <w:rFonts w:cs="Arial"/>
          <w:sz w:val="22"/>
          <w:szCs w:val="22"/>
        </w:rPr>
        <w:t xml:space="preserve"> de manera simultánea.</w:t>
      </w:r>
    </w:p>
    <w:p w:rsidR="003D2F18" w:rsidRPr="00EF220E" w:rsidRDefault="003D2F18" w:rsidP="003D2F18">
      <w:pPr>
        <w:pStyle w:val="Ttulo1"/>
        <w:spacing w:before="240"/>
        <w:ind w:left="425" w:hanging="425"/>
        <w:rPr>
          <w:sz w:val="22"/>
          <w:szCs w:val="22"/>
          <w:lang w:val="es-VE"/>
        </w:rPr>
      </w:pPr>
      <w:bookmarkStart w:id="29" w:name="_Toc407799102"/>
      <w:bookmarkStart w:id="30" w:name="_Toc420393035"/>
      <w:r w:rsidRPr="00EF220E">
        <w:rPr>
          <w:sz w:val="22"/>
          <w:szCs w:val="22"/>
          <w:lang w:val="es-VE"/>
        </w:rPr>
        <w:t>CONSULTAS ESCRITAS</w:t>
      </w:r>
      <w:bookmarkEnd w:id="29"/>
      <w:bookmarkEnd w:id="30"/>
    </w:p>
    <w:p w:rsidR="003D2F18" w:rsidRDefault="003D2F18" w:rsidP="003D2F18">
      <w:pPr>
        <w:tabs>
          <w:tab w:val="left" w:pos="993"/>
        </w:tabs>
        <w:spacing w:line="276" w:lineRule="auto"/>
        <w:rPr>
          <w:rFonts w:cs="Arial"/>
          <w:sz w:val="22"/>
          <w:szCs w:val="22"/>
        </w:rPr>
      </w:pPr>
      <w:r w:rsidRPr="0000613A">
        <w:rPr>
          <w:rFonts w:cs="Arial"/>
          <w:sz w:val="22"/>
          <w:szCs w:val="22"/>
        </w:rPr>
        <w:lastRenderedPageBreak/>
        <w:t>Cualquier empresa proponente podrá realizar consultas al DBC escritas, mismas que deberán ser enviadas al Res</w:t>
      </w:r>
      <w:r>
        <w:rPr>
          <w:rFonts w:cs="Arial"/>
          <w:sz w:val="22"/>
          <w:szCs w:val="22"/>
        </w:rPr>
        <w:t xml:space="preserve">ponsable de la </w:t>
      </w:r>
      <w:r w:rsidRPr="0000613A">
        <w:rPr>
          <w:rFonts w:cs="Arial"/>
          <w:sz w:val="22"/>
          <w:szCs w:val="22"/>
        </w:rPr>
        <w:t>Contratación</w:t>
      </w:r>
      <w:r>
        <w:rPr>
          <w:rFonts w:cs="Arial"/>
          <w:sz w:val="22"/>
          <w:szCs w:val="22"/>
        </w:rPr>
        <w:t xml:space="preserve"> Directa</w:t>
      </w:r>
      <w:r w:rsidRPr="0000613A">
        <w:rPr>
          <w:rFonts w:cs="Arial"/>
          <w:sz w:val="22"/>
          <w:szCs w:val="22"/>
        </w:rPr>
        <w:t xml:space="preserve"> o a los correos electrónicos institucionales descritos en el cronograma de actividades. </w:t>
      </w:r>
    </w:p>
    <w:p w:rsidR="003D2F18" w:rsidRPr="00EF220E" w:rsidRDefault="003D2F18" w:rsidP="003D2F18">
      <w:pPr>
        <w:pStyle w:val="Ttulo1"/>
        <w:ind w:left="426" w:hanging="426"/>
        <w:rPr>
          <w:sz w:val="22"/>
          <w:szCs w:val="22"/>
          <w:lang w:val="es-VE"/>
        </w:rPr>
      </w:pPr>
      <w:bookmarkStart w:id="31" w:name="_Toc407799103"/>
      <w:bookmarkStart w:id="32" w:name="_Toc420393036"/>
      <w:r w:rsidRPr="00EF220E">
        <w:rPr>
          <w:sz w:val="22"/>
          <w:szCs w:val="22"/>
          <w:lang w:val="es-VE"/>
        </w:rPr>
        <w:t>REUNION DE ACLARACION</w:t>
      </w:r>
      <w:bookmarkEnd w:id="31"/>
      <w:bookmarkEnd w:id="32"/>
    </w:p>
    <w:p w:rsidR="003D2F18" w:rsidRPr="0000613A" w:rsidRDefault="003D2F18" w:rsidP="003D2F18">
      <w:pPr>
        <w:spacing w:line="276" w:lineRule="auto"/>
        <w:rPr>
          <w:rFonts w:cs="Arial"/>
          <w:sz w:val="22"/>
          <w:szCs w:val="22"/>
        </w:rPr>
      </w:pPr>
      <w:r w:rsidRPr="0000613A">
        <w:rPr>
          <w:rFonts w:cs="Arial"/>
          <w:sz w:val="22"/>
          <w:szCs w:val="22"/>
        </w:rPr>
        <w:t>Se realizará una Reunión de Aclaración, en la fecha señalada en la Convocatoria, en la que los proponentes potenciales podrán expresar sus consultas sobre el proceso de contratación.</w:t>
      </w:r>
    </w:p>
    <w:p w:rsidR="003D2F18" w:rsidRPr="0000613A" w:rsidRDefault="003D2F18" w:rsidP="003D2F18">
      <w:pPr>
        <w:spacing w:line="276" w:lineRule="auto"/>
        <w:rPr>
          <w:rFonts w:cs="Arial"/>
          <w:sz w:val="22"/>
          <w:szCs w:val="22"/>
        </w:rPr>
      </w:pPr>
      <w:r w:rsidRPr="0000613A">
        <w:rPr>
          <w:rFonts w:cs="Arial"/>
          <w:sz w:val="22"/>
          <w:szCs w:val="22"/>
        </w:rPr>
        <w:t xml:space="preserve">Las solicitudes de aclaración, las consultas escritas y sus respuestas, deberán ser tratadas en </w:t>
      </w:r>
      <w:r>
        <w:rPr>
          <w:rFonts w:cs="Arial"/>
          <w:sz w:val="22"/>
          <w:szCs w:val="22"/>
        </w:rPr>
        <w:t>esta reunión</w:t>
      </w:r>
      <w:r w:rsidRPr="0000613A">
        <w:rPr>
          <w:rFonts w:cs="Arial"/>
          <w:sz w:val="22"/>
          <w:szCs w:val="22"/>
        </w:rPr>
        <w:t>.</w:t>
      </w:r>
    </w:p>
    <w:p w:rsidR="003D2F18" w:rsidRDefault="003D2F18" w:rsidP="003D2F18">
      <w:pPr>
        <w:spacing w:line="276" w:lineRule="auto"/>
        <w:rPr>
          <w:rFonts w:cs="Arial"/>
          <w:sz w:val="22"/>
          <w:szCs w:val="22"/>
        </w:rPr>
      </w:pPr>
      <w:r w:rsidRPr="0000613A">
        <w:rPr>
          <w:rFonts w:cs="Arial"/>
          <w:sz w:val="22"/>
          <w:szCs w:val="22"/>
        </w:rPr>
        <w:t>Al final de la reunión, el convocante entregará a cada uno de los proponentes asistentes o aquellos que así lo soliciten copia o fotocopia del Acta de la Reunión de Aclaración, suscrita por los servidores públicos y todos los asistentes que así lo deseen</w:t>
      </w:r>
      <w:r>
        <w:rPr>
          <w:rFonts w:cs="Arial"/>
          <w:sz w:val="22"/>
          <w:szCs w:val="22"/>
        </w:rPr>
        <w:t>.</w:t>
      </w:r>
    </w:p>
    <w:p w:rsidR="003D2F18" w:rsidRPr="00EF220E" w:rsidRDefault="003D2F18" w:rsidP="003D2F18">
      <w:pPr>
        <w:pStyle w:val="Ttulo1"/>
        <w:ind w:left="426" w:hanging="426"/>
        <w:rPr>
          <w:sz w:val="22"/>
          <w:szCs w:val="22"/>
          <w:lang w:val="es-VE"/>
        </w:rPr>
      </w:pPr>
      <w:bookmarkStart w:id="33" w:name="_Toc407799104"/>
      <w:bookmarkStart w:id="34" w:name="_Toc420393037"/>
      <w:r w:rsidRPr="00EF220E">
        <w:rPr>
          <w:sz w:val="22"/>
          <w:szCs w:val="22"/>
          <w:lang w:val="es-VE"/>
        </w:rPr>
        <w:t>GARANTIAS</w:t>
      </w:r>
      <w:bookmarkEnd w:id="33"/>
      <w:bookmarkEnd w:id="34"/>
    </w:p>
    <w:p w:rsidR="003D2F18" w:rsidRPr="00F86E60" w:rsidRDefault="003D2F18" w:rsidP="00F86E60">
      <w:pPr>
        <w:spacing w:line="276" w:lineRule="auto"/>
        <w:rPr>
          <w:sz w:val="22"/>
        </w:rPr>
      </w:pPr>
      <w:bookmarkStart w:id="35" w:name="_Toc406117487"/>
      <w:bookmarkStart w:id="36" w:name="_Toc407799105"/>
      <w:r w:rsidRPr="00F86E60">
        <w:rPr>
          <w:sz w:val="22"/>
        </w:rPr>
        <w:t>L</w:t>
      </w:r>
      <w:r w:rsidRPr="000F63FF">
        <w:rPr>
          <w:rFonts w:cs="Arial"/>
          <w:sz w:val="22"/>
          <w:szCs w:val="22"/>
        </w:rPr>
        <w:t>os Proponentes deben presentar las garantías señaladas a continuación:</w:t>
      </w:r>
      <w:bookmarkEnd w:id="35"/>
      <w:bookmarkEnd w:id="36"/>
    </w:p>
    <w:p w:rsidR="003D2F18" w:rsidRDefault="003D2F18" w:rsidP="003D2F18">
      <w:pPr>
        <w:pStyle w:val="Ttulo2"/>
        <w:ind w:left="0" w:firstLine="0"/>
        <w:rPr>
          <w:sz w:val="22"/>
          <w:szCs w:val="22"/>
          <w:lang w:val="es-VE"/>
        </w:rPr>
      </w:pPr>
      <w:bookmarkStart w:id="37" w:name="_Toc407799106"/>
      <w:bookmarkStart w:id="38" w:name="_Toc420393038"/>
      <w:r w:rsidRPr="007F5D7F">
        <w:rPr>
          <w:sz w:val="22"/>
          <w:szCs w:val="22"/>
          <w:lang w:val="es-VE"/>
        </w:rPr>
        <w:t>GARANTIA DE SERIEDAD DE PROPUESTA</w:t>
      </w:r>
      <w:bookmarkEnd w:id="37"/>
      <w:bookmarkEnd w:id="38"/>
    </w:p>
    <w:p w:rsidR="00796022" w:rsidRPr="00511AEF" w:rsidRDefault="00811EBF" w:rsidP="00796022">
      <w:pPr>
        <w:tabs>
          <w:tab w:val="left" w:pos="0"/>
        </w:tabs>
        <w:spacing w:after="200" w:line="276" w:lineRule="auto"/>
        <w:rPr>
          <w:rFonts w:cs="Arial"/>
          <w:sz w:val="22"/>
          <w:szCs w:val="22"/>
        </w:rPr>
      </w:pPr>
      <w:bookmarkStart w:id="39" w:name="_Toc407799107"/>
      <w:r w:rsidRPr="000F63FF">
        <w:rPr>
          <w:rFonts w:cs="Arial"/>
          <w:sz w:val="22"/>
          <w:szCs w:val="22"/>
        </w:rPr>
        <w:t xml:space="preserve">De acuerdo a lo establecido en el Reglamento de Contrataciones Directas en el Marco del DS. 29506 de fecha 20 de Noviembre de 2013, en el artículo 23, se requiere la presentación de Boleta de Garantía de </w:t>
      </w:r>
      <w:r>
        <w:rPr>
          <w:rFonts w:cs="Arial"/>
          <w:sz w:val="22"/>
          <w:szCs w:val="22"/>
        </w:rPr>
        <w:t>Seriedad de Propuesta</w:t>
      </w:r>
      <w:r w:rsidRPr="000F63FF">
        <w:rPr>
          <w:rFonts w:cs="Arial"/>
          <w:sz w:val="22"/>
          <w:szCs w:val="22"/>
        </w:rPr>
        <w:t xml:space="preserve"> o Garantía a Primer Requerimiento emitida por una entidad de intermediación Financiera Bancaria regulada, a nombre de Yacimientos Petrolíferos Fiscales Bolivianos por el Valor equivalente </w:t>
      </w:r>
      <w:r w:rsidRPr="00511AEF">
        <w:rPr>
          <w:rFonts w:cs="Arial"/>
          <w:sz w:val="22"/>
          <w:szCs w:val="22"/>
        </w:rPr>
        <w:t xml:space="preserve">mínimo del </w:t>
      </w:r>
      <w:r w:rsidRPr="00511AEF">
        <w:rPr>
          <w:rFonts w:cs="Arial"/>
          <w:b/>
          <w:sz w:val="22"/>
          <w:szCs w:val="22"/>
        </w:rPr>
        <w:t>1%</w:t>
      </w:r>
      <w:r w:rsidRPr="00511AEF">
        <w:rPr>
          <w:rFonts w:cs="Arial"/>
          <w:sz w:val="22"/>
          <w:szCs w:val="22"/>
        </w:rPr>
        <w:t xml:space="preserve"> del monto total de su propuesta, debe expresar su carácter de renovable, irrevocable y de ejecución inmediata, esta Garantía deberá presentarse conjuntamente con la propuesta.</w:t>
      </w:r>
    </w:p>
    <w:p w:rsidR="00796022" w:rsidRPr="001B6106" w:rsidRDefault="00811EBF" w:rsidP="00F86E60">
      <w:pPr>
        <w:tabs>
          <w:tab w:val="left" w:pos="0"/>
        </w:tabs>
        <w:spacing w:after="200" w:line="276" w:lineRule="auto"/>
        <w:rPr>
          <w:sz w:val="22"/>
        </w:rPr>
      </w:pPr>
      <w:r w:rsidRPr="00511AEF">
        <w:rPr>
          <w:sz w:val="22"/>
        </w:rPr>
        <w:t>La vigencia de esta garantía deberá ser de 90 días calendario a partir de la fecha de su emisión.</w:t>
      </w:r>
    </w:p>
    <w:p w:rsidR="003D2F18" w:rsidRPr="007F5D7F" w:rsidRDefault="003D2F18" w:rsidP="003D2F18">
      <w:pPr>
        <w:pStyle w:val="Ttulo2"/>
        <w:ind w:left="0" w:firstLine="0"/>
        <w:rPr>
          <w:sz w:val="22"/>
          <w:szCs w:val="22"/>
          <w:lang w:val="es-VE"/>
        </w:rPr>
      </w:pPr>
      <w:bookmarkStart w:id="40" w:name="_Toc420393039"/>
      <w:r w:rsidRPr="007F5D7F">
        <w:rPr>
          <w:sz w:val="22"/>
          <w:szCs w:val="22"/>
          <w:lang w:val="es-VE"/>
        </w:rPr>
        <w:lastRenderedPageBreak/>
        <w:t>GARANTIA DE CORRECTA INVERSIÓN DE ANTICIPO</w:t>
      </w:r>
      <w:bookmarkEnd w:id="39"/>
      <w:bookmarkEnd w:id="40"/>
      <w:r w:rsidRPr="007F5D7F">
        <w:rPr>
          <w:sz w:val="22"/>
          <w:szCs w:val="22"/>
          <w:lang w:val="es-VE"/>
        </w:rPr>
        <w:t xml:space="preserve"> </w:t>
      </w:r>
    </w:p>
    <w:p w:rsidR="003D2F18" w:rsidRPr="00511AEF" w:rsidRDefault="00811EBF" w:rsidP="003D2F18">
      <w:pPr>
        <w:tabs>
          <w:tab w:val="left" w:pos="0"/>
        </w:tabs>
        <w:spacing w:line="276" w:lineRule="auto"/>
        <w:rPr>
          <w:rFonts w:cs="Arial"/>
          <w:sz w:val="22"/>
          <w:szCs w:val="22"/>
        </w:rPr>
      </w:pPr>
      <w:r w:rsidRPr="00511AEF">
        <w:rPr>
          <w:rFonts w:cs="Arial"/>
          <w:sz w:val="22"/>
          <w:szCs w:val="22"/>
        </w:rPr>
        <w:t xml:space="preserve">Se otorgara anticipo hasta un monto no mayor al 20% del total adjudicado, contra la presentación de una Boleta de Garantía de Correcta Inversión de Anticipo por el </w:t>
      </w:r>
      <w:r w:rsidRPr="00511AEF">
        <w:rPr>
          <w:rFonts w:cs="Arial"/>
          <w:b/>
          <w:sz w:val="22"/>
          <w:szCs w:val="22"/>
        </w:rPr>
        <w:t>100% del monto solicitado.</w:t>
      </w:r>
      <w:r w:rsidR="003D2F18" w:rsidRPr="00511AEF">
        <w:rPr>
          <w:rFonts w:cs="Arial"/>
          <w:sz w:val="22"/>
          <w:szCs w:val="22"/>
        </w:rPr>
        <w:t xml:space="preserve"> </w:t>
      </w:r>
    </w:p>
    <w:p w:rsidR="003D2F18" w:rsidRPr="00511AEF" w:rsidRDefault="003D2F18" w:rsidP="003D2F18">
      <w:pPr>
        <w:tabs>
          <w:tab w:val="left" w:pos="0"/>
        </w:tabs>
        <w:spacing w:line="276" w:lineRule="auto"/>
        <w:rPr>
          <w:rFonts w:cs="Arial"/>
          <w:sz w:val="22"/>
          <w:szCs w:val="22"/>
        </w:rPr>
      </w:pPr>
      <w:r w:rsidRPr="00511AEF">
        <w:rPr>
          <w:rFonts w:cs="Arial"/>
          <w:sz w:val="22"/>
          <w:szCs w:val="22"/>
        </w:rPr>
        <w:t>Esta Boleta de Garantía debe estar emitida por una entidad de intermediación Financiera o bancaria regulada por ASFI,  a nombre de Yacimientos Petrolíferos Fiscales Bolivianos, debe expresar su carácter de renovable, irrevocable y de ejecución inmediata.</w:t>
      </w:r>
    </w:p>
    <w:p w:rsidR="003D2F18" w:rsidRDefault="00811EBF" w:rsidP="003D2F18">
      <w:pPr>
        <w:tabs>
          <w:tab w:val="left" w:pos="0"/>
        </w:tabs>
        <w:spacing w:line="276" w:lineRule="auto"/>
        <w:rPr>
          <w:rFonts w:cs="Arial"/>
          <w:sz w:val="22"/>
          <w:szCs w:val="22"/>
        </w:rPr>
      </w:pPr>
      <w:r w:rsidRPr="00511AEF">
        <w:rPr>
          <w:rFonts w:cs="Arial"/>
          <w:sz w:val="22"/>
          <w:szCs w:val="22"/>
        </w:rPr>
        <w:t>La vigencia de la Boleta deberá tener una vigencia de 90 días calendario, debiendo ser renovada mientras no se deduzca el monto total.</w:t>
      </w:r>
    </w:p>
    <w:p w:rsidR="003D2F18" w:rsidRDefault="003D2F18" w:rsidP="003D2F18">
      <w:pPr>
        <w:tabs>
          <w:tab w:val="left" w:pos="0"/>
        </w:tabs>
        <w:spacing w:line="276" w:lineRule="auto"/>
        <w:rPr>
          <w:rFonts w:cs="Arial"/>
          <w:sz w:val="22"/>
          <w:szCs w:val="22"/>
        </w:rPr>
      </w:pPr>
      <w:r w:rsidRPr="000F63FF">
        <w:rPr>
          <w:rFonts w:cs="Arial"/>
          <w:sz w:val="22"/>
          <w:szCs w:val="22"/>
        </w:rPr>
        <w:t xml:space="preserve">El importe del anticipo </w:t>
      </w:r>
      <w:r w:rsidR="005E512B">
        <w:rPr>
          <w:rFonts w:cs="Arial"/>
          <w:sz w:val="22"/>
          <w:szCs w:val="22"/>
        </w:rPr>
        <w:t xml:space="preserve">podrá </w:t>
      </w:r>
      <w:r w:rsidRPr="000F63FF">
        <w:rPr>
          <w:rFonts w:cs="Arial"/>
          <w:sz w:val="22"/>
          <w:szCs w:val="22"/>
        </w:rPr>
        <w:t xml:space="preserve">ser descontado de </w:t>
      </w:r>
      <w:r w:rsidR="005E512B">
        <w:rPr>
          <w:rFonts w:cs="Arial"/>
          <w:sz w:val="22"/>
          <w:szCs w:val="22"/>
        </w:rPr>
        <w:t>las</w:t>
      </w:r>
      <w:r w:rsidRPr="000F63FF">
        <w:rPr>
          <w:rFonts w:cs="Arial"/>
          <w:sz w:val="22"/>
          <w:szCs w:val="22"/>
        </w:rPr>
        <w:t xml:space="preserve"> planillas de pago, hasta cubrir el monto total del anticipo.</w:t>
      </w:r>
    </w:p>
    <w:p w:rsidR="003D2F18" w:rsidRPr="007F5D7F" w:rsidRDefault="003D2F18" w:rsidP="003D2F18">
      <w:pPr>
        <w:pStyle w:val="Ttulo2"/>
        <w:ind w:left="0" w:firstLine="0"/>
        <w:rPr>
          <w:sz w:val="22"/>
          <w:szCs w:val="22"/>
          <w:lang w:val="es-VE"/>
        </w:rPr>
      </w:pPr>
      <w:bookmarkStart w:id="41" w:name="_Toc407799108"/>
      <w:bookmarkStart w:id="42" w:name="_Toc420393040"/>
      <w:r w:rsidRPr="007F5D7F">
        <w:rPr>
          <w:sz w:val="22"/>
          <w:szCs w:val="22"/>
          <w:lang w:val="es-VE"/>
        </w:rPr>
        <w:t>GARANTIA DE CUMPLIMIENTO DE CONTRATO</w:t>
      </w:r>
      <w:bookmarkEnd w:id="41"/>
      <w:bookmarkEnd w:id="42"/>
    </w:p>
    <w:p w:rsidR="003D2F18" w:rsidRPr="000F63FF" w:rsidRDefault="003D2F18" w:rsidP="003D2F18">
      <w:pPr>
        <w:tabs>
          <w:tab w:val="left" w:pos="0"/>
        </w:tabs>
        <w:spacing w:after="200" w:line="276" w:lineRule="auto"/>
        <w:rPr>
          <w:rFonts w:cs="Arial"/>
          <w:sz w:val="22"/>
          <w:szCs w:val="22"/>
        </w:rPr>
      </w:pPr>
      <w:r w:rsidRPr="000F63FF">
        <w:rPr>
          <w:rFonts w:cs="Arial"/>
          <w:sz w:val="22"/>
          <w:szCs w:val="22"/>
        </w:rPr>
        <w:t xml:space="preserve">De acuerdo a lo establecido en el Reglamento de Contrataciones Directas en el Marco del DS. 29506 </w:t>
      </w:r>
      <w:proofErr w:type="gramStart"/>
      <w:r w:rsidRPr="000F63FF">
        <w:rPr>
          <w:rFonts w:cs="Arial"/>
          <w:sz w:val="22"/>
          <w:szCs w:val="22"/>
        </w:rPr>
        <w:t>de</w:t>
      </w:r>
      <w:proofErr w:type="gramEnd"/>
      <w:r w:rsidRPr="000F63FF">
        <w:rPr>
          <w:rFonts w:cs="Arial"/>
          <w:sz w:val="22"/>
          <w:szCs w:val="22"/>
        </w:rPr>
        <w:t xml:space="preserve"> fecha 20 de Noviembre de 2013, en el artículo 23, se requiere la presentación de Boleta de Garantía de Cumplimiento de Contrato o Garantía a Primer Requerimiento emitida por una entidad de intermediación Financiera Bancaria regulada, a nombre de Yacimientos Petrolíferos Fiscales Bolivianos por el Valor equivalente al </w:t>
      </w:r>
      <w:r w:rsidRPr="00C903DD">
        <w:rPr>
          <w:rFonts w:cs="Arial"/>
          <w:b/>
          <w:sz w:val="22"/>
          <w:szCs w:val="22"/>
        </w:rPr>
        <w:t>7% del total del monto del contrato</w:t>
      </w:r>
      <w:r w:rsidRPr="000F63FF">
        <w:rPr>
          <w:rFonts w:cs="Arial"/>
          <w:sz w:val="22"/>
          <w:szCs w:val="22"/>
        </w:rPr>
        <w:t>, debe expresar su carácter de renovable, irrevocable y de ejecución inmediata.</w:t>
      </w:r>
    </w:p>
    <w:p w:rsidR="003D2F18" w:rsidRPr="001B6106" w:rsidRDefault="00811EBF" w:rsidP="00F86E60">
      <w:pPr>
        <w:tabs>
          <w:tab w:val="left" w:pos="0"/>
        </w:tabs>
        <w:spacing w:line="276" w:lineRule="auto"/>
        <w:rPr>
          <w:sz w:val="22"/>
        </w:rPr>
      </w:pPr>
      <w:r w:rsidRPr="00511AEF">
        <w:rPr>
          <w:sz w:val="22"/>
        </w:rPr>
        <w:t>La vigencia de esta garantía deberá ser de 60 días adicionales a partir de la finalización del contrato, debiendo ser renovada las veces que así YPFB lo requiera.</w:t>
      </w:r>
    </w:p>
    <w:p w:rsidR="00F01D1F" w:rsidRPr="0000413F" w:rsidRDefault="000F63FF" w:rsidP="0000413F">
      <w:pPr>
        <w:pStyle w:val="Ttulo1"/>
        <w:spacing w:line="276" w:lineRule="auto"/>
        <w:ind w:left="426" w:hanging="426"/>
        <w:rPr>
          <w:rFonts w:cs="Arial"/>
          <w:sz w:val="22"/>
          <w:szCs w:val="22"/>
          <w:lang w:val="es-VE"/>
        </w:rPr>
      </w:pPr>
      <w:bookmarkStart w:id="43" w:name="_Toc420393041"/>
      <w:r w:rsidRPr="0000413F">
        <w:rPr>
          <w:rFonts w:cs="Arial"/>
          <w:sz w:val="22"/>
          <w:szCs w:val="22"/>
          <w:lang w:val="es-VE"/>
        </w:rPr>
        <w:t>SEGUROS</w:t>
      </w:r>
      <w:bookmarkEnd w:id="43"/>
    </w:p>
    <w:p w:rsidR="00F01D1F" w:rsidRPr="0000413F" w:rsidRDefault="00F01D1F" w:rsidP="0000413F">
      <w:pPr>
        <w:pStyle w:val="Ttulo2"/>
        <w:spacing w:line="276" w:lineRule="auto"/>
        <w:ind w:left="0" w:firstLine="0"/>
        <w:rPr>
          <w:rFonts w:cs="Arial"/>
          <w:sz w:val="22"/>
          <w:szCs w:val="22"/>
        </w:rPr>
      </w:pPr>
      <w:bookmarkStart w:id="44" w:name="_Toc420393042"/>
      <w:r w:rsidRPr="0000413F">
        <w:rPr>
          <w:rFonts w:cs="Arial"/>
          <w:sz w:val="22"/>
          <w:szCs w:val="22"/>
        </w:rPr>
        <w:t>SEGUROS DEL CONTRATISTA</w:t>
      </w:r>
      <w:bookmarkEnd w:id="44"/>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El Contratista obtendrá y mantendrá vigentes de forma ininterrumpida mientras dure el contrato, los seguros obligatorios requeridos en el Estado Plurinacional de Bolivia, incluyendo de forma enunciativa más no limitativa las Pólizas de Seguro descritas en la presente Sub Cláusula. Queda entendido y acordado que el costo de dichas Pólizas </w:t>
      </w:r>
      <w:r w:rsidRPr="0000413F">
        <w:rPr>
          <w:color w:val="auto"/>
          <w:sz w:val="22"/>
          <w:szCs w:val="22"/>
          <w:lang w:val="es-ES"/>
        </w:rPr>
        <w:lastRenderedPageBreak/>
        <w:t>(primas), incluyendo todos los gastos relacionados con la obtención de los Seguros, y los gastos por concepto de pago de franquicias y/o deducibles en caso de siniestro(s), correrán por cuenta y cargo del Contratista.</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F01D1F" w:rsidRPr="0000413F" w:rsidRDefault="00F01D1F" w:rsidP="0000413F">
      <w:pPr>
        <w:pStyle w:val="Default"/>
        <w:spacing w:after="120" w:line="276" w:lineRule="auto"/>
        <w:jc w:val="both"/>
        <w:rPr>
          <w:color w:val="auto"/>
          <w:sz w:val="22"/>
          <w:szCs w:val="22"/>
          <w:lang w:val="es-ES"/>
        </w:rPr>
      </w:pPr>
      <w:r w:rsidRPr="0000413F">
        <w:rPr>
          <w:color w:val="auto"/>
          <w:sz w:val="22"/>
          <w:szCs w:val="22"/>
          <w:lang w:val="es-ES"/>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F01D1F" w:rsidRPr="0000413F" w:rsidRDefault="00F01D1F" w:rsidP="0000413F">
      <w:pPr>
        <w:pStyle w:val="Ttulo3"/>
        <w:spacing w:line="276" w:lineRule="auto"/>
        <w:ind w:left="0" w:firstLine="0"/>
        <w:rPr>
          <w:rFonts w:cs="Arial"/>
          <w:b/>
          <w:sz w:val="22"/>
          <w:szCs w:val="22"/>
          <w:u w:val="none"/>
        </w:rPr>
      </w:pPr>
      <w:bookmarkStart w:id="45" w:name="_Toc420393043"/>
      <w:r w:rsidRPr="0000413F">
        <w:rPr>
          <w:rFonts w:cs="Arial"/>
          <w:b/>
          <w:sz w:val="22"/>
          <w:szCs w:val="22"/>
          <w:u w:val="none"/>
        </w:rPr>
        <w:t>Seguro de Todo Riesgo de Construcción</w:t>
      </w:r>
      <w:bookmarkEnd w:id="45"/>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Durante la ejecución de la obra, el Contratista deberá obtener una póliza de Seguro de Todo Riesgo de Construcción, la misma que cubrirá la con</w:t>
      </w:r>
      <w:r w:rsidR="001C7F90">
        <w:rPr>
          <w:color w:val="auto"/>
          <w:sz w:val="22"/>
          <w:szCs w:val="22"/>
          <w:lang w:val="es-ES"/>
        </w:rPr>
        <w:t xml:space="preserve">strucción de </w:t>
      </w:r>
      <w:r w:rsidR="001C7F90" w:rsidRPr="001558F4">
        <w:rPr>
          <w:color w:val="auto"/>
          <w:sz w:val="22"/>
          <w:szCs w:val="22"/>
          <w:lang w:val="es-ES"/>
        </w:rPr>
        <w:t>las</w:t>
      </w:r>
      <w:r w:rsidRPr="0000413F">
        <w:rPr>
          <w:color w:val="auto"/>
          <w:sz w:val="22"/>
          <w:szCs w:val="22"/>
          <w:lang w:val="es-ES"/>
        </w:rPr>
        <w:t xml:space="preserve">  Estaciones Satelitales de Regasificación (ESR'S)</w:t>
      </w:r>
      <w:r w:rsidR="001558F4">
        <w:rPr>
          <w:color w:val="auto"/>
          <w:sz w:val="22"/>
          <w:szCs w:val="22"/>
          <w:lang w:val="es-ES"/>
        </w:rPr>
        <w:t xml:space="preserve"> definidas en el paquete adjudicado</w:t>
      </w:r>
      <w:r w:rsidRPr="0000413F">
        <w:rPr>
          <w:color w:val="auto"/>
          <w:sz w:val="22"/>
          <w:szCs w:val="22"/>
          <w:lang w:val="es-ES"/>
        </w:rPr>
        <w:t>, por un valor asegurado equivalente al valor del contrato al finalizar la obra, debiendo mantener actualizada la suma asegurada.</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lastRenderedPageBreak/>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0413F">
        <w:rPr>
          <w:color w:val="auto"/>
          <w:sz w:val="22"/>
          <w:szCs w:val="22"/>
          <w:lang w:val="es-ES"/>
        </w:rPr>
        <w:t>enfangamiento</w:t>
      </w:r>
      <w:proofErr w:type="spellEnd"/>
      <w:r w:rsidRPr="0000413F">
        <w:rPr>
          <w:color w:val="auto"/>
          <w:sz w:val="22"/>
          <w:szCs w:val="22"/>
          <w:lang w:val="es-ES"/>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La vigencia de la Póliza deberá incluir todo el periodo de construcción hasta la fecha de entrega y aceptación definitiva de la obra</w:t>
      </w:r>
    </w:p>
    <w:p w:rsidR="00F01D1F" w:rsidRPr="0000413F" w:rsidRDefault="00F01D1F" w:rsidP="0000413F">
      <w:pPr>
        <w:pStyle w:val="Ttulo3"/>
        <w:spacing w:line="276" w:lineRule="auto"/>
        <w:ind w:left="0" w:firstLine="0"/>
        <w:rPr>
          <w:rFonts w:cs="Arial"/>
          <w:b/>
          <w:sz w:val="22"/>
          <w:szCs w:val="22"/>
          <w:u w:val="none"/>
        </w:rPr>
      </w:pPr>
      <w:bookmarkStart w:id="46" w:name="_Toc420393044"/>
      <w:r w:rsidRPr="0000413F">
        <w:rPr>
          <w:rFonts w:cs="Arial"/>
          <w:b/>
          <w:sz w:val="22"/>
          <w:szCs w:val="22"/>
          <w:u w:val="none"/>
        </w:rPr>
        <w:t>Seguro de Todo Riesgo de Montaje</w:t>
      </w:r>
      <w:bookmarkEnd w:id="46"/>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Durante la ejecución del montaje, el Contratista deberá obtener una póliza de Seguro de Todo Riesgo de Montaje, la misma que cubrirá la instalación de las  Estaciones Sate</w:t>
      </w:r>
      <w:r w:rsidR="005C16F0" w:rsidRPr="0000413F">
        <w:rPr>
          <w:color w:val="auto"/>
          <w:sz w:val="22"/>
          <w:szCs w:val="22"/>
          <w:lang w:val="es-ES"/>
        </w:rPr>
        <w:t>litales de Regasificación (</w:t>
      </w:r>
      <w:proofErr w:type="spellStart"/>
      <w:r w:rsidR="005C16F0" w:rsidRPr="0000413F">
        <w:rPr>
          <w:color w:val="auto"/>
          <w:sz w:val="22"/>
          <w:szCs w:val="22"/>
          <w:lang w:val="es-ES"/>
        </w:rPr>
        <w:t>ESR's</w:t>
      </w:r>
      <w:proofErr w:type="spellEnd"/>
      <w:r w:rsidRPr="0000413F">
        <w:rPr>
          <w:color w:val="auto"/>
          <w:sz w:val="22"/>
          <w:szCs w:val="22"/>
          <w:lang w:val="es-ES"/>
        </w:rPr>
        <w:t>)</w:t>
      </w:r>
      <w:r w:rsidR="001558F4">
        <w:rPr>
          <w:color w:val="auto"/>
          <w:sz w:val="22"/>
          <w:szCs w:val="22"/>
          <w:lang w:val="es-ES"/>
        </w:rPr>
        <w:t xml:space="preserve"> definidas en el paquete adjudicado</w:t>
      </w:r>
      <w:r w:rsidRPr="0000413F">
        <w:rPr>
          <w:color w:val="auto"/>
          <w:sz w:val="22"/>
          <w:szCs w:val="22"/>
          <w:lang w:val="es-ES"/>
        </w:rPr>
        <w:t>, considerando el valor total a riesgo, equivalente al valor del contrato al finalizar la obra, debiendo mantener actualizada la suma asegurada.</w:t>
      </w:r>
    </w:p>
    <w:p w:rsidR="00F01D1F" w:rsidRPr="0000413F" w:rsidRDefault="00F01D1F" w:rsidP="0000413F">
      <w:pPr>
        <w:pStyle w:val="Default"/>
        <w:tabs>
          <w:tab w:val="left" w:pos="-90"/>
          <w:tab w:val="left" w:pos="90"/>
        </w:tabs>
        <w:spacing w:after="120" w:line="276" w:lineRule="auto"/>
        <w:jc w:val="both"/>
        <w:rPr>
          <w:color w:val="auto"/>
          <w:sz w:val="22"/>
          <w:szCs w:val="22"/>
          <w:lang w:val="es-ES"/>
        </w:rPr>
      </w:pPr>
      <w:r w:rsidRPr="0000413F">
        <w:rPr>
          <w:color w:val="auto"/>
          <w:sz w:val="22"/>
          <w:szCs w:val="22"/>
          <w:lang w:val="es-ES"/>
        </w:rPr>
        <w:t xml:space="preserve">Debe incluir las coberturas de: Daños materiales a los bienes asegurados, incluyendo errores durante el Montaje. Daños causados directamente por terremoto, temblor, maremoto y erupción volcánica. Daños causados directamente por ciclón, huracán tempestad, lluvia, vientos, inundación, desbordamiento y alza de nivel de aguas, </w:t>
      </w:r>
      <w:proofErr w:type="spellStart"/>
      <w:r w:rsidRPr="0000413F">
        <w:rPr>
          <w:color w:val="auto"/>
          <w:sz w:val="22"/>
          <w:szCs w:val="22"/>
          <w:lang w:val="es-ES"/>
        </w:rPr>
        <w:t>enfangamiento</w:t>
      </w:r>
      <w:proofErr w:type="spellEnd"/>
      <w:r w:rsidRPr="0000413F">
        <w:rPr>
          <w:color w:val="auto"/>
          <w:sz w:val="22"/>
          <w:szCs w:val="22"/>
          <w:lang w:val="es-ES"/>
        </w:rPr>
        <w:t xml:space="preserve">, hundimiento o deslizamiento del terreno, derrumbes y desprendimiento de tierra o de rocas. Daños causados por errores en diseño, defectos de construcción, </w:t>
      </w:r>
      <w:r w:rsidRPr="0000413F">
        <w:rPr>
          <w:color w:val="auto"/>
          <w:sz w:val="22"/>
          <w:szCs w:val="22"/>
          <w:lang w:val="es-ES"/>
        </w:rPr>
        <w:lastRenderedPageBreak/>
        <w:t>fundición, uso de materiales defectuosos y defectos de mano de obra ocurridos en el taller del fabricante. Los Gastos por concepto de desmontaje y Remoción de escombros. Gastos adicionales por horas extras, trabajo nocturno, trabajo en días festivos, flete expreso, gastos de aceleración de siniestros, Cobertura para Propiedad Adyacente, Transporte Terrestre, de equipos y maquinaria del contratista y otras coberturas que vea necesarias el Contratista inherentes a la ejecución misma de las labores de montaje.</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dejando indemne a YPFB por cualquier suceso.</w:t>
      </w:r>
    </w:p>
    <w:p w:rsidR="005C16F0"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La vigencia de la Póliza deberá incluir el periodo de construcción/montaje, periodo de pruebas y el periodo de mantenimiento hasta la fecha de entrega y aceptación definitiva de la obra.</w:t>
      </w:r>
    </w:p>
    <w:p w:rsidR="00F01D1F" w:rsidRPr="0000413F" w:rsidRDefault="00F01D1F" w:rsidP="0000413F">
      <w:pPr>
        <w:pStyle w:val="Ttulo3"/>
        <w:spacing w:line="276" w:lineRule="auto"/>
        <w:ind w:left="0" w:firstLine="0"/>
        <w:rPr>
          <w:rFonts w:cs="Arial"/>
          <w:b/>
          <w:sz w:val="22"/>
          <w:szCs w:val="22"/>
          <w:u w:val="none"/>
        </w:rPr>
      </w:pPr>
      <w:bookmarkStart w:id="47" w:name="_Toc420393045"/>
      <w:r w:rsidRPr="0000413F">
        <w:rPr>
          <w:rFonts w:cs="Arial"/>
          <w:b/>
          <w:sz w:val="22"/>
          <w:szCs w:val="22"/>
          <w:u w:val="none"/>
        </w:rPr>
        <w:t>Seguro de Responsabilidad Civil por Daños a Terceros</w:t>
      </w:r>
      <w:bookmarkEnd w:id="47"/>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La cobertura del Seguro de Responsabilidad Civil por Daños a Terceros se proveerá para la responsabilidad que surja de todas las actividades derivadas de la </w:t>
      </w:r>
      <w:r w:rsidR="00BF4E69">
        <w:rPr>
          <w:color w:val="auto"/>
          <w:sz w:val="22"/>
          <w:szCs w:val="22"/>
          <w:lang w:val="es-ES"/>
        </w:rPr>
        <w:t>construcción/</w:t>
      </w:r>
      <w:r w:rsidRPr="0000413F">
        <w:rPr>
          <w:color w:val="auto"/>
          <w:sz w:val="22"/>
          <w:szCs w:val="22"/>
          <w:lang w:val="es-ES"/>
        </w:rPr>
        <w:t>instalación de las Estaciones Sate</w:t>
      </w:r>
      <w:r w:rsidR="000A269F">
        <w:rPr>
          <w:color w:val="auto"/>
          <w:sz w:val="22"/>
          <w:szCs w:val="22"/>
          <w:lang w:val="es-ES"/>
        </w:rPr>
        <w:t>litales de Regasificación (</w:t>
      </w:r>
      <w:proofErr w:type="spellStart"/>
      <w:r w:rsidR="000A269F">
        <w:rPr>
          <w:color w:val="auto"/>
          <w:sz w:val="22"/>
          <w:szCs w:val="22"/>
          <w:lang w:val="es-ES"/>
        </w:rPr>
        <w:t>ESR´s</w:t>
      </w:r>
      <w:proofErr w:type="spellEnd"/>
      <w:r w:rsidRPr="0000413F">
        <w:rPr>
          <w:color w:val="auto"/>
          <w:sz w:val="22"/>
          <w:szCs w:val="22"/>
          <w:lang w:val="es-ES"/>
        </w:rPr>
        <w:t xml:space="preserve">).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Pr="00347D5A">
        <w:rPr>
          <w:color w:val="auto"/>
          <w:sz w:val="22"/>
          <w:szCs w:val="22"/>
          <w:lang w:val="es-ES"/>
        </w:rPr>
        <w:t xml:space="preserve">de </w:t>
      </w:r>
      <w:r w:rsidR="001B6106">
        <w:rPr>
          <w:color w:val="auto"/>
          <w:sz w:val="22"/>
          <w:szCs w:val="22"/>
          <w:lang w:val="es-ES"/>
        </w:rPr>
        <w:t>$</w:t>
      </w:r>
      <w:proofErr w:type="spellStart"/>
      <w:r w:rsidRPr="00347D5A">
        <w:rPr>
          <w:color w:val="auto"/>
          <w:sz w:val="22"/>
          <w:szCs w:val="22"/>
          <w:lang w:val="es-ES"/>
        </w:rPr>
        <w:t>us</w:t>
      </w:r>
      <w:proofErr w:type="spellEnd"/>
      <w:r w:rsidRPr="00347D5A">
        <w:rPr>
          <w:color w:val="auto"/>
          <w:sz w:val="22"/>
          <w:szCs w:val="22"/>
          <w:lang w:val="es-ES"/>
        </w:rPr>
        <w:t xml:space="preserve">. </w:t>
      </w:r>
      <w:r w:rsidR="001B6106">
        <w:rPr>
          <w:color w:val="auto"/>
          <w:sz w:val="22"/>
          <w:szCs w:val="22"/>
          <w:lang w:val="es-ES"/>
        </w:rPr>
        <w:t>5</w:t>
      </w:r>
      <w:r w:rsidR="00347D5A" w:rsidRPr="00347D5A">
        <w:rPr>
          <w:color w:val="auto"/>
          <w:sz w:val="22"/>
          <w:szCs w:val="22"/>
          <w:lang w:val="es-ES"/>
        </w:rPr>
        <w:t>00,000</w:t>
      </w:r>
      <w:r w:rsidR="00347D5A">
        <w:rPr>
          <w:color w:val="auto"/>
          <w:sz w:val="22"/>
          <w:szCs w:val="22"/>
          <w:lang w:val="es-ES"/>
        </w:rPr>
        <w:t>.-</w:t>
      </w:r>
      <w:r w:rsidR="00BF4E69">
        <w:rPr>
          <w:color w:val="auto"/>
          <w:sz w:val="22"/>
          <w:szCs w:val="22"/>
          <w:lang w:val="es-ES"/>
        </w:rPr>
        <w:t xml:space="preserve"> </w:t>
      </w:r>
      <w:r w:rsidR="000A269F">
        <w:rPr>
          <w:color w:val="auto"/>
          <w:sz w:val="22"/>
          <w:szCs w:val="22"/>
          <w:lang w:val="es-ES"/>
        </w:rPr>
        <w:t>(</w:t>
      </w:r>
      <w:r w:rsidR="00347D5A">
        <w:rPr>
          <w:color w:val="auto"/>
          <w:sz w:val="22"/>
          <w:szCs w:val="22"/>
          <w:lang w:val="es-ES"/>
        </w:rPr>
        <w:t xml:space="preserve">Quinientos mil </w:t>
      </w:r>
      <w:r w:rsidR="000A269F">
        <w:rPr>
          <w:color w:val="auto"/>
          <w:sz w:val="22"/>
          <w:szCs w:val="22"/>
          <w:lang w:val="es-ES"/>
        </w:rPr>
        <w:t xml:space="preserve"> 00/100 dólares estadounidenses) </w:t>
      </w:r>
      <w:r w:rsidRPr="0000413F">
        <w:rPr>
          <w:color w:val="auto"/>
          <w:sz w:val="22"/>
          <w:szCs w:val="22"/>
          <w:lang w:val="es-ES"/>
        </w:rPr>
        <w:t>por evento y/o reclamo. Esta póliza contemplará también su activación en exceso de las coberturas primarias de Responsabilidad Civil de la Póliza de Automotores.</w:t>
      </w:r>
    </w:p>
    <w:p w:rsidR="00F01D1F"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w:t>
      </w:r>
      <w:r w:rsidRPr="0000413F">
        <w:rPr>
          <w:color w:val="auto"/>
          <w:sz w:val="22"/>
          <w:szCs w:val="22"/>
          <w:lang w:val="es-ES"/>
        </w:rPr>
        <w:lastRenderedPageBreak/>
        <w:t xml:space="preserve">empleados, se proveerá por persona con límites mínimos de </w:t>
      </w:r>
      <w:r w:rsidR="005E512B">
        <w:rPr>
          <w:color w:val="auto"/>
          <w:sz w:val="22"/>
          <w:szCs w:val="22"/>
          <w:lang w:val="es-ES"/>
        </w:rPr>
        <w:t>$</w:t>
      </w:r>
      <w:proofErr w:type="spellStart"/>
      <w:r w:rsidR="005E512B">
        <w:rPr>
          <w:color w:val="auto"/>
          <w:sz w:val="22"/>
          <w:szCs w:val="22"/>
          <w:lang w:val="es-ES"/>
        </w:rPr>
        <w:t>us</w:t>
      </w:r>
      <w:proofErr w:type="spellEnd"/>
      <w:r w:rsidRPr="0000413F">
        <w:rPr>
          <w:color w:val="auto"/>
          <w:sz w:val="22"/>
          <w:szCs w:val="22"/>
          <w:lang w:val="es-ES"/>
        </w:rPr>
        <w:t xml:space="preserve"> 50.000.- (Cincuenta Mil 00/100 Dólares Estadounidenses) por evento o según lo requieran las Normas Aplicables, lo que sea mayor.</w:t>
      </w:r>
    </w:p>
    <w:p w:rsidR="00F01D1F" w:rsidRPr="0000413F" w:rsidRDefault="00F01D1F" w:rsidP="0000413F">
      <w:pPr>
        <w:pStyle w:val="Ttulo3"/>
        <w:spacing w:line="276" w:lineRule="auto"/>
        <w:ind w:left="0" w:firstLine="0"/>
        <w:rPr>
          <w:rFonts w:cs="Arial"/>
          <w:b/>
          <w:sz w:val="22"/>
          <w:szCs w:val="22"/>
          <w:u w:val="none"/>
        </w:rPr>
      </w:pPr>
      <w:bookmarkStart w:id="48" w:name="_Toc420393046"/>
      <w:r w:rsidRPr="0000413F">
        <w:rPr>
          <w:rFonts w:cs="Arial"/>
          <w:b/>
          <w:sz w:val="22"/>
          <w:szCs w:val="22"/>
          <w:u w:val="none"/>
        </w:rPr>
        <w:t>Seguro Accidentes Personales y Vida en Grupo</w:t>
      </w:r>
      <w:bookmarkEnd w:id="48"/>
    </w:p>
    <w:p w:rsidR="005C16F0" w:rsidRPr="0000413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F01D1F" w:rsidRPr="0000413F" w:rsidRDefault="00F01D1F" w:rsidP="0000413F">
      <w:pPr>
        <w:pStyle w:val="Ttulo3"/>
        <w:spacing w:line="276" w:lineRule="auto"/>
        <w:ind w:left="0" w:firstLine="0"/>
        <w:rPr>
          <w:rFonts w:cs="Arial"/>
          <w:b/>
          <w:sz w:val="22"/>
          <w:szCs w:val="22"/>
          <w:u w:val="none"/>
        </w:rPr>
      </w:pPr>
      <w:bookmarkStart w:id="49" w:name="_Toc420393047"/>
      <w:r w:rsidRPr="0000413F">
        <w:rPr>
          <w:rFonts w:cs="Arial"/>
          <w:b/>
          <w:sz w:val="22"/>
          <w:szCs w:val="22"/>
          <w:u w:val="none"/>
        </w:rPr>
        <w:t>Seguro de Automotores</w:t>
      </w:r>
      <w:bookmarkEnd w:id="49"/>
    </w:p>
    <w:p w:rsidR="005C16F0"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La cobertura del seguro de automotores deberá cubrir la responsabilidad civil por vehículo hasta </w:t>
      </w:r>
      <w:r w:rsidR="005E512B">
        <w:rPr>
          <w:color w:val="auto"/>
          <w:sz w:val="22"/>
          <w:szCs w:val="22"/>
          <w:lang w:val="es-ES"/>
        </w:rPr>
        <w:t>$</w:t>
      </w:r>
      <w:proofErr w:type="spellStart"/>
      <w:r w:rsidRPr="0000413F">
        <w:rPr>
          <w:color w:val="auto"/>
          <w:sz w:val="22"/>
          <w:szCs w:val="22"/>
          <w:lang w:val="es-ES"/>
        </w:rPr>
        <w:t>us</w:t>
      </w:r>
      <w:proofErr w:type="spellEnd"/>
      <w:r w:rsidRPr="0000413F">
        <w:rPr>
          <w:color w:val="auto"/>
          <w:sz w:val="22"/>
          <w:szCs w:val="22"/>
          <w:lang w:val="es-ES"/>
        </w:rPr>
        <w:t>. 30.000.- (Treinta mil 00/100 Dólares Americanos) a todos los vehículos propios, no propios y alquilados del Contratista.</w:t>
      </w:r>
    </w:p>
    <w:p w:rsidR="00F01D1F" w:rsidRPr="0000413F" w:rsidRDefault="00F01D1F" w:rsidP="0000413F">
      <w:pPr>
        <w:pStyle w:val="Ttulo3"/>
        <w:spacing w:line="276" w:lineRule="auto"/>
        <w:ind w:left="0" w:firstLine="0"/>
        <w:rPr>
          <w:rFonts w:cs="Arial"/>
          <w:b/>
          <w:sz w:val="22"/>
          <w:szCs w:val="22"/>
          <w:u w:val="none"/>
        </w:rPr>
      </w:pPr>
      <w:bookmarkStart w:id="50" w:name="_Toc420393048"/>
      <w:r w:rsidRPr="0000413F">
        <w:rPr>
          <w:rFonts w:cs="Arial"/>
          <w:b/>
          <w:sz w:val="22"/>
          <w:szCs w:val="22"/>
          <w:u w:val="none"/>
        </w:rPr>
        <w:t>Seguro Obligatorio para Accidentes de Tránsito SOAT</w:t>
      </w:r>
      <w:bookmarkEnd w:id="50"/>
    </w:p>
    <w:p w:rsidR="00F01D1F" w:rsidRDefault="00F01D1F"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De conformidad a las Normas Aplicables, se deberá contratar anualmente antes del 1ro de enero de cada año la cobertura del Seguro Obligatorio para Accidentes de Tránsito, para la totalidad de vehículos de propiedad y/o uso del Contratista.</w:t>
      </w:r>
    </w:p>
    <w:p w:rsidR="00F4119C" w:rsidRDefault="00F4119C" w:rsidP="00F4119C">
      <w:pPr>
        <w:pStyle w:val="Ttulo3"/>
        <w:spacing w:line="276" w:lineRule="auto"/>
        <w:ind w:left="0" w:firstLine="0"/>
        <w:rPr>
          <w:rFonts w:cs="Arial"/>
          <w:b/>
          <w:sz w:val="22"/>
          <w:szCs w:val="22"/>
          <w:u w:val="none"/>
        </w:rPr>
      </w:pPr>
      <w:bookmarkStart w:id="51" w:name="_Toc420393049"/>
      <w:r w:rsidRPr="00F4119C">
        <w:rPr>
          <w:rFonts w:cs="Arial"/>
          <w:b/>
          <w:sz w:val="22"/>
          <w:szCs w:val="22"/>
          <w:u w:val="none"/>
        </w:rPr>
        <w:t>CONDICIONES ADICIONALES</w:t>
      </w:r>
      <w:bookmarkEnd w:id="51"/>
    </w:p>
    <w:p w:rsidR="00F4119C" w:rsidRPr="00F4119C" w:rsidRDefault="00F4119C" w:rsidP="00F4119C">
      <w:pPr>
        <w:pStyle w:val="Default"/>
        <w:tabs>
          <w:tab w:val="left" w:pos="0"/>
        </w:tabs>
        <w:spacing w:after="120" w:line="276" w:lineRule="auto"/>
        <w:jc w:val="both"/>
        <w:rPr>
          <w:color w:val="auto"/>
          <w:sz w:val="22"/>
          <w:szCs w:val="22"/>
          <w:lang w:val="es-ES"/>
        </w:rPr>
      </w:pPr>
      <w:r w:rsidRPr="00F4119C">
        <w:rPr>
          <w:color w:val="auto"/>
          <w:sz w:val="22"/>
          <w:szCs w:val="22"/>
          <w:lang w:val="es-ES"/>
        </w:rPr>
        <w:t>Las pólizas de seguros anteriormente mencionadas deberán cumplir las siguientes condiciones adicionales:</w:t>
      </w:r>
    </w:p>
    <w:p w:rsidR="00F4119C" w:rsidRPr="00F4119C" w:rsidRDefault="00F4119C" w:rsidP="00F4119C">
      <w:pPr>
        <w:pStyle w:val="Default"/>
        <w:tabs>
          <w:tab w:val="left" w:pos="0"/>
        </w:tabs>
        <w:spacing w:after="120" w:line="276" w:lineRule="auto"/>
        <w:jc w:val="both"/>
        <w:rPr>
          <w:color w:val="auto"/>
          <w:sz w:val="22"/>
          <w:szCs w:val="22"/>
          <w:lang w:val="es-ES"/>
        </w:rPr>
      </w:pPr>
      <w:r w:rsidRPr="00F4119C">
        <w:rPr>
          <w:color w:val="auto"/>
          <w:sz w:val="22"/>
          <w:szCs w:val="22"/>
          <w:lang w:val="es-ES"/>
        </w:rPr>
        <w:t>I.</w:t>
      </w:r>
      <w:r w:rsidRPr="00F4119C">
        <w:rPr>
          <w:color w:val="auto"/>
          <w:sz w:val="22"/>
          <w:szCs w:val="22"/>
          <w:lang w:val="es-ES"/>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F4119C" w:rsidRPr="00F4119C" w:rsidRDefault="00F4119C" w:rsidP="00F4119C">
      <w:pPr>
        <w:pStyle w:val="Default"/>
        <w:tabs>
          <w:tab w:val="left" w:pos="0"/>
        </w:tabs>
        <w:spacing w:after="120" w:line="276" w:lineRule="auto"/>
        <w:jc w:val="both"/>
        <w:rPr>
          <w:color w:val="auto"/>
          <w:sz w:val="22"/>
          <w:szCs w:val="22"/>
          <w:lang w:val="es-ES"/>
        </w:rPr>
      </w:pPr>
      <w:r w:rsidRPr="00F4119C">
        <w:rPr>
          <w:color w:val="auto"/>
          <w:sz w:val="22"/>
          <w:szCs w:val="22"/>
          <w:lang w:val="es-ES"/>
        </w:rPr>
        <w:t>II.</w:t>
      </w:r>
      <w:r w:rsidRPr="00F4119C">
        <w:rPr>
          <w:color w:val="auto"/>
          <w:sz w:val="22"/>
          <w:szCs w:val="22"/>
          <w:lang w:val="es-ES"/>
        </w:rPr>
        <w:tab/>
        <w:t>La empresa adjudicada, deberá entregar una copia de las citadas pólizas a YPFB antes de la suscripción del contrato.</w:t>
      </w:r>
    </w:p>
    <w:p w:rsidR="00E22077" w:rsidRPr="0000413F" w:rsidRDefault="00E22077" w:rsidP="0000413F">
      <w:pPr>
        <w:pStyle w:val="Ttulo1"/>
        <w:spacing w:line="276" w:lineRule="auto"/>
        <w:ind w:left="0" w:firstLine="0"/>
        <w:rPr>
          <w:rFonts w:cs="Arial"/>
          <w:sz w:val="22"/>
          <w:szCs w:val="22"/>
        </w:rPr>
      </w:pPr>
      <w:bookmarkStart w:id="52" w:name="_Toc417998671"/>
      <w:bookmarkStart w:id="53" w:name="_Toc420393050"/>
      <w:bookmarkEnd w:id="52"/>
      <w:r w:rsidRPr="0000413F">
        <w:rPr>
          <w:rFonts w:cs="Arial"/>
          <w:sz w:val="22"/>
          <w:szCs w:val="22"/>
        </w:rPr>
        <w:t>SISTEMAS DE GESTION MEDIO AMBIENTE, SEGURIDAD, SALUD OCUPACIONAL Y DE CALIDAD (MASSC)</w:t>
      </w:r>
      <w:bookmarkEnd w:id="53"/>
    </w:p>
    <w:p w:rsidR="00E22077" w:rsidRPr="0000413F" w:rsidRDefault="00E22077"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lastRenderedPageBreak/>
        <w:t>En la búsqueda de las mejores prácticas para alcanzar los objetivos de Calidad, Precio, Plazo, Seguridad, Salud y Protección del Medio Ambient</w:t>
      </w:r>
      <w:r w:rsidR="00837BE7" w:rsidRPr="0000413F">
        <w:rPr>
          <w:color w:val="auto"/>
          <w:sz w:val="22"/>
          <w:szCs w:val="22"/>
          <w:lang w:val="es-ES"/>
        </w:rPr>
        <w:t>e, YPFB dispone como obligatoria</w:t>
      </w:r>
      <w:r w:rsidRPr="0000413F">
        <w:rPr>
          <w:color w:val="auto"/>
          <w:sz w:val="22"/>
          <w:szCs w:val="22"/>
          <w:lang w:val="es-ES"/>
        </w:rPr>
        <w:t xml:space="preserve"> la aplicación de los siguientes Sistemas de Gestión</w:t>
      </w:r>
      <w:r w:rsidR="00442302">
        <w:rPr>
          <w:color w:val="auto"/>
          <w:sz w:val="22"/>
          <w:szCs w:val="22"/>
          <w:lang w:val="es-ES"/>
        </w:rPr>
        <w:t xml:space="preserve"> (no necesariamente certificados)</w:t>
      </w:r>
      <w:r w:rsidRPr="0000413F">
        <w:rPr>
          <w:color w:val="auto"/>
          <w:sz w:val="22"/>
          <w:szCs w:val="22"/>
          <w:lang w:val="es-ES"/>
        </w:rPr>
        <w:t>:</w:t>
      </w:r>
    </w:p>
    <w:p w:rsidR="00E22077" w:rsidRPr="0000413F" w:rsidRDefault="00E22077" w:rsidP="0000413F">
      <w:pPr>
        <w:numPr>
          <w:ilvl w:val="0"/>
          <w:numId w:val="2"/>
        </w:numPr>
        <w:spacing w:before="0" w:line="276" w:lineRule="auto"/>
        <w:ind w:left="709" w:hanging="283"/>
        <w:rPr>
          <w:rFonts w:cs="Arial"/>
          <w:sz w:val="22"/>
          <w:szCs w:val="22"/>
        </w:rPr>
      </w:pPr>
      <w:r w:rsidRPr="0000413F">
        <w:rPr>
          <w:rFonts w:cs="Arial"/>
          <w:sz w:val="22"/>
          <w:szCs w:val="22"/>
        </w:rPr>
        <w:t>Sistema de Gestión de Calidad según la Norma ISO 9001:2008</w:t>
      </w:r>
    </w:p>
    <w:p w:rsidR="00E22077" w:rsidRPr="0000413F" w:rsidRDefault="00E22077" w:rsidP="0000413F">
      <w:pPr>
        <w:numPr>
          <w:ilvl w:val="0"/>
          <w:numId w:val="2"/>
        </w:numPr>
        <w:spacing w:before="0" w:line="276" w:lineRule="auto"/>
        <w:ind w:left="709" w:hanging="283"/>
        <w:rPr>
          <w:rFonts w:cs="Arial"/>
          <w:sz w:val="22"/>
          <w:szCs w:val="22"/>
        </w:rPr>
      </w:pPr>
      <w:r w:rsidRPr="0000413F">
        <w:rPr>
          <w:rFonts w:cs="Arial"/>
          <w:sz w:val="22"/>
          <w:szCs w:val="22"/>
        </w:rPr>
        <w:t>Sistema de Gestión de Seguridad y Salud Ocupacional según la Norma OHSAS 18001:2007</w:t>
      </w:r>
    </w:p>
    <w:p w:rsidR="00E22077" w:rsidRPr="0000413F" w:rsidRDefault="00E22077" w:rsidP="0000413F">
      <w:pPr>
        <w:numPr>
          <w:ilvl w:val="0"/>
          <w:numId w:val="2"/>
        </w:numPr>
        <w:spacing w:before="0" w:line="276" w:lineRule="auto"/>
        <w:ind w:left="709" w:hanging="283"/>
        <w:rPr>
          <w:rFonts w:cs="Arial"/>
          <w:sz w:val="22"/>
          <w:szCs w:val="22"/>
        </w:rPr>
      </w:pPr>
      <w:r w:rsidRPr="0000413F">
        <w:rPr>
          <w:rFonts w:cs="Arial"/>
          <w:sz w:val="22"/>
          <w:szCs w:val="22"/>
        </w:rPr>
        <w:t>Sistema de Gestión Medioambiental según la Norma ISO 14001:2004</w:t>
      </w:r>
      <w:r w:rsidR="000B799B" w:rsidRPr="0000413F">
        <w:rPr>
          <w:rFonts w:cs="Arial"/>
          <w:sz w:val="22"/>
          <w:szCs w:val="22"/>
        </w:rPr>
        <w:t>.</w:t>
      </w:r>
    </w:p>
    <w:p w:rsidR="00E22077" w:rsidRPr="0000413F" w:rsidRDefault="00E22077" w:rsidP="0000413F">
      <w:pPr>
        <w:pStyle w:val="Ttulo2"/>
        <w:spacing w:line="276" w:lineRule="auto"/>
        <w:rPr>
          <w:rFonts w:cs="Arial"/>
          <w:sz w:val="22"/>
          <w:szCs w:val="22"/>
        </w:rPr>
      </w:pPr>
      <w:bookmarkStart w:id="54" w:name="_Toc417998687"/>
      <w:bookmarkStart w:id="55" w:name="_Toc420393051"/>
      <w:bookmarkEnd w:id="54"/>
      <w:r w:rsidRPr="0000413F">
        <w:rPr>
          <w:rFonts w:cs="Arial"/>
          <w:sz w:val="22"/>
          <w:szCs w:val="22"/>
        </w:rPr>
        <w:t>REQUISITOS DE GESTIÓN DE SEGURIDAD, SALUD OCUPACIONAL Y MEDIO AMBIENTE</w:t>
      </w:r>
      <w:bookmarkEnd w:id="55"/>
    </w:p>
    <w:p w:rsidR="00E22077" w:rsidRPr="0000413F" w:rsidRDefault="00E22077"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La </w:t>
      </w:r>
      <w:r w:rsidR="00056AC1" w:rsidRPr="0000413F">
        <w:rPr>
          <w:color w:val="auto"/>
          <w:sz w:val="22"/>
          <w:szCs w:val="22"/>
          <w:lang w:val="es-ES"/>
        </w:rPr>
        <w:t xml:space="preserve">empresa proponente </w:t>
      </w:r>
      <w:r w:rsidRPr="0000413F">
        <w:rPr>
          <w:color w:val="auto"/>
          <w:sz w:val="22"/>
          <w:szCs w:val="22"/>
          <w:lang w:val="es-ES"/>
        </w:rPr>
        <w:t>tendrá que cumplir con los Estándares de Seguridad, Salud Ocupacional y Medio Ambiente de la Gerencia General de Proyectos, Plantas y Petroquímica -YPFB  “Requisitos de Seguridad, Medio Ambiente y salud “SMS” para Contratistas”  que se</w:t>
      </w:r>
      <w:r w:rsidR="003F5006" w:rsidRPr="0000413F">
        <w:rPr>
          <w:color w:val="auto"/>
          <w:sz w:val="22"/>
          <w:szCs w:val="22"/>
          <w:lang w:val="es-ES"/>
        </w:rPr>
        <w:t xml:space="preserve"> adjuntan en el presente pliego, Anexo H.</w:t>
      </w:r>
    </w:p>
    <w:p w:rsidR="00E22077" w:rsidRPr="0000413F" w:rsidRDefault="00E22077"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Posterior a la adjudicación y antes del inicio de las actividades la Empresa  adjudicada deberá presentar para la aprobación de YPFB los siguientes documentos:</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 xml:space="preserve">Objetivos y Metas de Seguridad, Salud y Medio Ambiente para el </w:t>
      </w:r>
      <w:r w:rsidR="00BE3373">
        <w:rPr>
          <w:rFonts w:cs="Arial"/>
          <w:sz w:val="22"/>
          <w:szCs w:val="22"/>
        </w:rPr>
        <w:t>p</w:t>
      </w:r>
      <w:r w:rsidRPr="0000413F">
        <w:rPr>
          <w:rFonts w:cs="Arial"/>
          <w:sz w:val="22"/>
          <w:szCs w:val="22"/>
        </w:rPr>
        <w:t>royecto.</w:t>
      </w:r>
    </w:p>
    <w:p w:rsidR="000867DB"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Programas de Gestión de Seguridad, Salud y Medio Ambiente para el</w:t>
      </w:r>
      <w:r w:rsidR="00BE3373">
        <w:rPr>
          <w:rFonts w:cs="Arial"/>
          <w:sz w:val="22"/>
          <w:szCs w:val="22"/>
        </w:rPr>
        <w:t xml:space="preserve"> </w:t>
      </w:r>
    </w:p>
    <w:p w:rsidR="00E22077" w:rsidRPr="0000413F" w:rsidRDefault="00E22077" w:rsidP="0000413F">
      <w:pPr>
        <w:tabs>
          <w:tab w:val="left" w:pos="851"/>
        </w:tabs>
        <w:spacing w:before="0" w:line="276" w:lineRule="auto"/>
        <w:ind w:left="851"/>
        <w:rPr>
          <w:rFonts w:cs="Arial"/>
          <w:sz w:val="22"/>
          <w:szCs w:val="22"/>
        </w:rPr>
      </w:pPr>
      <w:r w:rsidRPr="0000413F">
        <w:rPr>
          <w:rFonts w:cs="Arial"/>
          <w:sz w:val="22"/>
          <w:szCs w:val="22"/>
        </w:rPr>
        <w:t>Proyecto.</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Plan de respuesta a Emergencias específico para el proyecto.</w:t>
      </w:r>
    </w:p>
    <w:p w:rsidR="00E22077" w:rsidRPr="0000413F" w:rsidRDefault="00E22077" w:rsidP="0000413F">
      <w:pPr>
        <w:numPr>
          <w:ilvl w:val="0"/>
          <w:numId w:val="2"/>
        </w:numPr>
        <w:tabs>
          <w:tab w:val="left" w:pos="851"/>
        </w:tabs>
        <w:spacing w:before="0" w:line="276" w:lineRule="auto"/>
        <w:ind w:left="851" w:hanging="284"/>
        <w:rPr>
          <w:rFonts w:cs="Arial"/>
          <w:sz w:val="22"/>
          <w:szCs w:val="22"/>
        </w:rPr>
      </w:pPr>
      <w:r w:rsidRPr="0000413F">
        <w:rPr>
          <w:rFonts w:cs="Arial"/>
          <w:sz w:val="22"/>
          <w:szCs w:val="22"/>
        </w:rPr>
        <w:t>Procedimientos específicos de Seguridad, Salud y Medio Ambiente para el proyecto.</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Contratos del personal.</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Seguro Médico</w:t>
      </w:r>
      <w:r w:rsidR="005E512B">
        <w:rPr>
          <w:rFonts w:cs="Arial"/>
          <w:sz w:val="22"/>
          <w:szCs w:val="22"/>
        </w:rPr>
        <w:t xml:space="preserve"> del personal</w:t>
      </w:r>
      <w:r w:rsidRPr="0000413F">
        <w:rPr>
          <w:rFonts w:cs="Arial"/>
          <w:sz w:val="22"/>
          <w:szCs w:val="22"/>
        </w:rPr>
        <w:t>.</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Pólizas contra accidentes personales y muertes.</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Vacunas</w:t>
      </w:r>
      <w:r w:rsidR="005E512B">
        <w:rPr>
          <w:rFonts w:cs="Arial"/>
          <w:sz w:val="22"/>
          <w:szCs w:val="22"/>
        </w:rPr>
        <w:t xml:space="preserve"> del personal</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lastRenderedPageBreak/>
        <w:t>Capacitación del personal en cursos básicos de ingreso a proyecto.</w:t>
      </w:r>
    </w:p>
    <w:p w:rsidR="00E22077" w:rsidRPr="0000413F" w:rsidRDefault="00E22077" w:rsidP="0000413F">
      <w:pPr>
        <w:numPr>
          <w:ilvl w:val="0"/>
          <w:numId w:val="2"/>
        </w:numPr>
        <w:tabs>
          <w:tab w:val="left" w:pos="851"/>
        </w:tabs>
        <w:spacing w:before="0" w:line="276" w:lineRule="auto"/>
        <w:ind w:left="567" w:firstLine="0"/>
        <w:rPr>
          <w:rFonts w:cs="Arial"/>
          <w:sz w:val="22"/>
          <w:szCs w:val="22"/>
        </w:rPr>
      </w:pPr>
      <w:r w:rsidRPr="0000413F">
        <w:rPr>
          <w:rFonts w:cs="Arial"/>
          <w:sz w:val="22"/>
          <w:szCs w:val="22"/>
        </w:rPr>
        <w:t>Políticas y  Programa de Control de Alcohol y Drogas.</w:t>
      </w:r>
    </w:p>
    <w:p w:rsidR="000867DB" w:rsidRPr="0000413F" w:rsidRDefault="00E22077" w:rsidP="0000413F">
      <w:pPr>
        <w:numPr>
          <w:ilvl w:val="0"/>
          <w:numId w:val="2"/>
        </w:numPr>
        <w:tabs>
          <w:tab w:val="left" w:pos="851"/>
        </w:tabs>
        <w:spacing w:before="0" w:line="276" w:lineRule="auto"/>
        <w:ind w:left="851" w:hanging="284"/>
        <w:rPr>
          <w:rFonts w:cs="Arial"/>
          <w:sz w:val="22"/>
          <w:szCs w:val="22"/>
        </w:rPr>
      </w:pPr>
      <w:r w:rsidRPr="0000413F">
        <w:rPr>
          <w:rFonts w:cs="Arial"/>
          <w:sz w:val="22"/>
          <w:szCs w:val="22"/>
        </w:rPr>
        <w:t>Plan de capacitación durante el proyecto en Seguridad, Salud y Medio Ambiente.</w:t>
      </w:r>
    </w:p>
    <w:p w:rsidR="00E22077" w:rsidRPr="0000413F" w:rsidRDefault="00E22077" w:rsidP="0000413F">
      <w:pPr>
        <w:pStyle w:val="Ttulo2"/>
        <w:spacing w:line="276" w:lineRule="auto"/>
        <w:rPr>
          <w:rFonts w:cs="Arial"/>
          <w:sz w:val="22"/>
          <w:szCs w:val="22"/>
        </w:rPr>
      </w:pPr>
      <w:bookmarkStart w:id="56" w:name="_Toc420393052"/>
      <w:r w:rsidRPr="0000413F">
        <w:rPr>
          <w:rFonts w:cs="Arial"/>
          <w:sz w:val="22"/>
          <w:szCs w:val="22"/>
        </w:rPr>
        <w:t>REQUISITOS DE GESTIÓN DE CALIDAD</w:t>
      </w:r>
      <w:bookmarkEnd w:id="56"/>
    </w:p>
    <w:p w:rsidR="00E22077" w:rsidRDefault="00E22077" w:rsidP="0000413F">
      <w:pPr>
        <w:pStyle w:val="Default"/>
        <w:tabs>
          <w:tab w:val="left" w:pos="0"/>
        </w:tabs>
        <w:spacing w:after="120" w:line="276" w:lineRule="auto"/>
        <w:jc w:val="both"/>
        <w:rPr>
          <w:color w:val="auto"/>
          <w:sz w:val="22"/>
          <w:szCs w:val="22"/>
          <w:lang w:val="es-ES"/>
        </w:rPr>
      </w:pPr>
      <w:r w:rsidRPr="0000413F">
        <w:rPr>
          <w:color w:val="auto"/>
          <w:sz w:val="22"/>
          <w:szCs w:val="22"/>
          <w:lang w:val="es-ES"/>
        </w:rPr>
        <w:t xml:space="preserve">La </w:t>
      </w:r>
      <w:r w:rsidR="00F47EE4" w:rsidRPr="0000413F">
        <w:rPr>
          <w:color w:val="auto"/>
          <w:sz w:val="22"/>
          <w:szCs w:val="22"/>
          <w:lang w:val="es-ES"/>
        </w:rPr>
        <w:t>empresa proponente deberá</w:t>
      </w:r>
      <w:r w:rsidRPr="0000413F">
        <w:rPr>
          <w:color w:val="auto"/>
          <w:sz w:val="22"/>
          <w:szCs w:val="22"/>
          <w:lang w:val="es-ES"/>
        </w:rPr>
        <w:t xml:space="preserve"> cumplir con los Estándares de Calidad de la Gerencia General de Proyectos Plantas y Petroquímica -YPFB “CALIDAD”  que s</w:t>
      </w:r>
      <w:r w:rsidR="003F5006" w:rsidRPr="0000413F">
        <w:rPr>
          <w:color w:val="auto"/>
          <w:sz w:val="22"/>
          <w:szCs w:val="22"/>
          <w:lang w:val="es-ES"/>
        </w:rPr>
        <w:t>e adjuntan en el Anexo G</w:t>
      </w:r>
      <w:r w:rsidR="00752E6D" w:rsidRPr="0000413F">
        <w:rPr>
          <w:color w:val="auto"/>
          <w:sz w:val="22"/>
          <w:szCs w:val="22"/>
          <w:lang w:val="es-ES"/>
        </w:rPr>
        <w:t xml:space="preserve">, documento con nombre Anexo </w:t>
      </w:r>
      <w:r w:rsidR="00F47EE4" w:rsidRPr="0000413F">
        <w:rPr>
          <w:color w:val="auto"/>
          <w:sz w:val="22"/>
          <w:szCs w:val="22"/>
          <w:lang w:val="es-ES"/>
        </w:rPr>
        <w:t>III</w:t>
      </w:r>
      <w:r w:rsidR="00752E6D" w:rsidRPr="0000413F">
        <w:rPr>
          <w:color w:val="auto"/>
          <w:sz w:val="22"/>
          <w:szCs w:val="22"/>
          <w:lang w:val="es-ES"/>
        </w:rPr>
        <w:t>- Requisitos de Calidad</w:t>
      </w:r>
      <w:r w:rsidR="00837BE7" w:rsidRPr="0000413F">
        <w:rPr>
          <w:color w:val="auto"/>
          <w:sz w:val="22"/>
          <w:szCs w:val="22"/>
          <w:lang w:val="es-ES"/>
        </w:rPr>
        <w:t>.</w:t>
      </w:r>
    </w:p>
    <w:p w:rsidR="00DE5263" w:rsidRPr="0000413F" w:rsidRDefault="005A1453" w:rsidP="0000413F">
      <w:pPr>
        <w:pStyle w:val="Ttulo1"/>
        <w:spacing w:line="276" w:lineRule="auto"/>
        <w:rPr>
          <w:rFonts w:cs="Arial"/>
          <w:bCs/>
          <w:sz w:val="22"/>
          <w:szCs w:val="22"/>
          <w:lang w:val="es-VE"/>
        </w:rPr>
      </w:pPr>
      <w:r w:rsidRPr="0000413F">
        <w:rPr>
          <w:rFonts w:cs="Arial"/>
          <w:sz w:val="22"/>
          <w:szCs w:val="22"/>
        </w:rPr>
        <w:t xml:space="preserve">  </w:t>
      </w:r>
      <w:bookmarkStart w:id="57" w:name="_Toc420393053"/>
      <w:r w:rsidR="00DE5263" w:rsidRPr="0000413F">
        <w:rPr>
          <w:rFonts w:cs="Arial"/>
          <w:sz w:val="22"/>
          <w:szCs w:val="22"/>
        </w:rPr>
        <w:t>PROPUESTA TECNICA</w:t>
      </w:r>
      <w:bookmarkEnd w:id="57"/>
      <w:r w:rsidR="0014364B">
        <w:rPr>
          <w:rFonts w:cs="Arial"/>
          <w:sz w:val="22"/>
          <w:szCs w:val="22"/>
        </w:rPr>
        <w:t xml:space="preserve"> </w:t>
      </w:r>
    </w:p>
    <w:p w:rsidR="00DE5263" w:rsidRDefault="00811EBF" w:rsidP="0000413F">
      <w:pPr>
        <w:spacing w:before="0" w:line="276" w:lineRule="auto"/>
        <w:rPr>
          <w:rFonts w:cs="Arial"/>
          <w:sz w:val="22"/>
          <w:szCs w:val="22"/>
        </w:rPr>
      </w:pPr>
      <w:r w:rsidRPr="00511AEF">
        <w:rPr>
          <w:rFonts w:cs="Arial"/>
          <w:sz w:val="22"/>
          <w:szCs w:val="22"/>
        </w:rPr>
        <w:t>La empresa proponente deberá presentar como parte de su propuesta técnica, lo siguiente:</w:t>
      </w:r>
      <w:bookmarkStart w:id="58" w:name="_GoBack"/>
      <w:bookmarkEnd w:id="58"/>
    </w:p>
    <w:p w:rsidR="000528E2" w:rsidRPr="00A3482F" w:rsidRDefault="00F90C4C" w:rsidP="00720E9D">
      <w:pPr>
        <w:pStyle w:val="Prrafodelista"/>
        <w:numPr>
          <w:ilvl w:val="0"/>
          <w:numId w:val="3"/>
        </w:numPr>
        <w:spacing w:before="0" w:after="200" w:line="276" w:lineRule="auto"/>
        <w:ind w:left="180" w:firstLine="0"/>
        <w:rPr>
          <w:rFonts w:cs="Arial"/>
          <w:b/>
          <w:sz w:val="22"/>
          <w:szCs w:val="22"/>
        </w:rPr>
      </w:pPr>
      <w:r w:rsidRPr="00A3482F">
        <w:rPr>
          <w:rFonts w:cs="Arial"/>
          <w:b/>
          <w:sz w:val="22"/>
          <w:szCs w:val="22"/>
        </w:rPr>
        <w:t>PLAN DE TRABAJO</w:t>
      </w:r>
    </w:p>
    <w:p w:rsidR="00A12E8F" w:rsidRDefault="005B2977" w:rsidP="0000413F">
      <w:pPr>
        <w:spacing w:before="0" w:line="276" w:lineRule="auto"/>
        <w:rPr>
          <w:rFonts w:cs="Arial"/>
          <w:sz w:val="22"/>
          <w:szCs w:val="22"/>
        </w:rPr>
      </w:pPr>
      <w:r w:rsidRPr="00A3482F">
        <w:rPr>
          <w:rFonts w:cs="Arial"/>
          <w:sz w:val="22"/>
          <w:szCs w:val="22"/>
        </w:rPr>
        <w:t>El contenido mínim</w:t>
      </w:r>
      <w:r w:rsidR="00F5534E" w:rsidRPr="00A3482F">
        <w:rPr>
          <w:rFonts w:cs="Arial"/>
          <w:sz w:val="22"/>
          <w:szCs w:val="22"/>
        </w:rPr>
        <w:t xml:space="preserve">o para el plan de trabajo </w:t>
      </w:r>
      <w:r w:rsidR="000735DB">
        <w:rPr>
          <w:rFonts w:cs="Arial"/>
          <w:sz w:val="22"/>
          <w:szCs w:val="22"/>
        </w:rPr>
        <w:t>se muestra en la tabla</w:t>
      </w:r>
      <w:r w:rsidR="00BE3373">
        <w:rPr>
          <w:rFonts w:cs="Arial"/>
          <w:sz w:val="22"/>
          <w:szCs w:val="22"/>
        </w:rPr>
        <w:t xml:space="preserve"> </w:t>
      </w:r>
      <w:r w:rsidR="000735DB">
        <w:rPr>
          <w:rFonts w:cs="Arial"/>
          <w:sz w:val="22"/>
          <w:szCs w:val="22"/>
        </w:rPr>
        <w:t>5</w:t>
      </w:r>
      <w:r w:rsidR="002C399C" w:rsidRPr="00A3482F">
        <w:rPr>
          <w:rFonts w:cs="Arial"/>
          <w:sz w:val="22"/>
          <w:szCs w:val="22"/>
        </w:rPr>
        <w:t>.</w:t>
      </w:r>
    </w:p>
    <w:p w:rsidR="00594877" w:rsidRPr="00A3482F" w:rsidRDefault="00594877" w:rsidP="0000413F">
      <w:pPr>
        <w:pStyle w:val="Prrafodelista"/>
        <w:spacing w:before="0" w:after="200" w:line="276" w:lineRule="auto"/>
        <w:ind w:left="180"/>
        <w:jc w:val="center"/>
        <w:rPr>
          <w:rFonts w:cs="Arial"/>
          <w:b/>
          <w:sz w:val="22"/>
          <w:szCs w:val="22"/>
        </w:rPr>
      </w:pPr>
      <w:r w:rsidRPr="00A3482F">
        <w:rPr>
          <w:rFonts w:cs="Arial"/>
          <w:b/>
          <w:sz w:val="22"/>
          <w:szCs w:val="22"/>
        </w:rPr>
        <w:t xml:space="preserve">Tabla </w:t>
      </w:r>
      <w:r w:rsidR="000735DB">
        <w:rPr>
          <w:rFonts w:cs="Arial"/>
          <w:b/>
          <w:sz w:val="22"/>
          <w:szCs w:val="22"/>
        </w:rPr>
        <w:t>5</w:t>
      </w:r>
      <w:r w:rsidRPr="00A3482F">
        <w:rPr>
          <w:rFonts w:cs="Arial"/>
          <w:b/>
          <w:sz w:val="22"/>
          <w:szCs w:val="22"/>
        </w:rPr>
        <w:t xml:space="preserve">. Contenido mínimo del Plan de Trabajo </w:t>
      </w:r>
    </w:p>
    <w:tbl>
      <w:tblPr>
        <w:tblW w:w="6636" w:type="dxa"/>
        <w:jc w:val="center"/>
        <w:tblCellMar>
          <w:left w:w="70" w:type="dxa"/>
          <w:right w:w="70" w:type="dxa"/>
        </w:tblCellMar>
        <w:tblLook w:val="04A0" w:firstRow="1" w:lastRow="0" w:firstColumn="1" w:lastColumn="0" w:noHBand="0" w:noVBand="1"/>
      </w:tblPr>
      <w:tblGrid>
        <w:gridCol w:w="600"/>
        <w:gridCol w:w="6036"/>
      </w:tblGrid>
      <w:tr w:rsidR="005B2977" w:rsidRPr="00A3482F" w:rsidTr="00E17E6F">
        <w:trPr>
          <w:trHeight w:val="300"/>
          <w:jc w:val="center"/>
        </w:trPr>
        <w:tc>
          <w:tcPr>
            <w:tcW w:w="6636"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5B2977" w:rsidRPr="00A3482F" w:rsidRDefault="005B2977" w:rsidP="0000413F">
            <w:pPr>
              <w:spacing w:before="0" w:after="0" w:line="276" w:lineRule="auto"/>
              <w:jc w:val="center"/>
              <w:rPr>
                <w:rFonts w:cs="Arial"/>
                <w:b/>
                <w:bCs/>
                <w:color w:val="FFFFFF"/>
                <w:sz w:val="22"/>
                <w:szCs w:val="22"/>
                <w:lang w:val="es-BO" w:eastAsia="es-BO"/>
              </w:rPr>
            </w:pPr>
            <w:r w:rsidRPr="00E17E6F">
              <w:rPr>
                <w:rFonts w:cs="Arial"/>
                <w:b/>
                <w:bCs/>
                <w:color w:val="0D0D0D" w:themeColor="text1" w:themeTint="F2"/>
                <w:sz w:val="22"/>
                <w:szCs w:val="22"/>
                <w:lang w:val="es-BO" w:eastAsia="es-BO"/>
              </w:rPr>
              <w:t>Descripción</w:t>
            </w:r>
          </w:p>
        </w:tc>
      </w:tr>
      <w:tr w:rsidR="005B2977" w:rsidRPr="00A3482F" w:rsidTr="00E17E6F">
        <w:trPr>
          <w:trHeight w:val="373"/>
          <w:jc w:val="center"/>
        </w:trPr>
        <w:tc>
          <w:tcPr>
            <w:tcW w:w="6636" w:type="dxa"/>
            <w:gridSpan w:val="2"/>
            <w:vMerge/>
            <w:tcBorders>
              <w:top w:val="nil"/>
              <w:left w:val="single" w:sz="4" w:space="0" w:color="auto"/>
              <w:bottom w:val="single" w:sz="4" w:space="0" w:color="000000"/>
              <w:right w:val="single" w:sz="4" w:space="0" w:color="000000"/>
            </w:tcBorders>
            <w:shd w:val="clear" w:color="auto" w:fill="D9D9D9" w:themeFill="background1" w:themeFillShade="D9"/>
            <w:vAlign w:val="center"/>
            <w:hideMark/>
          </w:tcPr>
          <w:p w:rsidR="005B2977" w:rsidRPr="00A3482F" w:rsidRDefault="005B2977" w:rsidP="0000413F">
            <w:pPr>
              <w:spacing w:before="0" w:after="0" w:line="276" w:lineRule="auto"/>
              <w:rPr>
                <w:rFonts w:cs="Arial"/>
                <w:b/>
                <w:bCs/>
                <w:color w:val="FFFFFF"/>
                <w:sz w:val="22"/>
                <w:szCs w:val="22"/>
                <w:lang w:val="es-BO" w:eastAsia="es-BO"/>
              </w:rPr>
            </w:pPr>
          </w:p>
        </w:tc>
      </w:tr>
      <w:tr w:rsidR="00A970B6" w:rsidRPr="00A3482F" w:rsidTr="00604049">
        <w:trPr>
          <w:trHeight w:val="300"/>
          <w:jc w:val="center"/>
        </w:trPr>
        <w:tc>
          <w:tcPr>
            <w:tcW w:w="600" w:type="dxa"/>
            <w:tcBorders>
              <w:top w:val="nil"/>
              <w:left w:val="single" w:sz="4" w:space="0" w:color="auto"/>
              <w:bottom w:val="single" w:sz="4" w:space="0" w:color="auto"/>
              <w:right w:val="single" w:sz="4" w:space="0" w:color="auto"/>
            </w:tcBorders>
            <w:vAlign w:val="center"/>
            <w:hideMark/>
          </w:tcPr>
          <w:p w:rsidR="00A970B6" w:rsidRPr="00A3482F" w:rsidRDefault="00A970B6" w:rsidP="00604049">
            <w:pPr>
              <w:spacing w:before="0" w:after="0" w:line="276" w:lineRule="auto"/>
              <w:jc w:val="center"/>
              <w:rPr>
                <w:rFonts w:cs="Arial"/>
                <w:color w:val="000000"/>
                <w:sz w:val="22"/>
                <w:szCs w:val="22"/>
                <w:lang w:val="es-BO" w:eastAsia="es-BO"/>
              </w:rPr>
            </w:pPr>
            <w:r w:rsidRPr="00A3482F">
              <w:rPr>
                <w:rFonts w:cs="Arial"/>
                <w:color w:val="000000"/>
                <w:sz w:val="22"/>
                <w:szCs w:val="22"/>
                <w:lang w:val="es-BO" w:eastAsia="es-BO"/>
              </w:rPr>
              <w:t>1.1</w:t>
            </w:r>
          </w:p>
        </w:tc>
        <w:tc>
          <w:tcPr>
            <w:tcW w:w="6036" w:type="dxa"/>
            <w:tcBorders>
              <w:top w:val="nil"/>
              <w:left w:val="nil"/>
              <w:bottom w:val="single" w:sz="4" w:space="0" w:color="auto"/>
              <w:right w:val="single" w:sz="4" w:space="0" w:color="auto"/>
            </w:tcBorders>
            <w:vAlign w:val="center"/>
            <w:hideMark/>
          </w:tcPr>
          <w:p w:rsidR="00A970B6" w:rsidRPr="00A3482F" w:rsidRDefault="00A970B6" w:rsidP="00604049">
            <w:pPr>
              <w:spacing w:before="0" w:after="0" w:line="276" w:lineRule="auto"/>
              <w:rPr>
                <w:rFonts w:cs="Arial"/>
                <w:color w:val="000000"/>
                <w:sz w:val="22"/>
                <w:szCs w:val="22"/>
                <w:lang w:val="es-BO" w:eastAsia="es-BO"/>
              </w:rPr>
            </w:pPr>
            <w:r w:rsidRPr="00A3482F">
              <w:rPr>
                <w:rFonts w:eastAsia="Calibri" w:cs="Arial"/>
                <w:sz w:val="22"/>
                <w:szCs w:val="22"/>
                <w:lang w:val="es-BO" w:eastAsia="en-US"/>
              </w:rPr>
              <w:t xml:space="preserve">Validación de la Ingeniería  </w:t>
            </w:r>
          </w:p>
        </w:tc>
      </w:tr>
      <w:tr w:rsidR="00442302" w:rsidRPr="00A3482F" w:rsidTr="009734B2">
        <w:trPr>
          <w:trHeight w:val="300"/>
          <w:jc w:val="center"/>
        </w:trPr>
        <w:tc>
          <w:tcPr>
            <w:tcW w:w="600" w:type="dxa"/>
            <w:tcBorders>
              <w:top w:val="nil"/>
              <w:left w:val="single" w:sz="4" w:space="0" w:color="auto"/>
              <w:bottom w:val="single" w:sz="4" w:space="0" w:color="auto"/>
              <w:right w:val="single" w:sz="4" w:space="0" w:color="auto"/>
            </w:tcBorders>
            <w:vAlign w:val="center"/>
            <w:hideMark/>
          </w:tcPr>
          <w:p w:rsidR="00442302" w:rsidRPr="00A3482F" w:rsidRDefault="00A3482F" w:rsidP="009734B2">
            <w:pPr>
              <w:spacing w:before="0" w:after="0" w:line="276" w:lineRule="auto"/>
              <w:jc w:val="center"/>
              <w:rPr>
                <w:rFonts w:cs="Arial"/>
                <w:color w:val="000000"/>
                <w:sz w:val="22"/>
                <w:szCs w:val="22"/>
                <w:lang w:val="es-BO" w:eastAsia="es-BO"/>
              </w:rPr>
            </w:pPr>
            <w:r>
              <w:rPr>
                <w:rFonts w:cs="Arial"/>
                <w:color w:val="000000"/>
                <w:sz w:val="22"/>
                <w:szCs w:val="22"/>
                <w:lang w:val="es-BO" w:eastAsia="es-BO"/>
              </w:rPr>
              <w:t>1.2</w:t>
            </w:r>
          </w:p>
        </w:tc>
        <w:tc>
          <w:tcPr>
            <w:tcW w:w="6036" w:type="dxa"/>
            <w:tcBorders>
              <w:top w:val="nil"/>
              <w:left w:val="nil"/>
              <w:bottom w:val="single" w:sz="4" w:space="0" w:color="auto"/>
              <w:right w:val="single" w:sz="4" w:space="0" w:color="auto"/>
            </w:tcBorders>
            <w:vAlign w:val="center"/>
            <w:hideMark/>
          </w:tcPr>
          <w:p w:rsidR="00442302" w:rsidRPr="00A3482F" w:rsidRDefault="00A970B6" w:rsidP="00A970B6">
            <w:pPr>
              <w:spacing w:before="0" w:after="0" w:line="276" w:lineRule="auto"/>
              <w:rPr>
                <w:rFonts w:cs="Arial"/>
                <w:color w:val="000000"/>
                <w:sz w:val="22"/>
                <w:szCs w:val="22"/>
                <w:lang w:val="es-BO" w:eastAsia="es-BO"/>
              </w:rPr>
            </w:pPr>
            <w:r w:rsidRPr="00A3482F">
              <w:rPr>
                <w:rFonts w:eastAsia="Calibri" w:cs="Arial"/>
                <w:sz w:val="22"/>
                <w:szCs w:val="22"/>
                <w:lang w:val="es-BO" w:eastAsia="en-US"/>
              </w:rPr>
              <w:t>Plan de Transporte y Logística de Equipos/Materiales</w:t>
            </w:r>
          </w:p>
        </w:tc>
      </w:tr>
      <w:tr w:rsidR="005B2977" w:rsidRPr="00A3482F" w:rsidTr="00156192">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5B2977" w:rsidRPr="00A3482F" w:rsidRDefault="00A3482F" w:rsidP="0000413F">
            <w:pPr>
              <w:spacing w:before="0" w:after="0" w:line="276" w:lineRule="auto"/>
              <w:jc w:val="center"/>
              <w:rPr>
                <w:rFonts w:cs="Arial"/>
                <w:color w:val="000000"/>
                <w:sz w:val="22"/>
                <w:szCs w:val="22"/>
                <w:lang w:val="es-BO" w:eastAsia="es-BO"/>
              </w:rPr>
            </w:pPr>
            <w:r>
              <w:rPr>
                <w:rFonts w:cs="Arial"/>
                <w:color w:val="000000"/>
                <w:sz w:val="22"/>
                <w:szCs w:val="22"/>
                <w:lang w:val="es-BO" w:eastAsia="es-BO"/>
              </w:rPr>
              <w:t>1.3</w:t>
            </w:r>
          </w:p>
        </w:tc>
        <w:tc>
          <w:tcPr>
            <w:tcW w:w="6036" w:type="dxa"/>
            <w:tcBorders>
              <w:top w:val="single" w:sz="4" w:space="0" w:color="auto"/>
              <w:left w:val="nil"/>
              <w:bottom w:val="single" w:sz="4" w:space="0" w:color="auto"/>
              <w:right w:val="single" w:sz="4" w:space="0" w:color="auto"/>
            </w:tcBorders>
            <w:vAlign w:val="center"/>
          </w:tcPr>
          <w:p w:rsidR="005B2977" w:rsidRPr="00A3482F" w:rsidRDefault="00B17A0B" w:rsidP="00B17A0B">
            <w:pPr>
              <w:spacing w:before="0" w:after="0" w:line="276" w:lineRule="auto"/>
              <w:rPr>
                <w:rFonts w:eastAsia="Calibri" w:cs="Arial"/>
                <w:sz w:val="22"/>
                <w:szCs w:val="22"/>
                <w:lang w:val="es-BO" w:eastAsia="en-US"/>
              </w:rPr>
            </w:pPr>
            <w:r w:rsidRPr="00A3482F">
              <w:rPr>
                <w:rFonts w:eastAsia="Calibri" w:cs="Arial"/>
                <w:sz w:val="22"/>
                <w:szCs w:val="22"/>
                <w:lang w:val="es-BO" w:eastAsia="en-US"/>
              </w:rPr>
              <w:t>Obras de</w:t>
            </w:r>
            <w:r w:rsidR="005B2977" w:rsidRPr="00A3482F">
              <w:rPr>
                <w:rFonts w:eastAsia="Calibri" w:cs="Arial"/>
                <w:sz w:val="22"/>
                <w:szCs w:val="22"/>
                <w:lang w:val="es-BO" w:eastAsia="en-US"/>
              </w:rPr>
              <w:t xml:space="preserve"> Montaje Mecánico</w:t>
            </w:r>
            <w:r w:rsidRPr="00A3482F">
              <w:rPr>
                <w:rFonts w:eastAsia="Calibri" w:cs="Arial"/>
                <w:sz w:val="22"/>
                <w:szCs w:val="22"/>
                <w:lang w:val="es-BO" w:eastAsia="en-US"/>
              </w:rPr>
              <w:t xml:space="preserve"> y tuberías</w:t>
            </w:r>
          </w:p>
        </w:tc>
      </w:tr>
      <w:tr w:rsidR="00F5534E" w:rsidRPr="00A3482F" w:rsidTr="00A634F2">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F5534E" w:rsidRPr="00A3482F" w:rsidRDefault="00A3482F" w:rsidP="00A634F2">
            <w:pPr>
              <w:spacing w:before="0" w:after="0" w:line="276" w:lineRule="auto"/>
              <w:jc w:val="center"/>
              <w:rPr>
                <w:rFonts w:cs="Arial"/>
                <w:color w:val="000000"/>
                <w:sz w:val="22"/>
                <w:szCs w:val="22"/>
                <w:lang w:val="es-BO" w:eastAsia="es-BO"/>
              </w:rPr>
            </w:pPr>
            <w:r>
              <w:rPr>
                <w:rFonts w:cs="Arial"/>
                <w:color w:val="000000"/>
                <w:sz w:val="22"/>
                <w:szCs w:val="22"/>
                <w:lang w:val="es-BO" w:eastAsia="es-BO"/>
              </w:rPr>
              <w:t>1.4</w:t>
            </w:r>
          </w:p>
        </w:tc>
        <w:tc>
          <w:tcPr>
            <w:tcW w:w="6036" w:type="dxa"/>
            <w:tcBorders>
              <w:top w:val="single" w:sz="4" w:space="0" w:color="auto"/>
              <w:left w:val="nil"/>
              <w:bottom w:val="single" w:sz="4" w:space="0" w:color="auto"/>
              <w:right w:val="single" w:sz="4" w:space="0" w:color="auto"/>
            </w:tcBorders>
            <w:vAlign w:val="center"/>
          </w:tcPr>
          <w:p w:rsidR="00F5534E" w:rsidRPr="00A3482F" w:rsidRDefault="00F5534E" w:rsidP="00A634F2">
            <w:pPr>
              <w:spacing w:before="0" w:after="0" w:line="276" w:lineRule="auto"/>
              <w:rPr>
                <w:rFonts w:eastAsia="Calibri" w:cs="Arial"/>
                <w:sz w:val="22"/>
                <w:szCs w:val="22"/>
                <w:lang w:val="es-BO" w:eastAsia="en-US"/>
              </w:rPr>
            </w:pPr>
            <w:r w:rsidRPr="00A3482F">
              <w:rPr>
                <w:rFonts w:eastAsia="Calibri" w:cs="Arial"/>
                <w:sz w:val="22"/>
                <w:szCs w:val="22"/>
                <w:lang w:val="es-BO" w:eastAsia="en-US"/>
              </w:rPr>
              <w:t>Obras de Montaje Eléctrico</w:t>
            </w:r>
          </w:p>
        </w:tc>
      </w:tr>
      <w:tr w:rsidR="005B2977" w:rsidRPr="00A3482F" w:rsidTr="00156192">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5B2977" w:rsidRPr="00A3482F" w:rsidRDefault="00A3482F" w:rsidP="0000413F">
            <w:pPr>
              <w:spacing w:before="0" w:after="0" w:line="276" w:lineRule="auto"/>
              <w:jc w:val="center"/>
              <w:rPr>
                <w:rFonts w:cs="Arial"/>
                <w:color w:val="000000"/>
                <w:sz w:val="22"/>
                <w:szCs w:val="22"/>
                <w:lang w:val="es-BO" w:eastAsia="es-BO"/>
              </w:rPr>
            </w:pPr>
            <w:r>
              <w:rPr>
                <w:rFonts w:cs="Arial"/>
                <w:color w:val="000000"/>
                <w:sz w:val="22"/>
                <w:szCs w:val="22"/>
                <w:lang w:val="es-BO" w:eastAsia="es-BO"/>
              </w:rPr>
              <w:t>1.5</w:t>
            </w:r>
          </w:p>
        </w:tc>
        <w:tc>
          <w:tcPr>
            <w:tcW w:w="6036" w:type="dxa"/>
            <w:tcBorders>
              <w:top w:val="single" w:sz="4" w:space="0" w:color="auto"/>
              <w:left w:val="nil"/>
              <w:bottom w:val="single" w:sz="4" w:space="0" w:color="auto"/>
              <w:right w:val="single" w:sz="4" w:space="0" w:color="auto"/>
            </w:tcBorders>
            <w:vAlign w:val="center"/>
          </w:tcPr>
          <w:p w:rsidR="005B2977" w:rsidRPr="00A3482F" w:rsidRDefault="005B2977" w:rsidP="0000413F">
            <w:pPr>
              <w:autoSpaceDE w:val="0"/>
              <w:autoSpaceDN w:val="0"/>
              <w:adjustRightInd w:val="0"/>
              <w:spacing w:before="0" w:after="0" w:line="276" w:lineRule="auto"/>
              <w:jc w:val="left"/>
              <w:rPr>
                <w:rFonts w:eastAsia="Calibri" w:cs="Arial"/>
                <w:sz w:val="22"/>
                <w:szCs w:val="22"/>
                <w:lang w:val="es-BO" w:eastAsia="en-US"/>
              </w:rPr>
            </w:pPr>
            <w:r w:rsidRPr="00A3482F">
              <w:rPr>
                <w:rFonts w:eastAsia="Calibri" w:cs="Arial"/>
                <w:sz w:val="22"/>
                <w:szCs w:val="22"/>
                <w:lang w:val="es-BO" w:eastAsia="en-US"/>
              </w:rPr>
              <w:t>Obras de Montaje de Instrumentación, Control y Sistema de Seguridad</w:t>
            </w:r>
          </w:p>
        </w:tc>
      </w:tr>
      <w:tr w:rsidR="005B2977" w:rsidRPr="00A3482F" w:rsidTr="00156192">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5B2977" w:rsidRPr="00A3482F" w:rsidRDefault="00A3482F" w:rsidP="0000413F">
            <w:pPr>
              <w:spacing w:before="0" w:after="0" w:line="276" w:lineRule="auto"/>
              <w:jc w:val="center"/>
              <w:rPr>
                <w:rFonts w:cs="Arial"/>
                <w:color w:val="000000"/>
                <w:sz w:val="22"/>
                <w:szCs w:val="22"/>
                <w:lang w:val="es-BO" w:eastAsia="es-BO"/>
              </w:rPr>
            </w:pPr>
            <w:r>
              <w:rPr>
                <w:rFonts w:cs="Arial"/>
                <w:color w:val="000000"/>
                <w:sz w:val="22"/>
                <w:szCs w:val="22"/>
                <w:lang w:val="es-BO" w:eastAsia="es-BO"/>
              </w:rPr>
              <w:t>1.6</w:t>
            </w:r>
          </w:p>
        </w:tc>
        <w:tc>
          <w:tcPr>
            <w:tcW w:w="6036" w:type="dxa"/>
            <w:tcBorders>
              <w:top w:val="single" w:sz="4" w:space="0" w:color="auto"/>
              <w:left w:val="nil"/>
              <w:bottom w:val="single" w:sz="4" w:space="0" w:color="auto"/>
              <w:right w:val="single" w:sz="4" w:space="0" w:color="auto"/>
            </w:tcBorders>
            <w:vAlign w:val="center"/>
          </w:tcPr>
          <w:p w:rsidR="005B2977" w:rsidRPr="00A3482F" w:rsidRDefault="00A3482F" w:rsidP="0000413F">
            <w:pPr>
              <w:spacing w:before="0" w:after="0" w:line="276" w:lineRule="auto"/>
              <w:rPr>
                <w:rFonts w:eastAsia="Calibri" w:cs="Arial"/>
                <w:sz w:val="22"/>
                <w:szCs w:val="22"/>
                <w:lang w:val="es-BO" w:eastAsia="en-US"/>
              </w:rPr>
            </w:pPr>
            <w:proofErr w:type="spellStart"/>
            <w:r w:rsidRPr="00A3482F">
              <w:rPr>
                <w:rFonts w:eastAsia="Calibri" w:cs="Arial"/>
                <w:sz w:val="22"/>
                <w:szCs w:val="22"/>
                <w:lang w:val="es-BO" w:eastAsia="en-US"/>
              </w:rPr>
              <w:t>Precom</w:t>
            </w:r>
            <w:proofErr w:type="spellEnd"/>
            <w:r w:rsidRPr="00A3482F">
              <w:rPr>
                <w:rFonts w:eastAsia="Calibri" w:cs="Arial"/>
                <w:sz w:val="22"/>
                <w:szCs w:val="22"/>
                <w:lang w:val="es-BO" w:eastAsia="en-US"/>
              </w:rPr>
              <w:t xml:space="preserve">, </w:t>
            </w:r>
            <w:proofErr w:type="spellStart"/>
            <w:r w:rsidRPr="00A3482F">
              <w:rPr>
                <w:rFonts w:eastAsia="Calibri" w:cs="Arial"/>
                <w:sz w:val="22"/>
                <w:szCs w:val="22"/>
                <w:lang w:val="es-BO" w:eastAsia="en-US"/>
              </w:rPr>
              <w:t>Com</w:t>
            </w:r>
            <w:proofErr w:type="spellEnd"/>
            <w:r w:rsidRPr="00A3482F">
              <w:rPr>
                <w:rFonts w:eastAsia="Calibri" w:cs="Arial"/>
                <w:sz w:val="22"/>
                <w:szCs w:val="22"/>
                <w:lang w:val="es-BO" w:eastAsia="en-US"/>
              </w:rPr>
              <w:t xml:space="preserve"> y </w:t>
            </w:r>
            <w:proofErr w:type="spellStart"/>
            <w:r w:rsidRPr="00A3482F">
              <w:rPr>
                <w:rFonts w:eastAsia="Calibri" w:cs="Arial"/>
                <w:sz w:val="22"/>
                <w:szCs w:val="22"/>
                <w:lang w:val="es-BO" w:eastAsia="en-US"/>
              </w:rPr>
              <w:t>Pem</w:t>
            </w:r>
            <w:proofErr w:type="spellEnd"/>
            <w:r w:rsidR="005B2977" w:rsidRPr="00A3482F">
              <w:rPr>
                <w:rFonts w:eastAsia="Calibri" w:cs="Arial"/>
                <w:sz w:val="22"/>
                <w:szCs w:val="22"/>
                <w:lang w:val="es-BO" w:eastAsia="en-US"/>
              </w:rPr>
              <w:t xml:space="preserve"> (Aceptación Mecánica)</w:t>
            </w:r>
          </w:p>
        </w:tc>
      </w:tr>
      <w:tr w:rsidR="005B2977" w:rsidRPr="00A3482F" w:rsidTr="00156192">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5B2977" w:rsidRPr="00A3482F" w:rsidRDefault="00A3482F" w:rsidP="0000413F">
            <w:pPr>
              <w:spacing w:before="0" w:after="0" w:line="276" w:lineRule="auto"/>
              <w:jc w:val="center"/>
              <w:rPr>
                <w:rFonts w:cs="Arial"/>
                <w:color w:val="000000"/>
                <w:sz w:val="22"/>
                <w:szCs w:val="22"/>
                <w:lang w:val="es-BO" w:eastAsia="es-BO"/>
              </w:rPr>
            </w:pPr>
            <w:r>
              <w:rPr>
                <w:rFonts w:cs="Arial"/>
                <w:color w:val="000000"/>
                <w:sz w:val="22"/>
                <w:szCs w:val="22"/>
                <w:lang w:val="es-BO" w:eastAsia="es-BO"/>
              </w:rPr>
              <w:t>1.7</w:t>
            </w:r>
          </w:p>
        </w:tc>
        <w:tc>
          <w:tcPr>
            <w:tcW w:w="6036" w:type="dxa"/>
            <w:tcBorders>
              <w:top w:val="single" w:sz="4" w:space="0" w:color="auto"/>
              <w:left w:val="nil"/>
              <w:bottom w:val="single" w:sz="4" w:space="0" w:color="auto"/>
              <w:right w:val="single" w:sz="4" w:space="0" w:color="auto"/>
            </w:tcBorders>
            <w:vAlign w:val="center"/>
          </w:tcPr>
          <w:p w:rsidR="005B2977" w:rsidRPr="00A3482F" w:rsidRDefault="005B2977" w:rsidP="0000413F">
            <w:pPr>
              <w:spacing w:before="0" w:after="0" w:line="276" w:lineRule="auto"/>
              <w:rPr>
                <w:rFonts w:eastAsia="Calibri" w:cs="Arial"/>
                <w:sz w:val="22"/>
                <w:szCs w:val="22"/>
                <w:lang w:val="es-BO" w:eastAsia="en-US"/>
              </w:rPr>
            </w:pPr>
            <w:r w:rsidRPr="00A3482F">
              <w:rPr>
                <w:rFonts w:eastAsia="Calibri" w:cs="Arial"/>
                <w:sz w:val="22"/>
                <w:szCs w:val="22"/>
                <w:lang w:val="es-BO" w:eastAsia="en-US"/>
              </w:rPr>
              <w:t>Operación y Mantenimiento Supervisado por el Contratista</w:t>
            </w:r>
          </w:p>
        </w:tc>
      </w:tr>
    </w:tbl>
    <w:p w:rsidR="005B2977" w:rsidRPr="00BE3373" w:rsidRDefault="001F3F6D" w:rsidP="001F3F6D">
      <w:pPr>
        <w:spacing w:before="0" w:line="276" w:lineRule="auto"/>
        <w:rPr>
          <w:rFonts w:cs="Arial"/>
          <w:sz w:val="18"/>
          <w:szCs w:val="18"/>
        </w:rPr>
      </w:pPr>
      <w:r>
        <w:rPr>
          <w:rFonts w:cs="Arial"/>
          <w:sz w:val="22"/>
          <w:szCs w:val="22"/>
        </w:rPr>
        <w:t xml:space="preserve">                 </w:t>
      </w:r>
      <w:r w:rsidR="005B2977" w:rsidRPr="00BE3373">
        <w:rPr>
          <w:rFonts w:cs="Arial"/>
          <w:sz w:val="18"/>
          <w:szCs w:val="18"/>
        </w:rPr>
        <w:t>Fuente: Elaboración propia Proyecto GNL (2014)</w:t>
      </w:r>
    </w:p>
    <w:p w:rsidR="00DE5263" w:rsidRPr="0000413F" w:rsidRDefault="00DE5263" w:rsidP="00DD4880">
      <w:pPr>
        <w:pStyle w:val="Prrafodelista"/>
        <w:numPr>
          <w:ilvl w:val="0"/>
          <w:numId w:val="3"/>
        </w:numPr>
        <w:spacing w:before="0" w:after="200" w:line="276" w:lineRule="auto"/>
        <w:ind w:left="180" w:firstLine="0"/>
        <w:rPr>
          <w:rFonts w:cs="Arial"/>
          <w:b/>
          <w:sz w:val="22"/>
          <w:szCs w:val="22"/>
        </w:rPr>
      </w:pPr>
      <w:r w:rsidRPr="0000413F">
        <w:rPr>
          <w:rFonts w:cs="Arial"/>
          <w:b/>
          <w:sz w:val="22"/>
          <w:szCs w:val="22"/>
        </w:rPr>
        <w:t>ORGANIGRAMA DEL PROYECTO</w:t>
      </w:r>
    </w:p>
    <w:p w:rsidR="00056CB2" w:rsidRDefault="00F47EE4" w:rsidP="0000413F">
      <w:pPr>
        <w:pStyle w:val="Prrafodelista"/>
        <w:spacing w:before="0" w:line="276" w:lineRule="auto"/>
        <w:ind w:left="284"/>
        <w:rPr>
          <w:rFonts w:cs="Arial"/>
          <w:sz w:val="22"/>
          <w:szCs w:val="22"/>
        </w:rPr>
      </w:pPr>
      <w:r w:rsidRPr="0000413F">
        <w:rPr>
          <w:rFonts w:cs="Arial"/>
          <w:sz w:val="22"/>
          <w:szCs w:val="22"/>
        </w:rPr>
        <w:lastRenderedPageBreak/>
        <w:t>El proponente</w:t>
      </w:r>
      <w:r w:rsidR="00283BAB" w:rsidRPr="0000413F">
        <w:rPr>
          <w:rFonts w:cs="Arial"/>
          <w:sz w:val="22"/>
          <w:szCs w:val="22"/>
        </w:rPr>
        <w:t xml:space="preserve"> deberá </w:t>
      </w:r>
      <w:r w:rsidR="002F088A" w:rsidRPr="0000413F">
        <w:rPr>
          <w:rFonts w:cs="Arial"/>
          <w:sz w:val="22"/>
          <w:szCs w:val="22"/>
        </w:rPr>
        <w:t>presentar</w:t>
      </w:r>
      <w:r w:rsidR="00C50FFF" w:rsidRPr="0000413F">
        <w:rPr>
          <w:rFonts w:cs="Arial"/>
          <w:sz w:val="22"/>
          <w:szCs w:val="22"/>
        </w:rPr>
        <w:t xml:space="preserve"> </w:t>
      </w:r>
      <w:r w:rsidRPr="0000413F">
        <w:rPr>
          <w:rFonts w:cs="Arial"/>
          <w:sz w:val="22"/>
          <w:szCs w:val="22"/>
        </w:rPr>
        <w:t>los organigramas</w:t>
      </w:r>
      <w:r w:rsidR="00C661F5" w:rsidRPr="0000413F">
        <w:rPr>
          <w:rFonts w:cs="Arial"/>
          <w:sz w:val="22"/>
          <w:szCs w:val="22"/>
        </w:rPr>
        <w:t xml:space="preserve"> o detalle del personal </w:t>
      </w:r>
      <w:r w:rsidR="00004380">
        <w:rPr>
          <w:rFonts w:cs="Arial"/>
          <w:sz w:val="22"/>
          <w:szCs w:val="22"/>
        </w:rPr>
        <w:t>para la ejecución de la obra hasta el nivel de supervisores de obra.</w:t>
      </w:r>
    </w:p>
    <w:p w:rsidR="000F6E67" w:rsidRDefault="000F6E67" w:rsidP="0000413F">
      <w:pPr>
        <w:pStyle w:val="Prrafodelista"/>
        <w:spacing w:before="0" w:line="276" w:lineRule="auto"/>
        <w:ind w:left="284"/>
        <w:rPr>
          <w:rFonts w:cs="Arial"/>
          <w:sz w:val="22"/>
          <w:szCs w:val="22"/>
        </w:rPr>
      </w:pPr>
    </w:p>
    <w:p w:rsidR="000F6E67" w:rsidRDefault="000F6E67" w:rsidP="0000413F">
      <w:pPr>
        <w:pStyle w:val="Prrafodelista"/>
        <w:spacing w:before="0" w:line="276" w:lineRule="auto"/>
        <w:ind w:left="284"/>
        <w:rPr>
          <w:rFonts w:cs="Arial"/>
          <w:sz w:val="22"/>
          <w:szCs w:val="22"/>
        </w:rPr>
      </w:pPr>
    </w:p>
    <w:p w:rsidR="00DE5263" w:rsidRPr="0000413F" w:rsidRDefault="00DE5263" w:rsidP="00DD4880">
      <w:pPr>
        <w:pStyle w:val="Prrafodelista"/>
        <w:numPr>
          <w:ilvl w:val="0"/>
          <w:numId w:val="3"/>
        </w:numPr>
        <w:spacing w:before="0" w:after="200" w:line="276" w:lineRule="auto"/>
        <w:ind w:left="180" w:firstLine="0"/>
        <w:rPr>
          <w:rFonts w:cs="Arial"/>
          <w:b/>
          <w:sz w:val="22"/>
          <w:szCs w:val="22"/>
        </w:rPr>
      </w:pPr>
      <w:r w:rsidRPr="0000413F">
        <w:rPr>
          <w:rFonts w:cs="Arial"/>
          <w:b/>
          <w:sz w:val="22"/>
          <w:szCs w:val="22"/>
        </w:rPr>
        <w:t>CRONOGRAMA</w:t>
      </w:r>
      <w:r w:rsidR="00056AC1" w:rsidRPr="0000413F">
        <w:rPr>
          <w:rFonts w:cs="Arial"/>
          <w:b/>
          <w:sz w:val="22"/>
          <w:szCs w:val="22"/>
        </w:rPr>
        <w:t xml:space="preserve"> O CRONOGRAMAS</w:t>
      </w:r>
      <w:r w:rsidR="000B468F" w:rsidRPr="0000413F">
        <w:rPr>
          <w:rFonts w:cs="Arial"/>
          <w:b/>
          <w:sz w:val="22"/>
          <w:szCs w:val="22"/>
        </w:rPr>
        <w:t xml:space="preserve"> DE EJECUCIÓN DE</w:t>
      </w:r>
      <w:r w:rsidR="00056AC1" w:rsidRPr="0000413F">
        <w:rPr>
          <w:rFonts w:cs="Arial"/>
          <w:b/>
          <w:sz w:val="22"/>
          <w:szCs w:val="22"/>
        </w:rPr>
        <w:t>L</w:t>
      </w:r>
      <w:r w:rsidR="000B468F" w:rsidRPr="0000413F">
        <w:rPr>
          <w:rFonts w:cs="Arial"/>
          <w:b/>
          <w:sz w:val="22"/>
          <w:szCs w:val="22"/>
        </w:rPr>
        <w:t xml:space="preserve"> </w:t>
      </w:r>
      <w:r w:rsidR="00056AC1" w:rsidRPr="0000413F">
        <w:rPr>
          <w:rFonts w:cs="Arial"/>
          <w:b/>
          <w:sz w:val="22"/>
          <w:szCs w:val="22"/>
        </w:rPr>
        <w:t>PROYECTO</w:t>
      </w:r>
    </w:p>
    <w:p w:rsidR="000528E2" w:rsidRDefault="00F90C4C" w:rsidP="00720E9D">
      <w:pPr>
        <w:autoSpaceDE w:val="0"/>
        <w:autoSpaceDN w:val="0"/>
        <w:adjustRightInd w:val="0"/>
        <w:spacing w:before="0" w:after="0" w:line="276" w:lineRule="auto"/>
        <w:rPr>
          <w:rFonts w:eastAsia="Calibri" w:cs="Arial"/>
          <w:bCs/>
          <w:sz w:val="22"/>
          <w:szCs w:val="22"/>
          <w:lang w:val="es-BO" w:eastAsia="en-US"/>
        </w:rPr>
      </w:pPr>
      <w:r w:rsidRPr="00720E9D">
        <w:rPr>
          <w:rFonts w:eastAsia="Calibri" w:cs="Arial"/>
          <w:bCs/>
          <w:sz w:val="22"/>
          <w:szCs w:val="22"/>
          <w:lang w:val="es-BO" w:eastAsia="en-US"/>
        </w:rPr>
        <w:t xml:space="preserve">El proponente deberá presentar el Cronograma de Ejecución del Proyecto Nivel </w:t>
      </w:r>
      <w:r w:rsidR="00A977D8">
        <w:rPr>
          <w:rFonts w:eastAsia="Calibri" w:cs="Arial"/>
          <w:bCs/>
          <w:sz w:val="22"/>
          <w:szCs w:val="22"/>
          <w:lang w:val="es-BO" w:eastAsia="en-US"/>
        </w:rPr>
        <w:t>3</w:t>
      </w:r>
      <w:r w:rsidRPr="00720E9D">
        <w:rPr>
          <w:rFonts w:eastAsia="Calibri" w:cs="Arial"/>
          <w:bCs/>
          <w:sz w:val="22"/>
          <w:szCs w:val="22"/>
          <w:lang w:val="es-BO" w:eastAsia="en-US"/>
        </w:rPr>
        <w:t xml:space="preserve"> identificando claramente la cantidad de frentes de trabajo y la ruta crítica.</w:t>
      </w:r>
    </w:p>
    <w:p w:rsidR="000528E2" w:rsidRPr="00720E9D" w:rsidRDefault="000528E2" w:rsidP="00720E9D">
      <w:pPr>
        <w:autoSpaceDE w:val="0"/>
        <w:autoSpaceDN w:val="0"/>
        <w:adjustRightInd w:val="0"/>
        <w:spacing w:before="0" w:after="0" w:line="276" w:lineRule="auto"/>
        <w:rPr>
          <w:rFonts w:eastAsia="Calibri" w:cs="Arial"/>
          <w:bCs/>
          <w:sz w:val="22"/>
          <w:szCs w:val="22"/>
          <w:lang w:val="es-BO" w:eastAsia="en-US"/>
        </w:rPr>
      </w:pPr>
    </w:p>
    <w:p w:rsidR="00CF5E7B" w:rsidRDefault="00CF5E7B" w:rsidP="00CF5E7B">
      <w:pPr>
        <w:autoSpaceDE w:val="0"/>
        <w:autoSpaceDN w:val="0"/>
        <w:adjustRightInd w:val="0"/>
        <w:spacing w:before="0" w:after="0" w:line="276" w:lineRule="auto"/>
        <w:rPr>
          <w:rFonts w:eastAsia="Calibri" w:cs="Arial"/>
          <w:bCs/>
          <w:sz w:val="22"/>
          <w:szCs w:val="22"/>
          <w:lang w:val="es-BO" w:eastAsia="en-US"/>
        </w:rPr>
      </w:pPr>
      <w:r>
        <w:rPr>
          <w:rFonts w:eastAsia="Calibri" w:cs="Arial"/>
          <w:bCs/>
          <w:sz w:val="22"/>
          <w:szCs w:val="22"/>
          <w:lang w:val="es-BO" w:eastAsia="en-US"/>
        </w:rPr>
        <w:t>Se</w:t>
      </w:r>
      <w:r w:rsidRPr="0000413F">
        <w:rPr>
          <w:rFonts w:eastAsia="Calibri" w:cs="Arial"/>
          <w:bCs/>
          <w:sz w:val="22"/>
          <w:szCs w:val="22"/>
          <w:lang w:val="es-BO" w:eastAsia="en-US"/>
        </w:rPr>
        <w:t xml:space="preserve"> deberá adjuntar a la propuesta una copia editable de esta información en formato digital.</w:t>
      </w:r>
    </w:p>
    <w:p w:rsidR="005C5C0A" w:rsidRDefault="005C5C0A" w:rsidP="00CF5E7B">
      <w:pPr>
        <w:autoSpaceDE w:val="0"/>
        <w:autoSpaceDN w:val="0"/>
        <w:adjustRightInd w:val="0"/>
        <w:spacing w:before="0" w:after="0" w:line="276" w:lineRule="auto"/>
        <w:rPr>
          <w:rFonts w:eastAsia="Calibri" w:cs="Arial"/>
          <w:bCs/>
          <w:sz w:val="22"/>
          <w:szCs w:val="22"/>
          <w:lang w:val="es-BO" w:eastAsia="en-US"/>
        </w:rPr>
      </w:pPr>
    </w:p>
    <w:p w:rsidR="005C5C0A" w:rsidRDefault="005C5C0A" w:rsidP="005C5C0A">
      <w:pPr>
        <w:pStyle w:val="Prrafodelista"/>
        <w:numPr>
          <w:ilvl w:val="0"/>
          <w:numId w:val="3"/>
        </w:numPr>
        <w:spacing w:before="0" w:after="200" w:line="276" w:lineRule="auto"/>
        <w:ind w:left="180" w:firstLine="0"/>
        <w:rPr>
          <w:rFonts w:cs="Arial"/>
          <w:b/>
          <w:sz w:val="22"/>
          <w:szCs w:val="22"/>
        </w:rPr>
      </w:pPr>
      <w:r w:rsidRPr="005C5C0A">
        <w:rPr>
          <w:rFonts w:cs="Arial"/>
          <w:b/>
          <w:sz w:val="22"/>
          <w:szCs w:val="22"/>
        </w:rPr>
        <w:t>FRENTES DE TRABAJO</w:t>
      </w:r>
    </w:p>
    <w:p w:rsidR="005C5C0A" w:rsidRPr="005C5C0A" w:rsidRDefault="005C5C0A" w:rsidP="005C5C0A">
      <w:pPr>
        <w:autoSpaceDE w:val="0"/>
        <w:autoSpaceDN w:val="0"/>
        <w:adjustRightInd w:val="0"/>
        <w:spacing w:before="0" w:after="0" w:line="276" w:lineRule="auto"/>
        <w:rPr>
          <w:rFonts w:eastAsia="Calibri" w:cs="Arial"/>
          <w:bCs/>
          <w:sz w:val="22"/>
          <w:szCs w:val="22"/>
          <w:lang w:val="es-BO" w:eastAsia="en-US"/>
        </w:rPr>
      </w:pPr>
      <w:r w:rsidRPr="005C5C0A">
        <w:rPr>
          <w:rFonts w:eastAsia="Calibri" w:cs="Arial"/>
          <w:bCs/>
          <w:sz w:val="22"/>
          <w:szCs w:val="22"/>
          <w:lang w:val="es-BO" w:eastAsia="en-US"/>
        </w:rPr>
        <w:t>Se define como frente</w:t>
      </w:r>
      <w:r>
        <w:rPr>
          <w:rFonts w:eastAsia="Calibri" w:cs="Arial"/>
          <w:bCs/>
          <w:sz w:val="22"/>
          <w:szCs w:val="22"/>
          <w:lang w:val="es-BO" w:eastAsia="en-US"/>
        </w:rPr>
        <w:t>s</w:t>
      </w:r>
      <w:r w:rsidRPr="005C5C0A">
        <w:rPr>
          <w:rFonts w:eastAsia="Calibri" w:cs="Arial"/>
          <w:bCs/>
          <w:sz w:val="22"/>
          <w:szCs w:val="22"/>
          <w:lang w:val="es-BO" w:eastAsia="en-US"/>
        </w:rPr>
        <w:t xml:space="preserve"> de trabajo cuando la empresa Contratis</w:t>
      </w:r>
      <w:r>
        <w:rPr>
          <w:rFonts w:eastAsia="Calibri" w:cs="Arial"/>
          <w:bCs/>
          <w:sz w:val="22"/>
          <w:szCs w:val="22"/>
          <w:lang w:val="es-BO" w:eastAsia="en-US"/>
        </w:rPr>
        <w:t xml:space="preserve">ta se encuentra trabajando en dos o más poblaciones </w:t>
      </w:r>
      <w:r w:rsidRPr="005C5C0A">
        <w:rPr>
          <w:rFonts w:eastAsia="Calibri" w:cs="Arial"/>
          <w:bCs/>
          <w:sz w:val="22"/>
          <w:szCs w:val="22"/>
          <w:lang w:val="es-BO" w:eastAsia="en-US"/>
        </w:rPr>
        <w:t xml:space="preserve">de manera simultánea con recursos similares. </w:t>
      </w:r>
    </w:p>
    <w:p w:rsidR="00FE3E2C" w:rsidRPr="0000413F" w:rsidRDefault="00FE3E2C" w:rsidP="00CF5E7B">
      <w:pPr>
        <w:autoSpaceDE w:val="0"/>
        <w:autoSpaceDN w:val="0"/>
        <w:adjustRightInd w:val="0"/>
        <w:spacing w:before="0" w:after="0" w:line="276" w:lineRule="auto"/>
        <w:rPr>
          <w:rFonts w:eastAsia="Calibri" w:cs="Arial"/>
          <w:bCs/>
          <w:sz w:val="22"/>
          <w:szCs w:val="22"/>
          <w:lang w:val="es-BO" w:eastAsia="en-US"/>
        </w:rPr>
      </w:pPr>
    </w:p>
    <w:p w:rsidR="00DE5263" w:rsidRPr="0000413F" w:rsidRDefault="00DE5263" w:rsidP="00DD4880">
      <w:pPr>
        <w:pStyle w:val="Prrafodelista"/>
        <w:numPr>
          <w:ilvl w:val="0"/>
          <w:numId w:val="3"/>
        </w:numPr>
        <w:spacing w:before="0" w:after="200" w:line="276" w:lineRule="auto"/>
        <w:ind w:left="180" w:firstLine="0"/>
        <w:rPr>
          <w:rFonts w:cs="Arial"/>
          <w:b/>
          <w:sz w:val="22"/>
          <w:szCs w:val="22"/>
        </w:rPr>
      </w:pPr>
      <w:r w:rsidRPr="0000413F">
        <w:rPr>
          <w:rFonts w:cs="Arial"/>
          <w:b/>
          <w:sz w:val="22"/>
          <w:szCs w:val="22"/>
        </w:rPr>
        <w:t xml:space="preserve">HISTOGRAMAS </w:t>
      </w:r>
    </w:p>
    <w:p w:rsidR="00056AC1" w:rsidRPr="0000413F" w:rsidRDefault="00056AC1" w:rsidP="0000413F">
      <w:pPr>
        <w:pStyle w:val="Prrafodelista"/>
        <w:spacing w:before="0" w:after="200" w:line="276" w:lineRule="auto"/>
        <w:ind w:left="180"/>
        <w:rPr>
          <w:rFonts w:cs="Arial"/>
          <w:sz w:val="22"/>
          <w:szCs w:val="22"/>
        </w:rPr>
      </w:pPr>
      <w:r w:rsidRPr="0000413F">
        <w:rPr>
          <w:rFonts w:cs="Arial"/>
          <w:sz w:val="22"/>
          <w:szCs w:val="22"/>
        </w:rPr>
        <w:t>El proponente deberá presentar como mínimo los siguientes histogramas, sin ser limitativos.</w:t>
      </w:r>
    </w:p>
    <w:p w:rsidR="00DE5263" w:rsidRPr="0000413F" w:rsidRDefault="00DE5263" w:rsidP="0000413F">
      <w:pPr>
        <w:pStyle w:val="Prrafodelista"/>
        <w:numPr>
          <w:ilvl w:val="0"/>
          <w:numId w:val="2"/>
        </w:numPr>
        <w:spacing w:before="0" w:after="0" w:line="276" w:lineRule="auto"/>
        <w:rPr>
          <w:rFonts w:cs="Arial"/>
          <w:b/>
          <w:sz w:val="22"/>
          <w:szCs w:val="22"/>
        </w:rPr>
      </w:pPr>
      <w:r w:rsidRPr="0000413F">
        <w:rPr>
          <w:rFonts w:eastAsia="Calibri" w:cs="Arial"/>
          <w:sz w:val="22"/>
          <w:szCs w:val="22"/>
          <w:lang w:val="es-BO" w:eastAsia="en-US"/>
        </w:rPr>
        <w:t>Histograma de Recursos Humanos.</w:t>
      </w:r>
    </w:p>
    <w:p w:rsidR="00DE5263" w:rsidRPr="0000413F" w:rsidRDefault="00DE5263" w:rsidP="0000413F">
      <w:pPr>
        <w:pStyle w:val="Prrafodelista"/>
        <w:numPr>
          <w:ilvl w:val="0"/>
          <w:numId w:val="2"/>
        </w:numPr>
        <w:spacing w:before="0" w:after="0" w:line="276" w:lineRule="auto"/>
        <w:rPr>
          <w:rFonts w:cs="Arial"/>
          <w:b/>
          <w:sz w:val="22"/>
          <w:szCs w:val="22"/>
        </w:rPr>
      </w:pPr>
      <w:r w:rsidRPr="0000413F">
        <w:rPr>
          <w:rFonts w:eastAsia="Calibri" w:cs="Arial"/>
          <w:sz w:val="22"/>
          <w:szCs w:val="22"/>
          <w:lang w:val="es-BO" w:eastAsia="en-US"/>
        </w:rPr>
        <w:t xml:space="preserve">Histograma de </w:t>
      </w:r>
      <w:r w:rsidR="00C7640B">
        <w:rPr>
          <w:rFonts w:eastAsia="Calibri" w:cs="Arial"/>
          <w:sz w:val="22"/>
          <w:szCs w:val="22"/>
          <w:lang w:val="es-BO" w:eastAsia="en-US"/>
        </w:rPr>
        <w:t>e</w:t>
      </w:r>
      <w:r w:rsidR="00C7640B" w:rsidRPr="0000413F">
        <w:rPr>
          <w:rFonts w:eastAsia="Calibri" w:cs="Arial"/>
          <w:sz w:val="22"/>
          <w:szCs w:val="22"/>
          <w:lang w:val="es-BO" w:eastAsia="en-US"/>
        </w:rPr>
        <w:t xml:space="preserve">quipos </w:t>
      </w:r>
      <w:r w:rsidRPr="0000413F">
        <w:rPr>
          <w:rFonts w:eastAsia="Calibri" w:cs="Arial"/>
          <w:sz w:val="22"/>
          <w:szCs w:val="22"/>
          <w:lang w:val="es-BO" w:eastAsia="en-US"/>
        </w:rPr>
        <w:t>livianos y pesados para construcción.</w:t>
      </w:r>
    </w:p>
    <w:p w:rsidR="00056AC1" w:rsidRPr="0000413F" w:rsidRDefault="00056AC1" w:rsidP="0000413F">
      <w:pPr>
        <w:pStyle w:val="Prrafodelista"/>
        <w:autoSpaceDE w:val="0"/>
        <w:autoSpaceDN w:val="0"/>
        <w:adjustRightInd w:val="0"/>
        <w:spacing w:before="0" w:after="0" w:line="276" w:lineRule="auto"/>
        <w:ind w:left="1776"/>
        <w:jc w:val="left"/>
        <w:rPr>
          <w:rFonts w:eastAsia="Calibri" w:cs="Arial"/>
          <w:sz w:val="22"/>
          <w:szCs w:val="22"/>
          <w:lang w:val="es-BO" w:eastAsia="en-US"/>
        </w:rPr>
      </w:pPr>
    </w:p>
    <w:p w:rsidR="00DE5263" w:rsidRPr="0000413F" w:rsidRDefault="00CF5E7B" w:rsidP="0000413F">
      <w:pPr>
        <w:autoSpaceDE w:val="0"/>
        <w:autoSpaceDN w:val="0"/>
        <w:adjustRightInd w:val="0"/>
        <w:spacing w:before="0" w:after="0" w:line="276" w:lineRule="auto"/>
        <w:rPr>
          <w:rFonts w:eastAsia="Calibri" w:cs="Arial"/>
          <w:bCs/>
          <w:sz w:val="22"/>
          <w:szCs w:val="22"/>
          <w:lang w:val="es-BO" w:eastAsia="en-US"/>
        </w:rPr>
      </w:pPr>
      <w:r>
        <w:rPr>
          <w:rFonts w:eastAsia="Calibri" w:cs="Arial"/>
          <w:bCs/>
          <w:sz w:val="22"/>
          <w:szCs w:val="22"/>
          <w:lang w:val="es-BO" w:eastAsia="en-US"/>
        </w:rPr>
        <w:t>Se</w:t>
      </w:r>
      <w:r w:rsidR="00056AC1" w:rsidRPr="0000413F">
        <w:rPr>
          <w:rFonts w:eastAsia="Calibri" w:cs="Arial"/>
          <w:bCs/>
          <w:sz w:val="22"/>
          <w:szCs w:val="22"/>
          <w:lang w:val="es-BO" w:eastAsia="en-US"/>
        </w:rPr>
        <w:t xml:space="preserve"> </w:t>
      </w:r>
      <w:r w:rsidR="00DE5263" w:rsidRPr="0000413F">
        <w:rPr>
          <w:rFonts w:eastAsia="Calibri" w:cs="Arial"/>
          <w:bCs/>
          <w:sz w:val="22"/>
          <w:szCs w:val="22"/>
          <w:lang w:val="es-BO" w:eastAsia="en-US"/>
        </w:rPr>
        <w:t xml:space="preserve">deberá </w:t>
      </w:r>
      <w:r w:rsidR="00056AC1" w:rsidRPr="0000413F">
        <w:rPr>
          <w:rFonts w:eastAsia="Calibri" w:cs="Arial"/>
          <w:bCs/>
          <w:sz w:val="22"/>
          <w:szCs w:val="22"/>
          <w:lang w:val="es-BO" w:eastAsia="en-US"/>
        </w:rPr>
        <w:t xml:space="preserve">adjuntar a la propuesta una copia editable de esta información en </w:t>
      </w:r>
      <w:r w:rsidR="00DE5263" w:rsidRPr="0000413F">
        <w:rPr>
          <w:rFonts w:eastAsia="Calibri" w:cs="Arial"/>
          <w:bCs/>
          <w:sz w:val="22"/>
          <w:szCs w:val="22"/>
          <w:lang w:val="es-BO" w:eastAsia="en-US"/>
        </w:rPr>
        <w:t>formato digital (Excel - extensión *.</w:t>
      </w:r>
      <w:proofErr w:type="spellStart"/>
      <w:r w:rsidR="00DE5263" w:rsidRPr="0000413F">
        <w:rPr>
          <w:rFonts w:eastAsia="Calibri" w:cs="Arial"/>
          <w:bCs/>
          <w:sz w:val="22"/>
          <w:szCs w:val="22"/>
          <w:lang w:val="es-BO" w:eastAsia="en-US"/>
        </w:rPr>
        <w:t>xls</w:t>
      </w:r>
      <w:proofErr w:type="spellEnd"/>
      <w:r w:rsidR="00DE5263" w:rsidRPr="0000413F">
        <w:rPr>
          <w:rFonts w:eastAsia="Calibri" w:cs="Arial"/>
          <w:bCs/>
          <w:sz w:val="22"/>
          <w:szCs w:val="22"/>
          <w:lang w:val="es-BO" w:eastAsia="en-US"/>
        </w:rPr>
        <w:t>)</w:t>
      </w:r>
      <w:r w:rsidR="00056AC1" w:rsidRPr="0000413F">
        <w:rPr>
          <w:rFonts w:eastAsia="Calibri" w:cs="Arial"/>
          <w:bCs/>
          <w:sz w:val="22"/>
          <w:szCs w:val="22"/>
          <w:lang w:val="es-BO" w:eastAsia="en-US"/>
        </w:rPr>
        <w:t>.</w:t>
      </w:r>
    </w:p>
    <w:p w:rsidR="00DE5263" w:rsidRPr="0000413F" w:rsidRDefault="00DE5263" w:rsidP="0000413F">
      <w:pPr>
        <w:autoSpaceDE w:val="0"/>
        <w:autoSpaceDN w:val="0"/>
        <w:adjustRightInd w:val="0"/>
        <w:spacing w:before="0" w:after="0" w:line="276" w:lineRule="auto"/>
        <w:rPr>
          <w:rFonts w:eastAsia="Calibri" w:cs="Arial"/>
          <w:b/>
          <w:bCs/>
          <w:sz w:val="22"/>
          <w:szCs w:val="22"/>
          <w:lang w:val="es-BO" w:eastAsia="en-US"/>
        </w:rPr>
      </w:pPr>
    </w:p>
    <w:p w:rsidR="00DE5263" w:rsidRPr="0000413F" w:rsidRDefault="00DE5263" w:rsidP="00DD4880">
      <w:pPr>
        <w:pStyle w:val="Prrafodelista"/>
        <w:numPr>
          <w:ilvl w:val="0"/>
          <w:numId w:val="3"/>
        </w:numPr>
        <w:spacing w:before="0" w:after="200" w:line="276" w:lineRule="auto"/>
        <w:ind w:left="180" w:firstLine="0"/>
        <w:rPr>
          <w:rFonts w:cs="Arial"/>
          <w:b/>
          <w:sz w:val="22"/>
          <w:szCs w:val="22"/>
        </w:rPr>
      </w:pPr>
      <w:r w:rsidRPr="0000413F">
        <w:rPr>
          <w:rFonts w:cs="Arial"/>
          <w:b/>
          <w:sz w:val="22"/>
          <w:szCs w:val="22"/>
        </w:rPr>
        <w:t>PLAN DE CAPACITACIÓN</w:t>
      </w:r>
    </w:p>
    <w:p w:rsidR="00056AC1" w:rsidRPr="0000413F" w:rsidRDefault="00056AC1" w:rsidP="0000413F">
      <w:pPr>
        <w:autoSpaceDE w:val="0"/>
        <w:autoSpaceDN w:val="0"/>
        <w:adjustRightInd w:val="0"/>
        <w:spacing w:before="0" w:after="0" w:line="276" w:lineRule="auto"/>
        <w:rPr>
          <w:rFonts w:eastAsia="Calibri" w:cs="Arial"/>
          <w:bCs/>
          <w:sz w:val="22"/>
          <w:szCs w:val="22"/>
          <w:lang w:val="es-BO" w:eastAsia="en-US"/>
        </w:rPr>
      </w:pPr>
      <w:r w:rsidRPr="0000413F">
        <w:rPr>
          <w:rFonts w:eastAsia="Calibri" w:cs="Arial"/>
          <w:bCs/>
          <w:sz w:val="22"/>
          <w:szCs w:val="22"/>
          <w:lang w:val="es-BO" w:eastAsia="en-US"/>
        </w:rPr>
        <w:t>El</w:t>
      </w:r>
      <w:r w:rsidR="00B17A0B">
        <w:rPr>
          <w:rFonts w:eastAsia="Calibri" w:cs="Arial"/>
          <w:bCs/>
          <w:sz w:val="22"/>
          <w:szCs w:val="22"/>
          <w:lang w:val="es-BO" w:eastAsia="en-US"/>
        </w:rPr>
        <w:t>(los)</w:t>
      </w:r>
      <w:r w:rsidRPr="0000413F">
        <w:rPr>
          <w:rFonts w:eastAsia="Calibri" w:cs="Arial"/>
          <w:bCs/>
          <w:sz w:val="22"/>
          <w:szCs w:val="22"/>
          <w:lang w:val="es-BO" w:eastAsia="en-US"/>
        </w:rPr>
        <w:t xml:space="preserve"> proponente</w:t>
      </w:r>
      <w:r w:rsidR="00B17A0B">
        <w:rPr>
          <w:rFonts w:eastAsia="Calibri" w:cs="Arial"/>
          <w:bCs/>
          <w:sz w:val="22"/>
          <w:szCs w:val="22"/>
          <w:lang w:val="es-BO" w:eastAsia="en-US"/>
        </w:rPr>
        <w:t>(s)</w:t>
      </w:r>
      <w:r w:rsidRPr="0000413F">
        <w:rPr>
          <w:rFonts w:eastAsia="Calibri" w:cs="Arial"/>
          <w:bCs/>
          <w:sz w:val="22"/>
          <w:szCs w:val="22"/>
          <w:lang w:val="es-BO" w:eastAsia="en-US"/>
        </w:rPr>
        <w:t xml:space="preserve"> que se postule</w:t>
      </w:r>
      <w:r w:rsidR="00B17A0B">
        <w:rPr>
          <w:rFonts w:eastAsia="Calibri" w:cs="Arial"/>
          <w:bCs/>
          <w:sz w:val="22"/>
          <w:szCs w:val="22"/>
          <w:lang w:val="es-BO" w:eastAsia="en-US"/>
        </w:rPr>
        <w:t>(n)</w:t>
      </w:r>
      <w:r w:rsidRPr="0000413F">
        <w:rPr>
          <w:rFonts w:eastAsia="Calibri" w:cs="Arial"/>
          <w:bCs/>
          <w:sz w:val="22"/>
          <w:szCs w:val="22"/>
          <w:lang w:val="es-BO" w:eastAsia="en-US"/>
        </w:rPr>
        <w:t xml:space="preserve"> deberá</w:t>
      </w:r>
      <w:r w:rsidR="00B17A0B">
        <w:rPr>
          <w:rFonts w:eastAsia="Calibri" w:cs="Arial"/>
          <w:bCs/>
          <w:sz w:val="22"/>
          <w:szCs w:val="22"/>
          <w:lang w:val="es-BO" w:eastAsia="en-US"/>
        </w:rPr>
        <w:t>(n)</w:t>
      </w:r>
      <w:r w:rsidRPr="0000413F">
        <w:rPr>
          <w:rFonts w:eastAsia="Calibri" w:cs="Arial"/>
          <w:bCs/>
          <w:sz w:val="22"/>
          <w:szCs w:val="22"/>
          <w:lang w:val="es-BO" w:eastAsia="en-US"/>
        </w:rPr>
        <w:t xml:space="preserve"> presentar un plan de capacitación </w:t>
      </w:r>
      <w:r w:rsidR="00C26DDC" w:rsidRPr="0000413F">
        <w:rPr>
          <w:rFonts w:eastAsia="Calibri" w:cs="Arial"/>
          <w:bCs/>
          <w:sz w:val="22"/>
          <w:szCs w:val="22"/>
          <w:lang w:val="es-BO" w:eastAsia="en-US"/>
        </w:rPr>
        <w:t xml:space="preserve">sobre operación y mantenimiento de las </w:t>
      </w:r>
      <w:proofErr w:type="spellStart"/>
      <w:r w:rsidR="00C26DDC" w:rsidRPr="0000413F">
        <w:rPr>
          <w:rFonts w:eastAsia="Calibri" w:cs="Arial"/>
          <w:bCs/>
          <w:sz w:val="22"/>
          <w:szCs w:val="22"/>
          <w:lang w:val="es-BO" w:eastAsia="en-US"/>
        </w:rPr>
        <w:t>ESR’s</w:t>
      </w:r>
      <w:proofErr w:type="spellEnd"/>
      <w:r w:rsidR="00C26DDC" w:rsidRPr="0000413F">
        <w:rPr>
          <w:rFonts w:eastAsia="Calibri" w:cs="Arial"/>
          <w:bCs/>
          <w:sz w:val="22"/>
          <w:szCs w:val="22"/>
          <w:lang w:val="es-BO" w:eastAsia="en-US"/>
        </w:rPr>
        <w:t xml:space="preserve"> </w:t>
      </w:r>
      <w:r w:rsidRPr="0000413F">
        <w:rPr>
          <w:rFonts w:eastAsia="Calibri" w:cs="Arial"/>
          <w:bCs/>
          <w:sz w:val="22"/>
          <w:szCs w:val="22"/>
          <w:lang w:val="es-BO" w:eastAsia="en-US"/>
        </w:rPr>
        <w:t>para el personal designado por el contratante</w:t>
      </w:r>
      <w:r w:rsidR="00C26DDC" w:rsidRPr="0000413F">
        <w:rPr>
          <w:rFonts w:eastAsia="Calibri" w:cs="Arial"/>
          <w:bCs/>
          <w:sz w:val="22"/>
          <w:szCs w:val="22"/>
          <w:lang w:val="es-BO" w:eastAsia="en-US"/>
        </w:rPr>
        <w:t>.</w:t>
      </w:r>
      <w:r w:rsidRPr="0000413F">
        <w:rPr>
          <w:rFonts w:eastAsia="Calibri" w:cs="Arial"/>
          <w:bCs/>
          <w:sz w:val="22"/>
          <w:szCs w:val="22"/>
          <w:lang w:val="es-BO" w:eastAsia="en-US"/>
        </w:rPr>
        <w:t xml:space="preserve"> </w:t>
      </w:r>
    </w:p>
    <w:p w:rsidR="00056AC1" w:rsidRDefault="005A1453" w:rsidP="00CF5E7B">
      <w:pPr>
        <w:spacing w:line="276" w:lineRule="auto"/>
        <w:rPr>
          <w:rFonts w:cs="Arial"/>
          <w:sz w:val="22"/>
          <w:szCs w:val="22"/>
        </w:rPr>
      </w:pPr>
      <w:r w:rsidRPr="00CF5E7B">
        <w:rPr>
          <w:rFonts w:cs="Arial"/>
          <w:sz w:val="22"/>
          <w:szCs w:val="22"/>
        </w:rPr>
        <w:lastRenderedPageBreak/>
        <w:t xml:space="preserve">La capacitación será dictada para un número de </w:t>
      </w:r>
      <w:r w:rsidR="00C7640B">
        <w:rPr>
          <w:rFonts w:cs="Arial"/>
          <w:sz w:val="22"/>
          <w:szCs w:val="22"/>
        </w:rPr>
        <w:t>40</w:t>
      </w:r>
      <w:r w:rsidR="00C7640B" w:rsidRPr="00CF5E7B">
        <w:rPr>
          <w:rFonts w:cs="Arial"/>
          <w:sz w:val="22"/>
          <w:szCs w:val="22"/>
        </w:rPr>
        <w:t xml:space="preserve"> </w:t>
      </w:r>
      <w:r w:rsidRPr="00CF5E7B">
        <w:rPr>
          <w:rFonts w:cs="Arial"/>
          <w:sz w:val="22"/>
          <w:szCs w:val="22"/>
        </w:rPr>
        <w:t xml:space="preserve">personas en la ciudad de Santa Cruz. El contratista debe contemplar </w:t>
      </w:r>
      <w:r w:rsidR="00CF5E7B" w:rsidRPr="00CF5E7B">
        <w:rPr>
          <w:rFonts w:cs="Arial"/>
          <w:sz w:val="22"/>
          <w:szCs w:val="22"/>
        </w:rPr>
        <w:t>en su oferta el costo d</w:t>
      </w:r>
      <w:r w:rsidRPr="00CF5E7B">
        <w:rPr>
          <w:rFonts w:cs="Arial"/>
          <w:sz w:val="22"/>
          <w:szCs w:val="22"/>
        </w:rPr>
        <w:t>el local, material, instru</w:t>
      </w:r>
      <w:r w:rsidR="0000413F" w:rsidRPr="00CF5E7B">
        <w:rPr>
          <w:rFonts w:cs="Arial"/>
          <w:sz w:val="22"/>
          <w:szCs w:val="22"/>
        </w:rPr>
        <w:t>ctor aprobado por YPFB y otros.</w:t>
      </w:r>
    </w:p>
    <w:p w:rsidR="00C95F9E" w:rsidRDefault="00C95F9E" w:rsidP="00C95F9E">
      <w:pPr>
        <w:pStyle w:val="Prrafodelista"/>
        <w:numPr>
          <w:ilvl w:val="0"/>
          <w:numId w:val="3"/>
        </w:numPr>
        <w:spacing w:before="0" w:after="200" w:line="276" w:lineRule="auto"/>
        <w:ind w:left="180" w:firstLine="0"/>
        <w:rPr>
          <w:rFonts w:cs="Arial"/>
          <w:b/>
          <w:sz w:val="22"/>
          <w:szCs w:val="22"/>
        </w:rPr>
      </w:pPr>
      <w:r w:rsidRPr="00C95F9E">
        <w:rPr>
          <w:rFonts w:cs="Arial"/>
          <w:b/>
          <w:sz w:val="22"/>
          <w:szCs w:val="22"/>
        </w:rPr>
        <w:t>REQUISITOS MASSC</w:t>
      </w:r>
    </w:p>
    <w:p w:rsidR="00C95F9E" w:rsidRDefault="00C95F9E" w:rsidP="00C95F9E">
      <w:pPr>
        <w:spacing w:before="0" w:after="200" w:line="276" w:lineRule="auto"/>
        <w:rPr>
          <w:rFonts w:eastAsia="Calibri" w:cs="Arial"/>
          <w:bCs/>
          <w:sz w:val="22"/>
          <w:szCs w:val="22"/>
          <w:lang w:val="es-BO" w:eastAsia="en-US"/>
        </w:rPr>
      </w:pPr>
      <w:r w:rsidRPr="0000413F">
        <w:rPr>
          <w:rFonts w:eastAsia="Calibri" w:cs="Arial"/>
          <w:bCs/>
          <w:sz w:val="22"/>
          <w:szCs w:val="22"/>
          <w:lang w:val="es-BO" w:eastAsia="en-US"/>
        </w:rPr>
        <w:t>El</w:t>
      </w:r>
      <w:r>
        <w:rPr>
          <w:rFonts w:eastAsia="Calibri" w:cs="Arial"/>
          <w:bCs/>
          <w:sz w:val="22"/>
          <w:szCs w:val="22"/>
          <w:lang w:val="es-BO" w:eastAsia="en-US"/>
        </w:rPr>
        <w:t>(los)</w:t>
      </w:r>
      <w:r w:rsidRPr="0000413F">
        <w:rPr>
          <w:rFonts w:eastAsia="Calibri" w:cs="Arial"/>
          <w:bCs/>
          <w:sz w:val="22"/>
          <w:szCs w:val="22"/>
          <w:lang w:val="es-BO" w:eastAsia="en-US"/>
        </w:rPr>
        <w:t xml:space="preserve"> proponente</w:t>
      </w:r>
      <w:r>
        <w:rPr>
          <w:rFonts w:eastAsia="Calibri" w:cs="Arial"/>
          <w:bCs/>
          <w:sz w:val="22"/>
          <w:szCs w:val="22"/>
          <w:lang w:val="es-BO" w:eastAsia="en-US"/>
        </w:rPr>
        <w:t>(s)</w:t>
      </w:r>
      <w:r w:rsidRPr="0000413F">
        <w:rPr>
          <w:rFonts w:eastAsia="Calibri" w:cs="Arial"/>
          <w:bCs/>
          <w:sz w:val="22"/>
          <w:szCs w:val="22"/>
          <w:lang w:val="es-BO" w:eastAsia="en-US"/>
        </w:rPr>
        <w:t xml:space="preserve"> que se postule</w:t>
      </w:r>
      <w:r>
        <w:rPr>
          <w:rFonts w:eastAsia="Calibri" w:cs="Arial"/>
          <w:bCs/>
          <w:sz w:val="22"/>
          <w:szCs w:val="22"/>
          <w:lang w:val="es-BO" w:eastAsia="en-US"/>
        </w:rPr>
        <w:t>(n)</w:t>
      </w:r>
      <w:r w:rsidRPr="0000413F">
        <w:rPr>
          <w:rFonts w:eastAsia="Calibri" w:cs="Arial"/>
          <w:bCs/>
          <w:sz w:val="22"/>
          <w:szCs w:val="22"/>
          <w:lang w:val="es-BO" w:eastAsia="en-US"/>
        </w:rPr>
        <w:t xml:space="preserve"> deberá</w:t>
      </w:r>
      <w:r>
        <w:rPr>
          <w:rFonts w:eastAsia="Calibri" w:cs="Arial"/>
          <w:bCs/>
          <w:sz w:val="22"/>
          <w:szCs w:val="22"/>
          <w:lang w:val="es-BO" w:eastAsia="en-US"/>
        </w:rPr>
        <w:t>(n) cumplir con lo establecido con lo establecido en el inciso 11 del presente documento.</w:t>
      </w:r>
    </w:p>
    <w:p w:rsidR="00752ADC" w:rsidRPr="0000413F" w:rsidRDefault="005A1453" w:rsidP="0000413F">
      <w:pPr>
        <w:pStyle w:val="Ttulo1"/>
        <w:spacing w:line="276" w:lineRule="auto"/>
        <w:rPr>
          <w:rFonts w:cs="Arial"/>
          <w:sz w:val="22"/>
          <w:szCs w:val="22"/>
        </w:rPr>
      </w:pPr>
      <w:r w:rsidRPr="0000413F">
        <w:rPr>
          <w:rFonts w:cs="Arial"/>
          <w:sz w:val="22"/>
          <w:szCs w:val="22"/>
        </w:rPr>
        <w:t xml:space="preserve"> </w:t>
      </w:r>
      <w:bookmarkStart w:id="59" w:name="_Toc420393054"/>
      <w:r w:rsidR="000A269F">
        <w:rPr>
          <w:rFonts w:cs="Arial"/>
          <w:sz w:val="22"/>
          <w:szCs w:val="22"/>
        </w:rPr>
        <w:t>CRITERIOS DE EVALUACION DE LAS PROPUESTAS</w:t>
      </w:r>
      <w:bookmarkEnd w:id="59"/>
      <w:r w:rsidR="002F2BF8" w:rsidRPr="0000413F">
        <w:rPr>
          <w:rFonts w:cs="Arial"/>
          <w:sz w:val="22"/>
          <w:szCs w:val="22"/>
        </w:rPr>
        <w:t xml:space="preserve"> </w:t>
      </w:r>
    </w:p>
    <w:p w:rsidR="00447781" w:rsidRDefault="00447781" w:rsidP="0000413F">
      <w:pPr>
        <w:autoSpaceDE w:val="0"/>
        <w:autoSpaceDN w:val="0"/>
        <w:adjustRightInd w:val="0"/>
        <w:spacing w:before="0" w:after="0" w:line="276" w:lineRule="auto"/>
        <w:rPr>
          <w:rFonts w:eastAsia="Calibri" w:cs="Arial"/>
          <w:bCs/>
          <w:sz w:val="22"/>
          <w:szCs w:val="22"/>
          <w:lang w:val="es-BO" w:eastAsia="en-US"/>
        </w:rPr>
      </w:pPr>
      <w:r w:rsidRPr="0000413F">
        <w:rPr>
          <w:rFonts w:eastAsia="Calibri" w:cs="Arial"/>
          <w:bCs/>
          <w:sz w:val="22"/>
          <w:szCs w:val="22"/>
          <w:lang w:val="es-BO" w:eastAsia="en-US"/>
        </w:rPr>
        <w:t xml:space="preserve">La calificación de las propuestas se realizará en función de los criterios de evaluación presentados en la tabla </w:t>
      </w:r>
      <w:r w:rsidR="000735DB">
        <w:rPr>
          <w:rFonts w:eastAsia="Calibri" w:cs="Arial"/>
          <w:bCs/>
          <w:sz w:val="22"/>
          <w:szCs w:val="22"/>
          <w:lang w:val="es-BO" w:eastAsia="en-US"/>
        </w:rPr>
        <w:t>6</w:t>
      </w:r>
      <w:r w:rsidRPr="0000413F">
        <w:rPr>
          <w:rFonts w:eastAsia="Calibri" w:cs="Arial"/>
          <w:bCs/>
          <w:sz w:val="22"/>
          <w:szCs w:val="22"/>
          <w:lang w:val="es-BO" w:eastAsia="en-US"/>
        </w:rPr>
        <w:t>.</w:t>
      </w:r>
    </w:p>
    <w:p w:rsidR="00C95F9E" w:rsidRDefault="00C95F9E" w:rsidP="0000413F">
      <w:pPr>
        <w:autoSpaceDE w:val="0"/>
        <w:autoSpaceDN w:val="0"/>
        <w:adjustRightInd w:val="0"/>
        <w:spacing w:before="0" w:after="0" w:line="276" w:lineRule="auto"/>
        <w:rPr>
          <w:rFonts w:eastAsia="Calibri" w:cs="Arial"/>
          <w:bCs/>
          <w:sz w:val="22"/>
          <w:szCs w:val="22"/>
          <w:lang w:val="es-BO" w:eastAsia="en-US"/>
        </w:rPr>
      </w:pPr>
    </w:p>
    <w:p w:rsidR="000528E2" w:rsidRDefault="001E7DCB" w:rsidP="00720E9D">
      <w:pPr>
        <w:autoSpaceDE w:val="0"/>
        <w:autoSpaceDN w:val="0"/>
        <w:adjustRightInd w:val="0"/>
        <w:spacing w:before="0" w:after="0" w:line="276" w:lineRule="auto"/>
        <w:jc w:val="center"/>
        <w:rPr>
          <w:rFonts w:eastAsia="Calibri" w:cs="Arial"/>
          <w:bCs/>
          <w:sz w:val="22"/>
          <w:szCs w:val="22"/>
          <w:lang w:val="es-BO" w:eastAsia="en-US"/>
        </w:rPr>
      </w:pPr>
      <w:r w:rsidRPr="0000413F">
        <w:rPr>
          <w:rFonts w:eastAsia="Calibri" w:cs="Arial"/>
          <w:b/>
          <w:bCs/>
          <w:sz w:val="22"/>
          <w:szCs w:val="22"/>
          <w:lang w:val="es-BO" w:eastAsia="en-US"/>
        </w:rPr>
        <w:t xml:space="preserve">Tabla </w:t>
      </w:r>
      <w:r w:rsidR="000735DB">
        <w:rPr>
          <w:rFonts w:eastAsia="Calibri" w:cs="Arial"/>
          <w:b/>
          <w:bCs/>
          <w:sz w:val="22"/>
          <w:szCs w:val="22"/>
          <w:lang w:val="es-BO" w:eastAsia="en-US"/>
        </w:rPr>
        <w:t>6</w:t>
      </w:r>
      <w:r w:rsidRPr="0000413F">
        <w:rPr>
          <w:rFonts w:eastAsia="Calibri" w:cs="Arial"/>
          <w:b/>
          <w:bCs/>
          <w:sz w:val="22"/>
          <w:szCs w:val="22"/>
          <w:lang w:val="es-BO" w:eastAsia="en-US"/>
        </w:rPr>
        <w:t xml:space="preserve">. </w:t>
      </w:r>
      <w:r w:rsidR="00B80341">
        <w:rPr>
          <w:rFonts w:eastAsia="Calibri" w:cs="Arial"/>
          <w:b/>
          <w:bCs/>
          <w:sz w:val="22"/>
          <w:szCs w:val="22"/>
          <w:lang w:val="es-BO" w:eastAsia="en-US"/>
        </w:rPr>
        <w:t>Criterios de E</w:t>
      </w:r>
      <w:r w:rsidR="00447781" w:rsidRPr="0000413F">
        <w:rPr>
          <w:rFonts w:eastAsia="Calibri" w:cs="Arial"/>
          <w:b/>
          <w:bCs/>
          <w:sz w:val="22"/>
          <w:szCs w:val="22"/>
          <w:lang w:val="es-BO" w:eastAsia="en-US"/>
        </w:rPr>
        <w:t>valuación</w:t>
      </w:r>
      <w:r w:rsidRPr="0000413F">
        <w:rPr>
          <w:rFonts w:eastAsia="Calibri" w:cs="Arial"/>
          <w:b/>
          <w:bCs/>
          <w:sz w:val="22"/>
          <w:szCs w:val="22"/>
          <w:lang w:val="es-BO" w:eastAsia="en-US"/>
        </w:rPr>
        <w:t xml:space="preserve"> </w:t>
      </w:r>
    </w:p>
    <w:tbl>
      <w:tblPr>
        <w:tblW w:w="7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61"/>
        <w:gridCol w:w="4012"/>
        <w:gridCol w:w="1755"/>
      </w:tblGrid>
      <w:tr w:rsidR="00EE64EF" w:rsidRPr="0000413F" w:rsidTr="002338D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EE64EF" w:rsidRPr="0000413F" w:rsidRDefault="00EE64EF" w:rsidP="005B5DE0">
            <w:pPr>
              <w:tabs>
                <w:tab w:val="left" w:pos="993"/>
              </w:tabs>
              <w:spacing w:before="0" w:after="0" w:line="276" w:lineRule="auto"/>
              <w:jc w:val="center"/>
              <w:rPr>
                <w:rFonts w:eastAsia="Calibri" w:cs="Arial"/>
                <w:b/>
                <w:sz w:val="22"/>
                <w:szCs w:val="22"/>
                <w:lang w:val="es-BO" w:eastAsia="en-US"/>
              </w:rPr>
            </w:pPr>
            <w:r w:rsidRPr="0000413F">
              <w:rPr>
                <w:rFonts w:eastAsia="Calibri" w:cs="Arial"/>
                <w:b/>
                <w:sz w:val="22"/>
                <w:szCs w:val="22"/>
                <w:lang w:val="es-BO" w:eastAsia="en-US"/>
              </w:rPr>
              <w:t>ETAPA</w:t>
            </w:r>
          </w:p>
        </w:tc>
        <w:tc>
          <w:tcPr>
            <w:tcW w:w="477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EE64EF" w:rsidRPr="0000413F" w:rsidRDefault="00EE64EF" w:rsidP="005B5DE0">
            <w:pPr>
              <w:tabs>
                <w:tab w:val="left" w:pos="993"/>
              </w:tabs>
              <w:spacing w:before="0" w:after="0" w:line="276" w:lineRule="auto"/>
              <w:ind w:left="41"/>
              <w:jc w:val="center"/>
              <w:rPr>
                <w:rFonts w:eastAsia="Calibri" w:cs="Arial"/>
                <w:b/>
                <w:sz w:val="22"/>
                <w:szCs w:val="22"/>
                <w:lang w:val="es-BO" w:eastAsia="en-US"/>
              </w:rPr>
            </w:pPr>
            <w:r w:rsidRPr="0000413F">
              <w:rPr>
                <w:rFonts w:eastAsia="Calibri" w:cs="Arial"/>
                <w:b/>
                <w:sz w:val="22"/>
                <w:szCs w:val="22"/>
                <w:lang w:val="es-BO" w:eastAsia="en-US"/>
              </w:rPr>
              <w:t>DESCRIPCION</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tcPr>
          <w:p w:rsidR="00EE64EF" w:rsidRPr="0000413F" w:rsidRDefault="00EE64EF" w:rsidP="002338D9">
            <w:pPr>
              <w:tabs>
                <w:tab w:val="left" w:pos="993"/>
              </w:tabs>
              <w:spacing w:before="0" w:after="0" w:line="276" w:lineRule="auto"/>
              <w:ind w:left="16"/>
              <w:jc w:val="center"/>
              <w:rPr>
                <w:rFonts w:eastAsia="Calibri" w:cs="Arial"/>
                <w:b/>
                <w:sz w:val="22"/>
                <w:szCs w:val="22"/>
                <w:lang w:val="es-BO" w:eastAsia="en-US"/>
              </w:rPr>
            </w:pPr>
            <w:r>
              <w:rPr>
                <w:rFonts w:eastAsia="Calibri" w:cs="Arial"/>
                <w:b/>
                <w:sz w:val="22"/>
                <w:szCs w:val="22"/>
                <w:lang w:val="es-BO" w:eastAsia="en-US"/>
              </w:rPr>
              <w:t xml:space="preserve">PAQUETES </w:t>
            </w:r>
          </w:p>
        </w:tc>
      </w:tr>
      <w:tr w:rsidR="00C7640B" w:rsidRPr="0000413F" w:rsidTr="002338D9">
        <w:trPr>
          <w:trHeight w:val="69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640B" w:rsidRPr="0000413F" w:rsidRDefault="00C7640B" w:rsidP="002338D9">
            <w:pPr>
              <w:tabs>
                <w:tab w:val="left" w:pos="993"/>
              </w:tabs>
              <w:spacing w:line="276" w:lineRule="auto"/>
              <w:jc w:val="center"/>
              <w:rPr>
                <w:rFonts w:eastAsia="Calibri" w:cs="Arial"/>
                <w:b/>
                <w:sz w:val="22"/>
                <w:szCs w:val="22"/>
                <w:lang w:val="es-BO" w:eastAsia="en-US"/>
              </w:rPr>
            </w:pPr>
            <w:r w:rsidRPr="0000413F">
              <w:rPr>
                <w:rFonts w:eastAsia="Calibri" w:cs="Arial"/>
                <w:b/>
                <w:sz w:val="22"/>
                <w:szCs w:val="22"/>
                <w:lang w:val="es-BO" w:eastAsia="en-US"/>
              </w:rPr>
              <w:t>1</w:t>
            </w:r>
          </w:p>
        </w:tc>
        <w:tc>
          <w:tcPr>
            <w:tcW w:w="761" w:type="dxa"/>
            <w:vMerge w:val="restart"/>
            <w:tcBorders>
              <w:top w:val="single" w:sz="4" w:space="0" w:color="auto"/>
              <w:left w:val="single" w:sz="4" w:space="0" w:color="auto"/>
              <w:right w:val="single" w:sz="4" w:space="0" w:color="auto"/>
            </w:tcBorders>
            <w:textDirection w:val="btLr"/>
            <w:vAlign w:val="center"/>
          </w:tcPr>
          <w:p w:rsidR="00C7640B" w:rsidRPr="0000413F" w:rsidRDefault="00C7640B" w:rsidP="002338D9">
            <w:pPr>
              <w:tabs>
                <w:tab w:val="left" w:pos="993"/>
              </w:tabs>
              <w:spacing w:line="276" w:lineRule="auto"/>
              <w:ind w:left="41" w:right="113"/>
              <w:jc w:val="center"/>
              <w:rPr>
                <w:rFonts w:eastAsia="Calibri" w:cs="Arial"/>
                <w:sz w:val="22"/>
                <w:szCs w:val="22"/>
                <w:lang w:val="es-BO" w:eastAsia="en-US"/>
              </w:rPr>
            </w:pPr>
            <w:r>
              <w:rPr>
                <w:rFonts w:eastAsia="Calibri" w:cs="Arial"/>
                <w:sz w:val="22"/>
                <w:szCs w:val="22"/>
                <w:lang w:val="es-BO" w:eastAsia="en-US"/>
              </w:rPr>
              <w:t>PROPUESTA TECNICA</w:t>
            </w:r>
          </w:p>
        </w:tc>
        <w:tc>
          <w:tcPr>
            <w:tcW w:w="4012"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2338D9">
            <w:pPr>
              <w:tabs>
                <w:tab w:val="left" w:pos="993"/>
              </w:tabs>
              <w:spacing w:line="276" w:lineRule="auto"/>
              <w:ind w:left="41"/>
              <w:jc w:val="left"/>
              <w:rPr>
                <w:rFonts w:eastAsia="Calibri" w:cs="Arial"/>
                <w:sz w:val="22"/>
                <w:szCs w:val="22"/>
                <w:lang w:val="es-BO" w:eastAsia="en-US"/>
              </w:rPr>
            </w:pPr>
            <w:r w:rsidRPr="0000413F">
              <w:rPr>
                <w:rFonts w:eastAsia="Calibri" w:cs="Arial"/>
                <w:sz w:val="22"/>
                <w:szCs w:val="22"/>
                <w:lang w:val="es-BO" w:eastAsia="en-US"/>
              </w:rPr>
              <w:t>EXPERIENCIA GENERAL Y ESPECIFICA</w:t>
            </w:r>
            <w:r w:rsidR="00E746C1">
              <w:rPr>
                <w:rFonts w:eastAsia="Calibri" w:cs="Arial"/>
                <w:sz w:val="22"/>
                <w:szCs w:val="22"/>
                <w:lang w:val="es-BO" w:eastAsia="en-US"/>
              </w:rPr>
              <w:t xml:space="preserve"> DE LA EMPRESA</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9734B2">
            <w:pPr>
              <w:tabs>
                <w:tab w:val="left" w:pos="993"/>
              </w:tabs>
              <w:spacing w:line="276" w:lineRule="auto"/>
              <w:ind w:left="16"/>
              <w:jc w:val="center"/>
              <w:rPr>
                <w:rFonts w:eastAsia="Calibri" w:cs="Arial"/>
                <w:sz w:val="22"/>
                <w:szCs w:val="22"/>
                <w:lang w:val="es-BO" w:eastAsia="en-US"/>
              </w:rPr>
            </w:pPr>
            <w:r>
              <w:rPr>
                <w:rFonts w:eastAsia="Calibri" w:cs="Arial"/>
                <w:sz w:val="22"/>
                <w:szCs w:val="22"/>
                <w:lang w:val="es-BO" w:eastAsia="en-US"/>
              </w:rPr>
              <w:t>1</w:t>
            </w:r>
            <w:r w:rsidRPr="0000413F">
              <w:rPr>
                <w:rFonts w:eastAsia="Calibri" w:cs="Arial"/>
                <w:sz w:val="22"/>
                <w:szCs w:val="22"/>
                <w:lang w:val="es-BO" w:eastAsia="en-US"/>
              </w:rPr>
              <w:t>0 puntos</w:t>
            </w:r>
          </w:p>
        </w:tc>
      </w:tr>
      <w:tr w:rsidR="00C7640B" w:rsidRPr="0000413F" w:rsidTr="002338D9">
        <w:trPr>
          <w:trHeight w:val="428"/>
          <w:jc w:val="center"/>
        </w:trPr>
        <w:tc>
          <w:tcPr>
            <w:tcW w:w="0" w:type="auto"/>
            <w:tcBorders>
              <w:top w:val="single" w:sz="4" w:space="0" w:color="auto"/>
              <w:left w:val="single" w:sz="4" w:space="0" w:color="auto"/>
              <w:bottom w:val="single" w:sz="4" w:space="0" w:color="auto"/>
              <w:right w:val="single" w:sz="4" w:space="0" w:color="auto"/>
            </w:tcBorders>
            <w:vAlign w:val="center"/>
          </w:tcPr>
          <w:p w:rsidR="00C7640B" w:rsidRPr="0000413F" w:rsidRDefault="00C7640B" w:rsidP="002338D9">
            <w:pPr>
              <w:tabs>
                <w:tab w:val="left" w:pos="993"/>
              </w:tabs>
              <w:spacing w:line="276" w:lineRule="auto"/>
              <w:jc w:val="center"/>
              <w:rPr>
                <w:rFonts w:eastAsia="Calibri" w:cs="Arial"/>
                <w:b/>
                <w:sz w:val="22"/>
                <w:szCs w:val="22"/>
                <w:lang w:val="es-BO" w:eastAsia="en-US"/>
              </w:rPr>
            </w:pPr>
            <w:r w:rsidRPr="0000413F">
              <w:rPr>
                <w:rFonts w:eastAsia="Calibri" w:cs="Arial"/>
                <w:b/>
                <w:sz w:val="22"/>
                <w:szCs w:val="22"/>
                <w:lang w:val="es-BO" w:eastAsia="en-US"/>
              </w:rPr>
              <w:t>2</w:t>
            </w:r>
          </w:p>
        </w:tc>
        <w:tc>
          <w:tcPr>
            <w:tcW w:w="761" w:type="dxa"/>
            <w:vMerge/>
            <w:tcBorders>
              <w:left w:val="single" w:sz="4" w:space="0" w:color="auto"/>
              <w:right w:val="single" w:sz="4" w:space="0" w:color="auto"/>
            </w:tcBorders>
            <w:vAlign w:val="center"/>
          </w:tcPr>
          <w:p w:rsidR="00C7640B" w:rsidRPr="0000413F" w:rsidRDefault="00C7640B" w:rsidP="00B80341">
            <w:pPr>
              <w:tabs>
                <w:tab w:val="left" w:pos="993"/>
              </w:tabs>
              <w:spacing w:line="276" w:lineRule="auto"/>
              <w:ind w:left="41"/>
              <w:rPr>
                <w:rFonts w:eastAsia="Calibri" w:cs="Arial"/>
                <w:sz w:val="22"/>
                <w:szCs w:val="22"/>
                <w:lang w:val="es-BO" w:eastAsia="en-US"/>
              </w:rPr>
            </w:pPr>
          </w:p>
        </w:tc>
        <w:tc>
          <w:tcPr>
            <w:tcW w:w="4012"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0A269F">
            <w:pPr>
              <w:tabs>
                <w:tab w:val="left" w:pos="993"/>
              </w:tabs>
              <w:spacing w:line="276" w:lineRule="auto"/>
              <w:ind w:left="41"/>
              <w:rPr>
                <w:rFonts w:eastAsia="Calibri" w:cs="Arial"/>
                <w:sz w:val="22"/>
                <w:szCs w:val="22"/>
                <w:lang w:val="es-BO" w:eastAsia="en-US"/>
              </w:rPr>
            </w:pPr>
            <w:r w:rsidRPr="0000413F">
              <w:rPr>
                <w:rFonts w:eastAsia="Calibri" w:cs="Arial"/>
                <w:sz w:val="22"/>
                <w:szCs w:val="22"/>
                <w:lang w:val="es-BO" w:eastAsia="en-US"/>
              </w:rPr>
              <w:t>CAPACIDAD FINANCIERA</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9734B2">
            <w:pPr>
              <w:tabs>
                <w:tab w:val="left" w:pos="993"/>
              </w:tabs>
              <w:spacing w:line="276" w:lineRule="auto"/>
              <w:ind w:left="16"/>
              <w:jc w:val="center"/>
              <w:rPr>
                <w:rFonts w:eastAsia="Calibri" w:cs="Arial"/>
                <w:sz w:val="22"/>
                <w:szCs w:val="22"/>
                <w:lang w:val="es-BO" w:eastAsia="en-US"/>
              </w:rPr>
            </w:pPr>
            <w:r w:rsidRPr="0000413F">
              <w:rPr>
                <w:rFonts w:eastAsia="Calibri" w:cs="Arial"/>
                <w:sz w:val="22"/>
                <w:szCs w:val="22"/>
                <w:lang w:val="es-BO" w:eastAsia="en-US"/>
              </w:rPr>
              <w:t>10 puntos</w:t>
            </w:r>
          </w:p>
        </w:tc>
      </w:tr>
      <w:tr w:rsidR="00C7640B" w:rsidRPr="0000413F" w:rsidTr="002338D9">
        <w:trPr>
          <w:trHeight w:val="4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640B" w:rsidRPr="0000413F" w:rsidRDefault="00C7640B" w:rsidP="002338D9">
            <w:pPr>
              <w:tabs>
                <w:tab w:val="left" w:pos="993"/>
              </w:tabs>
              <w:spacing w:line="276" w:lineRule="auto"/>
              <w:jc w:val="center"/>
              <w:rPr>
                <w:rFonts w:eastAsia="Calibri" w:cs="Arial"/>
                <w:b/>
                <w:sz w:val="22"/>
                <w:szCs w:val="22"/>
                <w:lang w:val="es-BO" w:eastAsia="en-US"/>
              </w:rPr>
            </w:pPr>
            <w:r w:rsidRPr="0000413F">
              <w:rPr>
                <w:rFonts w:eastAsia="Calibri" w:cs="Arial"/>
                <w:b/>
                <w:sz w:val="22"/>
                <w:szCs w:val="22"/>
                <w:lang w:val="es-BO" w:eastAsia="en-US"/>
              </w:rPr>
              <w:t>3</w:t>
            </w:r>
          </w:p>
        </w:tc>
        <w:tc>
          <w:tcPr>
            <w:tcW w:w="761" w:type="dxa"/>
            <w:vMerge/>
            <w:tcBorders>
              <w:left w:val="single" w:sz="4" w:space="0" w:color="auto"/>
              <w:right w:val="single" w:sz="4" w:space="0" w:color="auto"/>
            </w:tcBorders>
            <w:vAlign w:val="center"/>
          </w:tcPr>
          <w:p w:rsidR="00C7640B" w:rsidRPr="0000413F" w:rsidRDefault="00C7640B" w:rsidP="00B80341">
            <w:pPr>
              <w:tabs>
                <w:tab w:val="left" w:pos="993"/>
              </w:tabs>
              <w:spacing w:line="276" w:lineRule="auto"/>
              <w:ind w:left="41"/>
              <w:rPr>
                <w:rFonts w:eastAsia="Calibri" w:cs="Arial"/>
                <w:sz w:val="22"/>
                <w:szCs w:val="22"/>
                <w:lang w:val="es-BO" w:eastAsia="en-US"/>
              </w:rPr>
            </w:pPr>
          </w:p>
        </w:tc>
        <w:tc>
          <w:tcPr>
            <w:tcW w:w="4012"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0A269F">
            <w:pPr>
              <w:tabs>
                <w:tab w:val="left" w:pos="993"/>
              </w:tabs>
              <w:spacing w:line="276" w:lineRule="auto"/>
              <w:ind w:left="41"/>
              <w:rPr>
                <w:rFonts w:eastAsia="Calibri" w:cs="Arial"/>
                <w:sz w:val="22"/>
                <w:szCs w:val="22"/>
                <w:lang w:val="es-BO" w:eastAsia="en-US"/>
              </w:rPr>
            </w:pPr>
            <w:r>
              <w:rPr>
                <w:rFonts w:eastAsia="Calibri" w:cs="Arial"/>
                <w:sz w:val="22"/>
                <w:szCs w:val="22"/>
                <w:lang w:val="es-BO" w:eastAsia="en-US"/>
              </w:rPr>
              <w:t>EXPERIENCIA PERSONAL CLAVE</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9734B2">
            <w:pPr>
              <w:tabs>
                <w:tab w:val="left" w:pos="993"/>
              </w:tabs>
              <w:spacing w:line="276" w:lineRule="auto"/>
              <w:ind w:left="16"/>
              <w:jc w:val="center"/>
              <w:rPr>
                <w:rFonts w:eastAsia="Calibri" w:cs="Arial"/>
                <w:sz w:val="22"/>
                <w:szCs w:val="22"/>
                <w:lang w:val="es-BO" w:eastAsia="en-US"/>
              </w:rPr>
            </w:pPr>
            <w:r>
              <w:rPr>
                <w:rFonts w:eastAsia="Calibri" w:cs="Arial"/>
                <w:sz w:val="22"/>
                <w:szCs w:val="22"/>
                <w:lang w:val="es-BO" w:eastAsia="en-US"/>
              </w:rPr>
              <w:t xml:space="preserve">10 </w:t>
            </w:r>
            <w:r w:rsidRPr="0000413F">
              <w:rPr>
                <w:rFonts w:eastAsia="Calibri" w:cs="Arial"/>
                <w:sz w:val="22"/>
                <w:szCs w:val="22"/>
                <w:lang w:val="es-BO" w:eastAsia="en-US"/>
              </w:rPr>
              <w:t>puntos</w:t>
            </w:r>
          </w:p>
        </w:tc>
      </w:tr>
      <w:tr w:rsidR="00C7640B" w:rsidRPr="0000413F" w:rsidTr="002338D9">
        <w:trPr>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640B" w:rsidRPr="0000413F" w:rsidRDefault="00C7640B" w:rsidP="002338D9">
            <w:pPr>
              <w:tabs>
                <w:tab w:val="left" w:pos="993"/>
              </w:tabs>
              <w:spacing w:line="276" w:lineRule="auto"/>
              <w:jc w:val="center"/>
              <w:rPr>
                <w:rFonts w:eastAsia="Calibri" w:cs="Arial"/>
                <w:b/>
                <w:sz w:val="22"/>
                <w:szCs w:val="22"/>
                <w:lang w:val="es-BO" w:eastAsia="en-US"/>
              </w:rPr>
            </w:pPr>
            <w:r w:rsidRPr="0000413F">
              <w:rPr>
                <w:rFonts w:eastAsia="Calibri" w:cs="Arial"/>
                <w:b/>
                <w:sz w:val="22"/>
                <w:szCs w:val="22"/>
                <w:lang w:val="es-BO" w:eastAsia="en-US"/>
              </w:rPr>
              <w:t>4</w:t>
            </w:r>
          </w:p>
        </w:tc>
        <w:tc>
          <w:tcPr>
            <w:tcW w:w="761" w:type="dxa"/>
            <w:vMerge/>
            <w:tcBorders>
              <w:left w:val="single" w:sz="4" w:space="0" w:color="auto"/>
              <w:right w:val="single" w:sz="4" w:space="0" w:color="auto"/>
            </w:tcBorders>
            <w:vAlign w:val="center"/>
          </w:tcPr>
          <w:p w:rsidR="00C7640B" w:rsidRPr="0000413F" w:rsidRDefault="00C7640B" w:rsidP="00B80341">
            <w:pPr>
              <w:tabs>
                <w:tab w:val="left" w:pos="993"/>
              </w:tabs>
              <w:spacing w:line="276" w:lineRule="auto"/>
              <w:ind w:left="41"/>
              <w:rPr>
                <w:rFonts w:eastAsia="Calibri" w:cs="Arial"/>
                <w:sz w:val="22"/>
                <w:szCs w:val="22"/>
                <w:lang w:val="es-BO" w:eastAsia="en-US"/>
              </w:rPr>
            </w:pPr>
          </w:p>
        </w:tc>
        <w:tc>
          <w:tcPr>
            <w:tcW w:w="4012" w:type="dxa"/>
            <w:tcBorders>
              <w:top w:val="single" w:sz="4" w:space="0" w:color="auto"/>
              <w:left w:val="single" w:sz="4" w:space="0" w:color="auto"/>
              <w:bottom w:val="single" w:sz="4" w:space="0" w:color="auto"/>
              <w:right w:val="single" w:sz="4" w:space="0" w:color="auto"/>
            </w:tcBorders>
            <w:vAlign w:val="center"/>
          </w:tcPr>
          <w:p w:rsidR="00C7640B" w:rsidRPr="0000413F" w:rsidRDefault="00E746C1" w:rsidP="00C7640B">
            <w:pPr>
              <w:tabs>
                <w:tab w:val="left" w:pos="993"/>
              </w:tabs>
              <w:spacing w:line="276" w:lineRule="auto"/>
              <w:ind w:left="41"/>
              <w:rPr>
                <w:rFonts w:eastAsia="Calibri" w:cs="Arial"/>
                <w:sz w:val="22"/>
                <w:szCs w:val="22"/>
                <w:lang w:val="es-BO" w:eastAsia="en-US"/>
              </w:rPr>
            </w:pPr>
            <w:r>
              <w:rPr>
                <w:rFonts w:eastAsia="Calibri" w:cs="Arial"/>
                <w:sz w:val="22"/>
                <w:szCs w:val="22"/>
                <w:lang w:val="es-BO" w:eastAsia="en-US"/>
              </w:rPr>
              <w:t>PLAN DE TRABAJO</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RPr="0000413F" w:rsidRDefault="00FF53CA" w:rsidP="009734B2">
            <w:pPr>
              <w:tabs>
                <w:tab w:val="left" w:pos="993"/>
              </w:tabs>
              <w:spacing w:line="276" w:lineRule="auto"/>
              <w:ind w:left="16"/>
              <w:jc w:val="center"/>
              <w:rPr>
                <w:rFonts w:eastAsia="Calibri" w:cs="Arial"/>
                <w:sz w:val="22"/>
                <w:szCs w:val="22"/>
                <w:lang w:val="es-BO" w:eastAsia="en-US"/>
              </w:rPr>
            </w:pPr>
            <w:r>
              <w:rPr>
                <w:rFonts w:eastAsia="Calibri" w:cs="Arial"/>
                <w:sz w:val="22"/>
                <w:szCs w:val="22"/>
                <w:lang w:val="es-BO" w:eastAsia="en-US"/>
              </w:rPr>
              <w:t>20</w:t>
            </w:r>
            <w:r w:rsidR="00C7640B">
              <w:rPr>
                <w:rFonts w:eastAsia="Calibri" w:cs="Arial"/>
                <w:sz w:val="22"/>
                <w:szCs w:val="22"/>
                <w:lang w:val="es-BO" w:eastAsia="en-US"/>
              </w:rPr>
              <w:t xml:space="preserve"> </w:t>
            </w:r>
            <w:r w:rsidR="00C7640B" w:rsidRPr="0000413F">
              <w:rPr>
                <w:rFonts w:eastAsia="Calibri" w:cs="Arial"/>
                <w:sz w:val="22"/>
                <w:szCs w:val="22"/>
                <w:lang w:val="es-BO" w:eastAsia="en-US"/>
              </w:rPr>
              <w:t>puntos</w:t>
            </w:r>
          </w:p>
        </w:tc>
      </w:tr>
      <w:tr w:rsidR="00C7640B" w:rsidRPr="0000413F" w:rsidTr="002338D9">
        <w:trPr>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640B" w:rsidRPr="0000413F" w:rsidRDefault="00C7640B" w:rsidP="002338D9">
            <w:pPr>
              <w:tabs>
                <w:tab w:val="left" w:pos="993"/>
              </w:tabs>
              <w:spacing w:line="276" w:lineRule="auto"/>
              <w:jc w:val="center"/>
              <w:rPr>
                <w:rFonts w:eastAsia="Calibri" w:cs="Arial"/>
                <w:b/>
                <w:sz w:val="22"/>
                <w:szCs w:val="22"/>
                <w:lang w:val="es-BO" w:eastAsia="en-US"/>
              </w:rPr>
            </w:pPr>
            <w:r>
              <w:rPr>
                <w:rFonts w:eastAsia="Calibri" w:cs="Arial"/>
                <w:b/>
                <w:sz w:val="22"/>
                <w:szCs w:val="22"/>
                <w:lang w:val="es-BO" w:eastAsia="en-US"/>
              </w:rPr>
              <w:t>5</w:t>
            </w:r>
          </w:p>
        </w:tc>
        <w:tc>
          <w:tcPr>
            <w:tcW w:w="761" w:type="dxa"/>
            <w:vMerge/>
            <w:tcBorders>
              <w:left w:val="single" w:sz="4" w:space="0" w:color="auto"/>
              <w:right w:val="single" w:sz="4" w:space="0" w:color="auto"/>
            </w:tcBorders>
            <w:vAlign w:val="center"/>
          </w:tcPr>
          <w:p w:rsidR="00C7640B" w:rsidRPr="0000413F" w:rsidRDefault="00C7640B" w:rsidP="00B80341">
            <w:pPr>
              <w:tabs>
                <w:tab w:val="left" w:pos="993"/>
              </w:tabs>
              <w:spacing w:line="276" w:lineRule="auto"/>
              <w:ind w:left="41"/>
              <w:rPr>
                <w:rFonts w:eastAsia="Calibri" w:cs="Arial"/>
                <w:sz w:val="22"/>
                <w:szCs w:val="22"/>
                <w:lang w:val="es-BO" w:eastAsia="en-US"/>
              </w:rPr>
            </w:pPr>
          </w:p>
        </w:tc>
        <w:tc>
          <w:tcPr>
            <w:tcW w:w="4012" w:type="dxa"/>
            <w:tcBorders>
              <w:top w:val="single" w:sz="4" w:space="0" w:color="auto"/>
              <w:left w:val="single" w:sz="4" w:space="0" w:color="auto"/>
              <w:bottom w:val="single" w:sz="4" w:space="0" w:color="auto"/>
              <w:right w:val="single" w:sz="4" w:space="0" w:color="auto"/>
            </w:tcBorders>
            <w:vAlign w:val="center"/>
          </w:tcPr>
          <w:p w:rsidR="00C7640B" w:rsidRDefault="00C7640B" w:rsidP="00F941B1">
            <w:pPr>
              <w:tabs>
                <w:tab w:val="left" w:pos="993"/>
              </w:tabs>
              <w:spacing w:line="276" w:lineRule="auto"/>
              <w:ind w:left="41"/>
              <w:rPr>
                <w:rFonts w:eastAsia="Calibri" w:cs="Arial"/>
                <w:sz w:val="22"/>
                <w:szCs w:val="22"/>
                <w:lang w:val="es-BO" w:eastAsia="en-US"/>
              </w:rPr>
            </w:pPr>
            <w:r>
              <w:rPr>
                <w:rFonts w:eastAsia="Calibri" w:cs="Arial"/>
                <w:sz w:val="22"/>
                <w:szCs w:val="22"/>
                <w:lang w:val="es-BO" w:eastAsia="en-US"/>
              </w:rPr>
              <w:t>HISTO</w:t>
            </w:r>
            <w:r w:rsidR="00DF3964">
              <w:rPr>
                <w:rFonts w:eastAsia="Calibri" w:cs="Arial"/>
                <w:sz w:val="22"/>
                <w:szCs w:val="22"/>
                <w:lang w:val="es-BO" w:eastAsia="en-US"/>
              </w:rPr>
              <w:t>GRAMAS, ORGANIGRAMA, CRONOGRAMA,</w:t>
            </w:r>
            <w:r w:rsidR="00944D12">
              <w:rPr>
                <w:rFonts w:eastAsia="Calibri" w:cs="Arial"/>
                <w:sz w:val="22"/>
                <w:szCs w:val="22"/>
                <w:lang w:val="es-BO" w:eastAsia="en-US"/>
              </w:rPr>
              <w:t xml:space="preserve"> FRENTES DE TRABAJO,</w:t>
            </w:r>
            <w:r w:rsidR="00F941B1">
              <w:rPr>
                <w:rFonts w:eastAsia="Calibri" w:cs="Arial"/>
                <w:sz w:val="22"/>
                <w:szCs w:val="22"/>
                <w:lang w:val="es-BO" w:eastAsia="en-US"/>
              </w:rPr>
              <w:t xml:space="preserve"> </w:t>
            </w:r>
            <w:r w:rsidR="00DF3964">
              <w:rPr>
                <w:rFonts w:eastAsia="Calibri" w:cs="Arial"/>
                <w:sz w:val="22"/>
                <w:szCs w:val="22"/>
                <w:lang w:val="es-BO" w:eastAsia="en-US"/>
              </w:rPr>
              <w:t xml:space="preserve">PLAN DE CAPACITACIÓN </w:t>
            </w:r>
            <w:r w:rsidR="00F941B1">
              <w:rPr>
                <w:rFonts w:eastAsia="Calibri" w:cs="Arial"/>
                <w:sz w:val="22"/>
                <w:szCs w:val="22"/>
                <w:lang w:val="es-BO" w:eastAsia="en-US"/>
              </w:rPr>
              <w:t>Y</w:t>
            </w:r>
            <w:r>
              <w:rPr>
                <w:rFonts w:eastAsia="Calibri" w:cs="Arial"/>
                <w:sz w:val="22"/>
                <w:szCs w:val="22"/>
                <w:lang w:val="es-BO" w:eastAsia="en-US"/>
              </w:rPr>
              <w:t xml:space="preserve"> MASSC</w:t>
            </w:r>
            <w:r w:rsidR="00F941B1">
              <w:rPr>
                <w:rFonts w:eastAsia="Calibri" w:cs="Arial"/>
                <w:sz w:val="22"/>
                <w:szCs w:val="22"/>
                <w:lang w:val="es-BO" w:eastAsia="en-US"/>
              </w:rPr>
              <w:t>.</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Del="005C7019" w:rsidRDefault="00FF53CA" w:rsidP="009734B2">
            <w:pPr>
              <w:tabs>
                <w:tab w:val="left" w:pos="993"/>
              </w:tabs>
              <w:spacing w:line="276" w:lineRule="auto"/>
              <w:ind w:left="16"/>
              <w:jc w:val="center"/>
              <w:rPr>
                <w:rFonts w:eastAsia="Calibri" w:cs="Arial"/>
                <w:sz w:val="22"/>
                <w:szCs w:val="22"/>
                <w:lang w:val="es-BO" w:eastAsia="en-US"/>
              </w:rPr>
            </w:pPr>
            <w:r>
              <w:rPr>
                <w:rFonts w:eastAsia="Calibri" w:cs="Arial"/>
                <w:sz w:val="22"/>
                <w:szCs w:val="22"/>
                <w:lang w:val="es-BO" w:eastAsia="en-US"/>
              </w:rPr>
              <w:t>20</w:t>
            </w:r>
            <w:r w:rsidR="00C7640B">
              <w:rPr>
                <w:rFonts w:eastAsia="Calibri" w:cs="Arial"/>
                <w:sz w:val="22"/>
                <w:szCs w:val="22"/>
                <w:lang w:val="es-BO" w:eastAsia="en-US"/>
              </w:rPr>
              <w:t xml:space="preserve"> puntos</w:t>
            </w:r>
          </w:p>
        </w:tc>
      </w:tr>
      <w:tr w:rsidR="002338D9" w:rsidRPr="0000413F" w:rsidTr="002338D9">
        <w:trPr>
          <w:trHeight w:val="42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338D9" w:rsidRPr="0000413F" w:rsidRDefault="00C7640B" w:rsidP="002338D9">
            <w:pPr>
              <w:tabs>
                <w:tab w:val="left" w:pos="993"/>
              </w:tabs>
              <w:spacing w:line="276" w:lineRule="auto"/>
              <w:jc w:val="center"/>
              <w:rPr>
                <w:rFonts w:eastAsia="Calibri" w:cs="Arial"/>
                <w:b/>
                <w:sz w:val="22"/>
                <w:szCs w:val="22"/>
                <w:lang w:val="es-BO" w:eastAsia="en-US"/>
              </w:rPr>
            </w:pPr>
            <w:r>
              <w:rPr>
                <w:rFonts w:eastAsia="Calibri" w:cs="Arial"/>
                <w:b/>
                <w:sz w:val="22"/>
                <w:szCs w:val="22"/>
                <w:lang w:val="es-BO" w:eastAsia="en-US"/>
              </w:rPr>
              <w:t>6</w:t>
            </w:r>
          </w:p>
        </w:tc>
        <w:tc>
          <w:tcPr>
            <w:tcW w:w="4773" w:type="dxa"/>
            <w:gridSpan w:val="2"/>
            <w:tcBorders>
              <w:left w:val="single" w:sz="4" w:space="0" w:color="auto"/>
              <w:bottom w:val="single" w:sz="4" w:space="0" w:color="auto"/>
              <w:right w:val="single" w:sz="4" w:space="0" w:color="auto"/>
            </w:tcBorders>
            <w:vAlign w:val="center"/>
          </w:tcPr>
          <w:p w:rsidR="002338D9" w:rsidRPr="0000413F" w:rsidRDefault="002338D9" w:rsidP="00A80175">
            <w:pPr>
              <w:tabs>
                <w:tab w:val="left" w:pos="993"/>
              </w:tabs>
              <w:spacing w:line="276" w:lineRule="auto"/>
              <w:ind w:left="41"/>
              <w:rPr>
                <w:rFonts w:eastAsia="Calibri" w:cs="Arial"/>
                <w:sz w:val="22"/>
                <w:szCs w:val="22"/>
                <w:lang w:val="es-BO" w:eastAsia="en-US"/>
              </w:rPr>
            </w:pPr>
            <w:r w:rsidRPr="0000413F">
              <w:rPr>
                <w:rFonts w:eastAsia="Calibri" w:cs="Arial"/>
                <w:sz w:val="22"/>
                <w:szCs w:val="22"/>
                <w:lang w:val="es-BO" w:eastAsia="en-US"/>
              </w:rPr>
              <w:t>PROPUESTA ECONOMICA</w:t>
            </w:r>
          </w:p>
        </w:tc>
        <w:tc>
          <w:tcPr>
            <w:tcW w:w="1755" w:type="dxa"/>
            <w:tcBorders>
              <w:top w:val="single" w:sz="4" w:space="0" w:color="auto"/>
              <w:left w:val="single" w:sz="4" w:space="0" w:color="auto"/>
              <w:bottom w:val="single" w:sz="4" w:space="0" w:color="auto"/>
              <w:right w:val="single" w:sz="4" w:space="0" w:color="auto"/>
            </w:tcBorders>
            <w:vAlign w:val="center"/>
          </w:tcPr>
          <w:p w:rsidR="002338D9" w:rsidRPr="0000413F" w:rsidRDefault="002338D9" w:rsidP="009734B2">
            <w:pPr>
              <w:tabs>
                <w:tab w:val="left" w:pos="993"/>
              </w:tabs>
              <w:spacing w:line="276" w:lineRule="auto"/>
              <w:ind w:left="16"/>
              <w:jc w:val="center"/>
              <w:rPr>
                <w:rFonts w:eastAsia="Calibri" w:cs="Arial"/>
                <w:sz w:val="22"/>
                <w:szCs w:val="22"/>
                <w:lang w:val="es-BO" w:eastAsia="en-US"/>
              </w:rPr>
            </w:pPr>
            <w:r w:rsidRPr="0000413F">
              <w:rPr>
                <w:rFonts w:eastAsia="Calibri" w:cs="Arial"/>
                <w:sz w:val="22"/>
                <w:szCs w:val="22"/>
                <w:lang w:val="es-BO" w:eastAsia="en-US"/>
              </w:rPr>
              <w:t>30 puntos</w:t>
            </w:r>
          </w:p>
        </w:tc>
      </w:tr>
      <w:tr w:rsidR="00C7640B" w:rsidRPr="0000413F" w:rsidTr="0049289A">
        <w:trPr>
          <w:trHeight w:val="98"/>
          <w:jc w:val="center"/>
        </w:trPr>
        <w:tc>
          <w:tcPr>
            <w:tcW w:w="5735" w:type="dxa"/>
            <w:gridSpan w:val="3"/>
            <w:tcBorders>
              <w:top w:val="single" w:sz="4" w:space="0" w:color="auto"/>
              <w:left w:val="single" w:sz="4" w:space="0" w:color="auto"/>
              <w:bottom w:val="single" w:sz="4" w:space="0" w:color="auto"/>
              <w:right w:val="single" w:sz="4" w:space="0" w:color="auto"/>
            </w:tcBorders>
            <w:vAlign w:val="center"/>
            <w:hideMark/>
          </w:tcPr>
          <w:p w:rsidR="000528E2" w:rsidRDefault="00C7640B" w:rsidP="00720E9D">
            <w:pPr>
              <w:tabs>
                <w:tab w:val="left" w:pos="993"/>
              </w:tabs>
              <w:spacing w:line="276" w:lineRule="auto"/>
              <w:jc w:val="left"/>
              <w:rPr>
                <w:rFonts w:eastAsia="Calibri" w:cs="Arial"/>
                <w:b/>
                <w:sz w:val="22"/>
                <w:szCs w:val="22"/>
                <w:lang w:val="es-BO" w:eastAsia="en-US"/>
              </w:rPr>
            </w:pPr>
            <w:r w:rsidRPr="0000413F">
              <w:rPr>
                <w:rFonts w:eastAsia="Calibri" w:cs="Arial"/>
                <w:b/>
                <w:sz w:val="22"/>
                <w:szCs w:val="22"/>
                <w:lang w:val="es-BO" w:eastAsia="en-US"/>
              </w:rPr>
              <w:t xml:space="preserve">PUNTAJE TOTAL </w:t>
            </w:r>
          </w:p>
        </w:tc>
        <w:tc>
          <w:tcPr>
            <w:tcW w:w="1755" w:type="dxa"/>
            <w:tcBorders>
              <w:top w:val="single" w:sz="4" w:space="0" w:color="auto"/>
              <w:left w:val="single" w:sz="4" w:space="0" w:color="auto"/>
              <w:bottom w:val="single" w:sz="4" w:space="0" w:color="auto"/>
              <w:right w:val="single" w:sz="4" w:space="0" w:color="auto"/>
            </w:tcBorders>
            <w:vAlign w:val="center"/>
          </w:tcPr>
          <w:p w:rsidR="00C7640B" w:rsidRPr="0000413F" w:rsidRDefault="00C7640B" w:rsidP="009734B2">
            <w:pPr>
              <w:tabs>
                <w:tab w:val="left" w:pos="993"/>
              </w:tabs>
              <w:spacing w:line="276" w:lineRule="auto"/>
              <w:ind w:left="16"/>
              <w:jc w:val="center"/>
              <w:rPr>
                <w:rFonts w:eastAsia="Calibri" w:cs="Arial"/>
                <w:b/>
                <w:sz w:val="22"/>
                <w:szCs w:val="22"/>
                <w:lang w:val="es-BO" w:eastAsia="en-US"/>
              </w:rPr>
            </w:pPr>
            <w:r w:rsidRPr="0000413F">
              <w:rPr>
                <w:rFonts w:eastAsia="Calibri" w:cs="Arial"/>
                <w:b/>
                <w:sz w:val="22"/>
                <w:szCs w:val="22"/>
                <w:lang w:val="es-BO" w:eastAsia="en-US"/>
              </w:rPr>
              <w:t>100 puntos</w:t>
            </w:r>
          </w:p>
        </w:tc>
      </w:tr>
    </w:tbl>
    <w:p w:rsidR="00F8490D" w:rsidRPr="0000413F" w:rsidRDefault="00B17A0B" w:rsidP="0000413F">
      <w:pPr>
        <w:tabs>
          <w:tab w:val="left" w:pos="993"/>
        </w:tabs>
        <w:spacing w:line="276" w:lineRule="auto"/>
        <w:rPr>
          <w:rFonts w:eastAsia="Calibri" w:cs="Arial"/>
          <w:sz w:val="22"/>
          <w:szCs w:val="22"/>
          <w:lang w:eastAsia="en-US"/>
        </w:rPr>
      </w:pPr>
      <w:bookmarkStart w:id="60" w:name="OLE_LINK1"/>
      <w:bookmarkStart w:id="61" w:name="OLE_LINK2"/>
      <w:r>
        <w:rPr>
          <w:rFonts w:eastAsia="Calibri" w:cs="Arial"/>
          <w:sz w:val="22"/>
          <w:szCs w:val="22"/>
          <w:lang w:eastAsia="en-US"/>
        </w:rPr>
        <w:lastRenderedPageBreak/>
        <w:t xml:space="preserve">Las propuestas </w:t>
      </w:r>
      <w:r w:rsidR="00C16C86">
        <w:rPr>
          <w:rFonts w:eastAsia="Calibri" w:cs="Arial"/>
          <w:sz w:val="22"/>
          <w:szCs w:val="22"/>
          <w:lang w:eastAsia="en-US"/>
        </w:rPr>
        <w:t>técnicas</w:t>
      </w:r>
      <w:r w:rsidR="002D03FB">
        <w:rPr>
          <w:rFonts w:eastAsia="Calibri" w:cs="Arial"/>
          <w:sz w:val="22"/>
          <w:szCs w:val="22"/>
          <w:lang w:eastAsia="en-US"/>
        </w:rPr>
        <w:t xml:space="preserve"> </w:t>
      </w:r>
      <w:r>
        <w:rPr>
          <w:rFonts w:eastAsia="Calibri" w:cs="Arial"/>
          <w:sz w:val="22"/>
          <w:szCs w:val="22"/>
          <w:lang w:eastAsia="en-US"/>
        </w:rPr>
        <w:t>que no alcance</w:t>
      </w:r>
      <w:r w:rsidR="00C16C86">
        <w:rPr>
          <w:rFonts w:eastAsia="Calibri" w:cs="Arial"/>
          <w:sz w:val="22"/>
          <w:szCs w:val="22"/>
          <w:lang w:eastAsia="en-US"/>
        </w:rPr>
        <w:t>n un mínimo de</w:t>
      </w:r>
      <w:r>
        <w:rPr>
          <w:rFonts w:eastAsia="Calibri" w:cs="Arial"/>
          <w:sz w:val="22"/>
          <w:szCs w:val="22"/>
          <w:lang w:eastAsia="en-US"/>
        </w:rPr>
        <w:t xml:space="preserve"> </w:t>
      </w:r>
      <w:r w:rsidR="00C7640B">
        <w:rPr>
          <w:rFonts w:eastAsia="Calibri" w:cs="Arial"/>
          <w:sz w:val="22"/>
          <w:szCs w:val="22"/>
          <w:lang w:eastAsia="en-US"/>
        </w:rPr>
        <w:t>40</w:t>
      </w:r>
      <w:r w:rsidR="00C7640B" w:rsidRPr="0000413F">
        <w:rPr>
          <w:rFonts w:eastAsia="Calibri" w:cs="Arial"/>
          <w:sz w:val="22"/>
          <w:szCs w:val="22"/>
          <w:lang w:eastAsia="en-US"/>
        </w:rPr>
        <w:t xml:space="preserve"> </w:t>
      </w:r>
      <w:r w:rsidR="00F8490D" w:rsidRPr="0000413F">
        <w:rPr>
          <w:rFonts w:eastAsia="Calibri" w:cs="Arial"/>
          <w:sz w:val="22"/>
          <w:szCs w:val="22"/>
          <w:lang w:eastAsia="en-US"/>
        </w:rPr>
        <w:t>puntos de los posibles 70 puntos serán inhabilitadas para la apertura y evaluación del sobre “B” –</w:t>
      </w:r>
      <w:r w:rsidR="00827F70" w:rsidRPr="0000413F">
        <w:rPr>
          <w:rFonts w:eastAsia="Calibri" w:cs="Arial"/>
          <w:sz w:val="22"/>
          <w:szCs w:val="22"/>
          <w:lang w:eastAsia="en-US"/>
        </w:rPr>
        <w:t xml:space="preserve"> Propuesta Económica, descalificándose su propuesta.</w:t>
      </w:r>
    </w:p>
    <w:p w:rsidR="001E7DCB" w:rsidRPr="0000413F" w:rsidRDefault="006F398F" w:rsidP="0000413F">
      <w:pPr>
        <w:pStyle w:val="Ttulo2"/>
        <w:spacing w:line="276" w:lineRule="auto"/>
        <w:rPr>
          <w:rFonts w:eastAsia="Calibri" w:cs="Arial"/>
          <w:sz w:val="22"/>
          <w:szCs w:val="22"/>
          <w:lang w:val="es-BO" w:eastAsia="en-US"/>
        </w:rPr>
      </w:pPr>
      <w:bookmarkStart w:id="62" w:name="_Toc420393055"/>
      <w:bookmarkEnd w:id="60"/>
      <w:bookmarkEnd w:id="61"/>
      <w:r>
        <w:rPr>
          <w:rFonts w:eastAsia="Calibri" w:cs="Arial"/>
          <w:sz w:val="22"/>
          <w:szCs w:val="22"/>
          <w:lang w:val="es-BO" w:eastAsia="en-US"/>
        </w:rPr>
        <w:t xml:space="preserve">ETAPA 1 - </w:t>
      </w:r>
      <w:r w:rsidR="001E7DCB" w:rsidRPr="0000413F">
        <w:rPr>
          <w:rFonts w:eastAsia="Calibri" w:cs="Arial"/>
          <w:sz w:val="22"/>
          <w:szCs w:val="22"/>
          <w:lang w:val="es-BO" w:eastAsia="en-US"/>
        </w:rPr>
        <w:t xml:space="preserve">EXPERIENCIA </w:t>
      </w:r>
      <w:r w:rsidR="004F3D15" w:rsidRPr="0000413F">
        <w:rPr>
          <w:rFonts w:eastAsia="Calibri" w:cs="Arial"/>
          <w:sz w:val="22"/>
          <w:szCs w:val="22"/>
          <w:lang w:val="es-BO" w:eastAsia="en-US"/>
        </w:rPr>
        <w:t>DE</w:t>
      </w:r>
      <w:r w:rsidR="001E7DCB" w:rsidRPr="0000413F">
        <w:rPr>
          <w:rFonts w:eastAsia="Calibri" w:cs="Arial"/>
          <w:sz w:val="22"/>
          <w:szCs w:val="22"/>
          <w:lang w:val="es-BO" w:eastAsia="en-US"/>
        </w:rPr>
        <w:t xml:space="preserve"> LA EMPRESA</w:t>
      </w:r>
      <w:bookmarkEnd w:id="62"/>
      <w:r w:rsidR="001E7DCB" w:rsidRPr="0000413F">
        <w:rPr>
          <w:rFonts w:eastAsia="Calibri" w:cs="Arial"/>
          <w:sz w:val="22"/>
          <w:szCs w:val="22"/>
          <w:lang w:val="es-BO" w:eastAsia="en-US"/>
        </w:rPr>
        <w:t xml:space="preserve"> </w:t>
      </w:r>
    </w:p>
    <w:p w:rsidR="008C2FA9" w:rsidRPr="0000413F" w:rsidRDefault="008C2FA9" w:rsidP="000F4A92">
      <w:pPr>
        <w:pStyle w:val="Prrafodelista"/>
        <w:numPr>
          <w:ilvl w:val="0"/>
          <w:numId w:val="27"/>
        </w:numPr>
        <w:tabs>
          <w:tab w:val="left" w:pos="993"/>
        </w:tabs>
        <w:spacing w:line="276" w:lineRule="auto"/>
        <w:rPr>
          <w:rFonts w:eastAsia="Calibri" w:cs="Arial"/>
          <w:b/>
          <w:sz w:val="22"/>
          <w:szCs w:val="22"/>
          <w:lang w:val="es-BO" w:eastAsia="en-US"/>
        </w:rPr>
      </w:pPr>
      <w:r w:rsidRPr="0000413F">
        <w:rPr>
          <w:rFonts w:eastAsia="Calibri" w:cs="Arial"/>
          <w:b/>
          <w:sz w:val="22"/>
          <w:szCs w:val="22"/>
          <w:lang w:val="es-BO" w:eastAsia="en-US"/>
        </w:rPr>
        <w:t xml:space="preserve">Experiencia General de la Empresa </w:t>
      </w:r>
    </w:p>
    <w:p w:rsidR="008C2FA9" w:rsidRPr="0000413F" w:rsidRDefault="008C2FA9" w:rsidP="00AC75DA">
      <w:pPr>
        <w:tabs>
          <w:tab w:val="left" w:pos="993"/>
        </w:tabs>
        <w:spacing w:line="276" w:lineRule="auto"/>
        <w:ind w:left="426"/>
        <w:rPr>
          <w:rFonts w:eastAsia="Calibri" w:cs="Arial"/>
          <w:sz w:val="22"/>
          <w:szCs w:val="22"/>
          <w:lang w:val="es-BO" w:eastAsia="en-US"/>
        </w:rPr>
      </w:pPr>
      <w:r w:rsidRPr="0000413F">
        <w:rPr>
          <w:rFonts w:eastAsia="Calibri" w:cs="Arial"/>
          <w:sz w:val="22"/>
          <w:szCs w:val="22"/>
          <w:lang w:val="es-BO" w:eastAsia="en-US"/>
        </w:rPr>
        <w:t xml:space="preserve">La empresa proponente deberá contar con experiencia general </w:t>
      </w:r>
      <w:r w:rsidR="00117EE1" w:rsidRPr="0000413F">
        <w:rPr>
          <w:rFonts w:eastAsia="Calibri" w:cs="Arial"/>
          <w:sz w:val="22"/>
          <w:szCs w:val="22"/>
          <w:lang w:val="es-BO" w:eastAsia="en-US"/>
        </w:rPr>
        <w:t>certificada en</w:t>
      </w:r>
      <w:r w:rsidR="00F94D64" w:rsidRPr="0000413F">
        <w:rPr>
          <w:rFonts w:eastAsia="Calibri" w:cs="Arial"/>
          <w:sz w:val="22"/>
          <w:szCs w:val="22"/>
          <w:lang w:val="es-BO" w:eastAsia="en-US"/>
        </w:rPr>
        <w:t xml:space="preserve"> </w:t>
      </w:r>
      <w:r w:rsidR="00AC75DA">
        <w:rPr>
          <w:rFonts w:eastAsia="Calibri" w:cs="Arial"/>
          <w:sz w:val="22"/>
          <w:szCs w:val="22"/>
          <w:lang w:val="es-BO" w:eastAsia="en-US"/>
        </w:rPr>
        <w:t>Proyectos</w:t>
      </w:r>
      <w:r w:rsidR="00AC75DA" w:rsidRPr="0000413F">
        <w:rPr>
          <w:rFonts w:eastAsia="Calibri" w:cs="Arial"/>
          <w:sz w:val="22"/>
          <w:szCs w:val="22"/>
          <w:lang w:val="es-BO" w:eastAsia="en-US"/>
        </w:rPr>
        <w:t xml:space="preserve"> </w:t>
      </w:r>
      <w:r w:rsidR="00AC75DA">
        <w:rPr>
          <w:rFonts w:eastAsia="Calibri" w:cs="Arial"/>
          <w:sz w:val="22"/>
          <w:szCs w:val="22"/>
          <w:lang w:val="es-BO" w:eastAsia="en-US"/>
        </w:rPr>
        <w:t>concluidos</w:t>
      </w:r>
      <w:r w:rsidR="001B6106">
        <w:rPr>
          <w:rFonts w:eastAsia="Calibri" w:cs="Arial"/>
          <w:sz w:val="22"/>
          <w:szCs w:val="22"/>
          <w:lang w:val="es-BO" w:eastAsia="en-US"/>
        </w:rPr>
        <w:t xml:space="preserve"> en</w:t>
      </w:r>
      <w:r w:rsidR="00AC75DA" w:rsidRPr="0000413F">
        <w:rPr>
          <w:rFonts w:eastAsia="Calibri" w:cs="Arial"/>
          <w:sz w:val="22"/>
          <w:szCs w:val="22"/>
          <w:lang w:val="es-BO" w:eastAsia="en-US"/>
        </w:rPr>
        <w:t xml:space="preserve"> IPC, montaje </w:t>
      </w:r>
      <w:r w:rsidR="00AC75DA">
        <w:rPr>
          <w:rFonts w:eastAsia="Calibri" w:cs="Arial"/>
          <w:sz w:val="22"/>
          <w:szCs w:val="22"/>
          <w:lang w:val="es-BO" w:eastAsia="en-US"/>
        </w:rPr>
        <w:t xml:space="preserve">electromecánico </w:t>
      </w:r>
      <w:r w:rsidR="00AC75DA" w:rsidRPr="0000413F">
        <w:rPr>
          <w:rFonts w:eastAsia="Calibri" w:cs="Arial"/>
          <w:sz w:val="22"/>
          <w:szCs w:val="22"/>
          <w:lang w:val="es-BO" w:eastAsia="en-US"/>
        </w:rPr>
        <w:t>y</w:t>
      </w:r>
      <w:r w:rsidR="005E512B">
        <w:rPr>
          <w:rFonts w:eastAsia="Calibri" w:cs="Arial"/>
          <w:sz w:val="22"/>
          <w:szCs w:val="22"/>
          <w:lang w:val="es-BO" w:eastAsia="en-US"/>
        </w:rPr>
        <w:t>/o</w:t>
      </w:r>
      <w:r w:rsidR="00AC75DA" w:rsidRPr="0000413F">
        <w:rPr>
          <w:rFonts w:eastAsia="Calibri" w:cs="Arial"/>
          <w:sz w:val="22"/>
          <w:szCs w:val="22"/>
          <w:lang w:val="es-BO" w:eastAsia="en-US"/>
        </w:rPr>
        <w:t xml:space="preserve"> puesta en marcha </w:t>
      </w:r>
      <w:r w:rsidR="00AC75DA">
        <w:rPr>
          <w:rFonts w:eastAsia="Calibri" w:cs="Arial"/>
          <w:sz w:val="22"/>
          <w:szCs w:val="22"/>
          <w:lang w:val="es-BO" w:eastAsia="en-US"/>
        </w:rPr>
        <w:t>de proyectos en el sector de hidrocarburos</w:t>
      </w:r>
      <w:r w:rsidR="00AC75DA" w:rsidRPr="0000413F">
        <w:rPr>
          <w:rFonts w:eastAsia="Calibri" w:cs="Arial"/>
          <w:sz w:val="22"/>
          <w:szCs w:val="22"/>
          <w:lang w:val="es-BO" w:eastAsia="en-US"/>
        </w:rPr>
        <w:t>, en los últimos 10 años</w:t>
      </w:r>
      <w:r w:rsidRPr="0000413F">
        <w:rPr>
          <w:rFonts w:eastAsia="Calibri" w:cs="Arial"/>
          <w:sz w:val="22"/>
          <w:szCs w:val="22"/>
          <w:lang w:val="es-BO" w:eastAsia="en-US"/>
        </w:rPr>
        <w:t xml:space="preserve"> </w:t>
      </w:r>
      <w:r w:rsidR="00997BEF">
        <w:rPr>
          <w:rFonts w:eastAsia="Calibri" w:cs="Arial"/>
          <w:sz w:val="22"/>
          <w:szCs w:val="22"/>
          <w:lang w:val="es-BO" w:eastAsia="en-US"/>
        </w:rPr>
        <w:t>y</w:t>
      </w:r>
      <w:r w:rsidRPr="0000413F">
        <w:rPr>
          <w:rFonts w:eastAsia="Calibri" w:cs="Arial"/>
          <w:sz w:val="22"/>
          <w:szCs w:val="22"/>
          <w:lang w:val="es-BO" w:eastAsia="en-US"/>
        </w:rPr>
        <w:t xml:space="preserve"> </w:t>
      </w:r>
      <w:r w:rsidR="00A97D97">
        <w:rPr>
          <w:rFonts w:eastAsia="Calibri" w:cs="Arial"/>
          <w:sz w:val="22"/>
          <w:szCs w:val="22"/>
          <w:lang w:val="es-BO" w:eastAsia="en-US"/>
        </w:rPr>
        <w:t xml:space="preserve">deberá </w:t>
      </w:r>
      <w:r w:rsidRPr="0000413F">
        <w:rPr>
          <w:rFonts w:eastAsia="Calibri" w:cs="Arial"/>
          <w:sz w:val="22"/>
          <w:szCs w:val="22"/>
          <w:lang w:val="es-BO" w:eastAsia="en-US"/>
        </w:rPr>
        <w:t>estar respaldada por fotocopia</w:t>
      </w:r>
      <w:r w:rsidR="00117EE1" w:rsidRPr="0000413F">
        <w:rPr>
          <w:rFonts w:eastAsia="Calibri" w:cs="Arial"/>
          <w:sz w:val="22"/>
          <w:szCs w:val="22"/>
          <w:lang w:val="es-BO" w:eastAsia="en-US"/>
        </w:rPr>
        <w:t>s</w:t>
      </w:r>
      <w:r w:rsidRPr="0000413F">
        <w:rPr>
          <w:rFonts w:eastAsia="Calibri" w:cs="Arial"/>
          <w:sz w:val="22"/>
          <w:szCs w:val="22"/>
          <w:lang w:val="es-BO" w:eastAsia="en-US"/>
        </w:rPr>
        <w:t xml:space="preserve"> de certificados de conclusión de obra, actas de recepción definitiva  u otros similares.</w:t>
      </w:r>
    </w:p>
    <w:p w:rsidR="008C2FA9" w:rsidRPr="0000413F" w:rsidRDefault="008C2FA9" w:rsidP="0000413F">
      <w:pPr>
        <w:tabs>
          <w:tab w:val="left" w:pos="993"/>
        </w:tabs>
        <w:spacing w:line="276" w:lineRule="auto"/>
        <w:ind w:left="426"/>
        <w:rPr>
          <w:rFonts w:eastAsia="Calibri" w:cs="Arial"/>
          <w:sz w:val="22"/>
          <w:szCs w:val="22"/>
          <w:lang w:val="es-BO" w:eastAsia="en-US"/>
        </w:rPr>
      </w:pPr>
      <w:r w:rsidRPr="0000413F">
        <w:rPr>
          <w:rFonts w:eastAsia="Calibri" w:cs="Arial"/>
          <w:sz w:val="22"/>
          <w:szCs w:val="22"/>
          <w:lang w:val="es-BO" w:eastAsia="en-US"/>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w:t>
      </w:r>
      <w:r w:rsidR="00997BEF">
        <w:rPr>
          <w:rFonts w:eastAsia="Calibri" w:cs="Arial"/>
          <w:sz w:val="22"/>
          <w:szCs w:val="22"/>
          <w:lang w:val="es-BO" w:eastAsia="en-US"/>
        </w:rPr>
        <w:t>ociación Accidental o Consorcio.</w:t>
      </w:r>
    </w:p>
    <w:p w:rsidR="008C2FA9" w:rsidRPr="0000413F" w:rsidRDefault="008C2FA9" w:rsidP="000F4A92">
      <w:pPr>
        <w:pStyle w:val="Prrafodelista"/>
        <w:numPr>
          <w:ilvl w:val="0"/>
          <w:numId w:val="27"/>
        </w:numPr>
        <w:tabs>
          <w:tab w:val="left" w:pos="993"/>
        </w:tabs>
        <w:spacing w:line="276" w:lineRule="auto"/>
        <w:rPr>
          <w:rFonts w:eastAsia="Calibri" w:cs="Arial"/>
          <w:b/>
          <w:sz w:val="22"/>
          <w:szCs w:val="22"/>
          <w:lang w:val="es-BO" w:eastAsia="en-US"/>
        </w:rPr>
      </w:pPr>
      <w:r w:rsidRPr="0000413F">
        <w:rPr>
          <w:rFonts w:eastAsia="Calibri" w:cs="Arial"/>
          <w:b/>
          <w:sz w:val="22"/>
          <w:szCs w:val="22"/>
          <w:lang w:val="es-BO" w:eastAsia="en-US"/>
        </w:rPr>
        <w:t xml:space="preserve">Experiencia Específica de la Empresa </w:t>
      </w:r>
    </w:p>
    <w:p w:rsidR="00E30A3B" w:rsidRPr="00E30A3B" w:rsidRDefault="00E30A3B" w:rsidP="00334C26">
      <w:pPr>
        <w:tabs>
          <w:tab w:val="left" w:pos="993"/>
        </w:tabs>
        <w:spacing w:line="276" w:lineRule="auto"/>
        <w:ind w:left="426"/>
        <w:rPr>
          <w:rFonts w:eastAsia="Calibri" w:cs="Arial"/>
          <w:sz w:val="22"/>
          <w:szCs w:val="22"/>
          <w:lang w:val="es-BO" w:eastAsia="en-US"/>
        </w:rPr>
      </w:pPr>
      <w:r w:rsidRPr="00E30A3B">
        <w:rPr>
          <w:rFonts w:eastAsia="Calibri" w:cs="Arial"/>
          <w:sz w:val="22"/>
          <w:szCs w:val="22"/>
          <w:lang w:val="es-BO" w:eastAsia="en-US"/>
        </w:rPr>
        <w:t xml:space="preserve">La empresa proponente deberá contar con experiencia </w:t>
      </w:r>
      <w:r w:rsidR="00334C26">
        <w:rPr>
          <w:rFonts w:eastAsia="Calibri" w:cs="Arial"/>
          <w:sz w:val="22"/>
          <w:szCs w:val="22"/>
          <w:lang w:val="es-BO" w:eastAsia="en-US"/>
        </w:rPr>
        <w:t>específica</w:t>
      </w:r>
      <w:r w:rsidR="00C7640B" w:rsidRPr="00E30A3B">
        <w:rPr>
          <w:rFonts w:eastAsia="Calibri" w:cs="Arial"/>
          <w:sz w:val="22"/>
          <w:szCs w:val="22"/>
          <w:lang w:val="es-BO" w:eastAsia="en-US"/>
        </w:rPr>
        <w:t xml:space="preserve"> </w:t>
      </w:r>
      <w:r w:rsidRPr="00E30A3B">
        <w:rPr>
          <w:rFonts w:eastAsia="Calibri" w:cs="Arial"/>
          <w:sz w:val="22"/>
          <w:szCs w:val="22"/>
          <w:lang w:val="es-BO" w:eastAsia="en-US"/>
        </w:rPr>
        <w:t xml:space="preserve">certificada en </w:t>
      </w:r>
      <w:r w:rsidR="0047436C" w:rsidRPr="00E30A3B">
        <w:rPr>
          <w:rFonts w:eastAsia="Calibri" w:cs="Arial"/>
          <w:sz w:val="22"/>
          <w:szCs w:val="22"/>
          <w:lang w:val="es-BO" w:eastAsia="en-US"/>
        </w:rPr>
        <w:t>IPC,</w:t>
      </w:r>
      <w:r w:rsidRPr="00E30A3B">
        <w:rPr>
          <w:rFonts w:eastAsia="Calibri" w:cs="Arial"/>
          <w:sz w:val="22"/>
          <w:szCs w:val="22"/>
          <w:lang w:val="es-BO" w:eastAsia="en-US"/>
        </w:rPr>
        <w:t xml:space="preserve"> montaje y/o puesta en marcha en cualquiera de las siguientes categorías: </w:t>
      </w:r>
      <w:r w:rsidR="00334C26" w:rsidRPr="00E30A3B">
        <w:rPr>
          <w:rFonts w:eastAsia="Calibri" w:cs="Arial"/>
          <w:sz w:val="22"/>
          <w:szCs w:val="22"/>
          <w:lang w:val="es-BO" w:eastAsia="en-US"/>
        </w:rPr>
        <w:t xml:space="preserve">plantas de </w:t>
      </w:r>
      <w:r w:rsidR="00334C26">
        <w:rPr>
          <w:rFonts w:eastAsia="Calibri" w:cs="Arial"/>
          <w:sz w:val="22"/>
          <w:szCs w:val="22"/>
          <w:lang w:val="es-BO" w:eastAsia="en-US"/>
        </w:rPr>
        <w:t xml:space="preserve">procesamiento </w:t>
      </w:r>
      <w:r w:rsidR="00334C26" w:rsidRPr="00E30A3B">
        <w:rPr>
          <w:rFonts w:eastAsia="Calibri" w:cs="Arial"/>
          <w:sz w:val="22"/>
          <w:szCs w:val="22"/>
          <w:lang w:val="es-BO" w:eastAsia="en-US"/>
        </w:rPr>
        <w:t xml:space="preserve">gas, plantas de </w:t>
      </w:r>
      <w:r w:rsidR="00334C26">
        <w:rPr>
          <w:rFonts w:eastAsia="Calibri" w:cs="Arial"/>
          <w:sz w:val="22"/>
          <w:szCs w:val="22"/>
          <w:lang w:val="es-BO" w:eastAsia="en-US"/>
        </w:rPr>
        <w:t xml:space="preserve">procesamiento de </w:t>
      </w:r>
      <w:r w:rsidR="00334C26" w:rsidRPr="00E30A3B">
        <w:rPr>
          <w:rFonts w:eastAsia="Calibri" w:cs="Arial"/>
          <w:sz w:val="22"/>
          <w:szCs w:val="22"/>
          <w:lang w:val="es-BO" w:eastAsia="en-US"/>
        </w:rPr>
        <w:t>petróleo,</w:t>
      </w:r>
      <w:r w:rsidR="00334C26">
        <w:rPr>
          <w:rFonts w:eastAsia="Calibri" w:cs="Arial"/>
          <w:sz w:val="22"/>
          <w:szCs w:val="22"/>
          <w:lang w:val="es-BO" w:eastAsia="en-US"/>
        </w:rPr>
        <w:t xml:space="preserve"> plantas de compresión</w:t>
      </w:r>
      <w:r w:rsidR="00334C26" w:rsidRPr="00E30A3B">
        <w:rPr>
          <w:rFonts w:eastAsia="Calibri" w:cs="Arial"/>
          <w:sz w:val="22"/>
          <w:szCs w:val="22"/>
          <w:lang w:val="es-BO" w:eastAsia="en-US"/>
        </w:rPr>
        <w:t xml:space="preserve"> plantas criogénicas, plantas de licuefacción </w:t>
      </w:r>
      <w:r w:rsidR="00334C26">
        <w:rPr>
          <w:rFonts w:eastAsia="Calibri" w:cs="Arial"/>
          <w:sz w:val="22"/>
          <w:szCs w:val="22"/>
          <w:lang w:val="es-BO" w:eastAsia="en-US"/>
        </w:rPr>
        <w:t xml:space="preserve">facilidades de pozo y/o </w:t>
      </w:r>
      <w:r w:rsidR="00334C26" w:rsidRPr="00E30A3B">
        <w:rPr>
          <w:rFonts w:eastAsia="Calibri" w:cs="Arial"/>
          <w:sz w:val="22"/>
          <w:szCs w:val="22"/>
          <w:lang w:val="es-BO" w:eastAsia="en-US"/>
        </w:rPr>
        <w:t>estaciones de regasificación.</w:t>
      </w:r>
    </w:p>
    <w:p w:rsidR="00A97D97" w:rsidRDefault="00247BC7" w:rsidP="0000413F">
      <w:pPr>
        <w:tabs>
          <w:tab w:val="left" w:pos="993"/>
        </w:tabs>
        <w:spacing w:line="276" w:lineRule="auto"/>
        <w:ind w:left="426"/>
        <w:rPr>
          <w:rFonts w:eastAsia="Calibri" w:cs="Arial"/>
          <w:sz w:val="22"/>
          <w:szCs w:val="22"/>
          <w:lang w:val="es-BO" w:eastAsia="en-US"/>
        </w:rPr>
      </w:pPr>
      <w:r>
        <w:rPr>
          <w:rFonts w:eastAsia="Calibri" w:cs="Arial"/>
          <w:sz w:val="22"/>
          <w:szCs w:val="22"/>
          <w:lang w:val="es-BO" w:eastAsia="en-US"/>
        </w:rPr>
        <w:t>Esta</w:t>
      </w:r>
      <w:r w:rsidRPr="0000413F">
        <w:rPr>
          <w:rFonts w:eastAsia="Calibri" w:cs="Arial"/>
          <w:sz w:val="22"/>
          <w:szCs w:val="22"/>
          <w:lang w:val="es-BO" w:eastAsia="en-US"/>
        </w:rPr>
        <w:t xml:space="preserve"> información deberá </w:t>
      </w:r>
      <w:r>
        <w:rPr>
          <w:rFonts w:eastAsia="Calibri" w:cs="Arial"/>
          <w:sz w:val="22"/>
          <w:szCs w:val="22"/>
          <w:lang w:val="es-BO" w:eastAsia="en-US"/>
        </w:rPr>
        <w:t xml:space="preserve">ser </w:t>
      </w:r>
      <w:r w:rsidRPr="0000413F">
        <w:rPr>
          <w:rFonts w:eastAsia="Calibri" w:cs="Arial"/>
          <w:sz w:val="22"/>
          <w:szCs w:val="22"/>
          <w:lang w:val="es-BO" w:eastAsia="en-US"/>
        </w:rPr>
        <w:t>presentada</w:t>
      </w:r>
      <w:r>
        <w:rPr>
          <w:rFonts w:eastAsia="Calibri" w:cs="Arial"/>
          <w:sz w:val="22"/>
          <w:szCs w:val="22"/>
          <w:lang w:val="es-BO" w:eastAsia="en-US"/>
        </w:rPr>
        <w:t xml:space="preserve"> una sola vez independientemente de la cantidad de paquetes a los que postule </w:t>
      </w:r>
      <w:r w:rsidR="00A97D97">
        <w:rPr>
          <w:rFonts w:eastAsia="Calibri" w:cs="Arial"/>
          <w:sz w:val="22"/>
          <w:szCs w:val="22"/>
          <w:lang w:val="es-BO" w:eastAsia="en-US"/>
        </w:rPr>
        <w:t>y</w:t>
      </w:r>
      <w:r w:rsidR="00A97D97" w:rsidRPr="0000413F">
        <w:rPr>
          <w:rFonts w:eastAsia="Calibri" w:cs="Arial"/>
          <w:sz w:val="22"/>
          <w:szCs w:val="22"/>
          <w:lang w:val="es-BO" w:eastAsia="en-US"/>
        </w:rPr>
        <w:t xml:space="preserve"> </w:t>
      </w:r>
      <w:r w:rsidR="00A97D97">
        <w:rPr>
          <w:rFonts w:eastAsia="Calibri" w:cs="Arial"/>
          <w:sz w:val="22"/>
          <w:szCs w:val="22"/>
          <w:lang w:val="es-BO" w:eastAsia="en-US"/>
        </w:rPr>
        <w:t xml:space="preserve">deberá </w:t>
      </w:r>
      <w:r w:rsidR="00A97D97" w:rsidRPr="0000413F">
        <w:rPr>
          <w:rFonts w:eastAsia="Calibri" w:cs="Arial"/>
          <w:sz w:val="22"/>
          <w:szCs w:val="22"/>
          <w:lang w:val="es-BO" w:eastAsia="en-US"/>
        </w:rPr>
        <w:t>estar respaldada por fotocopias de certificados de conclusión de obra, actas de recepción definitiva  u otros similares.</w:t>
      </w:r>
    </w:p>
    <w:p w:rsidR="00BE3373" w:rsidRDefault="008C2FA9" w:rsidP="0000413F">
      <w:pPr>
        <w:tabs>
          <w:tab w:val="left" w:pos="993"/>
        </w:tabs>
        <w:spacing w:line="276" w:lineRule="auto"/>
        <w:ind w:left="426"/>
        <w:rPr>
          <w:rFonts w:eastAsia="Calibri" w:cs="Arial"/>
          <w:sz w:val="22"/>
          <w:szCs w:val="22"/>
          <w:lang w:val="es-BO" w:eastAsia="en-US"/>
        </w:rPr>
      </w:pPr>
      <w:r w:rsidRPr="0000413F">
        <w:rPr>
          <w:rFonts w:eastAsia="Calibri" w:cs="Arial"/>
          <w:sz w:val="22"/>
          <w:szCs w:val="22"/>
          <w:lang w:val="es-BO" w:eastAsia="en-US"/>
        </w:rPr>
        <w:t xml:space="preserve">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w:t>
      </w:r>
      <w:r w:rsidRPr="0000413F">
        <w:rPr>
          <w:rFonts w:eastAsia="Calibri" w:cs="Arial"/>
          <w:sz w:val="22"/>
          <w:szCs w:val="22"/>
          <w:lang w:val="es-BO" w:eastAsia="en-US"/>
        </w:rPr>
        <w:lastRenderedPageBreak/>
        <w:t>individual por el porcentaje de participación, resultado que reflejará la calificación de la Asociación Accidental o Consorcio.</w:t>
      </w:r>
    </w:p>
    <w:p w:rsidR="003D47AC" w:rsidRDefault="003D47AC" w:rsidP="0000413F">
      <w:pPr>
        <w:tabs>
          <w:tab w:val="left" w:pos="993"/>
        </w:tabs>
        <w:spacing w:line="276" w:lineRule="auto"/>
        <w:ind w:left="426"/>
        <w:rPr>
          <w:rFonts w:eastAsia="Calibri" w:cs="Arial"/>
          <w:sz w:val="22"/>
          <w:szCs w:val="22"/>
          <w:lang w:val="es-BO" w:eastAsia="en-US"/>
        </w:rPr>
      </w:pPr>
    </w:p>
    <w:p w:rsidR="003D47AC" w:rsidRDefault="003D47AC" w:rsidP="0000413F">
      <w:pPr>
        <w:tabs>
          <w:tab w:val="left" w:pos="993"/>
        </w:tabs>
        <w:spacing w:line="276" w:lineRule="auto"/>
        <w:ind w:left="426"/>
        <w:rPr>
          <w:rFonts w:eastAsia="Calibri" w:cs="Arial"/>
          <w:sz w:val="22"/>
          <w:szCs w:val="22"/>
          <w:lang w:val="es-BO" w:eastAsia="en-US"/>
        </w:rPr>
      </w:pPr>
    </w:p>
    <w:p w:rsidR="003D47AC" w:rsidRDefault="003D47AC" w:rsidP="0000413F">
      <w:pPr>
        <w:tabs>
          <w:tab w:val="left" w:pos="993"/>
        </w:tabs>
        <w:spacing w:line="276" w:lineRule="auto"/>
        <w:ind w:left="426"/>
        <w:rPr>
          <w:rFonts w:eastAsia="Calibri" w:cs="Arial"/>
          <w:sz w:val="22"/>
          <w:szCs w:val="22"/>
          <w:lang w:val="es-BO" w:eastAsia="en-US"/>
        </w:rPr>
      </w:pPr>
    </w:p>
    <w:p w:rsidR="003D47AC" w:rsidRDefault="003D47AC" w:rsidP="0000413F">
      <w:pPr>
        <w:tabs>
          <w:tab w:val="left" w:pos="993"/>
        </w:tabs>
        <w:spacing w:line="276" w:lineRule="auto"/>
        <w:ind w:left="426"/>
        <w:rPr>
          <w:rFonts w:eastAsia="Calibri" w:cs="Arial"/>
          <w:sz w:val="22"/>
          <w:szCs w:val="22"/>
          <w:lang w:val="es-BO" w:eastAsia="en-US"/>
        </w:rPr>
      </w:pPr>
    </w:p>
    <w:p w:rsidR="00B00EE2" w:rsidRDefault="00B00EE2" w:rsidP="0000413F">
      <w:pPr>
        <w:tabs>
          <w:tab w:val="left" w:pos="993"/>
        </w:tabs>
        <w:spacing w:line="276" w:lineRule="auto"/>
        <w:ind w:left="426"/>
        <w:rPr>
          <w:rFonts w:eastAsia="Calibri" w:cs="Arial"/>
          <w:sz w:val="22"/>
          <w:szCs w:val="22"/>
          <w:lang w:val="es-BO" w:eastAsia="en-US"/>
        </w:rPr>
      </w:pPr>
    </w:p>
    <w:p w:rsidR="00B00EE2" w:rsidRDefault="00B00EE2" w:rsidP="0000413F">
      <w:pPr>
        <w:tabs>
          <w:tab w:val="left" w:pos="993"/>
        </w:tabs>
        <w:spacing w:line="276" w:lineRule="auto"/>
        <w:ind w:left="426"/>
        <w:rPr>
          <w:rFonts w:eastAsia="Calibri" w:cs="Arial"/>
          <w:sz w:val="22"/>
          <w:szCs w:val="22"/>
          <w:lang w:val="es-BO" w:eastAsia="en-US"/>
        </w:rPr>
      </w:pPr>
    </w:p>
    <w:p w:rsidR="00796061" w:rsidRPr="0000413F" w:rsidRDefault="00796061" w:rsidP="0000413F">
      <w:pPr>
        <w:tabs>
          <w:tab w:val="left" w:pos="993"/>
        </w:tabs>
        <w:spacing w:line="276" w:lineRule="auto"/>
        <w:ind w:left="426"/>
        <w:jc w:val="center"/>
        <w:rPr>
          <w:rFonts w:eastAsia="Calibri" w:cs="Arial"/>
          <w:b/>
          <w:sz w:val="22"/>
          <w:szCs w:val="22"/>
          <w:lang w:val="es-BO" w:eastAsia="en-US"/>
        </w:rPr>
      </w:pPr>
      <w:r w:rsidRPr="0000413F">
        <w:rPr>
          <w:rFonts w:eastAsia="Calibri" w:cs="Arial"/>
          <w:b/>
          <w:sz w:val="22"/>
          <w:szCs w:val="22"/>
          <w:lang w:val="es-BO" w:eastAsia="en-US"/>
        </w:rPr>
        <w:t xml:space="preserve">Tabla </w:t>
      </w:r>
      <w:r w:rsidR="000735DB">
        <w:rPr>
          <w:rFonts w:eastAsia="Calibri" w:cs="Arial"/>
          <w:b/>
          <w:sz w:val="22"/>
          <w:szCs w:val="22"/>
          <w:lang w:val="es-BO" w:eastAsia="en-US"/>
        </w:rPr>
        <w:t>7</w:t>
      </w:r>
      <w:r w:rsidR="00F33186">
        <w:rPr>
          <w:rFonts w:eastAsia="Calibri" w:cs="Arial"/>
          <w:b/>
          <w:sz w:val="22"/>
          <w:szCs w:val="22"/>
          <w:lang w:val="es-BO" w:eastAsia="en-US"/>
        </w:rPr>
        <w:t xml:space="preserve">. Criterios para la Evaluación de Experiencia General y </w:t>
      </w:r>
      <w:r w:rsidR="001F3F6D">
        <w:rPr>
          <w:rFonts w:eastAsia="Calibri" w:cs="Arial"/>
          <w:b/>
          <w:sz w:val="22"/>
          <w:szCs w:val="22"/>
          <w:lang w:val="es-BO" w:eastAsia="en-US"/>
        </w:rPr>
        <w:t>Específica</w:t>
      </w:r>
      <w:r w:rsidR="00F33186">
        <w:rPr>
          <w:rFonts w:eastAsia="Calibri" w:cs="Arial"/>
          <w:b/>
          <w:sz w:val="22"/>
          <w:szCs w:val="22"/>
          <w:lang w:val="es-BO" w:eastAsia="en-US"/>
        </w:rPr>
        <w:t xml:space="preserve"> de la e</w:t>
      </w:r>
      <w:r w:rsidRPr="0000413F">
        <w:rPr>
          <w:rFonts w:eastAsia="Calibri" w:cs="Arial"/>
          <w:b/>
          <w:sz w:val="22"/>
          <w:szCs w:val="22"/>
          <w:lang w:val="es-BO" w:eastAsia="en-US"/>
        </w:rPr>
        <w:t>mpresa</w:t>
      </w:r>
      <w:r w:rsidR="00FF39CF" w:rsidRPr="0000413F">
        <w:rPr>
          <w:rFonts w:eastAsia="Calibri" w:cs="Arial"/>
          <w:b/>
          <w:sz w:val="22"/>
          <w:szCs w:val="22"/>
          <w:lang w:val="es-BO"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111"/>
        <w:gridCol w:w="2795"/>
      </w:tblGrid>
      <w:tr w:rsidR="00434930" w:rsidRPr="001F3F6D" w:rsidTr="00F33186">
        <w:trPr>
          <w:trHeight w:val="367"/>
          <w:jc w:val="center"/>
        </w:trPr>
        <w:tc>
          <w:tcPr>
            <w:tcW w:w="11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34930" w:rsidRPr="001F3F6D" w:rsidRDefault="00434930" w:rsidP="000A7CA7">
            <w:pPr>
              <w:tabs>
                <w:tab w:val="left" w:pos="993"/>
              </w:tabs>
              <w:spacing w:line="276" w:lineRule="auto"/>
              <w:jc w:val="center"/>
              <w:rPr>
                <w:rFonts w:eastAsia="Calibri" w:cs="Arial"/>
                <w:b/>
                <w:szCs w:val="20"/>
                <w:lang w:val="es-BO" w:eastAsia="en-US"/>
              </w:rPr>
            </w:pPr>
            <w:r w:rsidRPr="001F3F6D">
              <w:rPr>
                <w:rFonts w:eastAsia="Calibri" w:cs="Arial"/>
                <w:b/>
                <w:szCs w:val="20"/>
                <w:lang w:val="es-BO" w:eastAsia="en-US"/>
              </w:rPr>
              <w:t>DESCRIPCION</w:t>
            </w:r>
          </w:p>
        </w:tc>
        <w:tc>
          <w:tcPr>
            <w:tcW w:w="232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34930" w:rsidRPr="001F3F6D" w:rsidRDefault="000A7CA7" w:rsidP="000A7CA7">
            <w:pPr>
              <w:tabs>
                <w:tab w:val="left" w:pos="993"/>
              </w:tabs>
              <w:spacing w:line="276" w:lineRule="auto"/>
              <w:ind w:left="426"/>
              <w:jc w:val="center"/>
              <w:rPr>
                <w:rFonts w:eastAsia="Calibri" w:cs="Arial"/>
                <w:b/>
                <w:szCs w:val="20"/>
                <w:lang w:val="es-BO" w:eastAsia="en-US"/>
              </w:rPr>
            </w:pPr>
            <w:r w:rsidRPr="001F3F6D">
              <w:rPr>
                <w:rFonts w:eastAsia="Calibri" w:cs="Arial"/>
                <w:b/>
                <w:szCs w:val="20"/>
                <w:lang w:val="es-BO" w:eastAsia="en-US"/>
              </w:rPr>
              <w:t xml:space="preserve"> </w:t>
            </w:r>
            <w:r w:rsidR="00434930" w:rsidRPr="001F3F6D">
              <w:rPr>
                <w:rFonts w:eastAsia="Calibri" w:cs="Arial"/>
                <w:b/>
                <w:szCs w:val="20"/>
                <w:lang w:val="es-BO" w:eastAsia="en-US"/>
              </w:rPr>
              <w:t>EXPERIENCIA</w:t>
            </w:r>
          </w:p>
        </w:tc>
        <w:tc>
          <w:tcPr>
            <w:tcW w:w="157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34930" w:rsidRPr="001F3F6D" w:rsidRDefault="00434930" w:rsidP="000A7CA7">
            <w:pPr>
              <w:tabs>
                <w:tab w:val="left" w:pos="993"/>
              </w:tabs>
              <w:spacing w:line="276" w:lineRule="auto"/>
              <w:ind w:left="426"/>
              <w:jc w:val="center"/>
              <w:rPr>
                <w:rFonts w:eastAsia="Calibri" w:cs="Arial"/>
                <w:b/>
                <w:szCs w:val="20"/>
                <w:lang w:val="es-BO" w:eastAsia="en-US"/>
              </w:rPr>
            </w:pPr>
            <w:r w:rsidRPr="001F3F6D">
              <w:rPr>
                <w:rFonts w:eastAsia="Calibri" w:cs="Arial"/>
                <w:b/>
                <w:szCs w:val="20"/>
                <w:lang w:val="es-BO" w:eastAsia="en-US"/>
              </w:rPr>
              <w:t>PUNTAJE MAXIMO</w:t>
            </w:r>
          </w:p>
        </w:tc>
      </w:tr>
      <w:tr w:rsidR="00434930" w:rsidRPr="001F3F6D" w:rsidTr="00F33186">
        <w:trPr>
          <w:trHeight w:val="441"/>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rsidR="00434930" w:rsidRPr="001F3F6D" w:rsidRDefault="00434930" w:rsidP="000307C5">
            <w:pPr>
              <w:tabs>
                <w:tab w:val="left" w:pos="993"/>
              </w:tabs>
              <w:spacing w:line="276" w:lineRule="auto"/>
              <w:jc w:val="left"/>
              <w:rPr>
                <w:rFonts w:eastAsia="Calibri" w:cs="Arial"/>
                <w:b/>
                <w:szCs w:val="20"/>
                <w:lang w:val="es-BO" w:eastAsia="en-US"/>
              </w:rPr>
            </w:pPr>
            <w:r w:rsidRPr="001F3F6D">
              <w:rPr>
                <w:rFonts w:eastAsia="Calibri" w:cs="Arial"/>
                <w:szCs w:val="20"/>
                <w:lang w:val="es-BO" w:eastAsia="en-US"/>
              </w:rPr>
              <w:t>EXPERIENCIA GENERAL</w:t>
            </w:r>
          </w:p>
        </w:tc>
        <w:tc>
          <w:tcPr>
            <w:tcW w:w="2321" w:type="pct"/>
            <w:tcBorders>
              <w:top w:val="single" w:sz="4" w:space="0" w:color="auto"/>
              <w:left w:val="single" w:sz="4" w:space="0" w:color="auto"/>
              <w:bottom w:val="single" w:sz="4" w:space="0" w:color="auto"/>
              <w:right w:val="single" w:sz="4" w:space="0" w:color="auto"/>
            </w:tcBorders>
            <w:vAlign w:val="center"/>
            <w:hideMark/>
          </w:tcPr>
          <w:p w:rsidR="00434930" w:rsidRPr="001F3F6D" w:rsidRDefault="00693BBE" w:rsidP="0047436C">
            <w:pPr>
              <w:tabs>
                <w:tab w:val="left" w:pos="993"/>
              </w:tabs>
              <w:spacing w:line="276" w:lineRule="auto"/>
              <w:ind w:left="-108"/>
              <w:rPr>
                <w:rFonts w:eastAsia="Calibri" w:cs="Arial"/>
                <w:szCs w:val="20"/>
                <w:lang w:val="es-BO" w:eastAsia="en-US"/>
              </w:rPr>
            </w:pPr>
            <w:r w:rsidRPr="001F3F6D">
              <w:rPr>
                <w:rFonts w:eastAsia="Calibri" w:cs="Arial"/>
                <w:szCs w:val="20"/>
                <w:lang w:val="es-BO" w:eastAsia="en-US"/>
              </w:rPr>
              <w:t>Proyectos</w:t>
            </w:r>
            <w:r w:rsidR="00BF2924" w:rsidRPr="001F3F6D">
              <w:rPr>
                <w:rFonts w:eastAsia="Calibri" w:cs="Arial"/>
                <w:szCs w:val="20"/>
                <w:lang w:val="es-BO" w:eastAsia="en-US"/>
              </w:rPr>
              <w:t xml:space="preserve"> </w:t>
            </w:r>
            <w:r w:rsidR="000307C5" w:rsidRPr="001F3F6D">
              <w:rPr>
                <w:rFonts w:eastAsia="Calibri" w:cs="Arial"/>
                <w:szCs w:val="20"/>
                <w:lang w:val="es-BO" w:eastAsia="en-US"/>
              </w:rPr>
              <w:t>concluidos</w:t>
            </w:r>
            <w:r w:rsidR="006B14DD" w:rsidRPr="001F3F6D">
              <w:rPr>
                <w:rFonts w:eastAsia="Calibri" w:cs="Arial"/>
                <w:szCs w:val="20"/>
                <w:lang w:val="es-BO" w:eastAsia="en-US"/>
              </w:rPr>
              <w:t xml:space="preserve"> en </w:t>
            </w:r>
            <w:r w:rsidR="00434930" w:rsidRPr="001F3F6D">
              <w:rPr>
                <w:rFonts w:eastAsia="Calibri" w:cs="Arial"/>
                <w:szCs w:val="20"/>
                <w:lang w:val="es-BO" w:eastAsia="en-US"/>
              </w:rPr>
              <w:t xml:space="preserve">  </w:t>
            </w:r>
            <w:r w:rsidR="006B14DD" w:rsidRPr="001F3F6D">
              <w:rPr>
                <w:rFonts w:eastAsia="Calibri" w:cs="Arial"/>
                <w:szCs w:val="20"/>
                <w:lang w:val="es-BO" w:eastAsia="en-US"/>
              </w:rPr>
              <w:t xml:space="preserve">IPC, montaje </w:t>
            </w:r>
            <w:r w:rsidR="00E30A3B" w:rsidRPr="001F3F6D">
              <w:rPr>
                <w:rFonts w:eastAsia="Calibri" w:cs="Arial"/>
                <w:szCs w:val="20"/>
                <w:lang w:val="es-BO" w:eastAsia="en-US"/>
              </w:rPr>
              <w:t xml:space="preserve">electromecánico </w:t>
            </w:r>
            <w:r w:rsidR="006B14DD" w:rsidRPr="001F3F6D">
              <w:rPr>
                <w:rFonts w:eastAsia="Calibri" w:cs="Arial"/>
                <w:szCs w:val="20"/>
                <w:lang w:val="es-BO" w:eastAsia="en-US"/>
              </w:rPr>
              <w:t>y</w:t>
            </w:r>
            <w:r w:rsidR="005E512B">
              <w:rPr>
                <w:rFonts w:eastAsia="Calibri" w:cs="Arial"/>
                <w:szCs w:val="20"/>
                <w:lang w:val="es-BO" w:eastAsia="en-US"/>
              </w:rPr>
              <w:t>/o</w:t>
            </w:r>
            <w:r w:rsidR="006B14DD" w:rsidRPr="001F3F6D">
              <w:rPr>
                <w:rFonts w:eastAsia="Calibri" w:cs="Arial"/>
                <w:szCs w:val="20"/>
                <w:lang w:val="es-BO" w:eastAsia="en-US"/>
              </w:rPr>
              <w:t xml:space="preserve"> puesta en marcha </w:t>
            </w:r>
            <w:r w:rsidR="00E30A3B" w:rsidRPr="001F3F6D">
              <w:rPr>
                <w:rFonts w:eastAsia="Calibri" w:cs="Arial"/>
                <w:szCs w:val="20"/>
                <w:lang w:val="es-BO" w:eastAsia="en-US"/>
              </w:rPr>
              <w:t xml:space="preserve">de proyectos en el sector </w:t>
            </w:r>
            <w:r w:rsidR="0047436C" w:rsidRPr="001F3F6D">
              <w:rPr>
                <w:rFonts w:eastAsia="Calibri" w:cs="Arial"/>
                <w:szCs w:val="20"/>
                <w:lang w:val="es-BO" w:eastAsia="en-US"/>
              </w:rPr>
              <w:t>de hidrocarburos</w:t>
            </w:r>
            <w:r w:rsidR="006B14DD" w:rsidRPr="001F3F6D">
              <w:rPr>
                <w:rFonts w:eastAsia="Calibri" w:cs="Arial"/>
                <w:szCs w:val="20"/>
                <w:lang w:val="es-BO" w:eastAsia="en-US"/>
              </w:rPr>
              <w:t>, en los últimos 10 años.</w:t>
            </w:r>
          </w:p>
        </w:tc>
        <w:tc>
          <w:tcPr>
            <w:tcW w:w="1578" w:type="pct"/>
            <w:tcBorders>
              <w:top w:val="single" w:sz="4" w:space="0" w:color="auto"/>
              <w:left w:val="single" w:sz="4" w:space="0" w:color="auto"/>
              <w:bottom w:val="single" w:sz="4" w:space="0" w:color="auto"/>
              <w:right w:val="single" w:sz="4" w:space="0" w:color="auto"/>
            </w:tcBorders>
            <w:vAlign w:val="center"/>
            <w:hideMark/>
          </w:tcPr>
          <w:p w:rsidR="00434930" w:rsidRPr="001F3F6D" w:rsidRDefault="006B14DD" w:rsidP="00693BBE">
            <w:pPr>
              <w:tabs>
                <w:tab w:val="left" w:pos="993"/>
              </w:tabs>
              <w:spacing w:line="276" w:lineRule="auto"/>
              <w:ind w:left="42"/>
              <w:rPr>
                <w:rFonts w:eastAsia="Calibri" w:cs="Arial"/>
                <w:szCs w:val="20"/>
                <w:lang w:val="es-BO" w:eastAsia="en-US"/>
              </w:rPr>
            </w:pPr>
            <w:r w:rsidRPr="001F3F6D">
              <w:rPr>
                <w:rFonts w:eastAsia="Calibri" w:cs="Arial"/>
                <w:szCs w:val="20"/>
                <w:lang w:val="es-BO" w:eastAsia="en-US"/>
              </w:rPr>
              <w:t xml:space="preserve">Por </w:t>
            </w:r>
            <w:r w:rsidR="001A2F01" w:rsidRPr="001F3F6D">
              <w:rPr>
                <w:rFonts w:eastAsia="Calibri" w:cs="Arial"/>
                <w:szCs w:val="20"/>
                <w:lang w:val="es-BO" w:eastAsia="en-US"/>
              </w:rPr>
              <w:t xml:space="preserve">3  </w:t>
            </w:r>
            <w:r w:rsidR="00693BBE" w:rsidRPr="001F3F6D">
              <w:rPr>
                <w:rFonts w:eastAsia="Calibri" w:cs="Arial"/>
                <w:szCs w:val="20"/>
                <w:lang w:val="es-BO" w:eastAsia="en-US"/>
              </w:rPr>
              <w:t>proyectos</w:t>
            </w:r>
            <w:r w:rsidR="00D0642F" w:rsidRPr="001F3F6D">
              <w:rPr>
                <w:rFonts w:eastAsia="Calibri" w:cs="Arial"/>
                <w:szCs w:val="20"/>
                <w:lang w:val="es-BO" w:eastAsia="en-US"/>
              </w:rPr>
              <w:t xml:space="preserve"> </w:t>
            </w:r>
            <w:r w:rsidR="00CF57AA" w:rsidRPr="001F3F6D">
              <w:rPr>
                <w:rFonts w:eastAsia="Calibri" w:cs="Arial"/>
                <w:szCs w:val="20"/>
                <w:lang w:val="es-BO" w:eastAsia="en-US"/>
              </w:rPr>
              <w:t>concluidos</w:t>
            </w:r>
            <w:r w:rsidRPr="001F3F6D">
              <w:rPr>
                <w:rFonts w:eastAsia="Calibri" w:cs="Arial"/>
                <w:szCs w:val="20"/>
                <w:lang w:val="es-BO" w:eastAsia="en-US"/>
              </w:rPr>
              <w:t xml:space="preserve"> </w:t>
            </w:r>
            <w:r w:rsidR="00434930" w:rsidRPr="001F3F6D">
              <w:rPr>
                <w:rFonts w:eastAsia="Calibri" w:cs="Arial"/>
                <w:szCs w:val="20"/>
                <w:lang w:val="es-BO" w:eastAsia="en-US"/>
              </w:rPr>
              <w:t xml:space="preserve"> </w:t>
            </w:r>
            <w:r w:rsidR="00D0642F" w:rsidRPr="001F3F6D">
              <w:rPr>
                <w:rFonts w:eastAsia="Calibri" w:cs="Arial"/>
                <w:b/>
                <w:szCs w:val="20"/>
                <w:lang w:val="es-BO" w:eastAsia="en-US"/>
              </w:rPr>
              <w:t>4</w:t>
            </w:r>
            <w:r w:rsidR="001A2F01" w:rsidRPr="001F3F6D">
              <w:rPr>
                <w:rFonts w:eastAsia="Calibri" w:cs="Arial"/>
                <w:b/>
                <w:szCs w:val="20"/>
                <w:lang w:val="es-BO" w:eastAsia="en-US"/>
              </w:rPr>
              <w:t xml:space="preserve"> </w:t>
            </w:r>
            <w:r w:rsidR="00434930" w:rsidRPr="001F3F6D">
              <w:rPr>
                <w:rFonts w:eastAsia="Calibri" w:cs="Arial"/>
                <w:b/>
                <w:szCs w:val="20"/>
                <w:lang w:val="es-BO" w:eastAsia="en-US"/>
              </w:rPr>
              <w:t xml:space="preserve">puntos; </w:t>
            </w:r>
            <w:r w:rsidR="00D30F33" w:rsidRPr="001F3F6D">
              <w:rPr>
                <w:rFonts w:eastAsia="Calibri" w:cs="Arial"/>
                <w:szCs w:val="20"/>
                <w:lang w:val="es-BO" w:eastAsia="en-US"/>
              </w:rPr>
              <w:t xml:space="preserve">de </w:t>
            </w:r>
            <w:r w:rsidR="001A2F01" w:rsidRPr="001F3F6D">
              <w:rPr>
                <w:rFonts w:eastAsia="Calibri" w:cs="Arial"/>
                <w:szCs w:val="20"/>
                <w:lang w:val="es-BO" w:eastAsia="en-US"/>
              </w:rPr>
              <w:t xml:space="preserve">4 </w:t>
            </w:r>
            <w:r w:rsidR="00D30F33" w:rsidRPr="001F3F6D">
              <w:rPr>
                <w:rFonts w:eastAsia="Calibri" w:cs="Arial"/>
                <w:szCs w:val="20"/>
                <w:lang w:val="es-BO" w:eastAsia="en-US"/>
              </w:rPr>
              <w:t xml:space="preserve">a </w:t>
            </w:r>
            <w:r w:rsidR="001A2F01" w:rsidRPr="001F3F6D">
              <w:rPr>
                <w:rFonts w:eastAsia="Calibri" w:cs="Arial"/>
                <w:szCs w:val="20"/>
                <w:lang w:val="es-BO" w:eastAsia="en-US"/>
              </w:rPr>
              <w:t xml:space="preserve">5 </w:t>
            </w:r>
            <w:r w:rsidR="00693BBE" w:rsidRPr="001F3F6D">
              <w:rPr>
                <w:rFonts w:eastAsia="Calibri" w:cs="Arial"/>
                <w:szCs w:val="20"/>
                <w:lang w:val="es-BO" w:eastAsia="en-US"/>
              </w:rPr>
              <w:t>proyectos</w:t>
            </w:r>
            <w:r w:rsidR="00D0642F" w:rsidRPr="001F3F6D">
              <w:rPr>
                <w:rFonts w:eastAsia="Calibri" w:cs="Arial"/>
                <w:szCs w:val="20"/>
                <w:lang w:val="es-BO" w:eastAsia="en-US"/>
              </w:rPr>
              <w:t xml:space="preserve"> </w:t>
            </w:r>
            <w:r w:rsidR="00CF57AA" w:rsidRPr="001F3F6D">
              <w:rPr>
                <w:rFonts w:eastAsia="Calibri" w:cs="Arial"/>
                <w:szCs w:val="20"/>
                <w:lang w:val="es-BO" w:eastAsia="en-US"/>
              </w:rPr>
              <w:t xml:space="preserve">concluidos </w:t>
            </w:r>
            <w:r w:rsidR="00D0642F" w:rsidRPr="001F3F6D">
              <w:rPr>
                <w:rFonts w:eastAsia="Calibri" w:cs="Arial"/>
                <w:b/>
                <w:szCs w:val="20"/>
                <w:lang w:val="es-BO" w:eastAsia="en-US"/>
              </w:rPr>
              <w:t>1</w:t>
            </w:r>
            <w:r w:rsidR="00434930" w:rsidRPr="001F3F6D">
              <w:rPr>
                <w:rFonts w:eastAsia="Calibri" w:cs="Arial"/>
                <w:b/>
                <w:szCs w:val="20"/>
                <w:lang w:val="es-BO" w:eastAsia="en-US"/>
              </w:rPr>
              <w:t xml:space="preserve"> puntos adicionales</w:t>
            </w:r>
            <w:r w:rsidR="008C2943" w:rsidRPr="001F3F6D">
              <w:rPr>
                <w:rFonts w:eastAsia="Calibri" w:cs="Arial"/>
                <w:b/>
                <w:szCs w:val="20"/>
                <w:lang w:val="es-BO" w:eastAsia="en-US"/>
              </w:rPr>
              <w:t xml:space="preserve"> </w:t>
            </w:r>
            <w:r w:rsidR="008C2943" w:rsidRPr="001F3F6D">
              <w:rPr>
                <w:rFonts w:eastAsia="Calibri" w:cs="Arial"/>
                <w:szCs w:val="20"/>
                <w:lang w:val="es-BO" w:eastAsia="en-US"/>
              </w:rPr>
              <w:t xml:space="preserve">y </w:t>
            </w:r>
            <w:r w:rsidR="00D30F33" w:rsidRPr="001F3F6D">
              <w:rPr>
                <w:rFonts w:eastAsia="Calibri" w:cs="Arial"/>
                <w:szCs w:val="20"/>
                <w:lang w:val="es-BO" w:eastAsia="en-US"/>
              </w:rPr>
              <w:t xml:space="preserve">mayor a </w:t>
            </w:r>
            <w:r w:rsidR="001A2F01" w:rsidRPr="001F3F6D">
              <w:rPr>
                <w:rFonts w:eastAsia="Calibri" w:cs="Arial"/>
                <w:szCs w:val="20"/>
                <w:lang w:val="es-BO" w:eastAsia="en-US"/>
              </w:rPr>
              <w:t xml:space="preserve">5  </w:t>
            </w:r>
            <w:r w:rsidR="00693BBE" w:rsidRPr="001F3F6D">
              <w:rPr>
                <w:rFonts w:eastAsia="Calibri" w:cs="Arial"/>
                <w:szCs w:val="20"/>
                <w:lang w:val="es-BO" w:eastAsia="en-US"/>
              </w:rPr>
              <w:t>proyectos</w:t>
            </w:r>
            <w:r w:rsidR="00D0642F" w:rsidRPr="001F3F6D">
              <w:rPr>
                <w:rFonts w:eastAsia="Calibri" w:cs="Arial"/>
                <w:szCs w:val="20"/>
                <w:lang w:val="es-BO" w:eastAsia="en-US"/>
              </w:rPr>
              <w:t xml:space="preserve"> </w:t>
            </w:r>
            <w:r w:rsidR="00D30F33" w:rsidRPr="001F3F6D">
              <w:rPr>
                <w:rFonts w:eastAsia="Calibri" w:cs="Arial"/>
                <w:szCs w:val="20"/>
                <w:lang w:val="es-BO" w:eastAsia="en-US"/>
              </w:rPr>
              <w:t>concluidos</w:t>
            </w:r>
            <w:r w:rsidR="00D30F33" w:rsidRPr="001F3F6D">
              <w:rPr>
                <w:rFonts w:eastAsia="Calibri" w:cs="Arial"/>
                <w:b/>
                <w:szCs w:val="20"/>
                <w:lang w:val="es-BO" w:eastAsia="en-US"/>
              </w:rPr>
              <w:t xml:space="preserve"> </w:t>
            </w:r>
            <w:r w:rsidR="001A2F01" w:rsidRPr="001F3F6D">
              <w:rPr>
                <w:rFonts w:eastAsia="Calibri" w:cs="Arial"/>
                <w:b/>
                <w:szCs w:val="20"/>
                <w:lang w:val="es-BO" w:eastAsia="en-US"/>
              </w:rPr>
              <w:t>1</w:t>
            </w:r>
            <w:r w:rsidR="00E26A84" w:rsidRPr="001F3F6D">
              <w:rPr>
                <w:rFonts w:eastAsia="Calibri" w:cs="Arial"/>
                <w:b/>
                <w:szCs w:val="20"/>
                <w:lang w:val="es-BO" w:eastAsia="en-US"/>
              </w:rPr>
              <w:t xml:space="preserve"> punto adicional</w:t>
            </w:r>
            <w:r w:rsidRPr="001F3F6D">
              <w:rPr>
                <w:rFonts w:eastAsia="Calibri" w:cs="Arial"/>
                <w:b/>
                <w:szCs w:val="20"/>
                <w:lang w:val="es-BO" w:eastAsia="en-US"/>
              </w:rPr>
              <w:t>.</w:t>
            </w:r>
          </w:p>
        </w:tc>
      </w:tr>
      <w:tr w:rsidR="00434930" w:rsidRPr="001F3F6D" w:rsidTr="00F33186">
        <w:trPr>
          <w:trHeight w:val="405"/>
          <w:jc w:val="center"/>
        </w:trPr>
        <w:tc>
          <w:tcPr>
            <w:tcW w:w="1101" w:type="pct"/>
            <w:tcBorders>
              <w:top w:val="single" w:sz="4" w:space="0" w:color="auto"/>
              <w:left w:val="single" w:sz="4" w:space="0" w:color="auto"/>
              <w:bottom w:val="single" w:sz="4" w:space="0" w:color="auto"/>
              <w:right w:val="single" w:sz="4" w:space="0" w:color="auto"/>
            </w:tcBorders>
            <w:vAlign w:val="center"/>
          </w:tcPr>
          <w:p w:rsidR="00434930" w:rsidRPr="001F3F6D" w:rsidRDefault="00434930" w:rsidP="0047436C">
            <w:pPr>
              <w:tabs>
                <w:tab w:val="left" w:pos="993"/>
              </w:tabs>
              <w:spacing w:line="276" w:lineRule="auto"/>
              <w:jc w:val="left"/>
              <w:rPr>
                <w:rFonts w:eastAsia="Calibri" w:cs="Arial"/>
                <w:b/>
                <w:szCs w:val="20"/>
                <w:lang w:val="es-BO" w:eastAsia="en-US"/>
              </w:rPr>
            </w:pPr>
            <w:r w:rsidRPr="001F3F6D">
              <w:rPr>
                <w:rFonts w:eastAsia="Calibri" w:cs="Arial"/>
                <w:szCs w:val="20"/>
                <w:lang w:val="es-BO" w:eastAsia="en-US"/>
              </w:rPr>
              <w:t>EXPERIENCIA ESPECIFICA</w:t>
            </w:r>
          </w:p>
        </w:tc>
        <w:tc>
          <w:tcPr>
            <w:tcW w:w="2321" w:type="pct"/>
            <w:tcBorders>
              <w:top w:val="single" w:sz="4" w:space="0" w:color="auto"/>
              <w:left w:val="single" w:sz="4" w:space="0" w:color="auto"/>
              <w:bottom w:val="single" w:sz="4" w:space="0" w:color="auto"/>
              <w:right w:val="single" w:sz="4" w:space="0" w:color="auto"/>
            </w:tcBorders>
            <w:vAlign w:val="center"/>
          </w:tcPr>
          <w:p w:rsidR="00434930" w:rsidRPr="001F3F6D" w:rsidRDefault="00693BBE" w:rsidP="009729E4">
            <w:pPr>
              <w:tabs>
                <w:tab w:val="left" w:pos="993"/>
              </w:tabs>
              <w:spacing w:line="276" w:lineRule="auto"/>
              <w:ind w:left="-92"/>
              <w:rPr>
                <w:rFonts w:eastAsia="Calibri" w:cs="Arial"/>
                <w:szCs w:val="20"/>
                <w:lang w:val="es-BO" w:eastAsia="en-US"/>
              </w:rPr>
            </w:pPr>
            <w:r w:rsidRPr="001F3F6D">
              <w:rPr>
                <w:rFonts w:eastAsia="Calibri" w:cs="Arial"/>
                <w:szCs w:val="20"/>
                <w:lang w:val="es-BO" w:eastAsia="en-US"/>
              </w:rPr>
              <w:t>Proyectos</w:t>
            </w:r>
            <w:r w:rsidR="00BF2924" w:rsidRPr="001F3F6D">
              <w:rPr>
                <w:rFonts w:eastAsia="Calibri" w:cs="Arial"/>
                <w:szCs w:val="20"/>
                <w:lang w:val="es-BO" w:eastAsia="en-US"/>
              </w:rPr>
              <w:t xml:space="preserve"> </w:t>
            </w:r>
            <w:r w:rsidR="009729E4" w:rsidRPr="001F3F6D">
              <w:rPr>
                <w:rFonts w:eastAsia="Calibri" w:cs="Arial"/>
                <w:szCs w:val="20"/>
                <w:lang w:val="es-BO" w:eastAsia="en-US"/>
              </w:rPr>
              <w:t xml:space="preserve">concluidos </w:t>
            </w:r>
            <w:r w:rsidR="0047436C" w:rsidRPr="001F3F6D">
              <w:rPr>
                <w:rFonts w:eastAsia="Calibri" w:cs="Arial"/>
                <w:szCs w:val="20"/>
                <w:lang w:val="es-BO" w:eastAsia="en-US"/>
              </w:rPr>
              <w:t>en IPC</w:t>
            </w:r>
            <w:r w:rsidR="009729E4" w:rsidRPr="001F3F6D">
              <w:rPr>
                <w:rFonts w:eastAsia="Calibri" w:cs="Arial"/>
                <w:szCs w:val="20"/>
                <w:lang w:val="es-BO" w:eastAsia="en-US"/>
              </w:rPr>
              <w:t xml:space="preserve">, montaje </w:t>
            </w:r>
            <w:r w:rsidR="0047436C" w:rsidRPr="001F3F6D">
              <w:rPr>
                <w:rFonts w:eastAsia="Calibri" w:cs="Arial"/>
                <w:szCs w:val="20"/>
                <w:lang w:val="es-BO" w:eastAsia="en-US"/>
              </w:rPr>
              <w:t xml:space="preserve">electromecánico </w:t>
            </w:r>
            <w:r w:rsidR="009729E4" w:rsidRPr="001F3F6D">
              <w:rPr>
                <w:rFonts w:eastAsia="Calibri" w:cs="Arial"/>
                <w:szCs w:val="20"/>
                <w:lang w:val="es-BO" w:eastAsia="en-US"/>
              </w:rPr>
              <w:t xml:space="preserve">y/o puesta en marcha en cualquiera de las siguientes categorías: plantas de </w:t>
            </w:r>
            <w:r w:rsidR="00D0642F" w:rsidRPr="001F3F6D">
              <w:rPr>
                <w:rFonts w:eastAsia="Calibri" w:cs="Arial"/>
                <w:szCs w:val="20"/>
                <w:lang w:val="es-BO" w:eastAsia="en-US"/>
              </w:rPr>
              <w:t xml:space="preserve">procesamiento </w:t>
            </w:r>
            <w:r w:rsidR="009729E4" w:rsidRPr="001F3F6D">
              <w:rPr>
                <w:rFonts w:eastAsia="Calibri" w:cs="Arial"/>
                <w:szCs w:val="20"/>
                <w:lang w:val="es-BO" w:eastAsia="en-US"/>
              </w:rPr>
              <w:t xml:space="preserve">gas, plantas de </w:t>
            </w:r>
            <w:r w:rsidR="00D0642F" w:rsidRPr="001F3F6D">
              <w:rPr>
                <w:rFonts w:eastAsia="Calibri" w:cs="Arial"/>
                <w:szCs w:val="20"/>
                <w:lang w:val="es-BO" w:eastAsia="en-US"/>
              </w:rPr>
              <w:t xml:space="preserve">procesamiento de </w:t>
            </w:r>
            <w:r w:rsidR="009729E4" w:rsidRPr="001F3F6D">
              <w:rPr>
                <w:rFonts w:eastAsia="Calibri" w:cs="Arial"/>
                <w:szCs w:val="20"/>
                <w:lang w:val="es-BO" w:eastAsia="en-US"/>
              </w:rPr>
              <w:t>petróleo,</w:t>
            </w:r>
            <w:r w:rsidR="00D0642F" w:rsidRPr="001F3F6D">
              <w:rPr>
                <w:rFonts w:eastAsia="Calibri" w:cs="Arial"/>
                <w:szCs w:val="20"/>
                <w:lang w:val="es-BO" w:eastAsia="en-US"/>
              </w:rPr>
              <w:t xml:space="preserve"> plantas de compresión</w:t>
            </w:r>
            <w:r w:rsidR="009729E4" w:rsidRPr="001F3F6D">
              <w:rPr>
                <w:rFonts w:eastAsia="Calibri" w:cs="Arial"/>
                <w:szCs w:val="20"/>
                <w:lang w:val="es-BO" w:eastAsia="en-US"/>
              </w:rPr>
              <w:t xml:space="preserve"> plantas criogénicas, plantas de licuefacción </w:t>
            </w:r>
            <w:r w:rsidR="00D6466B" w:rsidRPr="001F3F6D">
              <w:rPr>
                <w:rFonts w:eastAsia="Calibri" w:cs="Arial"/>
                <w:szCs w:val="20"/>
                <w:lang w:val="es-BO" w:eastAsia="en-US"/>
              </w:rPr>
              <w:t xml:space="preserve">facilidades de pozo </w:t>
            </w:r>
            <w:r w:rsidR="009729E4" w:rsidRPr="001F3F6D">
              <w:rPr>
                <w:rFonts w:eastAsia="Calibri" w:cs="Arial"/>
                <w:szCs w:val="20"/>
                <w:lang w:val="es-BO" w:eastAsia="en-US"/>
              </w:rPr>
              <w:t>y/o estaciones de regasificación.</w:t>
            </w:r>
          </w:p>
        </w:tc>
        <w:tc>
          <w:tcPr>
            <w:tcW w:w="1578" w:type="pct"/>
            <w:tcBorders>
              <w:top w:val="single" w:sz="4" w:space="0" w:color="auto"/>
              <w:left w:val="single" w:sz="4" w:space="0" w:color="auto"/>
              <w:bottom w:val="single" w:sz="4" w:space="0" w:color="auto"/>
              <w:right w:val="single" w:sz="4" w:space="0" w:color="auto"/>
            </w:tcBorders>
            <w:vAlign w:val="center"/>
          </w:tcPr>
          <w:p w:rsidR="00434930" w:rsidRPr="001F3F6D" w:rsidRDefault="00D30F33" w:rsidP="00693BBE">
            <w:pPr>
              <w:tabs>
                <w:tab w:val="left" w:pos="993"/>
              </w:tabs>
              <w:spacing w:line="276" w:lineRule="auto"/>
              <w:ind w:left="42"/>
              <w:rPr>
                <w:rFonts w:eastAsia="Calibri" w:cs="Arial"/>
                <w:szCs w:val="20"/>
                <w:lang w:val="es-BO" w:eastAsia="en-US"/>
              </w:rPr>
            </w:pPr>
            <w:r w:rsidRPr="001F3F6D">
              <w:rPr>
                <w:rFonts w:eastAsia="Calibri" w:cs="Arial"/>
                <w:szCs w:val="20"/>
                <w:lang w:val="es-BO" w:eastAsia="en-US"/>
              </w:rPr>
              <w:t xml:space="preserve">Por 2  </w:t>
            </w:r>
            <w:r w:rsidR="00693BBE" w:rsidRPr="001F3F6D">
              <w:rPr>
                <w:rFonts w:eastAsia="Calibri" w:cs="Arial"/>
                <w:szCs w:val="20"/>
                <w:lang w:val="es-BO" w:eastAsia="en-US"/>
              </w:rPr>
              <w:t>proyecto</w:t>
            </w:r>
            <w:r w:rsidR="001F3F6D" w:rsidRPr="001F3F6D">
              <w:rPr>
                <w:rFonts w:eastAsia="Calibri" w:cs="Arial"/>
                <w:szCs w:val="20"/>
                <w:lang w:val="es-BO" w:eastAsia="en-US"/>
              </w:rPr>
              <w:t>s</w:t>
            </w:r>
            <w:r w:rsidR="00D0642F" w:rsidRPr="001F3F6D">
              <w:rPr>
                <w:rFonts w:eastAsia="Calibri" w:cs="Arial"/>
                <w:szCs w:val="20"/>
                <w:lang w:val="es-BO" w:eastAsia="en-US"/>
              </w:rPr>
              <w:t xml:space="preserve"> </w:t>
            </w:r>
            <w:r w:rsidRPr="001F3F6D">
              <w:rPr>
                <w:rFonts w:eastAsia="Calibri" w:cs="Arial"/>
                <w:szCs w:val="20"/>
                <w:lang w:val="es-BO" w:eastAsia="en-US"/>
              </w:rPr>
              <w:t xml:space="preserve">concluidos  </w:t>
            </w:r>
            <w:r w:rsidR="009729E4" w:rsidRPr="001F3F6D">
              <w:rPr>
                <w:rFonts w:eastAsia="Calibri" w:cs="Arial"/>
                <w:b/>
                <w:szCs w:val="20"/>
                <w:lang w:val="es-BO" w:eastAsia="en-US"/>
              </w:rPr>
              <w:t>3</w:t>
            </w:r>
            <w:r w:rsidRPr="001F3F6D">
              <w:rPr>
                <w:rFonts w:eastAsia="Calibri" w:cs="Arial"/>
                <w:b/>
                <w:szCs w:val="20"/>
                <w:lang w:val="es-BO" w:eastAsia="en-US"/>
              </w:rPr>
              <w:t xml:space="preserve"> puntos; </w:t>
            </w:r>
            <w:r w:rsidRPr="001F3F6D">
              <w:rPr>
                <w:rFonts w:eastAsia="Calibri" w:cs="Arial"/>
                <w:szCs w:val="20"/>
                <w:lang w:val="es-BO" w:eastAsia="en-US"/>
              </w:rPr>
              <w:t xml:space="preserve">de 3 a 4 </w:t>
            </w:r>
            <w:r w:rsidR="00693BBE" w:rsidRPr="001F3F6D">
              <w:rPr>
                <w:rFonts w:eastAsia="Calibri" w:cs="Arial"/>
                <w:szCs w:val="20"/>
                <w:lang w:val="es-BO" w:eastAsia="en-US"/>
              </w:rPr>
              <w:t>proyectos</w:t>
            </w:r>
            <w:r w:rsidR="00D0642F" w:rsidRPr="001F3F6D">
              <w:rPr>
                <w:rFonts w:eastAsia="Calibri" w:cs="Arial"/>
                <w:szCs w:val="20"/>
                <w:lang w:val="es-BO" w:eastAsia="en-US"/>
              </w:rPr>
              <w:t xml:space="preserve"> </w:t>
            </w:r>
            <w:r w:rsidRPr="001F3F6D">
              <w:rPr>
                <w:rFonts w:eastAsia="Calibri" w:cs="Arial"/>
                <w:szCs w:val="20"/>
                <w:lang w:val="es-BO" w:eastAsia="en-US"/>
              </w:rPr>
              <w:t xml:space="preserve">concluidos </w:t>
            </w:r>
            <w:r w:rsidR="001A2F01" w:rsidRPr="001F3F6D">
              <w:rPr>
                <w:rFonts w:eastAsia="Calibri" w:cs="Arial"/>
                <w:b/>
                <w:szCs w:val="20"/>
                <w:lang w:val="es-BO" w:eastAsia="en-US"/>
              </w:rPr>
              <w:t xml:space="preserve">0,5 </w:t>
            </w:r>
            <w:r w:rsidRPr="001F3F6D">
              <w:rPr>
                <w:rFonts w:eastAsia="Calibri" w:cs="Arial"/>
                <w:b/>
                <w:szCs w:val="20"/>
                <w:lang w:val="es-BO" w:eastAsia="en-US"/>
              </w:rPr>
              <w:t xml:space="preserve">puntos adicionales </w:t>
            </w:r>
            <w:r w:rsidRPr="001F3F6D">
              <w:rPr>
                <w:rFonts w:eastAsia="Calibri" w:cs="Arial"/>
                <w:szCs w:val="20"/>
                <w:lang w:val="es-BO" w:eastAsia="en-US"/>
              </w:rPr>
              <w:t xml:space="preserve">y mayor a 4  </w:t>
            </w:r>
            <w:r w:rsidR="00693BBE" w:rsidRPr="001F3F6D">
              <w:rPr>
                <w:rFonts w:eastAsia="Calibri" w:cs="Arial"/>
                <w:szCs w:val="20"/>
                <w:lang w:val="es-BO" w:eastAsia="en-US"/>
              </w:rPr>
              <w:t>proyectos</w:t>
            </w:r>
            <w:r w:rsidRPr="001F3F6D">
              <w:rPr>
                <w:rFonts w:eastAsia="Calibri" w:cs="Arial"/>
                <w:szCs w:val="20"/>
                <w:lang w:val="es-BO" w:eastAsia="en-US"/>
              </w:rPr>
              <w:t xml:space="preserve"> concluidos</w:t>
            </w:r>
            <w:r w:rsidRPr="001F3F6D">
              <w:rPr>
                <w:rFonts w:eastAsia="Calibri" w:cs="Arial"/>
                <w:b/>
                <w:szCs w:val="20"/>
                <w:lang w:val="es-BO" w:eastAsia="en-US"/>
              </w:rPr>
              <w:t xml:space="preserve"> </w:t>
            </w:r>
            <w:r w:rsidR="001A2F01" w:rsidRPr="001F3F6D">
              <w:rPr>
                <w:rFonts w:eastAsia="Calibri" w:cs="Arial"/>
                <w:b/>
                <w:szCs w:val="20"/>
                <w:lang w:val="es-BO" w:eastAsia="en-US"/>
              </w:rPr>
              <w:t xml:space="preserve">0,5 </w:t>
            </w:r>
            <w:r w:rsidRPr="001F3F6D">
              <w:rPr>
                <w:rFonts w:eastAsia="Calibri" w:cs="Arial"/>
                <w:b/>
                <w:szCs w:val="20"/>
                <w:lang w:val="es-BO" w:eastAsia="en-US"/>
              </w:rPr>
              <w:t>punto</w:t>
            </w:r>
            <w:r w:rsidR="001A2F01" w:rsidRPr="001F3F6D">
              <w:rPr>
                <w:rFonts w:eastAsia="Calibri" w:cs="Arial"/>
                <w:b/>
                <w:szCs w:val="20"/>
                <w:lang w:val="es-BO" w:eastAsia="en-US"/>
              </w:rPr>
              <w:t>s</w:t>
            </w:r>
            <w:r w:rsidRPr="001F3F6D">
              <w:rPr>
                <w:rFonts w:eastAsia="Calibri" w:cs="Arial"/>
                <w:b/>
                <w:szCs w:val="20"/>
                <w:lang w:val="es-BO" w:eastAsia="en-US"/>
              </w:rPr>
              <w:t xml:space="preserve"> adicional</w:t>
            </w:r>
            <w:r w:rsidR="001A2F01" w:rsidRPr="001F3F6D">
              <w:rPr>
                <w:rFonts w:eastAsia="Calibri" w:cs="Arial"/>
                <w:b/>
                <w:szCs w:val="20"/>
                <w:lang w:val="es-BO" w:eastAsia="en-US"/>
              </w:rPr>
              <w:t>es</w:t>
            </w:r>
            <w:r w:rsidRPr="001F3F6D">
              <w:rPr>
                <w:rFonts w:eastAsia="Calibri" w:cs="Arial"/>
                <w:b/>
                <w:szCs w:val="20"/>
                <w:lang w:val="es-BO" w:eastAsia="en-US"/>
              </w:rPr>
              <w:t>.</w:t>
            </w:r>
          </w:p>
        </w:tc>
      </w:tr>
    </w:tbl>
    <w:p w:rsidR="006B14DD" w:rsidRPr="0000413F" w:rsidRDefault="00985BD9" w:rsidP="0000413F">
      <w:pPr>
        <w:tabs>
          <w:tab w:val="left" w:pos="993"/>
        </w:tabs>
        <w:spacing w:line="276" w:lineRule="auto"/>
        <w:ind w:left="426"/>
        <w:rPr>
          <w:rFonts w:eastAsia="Calibri" w:cs="Arial"/>
          <w:sz w:val="22"/>
          <w:szCs w:val="22"/>
          <w:lang w:val="es-BO" w:eastAsia="en-US"/>
        </w:rPr>
      </w:pPr>
      <w:r w:rsidRPr="0000413F">
        <w:rPr>
          <w:rFonts w:eastAsia="Calibri" w:cs="Arial"/>
          <w:sz w:val="22"/>
          <w:szCs w:val="22"/>
          <w:lang w:val="es-BO" w:eastAsia="en-US"/>
        </w:rPr>
        <w:t xml:space="preserve">NOTA. La experiencia específica será contabilizada como experiencia general y como experiencia especifica </w:t>
      </w:r>
    </w:p>
    <w:p w:rsidR="00720E9D" w:rsidRDefault="006F398F" w:rsidP="0000413F">
      <w:pPr>
        <w:pStyle w:val="Ttulo2"/>
        <w:spacing w:line="276" w:lineRule="auto"/>
        <w:rPr>
          <w:rFonts w:eastAsia="Calibri" w:cs="Arial"/>
          <w:sz w:val="22"/>
          <w:szCs w:val="22"/>
          <w:lang w:val="es-BO" w:eastAsia="en-US"/>
        </w:rPr>
      </w:pPr>
      <w:bookmarkStart w:id="63" w:name="_Toc349468503"/>
      <w:bookmarkStart w:id="64" w:name="_Toc393963884"/>
      <w:bookmarkStart w:id="65" w:name="_Toc420393056"/>
      <w:r>
        <w:rPr>
          <w:rFonts w:eastAsia="Calibri" w:cs="Arial"/>
          <w:sz w:val="22"/>
          <w:szCs w:val="22"/>
          <w:lang w:val="es-BO" w:eastAsia="en-US"/>
        </w:rPr>
        <w:lastRenderedPageBreak/>
        <w:t xml:space="preserve">ETAPA 2 - </w:t>
      </w:r>
      <w:r w:rsidR="001E7DCB" w:rsidRPr="0000413F">
        <w:rPr>
          <w:rFonts w:eastAsia="Calibri" w:cs="Arial"/>
          <w:sz w:val="22"/>
          <w:szCs w:val="22"/>
          <w:lang w:val="es-BO" w:eastAsia="en-US"/>
        </w:rPr>
        <w:t>EVALUACIÓN CAPACIDAD FINANCIERA</w:t>
      </w:r>
      <w:bookmarkEnd w:id="63"/>
      <w:bookmarkEnd w:id="64"/>
      <w:bookmarkEnd w:id="65"/>
      <w:r w:rsidR="0015017C" w:rsidRPr="0000413F">
        <w:rPr>
          <w:rFonts w:eastAsia="Calibri" w:cs="Arial"/>
          <w:sz w:val="22"/>
          <w:szCs w:val="22"/>
          <w:lang w:val="es-BO" w:eastAsia="en-US"/>
        </w:rPr>
        <w:t xml:space="preserve"> </w:t>
      </w:r>
    </w:p>
    <w:p w:rsidR="00720E9D" w:rsidRPr="00AC75DA" w:rsidRDefault="00AC75DA" w:rsidP="000F4A92">
      <w:pPr>
        <w:numPr>
          <w:ilvl w:val="0"/>
          <w:numId w:val="38"/>
        </w:numPr>
        <w:spacing w:before="0" w:after="0" w:line="240" w:lineRule="auto"/>
        <w:rPr>
          <w:rFonts w:eastAsia="Calibri" w:cs="Arial"/>
          <w:b/>
          <w:bCs/>
          <w:sz w:val="22"/>
          <w:szCs w:val="22"/>
          <w:lang w:val="es-BO" w:eastAsia="en-US"/>
        </w:rPr>
      </w:pPr>
      <w:r>
        <w:rPr>
          <w:rFonts w:eastAsia="Calibri" w:cs="Arial"/>
          <w:b/>
          <w:bCs/>
          <w:sz w:val="22"/>
          <w:szCs w:val="22"/>
          <w:lang w:val="es-BO" w:eastAsia="en-US"/>
        </w:rPr>
        <w:t>E</w:t>
      </w:r>
      <w:r w:rsidRPr="00AC75DA">
        <w:rPr>
          <w:rFonts w:eastAsia="Calibri" w:cs="Arial"/>
          <w:b/>
          <w:bCs/>
          <w:sz w:val="22"/>
          <w:szCs w:val="22"/>
          <w:lang w:val="es-BO" w:eastAsia="en-US"/>
        </w:rPr>
        <w:t>valuación capacidad financiera</w:t>
      </w:r>
    </w:p>
    <w:p w:rsidR="00720E9D" w:rsidRPr="00720E9D" w:rsidRDefault="00720E9D" w:rsidP="00660864">
      <w:pPr>
        <w:autoSpaceDE w:val="0"/>
        <w:autoSpaceDN w:val="0"/>
        <w:adjustRightInd w:val="0"/>
        <w:spacing w:line="276" w:lineRule="auto"/>
        <w:ind w:left="708"/>
        <w:rPr>
          <w:rFonts w:eastAsia="Calibri" w:cs="Arial"/>
          <w:sz w:val="22"/>
          <w:szCs w:val="22"/>
          <w:lang w:val="es-BO" w:eastAsia="en-US"/>
        </w:rPr>
      </w:pPr>
      <w:r w:rsidRPr="00720E9D">
        <w:rPr>
          <w:rFonts w:eastAsia="Calibri" w:cs="Arial"/>
          <w:sz w:val="22"/>
          <w:szCs w:val="22"/>
          <w:lang w:val="es-BO" w:eastAsia="en-US"/>
        </w:rPr>
        <w:t xml:space="preserve">Los </w:t>
      </w:r>
      <w:r w:rsidR="00660864">
        <w:rPr>
          <w:rFonts w:eastAsia="Calibri" w:cs="Arial"/>
          <w:sz w:val="22"/>
          <w:szCs w:val="22"/>
          <w:lang w:val="es-BO" w:eastAsia="en-US"/>
        </w:rPr>
        <w:t>p</w:t>
      </w:r>
      <w:r w:rsidRPr="00720E9D">
        <w:rPr>
          <w:rFonts w:eastAsia="Calibri" w:cs="Arial"/>
          <w:sz w:val="22"/>
          <w:szCs w:val="22"/>
          <w:lang w:val="es-BO" w:eastAsia="en-US"/>
        </w:rPr>
        <w:t xml:space="preserve">roponentes serán calificados mediante evaluación de su capacidad financiera. El análisis se realizará sobre los Estados Financieros de las últimas </w:t>
      </w:r>
      <w:r w:rsidR="00BD7550">
        <w:rPr>
          <w:rFonts w:eastAsia="Calibri" w:cs="Arial"/>
          <w:sz w:val="22"/>
          <w:szCs w:val="22"/>
          <w:lang w:val="es-BO" w:eastAsia="en-US"/>
        </w:rPr>
        <w:t xml:space="preserve">dos últimas </w:t>
      </w:r>
      <w:r w:rsidRPr="00720E9D">
        <w:rPr>
          <w:rFonts w:eastAsia="Calibri" w:cs="Arial"/>
          <w:sz w:val="22"/>
          <w:szCs w:val="22"/>
          <w:lang w:val="es-BO" w:eastAsia="en-US"/>
        </w:rPr>
        <w:t xml:space="preserve">gestiones de acuerdo al cierre oficial de la empresa. </w:t>
      </w:r>
    </w:p>
    <w:p w:rsidR="00720E9D" w:rsidRPr="00720E9D" w:rsidRDefault="00720E9D" w:rsidP="00660864">
      <w:pPr>
        <w:autoSpaceDE w:val="0"/>
        <w:autoSpaceDN w:val="0"/>
        <w:adjustRightInd w:val="0"/>
        <w:spacing w:line="276" w:lineRule="auto"/>
        <w:ind w:left="708"/>
        <w:rPr>
          <w:rFonts w:eastAsia="Calibri" w:cs="Arial"/>
          <w:sz w:val="22"/>
          <w:szCs w:val="22"/>
          <w:lang w:val="es-BO" w:eastAsia="en-US"/>
        </w:rPr>
      </w:pPr>
      <w:r w:rsidRPr="00720E9D">
        <w:rPr>
          <w:rFonts w:eastAsia="Calibri" w:cs="Arial"/>
          <w:sz w:val="22"/>
          <w:szCs w:val="22"/>
          <w:lang w:val="es-BO" w:eastAsia="en-US"/>
        </w:rPr>
        <w:t>Los Estados Financieros presentados deben ser uno de los siguientes casos:</w:t>
      </w:r>
    </w:p>
    <w:p w:rsidR="00720E9D" w:rsidRDefault="00720E9D" w:rsidP="00660864">
      <w:pPr>
        <w:pStyle w:val="Prrafodelista"/>
        <w:numPr>
          <w:ilvl w:val="0"/>
          <w:numId w:val="39"/>
        </w:numPr>
        <w:autoSpaceDE w:val="0"/>
        <w:autoSpaceDN w:val="0"/>
        <w:adjustRightInd w:val="0"/>
        <w:spacing w:before="0" w:after="0" w:line="276" w:lineRule="auto"/>
        <w:contextualSpacing/>
        <w:rPr>
          <w:rFonts w:eastAsia="Calibri" w:cs="Arial"/>
          <w:sz w:val="22"/>
          <w:szCs w:val="22"/>
          <w:lang w:val="es-BO" w:eastAsia="en-US"/>
        </w:rPr>
      </w:pPr>
      <w:r w:rsidRPr="00720E9D">
        <w:rPr>
          <w:rFonts w:eastAsia="Calibri" w:cs="Arial"/>
          <w:sz w:val="22"/>
          <w:szCs w:val="22"/>
          <w:lang w:val="es-BO" w:eastAsia="en-US"/>
        </w:rPr>
        <w:t>Estados Financieros Auditados con el respectivo Dictamen de Auditoría Externa Independiente</w:t>
      </w:r>
      <w:r w:rsidR="004B69A3">
        <w:rPr>
          <w:rFonts w:eastAsia="Calibri" w:cs="Arial"/>
          <w:sz w:val="22"/>
          <w:szCs w:val="22"/>
          <w:lang w:val="es-BO" w:eastAsia="en-US"/>
        </w:rPr>
        <w:t xml:space="preserve">. </w:t>
      </w:r>
    </w:p>
    <w:p w:rsidR="004B69A3" w:rsidRDefault="004B69A3" w:rsidP="001B6106">
      <w:pPr>
        <w:autoSpaceDE w:val="0"/>
        <w:autoSpaceDN w:val="0"/>
        <w:adjustRightInd w:val="0"/>
        <w:spacing w:before="0" w:after="0" w:line="276" w:lineRule="auto"/>
        <w:contextualSpacing/>
        <w:rPr>
          <w:rFonts w:eastAsia="Calibri" w:cs="Arial"/>
          <w:sz w:val="22"/>
          <w:szCs w:val="22"/>
          <w:lang w:val="es-BO" w:eastAsia="en-US"/>
        </w:rPr>
      </w:pPr>
    </w:p>
    <w:p w:rsidR="004B69A3" w:rsidRPr="004B69A3" w:rsidRDefault="004B69A3" w:rsidP="00F86E60">
      <w:pPr>
        <w:autoSpaceDE w:val="0"/>
        <w:autoSpaceDN w:val="0"/>
        <w:adjustRightInd w:val="0"/>
        <w:spacing w:before="0" w:after="0" w:line="276" w:lineRule="auto"/>
        <w:contextualSpacing/>
        <w:rPr>
          <w:rFonts w:eastAsia="Calibri" w:cs="Arial"/>
          <w:sz w:val="22"/>
          <w:szCs w:val="22"/>
          <w:lang w:val="es-BO" w:eastAsia="en-US"/>
        </w:rPr>
      </w:pPr>
    </w:p>
    <w:p w:rsidR="00720E9D" w:rsidRPr="00AC75DA" w:rsidRDefault="00AC75DA" w:rsidP="00660864">
      <w:pPr>
        <w:numPr>
          <w:ilvl w:val="0"/>
          <w:numId w:val="38"/>
        </w:numPr>
        <w:spacing w:before="0" w:after="0" w:line="276" w:lineRule="auto"/>
        <w:rPr>
          <w:rFonts w:eastAsia="Calibri" w:cs="Arial"/>
          <w:b/>
          <w:bCs/>
          <w:sz w:val="22"/>
          <w:szCs w:val="22"/>
          <w:lang w:val="es-BO" w:eastAsia="en-US"/>
        </w:rPr>
      </w:pPr>
      <w:r>
        <w:rPr>
          <w:rFonts w:eastAsia="Calibri" w:cs="Arial"/>
          <w:b/>
          <w:bCs/>
          <w:sz w:val="22"/>
          <w:szCs w:val="22"/>
          <w:lang w:val="es-BO" w:eastAsia="en-US"/>
        </w:rPr>
        <w:t>I</w:t>
      </w:r>
      <w:r w:rsidRPr="00AC75DA">
        <w:rPr>
          <w:rFonts w:eastAsia="Calibri" w:cs="Arial"/>
          <w:b/>
          <w:bCs/>
          <w:sz w:val="22"/>
          <w:szCs w:val="22"/>
          <w:lang w:val="es-BO" w:eastAsia="en-US"/>
        </w:rPr>
        <w:t>ndicadores de evaluación</w:t>
      </w:r>
    </w:p>
    <w:p w:rsidR="00720E9D" w:rsidRDefault="00720E9D" w:rsidP="00660864">
      <w:pPr>
        <w:autoSpaceDE w:val="0"/>
        <w:autoSpaceDN w:val="0"/>
        <w:adjustRightInd w:val="0"/>
        <w:spacing w:line="276" w:lineRule="auto"/>
        <w:ind w:firstLine="360"/>
        <w:rPr>
          <w:rFonts w:eastAsia="Calibri" w:cs="Arial"/>
          <w:sz w:val="22"/>
          <w:szCs w:val="22"/>
          <w:lang w:val="es-BO" w:eastAsia="en-US"/>
        </w:rPr>
      </w:pPr>
      <w:r w:rsidRPr="00720E9D">
        <w:rPr>
          <w:rFonts w:eastAsia="Calibri" w:cs="Arial"/>
          <w:sz w:val="22"/>
          <w:szCs w:val="22"/>
          <w:lang w:val="es-BO" w:eastAsia="en-US"/>
        </w:rPr>
        <w:t>Se aplicaran los siguientes indicadores con la puntuación correspondiente:</w:t>
      </w:r>
    </w:p>
    <w:p w:rsidR="00720E9D" w:rsidRPr="001F3F6D" w:rsidRDefault="000735DB" w:rsidP="00AC75DA">
      <w:pPr>
        <w:pStyle w:val="Prrafodelista"/>
        <w:autoSpaceDE w:val="0"/>
        <w:autoSpaceDN w:val="0"/>
        <w:adjustRightInd w:val="0"/>
        <w:ind w:left="1428"/>
        <w:contextualSpacing/>
        <w:jc w:val="center"/>
        <w:rPr>
          <w:rFonts w:eastAsia="Calibri" w:cs="Arial"/>
          <w:b/>
          <w:sz w:val="22"/>
          <w:szCs w:val="22"/>
          <w:lang w:val="es-BO" w:eastAsia="en-US"/>
        </w:rPr>
      </w:pPr>
      <w:r w:rsidRPr="001F3F6D">
        <w:rPr>
          <w:rFonts w:eastAsia="Calibri" w:cs="Arial"/>
          <w:b/>
          <w:sz w:val="22"/>
          <w:szCs w:val="22"/>
          <w:lang w:val="es-BO" w:eastAsia="en-US"/>
        </w:rPr>
        <w:t>Tabla 8</w:t>
      </w:r>
      <w:r w:rsidR="00AC75DA" w:rsidRPr="001F3F6D">
        <w:rPr>
          <w:rFonts w:eastAsia="Calibri" w:cs="Arial"/>
          <w:b/>
          <w:sz w:val="22"/>
          <w:szCs w:val="22"/>
          <w:lang w:val="es-BO" w:eastAsia="en-US"/>
        </w:rPr>
        <w:t>. Indicadores financieros</w:t>
      </w:r>
    </w:p>
    <w:tbl>
      <w:tblPr>
        <w:tblW w:w="8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6"/>
        <w:gridCol w:w="4221"/>
        <w:gridCol w:w="1165"/>
      </w:tblGrid>
      <w:tr w:rsidR="00720E9D" w:rsidRPr="001F3F6D" w:rsidTr="00720E9D">
        <w:trPr>
          <w:jc w:val="center"/>
        </w:trPr>
        <w:tc>
          <w:tcPr>
            <w:tcW w:w="2616" w:type="dxa"/>
            <w:shd w:val="clear" w:color="auto" w:fill="D9D9D9"/>
            <w:vAlign w:val="center"/>
          </w:tcPr>
          <w:p w:rsidR="00720E9D" w:rsidRPr="001F3F6D" w:rsidRDefault="00720E9D" w:rsidP="00720E9D">
            <w:pPr>
              <w:autoSpaceDE w:val="0"/>
              <w:autoSpaceDN w:val="0"/>
              <w:adjustRightInd w:val="0"/>
              <w:jc w:val="center"/>
              <w:rPr>
                <w:rFonts w:cs="Arial"/>
                <w:b/>
                <w:sz w:val="16"/>
                <w:szCs w:val="16"/>
              </w:rPr>
            </w:pPr>
            <w:r w:rsidRPr="001F3F6D">
              <w:rPr>
                <w:rFonts w:cs="Arial"/>
                <w:b/>
                <w:sz w:val="16"/>
                <w:szCs w:val="16"/>
              </w:rPr>
              <w:t>INDICADORES</w:t>
            </w:r>
          </w:p>
        </w:tc>
        <w:tc>
          <w:tcPr>
            <w:tcW w:w="4221" w:type="dxa"/>
            <w:shd w:val="clear" w:color="auto" w:fill="D9D9D9"/>
            <w:vAlign w:val="center"/>
          </w:tcPr>
          <w:p w:rsidR="00720E9D" w:rsidRPr="001F3F6D" w:rsidRDefault="00720E9D" w:rsidP="00720E9D">
            <w:pPr>
              <w:autoSpaceDE w:val="0"/>
              <w:autoSpaceDN w:val="0"/>
              <w:adjustRightInd w:val="0"/>
              <w:jc w:val="center"/>
              <w:rPr>
                <w:rFonts w:cs="Arial"/>
                <w:b/>
                <w:sz w:val="16"/>
                <w:szCs w:val="16"/>
              </w:rPr>
            </w:pPr>
            <w:r w:rsidRPr="001F3F6D">
              <w:rPr>
                <w:rFonts w:cs="Arial"/>
                <w:b/>
                <w:sz w:val="16"/>
                <w:szCs w:val="16"/>
              </w:rPr>
              <w:t>FORMULAS</w:t>
            </w:r>
          </w:p>
        </w:tc>
        <w:tc>
          <w:tcPr>
            <w:tcW w:w="1165" w:type="dxa"/>
            <w:shd w:val="clear" w:color="auto" w:fill="D9D9D9"/>
            <w:vAlign w:val="center"/>
          </w:tcPr>
          <w:p w:rsidR="00720E9D" w:rsidRPr="001F3F6D" w:rsidRDefault="00720E9D" w:rsidP="00720E9D">
            <w:pPr>
              <w:autoSpaceDE w:val="0"/>
              <w:autoSpaceDN w:val="0"/>
              <w:adjustRightInd w:val="0"/>
              <w:jc w:val="center"/>
              <w:rPr>
                <w:rFonts w:cs="Arial"/>
                <w:b/>
                <w:sz w:val="16"/>
                <w:szCs w:val="16"/>
              </w:rPr>
            </w:pPr>
            <w:r w:rsidRPr="001F3F6D">
              <w:rPr>
                <w:rFonts w:cs="Arial"/>
                <w:b/>
                <w:sz w:val="16"/>
                <w:szCs w:val="16"/>
              </w:rPr>
              <w:t>PUNTOS</w:t>
            </w:r>
          </w:p>
        </w:tc>
      </w:tr>
      <w:tr w:rsidR="00720E9D" w:rsidRPr="001F3F6D" w:rsidTr="00720E9D">
        <w:trPr>
          <w:jc w:val="center"/>
        </w:trPr>
        <w:tc>
          <w:tcPr>
            <w:tcW w:w="2616" w:type="dxa"/>
            <w:vAlign w:val="center"/>
          </w:tcPr>
          <w:p w:rsidR="00720E9D" w:rsidRPr="001F3F6D" w:rsidRDefault="00720E9D" w:rsidP="000F4A92">
            <w:pPr>
              <w:numPr>
                <w:ilvl w:val="0"/>
                <w:numId w:val="40"/>
              </w:numPr>
              <w:autoSpaceDE w:val="0"/>
              <w:autoSpaceDN w:val="0"/>
              <w:adjustRightInd w:val="0"/>
              <w:spacing w:before="0" w:after="0" w:line="240" w:lineRule="auto"/>
              <w:ind w:left="284" w:hanging="284"/>
              <w:jc w:val="left"/>
              <w:rPr>
                <w:rFonts w:cs="Arial"/>
                <w:sz w:val="16"/>
                <w:szCs w:val="16"/>
              </w:rPr>
            </w:pPr>
            <w:r w:rsidRPr="001F3F6D">
              <w:rPr>
                <w:rFonts w:cs="Arial"/>
                <w:sz w:val="16"/>
                <w:szCs w:val="16"/>
              </w:rPr>
              <w:t>RENTABILIDAD SOBRE PATRIMONIO</w:t>
            </w:r>
          </w:p>
        </w:tc>
        <w:tc>
          <w:tcPr>
            <w:tcW w:w="4221" w:type="dxa"/>
            <w:vAlign w:val="center"/>
          </w:tcPr>
          <w:p w:rsidR="00720E9D" w:rsidRPr="001F3F6D" w:rsidRDefault="00720E9D" w:rsidP="00720E9D">
            <w:pPr>
              <w:autoSpaceDE w:val="0"/>
              <w:autoSpaceDN w:val="0"/>
              <w:adjustRightInd w:val="0"/>
              <w:jc w:val="center"/>
              <w:rPr>
                <w:rFonts w:cs="Arial"/>
                <w:sz w:val="16"/>
                <w:szCs w:val="16"/>
              </w:rPr>
            </w:pPr>
            <w:r w:rsidRPr="001F3F6D">
              <w:rPr>
                <w:rFonts w:cs="Arial"/>
                <w:position w:val="-30"/>
                <w:sz w:val="16"/>
                <w:szCs w:val="16"/>
              </w:rPr>
              <w:object w:dxaOrig="3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33pt" o:ole="">
                  <v:imagedata r:id="rId11" o:title=""/>
                </v:shape>
                <o:OLEObject Type="Embed" ProgID="Equation.3" ShapeID="_x0000_i1025" DrawAspect="Content" ObjectID="_1494147049" r:id="rId12"/>
              </w:object>
            </w:r>
          </w:p>
        </w:tc>
        <w:tc>
          <w:tcPr>
            <w:tcW w:w="1165" w:type="dxa"/>
            <w:vAlign w:val="center"/>
          </w:tcPr>
          <w:p w:rsidR="00720E9D" w:rsidRPr="001F3F6D" w:rsidRDefault="00296FBE" w:rsidP="00296FBE">
            <w:pPr>
              <w:autoSpaceDE w:val="0"/>
              <w:autoSpaceDN w:val="0"/>
              <w:adjustRightInd w:val="0"/>
              <w:jc w:val="center"/>
              <w:rPr>
                <w:rFonts w:cs="Arial"/>
                <w:sz w:val="16"/>
                <w:szCs w:val="16"/>
              </w:rPr>
            </w:pPr>
            <w:r w:rsidRPr="001F3F6D">
              <w:rPr>
                <w:rFonts w:cs="Arial"/>
                <w:sz w:val="16"/>
                <w:szCs w:val="16"/>
              </w:rPr>
              <w:t>2 puntos</w:t>
            </w:r>
          </w:p>
        </w:tc>
      </w:tr>
      <w:tr w:rsidR="00720E9D" w:rsidRPr="001F3F6D" w:rsidTr="00720E9D">
        <w:trPr>
          <w:jc w:val="center"/>
        </w:trPr>
        <w:tc>
          <w:tcPr>
            <w:tcW w:w="2616" w:type="dxa"/>
            <w:vAlign w:val="center"/>
          </w:tcPr>
          <w:p w:rsidR="00720E9D" w:rsidRPr="001F3F6D" w:rsidRDefault="00720E9D" w:rsidP="000F4A92">
            <w:pPr>
              <w:numPr>
                <w:ilvl w:val="0"/>
                <w:numId w:val="40"/>
              </w:numPr>
              <w:autoSpaceDE w:val="0"/>
              <w:autoSpaceDN w:val="0"/>
              <w:adjustRightInd w:val="0"/>
              <w:spacing w:before="0" w:after="0" w:line="240" w:lineRule="auto"/>
              <w:ind w:left="284" w:hanging="284"/>
              <w:jc w:val="left"/>
              <w:rPr>
                <w:rFonts w:cs="Arial"/>
                <w:sz w:val="16"/>
                <w:szCs w:val="16"/>
              </w:rPr>
            </w:pPr>
            <w:r w:rsidRPr="001F3F6D">
              <w:rPr>
                <w:rFonts w:cs="Arial"/>
                <w:sz w:val="16"/>
                <w:szCs w:val="16"/>
              </w:rPr>
              <w:t>RENTABILIDAD SOBRE TOTAL ACTIVO</w:t>
            </w:r>
          </w:p>
        </w:tc>
        <w:tc>
          <w:tcPr>
            <w:tcW w:w="4221" w:type="dxa"/>
            <w:vAlign w:val="center"/>
          </w:tcPr>
          <w:p w:rsidR="00720E9D" w:rsidRPr="001F3F6D" w:rsidRDefault="00720E9D" w:rsidP="00720E9D">
            <w:pPr>
              <w:autoSpaceDE w:val="0"/>
              <w:autoSpaceDN w:val="0"/>
              <w:adjustRightInd w:val="0"/>
              <w:jc w:val="center"/>
              <w:rPr>
                <w:rFonts w:cs="Arial"/>
                <w:position w:val="-30"/>
                <w:sz w:val="16"/>
                <w:szCs w:val="16"/>
              </w:rPr>
            </w:pPr>
            <w:r w:rsidRPr="001F3F6D">
              <w:rPr>
                <w:rFonts w:cs="Arial"/>
                <w:position w:val="-30"/>
                <w:sz w:val="16"/>
                <w:szCs w:val="16"/>
              </w:rPr>
              <w:object w:dxaOrig="3920" w:dyaOrig="680">
                <v:shape id="_x0000_i1026" type="#_x0000_t75" style="width:195.75pt;height:33pt" o:ole="">
                  <v:imagedata r:id="rId13" o:title=""/>
                </v:shape>
                <o:OLEObject Type="Embed" ProgID="Equation.3" ShapeID="_x0000_i1026" DrawAspect="Content" ObjectID="_1494147050" r:id="rId14"/>
              </w:object>
            </w:r>
          </w:p>
        </w:tc>
        <w:tc>
          <w:tcPr>
            <w:tcW w:w="1165" w:type="dxa"/>
            <w:vAlign w:val="center"/>
          </w:tcPr>
          <w:p w:rsidR="00720E9D" w:rsidRPr="001F3F6D" w:rsidRDefault="00296FBE" w:rsidP="00720E9D">
            <w:pPr>
              <w:autoSpaceDE w:val="0"/>
              <w:autoSpaceDN w:val="0"/>
              <w:adjustRightInd w:val="0"/>
              <w:jc w:val="center"/>
              <w:rPr>
                <w:rFonts w:cs="Arial"/>
                <w:sz w:val="16"/>
                <w:szCs w:val="16"/>
              </w:rPr>
            </w:pPr>
            <w:r w:rsidRPr="001F3F6D">
              <w:rPr>
                <w:rFonts w:cs="Arial"/>
                <w:sz w:val="16"/>
                <w:szCs w:val="16"/>
              </w:rPr>
              <w:t>2 puntos</w:t>
            </w:r>
          </w:p>
        </w:tc>
      </w:tr>
      <w:tr w:rsidR="00720E9D" w:rsidRPr="001F3F6D" w:rsidTr="00720E9D">
        <w:trPr>
          <w:jc w:val="center"/>
        </w:trPr>
        <w:tc>
          <w:tcPr>
            <w:tcW w:w="2616" w:type="dxa"/>
            <w:vAlign w:val="center"/>
          </w:tcPr>
          <w:p w:rsidR="00720E9D" w:rsidRPr="001F3F6D" w:rsidRDefault="00720E9D" w:rsidP="000F4A92">
            <w:pPr>
              <w:numPr>
                <w:ilvl w:val="0"/>
                <w:numId w:val="40"/>
              </w:numPr>
              <w:autoSpaceDE w:val="0"/>
              <w:autoSpaceDN w:val="0"/>
              <w:adjustRightInd w:val="0"/>
              <w:spacing w:before="0" w:after="0" w:line="240" w:lineRule="auto"/>
              <w:ind w:left="284" w:hanging="284"/>
              <w:jc w:val="left"/>
              <w:rPr>
                <w:rFonts w:cs="Arial"/>
                <w:sz w:val="16"/>
                <w:szCs w:val="16"/>
              </w:rPr>
            </w:pPr>
            <w:r w:rsidRPr="001F3F6D">
              <w:rPr>
                <w:rFonts w:cs="Arial"/>
                <w:sz w:val="16"/>
                <w:szCs w:val="16"/>
              </w:rPr>
              <w:t>LIQUIDEZ CORRIENTE</w:t>
            </w:r>
          </w:p>
        </w:tc>
        <w:tc>
          <w:tcPr>
            <w:tcW w:w="4221" w:type="dxa"/>
            <w:vAlign w:val="center"/>
          </w:tcPr>
          <w:p w:rsidR="00720E9D" w:rsidRPr="001F3F6D" w:rsidRDefault="00720E9D" w:rsidP="00720E9D">
            <w:pPr>
              <w:autoSpaceDE w:val="0"/>
              <w:autoSpaceDN w:val="0"/>
              <w:adjustRightInd w:val="0"/>
              <w:jc w:val="center"/>
              <w:rPr>
                <w:rFonts w:cs="Arial"/>
                <w:sz w:val="16"/>
                <w:szCs w:val="16"/>
              </w:rPr>
            </w:pPr>
            <w:r w:rsidRPr="001F3F6D">
              <w:rPr>
                <w:rFonts w:cs="Arial"/>
                <w:position w:val="-30"/>
                <w:sz w:val="16"/>
                <w:szCs w:val="16"/>
              </w:rPr>
              <w:object w:dxaOrig="2340" w:dyaOrig="680">
                <v:shape id="_x0000_i1027" type="#_x0000_t75" style="width:117pt;height:33pt" o:ole="">
                  <v:imagedata r:id="rId15" o:title=""/>
                </v:shape>
                <o:OLEObject Type="Embed" ProgID="Equation.3" ShapeID="_x0000_i1027" DrawAspect="Content" ObjectID="_1494147051" r:id="rId16"/>
              </w:object>
            </w:r>
          </w:p>
        </w:tc>
        <w:tc>
          <w:tcPr>
            <w:tcW w:w="1165" w:type="dxa"/>
            <w:vAlign w:val="center"/>
          </w:tcPr>
          <w:p w:rsidR="00720E9D" w:rsidRPr="001F3F6D" w:rsidRDefault="00296FBE" w:rsidP="00720E9D">
            <w:pPr>
              <w:autoSpaceDE w:val="0"/>
              <w:autoSpaceDN w:val="0"/>
              <w:adjustRightInd w:val="0"/>
              <w:jc w:val="center"/>
              <w:rPr>
                <w:rFonts w:cs="Arial"/>
                <w:sz w:val="16"/>
                <w:szCs w:val="16"/>
              </w:rPr>
            </w:pPr>
            <w:r w:rsidRPr="001F3F6D">
              <w:rPr>
                <w:rFonts w:cs="Arial"/>
                <w:sz w:val="16"/>
                <w:szCs w:val="16"/>
              </w:rPr>
              <w:t>2 puntos</w:t>
            </w:r>
          </w:p>
        </w:tc>
      </w:tr>
      <w:tr w:rsidR="00720E9D" w:rsidRPr="001F3F6D" w:rsidTr="00720E9D">
        <w:trPr>
          <w:jc w:val="center"/>
        </w:trPr>
        <w:tc>
          <w:tcPr>
            <w:tcW w:w="2616" w:type="dxa"/>
            <w:vAlign w:val="center"/>
          </w:tcPr>
          <w:p w:rsidR="00720E9D" w:rsidRPr="001F3F6D" w:rsidRDefault="00720E9D" w:rsidP="000F4A92">
            <w:pPr>
              <w:numPr>
                <w:ilvl w:val="0"/>
                <w:numId w:val="40"/>
              </w:numPr>
              <w:autoSpaceDE w:val="0"/>
              <w:autoSpaceDN w:val="0"/>
              <w:adjustRightInd w:val="0"/>
              <w:spacing w:before="0" w:after="0" w:line="240" w:lineRule="auto"/>
              <w:ind w:left="284" w:hanging="284"/>
              <w:jc w:val="left"/>
              <w:rPr>
                <w:rFonts w:cs="Arial"/>
                <w:sz w:val="16"/>
                <w:szCs w:val="16"/>
              </w:rPr>
            </w:pPr>
            <w:r w:rsidRPr="001F3F6D">
              <w:rPr>
                <w:rFonts w:cs="Arial"/>
                <w:sz w:val="16"/>
                <w:szCs w:val="16"/>
              </w:rPr>
              <w:t xml:space="preserve">RELACION PASIVO – PATRIMONIO </w:t>
            </w:r>
          </w:p>
        </w:tc>
        <w:tc>
          <w:tcPr>
            <w:tcW w:w="4221" w:type="dxa"/>
            <w:vAlign w:val="center"/>
          </w:tcPr>
          <w:p w:rsidR="00720E9D" w:rsidRPr="001F3F6D" w:rsidRDefault="00720E9D" w:rsidP="00720E9D">
            <w:pPr>
              <w:autoSpaceDE w:val="0"/>
              <w:autoSpaceDN w:val="0"/>
              <w:adjustRightInd w:val="0"/>
              <w:jc w:val="center"/>
              <w:rPr>
                <w:rFonts w:cs="Arial"/>
                <w:sz w:val="16"/>
                <w:szCs w:val="16"/>
              </w:rPr>
            </w:pPr>
            <w:r w:rsidRPr="001F3F6D">
              <w:rPr>
                <w:rFonts w:cs="Arial"/>
                <w:position w:val="-30"/>
                <w:sz w:val="16"/>
                <w:szCs w:val="16"/>
              </w:rPr>
              <w:object w:dxaOrig="2840" w:dyaOrig="680">
                <v:shape id="_x0000_i1028" type="#_x0000_t75" style="width:141pt;height:33pt" o:ole="">
                  <v:imagedata r:id="rId17" o:title=""/>
                </v:shape>
                <o:OLEObject Type="Embed" ProgID="Equation.3" ShapeID="_x0000_i1028" DrawAspect="Content" ObjectID="_1494147052" r:id="rId18"/>
              </w:object>
            </w:r>
          </w:p>
        </w:tc>
        <w:tc>
          <w:tcPr>
            <w:tcW w:w="1165" w:type="dxa"/>
            <w:vAlign w:val="center"/>
          </w:tcPr>
          <w:p w:rsidR="00720E9D" w:rsidRPr="001F3F6D" w:rsidRDefault="00296FBE" w:rsidP="00720E9D">
            <w:pPr>
              <w:autoSpaceDE w:val="0"/>
              <w:autoSpaceDN w:val="0"/>
              <w:adjustRightInd w:val="0"/>
              <w:jc w:val="center"/>
              <w:rPr>
                <w:rFonts w:cs="Arial"/>
                <w:sz w:val="16"/>
                <w:szCs w:val="16"/>
              </w:rPr>
            </w:pPr>
            <w:r w:rsidRPr="001F3F6D">
              <w:rPr>
                <w:rFonts w:cs="Arial"/>
                <w:sz w:val="16"/>
                <w:szCs w:val="16"/>
              </w:rPr>
              <w:t>2 puntos</w:t>
            </w:r>
          </w:p>
        </w:tc>
      </w:tr>
      <w:tr w:rsidR="00720E9D" w:rsidRPr="001F3F6D" w:rsidTr="00720E9D">
        <w:trPr>
          <w:jc w:val="center"/>
        </w:trPr>
        <w:tc>
          <w:tcPr>
            <w:tcW w:w="2616" w:type="dxa"/>
            <w:vAlign w:val="center"/>
          </w:tcPr>
          <w:p w:rsidR="00720E9D" w:rsidRPr="001F3F6D" w:rsidRDefault="00720E9D" w:rsidP="000F4A92">
            <w:pPr>
              <w:numPr>
                <w:ilvl w:val="0"/>
                <w:numId w:val="40"/>
              </w:numPr>
              <w:autoSpaceDE w:val="0"/>
              <w:autoSpaceDN w:val="0"/>
              <w:adjustRightInd w:val="0"/>
              <w:spacing w:before="0" w:after="0" w:line="240" w:lineRule="auto"/>
              <w:ind w:left="284" w:hanging="284"/>
              <w:jc w:val="left"/>
              <w:rPr>
                <w:rFonts w:cs="Arial"/>
                <w:sz w:val="16"/>
                <w:szCs w:val="16"/>
              </w:rPr>
            </w:pPr>
            <w:r w:rsidRPr="001F3F6D">
              <w:rPr>
                <w:rFonts w:cs="Arial"/>
                <w:sz w:val="16"/>
                <w:szCs w:val="16"/>
              </w:rPr>
              <w:t>PATRIMONIO</w:t>
            </w:r>
          </w:p>
        </w:tc>
        <w:tc>
          <w:tcPr>
            <w:tcW w:w="4221" w:type="dxa"/>
            <w:vAlign w:val="center"/>
          </w:tcPr>
          <w:p w:rsidR="00720E9D" w:rsidRPr="001F3F6D" w:rsidRDefault="00720E9D" w:rsidP="00720E9D">
            <w:pPr>
              <w:autoSpaceDE w:val="0"/>
              <w:autoSpaceDN w:val="0"/>
              <w:adjustRightInd w:val="0"/>
              <w:jc w:val="center"/>
              <w:rPr>
                <w:rFonts w:cs="Arial"/>
                <w:sz w:val="16"/>
                <w:szCs w:val="16"/>
              </w:rPr>
            </w:pPr>
            <w:r w:rsidRPr="001F3F6D">
              <w:rPr>
                <w:rFonts w:cs="Arial"/>
                <w:position w:val="-10"/>
                <w:sz w:val="16"/>
                <w:szCs w:val="16"/>
              </w:rPr>
              <w:object w:dxaOrig="2120" w:dyaOrig="320">
                <v:shape id="_x0000_i1029" type="#_x0000_t75" style="width:105.75pt;height:15.75pt" o:ole="">
                  <v:imagedata r:id="rId19" o:title=""/>
                </v:shape>
                <o:OLEObject Type="Embed" ProgID="Equation.3" ShapeID="_x0000_i1029" DrawAspect="Content" ObjectID="_1494147053" r:id="rId20"/>
              </w:object>
            </w:r>
          </w:p>
        </w:tc>
        <w:tc>
          <w:tcPr>
            <w:tcW w:w="1165" w:type="dxa"/>
            <w:vAlign w:val="center"/>
          </w:tcPr>
          <w:p w:rsidR="00720E9D" w:rsidRPr="001F3F6D" w:rsidRDefault="00296FBE" w:rsidP="00720E9D">
            <w:pPr>
              <w:autoSpaceDE w:val="0"/>
              <w:autoSpaceDN w:val="0"/>
              <w:adjustRightInd w:val="0"/>
              <w:jc w:val="center"/>
              <w:rPr>
                <w:rFonts w:cs="Arial"/>
                <w:sz w:val="16"/>
                <w:szCs w:val="16"/>
              </w:rPr>
            </w:pPr>
            <w:r w:rsidRPr="001F3F6D">
              <w:rPr>
                <w:rFonts w:cs="Arial"/>
                <w:sz w:val="16"/>
                <w:szCs w:val="16"/>
              </w:rPr>
              <w:t>2 puntos</w:t>
            </w:r>
          </w:p>
        </w:tc>
      </w:tr>
      <w:tr w:rsidR="00AC75DA" w:rsidRPr="001F3F6D" w:rsidTr="000735DB">
        <w:trPr>
          <w:jc w:val="center"/>
        </w:trPr>
        <w:tc>
          <w:tcPr>
            <w:tcW w:w="6837" w:type="dxa"/>
            <w:gridSpan w:val="2"/>
            <w:shd w:val="pct12" w:color="auto" w:fill="auto"/>
            <w:vAlign w:val="center"/>
          </w:tcPr>
          <w:p w:rsidR="00AC75DA" w:rsidRPr="001F3F6D" w:rsidRDefault="00AC75DA" w:rsidP="00AC75DA">
            <w:pPr>
              <w:autoSpaceDE w:val="0"/>
              <w:autoSpaceDN w:val="0"/>
              <w:adjustRightInd w:val="0"/>
              <w:jc w:val="left"/>
              <w:rPr>
                <w:rFonts w:cs="Arial"/>
                <w:b/>
                <w:sz w:val="16"/>
                <w:szCs w:val="16"/>
              </w:rPr>
            </w:pPr>
            <w:r w:rsidRPr="001F3F6D">
              <w:rPr>
                <w:rFonts w:cs="Arial"/>
                <w:b/>
                <w:sz w:val="16"/>
                <w:szCs w:val="16"/>
              </w:rPr>
              <w:lastRenderedPageBreak/>
              <w:t>TOTAL</w:t>
            </w:r>
          </w:p>
        </w:tc>
        <w:tc>
          <w:tcPr>
            <w:tcW w:w="1165" w:type="dxa"/>
            <w:shd w:val="pct12" w:color="auto" w:fill="auto"/>
            <w:vAlign w:val="center"/>
          </w:tcPr>
          <w:p w:rsidR="00AC75DA" w:rsidRPr="001F3F6D" w:rsidRDefault="00AC75DA" w:rsidP="00720E9D">
            <w:pPr>
              <w:autoSpaceDE w:val="0"/>
              <w:autoSpaceDN w:val="0"/>
              <w:adjustRightInd w:val="0"/>
              <w:jc w:val="center"/>
              <w:rPr>
                <w:rFonts w:cs="Arial"/>
                <w:b/>
                <w:sz w:val="16"/>
                <w:szCs w:val="16"/>
              </w:rPr>
            </w:pPr>
            <w:r w:rsidRPr="001F3F6D">
              <w:rPr>
                <w:rFonts w:cs="Arial"/>
                <w:b/>
                <w:sz w:val="16"/>
                <w:szCs w:val="16"/>
              </w:rPr>
              <w:t>10</w:t>
            </w:r>
          </w:p>
        </w:tc>
      </w:tr>
    </w:tbl>
    <w:p w:rsidR="00720E9D" w:rsidRPr="00380B05" w:rsidRDefault="00720E9D" w:rsidP="00720E9D">
      <w:pPr>
        <w:ind w:left="720"/>
        <w:rPr>
          <w:rFonts w:ascii="Lucida Bright" w:hAnsi="Lucida Bright" w:cs="Arial"/>
          <w:b/>
          <w:sz w:val="16"/>
          <w:szCs w:val="16"/>
          <w:lang w:eastAsia="es-BO"/>
        </w:rPr>
      </w:pPr>
    </w:p>
    <w:p w:rsidR="00720E9D" w:rsidRPr="00720E9D" w:rsidRDefault="00720E9D" w:rsidP="00660864">
      <w:pPr>
        <w:autoSpaceDE w:val="0"/>
        <w:autoSpaceDN w:val="0"/>
        <w:adjustRightInd w:val="0"/>
        <w:spacing w:line="276" w:lineRule="auto"/>
        <w:ind w:firstLine="708"/>
        <w:rPr>
          <w:rFonts w:eastAsia="Calibri" w:cs="Arial"/>
          <w:sz w:val="22"/>
          <w:szCs w:val="22"/>
          <w:lang w:val="es-BO" w:eastAsia="en-US"/>
        </w:rPr>
      </w:pPr>
      <w:r w:rsidRPr="00720E9D">
        <w:rPr>
          <w:rFonts w:eastAsia="Calibri" w:cs="Arial"/>
          <w:sz w:val="22"/>
          <w:szCs w:val="22"/>
          <w:lang w:val="es-BO" w:eastAsia="en-US"/>
        </w:rPr>
        <w:t xml:space="preserve">Los indicadores se detallan a continuación: </w:t>
      </w:r>
    </w:p>
    <w:p w:rsidR="00720E9D" w:rsidRPr="00720E9D" w:rsidRDefault="00720E9D" w:rsidP="00660864">
      <w:pPr>
        <w:numPr>
          <w:ilvl w:val="0"/>
          <w:numId w:val="8"/>
        </w:numPr>
        <w:autoSpaceDE w:val="0"/>
        <w:autoSpaceDN w:val="0"/>
        <w:adjustRightInd w:val="0"/>
        <w:spacing w:before="0" w:after="0" w:line="276" w:lineRule="auto"/>
        <w:rPr>
          <w:rFonts w:eastAsia="Calibri" w:cs="Arial"/>
          <w:sz w:val="22"/>
          <w:szCs w:val="22"/>
          <w:lang w:val="es-BO" w:eastAsia="en-US"/>
        </w:rPr>
      </w:pPr>
      <w:r w:rsidRPr="00720E9D">
        <w:rPr>
          <w:rFonts w:eastAsia="Calibri" w:cs="Arial"/>
          <w:sz w:val="22"/>
          <w:szCs w:val="22"/>
          <w:lang w:val="es-BO" w:eastAsia="en-US"/>
        </w:rPr>
        <w:t>Indicador de Rentabilidad sobre Patrimonio (ROE).- Mide la rentabilidad generada por el patrimonio neto de la empresa.</w:t>
      </w:r>
    </w:p>
    <w:p w:rsidR="00720E9D" w:rsidRPr="00720E9D" w:rsidRDefault="00720E9D" w:rsidP="00660864">
      <w:pPr>
        <w:numPr>
          <w:ilvl w:val="0"/>
          <w:numId w:val="8"/>
        </w:numPr>
        <w:autoSpaceDE w:val="0"/>
        <w:autoSpaceDN w:val="0"/>
        <w:adjustRightInd w:val="0"/>
        <w:spacing w:before="0" w:after="0" w:line="276" w:lineRule="auto"/>
        <w:rPr>
          <w:rFonts w:eastAsia="Calibri" w:cs="Arial"/>
          <w:sz w:val="22"/>
          <w:szCs w:val="22"/>
          <w:lang w:val="es-BO" w:eastAsia="en-US"/>
        </w:rPr>
      </w:pPr>
      <w:r w:rsidRPr="00720E9D">
        <w:rPr>
          <w:rFonts w:eastAsia="Calibri" w:cs="Arial"/>
          <w:sz w:val="22"/>
          <w:szCs w:val="22"/>
          <w:lang w:val="es-BO" w:eastAsia="en-US"/>
        </w:rPr>
        <w:t>Indicador de Rentabilidad sobre Activos (ROA).- Mide la rentabilidad generada sobre los activos de la empresa.</w:t>
      </w:r>
    </w:p>
    <w:p w:rsidR="00720E9D" w:rsidRPr="00AC75DA" w:rsidRDefault="00720E9D" w:rsidP="00660864">
      <w:pPr>
        <w:numPr>
          <w:ilvl w:val="0"/>
          <w:numId w:val="8"/>
        </w:numPr>
        <w:autoSpaceDE w:val="0"/>
        <w:autoSpaceDN w:val="0"/>
        <w:adjustRightInd w:val="0"/>
        <w:spacing w:before="0" w:after="0" w:line="276" w:lineRule="auto"/>
        <w:rPr>
          <w:rFonts w:eastAsia="Calibri" w:cs="Arial"/>
          <w:sz w:val="22"/>
          <w:szCs w:val="22"/>
          <w:lang w:val="es-BO" w:eastAsia="en-US"/>
        </w:rPr>
      </w:pPr>
      <w:r w:rsidRPr="00720E9D">
        <w:rPr>
          <w:rFonts w:eastAsia="Calibri" w:cs="Arial"/>
          <w:sz w:val="22"/>
          <w:szCs w:val="22"/>
          <w:lang w:val="es-BO" w:eastAsia="en-US"/>
        </w:rPr>
        <w:t>Indicador de Liquidez Corriente (LC).- Mide la capacidad de pago de la deuda de corto plazo de la empresa.</w:t>
      </w:r>
    </w:p>
    <w:p w:rsidR="00720E9D" w:rsidRPr="00720E9D" w:rsidRDefault="00720E9D" w:rsidP="00660864">
      <w:pPr>
        <w:numPr>
          <w:ilvl w:val="0"/>
          <w:numId w:val="8"/>
        </w:numPr>
        <w:autoSpaceDE w:val="0"/>
        <w:autoSpaceDN w:val="0"/>
        <w:adjustRightInd w:val="0"/>
        <w:spacing w:before="0" w:after="0" w:line="276" w:lineRule="auto"/>
        <w:rPr>
          <w:rFonts w:eastAsia="Calibri" w:cs="Arial"/>
          <w:sz w:val="22"/>
          <w:szCs w:val="22"/>
          <w:lang w:val="es-BO" w:eastAsia="en-US"/>
        </w:rPr>
      </w:pPr>
      <w:r w:rsidRPr="00720E9D">
        <w:rPr>
          <w:rFonts w:eastAsia="Calibri" w:cs="Arial"/>
          <w:sz w:val="22"/>
          <w:szCs w:val="22"/>
          <w:lang w:val="es-BO" w:eastAsia="en-US"/>
        </w:rPr>
        <w:t>Indicador de Relación Pasivo-Patrimonio (PP).- Mide la proporción de la deuda con relación al patrimonio de la empresa.</w:t>
      </w:r>
    </w:p>
    <w:p w:rsidR="00720E9D" w:rsidRPr="00720E9D" w:rsidRDefault="00720E9D" w:rsidP="00660864">
      <w:pPr>
        <w:numPr>
          <w:ilvl w:val="0"/>
          <w:numId w:val="8"/>
        </w:numPr>
        <w:spacing w:before="0" w:after="0" w:line="276" w:lineRule="auto"/>
        <w:jc w:val="left"/>
        <w:rPr>
          <w:rFonts w:eastAsia="Calibri" w:cs="Arial"/>
          <w:sz w:val="22"/>
          <w:szCs w:val="22"/>
          <w:lang w:val="es-BO" w:eastAsia="en-US"/>
        </w:rPr>
      </w:pPr>
      <w:r w:rsidRPr="00720E9D">
        <w:rPr>
          <w:rFonts w:eastAsia="Calibri" w:cs="Arial"/>
          <w:sz w:val="22"/>
          <w:szCs w:val="22"/>
          <w:lang w:val="es-BO" w:eastAsia="en-US"/>
        </w:rPr>
        <w:t>Patrimonio  (P).- El Patrimonio Neto, requerido como un indicador de solvencia.</w:t>
      </w:r>
    </w:p>
    <w:p w:rsidR="00720E9D" w:rsidRDefault="00720E9D" w:rsidP="00660864">
      <w:pPr>
        <w:autoSpaceDE w:val="0"/>
        <w:autoSpaceDN w:val="0"/>
        <w:adjustRightInd w:val="0"/>
        <w:spacing w:line="276" w:lineRule="auto"/>
        <w:rPr>
          <w:rFonts w:eastAsia="Calibri" w:cs="Arial"/>
          <w:sz w:val="22"/>
          <w:szCs w:val="22"/>
          <w:lang w:val="es-BO" w:eastAsia="en-US"/>
        </w:rPr>
      </w:pPr>
      <w:r w:rsidRPr="00720E9D">
        <w:rPr>
          <w:rFonts w:eastAsia="Calibri" w:cs="Arial"/>
          <w:sz w:val="22"/>
          <w:szCs w:val="22"/>
          <w:lang w:val="es-BO" w:eastAsia="en-US"/>
        </w:rPr>
        <w:t>Para cada gestión se deberán calcular los indicadores y serán punteados de la siguiente forma:</w:t>
      </w:r>
    </w:p>
    <w:p w:rsidR="00AC75DA" w:rsidRPr="001F3F6D" w:rsidRDefault="000735DB" w:rsidP="00AC75DA">
      <w:pPr>
        <w:pStyle w:val="Prrafodelista"/>
        <w:autoSpaceDE w:val="0"/>
        <w:autoSpaceDN w:val="0"/>
        <w:adjustRightInd w:val="0"/>
        <w:ind w:left="1428"/>
        <w:contextualSpacing/>
        <w:jc w:val="center"/>
        <w:rPr>
          <w:rFonts w:cs="Arial"/>
          <w:b/>
          <w:bCs/>
          <w:sz w:val="22"/>
          <w:szCs w:val="22"/>
          <w:lang w:val="es-BO"/>
        </w:rPr>
      </w:pPr>
      <w:r w:rsidRPr="001F3F6D">
        <w:rPr>
          <w:rFonts w:cs="Arial"/>
          <w:b/>
          <w:bCs/>
          <w:sz w:val="22"/>
          <w:szCs w:val="22"/>
          <w:lang w:val="es-BO"/>
        </w:rPr>
        <w:t>Tabla 9</w:t>
      </w:r>
      <w:r w:rsidR="00AC75DA" w:rsidRPr="001F3F6D">
        <w:rPr>
          <w:rFonts w:cs="Arial"/>
          <w:b/>
          <w:bCs/>
          <w:sz w:val="22"/>
          <w:szCs w:val="22"/>
          <w:lang w:val="es-BO"/>
        </w:rPr>
        <w:t>. Rangos para evaluación de Indicadores financieros</w:t>
      </w:r>
    </w:p>
    <w:tbl>
      <w:tblPr>
        <w:tblW w:w="8506" w:type="dxa"/>
        <w:jc w:val="center"/>
        <w:tblLayout w:type="fixed"/>
        <w:tblCellMar>
          <w:left w:w="70" w:type="dxa"/>
          <w:right w:w="70" w:type="dxa"/>
        </w:tblCellMar>
        <w:tblLook w:val="04A0" w:firstRow="1" w:lastRow="0" w:firstColumn="1" w:lastColumn="0" w:noHBand="0" w:noVBand="1"/>
      </w:tblPr>
      <w:tblGrid>
        <w:gridCol w:w="671"/>
        <w:gridCol w:w="1701"/>
        <w:gridCol w:w="1560"/>
        <w:gridCol w:w="1701"/>
        <w:gridCol w:w="1491"/>
        <w:gridCol w:w="1382"/>
      </w:tblGrid>
      <w:tr w:rsidR="001B6106" w:rsidRPr="001F3F6D" w:rsidTr="00597700">
        <w:trPr>
          <w:trHeight w:val="600"/>
          <w:jc w:val="center"/>
        </w:trPr>
        <w:tc>
          <w:tcPr>
            <w:tcW w:w="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20E9D" w:rsidRPr="001F3F6D" w:rsidRDefault="00720E9D" w:rsidP="00720E9D">
            <w:pPr>
              <w:rPr>
                <w:rFonts w:cs="Arial"/>
                <w:b/>
                <w:bCs/>
                <w:sz w:val="16"/>
                <w:szCs w:val="16"/>
                <w:lang w:val="es-BO" w:eastAsia="es-BO"/>
              </w:rPr>
            </w:pPr>
            <w:r w:rsidRPr="001F3F6D">
              <w:rPr>
                <w:rFonts w:cs="Arial"/>
                <w:b/>
                <w:bCs/>
                <w:sz w:val="16"/>
                <w:szCs w:val="16"/>
                <w:lang w:val="es-BO" w:eastAsia="es-BO"/>
              </w:rPr>
              <w:t>Rango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ROE (%)</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ROA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 xml:space="preserve">LIQUIDEZ CORRIENTE </w:t>
            </w:r>
          </w:p>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(LC)</w:t>
            </w:r>
          </w:p>
        </w:tc>
        <w:tc>
          <w:tcPr>
            <w:tcW w:w="14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P/P</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Patrimonio (P)</w:t>
            </w:r>
          </w:p>
          <w:p w:rsidR="00720E9D" w:rsidRPr="001F3F6D" w:rsidRDefault="00720E9D" w:rsidP="00720E9D">
            <w:pPr>
              <w:jc w:val="center"/>
              <w:rPr>
                <w:rFonts w:cs="Arial"/>
                <w:b/>
                <w:bCs/>
                <w:sz w:val="16"/>
                <w:szCs w:val="16"/>
                <w:lang w:val="es-BO" w:eastAsia="es-BO"/>
              </w:rPr>
            </w:pPr>
            <w:r w:rsidRPr="001F3F6D">
              <w:rPr>
                <w:rFonts w:cs="Arial"/>
                <w:b/>
                <w:bCs/>
                <w:sz w:val="16"/>
                <w:szCs w:val="16"/>
                <w:lang w:val="es-BO" w:eastAsia="es-BO"/>
              </w:rPr>
              <w:t>(MMUSD)</w:t>
            </w:r>
          </w:p>
        </w:tc>
      </w:tr>
      <w:tr w:rsidR="00720E9D" w:rsidRPr="001F3F6D" w:rsidTr="00597700">
        <w:trPr>
          <w:trHeight w:val="300"/>
          <w:jc w:val="center"/>
        </w:trPr>
        <w:tc>
          <w:tcPr>
            <w:tcW w:w="671" w:type="dxa"/>
            <w:tcBorders>
              <w:top w:val="nil"/>
              <w:left w:val="single" w:sz="4" w:space="0" w:color="auto"/>
              <w:bottom w:val="single" w:sz="4" w:space="0" w:color="auto"/>
              <w:right w:val="single" w:sz="4" w:space="0" w:color="auto"/>
            </w:tcBorders>
            <w:noWrap/>
            <w:vAlign w:val="bottom"/>
            <w:hideMark/>
          </w:tcPr>
          <w:p w:rsidR="00720E9D" w:rsidRPr="001F3F6D" w:rsidRDefault="00720E9D" w:rsidP="00720E9D">
            <w:pPr>
              <w:jc w:val="center"/>
              <w:rPr>
                <w:rFonts w:cs="Arial"/>
                <w:sz w:val="16"/>
                <w:szCs w:val="16"/>
                <w:lang w:val="es-BO" w:eastAsia="es-BO"/>
              </w:rPr>
            </w:pPr>
            <w:r w:rsidRPr="001F3F6D">
              <w:rPr>
                <w:rFonts w:cs="Arial"/>
                <w:sz w:val="16"/>
                <w:szCs w:val="16"/>
                <w:lang w:val="es-BO" w:eastAsia="es-BO"/>
              </w:rPr>
              <w:t>I</w:t>
            </w:r>
          </w:p>
        </w:tc>
        <w:tc>
          <w:tcPr>
            <w:tcW w:w="1701" w:type="dxa"/>
            <w:tcBorders>
              <w:top w:val="nil"/>
              <w:left w:val="nil"/>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 ≤ 0 = 0</w:t>
            </w:r>
          </w:p>
        </w:tc>
        <w:tc>
          <w:tcPr>
            <w:tcW w:w="1560" w:type="dxa"/>
            <w:tcBorders>
              <w:top w:val="nil"/>
              <w:left w:val="nil"/>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 ≤ 0 = 0</w:t>
            </w:r>
          </w:p>
        </w:tc>
        <w:tc>
          <w:tcPr>
            <w:tcW w:w="1701" w:type="dxa"/>
            <w:tcBorders>
              <w:top w:val="nil"/>
              <w:left w:val="nil"/>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0 - 0.55 = 0 </w:t>
            </w:r>
          </w:p>
        </w:tc>
        <w:tc>
          <w:tcPr>
            <w:tcW w:w="1491" w:type="dxa"/>
            <w:tcBorders>
              <w:top w:val="nil"/>
              <w:left w:val="nil"/>
              <w:bottom w:val="single" w:sz="4" w:space="0" w:color="auto"/>
              <w:right w:val="single" w:sz="4" w:space="0" w:color="auto"/>
            </w:tcBorders>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&gt; 2.33 = 0</w:t>
            </w:r>
          </w:p>
        </w:tc>
        <w:tc>
          <w:tcPr>
            <w:tcW w:w="1382" w:type="dxa"/>
            <w:tcBorders>
              <w:top w:val="nil"/>
              <w:left w:val="single" w:sz="4" w:space="0" w:color="auto"/>
              <w:bottom w:val="single" w:sz="4" w:space="0" w:color="auto"/>
              <w:right w:val="single" w:sz="4" w:space="0" w:color="auto"/>
            </w:tcBorders>
            <w:vAlign w:val="bottom"/>
            <w:hideMark/>
          </w:tcPr>
          <w:p w:rsidR="00720E9D" w:rsidRPr="001F3F6D" w:rsidRDefault="008D249B" w:rsidP="008D249B">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Pr>
                <w:rFonts w:cs="Arial"/>
                <w:sz w:val="16"/>
                <w:szCs w:val="16"/>
                <w:lang w:val="es-BO" w:eastAsia="es-BO"/>
              </w:rPr>
              <w:t>p &lt; 0,2</w:t>
            </w:r>
            <w:r w:rsidR="00720E9D" w:rsidRPr="001F3F6D">
              <w:rPr>
                <w:rFonts w:cs="Arial"/>
                <w:sz w:val="16"/>
                <w:szCs w:val="16"/>
                <w:lang w:val="es-BO" w:eastAsia="es-BO"/>
              </w:rPr>
              <w:t xml:space="preserve"> </w:t>
            </w:r>
            <w:r>
              <w:rPr>
                <w:rFonts w:cs="Arial"/>
                <w:sz w:val="16"/>
                <w:szCs w:val="16"/>
                <w:lang w:val="es-BO" w:eastAsia="es-BO"/>
              </w:rPr>
              <w:t>=</w:t>
            </w:r>
            <w:r w:rsidR="00720E9D" w:rsidRPr="001F3F6D">
              <w:rPr>
                <w:rFonts w:cs="Arial"/>
                <w:sz w:val="16"/>
                <w:szCs w:val="16"/>
                <w:lang w:val="es-BO" w:eastAsia="es-BO"/>
              </w:rPr>
              <w:t xml:space="preserve"> 0</w:t>
            </w:r>
          </w:p>
        </w:tc>
      </w:tr>
      <w:tr w:rsidR="001B6106" w:rsidRPr="001F3F6D" w:rsidTr="00597700">
        <w:trPr>
          <w:trHeight w:val="300"/>
          <w:jc w:val="center"/>
        </w:trPr>
        <w:tc>
          <w:tcPr>
            <w:tcW w:w="671" w:type="dxa"/>
            <w:tcBorders>
              <w:top w:val="nil"/>
              <w:left w:val="single" w:sz="4" w:space="0" w:color="auto"/>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center"/>
              <w:rPr>
                <w:rFonts w:cs="Arial"/>
                <w:sz w:val="16"/>
                <w:szCs w:val="16"/>
                <w:lang w:val="es-BO" w:eastAsia="es-BO"/>
              </w:rPr>
            </w:pPr>
            <w:r w:rsidRPr="001F3F6D">
              <w:rPr>
                <w:rFonts w:cs="Arial"/>
                <w:sz w:val="16"/>
                <w:szCs w:val="16"/>
                <w:lang w:val="es-BO" w:eastAsia="es-BO"/>
              </w:rPr>
              <w:t>II</w:t>
            </w:r>
          </w:p>
        </w:tc>
        <w:tc>
          <w:tcPr>
            <w:tcW w:w="1701" w:type="dxa"/>
            <w:tcBorders>
              <w:top w:val="nil"/>
              <w:left w:val="nil"/>
              <w:bottom w:val="single" w:sz="4" w:space="0" w:color="auto"/>
              <w:right w:val="single" w:sz="4" w:space="0" w:color="auto"/>
            </w:tcBorders>
            <w:noWrap/>
            <w:vAlign w:val="bottom"/>
            <w:hideMark/>
          </w:tcPr>
          <w:p w:rsidR="00720E9D" w:rsidRPr="001F3F6D" w:rsidRDefault="00296FBE"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 0 - 4.99% =  0,6</w:t>
            </w:r>
          </w:p>
        </w:tc>
        <w:tc>
          <w:tcPr>
            <w:tcW w:w="1560" w:type="dxa"/>
            <w:tcBorders>
              <w:top w:val="nil"/>
              <w:left w:val="nil"/>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 0 - 4.9</w:t>
            </w:r>
            <w:r w:rsidR="00296FBE" w:rsidRPr="001F3F6D">
              <w:rPr>
                <w:rFonts w:cs="Arial"/>
                <w:sz w:val="16"/>
                <w:szCs w:val="16"/>
                <w:lang w:val="es-BO" w:eastAsia="es-BO"/>
              </w:rPr>
              <w:t>9% =  0,6</w:t>
            </w:r>
          </w:p>
        </w:tc>
        <w:tc>
          <w:tcPr>
            <w:tcW w:w="1701" w:type="dxa"/>
            <w:tcBorders>
              <w:top w:val="nil"/>
              <w:left w:val="nil"/>
              <w:bottom w:val="single" w:sz="4" w:space="0" w:color="auto"/>
              <w:right w:val="single" w:sz="4" w:space="0" w:color="auto"/>
            </w:tcBorders>
            <w:noWrap/>
            <w:vAlign w:val="bottom"/>
            <w:hideMark/>
          </w:tcPr>
          <w:p w:rsidR="00720E9D" w:rsidRPr="001F3F6D" w:rsidRDefault="00720E9D" w:rsidP="00296FBE">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0.56 – 1.12 = 0,</w:t>
            </w:r>
            <w:r w:rsidR="00296FBE" w:rsidRPr="001F3F6D">
              <w:rPr>
                <w:rFonts w:cs="Arial"/>
                <w:sz w:val="16"/>
                <w:szCs w:val="16"/>
                <w:lang w:val="es-BO" w:eastAsia="es-BO"/>
              </w:rPr>
              <w:t>6</w:t>
            </w:r>
          </w:p>
        </w:tc>
        <w:tc>
          <w:tcPr>
            <w:tcW w:w="1491" w:type="dxa"/>
            <w:tcBorders>
              <w:top w:val="nil"/>
              <w:left w:val="nil"/>
              <w:bottom w:val="single" w:sz="4" w:space="0" w:color="auto"/>
              <w:right w:val="single" w:sz="4" w:space="0" w:color="auto"/>
            </w:tcBorders>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2</w:t>
            </w:r>
            <w:r w:rsidR="00296FBE" w:rsidRPr="001F3F6D">
              <w:rPr>
                <w:rFonts w:cs="Arial"/>
                <w:sz w:val="16"/>
                <w:szCs w:val="16"/>
                <w:lang w:val="es-BO" w:eastAsia="es-BO"/>
              </w:rPr>
              <w:t>.33 - 1.33 = 1</w:t>
            </w:r>
          </w:p>
        </w:tc>
        <w:tc>
          <w:tcPr>
            <w:tcW w:w="1382" w:type="dxa"/>
            <w:tcBorders>
              <w:top w:val="nil"/>
              <w:left w:val="single" w:sz="4" w:space="0" w:color="auto"/>
              <w:bottom w:val="single" w:sz="4" w:space="0" w:color="auto"/>
              <w:right w:val="single" w:sz="4" w:space="0" w:color="auto"/>
            </w:tcBorders>
            <w:shd w:val="clear" w:color="auto" w:fill="auto"/>
            <w:vAlign w:val="bottom"/>
            <w:hideMark/>
          </w:tcPr>
          <w:p w:rsidR="00720E9D" w:rsidRPr="001F3F6D" w:rsidRDefault="008D249B" w:rsidP="001B6106">
            <w:pPr>
              <w:pBdr>
                <w:top w:val="single" w:sz="4" w:space="0" w:color="auto"/>
                <w:left w:val="single" w:sz="8" w:space="0" w:color="auto"/>
                <w:bottom w:val="single" w:sz="4" w:space="0" w:color="auto"/>
              </w:pBdr>
              <w:spacing w:before="100" w:beforeAutospacing="1" w:afterAutospacing="1"/>
              <w:rPr>
                <w:rFonts w:cs="Arial"/>
                <w:sz w:val="16"/>
                <w:szCs w:val="16"/>
                <w:lang w:val="es-BO" w:eastAsia="es-BO"/>
              </w:rPr>
            </w:pPr>
            <w:r>
              <w:rPr>
                <w:rFonts w:cs="Arial"/>
                <w:sz w:val="16"/>
                <w:szCs w:val="16"/>
                <w:lang w:val="es-BO" w:eastAsia="es-BO"/>
              </w:rPr>
              <w:t xml:space="preserve">0,2 </w:t>
            </w:r>
            <w:r w:rsidRPr="001F3F6D">
              <w:rPr>
                <w:rFonts w:cs="Arial"/>
                <w:sz w:val="16"/>
                <w:szCs w:val="16"/>
                <w:lang w:val="es-BO" w:eastAsia="es-BO"/>
              </w:rPr>
              <w:t>≥</w:t>
            </w:r>
            <w:r>
              <w:rPr>
                <w:rFonts w:cs="Arial"/>
                <w:sz w:val="16"/>
                <w:szCs w:val="16"/>
                <w:lang w:val="es-BO" w:eastAsia="es-BO"/>
              </w:rPr>
              <w:t xml:space="preserve"> p </w:t>
            </w:r>
            <w:r w:rsidRPr="001F3F6D">
              <w:rPr>
                <w:rFonts w:cs="Arial"/>
                <w:sz w:val="16"/>
                <w:szCs w:val="16"/>
                <w:lang w:val="es-BO" w:eastAsia="es-BO"/>
              </w:rPr>
              <w:t>≥</w:t>
            </w:r>
            <w:r>
              <w:rPr>
                <w:rFonts w:cs="Arial"/>
                <w:sz w:val="16"/>
                <w:szCs w:val="16"/>
                <w:lang w:val="es-BO" w:eastAsia="es-BO"/>
              </w:rPr>
              <w:t xml:space="preserve"> 0,5 =1</w:t>
            </w:r>
          </w:p>
        </w:tc>
      </w:tr>
      <w:tr w:rsidR="001B6106" w:rsidRPr="001F3F6D" w:rsidTr="00597700">
        <w:trPr>
          <w:trHeight w:val="300"/>
          <w:jc w:val="center"/>
        </w:trPr>
        <w:tc>
          <w:tcPr>
            <w:tcW w:w="671" w:type="dxa"/>
            <w:tcBorders>
              <w:top w:val="nil"/>
              <w:left w:val="single" w:sz="4" w:space="0" w:color="auto"/>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center"/>
              <w:rPr>
                <w:rFonts w:cs="Arial"/>
                <w:sz w:val="16"/>
                <w:szCs w:val="16"/>
                <w:lang w:val="es-BO" w:eastAsia="es-BO"/>
              </w:rPr>
            </w:pPr>
            <w:r w:rsidRPr="001F3F6D">
              <w:rPr>
                <w:rFonts w:cs="Arial"/>
                <w:sz w:val="16"/>
                <w:szCs w:val="16"/>
                <w:lang w:val="es-BO" w:eastAsia="es-BO"/>
              </w:rPr>
              <w:t>III</w:t>
            </w:r>
          </w:p>
        </w:tc>
        <w:tc>
          <w:tcPr>
            <w:tcW w:w="1701" w:type="dxa"/>
            <w:tcBorders>
              <w:top w:val="nil"/>
              <w:left w:val="nil"/>
              <w:bottom w:val="single" w:sz="4" w:space="0" w:color="auto"/>
              <w:right w:val="single" w:sz="4" w:space="0" w:color="auto"/>
            </w:tcBorders>
            <w:noWrap/>
            <w:vAlign w:val="bottom"/>
            <w:hideMark/>
          </w:tcPr>
          <w:p w:rsidR="00720E9D" w:rsidRPr="001F3F6D" w:rsidRDefault="00296FBE"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5.00% - 9.99% =  1</w:t>
            </w:r>
          </w:p>
        </w:tc>
        <w:tc>
          <w:tcPr>
            <w:tcW w:w="1560" w:type="dxa"/>
            <w:tcBorders>
              <w:top w:val="nil"/>
              <w:left w:val="nil"/>
              <w:bottom w:val="single" w:sz="4" w:space="0" w:color="auto"/>
              <w:right w:val="single" w:sz="4" w:space="0" w:color="auto"/>
            </w:tcBorders>
            <w:noWrap/>
            <w:vAlign w:val="bottom"/>
            <w:hideMark/>
          </w:tcPr>
          <w:p w:rsidR="00720E9D" w:rsidRPr="001F3F6D" w:rsidRDefault="00720E9D" w:rsidP="00296FBE">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5.00 - 9.99% = </w:t>
            </w:r>
            <w:r w:rsidR="00296FBE" w:rsidRPr="001F3F6D">
              <w:rPr>
                <w:rFonts w:cs="Arial"/>
                <w:sz w:val="16"/>
                <w:szCs w:val="16"/>
                <w:lang w:val="es-BO" w:eastAsia="es-BO"/>
              </w:rPr>
              <w:t>1</w:t>
            </w:r>
          </w:p>
        </w:tc>
        <w:tc>
          <w:tcPr>
            <w:tcW w:w="1701" w:type="dxa"/>
            <w:tcBorders>
              <w:top w:val="nil"/>
              <w:left w:val="nil"/>
              <w:bottom w:val="single" w:sz="4" w:space="0" w:color="auto"/>
              <w:right w:val="single" w:sz="4" w:space="0" w:color="auto"/>
            </w:tcBorders>
            <w:noWrap/>
            <w:vAlign w:val="bottom"/>
            <w:hideMark/>
          </w:tcPr>
          <w:p w:rsidR="00720E9D" w:rsidRPr="001F3F6D" w:rsidRDefault="00720E9D" w:rsidP="00296FBE">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xml:space="preserve">1.13 - 1.69 = </w:t>
            </w:r>
            <w:r w:rsidR="00296FBE" w:rsidRPr="001F3F6D">
              <w:rPr>
                <w:rFonts w:cs="Arial"/>
                <w:sz w:val="16"/>
                <w:szCs w:val="16"/>
                <w:lang w:val="es-BO" w:eastAsia="es-BO"/>
              </w:rPr>
              <w:t>1</w:t>
            </w:r>
          </w:p>
        </w:tc>
        <w:tc>
          <w:tcPr>
            <w:tcW w:w="1491" w:type="dxa"/>
            <w:tcBorders>
              <w:top w:val="nil"/>
              <w:left w:val="nil"/>
              <w:bottom w:val="single" w:sz="4" w:space="0" w:color="auto"/>
              <w:right w:val="single" w:sz="4" w:space="0" w:color="auto"/>
            </w:tcBorders>
            <w:shd w:val="clear" w:color="auto" w:fill="BFBFBF"/>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&lt;</w:t>
            </w:r>
            <w:r w:rsidR="00296FBE" w:rsidRPr="001F3F6D">
              <w:rPr>
                <w:rFonts w:cs="Arial"/>
                <w:sz w:val="16"/>
                <w:szCs w:val="16"/>
                <w:lang w:val="es-BO" w:eastAsia="es-BO"/>
              </w:rPr>
              <w:t xml:space="preserve"> 1.33 = 2</w:t>
            </w:r>
          </w:p>
        </w:tc>
        <w:tc>
          <w:tcPr>
            <w:tcW w:w="1382"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720E9D" w:rsidRPr="001F3F6D" w:rsidRDefault="008D249B" w:rsidP="008D249B">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Pr>
                <w:rFonts w:cs="Arial"/>
                <w:sz w:val="16"/>
                <w:szCs w:val="16"/>
                <w:lang w:val="es-BO" w:eastAsia="es-BO"/>
              </w:rPr>
              <w:t>p &gt;0</w:t>
            </w:r>
            <w:r w:rsidRPr="001F3F6D">
              <w:rPr>
                <w:rFonts w:cs="Arial"/>
                <w:sz w:val="16"/>
                <w:szCs w:val="16"/>
                <w:lang w:val="es-BO" w:eastAsia="es-BO"/>
              </w:rPr>
              <w:t>,5 = 2</w:t>
            </w:r>
            <w:r w:rsidR="00720E9D" w:rsidRPr="001F3F6D">
              <w:rPr>
                <w:rFonts w:cs="Arial"/>
                <w:sz w:val="16"/>
                <w:szCs w:val="16"/>
                <w:lang w:val="es-BO" w:eastAsia="es-BO"/>
              </w:rPr>
              <w:t> </w:t>
            </w:r>
          </w:p>
        </w:tc>
      </w:tr>
      <w:tr w:rsidR="001B6106" w:rsidRPr="001F3F6D" w:rsidTr="00597700">
        <w:trPr>
          <w:trHeight w:val="300"/>
          <w:jc w:val="center"/>
        </w:trPr>
        <w:tc>
          <w:tcPr>
            <w:tcW w:w="671" w:type="dxa"/>
            <w:tcBorders>
              <w:top w:val="nil"/>
              <w:left w:val="single" w:sz="4" w:space="0" w:color="auto"/>
              <w:bottom w:val="single" w:sz="4" w:space="0" w:color="auto"/>
              <w:right w:val="single" w:sz="4" w:space="0" w:color="auto"/>
            </w:tcBorders>
            <w:noWrap/>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center"/>
              <w:rPr>
                <w:rFonts w:cs="Arial"/>
                <w:sz w:val="16"/>
                <w:szCs w:val="16"/>
                <w:lang w:val="es-BO" w:eastAsia="es-BO"/>
              </w:rPr>
            </w:pPr>
            <w:r w:rsidRPr="001F3F6D">
              <w:rPr>
                <w:rFonts w:cs="Arial"/>
                <w:sz w:val="16"/>
                <w:szCs w:val="16"/>
                <w:lang w:val="es-BO" w:eastAsia="es-BO"/>
              </w:rPr>
              <w:t>IV</w:t>
            </w:r>
          </w:p>
        </w:tc>
        <w:tc>
          <w:tcPr>
            <w:tcW w:w="1701" w:type="dxa"/>
            <w:tcBorders>
              <w:top w:val="nil"/>
              <w:left w:val="nil"/>
              <w:bottom w:val="single" w:sz="4" w:space="0" w:color="auto"/>
              <w:right w:val="single" w:sz="4" w:space="0" w:color="auto"/>
            </w:tcBorders>
            <w:shd w:val="clear" w:color="auto" w:fill="BFBFBF"/>
            <w:noWrap/>
            <w:vAlign w:val="bottom"/>
            <w:hideMark/>
          </w:tcPr>
          <w:p w:rsidR="00720E9D" w:rsidRPr="001F3F6D" w:rsidRDefault="00296FBE"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10.00% = 2</w:t>
            </w:r>
          </w:p>
        </w:tc>
        <w:tc>
          <w:tcPr>
            <w:tcW w:w="1560" w:type="dxa"/>
            <w:tcBorders>
              <w:top w:val="nil"/>
              <w:left w:val="nil"/>
              <w:bottom w:val="single" w:sz="4" w:space="0" w:color="auto"/>
              <w:right w:val="single" w:sz="4" w:space="0" w:color="auto"/>
            </w:tcBorders>
            <w:shd w:val="clear" w:color="auto" w:fill="BFBFBF"/>
            <w:noWrap/>
            <w:vAlign w:val="bottom"/>
            <w:hideMark/>
          </w:tcPr>
          <w:p w:rsidR="00720E9D" w:rsidRPr="001F3F6D" w:rsidRDefault="00296FBE"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10.00% = 2</w:t>
            </w:r>
          </w:p>
        </w:tc>
        <w:tc>
          <w:tcPr>
            <w:tcW w:w="1701" w:type="dxa"/>
            <w:tcBorders>
              <w:top w:val="nil"/>
              <w:left w:val="nil"/>
              <w:bottom w:val="single" w:sz="4" w:space="0" w:color="auto"/>
              <w:right w:val="single" w:sz="4" w:space="0" w:color="auto"/>
            </w:tcBorders>
            <w:shd w:val="clear" w:color="auto" w:fill="BFBFBF"/>
            <w:noWrap/>
            <w:vAlign w:val="bottom"/>
            <w:hideMark/>
          </w:tcPr>
          <w:p w:rsidR="00720E9D" w:rsidRPr="001F3F6D" w:rsidRDefault="00296FBE"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1.70 = 2</w:t>
            </w:r>
          </w:p>
        </w:tc>
        <w:tc>
          <w:tcPr>
            <w:tcW w:w="1491" w:type="dxa"/>
            <w:tcBorders>
              <w:top w:val="nil"/>
              <w:left w:val="nil"/>
              <w:bottom w:val="single" w:sz="4" w:space="0" w:color="auto"/>
              <w:right w:val="single" w:sz="4" w:space="0" w:color="auto"/>
            </w:tcBorders>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w:t>
            </w:r>
          </w:p>
        </w:tc>
        <w:tc>
          <w:tcPr>
            <w:tcW w:w="1382" w:type="dxa"/>
            <w:tcBorders>
              <w:top w:val="nil"/>
              <w:left w:val="single" w:sz="4" w:space="0" w:color="auto"/>
              <w:bottom w:val="single" w:sz="4" w:space="0" w:color="auto"/>
              <w:right w:val="single" w:sz="4" w:space="0" w:color="auto"/>
            </w:tcBorders>
            <w:vAlign w:val="bottom"/>
            <w:hideMark/>
          </w:tcPr>
          <w:p w:rsidR="00720E9D" w:rsidRPr="001F3F6D" w:rsidRDefault="00720E9D" w:rsidP="00720E9D">
            <w:pPr>
              <w:pBdr>
                <w:top w:val="single" w:sz="4" w:space="0" w:color="auto"/>
                <w:left w:val="single" w:sz="8" w:space="0" w:color="auto"/>
                <w:bottom w:val="single" w:sz="4" w:space="0" w:color="auto"/>
              </w:pBdr>
              <w:spacing w:before="100" w:beforeAutospacing="1" w:afterAutospacing="1"/>
              <w:jc w:val="right"/>
              <w:rPr>
                <w:rFonts w:cs="Arial"/>
                <w:sz w:val="16"/>
                <w:szCs w:val="16"/>
                <w:lang w:val="es-BO" w:eastAsia="es-BO"/>
              </w:rPr>
            </w:pPr>
            <w:r w:rsidRPr="001F3F6D">
              <w:rPr>
                <w:rFonts w:cs="Arial"/>
                <w:sz w:val="16"/>
                <w:szCs w:val="16"/>
                <w:lang w:val="es-BO" w:eastAsia="es-BO"/>
              </w:rPr>
              <w:t> </w:t>
            </w:r>
          </w:p>
        </w:tc>
      </w:tr>
    </w:tbl>
    <w:p w:rsidR="00720E9D" w:rsidRPr="00C44365" w:rsidRDefault="00720E9D" w:rsidP="00C44365">
      <w:pPr>
        <w:autoSpaceDE w:val="0"/>
        <w:autoSpaceDN w:val="0"/>
        <w:adjustRightInd w:val="0"/>
        <w:spacing w:line="276" w:lineRule="auto"/>
        <w:rPr>
          <w:rFonts w:eastAsia="Calibri" w:cs="Arial"/>
          <w:sz w:val="18"/>
          <w:szCs w:val="18"/>
          <w:lang w:val="es-BO" w:eastAsia="en-US"/>
        </w:rPr>
      </w:pPr>
      <w:r w:rsidRPr="00C44365">
        <w:rPr>
          <w:rFonts w:eastAsia="Calibri" w:cs="Arial"/>
          <w:sz w:val="18"/>
          <w:szCs w:val="18"/>
          <w:lang w:val="es-BO" w:eastAsia="en-US"/>
        </w:rPr>
        <w:t xml:space="preserve">Nota: Los indicadores deben ser calculados con dos decimales, utilizando el  tipo de cambio oficial vigente de la fecha de cierre de los Estados Financieros. </w:t>
      </w:r>
    </w:p>
    <w:p w:rsidR="00720E9D" w:rsidRPr="00720E9D" w:rsidRDefault="00720E9D" w:rsidP="00660864">
      <w:pPr>
        <w:autoSpaceDE w:val="0"/>
        <w:autoSpaceDN w:val="0"/>
        <w:adjustRightInd w:val="0"/>
        <w:spacing w:line="276" w:lineRule="auto"/>
        <w:rPr>
          <w:rFonts w:eastAsia="Calibri" w:cs="Arial"/>
          <w:sz w:val="22"/>
          <w:szCs w:val="22"/>
          <w:lang w:val="es-BO" w:eastAsia="en-US"/>
        </w:rPr>
      </w:pPr>
      <w:r w:rsidRPr="00720E9D">
        <w:rPr>
          <w:rFonts w:eastAsia="Calibri" w:cs="Arial"/>
          <w:sz w:val="22"/>
          <w:szCs w:val="22"/>
          <w:lang w:val="es-BO" w:eastAsia="en-US"/>
        </w:rPr>
        <w:t>Para obtener un solo puntaje por indicador financiero para cada proponente (i) se ponderará de la siguiente manera las gestiones:</w:t>
      </w:r>
    </w:p>
    <w:p w:rsidR="00720E9D" w:rsidRPr="00720E9D" w:rsidRDefault="008D249B" w:rsidP="00C7465E">
      <w:pPr>
        <w:autoSpaceDE w:val="0"/>
        <w:autoSpaceDN w:val="0"/>
        <w:adjustRightInd w:val="0"/>
        <w:ind w:left="1066"/>
        <w:jc w:val="center"/>
        <w:rPr>
          <w:rFonts w:eastAsia="Calibri" w:cs="Arial"/>
          <w:sz w:val="22"/>
          <w:szCs w:val="22"/>
          <w:lang w:val="es-BO" w:eastAsia="en-US"/>
        </w:rPr>
      </w:pPr>
      <w:r w:rsidRPr="00C7465E">
        <w:rPr>
          <w:rFonts w:eastAsia="Calibri" w:cs="Arial"/>
          <w:position w:val="-24"/>
          <w:sz w:val="22"/>
          <w:szCs w:val="22"/>
          <w:lang w:val="es-BO" w:eastAsia="en-US"/>
        </w:rPr>
        <w:object w:dxaOrig="3240" w:dyaOrig="480">
          <v:shape id="_x0000_i1030" type="#_x0000_t75" style="width:163.5pt;height:24.75pt" o:ole="">
            <v:imagedata r:id="rId21" o:title=""/>
          </v:shape>
          <o:OLEObject Type="Embed" ProgID="Equation.3" ShapeID="_x0000_i1030" DrawAspect="Content" ObjectID="_1494147054" r:id="rId22"/>
        </w:object>
      </w:r>
    </w:p>
    <w:p w:rsidR="00720E9D" w:rsidRPr="00720E9D" w:rsidRDefault="00720E9D" w:rsidP="00E44D70">
      <w:pPr>
        <w:autoSpaceDE w:val="0"/>
        <w:autoSpaceDN w:val="0"/>
        <w:adjustRightInd w:val="0"/>
        <w:spacing w:line="276" w:lineRule="auto"/>
        <w:ind w:hanging="709"/>
        <w:rPr>
          <w:rFonts w:eastAsia="Calibri" w:cs="Arial"/>
          <w:sz w:val="22"/>
          <w:szCs w:val="22"/>
          <w:lang w:val="es-BO" w:eastAsia="en-US"/>
        </w:rPr>
      </w:pPr>
      <w:r w:rsidRPr="00720E9D">
        <w:rPr>
          <w:rFonts w:eastAsia="Calibri" w:cs="Arial"/>
          <w:sz w:val="22"/>
          <w:szCs w:val="22"/>
          <w:lang w:val="es-BO" w:eastAsia="en-US"/>
        </w:rPr>
        <w:tab/>
      </w:r>
      <w:r w:rsidRPr="00720E9D">
        <w:rPr>
          <w:rFonts w:eastAsia="Calibri" w:cs="Arial"/>
          <w:sz w:val="22"/>
          <w:szCs w:val="22"/>
          <w:lang w:val="es-BO" w:eastAsia="en-US"/>
        </w:rPr>
        <w:tab/>
        <w:t xml:space="preserve">  Dónde: </w:t>
      </w:r>
    </w:p>
    <w:p w:rsidR="00720E9D" w:rsidRPr="00720E9D" w:rsidRDefault="00720E9D" w:rsidP="00E44D70">
      <w:pPr>
        <w:autoSpaceDE w:val="0"/>
        <w:autoSpaceDN w:val="0"/>
        <w:adjustRightInd w:val="0"/>
        <w:spacing w:line="276" w:lineRule="auto"/>
        <w:ind w:hanging="709"/>
        <w:rPr>
          <w:rFonts w:eastAsia="Calibri" w:cs="Arial"/>
          <w:sz w:val="22"/>
          <w:szCs w:val="22"/>
          <w:lang w:val="es-BO" w:eastAsia="en-US"/>
        </w:rPr>
      </w:pPr>
      <w:r w:rsidRPr="00720E9D">
        <w:rPr>
          <w:rFonts w:eastAsia="Calibri" w:cs="Arial"/>
          <w:sz w:val="22"/>
          <w:szCs w:val="22"/>
          <w:lang w:val="es-BO" w:eastAsia="en-US"/>
        </w:rPr>
        <w:tab/>
      </w:r>
      <w:r w:rsidRPr="00720E9D">
        <w:rPr>
          <w:rFonts w:eastAsia="Calibri" w:cs="Arial"/>
          <w:sz w:val="22"/>
          <w:szCs w:val="22"/>
          <w:lang w:val="es-BO" w:eastAsia="en-US"/>
        </w:rPr>
        <w:tab/>
      </w:r>
      <w:r w:rsidRPr="00720E9D">
        <w:rPr>
          <w:rFonts w:eastAsia="Calibri" w:cs="Arial"/>
          <w:sz w:val="22"/>
          <w:szCs w:val="22"/>
          <w:lang w:val="es-BO" w:eastAsia="en-US"/>
        </w:rPr>
        <w:tab/>
      </w:r>
      <w:r w:rsidRPr="00720E9D">
        <w:rPr>
          <w:rFonts w:eastAsia="Calibri" w:cs="Arial"/>
          <w:sz w:val="22"/>
          <w:szCs w:val="22"/>
          <w:lang w:val="es-BO" w:eastAsia="en-US"/>
        </w:rPr>
        <w:object w:dxaOrig="400" w:dyaOrig="460">
          <v:shape id="_x0000_i1031" type="#_x0000_t75" style="width:20.25pt;height:22.5pt" o:ole="">
            <v:imagedata r:id="rId23" o:title=""/>
          </v:shape>
          <o:OLEObject Type="Embed" ProgID="Equation.3" ShapeID="_x0000_i1031" DrawAspect="Content" ObjectID="_1494147055" r:id="rId24"/>
        </w:object>
      </w:r>
      <w:r w:rsidRPr="00720E9D">
        <w:rPr>
          <w:rFonts w:eastAsia="Calibri" w:cs="Arial"/>
          <w:sz w:val="22"/>
          <w:szCs w:val="22"/>
          <w:lang w:val="es-BO" w:eastAsia="en-US"/>
        </w:rPr>
        <w:t xml:space="preserve"> = Indicador financiero en la última gestión</w:t>
      </w:r>
    </w:p>
    <w:p w:rsidR="00720E9D" w:rsidRPr="00720E9D" w:rsidRDefault="00720E9D" w:rsidP="00E44D70">
      <w:pPr>
        <w:autoSpaceDE w:val="0"/>
        <w:autoSpaceDN w:val="0"/>
        <w:adjustRightInd w:val="0"/>
        <w:spacing w:line="276" w:lineRule="auto"/>
        <w:ind w:hanging="709"/>
        <w:rPr>
          <w:rFonts w:eastAsia="Calibri" w:cs="Arial"/>
          <w:sz w:val="22"/>
          <w:szCs w:val="22"/>
          <w:lang w:val="es-BO" w:eastAsia="en-US"/>
        </w:rPr>
      </w:pPr>
      <w:r w:rsidRPr="00720E9D">
        <w:rPr>
          <w:rFonts w:eastAsia="Calibri" w:cs="Arial"/>
          <w:sz w:val="22"/>
          <w:szCs w:val="22"/>
          <w:lang w:val="es-BO" w:eastAsia="en-US"/>
        </w:rPr>
        <w:tab/>
      </w:r>
      <w:r w:rsidRPr="00720E9D">
        <w:rPr>
          <w:rFonts w:eastAsia="Calibri" w:cs="Arial"/>
          <w:sz w:val="22"/>
          <w:szCs w:val="22"/>
          <w:lang w:val="es-BO" w:eastAsia="en-US"/>
        </w:rPr>
        <w:tab/>
      </w:r>
      <w:r w:rsidRPr="00720E9D">
        <w:rPr>
          <w:rFonts w:eastAsia="Calibri" w:cs="Arial"/>
          <w:sz w:val="22"/>
          <w:szCs w:val="22"/>
          <w:lang w:val="es-BO" w:eastAsia="en-US"/>
        </w:rPr>
        <w:tab/>
      </w:r>
      <w:r w:rsidRPr="00720E9D">
        <w:rPr>
          <w:rFonts w:eastAsia="Calibri" w:cs="Arial"/>
          <w:sz w:val="22"/>
          <w:szCs w:val="22"/>
          <w:lang w:val="es-BO" w:eastAsia="en-US"/>
        </w:rPr>
        <w:object w:dxaOrig="560" w:dyaOrig="480">
          <v:shape id="_x0000_i1032" type="#_x0000_t75" style="width:27.75pt;height:24.75pt" o:ole="">
            <v:imagedata r:id="rId25" o:title=""/>
          </v:shape>
          <o:OLEObject Type="Embed" ProgID="Equation.3" ShapeID="_x0000_i1032" DrawAspect="Content" ObjectID="_1494147056" r:id="rId26"/>
        </w:object>
      </w:r>
      <w:r w:rsidRPr="00720E9D">
        <w:rPr>
          <w:rFonts w:eastAsia="Calibri" w:cs="Arial"/>
          <w:sz w:val="22"/>
          <w:szCs w:val="22"/>
          <w:lang w:val="es-BO" w:eastAsia="en-US"/>
        </w:rPr>
        <w:t xml:space="preserve"> = Indicador financiero en la penúltima gestión</w:t>
      </w:r>
    </w:p>
    <w:p w:rsidR="00720E9D" w:rsidRPr="00720E9D" w:rsidRDefault="00720E9D" w:rsidP="00F86E60">
      <w:pPr>
        <w:autoSpaceDE w:val="0"/>
        <w:autoSpaceDN w:val="0"/>
        <w:adjustRightInd w:val="0"/>
        <w:spacing w:line="276" w:lineRule="auto"/>
        <w:ind w:hanging="709"/>
        <w:rPr>
          <w:rFonts w:eastAsia="Calibri" w:cs="Arial"/>
          <w:sz w:val="22"/>
          <w:szCs w:val="22"/>
          <w:lang w:val="es-BO" w:eastAsia="en-US"/>
        </w:rPr>
      </w:pPr>
      <w:r w:rsidRPr="00720E9D">
        <w:rPr>
          <w:rFonts w:eastAsia="Calibri" w:cs="Arial"/>
          <w:sz w:val="22"/>
          <w:szCs w:val="22"/>
          <w:lang w:val="es-BO" w:eastAsia="en-US"/>
        </w:rPr>
        <w:tab/>
        <w:t>En el caso de participación de empresas constituidas en forma de Consorcio o Asociación, la evaluación de los indicadores será realizada de forma individual sobre cada una de las empresas pertenecientes o asociadas al Consorcio o Asociación, siendo ponderados los valores contables o cuentas de acuerdo al porcentaje de participación de cada empresa del Consorcio o Asociación, de acuerdo a lo establecido en el presente DBC, y los resultados obtenidos serán la calificación de este Consorcio o Asociación.</w:t>
      </w:r>
    </w:p>
    <w:p w:rsidR="00720E9D" w:rsidRPr="00720E9D" w:rsidRDefault="00720E9D" w:rsidP="00E44D70">
      <w:pPr>
        <w:autoSpaceDE w:val="0"/>
        <w:autoSpaceDN w:val="0"/>
        <w:adjustRightInd w:val="0"/>
        <w:spacing w:line="276" w:lineRule="auto"/>
        <w:rPr>
          <w:rFonts w:eastAsia="Calibri" w:cs="Arial"/>
          <w:sz w:val="22"/>
          <w:szCs w:val="22"/>
          <w:lang w:val="es-BO" w:eastAsia="en-US"/>
        </w:rPr>
      </w:pPr>
      <w:r w:rsidRPr="00720E9D">
        <w:rPr>
          <w:rFonts w:eastAsia="Calibri" w:cs="Arial"/>
          <w:sz w:val="22"/>
          <w:szCs w:val="22"/>
          <w:lang w:val="es-BO" w:eastAsia="en-US"/>
        </w:rPr>
        <w:t xml:space="preserve">La </w:t>
      </w:r>
      <w:r w:rsidR="0016380E" w:rsidRPr="00720E9D">
        <w:rPr>
          <w:rFonts w:eastAsia="Calibri" w:cs="Arial"/>
          <w:sz w:val="22"/>
          <w:szCs w:val="22"/>
          <w:lang w:val="es-BO" w:eastAsia="en-US"/>
        </w:rPr>
        <w:t>puntuación final es determinada mediante la suma de los puntos obtenidos en la evaluación de los indicadores</w:t>
      </w:r>
      <w:r w:rsidRPr="00720E9D">
        <w:rPr>
          <w:rFonts w:eastAsia="Calibri" w:cs="Arial"/>
          <w:sz w:val="22"/>
          <w:szCs w:val="22"/>
          <w:lang w:val="es-BO" w:eastAsia="en-US"/>
        </w:rPr>
        <w:t>.</w:t>
      </w:r>
    </w:p>
    <w:p w:rsidR="001E7DCB" w:rsidRPr="0000413F" w:rsidRDefault="00720E9D" w:rsidP="0000413F">
      <w:pPr>
        <w:pStyle w:val="Ttulo2"/>
        <w:spacing w:line="276" w:lineRule="auto"/>
        <w:rPr>
          <w:rFonts w:eastAsia="Calibri" w:cs="Arial"/>
          <w:sz w:val="22"/>
          <w:szCs w:val="22"/>
          <w:lang w:val="es-ES_tradnl" w:eastAsia="en-US"/>
        </w:rPr>
      </w:pPr>
      <w:bookmarkStart w:id="66" w:name="_Toc420393057"/>
      <w:r>
        <w:rPr>
          <w:rFonts w:eastAsia="Calibri" w:cs="Arial"/>
          <w:sz w:val="22"/>
          <w:szCs w:val="22"/>
          <w:lang w:val="es-BO" w:eastAsia="en-US"/>
        </w:rPr>
        <w:t>E</w:t>
      </w:r>
      <w:r w:rsidR="006F398F">
        <w:rPr>
          <w:rFonts w:eastAsia="Calibri" w:cs="Arial"/>
          <w:sz w:val="22"/>
          <w:szCs w:val="22"/>
          <w:lang w:val="es-ES_tradnl" w:eastAsia="en-US"/>
        </w:rPr>
        <w:t xml:space="preserve">TAPA 3 - </w:t>
      </w:r>
      <w:r w:rsidR="00507D20" w:rsidRPr="0000413F">
        <w:rPr>
          <w:rFonts w:eastAsia="Calibri" w:cs="Arial"/>
          <w:sz w:val="22"/>
          <w:szCs w:val="22"/>
          <w:lang w:val="es-ES_tradnl" w:eastAsia="en-US"/>
        </w:rPr>
        <w:t>PERSONAL CLAVE REQUERIDO</w:t>
      </w:r>
      <w:r w:rsidR="005B69E1">
        <w:rPr>
          <w:rFonts w:eastAsia="Calibri" w:cs="Arial"/>
          <w:sz w:val="22"/>
          <w:szCs w:val="22"/>
          <w:lang w:val="es-ES_tradnl" w:eastAsia="en-US"/>
        </w:rPr>
        <w:t xml:space="preserve"> Y CRITERIOS DE EVALUACION</w:t>
      </w:r>
      <w:bookmarkEnd w:id="66"/>
    </w:p>
    <w:p w:rsidR="00247869" w:rsidRDefault="00A11E40" w:rsidP="009E1998">
      <w:pPr>
        <w:tabs>
          <w:tab w:val="left" w:pos="0"/>
        </w:tabs>
        <w:spacing w:line="276" w:lineRule="auto"/>
        <w:rPr>
          <w:rFonts w:eastAsia="Calibri" w:cs="Arial"/>
          <w:bCs/>
          <w:sz w:val="22"/>
          <w:szCs w:val="22"/>
          <w:lang w:val="es-BO" w:eastAsia="en-US"/>
        </w:rPr>
      </w:pPr>
      <w:r w:rsidRPr="0000413F">
        <w:rPr>
          <w:rFonts w:eastAsia="Calibri" w:cs="Arial"/>
          <w:sz w:val="22"/>
          <w:szCs w:val="22"/>
          <w:lang w:eastAsia="en-US"/>
        </w:rPr>
        <w:t xml:space="preserve">El personal clave mínimo requerido </w:t>
      </w:r>
      <w:r w:rsidR="005B69E1">
        <w:rPr>
          <w:rFonts w:eastAsia="Calibri" w:cs="Arial"/>
          <w:sz w:val="22"/>
          <w:szCs w:val="22"/>
          <w:lang w:eastAsia="en-US"/>
        </w:rPr>
        <w:t xml:space="preserve">y criterios de evaluación </w:t>
      </w:r>
      <w:r w:rsidRPr="0000413F">
        <w:rPr>
          <w:rFonts w:eastAsia="Calibri" w:cs="Arial"/>
          <w:sz w:val="22"/>
          <w:szCs w:val="22"/>
          <w:lang w:eastAsia="en-US"/>
        </w:rPr>
        <w:t>para la ejecución de obra</w:t>
      </w:r>
      <w:r w:rsidR="005B69E1">
        <w:rPr>
          <w:rFonts w:eastAsia="Calibri" w:cs="Arial"/>
          <w:sz w:val="22"/>
          <w:szCs w:val="22"/>
          <w:lang w:eastAsia="en-US"/>
        </w:rPr>
        <w:t xml:space="preserve"> </w:t>
      </w:r>
      <w:r w:rsidR="005B69E1">
        <w:rPr>
          <w:rFonts w:eastAsia="Calibri" w:cs="Arial"/>
          <w:bCs/>
          <w:sz w:val="22"/>
          <w:szCs w:val="22"/>
          <w:lang w:val="es-BO" w:eastAsia="en-US"/>
        </w:rPr>
        <w:t xml:space="preserve">se </w:t>
      </w:r>
      <w:r w:rsidR="0016380E">
        <w:rPr>
          <w:rFonts w:eastAsia="Calibri" w:cs="Arial"/>
          <w:bCs/>
          <w:sz w:val="22"/>
          <w:szCs w:val="22"/>
          <w:lang w:val="es-BO" w:eastAsia="en-US"/>
        </w:rPr>
        <w:t>detalla</w:t>
      </w:r>
      <w:r w:rsidR="005B69E1">
        <w:rPr>
          <w:rFonts w:eastAsia="Calibri" w:cs="Arial"/>
          <w:bCs/>
          <w:sz w:val="22"/>
          <w:szCs w:val="22"/>
          <w:lang w:val="es-BO" w:eastAsia="en-US"/>
        </w:rPr>
        <w:t xml:space="preserve"> en la tabla </w:t>
      </w:r>
      <w:r w:rsidR="000735DB">
        <w:rPr>
          <w:rFonts w:eastAsia="Calibri" w:cs="Arial"/>
          <w:bCs/>
          <w:sz w:val="22"/>
          <w:szCs w:val="22"/>
          <w:lang w:val="es-BO" w:eastAsia="en-US"/>
        </w:rPr>
        <w:t>10</w:t>
      </w:r>
      <w:r w:rsidR="005B69E1">
        <w:rPr>
          <w:rFonts w:eastAsia="Calibri" w:cs="Arial"/>
          <w:bCs/>
          <w:sz w:val="22"/>
          <w:szCs w:val="22"/>
          <w:lang w:val="es-BO" w:eastAsia="en-US"/>
        </w:rPr>
        <w:t>.</w:t>
      </w:r>
    </w:p>
    <w:p w:rsidR="00A321F6" w:rsidRPr="0000413F" w:rsidRDefault="00A321F6" w:rsidP="0000413F">
      <w:pPr>
        <w:tabs>
          <w:tab w:val="left" w:pos="0"/>
        </w:tabs>
        <w:spacing w:line="276" w:lineRule="auto"/>
        <w:jc w:val="center"/>
        <w:rPr>
          <w:rFonts w:eastAsia="Calibri" w:cs="Arial"/>
          <w:b/>
          <w:bCs/>
          <w:sz w:val="22"/>
          <w:szCs w:val="22"/>
          <w:lang w:val="es-BO" w:eastAsia="en-US"/>
        </w:rPr>
      </w:pPr>
      <w:r w:rsidRPr="0000413F">
        <w:rPr>
          <w:rFonts w:eastAsia="Calibri" w:cs="Arial"/>
          <w:b/>
          <w:bCs/>
          <w:sz w:val="22"/>
          <w:szCs w:val="22"/>
          <w:lang w:val="es-BO" w:eastAsia="en-US"/>
        </w:rPr>
        <w:t xml:space="preserve">Tabla </w:t>
      </w:r>
      <w:r w:rsidR="00383CE7" w:rsidRPr="0000413F">
        <w:rPr>
          <w:rFonts w:eastAsia="Calibri" w:cs="Arial"/>
          <w:b/>
          <w:bCs/>
          <w:sz w:val="22"/>
          <w:szCs w:val="22"/>
          <w:lang w:val="es-BO" w:eastAsia="en-US"/>
        </w:rPr>
        <w:t>1</w:t>
      </w:r>
      <w:r w:rsidR="000735DB">
        <w:rPr>
          <w:rFonts w:eastAsia="Calibri" w:cs="Arial"/>
          <w:b/>
          <w:bCs/>
          <w:sz w:val="22"/>
          <w:szCs w:val="22"/>
          <w:lang w:val="es-BO" w:eastAsia="en-US"/>
        </w:rPr>
        <w:t>0</w:t>
      </w:r>
      <w:r w:rsidRPr="0000413F">
        <w:rPr>
          <w:rFonts w:eastAsia="Calibri" w:cs="Arial"/>
          <w:b/>
          <w:bCs/>
          <w:sz w:val="22"/>
          <w:szCs w:val="22"/>
          <w:lang w:val="es-BO" w:eastAsia="en-US"/>
        </w:rPr>
        <w:t xml:space="preserve">. Personal clave requerido </w:t>
      </w:r>
      <w:r w:rsidR="00383CE7">
        <w:rPr>
          <w:rFonts w:eastAsia="Calibri" w:cs="Arial"/>
          <w:b/>
          <w:bCs/>
          <w:sz w:val="22"/>
          <w:szCs w:val="22"/>
          <w:lang w:val="es-BO" w:eastAsia="en-US"/>
        </w:rPr>
        <w:t>y criterios de evaluación</w:t>
      </w:r>
    </w:p>
    <w:tbl>
      <w:tblPr>
        <w:tblW w:w="574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6"/>
        <w:gridCol w:w="1988"/>
        <w:gridCol w:w="2409"/>
        <w:gridCol w:w="3263"/>
        <w:gridCol w:w="1794"/>
      </w:tblGrid>
      <w:tr w:rsidR="005B69E1" w:rsidRPr="009E1998" w:rsidTr="00D00C1F">
        <w:trPr>
          <w:cantSplit/>
          <w:trHeight w:val="320"/>
          <w:jc w:val="center"/>
        </w:trPr>
        <w:tc>
          <w:tcPr>
            <w:tcW w:w="263" w:type="pc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N</w:t>
            </w:r>
            <w:r w:rsidRPr="009E1998">
              <w:rPr>
                <w:rFonts w:cs="Arial"/>
                <w:b/>
                <w:sz w:val="16"/>
                <w:szCs w:val="16"/>
                <w:vertAlign w:val="superscript"/>
              </w:rPr>
              <w:t>o</w:t>
            </w:r>
          </w:p>
        </w:tc>
        <w:tc>
          <w:tcPr>
            <w:tcW w:w="996" w:type="pct"/>
            <w:tcBorders>
              <w:top w:val="single" w:sz="12" w:space="0" w:color="auto"/>
              <w:left w:val="single" w:sz="4" w:space="0" w:color="auto"/>
              <w:bottom w:val="single" w:sz="4" w:space="0" w:color="auto"/>
              <w:right w:val="single" w:sz="4" w:space="0" w:color="auto"/>
            </w:tcBorders>
            <w:shd w:val="clear" w:color="auto" w:fill="F2F2F2"/>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FORMACIÓN</w:t>
            </w:r>
          </w:p>
        </w:tc>
        <w:tc>
          <w:tcPr>
            <w:tcW w:w="1207" w:type="pct"/>
            <w:tcBorders>
              <w:top w:val="single" w:sz="12" w:space="0" w:color="auto"/>
              <w:left w:val="single" w:sz="4" w:space="0" w:color="auto"/>
              <w:bottom w:val="single" w:sz="4" w:space="0" w:color="auto"/>
              <w:right w:val="single" w:sz="4" w:space="0" w:color="auto"/>
            </w:tcBorders>
            <w:shd w:val="clear" w:color="auto" w:fill="F2F2F2"/>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CARGO A DESEMPEÑAR</w:t>
            </w:r>
          </w:p>
        </w:tc>
        <w:tc>
          <w:tcPr>
            <w:tcW w:w="1635" w:type="pct"/>
            <w:tcBorders>
              <w:top w:val="single" w:sz="12" w:space="0" w:color="auto"/>
              <w:left w:val="single" w:sz="4" w:space="0" w:color="auto"/>
              <w:right w:val="single" w:sz="12" w:space="0" w:color="auto"/>
            </w:tcBorders>
            <w:shd w:val="clear" w:color="auto" w:fill="F2F2F2"/>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EXPERIENCIA</w:t>
            </w:r>
          </w:p>
        </w:tc>
        <w:tc>
          <w:tcPr>
            <w:tcW w:w="899" w:type="pct"/>
            <w:tcBorders>
              <w:top w:val="single" w:sz="12" w:space="0" w:color="auto"/>
              <w:left w:val="single" w:sz="4" w:space="0" w:color="auto"/>
              <w:right w:val="single" w:sz="4" w:space="0" w:color="auto"/>
            </w:tcBorders>
            <w:shd w:val="clear" w:color="auto" w:fill="F2F2F2"/>
            <w:vAlign w:val="center"/>
          </w:tcPr>
          <w:p w:rsidR="005B69E1" w:rsidRPr="009E1998" w:rsidRDefault="005B69E1" w:rsidP="00455530">
            <w:pPr>
              <w:tabs>
                <w:tab w:val="left" w:pos="993"/>
              </w:tabs>
              <w:spacing w:line="276" w:lineRule="auto"/>
              <w:ind w:left="9"/>
              <w:jc w:val="center"/>
              <w:rPr>
                <w:rFonts w:eastAsia="Calibri" w:cs="Arial"/>
                <w:b/>
                <w:sz w:val="16"/>
                <w:szCs w:val="16"/>
                <w:lang w:val="es-BO" w:eastAsia="en-US"/>
              </w:rPr>
            </w:pPr>
            <w:r w:rsidRPr="009E1998">
              <w:rPr>
                <w:rFonts w:eastAsia="Calibri" w:cs="Arial"/>
                <w:b/>
                <w:sz w:val="16"/>
                <w:szCs w:val="16"/>
                <w:lang w:val="es-BO" w:eastAsia="en-US"/>
              </w:rPr>
              <w:t>PUNTAJE MAXIMO</w:t>
            </w:r>
          </w:p>
        </w:tc>
      </w:tr>
      <w:tr w:rsidR="005B69E1" w:rsidRPr="009E1998" w:rsidTr="00D00C1F">
        <w:trPr>
          <w:cantSplit/>
          <w:trHeight w:val="108"/>
          <w:jc w:val="center"/>
        </w:trPr>
        <w:tc>
          <w:tcPr>
            <w:tcW w:w="263" w:type="pct"/>
            <w:tcBorders>
              <w:top w:val="single" w:sz="4" w:space="0" w:color="auto"/>
              <w:left w:val="single" w:sz="12" w:space="0" w:color="auto"/>
              <w:bottom w:val="single" w:sz="12" w:space="0" w:color="auto"/>
              <w:right w:val="single" w:sz="4" w:space="0" w:color="auto"/>
            </w:tcBorders>
            <w:tcMar>
              <w:left w:w="0" w:type="dxa"/>
              <w:right w:w="0" w:type="dxa"/>
            </w:tcMar>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1</w:t>
            </w:r>
          </w:p>
        </w:tc>
        <w:tc>
          <w:tcPr>
            <w:tcW w:w="996" w:type="pct"/>
            <w:tcBorders>
              <w:top w:val="single" w:sz="4" w:space="0" w:color="auto"/>
              <w:left w:val="single" w:sz="4" w:space="0" w:color="auto"/>
              <w:bottom w:val="single" w:sz="12" w:space="0" w:color="auto"/>
              <w:right w:val="single" w:sz="4" w:space="0" w:color="auto"/>
            </w:tcBorders>
            <w:vAlign w:val="center"/>
          </w:tcPr>
          <w:p w:rsidR="005B69E1" w:rsidRPr="009E1998" w:rsidRDefault="005B69E1" w:rsidP="001F3F6D">
            <w:pPr>
              <w:spacing w:before="0" w:line="276" w:lineRule="auto"/>
              <w:jc w:val="center"/>
              <w:rPr>
                <w:rFonts w:cs="Arial"/>
                <w:sz w:val="16"/>
                <w:szCs w:val="16"/>
              </w:rPr>
            </w:pPr>
            <w:r w:rsidRPr="009E1998">
              <w:rPr>
                <w:rFonts w:cs="Arial"/>
                <w:sz w:val="16"/>
                <w:szCs w:val="16"/>
                <w:lang w:val="es-BO"/>
              </w:rPr>
              <w:t xml:space="preserve">Ing. </w:t>
            </w:r>
            <w:r w:rsidR="00383CE7" w:rsidRPr="009E1998">
              <w:rPr>
                <w:rFonts w:cs="Arial"/>
                <w:sz w:val="16"/>
                <w:szCs w:val="16"/>
                <w:lang w:val="es-BO"/>
              </w:rPr>
              <w:t xml:space="preserve">Mecánico, </w:t>
            </w:r>
            <w:r w:rsidR="001F3F6D" w:rsidRPr="009E1998">
              <w:rPr>
                <w:rFonts w:cs="Arial"/>
                <w:sz w:val="16"/>
                <w:szCs w:val="16"/>
                <w:lang w:val="es-BO"/>
              </w:rPr>
              <w:t>Electromecánico</w:t>
            </w:r>
            <w:r w:rsidR="00383CE7" w:rsidRPr="009E1998">
              <w:rPr>
                <w:rFonts w:cs="Arial"/>
                <w:sz w:val="16"/>
                <w:szCs w:val="16"/>
                <w:lang w:val="es-BO"/>
              </w:rPr>
              <w:t xml:space="preserve">, </w:t>
            </w:r>
            <w:r w:rsidRPr="009E1998">
              <w:rPr>
                <w:rFonts w:cs="Arial"/>
                <w:sz w:val="16"/>
                <w:szCs w:val="16"/>
                <w:lang w:val="es-BO"/>
              </w:rPr>
              <w:t xml:space="preserve">Químico, </w:t>
            </w:r>
            <w:r w:rsidR="0014722A" w:rsidRPr="009E1998">
              <w:rPr>
                <w:rFonts w:cs="Arial"/>
                <w:sz w:val="16"/>
                <w:szCs w:val="16"/>
                <w:lang w:val="es-BO"/>
              </w:rPr>
              <w:t>Civil</w:t>
            </w:r>
            <w:r w:rsidR="000B1436" w:rsidRPr="009E1998">
              <w:rPr>
                <w:rFonts w:cs="Arial"/>
                <w:sz w:val="16"/>
                <w:szCs w:val="16"/>
                <w:lang w:val="es-BO"/>
              </w:rPr>
              <w:t xml:space="preserve">, </w:t>
            </w:r>
            <w:r w:rsidRPr="009E1998">
              <w:rPr>
                <w:rFonts w:cs="Arial"/>
                <w:sz w:val="16"/>
                <w:szCs w:val="16"/>
                <w:lang w:val="es-BO"/>
              </w:rPr>
              <w:t>P</w:t>
            </w:r>
            <w:r w:rsidR="001F3F6D">
              <w:rPr>
                <w:rFonts w:cs="Arial"/>
                <w:sz w:val="16"/>
                <w:szCs w:val="16"/>
                <w:lang w:val="es-BO"/>
              </w:rPr>
              <w:t>rocesos,  Petrolero, Industrial</w:t>
            </w:r>
            <w:r w:rsidRPr="009E1998">
              <w:rPr>
                <w:rFonts w:cs="Arial"/>
                <w:sz w:val="16"/>
                <w:szCs w:val="16"/>
                <w:lang w:val="es-BO"/>
              </w:rPr>
              <w:t>, Eléctrico o ramas afines.</w:t>
            </w:r>
          </w:p>
        </w:tc>
        <w:tc>
          <w:tcPr>
            <w:tcW w:w="1207" w:type="pct"/>
            <w:tcBorders>
              <w:top w:val="single" w:sz="4" w:space="0" w:color="auto"/>
              <w:left w:val="single" w:sz="4" w:space="0" w:color="auto"/>
              <w:bottom w:val="single" w:sz="12" w:space="0" w:color="auto"/>
              <w:right w:val="single" w:sz="4" w:space="0" w:color="auto"/>
            </w:tcBorders>
            <w:vAlign w:val="center"/>
          </w:tcPr>
          <w:p w:rsidR="005B69E1" w:rsidRPr="009E1998" w:rsidRDefault="005B69E1" w:rsidP="00455530">
            <w:pPr>
              <w:spacing w:before="0" w:line="276" w:lineRule="auto"/>
              <w:jc w:val="center"/>
              <w:rPr>
                <w:rFonts w:cs="Arial"/>
                <w:sz w:val="16"/>
                <w:szCs w:val="16"/>
              </w:rPr>
            </w:pPr>
            <w:r w:rsidRPr="009E1998">
              <w:rPr>
                <w:rFonts w:cs="Arial"/>
                <w:b/>
                <w:sz w:val="16"/>
                <w:szCs w:val="16"/>
              </w:rPr>
              <w:t>Director de Proyecto</w:t>
            </w:r>
            <w:r w:rsidRPr="009E1998">
              <w:rPr>
                <w:rFonts w:cs="Arial"/>
                <w:sz w:val="16"/>
                <w:szCs w:val="16"/>
              </w:rPr>
              <w:t>. Especialista en dirección y planificación de obra. Con permanencia parcial en obra.</w:t>
            </w:r>
          </w:p>
        </w:tc>
        <w:tc>
          <w:tcPr>
            <w:tcW w:w="1635" w:type="pct"/>
            <w:tcBorders>
              <w:top w:val="single" w:sz="4" w:space="0" w:color="auto"/>
              <w:left w:val="single" w:sz="4" w:space="0" w:color="auto"/>
              <w:bottom w:val="single" w:sz="12" w:space="0" w:color="auto"/>
              <w:right w:val="single" w:sz="12" w:space="0" w:color="auto"/>
            </w:tcBorders>
            <w:vAlign w:val="center"/>
          </w:tcPr>
          <w:p w:rsidR="005B69E1" w:rsidRPr="009E1998" w:rsidRDefault="005B69E1" w:rsidP="0014722A">
            <w:pPr>
              <w:spacing w:before="0" w:line="276" w:lineRule="auto"/>
              <w:rPr>
                <w:rFonts w:cs="Arial"/>
                <w:sz w:val="16"/>
                <w:szCs w:val="16"/>
              </w:rPr>
            </w:pPr>
            <w:r w:rsidRPr="009E1998">
              <w:rPr>
                <w:rFonts w:cs="Arial"/>
                <w:b/>
                <w:sz w:val="16"/>
                <w:szCs w:val="16"/>
              </w:rPr>
              <w:t>GENERAL:</w:t>
            </w:r>
            <w:r w:rsidRPr="009E1998">
              <w:rPr>
                <w:rFonts w:cs="Arial"/>
                <w:sz w:val="16"/>
                <w:szCs w:val="16"/>
              </w:rPr>
              <w:t xml:space="preserve"> Mínim</w:t>
            </w:r>
            <w:r w:rsidR="0014722A" w:rsidRPr="009E1998">
              <w:rPr>
                <w:rFonts w:cs="Arial"/>
                <w:sz w:val="16"/>
                <w:szCs w:val="16"/>
              </w:rPr>
              <w:t>o</w:t>
            </w:r>
            <w:r w:rsidRPr="009E1998">
              <w:rPr>
                <w:rFonts w:cs="Arial"/>
                <w:sz w:val="16"/>
                <w:szCs w:val="16"/>
              </w:rPr>
              <w:t xml:space="preserve"> </w:t>
            </w:r>
            <w:r w:rsidR="00383CE7" w:rsidRPr="009E1998">
              <w:rPr>
                <w:rFonts w:cs="Arial"/>
                <w:sz w:val="16"/>
                <w:szCs w:val="16"/>
              </w:rPr>
              <w:t xml:space="preserve">7  </w:t>
            </w:r>
            <w:r w:rsidRPr="009E1998">
              <w:rPr>
                <w:rFonts w:cs="Arial"/>
                <w:sz w:val="16"/>
                <w:szCs w:val="16"/>
              </w:rPr>
              <w:t>años</w:t>
            </w:r>
            <w:r w:rsidR="0014722A" w:rsidRPr="009E1998">
              <w:rPr>
                <w:rFonts w:cs="Arial"/>
                <w:sz w:val="16"/>
                <w:szCs w:val="16"/>
              </w:rPr>
              <w:t xml:space="preserve"> desde la emisión de</w:t>
            </w:r>
            <w:r w:rsidR="00E7147C" w:rsidRPr="009E1998">
              <w:rPr>
                <w:rFonts w:cs="Arial"/>
                <w:sz w:val="16"/>
                <w:szCs w:val="16"/>
              </w:rPr>
              <w:t>l</w:t>
            </w:r>
            <w:r w:rsidR="0014722A" w:rsidRPr="009E1998">
              <w:rPr>
                <w:rFonts w:cs="Arial"/>
                <w:sz w:val="16"/>
                <w:szCs w:val="16"/>
              </w:rPr>
              <w:t xml:space="preserve"> </w:t>
            </w:r>
            <w:r w:rsidR="001F3F6D" w:rsidRPr="009E1998">
              <w:rPr>
                <w:rFonts w:cs="Arial"/>
                <w:sz w:val="16"/>
                <w:szCs w:val="16"/>
              </w:rPr>
              <w:t>título</w:t>
            </w:r>
            <w:r w:rsidR="0014722A" w:rsidRPr="009E1998">
              <w:rPr>
                <w:rFonts w:cs="Arial"/>
                <w:sz w:val="16"/>
                <w:szCs w:val="16"/>
              </w:rPr>
              <w:t xml:space="preserve"> profesional.</w:t>
            </w:r>
          </w:p>
          <w:p w:rsidR="005B69E1" w:rsidRPr="009E1998" w:rsidRDefault="005B69E1" w:rsidP="0014722A">
            <w:pPr>
              <w:spacing w:before="0" w:line="276" w:lineRule="auto"/>
              <w:rPr>
                <w:rFonts w:cs="Arial"/>
                <w:b/>
                <w:sz w:val="16"/>
                <w:szCs w:val="16"/>
              </w:rPr>
            </w:pPr>
            <w:r w:rsidRPr="009E1998">
              <w:rPr>
                <w:rFonts w:cs="Arial"/>
                <w:b/>
                <w:sz w:val="16"/>
                <w:szCs w:val="16"/>
              </w:rPr>
              <w:t>ESPECIFICA:</w:t>
            </w:r>
            <w:r w:rsidRPr="009E1998">
              <w:rPr>
                <w:rFonts w:cs="Arial"/>
                <w:sz w:val="16"/>
                <w:szCs w:val="16"/>
              </w:rPr>
              <w:t xml:space="preserve"> Mínimo </w:t>
            </w:r>
            <w:r w:rsidR="00383CE7" w:rsidRPr="009E1998">
              <w:rPr>
                <w:rFonts w:cs="Arial"/>
                <w:sz w:val="16"/>
                <w:szCs w:val="16"/>
              </w:rPr>
              <w:t xml:space="preserve">4 </w:t>
            </w:r>
            <w:r w:rsidRPr="009E1998">
              <w:rPr>
                <w:rFonts w:cs="Arial"/>
                <w:sz w:val="16"/>
                <w:szCs w:val="16"/>
              </w:rPr>
              <w:t xml:space="preserve">años en trabajos relacionados a </w:t>
            </w:r>
            <w:r w:rsidRPr="009E1998">
              <w:rPr>
                <w:rFonts w:cs="Arial"/>
                <w:sz w:val="16"/>
                <w:szCs w:val="16"/>
                <w:lang w:val="es-BO"/>
              </w:rPr>
              <w:t xml:space="preserve"> IPC</w:t>
            </w:r>
            <w:r w:rsidR="0014722A" w:rsidRPr="009E1998">
              <w:rPr>
                <w:rFonts w:cs="Arial"/>
                <w:sz w:val="16"/>
                <w:szCs w:val="16"/>
                <w:lang w:val="es-BO"/>
              </w:rPr>
              <w:t>, montaje electromecánico y/o puesta en marcha de</w:t>
            </w:r>
            <w:r w:rsidR="0014722A" w:rsidRPr="009E1998">
              <w:rPr>
                <w:rFonts w:eastAsia="Calibri" w:cs="Arial"/>
                <w:sz w:val="16"/>
                <w:szCs w:val="16"/>
                <w:lang w:val="es-BO" w:eastAsia="en-US"/>
              </w:rPr>
              <w:t xml:space="preserve"> plantas: de procesamiento gas, de procesamiento de petróleo, de compresión  criogénicas, licuefacción</w:t>
            </w:r>
            <w:r w:rsidR="00D6466B" w:rsidRPr="009E1998">
              <w:rPr>
                <w:rFonts w:eastAsia="Calibri" w:cs="Arial"/>
                <w:sz w:val="16"/>
                <w:szCs w:val="16"/>
                <w:lang w:val="es-BO" w:eastAsia="en-US"/>
              </w:rPr>
              <w:t>, facilidades de pozo</w:t>
            </w:r>
            <w:r w:rsidR="0014722A" w:rsidRPr="009E1998">
              <w:rPr>
                <w:rFonts w:eastAsia="Calibri" w:cs="Arial"/>
                <w:sz w:val="16"/>
                <w:szCs w:val="16"/>
                <w:lang w:val="es-BO" w:eastAsia="en-US"/>
              </w:rPr>
              <w:t xml:space="preserve"> y/o estaciones de regasificación</w:t>
            </w:r>
            <w:r w:rsidR="0014722A" w:rsidRPr="009E1998">
              <w:rPr>
                <w:rFonts w:cs="Arial"/>
                <w:sz w:val="16"/>
                <w:szCs w:val="16"/>
                <w:lang w:val="es-BO"/>
              </w:rPr>
              <w:t>.</w:t>
            </w:r>
          </w:p>
        </w:tc>
        <w:tc>
          <w:tcPr>
            <w:tcW w:w="899" w:type="pct"/>
            <w:tcBorders>
              <w:top w:val="single" w:sz="4" w:space="0" w:color="auto"/>
              <w:left w:val="single" w:sz="4" w:space="0" w:color="auto"/>
              <w:bottom w:val="single" w:sz="12" w:space="0" w:color="auto"/>
              <w:right w:val="single" w:sz="4" w:space="0" w:color="auto"/>
            </w:tcBorders>
            <w:vAlign w:val="center"/>
          </w:tcPr>
          <w:p w:rsidR="005B69E1" w:rsidRPr="009E1998" w:rsidRDefault="005B69E1" w:rsidP="00C47025">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w:t>
            </w:r>
            <w:r w:rsidR="00C47025" w:rsidRPr="009E1998">
              <w:rPr>
                <w:rFonts w:eastAsia="Calibri" w:cs="Arial"/>
                <w:sz w:val="16"/>
                <w:szCs w:val="16"/>
                <w:lang w:val="es-BO" w:eastAsia="en-US"/>
              </w:rPr>
              <w:t xml:space="preserve">4 </w:t>
            </w:r>
            <w:r w:rsidRPr="009E1998">
              <w:rPr>
                <w:rFonts w:eastAsia="Calibri" w:cs="Arial"/>
                <w:sz w:val="16"/>
                <w:szCs w:val="16"/>
                <w:lang w:val="es-BO" w:eastAsia="en-US"/>
              </w:rPr>
              <w:t xml:space="preserve">años </w:t>
            </w:r>
            <w:r w:rsidRPr="009E1998">
              <w:rPr>
                <w:rFonts w:eastAsia="Calibri" w:cs="Arial"/>
                <w:b/>
                <w:sz w:val="16"/>
                <w:szCs w:val="16"/>
                <w:lang w:val="es-BO" w:eastAsia="en-US"/>
              </w:rPr>
              <w:t xml:space="preserve">1 punto; </w:t>
            </w:r>
            <w:r w:rsidRPr="009E1998">
              <w:rPr>
                <w:rFonts w:eastAsia="Calibri" w:cs="Arial"/>
                <w:sz w:val="16"/>
                <w:szCs w:val="16"/>
                <w:lang w:val="es-BO" w:eastAsia="en-US"/>
              </w:rPr>
              <w:t>mayor</w:t>
            </w:r>
            <w:r w:rsidR="00C47025" w:rsidRPr="009E1998">
              <w:rPr>
                <w:rFonts w:eastAsia="Calibri" w:cs="Arial"/>
                <w:sz w:val="16"/>
                <w:szCs w:val="16"/>
                <w:lang w:val="es-BO" w:eastAsia="en-US"/>
              </w:rPr>
              <w:t xml:space="preserve"> </w:t>
            </w:r>
            <w:r w:rsidRPr="009E1998">
              <w:rPr>
                <w:rFonts w:eastAsia="Calibri" w:cs="Arial"/>
                <w:sz w:val="16"/>
                <w:szCs w:val="16"/>
                <w:lang w:val="es-BO" w:eastAsia="en-US"/>
              </w:rPr>
              <w:t xml:space="preserve">a </w:t>
            </w:r>
            <w:r w:rsidR="00C47025" w:rsidRPr="009E1998">
              <w:rPr>
                <w:rFonts w:eastAsia="Calibri" w:cs="Arial"/>
                <w:sz w:val="16"/>
                <w:szCs w:val="16"/>
                <w:lang w:val="es-BO" w:eastAsia="en-US"/>
              </w:rPr>
              <w:t>4</w:t>
            </w:r>
            <w:r w:rsidRPr="009E1998">
              <w:rPr>
                <w:rFonts w:eastAsia="Calibri" w:cs="Arial"/>
                <w:sz w:val="16"/>
                <w:szCs w:val="16"/>
                <w:lang w:val="es-BO" w:eastAsia="en-US"/>
              </w:rPr>
              <w:t xml:space="preserve"> años</w:t>
            </w:r>
            <w:r w:rsidRPr="009E1998">
              <w:rPr>
                <w:rFonts w:eastAsia="Calibri" w:cs="Arial"/>
                <w:b/>
                <w:sz w:val="16"/>
                <w:szCs w:val="16"/>
                <w:lang w:val="es-BO" w:eastAsia="en-US"/>
              </w:rPr>
              <w:t xml:space="preserve"> </w:t>
            </w:r>
            <w:r w:rsidR="00C47025" w:rsidRPr="009E1998">
              <w:rPr>
                <w:rFonts w:eastAsia="Calibri" w:cs="Arial"/>
                <w:b/>
                <w:sz w:val="16"/>
                <w:szCs w:val="16"/>
                <w:lang w:val="es-BO" w:eastAsia="en-US"/>
              </w:rPr>
              <w:t xml:space="preserve">1 </w:t>
            </w:r>
            <w:r w:rsidRPr="009E1998">
              <w:rPr>
                <w:rFonts w:eastAsia="Calibri" w:cs="Arial"/>
                <w:b/>
                <w:sz w:val="16"/>
                <w:szCs w:val="16"/>
                <w:lang w:val="es-BO" w:eastAsia="en-US"/>
              </w:rPr>
              <w:t>punto adicional</w:t>
            </w:r>
          </w:p>
        </w:tc>
      </w:tr>
      <w:tr w:rsidR="005B69E1" w:rsidRPr="009E1998" w:rsidTr="00D00C1F">
        <w:trPr>
          <w:cantSplit/>
          <w:trHeight w:val="108"/>
          <w:jc w:val="center"/>
        </w:trPr>
        <w:tc>
          <w:tcPr>
            <w:tcW w:w="263" w:type="pct"/>
            <w:tcBorders>
              <w:top w:val="single" w:sz="4" w:space="0" w:color="auto"/>
              <w:left w:val="single" w:sz="12" w:space="0" w:color="auto"/>
              <w:bottom w:val="single" w:sz="12" w:space="0" w:color="auto"/>
              <w:right w:val="single" w:sz="4" w:space="0" w:color="auto"/>
            </w:tcBorders>
            <w:tcMar>
              <w:left w:w="0" w:type="dxa"/>
              <w:right w:w="0" w:type="dxa"/>
            </w:tcMar>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lastRenderedPageBreak/>
              <w:t>2</w:t>
            </w:r>
          </w:p>
        </w:tc>
        <w:tc>
          <w:tcPr>
            <w:tcW w:w="996" w:type="pct"/>
            <w:tcBorders>
              <w:top w:val="single" w:sz="4" w:space="0" w:color="auto"/>
              <w:left w:val="single" w:sz="4" w:space="0" w:color="auto"/>
              <w:bottom w:val="single" w:sz="12" w:space="0" w:color="auto"/>
              <w:right w:val="single" w:sz="4" w:space="0" w:color="auto"/>
            </w:tcBorders>
            <w:vAlign w:val="center"/>
          </w:tcPr>
          <w:p w:rsidR="005B69E1" w:rsidRPr="009E1998" w:rsidRDefault="005B69E1" w:rsidP="00455530">
            <w:pPr>
              <w:spacing w:before="0" w:line="276" w:lineRule="auto"/>
              <w:jc w:val="center"/>
              <w:rPr>
                <w:rFonts w:cs="Arial"/>
                <w:sz w:val="16"/>
                <w:szCs w:val="16"/>
              </w:rPr>
            </w:pPr>
            <w:r w:rsidRPr="009E1998">
              <w:rPr>
                <w:rFonts w:cs="Arial"/>
                <w:sz w:val="16"/>
                <w:szCs w:val="16"/>
                <w:lang w:val="es-BO"/>
              </w:rPr>
              <w:t>Ing. Químico, Procesos,  Petrolero, Industrial, Mecánico, Eléctrico o ramas afines.</w:t>
            </w:r>
          </w:p>
        </w:tc>
        <w:tc>
          <w:tcPr>
            <w:tcW w:w="1207" w:type="pct"/>
            <w:tcBorders>
              <w:top w:val="single" w:sz="4" w:space="0" w:color="auto"/>
              <w:left w:val="single" w:sz="4" w:space="0" w:color="auto"/>
              <w:bottom w:val="single" w:sz="12" w:space="0" w:color="auto"/>
              <w:right w:val="single" w:sz="4" w:space="0" w:color="auto"/>
            </w:tcBorders>
            <w:vAlign w:val="center"/>
          </w:tcPr>
          <w:p w:rsidR="005B69E1" w:rsidRPr="009E1998" w:rsidRDefault="005B69E1" w:rsidP="007605E0">
            <w:pPr>
              <w:spacing w:before="0" w:line="276" w:lineRule="auto"/>
              <w:jc w:val="center"/>
              <w:rPr>
                <w:rFonts w:cs="Arial"/>
                <w:sz w:val="16"/>
                <w:szCs w:val="16"/>
              </w:rPr>
            </w:pPr>
            <w:r w:rsidRPr="009E1998">
              <w:rPr>
                <w:rFonts w:cs="Arial"/>
                <w:b/>
                <w:sz w:val="16"/>
                <w:szCs w:val="16"/>
              </w:rPr>
              <w:t>Jefe de Pre-comisionado, Comisionado y Puesta en Marcha</w:t>
            </w:r>
            <w:r w:rsidRPr="009E1998">
              <w:rPr>
                <w:rFonts w:cs="Arial"/>
                <w:sz w:val="16"/>
                <w:szCs w:val="16"/>
              </w:rPr>
              <w:t xml:space="preserve">. Con permanencia </w:t>
            </w:r>
            <w:r w:rsidR="007605E0" w:rsidRPr="009E1998">
              <w:rPr>
                <w:rFonts w:cs="Arial"/>
                <w:sz w:val="16"/>
                <w:szCs w:val="16"/>
              </w:rPr>
              <w:t xml:space="preserve">parcial </w:t>
            </w:r>
            <w:r w:rsidRPr="009E1998">
              <w:rPr>
                <w:rFonts w:cs="Arial"/>
                <w:sz w:val="16"/>
                <w:szCs w:val="16"/>
              </w:rPr>
              <w:t>en obra.</w:t>
            </w:r>
          </w:p>
        </w:tc>
        <w:tc>
          <w:tcPr>
            <w:tcW w:w="1635" w:type="pct"/>
            <w:tcBorders>
              <w:top w:val="single" w:sz="4" w:space="0" w:color="auto"/>
              <w:left w:val="single" w:sz="4" w:space="0" w:color="auto"/>
              <w:bottom w:val="single" w:sz="12" w:space="0" w:color="auto"/>
              <w:right w:val="single" w:sz="12" w:space="0" w:color="auto"/>
            </w:tcBorders>
            <w:vAlign w:val="center"/>
          </w:tcPr>
          <w:p w:rsidR="005B69E1" w:rsidRPr="009E1998" w:rsidRDefault="005B69E1" w:rsidP="0014722A">
            <w:pPr>
              <w:spacing w:before="0" w:line="276" w:lineRule="auto"/>
              <w:rPr>
                <w:rFonts w:cs="Arial"/>
                <w:sz w:val="16"/>
                <w:szCs w:val="16"/>
              </w:rPr>
            </w:pPr>
            <w:r w:rsidRPr="009E1998">
              <w:rPr>
                <w:rFonts w:cs="Arial"/>
                <w:b/>
                <w:sz w:val="16"/>
                <w:szCs w:val="16"/>
              </w:rPr>
              <w:t xml:space="preserve">GENERAL: </w:t>
            </w:r>
            <w:r w:rsidRPr="009E1998">
              <w:rPr>
                <w:rFonts w:cs="Arial"/>
                <w:sz w:val="16"/>
                <w:szCs w:val="16"/>
              </w:rPr>
              <w:t>Mínimo</w:t>
            </w:r>
            <w:r w:rsidRPr="009E1998">
              <w:rPr>
                <w:rFonts w:cs="Arial"/>
                <w:b/>
                <w:sz w:val="16"/>
                <w:szCs w:val="16"/>
              </w:rPr>
              <w:t xml:space="preserve"> </w:t>
            </w:r>
            <w:r w:rsidR="004507A7" w:rsidRPr="009E1998">
              <w:rPr>
                <w:rFonts w:cs="Arial"/>
                <w:sz w:val="16"/>
                <w:szCs w:val="16"/>
              </w:rPr>
              <w:t>6</w:t>
            </w:r>
            <w:r w:rsidR="00383CE7" w:rsidRPr="009E1998">
              <w:rPr>
                <w:rFonts w:cs="Arial"/>
                <w:sz w:val="16"/>
                <w:szCs w:val="16"/>
              </w:rPr>
              <w:t xml:space="preserve"> </w:t>
            </w:r>
            <w:r w:rsidRPr="009E1998">
              <w:rPr>
                <w:rFonts w:cs="Arial"/>
                <w:sz w:val="16"/>
                <w:szCs w:val="16"/>
              </w:rPr>
              <w:t xml:space="preserve">años </w:t>
            </w:r>
            <w:r w:rsidR="0014722A" w:rsidRPr="009E1998">
              <w:rPr>
                <w:rFonts w:cs="Arial"/>
                <w:sz w:val="16"/>
                <w:szCs w:val="16"/>
              </w:rPr>
              <w:t xml:space="preserve"> desde la emis</w:t>
            </w:r>
            <w:r w:rsidR="004507A7" w:rsidRPr="009E1998">
              <w:rPr>
                <w:rFonts w:cs="Arial"/>
                <w:sz w:val="16"/>
                <w:szCs w:val="16"/>
              </w:rPr>
              <w:t>i</w:t>
            </w:r>
            <w:r w:rsidR="0014722A" w:rsidRPr="009E1998">
              <w:rPr>
                <w:rFonts w:cs="Arial"/>
                <w:sz w:val="16"/>
                <w:szCs w:val="16"/>
              </w:rPr>
              <w:t>ón de</w:t>
            </w:r>
            <w:r w:rsidR="00E7147C" w:rsidRPr="009E1998">
              <w:rPr>
                <w:rFonts w:cs="Arial"/>
                <w:sz w:val="16"/>
                <w:szCs w:val="16"/>
              </w:rPr>
              <w:t>l</w:t>
            </w:r>
            <w:r w:rsidR="0014722A" w:rsidRPr="009E1998">
              <w:rPr>
                <w:rFonts w:cs="Arial"/>
                <w:sz w:val="16"/>
                <w:szCs w:val="16"/>
              </w:rPr>
              <w:t xml:space="preserve"> </w:t>
            </w:r>
            <w:r w:rsidR="001F3F6D" w:rsidRPr="009E1998">
              <w:rPr>
                <w:rFonts w:cs="Arial"/>
                <w:sz w:val="16"/>
                <w:szCs w:val="16"/>
              </w:rPr>
              <w:t>título</w:t>
            </w:r>
            <w:r w:rsidR="0014722A" w:rsidRPr="009E1998">
              <w:rPr>
                <w:rFonts w:cs="Arial"/>
                <w:sz w:val="16"/>
                <w:szCs w:val="16"/>
              </w:rPr>
              <w:t xml:space="preserve"> profesional</w:t>
            </w:r>
          </w:p>
          <w:p w:rsidR="005B69E1" w:rsidRPr="009E1998" w:rsidRDefault="005B69E1" w:rsidP="004507A7">
            <w:pPr>
              <w:spacing w:before="0" w:line="276" w:lineRule="auto"/>
              <w:rPr>
                <w:rFonts w:cs="Arial"/>
                <w:sz w:val="16"/>
                <w:szCs w:val="16"/>
              </w:rPr>
            </w:pPr>
            <w:r w:rsidRPr="009E1998">
              <w:rPr>
                <w:rFonts w:cs="Arial"/>
                <w:b/>
                <w:sz w:val="16"/>
                <w:szCs w:val="16"/>
              </w:rPr>
              <w:t xml:space="preserve">ESPECIFICA: </w:t>
            </w:r>
            <w:r w:rsidRPr="009E1998">
              <w:rPr>
                <w:rFonts w:cs="Arial"/>
                <w:sz w:val="16"/>
                <w:szCs w:val="16"/>
              </w:rPr>
              <w:t xml:space="preserve">Mínimo </w:t>
            </w:r>
            <w:r w:rsidR="004507A7" w:rsidRPr="009E1998">
              <w:rPr>
                <w:rFonts w:cs="Arial"/>
                <w:sz w:val="16"/>
                <w:szCs w:val="16"/>
              </w:rPr>
              <w:t>3</w:t>
            </w:r>
            <w:r w:rsidR="00383CE7" w:rsidRPr="009E1998">
              <w:rPr>
                <w:rFonts w:cs="Arial"/>
                <w:sz w:val="16"/>
                <w:szCs w:val="16"/>
              </w:rPr>
              <w:t xml:space="preserve"> </w:t>
            </w:r>
            <w:r w:rsidRPr="009E1998">
              <w:rPr>
                <w:rFonts w:cs="Arial"/>
                <w:sz w:val="16"/>
                <w:szCs w:val="16"/>
              </w:rPr>
              <w:t>años en  trabajos relacionados a: Supervisión</w:t>
            </w:r>
            <w:r w:rsidR="004507A7" w:rsidRPr="009E1998">
              <w:rPr>
                <w:rFonts w:cs="Arial"/>
                <w:sz w:val="16"/>
                <w:szCs w:val="16"/>
              </w:rPr>
              <w:t xml:space="preserve"> de</w:t>
            </w:r>
            <w:r w:rsidRPr="009E1998">
              <w:rPr>
                <w:rFonts w:cs="Arial"/>
                <w:sz w:val="16"/>
                <w:szCs w:val="16"/>
              </w:rPr>
              <w:t xml:space="preserve"> PEM </w:t>
            </w:r>
            <w:r w:rsidR="004507A7" w:rsidRPr="009E1998">
              <w:rPr>
                <w:rFonts w:cs="Arial"/>
                <w:sz w:val="16"/>
                <w:szCs w:val="16"/>
              </w:rPr>
              <w:t xml:space="preserve">en </w:t>
            </w:r>
            <w:r w:rsidR="004507A7" w:rsidRPr="009E1998">
              <w:rPr>
                <w:rFonts w:cs="Arial"/>
                <w:sz w:val="16"/>
                <w:szCs w:val="16"/>
                <w:lang w:val="es-BO"/>
              </w:rPr>
              <w:t xml:space="preserve"> </w:t>
            </w:r>
            <w:r w:rsidRPr="009E1998">
              <w:rPr>
                <w:rFonts w:cs="Arial"/>
                <w:sz w:val="16"/>
                <w:szCs w:val="16"/>
                <w:lang w:val="es-BO"/>
              </w:rPr>
              <w:t>plantas</w:t>
            </w:r>
            <w:r w:rsidR="004507A7" w:rsidRPr="009E1998">
              <w:rPr>
                <w:rFonts w:cs="Arial"/>
                <w:sz w:val="16"/>
                <w:szCs w:val="16"/>
                <w:lang w:val="es-BO"/>
              </w:rPr>
              <w:t xml:space="preserve"> de</w:t>
            </w:r>
            <w:r w:rsidRPr="009E1998">
              <w:rPr>
                <w:rFonts w:cs="Arial"/>
                <w:sz w:val="16"/>
                <w:szCs w:val="16"/>
                <w:lang w:val="es-BO"/>
              </w:rPr>
              <w:t xml:space="preserve"> </w:t>
            </w:r>
            <w:r w:rsidR="000B1436" w:rsidRPr="009E1998">
              <w:rPr>
                <w:rFonts w:cs="Arial"/>
                <w:sz w:val="16"/>
                <w:szCs w:val="16"/>
                <w:lang w:val="es-BO"/>
              </w:rPr>
              <w:t xml:space="preserve"> </w:t>
            </w:r>
            <w:r w:rsidRPr="009E1998">
              <w:rPr>
                <w:rFonts w:cs="Arial"/>
                <w:sz w:val="16"/>
                <w:szCs w:val="16"/>
                <w:lang w:val="es-BO"/>
              </w:rPr>
              <w:t>licuefacción, criogénicas regasificación</w:t>
            </w:r>
            <w:r w:rsidR="004507A7" w:rsidRPr="009E1998">
              <w:rPr>
                <w:rFonts w:cs="Arial"/>
                <w:sz w:val="16"/>
                <w:szCs w:val="16"/>
                <w:lang w:val="es-BO"/>
              </w:rPr>
              <w:t xml:space="preserve"> y/o de separación de </w:t>
            </w:r>
            <w:r w:rsidR="006B24E9" w:rsidRPr="009E1998">
              <w:rPr>
                <w:rFonts w:cs="Arial"/>
                <w:sz w:val="16"/>
                <w:szCs w:val="16"/>
                <w:lang w:val="es-BO"/>
              </w:rPr>
              <w:t>líquidos</w:t>
            </w:r>
          </w:p>
        </w:tc>
        <w:tc>
          <w:tcPr>
            <w:tcW w:w="899" w:type="pct"/>
            <w:tcBorders>
              <w:top w:val="single" w:sz="4" w:space="0" w:color="auto"/>
              <w:left w:val="single" w:sz="4" w:space="0" w:color="auto"/>
              <w:bottom w:val="single" w:sz="12" w:space="0" w:color="auto"/>
              <w:right w:val="single" w:sz="4" w:space="0" w:color="auto"/>
            </w:tcBorders>
            <w:vAlign w:val="center"/>
          </w:tcPr>
          <w:p w:rsidR="005B69E1" w:rsidRPr="009E1998" w:rsidRDefault="00C47025" w:rsidP="00C47025">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 xml:space="preserve">1 punto; </w:t>
            </w:r>
            <w:r w:rsidRPr="009E1998">
              <w:rPr>
                <w:rFonts w:eastAsia="Calibri" w:cs="Arial"/>
                <w:sz w:val="16"/>
                <w:szCs w:val="16"/>
                <w:lang w:val="es-BO" w:eastAsia="en-US"/>
              </w:rPr>
              <w:t>mayor a 3 años</w:t>
            </w:r>
            <w:r w:rsidRPr="009E1998">
              <w:rPr>
                <w:rFonts w:eastAsia="Calibri" w:cs="Arial"/>
                <w:b/>
                <w:sz w:val="16"/>
                <w:szCs w:val="16"/>
                <w:lang w:val="es-BO" w:eastAsia="en-US"/>
              </w:rPr>
              <w:t xml:space="preserve"> 1 punto adicional</w:t>
            </w:r>
          </w:p>
        </w:tc>
      </w:tr>
      <w:tr w:rsidR="005B69E1" w:rsidRPr="009E1998" w:rsidTr="00D00C1F">
        <w:trPr>
          <w:cantSplit/>
          <w:trHeight w:val="108"/>
          <w:jc w:val="center"/>
        </w:trPr>
        <w:tc>
          <w:tcPr>
            <w:tcW w:w="263" w:type="pct"/>
            <w:tcBorders>
              <w:top w:val="single" w:sz="4" w:space="0" w:color="auto"/>
              <w:left w:val="single" w:sz="12" w:space="0" w:color="auto"/>
              <w:bottom w:val="single" w:sz="4" w:space="0" w:color="auto"/>
              <w:right w:val="single" w:sz="4" w:space="0" w:color="auto"/>
            </w:tcBorders>
            <w:tcMar>
              <w:left w:w="0" w:type="dxa"/>
              <w:right w:w="0" w:type="dxa"/>
            </w:tcMar>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3</w:t>
            </w:r>
          </w:p>
        </w:tc>
        <w:tc>
          <w:tcPr>
            <w:tcW w:w="996" w:type="pct"/>
            <w:tcBorders>
              <w:top w:val="single" w:sz="4" w:space="0" w:color="auto"/>
              <w:left w:val="single" w:sz="4" w:space="0" w:color="auto"/>
              <w:bottom w:val="single" w:sz="4" w:space="0" w:color="auto"/>
              <w:right w:val="single" w:sz="4" w:space="0" w:color="auto"/>
            </w:tcBorders>
            <w:vAlign w:val="center"/>
          </w:tcPr>
          <w:p w:rsidR="005B69E1" w:rsidRPr="009E1998" w:rsidRDefault="005B69E1" w:rsidP="00455530">
            <w:pPr>
              <w:spacing w:before="0" w:line="276" w:lineRule="auto"/>
              <w:jc w:val="center"/>
              <w:rPr>
                <w:rFonts w:cs="Arial"/>
                <w:sz w:val="16"/>
                <w:szCs w:val="16"/>
              </w:rPr>
            </w:pPr>
            <w:r w:rsidRPr="009E1998">
              <w:rPr>
                <w:rFonts w:cs="Arial"/>
                <w:sz w:val="16"/>
                <w:szCs w:val="16"/>
              </w:rPr>
              <w:t>Ing. Mecánico, electromecánico o ramas afines.</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5B69E1" w:rsidP="007605E0">
            <w:pPr>
              <w:spacing w:before="0" w:line="276" w:lineRule="auto"/>
              <w:jc w:val="center"/>
              <w:rPr>
                <w:rFonts w:cs="Arial"/>
                <w:b/>
                <w:sz w:val="16"/>
                <w:szCs w:val="16"/>
              </w:rPr>
            </w:pPr>
            <w:r w:rsidRPr="009E1998">
              <w:rPr>
                <w:rFonts w:cs="Arial"/>
                <w:b/>
                <w:sz w:val="16"/>
                <w:szCs w:val="16"/>
              </w:rPr>
              <w:t xml:space="preserve">Jefe de Montaje </w:t>
            </w:r>
            <w:r w:rsidRPr="009E1998">
              <w:rPr>
                <w:rFonts w:cs="Arial"/>
                <w:sz w:val="16"/>
                <w:szCs w:val="16"/>
              </w:rPr>
              <w:t xml:space="preserve">Con permanencia </w:t>
            </w:r>
            <w:r w:rsidR="007605E0" w:rsidRPr="009E1998">
              <w:rPr>
                <w:rFonts w:cs="Arial"/>
                <w:sz w:val="16"/>
                <w:szCs w:val="16"/>
              </w:rPr>
              <w:t xml:space="preserve">parcial </w:t>
            </w:r>
            <w:r w:rsidRPr="009E1998">
              <w:rPr>
                <w:rFonts w:cs="Arial"/>
                <w:sz w:val="16"/>
                <w:szCs w:val="16"/>
              </w:rPr>
              <w:t>en la obra.</w:t>
            </w:r>
          </w:p>
        </w:tc>
        <w:tc>
          <w:tcPr>
            <w:tcW w:w="1635" w:type="pct"/>
            <w:tcBorders>
              <w:top w:val="single" w:sz="4" w:space="0" w:color="auto"/>
              <w:left w:val="single" w:sz="4" w:space="0" w:color="auto"/>
              <w:bottom w:val="single" w:sz="4" w:space="0" w:color="auto"/>
              <w:right w:val="single" w:sz="12" w:space="0" w:color="auto"/>
            </w:tcBorders>
            <w:vAlign w:val="center"/>
          </w:tcPr>
          <w:p w:rsidR="000528E2" w:rsidRPr="009E1998" w:rsidRDefault="005B69E1" w:rsidP="00720E9D">
            <w:pPr>
              <w:spacing w:before="0" w:line="276" w:lineRule="auto"/>
              <w:rPr>
                <w:rFonts w:cs="Arial"/>
                <w:sz w:val="16"/>
                <w:szCs w:val="16"/>
              </w:rPr>
            </w:pPr>
            <w:r w:rsidRPr="009E1998">
              <w:rPr>
                <w:rFonts w:cs="Arial"/>
                <w:b/>
                <w:sz w:val="16"/>
                <w:szCs w:val="16"/>
              </w:rPr>
              <w:t xml:space="preserve">GENERAL: </w:t>
            </w:r>
            <w:r w:rsidRPr="009E1998">
              <w:rPr>
                <w:rFonts w:cs="Arial"/>
                <w:sz w:val="16"/>
                <w:szCs w:val="16"/>
              </w:rPr>
              <w:t xml:space="preserve">Mínimo </w:t>
            </w:r>
            <w:r w:rsidR="00383CE7" w:rsidRPr="009E1998">
              <w:rPr>
                <w:rFonts w:cs="Arial"/>
                <w:sz w:val="16"/>
                <w:szCs w:val="16"/>
              </w:rPr>
              <w:t xml:space="preserve">5 </w:t>
            </w:r>
            <w:r w:rsidRPr="009E1998">
              <w:rPr>
                <w:rFonts w:cs="Arial"/>
                <w:sz w:val="16"/>
                <w:szCs w:val="16"/>
              </w:rPr>
              <w:t xml:space="preserve">años </w:t>
            </w:r>
            <w:r w:rsidR="006B24E9" w:rsidRPr="009E1998">
              <w:rPr>
                <w:rFonts w:cs="Arial"/>
                <w:sz w:val="16"/>
                <w:szCs w:val="16"/>
              </w:rPr>
              <w:t xml:space="preserve">desde </w:t>
            </w:r>
            <w:r w:rsidRPr="009E1998">
              <w:rPr>
                <w:rFonts w:cs="Arial"/>
                <w:sz w:val="16"/>
                <w:szCs w:val="16"/>
              </w:rPr>
              <w:t xml:space="preserve"> la obtención de</w:t>
            </w:r>
            <w:r w:rsidR="00E7147C" w:rsidRPr="009E1998">
              <w:rPr>
                <w:rFonts w:cs="Arial"/>
                <w:sz w:val="16"/>
                <w:szCs w:val="16"/>
              </w:rPr>
              <w:t xml:space="preserve">l </w:t>
            </w:r>
            <w:r w:rsidR="001F3F6D" w:rsidRPr="009E1998">
              <w:rPr>
                <w:rFonts w:cs="Arial"/>
                <w:sz w:val="16"/>
                <w:szCs w:val="16"/>
              </w:rPr>
              <w:t>título</w:t>
            </w:r>
            <w:r w:rsidR="006B24E9" w:rsidRPr="009E1998">
              <w:rPr>
                <w:rFonts w:cs="Arial"/>
                <w:sz w:val="16"/>
                <w:szCs w:val="16"/>
              </w:rPr>
              <w:t xml:space="preserve"> profesional</w:t>
            </w:r>
            <w:r w:rsidRPr="009E1998">
              <w:rPr>
                <w:rFonts w:cs="Arial"/>
                <w:sz w:val="16"/>
                <w:szCs w:val="16"/>
              </w:rPr>
              <w:t>.</w:t>
            </w:r>
          </w:p>
          <w:p w:rsidR="000528E2" w:rsidRPr="009E1998" w:rsidRDefault="005B69E1" w:rsidP="00720E9D">
            <w:pPr>
              <w:spacing w:before="0" w:line="276" w:lineRule="auto"/>
              <w:rPr>
                <w:rFonts w:cs="Arial"/>
                <w:b/>
                <w:sz w:val="16"/>
                <w:szCs w:val="16"/>
              </w:rPr>
            </w:pPr>
            <w:r w:rsidRPr="009E1998">
              <w:rPr>
                <w:rFonts w:cs="Arial"/>
                <w:b/>
                <w:sz w:val="16"/>
                <w:szCs w:val="16"/>
              </w:rPr>
              <w:t xml:space="preserve">ESPECIFICA: </w:t>
            </w:r>
            <w:r w:rsidRPr="009E1998">
              <w:rPr>
                <w:rFonts w:cs="Arial"/>
                <w:sz w:val="16"/>
                <w:szCs w:val="16"/>
              </w:rPr>
              <w:t xml:space="preserve">Mínimo </w:t>
            </w:r>
            <w:r w:rsidR="00383CE7" w:rsidRPr="009E1998">
              <w:rPr>
                <w:rFonts w:cs="Arial"/>
                <w:sz w:val="16"/>
                <w:szCs w:val="16"/>
              </w:rPr>
              <w:t xml:space="preserve">3 </w:t>
            </w:r>
            <w:r w:rsidRPr="009E1998">
              <w:rPr>
                <w:rFonts w:cs="Arial"/>
                <w:sz w:val="16"/>
                <w:szCs w:val="16"/>
              </w:rPr>
              <w:t>años en  trabajos relacionados a: Construcción</w:t>
            </w:r>
            <w:r w:rsidR="00E7147C" w:rsidRPr="009E1998">
              <w:rPr>
                <w:rFonts w:cs="Arial"/>
                <w:sz w:val="16"/>
                <w:szCs w:val="16"/>
              </w:rPr>
              <w:t xml:space="preserve"> y/o </w:t>
            </w:r>
            <w:r w:rsidRPr="009E1998">
              <w:rPr>
                <w:rFonts w:cs="Arial"/>
                <w:sz w:val="16"/>
                <w:szCs w:val="16"/>
              </w:rPr>
              <w:t xml:space="preserve">Supervisión de: </w:t>
            </w:r>
            <w:r w:rsidR="00D6466B" w:rsidRPr="009E1998">
              <w:rPr>
                <w:rFonts w:cs="Arial"/>
                <w:sz w:val="16"/>
                <w:szCs w:val="16"/>
                <w:lang w:val="es-BO"/>
              </w:rPr>
              <w:t>t</w:t>
            </w:r>
            <w:proofErr w:type="spellStart"/>
            <w:r w:rsidR="00D6466B" w:rsidRPr="009E1998">
              <w:rPr>
                <w:rFonts w:cs="Arial"/>
                <w:sz w:val="16"/>
                <w:szCs w:val="16"/>
              </w:rPr>
              <w:t>rabajos</w:t>
            </w:r>
            <w:proofErr w:type="spellEnd"/>
            <w:r w:rsidR="00D6466B" w:rsidRPr="009E1998">
              <w:rPr>
                <w:rFonts w:cs="Arial"/>
                <w:sz w:val="16"/>
                <w:szCs w:val="16"/>
              </w:rPr>
              <w:t xml:space="preserve"> relacionados a </w:t>
            </w:r>
            <w:r w:rsidR="00D6466B" w:rsidRPr="009E1998">
              <w:rPr>
                <w:rFonts w:cs="Arial"/>
                <w:sz w:val="16"/>
                <w:szCs w:val="16"/>
                <w:lang w:val="es-BO"/>
              </w:rPr>
              <w:t xml:space="preserve"> IPC, montaje electromecánico y/o puesta en marcha de</w:t>
            </w:r>
            <w:r w:rsidR="00D6466B" w:rsidRPr="009E1998">
              <w:rPr>
                <w:rFonts w:eastAsia="Calibri" w:cs="Arial"/>
                <w:sz w:val="16"/>
                <w:szCs w:val="16"/>
                <w:lang w:val="es-BO" w:eastAsia="en-US"/>
              </w:rPr>
              <w:t xml:space="preserve"> plantas: de procesamiento gas, de procesamiento de petróleo, de compresión  criogénicas, licuefacción, facilidades de pozo y/o estaciones de regasificación</w:t>
            </w:r>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C47025" w:rsidP="002D03FB">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 xml:space="preserve">1 punto; </w:t>
            </w:r>
            <w:r w:rsidRPr="009E1998">
              <w:rPr>
                <w:rFonts w:eastAsia="Calibri" w:cs="Arial"/>
                <w:sz w:val="16"/>
                <w:szCs w:val="16"/>
                <w:lang w:val="es-BO" w:eastAsia="en-US"/>
              </w:rPr>
              <w:t>mayor a 3 años</w:t>
            </w:r>
            <w:r w:rsidRPr="009E1998">
              <w:rPr>
                <w:rFonts w:eastAsia="Calibri" w:cs="Arial"/>
                <w:b/>
                <w:sz w:val="16"/>
                <w:szCs w:val="16"/>
                <w:lang w:val="es-BO" w:eastAsia="en-US"/>
              </w:rPr>
              <w:t xml:space="preserve"> 1 punto adicional</w:t>
            </w:r>
          </w:p>
        </w:tc>
      </w:tr>
      <w:tr w:rsidR="005B69E1" w:rsidRPr="009E1998" w:rsidTr="00D00C1F">
        <w:trPr>
          <w:cantSplit/>
          <w:trHeight w:val="108"/>
          <w:jc w:val="center"/>
        </w:trPr>
        <w:tc>
          <w:tcPr>
            <w:tcW w:w="263" w:type="pct"/>
            <w:tcBorders>
              <w:top w:val="single" w:sz="4" w:space="0" w:color="auto"/>
              <w:left w:val="single" w:sz="12" w:space="0" w:color="auto"/>
              <w:bottom w:val="single" w:sz="4" w:space="0" w:color="auto"/>
              <w:right w:val="single" w:sz="4" w:space="0" w:color="auto"/>
            </w:tcBorders>
            <w:tcMar>
              <w:left w:w="0" w:type="dxa"/>
              <w:right w:w="0" w:type="dxa"/>
            </w:tcMar>
            <w:vAlign w:val="center"/>
          </w:tcPr>
          <w:p w:rsidR="005B69E1" w:rsidRPr="009E1998" w:rsidRDefault="005B69E1" w:rsidP="00455530">
            <w:pPr>
              <w:spacing w:before="0" w:line="276" w:lineRule="auto"/>
              <w:jc w:val="center"/>
              <w:rPr>
                <w:rFonts w:cs="Arial"/>
                <w:b/>
                <w:sz w:val="16"/>
                <w:szCs w:val="16"/>
              </w:rPr>
            </w:pPr>
            <w:r w:rsidRPr="009E1998">
              <w:rPr>
                <w:rFonts w:cs="Arial"/>
                <w:b/>
                <w:sz w:val="16"/>
                <w:szCs w:val="16"/>
              </w:rPr>
              <w:t>4</w:t>
            </w:r>
          </w:p>
        </w:tc>
        <w:tc>
          <w:tcPr>
            <w:tcW w:w="996" w:type="pct"/>
            <w:tcBorders>
              <w:top w:val="single" w:sz="4" w:space="0" w:color="auto"/>
              <w:left w:val="single" w:sz="4" w:space="0" w:color="auto"/>
              <w:bottom w:val="single" w:sz="4" w:space="0" w:color="auto"/>
              <w:right w:val="single" w:sz="4" w:space="0" w:color="auto"/>
            </w:tcBorders>
            <w:vAlign w:val="center"/>
          </w:tcPr>
          <w:p w:rsidR="005B69E1" w:rsidRPr="009E1998" w:rsidRDefault="007605E0" w:rsidP="001F3F6D">
            <w:pPr>
              <w:spacing w:before="0" w:line="276" w:lineRule="auto"/>
              <w:jc w:val="center"/>
              <w:rPr>
                <w:rFonts w:cs="Arial"/>
                <w:sz w:val="16"/>
                <w:szCs w:val="16"/>
              </w:rPr>
            </w:pPr>
            <w:r w:rsidRPr="009E1998">
              <w:rPr>
                <w:rFonts w:cs="Arial"/>
                <w:sz w:val="16"/>
                <w:szCs w:val="16"/>
                <w:lang w:val="es-BO"/>
              </w:rPr>
              <w:t>Ing. Químico, Procesos,  Petrolero, Industrial, Mecánico, Eléctrico o ramas afines</w:t>
            </w:r>
            <w:r w:rsidR="005B69E1" w:rsidRPr="009E1998">
              <w:rPr>
                <w:rFonts w:cs="Arial"/>
                <w:sz w:val="16"/>
                <w:szCs w:val="16"/>
              </w:rPr>
              <w:t>.</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5B69E1" w:rsidP="00455530">
            <w:pPr>
              <w:spacing w:before="0" w:line="276" w:lineRule="auto"/>
              <w:jc w:val="center"/>
              <w:rPr>
                <w:rFonts w:cs="Arial"/>
                <w:sz w:val="16"/>
                <w:szCs w:val="16"/>
              </w:rPr>
            </w:pPr>
            <w:r w:rsidRPr="009E1998">
              <w:rPr>
                <w:rFonts w:cs="Arial"/>
                <w:b/>
                <w:sz w:val="16"/>
                <w:szCs w:val="16"/>
              </w:rPr>
              <w:t>Encargado de Planificación</w:t>
            </w:r>
            <w:r w:rsidRPr="009E1998">
              <w:rPr>
                <w:rFonts w:cs="Arial"/>
                <w:sz w:val="16"/>
                <w:szCs w:val="16"/>
              </w:rPr>
              <w:t xml:space="preserve">  </w:t>
            </w:r>
            <w:r w:rsidR="001C1351" w:rsidRPr="009E1998">
              <w:rPr>
                <w:rFonts w:cs="Arial"/>
                <w:sz w:val="16"/>
                <w:szCs w:val="16"/>
              </w:rPr>
              <w:t>Con permanencia completa en Obra.</w:t>
            </w:r>
          </w:p>
        </w:tc>
        <w:tc>
          <w:tcPr>
            <w:tcW w:w="1635" w:type="pct"/>
            <w:tcBorders>
              <w:top w:val="single" w:sz="4" w:space="0" w:color="auto"/>
              <w:left w:val="single" w:sz="4" w:space="0" w:color="auto"/>
              <w:bottom w:val="single" w:sz="4" w:space="0" w:color="auto"/>
              <w:right w:val="single" w:sz="12" w:space="0" w:color="auto"/>
            </w:tcBorders>
            <w:vAlign w:val="center"/>
          </w:tcPr>
          <w:p w:rsidR="005B69E1" w:rsidRPr="009E1998" w:rsidRDefault="005B69E1" w:rsidP="00D6466B">
            <w:pPr>
              <w:spacing w:before="0" w:line="276" w:lineRule="auto"/>
              <w:rPr>
                <w:rFonts w:cs="Arial"/>
                <w:sz w:val="16"/>
                <w:szCs w:val="16"/>
              </w:rPr>
            </w:pPr>
            <w:r w:rsidRPr="009E1998">
              <w:rPr>
                <w:rFonts w:cs="Arial"/>
                <w:b/>
                <w:sz w:val="16"/>
                <w:szCs w:val="16"/>
              </w:rPr>
              <w:t>GENERAL:</w:t>
            </w:r>
            <w:r w:rsidRPr="009E1998">
              <w:rPr>
                <w:rFonts w:cs="Arial"/>
                <w:sz w:val="16"/>
                <w:szCs w:val="16"/>
              </w:rPr>
              <w:t xml:space="preserve"> Mínimo </w:t>
            </w:r>
            <w:r w:rsidR="00D6466B" w:rsidRPr="009E1998">
              <w:rPr>
                <w:rFonts w:cs="Arial"/>
                <w:sz w:val="16"/>
                <w:szCs w:val="16"/>
              </w:rPr>
              <w:t xml:space="preserve">3 </w:t>
            </w:r>
            <w:r w:rsidRPr="009E1998">
              <w:rPr>
                <w:rFonts w:cs="Arial"/>
                <w:sz w:val="16"/>
                <w:szCs w:val="16"/>
              </w:rPr>
              <w:t xml:space="preserve">años desde la obtención del </w:t>
            </w:r>
            <w:r w:rsidR="001F3F6D" w:rsidRPr="009E1998">
              <w:rPr>
                <w:rFonts w:cs="Arial"/>
                <w:sz w:val="16"/>
                <w:szCs w:val="16"/>
              </w:rPr>
              <w:t>título</w:t>
            </w:r>
            <w:r w:rsidR="00D6466B" w:rsidRPr="009E1998">
              <w:rPr>
                <w:rFonts w:cs="Arial"/>
                <w:sz w:val="16"/>
                <w:szCs w:val="16"/>
              </w:rPr>
              <w:t xml:space="preserve"> profesional</w:t>
            </w:r>
            <w:r w:rsidRPr="009E1998">
              <w:rPr>
                <w:rFonts w:cs="Arial"/>
                <w:sz w:val="16"/>
                <w:szCs w:val="16"/>
              </w:rPr>
              <w:t>.</w:t>
            </w:r>
          </w:p>
          <w:p w:rsidR="005B69E1" w:rsidRPr="009E1998" w:rsidRDefault="005B69E1" w:rsidP="00D6466B">
            <w:pPr>
              <w:spacing w:before="0" w:line="276" w:lineRule="auto"/>
              <w:rPr>
                <w:rFonts w:cs="Arial"/>
                <w:b/>
                <w:sz w:val="16"/>
                <w:szCs w:val="16"/>
              </w:rPr>
            </w:pPr>
            <w:r w:rsidRPr="009E1998">
              <w:rPr>
                <w:rFonts w:cs="Arial"/>
                <w:b/>
                <w:sz w:val="16"/>
                <w:szCs w:val="16"/>
              </w:rPr>
              <w:t>ESPECIFICA:</w:t>
            </w:r>
            <w:r w:rsidRPr="009E1998">
              <w:rPr>
                <w:rFonts w:cs="Arial"/>
                <w:sz w:val="16"/>
                <w:szCs w:val="16"/>
              </w:rPr>
              <w:t xml:space="preserve"> Mínimo </w:t>
            </w:r>
            <w:r w:rsidR="00D6466B" w:rsidRPr="009E1998">
              <w:rPr>
                <w:rFonts w:cs="Arial"/>
                <w:sz w:val="16"/>
                <w:szCs w:val="16"/>
              </w:rPr>
              <w:t>2</w:t>
            </w:r>
            <w:r w:rsidR="00383CE7" w:rsidRPr="009E1998">
              <w:rPr>
                <w:rFonts w:cs="Arial"/>
                <w:sz w:val="16"/>
                <w:szCs w:val="16"/>
              </w:rPr>
              <w:t xml:space="preserve"> </w:t>
            </w:r>
            <w:r w:rsidRPr="009E1998">
              <w:rPr>
                <w:rFonts w:cs="Arial"/>
                <w:sz w:val="16"/>
                <w:szCs w:val="16"/>
              </w:rPr>
              <w:t xml:space="preserve">años en  trabajos relacionados a: planificación de </w:t>
            </w:r>
            <w:r w:rsidRPr="009E1998">
              <w:rPr>
                <w:rFonts w:cs="Arial"/>
                <w:sz w:val="16"/>
                <w:szCs w:val="16"/>
                <w:lang w:val="es-BO"/>
              </w:rPr>
              <w:t>proyectos industriales</w:t>
            </w:r>
            <w:r w:rsidR="00D6466B" w:rsidRPr="009E1998">
              <w:rPr>
                <w:rFonts w:cs="Arial"/>
                <w:sz w:val="16"/>
                <w:szCs w:val="16"/>
                <w:lang w:val="es-BO"/>
              </w:rPr>
              <w:t xml:space="preserve">, </w:t>
            </w:r>
            <w:r w:rsidRPr="009E1998">
              <w:rPr>
                <w:rFonts w:cs="Arial"/>
                <w:sz w:val="16"/>
                <w:szCs w:val="16"/>
                <w:lang w:val="es-BO"/>
              </w:rPr>
              <w:t>plantas de gas y/o petróleo</w:t>
            </w:r>
            <w:r w:rsidR="00D6466B" w:rsidRPr="009E1998">
              <w:rPr>
                <w:rFonts w:cs="Arial"/>
                <w:sz w:val="16"/>
                <w:szCs w:val="16"/>
                <w:lang w:val="es-BO"/>
              </w:rPr>
              <w:t>.</w:t>
            </w:r>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5B69E1" w:rsidP="008C15AE">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w:t>
            </w:r>
            <w:r w:rsidR="008C15AE" w:rsidRPr="009E1998">
              <w:rPr>
                <w:rFonts w:eastAsia="Calibri" w:cs="Arial"/>
                <w:sz w:val="16"/>
                <w:szCs w:val="16"/>
                <w:lang w:val="es-BO" w:eastAsia="en-US"/>
              </w:rPr>
              <w:t xml:space="preserve">2 </w:t>
            </w:r>
            <w:r w:rsidRPr="009E1998">
              <w:rPr>
                <w:rFonts w:eastAsia="Calibri" w:cs="Arial"/>
                <w:sz w:val="16"/>
                <w:szCs w:val="16"/>
                <w:lang w:val="es-BO" w:eastAsia="en-US"/>
              </w:rPr>
              <w:t xml:space="preserve">años </w:t>
            </w:r>
            <w:r w:rsidR="008C15AE" w:rsidRPr="009E1998">
              <w:rPr>
                <w:rFonts w:eastAsia="Calibri" w:cs="Arial"/>
                <w:b/>
                <w:sz w:val="16"/>
                <w:szCs w:val="16"/>
                <w:lang w:val="es-BO" w:eastAsia="en-US"/>
              </w:rPr>
              <w:t>0,5 punto</w:t>
            </w:r>
          </w:p>
        </w:tc>
      </w:tr>
      <w:tr w:rsidR="005B69E1" w:rsidRPr="009E1998" w:rsidTr="00D00C1F">
        <w:trPr>
          <w:cantSplit/>
          <w:trHeight w:val="108"/>
          <w:jc w:val="center"/>
        </w:trPr>
        <w:tc>
          <w:tcPr>
            <w:tcW w:w="263" w:type="pct"/>
            <w:tcBorders>
              <w:right w:val="single" w:sz="12" w:space="0" w:color="auto"/>
            </w:tcBorders>
            <w:tcMar>
              <w:left w:w="0" w:type="dxa"/>
              <w:right w:w="0" w:type="dxa"/>
            </w:tcMar>
            <w:vAlign w:val="center"/>
          </w:tcPr>
          <w:p w:rsidR="005B69E1" w:rsidRPr="009E1998" w:rsidRDefault="008C15AE" w:rsidP="00455530">
            <w:pPr>
              <w:spacing w:before="0" w:line="276" w:lineRule="auto"/>
              <w:jc w:val="center"/>
              <w:rPr>
                <w:rFonts w:cs="Arial"/>
                <w:b/>
                <w:sz w:val="16"/>
                <w:szCs w:val="16"/>
              </w:rPr>
            </w:pPr>
            <w:r w:rsidRPr="009E1998">
              <w:rPr>
                <w:rFonts w:cs="Arial"/>
                <w:b/>
                <w:sz w:val="16"/>
                <w:szCs w:val="16"/>
              </w:rPr>
              <w:t>5</w:t>
            </w:r>
          </w:p>
        </w:tc>
        <w:tc>
          <w:tcPr>
            <w:tcW w:w="996" w:type="pct"/>
            <w:vAlign w:val="center"/>
          </w:tcPr>
          <w:p w:rsidR="005B69E1" w:rsidRPr="009E1998" w:rsidRDefault="005B69E1" w:rsidP="001B2F1C">
            <w:pPr>
              <w:spacing w:before="0" w:line="276" w:lineRule="auto"/>
              <w:jc w:val="center"/>
              <w:rPr>
                <w:rFonts w:cs="Arial"/>
                <w:sz w:val="16"/>
                <w:szCs w:val="16"/>
              </w:rPr>
            </w:pPr>
            <w:r w:rsidRPr="009E1998">
              <w:rPr>
                <w:rFonts w:cs="Arial"/>
                <w:sz w:val="16"/>
                <w:szCs w:val="16"/>
              </w:rPr>
              <w:t xml:space="preserve">Ing. Electrónico, electromecánico, </w:t>
            </w:r>
            <w:proofErr w:type="spellStart"/>
            <w:r w:rsidR="007605E0" w:rsidRPr="009E1998">
              <w:rPr>
                <w:rFonts w:cs="Arial"/>
                <w:sz w:val="16"/>
                <w:szCs w:val="16"/>
              </w:rPr>
              <w:t>electr</w:t>
            </w:r>
            <w:r w:rsidR="001B2F1C" w:rsidRPr="009E1998">
              <w:rPr>
                <w:rFonts w:cs="Arial"/>
                <w:sz w:val="16"/>
                <w:szCs w:val="16"/>
              </w:rPr>
              <w:t>ico</w:t>
            </w:r>
            <w:proofErr w:type="spellEnd"/>
            <w:r w:rsidR="007605E0" w:rsidRPr="009E1998">
              <w:rPr>
                <w:rFonts w:cs="Arial"/>
                <w:sz w:val="16"/>
                <w:szCs w:val="16"/>
              </w:rPr>
              <w:t xml:space="preserve"> </w:t>
            </w:r>
            <w:r w:rsidRPr="009E1998">
              <w:rPr>
                <w:rFonts w:cs="Arial"/>
                <w:sz w:val="16"/>
                <w:szCs w:val="16"/>
              </w:rPr>
              <w:t>o ramas afines.</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097CDC" w:rsidP="001C1351">
            <w:pPr>
              <w:spacing w:before="0" w:line="276" w:lineRule="auto"/>
              <w:jc w:val="center"/>
              <w:rPr>
                <w:rFonts w:cs="Arial"/>
                <w:b/>
                <w:sz w:val="16"/>
                <w:szCs w:val="16"/>
              </w:rPr>
            </w:pPr>
            <w:r w:rsidRPr="009E1998">
              <w:rPr>
                <w:rFonts w:cs="Arial"/>
                <w:b/>
                <w:sz w:val="16"/>
                <w:szCs w:val="16"/>
              </w:rPr>
              <w:t xml:space="preserve">Supervisor </w:t>
            </w:r>
            <w:r w:rsidR="005B69E1" w:rsidRPr="009E1998">
              <w:rPr>
                <w:rFonts w:cs="Arial"/>
                <w:b/>
                <w:sz w:val="16"/>
                <w:szCs w:val="16"/>
              </w:rPr>
              <w:t>de instrumentación y control.</w:t>
            </w:r>
            <w:r w:rsidR="001C1351" w:rsidRPr="009E1998">
              <w:rPr>
                <w:rFonts w:cs="Arial"/>
                <w:b/>
                <w:sz w:val="16"/>
                <w:szCs w:val="16"/>
              </w:rPr>
              <w:t xml:space="preserve"> </w:t>
            </w:r>
            <w:r w:rsidR="001C1351" w:rsidRPr="009E1998">
              <w:rPr>
                <w:rFonts w:cs="Arial"/>
                <w:sz w:val="16"/>
                <w:szCs w:val="16"/>
              </w:rPr>
              <w:t>Con permanencia completa en Obra.</w:t>
            </w:r>
          </w:p>
        </w:tc>
        <w:tc>
          <w:tcPr>
            <w:tcW w:w="1635" w:type="pct"/>
            <w:tcBorders>
              <w:top w:val="single" w:sz="4" w:space="0" w:color="auto"/>
              <w:left w:val="single" w:sz="4" w:space="0" w:color="auto"/>
              <w:bottom w:val="single" w:sz="4" w:space="0" w:color="auto"/>
              <w:right w:val="single" w:sz="12" w:space="0" w:color="auto"/>
            </w:tcBorders>
            <w:vAlign w:val="center"/>
          </w:tcPr>
          <w:p w:rsidR="000528E2" w:rsidRPr="009E1998" w:rsidRDefault="005B69E1" w:rsidP="00720E9D">
            <w:pPr>
              <w:spacing w:before="0" w:line="276" w:lineRule="auto"/>
              <w:rPr>
                <w:rFonts w:cs="Arial"/>
                <w:sz w:val="16"/>
                <w:szCs w:val="16"/>
              </w:rPr>
            </w:pPr>
            <w:r w:rsidRPr="009E1998">
              <w:rPr>
                <w:rFonts w:cs="Arial"/>
                <w:b/>
                <w:sz w:val="16"/>
                <w:szCs w:val="16"/>
              </w:rPr>
              <w:t>GENERAL:</w:t>
            </w:r>
            <w:r w:rsidRPr="009E1998">
              <w:rPr>
                <w:rFonts w:cs="Arial"/>
                <w:sz w:val="16"/>
                <w:szCs w:val="16"/>
              </w:rPr>
              <w:t xml:space="preserve"> Mínimo 5 años desde la obtención del </w:t>
            </w:r>
            <w:r w:rsidR="001B2F1C" w:rsidRPr="009E1998">
              <w:rPr>
                <w:rFonts w:cs="Arial"/>
                <w:sz w:val="16"/>
                <w:szCs w:val="16"/>
              </w:rPr>
              <w:t>t</w:t>
            </w:r>
            <w:r w:rsidRPr="009E1998">
              <w:rPr>
                <w:rFonts w:cs="Arial"/>
                <w:sz w:val="16"/>
                <w:szCs w:val="16"/>
              </w:rPr>
              <w:t xml:space="preserve">ítulo </w:t>
            </w:r>
            <w:r w:rsidR="001B2F1C" w:rsidRPr="009E1998">
              <w:rPr>
                <w:rFonts w:cs="Arial"/>
                <w:sz w:val="16"/>
                <w:szCs w:val="16"/>
              </w:rPr>
              <w:t>profesional</w:t>
            </w:r>
            <w:r w:rsidRPr="009E1998">
              <w:rPr>
                <w:rFonts w:cs="Arial"/>
                <w:sz w:val="16"/>
                <w:szCs w:val="16"/>
              </w:rPr>
              <w:t>.</w:t>
            </w:r>
          </w:p>
          <w:p w:rsidR="000528E2" w:rsidRPr="009E1998" w:rsidRDefault="005B69E1" w:rsidP="00720E9D">
            <w:pPr>
              <w:spacing w:before="0" w:line="276" w:lineRule="auto"/>
              <w:rPr>
                <w:rFonts w:cs="Arial"/>
                <w:b/>
                <w:sz w:val="16"/>
                <w:szCs w:val="16"/>
              </w:rPr>
            </w:pPr>
            <w:r w:rsidRPr="009E1998">
              <w:rPr>
                <w:rFonts w:cs="Arial"/>
                <w:b/>
                <w:sz w:val="16"/>
                <w:szCs w:val="16"/>
              </w:rPr>
              <w:t>ESPECIFICA:</w:t>
            </w:r>
            <w:r w:rsidRPr="009E1998">
              <w:rPr>
                <w:rFonts w:cs="Arial"/>
                <w:sz w:val="16"/>
                <w:szCs w:val="16"/>
              </w:rPr>
              <w:t xml:space="preserve"> Mínimo </w:t>
            </w:r>
            <w:r w:rsidR="00383CE7" w:rsidRPr="009E1998">
              <w:rPr>
                <w:rFonts w:cs="Arial"/>
                <w:sz w:val="16"/>
                <w:szCs w:val="16"/>
              </w:rPr>
              <w:t>3</w:t>
            </w:r>
            <w:r w:rsidRPr="009E1998">
              <w:rPr>
                <w:rFonts w:cs="Arial"/>
                <w:sz w:val="16"/>
                <w:szCs w:val="16"/>
              </w:rPr>
              <w:t xml:space="preserve"> años en  trabajos relacionados a Construcción</w:t>
            </w:r>
            <w:r w:rsidR="001B2F1C" w:rsidRPr="009E1998">
              <w:rPr>
                <w:rFonts w:cs="Arial"/>
                <w:sz w:val="16"/>
                <w:szCs w:val="16"/>
              </w:rPr>
              <w:t xml:space="preserve"> y/o</w:t>
            </w:r>
            <w:r w:rsidRPr="009E1998">
              <w:rPr>
                <w:rFonts w:cs="Arial"/>
                <w:sz w:val="16"/>
                <w:szCs w:val="16"/>
              </w:rPr>
              <w:t xml:space="preserve"> Supervisión de: </w:t>
            </w:r>
            <w:r w:rsidRPr="009E1998">
              <w:rPr>
                <w:rFonts w:cs="Arial"/>
                <w:sz w:val="16"/>
                <w:szCs w:val="16"/>
                <w:lang w:val="es-BO"/>
              </w:rPr>
              <w:t>proyectos industriales</w:t>
            </w:r>
            <w:r w:rsidR="001B2F1C" w:rsidRPr="009E1998">
              <w:rPr>
                <w:rFonts w:cs="Arial"/>
                <w:sz w:val="16"/>
                <w:szCs w:val="16"/>
                <w:lang w:val="es-BO"/>
              </w:rPr>
              <w:t>,</w:t>
            </w:r>
            <w:r w:rsidRPr="009E1998">
              <w:rPr>
                <w:rFonts w:cs="Arial"/>
                <w:sz w:val="16"/>
                <w:szCs w:val="16"/>
                <w:lang w:val="es-BO"/>
              </w:rPr>
              <w:t xml:space="preserve"> plantas de gas y/o petróleo</w:t>
            </w:r>
            <w:proofErr w:type="gramStart"/>
            <w:r w:rsidR="001B2F1C" w:rsidRPr="009E1998">
              <w:rPr>
                <w:rFonts w:cs="Arial"/>
                <w:sz w:val="16"/>
                <w:szCs w:val="16"/>
                <w:lang w:val="es-BO"/>
              </w:rPr>
              <w:t>.</w:t>
            </w:r>
            <w:r w:rsidRPr="009E1998">
              <w:rPr>
                <w:rFonts w:cs="Arial"/>
                <w:sz w:val="16"/>
                <w:szCs w:val="16"/>
                <w:lang w:val="es-BO"/>
              </w:rPr>
              <w:t>.</w:t>
            </w:r>
            <w:proofErr w:type="gramEnd"/>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8C15AE" w:rsidP="008C15AE">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1 punto</w:t>
            </w:r>
          </w:p>
        </w:tc>
      </w:tr>
      <w:tr w:rsidR="005B69E1" w:rsidRPr="009E1998" w:rsidTr="00D00C1F">
        <w:trPr>
          <w:cantSplit/>
          <w:trHeight w:val="108"/>
          <w:jc w:val="center"/>
        </w:trPr>
        <w:tc>
          <w:tcPr>
            <w:tcW w:w="263" w:type="pct"/>
            <w:tcBorders>
              <w:right w:val="single" w:sz="12" w:space="0" w:color="auto"/>
            </w:tcBorders>
            <w:tcMar>
              <w:left w:w="0" w:type="dxa"/>
              <w:right w:w="0" w:type="dxa"/>
            </w:tcMar>
            <w:vAlign w:val="center"/>
          </w:tcPr>
          <w:p w:rsidR="005B69E1" w:rsidRPr="009E1998" w:rsidRDefault="008C15AE" w:rsidP="00455530">
            <w:pPr>
              <w:spacing w:before="0" w:line="276" w:lineRule="auto"/>
              <w:jc w:val="center"/>
              <w:rPr>
                <w:rFonts w:cs="Arial"/>
                <w:b/>
                <w:sz w:val="16"/>
                <w:szCs w:val="16"/>
              </w:rPr>
            </w:pPr>
            <w:r w:rsidRPr="009E1998">
              <w:rPr>
                <w:rFonts w:cs="Arial"/>
                <w:b/>
                <w:sz w:val="16"/>
                <w:szCs w:val="16"/>
              </w:rPr>
              <w:t>6</w:t>
            </w:r>
          </w:p>
        </w:tc>
        <w:tc>
          <w:tcPr>
            <w:tcW w:w="996" w:type="pct"/>
            <w:vAlign w:val="center"/>
          </w:tcPr>
          <w:p w:rsidR="005B69E1" w:rsidRPr="009E1998" w:rsidRDefault="005B69E1" w:rsidP="00455530">
            <w:pPr>
              <w:spacing w:before="0" w:line="276" w:lineRule="auto"/>
              <w:jc w:val="center"/>
              <w:rPr>
                <w:rFonts w:cs="Arial"/>
                <w:sz w:val="16"/>
                <w:szCs w:val="16"/>
              </w:rPr>
            </w:pPr>
            <w:proofErr w:type="spellStart"/>
            <w:r w:rsidRPr="009E1998">
              <w:rPr>
                <w:rFonts w:cs="Arial"/>
                <w:sz w:val="16"/>
                <w:szCs w:val="16"/>
              </w:rPr>
              <w:t>Ing</w:t>
            </w:r>
            <w:proofErr w:type="spellEnd"/>
            <w:r w:rsidRPr="009E1998">
              <w:rPr>
                <w:rFonts w:cs="Arial"/>
                <w:sz w:val="16"/>
                <w:szCs w:val="16"/>
              </w:rPr>
              <w:t>, Mecánico, electromecánico o ramas afines.</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097CDC" w:rsidP="00455530">
            <w:pPr>
              <w:spacing w:before="0" w:line="276" w:lineRule="auto"/>
              <w:jc w:val="center"/>
              <w:rPr>
                <w:rFonts w:cs="Arial"/>
                <w:b/>
                <w:sz w:val="16"/>
                <w:szCs w:val="16"/>
              </w:rPr>
            </w:pPr>
            <w:r w:rsidRPr="009E1998">
              <w:rPr>
                <w:rFonts w:cs="Arial"/>
                <w:b/>
                <w:sz w:val="16"/>
                <w:szCs w:val="16"/>
              </w:rPr>
              <w:t xml:space="preserve">Supervisor </w:t>
            </w:r>
            <w:r w:rsidR="005B69E1" w:rsidRPr="009E1998">
              <w:rPr>
                <w:rFonts w:cs="Arial"/>
                <w:b/>
                <w:sz w:val="16"/>
                <w:szCs w:val="16"/>
              </w:rPr>
              <w:t xml:space="preserve">de mecánica, </w:t>
            </w:r>
            <w:proofErr w:type="spellStart"/>
            <w:r w:rsidR="005B69E1" w:rsidRPr="009E1998">
              <w:rPr>
                <w:rFonts w:cs="Arial"/>
                <w:b/>
                <w:sz w:val="16"/>
                <w:szCs w:val="16"/>
              </w:rPr>
              <w:t>piping</w:t>
            </w:r>
            <w:proofErr w:type="spellEnd"/>
            <w:r w:rsidR="005B69E1" w:rsidRPr="009E1998">
              <w:rPr>
                <w:rFonts w:cs="Arial"/>
                <w:b/>
                <w:sz w:val="16"/>
                <w:szCs w:val="16"/>
              </w:rPr>
              <w:t xml:space="preserve"> y montaje</w:t>
            </w:r>
            <w:r w:rsidR="001C1351" w:rsidRPr="009E1998">
              <w:rPr>
                <w:rFonts w:cs="Arial"/>
                <w:b/>
                <w:sz w:val="16"/>
                <w:szCs w:val="16"/>
              </w:rPr>
              <w:t xml:space="preserve"> </w:t>
            </w:r>
            <w:r w:rsidR="001C1351" w:rsidRPr="009E1998">
              <w:rPr>
                <w:rFonts w:cs="Arial"/>
                <w:sz w:val="16"/>
                <w:szCs w:val="16"/>
              </w:rPr>
              <w:t>Con permanencia completa en Obra.</w:t>
            </w:r>
          </w:p>
        </w:tc>
        <w:tc>
          <w:tcPr>
            <w:tcW w:w="1635" w:type="pct"/>
            <w:tcBorders>
              <w:top w:val="single" w:sz="4" w:space="0" w:color="auto"/>
              <w:left w:val="single" w:sz="4" w:space="0" w:color="auto"/>
              <w:bottom w:val="single" w:sz="4" w:space="0" w:color="auto"/>
              <w:right w:val="single" w:sz="12" w:space="0" w:color="auto"/>
            </w:tcBorders>
            <w:vAlign w:val="center"/>
          </w:tcPr>
          <w:p w:rsidR="000528E2" w:rsidRPr="009E1998" w:rsidRDefault="005B69E1" w:rsidP="00720E9D">
            <w:pPr>
              <w:spacing w:before="0" w:line="276" w:lineRule="auto"/>
              <w:rPr>
                <w:rFonts w:cs="Arial"/>
                <w:sz w:val="16"/>
                <w:szCs w:val="16"/>
              </w:rPr>
            </w:pPr>
            <w:r w:rsidRPr="009E1998">
              <w:rPr>
                <w:rFonts w:cs="Arial"/>
                <w:b/>
                <w:sz w:val="16"/>
                <w:szCs w:val="16"/>
              </w:rPr>
              <w:t>GENERAL:</w:t>
            </w:r>
            <w:r w:rsidRPr="009E1998">
              <w:rPr>
                <w:rFonts w:cs="Arial"/>
                <w:sz w:val="16"/>
                <w:szCs w:val="16"/>
              </w:rPr>
              <w:t xml:space="preserve"> Mínimo 5 años desde la obtención del </w:t>
            </w:r>
            <w:r w:rsidR="001B2F1C" w:rsidRPr="009E1998">
              <w:rPr>
                <w:rFonts w:cs="Arial"/>
                <w:sz w:val="16"/>
                <w:szCs w:val="16"/>
              </w:rPr>
              <w:t>t</w:t>
            </w:r>
            <w:r w:rsidRPr="009E1998">
              <w:rPr>
                <w:rFonts w:cs="Arial"/>
                <w:sz w:val="16"/>
                <w:szCs w:val="16"/>
              </w:rPr>
              <w:t xml:space="preserve">ítulo </w:t>
            </w:r>
            <w:r w:rsidR="001B2F1C" w:rsidRPr="009E1998">
              <w:rPr>
                <w:rFonts w:cs="Arial"/>
                <w:sz w:val="16"/>
                <w:szCs w:val="16"/>
              </w:rPr>
              <w:t>profesional</w:t>
            </w:r>
            <w:r w:rsidRPr="009E1998">
              <w:rPr>
                <w:rFonts w:cs="Arial"/>
                <w:sz w:val="16"/>
                <w:szCs w:val="16"/>
              </w:rPr>
              <w:t>.</w:t>
            </w:r>
          </w:p>
          <w:p w:rsidR="000528E2" w:rsidRPr="009E1998" w:rsidRDefault="005B69E1" w:rsidP="00720E9D">
            <w:pPr>
              <w:spacing w:before="0" w:line="276" w:lineRule="auto"/>
              <w:rPr>
                <w:rFonts w:cs="Arial"/>
                <w:b/>
                <w:sz w:val="16"/>
                <w:szCs w:val="16"/>
              </w:rPr>
            </w:pPr>
            <w:r w:rsidRPr="009E1998">
              <w:rPr>
                <w:rFonts w:cs="Arial"/>
                <w:b/>
                <w:sz w:val="16"/>
                <w:szCs w:val="16"/>
              </w:rPr>
              <w:t>ESPECIFICA:</w:t>
            </w:r>
            <w:r w:rsidRPr="009E1998">
              <w:rPr>
                <w:rFonts w:cs="Arial"/>
                <w:sz w:val="16"/>
                <w:szCs w:val="16"/>
              </w:rPr>
              <w:t xml:space="preserve"> Mínimo </w:t>
            </w:r>
            <w:r w:rsidR="00383CE7" w:rsidRPr="009E1998">
              <w:rPr>
                <w:rFonts w:cs="Arial"/>
                <w:sz w:val="16"/>
                <w:szCs w:val="16"/>
              </w:rPr>
              <w:t>3</w:t>
            </w:r>
            <w:r w:rsidRPr="009E1998">
              <w:rPr>
                <w:rFonts w:cs="Arial"/>
                <w:sz w:val="16"/>
                <w:szCs w:val="16"/>
              </w:rPr>
              <w:t xml:space="preserve"> años en  trabajos relacionados a: Construcción</w:t>
            </w:r>
            <w:r w:rsidR="008D16DC" w:rsidRPr="009E1998">
              <w:rPr>
                <w:rFonts w:cs="Arial"/>
                <w:sz w:val="16"/>
                <w:szCs w:val="16"/>
              </w:rPr>
              <w:t xml:space="preserve"> y/o</w:t>
            </w:r>
            <w:r w:rsidRPr="009E1998">
              <w:rPr>
                <w:rFonts w:cs="Arial"/>
                <w:sz w:val="16"/>
                <w:szCs w:val="16"/>
              </w:rPr>
              <w:t xml:space="preserve"> Supervisión de: </w:t>
            </w:r>
            <w:r w:rsidRPr="009E1998">
              <w:rPr>
                <w:rFonts w:cs="Arial"/>
                <w:sz w:val="16"/>
                <w:szCs w:val="16"/>
                <w:lang w:val="es-BO"/>
              </w:rPr>
              <w:t>proyectos industriales</w:t>
            </w:r>
            <w:r w:rsidR="008D16DC" w:rsidRPr="009E1998">
              <w:rPr>
                <w:rFonts w:cs="Arial"/>
                <w:sz w:val="16"/>
                <w:szCs w:val="16"/>
                <w:lang w:val="es-BO"/>
              </w:rPr>
              <w:t xml:space="preserve"> y/o</w:t>
            </w:r>
            <w:r w:rsidRPr="009E1998">
              <w:rPr>
                <w:rFonts w:cs="Arial"/>
                <w:sz w:val="16"/>
                <w:szCs w:val="16"/>
                <w:lang w:val="es-BO"/>
              </w:rPr>
              <w:t xml:space="preserve">  plantas de gas y/o petróleo</w:t>
            </w:r>
            <w:r w:rsidR="008D16DC" w:rsidRPr="009E1998">
              <w:rPr>
                <w:rFonts w:cs="Arial"/>
                <w:sz w:val="16"/>
                <w:szCs w:val="16"/>
                <w:lang w:val="es-BO"/>
              </w:rPr>
              <w:t>.</w:t>
            </w:r>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8C15AE" w:rsidP="00455530">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1 punto</w:t>
            </w:r>
            <w:r w:rsidR="005B69E1" w:rsidRPr="009E1998">
              <w:rPr>
                <w:rFonts w:eastAsia="Calibri" w:cs="Arial"/>
                <w:b/>
                <w:sz w:val="16"/>
                <w:szCs w:val="16"/>
                <w:lang w:val="es-BO" w:eastAsia="en-US"/>
              </w:rPr>
              <w:t>.</w:t>
            </w:r>
          </w:p>
        </w:tc>
      </w:tr>
      <w:tr w:rsidR="005B69E1" w:rsidRPr="009E1998" w:rsidTr="00D00C1F">
        <w:trPr>
          <w:cantSplit/>
          <w:trHeight w:val="108"/>
          <w:jc w:val="center"/>
        </w:trPr>
        <w:tc>
          <w:tcPr>
            <w:tcW w:w="263" w:type="pct"/>
            <w:tcBorders>
              <w:right w:val="single" w:sz="12" w:space="0" w:color="auto"/>
            </w:tcBorders>
            <w:tcMar>
              <w:left w:w="0" w:type="dxa"/>
              <w:right w:w="0" w:type="dxa"/>
            </w:tcMar>
            <w:vAlign w:val="center"/>
          </w:tcPr>
          <w:p w:rsidR="005B69E1" w:rsidRPr="009E1998" w:rsidRDefault="008C15AE" w:rsidP="00455530">
            <w:pPr>
              <w:spacing w:before="0" w:line="276" w:lineRule="auto"/>
              <w:jc w:val="center"/>
              <w:rPr>
                <w:rFonts w:cs="Arial"/>
                <w:b/>
                <w:sz w:val="16"/>
                <w:szCs w:val="16"/>
              </w:rPr>
            </w:pPr>
            <w:r w:rsidRPr="009E1998">
              <w:rPr>
                <w:rFonts w:cs="Arial"/>
                <w:b/>
                <w:sz w:val="16"/>
                <w:szCs w:val="16"/>
              </w:rPr>
              <w:t>7</w:t>
            </w:r>
          </w:p>
        </w:tc>
        <w:tc>
          <w:tcPr>
            <w:tcW w:w="996" w:type="pct"/>
            <w:vAlign w:val="center"/>
          </w:tcPr>
          <w:p w:rsidR="005B69E1" w:rsidRPr="009E1998" w:rsidRDefault="005B69E1" w:rsidP="00455530">
            <w:pPr>
              <w:spacing w:before="0" w:line="276" w:lineRule="auto"/>
              <w:jc w:val="center"/>
              <w:rPr>
                <w:rFonts w:cs="Arial"/>
                <w:sz w:val="16"/>
                <w:szCs w:val="16"/>
              </w:rPr>
            </w:pPr>
            <w:r w:rsidRPr="009E1998">
              <w:rPr>
                <w:rFonts w:cs="Arial"/>
                <w:sz w:val="16"/>
                <w:szCs w:val="16"/>
              </w:rPr>
              <w:t>Ing. Eléctrico, electromecánico</w:t>
            </w:r>
            <w:r w:rsidR="007605E0" w:rsidRPr="009E1998">
              <w:rPr>
                <w:rFonts w:cs="Arial"/>
                <w:sz w:val="16"/>
                <w:szCs w:val="16"/>
              </w:rPr>
              <w:t>,</w:t>
            </w:r>
            <w:r w:rsidRPr="009E1998">
              <w:rPr>
                <w:rFonts w:cs="Arial"/>
                <w:sz w:val="16"/>
                <w:szCs w:val="16"/>
              </w:rPr>
              <w:t xml:space="preserve"> electrónico o ramas afines.</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097CDC" w:rsidP="00455530">
            <w:pPr>
              <w:spacing w:before="0" w:line="276" w:lineRule="auto"/>
              <w:jc w:val="center"/>
              <w:rPr>
                <w:rFonts w:cs="Arial"/>
                <w:b/>
                <w:sz w:val="16"/>
                <w:szCs w:val="16"/>
              </w:rPr>
            </w:pPr>
            <w:r w:rsidRPr="009E1998">
              <w:rPr>
                <w:rFonts w:cs="Arial"/>
                <w:b/>
                <w:sz w:val="16"/>
                <w:szCs w:val="16"/>
              </w:rPr>
              <w:t xml:space="preserve">Supervisor </w:t>
            </w:r>
            <w:r w:rsidR="005B69E1" w:rsidRPr="009E1998">
              <w:rPr>
                <w:rFonts w:cs="Arial"/>
                <w:b/>
                <w:sz w:val="16"/>
                <w:szCs w:val="16"/>
              </w:rPr>
              <w:t>eléctrico</w:t>
            </w:r>
            <w:r w:rsidR="001C1351" w:rsidRPr="009E1998">
              <w:rPr>
                <w:rFonts w:cs="Arial"/>
                <w:b/>
                <w:sz w:val="16"/>
                <w:szCs w:val="16"/>
              </w:rPr>
              <w:t xml:space="preserve"> </w:t>
            </w:r>
            <w:r w:rsidR="001C1351" w:rsidRPr="009E1998">
              <w:rPr>
                <w:rFonts w:cs="Arial"/>
                <w:sz w:val="16"/>
                <w:szCs w:val="16"/>
              </w:rPr>
              <w:t>Con permanencia completa en Obra.</w:t>
            </w:r>
          </w:p>
        </w:tc>
        <w:tc>
          <w:tcPr>
            <w:tcW w:w="1635" w:type="pct"/>
            <w:tcBorders>
              <w:top w:val="single" w:sz="4" w:space="0" w:color="auto"/>
              <w:left w:val="single" w:sz="4" w:space="0" w:color="auto"/>
              <w:bottom w:val="single" w:sz="4" w:space="0" w:color="auto"/>
              <w:right w:val="single" w:sz="12" w:space="0" w:color="auto"/>
            </w:tcBorders>
            <w:vAlign w:val="center"/>
          </w:tcPr>
          <w:p w:rsidR="000528E2" w:rsidRPr="009E1998" w:rsidRDefault="005B69E1" w:rsidP="00720E9D">
            <w:pPr>
              <w:spacing w:before="0" w:line="276" w:lineRule="auto"/>
              <w:rPr>
                <w:rFonts w:cs="Arial"/>
                <w:sz w:val="16"/>
                <w:szCs w:val="16"/>
              </w:rPr>
            </w:pPr>
            <w:r w:rsidRPr="009E1998">
              <w:rPr>
                <w:rFonts w:cs="Arial"/>
                <w:b/>
                <w:sz w:val="16"/>
                <w:szCs w:val="16"/>
              </w:rPr>
              <w:t>GENERAL:</w:t>
            </w:r>
            <w:r w:rsidRPr="009E1998">
              <w:rPr>
                <w:rFonts w:cs="Arial"/>
                <w:sz w:val="16"/>
                <w:szCs w:val="16"/>
              </w:rPr>
              <w:t xml:space="preserve"> Mínimo 5 años desde la obtención del </w:t>
            </w:r>
            <w:r w:rsidR="008D16DC" w:rsidRPr="009E1998">
              <w:rPr>
                <w:rFonts w:cs="Arial"/>
                <w:sz w:val="16"/>
                <w:szCs w:val="16"/>
              </w:rPr>
              <w:t>t</w:t>
            </w:r>
            <w:r w:rsidRPr="009E1998">
              <w:rPr>
                <w:rFonts w:cs="Arial"/>
                <w:sz w:val="16"/>
                <w:szCs w:val="16"/>
              </w:rPr>
              <w:t>ítulo .</w:t>
            </w:r>
            <w:r w:rsidR="008D16DC" w:rsidRPr="009E1998">
              <w:rPr>
                <w:rFonts w:cs="Arial"/>
                <w:sz w:val="16"/>
                <w:szCs w:val="16"/>
              </w:rPr>
              <w:t>profesional</w:t>
            </w:r>
          </w:p>
          <w:p w:rsidR="000528E2" w:rsidRPr="009E1998" w:rsidRDefault="005B69E1" w:rsidP="00720E9D">
            <w:pPr>
              <w:spacing w:before="0" w:line="276" w:lineRule="auto"/>
              <w:rPr>
                <w:rFonts w:cs="Arial"/>
                <w:b/>
                <w:sz w:val="16"/>
                <w:szCs w:val="16"/>
              </w:rPr>
            </w:pPr>
            <w:r w:rsidRPr="009E1998">
              <w:rPr>
                <w:rFonts w:cs="Arial"/>
                <w:b/>
                <w:sz w:val="16"/>
                <w:szCs w:val="16"/>
              </w:rPr>
              <w:t>ESPECIFICA:</w:t>
            </w:r>
            <w:r w:rsidRPr="009E1998">
              <w:rPr>
                <w:rFonts w:cs="Arial"/>
                <w:sz w:val="16"/>
                <w:szCs w:val="16"/>
              </w:rPr>
              <w:t xml:space="preserve"> Mínimo </w:t>
            </w:r>
            <w:r w:rsidR="00383CE7" w:rsidRPr="009E1998">
              <w:rPr>
                <w:rFonts w:cs="Arial"/>
                <w:sz w:val="16"/>
                <w:szCs w:val="16"/>
              </w:rPr>
              <w:t>3</w:t>
            </w:r>
            <w:r w:rsidRPr="009E1998">
              <w:rPr>
                <w:rFonts w:cs="Arial"/>
                <w:sz w:val="16"/>
                <w:szCs w:val="16"/>
              </w:rPr>
              <w:t xml:space="preserve"> años en  trabajos relacionados a: Construcción</w:t>
            </w:r>
            <w:r w:rsidR="008D16DC" w:rsidRPr="009E1998">
              <w:rPr>
                <w:rFonts w:cs="Arial"/>
                <w:sz w:val="16"/>
                <w:szCs w:val="16"/>
              </w:rPr>
              <w:t xml:space="preserve"> y/o</w:t>
            </w:r>
            <w:r w:rsidRPr="009E1998">
              <w:rPr>
                <w:rFonts w:cs="Arial"/>
                <w:sz w:val="16"/>
                <w:szCs w:val="16"/>
              </w:rPr>
              <w:t xml:space="preserve"> Supervisión</w:t>
            </w:r>
            <w:r w:rsidR="008D16DC" w:rsidRPr="009E1998">
              <w:rPr>
                <w:rFonts w:cs="Arial"/>
                <w:sz w:val="16"/>
                <w:szCs w:val="16"/>
              </w:rPr>
              <w:t xml:space="preserve"> </w:t>
            </w:r>
            <w:r w:rsidRPr="009E1998">
              <w:rPr>
                <w:rFonts w:cs="Arial"/>
                <w:sz w:val="16"/>
                <w:szCs w:val="16"/>
              </w:rPr>
              <w:t xml:space="preserve">de: </w:t>
            </w:r>
            <w:r w:rsidRPr="009E1998">
              <w:rPr>
                <w:rFonts w:cs="Arial"/>
                <w:sz w:val="16"/>
                <w:szCs w:val="16"/>
                <w:lang w:val="es-BO"/>
              </w:rPr>
              <w:t>proyectos industriales</w:t>
            </w:r>
            <w:r w:rsidR="008D16DC" w:rsidRPr="009E1998">
              <w:rPr>
                <w:rFonts w:cs="Arial"/>
                <w:sz w:val="16"/>
                <w:szCs w:val="16"/>
                <w:lang w:val="es-BO"/>
              </w:rPr>
              <w:t xml:space="preserve"> y/o</w:t>
            </w:r>
            <w:r w:rsidRPr="009E1998">
              <w:rPr>
                <w:rFonts w:cs="Arial"/>
                <w:sz w:val="16"/>
                <w:szCs w:val="16"/>
                <w:lang w:val="es-BO"/>
              </w:rPr>
              <w:t xml:space="preserve"> plantas de gas y/o petróleo</w:t>
            </w:r>
            <w:r w:rsidR="008D16DC" w:rsidRPr="009E1998">
              <w:rPr>
                <w:rFonts w:cs="Arial"/>
                <w:sz w:val="16"/>
                <w:szCs w:val="16"/>
                <w:lang w:val="es-BO"/>
              </w:rPr>
              <w:t>.</w:t>
            </w:r>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8C15AE" w:rsidP="00455530">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1 punto</w:t>
            </w:r>
            <w:r w:rsidR="005B69E1" w:rsidRPr="009E1998">
              <w:rPr>
                <w:rFonts w:eastAsia="Calibri" w:cs="Arial"/>
                <w:b/>
                <w:sz w:val="16"/>
                <w:szCs w:val="16"/>
                <w:lang w:val="es-BO" w:eastAsia="en-US"/>
              </w:rPr>
              <w:t>.</w:t>
            </w:r>
          </w:p>
        </w:tc>
      </w:tr>
      <w:tr w:rsidR="005B69E1" w:rsidRPr="009E1998" w:rsidTr="00D00C1F">
        <w:trPr>
          <w:cantSplit/>
          <w:trHeight w:val="108"/>
          <w:jc w:val="center"/>
        </w:trPr>
        <w:tc>
          <w:tcPr>
            <w:tcW w:w="263" w:type="pct"/>
            <w:tcBorders>
              <w:right w:val="single" w:sz="12" w:space="0" w:color="auto"/>
            </w:tcBorders>
            <w:tcMar>
              <w:left w:w="0" w:type="dxa"/>
              <w:right w:w="0" w:type="dxa"/>
            </w:tcMar>
            <w:vAlign w:val="center"/>
          </w:tcPr>
          <w:p w:rsidR="005B69E1" w:rsidRPr="009E1998" w:rsidRDefault="008C15AE" w:rsidP="00455530">
            <w:pPr>
              <w:spacing w:before="0" w:line="276" w:lineRule="auto"/>
              <w:jc w:val="center"/>
              <w:rPr>
                <w:rFonts w:cs="Arial"/>
                <w:b/>
                <w:sz w:val="16"/>
                <w:szCs w:val="16"/>
              </w:rPr>
            </w:pPr>
            <w:r w:rsidRPr="009E1998">
              <w:rPr>
                <w:rFonts w:cs="Arial"/>
                <w:b/>
                <w:sz w:val="16"/>
                <w:szCs w:val="16"/>
              </w:rPr>
              <w:lastRenderedPageBreak/>
              <w:t>8</w:t>
            </w:r>
          </w:p>
        </w:tc>
        <w:tc>
          <w:tcPr>
            <w:tcW w:w="996" w:type="pct"/>
            <w:vAlign w:val="center"/>
          </w:tcPr>
          <w:p w:rsidR="005B69E1" w:rsidRPr="009E1998" w:rsidRDefault="005B69E1" w:rsidP="00455530">
            <w:pPr>
              <w:spacing w:before="0" w:line="276" w:lineRule="auto"/>
              <w:jc w:val="center"/>
              <w:rPr>
                <w:rFonts w:cs="Arial"/>
                <w:sz w:val="16"/>
                <w:szCs w:val="16"/>
              </w:rPr>
            </w:pPr>
            <w:r w:rsidRPr="009E1998">
              <w:rPr>
                <w:rFonts w:cs="Arial"/>
                <w:sz w:val="16"/>
                <w:szCs w:val="16"/>
              </w:rPr>
              <w:t>Ingeniero Químico/Gas/ Civil Industria/ Ambiental o ramas afines</w:t>
            </w:r>
          </w:p>
        </w:tc>
        <w:tc>
          <w:tcPr>
            <w:tcW w:w="1207" w:type="pct"/>
            <w:tcBorders>
              <w:top w:val="single" w:sz="4" w:space="0" w:color="auto"/>
              <w:left w:val="single" w:sz="4" w:space="0" w:color="auto"/>
              <w:bottom w:val="single" w:sz="4" w:space="0" w:color="auto"/>
              <w:right w:val="single" w:sz="4" w:space="0" w:color="auto"/>
            </w:tcBorders>
            <w:vAlign w:val="center"/>
          </w:tcPr>
          <w:p w:rsidR="005B69E1" w:rsidRPr="009E1998" w:rsidRDefault="005B69E1" w:rsidP="00455530">
            <w:pPr>
              <w:spacing w:before="0" w:line="276" w:lineRule="auto"/>
              <w:jc w:val="center"/>
              <w:rPr>
                <w:rFonts w:cs="Arial"/>
                <w:sz w:val="16"/>
                <w:szCs w:val="16"/>
              </w:rPr>
            </w:pPr>
            <w:r w:rsidRPr="009E1998">
              <w:rPr>
                <w:rFonts w:cs="Arial"/>
                <w:b/>
                <w:sz w:val="16"/>
                <w:szCs w:val="16"/>
              </w:rPr>
              <w:t>Encargado Medio Ambiente Salud, Seguridad y Calidad</w:t>
            </w:r>
            <w:r w:rsidRPr="009E1998">
              <w:rPr>
                <w:rFonts w:cs="Arial"/>
                <w:sz w:val="16"/>
                <w:szCs w:val="16"/>
              </w:rPr>
              <w:t>. Con permanencia completa en Obra.</w:t>
            </w:r>
          </w:p>
        </w:tc>
        <w:tc>
          <w:tcPr>
            <w:tcW w:w="1635" w:type="pct"/>
            <w:tcBorders>
              <w:top w:val="single" w:sz="4" w:space="0" w:color="auto"/>
              <w:left w:val="single" w:sz="4" w:space="0" w:color="auto"/>
              <w:bottom w:val="single" w:sz="4" w:space="0" w:color="auto"/>
              <w:right w:val="single" w:sz="12" w:space="0" w:color="auto"/>
            </w:tcBorders>
            <w:vAlign w:val="center"/>
          </w:tcPr>
          <w:p w:rsidR="000528E2" w:rsidRPr="009E1998" w:rsidRDefault="005B69E1" w:rsidP="00720E9D">
            <w:pPr>
              <w:spacing w:before="0" w:line="276" w:lineRule="auto"/>
              <w:rPr>
                <w:rFonts w:cs="Arial"/>
                <w:b/>
                <w:sz w:val="16"/>
                <w:szCs w:val="16"/>
              </w:rPr>
            </w:pPr>
            <w:r w:rsidRPr="009E1998">
              <w:rPr>
                <w:rFonts w:cs="Arial"/>
                <w:b/>
                <w:sz w:val="16"/>
                <w:szCs w:val="16"/>
              </w:rPr>
              <w:t xml:space="preserve">GENERAL: </w:t>
            </w:r>
            <w:r w:rsidRPr="009E1998">
              <w:rPr>
                <w:rFonts w:cs="Arial"/>
                <w:sz w:val="16"/>
                <w:szCs w:val="16"/>
              </w:rPr>
              <w:t xml:space="preserve">Mínimo </w:t>
            </w:r>
            <w:r w:rsidR="008D16DC" w:rsidRPr="009E1998">
              <w:rPr>
                <w:rFonts w:cs="Arial"/>
                <w:sz w:val="16"/>
                <w:szCs w:val="16"/>
              </w:rPr>
              <w:t xml:space="preserve">3 </w:t>
            </w:r>
            <w:r w:rsidRPr="009E1998">
              <w:rPr>
                <w:rFonts w:cs="Arial"/>
                <w:sz w:val="16"/>
                <w:szCs w:val="16"/>
              </w:rPr>
              <w:t xml:space="preserve">años desde la obtención del </w:t>
            </w:r>
            <w:r w:rsidR="008D16DC" w:rsidRPr="009E1998">
              <w:rPr>
                <w:rFonts w:cs="Arial"/>
                <w:sz w:val="16"/>
                <w:szCs w:val="16"/>
              </w:rPr>
              <w:t>t</w:t>
            </w:r>
            <w:r w:rsidRPr="009E1998">
              <w:rPr>
                <w:rFonts w:cs="Arial"/>
                <w:sz w:val="16"/>
                <w:szCs w:val="16"/>
              </w:rPr>
              <w:t xml:space="preserve">ítulo </w:t>
            </w:r>
            <w:r w:rsidR="008D16DC" w:rsidRPr="009E1998">
              <w:rPr>
                <w:rFonts w:cs="Arial"/>
                <w:sz w:val="16"/>
                <w:szCs w:val="16"/>
              </w:rPr>
              <w:t>profesional.</w:t>
            </w:r>
          </w:p>
          <w:p w:rsidR="000528E2" w:rsidRPr="009E1998" w:rsidRDefault="005B69E1" w:rsidP="00720E9D">
            <w:pPr>
              <w:spacing w:before="0" w:line="276" w:lineRule="auto"/>
              <w:rPr>
                <w:rFonts w:cs="Arial"/>
                <w:b/>
                <w:sz w:val="16"/>
                <w:szCs w:val="16"/>
              </w:rPr>
            </w:pPr>
            <w:r w:rsidRPr="009E1998">
              <w:rPr>
                <w:rFonts w:cs="Arial"/>
                <w:b/>
                <w:sz w:val="16"/>
                <w:szCs w:val="16"/>
              </w:rPr>
              <w:t xml:space="preserve">ESPECIFICA: </w:t>
            </w:r>
            <w:r w:rsidRPr="009E1998">
              <w:rPr>
                <w:rFonts w:cs="Arial"/>
                <w:sz w:val="16"/>
                <w:szCs w:val="16"/>
              </w:rPr>
              <w:t xml:space="preserve">Mínimo </w:t>
            </w:r>
            <w:r w:rsidR="008D16DC" w:rsidRPr="009E1998">
              <w:rPr>
                <w:rFonts w:cs="Arial"/>
                <w:sz w:val="16"/>
                <w:szCs w:val="16"/>
              </w:rPr>
              <w:t>2</w:t>
            </w:r>
            <w:r w:rsidRPr="009E1998">
              <w:rPr>
                <w:rFonts w:cs="Arial"/>
                <w:sz w:val="16"/>
                <w:szCs w:val="16"/>
              </w:rPr>
              <w:t xml:space="preserve"> años en trabajos en Medio Ambiente Salud, Seguridad y Calidad</w:t>
            </w:r>
            <w:r w:rsidRPr="009E1998">
              <w:rPr>
                <w:rFonts w:cs="Arial"/>
                <w:color w:val="000000"/>
                <w:sz w:val="16"/>
                <w:szCs w:val="16"/>
                <w:lang w:val="es-BO" w:eastAsia="es-BO"/>
              </w:rPr>
              <w:t xml:space="preserve"> de proyectos plantas de gas y/o petróleo</w:t>
            </w:r>
            <w:r w:rsidR="008D16DC" w:rsidRPr="009E1998">
              <w:rPr>
                <w:rFonts w:cs="Arial"/>
                <w:color w:val="000000"/>
                <w:sz w:val="16"/>
                <w:szCs w:val="16"/>
                <w:lang w:val="es-BO" w:eastAsia="es-BO"/>
              </w:rPr>
              <w:t>.</w:t>
            </w:r>
          </w:p>
        </w:tc>
        <w:tc>
          <w:tcPr>
            <w:tcW w:w="899" w:type="pct"/>
            <w:tcBorders>
              <w:top w:val="single" w:sz="4" w:space="0" w:color="auto"/>
              <w:left w:val="single" w:sz="4" w:space="0" w:color="auto"/>
              <w:bottom w:val="single" w:sz="4" w:space="0" w:color="auto"/>
              <w:right w:val="single" w:sz="4" w:space="0" w:color="auto"/>
            </w:tcBorders>
            <w:vAlign w:val="center"/>
          </w:tcPr>
          <w:p w:rsidR="005B69E1" w:rsidRPr="009E1998" w:rsidRDefault="008C15AE" w:rsidP="008C15AE">
            <w:pPr>
              <w:tabs>
                <w:tab w:val="left" w:pos="993"/>
              </w:tabs>
              <w:spacing w:line="276" w:lineRule="auto"/>
              <w:ind w:left="9"/>
              <w:jc w:val="center"/>
              <w:rPr>
                <w:rFonts w:eastAsia="Calibri" w:cs="Arial"/>
                <w:sz w:val="16"/>
                <w:szCs w:val="16"/>
                <w:lang w:val="es-BO" w:eastAsia="en-US"/>
              </w:rPr>
            </w:pPr>
            <w:r w:rsidRPr="009E1998">
              <w:rPr>
                <w:rFonts w:eastAsia="Calibri" w:cs="Arial"/>
                <w:sz w:val="16"/>
                <w:szCs w:val="16"/>
                <w:lang w:val="es-BO" w:eastAsia="en-US"/>
              </w:rPr>
              <w:t xml:space="preserve">Experiencia especifica de 3 años </w:t>
            </w:r>
            <w:r w:rsidRPr="009E1998">
              <w:rPr>
                <w:rFonts w:eastAsia="Calibri" w:cs="Arial"/>
                <w:b/>
                <w:sz w:val="16"/>
                <w:szCs w:val="16"/>
                <w:lang w:val="es-BO" w:eastAsia="en-US"/>
              </w:rPr>
              <w:t>0,5 punto</w:t>
            </w:r>
            <w:r w:rsidR="005B69E1" w:rsidRPr="009E1998">
              <w:rPr>
                <w:rFonts w:eastAsia="Calibri" w:cs="Arial"/>
                <w:b/>
                <w:sz w:val="16"/>
                <w:szCs w:val="16"/>
                <w:lang w:val="es-BO" w:eastAsia="en-US"/>
              </w:rPr>
              <w:t>.</w:t>
            </w:r>
          </w:p>
        </w:tc>
      </w:tr>
    </w:tbl>
    <w:p w:rsidR="00A321F6" w:rsidRDefault="00A321F6" w:rsidP="0000413F">
      <w:pPr>
        <w:spacing w:before="0" w:line="276" w:lineRule="auto"/>
        <w:rPr>
          <w:rFonts w:eastAsia="Calibri" w:cs="Arial"/>
          <w:bCs/>
          <w:sz w:val="22"/>
          <w:szCs w:val="22"/>
          <w:lang w:eastAsia="en-US"/>
        </w:rPr>
      </w:pPr>
    </w:p>
    <w:p w:rsidR="00D00C1F" w:rsidRDefault="007605E0" w:rsidP="009E2C4B">
      <w:pPr>
        <w:spacing w:before="0" w:line="276" w:lineRule="auto"/>
        <w:rPr>
          <w:rFonts w:eastAsia="Calibri" w:cs="Arial"/>
          <w:bCs/>
          <w:sz w:val="22"/>
          <w:szCs w:val="22"/>
          <w:lang w:eastAsia="en-US"/>
        </w:rPr>
      </w:pPr>
      <w:r w:rsidRPr="0000413F">
        <w:rPr>
          <w:rFonts w:eastAsia="Calibri" w:cs="Arial"/>
          <w:bCs/>
          <w:sz w:val="22"/>
          <w:szCs w:val="22"/>
          <w:lang w:eastAsia="en-US"/>
        </w:rPr>
        <w:t xml:space="preserve">En caso de que una empresa presente su propuesta para más de un paquete </w:t>
      </w:r>
      <w:r w:rsidR="00FC1CE3">
        <w:rPr>
          <w:rFonts w:eastAsia="Calibri" w:cs="Arial"/>
          <w:bCs/>
          <w:sz w:val="22"/>
          <w:szCs w:val="22"/>
          <w:lang w:eastAsia="en-US"/>
        </w:rPr>
        <w:t>solo deberá</w:t>
      </w:r>
      <w:r w:rsidR="00751AAC" w:rsidRPr="0000413F">
        <w:rPr>
          <w:rFonts w:eastAsia="Calibri" w:cs="Arial"/>
          <w:bCs/>
          <w:sz w:val="22"/>
          <w:szCs w:val="22"/>
          <w:lang w:eastAsia="en-US"/>
        </w:rPr>
        <w:t xml:space="preserve"> </w:t>
      </w:r>
      <w:r w:rsidRPr="0000413F">
        <w:rPr>
          <w:rFonts w:eastAsia="Calibri" w:cs="Arial"/>
          <w:bCs/>
          <w:sz w:val="22"/>
          <w:szCs w:val="22"/>
          <w:lang w:eastAsia="en-US"/>
        </w:rPr>
        <w:t>presentar un</w:t>
      </w:r>
      <w:r w:rsidR="00987FE8">
        <w:rPr>
          <w:rFonts w:eastAsia="Calibri" w:cs="Arial"/>
          <w:bCs/>
          <w:sz w:val="22"/>
          <w:szCs w:val="22"/>
          <w:lang w:eastAsia="en-US"/>
        </w:rPr>
        <w:t xml:space="preserve"> Equipo Personal Clave es decir:</w:t>
      </w:r>
      <w:r w:rsidRPr="0000413F">
        <w:rPr>
          <w:rFonts w:eastAsia="Calibri" w:cs="Arial"/>
          <w:bCs/>
          <w:sz w:val="22"/>
          <w:szCs w:val="22"/>
          <w:lang w:eastAsia="en-US"/>
        </w:rPr>
        <w:t xml:space="preserve"> (1) Director de Proyecto</w:t>
      </w:r>
      <w:r w:rsidR="001C1351">
        <w:rPr>
          <w:rFonts w:eastAsia="Calibri" w:cs="Arial"/>
          <w:bCs/>
          <w:sz w:val="22"/>
          <w:szCs w:val="22"/>
          <w:lang w:eastAsia="en-US"/>
        </w:rPr>
        <w:t xml:space="preserve">, </w:t>
      </w:r>
      <w:r w:rsidRPr="0000413F">
        <w:rPr>
          <w:rFonts w:eastAsia="Calibri" w:cs="Arial"/>
          <w:bCs/>
          <w:sz w:val="22"/>
          <w:szCs w:val="22"/>
          <w:lang w:eastAsia="en-US"/>
        </w:rPr>
        <w:t xml:space="preserve">un (1) </w:t>
      </w:r>
      <w:r w:rsidR="001C1351">
        <w:rPr>
          <w:rFonts w:eastAsia="Calibri" w:cs="Arial"/>
          <w:bCs/>
          <w:sz w:val="22"/>
          <w:szCs w:val="22"/>
          <w:lang w:eastAsia="en-US"/>
        </w:rPr>
        <w:t>Jefe de Pre</w:t>
      </w:r>
      <w:r w:rsidR="009A67B0">
        <w:rPr>
          <w:rFonts w:eastAsia="Calibri" w:cs="Arial"/>
          <w:bCs/>
          <w:sz w:val="22"/>
          <w:szCs w:val="22"/>
          <w:lang w:eastAsia="en-US"/>
        </w:rPr>
        <w:t>-</w:t>
      </w:r>
      <w:r w:rsidR="001C1351">
        <w:rPr>
          <w:rFonts w:eastAsia="Calibri" w:cs="Arial"/>
          <w:bCs/>
          <w:sz w:val="22"/>
          <w:szCs w:val="22"/>
          <w:lang w:eastAsia="en-US"/>
        </w:rPr>
        <w:t>comisionado,</w:t>
      </w:r>
      <w:r w:rsidR="00D00C1F">
        <w:rPr>
          <w:rFonts w:eastAsia="Calibri" w:cs="Arial"/>
          <w:bCs/>
          <w:sz w:val="22"/>
          <w:szCs w:val="22"/>
          <w:lang w:eastAsia="en-US"/>
        </w:rPr>
        <w:t xml:space="preserve"> Comisionado y Puesta en Marcha,</w:t>
      </w:r>
      <w:r w:rsidR="001C1351">
        <w:rPr>
          <w:rFonts w:eastAsia="Calibri" w:cs="Arial"/>
          <w:bCs/>
          <w:sz w:val="22"/>
          <w:szCs w:val="22"/>
          <w:lang w:eastAsia="en-US"/>
        </w:rPr>
        <w:t xml:space="preserve"> un (1) Jefe de Montaje</w:t>
      </w:r>
      <w:r w:rsidR="009E2C4B">
        <w:rPr>
          <w:rFonts w:eastAsia="Calibri" w:cs="Arial"/>
          <w:bCs/>
          <w:sz w:val="22"/>
          <w:szCs w:val="22"/>
          <w:lang w:eastAsia="en-US"/>
        </w:rPr>
        <w:t>,</w:t>
      </w:r>
      <w:r w:rsidRPr="0000413F">
        <w:rPr>
          <w:rFonts w:eastAsia="Calibri" w:cs="Arial"/>
          <w:bCs/>
          <w:sz w:val="22"/>
          <w:szCs w:val="22"/>
          <w:lang w:eastAsia="en-US"/>
        </w:rPr>
        <w:t xml:space="preserve"> (1)  </w:t>
      </w:r>
      <w:r w:rsidR="001C1351">
        <w:rPr>
          <w:rFonts w:eastAsia="Calibri" w:cs="Arial"/>
          <w:bCs/>
          <w:sz w:val="22"/>
          <w:szCs w:val="22"/>
          <w:lang w:eastAsia="en-US"/>
        </w:rPr>
        <w:t>Encargado de Planificación</w:t>
      </w:r>
      <w:r w:rsidRPr="0000413F">
        <w:rPr>
          <w:rFonts w:eastAsia="Calibri" w:cs="Arial"/>
          <w:bCs/>
          <w:sz w:val="22"/>
          <w:szCs w:val="22"/>
          <w:lang w:eastAsia="en-US"/>
        </w:rPr>
        <w:t xml:space="preserve">, un (1) </w:t>
      </w:r>
      <w:r w:rsidR="00FC1CE3">
        <w:rPr>
          <w:rFonts w:eastAsia="Calibri" w:cs="Arial"/>
          <w:bCs/>
          <w:sz w:val="22"/>
          <w:szCs w:val="22"/>
          <w:lang w:eastAsia="en-US"/>
        </w:rPr>
        <w:t>Supervisor</w:t>
      </w:r>
      <w:r w:rsidR="00FC1CE3" w:rsidRPr="0000413F">
        <w:rPr>
          <w:rFonts w:eastAsia="Calibri" w:cs="Arial"/>
          <w:bCs/>
          <w:sz w:val="22"/>
          <w:szCs w:val="22"/>
          <w:lang w:eastAsia="en-US"/>
        </w:rPr>
        <w:t xml:space="preserve"> </w:t>
      </w:r>
      <w:r w:rsidRPr="0000413F">
        <w:rPr>
          <w:rFonts w:eastAsia="Calibri" w:cs="Arial"/>
          <w:bCs/>
          <w:sz w:val="22"/>
          <w:szCs w:val="22"/>
          <w:lang w:eastAsia="en-US"/>
        </w:rPr>
        <w:t xml:space="preserve">de </w:t>
      </w:r>
      <w:r w:rsidR="001C1351">
        <w:rPr>
          <w:rFonts w:eastAsia="Calibri" w:cs="Arial"/>
          <w:bCs/>
          <w:sz w:val="22"/>
          <w:szCs w:val="22"/>
          <w:lang w:eastAsia="en-US"/>
        </w:rPr>
        <w:t>Instrumentación y Control</w:t>
      </w:r>
      <w:r w:rsidRPr="0000413F">
        <w:rPr>
          <w:rFonts w:eastAsia="Calibri" w:cs="Arial"/>
          <w:bCs/>
          <w:sz w:val="22"/>
          <w:szCs w:val="22"/>
          <w:lang w:eastAsia="en-US"/>
        </w:rPr>
        <w:t xml:space="preserve">, </w:t>
      </w:r>
      <w:r w:rsidR="001C1351">
        <w:rPr>
          <w:rFonts w:eastAsia="Calibri" w:cs="Arial"/>
          <w:bCs/>
          <w:sz w:val="22"/>
          <w:szCs w:val="22"/>
          <w:lang w:eastAsia="en-US"/>
        </w:rPr>
        <w:t xml:space="preserve">un (1) </w:t>
      </w:r>
      <w:r w:rsidR="00FC1CE3">
        <w:rPr>
          <w:rFonts w:eastAsia="Calibri" w:cs="Arial"/>
          <w:bCs/>
          <w:sz w:val="22"/>
          <w:szCs w:val="22"/>
          <w:lang w:eastAsia="en-US"/>
        </w:rPr>
        <w:t xml:space="preserve">Supervisor </w:t>
      </w:r>
      <w:r w:rsidR="001C1351">
        <w:rPr>
          <w:rFonts w:eastAsia="Calibri" w:cs="Arial"/>
          <w:bCs/>
          <w:sz w:val="22"/>
          <w:szCs w:val="22"/>
          <w:lang w:eastAsia="en-US"/>
        </w:rPr>
        <w:t>de Mecánica/</w:t>
      </w:r>
      <w:proofErr w:type="spellStart"/>
      <w:r w:rsidR="001C1351">
        <w:rPr>
          <w:rFonts w:eastAsia="Calibri" w:cs="Arial"/>
          <w:bCs/>
          <w:sz w:val="22"/>
          <w:szCs w:val="22"/>
          <w:lang w:eastAsia="en-US"/>
        </w:rPr>
        <w:t>Pipping</w:t>
      </w:r>
      <w:proofErr w:type="spellEnd"/>
      <w:r w:rsidR="001C1351">
        <w:rPr>
          <w:rFonts w:eastAsia="Calibri" w:cs="Arial"/>
          <w:bCs/>
          <w:sz w:val="22"/>
          <w:szCs w:val="22"/>
          <w:lang w:eastAsia="en-US"/>
        </w:rPr>
        <w:t xml:space="preserve">/Montaje, un (1) </w:t>
      </w:r>
      <w:r w:rsidR="00FC1CE3">
        <w:rPr>
          <w:rFonts w:eastAsia="Calibri" w:cs="Arial"/>
          <w:bCs/>
          <w:sz w:val="22"/>
          <w:szCs w:val="22"/>
          <w:lang w:eastAsia="en-US"/>
        </w:rPr>
        <w:t xml:space="preserve">Supervisor </w:t>
      </w:r>
      <w:r w:rsidR="001C1351">
        <w:rPr>
          <w:rFonts w:eastAsia="Calibri" w:cs="Arial"/>
          <w:bCs/>
          <w:sz w:val="22"/>
          <w:szCs w:val="22"/>
          <w:lang w:eastAsia="en-US"/>
        </w:rPr>
        <w:t xml:space="preserve">Eléctrico y </w:t>
      </w:r>
      <w:r w:rsidRPr="0000413F">
        <w:rPr>
          <w:rFonts w:eastAsia="Calibri" w:cs="Arial"/>
          <w:bCs/>
          <w:sz w:val="22"/>
          <w:szCs w:val="22"/>
          <w:lang w:eastAsia="en-US"/>
        </w:rPr>
        <w:t>un (1) Encargado de Medio Ambiente Salud, Seguridad y Calidad</w:t>
      </w:r>
      <w:r w:rsidR="00D00C1F">
        <w:rPr>
          <w:rFonts w:eastAsia="Calibri" w:cs="Arial"/>
          <w:bCs/>
          <w:sz w:val="22"/>
          <w:szCs w:val="22"/>
          <w:lang w:eastAsia="en-US"/>
        </w:rPr>
        <w:t>.</w:t>
      </w:r>
    </w:p>
    <w:p w:rsidR="00B4610A" w:rsidRDefault="00B4610A" w:rsidP="00B4610A">
      <w:pPr>
        <w:spacing w:before="0" w:line="276" w:lineRule="auto"/>
        <w:rPr>
          <w:rFonts w:eastAsia="Calibri" w:cs="Arial"/>
          <w:bCs/>
          <w:sz w:val="22"/>
          <w:szCs w:val="22"/>
          <w:lang w:eastAsia="en-US"/>
        </w:rPr>
      </w:pPr>
      <w:r>
        <w:rPr>
          <w:rFonts w:eastAsia="Calibri" w:cs="Arial"/>
          <w:bCs/>
          <w:sz w:val="22"/>
          <w:szCs w:val="22"/>
          <w:lang w:eastAsia="en-US"/>
        </w:rPr>
        <w:t xml:space="preserve">Además, durante el Montaje y </w:t>
      </w:r>
      <w:proofErr w:type="spellStart"/>
      <w:r>
        <w:rPr>
          <w:rFonts w:eastAsia="Calibri" w:cs="Arial"/>
          <w:bCs/>
          <w:sz w:val="22"/>
          <w:szCs w:val="22"/>
          <w:lang w:eastAsia="en-US"/>
        </w:rPr>
        <w:t>Precom</w:t>
      </w:r>
      <w:proofErr w:type="spellEnd"/>
      <w:r>
        <w:rPr>
          <w:rFonts w:eastAsia="Calibri" w:cs="Arial"/>
          <w:bCs/>
          <w:sz w:val="22"/>
          <w:szCs w:val="22"/>
          <w:lang w:eastAsia="en-US"/>
        </w:rPr>
        <w:t xml:space="preserve">, </w:t>
      </w:r>
      <w:proofErr w:type="spellStart"/>
      <w:r>
        <w:rPr>
          <w:rFonts w:eastAsia="Calibri" w:cs="Arial"/>
          <w:bCs/>
          <w:sz w:val="22"/>
          <w:szCs w:val="22"/>
          <w:lang w:eastAsia="en-US"/>
        </w:rPr>
        <w:t>Com</w:t>
      </w:r>
      <w:proofErr w:type="spellEnd"/>
      <w:r>
        <w:rPr>
          <w:rFonts w:eastAsia="Calibri" w:cs="Arial"/>
          <w:bCs/>
          <w:sz w:val="22"/>
          <w:szCs w:val="22"/>
          <w:lang w:eastAsia="en-US"/>
        </w:rPr>
        <w:t xml:space="preserve"> y PEM, el Contratista deberá tener un (1) Supervisor Civil durante la etapa de montaje y un (1) Encargado de Procesos, para todos los paquetes a los que se postule. Estos profesionales no son sujetos a evaluación en la etapa de contratación, pero la Contratista deberá presentar el </w:t>
      </w:r>
      <w:proofErr w:type="spellStart"/>
      <w:r w:rsidRPr="00D00C1F">
        <w:rPr>
          <w:rFonts w:eastAsia="Calibri" w:cs="Arial"/>
          <w:bCs/>
          <w:i/>
          <w:sz w:val="22"/>
          <w:szCs w:val="22"/>
          <w:lang w:eastAsia="en-US"/>
        </w:rPr>
        <w:t>Curriculum</w:t>
      </w:r>
      <w:proofErr w:type="spellEnd"/>
      <w:r w:rsidRPr="00D00C1F">
        <w:rPr>
          <w:rFonts w:eastAsia="Calibri" w:cs="Arial"/>
          <w:bCs/>
          <w:i/>
          <w:sz w:val="22"/>
          <w:szCs w:val="22"/>
          <w:lang w:eastAsia="en-US"/>
        </w:rPr>
        <w:t xml:space="preserve"> Vitae</w:t>
      </w:r>
      <w:r>
        <w:rPr>
          <w:rFonts w:eastAsia="Calibri" w:cs="Arial"/>
          <w:bCs/>
          <w:sz w:val="22"/>
          <w:szCs w:val="22"/>
          <w:lang w:eastAsia="en-US"/>
        </w:rPr>
        <w:t xml:space="preserve"> de cada uno de ellos para la aprobación del Contratante, previo al inicio de sus funciones en el Proyecto.</w:t>
      </w:r>
    </w:p>
    <w:p w:rsidR="00B4610A" w:rsidRDefault="00B4610A" w:rsidP="00B4610A">
      <w:pPr>
        <w:spacing w:before="0" w:line="276" w:lineRule="auto"/>
        <w:rPr>
          <w:rFonts w:eastAsia="Calibri" w:cs="Arial"/>
          <w:bCs/>
          <w:sz w:val="22"/>
          <w:szCs w:val="22"/>
          <w:lang w:eastAsia="en-US"/>
        </w:rPr>
      </w:pPr>
      <w:r>
        <w:rPr>
          <w:rFonts w:eastAsia="Calibri" w:cs="Arial"/>
          <w:bCs/>
          <w:sz w:val="22"/>
          <w:szCs w:val="22"/>
          <w:lang w:eastAsia="en-US"/>
        </w:rPr>
        <w:t xml:space="preserve">Es importante aclarar que el Contratista, deberá contar con los servicios de: (1) Responsable de planificación, (1) Responsable de Instrumentación y control, (1) Responsable de mecánica, </w:t>
      </w:r>
      <w:proofErr w:type="spellStart"/>
      <w:r>
        <w:rPr>
          <w:rFonts w:eastAsia="Calibri" w:cs="Arial"/>
          <w:bCs/>
          <w:sz w:val="22"/>
          <w:szCs w:val="22"/>
          <w:lang w:eastAsia="en-US"/>
        </w:rPr>
        <w:t>piping</w:t>
      </w:r>
      <w:proofErr w:type="spellEnd"/>
      <w:r>
        <w:rPr>
          <w:rFonts w:eastAsia="Calibri" w:cs="Arial"/>
          <w:bCs/>
          <w:sz w:val="22"/>
          <w:szCs w:val="22"/>
          <w:lang w:eastAsia="en-US"/>
        </w:rPr>
        <w:t xml:space="preserve"> y montaje, (1) Responsable eléctrico, (1) Responsable de SSMS, (1) Responsable de Calidad para cada población a ser intervenida, que trabajará bajo supervisión del equipo Personal Clave. Este personal no está sujeto a evaluación en la etapa de contratación, pero el Contratista deberá presentar el </w:t>
      </w:r>
      <w:proofErr w:type="spellStart"/>
      <w:r w:rsidRPr="00D00C1F">
        <w:rPr>
          <w:rFonts w:eastAsia="Calibri" w:cs="Arial"/>
          <w:bCs/>
          <w:i/>
          <w:sz w:val="22"/>
          <w:szCs w:val="22"/>
          <w:lang w:eastAsia="en-US"/>
        </w:rPr>
        <w:t>Curriculum</w:t>
      </w:r>
      <w:proofErr w:type="spellEnd"/>
      <w:r w:rsidRPr="00D00C1F">
        <w:rPr>
          <w:rFonts w:eastAsia="Calibri" w:cs="Arial"/>
          <w:bCs/>
          <w:i/>
          <w:sz w:val="22"/>
          <w:szCs w:val="22"/>
          <w:lang w:eastAsia="en-US"/>
        </w:rPr>
        <w:t xml:space="preserve"> Vitae </w:t>
      </w:r>
      <w:r>
        <w:rPr>
          <w:rFonts w:eastAsia="Calibri" w:cs="Arial"/>
          <w:bCs/>
          <w:sz w:val="22"/>
          <w:szCs w:val="22"/>
          <w:lang w:eastAsia="en-US"/>
        </w:rPr>
        <w:t>de cada uno de ellos para la aprobación del Contratante, previo al inicio de sus funciones en el Proyecto.</w:t>
      </w:r>
    </w:p>
    <w:p w:rsidR="000528E2" w:rsidRPr="008B5B2E" w:rsidRDefault="00D00C1F" w:rsidP="00796022">
      <w:pPr>
        <w:pStyle w:val="Ttulo2"/>
        <w:spacing w:line="276" w:lineRule="auto"/>
        <w:rPr>
          <w:rFonts w:eastAsia="Calibri" w:cs="Arial"/>
          <w:sz w:val="22"/>
          <w:szCs w:val="22"/>
          <w:lang w:val="es-ES_tradnl" w:eastAsia="en-US"/>
        </w:rPr>
      </w:pPr>
      <w:r w:rsidRPr="008B5B2E">
        <w:rPr>
          <w:rFonts w:eastAsia="Calibri" w:cs="Arial"/>
          <w:bCs/>
          <w:sz w:val="22"/>
          <w:szCs w:val="22"/>
          <w:lang w:eastAsia="en-US"/>
        </w:rPr>
        <w:t xml:space="preserve"> </w:t>
      </w:r>
      <w:bookmarkStart w:id="67" w:name="_Toc417998695"/>
      <w:bookmarkStart w:id="68" w:name="_Toc417998696"/>
      <w:bookmarkStart w:id="69" w:name="_Toc420393058"/>
      <w:bookmarkEnd w:id="67"/>
      <w:bookmarkEnd w:id="68"/>
      <w:r w:rsidR="00F90C4C" w:rsidRPr="008B5B2E">
        <w:rPr>
          <w:rFonts w:eastAsia="Calibri" w:cs="Arial"/>
          <w:sz w:val="22"/>
          <w:szCs w:val="22"/>
          <w:lang w:val="es-ES_tradnl" w:eastAsia="en-US"/>
        </w:rPr>
        <w:t>ETAPA 4 - EVALUACIÓN PLAN DE TRABAJO</w:t>
      </w:r>
      <w:bookmarkEnd w:id="69"/>
    </w:p>
    <w:p w:rsidR="00576B13" w:rsidRPr="000C0433" w:rsidRDefault="00F90C4C" w:rsidP="00F941B1">
      <w:pPr>
        <w:spacing w:before="0" w:line="276" w:lineRule="auto"/>
        <w:rPr>
          <w:rFonts w:eastAsia="Calibri" w:cs="Arial"/>
          <w:bCs/>
          <w:sz w:val="22"/>
          <w:szCs w:val="22"/>
          <w:lang w:eastAsia="en-US"/>
        </w:rPr>
      </w:pPr>
      <w:r w:rsidRPr="000C0433">
        <w:rPr>
          <w:rFonts w:eastAsia="Calibri" w:cs="Arial"/>
          <w:bCs/>
          <w:sz w:val="22"/>
          <w:szCs w:val="22"/>
          <w:lang w:eastAsia="en-US"/>
        </w:rPr>
        <w:t>Será evaluad</w:t>
      </w:r>
      <w:r w:rsidR="0049289A" w:rsidRPr="000C0433">
        <w:rPr>
          <w:rFonts w:eastAsia="Calibri" w:cs="Arial"/>
          <w:bCs/>
          <w:sz w:val="22"/>
          <w:szCs w:val="22"/>
          <w:lang w:eastAsia="en-US"/>
        </w:rPr>
        <w:t>o</w:t>
      </w:r>
      <w:r w:rsidRPr="000C0433">
        <w:rPr>
          <w:rFonts w:eastAsia="Calibri" w:cs="Arial"/>
          <w:bCs/>
          <w:sz w:val="22"/>
          <w:szCs w:val="22"/>
          <w:lang w:eastAsia="en-US"/>
        </w:rPr>
        <w:t xml:space="preserve"> sobre 30 puntos y debe contener como mínimo la </w:t>
      </w:r>
      <w:r w:rsidR="00576B13" w:rsidRPr="000C0433">
        <w:rPr>
          <w:rFonts w:eastAsia="Calibri" w:cs="Arial"/>
          <w:bCs/>
          <w:sz w:val="22"/>
          <w:szCs w:val="22"/>
          <w:lang w:eastAsia="en-US"/>
        </w:rPr>
        <w:t xml:space="preserve"> siguiente </w:t>
      </w:r>
      <w:r w:rsidRPr="000C0433">
        <w:rPr>
          <w:rFonts w:eastAsia="Calibri" w:cs="Arial"/>
          <w:bCs/>
          <w:sz w:val="22"/>
          <w:szCs w:val="22"/>
          <w:lang w:eastAsia="en-US"/>
        </w:rPr>
        <w:t>información</w:t>
      </w:r>
      <w:r w:rsidR="00576B13" w:rsidRPr="000C0433">
        <w:rPr>
          <w:rFonts w:eastAsia="Calibri" w:cs="Arial"/>
          <w:bCs/>
          <w:sz w:val="22"/>
          <w:szCs w:val="22"/>
          <w:lang w:eastAsia="en-US"/>
        </w:rPr>
        <w:t>:</w:t>
      </w:r>
    </w:p>
    <w:p w:rsidR="000528E2" w:rsidRPr="000C0433" w:rsidRDefault="00EB1C12"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t>Validación de Ingeniería</w:t>
      </w:r>
    </w:p>
    <w:p w:rsidR="00EB1C12" w:rsidRPr="000C0433" w:rsidRDefault="00EB1C12"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t xml:space="preserve">Plan de transporte y logística de materiales y equipos de </w:t>
      </w:r>
      <w:proofErr w:type="spellStart"/>
      <w:r w:rsidRPr="000C0433">
        <w:rPr>
          <w:rFonts w:eastAsia="Calibri" w:cs="Arial"/>
          <w:bCs/>
          <w:sz w:val="22"/>
          <w:szCs w:val="22"/>
          <w:lang w:eastAsia="en-US"/>
        </w:rPr>
        <w:t>ESR´s</w:t>
      </w:r>
      <w:proofErr w:type="spellEnd"/>
      <w:r w:rsidRPr="000C0433">
        <w:rPr>
          <w:rFonts w:eastAsia="Calibri" w:cs="Arial"/>
          <w:bCs/>
          <w:sz w:val="22"/>
          <w:szCs w:val="22"/>
          <w:lang w:eastAsia="en-US"/>
        </w:rPr>
        <w:t xml:space="preserve"> a obra.</w:t>
      </w:r>
    </w:p>
    <w:p w:rsidR="00EB1C12" w:rsidRPr="000C0433" w:rsidRDefault="00EB1C12"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t>Obras de montaje mecánico y tuberías</w:t>
      </w:r>
    </w:p>
    <w:p w:rsidR="00EB1C12" w:rsidRPr="000C0433" w:rsidRDefault="00EB1C12"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lastRenderedPageBreak/>
        <w:t>Obras de montaje eléctrico</w:t>
      </w:r>
    </w:p>
    <w:p w:rsidR="00EB1C12" w:rsidRPr="000C0433" w:rsidRDefault="00EB1C12"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t>Obras de montaje de I&amp;C y comunicaciones</w:t>
      </w:r>
    </w:p>
    <w:p w:rsidR="00EB1C12" w:rsidRPr="000C0433" w:rsidRDefault="000C0433" w:rsidP="000F4A92">
      <w:pPr>
        <w:pStyle w:val="Prrafodelista"/>
        <w:numPr>
          <w:ilvl w:val="0"/>
          <w:numId w:val="37"/>
        </w:numPr>
        <w:spacing w:before="0" w:line="276" w:lineRule="auto"/>
        <w:rPr>
          <w:rFonts w:eastAsia="Calibri" w:cs="Arial"/>
          <w:bCs/>
          <w:sz w:val="22"/>
          <w:szCs w:val="22"/>
          <w:lang w:eastAsia="en-US"/>
        </w:rPr>
      </w:pPr>
      <w:proofErr w:type="spellStart"/>
      <w:r>
        <w:rPr>
          <w:rFonts w:eastAsia="Calibri" w:cs="Arial"/>
          <w:bCs/>
          <w:sz w:val="22"/>
          <w:szCs w:val="22"/>
          <w:lang w:eastAsia="en-US"/>
        </w:rPr>
        <w:t>Precom</w:t>
      </w:r>
      <w:proofErr w:type="spellEnd"/>
      <w:r w:rsidR="00EB1C12" w:rsidRPr="000C0433">
        <w:rPr>
          <w:rFonts w:eastAsia="Calibri" w:cs="Arial"/>
          <w:bCs/>
          <w:sz w:val="22"/>
          <w:szCs w:val="22"/>
          <w:lang w:eastAsia="en-US"/>
        </w:rPr>
        <w:t>-</w:t>
      </w:r>
      <w:proofErr w:type="spellStart"/>
      <w:r w:rsidR="00EB1C12" w:rsidRPr="000C0433">
        <w:rPr>
          <w:rFonts w:eastAsia="Calibri" w:cs="Arial"/>
          <w:bCs/>
          <w:sz w:val="22"/>
          <w:szCs w:val="22"/>
          <w:lang w:eastAsia="en-US"/>
        </w:rPr>
        <w:t>com</w:t>
      </w:r>
      <w:proofErr w:type="spellEnd"/>
      <w:r w:rsidR="00EB1C12" w:rsidRPr="000C0433">
        <w:rPr>
          <w:rFonts w:eastAsia="Calibri" w:cs="Arial"/>
          <w:bCs/>
          <w:sz w:val="22"/>
          <w:szCs w:val="22"/>
          <w:lang w:eastAsia="en-US"/>
        </w:rPr>
        <w:t>-PEM</w:t>
      </w:r>
    </w:p>
    <w:p w:rsidR="00E30D20" w:rsidRDefault="00E30D20" w:rsidP="000F4A92">
      <w:pPr>
        <w:pStyle w:val="Prrafodelista"/>
        <w:numPr>
          <w:ilvl w:val="0"/>
          <w:numId w:val="37"/>
        </w:numPr>
        <w:spacing w:before="0" w:line="276" w:lineRule="auto"/>
        <w:rPr>
          <w:rFonts w:eastAsia="Calibri" w:cs="Arial"/>
          <w:bCs/>
          <w:sz w:val="22"/>
          <w:szCs w:val="22"/>
          <w:lang w:eastAsia="en-US"/>
        </w:rPr>
      </w:pPr>
      <w:r w:rsidRPr="000C0433">
        <w:rPr>
          <w:rFonts w:eastAsia="Calibri" w:cs="Arial"/>
          <w:bCs/>
          <w:sz w:val="22"/>
          <w:szCs w:val="22"/>
          <w:lang w:eastAsia="en-US"/>
        </w:rPr>
        <w:t xml:space="preserve">Plan de Operación y Mantenimiento de las </w:t>
      </w:r>
      <w:proofErr w:type="spellStart"/>
      <w:r w:rsidRPr="000C0433">
        <w:rPr>
          <w:rFonts w:eastAsia="Calibri" w:cs="Arial"/>
          <w:bCs/>
          <w:sz w:val="22"/>
          <w:szCs w:val="22"/>
          <w:lang w:eastAsia="en-US"/>
        </w:rPr>
        <w:t>ESR’s</w:t>
      </w:r>
      <w:proofErr w:type="spellEnd"/>
      <w:r w:rsidRPr="000C0433">
        <w:rPr>
          <w:rFonts w:eastAsia="Calibri" w:cs="Arial"/>
          <w:bCs/>
          <w:sz w:val="22"/>
          <w:szCs w:val="22"/>
          <w:lang w:eastAsia="en-US"/>
        </w:rPr>
        <w:t xml:space="preserve"> </w:t>
      </w:r>
      <w:r w:rsidR="000C0433" w:rsidRPr="000C0433">
        <w:rPr>
          <w:rFonts w:eastAsia="Calibri" w:cs="Arial"/>
          <w:bCs/>
          <w:sz w:val="22"/>
          <w:szCs w:val="22"/>
          <w:lang w:eastAsia="en-US"/>
        </w:rPr>
        <w:t>supervisado por la contratista.</w:t>
      </w:r>
    </w:p>
    <w:p w:rsidR="00515EEA" w:rsidRDefault="0049289A" w:rsidP="00F941B1">
      <w:pPr>
        <w:spacing w:before="0" w:line="276" w:lineRule="auto"/>
        <w:rPr>
          <w:rFonts w:eastAsia="Calibri" w:cs="Arial"/>
          <w:bCs/>
          <w:sz w:val="22"/>
          <w:szCs w:val="22"/>
          <w:lang w:eastAsia="en-US"/>
        </w:rPr>
      </w:pPr>
      <w:r>
        <w:rPr>
          <w:rFonts w:eastAsia="Calibri" w:cs="Arial"/>
          <w:bCs/>
          <w:sz w:val="22"/>
          <w:szCs w:val="22"/>
          <w:lang w:eastAsia="en-US"/>
        </w:rPr>
        <w:t>L</w:t>
      </w:r>
      <w:r w:rsidR="00F90C4C" w:rsidRPr="00720E9D">
        <w:rPr>
          <w:rFonts w:eastAsia="Calibri" w:cs="Arial"/>
          <w:bCs/>
          <w:sz w:val="22"/>
          <w:szCs w:val="22"/>
          <w:lang w:eastAsia="en-US"/>
        </w:rPr>
        <w:t>os criterios de evalu</w:t>
      </w:r>
      <w:r w:rsidR="009E1998">
        <w:rPr>
          <w:rFonts w:eastAsia="Calibri" w:cs="Arial"/>
          <w:bCs/>
          <w:sz w:val="22"/>
          <w:szCs w:val="22"/>
          <w:lang w:eastAsia="en-US"/>
        </w:rPr>
        <w:t>ación se exponen en la tabla  11</w:t>
      </w:r>
      <w:r w:rsidR="00F90C4C" w:rsidRPr="00720E9D">
        <w:rPr>
          <w:rFonts w:eastAsia="Calibri" w:cs="Arial"/>
          <w:bCs/>
          <w:sz w:val="22"/>
          <w:szCs w:val="22"/>
          <w:lang w:eastAsia="en-US"/>
        </w:rPr>
        <w:t>.</w:t>
      </w:r>
    </w:p>
    <w:p w:rsidR="000F6E67" w:rsidRDefault="000F6E67" w:rsidP="00F941B1">
      <w:pPr>
        <w:spacing w:before="0" w:line="276" w:lineRule="auto"/>
        <w:rPr>
          <w:rFonts w:eastAsia="Calibri" w:cs="Arial"/>
          <w:bCs/>
          <w:sz w:val="22"/>
          <w:szCs w:val="22"/>
          <w:lang w:eastAsia="en-US"/>
        </w:rPr>
      </w:pPr>
    </w:p>
    <w:p w:rsidR="000F6E67" w:rsidRDefault="000F6E67" w:rsidP="00F941B1">
      <w:pPr>
        <w:spacing w:before="0" w:line="276" w:lineRule="auto"/>
        <w:rPr>
          <w:rFonts w:eastAsia="Calibri" w:cs="Arial"/>
          <w:bCs/>
          <w:sz w:val="22"/>
          <w:szCs w:val="22"/>
          <w:lang w:eastAsia="en-US"/>
        </w:rPr>
      </w:pPr>
    </w:p>
    <w:p w:rsidR="000F6E67" w:rsidRDefault="000F6E67" w:rsidP="00F941B1">
      <w:pPr>
        <w:spacing w:before="0" w:line="276" w:lineRule="auto"/>
        <w:rPr>
          <w:rFonts w:eastAsia="Calibri" w:cs="Arial"/>
          <w:bCs/>
          <w:sz w:val="22"/>
          <w:szCs w:val="22"/>
          <w:lang w:eastAsia="en-US"/>
        </w:rPr>
      </w:pPr>
    </w:p>
    <w:p w:rsidR="00515EEA" w:rsidRPr="0000413F" w:rsidRDefault="004B6FA1" w:rsidP="0000413F">
      <w:pPr>
        <w:spacing w:before="0" w:line="276" w:lineRule="auto"/>
        <w:jc w:val="center"/>
        <w:rPr>
          <w:rFonts w:cs="Arial"/>
          <w:b/>
          <w:sz w:val="22"/>
          <w:szCs w:val="22"/>
        </w:rPr>
      </w:pPr>
      <w:r>
        <w:rPr>
          <w:rFonts w:cs="Arial"/>
          <w:b/>
          <w:sz w:val="22"/>
          <w:szCs w:val="22"/>
        </w:rPr>
        <w:t>T</w:t>
      </w:r>
      <w:r w:rsidR="00156192" w:rsidRPr="00F941B1">
        <w:rPr>
          <w:rFonts w:cs="Arial"/>
          <w:b/>
          <w:sz w:val="22"/>
          <w:szCs w:val="22"/>
        </w:rPr>
        <w:t xml:space="preserve">abla </w:t>
      </w:r>
      <w:r w:rsidR="00576B13" w:rsidRPr="00F941B1">
        <w:rPr>
          <w:rFonts w:cs="Arial"/>
          <w:b/>
          <w:sz w:val="22"/>
          <w:szCs w:val="22"/>
        </w:rPr>
        <w:t>1</w:t>
      </w:r>
      <w:r w:rsidR="009E1998">
        <w:rPr>
          <w:rFonts w:cs="Arial"/>
          <w:b/>
          <w:sz w:val="22"/>
          <w:szCs w:val="22"/>
        </w:rPr>
        <w:t>1</w:t>
      </w:r>
      <w:r w:rsidR="00515EEA" w:rsidRPr="00F941B1">
        <w:rPr>
          <w:rFonts w:cs="Arial"/>
          <w:b/>
          <w:sz w:val="22"/>
          <w:szCs w:val="22"/>
        </w:rPr>
        <w:t xml:space="preserve">. Criterios de evaluación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594"/>
        <w:gridCol w:w="2212"/>
      </w:tblGrid>
      <w:tr w:rsidR="005C0550" w:rsidRPr="0000413F" w:rsidTr="000C0433">
        <w:trPr>
          <w:trHeight w:val="367"/>
          <w:jc w:val="center"/>
        </w:trPr>
        <w:tc>
          <w:tcPr>
            <w:tcW w:w="172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5C0550" w:rsidRPr="0000413F" w:rsidRDefault="005C0550" w:rsidP="00B80341">
            <w:pPr>
              <w:tabs>
                <w:tab w:val="left" w:pos="993"/>
              </w:tabs>
              <w:spacing w:line="276" w:lineRule="auto"/>
              <w:jc w:val="center"/>
              <w:rPr>
                <w:rFonts w:eastAsia="Calibri" w:cs="Arial"/>
                <w:b/>
                <w:sz w:val="22"/>
                <w:szCs w:val="22"/>
              </w:rPr>
            </w:pPr>
            <w:r w:rsidRPr="0000413F">
              <w:rPr>
                <w:rFonts w:eastAsia="Calibri" w:cs="Arial"/>
                <w:b/>
                <w:sz w:val="22"/>
                <w:szCs w:val="22"/>
              </w:rPr>
              <w:t>DESCRIPCION</w:t>
            </w:r>
          </w:p>
        </w:tc>
        <w:tc>
          <w:tcPr>
            <w:tcW w:w="2029"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5C0550" w:rsidRPr="0000413F" w:rsidRDefault="005C0550" w:rsidP="0000413F">
            <w:pPr>
              <w:tabs>
                <w:tab w:val="left" w:pos="993"/>
              </w:tabs>
              <w:spacing w:line="276" w:lineRule="auto"/>
              <w:ind w:left="426"/>
              <w:jc w:val="center"/>
              <w:rPr>
                <w:rFonts w:eastAsia="Calibri" w:cs="Arial"/>
                <w:b/>
                <w:sz w:val="22"/>
                <w:szCs w:val="22"/>
              </w:rPr>
            </w:pPr>
            <w:r w:rsidRPr="0000413F">
              <w:rPr>
                <w:rFonts w:eastAsia="Calibri" w:cs="Arial"/>
                <w:b/>
                <w:sz w:val="22"/>
                <w:szCs w:val="22"/>
              </w:rPr>
              <w:t xml:space="preserve">CRITERIO </w:t>
            </w:r>
          </w:p>
        </w:tc>
        <w:tc>
          <w:tcPr>
            <w:tcW w:w="1249"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5C0550" w:rsidRPr="0000413F" w:rsidRDefault="005C0550" w:rsidP="00F86E60">
            <w:pPr>
              <w:tabs>
                <w:tab w:val="left" w:pos="993"/>
              </w:tabs>
              <w:spacing w:line="276" w:lineRule="auto"/>
              <w:ind w:left="426"/>
              <w:jc w:val="center"/>
              <w:rPr>
                <w:rFonts w:eastAsia="Calibri" w:cs="Arial"/>
                <w:b/>
                <w:sz w:val="22"/>
                <w:szCs w:val="22"/>
              </w:rPr>
            </w:pPr>
            <w:r w:rsidRPr="0000413F">
              <w:rPr>
                <w:rFonts w:eastAsia="Calibri" w:cs="Arial"/>
                <w:b/>
                <w:sz w:val="22"/>
                <w:szCs w:val="22"/>
              </w:rPr>
              <w:t xml:space="preserve">PUNTAJE MAXIMO </w:t>
            </w:r>
          </w:p>
        </w:tc>
      </w:tr>
      <w:tr w:rsidR="002A36C9" w:rsidRPr="0000413F" w:rsidTr="002A36C9">
        <w:trPr>
          <w:trHeight w:val="609"/>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0"/>
              <w:rPr>
                <w:rFonts w:eastAsia="Calibri" w:cs="Arial"/>
                <w:bCs/>
                <w:sz w:val="22"/>
                <w:szCs w:val="22"/>
                <w:lang w:eastAsia="en-US"/>
              </w:rPr>
            </w:pPr>
            <w:r w:rsidRPr="000C0433">
              <w:rPr>
                <w:rFonts w:eastAsia="Calibri" w:cs="Arial"/>
                <w:bCs/>
                <w:sz w:val="22"/>
                <w:szCs w:val="22"/>
                <w:lang w:eastAsia="en-US"/>
              </w:rPr>
              <w:t>Validación de Ingeniería</w:t>
            </w:r>
          </w:p>
        </w:tc>
        <w:tc>
          <w:tcPr>
            <w:tcW w:w="2029" w:type="pct"/>
            <w:tcBorders>
              <w:top w:val="single" w:sz="4" w:space="0" w:color="auto"/>
              <w:left w:val="single" w:sz="4" w:space="0" w:color="auto"/>
              <w:bottom w:val="single" w:sz="4" w:space="0" w:color="auto"/>
              <w:right w:val="single" w:sz="4" w:space="0" w:color="auto"/>
            </w:tcBorders>
            <w:vAlign w:val="center"/>
          </w:tcPr>
          <w:p w:rsidR="002A36C9" w:rsidRPr="0000413F" w:rsidRDefault="002A36C9" w:rsidP="002A36C9">
            <w:pPr>
              <w:tabs>
                <w:tab w:val="left" w:pos="993"/>
              </w:tabs>
              <w:spacing w:line="276" w:lineRule="auto"/>
              <w:ind w:left="76"/>
              <w:rPr>
                <w:rFonts w:eastAsia="Calibri" w:cs="Arial"/>
                <w:sz w:val="22"/>
                <w:szCs w:val="22"/>
              </w:rPr>
            </w:pPr>
            <w:r>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vAlign w:val="center"/>
          </w:tcPr>
          <w:p w:rsidR="002A36C9" w:rsidRPr="000C0433" w:rsidRDefault="00FF53CA" w:rsidP="00B4610A">
            <w:pPr>
              <w:tabs>
                <w:tab w:val="left" w:pos="993"/>
              </w:tabs>
              <w:spacing w:line="276" w:lineRule="auto"/>
              <w:jc w:val="center"/>
              <w:rPr>
                <w:rFonts w:eastAsia="Calibri" w:cs="Arial"/>
                <w:szCs w:val="16"/>
                <w:lang w:eastAsia="en-US"/>
              </w:rPr>
            </w:pPr>
            <w:r>
              <w:rPr>
                <w:rFonts w:eastAsia="Calibri" w:cs="Arial"/>
                <w:szCs w:val="16"/>
                <w:lang w:eastAsia="en-US"/>
              </w:rPr>
              <w:t>2</w:t>
            </w:r>
            <w:r w:rsidR="002A36C9" w:rsidRPr="000C0433">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0"/>
              <w:rPr>
                <w:rFonts w:eastAsia="Calibri" w:cs="Arial"/>
                <w:bCs/>
                <w:sz w:val="22"/>
                <w:szCs w:val="22"/>
                <w:lang w:eastAsia="en-US"/>
              </w:rPr>
            </w:pPr>
            <w:r w:rsidRPr="000C0433">
              <w:rPr>
                <w:rFonts w:eastAsia="Calibri" w:cs="Arial"/>
                <w:bCs/>
                <w:sz w:val="22"/>
                <w:szCs w:val="22"/>
                <w:lang w:eastAsia="en-US"/>
              </w:rPr>
              <w:t xml:space="preserve">Plan de transporte y logística de materiales y equipos de </w:t>
            </w:r>
            <w:proofErr w:type="spellStart"/>
            <w:r w:rsidRPr="000C0433">
              <w:rPr>
                <w:rFonts w:eastAsia="Calibri" w:cs="Arial"/>
                <w:bCs/>
                <w:sz w:val="22"/>
                <w:szCs w:val="22"/>
                <w:lang w:eastAsia="en-US"/>
              </w:rPr>
              <w:t>ESR´s</w:t>
            </w:r>
            <w:proofErr w:type="spellEnd"/>
            <w:r w:rsidRPr="000C0433">
              <w:rPr>
                <w:rFonts w:eastAsia="Calibri" w:cs="Arial"/>
                <w:bCs/>
                <w:sz w:val="22"/>
                <w:szCs w:val="22"/>
                <w:lang w:eastAsia="en-US"/>
              </w:rPr>
              <w:t xml:space="preserve"> a obra.</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vAlign w:val="center"/>
          </w:tcPr>
          <w:p w:rsidR="002A36C9" w:rsidRDefault="00FF53CA" w:rsidP="00B4610A">
            <w:pPr>
              <w:tabs>
                <w:tab w:val="left" w:pos="993"/>
              </w:tabs>
              <w:spacing w:line="276" w:lineRule="auto"/>
              <w:jc w:val="center"/>
              <w:rPr>
                <w:rFonts w:eastAsia="Calibri" w:cs="Arial"/>
                <w:szCs w:val="16"/>
                <w:lang w:eastAsia="en-US"/>
              </w:rPr>
            </w:pPr>
            <w:r>
              <w:rPr>
                <w:rFonts w:eastAsia="Calibri" w:cs="Arial"/>
                <w:szCs w:val="16"/>
                <w:lang w:eastAsia="en-US"/>
              </w:rPr>
              <w:t>3</w:t>
            </w:r>
            <w:r w:rsidR="002A36C9">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29"/>
              <w:rPr>
                <w:rFonts w:eastAsia="Calibri" w:cs="Arial"/>
                <w:bCs/>
                <w:sz w:val="22"/>
                <w:szCs w:val="22"/>
                <w:lang w:eastAsia="en-US"/>
              </w:rPr>
            </w:pPr>
            <w:r w:rsidRPr="000C0433">
              <w:rPr>
                <w:rFonts w:eastAsia="Calibri" w:cs="Arial"/>
                <w:bCs/>
                <w:sz w:val="22"/>
                <w:szCs w:val="22"/>
                <w:lang w:eastAsia="en-US"/>
              </w:rPr>
              <w:t>Obras de montaje mecánico y tuberías</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vAlign w:val="center"/>
          </w:tcPr>
          <w:p w:rsidR="002A36C9" w:rsidRDefault="00FF53CA" w:rsidP="00B4610A">
            <w:pPr>
              <w:tabs>
                <w:tab w:val="left" w:pos="993"/>
              </w:tabs>
              <w:spacing w:line="276" w:lineRule="auto"/>
              <w:jc w:val="center"/>
              <w:rPr>
                <w:rFonts w:eastAsia="Calibri" w:cs="Arial"/>
                <w:szCs w:val="16"/>
                <w:lang w:eastAsia="en-US"/>
              </w:rPr>
            </w:pPr>
            <w:r>
              <w:rPr>
                <w:rFonts w:eastAsia="Calibri" w:cs="Arial"/>
                <w:szCs w:val="16"/>
                <w:lang w:eastAsia="en-US"/>
              </w:rPr>
              <w:t>3</w:t>
            </w:r>
            <w:r w:rsidR="002A36C9">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29"/>
              <w:rPr>
                <w:rFonts w:eastAsia="Calibri" w:cs="Arial"/>
                <w:bCs/>
                <w:sz w:val="22"/>
                <w:szCs w:val="22"/>
                <w:lang w:eastAsia="en-US"/>
              </w:rPr>
            </w:pPr>
            <w:r w:rsidRPr="000C0433">
              <w:rPr>
                <w:rFonts w:eastAsia="Calibri" w:cs="Arial"/>
                <w:bCs/>
                <w:sz w:val="22"/>
                <w:szCs w:val="22"/>
                <w:lang w:eastAsia="en-US"/>
              </w:rPr>
              <w:t xml:space="preserve">Obras de montaje </w:t>
            </w:r>
            <w:r>
              <w:rPr>
                <w:rFonts w:eastAsia="Calibri" w:cs="Arial"/>
                <w:bCs/>
                <w:sz w:val="22"/>
                <w:szCs w:val="22"/>
                <w:lang w:eastAsia="en-US"/>
              </w:rPr>
              <w:t>eléctrico</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vAlign w:val="center"/>
          </w:tcPr>
          <w:p w:rsidR="002A36C9" w:rsidRDefault="00FF53CA" w:rsidP="00B4610A">
            <w:pPr>
              <w:tabs>
                <w:tab w:val="left" w:pos="993"/>
              </w:tabs>
              <w:spacing w:line="276" w:lineRule="auto"/>
              <w:jc w:val="center"/>
              <w:rPr>
                <w:rFonts w:eastAsia="Calibri" w:cs="Arial"/>
                <w:szCs w:val="16"/>
                <w:lang w:eastAsia="en-US"/>
              </w:rPr>
            </w:pPr>
            <w:r>
              <w:rPr>
                <w:rFonts w:eastAsia="Calibri" w:cs="Arial"/>
                <w:szCs w:val="16"/>
                <w:lang w:eastAsia="en-US"/>
              </w:rPr>
              <w:t>3</w:t>
            </w:r>
            <w:r w:rsidR="002A36C9">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29"/>
              <w:rPr>
                <w:rFonts w:eastAsia="Calibri" w:cs="Arial"/>
                <w:bCs/>
                <w:sz w:val="22"/>
                <w:szCs w:val="22"/>
                <w:lang w:eastAsia="en-US"/>
              </w:rPr>
            </w:pPr>
            <w:r w:rsidRPr="000C0433">
              <w:rPr>
                <w:rFonts w:eastAsia="Calibri" w:cs="Arial"/>
                <w:bCs/>
                <w:sz w:val="22"/>
                <w:szCs w:val="22"/>
                <w:lang w:eastAsia="en-US"/>
              </w:rPr>
              <w:t>Obras de montaje de I&amp;C y comunicaciones</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tcPr>
          <w:p w:rsidR="002A36C9" w:rsidRDefault="00FF53CA" w:rsidP="002A36C9">
            <w:pPr>
              <w:jc w:val="center"/>
            </w:pPr>
            <w:r>
              <w:rPr>
                <w:rFonts w:eastAsia="Calibri" w:cs="Arial"/>
                <w:szCs w:val="16"/>
                <w:lang w:eastAsia="en-US"/>
              </w:rPr>
              <w:t>3</w:t>
            </w:r>
            <w:r w:rsidR="002A36C9" w:rsidRPr="00BD4FBD">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29"/>
              <w:rPr>
                <w:rFonts w:eastAsia="Calibri" w:cs="Arial"/>
                <w:bCs/>
                <w:sz w:val="22"/>
                <w:szCs w:val="22"/>
                <w:lang w:eastAsia="en-US"/>
              </w:rPr>
            </w:pPr>
            <w:proofErr w:type="spellStart"/>
            <w:r>
              <w:rPr>
                <w:rFonts w:eastAsia="Calibri" w:cs="Arial"/>
                <w:bCs/>
                <w:sz w:val="22"/>
                <w:szCs w:val="22"/>
                <w:lang w:eastAsia="en-US"/>
              </w:rPr>
              <w:lastRenderedPageBreak/>
              <w:t>Precom</w:t>
            </w:r>
            <w:proofErr w:type="spellEnd"/>
            <w:r w:rsidRPr="000C0433">
              <w:rPr>
                <w:rFonts w:eastAsia="Calibri" w:cs="Arial"/>
                <w:bCs/>
                <w:sz w:val="22"/>
                <w:szCs w:val="22"/>
                <w:lang w:eastAsia="en-US"/>
              </w:rPr>
              <w:t>-</w:t>
            </w:r>
            <w:proofErr w:type="spellStart"/>
            <w:r w:rsidRPr="000C0433">
              <w:rPr>
                <w:rFonts w:eastAsia="Calibri" w:cs="Arial"/>
                <w:bCs/>
                <w:sz w:val="22"/>
                <w:szCs w:val="22"/>
                <w:lang w:eastAsia="en-US"/>
              </w:rPr>
              <w:t>com</w:t>
            </w:r>
            <w:proofErr w:type="spellEnd"/>
            <w:r w:rsidRPr="000C0433">
              <w:rPr>
                <w:rFonts w:eastAsia="Calibri" w:cs="Arial"/>
                <w:bCs/>
                <w:sz w:val="22"/>
                <w:szCs w:val="22"/>
                <w:lang w:eastAsia="en-US"/>
              </w:rPr>
              <w:t>-PEM</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tcPr>
          <w:p w:rsidR="002A36C9" w:rsidRDefault="00FF53CA" w:rsidP="002A36C9">
            <w:pPr>
              <w:jc w:val="center"/>
            </w:pPr>
            <w:r>
              <w:rPr>
                <w:rFonts w:eastAsia="Calibri" w:cs="Arial"/>
                <w:szCs w:val="16"/>
                <w:lang w:eastAsia="en-US"/>
              </w:rPr>
              <w:t>3</w:t>
            </w:r>
            <w:r w:rsidR="002A36C9" w:rsidRPr="00BD4FBD">
              <w:rPr>
                <w:rFonts w:eastAsia="Calibri" w:cs="Arial"/>
                <w:szCs w:val="16"/>
                <w:lang w:eastAsia="en-US"/>
              </w:rPr>
              <w:t xml:space="preserve"> puntos</w:t>
            </w:r>
          </w:p>
        </w:tc>
      </w:tr>
      <w:tr w:rsidR="002A36C9" w:rsidRPr="001E7DCB" w:rsidTr="000735DB">
        <w:trPr>
          <w:trHeight w:val="405"/>
          <w:jc w:val="center"/>
        </w:trPr>
        <w:tc>
          <w:tcPr>
            <w:tcW w:w="1722" w:type="pct"/>
            <w:tcBorders>
              <w:top w:val="single" w:sz="4" w:space="0" w:color="auto"/>
              <w:left w:val="single" w:sz="4" w:space="0" w:color="auto"/>
              <w:bottom w:val="single" w:sz="4" w:space="0" w:color="auto"/>
              <w:right w:val="single" w:sz="4" w:space="0" w:color="auto"/>
            </w:tcBorders>
            <w:vAlign w:val="center"/>
          </w:tcPr>
          <w:p w:rsidR="002A36C9" w:rsidRPr="000C0433" w:rsidRDefault="002A36C9" w:rsidP="002A36C9">
            <w:pPr>
              <w:pStyle w:val="Prrafodelista"/>
              <w:spacing w:before="0" w:line="276" w:lineRule="auto"/>
              <w:ind w:left="29"/>
              <w:rPr>
                <w:rFonts w:eastAsia="Calibri" w:cs="Arial"/>
                <w:bCs/>
                <w:sz w:val="22"/>
                <w:szCs w:val="22"/>
                <w:lang w:eastAsia="en-US"/>
              </w:rPr>
            </w:pPr>
            <w:r w:rsidRPr="000C0433">
              <w:rPr>
                <w:rFonts w:eastAsia="Calibri" w:cs="Arial"/>
                <w:bCs/>
                <w:sz w:val="22"/>
                <w:szCs w:val="22"/>
                <w:lang w:eastAsia="en-US"/>
              </w:rPr>
              <w:t xml:space="preserve">Plan de Operación y Mantenimiento de las </w:t>
            </w:r>
            <w:proofErr w:type="spellStart"/>
            <w:r w:rsidRPr="000C0433">
              <w:rPr>
                <w:rFonts w:eastAsia="Calibri" w:cs="Arial"/>
                <w:bCs/>
                <w:sz w:val="22"/>
                <w:szCs w:val="22"/>
                <w:lang w:eastAsia="en-US"/>
              </w:rPr>
              <w:t>ESR’s</w:t>
            </w:r>
            <w:proofErr w:type="spellEnd"/>
            <w:r w:rsidRPr="000C0433">
              <w:rPr>
                <w:rFonts w:eastAsia="Calibri" w:cs="Arial"/>
                <w:bCs/>
                <w:sz w:val="22"/>
                <w:szCs w:val="22"/>
                <w:lang w:eastAsia="en-US"/>
              </w:rPr>
              <w:t xml:space="preserve"> supervisado por la contratista.</w:t>
            </w:r>
          </w:p>
        </w:tc>
        <w:tc>
          <w:tcPr>
            <w:tcW w:w="2029" w:type="pct"/>
            <w:tcBorders>
              <w:top w:val="single" w:sz="4" w:space="0" w:color="auto"/>
              <w:left w:val="single" w:sz="4" w:space="0" w:color="auto"/>
              <w:bottom w:val="single" w:sz="4" w:space="0" w:color="auto"/>
              <w:right w:val="single" w:sz="4" w:space="0" w:color="auto"/>
            </w:tcBorders>
          </w:tcPr>
          <w:p w:rsidR="002A36C9" w:rsidRDefault="002A36C9" w:rsidP="002A36C9">
            <w:r w:rsidRPr="00E43A0E">
              <w:rPr>
                <w:rFonts w:eastAsia="Calibri" w:cs="Arial"/>
                <w:sz w:val="22"/>
                <w:szCs w:val="22"/>
              </w:rPr>
              <w:t>Ponderado en función de lo solicitado en la oferta.</w:t>
            </w:r>
          </w:p>
        </w:tc>
        <w:tc>
          <w:tcPr>
            <w:tcW w:w="1249" w:type="pct"/>
            <w:tcBorders>
              <w:top w:val="single" w:sz="4" w:space="0" w:color="auto"/>
              <w:left w:val="single" w:sz="4" w:space="0" w:color="auto"/>
              <w:bottom w:val="single" w:sz="4" w:space="0" w:color="auto"/>
              <w:right w:val="single" w:sz="4" w:space="0" w:color="auto"/>
            </w:tcBorders>
          </w:tcPr>
          <w:p w:rsidR="002A36C9" w:rsidRDefault="00FF53CA" w:rsidP="002A36C9">
            <w:pPr>
              <w:jc w:val="center"/>
            </w:pPr>
            <w:r>
              <w:rPr>
                <w:rFonts w:eastAsia="Calibri" w:cs="Arial"/>
                <w:szCs w:val="16"/>
                <w:lang w:eastAsia="en-US"/>
              </w:rPr>
              <w:t>3</w:t>
            </w:r>
            <w:r w:rsidR="002A36C9" w:rsidRPr="00BD4FBD">
              <w:rPr>
                <w:rFonts w:eastAsia="Calibri" w:cs="Arial"/>
                <w:szCs w:val="16"/>
                <w:lang w:eastAsia="en-US"/>
              </w:rPr>
              <w:t xml:space="preserve"> puntos</w:t>
            </w:r>
          </w:p>
        </w:tc>
      </w:tr>
    </w:tbl>
    <w:p w:rsidR="00CC56BF" w:rsidRDefault="00CC56BF" w:rsidP="0000413F">
      <w:pPr>
        <w:pStyle w:val="Prrafodelista"/>
        <w:spacing w:line="276" w:lineRule="auto"/>
        <w:ind w:left="851" w:hanging="425"/>
        <w:rPr>
          <w:rFonts w:cs="Arial"/>
          <w:sz w:val="22"/>
          <w:szCs w:val="22"/>
        </w:rPr>
      </w:pPr>
    </w:p>
    <w:p w:rsidR="00CC56BF" w:rsidRDefault="000528E2" w:rsidP="00720E9D">
      <w:pPr>
        <w:pStyle w:val="Ttulo2"/>
        <w:spacing w:line="276" w:lineRule="auto"/>
        <w:rPr>
          <w:rFonts w:eastAsia="Calibri" w:cs="Arial"/>
          <w:sz w:val="22"/>
          <w:szCs w:val="22"/>
          <w:lang w:val="es-ES_tradnl" w:eastAsia="en-US"/>
        </w:rPr>
      </w:pPr>
      <w:bookmarkStart w:id="70" w:name="_Toc420393059"/>
      <w:r w:rsidRPr="00720E9D">
        <w:rPr>
          <w:rFonts w:eastAsia="Calibri" w:cs="Arial"/>
          <w:sz w:val="22"/>
          <w:szCs w:val="22"/>
          <w:lang w:val="es-ES_tradnl" w:eastAsia="en-US"/>
        </w:rPr>
        <w:t>ETAPA 5. ORGANIGRAMA, HISTOGRAMAS, CRONOGRAMA Y SISTEMA DE GESTION  MASSC</w:t>
      </w:r>
      <w:bookmarkEnd w:id="70"/>
    </w:p>
    <w:p w:rsidR="000528E2" w:rsidRDefault="000528E2" w:rsidP="00720E9D">
      <w:pPr>
        <w:spacing w:before="0" w:line="276" w:lineRule="auto"/>
        <w:rPr>
          <w:rFonts w:eastAsia="Calibri" w:cs="Arial"/>
          <w:bCs/>
          <w:sz w:val="22"/>
          <w:szCs w:val="22"/>
          <w:lang w:eastAsia="en-US"/>
        </w:rPr>
      </w:pPr>
      <w:r w:rsidRPr="00F90C4C">
        <w:rPr>
          <w:rFonts w:eastAsia="Calibri" w:cs="Arial"/>
          <w:bCs/>
          <w:sz w:val="22"/>
          <w:szCs w:val="22"/>
          <w:lang w:eastAsia="en-US"/>
        </w:rPr>
        <w:t>Será</w:t>
      </w:r>
      <w:r>
        <w:rPr>
          <w:rFonts w:eastAsia="Calibri" w:cs="Arial"/>
          <w:bCs/>
          <w:sz w:val="22"/>
          <w:szCs w:val="22"/>
          <w:lang w:eastAsia="en-US"/>
        </w:rPr>
        <w:t>n</w:t>
      </w:r>
      <w:r w:rsidRPr="00F90C4C">
        <w:rPr>
          <w:rFonts w:eastAsia="Calibri" w:cs="Arial"/>
          <w:bCs/>
          <w:sz w:val="22"/>
          <w:szCs w:val="22"/>
          <w:lang w:eastAsia="en-US"/>
        </w:rPr>
        <w:t xml:space="preserve"> evaluad</w:t>
      </w:r>
      <w:r>
        <w:rPr>
          <w:rFonts w:eastAsia="Calibri" w:cs="Arial"/>
          <w:bCs/>
          <w:sz w:val="22"/>
          <w:szCs w:val="22"/>
          <w:lang w:eastAsia="en-US"/>
        </w:rPr>
        <w:t>os</w:t>
      </w:r>
      <w:r w:rsidRPr="00F90C4C">
        <w:rPr>
          <w:rFonts w:eastAsia="Calibri" w:cs="Arial"/>
          <w:bCs/>
          <w:sz w:val="22"/>
          <w:szCs w:val="22"/>
          <w:lang w:eastAsia="en-US"/>
        </w:rPr>
        <w:t xml:space="preserve"> sobre </w:t>
      </w:r>
      <w:r>
        <w:rPr>
          <w:rFonts w:eastAsia="Calibri" w:cs="Arial"/>
          <w:bCs/>
          <w:sz w:val="22"/>
          <w:szCs w:val="22"/>
          <w:lang w:eastAsia="en-US"/>
        </w:rPr>
        <w:t>10</w:t>
      </w:r>
      <w:r w:rsidRPr="00F90C4C">
        <w:rPr>
          <w:rFonts w:eastAsia="Calibri" w:cs="Arial"/>
          <w:bCs/>
          <w:sz w:val="22"/>
          <w:szCs w:val="22"/>
          <w:lang w:eastAsia="en-US"/>
        </w:rPr>
        <w:t xml:space="preserve"> puntos</w:t>
      </w:r>
      <w:r>
        <w:rPr>
          <w:rFonts w:eastAsia="Calibri" w:cs="Arial"/>
          <w:bCs/>
          <w:sz w:val="22"/>
          <w:szCs w:val="22"/>
          <w:lang w:eastAsia="en-US"/>
        </w:rPr>
        <w:t xml:space="preserve"> y l</w:t>
      </w:r>
      <w:r w:rsidRPr="00F90C4C">
        <w:rPr>
          <w:rFonts w:eastAsia="Calibri" w:cs="Arial"/>
          <w:bCs/>
          <w:sz w:val="22"/>
          <w:szCs w:val="22"/>
          <w:lang w:eastAsia="en-US"/>
        </w:rPr>
        <w:t>os criterios de evaluación se exponen en la tabla  1</w:t>
      </w:r>
      <w:r w:rsidR="009E1998">
        <w:rPr>
          <w:rFonts w:eastAsia="Calibri" w:cs="Arial"/>
          <w:bCs/>
          <w:sz w:val="22"/>
          <w:szCs w:val="22"/>
          <w:lang w:eastAsia="en-US"/>
        </w:rPr>
        <w:t>2</w:t>
      </w:r>
    </w:p>
    <w:p w:rsidR="000F6E67" w:rsidRDefault="000F6E67" w:rsidP="00720E9D">
      <w:pPr>
        <w:pStyle w:val="Prrafodelista"/>
        <w:spacing w:line="276" w:lineRule="auto"/>
        <w:ind w:left="851" w:hanging="425"/>
        <w:jc w:val="center"/>
        <w:rPr>
          <w:rFonts w:cs="Arial"/>
          <w:b/>
          <w:sz w:val="22"/>
          <w:szCs w:val="22"/>
        </w:rPr>
      </w:pPr>
    </w:p>
    <w:p w:rsidR="00CC56BF" w:rsidRPr="00720E9D" w:rsidRDefault="000528E2" w:rsidP="00720E9D">
      <w:pPr>
        <w:pStyle w:val="Prrafodelista"/>
        <w:spacing w:line="276" w:lineRule="auto"/>
        <w:ind w:left="851" w:hanging="425"/>
        <w:jc w:val="center"/>
        <w:rPr>
          <w:rFonts w:cs="Arial"/>
          <w:sz w:val="22"/>
          <w:szCs w:val="22"/>
          <w:lang w:val="es-ES_tradnl"/>
        </w:rPr>
      </w:pPr>
      <w:r w:rsidRPr="00F941B1">
        <w:rPr>
          <w:rFonts w:cs="Arial"/>
          <w:b/>
          <w:sz w:val="22"/>
          <w:szCs w:val="22"/>
        </w:rPr>
        <w:t>Tabla 1</w:t>
      </w:r>
      <w:r w:rsidR="009E1998">
        <w:rPr>
          <w:rFonts w:cs="Arial"/>
          <w:b/>
          <w:sz w:val="22"/>
          <w:szCs w:val="22"/>
        </w:rPr>
        <w:t>2</w:t>
      </w:r>
      <w:r w:rsidRPr="00F941B1">
        <w:rPr>
          <w:rFonts w:cs="Arial"/>
          <w:b/>
          <w:sz w:val="22"/>
          <w:szCs w:val="22"/>
        </w:rPr>
        <w:t>. Criterios de evaluación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746"/>
        <w:gridCol w:w="2269"/>
      </w:tblGrid>
      <w:tr w:rsidR="000528E2" w:rsidRPr="001F3F6D" w:rsidTr="001F3F6D">
        <w:trPr>
          <w:trHeight w:val="405"/>
          <w:jc w:val="center"/>
        </w:trPr>
        <w:tc>
          <w:tcPr>
            <w:tcW w:w="10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8E2" w:rsidRPr="001F3F6D" w:rsidRDefault="000528E2" w:rsidP="000528E2">
            <w:pPr>
              <w:tabs>
                <w:tab w:val="left" w:pos="993"/>
              </w:tabs>
              <w:spacing w:line="276" w:lineRule="auto"/>
              <w:jc w:val="center"/>
              <w:rPr>
                <w:rFonts w:eastAsia="Calibri" w:cs="Arial"/>
                <w:b/>
                <w:szCs w:val="20"/>
              </w:rPr>
            </w:pPr>
            <w:r w:rsidRPr="001F3F6D">
              <w:rPr>
                <w:rFonts w:eastAsia="Calibri" w:cs="Arial"/>
                <w:b/>
                <w:szCs w:val="20"/>
              </w:rPr>
              <w:t>DESCRIPCION</w:t>
            </w:r>
          </w:p>
        </w:tc>
        <w:tc>
          <w:tcPr>
            <w:tcW w:w="2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8E2" w:rsidRPr="001F3F6D" w:rsidRDefault="000528E2" w:rsidP="00720E9D">
            <w:pPr>
              <w:tabs>
                <w:tab w:val="left" w:pos="993"/>
              </w:tabs>
              <w:spacing w:line="276" w:lineRule="auto"/>
              <w:ind w:left="140"/>
              <w:jc w:val="center"/>
              <w:rPr>
                <w:rFonts w:eastAsia="Calibri" w:cs="Arial"/>
                <w:b/>
                <w:szCs w:val="20"/>
              </w:rPr>
            </w:pPr>
            <w:r w:rsidRPr="001F3F6D">
              <w:rPr>
                <w:rFonts w:eastAsia="Calibri" w:cs="Arial"/>
                <w:b/>
                <w:szCs w:val="20"/>
              </w:rPr>
              <w:t>CRITERIO</w:t>
            </w:r>
          </w:p>
        </w:tc>
        <w:tc>
          <w:tcPr>
            <w:tcW w:w="1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28E2" w:rsidRPr="001F3F6D" w:rsidRDefault="000528E2" w:rsidP="00720E9D">
            <w:pPr>
              <w:tabs>
                <w:tab w:val="left" w:pos="993"/>
              </w:tabs>
              <w:spacing w:line="276" w:lineRule="auto"/>
              <w:ind w:left="140"/>
              <w:jc w:val="center"/>
              <w:rPr>
                <w:rFonts w:eastAsia="Calibri" w:cs="Arial"/>
                <w:b/>
                <w:szCs w:val="20"/>
              </w:rPr>
            </w:pPr>
            <w:r w:rsidRPr="001F3F6D">
              <w:rPr>
                <w:rFonts w:eastAsia="Calibri" w:cs="Arial"/>
                <w:b/>
                <w:szCs w:val="20"/>
              </w:rPr>
              <w:t>PUNTAJE MAXIMO</w:t>
            </w:r>
          </w:p>
        </w:tc>
      </w:tr>
      <w:tr w:rsidR="000528E2"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0528E2" w:rsidRPr="001F3F6D" w:rsidRDefault="000528E2" w:rsidP="000528E2">
            <w:pPr>
              <w:tabs>
                <w:tab w:val="left" w:pos="993"/>
              </w:tabs>
              <w:spacing w:line="276" w:lineRule="auto"/>
              <w:jc w:val="center"/>
              <w:rPr>
                <w:rFonts w:eastAsia="Calibri" w:cs="Arial"/>
                <w:b/>
                <w:szCs w:val="20"/>
                <w:lang w:val="es-BO" w:eastAsia="en-US"/>
              </w:rPr>
            </w:pPr>
            <w:r w:rsidRPr="001F3F6D">
              <w:rPr>
                <w:rFonts w:eastAsia="Calibri" w:cs="Arial"/>
                <w:szCs w:val="20"/>
                <w:lang w:val="es-BO" w:eastAsia="en-US"/>
              </w:rPr>
              <w:t>ORGANIGRAMA (*)</w:t>
            </w:r>
          </w:p>
        </w:tc>
        <w:tc>
          <w:tcPr>
            <w:tcW w:w="2679" w:type="pct"/>
            <w:tcBorders>
              <w:top w:val="single" w:sz="4" w:space="0" w:color="auto"/>
              <w:left w:val="single" w:sz="4" w:space="0" w:color="auto"/>
              <w:bottom w:val="single" w:sz="4" w:space="0" w:color="auto"/>
              <w:right w:val="single" w:sz="4" w:space="0" w:color="auto"/>
            </w:tcBorders>
            <w:vAlign w:val="center"/>
          </w:tcPr>
          <w:p w:rsidR="000528E2" w:rsidRPr="001F3F6D" w:rsidRDefault="000528E2" w:rsidP="000528E2">
            <w:pPr>
              <w:tabs>
                <w:tab w:val="left" w:pos="993"/>
              </w:tabs>
              <w:spacing w:line="276" w:lineRule="auto"/>
              <w:ind w:left="140"/>
              <w:rPr>
                <w:rFonts w:eastAsia="Calibri" w:cs="Arial"/>
                <w:szCs w:val="20"/>
                <w:lang w:eastAsia="en-US"/>
              </w:rPr>
            </w:pPr>
            <w:r w:rsidRPr="001F3F6D">
              <w:rPr>
                <w:rFonts w:eastAsia="Calibri" w:cs="Arial"/>
                <w:szCs w:val="20"/>
                <w:lang w:eastAsia="en-US"/>
              </w:rPr>
              <w:t>Se asignará la máxima puntuación por la presentación del Organigrama</w:t>
            </w:r>
          </w:p>
        </w:tc>
        <w:tc>
          <w:tcPr>
            <w:tcW w:w="1281" w:type="pct"/>
            <w:tcBorders>
              <w:top w:val="single" w:sz="4" w:space="0" w:color="auto"/>
              <w:left w:val="single" w:sz="4" w:space="0" w:color="auto"/>
              <w:bottom w:val="single" w:sz="4" w:space="0" w:color="auto"/>
              <w:right w:val="single" w:sz="4" w:space="0" w:color="auto"/>
            </w:tcBorders>
          </w:tcPr>
          <w:p w:rsidR="000528E2" w:rsidRPr="001F3F6D" w:rsidRDefault="004D7126" w:rsidP="002A36C9">
            <w:pPr>
              <w:tabs>
                <w:tab w:val="left" w:pos="993"/>
              </w:tabs>
              <w:spacing w:line="276" w:lineRule="auto"/>
              <w:ind w:left="140"/>
              <w:jc w:val="center"/>
              <w:rPr>
                <w:rFonts w:eastAsia="Calibri" w:cs="Arial"/>
                <w:szCs w:val="20"/>
                <w:lang w:eastAsia="en-US"/>
              </w:rPr>
            </w:pPr>
            <w:r>
              <w:rPr>
                <w:rFonts w:eastAsia="Calibri" w:cs="Arial"/>
                <w:szCs w:val="20"/>
                <w:lang w:eastAsia="en-US"/>
              </w:rPr>
              <w:t>2</w:t>
            </w:r>
            <w:r w:rsidR="000528E2" w:rsidRPr="001F3F6D">
              <w:rPr>
                <w:rFonts w:eastAsia="Calibri" w:cs="Arial"/>
                <w:szCs w:val="20"/>
                <w:lang w:eastAsia="en-US"/>
              </w:rPr>
              <w:t xml:space="preserve"> punto</w:t>
            </w:r>
            <w:r w:rsidR="00944D12">
              <w:rPr>
                <w:rFonts w:eastAsia="Calibri" w:cs="Arial"/>
                <w:szCs w:val="20"/>
                <w:lang w:eastAsia="en-US"/>
              </w:rPr>
              <w:t>s</w:t>
            </w:r>
          </w:p>
        </w:tc>
      </w:tr>
      <w:tr w:rsidR="000528E2"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0528E2" w:rsidRPr="001F3F6D" w:rsidRDefault="001F32ED" w:rsidP="000528E2">
            <w:pPr>
              <w:tabs>
                <w:tab w:val="left" w:pos="993"/>
              </w:tabs>
              <w:spacing w:line="276" w:lineRule="auto"/>
              <w:jc w:val="center"/>
              <w:rPr>
                <w:rFonts w:eastAsia="Calibri" w:cs="Arial"/>
                <w:szCs w:val="20"/>
                <w:lang w:val="es-BO" w:eastAsia="en-US"/>
              </w:rPr>
            </w:pPr>
            <w:r w:rsidRPr="001F3F6D">
              <w:rPr>
                <w:rFonts w:eastAsia="Calibri" w:cs="Arial"/>
                <w:szCs w:val="20"/>
                <w:lang w:val="es-BO" w:eastAsia="en-US"/>
              </w:rPr>
              <w:t xml:space="preserve">HISTOGRAMAS </w:t>
            </w:r>
          </w:p>
        </w:tc>
        <w:tc>
          <w:tcPr>
            <w:tcW w:w="2679" w:type="pct"/>
            <w:tcBorders>
              <w:top w:val="single" w:sz="4" w:space="0" w:color="auto"/>
              <w:left w:val="single" w:sz="4" w:space="0" w:color="auto"/>
              <w:bottom w:val="single" w:sz="4" w:space="0" w:color="auto"/>
              <w:right w:val="single" w:sz="4" w:space="0" w:color="auto"/>
            </w:tcBorders>
            <w:vAlign w:val="center"/>
          </w:tcPr>
          <w:p w:rsidR="000528E2" w:rsidRPr="001F3F6D" w:rsidRDefault="000528E2" w:rsidP="000528E2">
            <w:pPr>
              <w:tabs>
                <w:tab w:val="left" w:pos="993"/>
              </w:tabs>
              <w:spacing w:line="276" w:lineRule="auto"/>
              <w:ind w:left="140"/>
              <w:rPr>
                <w:rFonts w:eastAsia="Calibri" w:cs="Arial"/>
                <w:szCs w:val="20"/>
                <w:lang w:eastAsia="en-US"/>
              </w:rPr>
            </w:pPr>
            <w:r w:rsidRPr="001F3F6D">
              <w:rPr>
                <w:rFonts w:eastAsia="Calibri" w:cs="Arial"/>
                <w:szCs w:val="20"/>
                <w:lang w:eastAsia="en-US"/>
              </w:rPr>
              <w:t>Se asignará la máxima puntuación por la presentación de los Histogramas</w:t>
            </w:r>
          </w:p>
        </w:tc>
        <w:tc>
          <w:tcPr>
            <w:tcW w:w="1281" w:type="pct"/>
            <w:tcBorders>
              <w:top w:val="single" w:sz="4" w:space="0" w:color="auto"/>
              <w:left w:val="single" w:sz="4" w:space="0" w:color="auto"/>
              <w:bottom w:val="single" w:sz="4" w:space="0" w:color="auto"/>
              <w:right w:val="single" w:sz="4" w:space="0" w:color="auto"/>
            </w:tcBorders>
          </w:tcPr>
          <w:p w:rsidR="000528E2" w:rsidRPr="001F3F6D" w:rsidRDefault="004D7126" w:rsidP="002A36C9">
            <w:pPr>
              <w:tabs>
                <w:tab w:val="left" w:pos="993"/>
              </w:tabs>
              <w:spacing w:line="276" w:lineRule="auto"/>
              <w:ind w:left="140"/>
              <w:jc w:val="center"/>
              <w:rPr>
                <w:rFonts w:eastAsia="Calibri" w:cs="Arial"/>
                <w:szCs w:val="20"/>
                <w:lang w:eastAsia="en-US"/>
              </w:rPr>
            </w:pPr>
            <w:r>
              <w:rPr>
                <w:rFonts w:eastAsia="Calibri" w:cs="Arial"/>
                <w:szCs w:val="20"/>
                <w:lang w:eastAsia="en-US"/>
              </w:rPr>
              <w:t>2</w:t>
            </w:r>
            <w:r w:rsidR="000528E2" w:rsidRPr="001F3F6D">
              <w:rPr>
                <w:rFonts w:eastAsia="Calibri" w:cs="Arial"/>
                <w:szCs w:val="20"/>
                <w:lang w:eastAsia="en-US"/>
              </w:rPr>
              <w:t xml:space="preserve"> punto</w:t>
            </w:r>
            <w:r w:rsidR="00944D12">
              <w:rPr>
                <w:rFonts w:eastAsia="Calibri" w:cs="Arial"/>
                <w:szCs w:val="20"/>
                <w:lang w:eastAsia="en-US"/>
              </w:rPr>
              <w:t>s</w:t>
            </w:r>
          </w:p>
        </w:tc>
      </w:tr>
      <w:tr w:rsidR="000528E2"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0528E2" w:rsidRPr="00B4610A" w:rsidRDefault="000528E2" w:rsidP="000528E2">
            <w:pPr>
              <w:tabs>
                <w:tab w:val="left" w:pos="993"/>
              </w:tabs>
              <w:spacing w:line="276" w:lineRule="auto"/>
              <w:jc w:val="center"/>
              <w:rPr>
                <w:rFonts w:eastAsia="Calibri"/>
              </w:rPr>
            </w:pPr>
            <w:r w:rsidRPr="00B4610A">
              <w:rPr>
                <w:rFonts w:eastAsia="Calibri"/>
              </w:rPr>
              <w:t xml:space="preserve">CRONOGRAMA </w:t>
            </w:r>
          </w:p>
        </w:tc>
        <w:tc>
          <w:tcPr>
            <w:tcW w:w="2679" w:type="pct"/>
            <w:tcBorders>
              <w:top w:val="single" w:sz="4" w:space="0" w:color="auto"/>
              <w:left w:val="single" w:sz="4" w:space="0" w:color="auto"/>
              <w:bottom w:val="single" w:sz="4" w:space="0" w:color="auto"/>
              <w:right w:val="single" w:sz="4" w:space="0" w:color="auto"/>
            </w:tcBorders>
            <w:vAlign w:val="center"/>
          </w:tcPr>
          <w:p w:rsidR="00FF53CA" w:rsidRDefault="00B4610A" w:rsidP="001F32ED">
            <w:pPr>
              <w:tabs>
                <w:tab w:val="left" w:pos="993"/>
              </w:tabs>
              <w:spacing w:line="276" w:lineRule="auto"/>
              <w:rPr>
                <w:rFonts w:eastAsia="Calibri" w:cs="Arial"/>
                <w:szCs w:val="20"/>
              </w:rPr>
            </w:pPr>
            <w:r>
              <w:rPr>
                <w:rFonts w:eastAsia="Calibri" w:cs="Arial"/>
                <w:szCs w:val="20"/>
              </w:rPr>
              <w:t>Se asignará :</w:t>
            </w:r>
          </w:p>
          <w:p w:rsidR="000528E2" w:rsidRDefault="00B4610A" w:rsidP="00C801BE">
            <w:pPr>
              <w:tabs>
                <w:tab w:val="left" w:pos="993"/>
              </w:tabs>
              <w:spacing w:line="276" w:lineRule="auto"/>
              <w:rPr>
                <w:rFonts w:eastAsia="Calibri" w:cs="Arial"/>
                <w:szCs w:val="20"/>
              </w:rPr>
            </w:pPr>
            <w:r>
              <w:rPr>
                <w:rFonts w:eastAsia="Calibri" w:cs="Arial"/>
                <w:szCs w:val="20"/>
              </w:rPr>
              <w:t xml:space="preserve">Por cumplimiento del Plazo según DBC = </w:t>
            </w:r>
            <w:r w:rsidR="00944D12">
              <w:rPr>
                <w:rFonts w:eastAsia="Calibri" w:cs="Arial"/>
                <w:szCs w:val="20"/>
              </w:rPr>
              <w:t>3</w:t>
            </w:r>
            <w:r>
              <w:rPr>
                <w:rFonts w:eastAsia="Calibri" w:cs="Arial"/>
                <w:szCs w:val="20"/>
              </w:rPr>
              <w:t xml:space="preserve"> puntos (Se evaluará por cada paquete entre los proponentes)</w:t>
            </w:r>
          </w:p>
          <w:p w:rsidR="00B4610A" w:rsidRPr="00B4610A" w:rsidRDefault="00B4610A" w:rsidP="00944D12">
            <w:pPr>
              <w:tabs>
                <w:tab w:val="left" w:pos="993"/>
              </w:tabs>
              <w:spacing w:line="276" w:lineRule="auto"/>
              <w:rPr>
                <w:rFonts w:eastAsia="Calibri"/>
              </w:rPr>
            </w:pPr>
            <w:r>
              <w:rPr>
                <w:rFonts w:eastAsia="Calibri" w:cs="Arial"/>
                <w:szCs w:val="20"/>
              </w:rPr>
              <w:t xml:space="preserve">Por reducción del Plazo = </w:t>
            </w:r>
            <w:r w:rsidR="00944D12">
              <w:rPr>
                <w:rFonts w:eastAsia="Calibri" w:cs="Arial"/>
                <w:szCs w:val="20"/>
              </w:rPr>
              <w:t>2</w:t>
            </w:r>
            <w:r>
              <w:rPr>
                <w:rFonts w:eastAsia="Calibri" w:cs="Arial"/>
                <w:szCs w:val="20"/>
              </w:rPr>
              <w:t xml:space="preserve"> puntos adicionales (Se evaluará por cada paquete de manera inversamente proporcional entre los proponentes</w:t>
            </w:r>
            <w:r w:rsidR="00597700">
              <w:rPr>
                <w:rFonts w:eastAsia="Calibri" w:cs="Arial"/>
                <w:szCs w:val="20"/>
              </w:rPr>
              <w:t>)</w:t>
            </w:r>
            <w:r>
              <w:rPr>
                <w:rFonts w:eastAsia="Calibri" w:cs="Arial"/>
                <w:szCs w:val="20"/>
              </w:rPr>
              <w:t xml:space="preserve"> </w:t>
            </w:r>
          </w:p>
        </w:tc>
        <w:tc>
          <w:tcPr>
            <w:tcW w:w="1281" w:type="pct"/>
            <w:tcBorders>
              <w:top w:val="single" w:sz="4" w:space="0" w:color="auto"/>
              <w:left w:val="single" w:sz="4" w:space="0" w:color="auto"/>
              <w:bottom w:val="single" w:sz="4" w:space="0" w:color="auto"/>
              <w:right w:val="single" w:sz="4" w:space="0" w:color="auto"/>
            </w:tcBorders>
          </w:tcPr>
          <w:p w:rsidR="0080252A" w:rsidRDefault="0080252A" w:rsidP="0080252A">
            <w:pPr>
              <w:tabs>
                <w:tab w:val="left" w:pos="993"/>
              </w:tabs>
              <w:spacing w:line="276" w:lineRule="auto"/>
              <w:ind w:left="140"/>
              <w:jc w:val="center"/>
              <w:rPr>
                <w:rFonts w:eastAsia="Calibri" w:cs="Arial"/>
                <w:szCs w:val="20"/>
                <w:lang w:eastAsia="en-US"/>
              </w:rPr>
            </w:pPr>
          </w:p>
          <w:p w:rsidR="0080252A" w:rsidRDefault="0080252A" w:rsidP="0080252A">
            <w:pPr>
              <w:tabs>
                <w:tab w:val="left" w:pos="993"/>
              </w:tabs>
              <w:spacing w:line="276" w:lineRule="auto"/>
              <w:ind w:left="140"/>
              <w:jc w:val="center"/>
              <w:rPr>
                <w:rFonts w:eastAsia="Calibri" w:cs="Arial"/>
                <w:szCs w:val="20"/>
                <w:lang w:eastAsia="en-US"/>
              </w:rPr>
            </w:pPr>
          </w:p>
          <w:p w:rsidR="000528E2" w:rsidRPr="0080252A" w:rsidRDefault="00944D12" w:rsidP="0080252A">
            <w:pPr>
              <w:tabs>
                <w:tab w:val="left" w:pos="993"/>
              </w:tabs>
              <w:spacing w:line="276" w:lineRule="auto"/>
              <w:ind w:left="140"/>
              <w:jc w:val="center"/>
              <w:rPr>
                <w:rFonts w:eastAsia="Calibri" w:cs="Arial"/>
                <w:szCs w:val="20"/>
                <w:lang w:eastAsia="en-US"/>
              </w:rPr>
            </w:pPr>
            <w:r>
              <w:rPr>
                <w:rFonts w:eastAsia="Calibri" w:cs="Arial"/>
                <w:szCs w:val="20"/>
                <w:lang w:eastAsia="en-US"/>
              </w:rPr>
              <w:t>5</w:t>
            </w:r>
            <w:r w:rsidR="000528E2" w:rsidRPr="0080252A">
              <w:rPr>
                <w:rFonts w:eastAsia="Calibri" w:cs="Arial"/>
                <w:szCs w:val="20"/>
                <w:lang w:eastAsia="en-US"/>
              </w:rPr>
              <w:t xml:space="preserve"> puntos</w:t>
            </w:r>
          </w:p>
        </w:tc>
      </w:tr>
      <w:tr w:rsidR="00944D12"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944D12" w:rsidRDefault="00944D12" w:rsidP="000528E2">
            <w:pPr>
              <w:tabs>
                <w:tab w:val="left" w:pos="993"/>
              </w:tabs>
              <w:spacing w:line="276" w:lineRule="auto"/>
              <w:jc w:val="center"/>
              <w:rPr>
                <w:rFonts w:eastAsia="Calibri" w:cs="Arial"/>
                <w:szCs w:val="20"/>
              </w:rPr>
            </w:pPr>
            <w:r>
              <w:rPr>
                <w:rFonts w:eastAsia="Calibri" w:cs="Arial"/>
                <w:szCs w:val="20"/>
              </w:rPr>
              <w:lastRenderedPageBreak/>
              <w:t>FRENTES DE TRABAJO</w:t>
            </w:r>
          </w:p>
        </w:tc>
        <w:tc>
          <w:tcPr>
            <w:tcW w:w="2679" w:type="pct"/>
            <w:tcBorders>
              <w:top w:val="single" w:sz="4" w:space="0" w:color="auto"/>
              <w:left w:val="single" w:sz="4" w:space="0" w:color="auto"/>
              <w:bottom w:val="single" w:sz="4" w:space="0" w:color="auto"/>
              <w:right w:val="single" w:sz="4" w:space="0" w:color="auto"/>
            </w:tcBorders>
            <w:vAlign w:val="center"/>
          </w:tcPr>
          <w:p w:rsidR="00944D12" w:rsidRPr="001F3F6D" w:rsidRDefault="00944D12" w:rsidP="00944D12">
            <w:pPr>
              <w:tabs>
                <w:tab w:val="left" w:pos="993"/>
              </w:tabs>
              <w:spacing w:line="276" w:lineRule="auto"/>
              <w:rPr>
                <w:rFonts w:eastAsia="Calibri" w:cs="Arial"/>
                <w:szCs w:val="20"/>
                <w:lang w:eastAsia="en-US"/>
              </w:rPr>
            </w:pPr>
            <w:r>
              <w:rPr>
                <w:rFonts w:eastAsia="Calibri" w:cs="Arial"/>
                <w:szCs w:val="20"/>
                <w:lang w:eastAsia="en-US"/>
              </w:rPr>
              <w:t>Se asignará la máxima puntuación a la propuesta que considere la mayor cantidad de frentes de trabajo por paquete y el resto de las propuestas serán  evaluadas de manera  inversamente proporcional a esta.</w:t>
            </w:r>
          </w:p>
        </w:tc>
        <w:tc>
          <w:tcPr>
            <w:tcW w:w="1281" w:type="pct"/>
            <w:tcBorders>
              <w:top w:val="single" w:sz="4" w:space="0" w:color="auto"/>
              <w:left w:val="single" w:sz="4" w:space="0" w:color="auto"/>
              <w:bottom w:val="single" w:sz="4" w:space="0" w:color="auto"/>
              <w:right w:val="single" w:sz="4" w:space="0" w:color="auto"/>
            </w:tcBorders>
          </w:tcPr>
          <w:p w:rsidR="00944D12" w:rsidRDefault="00944D12" w:rsidP="002A36C9">
            <w:pPr>
              <w:tabs>
                <w:tab w:val="left" w:pos="993"/>
              </w:tabs>
              <w:spacing w:line="276" w:lineRule="auto"/>
              <w:jc w:val="center"/>
              <w:rPr>
                <w:rFonts w:eastAsia="Calibri" w:cs="Arial"/>
                <w:szCs w:val="20"/>
                <w:lang w:eastAsia="en-US"/>
              </w:rPr>
            </w:pPr>
          </w:p>
          <w:p w:rsidR="00944D12" w:rsidRDefault="00944D12" w:rsidP="002A36C9">
            <w:pPr>
              <w:tabs>
                <w:tab w:val="left" w:pos="993"/>
              </w:tabs>
              <w:spacing w:line="276" w:lineRule="auto"/>
              <w:jc w:val="center"/>
              <w:rPr>
                <w:rFonts w:eastAsia="Calibri" w:cs="Arial"/>
                <w:szCs w:val="20"/>
                <w:lang w:eastAsia="en-US"/>
              </w:rPr>
            </w:pPr>
            <w:r>
              <w:rPr>
                <w:rFonts w:eastAsia="Calibri" w:cs="Arial"/>
                <w:szCs w:val="20"/>
                <w:lang w:eastAsia="en-US"/>
              </w:rPr>
              <w:t>5</w:t>
            </w:r>
            <w:r w:rsidRPr="0080252A">
              <w:rPr>
                <w:rFonts w:eastAsia="Calibri" w:cs="Arial"/>
                <w:szCs w:val="20"/>
                <w:lang w:eastAsia="en-US"/>
              </w:rPr>
              <w:t xml:space="preserve"> puntos</w:t>
            </w:r>
          </w:p>
        </w:tc>
      </w:tr>
      <w:tr w:rsidR="00DF3964"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DF3964" w:rsidRPr="001F3F6D" w:rsidRDefault="00DF3964" w:rsidP="000528E2">
            <w:pPr>
              <w:tabs>
                <w:tab w:val="left" w:pos="993"/>
              </w:tabs>
              <w:spacing w:line="276" w:lineRule="auto"/>
              <w:jc w:val="center"/>
              <w:rPr>
                <w:rFonts w:eastAsia="Calibri" w:cs="Arial"/>
                <w:szCs w:val="20"/>
              </w:rPr>
            </w:pPr>
            <w:r>
              <w:rPr>
                <w:rFonts w:eastAsia="Calibri" w:cs="Arial"/>
                <w:szCs w:val="20"/>
              </w:rPr>
              <w:t xml:space="preserve">PLAN DE CAPACITACIÓN </w:t>
            </w:r>
          </w:p>
        </w:tc>
        <w:tc>
          <w:tcPr>
            <w:tcW w:w="2679" w:type="pct"/>
            <w:tcBorders>
              <w:top w:val="single" w:sz="4" w:space="0" w:color="auto"/>
              <w:left w:val="single" w:sz="4" w:space="0" w:color="auto"/>
              <w:bottom w:val="single" w:sz="4" w:space="0" w:color="auto"/>
              <w:right w:val="single" w:sz="4" w:space="0" w:color="auto"/>
            </w:tcBorders>
            <w:vAlign w:val="center"/>
          </w:tcPr>
          <w:p w:rsidR="00DF3964" w:rsidRPr="001F3F6D" w:rsidRDefault="00DF3964" w:rsidP="00DF3964">
            <w:pPr>
              <w:tabs>
                <w:tab w:val="left" w:pos="993"/>
              </w:tabs>
              <w:spacing w:line="276" w:lineRule="auto"/>
              <w:rPr>
                <w:rFonts w:eastAsia="Calibri" w:cs="Arial"/>
                <w:szCs w:val="20"/>
              </w:rPr>
            </w:pPr>
            <w:r w:rsidRPr="001F3F6D">
              <w:rPr>
                <w:rFonts w:eastAsia="Calibri" w:cs="Arial"/>
                <w:szCs w:val="20"/>
                <w:lang w:eastAsia="en-US"/>
              </w:rPr>
              <w:t>Se asignará la máxima puntuación por la presentación del</w:t>
            </w:r>
            <w:r>
              <w:rPr>
                <w:rFonts w:eastAsia="Calibri" w:cs="Arial"/>
                <w:szCs w:val="20"/>
                <w:lang w:eastAsia="en-US"/>
              </w:rPr>
              <w:t xml:space="preserve"> Plan de Capacitación si cumple con lo establecido en el inciso 12 del presente documento.</w:t>
            </w:r>
          </w:p>
        </w:tc>
        <w:tc>
          <w:tcPr>
            <w:tcW w:w="1281" w:type="pct"/>
            <w:tcBorders>
              <w:top w:val="single" w:sz="4" w:space="0" w:color="auto"/>
              <w:left w:val="single" w:sz="4" w:space="0" w:color="auto"/>
              <w:bottom w:val="single" w:sz="4" w:space="0" w:color="auto"/>
              <w:right w:val="single" w:sz="4" w:space="0" w:color="auto"/>
            </w:tcBorders>
          </w:tcPr>
          <w:p w:rsidR="00DF3964" w:rsidRPr="001F3F6D" w:rsidRDefault="004D7126" w:rsidP="002A36C9">
            <w:pPr>
              <w:tabs>
                <w:tab w:val="left" w:pos="993"/>
              </w:tabs>
              <w:spacing w:line="276" w:lineRule="auto"/>
              <w:jc w:val="center"/>
              <w:rPr>
                <w:rFonts w:eastAsia="Calibri" w:cs="Arial"/>
                <w:szCs w:val="20"/>
                <w:lang w:eastAsia="en-US"/>
              </w:rPr>
            </w:pPr>
            <w:r>
              <w:rPr>
                <w:rFonts w:eastAsia="Calibri" w:cs="Arial"/>
                <w:szCs w:val="20"/>
                <w:lang w:eastAsia="en-US"/>
              </w:rPr>
              <w:t>3</w:t>
            </w:r>
            <w:r w:rsidR="00DF3964">
              <w:rPr>
                <w:rFonts w:eastAsia="Calibri" w:cs="Arial"/>
                <w:szCs w:val="20"/>
                <w:lang w:eastAsia="en-US"/>
              </w:rPr>
              <w:t xml:space="preserve"> puntos</w:t>
            </w:r>
          </w:p>
        </w:tc>
      </w:tr>
      <w:tr w:rsidR="000528E2" w:rsidRPr="001F3F6D" w:rsidTr="00720E9D">
        <w:trPr>
          <w:trHeight w:val="405"/>
          <w:jc w:val="center"/>
        </w:trPr>
        <w:tc>
          <w:tcPr>
            <w:tcW w:w="1040" w:type="pct"/>
            <w:tcBorders>
              <w:top w:val="single" w:sz="4" w:space="0" w:color="auto"/>
              <w:left w:val="single" w:sz="4" w:space="0" w:color="auto"/>
              <w:bottom w:val="single" w:sz="4" w:space="0" w:color="auto"/>
              <w:right w:val="single" w:sz="4" w:space="0" w:color="auto"/>
            </w:tcBorders>
            <w:vAlign w:val="center"/>
          </w:tcPr>
          <w:p w:rsidR="000528E2" w:rsidRPr="001F3F6D" w:rsidRDefault="000528E2" w:rsidP="000528E2">
            <w:pPr>
              <w:tabs>
                <w:tab w:val="left" w:pos="993"/>
              </w:tabs>
              <w:spacing w:line="276" w:lineRule="auto"/>
              <w:jc w:val="center"/>
              <w:rPr>
                <w:rFonts w:eastAsia="Calibri" w:cs="Arial"/>
                <w:szCs w:val="20"/>
              </w:rPr>
            </w:pPr>
            <w:r w:rsidRPr="001F3F6D">
              <w:rPr>
                <w:rFonts w:eastAsia="Calibri" w:cs="Arial"/>
                <w:szCs w:val="20"/>
              </w:rPr>
              <w:t>SISTEMA DE GESTION MASSC</w:t>
            </w:r>
          </w:p>
        </w:tc>
        <w:tc>
          <w:tcPr>
            <w:tcW w:w="2679" w:type="pct"/>
            <w:tcBorders>
              <w:top w:val="single" w:sz="4" w:space="0" w:color="auto"/>
              <w:left w:val="single" w:sz="4" w:space="0" w:color="auto"/>
              <w:bottom w:val="single" w:sz="4" w:space="0" w:color="auto"/>
              <w:right w:val="single" w:sz="4" w:space="0" w:color="auto"/>
            </w:tcBorders>
            <w:vAlign w:val="center"/>
          </w:tcPr>
          <w:p w:rsidR="000528E2" w:rsidRPr="001F3F6D" w:rsidRDefault="000528E2" w:rsidP="00720E9D">
            <w:pPr>
              <w:spacing w:line="276" w:lineRule="auto"/>
              <w:rPr>
                <w:rFonts w:eastAsia="Calibri" w:cs="Arial"/>
                <w:szCs w:val="20"/>
              </w:rPr>
            </w:pPr>
            <w:r w:rsidRPr="001F3F6D">
              <w:rPr>
                <w:rFonts w:eastAsia="Calibri" w:cs="Arial"/>
                <w:szCs w:val="20"/>
              </w:rPr>
              <w:t>Se evaluar</w:t>
            </w:r>
            <w:r w:rsidR="001F32ED" w:rsidRPr="001F3F6D">
              <w:rPr>
                <w:rFonts w:eastAsia="Calibri" w:cs="Arial"/>
                <w:szCs w:val="20"/>
              </w:rPr>
              <w:t>an</w:t>
            </w:r>
            <w:r w:rsidRPr="001F3F6D">
              <w:rPr>
                <w:rFonts w:eastAsia="Calibri" w:cs="Arial"/>
                <w:szCs w:val="20"/>
              </w:rPr>
              <w:t xml:space="preserve"> las Políticas de Calidad, Seguridad, Salud Ocupacional y Medio Ambiente o Política de Sistema Integrado Gestión para lo cual deberá tener una descripción del Sistema de Gestión de Calidad, Salud, Seguridad y Medio Ambiente a aplicar en el Proyecto (Plan de Calidad, Programas de Seguridad, Salud y Medio Ambiente</w:t>
            </w:r>
            <w:r w:rsidR="001F32ED" w:rsidRPr="001F3F6D">
              <w:rPr>
                <w:rFonts w:eastAsia="Calibri" w:cs="Arial"/>
                <w:szCs w:val="20"/>
              </w:rPr>
              <w:t xml:space="preserve">; </w:t>
            </w:r>
            <w:r w:rsidRPr="001F3F6D">
              <w:rPr>
                <w:rFonts w:eastAsia="Calibri" w:cs="Arial"/>
                <w:szCs w:val="20"/>
              </w:rPr>
              <w:t>Prese</w:t>
            </w:r>
            <w:r w:rsidR="001F32ED" w:rsidRPr="001F3F6D">
              <w:rPr>
                <w:rFonts w:eastAsia="Calibri" w:cs="Arial"/>
                <w:szCs w:val="20"/>
              </w:rPr>
              <w:t xml:space="preserve">ntación de Políticas de MASSC y </w:t>
            </w:r>
            <w:r w:rsidRPr="001F3F6D">
              <w:rPr>
                <w:rFonts w:eastAsia="Calibri" w:cs="Arial"/>
                <w:szCs w:val="20"/>
              </w:rPr>
              <w:t>Detalle de la descripción del Sistema MASSC</w:t>
            </w:r>
            <w:r w:rsidR="001F32ED" w:rsidRPr="001F3F6D">
              <w:rPr>
                <w:rFonts w:eastAsia="Calibri" w:cs="Arial"/>
                <w:szCs w:val="20"/>
              </w:rPr>
              <w:t>)</w:t>
            </w:r>
          </w:p>
        </w:tc>
        <w:tc>
          <w:tcPr>
            <w:tcW w:w="1281" w:type="pct"/>
            <w:tcBorders>
              <w:top w:val="single" w:sz="4" w:space="0" w:color="auto"/>
              <w:left w:val="single" w:sz="4" w:space="0" w:color="auto"/>
              <w:bottom w:val="single" w:sz="4" w:space="0" w:color="auto"/>
              <w:right w:val="single" w:sz="4" w:space="0" w:color="auto"/>
            </w:tcBorders>
          </w:tcPr>
          <w:p w:rsidR="00E835DD" w:rsidRDefault="002A36C9" w:rsidP="004D7126">
            <w:pPr>
              <w:tabs>
                <w:tab w:val="left" w:pos="993"/>
              </w:tabs>
              <w:spacing w:line="276" w:lineRule="auto"/>
              <w:jc w:val="center"/>
              <w:rPr>
                <w:rFonts w:eastAsia="Calibri" w:cs="Arial"/>
                <w:szCs w:val="20"/>
                <w:lang w:eastAsia="en-US"/>
              </w:rPr>
            </w:pPr>
            <w:r>
              <w:rPr>
                <w:rFonts w:eastAsia="Calibri" w:cs="Arial"/>
                <w:szCs w:val="20"/>
                <w:lang w:eastAsia="en-US"/>
              </w:rPr>
              <w:t xml:space="preserve">                                                                  </w:t>
            </w:r>
          </w:p>
          <w:p w:rsidR="00E835DD" w:rsidRDefault="00E835DD" w:rsidP="004D7126">
            <w:pPr>
              <w:tabs>
                <w:tab w:val="left" w:pos="993"/>
              </w:tabs>
              <w:spacing w:line="276" w:lineRule="auto"/>
              <w:jc w:val="center"/>
              <w:rPr>
                <w:rFonts w:eastAsia="Calibri" w:cs="Arial"/>
                <w:szCs w:val="20"/>
                <w:lang w:eastAsia="en-US"/>
              </w:rPr>
            </w:pPr>
          </w:p>
          <w:p w:rsidR="000528E2" w:rsidRPr="001F3F6D" w:rsidRDefault="004D7126" w:rsidP="004D7126">
            <w:pPr>
              <w:tabs>
                <w:tab w:val="left" w:pos="993"/>
              </w:tabs>
              <w:spacing w:line="276" w:lineRule="auto"/>
              <w:jc w:val="center"/>
              <w:rPr>
                <w:rFonts w:eastAsia="Calibri" w:cs="Arial"/>
                <w:b/>
                <w:szCs w:val="20"/>
              </w:rPr>
            </w:pPr>
            <w:r>
              <w:rPr>
                <w:rFonts w:eastAsia="Calibri" w:cs="Arial"/>
                <w:szCs w:val="20"/>
                <w:lang w:eastAsia="en-US"/>
              </w:rPr>
              <w:t>3</w:t>
            </w:r>
            <w:r w:rsidR="000528E2" w:rsidRPr="001F3F6D">
              <w:rPr>
                <w:rFonts w:eastAsia="Calibri" w:cs="Arial"/>
                <w:szCs w:val="20"/>
                <w:lang w:eastAsia="en-US"/>
              </w:rPr>
              <w:t xml:space="preserve"> punto</w:t>
            </w:r>
            <w:r w:rsidR="001F32ED" w:rsidRPr="001F3F6D">
              <w:rPr>
                <w:rFonts w:eastAsia="Calibri" w:cs="Arial"/>
                <w:szCs w:val="20"/>
                <w:lang w:eastAsia="en-US"/>
              </w:rPr>
              <w:t>s</w:t>
            </w:r>
          </w:p>
        </w:tc>
      </w:tr>
    </w:tbl>
    <w:p w:rsidR="00CC56BF" w:rsidRDefault="00CC56BF" w:rsidP="0000413F">
      <w:pPr>
        <w:pStyle w:val="Prrafodelista"/>
        <w:spacing w:line="276" w:lineRule="auto"/>
        <w:ind w:left="851" w:hanging="425"/>
        <w:rPr>
          <w:rFonts w:cs="Arial"/>
          <w:sz w:val="22"/>
          <w:szCs w:val="22"/>
        </w:rPr>
      </w:pPr>
    </w:p>
    <w:p w:rsidR="009C1AA2" w:rsidRPr="0000413F" w:rsidRDefault="00060389" w:rsidP="00720E9D">
      <w:pPr>
        <w:pStyle w:val="Prrafodelista"/>
        <w:spacing w:line="276" w:lineRule="auto"/>
        <w:ind w:left="851" w:hanging="425"/>
        <w:rPr>
          <w:rFonts w:eastAsia="Calibri"/>
          <w:lang w:eastAsia="en-US"/>
        </w:rPr>
      </w:pPr>
      <w:r w:rsidRPr="0000413F">
        <w:rPr>
          <w:rFonts w:cs="Arial"/>
          <w:sz w:val="22"/>
          <w:szCs w:val="22"/>
        </w:rPr>
        <w:t>(*)</w:t>
      </w:r>
      <w:r w:rsidR="00FF39CF" w:rsidRPr="0000413F">
        <w:rPr>
          <w:rFonts w:cs="Arial"/>
          <w:sz w:val="22"/>
          <w:szCs w:val="22"/>
        </w:rPr>
        <w:t xml:space="preserve"> </w:t>
      </w:r>
      <w:r w:rsidR="009C1AA2" w:rsidRPr="0000413F">
        <w:rPr>
          <w:rFonts w:cs="Arial"/>
          <w:sz w:val="22"/>
          <w:szCs w:val="22"/>
        </w:rPr>
        <w:tab/>
      </w:r>
      <w:r w:rsidR="00FF39CF" w:rsidRPr="0000413F">
        <w:rPr>
          <w:rFonts w:cs="Arial"/>
          <w:sz w:val="22"/>
          <w:szCs w:val="22"/>
        </w:rPr>
        <w:t xml:space="preserve">La declaratoria del proponente sobre la cantidad del personal será verificada durante </w:t>
      </w:r>
      <w:r w:rsidRPr="0000413F">
        <w:rPr>
          <w:rFonts w:cs="Arial"/>
          <w:sz w:val="22"/>
          <w:szCs w:val="22"/>
        </w:rPr>
        <w:t>la ejecución d</w:t>
      </w:r>
      <w:r w:rsidR="00FF39CF" w:rsidRPr="0000413F">
        <w:rPr>
          <w:rFonts w:cs="Arial"/>
          <w:sz w:val="22"/>
          <w:szCs w:val="22"/>
        </w:rPr>
        <w:t xml:space="preserve">el Proyecto </w:t>
      </w:r>
      <w:r w:rsidRPr="0000413F">
        <w:rPr>
          <w:rFonts w:cs="Arial"/>
          <w:sz w:val="22"/>
          <w:szCs w:val="22"/>
        </w:rPr>
        <w:t xml:space="preserve">el contratante </w:t>
      </w:r>
      <w:r w:rsidR="00FF39CF" w:rsidRPr="0000413F">
        <w:rPr>
          <w:rFonts w:cs="Arial"/>
          <w:sz w:val="22"/>
          <w:szCs w:val="22"/>
        </w:rPr>
        <w:t xml:space="preserve"> podrá suspender la Obra en caso de incumplimiento</w:t>
      </w:r>
      <w:r w:rsidRPr="0000413F">
        <w:rPr>
          <w:rFonts w:cs="Arial"/>
          <w:sz w:val="22"/>
          <w:szCs w:val="22"/>
        </w:rPr>
        <w:t>.</w:t>
      </w:r>
      <w:r w:rsidR="00FF39CF" w:rsidRPr="0000413F">
        <w:rPr>
          <w:rFonts w:cs="Arial"/>
          <w:sz w:val="22"/>
          <w:szCs w:val="22"/>
        </w:rPr>
        <w:t xml:space="preserve"> </w:t>
      </w:r>
    </w:p>
    <w:p w:rsidR="00D30F33" w:rsidRDefault="00D30F33" w:rsidP="00D30F33">
      <w:pPr>
        <w:tabs>
          <w:tab w:val="left" w:pos="993"/>
        </w:tabs>
        <w:spacing w:line="276" w:lineRule="auto"/>
        <w:rPr>
          <w:rFonts w:eastAsia="Calibri" w:cs="Arial"/>
          <w:sz w:val="22"/>
          <w:szCs w:val="22"/>
          <w:lang w:eastAsia="en-US"/>
        </w:rPr>
      </w:pPr>
      <w:r>
        <w:rPr>
          <w:rFonts w:eastAsia="Calibri" w:cs="Arial"/>
          <w:sz w:val="22"/>
          <w:szCs w:val="22"/>
          <w:lang w:eastAsia="en-US"/>
        </w:rPr>
        <w:t xml:space="preserve">Las propuestas técnicas que no alcancen un mínimo de </w:t>
      </w:r>
      <w:r w:rsidR="001F32ED">
        <w:rPr>
          <w:rFonts w:eastAsia="Calibri" w:cs="Arial"/>
          <w:sz w:val="22"/>
          <w:szCs w:val="22"/>
          <w:lang w:eastAsia="en-US"/>
        </w:rPr>
        <w:t>40</w:t>
      </w:r>
      <w:r w:rsidR="001F32ED" w:rsidRPr="0000413F">
        <w:rPr>
          <w:rFonts w:eastAsia="Calibri" w:cs="Arial"/>
          <w:sz w:val="22"/>
          <w:szCs w:val="22"/>
          <w:lang w:eastAsia="en-US"/>
        </w:rPr>
        <w:t xml:space="preserve"> </w:t>
      </w:r>
      <w:r w:rsidRPr="0000413F">
        <w:rPr>
          <w:rFonts w:eastAsia="Calibri" w:cs="Arial"/>
          <w:sz w:val="22"/>
          <w:szCs w:val="22"/>
          <w:lang w:eastAsia="en-US"/>
        </w:rPr>
        <w:t xml:space="preserve">puntos de los </w:t>
      </w:r>
      <w:r w:rsidR="001F32ED" w:rsidRPr="0000413F">
        <w:rPr>
          <w:rFonts w:eastAsia="Calibri" w:cs="Arial"/>
          <w:sz w:val="22"/>
          <w:szCs w:val="22"/>
          <w:lang w:eastAsia="en-US"/>
        </w:rPr>
        <w:t xml:space="preserve">70 puntos </w:t>
      </w:r>
      <w:r w:rsidRPr="0000413F">
        <w:rPr>
          <w:rFonts w:eastAsia="Calibri" w:cs="Arial"/>
          <w:sz w:val="22"/>
          <w:szCs w:val="22"/>
          <w:lang w:eastAsia="en-US"/>
        </w:rPr>
        <w:t>posibles serán inhabilitadas para la apertura y evaluación del sobre “B” – Propuesta Económica, descalificándose su propuesta.</w:t>
      </w:r>
    </w:p>
    <w:p w:rsidR="00CD54C5" w:rsidRDefault="005C0550" w:rsidP="0000413F">
      <w:pPr>
        <w:pStyle w:val="Ttulo1"/>
        <w:spacing w:line="276" w:lineRule="auto"/>
        <w:rPr>
          <w:rFonts w:cs="Arial"/>
          <w:sz w:val="22"/>
          <w:szCs w:val="22"/>
          <w:lang w:val="es-VE"/>
        </w:rPr>
      </w:pPr>
      <w:bookmarkStart w:id="71" w:name="_Toc417998700"/>
      <w:bookmarkEnd w:id="71"/>
      <w:r w:rsidRPr="0000413F">
        <w:rPr>
          <w:rFonts w:cs="Arial"/>
          <w:sz w:val="22"/>
          <w:szCs w:val="22"/>
          <w:lang w:val="es-VE"/>
        </w:rPr>
        <w:t xml:space="preserve"> </w:t>
      </w:r>
      <w:bookmarkStart w:id="72" w:name="_Toc420393060"/>
      <w:r w:rsidR="00CD54C5">
        <w:rPr>
          <w:rFonts w:cs="Arial"/>
          <w:sz w:val="22"/>
          <w:szCs w:val="22"/>
          <w:lang w:val="es-VE"/>
        </w:rPr>
        <w:t>MULTAS Y PENALIDADES</w:t>
      </w:r>
      <w:bookmarkEnd w:id="72"/>
    </w:p>
    <w:p w:rsidR="00CD54C5" w:rsidRDefault="00CD54C5" w:rsidP="00CD54C5">
      <w:pPr>
        <w:spacing w:before="0" w:line="276" w:lineRule="auto"/>
        <w:rPr>
          <w:rFonts w:cs="Arial"/>
          <w:sz w:val="22"/>
          <w:szCs w:val="22"/>
        </w:rPr>
      </w:pPr>
      <w:r w:rsidRPr="00D21912">
        <w:rPr>
          <w:rFonts w:cs="Arial"/>
          <w:sz w:val="22"/>
          <w:szCs w:val="22"/>
        </w:rPr>
        <w:t>En caso de que el Contratista se retrase en el tiempo de entrega provisional de</w:t>
      </w:r>
      <w:r>
        <w:rPr>
          <w:rFonts w:cs="Arial"/>
          <w:sz w:val="22"/>
          <w:szCs w:val="22"/>
        </w:rPr>
        <w:t>l paquete(s) adjudicado(s)</w:t>
      </w:r>
      <w:r w:rsidRPr="00D21912">
        <w:rPr>
          <w:rFonts w:cs="Arial"/>
          <w:sz w:val="22"/>
          <w:szCs w:val="22"/>
        </w:rPr>
        <w:t>, el Contratante procederá a la retención económica según detalle de</w:t>
      </w:r>
      <w:r>
        <w:rPr>
          <w:rFonts w:cs="Arial"/>
          <w:sz w:val="22"/>
          <w:szCs w:val="22"/>
        </w:rPr>
        <w:t xml:space="preserve"> </w:t>
      </w:r>
      <w:r w:rsidRPr="00D21912">
        <w:rPr>
          <w:rFonts w:cs="Arial"/>
          <w:sz w:val="22"/>
          <w:szCs w:val="22"/>
        </w:rPr>
        <w:t>l</w:t>
      </w:r>
      <w:r>
        <w:rPr>
          <w:rFonts w:cs="Arial"/>
          <w:sz w:val="22"/>
          <w:szCs w:val="22"/>
        </w:rPr>
        <w:t>a tabla 13.</w:t>
      </w:r>
    </w:p>
    <w:p w:rsidR="00CD54C5" w:rsidRPr="006416E9" w:rsidRDefault="00CD54C5" w:rsidP="00CD54C5">
      <w:pPr>
        <w:spacing w:before="0" w:line="276" w:lineRule="auto"/>
        <w:ind w:left="142"/>
        <w:jc w:val="center"/>
        <w:rPr>
          <w:rFonts w:cs="Arial"/>
          <w:b/>
          <w:sz w:val="22"/>
          <w:szCs w:val="22"/>
        </w:rPr>
      </w:pPr>
      <w:r>
        <w:rPr>
          <w:rFonts w:cs="Arial"/>
          <w:b/>
          <w:sz w:val="22"/>
          <w:szCs w:val="22"/>
        </w:rPr>
        <w:t>Tabla 13.</w:t>
      </w:r>
      <w:r w:rsidRPr="006416E9">
        <w:rPr>
          <w:rFonts w:cs="Arial"/>
          <w:b/>
          <w:sz w:val="22"/>
          <w:szCs w:val="22"/>
        </w:rPr>
        <w:t xml:space="preserve"> Multas y penalidades</w:t>
      </w:r>
    </w:p>
    <w:tbl>
      <w:tblPr>
        <w:tblStyle w:val="Tablaconcuadrcula"/>
        <w:tblW w:w="0" w:type="auto"/>
        <w:jc w:val="center"/>
        <w:tblLook w:val="04A0" w:firstRow="1" w:lastRow="0" w:firstColumn="1" w:lastColumn="0" w:noHBand="0" w:noVBand="1"/>
      </w:tblPr>
      <w:tblGrid>
        <w:gridCol w:w="2651"/>
        <w:gridCol w:w="5488"/>
      </w:tblGrid>
      <w:tr w:rsidR="00CD54C5" w:rsidRPr="006416E9" w:rsidTr="00CD54C5">
        <w:trPr>
          <w:trHeight w:val="438"/>
          <w:jc w:val="center"/>
        </w:trPr>
        <w:tc>
          <w:tcPr>
            <w:tcW w:w="2651" w:type="dxa"/>
            <w:shd w:val="clear" w:color="auto" w:fill="F2F2F2" w:themeFill="background1" w:themeFillShade="F2"/>
          </w:tcPr>
          <w:p w:rsidR="00CD54C5" w:rsidRPr="006416E9" w:rsidRDefault="00CD54C5" w:rsidP="00796022">
            <w:pPr>
              <w:spacing w:before="0" w:line="276" w:lineRule="auto"/>
              <w:rPr>
                <w:rFonts w:cs="Arial"/>
                <w:b/>
                <w:sz w:val="18"/>
                <w:szCs w:val="18"/>
              </w:rPr>
            </w:pPr>
            <w:r w:rsidRPr="006416E9">
              <w:rPr>
                <w:rFonts w:cs="Arial"/>
                <w:b/>
                <w:sz w:val="18"/>
                <w:szCs w:val="18"/>
              </w:rPr>
              <w:lastRenderedPageBreak/>
              <w:t>DIAS DE RETRASO</w:t>
            </w:r>
          </w:p>
        </w:tc>
        <w:tc>
          <w:tcPr>
            <w:tcW w:w="5488" w:type="dxa"/>
            <w:shd w:val="clear" w:color="auto" w:fill="F2F2F2" w:themeFill="background1" w:themeFillShade="F2"/>
          </w:tcPr>
          <w:p w:rsidR="00CD54C5" w:rsidRPr="006416E9" w:rsidRDefault="00CD54C5" w:rsidP="00796022">
            <w:pPr>
              <w:spacing w:before="0" w:line="276" w:lineRule="auto"/>
              <w:rPr>
                <w:rFonts w:cs="Arial"/>
                <w:b/>
                <w:sz w:val="18"/>
                <w:szCs w:val="18"/>
              </w:rPr>
            </w:pPr>
            <w:r w:rsidRPr="006416E9">
              <w:rPr>
                <w:rFonts w:cs="Arial"/>
                <w:b/>
                <w:sz w:val="18"/>
                <w:szCs w:val="18"/>
              </w:rPr>
              <w:t>RETENCION ECONOMICA</w:t>
            </w:r>
          </w:p>
        </w:tc>
      </w:tr>
      <w:tr w:rsidR="00CD54C5" w:rsidRPr="006416E9" w:rsidTr="00796022">
        <w:trPr>
          <w:jc w:val="center"/>
        </w:trPr>
        <w:tc>
          <w:tcPr>
            <w:tcW w:w="2651" w:type="dxa"/>
          </w:tcPr>
          <w:p w:rsidR="00CD54C5" w:rsidRPr="006416E9" w:rsidRDefault="00CD54C5" w:rsidP="00796022">
            <w:pPr>
              <w:spacing w:before="0" w:line="276" w:lineRule="auto"/>
              <w:rPr>
                <w:rFonts w:cs="Arial"/>
                <w:sz w:val="18"/>
                <w:szCs w:val="18"/>
              </w:rPr>
            </w:pPr>
            <w:r>
              <w:rPr>
                <w:rFonts w:cs="Arial"/>
                <w:sz w:val="18"/>
                <w:szCs w:val="18"/>
              </w:rPr>
              <w:t>1 a 30 días</w:t>
            </w:r>
          </w:p>
        </w:tc>
        <w:tc>
          <w:tcPr>
            <w:tcW w:w="5488" w:type="dxa"/>
          </w:tcPr>
          <w:p w:rsidR="00CD54C5" w:rsidRPr="006416E9" w:rsidRDefault="00CD54C5" w:rsidP="00796022">
            <w:pPr>
              <w:spacing w:before="0" w:line="276" w:lineRule="auto"/>
              <w:rPr>
                <w:rFonts w:cs="Arial"/>
                <w:sz w:val="18"/>
                <w:szCs w:val="18"/>
              </w:rPr>
            </w:pPr>
            <w:r>
              <w:rPr>
                <w:rFonts w:cs="Arial"/>
                <w:sz w:val="18"/>
                <w:szCs w:val="18"/>
              </w:rPr>
              <w:t>Equivalente a uno (1</w:t>
            </w:r>
            <w:r w:rsidRPr="006416E9">
              <w:rPr>
                <w:rFonts w:cs="Arial"/>
                <w:sz w:val="18"/>
                <w:szCs w:val="18"/>
              </w:rPr>
              <w:t xml:space="preserve">) por </w:t>
            </w:r>
            <w:r>
              <w:rPr>
                <w:rFonts w:cs="Arial"/>
                <w:sz w:val="18"/>
                <w:szCs w:val="18"/>
              </w:rPr>
              <w:t xml:space="preserve">mil </w:t>
            </w:r>
            <w:r w:rsidRPr="006416E9">
              <w:rPr>
                <w:rFonts w:cs="Arial"/>
                <w:sz w:val="18"/>
                <w:szCs w:val="18"/>
              </w:rPr>
              <w:t xml:space="preserve">(1000) del monto total </w:t>
            </w:r>
            <w:r>
              <w:rPr>
                <w:rFonts w:cs="Arial"/>
                <w:sz w:val="18"/>
                <w:szCs w:val="18"/>
              </w:rPr>
              <w:t>del contrato</w:t>
            </w:r>
            <w:r w:rsidRPr="006416E9">
              <w:rPr>
                <w:rFonts w:cs="Arial"/>
                <w:sz w:val="18"/>
                <w:szCs w:val="18"/>
              </w:rPr>
              <w:t xml:space="preserve"> por cada día de retraso.</w:t>
            </w:r>
          </w:p>
        </w:tc>
      </w:tr>
      <w:tr w:rsidR="00CD54C5" w:rsidRPr="006416E9" w:rsidTr="00796022">
        <w:trPr>
          <w:jc w:val="center"/>
        </w:trPr>
        <w:tc>
          <w:tcPr>
            <w:tcW w:w="2651" w:type="dxa"/>
          </w:tcPr>
          <w:p w:rsidR="00CD54C5" w:rsidRPr="006416E9" w:rsidRDefault="00CD54C5" w:rsidP="00796022">
            <w:pPr>
              <w:spacing w:before="0" w:line="276" w:lineRule="auto"/>
              <w:rPr>
                <w:rFonts w:cs="Arial"/>
                <w:sz w:val="18"/>
                <w:szCs w:val="18"/>
              </w:rPr>
            </w:pPr>
            <w:r>
              <w:rPr>
                <w:rFonts w:cs="Arial"/>
                <w:sz w:val="18"/>
                <w:szCs w:val="18"/>
              </w:rPr>
              <w:t>31 a 6</w:t>
            </w:r>
            <w:r w:rsidRPr="006416E9">
              <w:rPr>
                <w:rFonts w:cs="Arial"/>
                <w:sz w:val="18"/>
                <w:szCs w:val="18"/>
              </w:rPr>
              <w:t>0</w:t>
            </w:r>
            <w:r>
              <w:rPr>
                <w:rFonts w:cs="Arial"/>
                <w:sz w:val="18"/>
                <w:szCs w:val="18"/>
              </w:rPr>
              <w:t xml:space="preserve"> días</w:t>
            </w:r>
          </w:p>
        </w:tc>
        <w:tc>
          <w:tcPr>
            <w:tcW w:w="5488" w:type="dxa"/>
          </w:tcPr>
          <w:p w:rsidR="00CD54C5" w:rsidRPr="006416E9" w:rsidRDefault="00CD54C5" w:rsidP="00796022">
            <w:pPr>
              <w:spacing w:before="0" w:line="276" w:lineRule="auto"/>
              <w:rPr>
                <w:rFonts w:cs="Arial"/>
                <w:sz w:val="18"/>
                <w:szCs w:val="18"/>
              </w:rPr>
            </w:pPr>
            <w:r>
              <w:rPr>
                <w:rFonts w:cs="Arial"/>
                <w:sz w:val="18"/>
                <w:szCs w:val="18"/>
              </w:rPr>
              <w:t>Equivalente a dos (2</w:t>
            </w:r>
            <w:r w:rsidRPr="006416E9">
              <w:rPr>
                <w:rFonts w:cs="Arial"/>
                <w:sz w:val="18"/>
                <w:szCs w:val="18"/>
              </w:rPr>
              <w:t xml:space="preserve">) por </w:t>
            </w:r>
            <w:r>
              <w:rPr>
                <w:rFonts w:cs="Arial"/>
                <w:sz w:val="18"/>
                <w:szCs w:val="18"/>
              </w:rPr>
              <w:t xml:space="preserve">mil </w:t>
            </w:r>
            <w:r w:rsidRPr="006416E9">
              <w:rPr>
                <w:rFonts w:cs="Arial"/>
                <w:sz w:val="18"/>
                <w:szCs w:val="18"/>
              </w:rPr>
              <w:t xml:space="preserve">(1000) del monto total </w:t>
            </w:r>
            <w:r>
              <w:rPr>
                <w:rFonts w:cs="Arial"/>
                <w:sz w:val="18"/>
                <w:szCs w:val="18"/>
              </w:rPr>
              <w:t>del contrato</w:t>
            </w:r>
            <w:r w:rsidRPr="006416E9">
              <w:rPr>
                <w:rFonts w:cs="Arial"/>
                <w:sz w:val="18"/>
                <w:szCs w:val="18"/>
              </w:rPr>
              <w:t xml:space="preserve"> por cada día de retraso.</w:t>
            </w:r>
          </w:p>
        </w:tc>
      </w:tr>
      <w:tr w:rsidR="00CD54C5" w:rsidRPr="006416E9" w:rsidTr="00796022">
        <w:trPr>
          <w:jc w:val="center"/>
        </w:trPr>
        <w:tc>
          <w:tcPr>
            <w:tcW w:w="2651" w:type="dxa"/>
          </w:tcPr>
          <w:p w:rsidR="00CD54C5" w:rsidRPr="006416E9" w:rsidRDefault="00CD54C5" w:rsidP="00796022">
            <w:pPr>
              <w:spacing w:before="0" w:line="276" w:lineRule="auto"/>
              <w:rPr>
                <w:rFonts w:cs="Arial"/>
                <w:sz w:val="18"/>
                <w:szCs w:val="18"/>
              </w:rPr>
            </w:pPr>
            <w:r>
              <w:rPr>
                <w:rFonts w:cs="Arial"/>
                <w:sz w:val="18"/>
                <w:szCs w:val="18"/>
              </w:rPr>
              <w:t>61 días adelante</w:t>
            </w:r>
          </w:p>
        </w:tc>
        <w:tc>
          <w:tcPr>
            <w:tcW w:w="5488" w:type="dxa"/>
          </w:tcPr>
          <w:p w:rsidR="00CD54C5" w:rsidRPr="006416E9" w:rsidRDefault="00CD54C5" w:rsidP="00796022">
            <w:pPr>
              <w:spacing w:before="0" w:line="276" w:lineRule="auto"/>
              <w:rPr>
                <w:rFonts w:cs="Arial"/>
                <w:sz w:val="18"/>
                <w:szCs w:val="18"/>
              </w:rPr>
            </w:pPr>
            <w:r>
              <w:rPr>
                <w:rFonts w:cs="Arial"/>
                <w:sz w:val="18"/>
                <w:szCs w:val="18"/>
              </w:rPr>
              <w:t>Equivalente a tres (3</w:t>
            </w:r>
            <w:r w:rsidRPr="006416E9">
              <w:rPr>
                <w:rFonts w:cs="Arial"/>
                <w:sz w:val="18"/>
                <w:szCs w:val="18"/>
              </w:rPr>
              <w:t xml:space="preserve">) por </w:t>
            </w:r>
            <w:r>
              <w:rPr>
                <w:rFonts w:cs="Arial"/>
                <w:sz w:val="18"/>
                <w:szCs w:val="18"/>
              </w:rPr>
              <w:t xml:space="preserve">mil </w:t>
            </w:r>
            <w:r w:rsidRPr="006416E9">
              <w:rPr>
                <w:rFonts w:cs="Arial"/>
                <w:sz w:val="18"/>
                <w:szCs w:val="18"/>
              </w:rPr>
              <w:t xml:space="preserve">(1000) del monto total </w:t>
            </w:r>
            <w:r>
              <w:rPr>
                <w:rFonts w:cs="Arial"/>
                <w:sz w:val="18"/>
                <w:szCs w:val="18"/>
              </w:rPr>
              <w:t>del contrato</w:t>
            </w:r>
            <w:r w:rsidRPr="006416E9">
              <w:rPr>
                <w:rFonts w:cs="Arial"/>
                <w:sz w:val="18"/>
                <w:szCs w:val="18"/>
              </w:rPr>
              <w:t xml:space="preserve"> por cada día de retraso.</w:t>
            </w:r>
          </w:p>
        </w:tc>
      </w:tr>
    </w:tbl>
    <w:p w:rsidR="00CD54C5" w:rsidRDefault="00CD54C5" w:rsidP="00CD54C5">
      <w:pPr>
        <w:spacing w:before="0" w:line="276" w:lineRule="auto"/>
        <w:rPr>
          <w:rFonts w:cs="Arial"/>
          <w:sz w:val="22"/>
          <w:szCs w:val="22"/>
        </w:rPr>
      </w:pPr>
    </w:p>
    <w:p w:rsidR="00CD54C5" w:rsidRDefault="00CD54C5" w:rsidP="00CD54C5">
      <w:pPr>
        <w:spacing w:before="0" w:line="276" w:lineRule="auto"/>
        <w:rPr>
          <w:rFonts w:cs="Arial"/>
          <w:sz w:val="22"/>
          <w:szCs w:val="22"/>
        </w:rPr>
      </w:pPr>
      <w:r w:rsidRPr="002449EE">
        <w:rPr>
          <w:rFonts w:cs="Arial"/>
          <w:sz w:val="22"/>
          <w:szCs w:val="22"/>
        </w:rPr>
        <w:t xml:space="preserve">El Contratista tendrá derecho a prorroga, siempre y cuando  se demuestre un caso Fortuito o fuerza mayor, debidamente comprobado por el Contratante. </w:t>
      </w:r>
    </w:p>
    <w:p w:rsidR="00823ED5" w:rsidRDefault="00823ED5" w:rsidP="00CD54C5">
      <w:pPr>
        <w:spacing w:before="0" w:line="276" w:lineRule="auto"/>
        <w:rPr>
          <w:rFonts w:cs="Arial"/>
          <w:sz w:val="22"/>
          <w:szCs w:val="22"/>
        </w:rPr>
      </w:pPr>
    </w:p>
    <w:p w:rsidR="004E232C" w:rsidRPr="0000413F" w:rsidRDefault="005C0550" w:rsidP="0000413F">
      <w:pPr>
        <w:pStyle w:val="Ttulo1"/>
        <w:spacing w:line="276" w:lineRule="auto"/>
        <w:rPr>
          <w:rFonts w:cs="Arial"/>
          <w:sz w:val="22"/>
          <w:szCs w:val="22"/>
          <w:lang w:val="es-BO"/>
        </w:rPr>
      </w:pPr>
      <w:r w:rsidRPr="0000413F">
        <w:rPr>
          <w:rFonts w:cs="Arial"/>
          <w:sz w:val="22"/>
          <w:szCs w:val="22"/>
          <w:lang w:val="es-VE"/>
        </w:rPr>
        <w:t xml:space="preserve"> </w:t>
      </w:r>
      <w:bookmarkStart w:id="73" w:name="_Toc420393061"/>
      <w:r w:rsidR="004E232C" w:rsidRPr="0000413F">
        <w:rPr>
          <w:rFonts w:cs="Arial"/>
          <w:sz w:val="22"/>
          <w:szCs w:val="22"/>
          <w:lang w:val="es-VE"/>
        </w:rPr>
        <w:t>IMPUESTOS</w:t>
      </w:r>
      <w:bookmarkEnd w:id="73"/>
    </w:p>
    <w:p w:rsidR="000B468F" w:rsidRDefault="001F3F6D" w:rsidP="0000413F">
      <w:pPr>
        <w:spacing w:before="0" w:line="276" w:lineRule="auto"/>
        <w:rPr>
          <w:rFonts w:cs="Arial"/>
          <w:sz w:val="22"/>
          <w:szCs w:val="22"/>
          <w:lang w:val="es-VE"/>
        </w:rPr>
      </w:pPr>
      <w:r>
        <w:rPr>
          <w:rFonts w:cs="Arial"/>
          <w:sz w:val="22"/>
          <w:szCs w:val="22"/>
          <w:lang w:val="es-VE"/>
        </w:rPr>
        <w:t>La</w:t>
      </w:r>
      <w:r w:rsidR="00791D6B">
        <w:rPr>
          <w:rFonts w:cs="Arial"/>
          <w:sz w:val="22"/>
          <w:szCs w:val="22"/>
          <w:lang w:val="es-VE"/>
        </w:rPr>
        <w:t>s</w:t>
      </w:r>
      <w:r>
        <w:rPr>
          <w:rFonts w:cs="Arial"/>
          <w:sz w:val="22"/>
          <w:szCs w:val="22"/>
          <w:lang w:val="es-VE"/>
        </w:rPr>
        <w:t xml:space="preserve"> </w:t>
      </w:r>
      <w:r w:rsidR="00791D6B">
        <w:rPr>
          <w:rFonts w:cs="Arial"/>
          <w:sz w:val="22"/>
          <w:szCs w:val="22"/>
          <w:lang w:val="es-VE"/>
        </w:rPr>
        <w:t>empresas c</w:t>
      </w:r>
      <w:r>
        <w:rPr>
          <w:rFonts w:cs="Arial"/>
          <w:sz w:val="22"/>
          <w:szCs w:val="22"/>
          <w:lang w:val="es-VE"/>
        </w:rPr>
        <w:t>ontratista</w:t>
      </w:r>
      <w:r w:rsidR="00791D6B">
        <w:rPr>
          <w:rFonts w:cs="Arial"/>
          <w:sz w:val="22"/>
          <w:szCs w:val="22"/>
          <w:lang w:val="es-VE"/>
        </w:rPr>
        <w:t>s</w:t>
      </w:r>
      <w:r>
        <w:rPr>
          <w:rFonts w:cs="Arial"/>
          <w:sz w:val="22"/>
          <w:szCs w:val="22"/>
          <w:lang w:val="es-VE"/>
        </w:rPr>
        <w:t xml:space="preserve"> </w:t>
      </w:r>
      <w:r w:rsidR="00791D6B">
        <w:rPr>
          <w:rFonts w:cs="Arial"/>
          <w:sz w:val="22"/>
          <w:szCs w:val="22"/>
          <w:lang w:val="es-VE"/>
        </w:rPr>
        <w:t>son</w:t>
      </w:r>
      <w:r>
        <w:rPr>
          <w:rFonts w:cs="Arial"/>
          <w:sz w:val="22"/>
          <w:szCs w:val="22"/>
          <w:lang w:val="es-VE"/>
        </w:rPr>
        <w:t xml:space="preserve"> responsable</w:t>
      </w:r>
      <w:r w:rsidR="00791D6B">
        <w:rPr>
          <w:rFonts w:cs="Arial"/>
          <w:sz w:val="22"/>
          <w:szCs w:val="22"/>
          <w:lang w:val="es-VE"/>
        </w:rPr>
        <w:t>s</w:t>
      </w:r>
      <w:r>
        <w:rPr>
          <w:rFonts w:cs="Arial"/>
          <w:sz w:val="22"/>
          <w:szCs w:val="22"/>
          <w:lang w:val="es-VE"/>
        </w:rPr>
        <w:t xml:space="preserve"> de cumplir sus obligaciones tributarias </w:t>
      </w:r>
      <w:r w:rsidR="00FE375A">
        <w:rPr>
          <w:rFonts w:cs="Arial"/>
          <w:sz w:val="22"/>
          <w:szCs w:val="22"/>
          <w:lang w:val="es-VE"/>
        </w:rPr>
        <w:t xml:space="preserve">por las que </w:t>
      </w:r>
      <w:r w:rsidR="00791D6B">
        <w:rPr>
          <w:rFonts w:cs="Arial"/>
          <w:sz w:val="22"/>
          <w:szCs w:val="22"/>
          <w:lang w:val="es-VE"/>
        </w:rPr>
        <w:t>son sujetas</w:t>
      </w:r>
      <w:r w:rsidR="00FE375A">
        <w:rPr>
          <w:rFonts w:cs="Arial"/>
          <w:sz w:val="22"/>
          <w:szCs w:val="22"/>
          <w:lang w:val="es-VE"/>
        </w:rPr>
        <w:t xml:space="preserve">, de acuerdo a lo que establecen las Leyes vigentes en el Estado Plurinacional de Bolivia. La factura o nota fiscal debe ser emitida de acuerdo a la normativa vigente a nombre de Yacimientos Petrolíferos Fiscales Bolivianos </w:t>
      </w:r>
      <w:r w:rsidR="004236FC">
        <w:rPr>
          <w:rFonts w:cs="Arial"/>
          <w:sz w:val="22"/>
          <w:szCs w:val="22"/>
          <w:lang w:val="es-VE"/>
        </w:rPr>
        <w:t>con NIT 1020269020.</w:t>
      </w:r>
    </w:p>
    <w:p w:rsidR="004236FC" w:rsidRDefault="004236FC" w:rsidP="0000413F">
      <w:pPr>
        <w:spacing w:before="0" w:line="276" w:lineRule="auto"/>
        <w:rPr>
          <w:rFonts w:cs="Arial"/>
          <w:sz w:val="22"/>
          <w:szCs w:val="22"/>
          <w:lang w:val="es-VE"/>
        </w:rPr>
      </w:pPr>
      <w:r>
        <w:rPr>
          <w:rFonts w:cs="Arial"/>
          <w:sz w:val="22"/>
          <w:szCs w:val="22"/>
          <w:lang w:val="es-VE"/>
        </w:rPr>
        <w:t>Las empresas proponentes deberán presentar su Número de Identificación Tributaria (NIT) y su domicilio fiscal como requisito necesario para su habilitación.</w:t>
      </w:r>
    </w:p>
    <w:p w:rsidR="00F47D2A" w:rsidRDefault="00F47D2A" w:rsidP="0000413F">
      <w:pPr>
        <w:pStyle w:val="Ttulo1"/>
        <w:spacing w:line="276" w:lineRule="auto"/>
        <w:rPr>
          <w:rFonts w:cs="Arial"/>
          <w:bCs/>
          <w:sz w:val="22"/>
          <w:szCs w:val="22"/>
          <w:lang w:val="es-VE"/>
        </w:rPr>
      </w:pPr>
      <w:bookmarkStart w:id="74" w:name="_Toc417998702"/>
      <w:bookmarkStart w:id="75" w:name="_Toc420393062"/>
      <w:bookmarkEnd w:id="74"/>
      <w:r>
        <w:rPr>
          <w:rFonts w:cs="Arial"/>
          <w:bCs/>
          <w:sz w:val="22"/>
          <w:szCs w:val="22"/>
          <w:lang w:val="es-VE"/>
        </w:rPr>
        <w:t>GESTION DOCUMENTAL</w:t>
      </w:r>
      <w:bookmarkEnd w:id="75"/>
    </w:p>
    <w:p w:rsidR="00F47D2A" w:rsidRDefault="00A454E9" w:rsidP="00F47D2A">
      <w:pPr>
        <w:spacing w:before="0" w:line="276" w:lineRule="auto"/>
        <w:rPr>
          <w:rFonts w:cs="Arial"/>
          <w:sz w:val="22"/>
          <w:szCs w:val="22"/>
          <w:lang w:val="es-VE"/>
        </w:rPr>
      </w:pPr>
      <w:r>
        <w:rPr>
          <w:rFonts w:cs="Arial"/>
          <w:sz w:val="22"/>
          <w:szCs w:val="22"/>
          <w:lang w:val="es-VE"/>
        </w:rPr>
        <w:t xml:space="preserve">El sistema de </w:t>
      </w:r>
      <w:r w:rsidR="00F47D2A" w:rsidRPr="00F47D2A">
        <w:rPr>
          <w:rFonts w:cs="Arial"/>
          <w:sz w:val="22"/>
          <w:szCs w:val="22"/>
          <w:lang w:val="es-VE"/>
        </w:rPr>
        <w:t xml:space="preserve">gestión de </w:t>
      </w:r>
      <w:r>
        <w:rPr>
          <w:rFonts w:cs="Arial"/>
          <w:sz w:val="22"/>
          <w:szCs w:val="22"/>
          <w:lang w:val="es-VE"/>
        </w:rPr>
        <w:t xml:space="preserve">la </w:t>
      </w:r>
      <w:r w:rsidR="00F47D2A" w:rsidRPr="00F47D2A">
        <w:rPr>
          <w:rFonts w:cs="Arial"/>
          <w:sz w:val="22"/>
          <w:szCs w:val="22"/>
          <w:lang w:val="es-VE"/>
        </w:rPr>
        <w:t>documentación</w:t>
      </w:r>
      <w:r w:rsidR="00CD449D">
        <w:rPr>
          <w:rFonts w:cs="Arial"/>
          <w:sz w:val="22"/>
          <w:szCs w:val="22"/>
          <w:lang w:val="es-VE"/>
        </w:rPr>
        <w:t xml:space="preserve"> del Proyecto deberá ser</w:t>
      </w:r>
      <w:r w:rsidR="00F47D2A">
        <w:rPr>
          <w:rFonts w:cs="Arial"/>
          <w:sz w:val="22"/>
          <w:szCs w:val="22"/>
          <w:lang w:val="es-VE"/>
        </w:rPr>
        <w:t xml:space="preserve"> consensua</w:t>
      </w:r>
      <w:r w:rsidR="00CD449D">
        <w:rPr>
          <w:rFonts w:cs="Arial"/>
          <w:sz w:val="22"/>
          <w:szCs w:val="22"/>
          <w:lang w:val="es-VE"/>
        </w:rPr>
        <w:t>do entre el Contratante y la Contratista</w:t>
      </w:r>
      <w:r w:rsidR="00F47D2A">
        <w:rPr>
          <w:rFonts w:cs="Arial"/>
          <w:sz w:val="22"/>
          <w:szCs w:val="22"/>
          <w:lang w:val="es-VE"/>
        </w:rPr>
        <w:t xml:space="preserve"> en la Reunión de Inicio (</w:t>
      </w:r>
      <w:proofErr w:type="spellStart"/>
      <w:r w:rsidR="00F47D2A">
        <w:rPr>
          <w:rFonts w:cs="Arial"/>
          <w:sz w:val="22"/>
          <w:szCs w:val="22"/>
          <w:lang w:val="es-VE"/>
        </w:rPr>
        <w:t>Kick</w:t>
      </w:r>
      <w:proofErr w:type="spellEnd"/>
      <w:r w:rsidR="00F47D2A">
        <w:rPr>
          <w:rFonts w:cs="Arial"/>
          <w:sz w:val="22"/>
          <w:szCs w:val="22"/>
          <w:lang w:val="es-VE"/>
        </w:rPr>
        <w:t xml:space="preserve"> Off Meeting)</w:t>
      </w:r>
      <w:r>
        <w:rPr>
          <w:rFonts w:cs="Arial"/>
          <w:sz w:val="22"/>
          <w:szCs w:val="22"/>
          <w:lang w:val="es-VE"/>
        </w:rPr>
        <w:t>.</w:t>
      </w:r>
    </w:p>
    <w:p w:rsidR="000D3E48" w:rsidRPr="0000413F" w:rsidRDefault="005C0550" w:rsidP="0000413F">
      <w:pPr>
        <w:pStyle w:val="Ttulo1"/>
        <w:spacing w:line="276" w:lineRule="auto"/>
        <w:rPr>
          <w:rFonts w:cs="Arial"/>
          <w:bCs/>
          <w:sz w:val="22"/>
          <w:szCs w:val="22"/>
          <w:lang w:val="es-VE"/>
        </w:rPr>
      </w:pPr>
      <w:r w:rsidRPr="0000413F">
        <w:rPr>
          <w:rFonts w:cs="Arial"/>
          <w:sz w:val="22"/>
          <w:szCs w:val="22"/>
          <w:lang w:val="es-BO" w:eastAsia="es-BO"/>
        </w:rPr>
        <w:t xml:space="preserve">  </w:t>
      </w:r>
      <w:bookmarkStart w:id="76" w:name="_Toc420393063"/>
      <w:r w:rsidR="000D3E48" w:rsidRPr="0000413F">
        <w:rPr>
          <w:rFonts w:cs="Arial"/>
          <w:sz w:val="22"/>
          <w:szCs w:val="22"/>
          <w:lang w:val="es-BO" w:eastAsia="es-BO"/>
        </w:rPr>
        <w:t>RESPONSABILIDAD Y OBLIGACIONES DEL CONTRATISTA</w:t>
      </w:r>
      <w:bookmarkEnd w:id="76"/>
    </w:p>
    <w:p w:rsidR="00A02354" w:rsidRDefault="00A02354" w:rsidP="0000413F">
      <w:pPr>
        <w:pStyle w:val="Prrafodelista"/>
        <w:spacing w:before="0" w:line="276" w:lineRule="auto"/>
        <w:ind w:left="0"/>
        <w:rPr>
          <w:rFonts w:cs="Arial"/>
          <w:sz w:val="22"/>
          <w:szCs w:val="22"/>
        </w:rPr>
      </w:pPr>
      <w:r w:rsidRPr="0000413F">
        <w:rPr>
          <w:rFonts w:cs="Arial"/>
          <w:sz w:val="22"/>
          <w:szCs w:val="22"/>
        </w:rPr>
        <w:t>Será responsabilidad del Contratista la revisión y validación de la  documentación de Ingeniería necesaria para el desarrollo del p</w:t>
      </w:r>
      <w:r w:rsidR="005737B9" w:rsidRPr="0000413F">
        <w:rPr>
          <w:rFonts w:cs="Arial"/>
          <w:sz w:val="22"/>
          <w:szCs w:val="22"/>
        </w:rPr>
        <w:t xml:space="preserve">royecto en sus distintas </w:t>
      </w:r>
      <w:r w:rsidR="001F32ED">
        <w:rPr>
          <w:rFonts w:cs="Arial"/>
          <w:sz w:val="22"/>
          <w:szCs w:val="22"/>
        </w:rPr>
        <w:t>etapas.</w:t>
      </w:r>
    </w:p>
    <w:p w:rsidR="00DB4B17" w:rsidRPr="00DB4B17" w:rsidRDefault="00DB4B17" w:rsidP="00DB4B17">
      <w:pPr>
        <w:pStyle w:val="Prrafodelista"/>
        <w:spacing w:before="0" w:line="276" w:lineRule="auto"/>
        <w:ind w:left="0"/>
        <w:rPr>
          <w:rFonts w:cs="Arial"/>
          <w:sz w:val="22"/>
          <w:szCs w:val="22"/>
        </w:rPr>
      </w:pPr>
      <w:r w:rsidRPr="00DB4B17">
        <w:rPr>
          <w:rFonts w:cs="Arial"/>
          <w:sz w:val="22"/>
          <w:szCs w:val="22"/>
        </w:rPr>
        <w:t>El contratista asignará un vehí</w:t>
      </w:r>
      <w:r>
        <w:rPr>
          <w:rFonts w:cs="Arial"/>
          <w:sz w:val="22"/>
          <w:szCs w:val="22"/>
        </w:rPr>
        <w:t xml:space="preserve">culo </w:t>
      </w:r>
      <w:r w:rsidR="00AB6EC6">
        <w:rPr>
          <w:rFonts w:cs="Arial"/>
          <w:sz w:val="22"/>
          <w:szCs w:val="22"/>
        </w:rPr>
        <w:t xml:space="preserve">con chofer </w:t>
      </w:r>
      <w:r>
        <w:rPr>
          <w:rFonts w:cs="Arial"/>
          <w:sz w:val="22"/>
          <w:szCs w:val="22"/>
        </w:rPr>
        <w:t>por cada paquete y por el tiempo que dure la Obra para el C</w:t>
      </w:r>
      <w:r w:rsidRPr="00DB4B17">
        <w:rPr>
          <w:rFonts w:cs="Arial"/>
          <w:sz w:val="22"/>
          <w:szCs w:val="22"/>
        </w:rPr>
        <w:t xml:space="preserve">ontratante o representante de YPFB. </w:t>
      </w:r>
    </w:p>
    <w:p w:rsidR="00A02354" w:rsidRPr="0000413F" w:rsidRDefault="00A02354" w:rsidP="0000413F">
      <w:pPr>
        <w:pStyle w:val="Prrafodelista"/>
        <w:spacing w:after="200" w:line="276" w:lineRule="auto"/>
        <w:ind w:left="0"/>
        <w:rPr>
          <w:rFonts w:cs="Arial"/>
          <w:sz w:val="22"/>
          <w:szCs w:val="22"/>
          <w:lang w:eastAsia="es-BO"/>
        </w:rPr>
      </w:pPr>
      <w:r w:rsidRPr="0000413F">
        <w:rPr>
          <w:rFonts w:cs="Arial"/>
          <w:sz w:val="22"/>
          <w:szCs w:val="22"/>
        </w:rPr>
        <w:t xml:space="preserve">Todo desarrollo de nueva ingeniería y validación debe ser sometida a aprobación del contratante y </w:t>
      </w:r>
      <w:r w:rsidR="00B401AE" w:rsidRPr="0000413F">
        <w:rPr>
          <w:rFonts w:cs="Arial"/>
          <w:sz w:val="22"/>
          <w:szCs w:val="22"/>
        </w:rPr>
        <w:t>en cumplimiento de la normativa, sin costo adicional.</w:t>
      </w:r>
    </w:p>
    <w:p w:rsidR="000D3E48" w:rsidRPr="0000413F" w:rsidRDefault="000D3E48" w:rsidP="00720E9D">
      <w:pPr>
        <w:pStyle w:val="Prrafodelista"/>
        <w:spacing w:after="200" w:line="276" w:lineRule="auto"/>
        <w:ind w:left="0"/>
        <w:rPr>
          <w:rFonts w:cs="Arial"/>
          <w:sz w:val="22"/>
          <w:szCs w:val="22"/>
          <w:lang w:val="es-BO" w:eastAsia="es-BO"/>
        </w:rPr>
      </w:pPr>
      <w:r w:rsidRPr="0000413F">
        <w:rPr>
          <w:rFonts w:cs="Arial"/>
          <w:sz w:val="22"/>
          <w:szCs w:val="22"/>
          <w:lang w:val="es-BO" w:eastAsia="es-BO"/>
        </w:rPr>
        <w:lastRenderedPageBreak/>
        <w:t>El Contratista está obligado al cumpli</w:t>
      </w:r>
      <w:r w:rsidR="00C17FD9" w:rsidRPr="0000413F">
        <w:rPr>
          <w:rFonts w:cs="Arial"/>
          <w:sz w:val="22"/>
          <w:szCs w:val="22"/>
          <w:lang w:val="es-BO" w:eastAsia="es-BO"/>
        </w:rPr>
        <w:t xml:space="preserve">miento de las normativas aplicables al proyecto </w:t>
      </w:r>
      <w:r w:rsidRPr="0000413F">
        <w:rPr>
          <w:rFonts w:cs="Arial"/>
          <w:sz w:val="22"/>
          <w:szCs w:val="22"/>
          <w:lang w:val="es-BO" w:eastAsia="es-BO"/>
        </w:rPr>
        <w:t>para ejecución de obras, su omisión y consecuente sanción y/o imposición de multas será de su exclusiva responsabilidad, asumiendo los costos que estos generen.</w:t>
      </w:r>
    </w:p>
    <w:p w:rsidR="00AB6EC6" w:rsidRDefault="000D3E48" w:rsidP="0000413F">
      <w:pPr>
        <w:spacing w:after="200" w:line="276" w:lineRule="auto"/>
        <w:rPr>
          <w:rFonts w:cs="Arial"/>
          <w:sz w:val="22"/>
          <w:szCs w:val="22"/>
          <w:lang w:val="es-BO" w:eastAsia="es-BO"/>
        </w:rPr>
      </w:pPr>
      <w:r w:rsidRPr="0000413F">
        <w:rPr>
          <w:rFonts w:cs="Arial"/>
          <w:sz w:val="22"/>
          <w:szCs w:val="22"/>
          <w:lang w:val="es-BO" w:eastAsia="es-BO"/>
        </w:rPr>
        <w:t xml:space="preserve">El Contratista tiene también obligación de presentar formalmente a la Supervisión a todo su equipo, hecho que deberá constar en el </w:t>
      </w:r>
      <w:r w:rsidR="00AB6EC6">
        <w:rPr>
          <w:rFonts w:cs="Arial"/>
          <w:sz w:val="22"/>
          <w:szCs w:val="22"/>
          <w:lang w:val="es-BO" w:eastAsia="es-BO"/>
        </w:rPr>
        <w:t>Acta de Inicio del KOM (</w:t>
      </w:r>
      <w:proofErr w:type="spellStart"/>
      <w:r w:rsidR="00AB6EC6">
        <w:rPr>
          <w:rFonts w:cs="Arial"/>
          <w:sz w:val="22"/>
          <w:szCs w:val="22"/>
          <w:lang w:val="es-BO" w:eastAsia="es-BO"/>
        </w:rPr>
        <w:t>Kick</w:t>
      </w:r>
      <w:proofErr w:type="spellEnd"/>
      <w:r w:rsidR="00AB6EC6">
        <w:rPr>
          <w:rFonts w:cs="Arial"/>
          <w:sz w:val="22"/>
          <w:szCs w:val="22"/>
          <w:lang w:val="es-BO" w:eastAsia="es-BO"/>
        </w:rPr>
        <w:t xml:space="preserve"> off </w:t>
      </w:r>
      <w:proofErr w:type="spellStart"/>
      <w:r w:rsidR="00AB6EC6">
        <w:rPr>
          <w:rFonts w:cs="Arial"/>
          <w:sz w:val="22"/>
          <w:szCs w:val="22"/>
          <w:lang w:val="es-BO" w:eastAsia="es-BO"/>
        </w:rPr>
        <w:t>meeting</w:t>
      </w:r>
      <w:proofErr w:type="spellEnd"/>
      <w:r w:rsidR="00AB6EC6">
        <w:rPr>
          <w:rFonts w:cs="Arial"/>
          <w:sz w:val="22"/>
          <w:szCs w:val="22"/>
          <w:lang w:val="es-BO" w:eastAsia="es-BO"/>
        </w:rPr>
        <w:t>)</w:t>
      </w:r>
      <w:r w:rsidRPr="0000413F">
        <w:rPr>
          <w:rFonts w:cs="Arial"/>
          <w:sz w:val="22"/>
          <w:szCs w:val="22"/>
          <w:lang w:val="es-BO" w:eastAsia="es-BO"/>
        </w:rPr>
        <w:t>.</w:t>
      </w:r>
    </w:p>
    <w:p w:rsidR="000D3E48" w:rsidRPr="0000413F" w:rsidRDefault="000D3E48" w:rsidP="0000413F">
      <w:pPr>
        <w:spacing w:after="200" w:line="276" w:lineRule="auto"/>
        <w:rPr>
          <w:rFonts w:cs="Arial"/>
          <w:sz w:val="22"/>
          <w:szCs w:val="22"/>
          <w:lang w:val="es-BO" w:eastAsia="es-BO"/>
        </w:rPr>
      </w:pPr>
      <w:r w:rsidRPr="0000413F">
        <w:rPr>
          <w:rFonts w:cs="Arial"/>
          <w:sz w:val="22"/>
          <w:szCs w:val="22"/>
          <w:lang w:val="es-BO" w:eastAsia="es-BO"/>
        </w:rPr>
        <w:t>El Contratista a través del personal técnico requerido y que forma parte de su propuesta, está obligado a asistir a la/s reunión/es de coordinación  solicitadas por el Supervisor y/o el Fiscal.</w:t>
      </w:r>
    </w:p>
    <w:p w:rsidR="00EF12AC" w:rsidRDefault="000D3E48" w:rsidP="0000413F">
      <w:pPr>
        <w:spacing w:after="200" w:line="276" w:lineRule="auto"/>
        <w:rPr>
          <w:rFonts w:cs="Arial"/>
          <w:sz w:val="22"/>
          <w:szCs w:val="22"/>
          <w:lang w:val="es-BO" w:eastAsia="es-BO"/>
        </w:rPr>
      </w:pPr>
      <w:r w:rsidRPr="0000413F">
        <w:rPr>
          <w:rFonts w:cs="Arial"/>
          <w:sz w:val="22"/>
          <w:szCs w:val="22"/>
          <w:lang w:val="es-BO" w:eastAsia="es-BO"/>
        </w:rPr>
        <w:t>El Contratista está obligado por su cuenta y costo a prestar servicio técnico correctivo en caso que la observación o defecto será atribuible a una ejecución defectuosa, a requerimiento d</w:t>
      </w:r>
      <w:r w:rsidR="00C17FD9" w:rsidRPr="0000413F">
        <w:rPr>
          <w:rFonts w:cs="Arial"/>
          <w:sz w:val="22"/>
          <w:szCs w:val="22"/>
          <w:lang w:val="es-BO" w:eastAsia="es-BO"/>
        </w:rPr>
        <w:t xml:space="preserve">e YPFB y durante el plazo </w:t>
      </w:r>
      <w:r w:rsidR="002E4DD1">
        <w:rPr>
          <w:rFonts w:cs="Arial"/>
          <w:sz w:val="22"/>
          <w:szCs w:val="22"/>
          <w:lang w:val="es-BO" w:eastAsia="es-BO"/>
        </w:rPr>
        <w:t>estipulado en el Contrato</w:t>
      </w:r>
      <w:r w:rsidRPr="0000413F">
        <w:rPr>
          <w:rFonts w:cs="Arial"/>
          <w:sz w:val="22"/>
          <w:szCs w:val="22"/>
          <w:lang w:val="es-BO" w:eastAsia="es-BO"/>
        </w:rPr>
        <w:t xml:space="preserve">.  </w:t>
      </w:r>
    </w:p>
    <w:p w:rsidR="000D3E48" w:rsidRPr="00B04AAF" w:rsidRDefault="005C0550" w:rsidP="00B04AAF">
      <w:pPr>
        <w:pStyle w:val="Ttulo1"/>
        <w:spacing w:line="276" w:lineRule="auto"/>
        <w:rPr>
          <w:rFonts w:cs="Arial"/>
          <w:sz w:val="22"/>
          <w:szCs w:val="22"/>
          <w:lang w:val="es-VE"/>
        </w:rPr>
      </w:pPr>
      <w:r w:rsidRPr="00B04AAF">
        <w:rPr>
          <w:rFonts w:cs="Arial"/>
          <w:sz w:val="22"/>
          <w:szCs w:val="22"/>
          <w:lang w:val="es-VE"/>
        </w:rPr>
        <w:t xml:space="preserve">  </w:t>
      </w:r>
      <w:bookmarkStart w:id="77" w:name="_Toc420393064"/>
      <w:r w:rsidR="00762A4F" w:rsidRPr="00B04AAF">
        <w:rPr>
          <w:rFonts w:cs="Arial"/>
          <w:sz w:val="22"/>
          <w:szCs w:val="22"/>
          <w:lang w:val="es-VE"/>
        </w:rPr>
        <w:t>FISCALIZACION</w:t>
      </w:r>
      <w:r w:rsidR="00EF12AC" w:rsidRPr="00B04AAF">
        <w:rPr>
          <w:rFonts w:cs="Arial"/>
          <w:sz w:val="22"/>
          <w:szCs w:val="22"/>
          <w:lang w:val="es-VE"/>
        </w:rPr>
        <w:t xml:space="preserve"> </w:t>
      </w:r>
      <w:r w:rsidR="0016380E" w:rsidRPr="00B04AAF">
        <w:rPr>
          <w:rFonts w:cs="Arial"/>
          <w:sz w:val="22"/>
          <w:szCs w:val="22"/>
          <w:lang w:val="es-VE"/>
        </w:rPr>
        <w:t xml:space="preserve">Y SUPERVISION </w:t>
      </w:r>
      <w:r w:rsidR="000D3E48" w:rsidRPr="00B04AAF">
        <w:rPr>
          <w:rFonts w:cs="Arial"/>
          <w:sz w:val="22"/>
          <w:szCs w:val="22"/>
          <w:lang w:val="es-VE"/>
        </w:rPr>
        <w:t>DE LA OBRA</w:t>
      </w:r>
      <w:bookmarkEnd w:id="77"/>
    </w:p>
    <w:p w:rsidR="00A04F66" w:rsidRDefault="00A04F66" w:rsidP="00B04AAF">
      <w:pPr>
        <w:spacing w:after="200" w:line="276" w:lineRule="auto"/>
        <w:rPr>
          <w:rFonts w:cs="Arial"/>
          <w:sz w:val="22"/>
          <w:szCs w:val="22"/>
          <w:lang w:val="es-BO" w:eastAsia="es-BO"/>
        </w:rPr>
      </w:pPr>
      <w:r w:rsidRPr="0047436C">
        <w:rPr>
          <w:rFonts w:cs="Arial"/>
          <w:sz w:val="22"/>
          <w:szCs w:val="22"/>
          <w:lang w:val="es-BO" w:eastAsia="es-BO"/>
        </w:rPr>
        <w:t xml:space="preserve">El </w:t>
      </w:r>
      <w:r w:rsidR="00B04AAF">
        <w:rPr>
          <w:rFonts w:cs="Arial"/>
          <w:sz w:val="22"/>
          <w:szCs w:val="22"/>
          <w:lang w:val="es-BO" w:eastAsia="es-BO"/>
        </w:rPr>
        <w:t>contratante</w:t>
      </w:r>
      <w:r w:rsidRPr="0047436C">
        <w:rPr>
          <w:rFonts w:cs="Arial"/>
          <w:sz w:val="22"/>
          <w:szCs w:val="22"/>
          <w:lang w:val="es-BO" w:eastAsia="es-BO"/>
        </w:rPr>
        <w:t xml:space="preserve">, designara de forma obligatoria para la </w:t>
      </w:r>
      <w:r w:rsidR="00AB6EC6" w:rsidRPr="00AB6EC6">
        <w:rPr>
          <w:rFonts w:cs="Arial"/>
          <w:b/>
          <w:sz w:val="22"/>
          <w:szCs w:val="22"/>
          <w:lang w:val="es-BO" w:eastAsia="es-BO"/>
        </w:rPr>
        <w:t>fiscalización</w:t>
      </w:r>
      <w:r w:rsidR="0016380E">
        <w:rPr>
          <w:rFonts w:cs="Arial"/>
          <w:b/>
          <w:sz w:val="22"/>
          <w:szCs w:val="22"/>
          <w:lang w:val="es-BO" w:eastAsia="es-BO"/>
        </w:rPr>
        <w:t xml:space="preserve"> y supervisión </w:t>
      </w:r>
      <w:r w:rsidRPr="0047436C">
        <w:rPr>
          <w:rFonts w:cs="Arial"/>
          <w:sz w:val="22"/>
          <w:szCs w:val="22"/>
          <w:lang w:val="es-BO" w:eastAsia="es-BO"/>
        </w:rPr>
        <w:t xml:space="preserve"> </w:t>
      </w:r>
      <w:r w:rsidR="00AB6EC6">
        <w:rPr>
          <w:rFonts w:cs="Arial"/>
          <w:sz w:val="22"/>
          <w:szCs w:val="22"/>
          <w:lang w:val="es-BO" w:eastAsia="es-BO"/>
        </w:rPr>
        <w:t>de</w:t>
      </w:r>
      <w:r w:rsidR="00AB6EC6" w:rsidRPr="0047436C">
        <w:rPr>
          <w:rFonts w:cs="Arial"/>
          <w:sz w:val="22"/>
          <w:szCs w:val="22"/>
          <w:lang w:val="es-BO" w:eastAsia="es-BO"/>
        </w:rPr>
        <w:t xml:space="preserve"> </w:t>
      </w:r>
      <w:r w:rsidRPr="0047436C">
        <w:rPr>
          <w:rFonts w:cs="Arial"/>
          <w:sz w:val="22"/>
          <w:szCs w:val="22"/>
          <w:lang w:val="es-BO" w:eastAsia="es-BO"/>
        </w:rPr>
        <w:t xml:space="preserve">la ejecución del proyecto, un equipo de funcionarios de YPFB </w:t>
      </w:r>
      <w:r w:rsidR="0016380E">
        <w:rPr>
          <w:rFonts w:cs="Arial"/>
          <w:sz w:val="22"/>
          <w:szCs w:val="22"/>
          <w:lang w:val="es-BO" w:eastAsia="es-BO"/>
        </w:rPr>
        <w:t xml:space="preserve">y una empresa consultora externa </w:t>
      </w:r>
      <w:r w:rsidR="00B04AAF">
        <w:rPr>
          <w:rFonts w:cs="Arial"/>
          <w:sz w:val="22"/>
          <w:szCs w:val="22"/>
          <w:lang w:val="es-BO" w:eastAsia="es-BO"/>
        </w:rPr>
        <w:t xml:space="preserve"> el equipo constará de supervisores de cada especialidad.</w:t>
      </w:r>
    </w:p>
    <w:p w:rsidR="009E0E0C" w:rsidRPr="0000413F" w:rsidRDefault="009E0E0C" w:rsidP="00B04AAF">
      <w:pPr>
        <w:pStyle w:val="Ttulo1"/>
        <w:spacing w:line="276" w:lineRule="auto"/>
        <w:ind w:left="0" w:firstLine="567"/>
        <w:rPr>
          <w:rFonts w:cs="Arial"/>
          <w:sz w:val="22"/>
          <w:szCs w:val="22"/>
        </w:rPr>
      </w:pPr>
      <w:bookmarkStart w:id="78" w:name="_Toc417998706"/>
      <w:bookmarkStart w:id="79" w:name="_Toc417998707"/>
      <w:bookmarkStart w:id="80" w:name="_Toc417998709"/>
      <w:bookmarkStart w:id="81" w:name="_Toc417998710"/>
      <w:bookmarkStart w:id="82" w:name="_Toc417998711"/>
      <w:bookmarkStart w:id="83" w:name="_Toc417998726"/>
      <w:bookmarkStart w:id="84" w:name="_Toc417998732"/>
      <w:bookmarkStart w:id="85" w:name="_Toc417998733"/>
      <w:bookmarkStart w:id="86" w:name="_Toc417998737"/>
      <w:bookmarkStart w:id="87" w:name="_Toc417998738"/>
      <w:bookmarkStart w:id="88" w:name="_Toc417998742"/>
      <w:bookmarkStart w:id="89" w:name="_Toc417998743"/>
      <w:bookmarkStart w:id="90" w:name="_Toc417998744"/>
      <w:bookmarkStart w:id="91" w:name="_Toc417998745"/>
      <w:bookmarkStart w:id="92" w:name="_Toc417998749"/>
      <w:bookmarkStart w:id="93" w:name="_Toc417998752"/>
      <w:bookmarkStart w:id="94" w:name="_Toc417998753"/>
      <w:bookmarkStart w:id="95" w:name="_Toc417998764"/>
      <w:bookmarkStart w:id="96" w:name="_Toc417998765"/>
      <w:bookmarkStart w:id="97" w:name="_Toc417998777"/>
      <w:bookmarkStart w:id="98" w:name="_Toc417998782"/>
      <w:bookmarkStart w:id="99" w:name="_Toc417998787"/>
      <w:bookmarkStart w:id="100" w:name="_Toc417998792"/>
      <w:bookmarkStart w:id="101" w:name="_Toc417998802"/>
      <w:bookmarkStart w:id="102" w:name="_Toc417998814"/>
      <w:bookmarkStart w:id="103" w:name="_Toc417998819"/>
      <w:bookmarkStart w:id="104" w:name="_Toc417998824"/>
      <w:bookmarkStart w:id="105" w:name="_Toc417998829"/>
      <w:bookmarkStart w:id="106" w:name="_Toc417998841"/>
      <w:bookmarkStart w:id="107" w:name="_Toc417998852"/>
      <w:bookmarkStart w:id="108" w:name="_Toc417998857"/>
      <w:bookmarkStart w:id="109" w:name="_Toc417998862"/>
      <w:bookmarkStart w:id="110" w:name="_Toc417998867"/>
      <w:bookmarkStart w:id="111" w:name="_Toc417998872"/>
      <w:bookmarkStart w:id="112" w:name="_Toc417998882"/>
      <w:bookmarkStart w:id="113" w:name="_Toc417998887"/>
      <w:bookmarkStart w:id="114" w:name="_Toc417998899"/>
      <w:bookmarkStart w:id="115" w:name="_Toc417998904"/>
      <w:bookmarkStart w:id="116" w:name="_Toc417998909"/>
      <w:bookmarkStart w:id="117" w:name="_Toc417998910"/>
      <w:bookmarkStart w:id="118" w:name="_Toc417998911"/>
      <w:bookmarkStart w:id="119" w:name="_Toc417998913"/>
      <w:bookmarkStart w:id="120" w:name="_Toc417998914"/>
      <w:bookmarkStart w:id="121" w:name="_Toc417998916"/>
      <w:bookmarkStart w:id="122" w:name="_Toc417998918"/>
      <w:bookmarkStart w:id="123" w:name="_Toc417998919"/>
      <w:bookmarkStart w:id="124" w:name="_Toc417998921"/>
      <w:bookmarkStart w:id="125" w:name="_Toc417998935"/>
      <w:bookmarkStart w:id="126" w:name="_Toc417998940"/>
      <w:bookmarkStart w:id="127" w:name="_Toc417998941"/>
      <w:bookmarkStart w:id="128" w:name="_Toc417998946"/>
      <w:bookmarkStart w:id="129" w:name="_Toc417998955"/>
      <w:bookmarkStart w:id="130" w:name="_Toc417998956"/>
      <w:bookmarkStart w:id="131" w:name="_Toc417998959"/>
      <w:bookmarkStart w:id="132" w:name="_Toc417998960"/>
      <w:bookmarkStart w:id="133" w:name="_Toc417998968"/>
      <w:bookmarkStart w:id="134" w:name="_Toc417998969"/>
      <w:bookmarkStart w:id="135" w:name="_Toc417998970"/>
      <w:bookmarkStart w:id="136" w:name="_Toc400986457"/>
      <w:bookmarkStart w:id="137" w:name="_Toc334460027"/>
      <w:bookmarkStart w:id="138" w:name="_Toc323043726"/>
      <w:bookmarkStart w:id="139" w:name="_Toc322971912"/>
      <w:bookmarkStart w:id="140" w:name="_Toc320815085"/>
      <w:bookmarkStart w:id="141" w:name="_Toc275868684"/>
      <w:bookmarkStart w:id="142" w:name="_Toc274457564"/>
      <w:bookmarkStart w:id="143" w:name="_Toc420393065"/>
      <w:bookmarkStart w:id="144" w:name="_Toc312831037"/>
      <w:bookmarkStart w:id="145" w:name="_Toc312262253"/>
      <w:bookmarkStart w:id="146" w:name="_Toc30312523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B04AAF">
        <w:rPr>
          <w:rFonts w:cs="Arial"/>
          <w:sz w:val="22"/>
          <w:szCs w:val="22"/>
          <w:lang w:val="es-VE"/>
        </w:rPr>
        <w:t>MONTAJE</w:t>
      </w:r>
      <w:r w:rsidR="002A36C9">
        <w:rPr>
          <w:rFonts w:cs="Arial"/>
          <w:sz w:val="22"/>
          <w:szCs w:val="22"/>
          <w:lang w:val="es-VE"/>
        </w:rPr>
        <w:t xml:space="preserve"> </w:t>
      </w:r>
      <w:r w:rsidR="00576B13" w:rsidRPr="00B04AAF">
        <w:rPr>
          <w:rFonts w:cs="Arial"/>
          <w:sz w:val="22"/>
          <w:szCs w:val="22"/>
          <w:lang w:val="es-VE"/>
        </w:rPr>
        <w:t>ELECTROMECANICO</w:t>
      </w:r>
      <w:r w:rsidR="00D95206" w:rsidRPr="00B04AAF">
        <w:rPr>
          <w:rFonts w:cs="Arial"/>
          <w:sz w:val="22"/>
          <w:szCs w:val="22"/>
          <w:lang w:val="es-VE"/>
        </w:rPr>
        <w:t>,</w:t>
      </w:r>
      <w:r w:rsidRPr="00B04AAF">
        <w:rPr>
          <w:rFonts w:cs="Arial"/>
          <w:sz w:val="22"/>
          <w:szCs w:val="22"/>
          <w:lang w:val="es-VE"/>
        </w:rPr>
        <w:t xml:space="preserve"> </w:t>
      </w:r>
      <w:bookmarkEnd w:id="136"/>
      <w:bookmarkEnd w:id="137"/>
      <w:bookmarkEnd w:id="138"/>
      <w:bookmarkEnd w:id="139"/>
      <w:bookmarkEnd w:id="140"/>
      <w:bookmarkEnd w:id="141"/>
      <w:bookmarkEnd w:id="142"/>
      <w:r w:rsidR="00D95206" w:rsidRPr="00B04AAF">
        <w:rPr>
          <w:rFonts w:cs="Arial"/>
          <w:sz w:val="22"/>
          <w:szCs w:val="22"/>
          <w:lang w:val="es-VE"/>
        </w:rPr>
        <w:t>PRECOMISIONADO,</w:t>
      </w:r>
      <w:r w:rsidR="006B183B" w:rsidRPr="00B04AAF">
        <w:rPr>
          <w:rFonts w:cs="Arial"/>
          <w:sz w:val="22"/>
          <w:szCs w:val="22"/>
          <w:lang w:val="es-VE"/>
        </w:rPr>
        <w:t xml:space="preserve"> </w:t>
      </w:r>
      <w:r w:rsidR="00D95206" w:rsidRPr="00B04AAF">
        <w:rPr>
          <w:rFonts w:cs="Arial"/>
          <w:sz w:val="22"/>
          <w:szCs w:val="22"/>
          <w:lang w:val="es-VE"/>
        </w:rPr>
        <w:t>COMISIONADO Y</w:t>
      </w:r>
      <w:r w:rsidR="00D95206" w:rsidRPr="0000413F">
        <w:rPr>
          <w:rFonts w:cs="Arial"/>
          <w:sz w:val="22"/>
          <w:szCs w:val="22"/>
        </w:rPr>
        <w:t xml:space="preserve"> PUESTA EN MARCHA</w:t>
      </w:r>
      <w:bookmarkEnd w:id="143"/>
    </w:p>
    <w:p w:rsidR="00D95206" w:rsidRPr="0000413F" w:rsidRDefault="00D95206" w:rsidP="0000413F">
      <w:pPr>
        <w:pStyle w:val="Ttulo2"/>
        <w:spacing w:line="276" w:lineRule="auto"/>
        <w:rPr>
          <w:rFonts w:cs="Arial"/>
          <w:b w:val="0"/>
          <w:sz w:val="22"/>
          <w:szCs w:val="22"/>
        </w:rPr>
      </w:pPr>
      <w:bookmarkStart w:id="147" w:name="_Toc420393066"/>
      <w:r w:rsidRPr="0000413F">
        <w:rPr>
          <w:rFonts w:cs="Arial"/>
          <w:sz w:val="22"/>
          <w:szCs w:val="22"/>
        </w:rPr>
        <w:t>MONTAJE MECANICO</w:t>
      </w:r>
      <w:bookmarkEnd w:id="147"/>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deberá realizar el montaje de todos los equipos, estructuras y módulos asociados a los mismos pertenecientes a los distintos sistemas de las </w:t>
      </w:r>
      <w:r w:rsidR="005A394F">
        <w:rPr>
          <w:rFonts w:cs="Arial"/>
          <w:sz w:val="22"/>
          <w:szCs w:val="22"/>
        </w:rPr>
        <w:t>ESR -</w:t>
      </w:r>
      <w:r w:rsidRPr="0000413F">
        <w:rPr>
          <w:rFonts w:cs="Arial"/>
          <w:sz w:val="22"/>
          <w:szCs w:val="22"/>
        </w:rPr>
        <w:t xml:space="preserve"> Estaciones Satelitales de Regasificación</w:t>
      </w:r>
      <w:r w:rsidR="005A394F">
        <w:rPr>
          <w:rFonts w:cs="Arial"/>
          <w:sz w:val="22"/>
          <w:szCs w:val="22"/>
        </w:rPr>
        <w:t xml:space="preserve"> adjudicadas</w:t>
      </w:r>
      <w:r w:rsidRPr="0000413F">
        <w:rPr>
          <w:rFonts w:cs="Arial"/>
          <w:sz w:val="22"/>
          <w:szCs w:val="22"/>
        </w:rPr>
        <w:t>.</w:t>
      </w:r>
    </w:p>
    <w:p w:rsidR="009E0E0C" w:rsidRDefault="009E0E0C" w:rsidP="0000413F">
      <w:pPr>
        <w:spacing w:before="0" w:line="276" w:lineRule="auto"/>
        <w:rPr>
          <w:rFonts w:cs="Arial"/>
          <w:sz w:val="22"/>
          <w:szCs w:val="22"/>
        </w:rPr>
      </w:pPr>
      <w:r w:rsidRPr="0000413F">
        <w:rPr>
          <w:rFonts w:cs="Arial"/>
          <w:sz w:val="22"/>
          <w:szCs w:val="22"/>
        </w:rPr>
        <w:t xml:space="preserve">El Contratista será responsable de obtener toda la información necesaria para el correcto montaje de los equipos. En caso de que el fabricante de algún equipo deba actuar como supervisor de montaje, será responsabilidad del Contratista seguir fielmente sus instrucciones. </w:t>
      </w:r>
    </w:p>
    <w:p w:rsidR="009E0E0C" w:rsidRPr="0000413F" w:rsidRDefault="004E4685" w:rsidP="0000413F">
      <w:pPr>
        <w:spacing w:before="0" w:line="276" w:lineRule="auto"/>
        <w:rPr>
          <w:rFonts w:cs="Arial"/>
          <w:sz w:val="22"/>
          <w:szCs w:val="22"/>
        </w:rPr>
      </w:pPr>
      <w:r w:rsidRPr="0000413F">
        <w:rPr>
          <w:rFonts w:cs="Arial"/>
          <w:sz w:val="22"/>
          <w:szCs w:val="22"/>
        </w:rPr>
        <w:t xml:space="preserve">El Contratista será responsable de </w:t>
      </w:r>
      <w:r>
        <w:rPr>
          <w:rFonts w:cs="Arial"/>
          <w:sz w:val="22"/>
          <w:szCs w:val="22"/>
        </w:rPr>
        <w:t>toda la logística de transporte y preservación de todos los equipos, materiales y otros</w:t>
      </w:r>
      <w:r w:rsidRPr="0000413F">
        <w:rPr>
          <w:rFonts w:cs="Arial"/>
          <w:sz w:val="22"/>
          <w:szCs w:val="22"/>
        </w:rPr>
        <w:t>.</w:t>
      </w:r>
      <w:r>
        <w:rPr>
          <w:rFonts w:cs="Arial"/>
          <w:sz w:val="22"/>
          <w:szCs w:val="22"/>
        </w:rPr>
        <w:t xml:space="preserve"> En caso de ser necesario deberá prever una </w:t>
      </w:r>
      <w:r>
        <w:rPr>
          <w:rFonts w:cs="Arial"/>
          <w:sz w:val="22"/>
          <w:szCs w:val="22"/>
        </w:rPr>
        <w:lastRenderedPageBreak/>
        <w:t>adecuada protección para el transporte que incluya cobertores, protectores de golpes, cuerdas de alambre de acero y otros.</w:t>
      </w:r>
      <w:r w:rsidR="009E0E0C" w:rsidRPr="0000413F">
        <w:rPr>
          <w:rFonts w:cs="Arial"/>
          <w:sz w:val="22"/>
          <w:szCs w:val="22"/>
        </w:rPr>
        <w:t xml:space="preserve"> </w:t>
      </w:r>
    </w:p>
    <w:p w:rsidR="00424757" w:rsidRPr="0000413F" w:rsidRDefault="00424757" w:rsidP="0000413F">
      <w:pPr>
        <w:spacing w:line="276" w:lineRule="auto"/>
        <w:rPr>
          <w:rFonts w:cs="Arial"/>
          <w:sz w:val="22"/>
          <w:szCs w:val="22"/>
        </w:rPr>
      </w:pPr>
      <w:r w:rsidRPr="0000413F">
        <w:rPr>
          <w:rFonts w:cs="Arial"/>
          <w:sz w:val="22"/>
          <w:szCs w:val="22"/>
        </w:rPr>
        <w:t xml:space="preserve">Los equipos deberán ser montados en sus respectivas bases o apoyos de acuerdo con lo indicado en los planos de ubicación, el Contratista deberá realizar las actividades de montaje teniendo el cuidado de no afectar las estructuras existentes, cualquier daño producido deberá ser restituido a la brevedad posible, antes de iniciar cualquier trabajo la Contratista deberá presentar un plan y procedimiento de </w:t>
      </w:r>
      <w:proofErr w:type="spellStart"/>
      <w:r w:rsidRPr="0000413F">
        <w:rPr>
          <w:rFonts w:cs="Arial"/>
          <w:sz w:val="22"/>
          <w:szCs w:val="22"/>
        </w:rPr>
        <w:t>izaje</w:t>
      </w:r>
      <w:proofErr w:type="spellEnd"/>
      <w:r w:rsidRPr="0000413F">
        <w:rPr>
          <w:rFonts w:cs="Arial"/>
          <w:sz w:val="22"/>
          <w:szCs w:val="22"/>
        </w:rPr>
        <w:t xml:space="preserve"> que deberá ser aprobado por la Contratante.    </w:t>
      </w:r>
    </w:p>
    <w:p w:rsidR="00424757" w:rsidRPr="0000413F" w:rsidRDefault="00424757" w:rsidP="0000413F">
      <w:pPr>
        <w:spacing w:line="276" w:lineRule="auto"/>
        <w:rPr>
          <w:rFonts w:cs="Arial"/>
          <w:sz w:val="22"/>
          <w:szCs w:val="22"/>
        </w:rPr>
      </w:pPr>
      <w:r w:rsidRPr="0000413F">
        <w:rPr>
          <w:rFonts w:cs="Arial"/>
          <w:sz w:val="22"/>
          <w:szCs w:val="22"/>
        </w:rPr>
        <w:t xml:space="preserve">El Contratista </w:t>
      </w:r>
      <w:proofErr w:type="gramStart"/>
      <w:r w:rsidRPr="0000413F">
        <w:rPr>
          <w:rFonts w:cs="Arial"/>
          <w:sz w:val="22"/>
          <w:szCs w:val="22"/>
        </w:rPr>
        <w:t>deberá</w:t>
      </w:r>
      <w:proofErr w:type="gramEnd"/>
      <w:r w:rsidRPr="0000413F">
        <w:rPr>
          <w:rFonts w:cs="Arial"/>
          <w:sz w:val="22"/>
          <w:szCs w:val="22"/>
        </w:rPr>
        <w:t xml:space="preserve"> anclar los equipos manteniendo siempre informado a la Dirección de Obra del Contratante, tras haber verificado el posicionamiento, la verticalidad y nivelación según las tolerancias de montaje permitidas. En caso de realizarse correcciones las mismas serán a costo del Contratista.</w:t>
      </w:r>
    </w:p>
    <w:p w:rsidR="00424757" w:rsidRPr="0000413F" w:rsidRDefault="00424757" w:rsidP="0000413F">
      <w:pPr>
        <w:spacing w:line="276" w:lineRule="auto"/>
        <w:rPr>
          <w:rFonts w:cs="Arial"/>
          <w:sz w:val="22"/>
          <w:szCs w:val="22"/>
        </w:rPr>
      </w:pPr>
      <w:r w:rsidRPr="0000413F">
        <w:rPr>
          <w:rFonts w:cs="Arial"/>
          <w:sz w:val="22"/>
          <w:szCs w:val="22"/>
        </w:rPr>
        <w:t xml:space="preserve">Antes de realizar el </w:t>
      </w:r>
      <w:proofErr w:type="spellStart"/>
      <w:r w:rsidRPr="0000413F">
        <w:rPr>
          <w:rFonts w:cs="Arial"/>
          <w:sz w:val="22"/>
          <w:szCs w:val="22"/>
        </w:rPr>
        <w:t>torqueado</w:t>
      </w:r>
      <w:proofErr w:type="spellEnd"/>
      <w:r w:rsidRPr="0000413F">
        <w:rPr>
          <w:rFonts w:cs="Arial"/>
          <w:sz w:val="22"/>
          <w:szCs w:val="22"/>
        </w:rPr>
        <w:t xml:space="preserve"> final de los recipientes, tanques, vaporizadores, intercambiadores, bombas, calderas, compresores, </w:t>
      </w:r>
      <w:r w:rsidR="0000413F" w:rsidRPr="0000413F">
        <w:rPr>
          <w:rFonts w:cs="Arial"/>
          <w:sz w:val="22"/>
          <w:szCs w:val="22"/>
        </w:rPr>
        <w:t>etc.</w:t>
      </w:r>
      <w:r w:rsidRPr="0000413F">
        <w:rPr>
          <w:rFonts w:cs="Arial"/>
          <w:sz w:val="22"/>
          <w:szCs w:val="22"/>
        </w:rPr>
        <w:t xml:space="preserve">, el </w:t>
      </w:r>
      <w:r w:rsidR="0000413F" w:rsidRPr="0000413F">
        <w:rPr>
          <w:rFonts w:cs="Arial"/>
          <w:sz w:val="22"/>
          <w:szCs w:val="22"/>
        </w:rPr>
        <w:t>Contratista</w:t>
      </w:r>
      <w:r w:rsidRPr="0000413F">
        <w:rPr>
          <w:rFonts w:cs="Arial"/>
          <w:sz w:val="22"/>
          <w:szCs w:val="22"/>
        </w:rPr>
        <w:t xml:space="preserve"> deberá verificar el interior de dicho equipo con la finalidad de verificar si existe corrosión, verificar el acabado final de las soldaduras, aislamiento, pintura o cualquier característica que el Contratante considere necesaria, en todo momento el Contratista deberá mantener informado al Contratante acerca del estado de los equipos.</w:t>
      </w:r>
    </w:p>
    <w:p w:rsidR="009E0E0C" w:rsidRPr="0000413F" w:rsidRDefault="009E0E0C" w:rsidP="00B04AAF">
      <w:pPr>
        <w:spacing w:before="0" w:line="276" w:lineRule="auto"/>
        <w:rPr>
          <w:rFonts w:cs="Arial"/>
          <w:sz w:val="22"/>
          <w:szCs w:val="22"/>
        </w:rPr>
      </w:pPr>
      <w:r w:rsidRPr="0000413F">
        <w:rPr>
          <w:rFonts w:cs="Arial"/>
          <w:sz w:val="22"/>
          <w:szCs w:val="22"/>
        </w:rPr>
        <w:t>El Contratista será el responsable de la provisión de mano de obra especializada</w:t>
      </w:r>
      <w:r w:rsidR="00B04AAF">
        <w:rPr>
          <w:rFonts w:cs="Arial"/>
          <w:sz w:val="22"/>
          <w:szCs w:val="22"/>
        </w:rPr>
        <w:t xml:space="preserve"> y no especializada</w:t>
      </w:r>
      <w:r w:rsidRPr="0000413F">
        <w:rPr>
          <w:rFonts w:cs="Arial"/>
          <w:sz w:val="22"/>
          <w:szCs w:val="22"/>
        </w:rPr>
        <w:t>, así como de todo el instrumental y herramientas requeridas para la nivelación y alineación del conjunto de equipos, incluyendo los equipos para alineación láser, comparadores, sondas y demás.</w:t>
      </w:r>
    </w:p>
    <w:p w:rsidR="009E0E0C" w:rsidRPr="0000413F" w:rsidRDefault="009E0E0C" w:rsidP="0000413F">
      <w:pPr>
        <w:spacing w:before="0" w:line="276" w:lineRule="auto"/>
        <w:rPr>
          <w:rFonts w:cs="Arial"/>
          <w:sz w:val="22"/>
          <w:szCs w:val="22"/>
        </w:rPr>
      </w:pPr>
      <w:r w:rsidRPr="0000413F">
        <w:rPr>
          <w:rFonts w:cs="Arial"/>
          <w:sz w:val="22"/>
          <w:szCs w:val="22"/>
        </w:rPr>
        <w:t xml:space="preserve">La ingeniería del Contratista determinará los valores de torque a aplicar en los pernos de anclaje en las condiciones lubricado o seco y para las características de rosca y material correspondiente, lo que deberá estar claramente indicado en el documento del equipo o en la especificación de montaje. El Contratista dispondrá de llaves </w:t>
      </w:r>
      <w:proofErr w:type="spellStart"/>
      <w:r w:rsidRPr="0000413F">
        <w:rPr>
          <w:rFonts w:cs="Arial"/>
          <w:sz w:val="22"/>
          <w:szCs w:val="22"/>
        </w:rPr>
        <w:t>torquimétricas</w:t>
      </w:r>
      <w:proofErr w:type="spellEnd"/>
      <w:r w:rsidRPr="0000413F">
        <w:rPr>
          <w:rFonts w:cs="Arial"/>
          <w:sz w:val="22"/>
          <w:szCs w:val="22"/>
        </w:rPr>
        <w:t xml:space="preserve"> que permitan controlar esta operación.</w:t>
      </w:r>
    </w:p>
    <w:p w:rsidR="009E0E0C" w:rsidRPr="0000413F" w:rsidRDefault="009E0E0C" w:rsidP="00B04AAF">
      <w:pPr>
        <w:spacing w:before="0" w:line="276" w:lineRule="auto"/>
        <w:rPr>
          <w:rFonts w:cs="Arial"/>
          <w:sz w:val="22"/>
          <w:szCs w:val="22"/>
        </w:rPr>
      </w:pPr>
      <w:r w:rsidRPr="0000413F">
        <w:rPr>
          <w:rFonts w:cs="Arial"/>
          <w:sz w:val="22"/>
          <w:szCs w:val="22"/>
        </w:rPr>
        <w:t xml:space="preserve">Aquellos equipos que requieran </w:t>
      </w:r>
      <w:proofErr w:type="spellStart"/>
      <w:r w:rsidRPr="0000413F">
        <w:rPr>
          <w:rFonts w:cs="Arial"/>
          <w:sz w:val="22"/>
          <w:szCs w:val="22"/>
        </w:rPr>
        <w:t>grouting</w:t>
      </w:r>
      <w:proofErr w:type="spellEnd"/>
      <w:r w:rsidRPr="0000413F">
        <w:rPr>
          <w:rFonts w:cs="Arial"/>
          <w:sz w:val="22"/>
          <w:szCs w:val="22"/>
        </w:rPr>
        <w:t xml:space="preserve"> deberán ser preparados para tal fin siguiendo los requerimientos de la especificación particular. El suministro y la instalación del </w:t>
      </w:r>
      <w:proofErr w:type="spellStart"/>
      <w:r w:rsidRPr="0000413F">
        <w:rPr>
          <w:rFonts w:cs="Arial"/>
          <w:sz w:val="22"/>
          <w:szCs w:val="22"/>
        </w:rPr>
        <w:t>grout</w:t>
      </w:r>
      <w:proofErr w:type="spellEnd"/>
      <w:r w:rsidRPr="0000413F">
        <w:rPr>
          <w:rFonts w:cs="Arial"/>
          <w:sz w:val="22"/>
          <w:szCs w:val="22"/>
        </w:rPr>
        <w:t xml:space="preserve"> </w:t>
      </w:r>
      <w:r w:rsidR="00B04AAF">
        <w:rPr>
          <w:rFonts w:cs="Arial"/>
          <w:sz w:val="22"/>
          <w:szCs w:val="22"/>
        </w:rPr>
        <w:t>estarán</w:t>
      </w:r>
      <w:r w:rsidRPr="0000413F">
        <w:rPr>
          <w:rFonts w:cs="Arial"/>
          <w:sz w:val="22"/>
          <w:szCs w:val="22"/>
        </w:rPr>
        <w:t xml:space="preserve"> a cargo del Contratista, debiendo ser aprobadas</w:t>
      </w:r>
      <w:r w:rsidR="00B04AAF">
        <w:rPr>
          <w:rFonts w:cs="Arial"/>
          <w:sz w:val="22"/>
          <w:szCs w:val="22"/>
        </w:rPr>
        <w:t xml:space="preserve"> la calidad y marca</w:t>
      </w:r>
      <w:r w:rsidRPr="0000413F">
        <w:rPr>
          <w:rFonts w:cs="Arial"/>
          <w:sz w:val="22"/>
          <w:szCs w:val="22"/>
        </w:rPr>
        <w:t xml:space="preserve"> por </w:t>
      </w:r>
      <w:r w:rsidR="00B04AAF">
        <w:rPr>
          <w:rFonts w:cs="Arial"/>
          <w:sz w:val="22"/>
          <w:szCs w:val="22"/>
        </w:rPr>
        <w:t>el contratante.</w:t>
      </w:r>
    </w:p>
    <w:p w:rsidR="009E0E0C" w:rsidRPr="0000413F" w:rsidRDefault="009E0E0C" w:rsidP="0000413F">
      <w:pPr>
        <w:spacing w:before="0" w:line="276" w:lineRule="auto"/>
        <w:rPr>
          <w:rFonts w:cs="Arial"/>
          <w:sz w:val="22"/>
          <w:szCs w:val="22"/>
        </w:rPr>
      </w:pPr>
      <w:r w:rsidRPr="0000413F">
        <w:rPr>
          <w:rFonts w:cs="Arial"/>
          <w:sz w:val="22"/>
          <w:szCs w:val="22"/>
        </w:rPr>
        <w:lastRenderedPageBreak/>
        <w:t>Todos los equipos y maquinarias estarán limpios, engrasados y aceitados, antes de su instalación. Antes de ponerlos en marcha se deberá comprobar que se encuentren en perfectas condiciones de instalación.</w:t>
      </w:r>
    </w:p>
    <w:p w:rsidR="009E0E0C" w:rsidRPr="0000413F" w:rsidRDefault="009E0E0C" w:rsidP="0000413F">
      <w:pPr>
        <w:spacing w:before="0" w:line="276" w:lineRule="auto"/>
        <w:rPr>
          <w:rFonts w:cs="Arial"/>
          <w:sz w:val="22"/>
          <w:szCs w:val="22"/>
        </w:rPr>
      </w:pPr>
      <w:r w:rsidRPr="0000413F">
        <w:rPr>
          <w:rFonts w:cs="Arial"/>
          <w:sz w:val="22"/>
          <w:szCs w:val="22"/>
        </w:rPr>
        <w:t>Las instrucciones de los fabricantes con respecto a la instalación y servicio previo de los equipos serán cumplidos en toda su extensión.</w:t>
      </w:r>
    </w:p>
    <w:p w:rsidR="009E0E0C" w:rsidRPr="0000413F" w:rsidRDefault="009E0E0C" w:rsidP="0000413F">
      <w:pPr>
        <w:spacing w:before="0" w:line="276" w:lineRule="auto"/>
        <w:rPr>
          <w:rFonts w:cs="Arial"/>
          <w:sz w:val="22"/>
          <w:szCs w:val="22"/>
        </w:rPr>
      </w:pPr>
      <w:r w:rsidRPr="0000413F">
        <w:rPr>
          <w:rFonts w:cs="Arial"/>
          <w:sz w:val="22"/>
          <w:szCs w:val="22"/>
        </w:rPr>
        <w:t>El montaje de los tanques criogénicos así como los equipos y sus correspondientes accesorios serán montados según planos, mismos que deberán estar claramente indicados en un procedimiento de montaje, supervisión y control de calidad. Todo el equipamiento necesario para dicha actividad deberá ser contemplado por el Contratista.</w:t>
      </w:r>
    </w:p>
    <w:p w:rsidR="009E0E0C" w:rsidRPr="0000413F" w:rsidRDefault="009E0E0C" w:rsidP="0000413F">
      <w:pPr>
        <w:spacing w:before="0" w:line="276" w:lineRule="auto"/>
        <w:rPr>
          <w:rFonts w:cs="Arial"/>
          <w:sz w:val="22"/>
          <w:szCs w:val="22"/>
        </w:rPr>
      </w:pPr>
      <w:r w:rsidRPr="0000413F">
        <w:rPr>
          <w:rFonts w:cs="Arial"/>
          <w:sz w:val="22"/>
          <w:szCs w:val="22"/>
        </w:rPr>
        <w:t>El Contratista deberá realizar un replanteo topográfico antes y después del montaje de los equipos con la finalidad de corroborar la nivelación de los mismos.</w:t>
      </w:r>
    </w:p>
    <w:p w:rsidR="009E0E0C" w:rsidRPr="0000413F" w:rsidRDefault="009E0E0C" w:rsidP="0000413F">
      <w:pPr>
        <w:spacing w:before="0" w:line="276" w:lineRule="auto"/>
        <w:rPr>
          <w:rFonts w:cs="Arial"/>
          <w:sz w:val="22"/>
          <w:szCs w:val="22"/>
        </w:rPr>
      </w:pPr>
      <w:r w:rsidRPr="0000413F">
        <w:rPr>
          <w:rFonts w:cs="Arial"/>
          <w:sz w:val="22"/>
          <w:szCs w:val="22"/>
        </w:rPr>
        <w:t>El Contratista deberá mantener en el lugar de obra un equipo para la realización de los ensayos no destructivos:</w:t>
      </w:r>
    </w:p>
    <w:p w:rsidR="009E0E0C" w:rsidRPr="0000413F" w:rsidRDefault="00342D4E" w:rsidP="000F4A92">
      <w:pPr>
        <w:pStyle w:val="Prrafodelista"/>
        <w:numPr>
          <w:ilvl w:val="1"/>
          <w:numId w:val="11"/>
        </w:numPr>
        <w:spacing w:before="0" w:line="276" w:lineRule="auto"/>
        <w:rPr>
          <w:rFonts w:cs="Arial"/>
          <w:sz w:val="22"/>
          <w:szCs w:val="22"/>
        </w:rPr>
      </w:pPr>
      <w:r>
        <w:rPr>
          <w:rFonts w:cs="Arial"/>
          <w:sz w:val="22"/>
          <w:szCs w:val="22"/>
        </w:rPr>
        <w:t>Radiografía.</w:t>
      </w:r>
    </w:p>
    <w:p w:rsidR="009E0E0C" w:rsidRPr="0000413F" w:rsidRDefault="009E0E0C" w:rsidP="000F4A92">
      <w:pPr>
        <w:pStyle w:val="Prrafodelista"/>
        <w:numPr>
          <w:ilvl w:val="1"/>
          <w:numId w:val="11"/>
        </w:numPr>
        <w:spacing w:before="0" w:line="276" w:lineRule="auto"/>
        <w:rPr>
          <w:rFonts w:cs="Arial"/>
          <w:sz w:val="22"/>
          <w:szCs w:val="22"/>
        </w:rPr>
      </w:pPr>
      <w:r w:rsidRPr="0000413F">
        <w:rPr>
          <w:rFonts w:cs="Arial"/>
          <w:sz w:val="22"/>
          <w:szCs w:val="22"/>
        </w:rPr>
        <w:t>Tintas penetrantes y/o partículas magnéticas.</w:t>
      </w:r>
    </w:p>
    <w:p w:rsidR="009E0E0C" w:rsidRPr="0000413F" w:rsidRDefault="009E0E0C" w:rsidP="000F4A92">
      <w:pPr>
        <w:pStyle w:val="Prrafodelista"/>
        <w:numPr>
          <w:ilvl w:val="1"/>
          <w:numId w:val="11"/>
        </w:numPr>
        <w:spacing w:before="0" w:line="276" w:lineRule="auto"/>
        <w:rPr>
          <w:rFonts w:cs="Arial"/>
          <w:sz w:val="22"/>
          <w:szCs w:val="22"/>
        </w:rPr>
      </w:pPr>
      <w:r w:rsidRPr="0000413F">
        <w:rPr>
          <w:rFonts w:cs="Arial"/>
          <w:sz w:val="22"/>
          <w:szCs w:val="22"/>
        </w:rPr>
        <w:t>Ultrasonido.</w:t>
      </w:r>
    </w:p>
    <w:p w:rsidR="009E0E0C" w:rsidRPr="0000413F" w:rsidRDefault="009E0E0C" w:rsidP="000F4A92">
      <w:pPr>
        <w:pStyle w:val="Prrafodelista"/>
        <w:numPr>
          <w:ilvl w:val="1"/>
          <w:numId w:val="11"/>
        </w:numPr>
        <w:spacing w:before="0" w:line="276" w:lineRule="auto"/>
        <w:rPr>
          <w:rFonts w:cs="Arial"/>
          <w:sz w:val="22"/>
          <w:szCs w:val="22"/>
        </w:rPr>
      </w:pPr>
      <w:r w:rsidRPr="0000413F">
        <w:rPr>
          <w:rFonts w:cs="Arial"/>
          <w:sz w:val="22"/>
          <w:szCs w:val="22"/>
        </w:rPr>
        <w:t>Gammagrafía.</w:t>
      </w:r>
    </w:p>
    <w:p w:rsidR="009E0E0C" w:rsidRDefault="00342D4E" w:rsidP="000F4A92">
      <w:pPr>
        <w:pStyle w:val="Prrafodelista"/>
        <w:numPr>
          <w:ilvl w:val="1"/>
          <w:numId w:val="11"/>
        </w:numPr>
        <w:spacing w:before="0" w:line="276" w:lineRule="auto"/>
        <w:rPr>
          <w:rFonts w:cs="Arial"/>
          <w:sz w:val="22"/>
          <w:szCs w:val="22"/>
        </w:rPr>
      </w:pPr>
      <w:r>
        <w:rPr>
          <w:rFonts w:cs="Arial"/>
          <w:sz w:val="22"/>
          <w:szCs w:val="22"/>
        </w:rPr>
        <w:t>Otros en caso de ser necesario.</w:t>
      </w:r>
    </w:p>
    <w:p w:rsidR="009E0E0C" w:rsidRPr="0000413F" w:rsidRDefault="009E0E0C" w:rsidP="0000413F">
      <w:pPr>
        <w:pStyle w:val="Ttulo2"/>
        <w:spacing w:line="276" w:lineRule="auto"/>
        <w:rPr>
          <w:rFonts w:cs="Arial"/>
          <w:b w:val="0"/>
          <w:sz w:val="22"/>
          <w:szCs w:val="22"/>
        </w:rPr>
      </w:pPr>
      <w:bookmarkStart w:id="148" w:name="_Toc334460030"/>
      <w:bookmarkStart w:id="149" w:name="_Toc323043729"/>
      <w:bookmarkStart w:id="150" w:name="_Toc322971915"/>
      <w:bookmarkStart w:id="151" w:name="_Toc275868686"/>
      <w:bookmarkStart w:id="152" w:name="_Toc274457570"/>
      <w:bookmarkStart w:id="153" w:name="_Toc246311173"/>
      <w:bookmarkStart w:id="154" w:name="_Toc400986460"/>
      <w:bookmarkStart w:id="155" w:name="_Toc420393067"/>
      <w:r w:rsidRPr="0000413F">
        <w:rPr>
          <w:rFonts w:cs="Arial"/>
          <w:sz w:val="22"/>
          <w:szCs w:val="22"/>
        </w:rPr>
        <w:t>MONTAJE DE INSTRUMENTACIÓN</w:t>
      </w:r>
      <w:bookmarkEnd w:id="148"/>
      <w:bookmarkEnd w:id="149"/>
      <w:bookmarkEnd w:id="150"/>
      <w:bookmarkEnd w:id="151"/>
      <w:bookmarkEnd w:id="152"/>
      <w:bookmarkEnd w:id="153"/>
      <w:bookmarkEnd w:id="154"/>
      <w:bookmarkEnd w:id="155"/>
    </w:p>
    <w:p w:rsidR="009E0E0C" w:rsidRPr="0000413F" w:rsidRDefault="009E0E0C" w:rsidP="0000413F">
      <w:pPr>
        <w:spacing w:before="0" w:line="276" w:lineRule="auto"/>
        <w:rPr>
          <w:rFonts w:cs="Arial"/>
          <w:sz w:val="22"/>
          <w:szCs w:val="22"/>
        </w:rPr>
      </w:pPr>
      <w:r w:rsidRPr="0000413F">
        <w:rPr>
          <w:rFonts w:cs="Arial"/>
          <w:sz w:val="22"/>
          <w:szCs w:val="22"/>
        </w:rPr>
        <w:t>El Contratista deberá instalar todos los instrumentos, sistemas y accesorios necesarios para el monitoreo y control de las Estaciones Satelitales de Regasificación.</w:t>
      </w:r>
      <w:r w:rsidR="00DB4B17">
        <w:rPr>
          <w:rFonts w:cs="Arial"/>
          <w:sz w:val="22"/>
          <w:szCs w:val="22"/>
        </w:rPr>
        <w:t xml:space="preserve"> Deberá proveer los instrumentos, materiales y accesorios según requerimiento de provisión del Anexo F.</w:t>
      </w:r>
    </w:p>
    <w:p w:rsidR="009E0E0C" w:rsidRPr="0000413F" w:rsidRDefault="009E0E0C" w:rsidP="0000413F">
      <w:pPr>
        <w:spacing w:before="0" w:line="276" w:lineRule="auto"/>
        <w:rPr>
          <w:rFonts w:cs="Arial"/>
          <w:sz w:val="22"/>
          <w:szCs w:val="22"/>
        </w:rPr>
      </w:pPr>
      <w:r w:rsidRPr="0000413F">
        <w:rPr>
          <w:rFonts w:cs="Arial"/>
          <w:sz w:val="22"/>
          <w:szCs w:val="22"/>
        </w:rPr>
        <w:t xml:space="preserve">El alcance del Contratista incluye el montaje de los instrumentos, interconexión de los mismos y sistemas  indicados en los </w:t>
      </w:r>
      <w:proofErr w:type="spellStart"/>
      <w:r w:rsidRPr="0000413F">
        <w:rPr>
          <w:rFonts w:cs="Arial"/>
          <w:sz w:val="22"/>
          <w:szCs w:val="22"/>
        </w:rPr>
        <w:t>P&amp;ID´s</w:t>
      </w:r>
      <w:proofErr w:type="spellEnd"/>
      <w:r w:rsidRPr="0000413F">
        <w:rPr>
          <w:rFonts w:cs="Arial"/>
          <w:sz w:val="22"/>
          <w:szCs w:val="22"/>
        </w:rPr>
        <w:t xml:space="preserve"> y/o las especificaciones pertinentes, incluidas pero no limitativas 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lastRenderedPageBreak/>
        <w:t>Sistema Distribuido de Control (DCS) / Sistemas Instrumentado de Seguridad (SIS) que comprende el sistema ESD (paro de emergencia) y sistema F&amp;G (de detección de fuego y gas).</w:t>
      </w:r>
    </w:p>
    <w:p w:rsidR="009E0E0C" w:rsidRPr="00E368B0" w:rsidRDefault="009E0E0C" w:rsidP="000F4A92">
      <w:pPr>
        <w:numPr>
          <w:ilvl w:val="0"/>
          <w:numId w:val="12"/>
        </w:numPr>
        <w:spacing w:before="0" w:line="276" w:lineRule="auto"/>
        <w:rPr>
          <w:rFonts w:cs="Arial"/>
          <w:sz w:val="22"/>
          <w:szCs w:val="22"/>
          <w:lang w:val="en-US"/>
        </w:rPr>
      </w:pPr>
      <w:proofErr w:type="spellStart"/>
      <w:r w:rsidRPr="00E368B0">
        <w:rPr>
          <w:rFonts w:cs="Arial"/>
          <w:sz w:val="22"/>
          <w:szCs w:val="22"/>
          <w:lang w:val="en-US"/>
        </w:rPr>
        <w:t>Instrumentos</w:t>
      </w:r>
      <w:proofErr w:type="spellEnd"/>
      <w:r w:rsidR="00E368B0" w:rsidRPr="00E368B0">
        <w:rPr>
          <w:rFonts w:cs="Arial"/>
          <w:sz w:val="22"/>
          <w:szCs w:val="22"/>
          <w:lang w:val="en-US"/>
        </w:rPr>
        <w:t xml:space="preserve"> (On Skid y </w:t>
      </w:r>
      <w:proofErr w:type="gramStart"/>
      <w:r w:rsidR="00E368B0" w:rsidRPr="00E368B0">
        <w:rPr>
          <w:rFonts w:cs="Arial"/>
          <w:sz w:val="22"/>
          <w:szCs w:val="22"/>
          <w:lang w:val="en-US"/>
        </w:rPr>
        <w:t>Off</w:t>
      </w:r>
      <w:proofErr w:type="gramEnd"/>
      <w:r w:rsidR="00E368B0" w:rsidRPr="00E368B0">
        <w:rPr>
          <w:rFonts w:cs="Arial"/>
          <w:sz w:val="22"/>
          <w:szCs w:val="22"/>
          <w:lang w:val="en-US"/>
        </w:rPr>
        <w:t xml:space="preserve"> Skid)</w:t>
      </w:r>
      <w:r w:rsidRPr="00E368B0">
        <w:rPr>
          <w:rFonts w:cs="Arial"/>
          <w:sz w:val="22"/>
          <w:szCs w:val="22"/>
          <w:lang w:val="en-US"/>
        </w:rPr>
        <w:t>.</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Paneles y Cubículos.</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Cajas de Conexión.</w:t>
      </w:r>
      <w:r w:rsidR="00E368B0" w:rsidRPr="00E368B0">
        <w:rPr>
          <w:rFonts w:cs="Arial"/>
          <w:sz w:val="22"/>
          <w:szCs w:val="22"/>
        </w:rPr>
        <w:t xml:space="preserve"> </w:t>
      </w:r>
      <w:r w:rsidR="00E368B0">
        <w:rPr>
          <w:rFonts w:cs="Arial"/>
          <w:sz w:val="22"/>
          <w:szCs w:val="22"/>
        </w:rPr>
        <w:t xml:space="preserve">(incluye </w:t>
      </w:r>
      <w:r w:rsidR="004E4685">
        <w:rPr>
          <w:rFonts w:cs="Arial"/>
          <w:sz w:val="22"/>
          <w:szCs w:val="22"/>
        </w:rPr>
        <w:t>el</w:t>
      </w:r>
      <w:r w:rsidR="00E368B0">
        <w:rPr>
          <w:rFonts w:cs="Arial"/>
          <w:sz w:val="22"/>
          <w:szCs w:val="22"/>
        </w:rPr>
        <w:t xml:space="preserve"> suministro por el Contratista)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 xml:space="preserve">Cables </w:t>
      </w:r>
      <w:r w:rsidR="00342D4E" w:rsidRPr="0000413F">
        <w:rPr>
          <w:rFonts w:cs="Arial"/>
          <w:sz w:val="22"/>
          <w:szCs w:val="22"/>
        </w:rPr>
        <w:t xml:space="preserve">de instrumentos, </w:t>
      </w:r>
      <w:proofErr w:type="spellStart"/>
      <w:r w:rsidR="00342D4E">
        <w:rPr>
          <w:rFonts w:cs="Arial"/>
          <w:sz w:val="22"/>
          <w:szCs w:val="22"/>
        </w:rPr>
        <w:t>conduits</w:t>
      </w:r>
      <w:proofErr w:type="spellEnd"/>
      <w:r w:rsidR="00342D4E">
        <w:rPr>
          <w:rFonts w:cs="Arial"/>
          <w:sz w:val="22"/>
          <w:szCs w:val="22"/>
        </w:rPr>
        <w:t xml:space="preserve">, </w:t>
      </w:r>
      <w:r w:rsidR="00342D4E" w:rsidRPr="0000413F">
        <w:rPr>
          <w:rFonts w:cs="Arial"/>
          <w:sz w:val="22"/>
          <w:szCs w:val="22"/>
        </w:rPr>
        <w:t>bandejas y trincheras</w:t>
      </w:r>
      <w:r w:rsidR="00342D4E">
        <w:rPr>
          <w:rFonts w:cs="Arial"/>
          <w:sz w:val="22"/>
          <w:szCs w:val="22"/>
        </w:rPr>
        <w:t xml:space="preserve"> </w:t>
      </w:r>
      <w:r w:rsidR="00E368B0">
        <w:rPr>
          <w:rFonts w:cs="Arial"/>
          <w:sz w:val="22"/>
          <w:szCs w:val="22"/>
        </w:rPr>
        <w:t>(incluye suministro por el Contratista)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Sistema de CCTV</w:t>
      </w:r>
      <w:r w:rsidR="00E368B0">
        <w:rPr>
          <w:rFonts w:cs="Arial"/>
          <w:sz w:val="22"/>
          <w:szCs w:val="22"/>
        </w:rPr>
        <w:t xml:space="preserve"> (incluye suministro por el Contratista)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Sistema de comunicaciones.</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Tubos, Cañerías y Accesorios.</w:t>
      </w:r>
      <w:r w:rsidR="00DB4B17">
        <w:rPr>
          <w:rFonts w:cs="Arial"/>
          <w:sz w:val="22"/>
          <w:szCs w:val="22"/>
        </w:rPr>
        <w:t xml:space="preserve"> (incluye suministro por el Contratista)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Sistema de detección y extinción de gas y fuego</w:t>
      </w:r>
      <w:r w:rsidR="00E368B0">
        <w:rPr>
          <w:rFonts w:cs="Arial"/>
          <w:sz w:val="22"/>
          <w:szCs w:val="22"/>
        </w:rPr>
        <w:t xml:space="preserve"> (incluye suministro por el Contratista)</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Actuadores y válvulas de control, válvulas de seguridad y estaciones de medición.</w:t>
      </w:r>
    </w:p>
    <w:p w:rsidR="009E0E0C" w:rsidRPr="0000413F" w:rsidRDefault="009E0E0C" w:rsidP="000F4A92">
      <w:pPr>
        <w:numPr>
          <w:ilvl w:val="0"/>
          <w:numId w:val="12"/>
        </w:numPr>
        <w:spacing w:before="0" w:line="276" w:lineRule="auto"/>
        <w:rPr>
          <w:rFonts w:cs="Arial"/>
          <w:sz w:val="22"/>
          <w:szCs w:val="22"/>
        </w:rPr>
      </w:pPr>
      <w:r w:rsidRPr="0000413F">
        <w:rPr>
          <w:rFonts w:cs="Arial"/>
          <w:sz w:val="22"/>
          <w:szCs w:val="22"/>
        </w:rPr>
        <w:t>Equipos de la Sala de Control</w:t>
      </w:r>
    </w:p>
    <w:p w:rsidR="009E0E0C" w:rsidRDefault="009E0E0C" w:rsidP="0000413F">
      <w:pPr>
        <w:spacing w:before="0" w:line="276" w:lineRule="auto"/>
        <w:rPr>
          <w:rFonts w:cs="Arial"/>
          <w:sz w:val="22"/>
          <w:szCs w:val="22"/>
        </w:rPr>
      </w:pPr>
      <w:r w:rsidRPr="0000413F">
        <w:rPr>
          <w:rFonts w:cs="Arial"/>
          <w:sz w:val="22"/>
          <w:szCs w:val="22"/>
        </w:rPr>
        <w:t>El Contratista será responsable por la provisión</w:t>
      </w:r>
      <w:r w:rsidR="004E4685">
        <w:rPr>
          <w:rFonts w:cs="Arial"/>
          <w:sz w:val="22"/>
          <w:szCs w:val="22"/>
        </w:rPr>
        <w:t xml:space="preserve"> e</w:t>
      </w:r>
      <w:r w:rsidRPr="0000413F">
        <w:rPr>
          <w:rFonts w:cs="Arial"/>
          <w:sz w:val="22"/>
          <w:szCs w:val="22"/>
        </w:rPr>
        <w:t xml:space="preserve"> instalación de materiales necesario</w:t>
      </w:r>
      <w:r w:rsidR="00342D4E">
        <w:rPr>
          <w:rFonts w:cs="Arial"/>
          <w:sz w:val="22"/>
          <w:szCs w:val="22"/>
        </w:rPr>
        <w:t>s</w:t>
      </w:r>
      <w:r w:rsidRPr="0000413F">
        <w:rPr>
          <w:rFonts w:cs="Arial"/>
          <w:sz w:val="22"/>
          <w:szCs w:val="22"/>
        </w:rPr>
        <w:t xml:space="preserve"> para el completamie</w:t>
      </w:r>
      <w:r w:rsidR="00342D4E">
        <w:rPr>
          <w:rFonts w:cs="Arial"/>
          <w:sz w:val="22"/>
          <w:szCs w:val="22"/>
        </w:rPr>
        <w:t>nto de los trabajos. Asimismo, e</w:t>
      </w:r>
      <w:r w:rsidRPr="0000413F">
        <w:rPr>
          <w:rFonts w:cs="Arial"/>
          <w:sz w:val="22"/>
          <w:szCs w:val="22"/>
        </w:rPr>
        <w:t>l Contratista será responsable por las inspe</w:t>
      </w:r>
      <w:r w:rsidR="00A74504" w:rsidRPr="0000413F">
        <w:rPr>
          <w:rFonts w:cs="Arial"/>
          <w:sz w:val="22"/>
          <w:szCs w:val="22"/>
        </w:rPr>
        <w:t>cciones, calibración, pruebas, p</w:t>
      </w:r>
      <w:r w:rsidRPr="0000413F">
        <w:rPr>
          <w:rFonts w:cs="Arial"/>
          <w:sz w:val="22"/>
          <w:szCs w:val="22"/>
        </w:rPr>
        <w:t>re</w:t>
      </w:r>
      <w:r w:rsidR="00A17ED6">
        <w:rPr>
          <w:rFonts w:cs="Arial"/>
          <w:sz w:val="22"/>
          <w:szCs w:val="22"/>
        </w:rPr>
        <w:t>-</w:t>
      </w:r>
      <w:r w:rsidRPr="0000413F">
        <w:rPr>
          <w:rFonts w:cs="Arial"/>
          <w:sz w:val="22"/>
          <w:szCs w:val="22"/>
        </w:rPr>
        <w:t>comisionado y puesta en marcha de los sistemas e instrumentación.</w:t>
      </w:r>
    </w:p>
    <w:p w:rsidR="002A5E45" w:rsidRPr="0000413F" w:rsidRDefault="002A5E45" w:rsidP="0000413F">
      <w:pPr>
        <w:spacing w:before="0" w:line="276" w:lineRule="auto"/>
        <w:rPr>
          <w:rFonts w:cs="Arial"/>
          <w:sz w:val="22"/>
          <w:szCs w:val="22"/>
        </w:rPr>
      </w:pPr>
      <w:r>
        <w:rPr>
          <w:rFonts w:cs="Arial"/>
          <w:sz w:val="22"/>
          <w:szCs w:val="22"/>
        </w:rPr>
        <w:t>El contratista deberá realizar la programación y ajustes a la programación requeridos en la puesta en marcha y calibración de lazos del sistema de control (</w:t>
      </w:r>
      <w:proofErr w:type="spellStart"/>
      <w:r>
        <w:rPr>
          <w:rFonts w:cs="Arial"/>
          <w:sz w:val="22"/>
          <w:szCs w:val="22"/>
        </w:rPr>
        <w:t>tuning</w:t>
      </w:r>
      <w:proofErr w:type="spellEnd"/>
      <w:r>
        <w:rPr>
          <w:rFonts w:cs="Arial"/>
          <w:sz w:val="22"/>
          <w:szCs w:val="22"/>
        </w:rPr>
        <w:t>) de las ESR.</w:t>
      </w:r>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llevara a cabo la coordinación, supervisión y ejecución del montaje de los equipos y dispositivos del sistema de control. </w:t>
      </w:r>
      <w:r w:rsidR="00342D4E">
        <w:rPr>
          <w:rFonts w:cs="Arial"/>
          <w:sz w:val="22"/>
          <w:szCs w:val="22"/>
        </w:rPr>
        <w:t>Para su montaje serán aplicados</w:t>
      </w:r>
      <w:r w:rsidRPr="0000413F">
        <w:rPr>
          <w:rFonts w:cs="Arial"/>
          <w:sz w:val="22"/>
          <w:szCs w:val="22"/>
        </w:rPr>
        <w:t xml:space="preserve"> las especificaciones, planos y toda aquella documentación generada durante la Ingeniería de Detalle.</w:t>
      </w:r>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dispondrá de un plan de pruebas para la puesta en servicio y validación de los sistemas de control instalados, igualmente dispondrán de los equipos e </w:t>
      </w:r>
      <w:r w:rsidRPr="0000413F">
        <w:rPr>
          <w:rFonts w:cs="Arial"/>
          <w:sz w:val="22"/>
          <w:szCs w:val="22"/>
        </w:rPr>
        <w:lastRenderedPageBreak/>
        <w:t>instrumentos que permitan comisionar el correcto funcionamiento de los equipos y de las redes de comunicación donde se conectan.</w:t>
      </w:r>
    </w:p>
    <w:p w:rsidR="005C047D" w:rsidRPr="005C047D" w:rsidRDefault="005C047D" w:rsidP="005C047D">
      <w:pPr>
        <w:pStyle w:val="Ttulo2"/>
        <w:spacing w:line="276" w:lineRule="auto"/>
        <w:rPr>
          <w:rFonts w:cs="Arial"/>
          <w:sz w:val="22"/>
          <w:szCs w:val="22"/>
        </w:rPr>
      </w:pPr>
      <w:bookmarkStart w:id="156" w:name="_Toc400986461"/>
      <w:bookmarkStart w:id="157" w:name="_Toc334460031"/>
      <w:bookmarkStart w:id="158" w:name="_Toc323043730"/>
      <w:bookmarkStart w:id="159" w:name="_Toc322971916"/>
      <w:bookmarkStart w:id="160" w:name="_Toc275868687"/>
      <w:bookmarkStart w:id="161" w:name="_Toc274457571"/>
      <w:bookmarkStart w:id="162" w:name="_Toc420393068"/>
      <w:bookmarkStart w:id="163" w:name="_Toc400986462"/>
      <w:bookmarkStart w:id="164" w:name="_Toc334460032"/>
      <w:r w:rsidRPr="005C047D">
        <w:rPr>
          <w:rFonts w:cs="Arial"/>
          <w:sz w:val="22"/>
          <w:szCs w:val="22"/>
        </w:rPr>
        <w:t>MONTAJE DEL SISTEMA DE TELECOMUNICACION</w:t>
      </w:r>
      <w:bookmarkEnd w:id="156"/>
      <w:bookmarkEnd w:id="157"/>
      <w:bookmarkEnd w:id="158"/>
      <w:bookmarkEnd w:id="159"/>
      <w:bookmarkEnd w:id="160"/>
      <w:bookmarkEnd w:id="161"/>
      <w:r w:rsidRPr="005C047D">
        <w:rPr>
          <w:rFonts w:cs="Arial"/>
          <w:sz w:val="22"/>
          <w:szCs w:val="22"/>
        </w:rPr>
        <w:t xml:space="preserve"> SATELITAL ENTRE PLANTA DE GNL Y ESR´S</w:t>
      </w:r>
      <w:bookmarkEnd w:id="162"/>
    </w:p>
    <w:p w:rsidR="005C047D" w:rsidRPr="0000413F" w:rsidRDefault="005C047D" w:rsidP="005C047D">
      <w:pPr>
        <w:spacing w:before="0" w:line="276" w:lineRule="auto"/>
        <w:rPr>
          <w:rFonts w:cs="Arial"/>
          <w:sz w:val="22"/>
          <w:szCs w:val="22"/>
        </w:rPr>
      </w:pPr>
      <w:r w:rsidRPr="0000413F">
        <w:rPr>
          <w:rFonts w:cs="Arial"/>
          <w:sz w:val="22"/>
          <w:szCs w:val="22"/>
        </w:rPr>
        <w:t xml:space="preserve">Para el </w:t>
      </w:r>
      <w:r w:rsidR="002A5E45" w:rsidRPr="0000413F">
        <w:rPr>
          <w:rFonts w:cs="Arial"/>
          <w:sz w:val="22"/>
          <w:szCs w:val="22"/>
        </w:rPr>
        <w:t xml:space="preserve">montaje del sistema de </w:t>
      </w:r>
      <w:r w:rsidR="002A5E45">
        <w:rPr>
          <w:rFonts w:cs="Arial"/>
          <w:sz w:val="22"/>
          <w:szCs w:val="22"/>
        </w:rPr>
        <w:t>tele</w:t>
      </w:r>
      <w:r w:rsidR="002A5E45" w:rsidRPr="0000413F">
        <w:rPr>
          <w:rFonts w:cs="Arial"/>
          <w:sz w:val="22"/>
          <w:szCs w:val="22"/>
        </w:rPr>
        <w:t>comunicación</w:t>
      </w:r>
      <w:r w:rsidR="002A5E45">
        <w:rPr>
          <w:rFonts w:cs="Arial"/>
          <w:sz w:val="22"/>
          <w:szCs w:val="22"/>
        </w:rPr>
        <w:t xml:space="preserve"> satelital</w:t>
      </w:r>
      <w:r w:rsidR="002A5E45" w:rsidRPr="0000413F">
        <w:rPr>
          <w:rFonts w:cs="Arial"/>
          <w:sz w:val="22"/>
          <w:szCs w:val="22"/>
        </w:rPr>
        <w:t xml:space="preserve"> serán de aplicación las especificaciones técnicas generales y los documentos técnicos</w:t>
      </w:r>
      <w:r w:rsidRPr="0000413F">
        <w:rPr>
          <w:rFonts w:cs="Arial"/>
          <w:sz w:val="22"/>
          <w:szCs w:val="22"/>
        </w:rPr>
        <w:t>.</w:t>
      </w:r>
    </w:p>
    <w:p w:rsidR="005C047D" w:rsidRPr="0000413F" w:rsidRDefault="005C047D" w:rsidP="002A5E45">
      <w:pPr>
        <w:spacing w:before="0" w:line="276" w:lineRule="auto"/>
        <w:rPr>
          <w:rFonts w:cs="Arial"/>
          <w:sz w:val="22"/>
          <w:szCs w:val="22"/>
        </w:rPr>
      </w:pPr>
      <w:r w:rsidRPr="0000413F">
        <w:rPr>
          <w:rFonts w:cs="Arial"/>
          <w:sz w:val="22"/>
          <w:szCs w:val="22"/>
        </w:rPr>
        <w:t>El Contratista será responsable por la provisión</w:t>
      </w:r>
      <w:r w:rsidR="004E4685">
        <w:rPr>
          <w:rFonts w:cs="Arial"/>
          <w:sz w:val="22"/>
          <w:szCs w:val="22"/>
        </w:rPr>
        <w:t xml:space="preserve"> e</w:t>
      </w:r>
      <w:r w:rsidRPr="0000413F">
        <w:rPr>
          <w:rFonts w:cs="Arial"/>
          <w:sz w:val="22"/>
          <w:szCs w:val="22"/>
        </w:rPr>
        <w:t xml:space="preserve"> instalación de materiales necesario</w:t>
      </w:r>
      <w:r w:rsidR="002A5E45">
        <w:rPr>
          <w:rFonts w:cs="Arial"/>
          <w:sz w:val="22"/>
          <w:szCs w:val="22"/>
        </w:rPr>
        <w:t>s</w:t>
      </w:r>
      <w:r w:rsidRPr="0000413F">
        <w:rPr>
          <w:rFonts w:cs="Arial"/>
          <w:sz w:val="22"/>
          <w:szCs w:val="22"/>
        </w:rPr>
        <w:t xml:space="preserve"> para el completamiento de los trabajos</w:t>
      </w:r>
      <w:r>
        <w:rPr>
          <w:rFonts w:cs="Arial"/>
          <w:sz w:val="22"/>
          <w:szCs w:val="22"/>
        </w:rPr>
        <w:t xml:space="preserve">, y así asegurar </w:t>
      </w:r>
      <w:r w:rsidR="002A5E45">
        <w:rPr>
          <w:rFonts w:cs="Arial"/>
          <w:sz w:val="22"/>
          <w:szCs w:val="22"/>
        </w:rPr>
        <w:t xml:space="preserve">la comunicación </w:t>
      </w:r>
      <w:r>
        <w:rPr>
          <w:rFonts w:cs="Arial"/>
          <w:sz w:val="22"/>
          <w:szCs w:val="22"/>
        </w:rPr>
        <w:t>entre Planta GNL y las Estacione</w:t>
      </w:r>
      <w:r w:rsidR="002A5E45">
        <w:rPr>
          <w:rFonts w:cs="Arial"/>
          <w:sz w:val="22"/>
          <w:szCs w:val="22"/>
        </w:rPr>
        <w:t>s Satelitales de Regasificación, considerando que los</w:t>
      </w:r>
      <w:r>
        <w:rPr>
          <w:rFonts w:cs="Arial"/>
          <w:sz w:val="22"/>
          <w:szCs w:val="22"/>
        </w:rPr>
        <w:t xml:space="preserve"> equipo</w:t>
      </w:r>
      <w:r w:rsidR="002A5E45">
        <w:rPr>
          <w:rFonts w:cs="Arial"/>
          <w:sz w:val="22"/>
          <w:szCs w:val="22"/>
        </w:rPr>
        <w:t>s</w:t>
      </w:r>
      <w:r>
        <w:rPr>
          <w:rFonts w:cs="Arial"/>
          <w:sz w:val="22"/>
          <w:szCs w:val="22"/>
        </w:rPr>
        <w:t xml:space="preserve"> proveído</w:t>
      </w:r>
      <w:r w:rsidR="002A5E45">
        <w:rPr>
          <w:rFonts w:cs="Arial"/>
          <w:sz w:val="22"/>
          <w:szCs w:val="22"/>
        </w:rPr>
        <w:t>s</w:t>
      </w:r>
      <w:r>
        <w:rPr>
          <w:rFonts w:cs="Arial"/>
          <w:sz w:val="22"/>
          <w:szCs w:val="22"/>
        </w:rPr>
        <w:t xml:space="preserve"> por YPFB </w:t>
      </w:r>
      <w:r w:rsidR="002A5E45">
        <w:rPr>
          <w:rFonts w:cs="Arial"/>
          <w:sz w:val="22"/>
          <w:szCs w:val="22"/>
        </w:rPr>
        <w:t>son</w:t>
      </w:r>
      <w:r w:rsidR="007A7B80">
        <w:rPr>
          <w:rFonts w:cs="Arial"/>
          <w:sz w:val="22"/>
          <w:szCs w:val="22"/>
        </w:rPr>
        <w:t xml:space="preserve"> el modem, </w:t>
      </w:r>
      <w:r>
        <w:rPr>
          <w:rFonts w:cs="Arial"/>
          <w:sz w:val="22"/>
          <w:szCs w:val="22"/>
        </w:rPr>
        <w:t>antena satelital</w:t>
      </w:r>
      <w:r w:rsidR="007A7B80">
        <w:rPr>
          <w:rFonts w:cs="Arial"/>
          <w:sz w:val="22"/>
          <w:szCs w:val="22"/>
        </w:rPr>
        <w:t xml:space="preserve"> y UPS para la misma</w:t>
      </w:r>
      <w:r>
        <w:rPr>
          <w:rFonts w:cs="Arial"/>
          <w:sz w:val="22"/>
          <w:szCs w:val="22"/>
        </w:rPr>
        <w:t>.</w:t>
      </w:r>
    </w:p>
    <w:p w:rsidR="005C047D" w:rsidRDefault="005C047D" w:rsidP="005C047D">
      <w:pPr>
        <w:spacing w:before="0" w:line="276" w:lineRule="auto"/>
        <w:rPr>
          <w:rFonts w:cs="Arial"/>
          <w:sz w:val="22"/>
          <w:szCs w:val="22"/>
        </w:rPr>
      </w:pPr>
      <w:r w:rsidRPr="0000413F">
        <w:rPr>
          <w:rFonts w:cs="Arial"/>
          <w:sz w:val="22"/>
          <w:szCs w:val="22"/>
        </w:rPr>
        <w:t xml:space="preserve">El Contratista </w:t>
      </w:r>
      <w:r w:rsidR="002A5E45">
        <w:rPr>
          <w:rFonts w:cs="Arial"/>
          <w:sz w:val="22"/>
          <w:szCs w:val="22"/>
        </w:rPr>
        <w:t>coordinará con YPFB</w:t>
      </w:r>
      <w:r>
        <w:rPr>
          <w:rFonts w:cs="Arial"/>
          <w:sz w:val="22"/>
          <w:szCs w:val="22"/>
        </w:rPr>
        <w:t xml:space="preserve"> </w:t>
      </w:r>
      <w:r w:rsidRPr="0000413F">
        <w:rPr>
          <w:rFonts w:cs="Arial"/>
          <w:sz w:val="22"/>
          <w:szCs w:val="22"/>
        </w:rPr>
        <w:t xml:space="preserve"> las pruebas y puesta en marcha del sistema</w:t>
      </w:r>
      <w:r>
        <w:rPr>
          <w:rFonts w:cs="Arial"/>
          <w:sz w:val="22"/>
          <w:szCs w:val="22"/>
        </w:rPr>
        <w:t xml:space="preserve"> de telecomunicación satelital.</w:t>
      </w:r>
    </w:p>
    <w:bookmarkEnd w:id="163"/>
    <w:bookmarkEnd w:id="164"/>
    <w:p w:rsidR="009E0E0C" w:rsidRPr="0000413F" w:rsidRDefault="009E0E0C" w:rsidP="002A5E45">
      <w:pPr>
        <w:spacing w:before="0" w:line="276" w:lineRule="auto"/>
        <w:rPr>
          <w:rFonts w:cs="Arial"/>
          <w:sz w:val="22"/>
          <w:szCs w:val="22"/>
        </w:rPr>
      </w:pPr>
      <w:r w:rsidRPr="0000413F">
        <w:rPr>
          <w:rFonts w:cs="Arial"/>
          <w:sz w:val="22"/>
          <w:szCs w:val="22"/>
        </w:rPr>
        <w:t>Así mismo el Contratista será responsable de realizar las pruebas a los equipos y al conjunto de l</w:t>
      </w:r>
      <w:r w:rsidR="00827F70" w:rsidRPr="0000413F">
        <w:rPr>
          <w:rFonts w:cs="Arial"/>
          <w:sz w:val="22"/>
          <w:szCs w:val="22"/>
        </w:rPr>
        <w:t>os sistemas de telecomunicación</w:t>
      </w:r>
      <w:r w:rsidRPr="0000413F">
        <w:rPr>
          <w:rFonts w:cs="Arial"/>
          <w:sz w:val="22"/>
          <w:szCs w:val="22"/>
        </w:rPr>
        <w:t xml:space="preserve"> para el correct</w:t>
      </w:r>
      <w:r w:rsidR="002A5E45">
        <w:rPr>
          <w:rFonts w:cs="Arial"/>
          <w:sz w:val="22"/>
          <w:szCs w:val="22"/>
        </w:rPr>
        <w:t>o funcionamiento de los mismos.</w:t>
      </w:r>
    </w:p>
    <w:p w:rsidR="009E0E0C" w:rsidRPr="0000413F" w:rsidRDefault="009E0E0C" w:rsidP="0000413F">
      <w:pPr>
        <w:pStyle w:val="Ttulo2"/>
        <w:spacing w:line="276" w:lineRule="auto"/>
        <w:rPr>
          <w:rFonts w:cs="Arial"/>
          <w:b w:val="0"/>
          <w:sz w:val="22"/>
          <w:szCs w:val="22"/>
        </w:rPr>
      </w:pPr>
      <w:bookmarkStart w:id="165" w:name="_Toc400986463"/>
      <w:bookmarkStart w:id="166" w:name="_Toc334460034"/>
      <w:bookmarkStart w:id="167" w:name="_Toc323043731"/>
      <w:bookmarkStart w:id="168" w:name="_Toc322971917"/>
      <w:bookmarkStart w:id="169" w:name="_Toc275868688"/>
      <w:bookmarkStart w:id="170" w:name="_Toc274457572"/>
      <w:bookmarkStart w:id="171" w:name="_Toc246311174"/>
      <w:bookmarkStart w:id="172" w:name="_Toc420393069"/>
      <w:r w:rsidRPr="0000413F">
        <w:rPr>
          <w:rFonts w:cs="Arial"/>
          <w:sz w:val="22"/>
          <w:szCs w:val="22"/>
        </w:rPr>
        <w:t>MONTAJE ELÉCTRICO</w:t>
      </w:r>
      <w:bookmarkEnd w:id="165"/>
      <w:bookmarkEnd w:id="166"/>
      <w:bookmarkEnd w:id="167"/>
      <w:bookmarkEnd w:id="168"/>
      <w:bookmarkEnd w:id="169"/>
      <w:bookmarkEnd w:id="170"/>
      <w:bookmarkEnd w:id="171"/>
      <w:bookmarkEnd w:id="172"/>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General:</w:t>
      </w:r>
    </w:p>
    <w:p w:rsidR="00424757" w:rsidRPr="0000413F" w:rsidRDefault="00424757" w:rsidP="0000413F">
      <w:pPr>
        <w:spacing w:line="276" w:lineRule="auto"/>
        <w:rPr>
          <w:rFonts w:cs="Arial"/>
          <w:sz w:val="22"/>
          <w:szCs w:val="22"/>
        </w:rPr>
      </w:pPr>
      <w:r w:rsidRPr="0000413F">
        <w:rPr>
          <w:rFonts w:cs="Arial"/>
          <w:sz w:val="22"/>
          <w:szCs w:val="22"/>
        </w:rPr>
        <w:t>El Contratista deberá, proveer,  instalar, inspeccionar y probar todos los materiales, equipos eléctricos y sistemas de acuerdo a Planos, especificaciones, documentos de los proveedores, normas internacionales y asegurar los trabajos según los requerimientos más restrictivos. Los sistemas eléctricos incluyen  la generación de energía de emergencia, sistemas de respaldo y sistemas de distribución.</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Alcance</w:t>
      </w:r>
    </w:p>
    <w:p w:rsidR="00424757" w:rsidRPr="0000413F" w:rsidRDefault="00424757" w:rsidP="0000413F">
      <w:pPr>
        <w:spacing w:line="276" w:lineRule="auto"/>
        <w:rPr>
          <w:rFonts w:cs="Arial"/>
          <w:sz w:val="22"/>
          <w:szCs w:val="22"/>
        </w:rPr>
      </w:pPr>
      <w:r w:rsidRPr="0000413F">
        <w:rPr>
          <w:rFonts w:cs="Arial"/>
          <w:sz w:val="22"/>
          <w:szCs w:val="22"/>
        </w:rPr>
        <w:t>El alcance de los trabajos del proyecto engloba la provisión total de los equipos, materiales, herramientas, insumos y todo lo que fuese necesario para la instalación eléctrica de las ESR desde la acometida en Media Tensión en cada locación de ESR, montaje y conexionado de todos los equipos, hasta la puesta en marcha de las estaciones incluyendo todas las pruebas, verificaciones  y  la prueba de desempeño de las ESR. Siendo esto un enunciativo pero no limitativo.</w:t>
      </w:r>
    </w:p>
    <w:p w:rsidR="001C7D49" w:rsidRDefault="00424757" w:rsidP="001C7D49">
      <w:pPr>
        <w:spacing w:line="276" w:lineRule="auto"/>
        <w:rPr>
          <w:rFonts w:cs="Arial"/>
          <w:sz w:val="22"/>
          <w:szCs w:val="22"/>
        </w:rPr>
      </w:pPr>
      <w:r w:rsidRPr="0000413F">
        <w:rPr>
          <w:rFonts w:cs="Arial"/>
          <w:sz w:val="22"/>
          <w:szCs w:val="22"/>
        </w:rPr>
        <w:lastRenderedPageBreak/>
        <w:t xml:space="preserve">Se deberán realizar las instalaciones antiexplosivas de acuerdo con las clasificaciones de área de la Estación Satelital de Regasificación y cumpliendo con todas las normas  aplicables. </w:t>
      </w:r>
    </w:p>
    <w:p w:rsidR="00424757" w:rsidRPr="0000413F" w:rsidRDefault="00424757" w:rsidP="001C7D49">
      <w:pPr>
        <w:spacing w:line="276" w:lineRule="auto"/>
        <w:rPr>
          <w:rFonts w:cs="Arial"/>
          <w:sz w:val="22"/>
          <w:szCs w:val="22"/>
        </w:rPr>
      </w:pPr>
      <w:r w:rsidRPr="0000413F">
        <w:rPr>
          <w:rFonts w:cs="Arial"/>
          <w:sz w:val="22"/>
          <w:szCs w:val="22"/>
        </w:rPr>
        <w:t>El Contratista deberá proporcionar la supervisión, personal técnico calificado y certificado y  la  asistencia de proveedores para montar los tableros de distribución, PLC y/o DCS y conexión de ductos de barras de CCM, las unidades de cargador de baterías y UPS, bandejas, cables, generador de emergencia, transformador de potencia, tableros de transferencia, y accesorios relacionados con la electricidad y control de energía, instrumentos, sistema de detección de fuego y gas y sistemas de telecomunicaciones, etc. a solo pedido del Contratante y sin costo extra.</w:t>
      </w:r>
    </w:p>
    <w:p w:rsidR="00424757" w:rsidRPr="0000413F" w:rsidRDefault="00424757" w:rsidP="0000413F">
      <w:pPr>
        <w:spacing w:line="276" w:lineRule="auto"/>
        <w:rPr>
          <w:rFonts w:cs="Arial"/>
          <w:sz w:val="22"/>
          <w:szCs w:val="22"/>
        </w:rPr>
      </w:pPr>
      <w:r w:rsidRPr="0000413F">
        <w:rPr>
          <w:rFonts w:cs="Arial"/>
          <w:sz w:val="22"/>
          <w:szCs w:val="22"/>
        </w:rPr>
        <w:t>Todos los materiales, equipos provistos y trabajos realizados deben cumplir con:</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Normas y Leyes Bolivianas</w:t>
      </w:r>
    </w:p>
    <w:p w:rsidR="00424757" w:rsidRDefault="00424757" w:rsidP="000F4A92">
      <w:pPr>
        <w:numPr>
          <w:ilvl w:val="0"/>
          <w:numId w:val="36"/>
        </w:numPr>
        <w:spacing w:before="0" w:after="200" w:line="276" w:lineRule="auto"/>
        <w:rPr>
          <w:rFonts w:cs="Arial"/>
          <w:sz w:val="22"/>
          <w:szCs w:val="22"/>
        </w:rPr>
      </w:pPr>
      <w:r w:rsidRPr="0000413F">
        <w:rPr>
          <w:rFonts w:cs="Arial"/>
          <w:sz w:val="22"/>
          <w:szCs w:val="22"/>
        </w:rPr>
        <w:t>NEC</w:t>
      </w:r>
    </w:p>
    <w:p w:rsidR="001C7D49" w:rsidRPr="0000413F" w:rsidRDefault="001C7D49" w:rsidP="000F4A92">
      <w:pPr>
        <w:numPr>
          <w:ilvl w:val="0"/>
          <w:numId w:val="36"/>
        </w:numPr>
        <w:spacing w:before="0" w:after="200" w:line="276" w:lineRule="auto"/>
        <w:rPr>
          <w:rFonts w:cs="Arial"/>
          <w:sz w:val="22"/>
          <w:szCs w:val="22"/>
        </w:rPr>
      </w:pPr>
      <w:r>
        <w:rPr>
          <w:rFonts w:cs="Arial"/>
          <w:sz w:val="22"/>
          <w:szCs w:val="22"/>
        </w:rPr>
        <w:t>NETA</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NFPA</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NEMA</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ANSI</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IEEE</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IEC</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API</w:t>
      </w:r>
    </w:p>
    <w:p w:rsidR="00424757" w:rsidRPr="0000413F" w:rsidRDefault="00424757" w:rsidP="000F4A92">
      <w:pPr>
        <w:numPr>
          <w:ilvl w:val="0"/>
          <w:numId w:val="36"/>
        </w:numPr>
        <w:spacing w:before="0" w:after="200" w:line="276" w:lineRule="auto"/>
        <w:rPr>
          <w:rFonts w:cs="Arial"/>
          <w:sz w:val="22"/>
          <w:szCs w:val="22"/>
        </w:rPr>
      </w:pPr>
      <w:r w:rsidRPr="0000413F">
        <w:rPr>
          <w:rFonts w:cs="Arial"/>
          <w:sz w:val="22"/>
          <w:szCs w:val="22"/>
        </w:rPr>
        <w:t>EN</w:t>
      </w:r>
    </w:p>
    <w:p w:rsidR="00424757" w:rsidRPr="0000413F" w:rsidRDefault="00424757" w:rsidP="0000413F">
      <w:pPr>
        <w:spacing w:line="276" w:lineRule="auto"/>
        <w:rPr>
          <w:rFonts w:cs="Arial"/>
          <w:sz w:val="22"/>
          <w:szCs w:val="22"/>
        </w:rPr>
      </w:pPr>
      <w:r w:rsidRPr="0000413F">
        <w:rPr>
          <w:rFonts w:cs="Arial"/>
          <w:sz w:val="22"/>
          <w:szCs w:val="22"/>
        </w:rPr>
        <w:t>Además deberá contemplarse otras normativas nacionales o internacionales  específicas para cada equipo y ejecución de trabajo aunque no esté explícitamente indicado, siendo el criterio adoptar el más conservador o restrictivo en aras de salvaguardar la seguridad integral de las personas e instalaciones.</w:t>
      </w:r>
    </w:p>
    <w:p w:rsidR="00424757" w:rsidRPr="0000413F" w:rsidRDefault="00424757" w:rsidP="0000413F">
      <w:pPr>
        <w:spacing w:line="276" w:lineRule="auto"/>
        <w:rPr>
          <w:rFonts w:cs="Arial"/>
          <w:sz w:val="22"/>
          <w:szCs w:val="22"/>
        </w:rPr>
      </w:pPr>
      <w:r w:rsidRPr="0000413F">
        <w:rPr>
          <w:rFonts w:cs="Arial"/>
          <w:sz w:val="22"/>
          <w:szCs w:val="22"/>
        </w:rPr>
        <w:lastRenderedPageBreak/>
        <w:t>El Contratista deberá contemplar la provisión de todos los materiales, equipos, insumos, herramientas y demás, nuevos y sin previo uso acompañados de todos los certificados de calidad y pruebas que avalen sus características. No se aceptará la reparación de  ningún ítem provisto por la Contratista, en caso de haber sufrido daño o no cumplir las características requeridas por la ingeniería, normas y/o requerimiento del cliente deberá ser inmediatamente cambiado a costo de la Contratista sin que esto afecte el cronograma de ejecución del proyecto.</w:t>
      </w:r>
    </w:p>
    <w:p w:rsidR="00424757" w:rsidRDefault="00424757" w:rsidP="0000413F">
      <w:pPr>
        <w:spacing w:line="276" w:lineRule="auto"/>
        <w:rPr>
          <w:rFonts w:cs="Arial"/>
          <w:sz w:val="22"/>
          <w:szCs w:val="22"/>
        </w:rPr>
      </w:pPr>
      <w:r w:rsidRPr="0000413F">
        <w:rPr>
          <w:rFonts w:cs="Arial"/>
          <w:sz w:val="22"/>
          <w:szCs w:val="22"/>
        </w:rPr>
        <w:t>El Contratista deberá proveer todos los repuestos, materiales, insumos, software, licencias y equipos/herramientas especiales para la puesta en marcha, todos deberán ser nuevos y con sus correspondientes certificados de calidad, calibración y documentación respectiva.</w:t>
      </w:r>
    </w:p>
    <w:p w:rsidR="00375F8B" w:rsidRPr="0000413F" w:rsidRDefault="00375F8B" w:rsidP="0000413F">
      <w:pPr>
        <w:spacing w:line="276" w:lineRule="auto"/>
        <w:rPr>
          <w:rFonts w:cs="Arial"/>
          <w:sz w:val="22"/>
          <w:szCs w:val="22"/>
        </w:rPr>
      </w:pPr>
    </w:p>
    <w:p w:rsidR="00424757" w:rsidRPr="0000413F" w:rsidRDefault="00424757" w:rsidP="0000413F">
      <w:pPr>
        <w:autoSpaceDE w:val="0"/>
        <w:autoSpaceDN w:val="0"/>
        <w:adjustRightInd w:val="0"/>
        <w:spacing w:after="0" w:line="276" w:lineRule="auto"/>
        <w:rPr>
          <w:rFonts w:cs="Arial"/>
          <w:sz w:val="22"/>
          <w:szCs w:val="22"/>
        </w:rPr>
      </w:pPr>
      <w:r w:rsidRPr="0000413F">
        <w:rPr>
          <w:rFonts w:cs="Arial"/>
          <w:sz w:val="22"/>
          <w:szCs w:val="22"/>
        </w:rPr>
        <w:t>El Contratista será responsable por la disposición y resguardo en obra de todos los materiales, insumos, herramientas-equipos, software y licencias en todas sus etapas hasta quedar integrados con las instalaciones y pasar a propiedad del Contratante</w:t>
      </w:r>
    </w:p>
    <w:p w:rsidR="00424757" w:rsidRPr="0000413F" w:rsidRDefault="00424757" w:rsidP="0000413F">
      <w:pPr>
        <w:autoSpaceDE w:val="0"/>
        <w:autoSpaceDN w:val="0"/>
        <w:adjustRightInd w:val="0"/>
        <w:spacing w:after="0" w:line="276" w:lineRule="auto"/>
        <w:rPr>
          <w:rFonts w:cs="Arial"/>
          <w:sz w:val="22"/>
          <w:szCs w:val="22"/>
        </w:rPr>
      </w:pPr>
      <w:r w:rsidRPr="0000413F">
        <w:rPr>
          <w:rFonts w:cs="Arial"/>
          <w:sz w:val="22"/>
          <w:szCs w:val="22"/>
        </w:rPr>
        <w:t>El Contratista deberá realizar y presentar al Contratante evaluación técnico-económica en tablas comparativas como respaldo de cada compra realizada correspondiente a la provisión de todos los materiales, equipos (cuando corresponda), y demás suministros del proyecto.</w:t>
      </w:r>
    </w:p>
    <w:p w:rsidR="00424757" w:rsidRPr="0000413F" w:rsidRDefault="00424757" w:rsidP="0000413F">
      <w:pPr>
        <w:spacing w:line="276" w:lineRule="auto"/>
        <w:rPr>
          <w:rFonts w:cs="Arial"/>
          <w:sz w:val="22"/>
          <w:szCs w:val="22"/>
        </w:rPr>
      </w:pPr>
      <w:r w:rsidRPr="0000413F">
        <w:rPr>
          <w:rFonts w:cs="Arial"/>
          <w:sz w:val="22"/>
          <w:szCs w:val="22"/>
        </w:rPr>
        <w:t>Solo se aceptarán equipos, materiales, insumos y demás ítems de provisión de la Contratista qu</w:t>
      </w:r>
      <w:r w:rsidR="001C7D49">
        <w:rPr>
          <w:rFonts w:cs="Arial"/>
          <w:sz w:val="22"/>
          <w:szCs w:val="22"/>
        </w:rPr>
        <w:t xml:space="preserve">e estén indicados en el </w:t>
      </w:r>
      <w:proofErr w:type="spellStart"/>
      <w:r w:rsidR="001C7D49">
        <w:rPr>
          <w:rFonts w:cs="Arial"/>
          <w:sz w:val="22"/>
          <w:szCs w:val="22"/>
        </w:rPr>
        <w:t>Vendor</w:t>
      </w:r>
      <w:proofErr w:type="spellEnd"/>
      <w:r w:rsidR="001C7D49">
        <w:rPr>
          <w:rFonts w:cs="Arial"/>
          <w:sz w:val="22"/>
          <w:szCs w:val="22"/>
        </w:rPr>
        <w:t xml:space="preserve"> </w:t>
      </w:r>
      <w:proofErr w:type="spellStart"/>
      <w:r w:rsidR="001C7D49">
        <w:rPr>
          <w:rFonts w:cs="Arial"/>
          <w:sz w:val="22"/>
          <w:szCs w:val="22"/>
        </w:rPr>
        <w:t>L</w:t>
      </w:r>
      <w:r w:rsidRPr="0000413F">
        <w:rPr>
          <w:rFonts w:cs="Arial"/>
          <w:sz w:val="22"/>
          <w:szCs w:val="22"/>
        </w:rPr>
        <w:t>ist</w:t>
      </w:r>
      <w:proofErr w:type="spellEnd"/>
      <w:r w:rsidRPr="0000413F">
        <w:rPr>
          <w:rFonts w:cs="Arial"/>
          <w:sz w:val="22"/>
          <w:szCs w:val="22"/>
        </w:rPr>
        <w:t xml:space="preserve"> de este proyecto.</w:t>
      </w:r>
    </w:p>
    <w:p w:rsidR="00424757" w:rsidRPr="0000413F" w:rsidRDefault="00424757" w:rsidP="0000413F">
      <w:pPr>
        <w:autoSpaceDE w:val="0"/>
        <w:autoSpaceDN w:val="0"/>
        <w:adjustRightInd w:val="0"/>
        <w:spacing w:after="0" w:line="276" w:lineRule="auto"/>
        <w:rPr>
          <w:rFonts w:cs="Arial"/>
          <w:sz w:val="22"/>
          <w:szCs w:val="22"/>
        </w:rPr>
      </w:pPr>
      <w:r w:rsidRPr="0000413F">
        <w:rPr>
          <w:rFonts w:cs="Arial"/>
          <w:sz w:val="22"/>
          <w:szCs w:val="22"/>
        </w:rPr>
        <w:t>El Contratante podrá en cualquier momento requerir del Contratista la presentación de certificados que respalden la calidad de los materiales  y en caso que no disponga de los mismos, el Contratante podrá exigir la realización de los ensayos, pruebas y entrega de certificados que se requieran para constatar la calidad de los materiales, sin costo alguno para el Contratante.</w:t>
      </w:r>
    </w:p>
    <w:p w:rsidR="00424757" w:rsidRPr="0000413F" w:rsidRDefault="00424757" w:rsidP="001C7D49">
      <w:pPr>
        <w:autoSpaceDE w:val="0"/>
        <w:autoSpaceDN w:val="0"/>
        <w:adjustRightInd w:val="0"/>
        <w:spacing w:after="0" w:line="276" w:lineRule="auto"/>
        <w:rPr>
          <w:rFonts w:cs="Arial"/>
          <w:sz w:val="22"/>
          <w:szCs w:val="22"/>
        </w:rPr>
      </w:pPr>
      <w:r w:rsidRPr="0000413F">
        <w:rPr>
          <w:rFonts w:cs="Arial"/>
          <w:sz w:val="22"/>
          <w:szCs w:val="22"/>
        </w:rPr>
        <w:t xml:space="preserve">El reemplazo de materiales por otras marcas o de calidad similar queda a juicio y resolución exclusiva por parte del Contratante y en caso que el Contratista mencione más de una marca, la opción será </w:t>
      </w:r>
      <w:r w:rsidR="001C7D49">
        <w:rPr>
          <w:rFonts w:cs="Arial"/>
          <w:sz w:val="22"/>
          <w:szCs w:val="22"/>
        </w:rPr>
        <w:t>elegida</w:t>
      </w:r>
      <w:r w:rsidRPr="0000413F">
        <w:rPr>
          <w:rFonts w:cs="Arial"/>
          <w:sz w:val="22"/>
          <w:szCs w:val="22"/>
        </w:rPr>
        <w:t xml:space="preserve"> por el Contratante.</w:t>
      </w:r>
    </w:p>
    <w:p w:rsidR="00424757" w:rsidRPr="0000413F" w:rsidRDefault="00424757" w:rsidP="0000413F">
      <w:pPr>
        <w:autoSpaceDE w:val="0"/>
        <w:autoSpaceDN w:val="0"/>
        <w:adjustRightInd w:val="0"/>
        <w:spacing w:after="0" w:line="276" w:lineRule="auto"/>
        <w:rPr>
          <w:rFonts w:cs="Arial"/>
          <w:sz w:val="22"/>
          <w:szCs w:val="22"/>
        </w:rPr>
      </w:pPr>
      <w:r w:rsidRPr="0000413F">
        <w:rPr>
          <w:rFonts w:cs="Arial"/>
          <w:sz w:val="22"/>
          <w:szCs w:val="22"/>
        </w:rPr>
        <w:t>El Contratista deberá preparar y proveer al Contratante un programa de preservación y man</w:t>
      </w:r>
      <w:r w:rsidR="005A58F0">
        <w:rPr>
          <w:rFonts w:cs="Arial"/>
          <w:sz w:val="22"/>
          <w:szCs w:val="22"/>
        </w:rPr>
        <w:t xml:space="preserve">tenimiento para </w:t>
      </w:r>
      <w:r w:rsidRPr="0000413F">
        <w:rPr>
          <w:rFonts w:cs="Arial"/>
          <w:sz w:val="22"/>
          <w:szCs w:val="22"/>
        </w:rPr>
        <w:t>l</w:t>
      </w:r>
      <w:r w:rsidR="005A58F0">
        <w:rPr>
          <w:rFonts w:cs="Arial"/>
          <w:sz w:val="22"/>
          <w:szCs w:val="22"/>
        </w:rPr>
        <w:t>os</w:t>
      </w:r>
      <w:r w:rsidRPr="0000413F">
        <w:rPr>
          <w:rFonts w:cs="Arial"/>
          <w:sz w:val="22"/>
          <w:szCs w:val="22"/>
        </w:rPr>
        <w:t xml:space="preserve"> equipo</w:t>
      </w:r>
      <w:r w:rsidR="005A58F0">
        <w:rPr>
          <w:rFonts w:cs="Arial"/>
          <w:sz w:val="22"/>
          <w:szCs w:val="22"/>
        </w:rPr>
        <w:t>s</w:t>
      </w:r>
      <w:r w:rsidRPr="0000413F">
        <w:rPr>
          <w:rFonts w:cs="Arial"/>
          <w:sz w:val="22"/>
          <w:szCs w:val="22"/>
        </w:rPr>
        <w:t>, material</w:t>
      </w:r>
      <w:r w:rsidR="005A58F0">
        <w:rPr>
          <w:rFonts w:cs="Arial"/>
          <w:sz w:val="22"/>
          <w:szCs w:val="22"/>
        </w:rPr>
        <w:t>es</w:t>
      </w:r>
      <w:r w:rsidRPr="0000413F">
        <w:rPr>
          <w:rFonts w:cs="Arial"/>
          <w:sz w:val="22"/>
          <w:szCs w:val="22"/>
        </w:rPr>
        <w:t>, insumo</w:t>
      </w:r>
      <w:r w:rsidR="005A58F0">
        <w:rPr>
          <w:rFonts w:cs="Arial"/>
          <w:sz w:val="22"/>
          <w:szCs w:val="22"/>
        </w:rPr>
        <w:t>s</w:t>
      </w:r>
      <w:r w:rsidRPr="0000413F">
        <w:rPr>
          <w:rFonts w:cs="Arial"/>
          <w:sz w:val="22"/>
          <w:szCs w:val="22"/>
        </w:rPr>
        <w:t>, suministro</w:t>
      </w:r>
      <w:r w:rsidR="005A58F0">
        <w:rPr>
          <w:rFonts w:cs="Arial"/>
          <w:sz w:val="22"/>
          <w:szCs w:val="22"/>
        </w:rPr>
        <w:t>s</w:t>
      </w:r>
      <w:r w:rsidRPr="0000413F">
        <w:rPr>
          <w:rFonts w:cs="Arial"/>
          <w:sz w:val="22"/>
          <w:szCs w:val="22"/>
        </w:rPr>
        <w:t xml:space="preserve"> y </w:t>
      </w:r>
      <w:r w:rsidR="005A58F0">
        <w:rPr>
          <w:rFonts w:cs="Arial"/>
          <w:sz w:val="22"/>
          <w:szCs w:val="22"/>
        </w:rPr>
        <w:t xml:space="preserve">todo </w:t>
      </w:r>
      <w:r w:rsidRPr="0000413F">
        <w:rPr>
          <w:rFonts w:cs="Arial"/>
          <w:sz w:val="22"/>
          <w:szCs w:val="22"/>
        </w:rPr>
        <w:t xml:space="preserve">el </w:t>
      </w:r>
      <w:r w:rsidRPr="0000413F">
        <w:rPr>
          <w:rFonts w:cs="Arial"/>
          <w:sz w:val="22"/>
          <w:szCs w:val="22"/>
        </w:rPr>
        <w:lastRenderedPageBreak/>
        <w:t>equipamiento en general. En el plan de preservación y mantenimiento del Contratista tendrá en cuenta, como mínimo, los requerimientos establecidos en las especificaciones junto con las instrucciones y recomendaciones de los proveedores, y normas que correspondan.</w:t>
      </w:r>
    </w:p>
    <w:p w:rsidR="00424757" w:rsidRPr="0000413F" w:rsidRDefault="00424757" w:rsidP="0000413F">
      <w:pPr>
        <w:autoSpaceDE w:val="0"/>
        <w:autoSpaceDN w:val="0"/>
        <w:adjustRightInd w:val="0"/>
        <w:spacing w:after="0" w:line="276" w:lineRule="auto"/>
        <w:rPr>
          <w:rFonts w:cs="Arial"/>
          <w:sz w:val="22"/>
          <w:szCs w:val="22"/>
        </w:rPr>
      </w:pPr>
      <w:r w:rsidRPr="0000413F">
        <w:rPr>
          <w:rFonts w:cs="Arial"/>
          <w:sz w:val="22"/>
          <w:szCs w:val="22"/>
        </w:rPr>
        <w:t>El grado de protección ambiental mínimo requerido para todos los equipos y materiales del proyecto es:</w:t>
      </w:r>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Nema 4X o IP56 para equipos instalados en intemperie</w:t>
      </w:r>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Nema 12 o IP52 para equipos montados en edificaciones</w:t>
      </w:r>
    </w:p>
    <w:p w:rsidR="00424757" w:rsidRPr="0000413F" w:rsidRDefault="00424757" w:rsidP="0000413F">
      <w:pPr>
        <w:keepNext/>
        <w:spacing w:line="276" w:lineRule="auto"/>
        <w:outlineLvl w:val="3"/>
        <w:rPr>
          <w:rFonts w:cs="Arial"/>
          <w:sz w:val="22"/>
          <w:szCs w:val="22"/>
        </w:rPr>
      </w:pPr>
      <w:r w:rsidRPr="0000413F">
        <w:rPr>
          <w:rFonts w:cs="Arial"/>
          <w:sz w:val="22"/>
          <w:szCs w:val="22"/>
        </w:rPr>
        <w:t>Los niveles de tensión y frecuencia que se tendrán en el proyecto:</w:t>
      </w:r>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Media tensión: Según distribución local en cada locación de ESR</w:t>
      </w:r>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 xml:space="preserve">Baja tensión: 380 / 220 </w:t>
      </w:r>
      <w:proofErr w:type="spellStart"/>
      <w:r w:rsidRPr="0000413F">
        <w:rPr>
          <w:rFonts w:cs="Arial"/>
          <w:sz w:val="22"/>
          <w:szCs w:val="22"/>
        </w:rPr>
        <w:t>Vac</w:t>
      </w:r>
      <w:proofErr w:type="spellEnd"/>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Frecuencia: 50 Hz</w:t>
      </w:r>
    </w:p>
    <w:p w:rsidR="00424757" w:rsidRPr="0000413F" w:rsidRDefault="00424757" w:rsidP="000F4A92">
      <w:pPr>
        <w:keepNext/>
        <w:numPr>
          <w:ilvl w:val="0"/>
          <w:numId w:val="36"/>
        </w:numPr>
        <w:spacing w:before="0" w:after="200" w:line="276" w:lineRule="auto"/>
        <w:outlineLvl w:val="3"/>
        <w:rPr>
          <w:rFonts w:cs="Arial"/>
          <w:sz w:val="22"/>
          <w:szCs w:val="22"/>
        </w:rPr>
      </w:pPr>
      <w:r w:rsidRPr="0000413F">
        <w:rPr>
          <w:rFonts w:cs="Arial"/>
          <w:sz w:val="22"/>
          <w:szCs w:val="22"/>
        </w:rPr>
        <w:t>Nivel de cortocircuito mínimo a considerar: 16 KA</w:t>
      </w:r>
    </w:p>
    <w:p w:rsidR="00424757" w:rsidRPr="0000413F" w:rsidRDefault="00424757" w:rsidP="0000413F">
      <w:pPr>
        <w:spacing w:line="276" w:lineRule="auto"/>
        <w:rPr>
          <w:rFonts w:cs="Arial"/>
          <w:sz w:val="22"/>
          <w:szCs w:val="22"/>
        </w:rPr>
      </w:pPr>
      <w:r w:rsidRPr="0000413F">
        <w:rPr>
          <w:rFonts w:cs="Arial"/>
          <w:sz w:val="22"/>
          <w:szCs w:val="22"/>
        </w:rPr>
        <w:t>El Contratista deberá proveer y montar  todos los soportes  necesarios, incluida la obra civil, para las instalaciones y seguir las recomendaciones de las normas para su instalación. Tomando siempre la más restrictiva como base.</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Puesta a tierra y descargas atmosféricas</w:t>
      </w:r>
    </w:p>
    <w:p w:rsidR="00424757" w:rsidRPr="0000413F" w:rsidRDefault="00424757" w:rsidP="0000413F">
      <w:pPr>
        <w:spacing w:line="276" w:lineRule="auto"/>
        <w:rPr>
          <w:rFonts w:cs="Arial"/>
          <w:sz w:val="22"/>
          <w:szCs w:val="22"/>
        </w:rPr>
      </w:pPr>
      <w:r w:rsidRPr="0000413F">
        <w:rPr>
          <w:rFonts w:cs="Arial"/>
          <w:sz w:val="22"/>
          <w:szCs w:val="22"/>
        </w:rPr>
        <w:t xml:space="preserve">El Contratista deberá proveer e instalar todos los cables de puesta a tierra de malla principal, secundaria y acometida a todos los equipos aunque no esté expresamente indicado en los planos, pletinas y  barras de tierra, soldadura, grampas, terminales y accesorios  en general, tomas de tierra y pozos de inspección de puesta a tierra con sus respectivas cámaras de hormigón y tapas metálicas con señalización de  cámara de puesta a tierra que estén diseñadas de manera tal que evite el ingreso de agua; utilizará cables de cobre flexible desnudo de 37 hilos de sección 95mm2 o superior, cables aislados flexibles para puesta a tierra Verde-Amarillo y jabalinas de cobre de por lo menos ¾” x 3,2m. </w:t>
      </w:r>
      <w:proofErr w:type="gramStart"/>
      <w:r w:rsidRPr="0000413F">
        <w:rPr>
          <w:rFonts w:cs="Arial"/>
          <w:sz w:val="22"/>
          <w:szCs w:val="22"/>
        </w:rPr>
        <w:t>en</w:t>
      </w:r>
      <w:proofErr w:type="gramEnd"/>
      <w:r w:rsidRPr="0000413F">
        <w:rPr>
          <w:rFonts w:cs="Arial"/>
          <w:sz w:val="22"/>
          <w:szCs w:val="22"/>
        </w:rPr>
        <w:t xml:space="preserve"> triangulo y/o pata de ganso, además que deberá contemplarse el uso de compuestos químicos para mejoramiento del terreno, por ejemplo bentonita. </w:t>
      </w:r>
    </w:p>
    <w:p w:rsidR="00424757" w:rsidRPr="0000413F" w:rsidRDefault="00424757" w:rsidP="00363718">
      <w:pPr>
        <w:spacing w:line="276" w:lineRule="auto"/>
        <w:rPr>
          <w:rFonts w:cs="Arial"/>
          <w:sz w:val="22"/>
          <w:szCs w:val="22"/>
        </w:rPr>
      </w:pPr>
      <w:r w:rsidRPr="0000413F">
        <w:rPr>
          <w:rFonts w:cs="Arial"/>
          <w:sz w:val="22"/>
          <w:szCs w:val="22"/>
        </w:rPr>
        <w:lastRenderedPageBreak/>
        <w:t xml:space="preserve">La resistencia máxima del sistema deberá ser de 5 ohm y/o menor en caso de ser un requerimiento de los fabricantes de los sistemas de control, cargadores de baterías, tableros en general, etc. </w:t>
      </w:r>
    </w:p>
    <w:p w:rsidR="00424757" w:rsidRDefault="00424757" w:rsidP="0000413F">
      <w:pPr>
        <w:spacing w:line="276" w:lineRule="auto"/>
        <w:rPr>
          <w:rFonts w:cs="Arial"/>
          <w:sz w:val="22"/>
          <w:szCs w:val="22"/>
        </w:rPr>
      </w:pPr>
      <w:r w:rsidRPr="0000413F">
        <w:rPr>
          <w:rFonts w:cs="Arial"/>
          <w:sz w:val="22"/>
          <w:szCs w:val="22"/>
        </w:rPr>
        <w:t>El Contratista deberá proveer e Instalar el sistema de protección contra descargas atmosféricas utilizando pararrayos tipo PDC para protección Nivel I, así como  los contadores de descarga, soportes, accesorios de montaje, torre de elevación de por lo menos 20m de altura (estructura tipo reticulado) de estos para su soporte y montaje, cables de Cu bajantes y aisladores, jabalinas en formación pata de ganso para la descarga del sistema, etc. tomando en cuenta la seguridad y protección del personal, de las instalaciones y la reducción de interferencia sobre cables eléctricos y de instrumentación.</w:t>
      </w:r>
    </w:p>
    <w:p w:rsidR="00AA302E" w:rsidRPr="00AA302E" w:rsidRDefault="00AA302E" w:rsidP="0000413F">
      <w:pPr>
        <w:spacing w:line="276" w:lineRule="auto"/>
        <w:rPr>
          <w:rFonts w:cs="Arial"/>
          <w:b/>
          <w:bCs/>
          <w:sz w:val="22"/>
          <w:szCs w:val="22"/>
        </w:rPr>
      </w:pPr>
      <w:r w:rsidRPr="00AA302E">
        <w:rPr>
          <w:rFonts w:cs="Arial"/>
          <w:b/>
          <w:bCs/>
          <w:sz w:val="22"/>
          <w:szCs w:val="22"/>
        </w:rPr>
        <w:t>Puesta a tierra de instrumentación.</w:t>
      </w:r>
    </w:p>
    <w:p w:rsidR="00424757" w:rsidRPr="0000413F" w:rsidRDefault="00424757" w:rsidP="00AA302E">
      <w:pPr>
        <w:spacing w:before="100" w:after="100" w:line="276" w:lineRule="auto"/>
        <w:ind w:right="49"/>
        <w:rPr>
          <w:rFonts w:cs="Arial"/>
          <w:sz w:val="22"/>
          <w:szCs w:val="22"/>
        </w:rPr>
      </w:pPr>
      <w:r w:rsidRPr="0000413F">
        <w:rPr>
          <w:rFonts w:cs="Arial"/>
          <w:sz w:val="22"/>
          <w:szCs w:val="22"/>
        </w:rPr>
        <w:t>Debe considerarse una puesta a tierra independiente que se conectará a la</w:t>
      </w:r>
      <w:r w:rsidR="00AA302E">
        <w:rPr>
          <w:rFonts w:cs="Arial"/>
          <w:sz w:val="22"/>
          <w:szCs w:val="22"/>
        </w:rPr>
        <w:t xml:space="preserve"> malla general en un punto. </w:t>
      </w:r>
      <w:r w:rsidRPr="0000413F">
        <w:rPr>
          <w:rFonts w:cs="Arial"/>
          <w:sz w:val="22"/>
          <w:szCs w:val="22"/>
        </w:rPr>
        <w:t xml:space="preserve">Los sistemas eléctricos en sala de control tales como los sistemas PLC, DCS, ESD, y F&amp;G tendrán un sistema de tierra expresamente diseñado para una resistencia no mayor a 5 ohmio y de preferencia menor o igual a 1 ohmio. </w:t>
      </w:r>
    </w:p>
    <w:p w:rsidR="00424757" w:rsidRPr="0000413F" w:rsidRDefault="00424757" w:rsidP="00363718">
      <w:pPr>
        <w:tabs>
          <w:tab w:val="left" w:pos="8789"/>
        </w:tabs>
        <w:spacing w:before="100" w:after="100" w:line="276" w:lineRule="auto"/>
        <w:ind w:right="49"/>
        <w:rPr>
          <w:rFonts w:cs="Arial"/>
          <w:sz w:val="22"/>
          <w:szCs w:val="22"/>
        </w:rPr>
      </w:pPr>
      <w:r w:rsidRPr="0000413F">
        <w:rPr>
          <w:rFonts w:cs="Arial"/>
          <w:sz w:val="22"/>
          <w:szCs w:val="22"/>
        </w:rPr>
        <w:t xml:space="preserve">El cálculo y diseño del sistema de P.A.T. se hará conforme a ANSI-IEEE Std.80 última revisión, basados en el estudio de resistividad de suelo del terreno correspondiente y debe recalcularse y diseñarse el sistema de PAT en referencia al tipo de suelo final sobre el cual se inicien las obras civiles de la ESR. </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Canalizaciones eléctricas</w:t>
      </w:r>
    </w:p>
    <w:p w:rsidR="00424757" w:rsidRPr="0000413F" w:rsidRDefault="00424757" w:rsidP="0000413F">
      <w:pPr>
        <w:spacing w:line="276" w:lineRule="auto"/>
        <w:rPr>
          <w:rFonts w:cs="Arial"/>
          <w:sz w:val="22"/>
          <w:szCs w:val="22"/>
        </w:rPr>
      </w:pPr>
      <w:r w:rsidRPr="0000413F">
        <w:rPr>
          <w:rFonts w:cs="Arial"/>
          <w:sz w:val="22"/>
          <w:szCs w:val="22"/>
        </w:rPr>
        <w:t xml:space="preserve">El Contratista deberá proveer e instalar todos los ductos de cables, incluida la obra civil y </w:t>
      </w:r>
      <w:proofErr w:type="spellStart"/>
      <w:r w:rsidR="00E637F4">
        <w:rPr>
          <w:rFonts w:cs="Arial"/>
          <w:sz w:val="22"/>
          <w:szCs w:val="22"/>
        </w:rPr>
        <w:t>soporte</w:t>
      </w:r>
      <w:r w:rsidR="0000413F" w:rsidRPr="0000413F">
        <w:rPr>
          <w:rFonts w:cs="Arial"/>
          <w:sz w:val="22"/>
          <w:szCs w:val="22"/>
        </w:rPr>
        <w:t>ría</w:t>
      </w:r>
      <w:proofErr w:type="spellEnd"/>
      <w:r w:rsidRPr="0000413F">
        <w:rPr>
          <w:rFonts w:cs="Arial"/>
          <w:sz w:val="22"/>
          <w:szCs w:val="22"/>
        </w:rPr>
        <w:t xml:space="preserve"> para los mismos, estos serán </w:t>
      </w:r>
      <w:proofErr w:type="spellStart"/>
      <w:r w:rsidRPr="0000413F">
        <w:rPr>
          <w:rFonts w:cs="Arial"/>
          <w:sz w:val="22"/>
          <w:szCs w:val="22"/>
        </w:rPr>
        <w:t>conduit</w:t>
      </w:r>
      <w:proofErr w:type="spellEnd"/>
      <w:r w:rsidRPr="0000413F">
        <w:rPr>
          <w:rFonts w:cs="Arial"/>
          <w:sz w:val="22"/>
          <w:szCs w:val="22"/>
        </w:rPr>
        <w:t xml:space="preserve"> metálico pesado de acero galvanizado según norma ANSI C80.1 además de sus correspondientes </w:t>
      </w:r>
      <w:proofErr w:type="spellStart"/>
      <w:r w:rsidRPr="0000413F">
        <w:rPr>
          <w:rFonts w:cs="Arial"/>
          <w:sz w:val="22"/>
          <w:szCs w:val="22"/>
        </w:rPr>
        <w:t>cuplas</w:t>
      </w:r>
      <w:proofErr w:type="spellEnd"/>
      <w:r w:rsidRPr="0000413F">
        <w:rPr>
          <w:rFonts w:cs="Arial"/>
          <w:sz w:val="22"/>
          <w:szCs w:val="22"/>
        </w:rPr>
        <w:t xml:space="preserve">, boquillas, grampas, puestas a tierra y todos sus accesorios como ser: codos, </w:t>
      </w:r>
      <w:proofErr w:type="spellStart"/>
      <w:r w:rsidRPr="0000413F">
        <w:rPr>
          <w:rFonts w:cs="Arial"/>
          <w:sz w:val="22"/>
          <w:szCs w:val="22"/>
        </w:rPr>
        <w:t>te</w:t>
      </w:r>
      <w:r w:rsidR="00E637F4">
        <w:rPr>
          <w:rFonts w:cs="Arial"/>
          <w:sz w:val="22"/>
          <w:szCs w:val="22"/>
        </w:rPr>
        <w:t>s</w:t>
      </w:r>
      <w:proofErr w:type="spellEnd"/>
      <w:r w:rsidRPr="0000413F">
        <w:rPr>
          <w:rFonts w:cs="Arial"/>
          <w:sz w:val="22"/>
          <w:szCs w:val="22"/>
        </w:rPr>
        <w:t xml:space="preserve">, cajas, tapones, </w:t>
      </w:r>
      <w:proofErr w:type="spellStart"/>
      <w:r w:rsidRPr="0000413F">
        <w:rPr>
          <w:rFonts w:cs="Arial"/>
          <w:sz w:val="22"/>
          <w:szCs w:val="22"/>
        </w:rPr>
        <w:t>cuplas</w:t>
      </w:r>
      <w:proofErr w:type="spellEnd"/>
      <w:r w:rsidRPr="0000413F">
        <w:rPr>
          <w:rFonts w:cs="Arial"/>
          <w:sz w:val="22"/>
          <w:szCs w:val="22"/>
        </w:rPr>
        <w:t xml:space="preserve">, </w:t>
      </w:r>
      <w:proofErr w:type="spellStart"/>
      <w:r w:rsidRPr="0000413F">
        <w:rPr>
          <w:rFonts w:cs="Arial"/>
          <w:sz w:val="22"/>
          <w:szCs w:val="22"/>
        </w:rPr>
        <w:t>niples</w:t>
      </w:r>
      <w:proofErr w:type="spellEnd"/>
      <w:r w:rsidRPr="0000413F">
        <w:rPr>
          <w:rFonts w:cs="Arial"/>
          <w:sz w:val="22"/>
          <w:szCs w:val="22"/>
        </w:rPr>
        <w:t xml:space="preserve">, </w:t>
      </w:r>
      <w:proofErr w:type="spellStart"/>
      <w:r w:rsidRPr="0000413F">
        <w:rPr>
          <w:rFonts w:cs="Arial"/>
          <w:sz w:val="22"/>
          <w:szCs w:val="22"/>
        </w:rPr>
        <w:t>unión</w:t>
      </w:r>
      <w:r w:rsidR="00E637F4">
        <w:rPr>
          <w:rFonts w:cs="Arial"/>
          <w:sz w:val="22"/>
          <w:szCs w:val="22"/>
        </w:rPr>
        <w:t>es</w:t>
      </w:r>
      <w:proofErr w:type="spellEnd"/>
      <w:r w:rsidRPr="0000413F">
        <w:rPr>
          <w:rFonts w:cs="Arial"/>
          <w:sz w:val="22"/>
          <w:szCs w:val="22"/>
        </w:rPr>
        <w:t xml:space="preserve"> patente, selladores, </w:t>
      </w:r>
      <w:proofErr w:type="spellStart"/>
      <w:r w:rsidRPr="0000413F">
        <w:rPr>
          <w:rFonts w:cs="Arial"/>
          <w:sz w:val="22"/>
          <w:szCs w:val="22"/>
        </w:rPr>
        <w:t>conduit</w:t>
      </w:r>
      <w:r w:rsidR="00E637F4">
        <w:rPr>
          <w:rFonts w:cs="Arial"/>
          <w:sz w:val="22"/>
          <w:szCs w:val="22"/>
        </w:rPr>
        <w:t>s</w:t>
      </w:r>
      <w:proofErr w:type="spellEnd"/>
      <w:r w:rsidRPr="0000413F">
        <w:rPr>
          <w:rFonts w:cs="Arial"/>
          <w:sz w:val="22"/>
          <w:szCs w:val="22"/>
        </w:rPr>
        <w:t xml:space="preserve"> metálico</w:t>
      </w:r>
      <w:r w:rsidR="00E637F4">
        <w:rPr>
          <w:rFonts w:cs="Arial"/>
          <w:sz w:val="22"/>
          <w:szCs w:val="22"/>
        </w:rPr>
        <w:t>s</w:t>
      </w:r>
      <w:r w:rsidRPr="0000413F">
        <w:rPr>
          <w:rFonts w:cs="Arial"/>
          <w:sz w:val="22"/>
          <w:szCs w:val="22"/>
        </w:rPr>
        <w:t xml:space="preserve"> flexible</w:t>
      </w:r>
      <w:r w:rsidR="00E637F4">
        <w:rPr>
          <w:rFonts w:cs="Arial"/>
          <w:sz w:val="22"/>
          <w:szCs w:val="22"/>
        </w:rPr>
        <w:t>s</w:t>
      </w:r>
      <w:r w:rsidRPr="0000413F">
        <w:rPr>
          <w:rFonts w:cs="Arial"/>
          <w:sz w:val="22"/>
          <w:szCs w:val="22"/>
        </w:rPr>
        <w:t xml:space="preserve"> para áreas clasificadas y demás para una correcta terminación; y bandejas tipo escalera NEMA 20C con tapas, según norma Nema VE-1 además que serán de tipo pesadas con largueros de perfil C y un espesor de chapa mínimo de 3 mm y un galvanizado de por lo menos 85 micras además también debe contemplarse la provisión de curvas tipo fija no articuladas, derivaciones, puesta a tierra y demás accesorios, deberán ser provistos e  </w:t>
      </w:r>
      <w:r w:rsidRPr="0000413F">
        <w:rPr>
          <w:rFonts w:cs="Arial"/>
          <w:sz w:val="22"/>
          <w:szCs w:val="22"/>
        </w:rPr>
        <w:lastRenderedPageBreak/>
        <w:t>instalados de acuerdo con las especificaciones aprobadas por el Contratante; bandejas de cable / bastidores no se fijará</w:t>
      </w:r>
      <w:r w:rsidR="00E637F4">
        <w:rPr>
          <w:rFonts w:cs="Arial"/>
          <w:sz w:val="22"/>
          <w:szCs w:val="22"/>
        </w:rPr>
        <w:t>n</w:t>
      </w:r>
      <w:r w:rsidRPr="0000413F">
        <w:rPr>
          <w:rFonts w:cs="Arial"/>
          <w:sz w:val="22"/>
          <w:szCs w:val="22"/>
        </w:rPr>
        <w:t xml:space="preserve"> a pasamanos o barras pasamanos, estos deben tener su propia </w:t>
      </w:r>
      <w:proofErr w:type="spellStart"/>
      <w:r w:rsidRPr="0000413F">
        <w:rPr>
          <w:rFonts w:cs="Arial"/>
          <w:sz w:val="22"/>
          <w:szCs w:val="22"/>
        </w:rPr>
        <w:t>soportería</w:t>
      </w:r>
      <w:proofErr w:type="spellEnd"/>
      <w:r w:rsidRPr="0000413F">
        <w:rPr>
          <w:rFonts w:cs="Arial"/>
          <w:sz w:val="22"/>
          <w:szCs w:val="22"/>
        </w:rPr>
        <w:t xml:space="preserve"> dedicada a este fin.</w:t>
      </w:r>
    </w:p>
    <w:p w:rsidR="00424757" w:rsidRPr="0000413F" w:rsidRDefault="00424757" w:rsidP="0000413F">
      <w:pPr>
        <w:spacing w:line="276" w:lineRule="auto"/>
        <w:rPr>
          <w:rFonts w:cs="Arial"/>
          <w:sz w:val="22"/>
          <w:szCs w:val="22"/>
        </w:rPr>
      </w:pPr>
      <w:r w:rsidRPr="0000413F">
        <w:rPr>
          <w:rFonts w:cs="Arial"/>
          <w:sz w:val="22"/>
          <w:szCs w:val="22"/>
        </w:rPr>
        <w:t>Para los bancos de ductos enterrados deberá utilizarse tubos de PVC SCH 40, se deberá tener especial cuidado en el sellado de las cámaras que se encuentren en área clasificada garantizando la máxima seguridad.</w:t>
      </w:r>
    </w:p>
    <w:p w:rsidR="00424757" w:rsidRPr="0000413F" w:rsidRDefault="00E637F4" w:rsidP="0000413F">
      <w:pPr>
        <w:keepNext/>
        <w:spacing w:line="276" w:lineRule="auto"/>
        <w:outlineLvl w:val="3"/>
        <w:rPr>
          <w:rFonts w:cs="Arial"/>
          <w:b/>
          <w:bCs/>
          <w:sz w:val="22"/>
          <w:szCs w:val="22"/>
        </w:rPr>
      </w:pPr>
      <w:r>
        <w:rPr>
          <w:rFonts w:cs="Arial"/>
          <w:b/>
          <w:bCs/>
          <w:sz w:val="22"/>
          <w:szCs w:val="22"/>
        </w:rPr>
        <w:t>Instalación de Cables y C</w:t>
      </w:r>
      <w:r w:rsidR="00424757" w:rsidRPr="0000413F">
        <w:rPr>
          <w:rFonts w:cs="Arial"/>
          <w:b/>
          <w:bCs/>
          <w:sz w:val="22"/>
          <w:szCs w:val="22"/>
        </w:rPr>
        <w:t>onexionado</w:t>
      </w:r>
    </w:p>
    <w:p w:rsidR="00424757" w:rsidRPr="0000413F" w:rsidRDefault="00424757" w:rsidP="0000413F">
      <w:pPr>
        <w:spacing w:line="276" w:lineRule="auto"/>
        <w:rPr>
          <w:rFonts w:cs="Arial"/>
          <w:sz w:val="22"/>
          <w:szCs w:val="22"/>
        </w:rPr>
      </w:pPr>
      <w:r w:rsidRPr="0000413F">
        <w:rPr>
          <w:rFonts w:cs="Arial"/>
          <w:sz w:val="22"/>
          <w:szCs w:val="22"/>
        </w:rPr>
        <w:t>El Contratista deberá proveer e instalar todos los cables de potencia en Baja y Media tensión, control, comunicaciones (voz y datos), iluminación e instrumentación de acuerdo a las “Listas de Cables”, además de todos los conectores, terminales, prensa-cables y accesorios  del sistema como se describe en las especificaciones de instalación eléctrica y de acuerdo a las normas.</w:t>
      </w:r>
    </w:p>
    <w:p w:rsidR="00424757" w:rsidRPr="0000413F" w:rsidRDefault="00424757" w:rsidP="0000413F">
      <w:pPr>
        <w:spacing w:line="276" w:lineRule="auto"/>
        <w:rPr>
          <w:rFonts w:cs="Arial"/>
          <w:sz w:val="22"/>
          <w:szCs w:val="22"/>
        </w:rPr>
      </w:pPr>
      <w:r w:rsidRPr="0000413F">
        <w:rPr>
          <w:rFonts w:cs="Arial"/>
          <w:sz w:val="22"/>
          <w:szCs w:val="22"/>
        </w:rPr>
        <w:t>Los cables deberán ser de Cu electrolítico clase B, con material aislante XLPE, 700V, 90 °C, multipolares, flexibles, LSZH, armados, resistentes a los hidrocarburos y rayos ultravioleta, deben estar marcados sobre la chaqueta indicando además de las características del cable su correspondiente metraje correlativo, estos deberán estar detalladamente especificados por el Contratista y aprobados por el Contratante antes de su compra.</w:t>
      </w:r>
    </w:p>
    <w:p w:rsidR="00424757" w:rsidRPr="0000413F" w:rsidRDefault="00424757" w:rsidP="0000413F">
      <w:pPr>
        <w:spacing w:line="276" w:lineRule="auto"/>
        <w:rPr>
          <w:rFonts w:cs="Arial"/>
          <w:sz w:val="22"/>
          <w:szCs w:val="22"/>
        </w:rPr>
      </w:pPr>
      <w:r w:rsidRPr="0000413F">
        <w:rPr>
          <w:rFonts w:cs="Arial"/>
          <w:sz w:val="22"/>
          <w:szCs w:val="22"/>
        </w:rPr>
        <w:t>Para su instalación deberá tenerse especial cuidado con los radios de curvatura, distribución adecuada para fines de mantenimiento y/o reemplazo de estos y evitando interferencias en los distintos niveles de tensión entre unos y otros, porcentajes de ocupación de canalizaciones, uso de gel lubricante para cables en su instalación y ante todo la correcta limpieza y terminación de las canalizaciones para evitar el daño de los mismos, también debe contemplarse la provisión de etiquetas indelebles metálicas para marcado de los cables y etiquetas indelebles para el marcado de los hilos, además de termo-contraíbles y demás accesorios para su terminación.</w:t>
      </w:r>
    </w:p>
    <w:p w:rsidR="00424757" w:rsidRPr="0000413F" w:rsidRDefault="00424757" w:rsidP="0000413F">
      <w:pPr>
        <w:spacing w:line="276" w:lineRule="auto"/>
        <w:rPr>
          <w:rFonts w:cs="Arial"/>
          <w:sz w:val="22"/>
          <w:szCs w:val="22"/>
        </w:rPr>
      </w:pPr>
      <w:r w:rsidRPr="0000413F">
        <w:rPr>
          <w:rFonts w:cs="Arial"/>
          <w:sz w:val="22"/>
          <w:szCs w:val="22"/>
        </w:rPr>
        <w:t>Para el conexionado de los cables el Contratista deberá proveer todos los terminales y accesorios necesarios, siendo estos de compresión, ojal simple, doble o más según requerimiento de los equipos, para esto debe contar con las herramientas adecuadas de instalación.</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lastRenderedPageBreak/>
        <w:t>Iluminación</w:t>
      </w:r>
    </w:p>
    <w:p w:rsidR="00424757" w:rsidRPr="0000413F" w:rsidRDefault="00424757" w:rsidP="0000413F">
      <w:pPr>
        <w:spacing w:line="276" w:lineRule="auto"/>
        <w:rPr>
          <w:rFonts w:cs="Arial"/>
          <w:sz w:val="22"/>
          <w:szCs w:val="22"/>
        </w:rPr>
      </w:pPr>
      <w:r w:rsidRPr="0000413F">
        <w:rPr>
          <w:rFonts w:cs="Arial"/>
          <w:sz w:val="22"/>
          <w:szCs w:val="22"/>
        </w:rPr>
        <w:t xml:space="preserve">El Contratista deberá proveer e instalar todos los aparatos de iluminación para todas las área de procesos siendo estos para área clasificada Cl.1 Div.1 </w:t>
      </w:r>
      <w:r w:rsidR="000769DC">
        <w:rPr>
          <w:rFonts w:cs="Arial"/>
          <w:sz w:val="22"/>
          <w:szCs w:val="22"/>
        </w:rPr>
        <w:t>y Cl.1 Div.2 según el plano de clasificación de áreas</w:t>
      </w:r>
      <w:r w:rsidRPr="0000413F">
        <w:rPr>
          <w:rFonts w:cs="Arial"/>
          <w:sz w:val="22"/>
          <w:szCs w:val="22"/>
        </w:rPr>
        <w:t>, en sala de control, sala de máquinas, zonas de carga y descarga de GNL y GNV, áreas de circulación de personal; interruptores, conmutadores, tomas de  corriente, cajas de conexiones y demás accesorios siendo estos para área clasificada Cl.1 Div.1</w:t>
      </w:r>
      <w:r w:rsidR="000769DC">
        <w:rPr>
          <w:rFonts w:cs="Arial"/>
          <w:sz w:val="22"/>
          <w:szCs w:val="22"/>
        </w:rPr>
        <w:t xml:space="preserve"> y Cl.1 Div.2 según el plano de clasificación de áreas</w:t>
      </w:r>
      <w:r w:rsidRPr="0000413F">
        <w:rPr>
          <w:rFonts w:cs="Arial"/>
          <w:sz w:val="22"/>
          <w:szCs w:val="22"/>
        </w:rPr>
        <w:t>, incluyendo también las luminarias requeridas para operación y mantenimiento. También se debe contemplar la provisión e instalación de iluminación de viales con luminarias dedicadas para este fin y sus correspondientes postes de 10 m de altura</w:t>
      </w:r>
      <w:r w:rsidR="00E368B0">
        <w:rPr>
          <w:rFonts w:cs="Arial"/>
          <w:sz w:val="22"/>
          <w:szCs w:val="22"/>
        </w:rPr>
        <w:t>, fundaciones</w:t>
      </w:r>
      <w:r w:rsidRPr="0000413F">
        <w:rPr>
          <w:rFonts w:cs="Arial"/>
          <w:sz w:val="22"/>
          <w:szCs w:val="22"/>
        </w:rPr>
        <w:t xml:space="preserve"> y cajas de conexión.</w:t>
      </w:r>
    </w:p>
    <w:p w:rsidR="00424757" w:rsidRPr="0000413F" w:rsidRDefault="00424757" w:rsidP="0000413F">
      <w:pPr>
        <w:spacing w:line="276" w:lineRule="auto"/>
        <w:rPr>
          <w:rFonts w:cs="Arial"/>
          <w:sz w:val="22"/>
          <w:szCs w:val="22"/>
        </w:rPr>
      </w:pPr>
      <w:r w:rsidRPr="0000413F">
        <w:rPr>
          <w:rFonts w:cs="Arial"/>
          <w:sz w:val="22"/>
          <w:szCs w:val="22"/>
        </w:rPr>
        <w:t>Se admitirán luminarias fluorescentes 2x36w, vapor de sodio 1x250w, y otras de acuerdo a una especificación de estas que debe ser realizada por el Contratista y aprobada por el Contratante.</w:t>
      </w:r>
    </w:p>
    <w:p w:rsidR="00424757" w:rsidRDefault="00424757" w:rsidP="0000413F">
      <w:pPr>
        <w:spacing w:line="276" w:lineRule="auto"/>
        <w:rPr>
          <w:rFonts w:cs="Arial"/>
          <w:sz w:val="22"/>
          <w:szCs w:val="22"/>
        </w:rPr>
      </w:pPr>
      <w:r w:rsidRPr="0000413F">
        <w:rPr>
          <w:rFonts w:cs="Arial"/>
          <w:sz w:val="22"/>
          <w:szCs w:val="22"/>
        </w:rPr>
        <w:t>La Contratista suministrara e instalará un sistema de iluminación de emergencia en todas las áreas de la ESR con iguales características anteriormente mencionadas, que estará alimentada por la UPS, en caso de que se caiga la red de electricidad.</w:t>
      </w:r>
    </w:p>
    <w:p w:rsidR="00375F8B" w:rsidRPr="0000413F" w:rsidRDefault="00375F8B" w:rsidP="0000413F">
      <w:pPr>
        <w:spacing w:line="276" w:lineRule="auto"/>
        <w:rPr>
          <w:rFonts w:cs="Arial"/>
          <w:sz w:val="22"/>
          <w:szCs w:val="22"/>
        </w:rPr>
      </w:pPr>
      <w:r>
        <w:rPr>
          <w:rFonts w:cs="Arial"/>
          <w:sz w:val="22"/>
          <w:szCs w:val="22"/>
        </w:rPr>
        <w:t>No se aceptarán instalaciones aéreas.</w:t>
      </w:r>
    </w:p>
    <w:p w:rsidR="00424757" w:rsidRPr="0000413F" w:rsidRDefault="00424757" w:rsidP="0000413F">
      <w:pPr>
        <w:spacing w:line="276" w:lineRule="auto"/>
        <w:rPr>
          <w:rFonts w:cs="Arial"/>
          <w:b/>
          <w:bCs/>
          <w:sz w:val="22"/>
          <w:szCs w:val="22"/>
        </w:rPr>
      </w:pPr>
      <w:r w:rsidRPr="0000413F">
        <w:rPr>
          <w:rFonts w:cs="Arial"/>
          <w:b/>
          <w:bCs/>
          <w:sz w:val="22"/>
          <w:szCs w:val="22"/>
        </w:rPr>
        <w:t>Paneles y equipos</w:t>
      </w:r>
    </w:p>
    <w:p w:rsidR="00424757" w:rsidRPr="0000413F" w:rsidRDefault="00424757" w:rsidP="0000413F">
      <w:pPr>
        <w:spacing w:line="276" w:lineRule="auto"/>
        <w:rPr>
          <w:rFonts w:cs="Arial"/>
          <w:bCs/>
          <w:sz w:val="22"/>
          <w:szCs w:val="22"/>
        </w:rPr>
      </w:pPr>
      <w:r w:rsidRPr="0000413F">
        <w:rPr>
          <w:rFonts w:cs="Arial"/>
          <w:bCs/>
          <w:sz w:val="22"/>
          <w:szCs w:val="22"/>
        </w:rPr>
        <w:t xml:space="preserve">El Contratista deberá instalar los tableros eléctricos de distribución (CCM), UPS, DCS, PLC, panel de transferencia, panel de distribución de emergencia, paneles en general en sala de control, sala de máquinas y áreas de proceso, según la Lista de equipos de ESR y Lay </w:t>
      </w:r>
      <w:proofErr w:type="spellStart"/>
      <w:r w:rsidRPr="0000413F">
        <w:rPr>
          <w:rFonts w:cs="Arial"/>
          <w:bCs/>
          <w:sz w:val="22"/>
          <w:szCs w:val="22"/>
        </w:rPr>
        <w:t>Out</w:t>
      </w:r>
      <w:proofErr w:type="spellEnd"/>
      <w:r w:rsidRPr="0000413F">
        <w:rPr>
          <w:rFonts w:cs="Arial"/>
          <w:bCs/>
          <w:sz w:val="22"/>
          <w:szCs w:val="22"/>
        </w:rPr>
        <w:t xml:space="preserve">, considerando las recomendaciones de normas, fabricantes y asistencia de TFA en el montaje de estos (a solicitud de YPFB), tomando siempre las más restrictivas para garantizar la seguridad de la instalación. Deberá tenerse en cuenta el sellado de las entradas de cables con insumos y materiales dedicados a este fin como ser </w:t>
      </w:r>
      <w:proofErr w:type="spellStart"/>
      <w:r w:rsidRPr="0000413F">
        <w:rPr>
          <w:rFonts w:cs="Arial"/>
          <w:bCs/>
          <w:sz w:val="22"/>
          <w:szCs w:val="22"/>
        </w:rPr>
        <w:t>duct</w:t>
      </w:r>
      <w:proofErr w:type="spellEnd"/>
      <w:r w:rsidRPr="0000413F">
        <w:rPr>
          <w:rFonts w:cs="Arial"/>
          <w:bCs/>
          <w:sz w:val="22"/>
          <w:szCs w:val="22"/>
        </w:rPr>
        <w:t xml:space="preserve"> </w:t>
      </w:r>
      <w:proofErr w:type="spellStart"/>
      <w:r w:rsidRPr="0000413F">
        <w:rPr>
          <w:rFonts w:cs="Arial"/>
          <w:bCs/>
          <w:sz w:val="22"/>
          <w:szCs w:val="22"/>
        </w:rPr>
        <w:t>seal</w:t>
      </w:r>
      <w:proofErr w:type="spellEnd"/>
      <w:r w:rsidRPr="0000413F">
        <w:rPr>
          <w:rFonts w:cs="Arial"/>
          <w:bCs/>
          <w:sz w:val="22"/>
          <w:szCs w:val="22"/>
        </w:rPr>
        <w:t xml:space="preserve"> y tapas metálicas no ferromagnéticas.</w:t>
      </w:r>
    </w:p>
    <w:p w:rsidR="00424757" w:rsidRPr="0000413F" w:rsidRDefault="00424757" w:rsidP="0000413F">
      <w:pPr>
        <w:spacing w:line="276" w:lineRule="auto"/>
        <w:rPr>
          <w:rFonts w:cs="Arial"/>
          <w:bCs/>
          <w:sz w:val="22"/>
          <w:szCs w:val="22"/>
        </w:rPr>
      </w:pPr>
      <w:r w:rsidRPr="0000413F">
        <w:rPr>
          <w:rFonts w:cs="Arial"/>
          <w:bCs/>
          <w:sz w:val="22"/>
          <w:szCs w:val="22"/>
        </w:rPr>
        <w:t>Para esto debe proveer todos los soportes, bastidores metálicos para la alineación y nivelación, accesorios de montaje, retoques de pintura, pernos, bulones y elementos de anclaje de grado según la aplicación.</w:t>
      </w:r>
    </w:p>
    <w:p w:rsidR="00424757" w:rsidRPr="0000413F" w:rsidRDefault="00424757" w:rsidP="0000413F">
      <w:pPr>
        <w:spacing w:line="276" w:lineRule="auto"/>
        <w:rPr>
          <w:rFonts w:cs="Arial"/>
          <w:b/>
          <w:bCs/>
          <w:sz w:val="22"/>
          <w:szCs w:val="22"/>
        </w:rPr>
      </w:pPr>
      <w:r w:rsidRPr="0000413F">
        <w:rPr>
          <w:rFonts w:cs="Arial"/>
          <w:b/>
          <w:bCs/>
          <w:sz w:val="22"/>
          <w:szCs w:val="22"/>
        </w:rPr>
        <w:t>Instalación de centro de transformación</w:t>
      </w:r>
    </w:p>
    <w:p w:rsidR="00424757" w:rsidRPr="0000413F" w:rsidRDefault="00424757" w:rsidP="0000413F">
      <w:pPr>
        <w:spacing w:line="276" w:lineRule="auto"/>
        <w:rPr>
          <w:rFonts w:cs="Arial"/>
          <w:b/>
          <w:bCs/>
          <w:sz w:val="22"/>
          <w:szCs w:val="22"/>
        </w:rPr>
      </w:pPr>
      <w:r w:rsidRPr="0000413F">
        <w:rPr>
          <w:rFonts w:cs="Arial"/>
          <w:bCs/>
          <w:sz w:val="22"/>
          <w:szCs w:val="22"/>
        </w:rPr>
        <w:lastRenderedPageBreak/>
        <w:t>El Contratista deberá realizar la provisión e instalación del centro de transformación:  aéreo en estructura tipo H  o tipo pedestal (</w:t>
      </w:r>
      <w:proofErr w:type="spellStart"/>
      <w:r w:rsidRPr="0000413F">
        <w:rPr>
          <w:rFonts w:cs="Arial"/>
          <w:bCs/>
          <w:sz w:val="22"/>
          <w:szCs w:val="22"/>
        </w:rPr>
        <w:t>pad</w:t>
      </w:r>
      <w:proofErr w:type="spellEnd"/>
      <w:r w:rsidRPr="0000413F">
        <w:rPr>
          <w:rFonts w:cs="Arial"/>
          <w:bCs/>
          <w:sz w:val="22"/>
          <w:szCs w:val="22"/>
        </w:rPr>
        <w:t xml:space="preserve"> </w:t>
      </w:r>
      <w:proofErr w:type="spellStart"/>
      <w:r w:rsidRPr="0000413F">
        <w:rPr>
          <w:rFonts w:cs="Arial"/>
          <w:bCs/>
          <w:sz w:val="22"/>
          <w:szCs w:val="22"/>
        </w:rPr>
        <w:t>mounted</w:t>
      </w:r>
      <w:proofErr w:type="spellEnd"/>
      <w:r w:rsidRPr="0000413F">
        <w:rPr>
          <w:rFonts w:cs="Arial"/>
          <w:bCs/>
          <w:sz w:val="22"/>
          <w:szCs w:val="22"/>
        </w:rPr>
        <w:t xml:space="preserve">) según se requiera por las cooperativas locales, con transformador de 200KVA, ONAN, Dyn11, con cambiador de </w:t>
      </w:r>
      <w:proofErr w:type="spellStart"/>
      <w:r w:rsidRPr="0000413F">
        <w:rPr>
          <w:rFonts w:cs="Arial"/>
          <w:bCs/>
          <w:sz w:val="22"/>
          <w:szCs w:val="22"/>
        </w:rPr>
        <w:t>tap</w:t>
      </w:r>
      <w:proofErr w:type="spellEnd"/>
      <w:r w:rsidRPr="0000413F">
        <w:rPr>
          <w:rFonts w:cs="Arial"/>
          <w:bCs/>
          <w:sz w:val="22"/>
          <w:szCs w:val="22"/>
        </w:rPr>
        <w:t xml:space="preserve"> sin carga +-5%, acometida en MT según red disponible en  locación de ESR y salida 3F+N en 400/231 </w:t>
      </w:r>
      <w:proofErr w:type="spellStart"/>
      <w:r w:rsidRPr="0000413F">
        <w:rPr>
          <w:rFonts w:cs="Arial"/>
          <w:bCs/>
          <w:sz w:val="22"/>
          <w:szCs w:val="22"/>
        </w:rPr>
        <w:t>Vac</w:t>
      </w:r>
      <w:proofErr w:type="spellEnd"/>
      <w:r w:rsidRPr="0000413F">
        <w:rPr>
          <w:rFonts w:cs="Arial"/>
          <w:bCs/>
          <w:sz w:val="22"/>
          <w:szCs w:val="22"/>
        </w:rPr>
        <w:t xml:space="preserve"> 50Hz, incluyendo los equipos de protección en MT (pararrayos, fusibles-seccionadores, interruptores o similares), equipos de medición (transformadores de corriente, medidores comerciales calibrados y precintados), cables de MT y terminaciones probadas mediante hi-</w:t>
      </w:r>
      <w:proofErr w:type="spellStart"/>
      <w:r w:rsidRPr="0000413F">
        <w:rPr>
          <w:rFonts w:cs="Arial"/>
          <w:bCs/>
          <w:sz w:val="22"/>
          <w:szCs w:val="22"/>
        </w:rPr>
        <w:t>pot</w:t>
      </w:r>
      <w:proofErr w:type="spellEnd"/>
      <w:r w:rsidRPr="0000413F">
        <w:rPr>
          <w:rFonts w:cs="Arial"/>
          <w:bCs/>
          <w:sz w:val="22"/>
          <w:szCs w:val="22"/>
        </w:rPr>
        <w:t xml:space="preserve"> (a solicitud de YPFB),  tablero de distribución de salida, cables de salida de BT hasta sala de control,  disyuntores, canalizaciones, puesta a tierra del centro y demás equipamientos según norma. Se debe incluir los equipos, herramientas, materiales e insumos para este fin.</w:t>
      </w:r>
    </w:p>
    <w:p w:rsidR="00424757" w:rsidRPr="0000413F" w:rsidRDefault="00424757" w:rsidP="0000413F">
      <w:pPr>
        <w:spacing w:line="276" w:lineRule="auto"/>
        <w:rPr>
          <w:rFonts w:cs="Arial"/>
          <w:bCs/>
          <w:sz w:val="22"/>
          <w:szCs w:val="22"/>
        </w:rPr>
      </w:pPr>
      <w:r w:rsidRPr="0000413F">
        <w:rPr>
          <w:rFonts w:cs="Arial"/>
          <w:bCs/>
          <w:sz w:val="22"/>
          <w:szCs w:val="22"/>
        </w:rPr>
        <w:t xml:space="preserve">Este será detalladamente descrito en una especificación por el Contratista y aprobado por el Contratante </w:t>
      </w:r>
      <w:proofErr w:type="gramStart"/>
      <w:r w:rsidRPr="0000413F">
        <w:rPr>
          <w:rFonts w:cs="Arial"/>
          <w:bCs/>
          <w:sz w:val="22"/>
          <w:szCs w:val="22"/>
        </w:rPr>
        <w:t>previa</w:t>
      </w:r>
      <w:proofErr w:type="gramEnd"/>
      <w:r w:rsidR="008C4E97">
        <w:rPr>
          <w:rFonts w:cs="Arial"/>
          <w:bCs/>
          <w:sz w:val="22"/>
          <w:szCs w:val="22"/>
        </w:rPr>
        <w:t xml:space="preserve"> a la</w:t>
      </w:r>
      <w:r w:rsidRPr="0000413F">
        <w:rPr>
          <w:rFonts w:cs="Arial"/>
          <w:bCs/>
          <w:sz w:val="22"/>
          <w:szCs w:val="22"/>
        </w:rPr>
        <w:t xml:space="preserve"> compra.</w:t>
      </w:r>
    </w:p>
    <w:p w:rsidR="00424757" w:rsidRPr="0000413F" w:rsidRDefault="008C4E97" w:rsidP="0000413F">
      <w:pPr>
        <w:spacing w:line="276" w:lineRule="auto"/>
        <w:rPr>
          <w:rFonts w:cs="Arial"/>
          <w:b/>
          <w:bCs/>
          <w:sz w:val="22"/>
          <w:szCs w:val="22"/>
        </w:rPr>
      </w:pPr>
      <w:r>
        <w:rPr>
          <w:rFonts w:cs="Arial"/>
          <w:b/>
          <w:bCs/>
          <w:sz w:val="22"/>
          <w:szCs w:val="22"/>
        </w:rPr>
        <w:t>Instalación de Generador de E</w:t>
      </w:r>
      <w:r w:rsidR="00424757" w:rsidRPr="0000413F">
        <w:rPr>
          <w:rFonts w:cs="Arial"/>
          <w:b/>
          <w:bCs/>
          <w:sz w:val="22"/>
          <w:szCs w:val="22"/>
        </w:rPr>
        <w:t>mergencia</w:t>
      </w:r>
    </w:p>
    <w:p w:rsidR="008C31E2" w:rsidRPr="008C31E2" w:rsidRDefault="008C31E2" w:rsidP="009A67B0">
      <w:pPr>
        <w:spacing w:line="276" w:lineRule="auto"/>
        <w:rPr>
          <w:rFonts w:cs="Arial"/>
          <w:bCs/>
          <w:sz w:val="22"/>
          <w:szCs w:val="22"/>
        </w:rPr>
      </w:pPr>
      <w:r w:rsidRPr="008C31E2">
        <w:rPr>
          <w:rFonts w:cs="Arial"/>
          <w:bCs/>
          <w:sz w:val="22"/>
          <w:szCs w:val="22"/>
        </w:rPr>
        <w:t xml:space="preserve">El Contratista deberá proveer e instalar un generador de emergencia a diésel tipo encapsulado para exterior resistente a las inclemencias del tiempo, para cada ESR, este deberá ser de por lo menos: 50KVA, 380Vac, 50 Hz, FP.08, motor diésel 4 tiempos,  tanque de almacenamiento diario de por lo menos 20 </w:t>
      </w:r>
      <w:proofErr w:type="spellStart"/>
      <w:r w:rsidRPr="008C31E2">
        <w:rPr>
          <w:rFonts w:cs="Arial"/>
          <w:bCs/>
          <w:sz w:val="22"/>
          <w:szCs w:val="22"/>
        </w:rPr>
        <w:t>Hr</w:t>
      </w:r>
      <w:proofErr w:type="spellEnd"/>
      <w:r w:rsidRPr="008C31E2">
        <w:rPr>
          <w:rFonts w:cs="Arial"/>
          <w:bCs/>
          <w:sz w:val="22"/>
          <w:szCs w:val="22"/>
        </w:rPr>
        <w:t>. según el consumo de combustible en modo Stand-</w:t>
      </w:r>
      <w:proofErr w:type="spellStart"/>
      <w:r w:rsidRPr="008C31E2">
        <w:rPr>
          <w:rFonts w:cs="Arial"/>
          <w:bCs/>
          <w:sz w:val="22"/>
          <w:szCs w:val="22"/>
        </w:rPr>
        <w:t>by</w:t>
      </w:r>
      <w:proofErr w:type="spellEnd"/>
      <w:r w:rsidRPr="008C31E2">
        <w:rPr>
          <w:rFonts w:cs="Arial"/>
          <w:bCs/>
          <w:sz w:val="22"/>
          <w:szCs w:val="22"/>
        </w:rPr>
        <w:t xml:space="preserve">, sistema de arranque, control y protección integrado, sistema de refrigeración, etc., además también se debe incluir el panel de transferencia para este y deberá modificar el CCM para la acometida de este Generador. </w:t>
      </w:r>
    </w:p>
    <w:p w:rsidR="008C31E2" w:rsidRPr="008C31E2" w:rsidRDefault="008C4E97" w:rsidP="009A67B0">
      <w:pPr>
        <w:spacing w:line="276" w:lineRule="auto"/>
        <w:rPr>
          <w:rFonts w:cs="Arial"/>
          <w:bCs/>
          <w:sz w:val="22"/>
          <w:szCs w:val="22"/>
        </w:rPr>
      </w:pPr>
      <w:r>
        <w:rPr>
          <w:rFonts w:cs="Arial"/>
          <w:bCs/>
          <w:sz w:val="22"/>
          <w:szCs w:val="22"/>
        </w:rPr>
        <w:t>El</w:t>
      </w:r>
      <w:r w:rsidR="008C31E2" w:rsidRPr="008C31E2">
        <w:rPr>
          <w:rFonts w:cs="Arial"/>
          <w:bCs/>
          <w:sz w:val="22"/>
          <w:szCs w:val="22"/>
        </w:rPr>
        <w:t xml:space="preserve"> contratista debe contemplar la ingeniería, provisión de materiales y construcción de la fundación de </w:t>
      </w:r>
      <w:proofErr w:type="spellStart"/>
      <w:r w:rsidR="008C31E2" w:rsidRPr="008C31E2">
        <w:rPr>
          <w:rFonts w:cs="Arial"/>
          <w:bCs/>
          <w:sz w:val="22"/>
          <w:szCs w:val="22"/>
        </w:rPr>
        <w:t>H°A°</w:t>
      </w:r>
      <w:proofErr w:type="spellEnd"/>
      <w:r w:rsidR="008C31E2" w:rsidRPr="008C31E2">
        <w:rPr>
          <w:rFonts w:cs="Arial"/>
          <w:bCs/>
          <w:sz w:val="22"/>
          <w:szCs w:val="22"/>
        </w:rPr>
        <w:t xml:space="preserve">  contra derrames de combustibles, estructura metálica y techo para el resguardo del equipo.</w:t>
      </w:r>
    </w:p>
    <w:p w:rsidR="008C31E2" w:rsidRPr="008C31E2" w:rsidRDefault="008C31E2" w:rsidP="009A67B0">
      <w:pPr>
        <w:spacing w:line="276" w:lineRule="auto"/>
        <w:rPr>
          <w:rFonts w:cs="Arial"/>
          <w:bCs/>
          <w:sz w:val="22"/>
          <w:szCs w:val="22"/>
        </w:rPr>
      </w:pPr>
      <w:r w:rsidRPr="008C31E2">
        <w:rPr>
          <w:rFonts w:cs="Arial"/>
          <w:bCs/>
          <w:sz w:val="22"/>
          <w:szCs w:val="22"/>
        </w:rPr>
        <w:t>Todo esto será detalladamente descrito en una especificación realizada por el Contratista y aprobado por el Contratante.</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Instalación eléctrica en edificación</w:t>
      </w:r>
    </w:p>
    <w:p w:rsidR="00424757" w:rsidRPr="0000413F" w:rsidRDefault="00424757" w:rsidP="009A67B0">
      <w:pPr>
        <w:spacing w:line="276" w:lineRule="auto"/>
        <w:rPr>
          <w:rFonts w:cs="Arial"/>
          <w:bCs/>
          <w:sz w:val="22"/>
          <w:szCs w:val="22"/>
        </w:rPr>
      </w:pPr>
      <w:r w:rsidRPr="0000413F">
        <w:rPr>
          <w:rFonts w:cs="Arial"/>
          <w:bCs/>
          <w:sz w:val="22"/>
          <w:szCs w:val="22"/>
        </w:rPr>
        <w:t xml:space="preserve">El Contratista debe instalar y proveer todos los materiales eléctricos para uso industrial de BT  montados en edificaciones (sala de control, sala de máquinas) como ser: Tomacorrientes, interruptores, canalizaciones con </w:t>
      </w:r>
      <w:proofErr w:type="spellStart"/>
      <w:r w:rsidRPr="0000413F">
        <w:rPr>
          <w:rFonts w:cs="Arial"/>
          <w:bCs/>
          <w:sz w:val="22"/>
          <w:szCs w:val="22"/>
        </w:rPr>
        <w:t>conduit</w:t>
      </w:r>
      <w:proofErr w:type="spellEnd"/>
      <w:r w:rsidRPr="0000413F">
        <w:rPr>
          <w:rFonts w:cs="Arial"/>
          <w:bCs/>
          <w:sz w:val="22"/>
          <w:szCs w:val="22"/>
        </w:rPr>
        <w:t xml:space="preserve"> metálico liviano, cables </w:t>
      </w:r>
      <w:r w:rsidRPr="0000413F">
        <w:rPr>
          <w:rFonts w:cs="Arial"/>
          <w:bCs/>
          <w:sz w:val="22"/>
          <w:szCs w:val="22"/>
        </w:rPr>
        <w:lastRenderedPageBreak/>
        <w:t xml:space="preserve">unipolares, pletinas de cobre de </w:t>
      </w:r>
      <w:proofErr w:type="spellStart"/>
      <w:r w:rsidRPr="0000413F">
        <w:rPr>
          <w:rFonts w:cs="Arial"/>
          <w:bCs/>
          <w:sz w:val="22"/>
          <w:szCs w:val="22"/>
        </w:rPr>
        <w:t>PaT</w:t>
      </w:r>
      <w:proofErr w:type="spellEnd"/>
      <w:r w:rsidRPr="0000413F">
        <w:rPr>
          <w:rFonts w:cs="Arial"/>
          <w:bCs/>
          <w:sz w:val="22"/>
          <w:szCs w:val="22"/>
        </w:rPr>
        <w:t>, aisladores, cajas metálicas de sobreponer, extractores, acondicionadores de aire, paneles de distribución equipados, etc.</w:t>
      </w:r>
    </w:p>
    <w:p w:rsidR="00424757" w:rsidRPr="0000413F" w:rsidRDefault="00424757" w:rsidP="009A67B0">
      <w:pPr>
        <w:spacing w:line="276" w:lineRule="auto"/>
        <w:rPr>
          <w:rFonts w:cs="Arial"/>
          <w:bCs/>
          <w:sz w:val="22"/>
          <w:szCs w:val="22"/>
        </w:rPr>
      </w:pPr>
      <w:r w:rsidRPr="0000413F">
        <w:rPr>
          <w:rFonts w:cs="Arial"/>
          <w:bCs/>
          <w:sz w:val="22"/>
          <w:szCs w:val="22"/>
        </w:rPr>
        <w:t>Debe proveerse todos los materiales e insumos para la instalación completa.</w:t>
      </w:r>
    </w:p>
    <w:p w:rsidR="00424757" w:rsidRPr="0000413F" w:rsidRDefault="00424757" w:rsidP="0000413F">
      <w:pPr>
        <w:keepNext/>
        <w:spacing w:line="276" w:lineRule="auto"/>
        <w:outlineLvl w:val="3"/>
        <w:rPr>
          <w:rFonts w:cs="Arial"/>
          <w:b/>
          <w:bCs/>
          <w:sz w:val="22"/>
          <w:szCs w:val="22"/>
        </w:rPr>
      </w:pPr>
      <w:r w:rsidRPr="0000413F">
        <w:rPr>
          <w:rFonts w:cs="Arial"/>
          <w:b/>
          <w:bCs/>
          <w:sz w:val="22"/>
          <w:szCs w:val="22"/>
        </w:rPr>
        <w:t>Inspección y pruebas</w:t>
      </w:r>
    </w:p>
    <w:p w:rsidR="00424757" w:rsidRPr="0000413F" w:rsidRDefault="00424757" w:rsidP="0000413F">
      <w:pPr>
        <w:spacing w:line="276" w:lineRule="auto"/>
        <w:rPr>
          <w:rFonts w:cs="Arial"/>
          <w:sz w:val="22"/>
          <w:szCs w:val="22"/>
        </w:rPr>
      </w:pPr>
      <w:r w:rsidRPr="0000413F">
        <w:rPr>
          <w:rFonts w:cs="Arial"/>
          <w:sz w:val="22"/>
          <w:szCs w:val="22"/>
        </w:rPr>
        <w:t>El Contratista realizará  todas las pruebas inspecciones, pruebas pre-comisionado de la obra, puesta en marcha y facilitará potencia temporaria, insumos y consumibles y asistencia para permitir la inspección de los equipos e instalaciones. Además debe contemplar la provisión de asistencia TFA de los proveedores de equipos como: Transformador, Generador de emergencia, paneles de distribución (CCM),  UPS y DCS (PLC).</w:t>
      </w:r>
    </w:p>
    <w:p w:rsidR="009E0E0C" w:rsidRPr="0000413F" w:rsidRDefault="00D95206" w:rsidP="0000413F">
      <w:pPr>
        <w:pStyle w:val="Ttulo2"/>
        <w:spacing w:line="276" w:lineRule="auto"/>
        <w:rPr>
          <w:rFonts w:cs="Arial"/>
          <w:sz w:val="22"/>
          <w:szCs w:val="22"/>
        </w:rPr>
      </w:pPr>
      <w:bookmarkStart w:id="173" w:name="_Toc420393070"/>
      <w:r w:rsidRPr="0000413F">
        <w:rPr>
          <w:rFonts w:cs="Arial"/>
          <w:sz w:val="22"/>
          <w:szCs w:val="22"/>
        </w:rPr>
        <w:t>PRECOMISIONADO</w:t>
      </w:r>
      <w:bookmarkEnd w:id="144"/>
      <w:bookmarkEnd w:id="145"/>
      <w:bookmarkEnd w:id="146"/>
      <w:bookmarkEnd w:id="173"/>
    </w:p>
    <w:p w:rsidR="009E0E0C" w:rsidRPr="0000413F" w:rsidRDefault="009E0E0C" w:rsidP="0000413F">
      <w:pPr>
        <w:spacing w:before="0" w:line="276" w:lineRule="auto"/>
        <w:rPr>
          <w:rFonts w:cs="Arial"/>
          <w:sz w:val="22"/>
          <w:szCs w:val="22"/>
        </w:rPr>
      </w:pPr>
      <w:r w:rsidRPr="0000413F">
        <w:rPr>
          <w:rFonts w:cs="Arial"/>
          <w:sz w:val="22"/>
          <w:szCs w:val="22"/>
        </w:rPr>
        <w:t xml:space="preserve">Se encuentran dentro del </w:t>
      </w:r>
      <w:r w:rsidR="008C4E97" w:rsidRPr="0000413F">
        <w:rPr>
          <w:rFonts w:cs="Arial"/>
          <w:sz w:val="22"/>
          <w:szCs w:val="22"/>
        </w:rPr>
        <w:t xml:space="preserve">alcance del contratista las actividades de </w:t>
      </w:r>
      <w:proofErr w:type="spellStart"/>
      <w:r w:rsidR="008C4E97" w:rsidRPr="0000413F">
        <w:rPr>
          <w:rFonts w:cs="Arial"/>
          <w:sz w:val="22"/>
          <w:szCs w:val="22"/>
        </w:rPr>
        <w:t>precomisionado</w:t>
      </w:r>
      <w:proofErr w:type="spellEnd"/>
      <w:r w:rsidR="008C4E97" w:rsidRPr="0000413F">
        <w:rPr>
          <w:rFonts w:cs="Arial"/>
          <w:sz w:val="22"/>
          <w:szCs w:val="22"/>
        </w:rPr>
        <w:t>,</w:t>
      </w:r>
      <w:r w:rsidR="00C44365">
        <w:rPr>
          <w:rFonts w:cs="Arial"/>
          <w:sz w:val="22"/>
          <w:szCs w:val="22"/>
        </w:rPr>
        <w:t xml:space="preserve"> comisionado y puesta en marcha</w:t>
      </w:r>
      <w:r w:rsidR="008C4E97" w:rsidRPr="0000413F">
        <w:rPr>
          <w:rFonts w:cs="Arial"/>
          <w:sz w:val="22"/>
          <w:szCs w:val="22"/>
        </w:rPr>
        <w:t xml:space="preserve"> todas las actividades del </w:t>
      </w:r>
      <w:proofErr w:type="spellStart"/>
      <w:r w:rsidR="008C4E97" w:rsidRPr="0000413F">
        <w:rPr>
          <w:rFonts w:cs="Arial"/>
          <w:sz w:val="22"/>
          <w:szCs w:val="22"/>
        </w:rPr>
        <w:t>precomisionado</w:t>
      </w:r>
      <w:proofErr w:type="spellEnd"/>
      <w:r w:rsidR="008C4E97" w:rsidRPr="0000413F">
        <w:rPr>
          <w:rFonts w:cs="Arial"/>
          <w:sz w:val="22"/>
          <w:szCs w:val="22"/>
        </w:rPr>
        <w:t xml:space="preserve">, sin excepción alguna, deben realizarse en el </w:t>
      </w:r>
      <w:r w:rsidR="008C4E97">
        <w:rPr>
          <w:rFonts w:cs="Arial"/>
          <w:sz w:val="22"/>
          <w:szCs w:val="22"/>
        </w:rPr>
        <w:t>l</w:t>
      </w:r>
      <w:r w:rsidR="008C4E97" w:rsidRPr="0000413F">
        <w:rPr>
          <w:rFonts w:cs="Arial"/>
          <w:sz w:val="22"/>
          <w:szCs w:val="22"/>
        </w:rPr>
        <w:t xml:space="preserve">ugar de la </w:t>
      </w:r>
      <w:r w:rsidR="008C4E97">
        <w:rPr>
          <w:rFonts w:cs="Arial"/>
          <w:sz w:val="22"/>
          <w:szCs w:val="22"/>
        </w:rPr>
        <w:t>o</w:t>
      </w:r>
      <w:r w:rsidR="008C4E97" w:rsidRPr="0000413F">
        <w:rPr>
          <w:rFonts w:cs="Arial"/>
          <w:sz w:val="22"/>
          <w:szCs w:val="22"/>
        </w:rPr>
        <w:t xml:space="preserve">bra, no permitiéndose bajo ninguna circunstancia que actividades de </w:t>
      </w:r>
      <w:proofErr w:type="spellStart"/>
      <w:r w:rsidR="008C4E97" w:rsidRPr="0000413F">
        <w:rPr>
          <w:rFonts w:cs="Arial"/>
          <w:sz w:val="22"/>
          <w:szCs w:val="22"/>
        </w:rPr>
        <w:t>precomisionado</w:t>
      </w:r>
      <w:proofErr w:type="spellEnd"/>
      <w:r w:rsidR="008C4E97" w:rsidRPr="0000413F">
        <w:rPr>
          <w:rFonts w:cs="Arial"/>
          <w:sz w:val="22"/>
          <w:szCs w:val="22"/>
        </w:rPr>
        <w:t xml:space="preserve"> se realicen en fábrica u otro lugar del proveedor o contratista.</w:t>
      </w:r>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tiene toda la responsabilidad de conseguir la documentación e información para el correcto desarrollo de las </w:t>
      </w:r>
      <w:r w:rsidR="008C4E97" w:rsidRPr="0000413F">
        <w:rPr>
          <w:rFonts w:cs="Arial"/>
          <w:sz w:val="22"/>
          <w:szCs w:val="22"/>
        </w:rPr>
        <w:t xml:space="preserve">actividades de </w:t>
      </w:r>
      <w:proofErr w:type="spellStart"/>
      <w:r w:rsidR="008C4E97" w:rsidRPr="0000413F">
        <w:rPr>
          <w:rFonts w:cs="Arial"/>
          <w:sz w:val="22"/>
          <w:szCs w:val="22"/>
        </w:rPr>
        <w:t>precomisionado</w:t>
      </w:r>
      <w:proofErr w:type="spellEnd"/>
      <w:r w:rsidRPr="0000413F">
        <w:rPr>
          <w:rFonts w:cs="Arial"/>
          <w:sz w:val="22"/>
          <w:szCs w:val="22"/>
        </w:rPr>
        <w:t>.</w:t>
      </w:r>
    </w:p>
    <w:p w:rsidR="009E0E0C" w:rsidRPr="0000413F" w:rsidRDefault="009E0E0C" w:rsidP="0000413F">
      <w:pPr>
        <w:spacing w:before="0" w:line="276" w:lineRule="auto"/>
        <w:rPr>
          <w:rFonts w:cs="Arial"/>
          <w:sz w:val="22"/>
          <w:szCs w:val="22"/>
        </w:rPr>
      </w:pPr>
      <w:r w:rsidRPr="0000413F">
        <w:rPr>
          <w:rFonts w:cs="Arial"/>
          <w:sz w:val="22"/>
          <w:szCs w:val="22"/>
        </w:rPr>
        <w:t xml:space="preserve">El </w:t>
      </w:r>
      <w:proofErr w:type="spellStart"/>
      <w:r w:rsidR="00A17ED6">
        <w:rPr>
          <w:rFonts w:cs="Arial"/>
          <w:sz w:val="22"/>
          <w:szCs w:val="22"/>
        </w:rPr>
        <w:t>p</w:t>
      </w:r>
      <w:r w:rsidRPr="0000413F">
        <w:rPr>
          <w:rFonts w:cs="Arial"/>
          <w:sz w:val="22"/>
          <w:szCs w:val="22"/>
        </w:rPr>
        <w:t>recomisionado</w:t>
      </w:r>
      <w:proofErr w:type="spellEnd"/>
      <w:r w:rsidRPr="0000413F">
        <w:rPr>
          <w:rFonts w:cs="Arial"/>
          <w:sz w:val="22"/>
          <w:szCs w:val="22"/>
        </w:rPr>
        <w:t xml:space="preserve"> será organizado por cada sistema o sub-sistema siguiendo una secuencia aprobada previamente por el Contratante. </w:t>
      </w:r>
    </w:p>
    <w:p w:rsidR="009E0E0C" w:rsidRPr="0000413F" w:rsidRDefault="009E0E0C" w:rsidP="008C4E97">
      <w:pPr>
        <w:spacing w:before="0" w:line="276" w:lineRule="auto"/>
        <w:rPr>
          <w:rFonts w:cs="Arial"/>
          <w:sz w:val="22"/>
          <w:szCs w:val="22"/>
        </w:rPr>
      </w:pPr>
      <w:r w:rsidRPr="0000413F">
        <w:rPr>
          <w:rFonts w:cs="Arial"/>
          <w:sz w:val="22"/>
          <w:szCs w:val="22"/>
        </w:rPr>
        <w:t xml:space="preserve">La preparación del </w:t>
      </w:r>
      <w:proofErr w:type="spellStart"/>
      <w:r w:rsidR="00A17ED6">
        <w:rPr>
          <w:rFonts w:cs="Arial"/>
          <w:sz w:val="22"/>
          <w:szCs w:val="22"/>
        </w:rPr>
        <w:t>p</w:t>
      </w:r>
      <w:r w:rsidRPr="0000413F">
        <w:rPr>
          <w:rFonts w:cs="Arial"/>
          <w:sz w:val="22"/>
          <w:szCs w:val="22"/>
        </w:rPr>
        <w:t>recomisionado</w:t>
      </w:r>
      <w:proofErr w:type="spellEnd"/>
      <w:r w:rsidRPr="0000413F">
        <w:rPr>
          <w:rFonts w:cs="Arial"/>
          <w:sz w:val="22"/>
          <w:szCs w:val="22"/>
        </w:rPr>
        <w:t xml:space="preserve"> comenzará en la fase de ingeniería, junto con la preparación del comisionado y la puesta en marcha, de las </w:t>
      </w:r>
      <w:proofErr w:type="spellStart"/>
      <w:r w:rsidRPr="0000413F">
        <w:rPr>
          <w:rFonts w:cs="Arial"/>
          <w:sz w:val="22"/>
          <w:szCs w:val="22"/>
        </w:rPr>
        <w:t>E</w:t>
      </w:r>
      <w:r w:rsidR="00A17ED6">
        <w:rPr>
          <w:rFonts w:cs="Arial"/>
          <w:sz w:val="22"/>
          <w:szCs w:val="22"/>
        </w:rPr>
        <w:t>SR’s</w:t>
      </w:r>
      <w:proofErr w:type="spellEnd"/>
      <w:r w:rsidRPr="0000413F">
        <w:rPr>
          <w:rFonts w:cs="Arial"/>
          <w:sz w:val="22"/>
          <w:szCs w:val="22"/>
        </w:rPr>
        <w:t xml:space="preserve"> e incluirá la preparación de la documentación requerida. Las responsabilidades del Contratista para el </w:t>
      </w:r>
      <w:proofErr w:type="spellStart"/>
      <w:r w:rsidR="00A17ED6">
        <w:rPr>
          <w:rFonts w:cs="Arial"/>
          <w:sz w:val="22"/>
          <w:szCs w:val="22"/>
        </w:rPr>
        <w:t>p</w:t>
      </w:r>
      <w:r w:rsidRPr="0000413F">
        <w:rPr>
          <w:rFonts w:cs="Arial"/>
          <w:sz w:val="22"/>
          <w:szCs w:val="22"/>
        </w:rPr>
        <w:t>recomisionado</w:t>
      </w:r>
      <w:proofErr w:type="spellEnd"/>
      <w:r w:rsidRPr="0000413F">
        <w:rPr>
          <w:rFonts w:cs="Arial"/>
          <w:sz w:val="22"/>
          <w:szCs w:val="22"/>
        </w:rPr>
        <w:t xml:space="preserve"> incluirán</w:t>
      </w:r>
      <w:r w:rsidR="00B90C78">
        <w:rPr>
          <w:rFonts w:cs="Arial"/>
          <w:sz w:val="22"/>
          <w:szCs w:val="22"/>
        </w:rPr>
        <w:t>, sin ser limitantes</w:t>
      </w:r>
      <w:r w:rsidRPr="0000413F">
        <w:rPr>
          <w:rFonts w:cs="Arial"/>
          <w:sz w:val="22"/>
          <w:szCs w:val="22"/>
        </w:rPr>
        <w:t>:</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Proporcionar un equipo de personal experimentado y calificado.</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Preparación de planes y procedimientos</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 xml:space="preserve">Proporcionar equipos, piezas de repuesto, insumos, materiales y otros. </w:t>
      </w:r>
    </w:p>
    <w:p w:rsidR="009E0E0C" w:rsidRPr="0000413F" w:rsidRDefault="009E0E0C" w:rsidP="0000413F">
      <w:pPr>
        <w:spacing w:before="0" w:line="276" w:lineRule="auto"/>
        <w:rPr>
          <w:rFonts w:cs="Arial"/>
          <w:sz w:val="22"/>
          <w:szCs w:val="22"/>
        </w:rPr>
      </w:pPr>
      <w:r w:rsidRPr="0000413F">
        <w:rPr>
          <w:rFonts w:cs="Arial"/>
          <w:sz w:val="22"/>
          <w:szCs w:val="22"/>
        </w:rPr>
        <w:t xml:space="preserve">Las actividades de </w:t>
      </w:r>
      <w:proofErr w:type="spellStart"/>
      <w:r w:rsidR="00A17ED6">
        <w:rPr>
          <w:rFonts w:cs="Arial"/>
          <w:sz w:val="22"/>
          <w:szCs w:val="22"/>
        </w:rPr>
        <w:t>p</w:t>
      </w:r>
      <w:r w:rsidRPr="0000413F">
        <w:rPr>
          <w:rFonts w:cs="Arial"/>
          <w:sz w:val="22"/>
          <w:szCs w:val="22"/>
        </w:rPr>
        <w:t>recomisionado</w:t>
      </w:r>
      <w:proofErr w:type="spellEnd"/>
      <w:r w:rsidRPr="0000413F">
        <w:rPr>
          <w:rFonts w:cs="Arial"/>
          <w:sz w:val="22"/>
          <w:szCs w:val="22"/>
        </w:rPr>
        <w:t xml:space="preserve">, para las </w:t>
      </w:r>
      <w:proofErr w:type="spellStart"/>
      <w:r w:rsidRPr="0000413F">
        <w:rPr>
          <w:rFonts w:cs="Arial"/>
          <w:sz w:val="22"/>
          <w:szCs w:val="22"/>
        </w:rPr>
        <w:t>E</w:t>
      </w:r>
      <w:r w:rsidR="00A17ED6">
        <w:rPr>
          <w:rFonts w:cs="Arial"/>
          <w:sz w:val="22"/>
          <w:szCs w:val="22"/>
        </w:rPr>
        <w:t>SR’s</w:t>
      </w:r>
      <w:proofErr w:type="spellEnd"/>
      <w:r w:rsidR="00A17ED6">
        <w:rPr>
          <w:rFonts w:cs="Arial"/>
          <w:sz w:val="22"/>
          <w:szCs w:val="22"/>
        </w:rPr>
        <w:t xml:space="preserve"> son</w:t>
      </w:r>
      <w:r w:rsidRPr="0000413F">
        <w:rPr>
          <w:rFonts w:cs="Arial"/>
          <w:sz w:val="22"/>
          <w:szCs w:val="22"/>
        </w:rPr>
        <w:t xml:space="preserve">: </w:t>
      </w:r>
    </w:p>
    <w:p w:rsidR="009E0E0C" w:rsidRPr="00B90C78" w:rsidRDefault="009E0E0C" w:rsidP="0000413F">
      <w:pPr>
        <w:spacing w:before="0" w:line="276" w:lineRule="auto"/>
        <w:rPr>
          <w:rFonts w:cs="Arial"/>
          <w:i/>
          <w:sz w:val="22"/>
          <w:szCs w:val="22"/>
        </w:rPr>
      </w:pPr>
      <w:r w:rsidRPr="00B90C78">
        <w:rPr>
          <w:rFonts w:cs="Arial"/>
          <w:i/>
          <w:sz w:val="22"/>
          <w:szCs w:val="22"/>
        </w:rPr>
        <w:lastRenderedPageBreak/>
        <w:t>Actividades del área mecánica deben incluir sin ser limitativas:</w:t>
      </w:r>
    </w:p>
    <w:p w:rsidR="009E0E0C" w:rsidRPr="0000413F" w:rsidRDefault="009E0E0C" w:rsidP="000F4A92">
      <w:pPr>
        <w:numPr>
          <w:ilvl w:val="0"/>
          <w:numId w:val="14"/>
        </w:numPr>
        <w:spacing w:line="276" w:lineRule="auto"/>
        <w:rPr>
          <w:rFonts w:cs="Arial"/>
          <w:sz w:val="22"/>
          <w:szCs w:val="22"/>
        </w:rPr>
      </w:pPr>
      <w:r w:rsidRPr="0000413F">
        <w:rPr>
          <w:rFonts w:cs="Arial"/>
          <w:sz w:val="22"/>
          <w:szCs w:val="22"/>
        </w:rPr>
        <w:t>Limpieza mecánica de todas las líneas y equipos de la ESR.</w:t>
      </w:r>
    </w:p>
    <w:p w:rsidR="009E0E0C" w:rsidRPr="0000413F" w:rsidRDefault="00B90C78" w:rsidP="000F4A92">
      <w:pPr>
        <w:numPr>
          <w:ilvl w:val="0"/>
          <w:numId w:val="14"/>
        </w:numPr>
        <w:spacing w:line="276" w:lineRule="auto"/>
        <w:rPr>
          <w:rFonts w:cs="Arial"/>
          <w:sz w:val="22"/>
          <w:szCs w:val="22"/>
        </w:rPr>
      </w:pPr>
      <w:r>
        <w:rPr>
          <w:rFonts w:cs="Arial"/>
          <w:sz w:val="22"/>
          <w:szCs w:val="22"/>
        </w:rPr>
        <w:t>Pruebas de</w:t>
      </w:r>
      <w:r w:rsidR="009E0E0C" w:rsidRPr="0000413F">
        <w:rPr>
          <w:rFonts w:cs="Arial"/>
          <w:sz w:val="22"/>
          <w:szCs w:val="22"/>
        </w:rPr>
        <w:t xml:space="preserve"> válvulas de seguridad.</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Test de presión de las líneas.</w:t>
      </w:r>
    </w:p>
    <w:p w:rsidR="009E0E0C" w:rsidRPr="0000413F" w:rsidRDefault="009E0E0C" w:rsidP="000F4A92">
      <w:pPr>
        <w:numPr>
          <w:ilvl w:val="0"/>
          <w:numId w:val="13"/>
        </w:numPr>
        <w:spacing w:before="0" w:line="276" w:lineRule="auto"/>
        <w:rPr>
          <w:rFonts w:cs="Arial"/>
          <w:sz w:val="22"/>
          <w:szCs w:val="22"/>
        </w:rPr>
      </w:pPr>
      <w:proofErr w:type="spellStart"/>
      <w:r w:rsidRPr="0000413F">
        <w:rPr>
          <w:rFonts w:cs="Arial"/>
          <w:sz w:val="22"/>
          <w:szCs w:val="22"/>
        </w:rPr>
        <w:t>Inertizado</w:t>
      </w:r>
      <w:proofErr w:type="spellEnd"/>
      <w:r w:rsidRPr="0000413F">
        <w:rPr>
          <w:rFonts w:cs="Arial"/>
          <w:sz w:val="22"/>
          <w:szCs w:val="22"/>
        </w:rPr>
        <w:t xml:space="preserve"> y estanqueidad de las líneas y equipos de las </w:t>
      </w:r>
      <w:proofErr w:type="spellStart"/>
      <w:r w:rsidRPr="0000413F">
        <w:rPr>
          <w:rFonts w:cs="Arial"/>
          <w:sz w:val="22"/>
          <w:szCs w:val="22"/>
        </w:rPr>
        <w:t>ESR´s</w:t>
      </w:r>
      <w:proofErr w:type="spellEnd"/>
      <w:r w:rsidRPr="0000413F">
        <w:rPr>
          <w:rFonts w:cs="Arial"/>
          <w:sz w:val="22"/>
          <w:szCs w:val="22"/>
        </w:rPr>
        <w:t>.</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 xml:space="preserve">Chequeos de conformidad sistemáticos llevados a cabo en cada parte, o </w:t>
      </w:r>
      <w:r w:rsidR="00E02592" w:rsidRPr="0000413F">
        <w:rPr>
          <w:rFonts w:cs="Arial"/>
          <w:sz w:val="22"/>
          <w:szCs w:val="22"/>
        </w:rPr>
        <w:t>paquete</w:t>
      </w:r>
      <w:r w:rsidRPr="0000413F">
        <w:rPr>
          <w:rFonts w:cs="Arial"/>
          <w:sz w:val="22"/>
          <w:szCs w:val="22"/>
        </w:rPr>
        <w:t>, de equipamiento o componente, tales como manómetros, motores, cables, para verificar visualmente la condición del equipamiento, la calidad de la instalación, el cumplimiento de planos y especificaciones, instrucciones del/los fabricante/s, reglas de seguridad, códigos, estándares, y buenas prácticas de ingeniería y construcción.</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Soplado y secado con gas inerte de las líneas</w:t>
      </w:r>
      <w:r w:rsidR="006111C0">
        <w:rPr>
          <w:rFonts w:cs="Arial"/>
          <w:sz w:val="22"/>
          <w:szCs w:val="22"/>
        </w:rPr>
        <w:t>, registro de END (Ensayos no destructivos)</w:t>
      </w:r>
    </w:p>
    <w:p w:rsidR="009E0E0C" w:rsidRPr="0000413F" w:rsidRDefault="009E0E0C" w:rsidP="000F4A92">
      <w:pPr>
        <w:numPr>
          <w:ilvl w:val="0"/>
          <w:numId w:val="13"/>
        </w:numPr>
        <w:spacing w:before="0" w:line="276" w:lineRule="auto"/>
        <w:rPr>
          <w:rFonts w:cs="Arial"/>
          <w:sz w:val="22"/>
          <w:szCs w:val="22"/>
        </w:rPr>
      </w:pPr>
      <w:r w:rsidRPr="0000413F">
        <w:rPr>
          <w:rFonts w:cs="Arial"/>
          <w:sz w:val="22"/>
          <w:szCs w:val="22"/>
        </w:rPr>
        <w:t>Otros que sean requeridos.</w:t>
      </w:r>
    </w:p>
    <w:p w:rsidR="009E0E0C" w:rsidRPr="00B90C78" w:rsidRDefault="009E0E0C" w:rsidP="0000413F">
      <w:pPr>
        <w:spacing w:before="0" w:line="276" w:lineRule="auto"/>
        <w:rPr>
          <w:rFonts w:cs="Arial"/>
          <w:i/>
          <w:sz w:val="22"/>
          <w:szCs w:val="22"/>
        </w:rPr>
      </w:pPr>
      <w:r w:rsidRPr="00B90C78">
        <w:rPr>
          <w:rFonts w:cs="Arial"/>
          <w:i/>
          <w:sz w:val="22"/>
          <w:szCs w:val="22"/>
        </w:rPr>
        <w:t>Actividades del área eléctrica, sin ser limitativas.</w:t>
      </w:r>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Verificación de aterramiento de los equipos.</w:t>
      </w:r>
    </w:p>
    <w:p w:rsidR="009E0E0C" w:rsidRPr="00B90C78" w:rsidRDefault="00B90C78" w:rsidP="000F4A92">
      <w:pPr>
        <w:numPr>
          <w:ilvl w:val="0"/>
          <w:numId w:val="15"/>
        </w:numPr>
        <w:spacing w:before="0" w:line="276" w:lineRule="auto"/>
        <w:rPr>
          <w:rFonts w:cs="Arial"/>
          <w:i/>
          <w:sz w:val="22"/>
          <w:szCs w:val="22"/>
          <w:u w:val="single"/>
        </w:rPr>
      </w:pPr>
      <w:r>
        <w:rPr>
          <w:rFonts w:cs="Arial"/>
          <w:sz w:val="22"/>
          <w:szCs w:val="22"/>
        </w:rPr>
        <w:t>Prueba</w:t>
      </w:r>
      <w:r w:rsidR="009E0E0C" w:rsidRPr="0000413F">
        <w:rPr>
          <w:rFonts w:cs="Arial"/>
          <w:sz w:val="22"/>
          <w:szCs w:val="22"/>
        </w:rPr>
        <w:t xml:space="preserve"> de continuidad de cables eléctricos.</w:t>
      </w:r>
    </w:p>
    <w:p w:rsidR="00B90C78" w:rsidRPr="006D1EC9" w:rsidRDefault="00B90C78" w:rsidP="000F4A92">
      <w:pPr>
        <w:numPr>
          <w:ilvl w:val="0"/>
          <w:numId w:val="15"/>
        </w:numPr>
        <w:spacing w:before="0" w:line="276" w:lineRule="auto"/>
        <w:rPr>
          <w:rFonts w:cs="Arial"/>
          <w:i/>
          <w:sz w:val="22"/>
          <w:szCs w:val="22"/>
          <w:u w:val="single"/>
        </w:rPr>
      </w:pPr>
      <w:r>
        <w:rPr>
          <w:rFonts w:cs="Arial"/>
          <w:sz w:val="22"/>
          <w:szCs w:val="22"/>
        </w:rPr>
        <w:t>Prueba de aislación de cables y equipos.</w:t>
      </w:r>
    </w:p>
    <w:p w:rsidR="006D1EC9" w:rsidRPr="0000413F" w:rsidRDefault="006D1EC9" w:rsidP="000F4A92">
      <w:pPr>
        <w:numPr>
          <w:ilvl w:val="0"/>
          <w:numId w:val="15"/>
        </w:numPr>
        <w:spacing w:before="0" w:line="276" w:lineRule="auto"/>
        <w:rPr>
          <w:rFonts w:cs="Arial"/>
          <w:i/>
          <w:sz w:val="22"/>
          <w:szCs w:val="22"/>
          <w:u w:val="single"/>
        </w:rPr>
      </w:pPr>
      <w:r>
        <w:rPr>
          <w:rFonts w:cs="Arial"/>
          <w:sz w:val="22"/>
          <w:szCs w:val="22"/>
        </w:rPr>
        <w:t xml:space="preserve">Hi </w:t>
      </w:r>
      <w:proofErr w:type="spellStart"/>
      <w:r>
        <w:rPr>
          <w:rFonts w:cs="Arial"/>
          <w:sz w:val="22"/>
          <w:szCs w:val="22"/>
        </w:rPr>
        <w:t>pot</w:t>
      </w:r>
      <w:proofErr w:type="spellEnd"/>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Ve</w:t>
      </w:r>
      <w:r w:rsidR="00B90C78">
        <w:rPr>
          <w:rFonts w:cs="Arial"/>
          <w:sz w:val="22"/>
          <w:szCs w:val="22"/>
        </w:rPr>
        <w:t xml:space="preserve">rificación de energizado de </w:t>
      </w:r>
      <w:r w:rsidRPr="0000413F">
        <w:rPr>
          <w:rFonts w:cs="Arial"/>
          <w:sz w:val="22"/>
          <w:szCs w:val="22"/>
        </w:rPr>
        <w:t>motores de las bombas y compresores.</w:t>
      </w:r>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Compr</w:t>
      </w:r>
      <w:r w:rsidR="00B90C78">
        <w:rPr>
          <w:rFonts w:cs="Arial"/>
          <w:sz w:val="22"/>
          <w:szCs w:val="22"/>
        </w:rPr>
        <w:t>obación de ajuste de pernos según torque requerido.</w:t>
      </w:r>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Comprobación del alumbrado.</w:t>
      </w:r>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 xml:space="preserve">Pruebas de los </w:t>
      </w:r>
      <w:r w:rsidR="006111C0">
        <w:rPr>
          <w:rFonts w:cs="Arial"/>
          <w:sz w:val="22"/>
          <w:szCs w:val="22"/>
        </w:rPr>
        <w:t>t</w:t>
      </w:r>
      <w:r w:rsidRPr="0000413F">
        <w:rPr>
          <w:rFonts w:cs="Arial"/>
          <w:sz w:val="22"/>
          <w:szCs w:val="22"/>
        </w:rPr>
        <w:t>ransformadores</w:t>
      </w:r>
      <w:r w:rsidR="00B90C78">
        <w:rPr>
          <w:rFonts w:cs="Arial"/>
          <w:sz w:val="22"/>
          <w:szCs w:val="22"/>
        </w:rPr>
        <w:t>, generadores</w:t>
      </w:r>
      <w:r w:rsidRPr="0000413F">
        <w:rPr>
          <w:rFonts w:cs="Arial"/>
          <w:sz w:val="22"/>
          <w:szCs w:val="22"/>
        </w:rPr>
        <w:t>, disyuntores, seccionadores, sistema de energía segura (UPS), cuadros eléctricos, etc.</w:t>
      </w:r>
    </w:p>
    <w:p w:rsidR="009E0E0C" w:rsidRPr="0000413F" w:rsidRDefault="009E0E0C" w:rsidP="000F4A92">
      <w:pPr>
        <w:numPr>
          <w:ilvl w:val="0"/>
          <w:numId w:val="15"/>
        </w:numPr>
        <w:spacing w:before="0" w:line="276" w:lineRule="auto"/>
        <w:rPr>
          <w:rFonts w:cs="Arial"/>
          <w:i/>
          <w:sz w:val="22"/>
          <w:szCs w:val="22"/>
          <w:u w:val="single"/>
        </w:rPr>
      </w:pPr>
      <w:r w:rsidRPr="0000413F">
        <w:rPr>
          <w:rFonts w:cs="Arial"/>
          <w:sz w:val="22"/>
          <w:szCs w:val="22"/>
        </w:rPr>
        <w:t>Otros que sean requeridos</w:t>
      </w:r>
    </w:p>
    <w:p w:rsidR="009E0E0C" w:rsidRPr="00B90C78" w:rsidRDefault="009E0E0C" w:rsidP="0000413F">
      <w:pPr>
        <w:spacing w:before="0" w:line="276" w:lineRule="auto"/>
        <w:rPr>
          <w:rFonts w:cs="Arial"/>
          <w:i/>
          <w:sz w:val="22"/>
          <w:szCs w:val="22"/>
        </w:rPr>
      </w:pPr>
      <w:r w:rsidRPr="00B90C78">
        <w:rPr>
          <w:rFonts w:cs="Arial"/>
          <w:i/>
          <w:sz w:val="22"/>
          <w:szCs w:val="22"/>
        </w:rPr>
        <w:t>Actividades del área de instrumentación, sin ser limitativas.</w:t>
      </w:r>
    </w:p>
    <w:p w:rsidR="009E0E0C" w:rsidRPr="0000413F" w:rsidRDefault="009E0E0C" w:rsidP="000F4A92">
      <w:pPr>
        <w:numPr>
          <w:ilvl w:val="0"/>
          <w:numId w:val="16"/>
        </w:numPr>
        <w:spacing w:before="0" w:line="276" w:lineRule="auto"/>
        <w:rPr>
          <w:rFonts w:cs="Arial"/>
          <w:i/>
          <w:sz w:val="22"/>
          <w:szCs w:val="22"/>
          <w:u w:val="single"/>
        </w:rPr>
      </w:pPr>
      <w:r w:rsidRPr="0000413F">
        <w:rPr>
          <w:rFonts w:cs="Arial"/>
          <w:sz w:val="22"/>
          <w:szCs w:val="22"/>
        </w:rPr>
        <w:lastRenderedPageBreak/>
        <w:t>Verificación y Calibración de  válvulas.</w:t>
      </w:r>
    </w:p>
    <w:p w:rsidR="009E0E0C" w:rsidRPr="0000413F" w:rsidRDefault="009E0E0C" w:rsidP="000F4A92">
      <w:pPr>
        <w:numPr>
          <w:ilvl w:val="0"/>
          <w:numId w:val="16"/>
        </w:numPr>
        <w:spacing w:before="0" w:line="276" w:lineRule="auto"/>
        <w:rPr>
          <w:rFonts w:cs="Arial"/>
          <w:i/>
          <w:sz w:val="22"/>
          <w:szCs w:val="22"/>
          <w:u w:val="single"/>
        </w:rPr>
      </w:pPr>
      <w:r w:rsidRPr="0000413F">
        <w:rPr>
          <w:rFonts w:cs="Arial"/>
          <w:sz w:val="22"/>
          <w:szCs w:val="22"/>
        </w:rPr>
        <w:t>Verificación y Calibración de instrumentos.</w:t>
      </w:r>
    </w:p>
    <w:p w:rsidR="009E0E0C" w:rsidRPr="006D1EC9" w:rsidRDefault="006D1EC9" w:rsidP="000F4A92">
      <w:pPr>
        <w:numPr>
          <w:ilvl w:val="0"/>
          <w:numId w:val="16"/>
        </w:numPr>
        <w:spacing w:before="0" w:line="276" w:lineRule="auto"/>
        <w:rPr>
          <w:rFonts w:cs="Arial"/>
          <w:i/>
          <w:sz w:val="22"/>
          <w:szCs w:val="22"/>
          <w:u w:val="single"/>
        </w:rPr>
      </w:pPr>
      <w:r>
        <w:rPr>
          <w:rFonts w:cs="Arial"/>
          <w:sz w:val="22"/>
          <w:szCs w:val="22"/>
        </w:rPr>
        <w:t>Prueba</w:t>
      </w:r>
      <w:r w:rsidR="009E0E0C" w:rsidRPr="0000413F">
        <w:rPr>
          <w:rFonts w:cs="Arial"/>
          <w:sz w:val="22"/>
          <w:szCs w:val="22"/>
        </w:rPr>
        <w:t xml:space="preserve"> de continuidad de cables de instrumentación.</w:t>
      </w:r>
    </w:p>
    <w:p w:rsidR="006D1EC9" w:rsidRPr="006D1EC9" w:rsidRDefault="006D1EC9" w:rsidP="000F4A92">
      <w:pPr>
        <w:numPr>
          <w:ilvl w:val="0"/>
          <w:numId w:val="16"/>
        </w:numPr>
        <w:spacing w:before="0" w:line="276" w:lineRule="auto"/>
        <w:rPr>
          <w:rFonts w:cs="Arial"/>
          <w:i/>
          <w:sz w:val="22"/>
          <w:szCs w:val="22"/>
          <w:u w:val="single"/>
        </w:rPr>
      </w:pPr>
      <w:r>
        <w:rPr>
          <w:rFonts w:cs="Arial"/>
          <w:sz w:val="22"/>
          <w:szCs w:val="22"/>
        </w:rPr>
        <w:t>Prueba de aislación de cables y equipos.</w:t>
      </w:r>
    </w:p>
    <w:p w:rsidR="009E0E0C" w:rsidRPr="0000413F" w:rsidRDefault="00352248" w:rsidP="000F4A92">
      <w:pPr>
        <w:numPr>
          <w:ilvl w:val="0"/>
          <w:numId w:val="16"/>
        </w:numPr>
        <w:spacing w:before="0" w:line="276" w:lineRule="auto"/>
        <w:rPr>
          <w:rFonts w:cs="Arial"/>
          <w:i/>
          <w:sz w:val="22"/>
          <w:szCs w:val="22"/>
          <w:u w:val="single"/>
        </w:rPr>
      </w:pPr>
      <w:r w:rsidRPr="0000413F">
        <w:rPr>
          <w:rFonts w:cs="Arial"/>
          <w:sz w:val="22"/>
          <w:szCs w:val="22"/>
        </w:rPr>
        <w:t>V</w:t>
      </w:r>
      <w:r w:rsidR="009E0E0C" w:rsidRPr="0000413F">
        <w:rPr>
          <w:rFonts w:cs="Arial"/>
          <w:sz w:val="22"/>
          <w:szCs w:val="22"/>
        </w:rPr>
        <w:t>erificación de los lazos de control.</w:t>
      </w:r>
    </w:p>
    <w:p w:rsidR="00156192" w:rsidRPr="0000413F" w:rsidRDefault="009E0E0C" w:rsidP="000F4A92">
      <w:pPr>
        <w:numPr>
          <w:ilvl w:val="0"/>
          <w:numId w:val="16"/>
        </w:numPr>
        <w:spacing w:before="0" w:line="276" w:lineRule="auto"/>
        <w:rPr>
          <w:rFonts w:cs="Arial"/>
          <w:i/>
          <w:sz w:val="22"/>
          <w:szCs w:val="22"/>
          <w:u w:val="single"/>
        </w:rPr>
      </w:pPr>
      <w:r w:rsidRPr="0000413F">
        <w:rPr>
          <w:rFonts w:cs="Arial"/>
          <w:sz w:val="22"/>
          <w:szCs w:val="22"/>
        </w:rPr>
        <w:t>Otros que sean requeridos.</w:t>
      </w:r>
    </w:p>
    <w:p w:rsidR="009E0E0C" w:rsidRPr="0000413F" w:rsidRDefault="00D95206" w:rsidP="0000413F">
      <w:pPr>
        <w:pStyle w:val="Ttulo2"/>
        <w:spacing w:line="276" w:lineRule="auto"/>
        <w:rPr>
          <w:rFonts w:cs="Arial"/>
          <w:sz w:val="22"/>
          <w:szCs w:val="22"/>
        </w:rPr>
      </w:pPr>
      <w:bookmarkStart w:id="174" w:name="_Toc420393071"/>
      <w:r w:rsidRPr="0000413F">
        <w:rPr>
          <w:rFonts w:cs="Arial"/>
          <w:sz w:val="22"/>
          <w:szCs w:val="22"/>
        </w:rPr>
        <w:t>COMISIONADO</w:t>
      </w:r>
      <w:bookmarkEnd w:id="174"/>
    </w:p>
    <w:p w:rsidR="009E0E0C" w:rsidRPr="0000413F" w:rsidRDefault="006D1EC9" w:rsidP="0000413F">
      <w:pPr>
        <w:spacing w:before="0" w:line="276" w:lineRule="auto"/>
        <w:rPr>
          <w:rFonts w:cs="Arial"/>
          <w:sz w:val="22"/>
          <w:szCs w:val="22"/>
        </w:rPr>
      </w:pPr>
      <w:r>
        <w:rPr>
          <w:rFonts w:cs="Arial"/>
          <w:sz w:val="22"/>
          <w:szCs w:val="22"/>
        </w:rPr>
        <w:t>Comprenden</w:t>
      </w:r>
      <w:r w:rsidR="009E0E0C" w:rsidRPr="0000413F">
        <w:rPr>
          <w:rFonts w:cs="Arial"/>
          <w:sz w:val="22"/>
          <w:szCs w:val="22"/>
        </w:rPr>
        <w:t xml:space="preserve"> prueba</w:t>
      </w:r>
      <w:r>
        <w:rPr>
          <w:rFonts w:cs="Arial"/>
          <w:sz w:val="22"/>
          <w:szCs w:val="22"/>
        </w:rPr>
        <w:t>s</w:t>
      </w:r>
      <w:r w:rsidR="009E0E0C" w:rsidRPr="0000413F">
        <w:rPr>
          <w:rFonts w:cs="Arial"/>
          <w:sz w:val="22"/>
          <w:szCs w:val="22"/>
        </w:rPr>
        <w:t xml:space="preserve"> en frío y caliente de todos los sistemas y circuitos aisladamente. Esto incluye entre otras, sin ser limitativa a las siguientes operaciones:</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Re</w:t>
      </w:r>
      <w:r w:rsidR="00BF7CC3">
        <w:rPr>
          <w:rFonts w:cs="Arial"/>
          <w:sz w:val="22"/>
          <w:szCs w:val="22"/>
        </w:rPr>
        <w:t>cepción del GNL (descarga</w:t>
      </w:r>
      <w:r w:rsidRPr="0000413F">
        <w:rPr>
          <w:rFonts w:cs="Arial"/>
          <w:sz w:val="22"/>
          <w:szCs w:val="22"/>
        </w:rPr>
        <w:t xml:space="preserve"> d</w:t>
      </w:r>
      <w:r w:rsidR="00BF7CC3">
        <w:rPr>
          <w:rFonts w:cs="Arial"/>
          <w:sz w:val="22"/>
          <w:szCs w:val="22"/>
        </w:rPr>
        <w:t>e las cisternas al tanque</w:t>
      </w:r>
      <w:r w:rsidRPr="0000413F">
        <w:rPr>
          <w:rFonts w:cs="Arial"/>
          <w:sz w:val="22"/>
          <w:szCs w:val="22"/>
        </w:rPr>
        <w:t>)</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 equipos, líneas, circuitos etc., en condiciones criogénicas.</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del Sistema de Bombeo (Bombas centrifugas y de pistón).</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del sistema de regasificación (Vaporizadores ambientales).</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 los intercambiadores</w:t>
      </w:r>
      <w:r w:rsidR="006111C0">
        <w:rPr>
          <w:rFonts w:cs="Arial"/>
          <w:sz w:val="22"/>
          <w:szCs w:val="22"/>
        </w:rPr>
        <w:t xml:space="preserve"> de c</w:t>
      </w:r>
      <w:r w:rsidRPr="0000413F">
        <w:rPr>
          <w:rFonts w:cs="Arial"/>
          <w:sz w:val="22"/>
          <w:szCs w:val="22"/>
        </w:rPr>
        <w:t xml:space="preserve">arcasa </w:t>
      </w:r>
      <w:proofErr w:type="gramStart"/>
      <w:r w:rsidRPr="0000413F">
        <w:rPr>
          <w:rFonts w:cs="Arial"/>
          <w:sz w:val="22"/>
          <w:szCs w:val="22"/>
        </w:rPr>
        <w:t>tubo</w:t>
      </w:r>
      <w:proofErr w:type="gramEnd"/>
      <w:r w:rsidR="006111C0" w:rsidRPr="006111C0">
        <w:rPr>
          <w:rFonts w:cs="Arial"/>
          <w:sz w:val="22"/>
          <w:szCs w:val="22"/>
        </w:rPr>
        <w:t xml:space="preserve"> </w:t>
      </w:r>
      <w:r w:rsidR="006111C0">
        <w:rPr>
          <w:rFonts w:cs="Arial"/>
          <w:sz w:val="22"/>
          <w:szCs w:val="22"/>
        </w:rPr>
        <w:t>(</w:t>
      </w:r>
      <w:r w:rsidR="006111C0" w:rsidRPr="0000413F">
        <w:rPr>
          <w:rFonts w:cs="Arial"/>
          <w:sz w:val="22"/>
          <w:szCs w:val="22"/>
        </w:rPr>
        <w:t>Para las ESR donde exista vaporización forzada</w:t>
      </w:r>
      <w:r w:rsidRPr="0000413F">
        <w:rPr>
          <w:rFonts w:cs="Arial"/>
          <w:sz w:val="22"/>
          <w:szCs w:val="22"/>
        </w:rPr>
        <w:t>).</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 la caldera (Para las ESR donde exista vaporización forzada)</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del Sistema DCS/ESD/SIS/F&amp;G</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 xml:space="preserve">Pruebas de los sistemas de regulación, medición y </w:t>
      </w:r>
      <w:proofErr w:type="spellStart"/>
      <w:r w:rsidRPr="0000413F">
        <w:rPr>
          <w:rFonts w:cs="Arial"/>
          <w:sz w:val="22"/>
          <w:szCs w:val="22"/>
        </w:rPr>
        <w:t>odorización</w:t>
      </w:r>
      <w:proofErr w:type="spellEnd"/>
      <w:r w:rsidRPr="0000413F">
        <w:rPr>
          <w:rFonts w:cs="Arial"/>
          <w:sz w:val="22"/>
          <w:szCs w:val="22"/>
        </w:rPr>
        <w:t>.</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del sistema de aire de instrumentación.</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Pruebas del sistema de control y comunicación.</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 xml:space="preserve">Carga de Cisternas </w:t>
      </w:r>
      <w:r w:rsidR="00BF7CC3">
        <w:rPr>
          <w:rFonts w:cs="Arial"/>
          <w:sz w:val="22"/>
          <w:szCs w:val="22"/>
        </w:rPr>
        <w:t xml:space="preserve">sistema Twist </w:t>
      </w:r>
      <w:proofErr w:type="spellStart"/>
      <w:r w:rsidR="002A36C9">
        <w:rPr>
          <w:rFonts w:cs="Arial"/>
          <w:sz w:val="22"/>
          <w:szCs w:val="22"/>
        </w:rPr>
        <w:t>L</w:t>
      </w:r>
      <w:r w:rsidR="00BF7CC3">
        <w:rPr>
          <w:rFonts w:cs="Arial"/>
          <w:sz w:val="22"/>
          <w:szCs w:val="22"/>
        </w:rPr>
        <w:t>ock</w:t>
      </w:r>
      <w:proofErr w:type="spellEnd"/>
      <w:r w:rsidR="00BF7CC3">
        <w:rPr>
          <w:rFonts w:cs="Arial"/>
          <w:sz w:val="22"/>
          <w:szCs w:val="22"/>
        </w:rPr>
        <w:t>.</w:t>
      </w:r>
    </w:p>
    <w:p w:rsidR="009E0E0C" w:rsidRPr="0000413F" w:rsidRDefault="009E0E0C" w:rsidP="000F4A92">
      <w:pPr>
        <w:numPr>
          <w:ilvl w:val="0"/>
          <w:numId w:val="18"/>
        </w:numPr>
        <w:spacing w:before="0" w:line="276" w:lineRule="auto"/>
        <w:rPr>
          <w:rFonts w:cs="Arial"/>
          <w:sz w:val="22"/>
          <w:szCs w:val="22"/>
        </w:rPr>
      </w:pPr>
      <w:r w:rsidRPr="0000413F">
        <w:rPr>
          <w:rFonts w:cs="Arial"/>
          <w:sz w:val="22"/>
          <w:szCs w:val="22"/>
        </w:rPr>
        <w:t>Prueba del sistema  de almacenamiento de GNV.</w:t>
      </w:r>
    </w:p>
    <w:p w:rsidR="00FF240B" w:rsidRPr="0000413F" w:rsidRDefault="00FF240B" w:rsidP="00FF240B">
      <w:pPr>
        <w:spacing w:before="0" w:line="276" w:lineRule="auto"/>
        <w:rPr>
          <w:rFonts w:cs="Arial"/>
          <w:sz w:val="22"/>
          <w:szCs w:val="22"/>
        </w:rPr>
      </w:pPr>
      <w:r>
        <w:rPr>
          <w:rFonts w:cs="Arial"/>
          <w:sz w:val="22"/>
          <w:szCs w:val="22"/>
        </w:rPr>
        <w:lastRenderedPageBreak/>
        <w:t xml:space="preserve">Se aclara que dentro el alcance del Contratista se encuentra el transporte de la cisterna (incluido el seguro y el </w:t>
      </w:r>
      <w:proofErr w:type="spellStart"/>
      <w:r>
        <w:rPr>
          <w:rFonts w:cs="Arial"/>
          <w:sz w:val="22"/>
          <w:szCs w:val="22"/>
        </w:rPr>
        <w:t>tractocamión</w:t>
      </w:r>
      <w:proofErr w:type="spellEnd"/>
      <w:r>
        <w:rPr>
          <w:rFonts w:cs="Arial"/>
          <w:sz w:val="22"/>
          <w:szCs w:val="22"/>
        </w:rPr>
        <w:t xml:space="preserve"> aprobado) desde la Planta de GNL en Rio Grande hasta la ESR. El GNL correrá por cuenta de YPFB.</w:t>
      </w:r>
    </w:p>
    <w:p w:rsidR="009E0E0C" w:rsidRPr="0000413F" w:rsidRDefault="006B183B" w:rsidP="0000413F">
      <w:pPr>
        <w:pStyle w:val="Ttulo2"/>
        <w:spacing w:before="0" w:line="276" w:lineRule="auto"/>
        <w:rPr>
          <w:rFonts w:cs="Arial"/>
          <w:sz w:val="22"/>
          <w:szCs w:val="22"/>
        </w:rPr>
      </w:pPr>
      <w:bookmarkStart w:id="175" w:name="_Toc420393072"/>
      <w:r w:rsidRPr="0000413F">
        <w:rPr>
          <w:rFonts w:cs="Arial"/>
          <w:sz w:val="22"/>
          <w:szCs w:val="22"/>
        </w:rPr>
        <w:t>PUESTA EN MARCHA</w:t>
      </w:r>
      <w:bookmarkEnd w:id="175"/>
    </w:p>
    <w:p w:rsidR="00676F91" w:rsidRPr="0000413F" w:rsidRDefault="00676F91" w:rsidP="0000413F">
      <w:pPr>
        <w:spacing w:before="0" w:line="276" w:lineRule="auto"/>
        <w:rPr>
          <w:rFonts w:cs="Arial"/>
          <w:sz w:val="22"/>
          <w:szCs w:val="22"/>
        </w:rPr>
      </w:pPr>
      <w:r w:rsidRPr="0000413F">
        <w:rPr>
          <w:rFonts w:cs="Arial"/>
          <w:sz w:val="22"/>
          <w:szCs w:val="22"/>
        </w:rPr>
        <w:t>Cuando todos los sistemas que constituyen la ESR hayan sido comisionados, y la misma se encuentra dispuesta para proceder a la Puesta en Marcha</w:t>
      </w:r>
      <w:r w:rsidR="00D44215">
        <w:rPr>
          <w:rFonts w:cs="Arial"/>
          <w:sz w:val="22"/>
          <w:szCs w:val="22"/>
        </w:rPr>
        <w:t>, e</w:t>
      </w:r>
      <w:r w:rsidRPr="0000413F">
        <w:rPr>
          <w:rFonts w:cs="Arial"/>
          <w:sz w:val="22"/>
          <w:szCs w:val="22"/>
        </w:rPr>
        <w:t xml:space="preserve">l Contratista notificará por escrito al Contratante por lo menos diez (10) días hábiles antes de la fecha de finalización del Comisionado y la fecha de Inicio de la Puesta en Marcha. </w:t>
      </w:r>
    </w:p>
    <w:p w:rsidR="00676F91" w:rsidRPr="0000413F" w:rsidRDefault="00676F91" w:rsidP="0000413F">
      <w:pPr>
        <w:spacing w:before="0" w:line="276" w:lineRule="auto"/>
        <w:rPr>
          <w:rFonts w:cs="Arial"/>
          <w:sz w:val="22"/>
          <w:szCs w:val="22"/>
        </w:rPr>
      </w:pPr>
      <w:r w:rsidRPr="0000413F">
        <w:rPr>
          <w:rFonts w:cs="Arial"/>
          <w:sz w:val="22"/>
          <w:szCs w:val="22"/>
        </w:rPr>
        <w:t>El Contratante deberá confirmar el inicio de la Puesta en Marcha a la Contratista</w:t>
      </w:r>
      <w:r w:rsidR="00D44215">
        <w:rPr>
          <w:rFonts w:cs="Arial"/>
          <w:sz w:val="22"/>
          <w:szCs w:val="22"/>
        </w:rPr>
        <w:t>,</w:t>
      </w:r>
      <w:r w:rsidRPr="0000413F">
        <w:rPr>
          <w:rFonts w:cs="Arial"/>
          <w:sz w:val="22"/>
          <w:szCs w:val="22"/>
        </w:rPr>
        <w:t xml:space="preserve"> hasta que no se tenga la confirmación del inicio la Contratista no podrá poner en operación la ESR.</w:t>
      </w:r>
    </w:p>
    <w:p w:rsidR="00676F91" w:rsidRPr="0000413F" w:rsidRDefault="00676F91" w:rsidP="0000413F">
      <w:pPr>
        <w:spacing w:before="0" w:line="276" w:lineRule="auto"/>
        <w:rPr>
          <w:rFonts w:cs="Arial"/>
          <w:sz w:val="22"/>
          <w:szCs w:val="22"/>
        </w:rPr>
      </w:pPr>
      <w:r w:rsidRPr="0000413F">
        <w:rPr>
          <w:rFonts w:cs="Arial"/>
          <w:sz w:val="22"/>
          <w:szCs w:val="22"/>
        </w:rPr>
        <w:t>Será responsabilidad del Contratista las reparaciones de los elementos que hayan podido sufrir algún daño durante las fases de Aceptación Mecánica, Comisionado y Puesta en Marcha.</w:t>
      </w:r>
    </w:p>
    <w:p w:rsidR="009E0E0C" w:rsidRPr="00BF7CC3" w:rsidRDefault="009E0E0C" w:rsidP="0000413F">
      <w:pPr>
        <w:spacing w:before="0" w:line="276" w:lineRule="auto"/>
        <w:rPr>
          <w:rFonts w:cs="Arial"/>
          <w:iCs/>
          <w:sz w:val="22"/>
          <w:szCs w:val="22"/>
        </w:rPr>
      </w:pPr>
      <w:r w:rsidRPr="00BF7CC3">
        <w:rPr>
          <w:rFonts w:cs="Arial"/>
          <w:iCs/>
          <w:sz w:val="22"/>
          <w:szCs w:val="22"/>
        </w:rPr>
        <w:t>Actividades de Puesta en Marcha deben incluir sin ser limitativas:</w:t>
      </w:r>
    </w:p>
    <w:p w:rsidR="00FF240B" w:rsidRDefault="00FF240B" w:rsidP="000F4A92">
      <w:pPr>
        <w:numPr>
          <w:ilvl w:val="0"/>
          <w:numId w:val="19"/>
        </w:numPr>
        <w:spacing w:before="0" w:line="276" w:lineRule="auto"/>
        <w:rPr>
          <w:rFonts w:cs="Arial"/>
          <w:sz w:val="22"/>
          <w:szCs w:val="22"/>
        </w:rPr>
      </w:pPr>
      <w:r>
        <w:rPr>
          <w:rFonts w:cs="Arial"/>
          <w:sz w:val="22"/>
          <w:szCs w:val="22"/>
        </w:rPr>
        <w:t>Transporte del GNL</w:t>
      </w:r>
    </w:p>
    <w:p w:rsidR="009E0E0C" w:rsidRPr="0000413F" w:rsidRDefault="009E0E0C" w:rsidP="000F4A92">
      <w:pPr>
        <w:numPr>
          <w:ilvl w:val="0"/>
          <w:numId w:val="19"/>
        </w:numPr>
        <w:spacing w:before="0" w:line="276" w:lineRule="auto"/>
        <w:rPr>
          <w:rFonts w:cs="Arial"/>
          <w:sz w:val="22"/>
          <w:szCs w:val="22"/>
        </w:rPr>
      </w:pPr>
      <w:r w:rsidRPr="0000413F">
        <w:rPr>
          <w:rFonts w:cs="Arial"/>
          <w:sz w:val="22"/>
          <w:szCs w:val="22"/>
        </w:rPr>
        <w:t>Recepción de GNL.</w:t>
      </w:r>
    </w:p>
    <w:p w:rsidR="009E0E0C" w:rsidRPr="0000413F" w:rsidRDefault="009E0E0C" w:rsidP="000F4A92">
      <w:pPr>
        <w:numPr>
          <w:ilvl w:val="0"/>
          <w:numId w:val="19"/>
        </w:numPr>
        <w:spacing w:before="0" w:line="276" w:lineRule="auto"/>
        <w:rPr>
          <w:rFonts w:cs="Arial"/>
          <w:sz w:val="22"/>
          <w:szCs w:val="22"/>
        </w:rPr>
      </w:pPr>
      <w:r w:rsidRPr="0000413F">
        <w:rPr>
          <w:rFonts w:cs="Arial"/>
          <w:sz w:val="22"/>
          <w:szCs w:val="22"/>
        </w:rPr>
        <w:t>Enfriamiento gradual de las tuberías.</w:t>
      </w:r>
    </w:p>
    <w:p w:rsidR="009E0E0C" w:rsidRPr="0000413F" w:rsidRDefault="009E0E0C" w:rsidP="000F4A92">
      <w:pPr>
        <w:numPr>
          <w:ilvl w:val="0"/>
          <w:numId w:val="19"/>
        </w:numPr>
        <w:spacing w:before="0" w:line="276" w:lineRule="auto"/>
        <w:rPr>
          <w:rFonts w:cs="Arial"/>
          <w:sz w:val="22"/>
          <w:szCs w:val="22"/>
        </w:rPr>
      </w:pPr>
      <w:r w:rsidRPr="0000413F">
        <w:rPr>
          <w:rFonts w:cs="Arial"/>
          <w:sz w:val="22"/>
          <w:szCs w:val="22"/>
        </w:rPr>
        <w:t>Gasificación de los circuitos de la ESR.</w:t>
      </w:r>
    </w:p>
    <w:p w:rsidR="009E0E0C" w:rsidRPr="0000413F" w:rsidRDefault="009E0E0C" w:rsidP="000F4A92">
      <w:pPr>
        <w:numPr>
          <w:ilvl w:val="0"/>
          <w:numId w:val="19"/>
        </w:numPr>
        <w:spacing w:before="0" w:line="276" w:lineRule="auto"/>
        <w:rPr>
          <w:rFonts w:cs="Arial"/>
          <w:sz w:val="22"/>
          <w:szCs w:val="22"/>
        </w:rPr>
      </w:pPr>
      <w:r w:rsidRPr="0000413F">
        <w:rPr>
          <w:rFonts w:cs="Arial"/>
          <w:sz w:val="22"/>
          <w:szCs w:val="22"/>
        </w:rPr>
        <w:t>Salida de gas natural hacia el punto de destino.</w:t>
      </w:r>
    </w:p>
    <w:p w:rsidR="009E0E0C" w:rsidRPr="00BF7CC3" w:rsidRDefault="009E0E0C" w:rsidP="0000413F">
      <w:pPr>
        <w:spacing w:before="0" w:line="276" w:lineRule="auto"/>
        <w:rPr>
          <w:rFonts w:cs="Arial"/>
          <w:sz w:val="22"/>
          <w:szCs w:val="22"/>
        </w:rPr>
      </w:pPr>
      <w:r w:rsidRPr="00BF7CC3">
        <w:rPr>
          <w:rFonts w:cs="Arial"/>
          <w:sz w:val="22"/>
          <w:szCs w:val="22"/>
        </w:rPr>
        <w:t>Garantías</w:t>
      </w:r>
    </w:p>
    <w:p w:rsidR="009E0E0C" w:rsidRPr="0000413F" w:rsidRDefault="009E0E0C" w:rsidP="000F4A92">
      <w:pPr>
        <w:numPr>
          <w:ilvl w:val="0"/>
          <w:numId w:val="20"/>
        </w:numPr>
        <w:spacing w:before="0" w:line="276" w:lineRule="auto"/>
        <w:rPr>
          <w:rFonts w:cs="Arial"/>
          <w:sz w:val="22"/>
          <w:szCs w:val="22"/>
        </w:rPr>
      </w:pPr>
      <w:r w:rsidRPr="0000413F">
        <w:rPr>
          <w:rFonts w:cs="Arial"/>
          <w:sz w:val="22"/>
          <w:szCs w:val="22"/>
        </w:rPr>
        <w:t>Se desarrollarán procedimientos específicos para estas Pruebas.</w:t>
      </w:r>
    </w:p>
    <w:p w:rsidR="009E0E0C" w:rsidRDefault="009E0E0C" w:rsidP="000F4A92">
      <w:pPr>
        <w:numPr>
          <w:ilvl w:val="0"/>
          <w:numId w:val="20"/>
        </w:numPr>
        <w:spacing w:before="0" w:line="276" w:lineRule="auto"/>
        <w:rPr>
          <w:rFonts w:cs="Arial"/>
          <w:sz w:val="22"/>
          <w:szCs w:val="22"/>
        </w:rPr>
      </w:pPr>
      <w:r w:rsidRPr="0000413F">
        <w:rPr>
          <w:rFonts w:cs="Arial"/>
          <w:sz w:val="22"/>
          <w:szCs w:val="22"/>
        </w:rPr>
        <w:t>Una vez superadas con éxito las Pruebas de Garantía, se podrá tramitar la declaración de ESR en operación lista para la Aceptación Provisional.</w:t>
      </w:r>
    </w:p>
    <w:p w:rsidR="00D44215" w:rsidRPr="0000413F" w:rsidRDefault="00D44215" w:rsidP="00720E9D">
      <w:pPr>
        <w:spacing w:before="0" w:line="276" w:lineRule="auto"/>
        <w:ind w:left="720"/>
        <w:rPr>
          <w:rFonts w:cs="Arial"/>
          <w:sz w:val="22"/>
          <w:szCs w:val="22"/>
        </w:rPr>
      </w:pPr>
    </w:p>
    <w:p w:rsidR="009E0E0C" w:rsidRPr="0000413F" w:rsidRDefault="009E0E0C" w:rsidP="0000413F">
      <w:pPr>
        <w:pStyle w:val="Ttulo1"/>
        <w:spacing w:line="276" w:lineRule="auto"/>
        <w:ind w:left="426" w:hanging="426"/>
        <w:rPr>
          <w:rFonts w:cs="Arial"/>
          <w:sz w:val="22"/>
          <w:szCs w:val="22"/>
        </w:rPr>
      </w:pPr>
      <w:bookmarkStart w:id="176" w:name="_Toc400986494"/>
      <w:bookmarkStart w:id="177" w:name="_Toc334460069"/>
      <w:bookmarkStart w:id="178" w:name="_Toc323043766"/>
      <w:bookmarkStart w:id="179" w:name="_Toc322971952"/>
      <w:bookmarkStart w:id="180" w:name="_Toc312831045"/>
      <w:bookmarkStart w:id="181" w:name="_Toc312262261"/>
      <w:bookmarkStart w:id="182" w:name="_Toc275868705"/>
      <w:bookmarkStart w:id="183" w:name="_Toc274457590"/>
      <w:bookmarkStart w:id="184" w:name="_Toc272309829"/>
      <w:bookmarkStart w:id="185" w:name="_Toc420393073"/>
      <w:r w:rsidRPr="0000413F">
        <w:rPr>
          <w:rFonts w:cs="Arial"/>
          <w:sz w:val="22"/>
          <w:szCs w:val="22"/>
        </w:rPr>
        <w:t>RECEPCIÓN PROVISION</w:t>
      </w:r>
      <w:bookmarkEnd w:id="176"/>
      <w:bookmarkEnd w:id="177"/>
      <w:bookmarkEnd w:id="178"/>
      <w:bookmarkEnd w:id="179"/>
      <w:bookmarkEnd w:id="180"/>
      <w:bookmarkEnd w:id="181"/>
      <w:bookmarkEnd w:id="182"/>
      <w:bookmarkEnd w:id="183"/>
      <w:bookmarkEnd w:id="184"/>
      <w:r w:rsidR="00C71F14" w:rsidRPr="0000413F">
        <w:rPr>
          <w:rFonts w:cs="Arial"/>
          <w:sz w:val="22"/>
          <w:szCs w:val="22"/>
        </w:rPr>
        <w:t>AL</w:t>
      </w:r>
      <w:bookmarkEnd w:id="185"/>
      <w:r w:rsidR="00C71F14" w:rsidRPr="0000413F">
        <w:rPr>
          <w:rFonts w:cs="Arial"/>
          <w:sz w:val="22"/>
          <w:szCs w:val="22"/>
        </w:rPr>
        <w:t xml:space="preserve"> </w:t>
      </w:r>
    </w:p>
    <w:p w:rsidR="009E0E0C" w:rsidRPr="0000413F" w:rsidRDefault="009E0E0C" w:rsidP="00C64ECB">
      <w:pPr>
        <w:spacing w:before="0" w:line="276" w:lineRule="auto"/>
        <w:rPr>
          <w:rFonts w:cs="Arial"/>
          <w:sz w:val="22"/>
          <w:szCs w:val="22"/>
        </w:rPr>
      </w:pPr>
      <w:r w:rsidRPr="0000413F">
        <w:rPr>
          <w:rFonts w:cs="Arial"/>
          <w:sz w:val="22"/>
          <w:szCs w:val="22"/>
        </w:rPr>
        <w:lastRenderedPageBreak/>
        <w:t>Los trámites para la Recepción Provisional, se iniciarán cuando el Contratista notifique al Contratante que los trabajos han finalizado de acuerdo con el alcance indicado en los documentos y especificaciones del proyecto</w:t>
      </w:r>
      <w:r w:rsidR="00C64ECB">
        <w:rPr>
          <w:rFonts w:cs="Arial"/>
          <w:sz w:val="22"/>
          <w:szCs w:val="22"/>
        </w:rPr>
        <w:t>;</w:t>
      </w:r>
      <w:r w:rsidRPr="0000413F">
        <w:rPr>
          <w:rFonts w:cs="Arial"/>
          <w:sz w:val="22"/>
          <w:szCs w:val="22"/>
        </w:rPr>
        <w:t xml:space="preserve"> y que se han produ</w:t>
      </w:r>
      <w:r w:rsidR="00C64ECB">
        <w:rPr>
          <w:rFonts w:cs="Arial"/>
          <w:sz w:val="22"/>
          <w:szCs w:val="22"/>
        </w:rPr>
        <w:t>cido todos los ensayos finales,</w:t>
      </w:r>
      <w:r w:rsidRPr="0000413F">
        <w:rPr>
          <w:rFonts w:cs="Arial"/>
          <w:sz w:val="22"/>
          <w:szCs w:val="22"/>
        </w:rPr>
        <w:t xml:space="preserve"> que todos los defectos encontrados durante la inspección se han corregido. Además, deberá haber terminado el periodo “Verificación del Funcionamiento de </w:t>
      </w:r>
      <w:r w:rsidR="00C64ECB">
        <w:rPr>
          <w:rFonts w:cs="Arial"/>
          <w:sz w:val="22"/>
          <w:szCs w:val="22"/>
        </w:rPr>
        <w:t xml:space="preserve">todas </w:t>
      </w:r>
      <w:r w:rsidRPr="0000413F">
        <w:rPr>
          <w:rFonts w:cs="Arial"/>
          <w:sz w:val="22"/>
          <w:szCs w:val="22"/>
        </w:rPr>
        <w:t>la</w:t>
      </w:r>
      <w:r w:rsidR="00C64ECB">
        <w:rPr>
          <w:rFonts w:cs="Arial"/>
          <w:sz w:val="22"/>
          <w:szCs w:val="22"/>
        </w:rPr>
        <w:t>s</w:t>
      </w:r>
      <w:r w:rsidRPr="0000413F">
        <w:rPr>
          <w:rFonts w:cs="Arial"/>
          <w:sz w:val="22"/>
          <w:szCs w:val="22"/>
        </w:rPr>
        <w:t xml:space="preserve"> ESR</w:t>
      </w:r>
      <w:r w:rsidR="00C64ECB">
        <w:rPr>
          <w:rFonts w:cs="Arial"/>
          <w:sz w:val="22"/>
          <w:szCs w:val="22"/>
        </w:rPr>
        <w:t xml:space="preserve"> del paquete</w:t>
      </w:r>
      <w:r w:rsidRPr="0000413F">
        <w:rPr>
          <w:rFonts w:cs="Arial"/>
          <w:sz w:val="22"/>
          <w:szCs w:val="22"/>
        </w:rPr>
        <w:t>” satisfactoriamente y ser aceptables los resultados de la PRUEBA DE DESEMPEÑO. Sólo cuando estas etapas se hayan completado se procederá a la Recepción Provisional d</w:t>
      </w:r>
      <w:r w:rsidR="00C64ECB">
        <w:rPr>
          <w:rFonts w:cs="Arial"/>
          <w:sz w:val="22"/>
          <w:szCs w:val="22"/>
        </w:rPr>
        <w:t>el paquete</w:t>
      </w:r>
      <w:r w:rsidRPr="0000413F">
        <w:rPr>
          <w:rFonts w:cs="Arial"/>
          <w:sz w:val="22"/>
          <w:szCs w:val="22"/>
        </w:rPr>
        <w:t xml:space="preserve"> por el Contratante.</w:t>
      </w:r>
    </w:p>
    <w:p w:rsidR="009E0E0C" w:rsidRPr="0000413F" w:rsidRDefault="009E0E0C" w:rsidP="0000413F">
      <w:pPr>
        <w:spacing w:before="0" w:line="276" w:lineRule="auto"/>
        <w:rPr>
          <w:rFonts w:cs="Arial"/>
          <w:sz w:val="22"/>
          <w:szCs w:val="22"/>
        </w:rPr>
      </w:pPr>
      <w:r w:rsidRPr="0000413F">
        <w:rPr>
          <w:rFonts w:cs="Arial"/>
          <w:sz w:val="22"/>
          <w:szCs w:val="22"/>
        </w:rPr>
        <w:t>A partir de ese momento la operación de la ESR y todos sus servicios será realizada por el personal del Contratante, que será asistido por supervisores del Contratista.</w:t>
      </w:r>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notificará al Contratante, con una semana de antelación, la fecha prevista para la realización de la inspección final. </w:t>
      </w:r>
    </w:p>
    <w:p w:rsidR="009E0E0C" w:rsidRPr="0000413F" w:rsidRDefault="009E0E0C" w:rsidP="0000413F">
      <w:pPr>
        <w:spacing w:before="0" w:line="276" w:lineRule="auto"/>
        <w:rPr>
          <w:rFonts w:cs="Arial"/>
          <w:sz w:val="22"/>
          <w:szCs w:val="22"/>
        </w:rPr>
      </w:pPr>
      <w:r w:rsidRPr="0000413F">
        <w:rPr>
          <w:rFonts w:cs="Arial"/>
          <w:sz w:val="22"/>
          <w:szCs w:val="22"/>
        </w:rPr>
        <w:t>El Contratante realizará, junto con el Contratista, dicha inspección dentro de los cinco (5) días siguientes a la fecha prevista para la inspección final.</w:t>
      </w:r>
    </w:p>
    <w:p w:rsidR="009E0E0C" w:rsidRPr="0000413F" w:rsidRDefault="009E0E0C" w:rsidP="0000413F">
      <w:pPr>
        <w:spacing w:before="0" w:line="276" w:lineRule="auto"/>
        <w:rPr>
          <w:rFonts w:cs="Arial"/>
          <w:sz w:val="22"/>
          <w:szCs w:val="22"/>
        </w:rPr>
      </w:pPr>
      <w:r w:rsidRPr="0000413F">
        <w:rPr>
          <w:rFonts w:cs="Arial"/>
          <w:sz w:val="22"/>
          <w:szCs w:val="22"/>
        </w:rPr>
        <w:t xml:space="preserve">Si el Contratante, al completarse la inspección conjunta, está provisionalmente de acuerdo con la forma en que han sido realizados los trabajos, o una parte de los mismos, en total conformidad con el Contrato, incluyendo las ordenes de cambio, el Contratante emitirá al Contratista, por escrito, un Acta de Recepción Provisional </w:t>
      </w:r>
      <w:r w:rsidR="00E30D20">
        <w:rPr>
          <w:rFonts w:cs="Arial"/>
          <w:sz w:val="22"/>
          <w:szCs w:val="22"/>
        </w:rPr>
        <w:t>T</w:t>
      </w:r>
      <w:r w:rsidR="00E30D20" w:rsidRPr="0000413F">
        <w:rPr>
          <w:rFonts w:cs="Arial"/>
          <w:sz w:val="22"/>
          <w:szCs w:val="22"/>
        </w:rPr>
        <w:t>otal</w:t>
      </w:r>
      <w:r w:rsidRPr="0000413F">
        <w:rPr>
          <w:rFonts w:cs="Arial"/>
          <w:sz w:val="22"/>
          <w:szCs w:val="22"/>
        </w:rPr>
        <w:t xml:space="preserve">, o </w:t>
      </w:r>
      <w:r w:rsidR="00E30D20">
        <w:rPr>
          <w:rFonts w:cs="Arial"/>
          <w:sz w:val="22"/>
          <w:szCs w:val="22"/>
        </w:rPr>
        <w:t>P</w:t>
      </w:r>
      <w:r w:rsidR="00E30D20" w:rsidRPr="0000413F">
        <w:rPr>
          <w:rFonts w:cs="Arial"/>
          <w:sz w:val="22"/>
          <w:szCs w:val="22"/>
        </w:rPr>
        <w:t xml:space="preserve">arcial </w:t>
      </w:r>
      <w:r w:rsidRPr="0000413F">
        <w:rPr>
          <w:rFonts w:cs="Arial"/>
          <w:sz w:val="22"/>
          <w:szCs w:val="22"/>
        </w:rPr>
        <w:t>cuando proceda, de los trabajos, que será firmada por el Contratista y el Contratante.</w:t>
      </w:r>
    </w:p>
    <w:p w:rsidR="009E0E0C" w:rsidRPr="0000413F" w:rsidRDefault="009E0E0C" w:rsidP="0000413F">
      <w:pPr>
        <w:spacing w:before="0" w:line="276" w:lineRule="auto"/>
        <w:rPr>
          <w:rFonts w:cs="Arial"/>
          <w:sz w:val="22"/>
          <w:szCs w:val="22"/>
        </w:rPr>
      </w:pPr>
      <w:r w:rsidRPr="0000413F">
        <w:rPr>
          <w:rFonts w:cs="Arial"/>
          <w:sz w:val="22"/>
          <w:szCs w:val="22"/>
        </w:rPr>
        <w:t>Si, al realizar la inspección conjunta de los trabajos, o de una parte de los mismos, el Contratante  considera que los mismos no han sido terminados de acuerdo con el contrato, se preparará un acta firmada por el Contratante  y el Contratista que enumere las discrepancias con el contrato o los defectos o ambos. El acta especificará además una fecha antes de la cual deberán ser corregidas las discrepancias o los defectos, a fin de celebrar una segunda inspección conjunta en esta fecha. Los gastos que se produzcan estarán a cargo del Contratista.</w:t>
      </w:r>
    </w:p>
    <w:p w:rsidR="009E0E0C" w:rsidRPr="0000413F" w:rsidRDefault="009E0E0C" w:rsidP="0000413F">
      <w:pPr>
        <w:spacing w:before="0" w:line="276" w:lineRule="auto"/>
        <w:rPr>
          <w:rFonts w:cs="Arial"/>
          <w:sz w:val="22"/>
          <w:szCs w:val="22"/>
        </w:rPr>
      </w:pPr>
      <w:r w:rsidRPr="0000413F">
        <w:rPr>
          <w:rFonts w:cs="Arial"/>
          <w:sz w:val="22"/>
          <w:szCs w:val="22"/>
        </w:rPr>
        <w:t>El Contratista tomará todas las medidas necesarias para corregir las discrepancias y los defectos, sin aumento del presupuesto de las obras y dentro del período especificado. Si como consecuencia del punto anterior, hubiese sido necesaria una segunda inspección:</w:t>
      </w:r>
    </w:p>
    <w:p w:rsidR="009E0E0C" w:rsidRPr="0000413F" w:rsidRDefault="009E0E0C" w:rsidP="00C64ECB">
      <w:pPr>
        <w:spacing w:before="0" w:line="276" w:lineRule="auto"/>
        <w:rPr>
          <w:rFonts w:cs="Arial"/>
          <w:sz w:val="22"/>
          <w:szCs w:val="22"/>
        </w:rPr>
      </w:pPr>
      <w:r w:rsidRPr="0000413F">
        <w:rPr>
          <w:rFonts w:cs="Arial"/>
          <w:sz w:val="22"/>
          <w:szCs w:val="22"/>
        </w:rPr>
        <w:lastRenderedPageBreak/>
        <w:t xml:space="preserve">No más tarde de la </w:t>
      </w:r>
      <w:r w:rsidR="00BF7CC3" w:rsidRPr="0000413F">
        <w:rPr>
          <w:rFonts w:cs="Arial"/>
          <w:sz w:val="22"/>
          <w:szCs w:val="22"/>
        </w:rPr>
        <w:t xml:space="preserve">recepción provisional </w:t>
      </w:r>
      <w:r w:rsidRPr="0000413F">
        <w:rPr>
          <w:rFonts w:cs="Arial"/>
          <w:sz w:val="22"/>
          <w:szCs w:val="22"/>
        </w:rPr>
        <w:t>el Contratista entregará al Contratante una colección completa y actualizada de todos los documentos relativos a los correspondientes trabajos, en la cual se incluirán memorias, manuales de trabajo y operación, listas de recambios y proveedores, planos as-</w:t>
      </w:r>
      <w:proofErr w:type="spellStart"/>
      <w:r w:rsidRPr="0000413F">
        <w:rPr>
          <w:rFonts w:cs="Arial"/>
          <w:sz w:val="22"/>
          <w:szCs w:val="22"/>
        </w:rPr>
        <w:t>built</w:t>
      </w:r>
      <w:proofErr w:type="spellEnd"/>
      <w:r w:rsidRPr="0000413F">
        <w:rPr>
          <w:rFonts w:cs="Arial"/>
          <w:sz w:val="22"/>
          <w:szCs w:val="22"/>
        </w:rPr>
        <w:t>, actas de pruebas y ensayos, certificación de los materiales suministrados por el Contratista, documentación del control de calidad realizado</w:t>
      </w:r>
      <w:r w:rsidR="00BF7CC3">
        <w:rPr>
          <w:rFonts w:cs="Arial"/>
          <w:sz w:val="22"/>
          <w:szCs w:val="22"/>
        </w:rPr>
        <w:t>, otra documentación generada durante el proyecto</w:t>
      </w:r>
      <w:r w:rsidRPr="0000413F">
        <w:rPr>
          <w:rFonts w:cs="Arial"/>
          <w:sz w:val="22"/>
          <w:szCs w:val="22"/>
        </w:rPr>
        <w:t xml:space="preserve"> y cuanta información precise el Contratante para poder utilizar la ESR de acuerdo con lo indicado en el presente Contrato y sus Anexos.</w:t>
      </w:r>
    </w:p>
    <w:p w:rsidR="006B183B" w:rsidRPr="0000413F" w:rsidRDefault="006B183B" w:rsidP="0000413F">
      <w:pPr>
        <w:pStyle w:val="Ttulo1"/>
        <w:spacing w:line="276" w:lineRule="auto"/>
        <w:ind w:left="426" w:hanging="426"/>
        <w:rPr>
          <w:rFonts w:cs="Arial"/>
          <w:sz w:val="22"/>
          <w:szCs w:val="22"/>
        </w:rPr>
      </w:pPr>
      <w:bookmarkStart w:id="186" w:name="_Toc420393074"/>
      <w:r w:rsidRPr="0000413F">
        <w:rPr>
          <w:rFonts w:cs="Arial"/>
          <w:sz w:val="22"/>
          <w:szCs w:val="22"/>
        </w:rPr>
        <w:t>RECEPCIÓN DEFINITIVA</w:t>
      </w:r>
      <w:bookmarkEnd w:id="186"/>
      <w:r w:rsidR="00C71F14" w:rsidRPr="0000413F">
        <w:rPr>
          <w:rFonts w:cs="Arial"/>
          <w:sz w:val="22"/>
          <w:szCs w:val="22"/>
        </w:rPr>
        <w:t xml:space="preserve"> </w:t>
      </w:r>
    </w:p>
    <w:p w:rsidR="009E0E0C" w:rsidRPr="0000413F" w:rsidRDefault="009E0E0C" w:rsidP="00C64ECB">
      <w:pPr>
        <w:spacing w:before="0" w:line="276" w:lineRule="auto"/>
        <w:rPr>
          <w:rFonts w:cs="Arial"/>
          <w:sz w:val="22"/>
          <w:szCs w:val="22"/>
        </w:rPr>
      </w:pPr>
      <w:r w:rsidRPr="0000413F">
        <w:rPr>
          <w:rFonts w:cs="Arial"/>
          <w:sz w:val="22"/>
          <w:szCs w:val="22"/>
        </w:rPr>
        <w:t>Dentro de los 30 días siguientes a la</w:t>
      </w:r>
      <w:r w:rsidR="002312C9" w:rsidRPr="0000413F">
        <w:rPr>
          <w:rFonts w:cs="Arial"/>
          <w:sz w:val="22"/>
          <w:szCs w:val="22"/>
        </w:rPr>
        <w:t xml:space="preserve"> recepción provisional de </w:t>
      </w:r>
      <w:r w:rsidR="002B28C0">
        <w:rPr>
          <w:rFonts w:cs="Arial"/>
          <w:sz w:val="22"/>
          <w:szCs w:val="22"/>
        </w:rPr>
        <w:t xml:space="preserve">todas </w:t>
      </w:r>
      <w:r w:rsidR="002312C9" w:rsidRPr="0000413F">
        <w:rPr>
          <w:rFonts w:cs="Arial"/>
          <w:sz w:val="22"/>
          <w:szCs w:val="22"/>
        </w:rPr>
        <w:t>la</w:t>
      </w:r>
      <w:r w:rsidR="002B28C0">
        <w:rPr>
          <w:rFonts w:cs="Arial"/>
          <w:sz w:val="22"/>
          <w:szCs w:val="22"/>
        </w:rPr>
        <w:t>s</w:t>
      </w:r>
      <w:r w:rsidR="002312C9" w:rsidRPr="0000413F">
        <w:rPr>
          <w:rFonts w:cs="Arial"/>
          <w:sz w:val="22"/>
          <w:szCs w:val="22"/>
        </w:rPr>
        <w:t xml:space="preserve"> ESR </w:t>
      </w:r>
      <w:r w:rsidR="002B28C0">
        <w:rPr>
          <w:rFonts w:cs="Arial"/>
          <w:sz w:val="22"/>
          <w:szCs w:val="22"/>
        </w:rPr>
        <w:t xml:space="preserve">del paquete </w:t>
      </w:r>
      <w:r w:rsidR="002312C9" w:rsidRPr="0000413F">
        <w:rPr>
          <w:rFonts w:cs="Arial"/>
          <w:sz w:val="22"/>
          <w:szCs w:val="22"/>
        </w:rPr>
        <w:t xml:space="preserve">y </w:t>
      </w:r>
      <w:r w:rsidRPr="0000413F">
        <w:rPr>
          <w:rFonts w:cs="Arial"/>
          <w:sz w:val="22"/>
          <w:szCs w:val="22"/>
        </w:rPr>
        <w:t>no existan reclamos del Contratante pendientes de resolver por el Contratista, se producirá la Recepción Definitiva de los respectivos trabaj</w:t>
      </w:r>
      <w:r w:rsidR="00C64ECB">
        <w:rPr>
          <w:rFonts w:cs="Arial"/>
          <w:sz w:val="22"/>
          <w:szCs w:val="22"/>
        </w:rPr>
        <w:t>os y el Contratante levantará un acta</w:t>
      </w:r>
      <w:r w:rsidRPr="0000413F">
        <w:rPr>
          <w:rFonts w:cs="Arial"/>
          <w:sz w:val="22"/>
          <w:szCs w:val="22"/>
        </w:rPr>
        <w:t xml:space="preserve"> </w:t>
      </w:r>
      <w:r w:rsidR="00C64ECB">
        <w:rPr>
          <w:rFonts w:cs="Arial"/>
          <w:sz w:val="22"/>
          <w:szCs w:val="22"/>
        </w:rPr>
        <w:t>de recepción definitiva por paquete</w:t>
      </w:r>
      <w:r w:rsidRPr="0000413F">
        <w:rPr>
          <w:rFonts w:cs="Arial"/>
          <w:sz w:val="22"/>
          <w:szCs w:val="22"/>
        </w:rPr>
        <w:t>.</w:t>
      </w:r>
    </w:p>
    <w:p w:rsidR="009E0E0C" w:rsidRPr="0000413F" w:rsidRDefault="009E0E0C" w:rsidP="0000413F">
      <w:pPr>
        <w:spacing w:before="0" w:line="276" w:lineRule="auto"/>
        <w:rPr>
          <w:rFonts w:cs="Arial"/>
          <w:sz w:val="22"/>
          <w:szCs w:val="22"/>
        </w:rPr>
      </w:pPr>
      <w:r w:rsidRPr="0000413F">
        <w:rPr>
          <w:rFonts w:cs="Arial"/>
          <w:sz w:val="22"/>
          <w:szCs w:val="22"/>
        </w:rPr>
        <w:t>No se emitirá el Acta de Recepción Definitiva hasta tanto todas las correcciones hayan sido hechas a la compl</w:t>
      </w:r>
      <w:r w:rsidR="002B28C0">
        <w:rPr>
          <w:rFonts w:cs="Arial"/>
          <w:sz w:val="22"/>
          <w:szCs w:val="22"/>
        </w:rPr>
        <w:t>eta satisfacción del Contratante</w:t>
      </w:r>
      <w:r w:rsidRPr="0000413F">
        <w:rPr>
          <w:rFonts w:cs="Arial"/>
          <w:sz w:val="22"/>
          <w:szCs w:val="22"/>
        </w:rPr>
        <w:t>.</w:t>
      </w:r>
    </w:p>
    <w:p w:rsidR="002312C9" w:rsidRDefault="009E0E0C" w:rsidP="002B28C0">
      <w:pPr>
        <w:spacing w:before="0" w:line="276" w:lineRule="auto"/>
        <w:rPr>
          <w:rFonts w:cs="Arial"/>
          <w:sz w:val="22"/>
          <w:szCs w:val="22"/>
        </w:rPr>
      </w:pPr>
      <w:r w:rsidRPr="0000413F">
        <w:rPr>
          <w:rFonts w:cs="Arial"/>
          <w:sz w:val="22"/>
          <w:szCs w:val="22"/>
        </w:rPr>
        <w:t>El acta de Recepción Definitiva será el único documento que pruebe que los trabajos realizados son conforme</w:t>
      </w:r>
      <w:r w:rsidR="002B28C0">
        <w:rPr>
          <w:rFonts w:cs="Arial"/>
          <w:sz w:val="22"/>
          <w:szCs w:val="22"/>
        </w:rPr>
        <w:t>s con el Contrato y sus anexos.</w:t>
      </w:r>
    </w:p>
    <w:p w:rsidR="009E0E0C" w:rsidRPr="0000413F" w:rsidRDefault="009E0E0C" w:rsidP="0000413F">
      <w:pPr>
        <w:pStyle w:val="Ttulo1"/>
        <w:spacing w:line="276" w:lineRule="auto"/>
        <w:ind w:left="426" w:hanging="426"/>
        <w:rPr>
          <w:rFonts w:cs="Arial"/>
          <w:sz w:val="22"/>
          <w:szCs w:val="22"/>
        </w:rPr>
      </w:pPr>
      <w:bookmarkStart w:id="187" w:name="_Toc400986496"/>
      <w:bookmarkStart w:id="188" w:name="_Toc334460071"/>
      <w:bookmarkStart w:id="189" w:name="_Toc323043768"/>
      <w:bookmarkStart w:id="190" w:name="_Toc322971954"/>
      <w:bookmarkStart w:id="191" w:name="_Toc420393075"/>
      <w:r w:rsidRPr="0000413F">
        <w:rPr>
          <w:rFonts w:cs="Arial"/>
          <w:sz w:val="22"/>
          <w:szCs w:val="22"/>
        </w:rPr>
        <w:t>OPERACIÓN CON SUPERVISIÓN DEL CONTRATISTA</w:t>
      </w:r>
      <w:bookmarkEnd w:id="187"/>
      <w:bookmarkEnd w:id="188"/>
      <w:bookmarkEnd w:id="189"/>
      <w:bookmarkEnd w:id="190"/>
      <w:bookmarkEnd w:id="191"/>
      <w:r w:rsidR="00C71F14" w:rsidRPr="0000413F">
        <w:rPr>
          <w:rFonts w:cs="Arial"/>
          <w:sz w:val="22"/>
          <w:szCs w:val="22"/>
        </w:rPr>
        <w:t xml:space="preserve"> </w:t>
      </w:r>
    </w:p>
    <w:p w:rsidR="00C71F14" w:rsidRPr="0000413F" w:rsidRDefault="009E0E0C" w:rsidP="0000413F">
      <w:pPr>
        <w:spacing w:before="0" w:line="276" w:lineRule="auto"/>
        <w:rPr>
          <w:rFonts w:cs="Arial"/>
          <w:sz w:val="22"/>
          <w:szCs w:val="22"/>
        </w:rPr>
      </w:pPr>
      <w:r w:rsidRPr="0000413F">
        <w:rPr>
          <w:rFonts w:cs="Arial"/>
          <w:sz w:val="22"/>
          <w:szCs w:val="22"/>
        </w:rPr>
        <w:t xml:space="preserve">El Contratista a su propio costo dispondrá de personal con la experiencia necesaria para la supervisión, asesoramiento y/o acompañamiento en conjunto con el personal del Contratante </w:t>
      </w:r>
      <w:r w:rsidRPr="00D85C2E">
        <w:rPr>
          <w:rFonts w:cs="Arial"/>
          <w:sz w:val="22"/>
          <w:szCs w:val="22"/>
        </w:rPr>
        <w:t>para la operación y mantenimiento de las Estaciones Satelitales de Regasificac</w:t>
      </w:r>
      <w:r w:rsidR="00C71F14" w:rsidRPr="00720E9D">
        <w:rPr>
          <w:rFonts w:cs="Arial"/>
          <w:sz w:val="22"/>
          <w:szCs w:val="22"/>
        </w:rPr>
        <w:t xml:space="preserve">ión durante los </w:t>
      </w:r>
      <w:r w:rsidR="00FF240B">
        <w:rPr>
          <w:rFonts w:cs="Arial"/>
          <w:sz w:val="22"/>
          <w:szCs w:val="22"/>
        </w:rPr>
        <w:t>noventa</w:t>
      </w:r>
      <w:r w:rsidR="00C71F14" w:rsidRPr="00720E9D">
        <w:rPr>
          <w:rFonts w:cs="Arial"/>
          <w:sz w:val="22"/>
          <w:szCs w:val="22"/>
        </w:rPr>
        <w:t xml:space="preserve"> (</w:t>
      </w:r>
      <w:r w:rsidR="00FF240B">
        <w:rPr>
          <w:rFonts w:cs="Arial"/>
          <w:sz w:val="22"/>
          <w:szCs w:val="22"/>
        </w:rPr>
        <w:t>90</w:t>
      </w:r>
      <w:r w:rsidR="00C71F14" w:rsidRPr="00720E9D">
        <w:rPr>
          <w:rFonts w:cs="Arial"/>
          <w:sz w:val="22"/>
          <w:szCs w:val="22"/>
        </w:rPr>
        <w:t>) días</w:t>
      </w:r>
      <w:r w:rsidRPr="00720E9D">
        <w:rPr>
          <w:rFonts w:cs="Arial"/>
          <w:sz w:val="22"/>
          <w:szCs w:val="22"/>
        </w:rPr>
        <w:t xml:space="preserve"> posteriores</w:t>
      </w:r>
      <w:r w:rsidRPr="0000413F">
        <w:rPr>
          <w:rFonts w:cs="Arial"/>
          <w:sz w:val="22"/>
          <w:szCs w:val="22"/>
        </w:rPr>
        <w:t xml:space="preserve"> a la Fecha de Recepción Provisional</w:t>
      </w:r>
      <w:r w:rsidR="00FF240B">
        <w:rPr>
          <w:rFonts w:cs="Arial"/>
          <w:sz w:val="22"/>
          <w:szCs w:val="22"/>
        </w:rPr>
        <w:t xml:space="preserve"> de cada ESR</w:t>
      </w:r>
      <w:r w:rsidRPr="0000413F">
        <w:rPr>
          <w:rFonts w:cs="Arial"/>
          <w:sz w:val="22"/>
          <w:szCs w:val="22"/>
        </w:rPr>
        <w:t>.</w:t>
      </w:r>
    </w:p>
    <w:p w:rsidR="009E0E0C" w:rsidRPr="0000413F" w:rsidRDefault="009E0E0C" w:rsidP="0000413F">
      <w:pPr>
        <w:spacing w:before="0" w:line="276" w:lineRule="auto"/>
        <w:rPr>
          <w:rFonts w:cs="Arial"/>
          <w:sz w:val="22"/>
          <w:szCs w:val="22"/>
        </w:rPr>
      </w:pPr>
      <w:r w:rsidRPr="0000413F">
        <w:rPr>
          <w:rFonts w:cs="Arial"/>
          <w:sz w:val="22"/>
          <w:szCs w:val="22"/>
        </w:rPr>
        <w:t>El Contratista deberá proponer la Estructura Organizacional del persona</w:t>
      </w:r>
      <w:r w:rsidR="006B092A" w:rsidRPr="0000413F">
        <w:rPr>
          <w:rFonts w:cs="Arial"/>
          <w:sz w:val="22"/>
          <w:szCs w:val="22"/>
        </w:rPr>
        <w:t>l</w:t>
      </w:r>
      <w:r w:rsidR="00C71F14" w:rsidRPr="0000413F">
        <w:rPr>
          <w:rFonts w:cs="Arial"/>
          <w:sz w:val="22"/>
          <w:szCs w:val="22"/>
        </w:rPr>
        <w:t>,</w:t>
      </w:r>
      <w:r w:rsidR="006B092A" w:rsidRPr="0000413F">
        <w:rPr>
          <w:rFonts w:cs="Arial"/>
          <w:sz w:val="22"/>
          <w:szCs w:val="22"/>
        </w:rPr>
        <w:t xml:space="preserve"> para este propósito </w:t>
      </w:r>
      <w:r w:rsidR="00A970B6">
        <w:rPr>
          <w:rFonts w:cs="Arial"/>
          <w:sz w:val="22"/>
          <w:szCs w:val="22"/>
        </w:rPr>
        <w:t>en la Presentación de Propuestas</w:t>
      </w:r>
      <w:r w:rsidRPr="0000413F">
        <w:rPr>
          <w:rFonts w:cs="Arial"/>
          <w:sz w:val="22"/>
          <w:szCs w:val="22"/>
        </w:rPr>
        <w:t xml:space="preserve">, </w:t>
      </w:r>
      <w:r w:rsidR="00A970B6">
        <w:rPr>
          <w:rFonts w:cs="Arial"/>
          <w:sz w:val="22"/>
          <w:szCs w:val="22"/>
        </w:rPr>
        <w:t xml:space="preserve">misma </w:t>
      </w:r>
      <w:r w:rsidRPr="0000413F">
        <w:rPr>
          <w:rFonts w:cs="Arial"/>
          <w:sz w:val="22"/>
          <w:szCs w:val="22"/>
        </w:rPr>
        <w:t>que deberá ser analizad</w:t>
      </w:r>
      <w:r w:rsidR="00A970B6">
        <w:rPr>
          <w:rFonts w:cs="Arial"/>
          <w:sz w:val="22"/>
          <w:szCs w:val="22"/>
        </w:rPr>
        <w:t>a y aprobada</w:t>
      </w:r>
      <w:r w:rsidRPr="0000413F">
        <w:rPr>
          <w:rFonts w:cs="Arial"/>
          <w:sz w:val="22"/>
          <w:szCs w:val="22"/>
        </w:rPr>
        <w:t xml:space="preserve"> por el Contratante. </w:t>
      </w:r>
    </w:p>
    <w:p w:rsidR="009E0E0C" w:rsidRPr="0000413F" w:rsidRDefault="009E0E0C" w:rsidP="0000413F">
      <w:pPr>
        <w:spacing w:before="0" w:line="276" w:lineRule="auto"/>
        <w:rPr>
          <w:rFonts w:cs="Arial"/>
          <w:sz w:val="22"/>
          <w:szCs w:val="22"/>
        </w:rPr>
      </w:pPr>
      <w:r w:rsidRPr="0000413F">
        <w:rPr>
          <w:rFonts w:cs="Arial"/>
          <w:sz w:val="22"/>
          <w:szCs w:val="22"/>
        </w:rPr>
        <w:t>La propuesta de Operación y Mantenimiento con supervisión del Contratista deberá incluir si ser limitativo los siguientes puntos:</w:t>
      </w:r>
    </w:p>
    <w:p w:rsidR="009E0E0C" w:rsidRPr="0000413F" w:rsidRDefault="009E0E0C" w:rsidP="000F4A92">
      <w:pPr>
        <w:numPr>
          <w:ilvl w:val="0"/>
          <w:numId w:val="21"/>
        </w:numPr>
        <w:spacing w:before="0" w:line="276" w:lineRule="auto"/>
        <w:rPr>
          <w:rFonts w:cs="Arial"/>
          <w:sz w:val="22"/>
          <w:szCs w:val="22"/>
        </w:rPr>
      </w:pPr>
      <w:r w:rsidRPr="0000413F">
        <w:rPr>
          <w:rFonts w:cs="Arial"/>
          <w:sz w:val="22"/>
          <w:szCs w:val="22"/>
        </w:rPr>
        <w:t>Responsabilidades del contratista</w:t>
      </w:r>
    </w:p>
    <w:p w:rsidR="009E0E0C" w:rsidRPr="0000413F" w:rsidRDefault="009E0E0C" w:rsidP="000F4A92">
      <w:pPr>
        <w:numPr>
          <w:ilvl w:val="0"/>
          <w:numId w:val="21"/>
        </w:numPr>
        <w:spacing w:before="0" w:line="276" w:lineRule="auto"/>
        <w:rPr>
          <w:rFonts w:cs="Arial"/>
          <w:sz w:val="22"/>
          <w:szCs w:val="22"/>
        </w:rPr>
      </w:pPr>
      <w:r w:rsidRPr="0000413F">
        <w:rPr>
          <w:rFonts w:cs="Arial"/>
          <w:sz w:val="22"/>
          <w:szCs w:val="22"/>
        </w:rPr>
        <w:t>Metodología y sistemas</w:t>
      </w:r>
      <w:r w:rsidR="005E47C0">
        <w:rPr>
          <w:rFonts w:cs="Arial"/>
          <w:sz w:val="22"/>
          <w:szCs w:val="22"/>
        </w:rPr>
        <w:t xml:space="preserve"> de trabajo (régimen, turnos de trabajo</w:t>
      </w:r>
      <w:r w:rsidRPr="0000413F">
        <w:rPr>
          <w:rFonts w:cs="Arial"/>
          <w:sz w:val="22"/>
          <w:szCs w:val="22"/>
        </w:rPr>
        <w:t>, etc.)</w:t>
      </w:r>
    </w:p>
    <w:p w:rsidR="009E0E0C" w:rsidRPr="0000413F" w:rsidRDefault="009E0E0C" w:rsidP="000F4A92">
      <w:pPr>
        <w:numPr>
          <w:ilvl w:val="0"/>
          <w:numId w:val="21"/>
        </w:numPr>
        <w:spacing w:before="0" w:line="276" w:lineRule="auto"/>
        <w:rPr>
          <w:rFonts w:cs="Arial"/>
          <w:sz w:val="22"/>
          <w:szCs w:val="22"/>
        </w:rPr>
      </w:pPr>
      <w:r w:rsidRPr="0000413F">
        <w:rPr>
          <w:rFonts w:cs="Arial"/>
          <w:sz w:val="22"/>
          <w:szCs w:val="22"/>
        </w:rPr>
        <w:lastRenderedPageBreak/>
        <w:t>Descripción de trabajos durante la Operación y Mantenimiento con supervisión del Contratista</w:t>
      </w:r>
    </w:p>
    <w:p w:rsidR="009E0E0C" w:rsidRPr="0000413F" w:rsidRDefault="009E0E0C" w:rsidP="000F4A92">
      <w:pPr>
        <w:numPr>
          <w:ilvl w:val="0"/>
          <w:numId w:val="21"/>
        </w:numPr>
        <w:spacing w:before="0" w:line="276" w:lineRule="auto"/>
        <w:rPr>
          <w:rFonts w:cs="Arial"/>
          <w:sz w:val="22"/>
          <w:szCs w:val="22"/>
        </w:rPr>
      </w:pPr>
      <w:r w:rsidRPr="0000413F">
        <w:rPr>
          <w:rFonts w:cs="Arial"/>
          <w:sz w:val="22"/>
          <w:szCs w:val="22"/>
        </w:rPr>
        <w:t>Forma de ejecución y alcance de las tareas</w:t>
      </w:r>
    </w:p>
    <w:p w:rsidR="00827F70" w:rsidRDefault="009E0E0C" w:rsidP="000F4A92">
      <w:pPr>
        <w:numPr>
          <w:ilvl w:val="0"/>
          <w:numId w:val="21"/>
        </w:numPr>
        <w:spacing w:before="0" w:line="276" w:lineRule="auto"/>
        <w:rPr>
          <w:rFonts w:cs="Arial"/>
          <w:sz w:val="22"/>
          <w:szCs w:val="22"/>
        </w:rPr>
      </w:pPr>
      <w:r w:rsidRPr="0000413F">
        <w:rPr>
          <w:rFonts w:cs="Arial"/>
          <w:sz w:val="22"/>
          <w:szCs w:val="22"/>
        </w:rPr>
        <w:t>Planes de mantenimiento Preventivo, Predictivo y Correctivo.</w:t>
      </w:r>
    </w:p>
    <w:p w:rsidR="009E0E0C" w:rsidRPr="0000413F" w:rsidRDefault="009E0E0C" w:rsidP="0000413F">
      <w:pPr>
        <w:pStyle w:val="Ttulo1"/>
        <w:spacing w:line="276" w:lineRule="auto"/>
        <w:ind w:left="426" w:hanging="426"/>
        <w:rPr>
          <w:rFonts w:cs="Arial"/>
          <w:sz w:val="22"/>
          <w:szCs w:val="22"/>
        </w:rPr>
      </w:pPr>
      <w:bookmarkStart w:id="192" w:name="_Toc400986497"/>
      <w:bookmarkStart w:id="193" w:name="_Toc334460072"/>
      <w:bookmarkStart w:id="194" w:name="_Toc323043769"/>
      <w:bookmarkStart w:id="195" w:name="_Toc322971955"/>
      <w:bookmarkStart w:id="196" w:name="_Toc420393076"/>
      <w:r w:rsidRPr="0000413F">
        <w:rPr>
          <w:rFonts w:cs="Arial"/>
          <w:sz w:val="22"/>
          <w:szCs w:val="22"/>
        </w:rPr>
        <w:t>CAPACITACIÓN AL PERSONAL DEL CONTRATANTE</w:t>
      </w:r>
      <w:bookmarkEnd w:id="192"/>
      <w:bookmarkEnd w:id="193"/>
      <w:bookmarkEnd w:id="194"/>
      <w:bookmarkEnd w:id="195"/>
      <w:bookmarkEnd w:id="196"/>
      <w:r w:rsidR="000914D7" w:rsidRPr="0000413F">
        <w:rPr>
          <w:rFonts w:cs="Arial"/>
          <w:sz w:val="22"/>
          <w:szCs w:val="22"/>
        </w:rPr>
        <w:t xml:space="preserve"> </w:t>
      </w:r>
    </w:p>
    <w:p w:rsidR="009E0E0C" w:rsidRPr="0000413F" w:rsidRDefault="009E0E0C" w:rsidP="00D52B6C">
      <w:pPr>
        <w:spacing w:before="0" w:line="276" w:lineRule="auto"/>
        <w:rPr>
          <w:rFonts w:cs="Arial"/>
          <w:sz w:val="22"/>
          <w:szCs w:val="22"/>
        </w:rPr>
      </w:pPr>
      <w:r w:rsidRPr="0000413F">
        <w:rPr>
          <w:rFonts w:cs="Arial"/>
          <w:bCs/>
          <w:sz w:val="22"/>
          <w:szCs w:val="22"/>
        </w:rPr>
        <w:t xml:space="preserve">Con antelación de por lo menos </w:t>
      </w:r>
      <w:r w:rsidR="00815DF1" w:rsidRPr="0000413F">
        <w:rPr>
          <w:rFonts w:cs="Arial"/>
          <w:bCs/>
          <w:sz w:val="22"/>
          <w:szCs w:val="22"/>
        </w:rPr>
        <w:t>sesenta</w:t>
      </w:r>
      <w:r w:rsidR="005E47C0">
        <w:rPr>
          <w:rFonts w:cs="Arial"/>
          <w:bCs/>
          <w:sz w:val="22"/>
          <w:szCs w:val="22"/>
        </w:rPr>
        <w:t xml:space="preserve"> (45</w:t>
      </w:r>
      <w:r w:rsidRPr="0000413F">
        <w:rPr>
          <w:rFonts w:cs="Arial"/>
          <w:bCs/>
          <w:sz w:val="22"/>
          <w:szCs w:val="22"/>
        </w:rPr>
        <w:t>)</w:t>
      </w:r>
      <w:r w:rsidR="00352248" w:rsidRPr="0000413F">
        <w:rPr>
          <w:rFonts w:cs="Arial"/>
          <w:bCs/>
          <w:sz w:val="22"/>
          <w:szCs w:val="22"/>
        </w:rPr>
        <w:t xml:space="preserve"> </w:t>
      </w:r>
      <w:r w:rsidR="00352248" w:rsidRPr="0000413F">
        <w:rPr>
          <w:rFonts w:cs="Arial"/>
          <w:sz w:val="22"/>
          <w:szCs w:val="22"/>
        </w:rPr>
        <w:t>días</w:t>
      </w:r>
      <w:r w:rsidRPr="0000413F">
        <w:rPr>
          <w:rFonts w:cs="Arial"/>
          <w:sz w:val="22"/>
          <w:szCs w:val="22"/>
        </w:rPr>
        <w:t xml:space="preserve"> antes </w:t>
      </w:r>
      <w:r w:rsidR="00D52B6C">
        <w:rPr>
          <w:rFonts w:cs="Arial"/>
          <w:sz w:val="22"/>
          <w:szCs w:val="22"/>
        </w:rPr>
        <w:t xml:space="preserve">de </w:t>
      </w:r>
      <w:r w:rsidRPr="0000413F">
        <w:rPr>
          <w:rFonts w:cs="Arial"/>
          <w:sz w:val="22"/>
          <w:szCs w:val="22"/>
        </w:rPr>
        <w:t xml:space="preserve">la Puesta en </w:t>
      </w:r>
      <w:r w:rsidR="008D64C1">
        <w:rPr>
          <w:rFonts w:cs="Arial"/>
          <w:sz w:val="22"/>
          <w:szCs w:val="22"/>
        </w:rPr>
        <w:t>M</w:t>
      </w:r>
      <w:r w:rsidR="008D64C1" w:rsidRPr="0000413F">
        <w:rPr>
          <w:rFonts w:cs="Arial"/>
          <w:sz w:val="22"/>
          <w:szCs w:val="22"/>
        </w:rPr>
        <w:t>archa</w:t>
      </w:r>
      <w:r w:rsidRPr="0000413F">
        <w:rPr>
          <w:rFonts w:cs="Arial"/>
          <w:bCs/>
          <w:sz w:val="22"/>
          <w:szCs w:val="22"/>
        </w:rPr>
        <w:t>,</w:t>
      </w:r>
      <w:r w:rsidRPr="0000413F">
        <w:rPr>
          <w:rFonts w:cs="Arial"/>
          <w:sz w:val="22"/>
          <w:szCs w:val="22"/>
        </w:rPr>
        <w:t xml:space="preserve"> el Contratista dictara e impartirá adiestramiento y/o entrenamiento al personal de operaciones y mantenimiento que el Contratante </w:t>
      </w:r>
      <w:r w:rsidR="008D64C1">
        <w:rPr>
          <w:rFonts w:cs="Arial"/>
          <w:sz w:val="22"/>
          <w:szCs w:val="22"/>
        </w:rPr>
        <w:t>designe</w:t>
      </w:r>
      <w:r w:rsidRPr="0000413F">
        <w:rPr>
          <w:rFonts w:cs="Arial"/>
          <w:sz w:val="22"/>
          <w:szCs w:val="22"/>
        </w:rPr>
        <w:t>.</w:t>
      </w:r>
    </w:p>
    <w:p w:rsidR="008F6184" w:rsidRPr="0000413F" w:rsidRDefault="008F6184" w:rsidP="0000413F">
      <w:pPr>
        <w:spacing w:line="276" w:lineRule="auto"/>
        <w:rPr>
          <w:rFonts w:cs="Arial"/>
          <w:bCs/>
          <w:sz w:val="22"/>
          <w:szCs w:val="22"/>
        </w:rPr>
      </w:pPr>
      <w:r w:rsidRPr="0000413F">
        <w:rPr>
          <w:rFonts w:cs="Arial"/>
          <w:sz w:val="22"/>
          <w:szCs w:val="22"/>
        </w:rPr>
        <w:t>Las capacitaciones para el personal del Contratante deben ser en idioma  castellano</w:t>
      </w:r>
      <w:r w:rsidRPr="0000413F">
        <w:rPr>
          <w:rFonts w:cs="Arial"/>
          <w:bCs/>
          <w:sz w:val="22"/>
          <w:szCs w:val="22"/>
        </w:rPr>
        <w:t>. La capacitación será dictad</w:t>
      </w:r>
      <w:r w:rsidR="005E47C0">
        <w:rPr>
          <w:rFonts w:cs="Arial"/>
          <w:bCs/>
          <w:sz w:val="22"/>
          <w:szCs w:val="22"/>
        </w:rPr>
        <w:t>a para</w:t>
      </w:r>
      <w:r w:rsidRPr="0000413F">
        <w:rPr>
          <w:rFonts w:cs="Arial"/>
          <w:bCs/>
          <w:sz w:val="22"/>
          <w:szCs w:val="22"/>
        </w:rPr>
        <w:t xml:space="preserve"> </w:t>
      </w:r>
      <w:r w:rsidR="008D64C1">
        <w:rPr>
          <w:rFonts w:cs="Arial"/>
          <w:bCs/>
          <w:sz w:val="22"/>
          <w:szCs w:val="22"/>
        </w:rPr>
        <w:t>4</w:t>
      </w:r>
      <w:r w:rsidR="008D64C1" w:rsidRPr="0000413F">
        <w:rPr>
          <w:rFonts w:cs="Arial"/>
          <w:bCs/>
          <w:sz w:val="22"/>
          <w:szCs w:val="22"/>
        </w:rPr>
        <w:t xml:space="preserve">0 </w:t>
      </w:r>
      <w:r w:rsidRPr="0000413F">
        <w:rPr>
          <w:rFonts w:cs="Arial"/>
          <w:bCs/>
          <w:sz w:val="22"/>
          <w:szCs w:val="22"/>
        </w:rPr>
        <w:t>personas en la ciudad de Santa Cruz. El Contratista debe contemplar el local, material, instructor aprobado por YPFB y otros.</w:t>
      </w:r>
    </w:p>
    <w:p w:rsidR="009E0E0C" w:rsidRPr="0000413F" w:rsidRDefault="005E47C0" w:rsidP="0000413F">
      <w:pPr>
        <w:spacing w:before="0" w:line="276" w:lineRule="auto"/>
        <w:rPr>
          <w:rFonts w:cs="Arial"/>
          <w:bCs/>
          <w:sz w:val="22"/>
          <w:szCs w:val="22"/>
        </w:rPr>
      </w:pPr>
      <w:r>
        <w:rPr>
          <w:rFonts w:cs="Arial"/>
          <w:sz w:val="22"/>
          <w:szCs w:val="22"/>
        </w:rPr>
        <w:t xml:space="preserve">El </w:t>
      </w:r>
      <w:r w:rsidR="009E0E0C" w:rsidRPr="0000413F">
        <w:rPr>
          <w:rFonts w:cs="Arial"/>
          <w:sz w:val="22"/>
          <w:szCs w:val="22"/>
        </w:rPr>
        <w:t>personal deberá ser capacitado en arranque, paros, operación y mantenimiento de los equipos, instrumentos o sistemas que son críticos para buen funcionamiento de las Estaciones Satelitales de Regasificación.</w:t>
      </w:r>
    </w:p>
    <w:p w:rsidR="009E0E0C" w:rsidRPr="0000413F" w:rsidRDefault="009E0E0C" w:rsidP="0000413F">
      <w:pPr>
        <w:spacing w:before="0" w:line="276" w:lineRule="auto"/>
        <w:rPr>
          <w:rFonts w:cs="Arial"/>
          <w:sz w:val="22"/>
          <w:szCs w:val="22"/>
        </w:rPr>
      </w:pPr>
      <w:r w:rsidRPr="0000413F">
        <w:rPr>
          <w:rFonts w:cs="Arial"/>
          <w:sz w:val="22"/>
          <w:szCs w:val="22"/>
        </w:rPr>
        <w:t>El Contratista deberá capacitar en forma teóric</w:t>
      </w:r>
      <w:r w:rsidR="00897384">
        <w:rPr>
          <w:rFonts w:cs="Arial"/>
          <w:sz w:val="22"/>
          <w:szCs w:val="22"/>
        </w:rPr>
        <w:t>o-</w:t>
      </w:r>
      <w:r w:rsidR="002A469D">
        <w:rPr>
          <w:rFonts w:cs="Arial"/>
          <w:sz w:val="22"/>
          <w:szCs w:val="22"/>
        </w:rPr>
        <w:t>práctica</w:t>
      </w:r>
      <w:r w:rsidRPr="0000413F">
        <w:rPr>
          <w:rFonts w:cs="Arial"/>
          <w:sz w:val="22"/>
          <w:szCs w:val="22"/>
        </w:rPr>
        <w:t xml:space="preserve"> a</w:t>
      </w:r>
      <w:r w:rsidR="00897384">
        <w:rPr>
          <w:rFonts w:cs="Arial"/>
          <w:sz w:val="22"/>
          <w:szCs w:val="22"/>
        </w:rPr>
        <w:t>l</w:t>
      </w:r>
      <w:r w:rsidRPr="0000413F">
        <w:rPr>
          <w:rFonts w:cs="Arial"/>
          <w:sz w:val="22"/>
          <w:szCs w:val="22"/>
        </w:rPr>
        <w:t xml:space="preserve"> personal designado por el Contratante</w:t>
      </w:r>
      <w:r w:rsidR="00897384">
        <w:rPr>
          <w:rFonts w:cs="Arial"/>
          <w:sz w:val="22"/>
          <w:szCs w:val="22"/>
        </w:rPr>
        <w:t xml:space="preserve">, </w:t>
      </w:r>
      <w:r w:rsidRPr="0000413F">
        <w:rPr>
          <w:rFonts w:cs="Arial"/>
          <w:sz w:val="22"/>
          <w:szCs w:val="22"/>
        </w:rPr>
        <w:t>para lo cual los instructores deberán ser expertos en sus áreas y conocedores de la tecnología.</w:t>
      </w:r>
    </w:p>
    <w:p w:rsidR="009E0E0C" w:rsidRPr="0000413F" w:rsidRDefault="009E0E0C" w:rsidP="0000413F">
      <w:pPr>
        <w:spacing w:before="0" w:line="276" w:lineRule="auto"/>
        <w:rPr>
          <w:rFonts w:cs="Arial"/>
          <w:sz w:val="22"/>
          <w:szCs w:val="22"/>
        </w:rPr>
      </w:pPr>
      <w:r w:rsidRPr="0000413F">
        <w:rPr>
          <w:rFonts w:cs="Arial"/>
          <w:sz w:val="22"/>
          <w:szCs w:val="22"/>
        </w:rPr>
        <w:t xml:space="preserve">El Contratista deberá presentar para la aprobación del Contratante, el programa detallado de cada curso, el nombre de la institución que impartirá la capacitación  el diseño curricular de cada curso y el </w:t>
      </w:r>
      <w:proofErr w:type="spellStart"/>
      <w:r w:rsidRPr="0000413F">
        <w:rPr>
          <w:rFonts w:cs="Arial"/>
          <w:sz w:val="22"/>
          <w:szCs w:val="22"/>
        </w:rPr>
        <w:t>Curriculum</w:t>
      </w:r>
      <w:proofErr w:type="spellEnd"/>
      <w:r w:rsidRPr="0000413F">
        <w:rPr>
          <w:rFonts w:cs="Arial"/>
          <w:sz w:val="22"/>
          <w:szCs w:val="22"/>
        </w:rPr>
        <w:t xml:space="preserve"> Vitae del o los instructores especializados.</w:t>
      </w:r>
    </w:p>
    <w:p w:rsidR="009E0E0C" w:rsidRPr="0000413F" w:rsidRDefault="009E0E0C" w:rsidP="005E47C0">
      <w:pPr>
        <w:spacing w:before="0" w:line="276" w:lineRule="auto"/>
        <w:rPr>
          <w:rFonts w:cs="Arial"/>
          <w:sz w:val="22"/>
          <w:szCs w:val="22"/>
        </w:rPr>
      </w:pPr>
      <w:r w:rsidRPr="0000413F">
        <w:rPr>
          <w:rFonts w:cs="Arial"/>
          <w:sz w:val="22"/>
          <w:szCs w:val="22"/>
        </w:rPr>
        <w:t>El Contratista deberá presentar un plan de capacitación, adiestramiento y entrenamiento para el personal del Contratante, con la siguiente información:</w:t>
      </w:r>
    </w:p>
    <w:p w:rsidR="009E0E0C" w:rsidRPr="0000413F" w:rsidRDefault="00897384" w:rsidP="000F4A92">
      <w:pPr>
        <w:numPr>
          <w:ilvl w:val="0"/>
          <w:numId w:val="22"/>
        </w:numPr>
        <w:spacing w:before="0" w:line="276" w:lineRule="auto"/>
        <w:rPr>
          <w:rFonts w:cs="Arial"/>
          <w:sz w:val="22"/>
          <w:szCs w:val="22"/>
        </w:rPr>
      </w:pPr>
      <w:r>
        <w:rPr>
          <w:rFonts w:cs="Arial"/>
          <w:sz w:val="22"/>
          <w:szCs w:val="22"/>
        </w:rPr>
        <w:t>T</w:t>
      </w:r>
      <w:r w:rsidR="009E0E0C" w:rsidRPr="0000413F">
        <w:rPr>
          <w:rFonts w:cs="Arial"/>
          <w:sz w:val="22"/>
          <w:szCs w:val="22"/>
        </w:rPr>
        <w:t>emario del curso.</w:t>
      </w:r>
    </w:p>
    <w:p w:rsidR="009E0E0C" w:rsidRPr="0000413F" w:rsidRDefault="00897384" w:rsidP="000F4A92">
      <w:pPr>
        <w:numPr>
          <w:ilvl w:val="0"/>
          <w:numId w:val="22"/>
        </w:numPr>
        <w:spacing w:before="0" w:line="276" w:lineRule="auto"/>
        <w:rPr>
          <w:rFonts w:cs="Arial"/>
          <w:sz w:val="22"/>
          <w:szCs w:val="22"/>
        </w:rPr>
      </w:pPr>
      <w:r>
        <w:rPr>
          <w:rFonts w:cs="Arial"/>
          <w:sz w:val="22"/>
          <w:szCs w:val="22"/>
        </w:rPr>
        <w:t>F</w:t>
      </w:r>
      <w:r w:rsidR="009E0E0C" w:rsidRPr="0000413F">
        <w:rPr>
          <w:rFonts w:cs="Arial"/>
          <w:sz w:val="22"/>
          <w:szCs w:val="22"/>
        </w:rPr>
        <w:t>echas aproximadas y duración.</w:t>
      </w:r>
    </w:p>
    <w:p w:rsidR="009E0E0C" w:rsidRDefault="009E0E0C" w:rsidP="000F4A92">
      <w:pPr>
        <w:numPr>
          <w:ilvl w:val="0"/>
          <w:numId w:val="22"/>
        </w:numPr>
        <w:spacing w:before="0" w:line="276" w:lineRule="auto"/>
        <w:rPr>
          <w:rFonts w:cs="Arial"/>
          <w:sz w:val="22"/>
          <w:szCs w:val="22"/>
        </w:rPr>
      </w:pPr>
      <w:r w:rsidRPr="0000413F">
        <w:rPr>
          <w:rFonts w:cs="Arial"/>
          <w:sz w:val="22"/>
          <w:szCs w:val="22"/>
        </w:rPr>
        <w:t>Lugar a realizarse el curso</w:t>
      </w:r>
      <w:r w:rsidR="00897384">
        <w:rPr>
          <w:rFonts w:cs="Arial"/>
          <w:sz w:val="22"/>
          <w:szCs w:val="22"/>
        </w:rPr>
        <w:t xml:space="preserve"> (parte práctica)</w:t>
      </w:r>
      <w:r w:rsidRPr="0000413F">
        <w:rPr>
          <w:rFonts w:cs="Arial"/>
          <w:sz w:val="22"/>
          <w:szCs w:val="22"/>
        </w:rPr>
        <w:t>.</w:t>
      </w:r>
    </w:p>
    <w:p w:rsidR="00C71F14" w:rsidRPr="0000413F" w:rsidRDefault="00C71F14" w:rsidP="000F4A92">
      <w:pPr>
        <w:pStyle w:val="Prrafodelista"/>
        <w:keepNext/>
        <w:numPr>
          <w:ilvl w:val="0"/>
          <w:numId w:val="17"/>
        </w:numPr>
        <w:spacing w:before="0" w:line="276" w:lineRule="auto"/>
        <w:outlineLvl w:val="1"/>
        <w:rPr>
          <w:rFonts w:cs="Arial"/>
          <w:b/>
          <w:vanish/>
          <w:sz w:val="22"/>
          <w:szCs w:val="22"/>
        </w:rPr>
      </w:pPr>
      <w:bookmarkStart w:id="197" w:name="_Toc407707748"/>
      <w:bookmarkStart w:id="198" w:name="_Toc407718463"/>
      <w:bookmarkStart w:id="199" w:name="_Toc407725016"/>
      <w:bookmarkStart w:id="200" w:name="_Toc407749348"/>
      <w:bookmarkStart w:id="201" w:name="_Toc407749448"/>
      <w:bookmarkStart w:id="202" w:name="_Toc407799064"/>
      <w:bookmarkStart w:id="203" w:name="_Toc407799164"/>
      <w:bookmarkStart w:id="204" w:name="_Toc413223768"/>
      <w:bookmarkStart w:id="205" w:name="_Toc413250745"/>
      <w:bookmarkStart w:id="206" w:name="_Toc413253412"/>
      <w:bookmarkStart w:id="207" w:name="_Toc413313708"/>
      <w:bookmarkStart w:id="208" w:name="_Toc413314126"/>
      <w:bookmarkStart w:id="209" w:name="_Toc413331742"/>
      <w:bookmarkStart w:id="210" w:name="_Toc413331844"/>
      <w:bookmarkStart w:id="211" w:name="_Toc413331946"/>
      <w:bookmarkStart w:id="212" w:name="_Toc413332048"/>
      <w:bookmarkStart w:id="213" w:name="_Toc413332153"/>
      <w:bookmarkStart w:id="214" w:name="_Toc413686954"/>
      <w:bookmarkStart w:id="215" w:name="_Toc413689880"/>
      <w:bookmarkStart w:id="216" w:name="_Toc413760922"/>
      <w:bookmarkStart w:id="217" w:name="_Toc413761010"/>
      <w:bookmarkStart w:id="218" w:name="_Toc413827834"/>
      <w:bookmarkStart w:id="219" w:name="_Toc413861742"/>
      <w:bookmarkStart w:id="220" w:name="_Toc417998984"/>
      <w:bookmarkStart w:id="221" w:name="_Toc418008260"/>
      <w:bookmarkStart w:id="222" w:name="_Toc418008338"/>
      <w:bookmarkStart w:id="223" w:name="_Toc418174006"/>
      <w:bookmarkStart w:id="224" w:name="_Toc418174083"/>
      <w:bookmarkStart w:id="225" w:name="_Toc418174782"/>
      <w:bookmarkStart w:id="226" w:name="_Toc418174859"/>
      <w:bookmarkStart w:id="227" w:name="_Toc418782413"/>
      <w:bookmarkStart w:id="228" w:name="_Toc419280139"/>
      <w:bookmarkStart w:id="229" w:name="_Toc419987464"/>
      <w:bookmarkStart w:id="230" w:name="_Toc419987643"/>
      <w:bookmarkStart w:id="231" w:name="_Toc419987806"/>
      <w:bookmarkStart w:id="232" w:name="_Toc419987928"/>
      <w:bookmarkStart w:id="233" w:name="_Toc419988696"/>
      <w:bookmarkStart w:id="234" w:name="_Toc420063881"/>
      <w:bookmarkStart w:id="235" w:name="_Toc420064028"/>
      <w:bookmarkStart w:id="236" w:name="_Toc420317578"/>
      <w:bookmarkStart w:id="237" w:name="_Toc420392900"/>
      <w:bookmarkStart w:id="238" w:name="_Toc420392962"/>
      <w:bookmarkStart w:id="239" w:name="_Toc420393077"/>
      <w:bookmarkStart w:id="240" w:name="_Toc400986498"/>
      <w:bookmarkStart w:id="241" w:name="_Toc334460073"/>
      <w:bookmarkStart w:id="242" w:name="_Toc323043770"/>
      <w:bookmarkStart w:id="243" w:name="_Toc322971956"/>
      <w:bookmarkStart w:id="244" w:name="_Toc3208150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C71F14" w:rsidRPr="0000413F" w:rsidRDefault="00C71F14" w:rsidP="000F4A92">
      <w:pPr>
        <w:pStyle w:val="Prrafodelista"/>
        <w:keepNext/>
        <w:numPr>
          <w:ilvl w:val="0"/>
          <w:numId w:val="17"/>
        </w:numPr>
        <w:spacing w:before="0" w:line="276" w:lineRule="auto"/>
        <w:outlineLvl w:val="1"/>
        <w:rPr>
          <w:rFonts w:cs="Arial"/>
          <w:b/>
          <w:vanish/>
          <w:sz w:val="22"/>
          <w:szCs w:val="22"/>
        </w:rPr>
      </w:pPr>
      <w:bookmarkStart w:id="245" w:name="_Toc407707749"/>
      <w:bookmarkStart w:id="246" w:name="_Toc407718464"/>
      <w:bookmarkStart w:id="247" w:name="_Toc407725017"/>
      <w:bookmarkStart w:id="248" w:name="_Toc407749349"/>
      <w:bookmarkStart w:id="249" w:name="_Toc407749449"/>
      <w:bookmarkStart w:id="250" w:name="_Toc407799065"/>
      <w:bookmarkStart w:id="251" w:name="_Toc407799165"/>
      <w:bookmarkStart w:id="252" w:name="_Toc413223769"/>
      <w:bookmarkStart w:id="253" w:name="_Toc413250746"/>
      <w:bookmarkStart w:id="254" w:name="_Toc413253413"/>
      <w:bookmarkStart w:id="255" w:name="_Toc413313709"/>
      <w:bookmarkStart w:id="256" w:name="_Toc413314127"/>
      <w:bookmarkStart w:id="257" w:name="_Toc413331743"/>
      <w:bookmarkStart w:id="258" w:name="_Toc413331845"/>
      <w:bookmarkStart w:id="259" w:name="_Toc413331947"/>
      <w:bookmarkStart w:id="260" w:name="_Toc413332049"/>
      <w:bookmarkStart w:id="261" w:name="_Toc413332154"/>
      <w:bookmarkStart w:id="262" w:name="_Toc413686955"/>
      <w:bookmarkStart w:id="263" w:name="_Toc413689881"/>
      <w:bookmarkStart w:id="264" w:name="_Toc413760923"/>
      <w:bookmarkStart w:id="265" w:name="_Toc413761011"/>
      <w:bookmarkStart w:id="266" w:name="_Toc413827835"/>
      <w:bookmarkStart w:id="267" w:name="_Toc413861743"/>
      <w:bookmarkStart w:id="268" w:name="_Toc417998985"/>
      <w:bookmarkStart w:id="269" w:name="_Toc418008261"/>
      <w:bookmarkStart w:id="270" w:name="_Toc418008339"/>
      <w:bookmarkStart w:id="271" w:name="_Toc418174007"/>
      <w:bookmarkStart w:id="272" w:name="_Toc418174084"/>
      <w:bookmarkStart w:id="273" w:name="_Toc418174783"/>
      <w:bookmarkStart w:id="274" w:name="_Toc418174860"/>
      <w:bookmarkStart w:id="275" w:name="_Toc418782414"/>
      <w:bookmarkStart w:id="276" w:name="_Toc419280140"/>
      <w:bookmarkStart w:id="277" w:name="_Toc419987465"/>
      <w:bookmarkStart w:id="278" w:name="_Toc419987644"/>
      <w:bookmarkStart w:id="279" w:name="_Toc419987807"/>
      <w:bookmarkStart w:id="280" w:name="_Toc419987929"/>
      <w:bookmarkStart w:id="281" w:name="_Toc419988697"/>
      <w:bookmarkStart w:id="282" w:name="_Toc420063882"/>
      <w:bookmarkStart w:id="283" w:name="_Toc420064029"/>
      <w:bookmarkStart w:id="284" w:name="_Toc420317579"/>
      <w:bookmarkStart w:id="285" w:name="_Toc420392901"/>
      <w:bookmarkStart w:id="286" w:name="_Toc420392963"/>
      <w:bookmarkStart w:id="287" w:name="_Toc420393078"/>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54351C" w:rsidRPr="00ED4D0B" w:rsidRDefault="0054351C" w:rsidP="00ED4D0B">
      <w:pPr>
        <w:pStyle w:val="Ttulo1"/>
        <w:spacing w:line="276" w:lineRule="auto"/>
        <w:ind w:left="426" w:hanging="426"/>
        <w:rPr>
          <w:rFonts w:cs="Arial"/>
          <w:sz w:val="22"/>
          <w:szCs w:val="22"/>
        </w:rPr>
      </w:pPr>
      <w:bookmarkStart w:id="288" w:name="_Toc420393079"/>
      <w:bookmarkEnd w:id="240"/>
      <w:bookmarkEnd w:id="241"/>
      <w:bookmarkEnd w:id="242"/>
      <w:bookmarkEnd w:id="243"/>
      <w:bookmarkEnd w:id="244"/>
      <w:r w:rsidRPr="0000413F">
        <w:rPr>
          <w:rFonts w:cs="Arial"/>
          <w:sz w:val="22"/>
          <w:szCs w:val="22"/>
        </w:rPr>
        <w:t xml:space="preserve">ELABORACION Y ENTREGA DE DATA BOOK Y </w:t>
      </w:r>
      <w:r w:rsidR="000B6F48">
        <w:rPr>
          <w:rFonts w:cs="Arial"/>
          <w:sz w:val="22"/>
          <w:szCs w:val="22"/>
        </w:rPr>
        <w:t xml:space="preserve">PLANOS </w:t>
      </w:r>
      <w:r w:rsidRPr="0000413F">
        <w:rPr>
          <w:rFonts w:cs="Arial"/>
          <w:sz w:val="22"/>
          <w:szCs w:val="22"/>
        </w:rPr>
        <w:t>AS BUILT</w:t>
      </w:r>
      <w:bookmarkEnd w:id="288"/>
      <w:r w:rsidR="002670F7" w:rsidRPr="0000413F">
        <w:rPr>
          <w:rFonts w:cs="Arial"/>
          <w:sz w:val="22"/>
          <w:szCs w:val="22"/>
        </w:rPr>
        <w:t xml:space="preserve"> </w:t>
      </w:r>
    </w:p>
    <w:p w:rsidR="0054351C" w:rsidRDefault="0054351C" w:rsidP="005E47C0">
      <w:pPr>
        <w:spacing w:before="0" w:line="276" w:lineRule="auto"/>
        <w:rPr>
          <w:rFonts w:cs="Arial"/>
          <w:sz w:val="22"/>
          <w:szCs w:val="22"/>
        </w:rPr>
      </w:pPr>
      <w:r w:rsidRPr="0000413F">
        <w:rPr>
          <w:rFonts w:cs="Arial"/>
          <w:sz w:val="22"/>
          <w:szCs w:val="22"/>
        </w:rPr>
        <w:lastRenderedPageBreak/>
        <w:t xml:space="preserve">El documento denominado Data Book deberá ser presentado </w:t>
      </w:r>
      <w:r w:rsidR="00D6331F" w:rsidRPr="0000413F">
        <w:rPr>
          <w:rFonts w:cs="Arial"/>
          <w:sz w:val="22"/>
          <w:szCs w:val="22"/>
        </w:rPr>
        <w:t>en Norma DIN A4</w:t>
      </w:r>
      <w:r w:rsidR="00D54185">
        <w:rPr>
          <w:rFonts w:cs="Arial"/>
          <w:sz w:val="22"/>
          <w:szCs w:val="22"/>
        </w:rPr>
        <w:t>, A3</w:t>
      </w:r>
      <w:r w:rsidRPr="0000413F">
        <w:rPr>
          <w:rFonts w:cs="Arial"/>
          <w:sz w:val="22"/>
          <w:szCs w:val="22"/>
        </w:rPr>
        <w:t>, en una edición original</w:t>
      </w:r>
      <w:r w:rsidR="005E47C0">
        <w:rPr>
          <w:rFonts w:cs="Arial"/>
          <w:sz w:val="22"/>
          <w:szCs w:val="22"/>
        </w:rPr>
        <w:t xml:space="preserve">, </w:t>
      </w:r>
      <w:r w:rsidRPr="0000413F">
        <w:rPr>
          <w:rFonts w:cs="Arial"/>
          <w:sz w:val="22"/>
          <w:szCs w:val="22"/>
        </w:rPr>
        <w:t>copia</w:t>
      </w:r>
      <w:r w:rsidR="005E47C0">
        <w:rPr>
          <w:rFonts w:cs="Arial"/>
          <w:sz w:val="22"/>
          <w:szCs w:val="22"/>
        </w:rPr>
        <w:t>s</w:t>
      </w:r>
      <w:r w:rsidR="00D6331F" w:rsidRPr="0000413F">
        <w:rPr>
          <w:rFonts w:cs="Arial"/>
          <w:sz w:val="22"/>
          <w:szCs w:val="22"/>
        </w:rPr>
        <w:t xml:space="preserve"> impresas y copia </w:t>
      </w:r>
      <w:r w:rsidR="00D52B6C">
        <w:rPr>
          <w:rFonts w:cs="Arial"/>
          <w:sz w:val="22"/>
          <w:szCs w:val="22"/>
        </w:rPr>
        <w:t>digital</w:t>
      </w:r>
      <w:r w:rsidRPr="0000413F">
        <w:rPr>
          <w:rFonts w:cs="Arial"/>
          <w:sz w:val="22"/>
          <w:szCs w:val="22"/>
        </w:rPr>
        <w:t xml:space="preserve">, las mismas deberán estar bien identificadas con la denominación del proyecto, el nombre del documento (DATA BOOK) y el nombre de la empresa Contratista. </w:t>
      </w:r>
      <w:r w:rsidR="00D54185">
        <w:rPr>
          <w:rFonts w:cs="Arial"/>
          <w:sz w:val="22"/>
          <w:szCs w:val="22"/>
        </w:rPr>
        <w:t>L</w:t>
      </w:r>
      <w:r w:rsidRPr="0000413F">
        <w:rPr>
          <w:rFonts w:cs="Arial"/>
          <w:sz w:val="22"/>
          <w:szCs w:val="22"/>
        </w:rPr>
        <w:t xml:space="preserve">a entrega del Data Book debe ser realizada antes de la entrega provisional, cualquier retraso en la entrega de este documento será </w:t>
      </w:r>
      <w:r w:rsidR="00D54185" w:rsidRPr="0000413F">
        <w:rPr>
          <w:rFonts w:cs="Arial"/>
          <w:sz w:val="22"/>
          <w:szCs w:val="22"/>
        </w:rPr>
        <w:t>considerado</w:t>
      </w:r>
      <w:r w:rsidRPr="0000413F">
        <w:rPr>
          <w:rFonts w:cs="Arial"/>
          <w:sz w:val="22"/>
          <w:szCs w:val="22"/>
        </w:rPr>
        <w:t xml:space="preserve"> como una no conformidad y podrá conllevar a multas por incumplimiento conforme indica el contrato.</w:t>
      </w:r>
    </w:p>
    <w:p w:rsidR="00D6331F" w:rsidRPr="00720E9D" w:rsidRDefault="00D6331F" w:rsidP="00ED4D0B">
      <w:pPr>
        <w:pStyle w:val="Ttulo2"/>
        <w:rPr>
          <w:lang w:val="it-IT"/>
        </w:rPr>
      </w:pPr>
      <w:bookmarkStart w:id="289" w:name="_Toc420393080"/>
      <w:r w:rsidRPr="00720E9D">
        <w:rPr>
          <w:lang w:val="it-IT"/>
        </w:rPr>
        <w:t>CONTENIDO MINIMO DE</w:t>
      </w:r>
      <w:r w:rsidR="00D54185" w:rsidRPr="00720E9D">
        <w:rPr>
          <w:lang w:val="it-IT"/>
        </w:rPr>
        <w:t>L DATA BOOK</w:t>
      </w:r>
      <w:bookmarkEnd w:id="289"/>
    </w:p>
    <w:p w:rsidR="0054351C" w:rsidRPr="0000413F" w:rsidRDefault="00D6331F" w:rsidP="00D54185">
      <w:pPr>
        <w:spacing w:before="0" w:line="276" w:lineRule="auto"/>
        <w:ind w:left="71"/>
        <w:rPr>
          <w:rFonts w:cs="Arial"/>
          <w:sz w:val="22"/>
          <w:szCs w:val="22"/>
        </w:rPr>
      </w:pPr>
      <w:r w:rsidRPr="0000413F">
        <w:rPr>
          <w:rFonts w:cs="Arial"/>
          <w:sz w:val="22"/>
          <w:szCs w:val="22"/>
        </w:rPr>
        <w:t>El c</w:t>
      </w:r>
      <w:r w:rsidR="0054351C" w:rsidRPr="0000413F">
        <w:rPr>
          <w:rFonts w:cs="Arial"/>
          <w:sz w:val="22"/>
          <w:szCs w:val="22"/>
        </w:rPr>
        <w:t>ontenido mínimo esta descrito a continuación</w:t>
      </w:r>
      <w:r w:rsidR="00D54185">
        <w:rPr>
          <w:rFonts w:cs="Arial"/>
          <w:sz w:val="22"/>
          <w:szCs w:val="22"/>
        </w:rPr>
        <w:t>, siendo esto orientativo y no limitativo:</w:t>
      </w:r>
    </w:p>
    <w:p w:rsidR="00C05A2E" w:rsidRPr="005E47C0" w:rsidRDefault="00DB4539" w:rsidP="000F4A92">
      <w:pPr>
        <w:pStyle w:val="Prrafodelista"/>
        <w:numPr>
          <w:ilvl w:val="0"/>
          <w:numId w:val="32"/>
        </w:numPr>
        <w:spacing w:line="276" w:lineRule="auto"/>
        <w:rPr>
          <w:rFonts w:cs="Arial"/>
          <w:bCs/>
          <w:sz w:val="22"/>
          <w:szCs w:val="22"/>
        </w:rPr>
      </w:pPr>
      <w:r>
        <w:rPr>
          <w:rFonts w:cs="Arial"/>
          <w:bCs/>
          <w:sz w:val="22"/>
          <w:szCs w:val="22"/>
        </w:rPr>
        <w:t>D</w:t>
      </w:r>
      <w:r w:rsidRPr="005E47C0">
        <w:rPr>
          <w:rFonts w:cs="Arial"/>
          <w:bCs/>
          <w:sz w:val="22"/>
          <w:szCs w:val="22"/>
        </w:rPr>
        <w:t>ocumentación</w:t>
      </w:r>
      <w:r w:rsidR="005E47C0" w:rsidRPr="005E47C0">
        <w:rPr>
          <w:rFonts w:cs="Arial"/>
          <w:bCs/>
          <w:sz w:val="22"/>
          <w:szCs w:val="22"/>
        </w:rPr>
        <w:t xml:space="preserve"> final equipos y materiales suministrados </w:t>
      </w:r>
      <w:r w:rsidR="00C05A2E" w:rsidRPr="005E47C0">
        <w:rPr>
          <w:rFonts w:cs="Arial"/>
          <w:bCs/>
          <w:sz w:val="22"/>
          <w:szCs w:val="22"/>
        </w:rPr>
        <w:t xml:space="preserve">(Según alcance del suministro) </w:t>
      </w:r>
    </w:p>
    <w:p w:rsidR="00C05A2E" w:rsidRPr="00DB4539" w:rsidRDefault="00C05A2E" w:rsidP="0000413F">
      <w:pPr>
        <w:spacing w:before="0" w:after="0" w:line="276" w:lineRule="auto"/>
        <w:rPr>
          <w:rFonts w:cs="Arial"/>
          <w:sz w:val="22"/>
          <w:szCs w:val="22"/>
          <w:u w:val="single"/>
          <w:lang w:val="it-IT"/>
        </w:rPr>
      </w:pPr>
      <w:r w:rsidRPr="00DB4539">
        <w:rPr>
          <w:rFonts w:cs="Arial"/>
          <w:sz w:val="22"/>
          <w:szCs w:val="22"/>
          <w:u w:val="single"/>
          <w:lang w:val="it-IT"/>
        </w:rPr>
        <w:t>Data Book de Ingenier</w:t>
      </w:r>
      <w:r w:rsidR="00D54185" w:rsidRPr="00DB4539">
        <w:rPr>
          <w:rFonts w:cs="Arial"/>
          <w:sz w:val="22"/>
          <w:szCs w:val="22"/>
          <w:u w:val="single"/>
          <w:lang w:val="it-IT"/>
        </w:rPr>
        <w:t>i</w:t>
      </w:r>
      <w:r w:rsidR="00DB4539" w:rsidRPr="00DB4539">
        <w:rPr>
          <w:rFonts w:cs="Arial"/>
          <w:sz w:val="22"/>
          <w:szCs w:val="22"/>
          <w:u w:val="single"/>
          <w:lang w:val="it-IT"/>
        </w:rPr>
        <w:t>a del suministro</w:t>
      </w:r>
    </w:p>
    <w:p w:rsidR="00C05A2E" w:rsidRPr="0000413F" w:rsidRDefault="00C05A2E" w:rsidP="000F4A92">
      <w:pPr>
        <w:pStyle w:val="Prrafodelista"/>
        <w:numPr>
          <w:ilvl w:val="0"/>
          <w:numId w:val="30"/>
        </w:numPr>
        <w:spacing w:before="0" w:after="0" w:line="276" w:lineRule="auto"/>
        <w:ind w:left="709" w:hanging="283"/>
        <w:rPr>
          <w:rFonts w:cs="Arial"/>
          <w:sz w:val="22"/>
          <w:szCs w:val="22"/>
        </w:rPr>
      </w:pPr>
      <w:r w:rsidRPr="0000413F">
        <w:rPr>
          <w:rFonts w:cs="Arial"/>
          <w:sz w:val="22"/>
          <w:szCs w:val="22"/>
        </w:rPr>
        <w:t xml:space="preserve">Planos As </w:t>
      </w:r>
      <w:proofErr w:type="spellStart"/>
      <w:r w:rsidRPr="0000413F">
        <w:rPr>
          <w:rFonts w:cs="Arial"/>
          <w:sz w:val="22"/>
          <w:szCs w:val="22"/>
        </w:rPr>
        <w:t>Built</w:t>
      </w:r>
      <w:proofErr w:type="spellEnd"/>
    </w:p>
    <w:p w:rsidR="00D94BB8" w:rsidRPr="00340456" w:rsidRDefault="00D94BB8" w:rsidP="000F4A92">
      <w:pPr>
        <w:pStyle w:val="Prrafodelista"/>
        <w:numPr>
          <w:ilvl w:val="0"/>
          <w:numId w:val="30"/>
        </w:numPr>
        <w:spacing w:before="0" w:after="0" w:line="276" w:lineRule="auto"/>
        <w:ind w:left="709" w:hanging="283"/>
        <w:rPr>
          <w:rFonts w:cs="Arial"/>
          <w:sz w:val="22"/>
          <w:szCs w:val="22"/>
          <w:lang w:val="pt-BR"/>
        </w:rPr>
      </w:pPr>
      <w:r w:rsidRPr="00340456">
        <w:rPr>
          <w:rFonts w:cs="Arial"/>
          <w:sz w:val="22"/>
          <w:szCs w:val="22"/>
          <w:lang w:val="pt-BR"/>
        </w:rPr>
        <w:t>Memorias de cálculo</w:t>
      </w:r>
    </w:p>
    <w:p w:rsidR="00C05A2E" w:rsidRPr="0000413F" w:rsidRDefault="00DB4539" w:rsidP="000F4A92">
      <w:pPr>
        <w:pStyle w:val="Prrafodelista"/>
        <w:numPr>
          <w:ilvl w:val="0"/>
          <w:numId w:val="30"/>
        </w:numPr>
        <w:spacing w:before="0" w:after="0" w:line="276" w:lineRule="auto"/>
        <w:ind w:left="709" w:hanging="283"/>
        <w:rPr>
          <w:rFonts w:cs="Arial"/>
          <w:sz w:val="22"/>
          <w:szCs w:val="22"/>
        </w:rPr>
      </w:pPr>
      <w:r>
        <w:rPr>
          <w:rFonts w:cs="Arial"/>
          <w:sz w:val="22"/>
          <w:szCs w:val="22"/>
        </w:rPr>
        <w:t>M</w:t>
      </w:r>
      <w:r w:rsidR="00D94BB8">
        <w:rPr>
          <w:rFonts w:cs="Arial"/>
          <w:sz w:val="22"/>
          <w:szCs w:val="22"/>
        </w:rPr>
        <w:t>aqueta virtual 3D en software aprobado por el Contratante</w:t>
      </w:r>
      <w:r w:rsidR="00D94BB8" w:rsidRPr="0000413F">
        <w:rPr>
          <w:rFonts w:cs="Arial"/>
          <w:sz w:val="22"/>
          <w:szCs w:val="22"/>
        </w:rPr>
        <w:t xml:space="preserve"> </w:t>
      </w:r>
    </w:p>
    <w:p w:rsidR="00C05A2E" w:rsidRPr="0000413F" w:rsidRDefault="00C05A2E" w:rsidP="000F4A92">
      <w:pPr>
        <w:pStyle w:val="Prrafodelista"/>
        <w:numPr>
          <w:ilvl w:val="0"/>
          <w:numId w:val="30"/>
        </w:numPr>
        <w:spacing w:before="0" w:after="0" w:line="276" w:lineRule="auto"/>
        <w:ind w:left="709" w:hanging="283"/>
        <w:rPr>
          <w:rFonts w:cs="Arial"/>
          <w:sz w:val="22"/>
          <w:szCs w:val="22"/>
        </w:rPr>
      </w:pPr>
      <w:r w:rsidRPr="0000413F">
        <w:rPr>
          <w:rFonts w:cs="Arial"/>
          <w:sz w:val="22"/>
          <w:szCs w:val="22"/>
        </w:rPr>
        <w:t>Hojas de Datos</w:t>
      </w:r>
      <w:r w:rsidR="00D94BB8">
        <w:rPr>
          <w:rFonts w:cs="Arial"/>
          <w:sz w:val="22"/>
          <w:szCs w:val="22"/>
        </w:rPr>
        <w:t xml:space="preserve"> </w:t>
      </w:r>
    </w:p>
    <w:p w:rsidR="00FF240B" w:rsidRPr="0000413F" w:rsidRDefault="00FF240B" w:rsidP="00FF240B">
      <w:pPr>
        <w:pStyle w:val="Prrafodelista"/>
        <w:spacing w:before="0" w:after="0" w:line="276" w:lineRule="auto"/>
        <w:ind w:left="709"/>
        <w:rPr>
          <w:rFonts w:cs="Arial"/>
          <w:sz w:val="22"/>
          <w:szCs w:val="22"/>
        </w:rPr>
      </w:pPr>
    </w:p>
    <w:p w:rsidR="00C05A2E" w:rsidRPr="0000413F" w:rsidRDefault="00C05A2E" w:rsidP="0000413F">
      <w:pPr>
        <w:spacing w:before="0" w:after="0" w:line="276" w:lineRule="auto"/>
        <w:rPr>
          <w:rFonts w:cs="Arial"/>
          <w:sz w:val="22"/>
          <w:szCs w:val="22"/>
          <w:u w:val="single"/>
        </w:rPr>
      </w:pPr>
      <w:r w:rsidRPr="0000413F">
        <w:rPr>
          <w:rFonts w:cs="Arial"/>
          <w:sz w:val="22"/>
          <w:szCs w:val="22"/>
          <w:u w:val="single"/>
        </w:rPr>
        <w:t>Data Book de Calidad</w:t>
      </w:r>
      <w:r w:rsidR="00DB4539">
        <w:rPr>
          <w:rFonts w:cs="Arial"/>
          <w:sz w:val="22"/>
          <w:szCs w:val="22"/>
          <w:u w:val="single"/>
        </w:rPr>
        <w:t xml:space="preserve"> del suministro</w:t>
      </w:r>
    </w:p>
    <w:p w:rsidR="00C05A2E"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Certificado de liberación por parte de Contratista</w:t>
      </w:r>
    </w:p>
    <w:p w:rsidR="00DB4539" w:rsidRDefault="00DB4539" w:rsidP="000F4A92">
      <w:pPr>
        <w:pStyle w:val="Prrafodelista"/>
        <w:numPr>
          <w:ilvl w:val="0"/>
          <w:numId w:val="31"/>
        </w:numPr>
        <w:spacing w:before="0" w:after="0" w:line="276" w:lineRule="auto"/>
        <w:rPr>
          <w:rFonts w:cs="Arial"/>
          <w:sz w:val="22"/>
          <w:szCs w:val="22"/>
        </w:rPr>
      </w:pPr>
      <w:r>
        <w:rPr>
          <w:rFonts w:cs="Arial"/>
          <w:sz w:val="22"/>
          <w:szCs w:val="22"/>
        </w:rPr>
        <w:t>Certificado de conformidad de parte del proveedor.</w:t>
      </w:r>
    </w:p>
    <w:p w:rsidR="00DB4539" w:rsidRPr="0000413F" w:rsidRDefault="00DB4539" w:rsidP="000F4A92">
      <w:pPr>
        <w:pStyle w:val="Prrafodelista"/>
        <w:numPr>
          <w:ilvl w:val="0"/>
          <w:numId w:val="31"/>
        </w:numPr>
        <w:spacing w:before="0" w:after="0" w:line="276" w:lineRule="auto"/>
        <w:rPr>
          <w:rFonts w:cs="Arial"/>
          <w:sz w:val="22"/>
          <w:szCs w:val="22"/>
        </w:rPr>
      </w:pPr>
      <w:r>
        <w:rPr>
          <w:rFonts w:cs="Arial"/>
          <w:sz w:val="22"/>
          <w:szCs w:val="22"/>
        </w:rPr>
        <w:t xml:space="preserve">Procedimientos aplicables a la fabricación </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Certificados de materiales metálicos o no metálicos, incluyendo ensayos mecánicos, físicos y químicos, de las materias primas y de los componentes, de los consumibles.</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Registros de inspecciones realizadas.</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Registro o informe de No Conformidades ocurridas durante el proceso de fabricación, montaje, pruebas y expedición, las acciones correctivas y preventivas tomadas.</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Certificados de calibración de todos los instrumentos (mecánicos, eléctricos, electrónicos, etc.) ut</w:t>
      </w:r>
      <w:r w:rsidR="00C80039" w:rsidRPr="0000413F">
        <w:rPr>
          <w:rFonts w:cs="Arial"/>
          <w:sz w:val="22"/>
          <w:szCs w:val="22"/>
        </w:rPr>
        <w:t>ilizados durante la inspección.</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lastRenderedPageBreak/>
        <w:t>Registros de calificación del Procedimiento de soldadura, de soldadores y operadores de soldadura, emitidos por inspectores calificados por empresa u órgano reconocido en el país donde se desarrolla la fabricación.</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Informes de soldadura, incluyendo las instrucciones para ejecución e inspección de las mismas.</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Registro de calificación de los procedimientos de ensayos no destructivos ejecutado por inspector calificado.</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Registros de ensayos no destructivos.</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Procedimiento de Pruebas hidrostáticas y de estanqueidad.</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Registros de pruebas hidrostáticas y de estanqueidad.</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Procedimiento de pintura, preservación, embalaje, transporte y almacenamiento.</w:t>
      </w:r>
    </w:p>
    <w:p w:rsidR="00C05A2E" w:rsidRPr="0000413F" w:rsidRDefault="00C05A2E" w:rsidP="000F4A92">
      <w:pPr>
        <w:pStyle w:val="Prrafodelista"/>
        <w:numPr>
          <w:ilvl w:val="0"/>
          <w:numId w:val="31"/>
        </w:numPr>
        <w:spacing w:before="0" w:after="0" w:line="276" w:lineRule="auto"/>
        <w:rPr>
          <w:rFonts w:cs="Arial"/>
          <w:sz w:val="22"/>
          <w:szCs w:val="22"/>
        </w:rPr>
      </w:pPr>
      <w:r w:rsidRPr="0000413F">
        <w:rPr>
          <w:rFonts w:cs="Arial"/>
          <w:sz w:val="22"/>
          <w:szCs w:val="22"/>
        </w:rPr>
        <w:t>Procedimientos y registros de aislación, continuidad de equipos y materiales eléctricos e instrumentación (cables, motores, etc.).</w:t>
      </w:r>
    </w:p>
    <w:p w:rsidR="00C05A2E" w:rsidRDefault="00C05A2E" w:rsidP="000F4A92">
      <w:pPr>
        <w:pStyle w:val="Prrafodelista"/>
        <w:numPr>
          <w:ilvl w:val="0"/>
          <w:numId w:val="31"/>
        </w:numPr>
        <w:spacing w:before="0" w:after="0" w:line="276" w:lineRule="auto"/>
        <w:rPr>
          <w:rFonts w:cs="Arial"/>
          <w:sz w:val="22"/>
          <w:szCs w:val="22"/>
        </w:rPr>
      </w:pPr>
      <w:proofErr w:type="spellStart"/>
      <w:r w:rsidRPr="0000413F">
        <w:rPr>
          <w:rFonts w:cs="Arial"/>
          <w:sz w:val="22"/>
          <w:szCs w:val="22"/>
        </w:rPr>
        <w:t>Welding</w:t>
      </w:r>
      <w:proofErr w:type="spellEnd"/>
      <w:r w:rsidRPr="0000413F">
        <w:rPr>
          <w:rFonts w:cs="Arial"/>
          <w:sz w:val="22"/>
          <w:szCs w:val="22"/>
        </w:rPr>
        <w:t xml:space="preserve"> </w:t>
      </w:r>
      <w:proofErr w:type="spellStart"/>
      <w:r w:rsidRPr="0000413F">
        <w:rPr>
          <w:rFonts w:cs="Arial"/>
          <w:sz w:val="22"/>
          <w:szCs w:val="22"/>
        </w:rPr>
        <w:t>Map</w:t>
      </w:r>
      <w:proofErr w:type="spellEnd"/>
      <w:r w:rsidRPr="0000413F">
        <w:rPr>
          <w:rFonts w:cs="Arial"/>
          <w:sz w:val="22"/>
          <w:szCs w:val="22"/>
        </w:rPr>
        <w:t xml:space="preserve"> (equipos, recipientes, línea, </w:t>
      </w:r>
      <w:proofErr w:type="spellStart"/>
      <w:r w:rsidRPr="0000413F">
        <w:rPr>
          <w:rFonts w:cs="Arial"/>
          <w:sz w:val="22"/>
          <w:szCs w:val="22"/>
        </w:rPr>
        <w:t>skid</w:t>
      </w:r>
      <w:proofErr w:type="spellEnd"/>
      <w:r w:rsidRPr="0000413F">
        <w:rPr>
          <w:rFonts w:cs="Arial"/>
          <w:sz w:val="22"/>
          <w:szCs w:val="22"/>
        </w:rPr>
        <w:t>, etc.)</w:t>
      </w:r>
    </w:p>
    <w:p w:rsidR="00D54185" w:rsidRDefault="00D54185" w:rsidP="000F4A92">
      <w:pPr>
        <w:pStyle w:val="Prrafodelista"/>
        <w:numPr>
          <w:ilvl w:val="0"/>
          <w:numId w:val="31"/>
        </w:numPr>
        <w:spacing w:before="0" w:after="0" w:line="276" w:lineRule="auto"/>
        <w:rPr>
          <w:rFonts w:cs="Arial"/>
          <w:sz w:val="22"/>
          <w:szCs w:val="22"/>
        </w:rPr>
      </w:pPr>
      <w:r>
        <w:rPr>
          <w:rFonts w:cs="Arial"/>
          <w:sz w:val="22"/>
          <w:szCs w:val="22"/>
        </w:rPr>
        <w:t>Registro de calibración de instrumentos provistos.</w:t>
      </w:r>
    </w:p>
    <w:p w:rsidR="00D54185" w:rsidRPr="0000413F" w:rsidRDefault="00D54185" w:rsidP="000F4A92">
      <w:pPr>
        <w:pStyle w:val="Prrafodelista"/>
        <w:numPr>
          <w:ilvl w:val="0"/>
          <w:numId w:val="31"/>
        </w:numPr>
        <w:spacing w:before="0" w:after="0" w:line="276" w:lineRule="auto"/>
        <w:rPr>
          <w:rFonts w:cs="Arial"/>
          <w:sz w:val="22"/>
          <w:szCs w:val="22"/>
        </w:rPr>
      </w:pPr>
      <w:r>
        <w:rPr>
          <w:rFonts w:cs="Arial"/>
          <w:sz w:val="22"/>
          <w:szCs w:val="22"/>
        </w:rPr>
        <w:t xml:space="preserve">Registro de pruebas eléctricas de </w:t>
      </w:r>
      <w:r w:rsidR="00E17E6F">
        <w:rPr>
          <w:rFonts w:cs="Arial"/>
          <w:sz w:val="22"/>
          <w:szCs w:val="22"/>
        </w:rPr>
        <w:t>fábrica</w:t>
      </w:r>
      <w:r>
        <w:rPr>
          <w:rFonts w:cs="Arial"/>
          <w:sz w:val="22"/>
          <w:szCs w:val="22"/>
        </w:rPr>
        <w:t>.</w:t>
      </w:r>
    </w:p>
    <w:p w:rsidR="00C05A2E" w:rsidRPr="00DB4539" w:rsidRDefault="002A469D" w:rsidP="000F4A92">
      <w:pPr>
        <w:pStyle w:val="Prrafodelista"/>
        <w:numPr>
          <w:ilvl w:val="0"/>
          <w:numId w:val="32"/>
        </w:numPr>
        <w:spacing w:line="276" w:lineRule="auto"/>
        <w:rPr>
          <w:rFonts w:cs="Arial"/>
          <w:bCs/>
          <w:sz w:val="22"/>
          <w:szCs w:val="22"/>
        </w:rPr>
      </w:pPr>
      <w:r>
        <w:rPr>
          <w:rFonts w:cs="Arial"/>
          <w:bCs/>
          <w:sz w:val="22"/>
          <w:szCs w:val="22"/>
        </w:rPr>
        <w:t>D</w:t>
      </w:r>
      <w:r w:rsidRPr="00DB4539">
        <w:rPr>
          <w:rFonts w:cs="Arial"/>
          <w:bCs/>
          <w:sz w:val="22"/>
          <w:szCs w:val="22"/>
        </w:rPr>
        <w:t>ocumentación</w:t>
      </w:r>
      <w:r w:rsidR="00DB4539" w:rsidRPr="00DB4539">
        <w:rPr>
          <w:rFonts w:cs="Arial"/>
          <w:bCs/>
          <w:sz w:val="22"/>
          <w:szCs w:val="22"/>
        </w:rPr>
        <w:t xml:space="preserve"> final de obra</w:t>
      </w:r>
    </w:p>
    <w:p w:rsidR="00DB4539" w:rsidRPr="00DB4539" w:rsidRDefault="00DB4539" w:rsidP="00DB4539">
      <w:pPr>
        <w:spacing w:line="276" w:lineRule="auto"/>
        <w:rPr>
          <w:rFonts w:cs="Arial"/>
          <w:sz w:val="22"/>
          <w:szCs w:val="22"/>
          <w:u w:val="single"/>
          <w:lang w:val="pt-BR"/>
        </w:rPr>
      </w:pPr>
      <w:r w:rsidRPr="00DB4539">
        <w:rPr>
          <w:rFonts w:cs="Arial"/>
          <w:sz w:val="22"/>
          <w:szCs w:val="22"/>
          <w:u w:val="single"/>
          <w:lang w:val="pt-BR"/>
        </w:rPr>
        <w:t xml:space="preserve">Data book de </w:t>
      </w:r>
      <w:proofErr w:type="spellStart"/>
      <w:r w:rsidR="002A36C9">
        <w:rPr>
          <w:rFonts w:cs="Arial"/>
          <w:sz w:val="22"/>
          <w:szCs w:val="22"/>
          <w:u w:val="single"/>
          <w:lang w:val="pt-BR"/>
        </w:rPr>
        <w:t>I</w:t>
      </w:r>
      <w:r w:rsidRPr="00DB4539">
        <w:rPr>
          <w:rFonts w:cs="Arial"/>
          <w:sz w:val="22"/>
          <w:szCs w:val="22"/>
          <w:u w:val="single"/>
          <w:lang w:val="pt-BR"/>
        </w:rPr>
        <w:t>ngenieria</w:t>
      </w:r>
      <w:proofErr w:type="spellEnd"/>
      <w:r w:rsidRPr="00DB4539">
        <w:rPr>
          <w:rFonts w:cs="Arial"/>
          <w:sz w:val="22"/>
          <w:szCs w:val="22"/>
          <w:u w:val="single"/>
          <w:lang w:val="pt-BR"/>
        </w:rPr>
        <w:t xml:space="preserve"> </w:t>
      </w:r>
      <w:proofErr w:type="spellStart"/>
      <w:r w:rsidR="002A36C9">
        <w:rPr>
          <w:rFonts w:cs="Arial"/>
          <w:sz w:val="22"/>
          <w:szCs w:val="22"/>
          <w:u w:val="single"/>
          <w:lang w:val="pt-BR"/>
        </w:rPr>
        <w:t>P</w:t>
      </w:r>
      <w:r w:rsidRPr="00DB4539">
        <w:rPr>
          <w:rFonts w:cs="Arial"/>
          <w:sz w:val="22"/>
          <w:szCs w:val="22"/>
          <w:u w:val="single"/>
          <w:lang w:val="pt-BR"/>
        </w:rPr>
        <w:t>royecto</w:t>
      </w:r>
      <w:proofErr w:type="spellEnd"/>
      <w:r w:rsidRPr="00DB4539">
        <w:rPr>
          <w:rFonts w:cs="Arial"/>
          <w:sz w:val="22"/>
          <w:szCs w:val="22"/>
          <w:u w:val="single"/>
          <w:lang w:val="pt-BR"/>
        </w:rPr>
        <w:t>.</w:t>
      </w:r>
    </w:p>
    <w:p w:rsidR="00E368B0" w:rsidRDefault="00C05A2E" w:rsidP="000F4A92">
      <w:pPr>
        <w:pStyle w:val="Prrafodelista"/>
        <w:numPr>
          <w:ilvl w:val="0"/>
          <w:numId w:val="33"/>
        </w:numPr>
        <w:spacing w:before="0" w:after="0" w:line="276" w:lineRule="auto"/>
        <w:rPr>
          <w:rFonts w:cs="Arial"/>
          <w:sz w:val="22"/>
          <w:szCs w:val="22"/>
        </w:rPr>
      </w:pPr>
      <w:r w:rsidRPr="00DB4539">
        <w:rPr>
          <w:rFonts w:cs="Arial"/>
          <w:sz w:val="22"/>
          <w:szCs w:val="22"/>
        </w:rPr>
        <w:t xml:space="preserve">Planos As </w:t>
      </w:r>
      <w:proofErr w:type="spellStart"/>
      <w:r w:rsidRPr="00DB4539">
        <w:rPr>
          <w:rFonts w:cs="Arial"/>
          <w:sz w:val="22"/>
          <w:szCs w:val="22"/>
        </w:rPr>
        <w:t>Built</w:t>
      </w:r>
      <w:proofErr w:type="spellEnd"/>
      <w:r w:rsidR="00E368B0" w:rsidRPr="00DB4539">
        <w:rPr>
          <w:rFonts w:cs="Arial"/>
          <w:sz w:val="22"/>
          <w:szCs w:val="22"/>
        </w:rPr>
        <w:t xml:space="preserve">. </w:t>
      </w:r>
    </w:p>
    <w:p w:rsidR="00DB4539" w:rsidRDefault="00DB4539" w:rsidP="000F4A92">
      <w:pPr>
        <w:pStyle w:val="Prrafodelista"/>
        <w:numPr>
          <w:ilvl w:val="0"/>
          <w:numId w:val="33"/>
        </w:numPr>
        <w:spacing w:before="0" w:after="0" w:line="276" w:lineRule="auto"/>
        <w:rPr>
          <w:rFonts w:cs="Arial"/>
          <w:sz w:val="22"/>
          <w:szCs w:val="22"/>
        </w:rPr>
      </w:pPr>
      <w:r>
        <w:rPr>
          <w:rFonts w:cs="Arial"/>
          <w:sz w:val="22"/>
          <w:szCs w:val="22"/>
        </w:rPr>
        <w:t>Maqueta virtual 3D en software aprobado por el Contratante</w:t>
      </w:r>
      <w:r w:rsidRPr="0000413F">
        <w:rPr>
          <w:rFonts w:cs="Arial"/>
          <w:sz w:val="22"/>
          <w:szCs w:val="22"/>
        </w:rPr>
        <w:t xml:space="preserve"> </w:t>
      </w:r>
    </w:p>
    <w:p w:rsidR="00DB4539" w:rsidRDefault="00DB4539" w:rsidP="000F4A92">
      <w:pPr>
        <w:pStyle w:val="Prrafodelista"/>
        <w:numPr>
          <w:ilvl w:val="0"/>
          <w:numId w:val="33"/>
        </w:numPr>
        <w:spacing w:before="0" w:after="0" w:line="276" w:lineRule="auto"/>
        <w:rPr>
          <w:rFonts w:cs="Arial"/>
          <w:sz w:val="22"/>
          <w:szCs w:val="22"/>
        </w:rPr>
      </w:pPr>
      <w:r>
        <w:rPr>
          <w:rFonts w:cs="Arial"/>
          <w:sz w:val="22"/>
          <w:szCs w:val="22"/>
        </w:rPr>
        <w:t>Memorias de calculo</w:t>
      </w:r>
    </w:p>
    <w:p w:rsidR="00DB4539" w:rsidRDefault="00DB4539" w:rsidP="000F4A92">
      <w:pPr>
        <w:pStyle w:val="Prrafodelista"/>
        <w:numPr>
          <w:ilvl w:val="0"/>
          <w:numId w:val="33"/>
        </w:numPr>
        <w:spacing w:before="0" w:after="0" w:line="276" w:lineRule="auto"/>
        <w:rPr>
          <w:rFonts w:cs="Arial"/>
          <w:sz w:val="22"/>
          <w:szCs w:val="22"/>
        </w:rPr>
      </w:pPr>
      <w:r>
        <w:rPr>
          <w:rFonts w:cs="Arial"/>
          <w:sz w:val="22"/>
          <w:szCs w:val="22"/>
        </w:rPr>
        <w:t>Hojas de datos</w:t>
      </w:r>
    </w:p>
    <w:p w:rsidR="00DB4539" w:rsidRPr="00DB4539" w:rsidRDefault="00DB4539" w:rsidP="000F4A92">
      <w:pPr>
        <w:pStyle w:val="Prrafodelista"/>
        <w:numPr>
          <w:ilvl w:val="0"/>
          <w:numId w:val="33"/>
        </w:numPr>
        <w:spacing w:before="0" w:after="0" w:line="276" w:lineRule="auto"/>
        <w:rPr>
          <w:rFonts w:cs="Arial"/>
          <w:sz w:val="22"/>
          <w:szCs w:val="22"/>
        </w:rPr>
      </w:pPr>
      <w:r>
        <w:rPr>
          <w:rFonts w:cs="Arial"/>
          <w:sz w:val="22"/>
          <w:szCs w:val="22"/>
        </w:rPr>
        <w:t xml:space="preserve">Especificaciones </w:t>
      </w:r>
      <w:r w:rsidR="002A469D">
        <w:rPr>
          <w:rFonts w:cs="Arial"/>
          <w:sz w:val="22"/>
          <w:szCs w:val="22"/>
        </w:rPr>
        <w:t>técnicas</w:t>
      </w:r>
    </w:p>
    <w:p w:rsidR="00C05A2E" w:rsidRPr="00DB4539" w:rsidRDefault="00C05A2E" w:rsidP="0000413F">
      <w:pPr>
        <w:spacing w:line="276" w:lineRule="auto"/>
        <w:rPr>
          <w:rFonts w:cs="Arial"/>
          <w:sz w:val="22"/>
          <w:szCs w:val="22"/>
          <w:lang w:val="pt-BR"/>
        </w:rPr>
      </w:pPr>
      <w:r w:rsidRPr="00DB4539">
        <w:rPr>
          <w:rFonts w:cs="Arial"/>
          <w:sz w:val="22"/>
          <w:szCs w:val="22"/>
          <w:u w:val="single"/>
          <w:lang w:val="pt-BR"/>
        </w:rPr>
        <w:t xml:space="preserve">Data Book Obra </w:t>
      </w:r>
      <w:proofErr w:type="spellStart"/>
      <w:r w:rsidRPr="00DB4539">
        <w:rPr>
          <w:rFonts w:cs="Arial"/>
          <w:sz w:val="22"/>
          <w:szCs w:val="22"/>
          <w:u w:val="single"/>
          <w:lang w:val="pt-BR"/>
        </w:rPr>
        <w:t>Calidad</w:t>
      </w:r>
      <w:proofErr w:type="spellEnd"/>
      <w:r w:rsidRPr="00DB4539">
        <w:rPr>
          <w:rFonts w:cs="Arial"/>
          <w:sz w:val="22"/>
          <w:szCs w:val="22"/>
          <w:lang w:val="pt-BR"/>
        </w:rPr>
        <w:t>:</w:t>
      </w: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Procedimientos (Planes, Procedimientos, Instructivos Planes de Inspección y Ensayo)</w:t>
      </w: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Procedimientos de soldadura (WPS, PQR)</w:t>
      </w:r>
    </w:p>
    <w:p w:rsidR="00C05A2E" w:rsidRPr="0000413F" w:rsidRDefault="00DF1B25" w:rsidP="000F4A92">
      <w:pPr>
        <w:pStyle w:val="Prrafodelista"/>
        <w:numPr>
          <w:ilvl w:val="0"/>
          <w:numId w:val="33"/>
        </w:numPr>
        <w:spacing w:before="0" w:after="0" w:line="276" w:lineRule="auto"/>
        <w:rPr>
          <w:rFonts w:cs="Arial"/>
          <w:sz w:val="22"/>
          <w:szCs w:val="22"/>
        </w:rPr>
      </w:pPr>
      <w:r w:rsidRPr="0000413F">
        <w:rPr>
          <w:rFonts w:cs="Arial"/>
          <w:sz w:val="22"/>
          <w:szCs w:val="22"/>
        </w:rPr>
        <w:t>Clas</w:t>
      </w:r>
      <w:r w:rsidR="00C05A2E" w:rsidRPr="0000413F">
        <w:rPr>
          <w:rFonts w:cs="Arial"/>
          <w:sz w:val="22"/>
          <w:szCs w:val="22"/>
        </w:rPr>
        <w:t>ificación de personal (Soldadores, Inspectores de soldadura, END)</w:t>
      </w: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No conformidades (internas y del cliente)</w:t>
      </w: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Materiales (informes de recepción, informes de inspección y certificados de calidad)</w:t>
      </w:r>
    </w:p>
    <w:p w:rsidR="00C05A2E"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lastRenderedPageBreak/>
        <w:t>Informes y ensayos (sin ser limitativos):</w:t>
      </w:r>
    </w:p>
    <w:p w:rsidR="00C05A2E" w:rsidRPr="0000413F" w:rsidRDefault="00C05A2E" w:rsidP="0000413F">
      <w:pPr>
        <w:pStyle w:val="Prrafodelista"/>
        <w:spacing w:before="0" w:after="0" w:line="276" w:lineRule="auto"/>
        <w:ind w:left="1416"/>
        <w:rPr>
          <w:rFonts w:cs="Arial"/>
          <w:sz w:val="22"/>
          <w:szCs w:val="22"/>
        </w:rPr>
      </w:pPr>
      <w:r w:rsidRPr="0000413F">
        <w:rPr>
          <w:rFonts w:cs="Arial"/>
          <w:sz w:val="22"/>
          <w:szCs w:val="22"/>
        </w:rPr>
        <w:t xml:space="preserve">Registros Civiles: granulometrías, densidad en Situ, calificación de suelos, compactación, excavación, control topográfico, preparación de hormigones, control de relleno, rotura de probetas, control de </w:t>
      </w:r>
      <w:proofErr w:type="spellStart"/>
      <w:r w:rsidRPr="0000413F">
        <w:rPr>
          <w:rFonts w:cs="Arial"/>
          <w:sz w:val="22"/>
          <w:szCs w:val="22"/>
        </w:rPr>
        <w:t>grouting</w:t>
      </w:r>
      <w:proofErr w:type="spellEnd"/>
      <w:r w:rsidRPr="0000413F">
        <w:rPr>
          <w:rFonts w:cs="Arial"/>
          <w:sz w:val="22"/>
          <w:szCs w:val="22"/>
        </w:rPr>
        <w:t>, etc.</w:t>
      </w:r>
    </w:p>
    <w:p w:rsidR="00C05A2E" w:rsidRPr="0000413F" w:rsidRDefault="00C05A2E" w:rsidP="00024466">
      <w:pPr>
        <w:pStyle w:val="Prrafodelista"/>
        <w:spacing w:before="0" w:after="0" w:line="276" w:lineRule="auto"/>
        <w:ind w:left="1416"/>
        <w:rPr>
          <w:rFonts w:cs="Arial"/>
          <w:sz w:val="22"/>
          <w:szCs w:val="22"/>
        </w:rPr>
      </w:pPr>
      <w:r w:rsidRPr="0000413F">
        <w:rPr>
          <w:rFonts w:cs="Arial"/>
          <w:sz w:val="22"/>
          <w:szCs w:val="22"/>
        </w:rPr>
        <w:t>Registros Mecánicos: verticalidad, horizontalidad, control dimensional, torque, control de juntas y bulones de uniones bridadas, alineación, preservación de equipos, decapados de tubería (si aplica), pruebas de estanqu</w:t>
      </w:r>
      <w:r w:rsidR="00024466">
        <w:rPr>
          <w:rFonts w:cs="Arial"/>
          <w:sz w:val="22"/>
          <w:szCs w:val="22"/>
        </w:rPr>
        <w:t>e</w:t>
      </w:r>
      <w:r w:rsidRPr="0000413F">
        <w:rPr>
          <w:rFonts w:cs="Arial"/>
          <w:sz w:val="22"/>
          <w:szCs w:val="22"/>
        </w:rPr>
        <w:t>idad, etc.</w:t>
      </w:r>
    </w:p>
    <w:p w:rsidR="00C05A2E" w:rsidRPr="0000413F" w:rsidRDefault="00C05A2E" w:rsidP="00024466">
      <w:pPr>
        <w:pStyle w:val="Prrafodelista"/>
        <w:spacing w:before="0" w:after="0" w:line="276" w:lineRule="auto"/>
        <w:ind w:left="1416"/>
        <w:rPr>
          <w:rFonts w:cs="Arial"/>
          <w:sz w:val="22"/>
          <w:szCs w:val="22"/>
        </w:rPr>
      </w:pPr>
      <w:r w:rsidRPr="0000413F">
        <w:rPr>
          <w:rFonts w:cs="Arial"/>
          <w:sz w:val="22"/>
          <w:szCs w:val="22"/>
        </w:rPr>
        <w:t>Registros Eléctricos: registros de cables</w:t>
      </w:r>
      <w:r w:rsidR="00024466">
        <w:rPr>
          <w:rFonts w:cs="Arial"/>
          <w:sz w:val="22"/>
          <w:szCs w:val="22"/>
        </w:rPr>
        <w:t xml:space="preserve"> MT,</w:t>
      </w:r>
      <w:r w:rsidRPr="0000413F">
        <w:rPr>
          <w:rFonts w:cs="Arial"/>
          <w:sz w:val="22"/>
          <w:szCs w:val="22"/>
        </w:rPr>
        <w:t xml:space="preserve"> BT y control, medición d</w:t>
      </w:r>
      <w:r w:rsidR="00024466">
        <w:rPr>
          <w:rFonts w:cs="Arial"/>
          <w:sz w:val="22"/>
          <w:szCs w:val="22"/>
        </w:rPr>
        <w:t>e aislamiento</w:t>
      </w:r>
      <w:r w:rsidRPr="0000413F">
        <w:rPr>
          <w:rFonts w:cs="Arial"/>
          <w:sz w:val="22"/>
          <w:szCs w:val="22"/>
        </w:rPr>
        <w:t>, protocolos de malla de tierra, instala</w:t>
      </w:r>
      <w:r w:rsidR="00BF6DEE" w:rsidRPr="0000413F">
        <w:rPr>
          <w:rFonts w:cs="Arial"/>
          <w:sz w:val="22"/>
          <w:szCs w:val="22"/>
        </w:rPr>
        <w:t xml:space="preserve">ción bandejas, </w:t>
      </w:r>
      <w:r w:rsidRPr="0000413F">
        <w:rPr>
          <w:rFonts w:cs="Arial"/>
          <w:sz w:val="22"/>
          <w:szCs w:val="22"/>
        </w:rPr>
        <w:t>registros de paneles,</w:t>
      </w:r>
      <w:r w:rsidR="00627708">
        <w:rPr>
          <w:rFonts w:cs="Arial"/>
          <w:sz w:val="22"/>
          <w:szCs w:val="22"/>
        </w:rPr>
        <w:t xml:space="preserve"> hi </w:t>
      </w:r>
      <w:proofErr w:type="spellStart"/>
      <w:r w:rsidR="00627708">
        <w:rPr>
          <w:rFonts w:cs="Arial"/>
          <w:sz w:val="22"/>
          <w:szCs w:val="22"/>
        </w:rPr>
        <w:t>pot</w:t>
      </w:r>
      <w:proofErr w:type="spellEnd"/>
      <w:r w:rsidR="00627708">
        <w:rPr>
          <w:rFonts w:cs="Arial"/>
          <w:sz w:val="22"/>
          <w:szCs w:val="22"/>
        </w:rPr>
        <w:t>,</w:t>
      </w:r>
      <w:r w:rsidRPr="0000413F">
        <w:rPr>
          <w:rFonts w:cs="Arial"/>
          <w:sz w:val="22"/>
          <w:szCs w:val="22"/>
        </w:rPr>
        <w:t xml:space="preserve"> etc.</w:t>
      </w:r>
    </w:p>
    <w:p w:rsidR="00C05A2E" w:rsidRPr="0000413F" w:rsidRDefault="00C05A2E" w:rsidP="0000413F">
      <w:pPr>
        <w:pStyle w:val="Prrafodelista"/>
        <w:spacing w:before="0" w:after="0" w:line="276" w:lineRule="auto"/>
        <w:ind w:left="1416"/>
        <w:rPr>
          <w:rFonts w:cs="Arial"/>
          <w:sz w:val="22"/>
          <w:szCs w:val="22"/>
        </w:rPr>
      </w:pPr>
      <w:r w:rsidRPr="0000413F">
        <w:rPr>
          <w:rFonts w:cs="Arial"/>
          <w:sz w:val="22"/>
          <w:szCs w:val="22"/>
        </w:rPr>
        <w:t>Registros de Instrumentación: Calibración de Instrumentos, Pruebas de Cables, Instalaciones de Cajas de Conexión</w:t>
      </w:r>
      <w:r w:rsidR="00024466">
        <w:rPr>
          <w:rFonts w:cs="Arial"/>
          <w:sz w:val="22"/>
          <w:szCs w:val="22"/>
        </w:rPr>
        <w:t>, pruebas de lazo.</w:t>
      </w:r>
    </w:p>
    <w:p w:rsidR="00C05A2E" w:rsidRDefault="00C05A2E" w:rsidP="0000413F">
      <w:pPr>
        <w:pStyle w:val="Prrafodelista"/>
        <w:spacing w:before="0" w:after="0" w:line="276" w:lineRule="auto"/>
        <w:ind w:left="1416"/>
        <w:rPr>
          <w:rFonts w:cs="Arial"/>
          <w:sz w:val="22"/>
          <w:szCs w:val="22"/>
        </w:rPr>
      </w:pPr>
      <w:r w:rsidRPr="0000413F">
        <w:rPr>
          <w:rFonts w:cs="Arial"/>
          <w:sz w:val="22"/>
          <w:szCs w:val="22"/>
        </w:rPr>
        <w:t>Planillas de trazabilidad: Planilla de trazabilidad civiles, planilla de rotura de probetas, planilla de provisión de hormigón,  planilla de máquinas de soldar calibradas, planilla de recepción de consumibles de soldadura, planilla de tra</w:t>
      </w:r>
      <w:r w:rsidR="00024466">
        <w:rPr>
          <w:rFonts w:cs="Arial"/>
          <w:sz w:val="22"/>
          <w:szCs w:val="22"/>
        </w:rPr>
        <w:t>zabilidad eléctricas, p</w:t>
      </w:r>
      <w:r w:rsidRPr="0000413F">
        <w:rPr>
          <w:rFonts w:cs="Arial"/>
          <w:sz w:val="22"/>
          <w:szCs w:val="22"/>
        </w:rPr>
        <w:t>lanilla de trazabilidad de instrumentación, etc.</w:t>
      </w:r>
    </w:p>
    <w:p w:rsidR="002A36C9" w:rsidRPr="0000413F" w:rsidRDefault="002A36C9" w:rsidP="0000413F">
      <w:pPr>
        <w:pStyle w:val="Prrafodelista"/>
        <w:spacing w:before="0" w:after="0" w:line="276" w:lineRule="auto"/>
        <w:ind w:left="1416"/>
        <w:rPr>
          <w:rFonts w:cs="Arial"/>
          <w:sz w:val="22"/>
          <w:szCs w:val="22"/>
        </w:rPr>
      </w:pP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Informe de inspección visual</w:t>
      </w:r>
    </w:p>
    <w:p w:rsidR="00C05A2E" w:rsidRPr="0000413F" w:rsidRDefault="00EF3FDF" w:rsidP="000F4A92">
      <w:pPr>
        <w:pStyle w:val="Prrafodelista"/>
        <w:numPr>
          <w:ilvl w:val="0"/>
          <w:numId w:val="33"/>
        </w:numPr>
        <w:spacing w:before="0" w:after="0" w:line="276" w:lineRule="auto"/>
        <w:rPr>
          <w:rFonts w:cs="Arial"/>
          <w:sz w:val="22"/>
          <w:szCs w:val="22"/>
        </w:rPr>
      </w:pPr>
      <w:r w:rsidRPr="0000413F">
        <w:rPr>
          <w:rFonts w:cs="Arial"/>
          <w:sz w:val="22"/>
          <w:szCs w:val="22"/>
        </w:rPr>
        <w:t>Informes de reparación y</w:t>
      </w:r>
      <w:r w:rsidR="00C05A2E" w:rsidRPr="0000413F">
        <w:rPr>
          <w:rFonts w:cs="Arial"/>
          <w:sz w:val="22"/>
          <w:szCs w:val="22"/>
        </w:rPr>
        <w:t xml:space="preserve"> soldadura</w:t>
      </w:r>
    </w:p>
    <w:p w:rsidR="00C05A2E" w:rsidRPr="0000413F" w:rsidRDefault="00C05A2E" w:rsidP="000F4A92">
      <w:pPr>
        <w:pStyle w:val="Prrafodelista"/>
        <w:numPr>
          <w:ilvl w:val="0"/>
          <w:numId w:val="33"/>
        </w:numPr>
        <w:spacing w:before="0" w:after="0" w:line="276" w:lineRule="auto"/>
        <w:rPr>
          <w:rFonts w:cs="Arial"/>
          <w:sz w:val="22"/>
          <w:szCs w:val="22"/>
        </w:rPr>
      </w:pPr>
      <w:proofErr w:type="spellStart"/>
      <w:r w:rsidRPr="0000413F">
        <w:rPr>
          <w:rFonts w:cs="Arial"/>
          <w:sz w:val="22"/>
          <w:szCs w:val="22"/>
        </w:rPr>
        <w:t>Welding</w:t>
      </w:r>
      <w:proofErr w:type="spellEnd"/>
      <w:r w:rsidRPr="0000413F">
        <w:rPr>
          <w:rFonts w:cs="Arial"/>
          <w:sz w:val="22"/>
          <w:szCs w:val="22"/>
        </w:rPr>
        <w:t xml:space="preserve"> </w:t>
      </w:r>
      <w:proofErr w:type="spellStart"/>
      <w:r w:rsidRPr="0000413F">
        <w:rPr>
          <w:rFonts w:cs="Arial"/>
          <w:sz w:val="22"/>
          <w:szCs w:val="22"/>
        </w:rPr>
        <w:t>Map</w:t>
      </w:r>
      <w:proofErr w:type="spellEnd"/>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 xml:space="preserve">Informes END (RX, líquidos penetrantes, UT, </w:t>
      </w:r>
      <w:r w:rsidR="0000413F" w:rsidRPr="0000413F">
        <w:rPr>
          <w:rFonts w:cs="Arial"/>
          <w:sz w:val="22"/>
          <w:szCs w:val="22"/>
        </w:rPr>
        <w:t>etc.</w:t>
      </w:r>
      <w:r w:rsidRPr="0000413F">
        <w:rPr>
          <w:rFonts w:cs="Arial"/>
          <w:sz w:val="22"/>
          <w:szCs w:val="22"/>
        </w:rPr>
        <w:t>)</w:t>
      </w:r>
    </w:p>
    <w:p w:rsidR="00C05A2E" w:rsidRPr="0000413F" w:rsidRDefault="00024466" w:rsidP="000F4A92">
      <w:pPr>
        <w:pStyle w:val="Prrafodelista"/>
        <w:numPr>
          <w:ilvl w:val="0"/>
          <w:numId w:val="33"/>
        </w:numPr>
        <w:spacing w:before="0" w:after="0" w:line="276" w:lineRule="auto"/>
        <w:rPr>
          <w:rFonts w:cs="Arial"/>
          <w:sz w:val="22"/>
          <w:szCs w:val="22"/>
        </w:rPr>
      </w:pPr>
      <w:r>
        <w:rPr>
          <w:rFonts w:cs="Arial"/>
          <w:sz w:val="22"/>
          <w:szCs w:val="22"/>
        </w:rPr>
        <w:t>Informes de r</w:t>
      </w:r>
      <w:r w:rsidR="00C05A2E" w:rsidRPr="0000413F">
        <w:rPr>
          <w:rFonts w:cs="Arial"/>
          <w:sz w:val="22"/>
          <w:szCs w:val="22"/>
        </w:rPr>
        <w:t xml:space="preserve">evestimiento de </w:t>
      </w:r>
      <w:r w:rsidRPr="0000413F">
        <w:rPr>
          <w:rFonts w:cs="Arial"/>
          <w:sz w:val="22"/>
          <w:szCs w:val="22"/>
        </w:rPr>
        <w:t xml:space="preserve">cañerías, registros de detección y reparación de fallas con </w:t>
      </w:r>
      <w:proofErr w:type="spellStart"/>
      <w:r w:rsidRPr="0000413F">
        <w:rPr>
          <w:rFonts w:cs="Arial"/>
          <w:sz w:val="22"/>
          <w:szCs w:val="22"/>
        </w:rPr>
        <w:t>holiday</w:t>
      </w:r>
      <w:proofErr w:type="spellEnd"/>
      <w:r w:rsidRPr="0000413F">
        <w:rPr>
          <w:rFonts w:cs="Arial"/>
          <w:sz w:val="22"/>
          <w:szCs w:val="22"/>
        </w:rPr>
        <w:t>, registros de preparación de superficie y recubrimiento, registros de aislación térmica, etc</w:t>
      </w:r>
      <w:r w:rsidR="0000413F" w:rsidRPr="0000413F">
        <w:rPr>
          <w:rFonts w:cs="Arial"/>
          <w:sz w:val="22"/>
          <w:szCs w:val="22"/>
        </w:rPr>
        <w:t>.</w:t>
      </w:r>
      <w:r w:rsidR="00C05A2E" w:rsidRPr="0000413F">
        <w:rPr>
          <w:rFonts w:cs="Arial"/>
          <w:sz w:val="22"/>
          <w:szCs w:val="22"/>
        </w:rPr>
        <w:t>)</w:t>
      </w:r>
    </w:p>
    <w:p w:rsidR="00C05A2E" w:rsidRPr="0000413F" w:rsidRDefault="00C05A2E" w:rsidP="000F4A92">
      <w:pPr>
        <w:pStyle w:val="Prrafodelista"/>
        <w:numPr>
          <w:ilvl w:val="0"/>
          <w:numId w:val="33"/>
        </w:numPr>
        <w:spacing w:before="0" w:after="0" w:line="276" w:lineRule="auto"/>
        <w:rPr>
          <w:rFonts w:cs="Arial"/>
          <w:sz w:val="22"/>
          <w:szCs w:val="22"/>
        </w:rPr>
      </w:pPr>
      <w:r w:rsidRPr="0000413F">
        <w:rPr>
          <w:rFonts w:cs="Arial"/>
          <w:sz w:val="22"/>
          <w:szCs w:val="22"/>
        </w:rPr>
        <w:t>Pruebas de presión</w:t>
      </w:r>
    </w:p>
    <w:p w:rsidR="00C05A2E" w:rsidRPr="0000413F" w:rsidRDefault="00024466" w:rsidP="000F4A92">
      <w:pPr>
        <w:pStyle w:val="Prrafodelista"/>
        <w:numPr>
          <w:ilvl w:val="0"/>
          <w:numId w:val="33"/>
        </w:numPr>
        <w:spacing w:before="0" w:after="0" w:line="276" w:lineRule="auto"/>
        <w:rPr>
          <w:rFonts w:cs="Arial"/>
          <w:sz w:val="22"/>
          <w:szCs w:val="22"/>
        </w:rPr>
      </w:pPr>
      <w:r>
        <w:rPr>
          <w:rFonts w:cs="Arial"/>
          <w:sz w:val="22"/>
          <w:szCs w:val="22"/>
        </w:rPr>
        <w:t>Listas de pendientes.</w:t>
      </w:r>
    </w:p>
    <w:p w:rsidR="00C05A2E" w:rsidRPr="0000413F" w:rsidRDefault="00C05A2E" w:rsidP="000F4A92">
      <w:pPr>
        <w:pStyle w:val="Prrafodelista"/>
        <w:numPr>
          <w:ilvl w:val="0"/>
          <w:numId w:val="33"/>
        </w:numPr>
        <w:tabs>
          <w:tab w:val="left" w:pos="1065"/>
        </w:tabs>
        <w:spacing w:before="0" w:after="0" w:line="276" w:lineRule="auto"/>
        <w:rPr>
          <w:rFonts w:cs="Arial"/>
          <w:sz w:val="22"/>
          <w:szCs w:val="22"/>
        </w:rPr>
      </w:pPr>
      <w:r w:rsidRPr="0000413F">
        <w:rPr>
          <w:rFonts w:cs="Arial"/>
          <w:sz w:val="22"/>
          <w:szCs w:val="22"/>
        </w:rPr>
        <w:t>Consultas de obra</w:t>
      </w:r>
    </w:p>
    <w:p w:rsidR="00D97620" w:rsidRPr="0000413F" w:rsidRDefault="00D97620" w:rsidP="0000413F">
      <w:pPr>
        <w:tabs>
          <w:tab w:val="left" w:pos="1065"/>
        </w:tabs>
        <w:spacing w:before="0" w:after="0" w:line="276" w:lineRule="auto"/>
        <w:rPr>
          <w:rFonts w:cs="Arial"/>
          <w:sz w:val="22"/>
          <w:szCs w:val="22"/>
        </w:rPr>
      </w:pPr>
    </w:p>
    <w:p w:rsidR="00D97620" w:rsidRPr="0000413F" w:rsidRDefault="00E44478" w:rsidP="0000413F">
      <w:pPr>
        <w:spacing w:before="0" w:after="0" w:line="276" w:lineRule="auto"/>
        <w:rPr>
          <w:rFonts w:cs="Arial"/>
          <w:sz w:val="22"/>
          <w:szCs w:val="22"/>
        </w:rPr>
      </w:pPr>
      <w:r>
        <w:rPr>
          <w:rFonts w:cs="Arial"/>
          <w:sz w:val="22"/>
          <w:szCs w:val="22"/>
          <w:u w:val="single"/>
        </w:rPr>
        <w:t xml:space="preserve">Data Book Obra </w:t>
      </w:r>
      <w:r w:rsidR="00D97620" w:rsidRPr="0000413F">
        <w:rPr>
          <w:rFonts w:cs="Arial"/>
          <w:sz w:val="22"/>
          <w:szCs w:val="22"/>
          <w:u w:val="single"/>
        </w:rPr>
        <w:t>S</w:t>
      </w:r>
      <w:r>
        <w:rPr>
          <w:rFonts w:cs="Arial"/>
          <w:sz w:val="22"/>
          <w:szCs w:val="22"/>
          <w:u w:val="single"/>
        </w:rPr>
        <w:t>S</w:t>
      </w:r>
      <w:r w:rsidR="00D97620" w:rsidRPr="0000413F">
        <w:rPr>
          <w:rFonts w:cs="Arial"/>
          <w:sz w:val="22"/>
          <w:szCs w:val="22"/>
          <w:u w:val="single"/>
        </w:rPr>
        <w:t>MS</w:t>
      </w:r>
      <w:r w:rsidR="00D97620" w:rsidRPr="0000413F">
        <w:rPr>
          <w:rFonts w:cs="Arial"/>
          <w:sz w:val="22"/>
          <w:szCs w:val="22"/>
        </w:rPr>
        <w:t>:</w:t>
      </w:r>
    </w:p>
    <w:p w:rsidR="00D97620" w:rsidRPr="0000413F" w:rsidRDefault="00D97620" w:rsidP="0000413F">
      <w:pPr>
        <w:pStyle w:val="Prrafodelista"/>
        <w:spacing w:before="0" w:after="0" w:line="276" w:lineRule="auto"/>
        <w:ind w:left="568"/>
        <w:rPr>
          <w:rFonts w:cs="Arial"/>
          <w:sz w:val="22"/>
          <w:szCs w:val="22"/>
        </w:rPr>
      </w:pPr>
    </w:p>
    <w:p w:rsidR="00D97620" w:rsidRPr="0000413F" w:rsidRDefault="00D97620" w:rsidP="000F4A92">
      <w:pPr>
        <w:pStyle w:val="Prrafodelista"/>
        <w:numPr>
          <w:ilvl w:val="0"/>
          <w:numId w:val="29"/>
        </w:numPr>
        <w:spacing w:before="0" w:after="0" w:line="276" w:lineRule="auto"/>
        <w:ind w:left="568" w:hanging="284"/>
        <w:rPr>
          <w:rFonts w:cs="Arial"/>
          <w:sz w:val="22"/>
          <w:szCs w:val="22"/>
        </w:rPr>
      </w:pPr>
      <w:r w:rsidRPr="0000413F">
        <w:rPr>
          <w:rFonts w:cs="Arial"/>
          <w:sz w:val="22"/>
          <w:szCs w:val="22"/>
        </w:rPr>
        <w:lastRenderedPageBreak/>
        <w:t>Proced</w:t>
      </w:r>
      <w:r w:rsidR="00E44478">
        <w:rPr>
          <w:rFonts w:cs="Arial"/>
          <w:sz w:val="22"/>
          <w:szCs w:val="22"/>
        </w:rPr>
        <w:t>imientos (Planes</w:t>
      </w:r>
      <w:r w:rsidRPr="0000413F">
        <w:rPr>
          <w:rFonts w:cs="Arial"/>
          <w:sz w:val="22"/>
          <w:szCs w:val="22"/>
        </w:rPr>
        <w:t>, Instructivos</w:t>
      </w:r>
      <w:r w:rsidR="00E44478">
        <w:rPr>
          <w:rFonts w:cs="Arial"/>
          <w:sz w:val="22"/>
          <w:szCs w:val="22"/>
        </w:rPr>
        <w:t>, etc.</w:t>
      </w:r>
      <w:r w:rsidRPr="0000413F">
        <w:rPr>
          <w:rFonts w:cs="Arial"/>
          <w:sz w:val="22"/>
          <w:szCs w:val="22"/>
        </w:rPr>
        <w:t>)</w:t>
      </w:r>
    </w:p>
    <w:p w:rsidR="00D97620" w:rsidRPr="0000413F" w:rsidRDefault="00D97620" w:rsidP="000F4A92">
      <w:pPr>
        <w:pStyle w:val="Prrafodelista"/>
        <w:numPr>
          <w:ilvl w:val="0"/>
          <w:numId w:val="29"/>
        </w:numPr>
        <w:spacing w:before="0" w:after="0" w:line="276" w:lineRule="auto"/>
        <w:ind w:left="568" w:hanging="284"/>
        <w:rPr>
          <w:rFonts w:cs="Arial"/>
          <w:sz w:val="22"/>
          <w:szCs w:val="22"/>
        </w:rPr>
      </w:pPr>
      <w:r w:rsidRPr="0000413F">
        <w:rPr>
          <w:rFonts w:cs="Arial"/>
          <w:sz w:val="22"/>
          <w:szCs w:val="22"/>
        </w:rPr>
        <w:t>Aspectos Ambiental</w:t>
      </w:r>
      <w:r w:rsidR="00627708">
        <w:rPr>
          <w:rFonts w:cs="Arial"/>
          <w:sz w:val="22"/>
          <w:szCs w:val="22"/>
        </w:rPr>
        <w:t>es</w:t>
      </w:r>
      <w:r w:rsidRPr="0000413F">
        <w:rPr>
          <w:rFonts w:cs="Arial"/>
          <w:sz w:val="22"/>
          <w:szCs w:val="22"/>
        </w:rPr>
        <w:t>:</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Registros de capacitación/difusión </w:t>
      </w:r>
    </w:p>
    <w:p w:rsidR="00D97620" w:rsidRPr="0000413F" w:rsidRDefault="00E44478" w:rsidP="0000413F">
      <w:pPr>
        <w:pStyle w:val="Prrafodelista"/>
        <w:spacing w:before="0" w:after="0" w:line="276" w:lineRule="auto"/>
        <w:ind w:left="856" w:firstLine="420"/>
        <w:rPr>
          <w:rFonts w:cs="Arial"/>
          <w:sz w:val="22"/>
          <w:szCs w:val="22"/>
        </w:rPr>
      </w:pPr>
      <w:r>
        <w:rPr>
          <w:rFonts w:cs="Arial"/>
          <w:sz w:val="22"/>
          <w:szCs w:val="22"/>
        </w:rPr>
        <w:t xml:space="preserve">Auditorias del </w:t>
      </w:r>
      <w:proofErr w:type="spellStart"/>
      <w:r>
        <w:rPr>
          <w:rFonts w:cs="Arial"/>
          <w:sz w:val="22"/>
          <w:szCs w:val="22"/>
        </w:rPr>
        <w:t>MMAy</w:t>
      </w:r>
      <w:r w:rsidR="00D97620" w:rsidRPr="0000413F">
        <w:rPr>
          <w:rFonts w:cs="Arial"/>
          <w:sz w:val="22"/>
          <w:szCs w:val="22"/>
        </w:rPr>
        <w:t>A</w:t>
      </w:r>
      <w:proofErr w:type="spellEnd"/>
    </w:p>
    <w:p w:rsidR="00D97620" w:rsidRPr="0000413F" w:rsidRDefault="00D97620" w:rsidP="0000413F">
      <w:pPr>
        <w:pStyle w:val="Prrafodelista"/>
        <w:spacing w:before="0" w:after="0" w:line="276" w:lineRule="auto"/>
        <w:ind w:left="716" w:firstLine="560"/>
        <w:rPr>
          <w:rFonts w:cs="Arial"/>
          <w:sz w:val="22"/>
          <w:szCs w:val="22"/>
        </w:rPr>
      </w:pPr>
      <w:r w:rsidRPr="0000413F">
        <w:rPr>
          <w:rFonts w:cs="Arial"/>
          <w:sz w:val="22"/>
          <w:szCs w:val="22"/>
        </w:rPr>
        <w:t xml:space="preserve">Preventivas ambientales </w:t>
      </w:r>
    </w:p>
    <w:p w:rsidR="00D97620" w:rsidRPr="0000413F" w:rsidRDefault="00D97620" w:rsidP="0000413F">
      <w:pPr>
        <w:spacing w:before="0" w:after="0" w:line="276" w:lineRule="auto"/>
        <w:ind w:left="708" w:firstLine="568"/>
        <w:rPr>
          <w:rFonts w:cs="Arial"/>
          <w:sz w:val="22"/>
          <w:szCs w:val="22"/>
        </w:rPr>
      </w:pPr>
      <w:r w:rsidRPr="0000413F">
        <w:rPr>
          <w:rFonts w:cs="Arial"/>
          <w:sz w:val="22"/>
          <w:szCs w:val="22"/>
        </w:rPr>
        <w:t xml:space="preserve">Control de erosión y estabilización de taludes </w:t>
      </w:r>
    </w:p>
    <w:p w:rsidR="00D97620" w:rsidRPr="0000413F" w:rsidRDefault="00D97620" w:rsidP="0000413F">
      <w:pPr>
        <w:spacing w:before="0" w:after="0" w:line="276" w:lineRule="auto"/>
        <w:ind w:left="708" w:firstLine="568"/>
        <w:rPr>
          <w:rFonts w:cs="Arial"/>
          <w:sz w:val="22"/>
          <w:szCs w:val="22"/>
        </w:rPr>
      </w:pPr>
      <w:r w:rsidRPr="0000413F">
        <w:rPr>
          <w:rFonts w:cs="Arial"/>
          <w:sz w:val="22"/>
          <w:szCs w:val="22"/>
        </w:rPr>
        <w:t xml:space="preserve">Desmovilización, abandono y cierre de instalaciones provisionales </w:t>
      </w:r>
    </w:p>
    <w:p w:rsidR="00D97620" w:rsidRPr="0000413F" w:rsidRDefault="00D97620" w:rsidP="00E44478">
      <w:pPr>
        <w:spacing w:before="0" w:after="0" w:line="276" w:lineRule="auto"/>
        <w:ind w:left="708" w:firstLine="568"/>
        <w:rPr>
          <w:rFonts w:cs="Arial"/>
          <w:sz w:val="22"/>
          <w:szCs w:val="22"/>
        </w:rPr>
      </w:pPr>
      <w:r w:rsidRPr="0000413F">
        <w:rPr>
          <w:rFonts w:cs="Arial"/>
          <w:sz w:val="22"/>
          <w:szCs w:val="22"/>
        </w:rPr>
        <w:t xml:space="preserve">No Conformidades </w:t>
      </w:r>
    </w:p>
    <w:p w:rsidR="00D97620" w:rsidRPr="0000413F" w:rsidRDefault="00D97620" w:rsidP="0000413F">
      <w:pPr>
        <w:spacing w:before="0" w:after="0" w:line="276" w:lineRule="auto"/>
        <w:ind w:left="708" w:firstLine="568"/>
        <w:rPr>
          <w:rFonts w:cs="Arial"/>
          <w:sz w:val="22"/>
          <w:szCs w:val="22"/>
        </w:rPr>
      </w:pPr>
      <w:r w:rsidRPr="0000413F">
        <w:rPr>
          <w:rFonts w:cs="Arial"/>
          <w:sz w:val="22"/>
          <w:szCs w:val="22"/>
        </w:rPr>
        <w:t>Informe final de simulacros</w:t>
      </w:r>
    </w:p>
    <w:p w:rsidR="00D97620" w:rsidRPr="0000413F" w:rsidRDefault="00D97620" w:rsidP="0000413F">
      <w:pPr>
        <w:pStyle w:val="Prrafodelista"/>
        <w:spacing w:before="0" w:after="0" w:line="276" w:lineRule="auto"/>
        <w:ind w:left="1276"/>
        <w:rPr>
          <w:rFonts w:cs="Arial"/>
          <w:sz w:val="22"/>
          <w:szCs w:val="22"/>
        </w:rPr>
      </w:pPr>
      <w:r w:rsidRPr="0000413F">
        <w:rPr>
          <w:rFonts w:cs="Arial"/>
          <w:sz w:val="22"/>
          <w:szCs w:val="22"/>
        </w:rPr>
        <w:t xml:space="preserve">Gestión de residuos sólidos y líquidos. </w:t>
      </w:r>
    </w:p>
    <w:p w:rsidR="00D97620" w:rsidRPr="0000413F" w:rsidRDefault="00D97620" w:rsidP="0000413F">
      <w:pPr>
        <w:pStyle w:val="Prrafodelista"/>
        <w:spacing w:before="0" w:after="0" w:line="276" w:lineRule="auto"/>
        <w:ind w:left="1136" w:firstLine="140"/>
        <w:rPr>
          <w:rFonts w:cs="Arial"/>
          <w:sz w:val="22"/>
          <w:szCs w:val="22"/>
        </w:rPr>
      </w:pPr>
      <w:r w:rsidRPr="0000413F">
        <w:rPr>
          <w:rFonts w:cs="Arial"/>
          <w:sz w:val="22"/>
          <w:szCs w:val="22"/>
        </w:rPr>
        <w:t xml:space="preserve">Registros de balance de generación y disposición final </w:t>
      </w:r>
    </w:p>
    <w:p w:rsidR="00D97620" w:rsidRPr="0000413F" w:rsidRDefault="00D97620" w:rsidP="0000413F">
      <w:pPr>
        <w:pStyle w:val="Prrafodelista"/>
        <w:spacing w:before="0" w:after="0" w:line="276" w:lineRule="auto"/>
        <w:ind w:left="996" w:firstLine="280"/>
        <w:rPr>
          <w:rFonts w:cs="Arial"/>
          <w:sz w:val="22"/>
          <w:szCs w:val="22"/>
        </w:rPr>
      </w:pPr>
      <w:r w:rsidRPr="0000413F">
        <w:rPr>
          <w:rFonts w:cs="Arial"/>
          <w:sz w:val="22"/>
          <w:szCs w:val="22"/>
        </w:rPr>
        <w:t>Licencias ambientales (Vertederos, empresas de disposición final).</w:t>
      </w:r>
    </w:p>
    <w:p w:rsidR="00D97620" w:rsidRPr="0000413F" w:rsidRDefault="00D97620" w:rsidP="0000413F">
      <w:pPr>
        <w:pStyle w:val="Prrafodelista"/>
        <w:spacing w:before="0" w:after="0" w:line="276" w:lineRule="auto"/>
        <w:ind w:left="1276"/>
        <w:rPr>
          <w:rFonts w:cs="Arial"/>
          <w:sz w:val="22"/>
          <w:szCs w:val="22"/>
        </w:rPr>
      </w:pPr>
      <w:r w:rsidRPr="0000413F">
        <w:rPr>
          <w:rFonts w:cs="Arial"/>
          <w:sz w:val="22"/>
          <w:szCs w:val="22"/>
        </w:rPr>
        <w:t>Disposición final de aguas negras (Reporte de Transporte y Disposición Final)</w:t>
      </w:r>
    </w:p>
    <w:p w:rsidR="00D97620" w:rsidRPr="0000413F" w:rsidRDefault="00D97620" w:rsidP="0000413F">
      <w:pPr>
        <w:pStyle w:val="Prrafodelista"/>
        <w:spacing w:before="0" w:after="0" w:line="276" w:lineRule="auto"/>
        <w:ind w:left="996" w:firstLine="280"/>
        <w:rPr>
          <w:rFonts w:cs="Arial"/>
          <w:sz w:val="22"/>
          <w:szCs w:val="22"/>
        </w:rPr>
      </w:pPr>
      <w:r w:rsidRPr="0000413F">
        <w:rPr>
          <w:rFonts w:cs="Arial"/>
          <w:sz w:val="22"/>
          <w:szCs w:val="22"/>
        </w:rPr>
        <w:t>Agua para construcción: puntos de captación, volúmenes</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Aguas para pruebas hidrostáticas: captación, descargas, análisis, </w:t>
      </w:r>
    </w:p>
    <w:p w:rsidR="00D97620" w:rsidRPr="0000413F" w:rsidRDefault="00D97620" w:rsidP="0000413F">
      <w:pPr>
        <w:pStyle w:val="Prrafodelista"/>
        <w:spacing w:before="0" w:after="0" w:line="276" w:lineRule="auto"/>
        <w:ind w:left="1136" w:firstLine="140"/>
        <w:rPr>
          <w:rFonts w:cs="Arial"/>
          <w:sz w:val="22"/>
          <w:szCs w:val="22"/>
        </w:rPr>
      </w:pPr>
      <w:r w:rsidRPr="0000413F">
        <w:rPr>
          <w:rFonts w:cs="Arial"/>
          <w:sz w:val="22"/>
          <w:szCs w:val="22"/>
        </w:rPr>
        <w:t>Emisiones de gases fuentes fijas y móviles</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Certificados de calibración de equipos de medición</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Informes de monitoreo</w:t>
      </w:r>
    </w:p>
    <w:p w:rsidR="00D97620" w:rsidRPr="0000413F" w:rsidRDefault="00D97620" w:rsidP="0000413F">
      <w:pPr>
        <w:pStyle w:val="Prrafodelista"/>
        <w:spacing w:before="0" w:after="0" w:line="276" w:lineRule="auto"/>
        <w:ind w:left="996" w:firstLine="280"/>
        <w:rPr>
          <w:rFonts w:cs="Arial"/>
          <w:sz w:val="22"/>
          <w:szCs w:val="22"/>
        </w:rPr>
      </w:pPr>
      <w:r w:rsidRPr="0000413F">
        <w:rPr>
          <w:rFonts w:cs="Arial"/>
          <w:sz w:val="22"/>
          <w:szCs w:val="22"/>
        </w:rPr>
        <w:t>Certificados de equipos de medición</w:t>
      </w:r>
    </w:p>
    <w:p w:rsidR="00D97620" w:rsidRPr="0000413F" w:rsidRDefault="00D97620" w:rsidP="0000413F">
      <w:pPr>
        <w:spacing w:before="0" w:after="0" w:line="276" w:lineRule="auto"/>
        <w:ind w:left="708" w:firstLine="568"/>
        <w:rPr>
          <w:rFonts w:cs="Arial"/>
          <w:sz w:val="22"/>
          <w:szCs w:val="22"/>
        </w:rPr>
      </w:pPr>
      <w:r w:rsidRPr="0000413F">
        <w:rPr>
          <w:rFonts w:cs="Arial"/>
          <w:sz w:val="22"/>
          <w:szCs w:val="22"/>
        </w:rPr>
        <w:t>Mantenimiento maquinaria y equipos</w:t>
      </w:r>
    </w:p>
    <w:p w:rsidR="00D97620" w:rsidRPr="0000413F" w:rsidRDefault="00D97620" w:rsidP="0000413F">
      <w:pPr>
        <w:spacing w:before="0" w:after="0" w:line="276" w:lineRule="auto"/>
        <w:ind w:left="708" w:firstLine="568"/>
        <w:rPr>
          <w:rFonts w:cs="Arial"/>
          <w:sz w:val="22"/>
          <w:szCs w:val="22"/>
        </w:rPr>
      </w:pPr>
    </w:p>
    <w:p w:rsidR="00D97620" w:rsidRPr="0000413F" w:rsidRDefault="00D97620" w:rsidP="000F4A92">
      <w:pPr>
        <w:pStyle w:val="Prrafodelista"/>
        <w:numPr>
          <w:ilvl w:val="0"/>
          <w:numId w:val="34"/>
        </w:numPr>
        <w:spacing w:before="0" w:after="0" w:line="276" w:lineRule="auto"/>
        <w:rPr>
          <w:rFonts w:cs="Arial"/>
          <w:sz w:val="22"/>
          <w:szCs w:val="22"/>
        </w:rPr>
      </w:pPr>
      <w:r w:rsidRPr="0000413F">
        <w:rPr>
          <w:rFonts w:cs="Arial"/>
          <w:sz w:val="22"/>
          <w:szCs w:val="22"/>
        </w:rPr>
        <w:t>Aspectos de Seguridad:</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                </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Permisos de trabajo</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Informes mensuales de SSMS </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Plan de Emergencia </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Capacitaciones </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Estadísticas de Proyecto </w:t>
      </w:r>
    </w:p>
    <w:p w:rsidR="00D97620" w:rsidRPr="0000413F" w:rsidRDefault="00D97620" w:rsidP="0000413F">
      <w:pPr>
        <w:spacing w:before="0" w:after="0" w:line="276" w:lineRule="auto"/>
        <w:ind w:left="568" w:firstLine="708"/>
        <w:rPr>
          <w:rFonts w:cs="Arial"/>
          <w:sz w:val="22"/>
          <w:szCs w:val="22"/>
        </w:rPr>
      </w:pP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Informes de accidentes/incidentes</w:t>
      </w:r>
    </w:p>
    <w:p w:rsidR="00D97620" w:rsidRPr="0000413F" w:rsidRDefault="00EF3FDF" w:rsidP="0000413F">
      <w:pPr>
        <w:spacing w:before="0" w:after="0" w:line="276" w:lineRule="auto"/>
        <w:ind w:left="568" w:firstLine="708"/>
        <w:rPr>
          <w:rFonts w:cs="Arial"/>
          <w:sz w:val="22"/>
          <w:szCs w:val="22"/>
        </w:rPr>
      </w:pPr>
      <w:r w:rsidRPr="0000413F">
        <w:rPr>
          <w:rFonts w:cs="Arial"/>
          <w:sz w:val="22"/>
          <w:szCs w:val="22"/>
        </w:rPr>
        <w:t>Informes realizado</w:t>
      </w:r>
      <w:r w:rsidR="00D97620" w:rsidRPr="0000413F">
        <w:rPr>
          <w:rFonts w:cs="Arial"/>
          <w:sz w:val="22"/>
          <w:szCs w:val="22"/>
        </w:rPr>
        <w:t>s según el cronograma (herramientas, extintores,</w:t>
      </w:r>
    </w:p>
    <w:p w:rsidR="00D97620" w:rsidRPr="0000413F" w:rsidRDefault="00D97620" w:rsidP="0000413F">
      <w:pPr>
        <w:spacing w:before="0" w:after="0" w:line="276" w:lineRule="auto"/>
        <w:ind w:left="568" w:firstLine="708"/>
        <w:rPr>
          <w:rFonts w:cs="Arial"/>
          <w:sz w:val="22"/>
          <w:szCs w:val="22"/>
        </w:rPr>
      </w:pPr>
      <w:proofErr w:type="spellStart"/>
      <w:r w:rsidRPr="0000413F">
        <w:rPr>
          <w:rFonts w:cs="Arial"/>
          <w:sz w:val="22"/>
          <w:szCs w:val="22"/>
        </w:rPr>
        <w:t>EPP's</w:t>
      </w:r>
      <w:proofErr w:type="spellEnd"/>
      <w:r w:rsidRPr="0000413F">
        <w:rPr>
          <w:rFonts w:cs="Arial"/>
          <w:sz w:val="22"/>
          <w:szCs w:val="22"/>
        </w:rPr>
        <w:t>, vehículos, equipos, etc.)</w:t>
      </w:r>
    </w:p>
    <w:p w:rsidR="00D97620" w:rsidRPr="0000413F" w:rsidRDefault="00D97620" w:rsidP="0000413F">
      <w:pPr>
        <w:spacing w:before="0" w:after="0" w:line="276" w:lineRule="auto"/>
        <w:ind w:left="568" w:firstLine="708"/>
        <w:rPr>
          <w:rFonts w:cs="Arial"/>
          <w:sz w:val="22"/>
          <w:szCs w:val="22"/>
        </w:rPr>
      </w:pPr>
      <w:r w:rsidRPr="0000413F">
        <w:rPr>
          <w:rFonts w:cs="Arial"/>
          <w:sz w:val="22"/>
          <w:szCs w:val="22"/>
        </w:rPr>
        <w:t xml:space="preserve">Actas de reuniones </w:t>
      </w:r>
    </w:p>
    <w:p w:rsidR="00EF3FDF" w:rsidRPr="0000413F" w:rsidRDefault="00EF3FDF" w:rsidP="0000413F">
      <w:pPr>
        <w:spacing w:before="0" w:after="0" w:line="276" w:lineRule="auto"/>
        <w:ind w:left="568" w:firstLine="708"/>
        <w:rPr>
          <w:rFonts w:cs="Arial"/>
          <w:sz w:val="22"/>
          <w:szCs w:val="22"/>
        </w:rPr>
      </w:pPr>
    </w:p>
    <w:p w:rsidR="00EF3FDF" w:rsidRPr="0000413F" w:rsidRDefault="00EF3FDF" w:rsidP="000F4A92">
      <w:pPr>
        <w:pStyle w:val="Prrafodelista"/>
        <w:numPr>
          <w:ilvl w:val="0"/>
          <w:numId w:val="34"/>
        </w:numPr>
        <w:spacing w:before="0" w:after="0" w:line="276" w:lineRule="auto"/>
        <w:rPr>
          <w:rFonts w:cs="Arial"/>
          <w:sz w:val="22"/>
          <w:szCs w:val="22"/>
        </w:rPr>
      </w:pPr>
      <w:r w:rsidRPr="0000413F">
        <w:rPr>
          <w:rFonts w:cs="Arial"/>
          <w:sz w:val="22"/>
          <w:szCs w:val="22"/>
        </w:rPr>
        <w:t>Aspectos de Salud</w:t>
      </w:r>
    </w:p>
    <w:p w:rsidR="00EF3FDF" w:rsidRPr="0000413F" w:rsidRDefault="00EF3FDF" w:rsidP="0000413F">
      <w:pPr>
        <w:spacing w:before="0" w:after="0" w:line="276" w:lineRule="auto"/>
        <w:rPr>
          <w:rFonts w:cs="Arial"/>
          <w:sz w:val="22"/>
          <w:szCs w:val="22"/>
        </w:rPr>
      </w:pP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Estadísticas</w:t>
      </w:r>
    </w:p>
    <w:p w:rsidR="00EF3FDF" w:rsidRPr="0000413F" w:rsidRDefault="00EF3FDF" w:rsidP="0000413F">
      <w:pPr>
        <w:spacing w:before="0" w:after="0" w:line="276" w:lineRule="auto"/>
        <w:ind w:left="1416"/>
        <w:rPr>
          <w:rFonts w:cs="Arial"/>
          <w:sz w:val="22"/>
          <w:szCs w:val="22"/>
        </w:rPr>
      </w:pPr>
      <w:r w:rsidRPr="0000413F">
        <w:rPr>
          <w:rFonts w:cs="Arial"/>
          <w:sz w:val="22"/>
          <w:szCs w:val="22"/>
        </w:rPr>
        <w:t>Atenciones Médicas</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Control de alcoholemia</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 xml:space="preserve">Inspecciones (catering, </w:t>
      </w:r>
      <w:proofErr w:type="spellStart"/>
      <w:r w:rsidRPr="0000413F">
        <w:rPr>
          <w:rFonts w:cs="Arial"/>
          <w:sz w:val="22"/>
          <w:szCs w:val="22"/>
        </w:rPr>
        <w:t>etc</w:t>
      </w:r>
      <w:proofErr w:type="spellEnd"/>
      <w:r w:rsidRPr="0000413F">
        <w:rPr>
          <w:rFonts w:cs="Arial"/>
          <w:sz w:val="22"/>
          <w:szCs w:val="22"/>
        </w:rPr>
        <w:t>)</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Registro de fumigaciones</w:t>
      </w:r>
    </w:p>
    <w:p w:rsidR="00D97620" w:rsidRPr="0000413F" w:rsidRDefault="00D97620" w:rsidP="0000413F">
      <w:pPr>
        <w:spacing w:before="0" w:after="0" w:line="276" w:lineRule="auto"/>
        <w:ind w:left="708" w:firstLine="568"/>
        <w:rPr>
          <w:rFonts w:cs="Arial"/>
          <w:sz w:val="22"/>
          <w:szCs w:val="22"/>
        </w:rPr>
      </w:pPr>
    </w:p>
    <w:p w:rsidR="00EF3FDF" w:rsidRPr="0000413F" w:rsidRDefault="00EF3FDF" w:rsidP="000F4A92">
      <w:pPr>
        <w:pStyle w:val="Prrafodelista"/>
        <w:numPr>
          <w:ilvl w:val="0"/>
          <w:numId w:val="34"/>
        </w:numPr>
        <w:spacing w:before="0" w:after="0" w:line="276" w:lineRule="auto"/>
        <w:rPr>
          <w:rFonts w:cs="Arial"/>
          <w:sz w:val="22"/>
          <w:szCs w:val="22"/>
        </w:rPr>
      </w:pPr>
      <w:r w:rsidRPr="0000413F">
        <w:rPr>
          <w:rFonts w:cs="Arial"/>
          <w:sz w:val="22"/>
          <w:szCs w:val="22"/>
        </w:rPr>
        <w:t>Aspectos Social</w:t>
      </w:r>
    </w:p>
    <w:p w:rsidR="00EF3FDF" w:rsidRPr="0000413F" w:rsidRDefault="00EF3FDF" w:rsidP="0000413F">
      <w:pPr>
        <w:spacing w:before="0" w:after="0" w:line="276" w:lineRule="auto"/>
        <w:ind w:left="708" w:firstLine="708"/>
        <w:rPr>
          <w:rFonts w:cs="Arial"/>
          <w:sz w:val="22"/>
          <w:szCs w:val="22"/>
        </w:rPr>
      </w:pP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Permisos sociales y autorizaciones</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Actas de conformidad</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Conformidad pago a proveedores</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Cartas/Notas de solicitudes sociales</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Actos/Acuerdos sociales</w:t>
      </w:r>
    </w:p>
    <w:p w:rsidR="00EF3FDF" w:rsidRPr="0000413F" w:rsidRDefault="00EF3FDF" w:rsidP="0000413F">
      <w:pPr>
        <w:spacing w:before="0" w:after="0" w:line="276" w:lineRule="auto"/>
        <w:ind w:left="708" w:firstLine="708"/>
        <w:rPr>
          <w:rFonts w:cs="Arial"/>
          <w:sz w:val="22"/>
          <w:szCs w:val="22"/>
        </w:rPr>
      </w:pPr>
      <w:r w:rsidRPr="0000413F">
        <w:rPr>
          <w:rFonts w:cs="Arial"/>
          <w:sz w:val="22"/>
          <w:szCs w:val="22"/>
        </w:rPr>
        <w:t>Pagos a cajas de salud y AFP</w:t>
      </w:r>
    </w:p>
    <w:p w:rsidR="0043570E" w:rsidRPr="0000413F" w:rsidRDefault="0043570E" w:rsidP="0000413F">
      <w:pPr>
        <w:spacing w:before="0" w:after="0" w:line="276" w:lineRule="auto"/>
        <w:ind w:left="708" w:firstLine="708"/>
        <w:rPr>
          <w:rFonts w:cs="Arial"/>
          <w:sz w:val="22"/>
          <w:szCs w:val="22"/>
        </w:rPr>
      </w:pPr>
    </w:p>
    <w:p w:rsidR="005A7C06" w:rsidRPr="0000413F" w:rsidRDefault="005A7C06" w:rsidP="005A7C06">
      <w:pPr>
        <w:pStyle w:val="Ttulo1"/>
        <w:spacing w:line="276" w:lineRule="auto"/>
        <w:ind w:left="284" w:hanging="284"/>
        <w:rPr>
          <w:rFonts w:cs="Arial"/>
          <w:sz w:val="22"/>
          <w:szCs w:val="22"/>
        </w:rPr>
      </w:pPr>
      <w:bookmarkStart w:id="290" w:name="_Toc413332087"/>
      <w:r>
        <w:rPr>
          <w:rFonts w:cs="Arial"/>
          <w:sz w:val="22"/>
          <w:szCs w:val="22"/>
          <w:lang w:val="es-VE"/>
        </w:rPr>
        <w:t xml:space="preserve"> </w:t>
      </w:r>
      <w:bookmarkStart w:id="291" w:name="_Toc420393081"/>
      <w:r w:rsidRPr="0000413F">
        <w:rPr>
          <w:rFonts w:cs="Arial"/>
          <w:sz w:val="22"/>
          <w:szCs w:val="22"/>
          <w:lang w:val="es-VE"/>
        </w:rPr>
        <w:t>FORMA DE PAGO</w:t>
      </w:r>
      <w:bookmarkEnd w:id="290"/>
      <w:bookmarkEnd w:id="291"/>
    </w:p>
    <w:p w:rsidR="005A7C06" w:rsidRPr="0000413F" w:rsidRDefault="005A7C06" w:rsidP="005A7C06">
      <w:pPr>
        <w:spacing w:before="0" w:line="276" w:lineRule="auto"/>
        <w:rPr>
          <w:rFonts w:cs="Arial"/>
          <w:sz w:val="22"/>
          <w:szCs w:val="22"/>
        </w:rPr>
      </w:pPr>
      <w:r w:rsidRPr="0000413F">
        <w:rPr>
          <w:rFonts w:cs="Arial"/>
          <w:sz w:val="22"/>
          <w:szCs w:val="22"/>
        </w:rPr>
        <w:t xml:space="preserve">El </w:t>
      </w:r>
      <w:r>
        <w:rPr>
          <w:rFonts w:cs="Arial"/>
          <w:sz w:val="22"/>
          <w:szCs w:val="22"/>
        </w:rPr>
        <w:t>pago se realizará</w:t>
      </w:r>
      <w:r w:rsidRPr="0000413F">
        <w:rPr>
          <w:rFonts w:cs="Arial"/>
          <w:sz w:val="22"/>
          <w:szCs w:val="22"/>
        </w:rPr>
        <w:t xml:space="preserve"> a través del SIGMA</w:t>
      </w:r>
      <w:r>
        <w:rPr>
          <w:rFonts w:cs="Arial"/>
          <w:sz w:val="22"/>
          <w:szCs w:val="22"/>
        </w:rPr>
        <w:t>/SIGEP</w:t>
      </w:r>
      <w:r w:rsidRPr="0000413F">
        <w:rPr>
          <w:rFonts w:cs="Arial"/>
          <w:sz w:val="22"/>
          <w:szCs w:val="22"/>
        </w:rPr>
        <w:t xml:space="preserve">, luego de cumplir con las exigencias y requisitos que el Contratante tiene definidos en </w:t>
      </w:r>
      <w:r>
        <w:rPr>
          <w:rFonts w:cs="Arial"/>
          <w:sz w:val="22"/>
          <w:szCs w:val="22"/>
        </w:rPr>
        <w:t>el Anexo R (Procedimiento de Certificación y Pago)</w:t>
      </w:r>
      <w:r w:rsidRPr="0000413F">
        <w:rPr>
          <w:rFonts w:cs="Arial"/>
          <w:sz w:val="22"/>
          <w:szCs w:val="22"/>
        </w:rPr>
        <w:t>.</w:t>
      </w:r>
    </w:p>
    <w:p w:rsidR="005A7C06" w:rsidRPr="0000413F" w:rsidRDefault="005A7C06" w:rsidP="005A7C06">
      <w:pPr>
        <w:spacing w:before="0" w:line="276" w:lineRule="auto"/>
        <w:rPr>
          <w:rFonts w:cs="Arial"/>
          <w:sz w:val="22"/>
          <w:szCs w:val="22"/>
        </w:rPr>
      </w:pPr>
      <w:r w:rsidRPr="0000413F">
        <w:rPr>
          <w:rFonts w:cs="Arial"/>
          <w:sz w:val="22"/>
          <w:szCs w:val="22"/>
        </w:rPr>
        <w:t>El pr</w:t>
      </w:r>
      <w:r>
        <w:rPr>
          <w:rFonts w:cs="Arial"/>
          <w:sz w:val="22"/>
          <w:szCs w:val="22"/>
        </w:rPr>
        <w:t>ocedimiento de pago se realizará</w:t>
      </w:r>
      <w:r w:rsidRPr="0000413F">
        <w:rPr>
          <w:rFonts w:cs="Arial"/>
          <w:sz w:val="22"/>
          <w:szCs w:val="22"/>
        </w:rPr>
        <w:t xml:space="preserve"> de acuerdo al avance real </w:t>
      </w:r>
      <w:r>
        <w:rPr>
          <w:rFonts w:cs="Arial"/>
          <w:sz w:val="22"/>
          <w:szCs w:val="22"/>
        </w:rPr>
        <w:t>ejecutado, es decir se realizará</w:t>
      </w:r>
      <w:r w:rsidRPr="0000413F">
        <w:rPr>
          <w:rFonts w:cs="Arial"/>
          <w:sz w:val="22"/>
          <w:szCs w:val="22"/>
        </w:rPr>
        <w:t>n las erogaciones en evidencia objetiva y conformidad del contratante con respecto de los av</w:t>
      </w:r>
      <w:r>
        <w:rPr>
          <w:rFonts w:cs="Arial"/>
          <w:sz w:val="22"/>
          <w:szCs w:val="22"/>
        </w:rPr>
        <w:t>ances reales ejecutados por el C</w:t>
      </w:r>
      <w:r w:rsidRPr="0000413F">
        <w:rPr>
          <w:rFonts w:cs="Arial"/>
          <w:sz w:val="22"/>
          <w:szCs w:val="22"/>
        </w:rPr>
        <w:t>ontratista</w:t>
      </w:r>
      <w:r>
        <w:rPr>
          <w:rFonts w:cs="Arial"/>
          <w:sz w:val="22"/>
          <w:szCs w:val="22"/>
        </w:rPr>
        <w:t>, e</w:t>
      </w:r>
      <w:r w:rsidRPr="0000413F">
        <w:rPr>
          <w:rFonts w:cs="Arial"/>
          <w:sz w:val="22"/>
          <w:szCs w:val="22"/>
        </w:rPr>
        <w:t>stableciendo hitos determinantes para incluir los entregables dentro las solicitudes de pago por avance.</w:t>
      </w:r>
    </w:p>
    <w:p w:rsidR="005A7C06" w:rsidRDefault="005A7C06" w:rsidP="005A7C06">
      <w:pPr>
        <w:spacing w:before="0" w:line="276" w:lineRule="auto"/>
        <w:rPr>
          <w:rFonts w:cs="Arial"/>
          <w:sz w:val="22"/>
          <w:szCs w:val="22"/>
        </w:rPr>
      </w:pPr>
      <w:r w:rsidRPr="0000413F">
        <w:rPr>
          <w:rFonts w:cs="Arial"/>
          <w:sz w:val="22"/>
          <w:szCs w:val="22"/>
        </w:rPr>
        <w:t xml:space="preserve">El cronograma de pagos que será establecido tiene carácter referencial para señalar el avance programado de obra y sus resultados, pero no será coercitivo sobre el pago por avance de obra, teniendo </w:t>
      </w:r>
      <w:r>
        <w:rPr>
          <w:rFonts w:cs="Arial"/>
          <w:sz w:val="22"/>
          <w:szCs w:val="22"/>
        </w:rPr>
        <w:t>el C</w:t>
      </w:r>
      <w:r w:rsidRPr="0000413F">
        <w:rPr>
          <w:rFonts w:cs="Arial"/>
          <w:sz w:val="22"/>
          <w:szCs w:val="22"/>
        </w:rPr>
        <w:t>ontratista la responsabilidad de realizar todos los esfuerzos por cumplir con la programación</w:t>
      </w:r>
      <w:r>
        <w:rPr>
          <w:rFonts w:cs="Arial"/>
          <w:sz w:val="22"/>
          <w:szCs w:val="22"/>
        </w:rPr>
        <w:t xml:space="preserve"> financiera</w:t>
      </w:r>
      <w:r w:rsidRPr="0000413F">
        <w:rPr>
          <w:rFonts w:cs="Arial"/>
          <w:sz w:val="22"/>
          <w:szCs w:val="22"/>
        </w:rPr>
        <w:t>.</w:t>
      </w:r>
    </w:p>
    <w:p w:rsidR="006533B1" w:rsidRDefault="006533B1" w:rsidP="005A7C06">
      <w:pPr>
        <w:spacing w:before="0" w:line="276" w:lineRule="auto"/>
        <w:rPr>
          <w:rFonts w:cs="Arial"/>
          <w:sz w:val="22"/>
          <w:szCs w:val="22"/>
        </w:rPr>
      </w:pPr>
    </w:p>
    <w:p w:rsidR="00261F87" w:rsidRPr="00ED4D0B" w:rsidRDefault="000971FA" w:rsidP="00ED4D0B">
      <w:pPr>
        <w:pStyle w:val="Ttulo1"/>
        <w:spacing w:line="276" w:lineRule="auto"/>
        <w:ind w:left="426" w:hanging="426"/>
        <w:rPr>
          <w:rFonts w:cs="Arial"/>
          <w:sz w:val="22"/>
          <w:szCs w:val="22"/>
        </w:rPr>
      </w:pPr>
      <w:bookmarkStart w:id="292" w:name="_Toc420393082"/>
      <w:r>
        <w:rPr>
          <w:rFonts w:cs="Arial"/>
          <w:sz w:val="22"/>
          <w:szCs w:val="22"/>
        </w:rPr>
        <w:lastRenderedPageBreak/>
        <w:t>ANEXOS</w:t>
      </w:r>
      <w:bookmarkEnd w:id="292"/>
    </w:p>
    <w:p w:rsidR="00261F87" w:rsidRPr="0000413F" w:rsidRDefault="000971FA" w:rsidP="00FF3C31">
      <w:pPr>
        <w:spacing w:before="0" w:line="276" w:lineRule="auto"/>
        <w:rPr>
          <w:rFonts w:cs="Arial"/>
          <w:sz w:val="22"/>
          <w:szCs w:val="22"/>
        </w:rPr>
      </w:pPr>
      <w:bookmarkStart w:id="293" w:name="_Toc418174865"/>
      <w:r>
        <w:rPr>
          <w:rFonts w:cs="Arial"/>
          <w:sz w:val="22"/>
          <w:szCs w:val="22"/>
        </w:rPr>
        <w:t>A continuación se presenta la lista de los anexos de este documento</w:t>
      </w:r>
      <w:r w:rsidR="00261F87" w:rsidRPr="0000413F">
        <w:rPr>
          <w:rFonts w:cs="Arial"/>
          <w:sz w:val="22"/>
          <w:szCs w:val="22"/>
        </w:rPr>
        <w:t>:</w:t>
      </w:r>
      <w:bookmarkEnd w:id="293"/>
    </w:p>
    <w:p w:rsidR="00261F87" w:rsidRPr="00FF3C31" w:rsidRDefault="00A03931" w:rsidP="00FF3C31">
      <w:pPr>
        <w:pStyle w:val="Prrafodelista"/>
        <w:numPr>
          <w:ilvl w:val="0"/>
          <w:numId w:val="43"/>
        </w:numPr>
        <w:spacing w:before="0" w:line="276" w:lineRule="auto"/>
        <w:rPr>
          <w:rFonts w:cs="Arial"/>
          <w:sz w:val="22"/>
          <w:szCs w:val="22"/>
        </w:rPr>
      </w:pPr>
      <w:r w:rsidRPr="00FF3C31">
        <w:rPr>
          <w:rFonts w:cs="Arial"/>
          <w:sz w:val="22"/>
          <w:szCs w:val="22"/>
        </w:rPr>
        <w:t>Anexo B</w:t>
      </w:r>
      <w:r w:rsidR="00261F87" w:rsidRPr="00FF3C31">
        <w:rPr>
          <w:rFonts w:cs="Arial"/>
          <w:sz w:val="22"/>
          <w:szCs w:val="22"/>
        </w:rPr>
        <w:t xml:space="preserve"> (Especificaciones Técnicas montaje mecánico)</w:t>
      </w:r>
    </w:p>
    <w:p w:rsidR="00261F87" w:rsidRPr="00FF3C31" w:rsidRDefault="00A03931" w:rsidP="00FF3C31">
      <w:pPr>
        <w:pStyle w:val="Prrafodelista"/>
        <w:numPr>
          <w:ilvl w:val="0"/>
          <w:numId w:val="43"/>
        </w:numPr>
        <w:spacing w:before="0" w:line="276" w:lineRule="auto"/>
        <w:rPr>
          <w:rFonts w:cs="Arial"/>
          <w:sz w:val="22"/>
          <w:szCs w:val="22"/>
        </w:rPr>
      </w:pPr>
      <w:r w:rsidRPr="00FF3C31">
        <w:rPr>
          <w:rFonts w:cs="Arial"/>
          <w:sz w:val="22"/>
          <w:szCs w:val="22"/>
        </w:rPr>
        <w:t>Anexo C</w:t>
      </w:r>
      <w:r w:rsidR="00261F87" w:rsidRPr="00FF3C31">
        <w:rPr>
          <w:rFonts w:cs="Arial"/>
          <w:sz w:val="22"/>
          <w:szCs w:val="22"/>
        </w:rPr>
        <w:t xml:space="preserve"> (Especificaciones Técnicas montaje eléctrico)</w:t>
      </w:r>
    </w:p>
    <w:p w:rsidR="00261F87" w:rsidRPr="00FF3C31" w:rsidRDefault="00625B02" w:rsidP="00FF3C31">
      <w:pPr>
        <w:pStyle w:val="Prrafodelista"/>
        <w:numPr>
          <w:ilvl w:val="0"/>
          <w:numId w:val="43"/>
        </w:numPr>
        <w:spacing w:before="0" w:line="276" w:lineRule="auto"/>
        <w:rPr>
          <w:rFonts w:cs="Arial"/>
          <w:sz w:val="22"/>
          <w:szCs w:val="22"/>
        </w:rPr>
      </w:pPr>
      <w:r w:rsidRPr="00FF3C31">
        <w:rPr>
          <w:rFonts w:cs="Arial"/>
          <w:sz w:val="22"/>
          <w:szCs w:val="22"/>
        </w:rPr>
        <w:t xml:space="preserve">Anexo </w:t>
      </w:r>
      <w:r w:rsidR="00A03931" w:rsidRPr="00FF3C31">
        <w:rPr>
          <w:rFonts w:cs="Arial"/>
          <w:sz w:val="22"/>
          <w:szCs w:val="22"/>
        </w:rPr>
        <w:t>D</w:t>
      </w:r>
      <w:r w:rsidR="00E44478" w:rsidRPr="00FF3C31">
        <w:rPr>
          <w:rFonts w:cs="Arial"/>
          <w:sz w:val="22"/>
          <w:szCs w:val="22"/>
        </w:rPr>
        <w:t xml:space="preserve"> </w:t>
      </w:r>
      <w:r w:rsidR="00261F87" w:rsidRPr="00FF3C31">
        <w:rPr>
          <w:rFonts w:cs="Arial"/>
          <w:sz w:val="22"/>
          <w:szCs w:val="22"/>
        </w:rPr>
        <w:t>(Especificaciones Técnicas montaje instrumentación y control)</w:t>
      </w:r>
    </w:p>
    <w:p w:rsidR="00261F87" w:rsidRPr="00FF3C31" w:rsidRDefault="00625B02" w:rsidP="00FF3C31">
      <w:pPr>
        <w:pStyle w:val="Prrafodelista"/>
        <w:numPr>
          <w:ilvl w:val="0"/>
          <w:numId w:val="43"/>
        </w:numPr>
        <w:spacing w:before="0" w:line="276" w:lineRule="auto"/>
        <w:rPr>
          <w:rFonts w:cs="Arial"/>
          <w:sz w:val="22"/>
          <w:szCs w:val="22"/>
        </w:rPr>
      </w:pPr>
      <w:r w:rsidRPr="00FF3C31">
        <w:rPr>
          <w:rFonts w:cs="Arial"/>
          <w:sz w:val="22"/>
          <w:szCs w:val="22"/>
        </w:rPr>
        <w:t>Anexo E</w:t>
      </w:r>
      <w:r w:rsidR="00261F87" w:rsidRPr="00FF3C31">
        <w:rPr>
          <w:rFonts w:cs="Arial"/>
          <w:sz w:val="22"/>
          <w:szCs w:val="22"/>
        </w:rPr>
        <w:t xml:space="preserve"> (Especificaciones Técnicas </w:t>
      </w:r>
      <w:proofErr w:type="spellStart"/>
      <w:r w:rsidR="00A03931" w:rsidRPr="00FF3C31">
        <w:rPr>
          <w:rFonts w:cs="Arial"/>
          <w:sz w:val="22"/>
          <w:szCs w:val="22"/>
        </w:rPr>
        <w:t>Precomisionado</w:t>
      </w:r>
      <w:proofErr w:type="spellEnd"/>
      <w:r w:rsidR="00261F87" w:rsidRPr="00FF3C31">
        <w:rPr>
          <w:rFonts w:cs="Arial"/>
          <w:sz w:val="22"/>
          <w:szCs w:val="22"/>
        </w:rPr>
        <w:t xml:space="preserve"> – Comisionado y Puesta en Marcha) </w:t>
      </w:r>
    </w:p>
    <w:p w:rsidR="00055EA0" w:rsidRPr="00FF3C31" w:rsidRDefault="00055EA0" w:rsidP="00FF3C31">
      <w:pPr>
        <w:pStyle w:val="Prrafodelista"/>
        <w:numPr>
          <w:ilvl w:val="0"/>
          <w:numId w:val="43"/>
        </w:numPr>
        <w:spacing w:before="0" w:line="276" w:lineRule="auto"/>
        <w:rPr>
          <w:rFonts w:cs="Arial"/>
          <w:sz w:val="22"/>
          <w:szCs w:val="22"/>
        </w:rPr>
      </w:pPr>
      <w:r w:rsidRPr="00FF3C31">
        <w:rPr>
          <w:rFonts w:cs="Arial"/>
          <w:sz w:val="22"/>
          <w:szCs w:val="22"/>
        </w:rPr>
        <w:t>Anexo F (Cómputos Métricos – Cantidades de obra)</w:t>
      </w:r>
    </w:p>
    <w:p w:rsidR="00055EA0" w:rsidRPr="00FF3C31" w:rsidRDefault="00055EA0" w:rsidP="00FF3C31">
      <w:pPr>
        <w:pStyle w:val="Prrafodelista"/>
        <w:numPr>
          <w:ilvl w:val="0"/>
          <w:numId w:val="43"/>
        </w:numPr>
        <w:spacing w:before="0" w:line="276" w:lineRule="auto"/>
        <w:rPr>
          <w:rFonts w:cs="Arial"/>
          <w:sz w:val="22"/>
          <w:szCs w:val="22"/>
        </w:rPr>
      </w:pPr>
      <w:r w:rsidRPr="00FF3C31">
        <w:rPr>
          <w:rFonts w:cs="Arial"/>
          <w:sz w:val="22"/>
          <w:szCs w:val="22"/>
        </w:rPr>
        <w:t>Anexo G (Requisitos de Calidad)</w:t>
      </w:r>
    </w:p>
    <w:p w:rsidR="00055EA0" w:rsidRPr="00FF3C31" w:rsidRDefault="00055EA0" w:rsidP="00FF3C31">
      <w:pPr>
        <w:pStyle w:val="Prrafodelista"/>
        <w:numPr>
          <w:ilvl w:val="0"/>
          <w:numId w:val="43"/>
        </w:numPr>
        <w:spacing w:before="0" w:line="276" w:lineRule="auto"/>
        <w:rPr>
          <w:rFonts w:cs="Arial"/>
          <w:sz w:val="22"/>
          <w:szCs w:val="22"/>
        </w:rPr>
      </w:pPr>
      <w:r w:rsidRPr="00FF3C31">
        <w:rPr>
          <w:rFonts w:cs="Arial"/>
          <w:sz w:val="22"/>
          <w:szCs w:val="22"/>
        </w:rPr>
        <w:t>Anexo H (Requisitos SMS)</w:t>
      </w:r>
    </w:p>
    <w:p w:rsidR="00055EA0" w:rsidRPr="00FF3C31" w:rsidRDefault="001B6D9F" w:rsidP="00FF3C31">
      <w:pPr>
        <w:pStyle w:val="Prrafodelista"/>
        <w:numPr>
          <w:ilvl w:val="0"/>
          <w:numId w:val="43"/>
        </w:numPr>
        <w:spacing w:before="0" w:line="276" w:lineRule="auto"/>
        <w:rPr>
          <w:rFonts w:cs="Arial"/>
          <w:sz w:val="22"/>
          <w:szCs w:val="22"/>
        </w:rPr>
      </w:pPr>
      <w:r w:rsidRPr="00FF3C31">
        <w:rPr>
          <w:rFonts w:cs="Arial"/>
          <w:sz w:val="22"/>
          <w:szCs w:val="22"/>
        </w:rPr>
        <w:t xml:space="preserve">Anexo K </w:t>
      </w:r>
      <w:r w:rsidR="00055EA0" w:rsidRPr="00FF3C31">
        <w:rPr>
          <w:rFonts w:cs="Arial"/>
          <w:sz w:val="22"/>
          <w:szCs w:val="22"/>
        </w:rPr>
        <w:t>(Planos Civiles ZONA 1)</w:t>
      </w:r>
    </w:p>
    <w:p w:rsidR="00055EA0" w:rsidRPr="00FF3C31" w:rsidRDefault="001B6D9F" w:rsidP="00FF3C31">
      <w:pPr>
        <w:pStyle w:val="Prrafodelista"/>
        <w:numPr>
          <w:ilvl w:val="0"/>
          <w:numId w:val="43"/>
        </w:numPr>
        <w:spacing w:before="0" w:line="276" w:lineRule="auto"/>
        <w:rPr>
          <w:rFonts w:cs="Arial"/>
          <w:sz w:val="22"/>
          <w:szCs w:val="22"/>
        </w:rPr>
      </w:pPr>
      <w:r w:rsidRPr="00FF3C31">
        <w:rPr>
          <w:rFonts w:cs="Arial"/>
          <w:sz w:val="22"/>
          <w:szCs w:val="22"/>
        </w:rPr>
        <w:t>Anexo L</w:t>
      </w:r>
      <w:r w:rsidR="00055EA0" w:rsidRPr="00FF3C31">
        <w:rPr>
          <w:rFonts w:cs="Arial"/>
          <w:sz w:val="22"/>
          <w:szCs w:val="22"/>
        </w:rPr>
        <w:t xml:space="preserve"> (Planos Civiles ZONA </w:t>
      </w:r>
      <w:r w:rsidRPr="00FF3C31">
        <w:rPr>
          <w:rFonts w:cs="Arial"/>
          <w:sz w:val="22"/>
          <w:szCs w:val="22"/>
        </w:rPr>
        <w:t>2</w:t>
      </w:r>
      <w:r w:rsidR="00055EA0" w:rsidRPr="00FF3C31">
        <w:rPr>
          <w:rFonts w:cs="Arial"/>
          <w:sz w:val="22"/>
          <w:szCs w:val="22"/>
        </w:rPr>
        <w:t>)</w:t>
      </w:r>
    </w:p>
    <w:p w:rsidR="00055EA0" w:rsidRPr="00FF3C31" w:rsidRDefault="001B6D9F" w:rsidP="00FF3C31">
      <w:pPr>
        <w:pStyle w:val="Prrafodelista"/>
        <w:numPr>
          <w:ilvl w:val="0"/>
          <w:numId w:val="43"/>
        </w:numPr>
        <w:spacing w:before="0" w:line="276" w:lineRule="auto"/>
        <w:rPr>
          <w:rFonts w:cs="Arial"/>
          <w:sz w:val="22"/>
          <w:szCs w:val="22"/>
        </w:rPr>
      </w:pPr>
      <w:r w:rsidRPr="00FF3C31">
        <w:rPr>
          <w:rFonts w:cs="Arial"/>
          <w:sz w:val="22"/>
          <w:szCs w:val="22"/>
        </w:rPr>
        <w:t>Anexo M</w:t>
      </w:r>
      <w:r w:rsidR="00055EA0" w:rsidRPr="00FF3C31">
        <w:rPr>
          <w:rFonts w:cs="Arial"/>
          <w:sz w:val="22"/>
          <w:szCs w:val="22"/>
        </w:rPr>
        <w:t xml:space="preserve"> (Planos Civiles ZONA </w:t>
      </w:r>
      <w:r w:rsidRPr="00FF3C31">
        <w:rPr>
          <w:rFonts w:cs="Arial"/>
          <w:sz w:val="22"/>
          <w:szCs w:val="22"/>
        </w:rPr>
        <w:t>3</w:t>
      </w:r>
      <w:r w:rsidR="00055EA0" w:rsidRPr="00FF3C31">
        <w:rPr>
          <w:rFonts w:cs="Arial"/>
          <w:sz w:val="22"/>
          <w:szCs w:val="22"/>
        </w:rPr>
        <w:t>)</w:t>
      </w:r>
    </w:p>
    <w:p w:rsidR="00055EA0" w:rsidRPr="00FF3C31" w:rsidRDefault="001B6D9F" w:rsidP="00FF3C31">
      <w:pPr>
        <w:pStyle w:val="Prrafodelista"/>
        <w:numPr>
          <w:ilvl w:val="0"/>
          <w:numId w:val="43"/>
        </w:numPr>
        <w:spacing w:before="0" w:line="276" w:lineRule="auto"/>
        <w:rPr>
          <w:rFonts w:cs="Arial"/>
          <w:sz w:val="22"/>
          <w:szCs w:val="22"/>
        </w:rPr>
      </w:pPr>
      <w:r w:rsidRPr="00FF3C31">
        <w:rPr>
          <w:rFonts w:cs="Arial"/>
          <w:sz w:val="22"/>
          <w:szCs w:val="22"/>
        </w:rPr>
        <w:t>Anexo N</w:t>
      </w:r>
      <w:r w:rsidR="00055EA0" w:rsidRPr="00FF3C31">
        <w:rPr>
          <w:rFonts w:cs="Arial"/>
          <w:sz w:val="22"/>
          <w:szCs w:val="22"/>
        </w:rPr>
        <w:t xml:space="preserve"> (Planos Civiles ZONA </w:t>
      </w:r>
      <w:r w:rsidRPr="00FF3C31">
        <w:rPr>
          <w:rFonts w:cs="Arial"/>
          <w:sz w:val="22"/>
          <w:szCs w:val="22"/>
        </w:rPr>
        <w:t>4</w:t>
      </w:r>
      <w:r w:rsidR="00055EA0" w:rsidRPr="00FF3C31">
        <w:rPr>
          <w:rFonts w:cs="Arial"/>
          <w:sz w:val="22"/>
          <w:szCs w:val="22"/>
        </w:rPr>
        <w:t>)</w:t>
      </w:r>
    </w:p>
    <w:p w:rsidR="00C102BB" w:rsidRPr="00FF3C31" w:rsidRDefault="000C6A9E" w:rsidP="00FF3C31">
      <w:pPr>
        <w:pStyle w:val="Prrafodelista"/>
        <w:numPr>
          <w:ilvl w:val="0"/>
          <w:numId w:val="43"/>
        </w:numPr>
        <w:spacing w:before="0" w:line="276" w:lineRule="auto"/>
        <w:rPr>
          <w:rFonts w:cs="Arial"/>
          <w:sz w:val="22"/>
          <w:szCs w:val="22"/>
        </w:rPr>
      </w:pPr>
      <w:r w:rsidRPr="00FF3C31">
        <w:rPr>
          <w:rFonts w:cs="Arial"/>
          <w:sz w:val="22"/>
          <w:szCs w:val="22"/>
        </w:rPr>
        <w:t>Anexo O</w:t>
      </w:r>
      <w:r w:rsidR="00C102BB" w:rsidRPr="00FF3C31">
        <w:rPr>
          <w:rFonts w:cs="Arial"/>
          <w:sz w:val="22"/>
          <w:szCs w:val="22"/>
        </w:rPr>
        <w:t xml:space="preserve"> (Planos Civiles ZONA 5)</w:t>
      </w:r>
    </w:p>
    <w:p w:rsidR="00055EA0" w:rsidRPr="00FF3C31" w:rsidRDefault="000C6A9E" w:rsidP="00FF3C31">
      <w:pPr>
        <w:pStyle w:val="Prrafodelista"/>
        <w:numPr>
          <w:ilvl w:val="0"/>
          <w:numId w:val="43"/>
        </w:numPr>
        <w:spacing w:before="0" w:line="276" w:lineRule="auto"/>
        <w:rPr>
          <w:rFonts w:cs="Arial"/>
          <w:sz w:val="22"/>
          <w:szCs w:val="22"/>
        </w:rPr>
      </w:pPr>
      <w:r w:rsidRPr="00FF3C31">
        <w:rPr>
          <w:rFonts w:cs="Arial"/>
          <w:sz w:val="22"/>
          <w:szCs w:val="22"/>
        </w:rPr>
        <w:t>Anexo P</w:t>
      </w:r>
      <w:r w:rsidR="001B6D9F" w:rsidRPr="00FF3C31">
        <w:rPr>
          <w:rFonts w:cs="Arial"/>
          <w:sz w:val="22"/>
          <w:szCs w:val="22"/>
        </w:rPr>
        <w:t xml:space="preserve"> (Planos Electromecánicos, Montaje y PEM de la ESR)</w:t>
      </w:r>
    </w:p>
    <w:p w:rsidR="00675FEB" w:rsidRPr="00FF3C31" w:rsidRDefault="000C6A9E" w:rsidP="00FF3C31">
      <w:pPr>
        <w:pStyle w:val="Prrafodelista"/>
        <w:numPr>
          <w:ilvl w:val="0"/>
          <w:numId w:val="43"/>
        </w:numPr>
        <w:spacing w:before="0" w:line="276" w:lineRule="auto"/>
        <w:rPr>
          <w:rFonts w:cs="Arial"/>
          <w:sz w:val="22"/>
          <w:szCs w:val="22"/>
        </w:rPr>
      </w:pPr>
      <w:r w:rsidRPr="00FF3C31">
        <w:rPr>
          <w:rFonts w:cs="Arial"/>
          <w:sz w:val="22"/>
          <w:szCs w:val="22"/>
        </w:rPr>
        <w:t>Ane</w:t>
      </w:r>
      <w:r w:rsidR="00592E32" w:rsidRPr="00FF3C31">
        <w:rPr>
          <w:rFonts w:cs="Arial"/>
          <w:sz w:val="22"/>
          <w:szCs w:val="22"/>
        </w:rPr>
        <w:t>x</w:t>
      </w:r>
      <w:r w:rsidRPr="00FF3C31">
        <w:rPr>
          <w:rFonts w:cs="Arial"/>
          <w:sz w:val="22"/>
          <w:szCs w:val="22"/>
        </w:rPr>
        <w:t>o Q</w:t>
      </w:r>
      <w:r w:rsidR="00675FEB" w:rsidRPr="00FF3C31">
        <w:rPr>
          <w:rFonts w:cs="Arial"/>
          <w:sz w:val="22"/>
          <w:szCs w:val="22"/>
        </w:rPr>
        <w:t xml:space="preserve"> (Cronograma de Ejecución del Proyecto) </w:t>
      </w:r>
    </w:p>
    <w:p w:rsidR="00675FEB" w:rsidRPr="00FF3C31" w:rsidRDefault="000C6A9E" w:rsidP="00FF3C31">
      <w:pPr>
        <w:pStyle w:val="Prrafodelista"/>
        <w:numPr>
          <w:ilvl w:val="0"/>
          <w:numId w:val="43"/>
        </w:numPr>
        <w:spacing w:before="0" w:line="276" w:lineRule="auto"/>
        <w:rPr>
          <w:rFonts w:cs="Arial"/>
          <w:sz w:val="22"/>
          <w:szCs w:val="22"/>
        </w:rPr>
      </w:pPr>
      <w:r w:rsidRPr="00FF3C31">
        <w:rPr>
          <w:rFonts w:cs="Arial"/>
          <w:sz w:val="22"/>
          <w:szCs w:val="22"/>
        </w:rPr>
        <w:t>Anexo R</w:t>
      </w:r>
      <w:r w:rsidR="00675FEB" w:rsidRPr="00FF3C31">
        <w:rPr>
          <w:rFonts w:cs="Arial"/>
          <w:sz w:val="22"/>
          <w:szCs w:val="22"/>
        </w:rPr>
        <w:t xml:space="preserve"> (Procedi</w:t>
      </w:r>
      <w:r w:rsidR="00AA4338" w:rsidRPr="00FF3C31">
        <w:rPr>
          <w:rFonts w:cs="Arial"/>
          <w:sz w:val="22"/>
          <w:szCs w:val="22"/>
        </w:rPr>
        <w:t>miento de Certificación y Pago)</w:t>
      </w:r>
    </w:p>
    <w:p w:rsidR="00121D98" w:rsidRPr="00FF3C31" w:rsidRDefault="00121D98" w:rsidP="00FF3C31">
      <w:pPr>
        <w:pStyle w:val="Prrafodelista"/>
        <w:numPr>
          <w:ilvl w:val="0"/>
          <w:numId w:val="43"/>
        </w:numPr>
        <w:spacing w:before="0" w:line="276" w:lineRule="auto"/>
        <w:rPr>
          <w:rFonts w:cs="Arial"/>
          <w:sz w:val="22"/>
          <w:szCs w:val="22"/>
        </w:rPr>
      </w:pPr>
      <w:r w:rsidRPr="00FF3C31">
        <w:rPr>
          <w:rFonts w:cs="Arial"/>
          <w:sz w:val="22"/>
          <w:szCs w:val="22"/>
        </w:rPr>
        <w:t>Anexo S (</w:t>
      </w:r>
      <w:proofErr w:type="spellStart"/>
      <w:r w:rsidRPr="00FF3C31">
        <w:rPr>
          <w:rFonts w:cs="Arial"/>
          <w:sz w:val="22"/>
          <w:szCs w:val="22"/>
        </w:rPr>
        <w:t>Vendor</w:t>
      </w:r>
      <w:proofErr w:type="spellEnd"/>
      <w:r w:rsidRPr="00FF3C31">
        <w:rPr>
          <w:rFonts w:cs="Arial"/>
          <w:sz w:val="22"/>
          <w:szCs w:val="22"/>
        </w:rPr>
        <w:t xml:space="preserve"> </w:t>
      </w:r>
      <w:proofErr w:type="spellStart"/>
      <w:r w:rsidRPr="00FF3C31">
        <w:rPr>
          <w:rFonts w:cs="Arial"/>
          <w:sz w:val="22"/>
          <w:szCs w:val="22"/>
        </w:rPr>
        <w:t>List</w:t>
      </w:r>
      <w:proofErr w:type="spellEnd"/>
      <w:r w:rsidRPr="00FF3C31">
        <w:rPr>
          <w:rFonts w:cs="Arial"/>
          <w:sz w:val="22"/>
          <w:szCs w:val="22"/>
        </w:rPr>
        <w:t>)</w:t>
      </w:r>
    </w:p>
    <w:p w:rsidR="00121D98" w:rsidRPr="00FF3C31" w:rsidRDefault="00121D98" w:rsidP="00FF3C31">
      <w:pPr>
        <w:spacing w:before="0" w:line="276" w:lineRule="auto"/>
        <w:rPr>
          <w:rFonts w:cs="Arial"/>
          <w:sz w:val="22"/>
          <w:szCs w:val="22"/>
        </w:rPr>
      </w:pPr>
    </w:p>
    <w:p w:rsidR="00D21E9C" w:rsidRPr="00033767" w:rsidRDefault="00D21E9C" w:rsidP="00F86E60">
      <w:pPr>
        <w:spacing w:before="0" w:line="276" w:lineRule="auto"/>
        <w:outlineLvl w:val="0"/>
        <w:rPr>
          <w:rFonts w:cs="Arial"/>
          <w:sz w:val="22"/>
          <w:szCs w:val="22"/>
        </w:rPr>
      </w:pPr>
    </w:p>
    <w:sectPr w:rsidR="00D21E9C" w:rsidRPr="00033767" w:rsidSect="0047436C">
      <w:headerReference w:type="default" r:id="rId27"/>
      <w:footerReference w:type="default" r:id="rId28"/>
      <w:footerReference w:type="first" r:id="rId29"/>
      <w:pgSz w:w="11907" w:h="16839" w:code="9"/>
      <w:pgMar w:top="1440" w:right="1286" w:bottom="899" w:left="1980" w:header="993" w:footer="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940" w:rsidRDefault="00EB5940" w:rsidP="00150662">
      <w:pPr>
        <w:spacing w:before="0" w:after="0" w:line="240" w:lineRule="auto"/>
      </w:pPr>
      <w:r>
        <w:separator/>
      </w:r>
    </w:p>
  </w:endnote>
  <w:endnote w:type="continuationSeparator" w:id="0">
    <w:p w:rsidR="00EB5940" w:rsidRDefault="00EB5940" w:rsidP="00150662">
      <w:pPr>
        <w:spacing w:before="0" w:after="0" w:line="240" w:lineRule="auto"/>
      </w:pPr>
      <w:r>
        <w:continuationSeparator/>
      </w:r>
    </w:p>
  </w:endnote>
  <w:endnote w:type="continuationNotice" w:id="1">
    <w:p w:rsidR="00EB5940" w:rsidRDefault="00EB59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046"/>
    </w:tblGrid>
    <w:tr w:rsidR="00811EBF" w:rsidRPr="00125616" w:rsidTr="0047436C">
      <w:trPr>
        <w:trHeight w:val="420"/>
        <w:jc w:val="center"/>
      </w:trPr>
      <w:tc>
        <w:tcPr>
          <w:tcW w:w="5115" w:type="dxa"/>
          <w:shd w:val="pct12" w:color="auto" w:fill="auto"/>
          <w:vAlign w:val="center"/>
        </w:tcPr>
        <w:p w:rsidR="00811EBF" w:rsidRPr="00125616" w:rsidRDefault="00811EBF" w:rsidP="00086843">
          <w:pPr>
            <w:spacing w:before="0" w:after="0" w:line="240" w:lineRule="auto"/>
            <w:jc w:val="center"/>
            <w:rPr>
              <w:rFonts w:ascii="Calibri" w:hAnsi="Calibri" w:cs="Arial"/>
              <w:b/>
              <w:sz w:val="18"/>
              <w:szCs w:val="18"/>
            </w:rPr>
          </w:pPr>
          <w:bookmarkStart w:id="294" w:name="_Toc295302082"/>
          <w:r w:rsidRPr="00125616">
            <w:rPr>
              <w:rFonts w:ascii="Calibri" w:hAnsi="Calibri" w:cs="Arial"/>
              <w:b/>
              <w:sz w:val="18"/>
              <w:szCs w:val="18"/>
            </w:rPr>
            <w:t>Elaborado por:</w:t>
          </w:r>
        </w:p>
      </w:tc>
      <w:tc>
        <w:tcPr>
          <w:tcW w:w="4288" w:type="dxa"/>
          <w:shd w:val="pct12" w:color="auto" w:fill="auto"/>
          <w:vAlign w:val="center"/>
        </w:tcPr>
        <w:p w:rsidR="00811EBF" w:rsidRPr="00125616" w:rsidRDefault="00811EBF" w:rsidP="00086843">
          <w:pPr>
            <w:spacing w:before="0" w:after="0" w:line="240" w:lineRule="auto"/>
            <w:jc w:val="center"/>
            <w:rPr>
              <w:rFonts w:ascii="Calibri" w:hAnsi="Calibri" w:cs="Arial"/>
              <w:b/>
              <w:sz w:val="18"/>
              <w:szCs w:val="18"/>
            </w:rPr>
          </w:pPr>
          <w:r w:rsidRPr="00125616">
            <w:rPr>
              <w:rFonts w:ascii="Calibri" w:hAnsi="Calibri" w:cs="Arial"/>
              <w:b/>
              <w:sz w:val="18"/>
              <w:szCs w:val="18"/>
            </w:rPr>
            <w:t>Aprobado por Jefe Inmediato Superior</w:t>
          </w:r>
          <w:r>
            <w:rPr>
              <w:rFonts w:ascii="Calibri" w:hAnsi="Calibri" w:cs="Arial"/>
              <w:b/>
              <w:sz w:val="18"/>
              <w:szCs w:val="18"/>
            </w:rPr>
            <w:t>:</w:t>
          </w:r>
        </w:p>
      </w:tc>
    </w:tr>
    <w:tr w:rsidR="00811EBF" w:rsidRPr="00125616" w:rsidTr="0047436C">
      <w:trPr>
        <w:trHeight w:val="983"/>
        <w:jc w:val="center"/>
      </w:trPr>
      <w:tc>
        <w:tcPr>
          <w:tcW w:w="5115" w:type="dxa"/>
          <w:tcBorders>
            <w:bottom w:val="single" w:sz="4" w:space="0" w:color="auto"/>
          </w:tcBorders>
          <w:shd w:val="clear" w:color="auto" w:fill="auto"/>
        </w:tcPr>
        <w:p w:rsidR="00811EBF" w:rsidRPr="00385C06" w:rsidRDefault="00811EBF" w:rsidP="00086843">
          <w:pPr>
            <w:spacing w:before="0" w:after="0" w:line="240" w:lineRule="auto"/>
            <w:jc w:val="center"/>
            <w:rPr>
              <w:rFonts w:ascii="Calibri" w:hAnsi="Calibri" w:cs="Arial"/>
              <w:sz w:val="18"/>
              <w:szCs w:val="18"/>
            </w:rPr>
          </w:pPr>
        </w:p>
      </w:tc>
      <w:tc>
        <w:tcPr>
          <w:tcW w:w="4288" w:type="dxa"/>
          <w:tcBorders>
            <w:bottom w:val="single" w:sz="4" w:space="0" w:color="auto"/>
          </w:tcBorders>
          <w:shd w:val="clear" w:color="auto" w:fill="auto"/>
        </w:tcPr>
        <w:p w:rsidR="00811EBF" w:rsidRPr="00125616" w:rsidRDefault="00811EBF" w:rsidP="00086843">
          <w:pPr>
            <w:spacing w:before="0" w:after="0" w:line="240" w:lineRule="auto"/>
            <w:jc w:val="center"/>
            <w:rPr>
              <w:rFonts w:ascii="Calibri" w:hAnsi="Calibri" w:cs="Arial"/>
              <w:b/>
              <w:sz w:val="18"/>
              <w:szCs w:val="18"/>
            </w:rPr>
          </w:pPr>
        </w:p>
      </w:tc>
    </w:tr>
    <w:tr w:rsidR="00811EBF" w:rsidRPr="00125616" w:rsidTr="007526B7">
      <w:trPr>
        <w:trHeight w:val="632"/>
        <w:jc w:val="center"/>
      </w:trPr>
      <w:tc>
        <w:tcPr>
          <w:tcW w:w="5115" w:type="dxa"/>
          <w:shd w:val="pct12" w:color="auto" w:fill="auto"/>
        </w:tcPr>
        <w:p w:rsidR="00811EBF" w:rsidRPr="00125616" w:rsidRDefault="00811EBF" w:rsidP="00086843">
          <w:pPr>
            <w:spacing w:before="0" w:after="0" w:line="240" w:lineRule="auto"/>
            <w:jc w:val="center"/>
            <w:rPr>
              <w:rFonts w:ascii="Calibri" w:hAnsi="Calibri" w:cs="Arial"/>
              <w:b/>
              <w:sz w:val="18"/>
              <w:szCs w:val="18"/>
            </w:rPr>
          </w:pPr>
        </w:p>
        <w:p w:rsidR="00811EBF" w:rsidRPr="00125616" w:rsidRDefault="00811EBF" w:rsidP="00086843">
          <w:pPr>
            <w:spacing w:before="0" w:after="0" w:line="240" w:lineRule="auto"/>
            <w:jc w:val="center"/>
            <w:rPr>
              <w:rFonts w:ascii="Calibri" w:hAnsi="Calibri" w:cs="Arial"/>
              <w:b/>
              <w:sz w:val="18"/>
              <w:szCs w:val="18"/>
            </w:rPr>
          </w:pPr>
          <w:r w:rsidRPr="00125616">
            <w:rPr>
              <w:rFonts w:ascii="Calibri" w:hAnsi="Calibri" w:cs="Arial"/>
              <w:b/>
              <w:sz w:val="18"/>
              <w:szCs w:val="18"/>
            </w:rPr>
            <w:t>FIRMA CARGO Y SELLO</w:t>
          </w:r>
        </w:p>
      </w:tc>
      <w:tc>
        <w:tcPr>
          <w:tcW w:w="4288" w:type="dxa"/>
          <w:shd w:val="pct12" w:color="auto" w:fill="auto"/>
          <w:vAlign w:val="center"/>
        </w:tcPr>
        <w:p w:rsidR="00811EBF" w:rsidRPr="00125616" w:rsidRDefault="00811EBF" w:rsidP="00086843">
          <w:pPr>
            <w:spacing w:before="0" w:after="0" w:line="240" w:lineRule="auto"/>
            <w:jc w:val="center"/>
            <w:rPr>
              <w:rFonts w:ascii="Calibri" w:hAnsi="Calibri" w:cs="Arial"/>
              <w:sz w:val="18"/>
              <w:szCs w:val="18"/>
            </w:rPr>
          </w:pPr>
          <w:r w:rsidRPr="00125616">
            <w:rPr>
              <w:rFonts w:ascii="Calibri" w:hAnsi="Calibri" w:cs="Arial"/>
              <w:b/>
              <w:sz w:val="18"/>
              <w:szCs w:val="18"/>
            </w:rPr>
            <w:t>FIRMA CARGO  Y SELLO</w:t>
          </w:r>
        </w:p>
      </w:tc>
    </w:tr>
  </w:tbl>
  <w:p w:rsidR="00811EBF" w:rsidRDefault="00811EBF" w:rsidP="00150662">
    <w:pPr>
      <w:pStyle w:val="Piedepgina"/>
      <w:tabs>
        <w:tab w:val="clear" w:pos="8306"/>
        <w:tab w:val="right" w:pos="8640"/>
      </w:tabs>
      <w:jc w:val="left"/>
    </w:pPr>
    <w:r>
      <w:rPr>
        <w:sz w:val="12"/>
        <w:szCs w:val="12"/>
      </w:rPr>
      <w:tab/>
    </w:r>
    <w:r>
      <w:rPr>
        <w:sz w:val="12"/>
        <w:szCs w:val="12"/>
      </w:rPr>
      <w:tab/>
    </w:r>
    <w:bookmarkEnd w:id="294"/>
  </w:p>
  <w:p w:rsidR="00811EBF" w:rsidRDefault="00811EBF"/>
  <w:p w:rsidR="00811EBF" w:rsidRDefault="00811EBF" w:rsidP="001506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BF" w:rsidRDefault="00811EBF">
    <w:pPr>
      <w:pStyle w:val="Piedepgina"/>
      <w:jc w:val="right"/>
    </w:pPr>
  </w:p>
  <w:p w:rsidR="00811EBF" w:rsidRDefault="00811E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940" w:rsidRDefault="00EB5940" w:rsidP="00150662">
      <w:pPr>
        <w:spacing w:before="0" w:after="0" w:line="240" w:lineRule="auto"/>
      </w:pPr>
      <w:r>
        <w:separator/>
      </w:r>
    </w:p>
  </w:footnote>
  <w:footnote w:type="continuationSeparator" w:id="0">
    <w:p w:rsidR="00EB5940" w:rsidRDefault="00EB5940" w:rsidP="00150662">
      <w:pPr>
        <w:spacing w:before="0" w:after="0" w:line="240" w:lineRule="auto"/>
      </w:pPr>
      <w:r>
        <w:continuationSeparator/>
      </w:r>
    </w:p>
  </w:footnote>
  <w:footnote w:type="continuationNotice" w:id="1">
    <w:p w:rsidR="00EB5940" w:rsidRDefault="00EB594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6946"/>
      <w:gridCol w:w="1828"/>
    </w:tblGrid>
    <w:tr w:rsidR="00811EBF" w:rsidRPr="006B3BA2" w:rsidTr="00FF3CC9">
      <w:trPr>
        <w:trHeight w:val="551"/>
      </w:trPr>
      <w:tc>
        <w:tcPr>
          <w:tcW w:w="1702" w:type="dxa"/>
          <w:vMerge w:val="restart"/>
          <w:vAlign w:val="center"/>
        </w:tcPr>
        <w:p w:rsidR="00811EBF" w:rsidRPr="006B3BA2" w:rsidRDefault="00811EBF" w:rsidP="002160A8">
          <w:pPr>
            <w:pStyle w:val="Encabezado"/>
            <w:ind w:left="34" w:hanging="34"/>
            <w:jc w:val="center"/>
            <w:rPr>
              <w:rFonts w:ascii="Century Gothic" w:eastAsia="Arial Unicode MS" w:hAnsi="Century Gothic"/>
              <w:sz w:val="18"/>
              <w:szCs w:val="18"/>
              <w:lang w:val="es-MX"/>
            </w:rPr>
          </w:pPr>
          <w:r>
            <w:rPr>
              <w:rFonts w:ascii="Century Gothic" w:hAnsi="Century Gothic"/>
              <w:noProof/>
              <w:sz w:val="18"/>
              <w:szCs w:val="18"/>
              <w:lang w:val="es-BO" w:eastAsia="es-BO"/>
            </w:rPr>
            <w:drawing>
              <wp:inline distT="0" distB="0" distL="0" distR="0">
                <wp:extent cx="903605" cy="53149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3605" cy="531495"/>
                        </a:xfrm>
                        <a:prstGeom prst="rect">
                          <a:avLst/>
                        </a:prstGeom>
                        <a:noFill/>
                        <a:ln w="9525">
                          <a:noFill/>
                          <a:miter lim="800000"/>
                          <a:headEnd/>
                          <a:tailEnd/>
                        </a:ln>
                      </pic:spPr>
                    </pic:pic>
                  </a:graphicData>
                </a:graphic>
              </wp:inline>
            </w:drawing>
          </w:r>
        </w:p>
      </w:tc>
      <w:tc>
        <w:tcPr>
          <w:tcW w:w="6946" w:type="dxa"/>
          <w:vAlign w:val="center"/>
        </w:tcPr>
        <w:p w:rsidR="00811EBF" w:rsidRPr="006B5B52" w:rsidRDefault="00811EBF" w:rsidP="002160A8">
          <w:pPr>
            <w:pStyle w:val="Encabezado"/>
            <w:spacing w:line="240" w:lineRule="auto"/>
            <w:jc w:val="center"/>
            <w:rPr>
              <w:rFonts w:ascii="Arial Narrow" w:eastAsia="Arial Unicode MS" w:hAnsi="Arial Narrow" w:cs="Calibri"/>
              <w:b/>
              <w:szCs w:val="20"/>
              <w:lang w:val="es-MX"/>
            </w:rPr>
          </w:pPr>
          <w:r w:rsidRPr="006B5B52">
            <w:rPr>
              <w:rFonts w:ascii="Arial Narrow" w:eastAsia="Arial Unicode MS" w:hAnsi="Arial Narrow" w:cs="Calibri"/>
              <w:b/>
              <w:szCs w:val="20"/>
              <w:lang w:val="es-MX"/>
            </w:rPr>
            <w:t>UNIDAD SOLICITANTE: GERENCIA GENERAL DE PLANTAS, PROYECTOS Y PETROQUIMICA</w:t>
          </w:r>
        </w:p>
      </w:tc>
      <w:tc>
        <w:tcPr>
          <w:tcW w:w="1828" w:type="dxa"/>
          <w:shd w:val="clear" w:color="auto" w:fill="auto"/>
        </w:tcPr>
        <w:p w:rsidR="00811EBF" w:rsidRPr="003C7D99" w:rsidRDefault="00811EBF" w:rsidP="002160A8">
          <w:pPr>
            <w:tabs>
              <w:tab w:val="center" w:pos="4252"/>
              <w:tab w:val="right" w:pos="8504"/>
            </w:tabs>
            <w:spacing w:before="0" w:after="0" w:line="240" w:lineRule="auto"/>
            <w:jc w:val="center"/>
            <w:rPr>
              <w:rFonts w:ascii="Lucida Bright" w:eastAsia="Arial Unicode MS" w:hAnsi="Lucida Bright" w:cs="Arial"/>
              <w:b/>
              <w:szCs w:val="20"/>
              <w:lang w:val="es-MX"/>
            </w:rPr>
          </w:pPr>
        </w:p>
        <w:p w:rsidR="00811EBF" w:rsidRPr="00FF3CC9" w:rsidRDefault="00811EBF" w:rsidP="002160A8">
          <w:pPr>
            <w:tabs>
              <w:tab w:val="center" w:pos="4252"/>
              <w:tab w:val="right" w:pos="8504"/>
            </w:tabs>
            <w:spacing w:before="0" w:after="0" w:line="240" w:lineRule="auto"/>
            <w:jc w:val="center"/>
            <w:rPr>
              <w:rFonts w:ascii="Arial Narrow" w:eastAsia="Arial Unicode MS" w:hAnsi="Arial Narrow" w:cs="Arial"/>
              <w:b/>
              <w:sz w:val="22"/>
              <w:lang w:val="es-MX"/>
            </w:rPr>
          </w:pPr>
          <w:r w:rsidRPr="00FF3CC9">
            <w:rPr>
              <w:rFonts w:ascii="Arial Narrow" w:eastAsia="Arial Unicode MS" w:hAnsi="Arial Narrow" w:cs="Arial"/>
              <w:b/>
              <w:sz w:val="22"/>
              <w:szCs w:val="22"/>
              <w:lang w:val="es-MX"/>
            </w:rPr>
            <w:t>FORM. CH-001</w:t>
          </w:r>
        </w:p>
      </w:tc>
    </w:tr>
    <w:tr w:rsidR="00811EBF" w:rsidRPr="006B3BA2" w:rsidTr="00FF3CC9">
      <w:trPr>
        <w:trHeight w:val="880"/>
      </w:trPr>
      <w:tc>
        <w:tcPr>
          <w:tcW w:w="1702" w:type="dxa"/>
          <w:vMerge/>
          <w:vAlign w:val="center"/>
        </w:tcPr>
        <w:p w:rsidR="00811EBF" w:rsidRPr="006B3BA2" w:rsidRDefault="00811EBF" w:rsidP="002160A8">
          <w:pPr>
            <w:pStyle w:val="Encabezado"/>
            <w:jc w:val="center"/>
            <w:rPr>
              <w:rFonts w:ascii="Century Gothic" w:eastAsia="Arial Unicode MS" w:hAnsi="Century Gothic"/>
              <w:sz w:val="18"/>
              <w:szCs w:val="18"/>
              <w:lang w:val="es-MX"/>
            </w:rPr>
          </w:pPr>
        </w:p>
      </w:tc>
      <w:tc>
        <w:tcPr>
          <w:tcW w:w="6946" w:type="dxa"/>
          <w:vAlign w:val="bottom"/>
        </w:tcPr>
        <w:p w:rsidR="00811EBF" w:rsidRPr="00FF3CC9" w:rsidRDefault="00811EBF" w:rsidP="00FF3CC9">
          <w:pPr>
            <w:pStyle w:val="Encabezado"/>
            <w:spacing w:before="0" w:after="0" w:line="240" w:lineRule="auto"/>
            <w:jc w:val="center"/>
            <w:rPr>
              <w:rFonts w:ascii="Arial Narrow" w:eastAsia="Arial Unicode MS" w:hAnsi="Arial Narrow" w:cs="Calibri"/>
              <w:b/>
              <w:szCs w:val="20"/>
              <w:lang w:val="es-MX"/>
            </w:rPr>
          </w:pPr>
          <w:r w:rsidRPr="00FF3CC9">
            <w:rPr>
              <w:rFonts w:ascii="Arial Narrow" w:eastAsia="Arial Unicode MS" w:hAnsi="Arial Narrow" w:cs="Calibri"/>
              <w:b/>
              <w:szCs w:val="20"/>
              <w:lang w:val="es-MX"/>
            </w:rPr>
            <w:t>OBJETO DE LA CONTRATACIÓN:</w:t>
          </w:r>
        </w:p>
        <w:p w:rsidR="00811EBF" w:rsidRPr="006B5B52" w:rsidRDefault="00811EBF" w:rsidP="0037334C">
          <w:pPr>
            <w:pStyle w:val="Encabezado"/>
            <w:spacing w:line="240" w:lineRule="auto"/>
            <w:jc w:val="center"/>
            <w:rPr>
              <w:rFonts w:ascii="Lucida Bright" w:eastAsia="Arial Unicode MS" w:hAnsi="Lucida Bright" w:cs="Calibri"/>
              <w:sz w:val="18"/>
              <w:szCs w:val="18"/>
              <w:lang w:val="es-MX"/>
            </w:rPr>
          </w:pPr>
          <w:r w:rsidRPr="006B5B52">
            <w:rPr>
              <w:rFonts w:ascii="Arial Narrow" w:eastAsia="Arial Unicode MS" w:hAnsi="Arial Narrow" w:cs="Calibri"/>
              <w:b/>
              <w:sz w:val="18"/>
              <w:szCs w:val="18"/>
              <w:lang w:val="es-MX"/>
            </w:rPr>
            <w:t xml:space="preserve"> EMPRESA ESPECIALIZADA PARA LA INSTALACION DE VEINTIDOS (22) ESTACIONES SATELITALES DE REGASIFICACIÓN (</w:t>
          </w:r>
          <w:proofErr w:type="spellStart"/>
          <w:r w:rsidRPr="006B5B52">
            <w:rPr>
              <w:rFonts w:ascii="Arial Narrow" w:eastAsia="Arial Unicode MS" w:hAnsi="Arial Narrow" w:cs="Calibri"/>
              <w:b/>
              <w:sz w:val="18"/>
              <w:szCs w:val="18"/>
              <w:lang w:val="es-MX"/>
            </w:rPr>
            <w:t>ESR’s</w:t>
          </w:r>
          <w:proofErr w:type="spellEnd"/>
          <w:r w:rsidRPr="006B5B52">
            <w:rPr>
              <w:rFonts w:ascii="Arial Narrow" w:eastAsia="Arial Unicode MS" w:hAnsi="Arial Narrow" w:cs="Calibri"/>
              <w:b/>
              <w:sz w:val="18"/>
              <w:szCs w:val="18"/>
              <w:lang w:val="es-MX"/>
            </w:rPr>
            <w:t xml:space="preserve">) </w:t>
          </w:r>
        </w:p>
      </w:tc>
      <w:tc>
        <w:tcPr>
          <w:tcW w:w="1828" w:type="dxa"/>
          <w:shd w:val="clear" w:color="auto" w:fill="auto"/>
        </w:tcPr>
        <w:p w:rsidR="00811EBF" w:rsidRDefault="00811EBF" w:rsidP="002160A8">
          <w:pPr>
            <w:pStyle w:val="Encabezado"/>
            <w:spacing w:before="0" w:after="0"/>
            <w:jc w:val="center"/>
            <w:rPr>
              <w:rFonts w:ascii="Lucida Bright" w:eastAsia="Arial Unicode MS" w:hAnsi="Lucida Bright" w:cs="Arial"/>
              <w:b/>
              <w:sz w:val="18"/>
              <w:szCs w:val="18"/>
              <w:lang w:val="es-MX"/>
            </w:rPr>
          </w:pPr>
        </w:p>
        <w:p w:rsidR="00811EBF" w:rsidRPr="00FF3CC9" w:rsidRDefault="00811EBF" w:rsidP="002160A8">
          <w:pPr>
            <w:pStyle w:val="Encabezado"/>
            <w:spacing w:before="0" w:after="0"/>
            <w:jc w:val="center"/>
            <w:rPr>
              <w:rFonts w:ascii="Arial Narrow" w:eastAsia="Arial Unicode MS" w:hAnsi="Arial Narrow" w:cs="Arial"/>
              <w:b/>
              <w:sz w:val="18"/>
              <w:szCs w:val="18"/>
              <w:lang w:val="es-MX"/>
            </w:rPr>
          </w:pPr>
          <w:r w:rsidRPr="00FF3CC9">
            <w:rPr>
              <w:rFonts w:ascii="Arial Narrow" w:eastAsia="Arial Unicode MS" w:hAnsi="Arial Narrow" w:cs="Arial"/>
              <w:b/>
              <w:sz w:val="18"/>
              <w:szCs w:val="18"/>
              <w:lang w:val="es-MX"/>
            </w:rPr>
            <w:t>Hoja:</w:t>
          </w:r>
        </w:p>
        <w:p w:rsidR="00811EBF" w:rsidRPr="00595CBE" w:rsidRDefault="00811EBF" w:rsidP="002160A8">
          <w:pPr>
            <w:pStyle w:val="Encabezado"/>
            <w:spacing w:before="0" w:after="0"/>
            <w:jc w:val="center"/>
            <w:rPr>
              <w:rFonts w:ascii="Lucida Bright" w:hAnsi="Lucida Bright"/>
              <w:szCs w:val="20"/>
            </w:rPr>
          </w:pPr>
          <w:r w:rsidRPr="00FF3CC9">
            <w:rPr>
              <w:rFonts w:ascii="Arial Narrow" w:eastAsia="Arial Unicode MS" w:hAnsi="Arial Narrow" w:cs="Arial"/>
              <w:b/>
              <w:sz w:val="18"/>
              <w:szCs w:val="18"/>
              <w:lang w:val="es-MX"/>
            </w:rPr>
            <w:t xml:space="preserve"> </w:t>
          </w:r>
          <w:r w:rsidRPr="00FF3CC9">
            <w:rPr>
              <w:rStyle w:val="Nmerodepgina"/>
              <w:rFonts w:ascii="Arial Narrow" w:hAnsi="Arial Narrow"/>
              <w:szCs w:val="20"/>
            </w:rPr>
            <w:fldChar w:fldCharType="begin"/>
          </w:r>
          <w:r w:rsidRPr="00FF3CC9">
            <w:rPr>
              <w:rStyle w:val="Nmerodepgina"/>
              <w:rFonts w:ascii="Arial Narrow" w:hAnsi="Arial Narrow"/>
              <w:szCs w:val="20"/>
            </w:rPr>
            <w:instrText xml:space="preserve"> PAGE </w:instrText>
          </w:r>
          <w:r w:rsidRPr="00FF3CC9">
            <w:rPr>
              <w:rStyle w:val="Nmerodepgina"/>
              <w:rFonts w:ascii="Arial Narrow" w:hAnsi="Arial Narrow"/>
              <w:szCs w:val="20"/>
            </w:rPr>
            <w:fldChar w:fldCharType="separate"/>
          </w:r>
          <w:r w:rsidR="00511AEF">
            <w:rPr>
              <w:rStyle w:val="Nmerodepgina"/>
              <w:rFonts w:ascii="Arial Narrow" w:hAnsi="Arial Narrow"/>
              <w:noProof/>
              <w:szCs w:val="20"/>
            </w:rPr>
            <w:t>63</w:t>
          </w:r>
          <w:r w:rsidRPr="00FF3CC9">
            <w:rPr>
              <w:rStyle w:val="Nmerodepgina"/>
              <w:rFonts w:ascii="Arial Narrow" w:hAnsi="Arial Narrow"/>
              <w:szCs w:val="20"/>
            </w:rPr>
            <w:fldChar w:fldCharType="end"/>
          </w:r>
          <w:r w:rsidRPr="00FF3CC9">
            <w:rPr>
              <w:rStyle w:val="Nmerodepgina"/>
              <w:rFonts w:ascii="Arial Narrow" w:hAnsi="Arial Narrow"/>
              <w:szCs w:val="20"/>
            </w:rPr>
            <w:t xml:space="preserve"> de </w:t>
          </w:r>
          <w:r w:rsidRPr="00FF3CC9">
            <w:rPr>
              <w:rStyle w:val="Nmerodepgina"/>
              <w:rFonts w:ascii="Arial Narrow" w:hAnsi="Arial Narrow"/>
              <w:szCs w:val="20"/>
            </w:rPr>
            <w:fldChar w:fldCharType="begin"/>
          </w:r>
          <w:r w:rsidRPr="00FF3CC9">
            <w:rPr>
              <w:rStyle w:val="Nmerodepgina"/>
              <w:rFonts w:ascii="Arial Narrow" w:hAnsi="Arial Narrow"/>
              <w:szCs w:val="20"/>
            </w:rPr>
            <w:instrText xml:space="preserve"> NUMPAGES </w:instrText>
          </w:r>
          <w:r w:rsidRPr="00FF3CC9">
            <w:rPr>
              <w:rStyle w:val="Nmerodepgina"/>
              <w:rFonts w:ascii="Arial Narrow" w:hAnsi="Arial Narrow"/>
              <w:szCs w:val="20"/>
            </w:rPr>
            <w:fldChar w:fldCharType="separate"/>
          </w:r>
          <w:r w:rsidR="00511AEF">
            <w:rPr>
              <w:rStyle w:val="Nmerodepgina"/>
              <w:rFonts w:ascii="Arial Narrow" w:hAnsi="Arial Narrow"/>
              <w:noProof/>
              <w:szCs w:val="20"/>
            </w:rPr>
            <w:t>69</w:t>
          </w:r>
          <w:r w:rsidRPr="00FF3CC9">
            <w:rPr>
              <w:rStyle w:val="Nmerodepgina"/>
              <w:rFonts w:ascii="Arial Narrow" w:hAnsi="Arial Narrow"/>
              <w:szCs w:val="20"/>
            </w:rPr>
            <w:fldChar w:fldCharType="end"/>
          </w:r>
        </w:p>
      </w:tc>
    </w:tr>
  </w:tbl>
  <w:p w:rsidR="00811EBF" w:rsidRDefault="00811EBF" w:rsidP="001506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A9B"/>
    <w:multiLevelType w:val="multilevel"/>
    <w:tmpl w:val="9A843C92"/>
    <w:lvl w:ilvl="0">
      <w:start w:val="1"/>
      <w:numFmt w:val="decimal"/>
      <w:pStyle w:val="Ttulo1"/>
      <w:lvlText w:val="%1"/>
      <w:lvlJc w:val="left"/>
      <w:pPr>
        <w:ind w:left="882" w:hanging="432"/>
      </w:pPr>
      <w:rPr>
        <w:b/>
        <w:color w:val="auto"/>
      </w:rPr>
    </w:lvl>
    <w:lvl w:ilvl="1">
      <w:start w:val="1"/>
      <w:numFmt w:val="decimal"/>
      <w:pStyle w:val="Ttulo2"/>
      <w:lvlText w:val="%1.%2"/>
      <w:lvlJc w:val="left"/>
      <w:pPr>
        <w:ind w:left="576" w:hanging="576"/>
      </w:pPr>
      <w:rPr>
        <w:rFonts w:ascii="Arial" w:hAnsi="Arial" w:cs="Arial" w:hint="default"/>
        <w:b/>
        <w:bCs w:val="0"/>
        <w:i w:val="0"/>
        <w:iCs w:val="0"/>
        <w:caps w:val="0"/>
        <w:smallCaps w:val="0"/>
        <w:strike w:val="0"/>
        <w:dstrike w:val="0"/>
        <w:noProof w:val="0"/>
        <w:vanish w:val="0"/>
        <w:color w:val="auto"/>
        <w:spacing w:val="0"/>
        <w:kern w:val="0"/>
        <w:position w:val="0"/>
        <w:sz w:val="22"/>
        <w:szCs w:val="22"/>
        <w:u w:val="none"/>
        <w:vertAlign w:val="baseline"/>
        <w:em w:val="none"/>
        <w:lang w:val="es-ES"/>
      </w:rPr>
    </w:lvl>
    <w:lvl w:ilvl="2">
      <w:start w:val="1"/>
      <w:numFmt w:val="decimal"/>
      <w:pStyle w:val="Ttulo3"/>
      <w:lvlText w:val="%1.%2.%3"/>
      <w:lvlJc w:val="left"/>
      <w:pPr>
        <w:ind w:left="720" w:hanging="720"/>
      </w:pPr>
      <w:rPr>
        <w:b/>
        <w:i w:val="0"/>
        <w:sz w:val="22"/>
        <w:szCs w:val="22"/>
        <w:u w:val="none"/>
      </w:rPr>
    </w:lvl>
    <w:lvl w:ilvl="3">
      <w:start w:val="1"/>
      <w:numFmt w:val="decimal"/>
      <w:lvlText w:val="%1.%2.%3.%4"/>
      <w:lvlJc w:val="left"/>
      <w:pPr>
        <w:ind w:left="864" w:hanging="864"/>
      </w:pPr>
      <w:rPr>
        <w:b/>
      </w:rPr>
    </w:lvl>
    <w:lvl w:ilvl="4">
      <w:start w:val="1"/>
      <w:numFmt w:val="decimal"/>
      <w:lvlText w:val="%1.%2.%3.%4.%5"/>
      <w:lvlJc w:val="left"/>
      <w:pPr>
        <w:ind w:left="1008" w:hanging="1008"/>
      </w:pPr>
      <w:rPr>
        <w:color w:val="auto"/>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1EC76E7"/>
    <w:multiLevelType w:val="hybridMultilevel"/>
    <w:tmpl w:val="A5AA183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9B354BF"/>
    <w:multiLevelType w:val="hybridMultilevel"/>
    <w:tmpl w:val="B7885A9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14EA1C75"/>
    <w:multiLevelType w:val="hybridMultilevel"/>
    <w:tmpl w:val="BFFA899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79C77D0"/>
    <w:multiLevelType w:val="hybridMultilevel"/>
    <w:tmpl w:val="66762A86"/>
    <w:lvl w:ilvl="0" w:tplc="AEEACC60">
      <w:start w:val="1"/>
      <w:numFmt w:val="bullet"/>
      <w:lvlText w:val="­"/>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8F22E7E"/>
    <w:multiLevelType w:val="hybridMultilevel"/>
    <w:tmpl w:val="6286314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1F790FC6"/>
    <w:multiLevelType w:val="hybridMultilevel"/>
    <w:tmpl w:val="A85C59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52066A8"/>
    <w:multiLevelType w:val="hybridMultilevel"/>
    <w:tmpl w:val="CE7CE0F8"/>
    <w:lvl w:ilvl="0" w:tplc="0C0A0001">
      <w:start w:val="1"/>
      <w:numFmt w:val="bullet"/>
      <w:lvlText w:val=""/>
      <w:lvlJc w:val="left"/>
      <w:pPr>
        <w:ind w:left="1440" w:hanging="360"/>
      </w:pPr>
      <w:rPr>
        <w:rFonts w:ascii="Symbol" w:hAnsi="Symbol" w:hint="default"/>
      </w:rPr>
    </w:lvl>
    <w:lvl w:ilvl="1" w:tplc="0C0A0003">
      <w:start w:val="1"/>
      <w:numFmt w:val="lowerLetter"/>
      <w:lvlText w:val="%2."/>
      <w:lvlJc w:val="left"/>
      <w:pPr>
        <w:ind w:left="2160" w:hanging="360"/>
      </w:pPr>
    </w:lvl>
    <w:lvl w:ilvl="2" w:tplc="0C0A0005">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abstractNum w:abstractNumId="9">
    <w:nsid w:val="26DE44AD"/>
    <w:multiLevelType w:val="multilevel"/>
    <w:tmpl w:val="8B2A49E0"/>
    <w:numStyleLink w:val="Estilo3"/>
  </w:abstractNum>
  <w:abstractNum w:abstractNumId="10">
    <w:nsid w:val="30BD0E47"/>
    <w:multiLevelType w:val="hybridMultilevel"/>
    <w:tmpl w:val="BD7497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nsid w:val="327F6F46"/>
    <w:multiLevelType w:val="hybridMultilevel"/>
    <w:tmpl w:val="4C689C7C"/>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396A4C7D"/>
    <w:multiLevelType w:val="hybridMultilevel"/>
    <w:tmpl w:val="216ED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D0539BC"/>
    <w:multiLevelType w:val="hybridMultilevel"/>
    <w:tmpl w:val="48125B9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DEB1E1F"/>
    <w:multiLevelType w:val="hybridMultilevel"/>
    <w:tmpl w:val="89E8230C"/>
    <w:lvl w:ilvl="0" w:tplc="200E24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0750ED0"/>
    <w:multiLevelType w:val="hybridMultilevel"/>
    <w:tmpl w:val="0BAC1EF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40A77A7D"/>
    <w:multiLevelType w:val="hybridMultilevel"/>
    <w:tmpl w:val="9BBE2D60"/>
    <w:lvl w:ilvl="0" w:tplc="384E6058">
      <w:start w:val="3"/>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6A0292E"/>
    <w:multiLevelType w:val="hybridMultilevel"/>
    <w:tmpl w:val="1932E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6B00F79"/>
    <w:multiLevelType w:val="hybridMultilevel"/>
    <w:tmpl w:val="864C9DB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4B387AD0"/>
    <w:multiLevelType w:val="hybridMultilevel"/>
    <w:tmpl w:val="C72A2DD0"/>
    <w:lvl w:ilvl="0" w:tplc="CDE8DAF2">
      <w:start w:val="1"/>
      <w:numFmt w:val="bullet"/>
      <w:lvlText w:val=""/>
      <w:lvlJc w:val="left"/>
      <w:pPr>
        <w:ind w:left="720" w:hanging="360"/>
      </w:pPr>
      <w:rPr>
        <w:rFonts w:ascii="Symbol" w:hAnsi="Symbol" w:hint="default"/>
      </w:rPr>
    </w:lvl>
    <w:lvl w:ilvl="1" w:tplc="06E4D8B8" w:tentative="1">
      <w:start w:val="1"/>
      <w:numFmt w:val="bullet"/>
      <w:lvlText w:val="o"/>
      <w:lvlJc w:val="left"/>
      <w:pPr>
        <w:ind w:left="1440" w:hanging="360"/>
      </w:pPr>
      <w:rPr>
        <w:rFonts w:ascii="Courier New" w:hAnsi="Courier New" w:cs="Courier New" w:hint="default"/>
      </w:rPr>
    </w:lvl>
    <w:lvl w:ilvl="2" w:tplc="CB1A25AA" w:tentative="1">
      <w:start w:val="1"/>
      <w:numFmt w:val="bullet"/>
      <w:lvlText w:val=""/>
      <w:lvlJc w:val="left"/>
      <w:pPr>
        <w:ind w:left="2160" w:hanging="360"/>
      </w:pPr>
      <w:rPr>
        <w:rFonts w:ascii="Wingdings" w:hAnsi="Wingdings" w:hint="default"/>
      </w:rPr>
    </w:lvl>
    <w:lvl w:ilvl="3" w:tplc="4ADA2122" w:tentative="1">
      <w:start w:val="1"/>
      <w:numFmt w:val="bullet"/>
      <w:lvlText w:val=""/>
      <w:lvlJc w:val="left"/>
      <w:pPr>
        <w:ind w:left="2880" w:hanging="360"/>
      </w:pPr>
      <w:rPr>
        <w:rFonts w:ascii="Symbol" w:hAnsi="Symbol" w:hint="default"/>
      </w:rPr>
    </w:lvl>
    <w:lvl w:ilvl="4" w:tplc="90A8F65A" w:tentative="1">
      <w:start w:val="1"/>
      <w:numFmt w:val="bullet"/>
      <w:lvlText w:val="o"/>
      <w:lvlJc w:val="left"/>
      <w:pPr>
        <w:ind w:left="3600" w:hanging="360"/>
      </w:pPr>
      <w:rPr>
        <w:rFonts w:ascii="Courier New" w:hAnsi="Courier New" w:cs="Courier New" w:hint="default"/>
      </w:rPr>
    </w:lvl>
    <w:lvl w:ilvl="5" w:tplc="8C3E9F88" w:tentative="1">
      <w:start w:val="1"/>
      <w:numFmt w:val="bullet"/>
      <w:lvlText w:val=""/>
      <w:lvlJc w:val="left"/>
      <w:pPr>
        <w:ind w:left="4320" w:hanging="360"/>
      </w:pPr>
      <w:rPr>
        <w:rFonts w:ascii="Wingdings" w:hAnsi="Wingdings" w:hint="default"/>
      </w:rPr>
    </w:lvl>
    <w:lvl w:ilvl="6" w:tplc="96720A00" w:tentative="1">
      <w:start w:val="1"/>
      <w:numFmt w:val="bullet"/>
      <w:lvlText w:val=""/>
      <w:lvlJc w:val="left"/>
      <w:pPr>
        <w:ind w:left="5040" w:hanging="360"/>
      </w:pPr>
      <w:rPr>
        <w:rFonts w:ascii="Symbol" w:hAnsi="Symbol" w:hint="default"/>
      </w:rPr>
    </w:lvl>
    <w:lvl w:ilvl="7" w:tplc="211200F4" w:tentative="1">
      <w:start w:val="1"/>
      <w:numFmt w:val="bullet"/>
      <w:lvlText w:val="o"/>
      <w:lvlJc w:val="left"/>
      <w:pPr>
        <w:ind w:left="5760" w:hanging="360"/>
      </w:pPr>
      <w:rPr>
        <w:rFonts w:ascii="Courier New" w:hAnsi="Courier New" w:cs="Courier New" w:hint="default"/>
      </w:rPr>
    </w:lvl>
    <w:lvl w:ilvl="8" w:tplc="F3046620" w:tentative="1">
      <w:start w:val="1"/>
      <w:numFmt w:val="bullet"/>
      <w:lvlText w:val=""/>
      <w:lvlJc w:val="left"/>
      <w:pPr>
        <w:ind w:left="6480" w:hanging="360"/>
      </w:pPr>
      <w:rPr>
        <w:rFonts w:ascii="Wingdings" w:hAnsi="Wingdings" w:hint="default"/>
      </w:rPr>
    </w:lvl>
  </w:abstractNum>
  <w:abstractNum w:abstractNumId="23">
    <w:nsid w:val="4F412D34"/>
    <w:multiLevelType w:val="hybridMultilevel"/>
    <w:tmpl w:val="D8C800B0"/>
    <w:lvl w:ilvl="0" w:tplc="400A0001">
      <w:start w:val="1"/>
      <w:numFmt w:val="bullet"/>
      <w:lvlText w:val=""/>
      <w:lvlJc w:val="left"/>
      <w:pPr>
        <w:ind w:left="1391" w:hanging="360"/>
      </w:pPr>
      <w:rPr>
        <w:rFonts w:ascii="Symbol" w:hAnsi="Symbol" w:hint="default"/>
      </w:rPr>
    </w:lvl>
    <w:lvl w:ilvl="1" w:tplc="400A0003">
      <w:start w:val="1"/>
      <w:numFmt w:val="bullet"/>
      <w:lvlText w:val="o"/>
      <w:lvlJc w:val="left"/>
      <w:pPr>
        <w:ind w:left="2111" w:hanging="360"/>
      </w:pPr>
      <w:rPr>
        <w:rFonts w:ascii="Courier New" w:hAnsi="Courier New" w:cs="Courier New" w:hint="default"/>
      </w:rPr>
    </w:lvl>
    <w:lvl w:ilvl="2" w:tplc="400A0005" w:tentative="1">
      <w:start w:val="1"/>
      <w:numFmt w:val="bullet"/>
      <w:lvlText w:val=""/>
      <w:lvlJc w:val="left"/>
      <w:pPr>
        <w:ind w:left="2831" w:hanging="360"/>
      </w:pPr>
      <w:rPr>
        <w:rFonts w:ascii="Wingdings" w:hAnsi="Wingdings" w:hint="default"/>
      </w:rPr>
    </w:lvl>
    <w:lvl w:ilvl="3" w:tplc="400A0001" w:tentative="1">
      <w:start w:val="1"/>
      <w:numFmt w:val="bullet"/>
      <w:lvlText w:val=""/>
      <w:lvlJc w:val="left"/>
      <w:pPr>
        <w:ind w:left="3551" w:hanging="360"/>
      </w:pPr>
      <w:rPr>
        <w:rFonts w:ascii="Symbol" w:hAnsi="Symbol" w:hint="default"/>
      </w:rPr>
    </w:lvl>
    <w:lvl w:ilvl="4" w:tplc="400A0003" w:tentative="1">
      <w:start w:val="1"/>
      <w:numFmt w:val="bullet"/>
      <w:lvlText w:val="o"/>
      <w:lvlJc w:val="left"/>
      <w:pPr>
        <w:ind w:left="4271" w:hanging="360"/>
      </w:pPr>
      <w:rPr>
        <w:rFonts w:ascii="Courier New" w:hAnsi="Courier New" w:cs="Courier New" w:hint="default"/>
      </w:rPr>
    </w:lvl>
    <w:lvl w:ilvl="5" w:tplc="400A0005" w:tentative="1">
      <w:start w:val="1"/>
      <w:numFmt w:val="bullet"/>
      <w:lvlText w:val=""/>
      <w:lvlJc w:val="left"/>
      <w:pPr>
        <w:ind w:left="4991" w:hanging="360"/>
      </w:pPr>
      <w:rPr>
        <w:rFonts w:ascii="Wingdings" w:hAnsi="Wingdings" w:hint="default"/>
      </w:rPr>
    </w:lvl>
    <w:lvl w:ilvl="6" w:tplc="400A0001" w:tentative="1">
      <w:start w:val="1"/>
      <w:numFmt w:val="bullet"/>
      <w:lvlText w:val=""/>
      <w:lvlJc w:val="left"/>
      <w:pPr>
        <w:ind w:left="5711" w:hanging="360"/>
      </w:pPr>
      <w:rPr>
        <w:rFonts w:ascii="Symbol" w:hAnsi="Symbol" w:hint="default"/>
      </w:rPr>
    </w:lvl>
    <w:lvl w:ilvl="7" w:tplc="400A0003" w:tentative="1">
      <w:start w:val="1"/>
      <w:numFmt w:val="bullet"/>
      <w:lvlText w:val="o"/>
      <w:lvlJc w:val="left"/>
      <w:pPr>
        <w:ind w:left="6431" w:hanging="360"/>
      </w:pPr>
      <w:rPr>
        <w:rFonts w:ascii="Courier New" w:hAnsi="Courier New" w:cs="Courier New" w:hint="default"/>
      </w:rPr>
    </w:lvl>
    <w:lvl w:ilvl="8" w:tplc="400A0005" w:tentative="1">
      <w:start w:val="1"/>
      <w:numFmt w:val="bullet"/>
      <w:lvlText w:val=""/>
      <w:lvlJc w:val="left"/>
      <w:pPr>
        <w:ind w:left="7151" w:hanging="360"/>
      </w:pPr>
      <w:rPr>
        <w:rFonts w:ascii="Wingdings" w:hAnsi="Wingdings" w:hint="default"/>
      </w:rPr>
    </w:lvl>
  </w:abstractNum>
  <w:abstractNum w:abstractNumId="24">
    <w:nsid w:val="519F14A5"/>
    <w:multiLevelType w:val="hybridMultilevel"/>
    <w:tmpl w:val="74AEAF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1FB4720"/>
    <w:multiLevelType w:val="hybridMultilevel"/>
    <w:tmpl w:val="078CCDEC"/>
    <w:lvl w:ilvl="0" w:tplc="0C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26">
    <w:nsid w:val="531E7C24"/>
    <w:multiLevelType w:val="multilevel"/>
    <w:tmpl w:val="7B9EB886"/>
    <w:lvl w:ilvl="0">
      <w:start w:val="34"/>
      <w:numFmt w:val="decimal"/>
      <w:lvlText w:val="%1"/>
      <w:lvlJc w:val="left"/>
      <w:pPr>
        <w:ind w:left="600" w:hanging="600"/>
      </w:pPr>
    </w:lvl>
    <w:lvl w:ilvl="1">
      <w:start w:val="1"/>
      <w:numFmt w:val="decimal"/>
      <w:lvlText w:val="%1.%2"/>
      <w:lvlJc w:val="left"/>
      <w:pPr>
        <w:ind w:left="671" w:hanging="600"/>
      </w:pPr>
    </w:lvl>
    <w:lvl w:ilvl="2">
      <w:start w:val="3"/>
      <w:numFmt w:val="decimal"/>
      <w:lvlText w:val="%1.%2.%3"/>
      <w:lvlJc w:val="left"/>
      <w:pPr>
        <w:ind w:left="862" w:hanging="720"/>
      </w:pPr>
    </w:lvl>
    <w:lvl w:ilvl="3">
      <w:start w:val="1"/>
      <w:numFmt w:val="decimal"/>
      <w:lvlText w:val="%1.%2.%3.%4"/>
      <w:lvlJc w:val="left"/>
      <w:pPr>
        <w:ind w:left="933" w:hanging="720"/>
      </w:pPr>
    </w:lvl>
    <w:lvl w:ilvl="4">
      <w:start w:val="1"/>
      <w:numFmt w:val="decimal"/>
      <w:lvlText w:val="%1.%2.%3.%4.%5"/>
      <w:lvlJc w:val="left"/>
      <w:pPr>
        <w:ind w:left="1364" w:hanging="1080"/>
      </w:pPr>
    </w:lvl>
    <w:lvl w:ilvl="5">
      <w:start w:val="1"/>
      <w:numFmt w:val="decimal"/>
      <w:lvlText w:val="%1.%2.%3.%4.%5.%6"/>
      <w:lvlJc w:val="left"/>
      <w:pPr>
        <w:ind w:left="1435" w:hanging="1080"/>
      </w:pPr>
    </w:lvl>
    <w:lvl w:ilvl="6">
      <w:start w:val="1"/>
      <w:numFmt w:val="decimal"/>
      <w:lvlText w:val="%1.%2.%3.%4.%5.%6.%7"/>
      <w:lvlJc w:val="left"/>
      <w:pPr>
        <w:ind w:left="1866" w:hanging="1440"/>
      </w:pPr>
    </w:lvl>
    <w:lvl w:ilvl="7">
      <w:start w:val="1"/>
      <w:numFmt w:val="decimal"/>
      <w:lvlText w:val="%1.%2.%3.%4.%5.%6.%7.%8"/>
      <w:lvlJc w:val="left"/>
      <w:pPr>
        <w:ind w:left="1937" w:hanging="1440"/>
      </w:pPr>
    </w:lvl>
    <w:lvl w:ilvl="8">
      <w:start w:val="1"/>
      <w:numFmt w:val="decimal"/>
      <w:lvlText w:val="%1.%2.%3.%4.%5.%6.%7.%8.%9"/>
      <w:lvlJc w:val="left"/>
      <w:pPr>
        <w:ind w:left="2368" w:hanging="1800"/>
      </w:pPr>
    </w:lvl>
  </w:abstractNum>
  <w:abstractNum w:abstractNumId="27">
    <w:nsid w:val="594A39F0"/>
    <w:multiLevelType w:val="hybridMultilevel"/>
    <w:tmpl w:val="BD84E8E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59636CE9"/>
    <w:multiLevelType w:val="hybridMultilevel"/>
    <w:tmpl w:val="A83A6A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5361234"/>
    <w:multiLevelType w:val="hybridMultilevel"/>
    <w:tmpl w:val="3158760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683C1A73"/>
    <w:multiLevelType w:val="hybridMultilevel"/>
    <w:tmpl w:val="B1A6AF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A476D25"/>
    <w:multiLevelType w:val="hybridMultilevel"/>
    <w:tmpl w:val="0736DB70"/>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32">
    <w:nsid w:val="6A546C4C"/>
    <w:multiLevelType w:val="multilevel"/>
    <w:tmpl w:val="8B2A49E0"/>
    <w:styleLink w:val="Estilo3"/>
    <w:lvl w:ilvl="0">
      <w:start w:val="1"/>
      <w:numFmt w:val="low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0D01F44"/>
    <w:multiLevelType w:val="hybridMultilevel"/>
    <w:tmpl w:val="755A602C"/>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35">
    <w:nsid w:val="72D76745"/>
    <w:multiLevelType w:val="hybridMultilevel"/>
    <w:tmpl w:val="403208E4"/>
    <w:lvl w:ilvl="0" w:tplc="400A0001">
      <w:start w:val="1"/>
      <w:numFmt w:val="bullet"/>
      <w:lvlText w:val=""/>
      <w:lvlJc w:val="left"/>
      <w:pPr>
        <w:ind w:left="72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36">
    <w:nsid w:val="7439121E"/>
    <w:multiLevelType w:val="hybridMultilevel"/>
    <w:tmpl w:val="5F84A6FE"/>
    <w:lvl w:ilvl="0" w:tplc="400A0001">
      <w:start w:val="1"/>
      <w:numFmt w:val="bullet"/>
      <w:lvlText w:val=""/>
      <w:lvlJc w:val="left"/>
      <w:pPr>
        <w:ind w:left="1068"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84B3A53"/>
    <w:multiLevelType w:val="hybridMultilevel"/>
    <w:tmpl w:val="8D543F1E"/>
    <w:lvl w:ilvl="0" w:tplc="B15ED28A">
      <w:numFmt w:val="bullet"/>
      <w:lvlText w:val="-"/>
      <w:lvlJc w:val="left"/>
      <w:pPr>
        <w:ind w:left="1068" w:hanging="360"/>
      </w:pPr>
      <w:rPr>
        <w:rFonts w:ascii="Arial" w:eastAsia="Calibri" w:hAnsi="Arial" w:cs="Arial" w:hint="default"/>
        <w:b/>
      </w:rPr>
    </w:lvl>
    <w:lvl w:ilvl="1" w:tplc="400A0019">
      <w:start w:val="1"/>
      <w:numFmt w:val="bullet"/>
      <w:lvlText w:val="o"/>
      <w:lvlJc w:val="left"/>
      <w:pPr>
        <w:ind w:left="1788" w:hanging="360"/>
      </w:pPr>
      <w:rPr>
        <w:rFonts w:ascii="Courier New" w:hAnsi="Courier New" w:cs="Courier New" w:hint="default"/>
      </w:rPr>
    </w:lvl>
    <w:lvl w:ilvl="2" w:tplc="400A001B">
      <w:start w:val="1"/>
      <w:numFmt w:val="bullet"/>
      <w:lvlText w:val=""/>
      <w:lvlJc w:val="left"/>
      <w:pPr>
        <w:ind w:left="2508" w:hanging="360"/>
      </w:pPr>
      <w:rPr>
        <w:rFonts w:ascii="Wingdings" w:hAnsi="Wingdings" w:hint="default"/>
      </w:rPr>
    </w:lvl>
    <w:lvl w:ilvl="3" w:tplc="400A000F">
      <w:start w:val="1"/>
      <w:numFmt w:val="bullet"/>
      <w:lvlText w:val=""/>
      <w:lvlJc w:val="left"/>
      <w:pPr>
        <w:ind w:left="3228" w:hanging="360"/>
      </w:pPr>
      <w:rPr>
        <w:rFonts w:ascii="Symbol" w:hAnsi="Symbol" w:hint="default"/>
      </w:rPr>
    </w:lvl>
    <w:lvl w:ilvl="4" w:tplc="400A0019">
      <w:start w:val="1"/>
      <w:numFmt w:val="bullet"/>
      <w:lvlText w:val="o"/>
      <w:lvlJc w:val="left"/>
      <w:pPr>
        <w:ind w:left="3948" w:hanging="360"/>
      </w:pPr>
      <w:rPr>
        <w:rFonts w:ascii="Courier New" w:hAnsi="Courier New" w:cs="Courier New" w:hint="default"/>
      </w:rPr>
    </w:lvl>
    <w:lvl w:ilvl="5" w:tplc="400A001B" w:tentative="1">
      <w:start w:val="1"/>
      <w:numFmt w:val="bullet"/>
      <w:lvlText w:val=""/>
      <w:lvlJc w:val="left"/>
      <w:pPr>
        <w:ind w:left="4668" w:hanging="360"/>
      </w:pPr>
      <w:rPr>
        <w:rFonts w:ascii="Wingdings" w:hAnsi="Wingdings" w:hint="default"/>
      </w:rPr>
    </w:lvl>
    <w:lvl w:ilvl="6" w:tplc="400A000F" w:tentative="1">
      <w:start w:val="1"/>
      <w:numFmt w:val="bullet"/>
      <w:lvlText w:val=""/>
      <w:lvlJc w:val="left"/>
      <w:pPr>
        <w:ind w:left="5388" w:hanging="360"/>
      </w:pPr>
      <w:rPr>
        <w:rFonts w:ascii="Symbol" w:hAnsi="Symbol" w:hint="default"/>
      </w:rPr>
    </w:lvl>
    <w:lvl w:ilvl="7" w:tplc="400A0019" w:tentative="1">
      <w:start w:val="1"/>
      <w:numFmt w:val="bullet"/>
      <w:lvlText w:val="o"/>
      <w:lvlJc w:val="left"/>
      <w:pPr>
        <w:ind w:left="6108" w:hanging="360"/>
      </w:pPr>
      <w:rPr>
        <w:rFonts w:ascii="Courier New" w:hAnsi="Courier New" w:cs="Courier New" w:hint="default"/>
      </w:rPr>
    </w:lvl>
    <w:lvl w:ilvl="8" w:tplc="400A001B" w:tentative="1">
      <w:start w:val="1"/>
      <w:numFmt w:val="bullet"/>
      <w:lvlText w:val=""/>
      <w:lvlJc w:val="left"/>
      <w:pPr>
        <w:ind w:left="6828" w:hanging="360"/>
      </w:pPr>
      <w:rPr>
        <w:rFonts w:ascii="Wingdings" w:hAnsi="Wingdings" w:hint="default"/>
      </w:rPr>
    </w:lvl>
  </w:abstractNum>
  <w:abstractNum w:abstractNumId="38">
    <w:nsid w:val="793C3423"/>
    <w:multiLevelType w:val="hybridMultilevel"/>
    <w:tmpl w:val="64C2F2DA"/>
    <w:lvl w:ilvl="0" w:tplc="EC6EEA20">
      <w:numFmt w:val="bullet"/>
      <w:lvlText w:val="-"/>
      <w:lvlJc w:val="left"/>
      <w:pPr>
        <w:ind w:left="720" w:hanging="360"/>
      </w:pPr>
      <w:rPr>
        <w:rFonts w:ascii="Calibri" w:eastAsia="Calibri"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98C48BE"/>
    <w:multiLevelType w:val="hybridMultilevel"/>
    <w:tmpl w:val="FD182BA4"/>
    <w:lvl w:ilvl="0" w:tplc="A364DC0E">
      <w:start w:val="1"/>
      <w:numFmt w:val="decimal"/>
      <w:lvlText w:val="%1."/>
      <w:lvlJc w:val="left"/>
      <w:pPr>
        <w:ind w:left="360" w:hanging="360"/>
      </w:pPr>
      <w:rPr>
        <w:rFonts w:hint="default"/>
        <w:b/>
      </w:rPr>
    </w:lvl>
    <w:lvl w:ilvl="1" w:tplc="A740CEEE" w:tentative="1">
      <w:start w:val="1"/>
      <w:numFmt w:val="lowerLetter"/>
      <w:lvlText w:val="%2."/>
      <w:lvlJc w:val="left"/>
      <w:pPr>
        <w:ind w:left="1440" w:hanging="360"/>
      </w:pPr>
    </w:lvl>
    <w:lvl w:ilvl="2" w:tplc="08E0EB64" w:tentative="1">
      <w:start w:val="1"/>
      <w:numFmt w:val="lowerRoman"/>
      <w:lvlText w:val="%3."/>
      <w:lvlJc w:val="right"/>
      <w:pPr>
        <w:ind w:left="2160" w:hanging="180"/>
      </w:pPr>
    </w:lvl>
    <w:lvl w:ilvl="3" w:tplc="F56862EA" w:tentative="1">
      <w:start w:val="1"/>
      <w:numFmt w:val="decimal"/>
      <w:lvlText w:val="%4."/>
      <w:lvlJc w:val="left"/>
      <w:pPr>
        <w:ind w:left="2880" w:hanging="360"/>
      </w:pPr>
    </w:lvl>
    <w:lvl w:ilvl="4" w:tplc="0B5C3048" w:tentative="1">
      <w:start w:val="1"/>
      <w:numFmt w:val="lowerLetter"/>
      <w:lvlText w:val="%5."/>
      <w:lvlJc w:val="left"/>
      <w:pPr>
        <w:ind w:left="3600" w:hanging="360"/>
      </w:pPr>
    </w:lvl>
    <w:lvl w:ilvl="5" w:tplc="AE743F5C" w:tentative="1">
      <w:start w:val="1"/>
      <w:numFmt w:val="lowerRoman"/>
      <w:lvlText w:val="%6."/>
      <w:lvlJc w:val="right"/>
      <w:pPr>
        <w:ind w:left="4320" w:hanging="180"/>
      </w:pPr>
    </w:lvl>
    <w:lvl w:ilvl="6" w:tplc="15E2E6C6" w:tentative="1">
      <w:start w:val="1"/>
      <w:numFmt w:val="decimal"/>
      <w:lvlText w:val="%7."/>
      <w:lvlJc w:val="left"/>
      <w:pPr>
        <w:ind w:left="5040" w:hanging="360"/>
      </w:pPr>
    </w:lvl>
    <w:lvl w:ilvl="7" w:tplc="FA74EB66" w:tentative="1">
      <w:start w:val="1"/>
      <w:numFmt w:val="lowerLetter"/>
      <w:lvlText w:val="%8."/>
      <w:lvlJc w:val="left"/>
      <w:pPr>
        <w:ind w:left="5760" w:hanging="360"/>
      </w:pPr>
    </w:lvl>
    <w:lvl w:ilvl="8" w:tplc="3FCA85C8" w:tentative="1">
      <w:start w:val="1"/>
      <w:numFmt w:val="lowerRoman"/>
      <w:lvlText w:val="%9."/>
      <w:lvlJc w:val="right"/>
      <w:pPr>
        <w:ind w:left="6480" w:hanging="180"/>
      </w:pPr>
    </w:lvl>
  </w:abstractNum>
  <w:abstractNum w:abstractNumId="40">
    <w:nsid w:val="7CAF2533"/>
    <w:multiLevelType w:val="hybridMultilevel"/>
    <w:tmpl w:val="66F2E4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2F7311"/>
    <w:multiLevelType w:val="hybridMultilevel"/>
    <w:tmpl w:val="3FB43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8"/>
  </w:num>
  <w:num w:numId="4">
    <w:abstractNumId w:val="19"/>
  </w:num>
  <w:num w:numId="5">
    <w:abstractNumId w:val="22"/>
  </w:num>
  <w:num w:numId="6">
    <w:abstractNumId w:val="11"/>
  </w:num>
  <w:num w:numId="7">
    <w:abstractNumId w:val="13"/>
  </w:num>
  <w:num w:numId="8">
    <w:abstractNumId w:val="37"/>
  </w:num>
  <w:num w:numId="9">
    <w:abstractNumId w:val="41"/>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4"/>
  </w:num>
  <w:num w:numId="25">
    <w:abstractNumId w:val="21"/>
  </w:num>
  <w:num w:numId="26">
    <w:abstractNumId w:val="24"/>
  </w:num>
  <w:num w:numId="27">
    <w:abstractNumId w:val="16"/>
  </w:num>
  <w:num w:numId="28">
    <w:abstractNumId w:val="23"/>
  </w:num>
  <w:num w:numId="29">
    <w:abstractNumId w:val="2"/>
  </w:num>
  <w:num w:numId="30">
    <w:abstractNumId w:val="36"/>
  </w:num>
  <w:num w:numId="31">
    <w:abstractNumId w:val="28"/>
  </w:num>
  <w:num w:numId="32">
    <w:abstractNumId w:val="9"/>
  </w:num>
  <w:num w:numId="33">
    <w:abstractNumId w:val="7"/>
  </w:num>
  <w:num w:numId="34">
    <w:abstractNumId w:val="40"/>
  </w:num>
  <w:num w:numId="35">
    <w:abstractNumId w:val="18"/>
  </w:num>
  <w:num w:numId="36">
    <w:abstractNumId w:val="38"/>
  </w:num>
  <w:num w:numId="37">
    <w:abstractNumId w:val="10"/>
  </w:num>
  <w:num w:numId="38">
    <w:abstractNumId w:val="5"/>
  </w:num>
  <w:num w:numId="39">
    <w:abstractNumId w:val="4"/>
  </w:num>
  <w:num w:numId="40">
    <w:abstractNumId w:val="39"/>
  </w:num>
  <w:num w:numId="41">
    <w:abstractNumId w:val="32"/>
  </w:num>
  <w:num w:numId="42">
    <w:abstractNumId w:val="0"/>
  </w:num>
  <w:num w:numId="43">
    <w:abstractNumId w:val="30"/>
  </w:num>
  <w:num w:numId="44">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VE" w:vendorID="64" w:dllVersion="131078" w:nlCheck="1" w:checkStyle="1"/>
  <w:activeWritingStyle w:appName="MSWord" w:lang="es-C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662"/>
    <w:rsid w:val="00001C28"/>
    <w:rsid w:val="0000413F"/>
    <w:rsid w:val="00004380"/>
    <w:rsid w:val="00004F79"/>
    <w:rsid w:val="0000613A"/>
    <w:rsid w:val="00006193"/>
    <w:rsid w:val="00007BAE"/>
    <w:rsid w:val="00013C1A"/>
    <w:rsid w:val="000145E3"/>
    <w:rsid w:val="00014DD6"/>
    <w:rsid w:val="00014F3E"/>
    <w:rsid w:val="00016CDA"/>
    <w:rsid w:val="00024466"/>
    <w:rsid w:val="000257A5"/>
    <w:rsid w:val="00025CBD"/>
    <w:rsid w:val="00027927"/>
    <w:rsid w:val="00027B73"/>
    <w:rsid w:val="00027D2D"/>
    <w:rsid w:val="0003055F"/>
    <w:rsid w:val="000307C5"/>
    <w:rsid w:val="00030EF5"/>
    <w:rsid w:val="00032CDD"/>
    <w:rsid w:val="000330CC"/>
    <w:rsid w:val="00033767"/>
    <w:rsid w:val="00034590"/>
    <w:rsid w:val="000345A4"/>
    <w:rsid w:val="00036AAE"/>
    <w:rsid w:val="00037D22"/>
    <w:rsid w:val="00045611"/>
    <w:rsid w:val="0004781F"/>
    <w:rsid w:val="000528E2"/>
    <w:rsid w:val="00053A91"/>
    <w:rsid w:val="00055EA0"/>
    <w:rsid w:val="000560AE"/>
    <w:rsid w:val="00056AC1"/>
    <w:rsid w:val="00056CB2"/>
    <w:rsid w:val="00056E13"/>
    <w:rsid w:val="000573BE"/>
    <w:rsid w:val="00060389"/>
    <w:rsid w:val="000605D2"/>
    <w:rsid w:val="00064F67"/>
    <w:rsid w:val="00065ABD"/>
    <w:rsid w:val="000677E5"/>
    <w:rsid w:val="00070B0F"/>
    <w:rsid w:val="000735DB"/>
    <w:rsid w:val="00073F1C"/>
    <w:rsid w:val="00074BA2"/>
    <w:rsid w:val="00075727"/>
    <w:rsid w:val="000769DC"/>
    <w:rsid w:val="0007735B"/>
    <w:rsid w:val="000819B6"/>
    <w:rsid w:val="00081C1C"/>
    <w:rsid w:val="0008510F"/>
    <w:rsid w:val="000867DB"/>
    <w:rsid w:val="00086843"/>
    <w:rsid w:val="00087D46"/>
    <w:rsid w:val="00087E82"/>
    <w:rsid w:val="00090D95"/>
    <w:rsid w:val="000914D7"/>
    <w:rsid w:val="00091A1C"/>
    <w:rsid w:val="000956CA"/>
    <w:rsid w:val="00095F45"/>
    <w:rsid w:val="00096C9B"/>
    <w:rsid w:val="000971FA"/>
    <w:rsid w:val="00097CDC"/>
    <w:rsid w:val="000A269F"/>
    <w:rsid w:val="000A4245"/>
    <w:rsid w:val="000A4C88"/>
    <w:rsid w:val="000A547E"/>
    <w:rsid w:val="000A57C9"/>
    <w:rsid w:val="000A7CA7"/>
    <w:rsid w:val="000B025E"/>
    <w:rsid w:val="000B1436"/>
    <w:rsid w:val="000B2995"/>
    <w:rsid w:val="000B37BC"/>
    <w:rsid w:val="000B41A6"/>
    <w:rsid w:val="000B468F"/>
    <w:rsid w:val="000B4B85"/>
    <w:rsid w:val="000B6762"/>
    <w:rsid w:val="000B6F48"/>
    <w:rsid w:val="000B799B"/>
    <w:rsid w:val="000C0433"/>
    <w:rsid w:val="000C0D98"/>
    <w:rsid w:val="000C1E28"/>
    <w:rsid w:val="000C539A"/>
    <w:rsid w:val="000C5732"/>
    <w:rsid w:val="000C6A9E"/>
    <w:rsid w:val="000C7590"/>
    <w:rsid w:val="000D0202"/>
    <w:rsid w:val="000D2B70"/>
    <w:rsid w:val="000D2F06"/>
    <w:rsid w:val="000D3E48"/>
    <w:rsid w:val="000D47F9"/>
    <w:rsid w:val="000D5360"/>
    <w:rsid w:val="000D615F"/>
    <w:rsid w:val="000D786A"/>
    <w:rsid w:val="000E288A"/>
    <w:rsid w:val="000E3EF9"/>
    <w:rsid w:val="000E5855"/>
    <w:rsid w:val="000E5D6B"/>
    <w:rsid w:val="000E6975"/>
    <w:rsid w:val="000E6C0D"/>
    <w:rsid w:val="000E7D04"/>
    <w:rsid w:val="000F0335"/>
    <w:rsid w:val="000F0424"/>
    <w:rsid w:val="000F2AE7"/>
    <w:rsid w:val="000F4A92"/>
    <w:rsid w:val="000F5057"/>
    <w:rsid w:val="000F63FF"/>
    <w:rsid w:val="000F6806"/>
    <w:rsid w:val="000F6E67"/>
    <w:rsid w:val="00101600"/>
    <w:rsid w:val="001026DF"/>
    <w:rsid w:val="00105871"/>
    <w:rsid w:val="00105C6B"/>
    <w:rsid w:val="00107729"/>
    <w:rsid w:val="0011078E"/>
    <w:rsid w:val="00110EC6"/>
    <w:rsid w:val="001126E2"/>
    <w:rsid w:val="00117EE1"/>
    <w:rsid w:val="00121D98"/>
    <w:rsid w:val="00121E48"/>
    <w:rsid w:val="00125616"/>
    <w:rsid w:val="001301A6"/>
    <w:rsid w:val="00130709"/>
    <w:rsid w:val="0013263E"/>
    <w:rsid w:val="00134ACD"/>
    <w:rsid w:val="00140D41"/>
    <w:rsid w:val="0014364B"/>
    <w:rsid w:val="0014437C"/>
    <w:rsid w:val="00146C50"/>
    <w:rsid w:val="0014722A"/>
    <w:rsid w:val="0015017C"/>
    <w:rsid w:val="00150662"/>
    <w:rsid w:val="001512FA"/>
    <w:rsid w:val="00151747"/>
    <w:rsid w:val="001558F4"/>
    <w:rsid w:val="00156192"/>
    <w:rsid w:val="001569CE"/>
    <w:rsid w:val="001602B9"/>
    <w:rsid w:val="00161C5A"/>
    <w:rsid w:val="00162601"/>
    <w:rsid w:val="0016380E"/>
    <w:rsid w:val="00163AD3"/>
    <w:rsid w:val="001663F7"/>
    <w:rsid w:val="0017099E"/>
    <w:rsid w:val="00171228"/>
    <w:rsid w:val="00172640"/>
    <w:rsid w:val="00173F0B"/>
    <w:rsid w:val="00174DD5"/>
    <w:rsid w:val="00175D7B"/>
    <w:rsid w:val="001762D7"/>
    <w:rsid w:val="001834DF"/>
    <w:rsid w:val="00183781"/>
    <w:rsid w:val="00184153"/>
    <w:rsid w:val="00185D97"/>
    <w:rsid w:val="00186064"/>
    <w:rsid w:val="001861B6"/>
    <w:rsid w:val="00190B7B"/>
    <w:rsid w:val="00190EFC"/>
    <w:rsid w:val="00191ECE"/>
    <w:rsid w:val="00192330"/>
    <w:rsid w:val="001934E5"/>
    <w:rsid w:val="00194D9F"/>
    <w:rsid w:val="001967ED"/>
    <w:rsid w:val="00197DA4"/>
    <w:rsid w:val="001A2942"/>
    <w:rsid w:val="001A2F01"/>
    <w:rsid w:val="001A3265"/>
    <w:rsid w:val="001A5E09"/>
    <w:rsid w:val="001A754F"/>
    <w:rsid w:val="001A75A7"/>
    <w:rsid w:val="001B2663"/>
    <w:rsid w:val="001B2A3F"/>
    <w:rsid w:val="001B2F1C"/>
    <w:rsid w:val="001B3ED5"/>
    <w:rsid w:val="001B6106"/>
    <w:rsid w:val="001B6D9F"/>
    <w:rsid w:val="001C09CF"/>
    <w:rsid w:val="001C1351"/>
    <w:rsid w:val="001C2916"/>
    <w:rsid w:val="001C5840"/>
    <w:rsid w:val="001C7D49"/>
    <w:rsid w:val="001C7F90"/>
    <w:rsid w:val="001D2DF9"/>
    <w:rsid w:val="001D4495"/>
    <w:rsid w:val="001D5D52"/>
    <w:rsid w:val="001D5E89"/>
    <w:rsid w:val="001E05B3"/>
    <w:rsid w:val="001E0A15"/>
    <w:rsid w:val="001E1320"/>
    <w:rsid w:val="001E35CF"/>
    <w:rsid w:val="001E4C64"/>
    <w:rsid w:val="001E4E15"/>
    <w:rsid w:val="001E5E0C"/>
    <w:rsid w:val="001E7DCB"/>
    <w:rsid w:val="001E7FBB"/>
    <w:rsid w:val="001F2A04"/>
    <w:rsid w:val="001F32ED"/>
    <w:rsid w:val="001F34EF"/>
    <w:rsid w:val="001F3BFF"/>
    <w:rsid w:val="001F3F6D"/>
    <w:rsid w:val="001F4016"/>
    <w:rsid w:val="001F4074"/>
    <w:rsid w:val="001F5455"/>
    <w:rsid w:val="002002DF"/>
    <w:rsid w:val="00201B18"/>
    <w:rsid w:val="00201E80"/>
    <w:rsid w:val="002042F4"/>
    <w:rsid w:val="00206182"/>
    <w:rsid w:val="00210E9C"/>
    <w:rsid w:val="002117C0"/>
    <w:rsid w:val="002160A8"/>
    <w:rsid w:val="002208F2"/>
    <w:rsid w:val="002226EE"/>
    <w:rsid w:val="00223816"/>
    <w:rsid w:val="00223865"/>
    <w:rsid w:val="002250B3"/>
    <w:rsid w:val="0023013C"/>
    <w:rsid w:val="00230601"/>
    <w:rsid w:val="002312C9"/>
    <w:rsid w:val="00231FBA"/>
    <w:rsid w:val="002338D9"/>
    <w:rsid w:val="00234B40"/>
    <w:rsid w:val="00236142"/>
    <w:rsid w:val="00240DBF"/>
    <w:rsid w:val="00242D5C"/>
    <w:rsid w:val="002449EE"/>
    <w:rsid w:val="0024500D"/>
    <w:rsid w:val="00246DC0"/>
    <w:rsid w:val="00247096"/>
    <w:rsid w:val="00247869"/>
    <w:rsid w:val="00247BC7"/>
    <w:rsid w:val="00247CE3"/>
    <w:rsid w:val="00251C1C"/>
    <w:rsid w:val="00251C60"/>
    <w:rsid w:val="00252CD9"/>
    <w:rsid w:val="0025393E"/>
    <w:rsid w:val="0025415C"/>
    <w:rsid w:val="0025444F"/>
    <w:rsid w:val="00260362"/>
    <w:rsid w:val="00260847"/>
    <w:rsid w:val="00261E19"/>
    <w:rsid w:val="00261F87"/>
    <w:rsid w:val="0026214F"/>
    <w:rsid w:val="00262CC6"/>
    <w:rsid w:val="00262D5B"/>
    <w:rsid w:val="00263454"/>
    <w:rsid w:val="00264D18"/>
    <w:rsid w:val="00266800"/>
    <w:rsid w:val="002670F7"/>
    <w:rsid w:val="00267A1F"/>
    <w:rsid w:val="00274110"/>
    <w:rsid w:val="00275CD0"/>
    <w:rsid w:val="002766A6"/>
    <w:rsid w:val="00276F83"/>
    <w:rsid w:val="002778B4"/>
    <w:rsid w:val="00283BAB"/>
    <w:rsid w:val="00283D02"/>
    <w:rsid w:val="0028728A"/>
    <w:rsid w:val="002902A6"/>
    <w:rsid w:val="00292E3C"/>
    <w:rsid w:val="00296863"/>
    <w:rsid w:val="002969DE"/>
    <w:rsid w:val="00296FBE"/>
    <w:rsid w:val="002A36C9"/>
    <w:rsid w:val="002A3F75"/>
    <w:rsid w:val="002A469D"/>
    <w:rsid w:val="002A511A"/>
    <w:rsid w:val="002A5E45"/>
    <w:rsid w:val="002B28C0"/>
    <w:rsid w:val="002B2915"/>
    <w:rsid w:val="002B396D"/>
    <w:rsid w:val="002B3AE6"/>
    <w:rsid w:val="002B4167"/>
    <w:rsid w:val="002B4250"/>
    <w:rsid w:val="002C0E77"/>
    <w:rsid w:val="002C15AE"/>
    <w:rsid w:val="002C16CC"/>
    <w:rsid w:val="002C38D0"/>
    <w:rsid w:val="002C399C"/>
    <w:rsid w:val="002C5AD7"/>
    <w:rsid w:val="002C69E0"/>
    <w:rsid w:val="002D03FB"/>
    <w:rsid w:val="002D4443"/>
    <w:rsid w:val="002D52B6"/>
    <w:rsid w:val="002D5AF9"/>
    <w:rsid w:val="002D71C6"/>
    <w:rsid w:val="002E09F2"/>
    <w:rsid w:val="002E3A36"/>
    <w:rsid w:val="002E468F"/>
    <w:rsid w:val="002E4DD1"/>
    <w:rsid w:val="002E5707"/>
    <w:rsid w:val="002E7284"/>
    <w:rsid w:val="002F040E"/>
    <w:rsid w:val="002F088A"/>
    <w:rsid w:val="002F2270"/>
    <w:rsid w:val="002F2BF8"/>
    <w:rsid w:val="002F6D28"/>
    <w:rsid w:val="002F703F"/>
    <w:rsid w:val="00300E5D"/>
    <w:rsid w:val="00301916"/>
    <w:rsid w:val="00302024"/>
    <w:rsid w:val="00302457"/>
    <w:rsid w:val="00303B57"/>
    <w:rsid w:val="003054EB"/>
    <w:rsid w:val="0030587D"/>
    <w:rsid w:val="003062A6"/>
    <w:rsid w:val="00310B65"/>
    <w:rsid w:val="00311813"/>
    <w:rsid w:val="00312821"/>
    <w:rsid w:val="00315398"/>
    <w:rsid w:val="00323FCE"/>
    <w:rsid w:val="003248ED"/>
    <w:rsid w:val="003249D3"/>
    <w:rsid w:val="00324A1C"/>
    <w:rsid w:val="00327799"/>
    <w:rsid w:val="003323F3"/>
    <w:rsid w:val="003333F3"/>
    <w:rsid w:val="00334C26"/>
    <w:rsid w:val="00337542"/>
    <w:rsid w:val="00340456"/>
    <w:rsid w:val="00341034"/>
    <w:rsid w:val="00342D4E"/>
    <w:rsid w:val="0034363C"/>
    <w:rsid w:val="00345687"/>
    <w:rsid w:val="00346C96"/>
    <w:rsid w:val="00347D5A"/>
    <w:rsid w:val="0035082E"/>
    <w:rsid w:val="00352207"/>
    <w:rsid w:val="00352248"/>
    <w:rsid w:val="00352910"/>
    <w:rsid w:val="00353038"/>
    <w:rsid w:val="00362E2B"/>
    <w:rsid w:val="00363718"/>
    <w:rsid w:val="003640B2"/>
    <w:rsid w:val="00365E8A"/>
    <w:rsid w:val="00371241"/>
    <w:rsid w:val="00372077"/>
    <w:rsid w:val="003726B3"/>
    <w:rsid w:val="0037334C"/>
    <w:rsid w:val="00375299"/>
    <w:rsid w:val="00375AA8"/>
    <w:rsid w:val="00375B70"/>
    <w:rsid w:val="00375F8B"/>
    <w:rsid w:val="00376A73"/>
    <w:rsid w:val="00376BDE"/>
    <w:rsid w:val="003801C6"/>
    <w:rsid w:val="0038049A"/>
    <w:rsid w:val="00381BA3"/>
    <w:rsid w:val="00382A3C"/>
    <w:rsid w:val="00383CE7"/>
    <w:rsid w:val="00385C06"/>
    <w:rsid w:val="00386CDF"/>
    <w:rsid w:val="00390C4B"/>
    <w:rsid w:val="00391851"/>
    <w:rsid w:val="00393557"/>
    <w:rsid w:val="003956FA"/>
    <w:rsid w:val="003A1076"/>
    <w:rsid w:val="003A148C"/>
    <w:rsid w:val="003A1682"/>
    <w:rsid w:val="003A2B04"/>
    <w:rsid w:val="003A2B52"/>
    <w:rsid w:val="003A5492"/>
    <w:rsid w:val="003A66C0"/>
    <w:rsid w:val="003B0BF6"/>
    <w:rsid w:val="003B362B"/>
    <w:rsid w:val="003B439E"/>
    <w:rsid w:val="003B4F5F"/>
    <w:rsid w:val="003B6367"/>
    <w:rsid w:val="003C0710"/>
    <w:rsid w:val="003C138E"/>
    <w:rsid w:val="003C2704"/>
    <w:rsid w:val="003C6751"/>
    <w:rsid w:val="003C78B7"/>
    <w:rsid w:val="003D17F9"/>
    <w:rsid w:val="003D1B31"/>
    <w:rsid w:val="003D2F18"/>
    <w:rsid w:val="003D42C5"/>
    <w:rsid w:val="003D47AC"/>
    <w:rsid w:val="003D5521"/>
    <w:rsid w:val="003D6ABA"/>
    <w:rsid w:val="003D731B"/>
    <w:rsid w:val="003E07F1"/>
    <w:rsid w:val="003E1174"/>
    <w:rsid w:val="003E3853"/>
    <w:rsid w:val="003E3D4E"/>
    <w:rsid w:val="003E5B74"/>
    <w:rsid w:val="003F05E4"/>
    <w:rsid w:val="003F21A3"/>
    <w:rsid w:val="003F2425"/>
    <w:rsid w:val="003F2E41"/>
    <w:rsid w:val="003F32F6"/>
    <w:rsid w:val="003F46B9"/>
    <w:rsid w:val="003F5006"/>
    <w:rsid w:val="003F5056"/>
    <w:rsid w:val="003F610F"/>
    <w:rsid w:val="00401E61"/>
    <w:rsid w:val="0040232A"/>
    <w:rsid w:val="00402B52"/>
    <w:rsid w:val="004032DC"/>
    <w:rsid w:val="004046DD"/>
    <w:rsid w:val="00406FB6"/>
    <w:rsid w:val="00407712"/>
    <w:rsid w:val="00410017"/>
    <w:rsid w:val="0041319D"/>
    <w:rsid w:val="0041529B"/>
    <w:rsid w:val="00415A70"/>
    <w:rsid w:val="00417386"/>
    <w:rsid w:val="00420A2B"/>
    <w:rsid w:val="004236FC"/>
    <w:rsid w:val="00424757"/>
    <w:rsid w:val="00425C75"/>
    <w:rsid w:val="004274E9"/>
    <w:rsid w:val="004307EF"/>
    <w:rsid w:val="004308D2"/>
    <w:rsid w:val="00430C71"/>
    <w:rsid w:val="00433DC4"/>
    <w:rsid w:val="00433FE1"/>
    <w:rsid w:val="00434930"/>
    <w:rsid w:val="0043570E"/>
    <w:rsid w:val="00440898"/>
    <w:rsid w:val="00440B68"/>
    <w:rsid w:val="00442302"/>
    <w:rsid w:val="00446FE4"/>
    <w:rsid w:val="00447781"/>
    <w:rsid w:val="00447D66"/>
    <w:rsid w:val="004507A7"/>
    <w:rsid w:val="004507D3"/>
    <w:rsid w:val="00455530"/>
    <w:rsid w:val="0045571E"/>
    <w:rsid w:val="00456296"/>
    <w:rsid w:val="00457178"/>
    <w:rsid w:val="00457EBF"/>
    <w:rsid w:val="00462280"/>
    <w:rsid w:val="00464D9D"/>
    <w:rsid w:val="0046590C"/>
    <w:rsid w:val="00465D06"/>
    <w:rsid w:val="00466D11"/>
    <w:rsid w:val="00467AF8"/>
    <w:rsid w:val="00467E18"/>
    <w:rsid w:val="0047055B"/>
    <w:rsid w:val="00472794"/>
    <w:rsid w:val="0047436C"/>
    <w:rsid w:val="00475CB1"/>
    <w:rsid w:val="00480ECF"/>
    <w:rsid w:val="00481A2B"/>
    <w:rsid w:val="00485A0D"/>
    <w:rsid w:val="00491518"/>
    <w:rsid w:val="0049289A"/>
    <w:rsid w:val="00496A1D"/>
    <w:rsid w:val="00496B2A"/>
    <w:rsid w:val="004A0BDD"/>
    <w:rsid w:val="004A2743"/>
    <w:rsid w:val="004A38B3"/>
    <w:rsid w:val="004A58BF"/>
    <w:rsid w:val="004B1974"/>
    <w:rsid w:val="004B43AA"/>
    <w:rsid w:val="004B6966"/>
    <w:rsid w:val="004B69A3"/>
    <w:rsid w:val="004B6FA1"/>
    <w:rsid w:val="004C02FF"/>
    <w:rsid w:val="004C15E6"/>
    <w:rsid w:val="004C26A2"/>
    <w:rsid w:val="004C2C34"/>
    <w:rsid w:val="004C4824"/>
    <w:rsid w:val="004C52B8"/>
    <w:rsid w:val="004C5521"/>
    <w:rsid w:val="004D1980"/>
    <w:rsid w:val="004D6B77"/>
    <w:rsid w:val="004D6D5A"/>
    <w:rsid w:val="004D7126"/>
    <w:rsid w:val="004D7220"/>
    <w:rsid w:val="004E0443"/>
    <w:rsid w:val="004E0803"/>
    <w:rsid w:val="004E15F7"/>
    <w:rsid w:val="004E1643"/>
    <w:rsid w:val="004E232C"/>
    <w:rsid w:val="004E283F"/>
    <w:rsid w:val="004E373D"/>
    <w:rsid w:val="004E4392"/>
    <w:rsid w:val="004E4685"/>
    <w:rsid w:val="004F0450"/>
    <w:rsid w:val="004F3D15"/>
    <w:rsid w:val="004F3F4F"/>
    <w:rsid w:val="004F624E"/>
    <w:rsid w:val="004F63E4"/>
    <w:rsid w:val="004F730D"/>
    <w:rsid w:val="00500783"/>
    <w:rsid w:val="0050567B"/>
    <w:rsid w:val="00506BBF"/>
    <w:rsid w:val="00507D20"/>
    <w:rsid w:val="00510A76"/>
    <w:rsid w:val="00511AEF"/>
    <w:rsid w:val="00515EEA"/>
    <w:rsid w:val="00517D9D"/>
    <w:rsid w:val="005200B0"/>
    <w:rsid w:val="0052014A"/>
    <w:rsid w:val="005206E4"/>
    <w:rsid w:val="00521DBF"/>
    <w:rsid w:val="00527F32"/>
    <w:rsid w:val="00531DA0"/>
    <w:rsid w:val="00531E4F"/>
    <w:rsid w:val="00532001"/>
    <w:rsid w:val="00532786"/>
    <w:rsid w:val="005338AF"/>
    <w:rsid w:val="00534FD9"/>
    <w:rsid w:val="00535A50"/>
    <w:rsid w:val="00535C10"/>
    <w:rsid w:val="005431F2"/>
    <w:rsid w:val="0054351C"/>
    <w:rsid w:val="00544721"/>
    <w:rsid w:val="005476D2"/>
    <w:rsid w:val="00555670"/>
    <w:rsid w:val="0055772B"/>
    <w:rsid w:val="00563A22"/>
    <w:rsid w:val="00565FCD"/>
    <w:rsid w:val="00570752"/>
    <w:rsid w:val="0057162B"/>
    <w:rsid w:val="00572456"/>
    <w:rsid w:val="005737B9"/>
    <w:rsid w:val="005742E4"/>
    <w:rsid w:val="005753AC"/>
    <w:rsid w:val="0057562A"/>
    <w:rsid w:val="00576162"/>
    <w:rsid w:val="00576B13"/>
    <w:rsid w:val="00580EBA"/>
    <w:rsid w:val="005818D0"/>
    <w:rsid w:val="00581A10"/>
    <w:rsid w:val="00581D42"/>
    <w:rsid w:val="00582ABC"/>
    <w:rsid w:val="00585D44"/>
    <w:rsid w:val="005867DA"/>
    <w:rsid w:val="00592E32"/>
    <w:rsid w:val="00592EF2"/>
    <w:rsid w:val="00592F3A"/>
    <w:rsid w:val="0059335B"/>
    <w:rsid w:val="00594877"/>
    <w:rsid w:val="00595CBE"/>
    <w:rsid w:val="00597700"/>
    <w:rsid w:val="005A0A17"/>
    <w:rsid w:val="005A1453"/>
    <w:rsid w:val="005A18FF"/>
    <w:rsid w:val="005A394F"/>
    <w:rsid w:val="005A58F0"/>
    <w:rsid w:val="005A6482"/>
    <w:rsid w:val="005A7C06"/>
    <w:rsid w:val="005B0003"/>
    <w:rsid w:val="005B2977"/>
    <w:rsid w:val="005B3DFD"/>
    <w:rsid w:val="005B59AD"/>
    <w:rsid w:val="005B5DE0"/>
    <w:rsid w:val="005B69E1"/>
    <w:rsid w:val="005B7E83"/>
    <w:rsid w:val="005C047D"/>
    <w:rsid w:val="005C0550"/>
    <w:rsid w:val="005C08D3"/>
    <w:rsid w:val="005C16F0"/>
    <w:rsid w:val="005C1E96"/>
    <w:rsid w:val="005C1EEC"/>
    <w:rsid w:val="005C2ACB"/>
    <w:rsid w:val="005C32BF"/>
    <w:rsid w:val="005C57BF"/>
    <w:rsid w:val="005C5877"/>
    <w:rsid w:val="005C5C0A"/>
    <w:rsid w:val="005C7019"/>
    <w:rsid w:val="005C7928"/>
    <w:rsid w:val="005C7E08"/>
    <w:rsid w:val="005D1D6C"/>
    <w:rsid w:val="005D2254"/>
    <w:rsid w:val="005D31F4"/>
    <w:rsid w:val="005D6739"/>
    <w:rsid w:val="005E0877"/>
    <w:rsid w:val="005E47C0"/>
    <w:rsid w:val="005E512B"/>
    <w:rsid w:val="005E77ED"/>
    <w:rsid w:val="005F511B"/>
    <w:rsid w:val="005F55D7"/>
    <w:rsid w:val="006006DF"/>
    <w:rsid w:val="00602B15"/>
    <w:rsid w:val="00604049"/>
    <w:rsid w:val="00604F73"/>
    <w:rsid w:val="00606B9C"/>
    <w:rsid w:val="00607203"/>
    <w:rsid w:val="006111C0"/>
    <w:rsid w:val="00611A0F"/>
    <w:rsid w:val="0061342D"/>
    <w:rsid w:val="00613B2D"/>
    <w:rsid w:val="006169D0"/>
    <w:rsid w:val="00623854"/>
    <w:rsid w:val="00624445"/>
    <w:rsid w:val="00625B02"/>
    <w:rsid w:val="00627708"/>
    <w:rsid w:val="00631CDC"/>
    <w:rsid w:val="00633564"/>
    <w:rsid w:val="00634786"/>
    <w:rsid w:val="00634A25"/>
    <w:rsid w:val="0063741A"/>
    <w:rsid w:val="006416E9"/>
    <w:rsid w:val="00641B54"/>
    <w:rsid w:val="00641C6E"/>
    <w:rsid w:val="00643350"/>
    <w:rsid w:val="00643A12"/>
    <w:rsid w:val="006502A9"/>
    <w:rsid w:val="00652347"/>
    <w:rsid w:val="006533B1"/>
    <w:rsid w:val="00656262"/>
    <w:rsid w:val="00657772"/>
    <w:rsid w:val="00660864"/>
    <w:rsid w:val="00661B78"/>
    <w:rsid w:val="0066250C"/>
    <w:rsid w:val="00662D19"/>
    <w:rsid w:val="00664C6D"/>
    <w:rsid w:val="00671F71"/>
    <w:rsid w:val="006725C0"/>
    <w:rsid w:val="006727CA"/>
    <w:rsid w:val="00675A62"/>
    <w:rsid w:val="00675FEB"/>
    <w:rsid w:val="00676A1A"/>
    <w:rsid w:val="00676F91"/>
    <w:rsid w:val="00677243"/>
    <w:rsid w:val="0067741C"/>
    <w:rsid w:val="0068018B"/>
    <w:rsid w:val="00682E38"/>
    <w:rsid w:val="00684612"/>
    <w:rsid w:val="00684D42"/>
    <w:rsid w:val="00684F99"/>
    <w:rsid w:val="00690F58"/>
    <w:rsid w:val="00691387"/>
    <w:rsid w:val="00693BBE"/>
    <w:rsid w:val="006A2C0D"/>
    <w:rsid w:val="006A3EB9"/>
    <w:rsid w:val="006A4976"/>
    <w:rsid w:val="006A6A55"/>
    <w:rsid w:val="006B01E4"/>
    <w:rsid w:val="006B0561"/>
    <w:rsid w:val="006B092A"/>
    <w:rsid w:val="006B14DD"/>
    <w:rsid w:val="006B183B"/>
    <w:rsid w:val="006B24E9"/>
    <w:rsid w:val="006B2BFA"/>
    <w:rsid w:val="006B4150"/>
    <w:rsid w:val="006B555B"/>
    <w:rsid w:val="006B5B52"/>
    <w:rsid w:val="006B7A12"/>
    <w:rsid w:val="006C2968"/>
    <w:rsid w:val="006C5D6F"/>
    <w:rsid w:val="006C6EA5"/>
    <w:rsid w:val="006D04F3"/>
    <w:rsid w:val="006D1EC9"/>
    <w:rsid w:val="006D352A"/>
    <w:rsid w:val="006D51A9"/>
    <w:rsid w:val="006D61FD"/>
    <w:rsid w:val="006E06EE"/>
    <w:rsid w:val="006E0D72"/>
    <w:rsid w:val="006E4528"/>
    <w:rsid w:val="006E5A4D"/>
    <w:rsid w:val="006F0AF9"/>
    <w:rsid w:val="006F3548"/>
    <w:rsid w:val="006F398F"/>
    <w:rsid w:val="006F5EDF"/>
    <w:rsid w:val="006F6894"/>
    <w:rsid w:val="006F697F"/>
    <w:rsid w:val="007044C1"/>
    <w:rsid w:val="00705401"/>
    <w:rsid w:val="007076D5"/>
    <w:rsid w:val="00710C20"/>
    <w:rsid w:val="007110DF"/>
    <w:rsid w:val="00711151"/>
    <w:rsid w:val="007145D9"/>
    <w:rsid w:val="00720E9D"/>
    <w:rsid w:val="007216B0"/>
    <w:rsid w:val="00724591"/>
    <w:rsid w:val="00726A5C"/>
    <w:rsid w:val="00726FEF"/>
    <w:rsid w:val="00727D89"/>
    <w:rsid w:val="0073087C"/>
    <w:rsid w:val="00731215"/>
    <w:rsid w:val="007321AF"/>
    <w:rsid w:val="00732392"/>
    <w:rsid w:val="00734804"/>
    <w:rsid w:val="00735679"/>
    <w:rsid w:val="00735B1C"/>
    <w:rsid w:val="00740CFE"/>
    <w:rsid w:val="00741794"/>
    <w:rsid w:val="00743D56"/>
    <w:rsid w:val="007447AA"/>
    <w:rsid w:val="00745D12"/>
    <w:rsid w:val="00746763"/>
    <w:rsid w:val="00747634"/>
    <w:rsid w:val="00751AAC"/>
    <w:rsid w:val="007526B7"/>
    <w:rsid w:val="00752ADC"/>
    <w:rsid w:val="00752E6D"/>
    <w:rsid w:val="00754DEA"/>
    <w:rsid w:val="00754F47"/>
    <w:rsid w:val="007575BE"/>
    <w:rsid w:val="00757780"/>
    <w:rsid w:val="007605E0"/>
    <w:rsid w:val="00762A4F"/>
    <w:rsid w:val="00762EBA"/>
    <w:rsid w:val="00765014"/>
    <w:rsid w:val="00766418"/>
    <w:rsid w:val="00771008"/>
    <w:rsid w:val="007745D0"/>
    <w:rsid w:val="0077505A"/>
    <w:rsid w:val="00776626"/>
    <w:rsid w:val="007817C0"/>
    <w:rsid w:val="00782C4D"/>
    <w:rsid w:val="007850CD"/>
    <w:rsid w:val="00786719"/>
    <w:rsid w:val="007868F8"/>
    <w:rsid w:val="007917F5"/>
    <w:rsid w:val="00791D6B"/>
    <w:rsid w:val="007947FA"/>
    <w:rsid w:val="00795D24"/>
    <w:rsid w:val="00796022"/>
    <w:rsid w:val="00796061"/>
    <w:rsid w:val="007A078B"/>
    <w:rsid w:val="007A2BAA"/>
    <w:rsid w:val="007A2CAB"/>
    <w:rsid w:val="007A2E39"/>
    <w:rsid w:val="007A5189"/>
    <w:rsid w:val="007A6A37"/>
    <w:rsid w:val="007A7B80"/>
    <w:rsid w:val="007B47C5"/>
    <w:rsid w:val="007B5835"/>
    <w:rsid w:val="007B7432"/>
    <w:rsid w:val="007C1F31"/>
    <w:rsid w:val="007C21C7"/>
    <w:rsid w:val="007C4778"/>
    <w:rsid w:val="007C571F"/>
    <w:rsid w:val="007C61C0"/>
    <w:rsid w:val="007C6E58"/>
    <w:rsid w:val="007D284E"/>
    <w:rsid w:val="007D2CB1"/>
    <w:rsid w:val="007D60DD"/>
    <w:rsid w:val="007D7B41"/>
    <w:rsid w:val="007E637D"/>
    <w:rsid w:val="007E7A06"/>
    <w:rsid w:val="007F11A6"/>
    <w:rsid w:val="007F14A7"/>
    <w:rsid w:val="007F177B"/>
    <w:rsid w:val="007F323D"/>
    <w:rsid w:val="007F3D36"/>
    <w:rsid w:val="007F5590"/>
    <w:rsid w:val="007F586D"/>
    <w:rsid w:val="007F5D7F"/>
    <w:rsid w:val="00801C1D"/>
    <w:rsid w:val="0080252A"/>
    <w:rsid w:val="00803376"/>
    <w:rsid w:val="00805510"/>
    <w:rsid w:val="00806435"/>
    <w:rsid w:val="008119E1"/>
    <w:rsid w:val="00811EBF"/>
    <w:rsid w:val="00812655"/>
    <w:rsid w:val="00812A64"/>
    <w:rsid w:val="008152E1"/>
    <w:rsid w:val="00815DF1"/>
    <w:rsid w:val="008225D0"/>
    <w:rsid w:val="00823ED5"/>
    <w:rsid w:val="00825EB9"/>
    <w:rsid w:val="00826046"/>
    <w:rsid w:val="00827461"/>
    <w:rsid w:val="00827BC8"/>
    <w:rsid w:val="00827F70"/>
    <w:rsid w:val="00833E60"/>
    <w:rsid w:val="00833EAC"/>
    <w:rsid w:val="00837BE7"/>
    <w:rsid w:val="0084219E"/>
    <w:rsid w:val="0084487C"/>
    <w:rsid w:val="00844BB0"/>
    <w:rsid w:val="00844C4D"/>
    <w:rsid w:val="0084708B"/>
    <w:rsid w:val="008471AF"/>
    <w:rsid w:val="00852697"/>
    <w:rsid w:val="00853E97"/>
    <w:rsid w:val="00856AFA"/>
    <w:rsid w:val="00861D4C"/>
    <w:rsid w:val="00862166"/>
    <w:rsid w:val="008622BA"/>
    <w:rsid w:val="00862639"/>
    <w:rsid w:val="00864EFC"/>
    <w:rsid w:val="00866C3E"/>
    <w:rsid w:val="00867AD8"/>
    <w:rsid w:val="008753D1"/>
    <w:rsid w:val="00881164"/>
    <w:rsid w:val="0088219B"/>
    <w:rsid w:val="00882255"/>
    <w:rsid w:val="00884909"/>
    <w:rsid w:val="008852DF"/>
    <w:rsid w:val="00886996"/>
    <w:rsid w:val="00894352"/>
    <w:rsid w:val="008951CA"/>
    <w:rsid w:val="008962C1"/>
    <w:rsid w:val="00896C4F"/>
    <w:rsid w:val="00897384"/>
    <w:rsid w:val="008A46F6"/>
    <w:rsid w:val="008A471B"/>
    <w:rsid w:val="008A5A25"/>
    <w:rsid w:val="008B0E46"/>
    <w:rsid w:val="008B1ED4"/>
    <w:rsid w:val="008B240C"/>
    <w:rsid w:val="008B5B2E"/>
    <w:rsid w:val="008C15AE"/>
    <w:rsid w:val="008C2943"/>
    <w:rsid w:val="008C2FA9"/>
    <w:rsid w:val="008C31E2"/>
    <w:rsid w:val="008C4E97"/>
    <w:rsid w:val="008C6273"/>
    <w:rsid w:val="008C63B4"/>
    <w:rsid w:val="008D16DC"/>
    <w:rsid w:val="008D1F3A"/>
    <w:rsid w:val="008D249B"/>
    <w:rsid w:val="008D64C1"/>
    <w:rsid w:val="008D6A56"/>
    <w:rsid w:val="008D6AB9"/>
    <w:rsid w:val="008D6CB1"/>
    <w:rsid w:val="008D7704"/>
    <w:rsid w:val="008D7D0B"/>
    <w:rsid w:val="008E1425"/>
    <w:rsid w:val="008E1451"/>
    <w:rsid w:val="008E5547"/>
    <w:rsid w:val="008E55F2"/>
    <w:rsid w:val="008E638C"/>
    <w:rsid w:val="008F0A65"/>
    <w:rsid w:val="008F2677"/>
    <w:rsid w:val="008F26A2"/>
    <w:rsid w:val="008F3360"/>
    <w:rsid w:val="008F40C2"/>
    <w:rsid w:val="008F6184"/>
    <w:rsid w:val="008F6C6F"/>
    <w:rsid w:val="008F6F2F"/>
    <w:rsid w:val="008F7AB4"/>
    <w:rsid w:val="00902A53"/>
    <w:rsid w:val="0090617F"/>
    <w:rsid w:val="009062AD"/>
    <w:rsid w:val="009074D3"/>
    <w:rsid w:val="00907C9F"/>
    <w:rsid w:val="00911198"/>
    <w:rsid w:val="00913EC9"/>
    <w:rsid w:val="00917208"/>
    <w:rsid w:val="00917A39"/>
    <w:rsid w:val="00920E2B"/>
    <w:rsid w:val="00922046"/>
    <w:rsid w:val="00922143"/>
    <w:rsid w:val="0092428F"/>
    <w:rsid w:val="00925271"/>
    <w:rsid w:val="00926771"/>
    <w:rsid w:val="009310FB"/>
    <w:rsid w:val="009333EA"/>
    <w:rsid w:val="00933A55"/>
    <w:rsid w:val="00934A37"/>
    <w:rsid w:val="009354BE"/>
    <w:rsid w:val="009361BE"/>
    <w:rsid w:val="00944D12"/>
    <w:rsid w:val="0094615E"/>
    <w:rsid w:val="00951A75"/>
    <w:rsid w:val="00951E7A"/>
    <w:rsid w:val="00951FBA"/>
    <w:rsid w:val="00953511"/>
    <w:rsid w:val="00953869"/>
    <w:rsid w:val="00956168"/>
    <w:rsid w:val="00960F13"/>
    <w:rsid w:val="00962FA6"/>
    <w:rsid w:val="009633AA"/>
    <w:rsid w:val="00964F38"/>
    <w:rsid w:val="00965ACC"/>
    <w:rsid w:val="00965DA5"/>
    <w:rsid w:val="0096616E"/>
    <w:rsid w:val="00967979"/>
    <w:rsid w:val="009729E4"/>
    <w:rsid w:val="00972E17"/>
    <w:rsid w:val="009734B2"/>
    <w:rsid w:val="00974DB3"/>
    <w:rsid w:val="00980B1D"/>
    <w:rsid w:val="00981A8C"/>
    <w:rsid w:val="00983939"/>
    <w:rsid w:val="00984DEE"/>
    <w:rsid w:val="00985BD9"/>
    <w:rsid w:val="00987FCE"/>
    <w:rsid w:val="00987FE8"/>
    <w:rsid w:val="0099121D"/>
    <w:rsid w:val="00992A6F"/>
    <w:rsid w:val="00994A57"/>
    <w:rsid w:val="00996722"/>
    <w:rsid w:val="00997BEF"/>
    <w:rsid w:val="009A416C"/>
    <w:rsid w:val="009A67B0"/>
    <w:rsid w:val="009B036E"/>
    <w:rsid w:val="009B19DD"/>
    <w:rsid w:val="009B22DE"/>
    <w:rsid w:val="009B29AA"/>
    <w:rsid w:val="009B4E8B"/>
    <w:rsid w:val="009B644A"/>
    <w:rsid w:val="009B7BDC"/>
    <w:rsid w:val="009C1AA2"/>
    <w:rsid w:val="009C285C"/>
    <w:rsid w:val="009C2923"/>
    <w:rsid w:val="009C4B88"/>
    <w:rsid w:val="009C4DA6"/>
    <w:rsid w:val="009C5BEE"/>
    <w:rsid w:val="009C6768"/>
    <w:rsid w:val="009C73AB"/>
    <w:rsid w:val="009D02AD"/>
    <w:rsid w:val="009D0F40"/>
    <w:rsid w:val="009D2443"/>
    <w:rsid w:val="009D334C"/>
    <w:rsid w:val="009D72E2"/>
    <w:rsid w:val="009D7A7A"/>
    <w:rsid w:val="009D7D4D"/>
    <w:rsid w:val="009D7D97"/>
    <w:rsid w:val="009E0E0C"/>
    <w:rsid w:val="009E1998"/>
    <w:rsid w:val="009E2C4B"/>
    <w:rsid w:val="009E2CD7"/>
    <w:rsid w:val="009E4006"/>
    <w:rsid w:val="009E69ED"/>
    <w:rsid w:val="009F376F"/>
    <w:rsid w:val="009F4158"/>
    <w:rsid w:val="009F74A3"/>
    <w:rsid w:val="00A02354"/>
    <w:rsid w:val="00A02DA3"/>
    <w:rsid w:val="00A03931"/>
    <w:rsid w:val="00A04F66"/>
    <w:rsid w:val="00A05DB1"/>
    <w:rsid w:val="00A06D91"/>
    <w:rsid w:val="00A11E40"/>
    <w:rsid w:val="00A12E8F"/>
    <w:rsid w:val="00A13BA7"/>
    <w:rsid w:val="00A15346"/>
    <w:rsid w:val="00A17ED6"/>
    <w:rsid w:val="00A21253"/>
    <w:rsid w:val="00A24A5D"/>
    <w:rsid w:val="00A24B55"/>
    <w:rsid w:val="00A25963"/>
    <w:rsid w:val="00A25969"/>
    <w:rsid w:val="00A261F3"/>
    <w:rsid w:val="00A26878"/>
    <w:rsid w:val="00A321F6"/>
    <w:rsid w:val="00A33999"/>
    <w:rsid w:val="00A3482F"/>
    <w:rsid w:val="00A407DA"/>
    <w:rsid w:val="00A411FC"/>
    <w:rsid w:val="00A42BE1"/>
    <w:rsid w:val="00A44324"/>
    <w:rsid w:val="00A454E9"/>
    <w:rsid w:val="00A50FA0"/>
    <w:rsid w:val="00A51CDF"/>
    <w:rsid w:val="00A5291D"/>
    <w:rsid w:val="00A52D26"/>
    <w:rsid w:val="00A53E2D"/>
    <w:rsid w:val="00A546A2"/>
    <w:rsid w:val="00A56769"/>
    <w:rsid w:val="00A57A7E"/>
    <w:rsid w:val="00A57B94"/>
    <w:rsid w:val="00A60540"/>
    <w:rsid w:val="00A611B5"/>
    <w:rsid w:val="00A61AB2"/>
    <w:rsid w:val="00A62657"/>
    <w:rsid w:val="00A634F2"/>
    <w:rsid w:val="00A650A5"/>
    <w:rsid w:val="00A66514"/>
    <w:rsid w:val="00A66CEB"/>
    <w:rsid w:val="00A70475"/>
    <w:rsid w:val="00A7323A"/>
    <w:rsid w:val="00A74504"/>
    <w:rsid w:val="00A759E7"/>
    <w:rsid w:val="00A76F21"/>
    <w:rsid w:val="00A80175"/>
    <w:rsid w:val="00A8263B"/>
    <w:rsid w:val="00A82C67"/>
    <w:rsid w:val="00A8363F"/>
    <w:rsid w:val="00A87D77"/>
    <w:rsid w:val="00A90268"/>
    <w:rsid w:val="00A917C2"/>
    <w:rsid w:val="00A921F8"/>
    <w:rsid w:val="00A9246C"/>
    <w:rsid w:val="00A970B6"/>
    <w:rsid w:val="00A977D8"/>
    <w:rsid w:val="00A97C88"/>
    <w:rsid w:val="00A97D97"/>
    <w:rsid w:val="00AA1AF2"/>
    <w:rsid w:val="00AA1BB7"/>
    <w:rsid w:val="00AA262A"/>
    <w:rsid w:val="00AA302E"/>
    <w:rsid w:val="00AA3293"/>
    <w:rsid w:val="00AA4338"/>
    <w:rsid w:val="00AA5FDA"/>
    <w:rsid w:val="00AA6C6F"/>
    <w:rsid w:val="00AA7C67"/>
    <w:rsid w:val="00AA7CA2"/>
    <w:rsid w:val="00AB010A"/>
    <w:rsid w:val="00AB11A4"/>
    <w:rsid w:val="00AB2285"/>
    <w:rsid w:val="00AB2BF3"/>
    <w:rsid w:val="00AB5123"/>
    <w:rsid w:val="00AB53F9"/>
    <w:rsid w:val="00AB6EC6"/>
    <w:rsid w:val="00AC3A56"/>
    <w:rsid w:val="00AC75DA"/>
    <w:rsid w:val="00AD02BC"/>
    <w:rsid w:val="00AD12EE"/>
    <w:rsid w:val="00AD17D3"/>
    <w:rsid w:val="00AD2E36"/>
    <w:rsid w:val="00AD4327"/>
    <w:rsid w:val="00AD46EC"/>
    <w:rsid w:val="00AE053D"/>
    <w:rsid w:val="00AE160A"/>
    <w:rsid w:val="00AE66A1"/>
    <w:rsid w:val="00AE7975"/>
    <w:rsid w:val="00AF1ACA"/>
    <w:rsid w:val="00AF443E"/>
    <w:rsid w:val="00AF5334"/>
    <w:rsid w:val="00AF6FC3"/>
    <w:rsid w:val="00B00891"/>
    <w:rsid w:val="00B00EE2"/>
    <w:rsid w:val="00B01D06"/>
    <w:rsid w:val="00B048FC"/>
    <w:rsid w:val="00B04AAF"/>
    <w:rsid w:val="00B05B28"/>
    <w:rsid w:val="00B05C85"/>
    <w:rsid w:val="00B068F6"/>
    <w:rsid w:val="00B06C7B"/>
    <w:rsid w:val="00B1226A"/>
    <w:rsid w:val="00B1270A"/>
    <w:rsid w:val="00B129EF"/>
    <w:rsid w:val="00B14A5F"/>
    <w:rsid w:val="00B1521C"/>
    <w:rsid w:val="00B17774"/>
    <w:rsid w:val="00B17A0B"/>
    <w:rsid w:val="00B17B59"/>
    <w:rsid w:val="00B211D7"/>
    <w:rsid w:val="00B212DD"/>
    <w:rsid w:val="00B225B5"/>
    <w:rsid w:val="00B22CBC"/>
    <w:rsid w:val="00B22CD6"/>
    <w:rsid w:val="00B236E4"/>
    <w:rsid w:val="00B239E9"/>
    <w:rsid w:val="00B24AE2"/>
    <w:rsid w:val="00B26E6C"/>
    <w:rsid w:val="00B2768A"/>
    <w:rsid w:val="00B307F5"/>
    <w:rsid w:val="00B31C85"/>
    <w:rsid w:val="00B3364F"/>
    <w:rsid w:val="00B3434A"/>
    <w:rsid w:val="00B365EE"/>
    <w:rsid w:val="00B3667E"/>
    <w:rsid w:val="00B37103"/>
    <w:rsid w:val="00B37748"/>
    <w:rsid w:val="00B401AE"/>
    <w:rsid w:val="00B42811"/>
    <w:rsid w:val="00B459D2"/>
    <w:rsid w:val="00B45E28"/>
    <w:rsid w:val="00B4610A"/>
    <w:rsid w:val="00B5099C"/>
    <w:rsid w:val="00B5424C"/>
    <w:rsid w:val="00B5604E"/>
    <w:rsid w:val="00B564FD"/>
    <w:rsid w:val="00B56D0A"/>
    <w:rsid w:val="00B627FA"/>
    <w:rsid w:val="00B6283C"/>
    <w:rsid w:val="00B63C48"/>
    <w:rsid w:val="00B64B29"/>
    <w:rsid w:val="00B6563C"/>
    <w:rsid w:val="00B743C9"/>
    <w:rsid w:val="00B75431"/>
    <w:rsid w:val="00B80341"/>
    <w:rsid w:val="00B84A3A"/>
    <w:rsid w:val="00B908D9"/>
    <w:rsid w:val="00B90C78"/>
    <w:rsid w:val="00B923E3"/>
    <w:rsid w:val="00B93436"/>
    <w:rsid w:val="00B94F03"/>
    <w:rsid w:val="00BA1083"/>
    <w:rsid w:val="00BA1651"/>
    <w:rsid w:val="00BA1D43"/>
    <w:rsid w:val="00BA34D5"/>
    <w:rsid w:val="00BA351A"/>
    <w:rsid w:val="00BA4127"/>
    <w:rsid w:val="00BA5D5C"/>
    <w:rsid w:val="00BA5FEF"/>
    <w:rsid w:val="00BA7815"/>
    <w:rsid w:val="00BC008C"/>
    <w:rsid w:val="00BC096C"/>
    <w:rsid w:val="00BC13CB"/>
    <w:rsid w:val="00BC27DE"/>
    <w:rsid w:val="00BC3AA8"/>
    <w:rsid w:val="00BC4768"/>
    <w:rsid w:val="00BD3806"/>
    <w:rsid w:val="00BD38C2"/>
    <w:rsid w:val="00BD537E"/>
    <w:rsid w:val="00BD5CF4"/>
    <w:rsid w:val="00BD7550"/>
    <w:rsid w:val="00BE13E6"/>
    <w:rsid w:val="00BE2E6F"/>
    <w:rsid w:val="00BE3373"/>
    <w:rsid w:val="00BE4571"/>
    <w:rsid w:val="00BE722A"/>
    <w:rsid w:val="00BE7E05"/>
    <w:rsid w:val="00BF2924"/>
    <w:rsid w:val="00BF406C"/>
    <w:rsid w:val="00BF4E69"/>
    <w:rsid w:val="00BF6BD6"/>
    <w:rsid w:val="00BF6C1E"/>
    <w:rsid w:val="00BF6DEE"/>
    <w:rsid w:val="00BF7351"/>
    <w:rsid w:val="00BF7CC3"/>
    <w:rsid w:val="00C028E3"/>
    <w:rsid w:val="00C02A20"/>
    <w:rsid w:val="00C055FB"/>
    <w:rsid w:val="00C05A2E"/>
    <w:rsid w:val="00C0642A"/>
    <w:rsid w:val="00C102BB"/>
    <w:rsid w:val="00C12275"/>
    <w:rsid w:val="00C16C3E"/>
    <w:rsid w:val="00C16C86"/>
    <w:rsid w:val="00C1761A"/>
    <w:rsid w:val="00C17FD9"/>
    <w:rsid w:val="00C2067A"/>
    <w:rsid w:val="00C21563"/>
    <w:rsid w:val="00C219EA"/>
    <w:rsid w:val="00C245F4"/>
    <w:rsid w:val="00C26BB4"/>
    <w:rsid w:val="00C26C71"/>
    <w:rsid w:val="00C26DDC"/>
    <w:rsid w:val="00C27EA0"/>
    <w:rsid w:val="00C31F0C"/>
    <w:rsid w:val="00C33454"/>
    <w:rsid w:val="00C40B76"/>
    <w:rsid w:val="00C41D87"/>
    <w:rsid w:val="00C42333"/>
    <w:rsid w:val="00C44365"/>
    <w:rsid w:val="00C45240"/>
    <w:rsid w:val="00C47025"/>
    <w:rsid w:val="00C50FFF"/>
    <w:rsid w:val="00C5170D"/>
    <w:rsid w:val="00C5251A"/>
    <w:rsid w:val="00C54321"/>
    <w:rsid w:val="00C543BC"/>
    <w:rsid w:val="00C55B58"/>
    <w:rsid w:val="00C616BC"/>
    <w:rsid w:val="00C622B1"/>
    <w:rsid w:val="00C64ECB"/>
    <w:rsid w:val="00C65B91"/>
    <w:rsid w:val="00C661F5"/>
    <w:rsid w:val="00C71F14"/>
    <w:rsid w:val="00C73210"/>
    <w:rsid w:val="00C74000"/>
    <w:rsid w:val="00C7465E"/>
    <w:rsid w:val="00C74988"/>
    <w:rsid w:val="00C7640B"/>
    <w:rsid w:val="00C80039"/>
    <w:rsid w:val="00C801BE"/>
    <w:rsid w:val="00C8160C"/>
    <w:rsid w:val="00C81E9D"/>
    <w:rsid w:val="00C81FD2"/>
    <w:rsid w:val="00C903DD"/>
    <w:rsid w:val="00C909F6"/>
    <w:rsid w:val="00C920C0"/>
    <w:rsid w:val="00C92184"/>
    <w:rsid w:val="00C92696"/>
    <w:rsid w:val="00C926F9"/>
    <w:rsid w:val="00C93987"/>
    <w:rsid w:val="00C95F9E"/>
    <w:rsid w:val="00C9753F"/>
    <w:rsid w:val="00CA0474"/>
    <w:rsid w:val="00CA0ACE"/>
    <w:rsid w:val="00CA2474"/>
    <w:rsid w:val="00CA2C14"/>
    <w:rsid w:val="00CA38AD"/>
    <w:rsid w:val="00CA43F7"/>
    <w:rsid w:val="00CA55B0"/>
    <w:rsid w:val="00CA6A1B"/>
    <w:rsid w:val="00CB586D"/>
    <w:rsid w:val="00CB6567"/>
    <w:rsid w:val="00CB743F"/>
    <w:rsid w:val="00CC2B31"/>
    <w:rsid w:val="00CC56BF"/>
    <w:rsid w:val="00CC70A9"/>
    <w:rsid w:val="00CD2552"/>
    <w:rsid w:val="00CD449D"/>
    <w:rsid w:val="00CD4BA7"/>
    <w:rsid w:val="00CD54C5"/>
    <w:rsid w:val="00CD59CE"/>
    <w:rsid w:val="00CE42A2"/>
    <w:rsid w:val="00CE46A7"/>
    <w:rsid w:val="00CE4DD5"/>
    <w:rsid w:val="00CE51EE"/>
    <w:rsid w:val="00CE599F"/>
    <w:rsid w:val="00CF57AA"/>
    <w:rsid w:val="00CF5E7B"/>
    <w:rsid w:val="00D00C1F"/>
    <w:rsid w:val="00D022D3"/>
    <w:rsid w:val="00D028BB"/>
    <w:rsid w:val="00D06039"/>
    <w:rsid w:val="00D0642F"/>
    <w:rsid w:val="00D0647D"/>
    <w:rsid w:val="00D064F9"/>
    <w:rsid w:val="00D103E5"/>
    <w:rsid w:val="00D11F61"/>
    <w:rsid w:val="00D1235B"/>
    <w:rsid w:val="00D15F83"/>
    <w:rsid w:val="00D16CBF"/>
    <w:rsid w:val="00D21912"/>
    <w:rsid w:val="00D21E9C"/>
    <w:rsid w:val="00D21FCA"/>
    <w:rsid w:val="00D235DC"/>
    <w:rsid w:val="00D27A0D"/>
    <w:rsid w:val="00D27CE2"/>
    <w:rsid w:val="00D27D32"/>
    <w:rsid w:val="00D30F33"/>
    <w:rsid w:val="00D34047"/>
    <w:rsid w:val="00D3442A"/>
    <w:rsid w:val="00D360A9"/>
    <w:rsid w:val="00D400DA"/>
    <w:rsid w:val="00D407D6"/>
    <w:rsid w:val="00D43C0E"/>
    <w:rsid w:val="00D44215"/>
    <w:rsid w:val="00D47CD0"/>
    <w:rsid w:val="00D52B6C"/>
    <w:rsid w:val="00D53660"/>
    <w:rsid w:val="00D54185"/>
    <w:rsid w:val="00D54F9A"/>
    <w:rsid w:val="00D6331F"/>
    <w:rsid w:val="00D64566"/>
    <w:rsid w:val="00D6466B"/>
    <w:rsid w:val="00D65CFA"/>
    <w:rsid w:val="00D718C1"/>
    <w:rsid w:val="00D765E9"/>
    <w:rsid w:val="00D77236"/>
    <w:rsid w:val="00D773D5"/>
    <w:rsid w:val="00D77C84"/>
    <w:rsid w:val="00D80DBA"/>
    <w:rsid w:val="00D81C0F"/>
    <w:rsid w:val="00D8317A"/>
    <w:rsid w:val="00D84115"/>
    <w:rsid w:val="00D852A1"/>
    <w:rsid w:val="00D85C2E"/>
    <w:rsid w:val="00D937EA"/>
    <w:rsid w:val="00D94BB8"/>
    <w:rsid w:val="00D95206"/>
    <w:rsid w:val="00D9710A"/>
    <w:rsid w:val="00D9722F"/>
    <w:rsid w:val="00D97620"/>
    <w:rsid w:val="00D9794B"/>
    <w:rsid w:val="00D97E8D"/>
    <w:rsid w:val="00DA0102"/>
    <w:rsid w:val="00DA30FF"/>
    <w:rsid w:val="00DA3836"/>
    <w:rsid w:val="00DA5986"/>
    <w:rsid w:val="00DB02A5"/>
    <w:rsid w:val="00DB284A"/>
    <w:rsid w:val="00DB4539"/>
    <w:rsid w:val="00DB4B17"/>
    <w:rsid w:val="00DC2762"/>
    <w:rsid w:val="00DC2DDE"/>
    <w:rsid w:val="00DC2F1A"/>
    <w:rsid w:val="00DC6CF1"/>
    <w:rsid w:val="00DC75AC"/>
    <w:rsid w:val="00DD0452"/>
    <w:rsid w:val="00DD0553"/>
    <w:rsid w:val="00DD4880"/>
    <w:rsid w:val="00DD5230"/>
    <w:rsid w:val="00DD5E9D"/>
    <w:rsid w:val="00DE5263"/>
    <w:rsid w:val="00DF1B25"/>
    <w:rsid w:val="00DF1E44"/>
    <w:rsid w:val="00DF2148"/>
    <w:rsid w:val="00DF34BB"/>
    <w:rsid w:val="00DF3964"/>
    <w:rsid w:val="00DF5304"/>
    <w:rsid w:val="00DF66CF"/>
    <w:rsid w:val="00DF7E2F"/>
    <w:rsid w:val="00E02592"/>
    <w:rsid w:val="00E040F2"/>
    <w:rsid w:val="00E045C4"/>
    <w:rsid w:val="00E04DFB"/>
    <w:rsid w:val="00E0748D"/>
    <w:rsid w:val="00E14768"/>
    <w:rsid w:val="00E1537C"/>
    <w:rsid w:val="00E16112"/>
    <w:rsid w:val="00E172BD"/>
    <w:rsid w:val="00E1769A"/>
    <w:rsid w:val="00E1787D"/>
    <w:rsid w:val="00E17E6F"/>
    <w:rsid w:val="00E200E3"/>
    <w:rsid w:val="00E219DA"/>
    <w:rsid w:val="00E22077"/>
    <w:rsid w:val="00E23A8C"/>
    <w:rsid w:val="00E26A84"/>
    <w:rsid w:val="00E30A3B"/>
    <w:rsid w:val="00E30D20"/>
    <w:rsid w:val="00E3569E"/>
    <w:rsid w:val="00E35E43"/>
    <w:rsid w:val="00E368B0"/>
    <w:rsid w:val="00E370F6"/>
    <w:rsid w:val="00E373EC"/>
    <w:rsid w:val="00E41117"/>
    <w:rsid w:val="00E44478"/>
    <w:rsid w:val="00E444CD"/>
    <w:rsid w:val="00E44D70"/>
    <w:rsid w:val="00E44F68"/>
    <w:rsid w:val="00E46AC2"/>
    <w:rsid w:val="00E46D6F"/>
    <w:rsid w:val="00E479C5"/>
    <w:rsid w:val="00E528EA"/>
    <w:rsid w:val="00E538A2"/>
    <w:rsid w:val="00E53D39"/>
    <w:rsid w:val="00E61384"/>
    <w:rsid w:val="00E637F4"/>
    <w:rsid w:val="00E70365"/>
    <w:rsid w:val="00E7147C"/>
    <w:rsid w:val="00E746C1"/>
    <w:rsid w:val="00E74FB5"/>
    <w:rsid w:val="00E75F59"/>
    <w:rsid w:val="00E76524"/>
    <w:rsid w:val="00E77D02"/>
    <w:rsid w:val="00E8012F"/>
    <w:rsid w:val="00E835DD"/>
    <w:rsid w:val="00E84AB3"/>
    <w:rsid w:val="00E87762"/>
    <w:rsid w:val="00E877B8"/>
    <w:rsid w:val="00E91CFB"/>
    <w:rsid w:val="00E93363"/>
    <w:rsid w:val="00E96CD3"/>
    <w:rsid w:val="00E97262"/>
    <w:rsid w:val="00EA4C51"/>
    <w:rsid w:val="00EA503E"/>
    <w:rsid w:val="00EA7B40"/>
    <w:rsid w:val="00EB1C12"/>
    <w:rsid w:val="00EB4772"/>
    <w:rsid w:val="00EB5047"/>
    <w:rsid w:val="00EB53DB"/>
    <w:rsid w:val="00EB5940"/>
    <w:rsid w:val="00EB60D6"/>
    <w:rsid w:val="00EB690F"/>
    <w:rsid w:val="00EC1C26"/>
    <w:rsid w:val="00EC232F"/>
    <w:rsid w:val="00EC3209"/>
    <w:rsid w:val="00EC3385"/>
    <w:rsid w:val="00EC34BC"/>
    <w:rsid w:val="00EC36D3"/>
    <w:rsid w:val="00EC42AC"/>
    <w:rsid w:val="00EC46F4"/>
    <w:rsid w:val="00EC5FA9"/>
    <w:rsid w:val="00ED4D0B"/>
    <w:rsid w:val="00ED52B9"/>
    <w:rsid w:val="00ED7024"/>
    <w:rsid w:val="00ED7B29"/>
    <w:rsid w:val="00EE24AF"/>
    <w:rsid w:val="00EE43C6"/>
    <w:rsid w:val="00EE64EF"/>
    <w:rsid w:val="00EE6D51"/>
    <w:rsid w:val="00EF11ED"/>
    <w:rsid w:val="00EF1243"/>
    <w:rsid w:val="00EF12AC"/>
    <w:rsid w:val="00EF1B19"/>
    <w:rsid w:val="00EF220E"/>
    <w:rsid w:val="00EF2FF2"/>
    <w:rsid w:val="00EF3FDF"/>
    <w:rsid w:val="00EF5C6B"/>
    <w:rsid w:val="00EF6249"/>
    <w:rsid w:val="00F00C9C"/>
    <w:rsid w:val="00F01CB0"/>
    <w:rsid w:val="00F01D1F"/>
    <w:rsid w:val="00F01DF1"/>
    <w:rsid w:val="00F05B2E"/>
    <w:rsid w:val="00F103B9"/>
    <w:rsid w:val="00F14E4B"/>
    <w:rsid w:val="00F15051"/>
    <w:rsid w:val="00F15FBA"/>
    <w:rsid w:val="00F175BF"/>
    <w:rsid w:val="00F223EB"/>
    <w:rsid w:val="00F252A9"/>
    <w:rsid w:val="00F25FB7"/>
    <w:rsid w:val="00F266FF"/>
    <w:rsid w:val="00F329C6"/>
    <w:rsid w:val="00F32A61"/>
    <w:rsid w:val="00F33186"/>
    <w:rsid w:val="00F36A56"/>
    <w:rsid w:val="00F407AF"/>
    <w:rsid w:val="00F40801"/>
    <w:rsid w:val="00F40B23"/>
    <w:rsid w:val="00F4119C"/>
    <w:rsid w:val="00F422E7"/>
    <w:rsid w:val="00F45022"/>
    <w:rsid w:val="00F47D2A"/>
    <w:rsid w:val="00F47EE4"/>
    <w:rsid w:val="00F53457"/>
    <w:rsid w:val="00F53993"/>
    <w:rsid w:val="00F53DC2"/>
    <w:rsid w:val="00F54D64"/>
    <w:rsid w:val="00F5534E"/>
    <w:rsid w:val="00F558A9"/>
    <w:rsid w:val="00F5772E"/>
    <w:rsid w:val="00F57D7B"/>
    <w:rsid w:val="00F600C0"/>
    <w:rsid w:val="00F604A8"/>
    <w:rsid w:val="00F61F62"/>
    <w:rsid w:val="00F63266"/>
    <w:rsid w:val="00F64411"/>
    <w:rsid w:val="00F64425"/>
    <w:rsid w:val="00F64799"/>
    <w:rsid w:val="00F65960"/>
    <w:rsid w:val="00F67168"/>
    <w:rsid w:val="00F70323"/>
    <w:rsid w:val="00F704B5"/>
    <w:rsid w:val="00F70C8A"/>
    <w:rsid w:val="00F7222D"/>
    <w:rsid w:val="00F73C9F"/>
    <w:rsid w:val="00F73F83"/>
    <w:rsid w:val="00F749D7"/>
    <w:rsid w:val="00F804C0"/>
    <w:rsid w:val="00F80CF6"/>
    <w:rsid w:val="00F8268D"/>
    <w:rsid w:val="00F83FB0"/>
    <w:rsid w:val="00F8416F"/>
    <w:rsid w:val="00F8490D"/>
    <w:rsid w:val="00F86E60"/>
    <w:rsid w:val="00F90C4C"/>
    <w:rsid w:val="00F9201A"/>
    <w:rsid w:val="00F941B1"/>
    <w:rsid w:val="00F94D64"/>
    <w:rsid w:val="00F96ED4"/>
    <w:rsid w:val="00FA1044"/>
    <w:rsid w:val="00FA49FE"/>
    <w:rsid w:val="00FA78C3"/>
    <w:rsid w:val="00FB0127"/>
    <w:rsid w:val="00FB3AD1"/>
    <w:rsid w:val="00FB51A7"/>
    <w:rsid w:val="00FB55CB"/>
    <w:rsid w:val="00FB5E3C"/>
    <w:rsid w:val="00FB6F92"/>
    <w:rsid w:val="00FC1CE3"/>
    <w:rsid w:val="00FC3F5B"/>
    <w:rsid w:val="00FC6122"/>
    <w:rsid w:val="00FD3CA9"/>
    <w:rsid w:val="00FE03BF"/>
    <w:rsid w:val="00FE0842"/>
    <w:rsid w:val="00FE0D25"/>
    <w:rsid w:val="00FE3462"/>
    <w:rsid w:val="00FE375A"/>
    <w:rsid w:val="00FE3E2C"/>
    <w:rsid w:val="00FE434A"/>
    <w:rsid w:val="00FE54B7"/>
    <w:rsid w:val="00FE586A"/>
    <w:rsid w:val="00FF1A69"/>
    <w:rsid w:val="00FF240B"/>
    <w:rsid w:val="00FF39CF"/>
    <w:rsid w:val="00FF3C31"/>
    <w:rsid w:val="00FF3CC9"/>
    <w:rsid w:val="00FF53CA"/>
    <w:rsid w:val="00FF5718"/>
    <w:rsid w:val="00FF67FC"/>
    <w:rsid w:val="00FF77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Message Header"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662"/>
    <w:pPr>
      <w:spacing w:before="120" w:after="120" w:line="360" w:lineRule="auto"/>
      <w:jc w:val="both"/>
    </w:pPr>
    <w:rPr>
      <w:rFonts w:ascii="Arial" w:eastAsia="Times New Roman" w:hAnsi="Arial"/>
      <w:szCs w:val="24"/>
      <w:lang w:val="es-ES" w:eastAsia="es-ES"/>
    </w:rPr>
  </w:style>
  <w:style w:type="paragraph" w:styleId="Ttulo1">
    <w:name w:val="heading 1"/>
    <w:aliases w:val="Título 1 PAE,Título 1 CH,Título 1 CHEVRON,§1.,Part,Sener 1,Título 1. Sener,Document Header1"/>
    <w:basedOn w:val="Normal"/>
    <w:next w:val="Normal"/>
    <w:link w:val="Ttulo1Car"/>
    <w:uiPriority w:val="9"/>
    <w:qFormat/>
    <w:rsid w:val="00150662"/>
    <w:pPr>
      <w:numPr>
        <w:numId w:val="1"/>
      </w:numPr>
      <w:outlineLvl w:val="0"/>
    </w:pPr>
    <w:rPr>
      <w:b/>
      <w:sz w:val="28"/>
      <w:szCs w:val="20"/>
    </w:rPr>
  </w:style>
  <w:style w:type="paragraph" w:styleId="Ttulo2">
    <w:name w:val="heading 2"/>
    <w:aliases w:val="Título 2 pae,Título 2 CHEVRON,§1.1,§1.1.,ITTHEADER2,Se,Head wsa2,Chapter Title,DEFINICION Título 2,Definición Título 2,. (1.1),(1.1)"/>
    <w:basedOn w:val="Normal"/>
    <w:next w:val="Normal"/>
    <w:link w:val="Ttulo2Car"/>
    <w:qFormat/>
    <w:rsid w:val="00150662"/>
    <w:pPr>
      <w:keepNext/>
      <w:numPr>
        <w:ilvl w:val="1"/>
        <w:numId w:val="1"/>
      </w:numPr>
      <w:spacing w:before="240"/>
      <w:outlineLvl w:val="1"/>
    </w:pPr>
    <w:rPr>
      <w:b/>
      <w:sz w:val="24"/>
      <w:szCs w:val="20"/>
    </w:rPr>
  </w:style>
  <w:style w:type="paragraph" w:styleId="Ttulo3">
    <w:name w:val="heading 3"/>
    <w:aliases w:val="§1.1.1,§1.1.1.,Section,(1.1.1),. (1.1.1),DEFINICIONTítulo 3,Definición Título 3,Título 3 Car Car Car Car Car Car Car Car Car Car"/>
    <w:basedOn w:val="Normal"/>
    <w:next w:val="Normal"/>
    <w:link w:val="Ttulo3Car"/>
    <w:qFormat/>
    <w:rsid w:val="00150662"/>
    <w:pPr>
      <w:keepNext/>
      <w:numPr>
        <w:ilvl w:val="2"/>
        <w:numId w:val="1"/>
      </w:numPr>
      <w:jc w:val="left"/>
      <w:outlineLvl w:val="2"/>
    </w:pPr>
    <w:rPr>
      <w:caps/>
      <w:szCs w:val="20"/>
      <w:u w:val="single"/>
    </w:rPr>
  </w:style>
  <w:style w:type="paragraph" w:styleId="Ttulo4">
    <w:name w:val="heading 4"/>
    <w:basedOn w:val="Normal"/>
    <w:next w:val="Normal"/>
    <w:link w:val="Ttulo4Car"/>
    <w:qFormat/>
    <w:rsid w:val="00150662"/>
    <w:pPr>
      <w:keepNext/>
      <w:outlineLvl w:val="3"/>
    </w:pPr>
    <w:rPr>
      <w:b/>
      <w:bCs/>
      <w:lang w:val="es-ES_tradnl"/>
    </w:rPr>
  </w:style>
  <w:style w:type="paragraph" w:styleId="Ttulo5">
    <w:name w:val="heading 5"/>
    <w:basedOn w:val="Normal"/>
    <w:next w:val="Normal"/>
    <w:link w:val="Ttulo5Car"/>
    <w:qFormat/>
    <w:rsid w:val="00150662"/>
    <w:pPr>
      <w:spacing w:before="240" w:after="60"/>
      <w:outlineLvl w:val="4"/>
    </w:pPr>
    <w:rPr>
      <w:bCs/>
      <w:iCs/>
      <w:szCs w:val="20"/>
      <w:u w:val="single"/>
    </w:rPr>
  </w:style>
  <w:style w:type="paragraph" w:styleId="Ttulo6">
    <w:name w:val="heading 6"/>
    <w:basedOn w:val="Normal"/>
    <w:next w:val="Normal"/>
    <w:link w:val="Ttulo6Car"/>
    <w:uiPriority w:val="9"/>
    <w:qFormat/>
    <w:rsid w:val="00150662"/>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150662"/>
    <w:pPr>
      <w:numPr>
        <w:ilvl w:val="6"/>
        <w:numId w:val="1"/>
      </w:numPr>
      <w:spacing w:before="240" w:after="60"/>
      <w:outlineLvl w:val="6"/>
    </w:pPr>
    <w:rPr>
      <w:rFonts w:ascii="Times New Roman" w:hAnsi="Times New Roman"/>
      <w:sz w:val="24"/>
    </w:rPr>
  </w:style>
  <w:style w:type="paragraph" w:styleId="Ttulo8">
    <w:name w:val="heading 8"/>
    <w:basedOn w:val="Normal"/>
    <w:next w:val="Normal"/>
    <w:link w:val="Ttulo8Car"/>
    <w:uiPriority w:val="9"/>
    <w:qFormat/>
    <w:rsid w:val="00150662"/>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link w:val="Ttulo9Car"/>
    <w:uiPriority w:val="9"/>
    <w:qFormat/>
    <w:rsid w:val="00150662"/>
    <w:pPr>
      <w:numPr>
        <w:ilvl w:val="8"/>
        <w:numId w:val="1"/>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Título 1 CH Car,Título 1 CHEVRON Car,§1. Car,Part Car,Sener 1 Car,Título 1. Sener Car,Document Header1 Car"/>
    <w:link w:val="Ttulo1"/>
    <w:uiPriority w:val="9"/>
    <w:rsid w:val="00150662"/>
    <w:rPr>
      <w:rFonts w:ascii="Arial" w:eastAsia="Times New Roman" w:hAnsi="Arial"/>
      <w:b/>
      <w:sz w:val="28"/>
      <w:lang w:val="es-ES" w:eastAsia="es-E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150662"/>
    <w:rPr>
      <w:rFonts w:ascii="Arial" w:eastAsia="Times New Roman" w:hAnsi="Arial"/>
      <w:b/>
      <w:sz w:val="24"/>
      <w:lang w:val="es-ES" w:eastAsia="es-ES"/>
    </w:rPr>
  </w:style>
  <w:style w:type="character" w:customStyle="1" w:styleId="Ttulo3Car">
    <w:name w:val="Título 3 Car"/>
    <w:aliases w:val="§1.1.1 Car,§1.1.1. Car,Section Car,(1.1.1) Car,. (1.1.1) Car,DEFINICIONTítulo 3 Car,Definición Título 3 Car,Título 3 Car Car Car Car Car Car Car Car Car Car Car"/>
    <w:link w:val="Ttulo3"/>
    <w:rsid w:val="00150662"/>
    <w:rPr>
      <w:rFonts w:ascii="Arial" w:eastAsia="Times New Roman" w:hAnsi="Arial"/>
      <w:caps/>
      <w:u w:val="single"/>
      <w:lang w:val="es-ES" w:eastAsia="es-ES"/>
    </w:rPr>
  </w:style>
  <w:style w:type="character" w:customStyle="1" w:styleId="Ttulo4Car">
    <w:name w:val="Título 4 Car"/>
    <w:link w:val="Ttulo4"/>
    <w:rsid w:val="00150662"/>
    <w:rPr>
      <w:rFonts w:ascii="Arial" w:eastAsia="Times New Roman" w:hAnsi="Arial" w:cs="Times New Roman"/>
      <w:b/>
      <w:bCs/>
      <w:sz w:val="20"/>
      <w:szCs w:val="24"/>
      <w:lang w:val="es-ES_tradnl" w:eastAsia="es-ES"/>
    </w:rPr>
  </w:style>
  <w:style w:type="character" w:customStyle="1" w:styleId="Ttulo5Car">
    <w:name w:val="Título 5 Car"/>
    <w:link w:val="Ttulo5"/>
    <w:rsid w:val="00150662"/>
    <w:rPr>
      <w:rFonts w:ascii="Arial" w:eastAsia="Times New Roman" w:hAnsi="Arial" w:cs="Times New Roman"/>
      <w:bCs/>
      <w:iCs/>
      <w:sz w:val="20"/>
      <w:szCs w:val="20"/>
      <w:u w:val="single"/>
      <w:lang w:eastAsia="es-ES"/>
    </w:rPr>
  </w:style>
  <w:style w:type="character" w:customStyle="1" w:styleId="Ttulo6Car">
    <w:name w:val="Título 6 Car"/>
    <w:link w:val="Ttulo6"/>
    <w:uiPriority w:val="9"/>
    <w:rsid w:val="00150662"/>
    <w:rPr>
      <w:rFonts w:ascii="Times New Roman" w:eastAsia="Times New Roman" w:hAnsi="Times New Roman"/>
      <w:b/>
      <w:bCs/>
      <w:sz w:val="22"/>
      <w:szCs w:val="22"/>
      <w:lang w:val="es-ES" w:eastAsia="es-ES"/>
    </w:rPr>
  </w:style>
  <w:style w:type="character" w:customStyle="1" w:styleId="Ttulo7Car">
    <w:name w:val="Título 7 Car"/>
    <w:link w:val="Ttulo7"/>
    <w:uiPriority w:val="9"/>
    <w:rsid w:val="00150662"/>
    <w:rPr>
      <w:rFonts w:ascii="Times New Roman" w:eastAsia="Times New Roman" w:hAnsi="Times New Roman"/>
      <w:sz w:val="24"/>
      <w:szCs w:val="24"/>
      <w:lang w:val="es-ES" w:eastAsia="es-ES"/>
    </w:rPr>
  </w:style>
  <w:style w:type="character" w:customStyle="1" w:styleId="Ttulo8Car">
    <w:name w:val="Título 8 Car"/>
    <w:link w:val="Ttulo8"/>
    <w:uiPriority w:val="9"/>
    <w:rsid w:val="00150662"/>
    <w:rPr>
      <w:rFonts w:ascii="Times New Roman" w:eastAsia="Times New Roman" w:hAnsi="Times New Roman"/>
      <w:i/>
      <w:iCs/>
      <w:sz w:val="24"/>
      <w:szCs w:val="24"/>
      <w:lang w:val="es-ES" w:eastAsia="es-ES"/>
    </w:rPr>
  </w:style>
  <w:style w:type="character" w:customStyle="1" w:styleId="Ttulo9Car">
    <w:name w:val="Título 9 Car"/>
    <w:link w:val="Ttulo9"/>
    <w:uiPriority w:val="9"/>
    <w:rsid w:val="00150662"/>
    <w:rPr>
      <w:rFonts w:ascii="Arial" w:eastAsia="Times New Roman" w:hAnsi="Arial"/>
      <w:sz w:val="22"/>
      <w:szCs w:val="22"/>
      <w:lang w:val="es-ES" w:eastAsia="es-ES"/>
    </w:rPr>
  </w:style>
  <w:style w:type="paragraph" w:styleId="Prrafodelista">
    <w:name w:val="List Paragraph"/>
    <w:aliases w:val="본문1"/>
    <w:basedOn w:val="Normal"/>
    <w:link w:val="PrrafodelistaCar"/>
    <w:uiPriority w:val="34"/>
    <w:qFormat/>
    <w:rsid w:val="00150662"/>
    <w:pPr>
      <w:ind w:left="708"/>
    </w:pPr>
  </w:style>
  <w:style w:type="paragraph" w:styleId="Encabezado">
    <w:name w:val="header"/>
    <w:aliases w:val="encabezado,Encabezado Linea 1"/>
    <w:basedOn w:val="Normal"/>
    <w:link w:val="EncabezadoCar"/>
    <w:uiPriority w:val="99"/>
    <w:rsid w:val="00150662"/>
    <w:pPr>
      <w:tabs>
        <w:tab w:val="center" w:pos="4153"/>
        <w:tab w:val="right" w:pos="8306"/>
      </w:tabs>
    </w:pPr>
  </w:style>
  <w:style w:type="character" w:customStyle="1" w:styleId="EncabezadoCar">
    <w:name w:val="Encabezado Car"/>
    <w:aliases w:val="encabezado Car,Encabezado Linea 1 Car"/>
    <w:link w:val="Encabezado"/>
    <w:uiPriority w:val="99"/>
    <w:rsid w:val="00150662"/>
    <w:rPr>
      <w:rFonts w:ascii="Arial" w:eastAsia="Times New Roman" w:hAnsi="Arial" w:cs="Times New Roman"/>
      <w:sz w:val="20"/>
      <w:szCs w:val="24"/>
      <w:lang w:eastAsia="es-ES"/>
    </w:rPr>
  </w:style>
  <w:style w:type="paragraph" w:styleId="Piedepgina">
    <w:name w:val="footer"/>
    <w:aliases w:val="pie de página"/>
    <w:basedOn w:val="Normal"/>
    <w:link w:val="PiedepginaCar"/>
    <w:uiPriority w:val="99"/>
    <w:rsid w:val="00150662"/>
    <w:pPr>
      <w:tabs>
        <w:tab w:val="center" w:pos="4153"/>
        <w:tab w:val="right" w:pos="8306"/>
      </w:tabs>
    </w:pPr>
  </w:style>
  <w:style w:type="character" w:customStyle="1" w:styleId="PiedepginaCar">
    <w:name w:val="Pie de página Car"/>
    <w:aliases w:val="pie de página Car"/>
    <w:link w:val="Piedepgina"/>
    <w:uiPriority w:val="99"/>
    <w:rsid w:val="00150662"/>
    <w:rPr>
      <w:rFonts w:ascii="Arial" w:eastAsia="Times New Roman" w:hAnsi="Arial" w:cs="Times New Roman"/>
      <w:sz w:val="20"/>
      <w:szCs w:val="24"/>
      <w:lang w:eastAsia="es-ES"/>
    </w:rPr>
  </w:style>
  <w:style w:type="paragraph" w:styleId="Sangradetextonormal">
    <w:name w:val="Body Text Indent"/>
    <w:basedOn w:val="Normal"/>
    <w:link w:val="SangradetextonormalCar"/>
    <w:rsid w:val="00150662"/>
    <w:pPr>
      <w:ind w:left="708"/>
    </w:pPr>
    <w:rPr>
      <w:lang w:val="ca-ES"/>
    </w:rPr>
  </w:style>
  <w:style w:type="character" w:customStyle="1" w:styleId="SangradetextonormalCar">
    <w:name w:val="Sangría de texto normal Car"/>
    <w:link w:val="Sangradetextonormal"/>
    <w:rsid w:val="00150662"/>
    <w:rPr>
      <w:rFonts w:ascii="Arial" w:eastAsia="Times New Roman" w:hAnsi="Arial" w:cs="Times New Roman"/>
      <w:sz w:val="20"/>
      <w:szCs w:val="24"/>
      <w:lang w:val="ca-ES" w:eastAsia="es-ES"/>
    </w:rPr>
  </w:style>
  <w:style w:type="character" w:styleId="Nmerodepgina">
    <w:name w:val="page number"/>
    <w:basedOn w:val="Fuentedeprrafopredeter"/>
    <w:rsid w:val="00150662"/>
  </w:style>
  <w:style w:type="paragraph" w:styleId="Textodeglobo">
    <w:name w:val="Balloon Text"/>
    <w:basedOn w:val="Normal"/>
    <w:link w:val="TextodegloboCar"/>
    <w:rsid w:val="00150662"/>
    <w:rPr>
      <w:rFonts w:ascii="Tahoma" w:hAnsi="Tahoma"/>
      <w:sz w:val="16"/>
      <w:szCs w:val="16"/>
    </w:rPr>
  </w:style>
  <w:style w:type="character" w:customStyle="1" w:styleId="TextodegloboCar">
    <w:name w:val="Texto de globo Car"/>
    <w:link w:val="Textodeglobo"/>
    <w:rsid w:val="00150662"/>
    <w:rPr>
      <w:rFonts w:ascii="Tahoma" w:eastAsia="Times New Roman" w:hAnsi="Tahoma" w:cs="Times New Roman"/>
      <w:sz w:val="16"/>
      <w:szCs w:val="16"/>
      <w:lang w:eastAsia="es-ES"/>
    </w:rPr>
  </w:style>
  <w:style w:type="character" w:styleId="Hipervnculo">
    <w:name w:val="Hyperlink"/>
    <w:uiPriority w:val="99"/>
    <w:rsid w:val="00150662"/>
    <w:rPr>
      <w:color w:val="auto"/>
      <w:u w:val="none"/>
    </w:rPr>
  </w:style>
  <w:style w:type="paragraph" w:styleId="TDC1">
    <w:name w:val="toc 1"/>
    <w:basedOn w:val="Normal"/>
    <w:next w:val="Normal"/>
    <w:autoRedefine/>
    <w:uiPriority w:val="39"/>
    <w:qFormat/>
    <w:rsid w:val="00296863"/>
    <w:pPr>
      <w:tabs>
        <w:tab w:val="left" w:pos="400"/>
        <w:tab w:val="right" w:leader="dot" w:pos="8631"/>
      </w:tabs>
      <w:spacing w:before="0" w:after="0" w:line="276" w:lineRule="auto"/>
      <w:jc w:val="left"/>
    </w:pPr>
    <w:rPr>
      <w:rFonts w:ascii="Calibri" w:hAnsi="Calibri" w:cs="Calibri"/>
      <w:b/>
      <w:bCs/>
      <w:i/>
      <w:iCs/>
      <w:sz w:val="24"/>
    </w:rPr>
  </w:style>
  <w:style w:type="paragraph" w:styleId="TDC2">
    <w:name w:val="toc 2"/>
    <w:basedOn w:val="Normal"/>
    <w:next w:val="Normal"/>
    <w:autoRedefine/>
    <w:uiPriority w:val="39"/>
    <w:qFormat/>
    <w:rsid w:val="00150662"/>
    <w:pPr>
      <w:spacing w:after="0"/>
      <w:ind w:left="200"/>
      <w:jc w:val="left"/>
    </w:pPr>
    <w:rPr>
      <w:rFonts w:ascii="Calibri" w:hAnsi="Calibri" w:cs="Calibri"/>
      <w:b/>
      <w:bCs/>
      <w:sz w:val="22"/>
      <w:szCs w:val="22"/>
    </w:rPr>
  </w:style>
  <w:style w:type="paragraph" w:styleId="TDC3">
    <w:name w:val="toc 3"/>
    <w:basedOn w:val="Normal"/>
    <w:next w:val="Normal"/>
    <w:autoRedefine/>
    <w:uiPriority w:val="39"/>
    <w:qFormat/>
    <w:rsid w:val="00150662"/>
    <w:pPr>
      <w:spacing w:before="0" w:after="0"/>
      <w:ind w:left="400"/>
      <w:jc w:val="left"/>
    </w:pPr>
    <w:rPr>
      <w:rFonts w:ascii="Calibri" w:hAnsi="Calibri" w:cs="Calibri"/>
      <w:szCs w:val="20"/>
    </w:rPr>
  </w:style>
  <w:style w:type="paragraph" w:styleId="Mapadeldocumento">
    <w:name w:val="Document Map"/>
    <w:basedOn w:val="Normal"/>
    <w:link w:val="MapadeldocumentoCar"/>
    <w:rsid w:val="00150662"/>
    <w:pPr>
      <w:shd w:val="clear" w:color="auto" w:fill="000080"/>
      <w:spacing w:after="0"/>
      <w:jc w:val="left"/>
    </w:pPr>
    <w:rPr>
      <w:rFonts w:ascii="Tahoma" w:hAnsi="Tahoma"/>
      <w:szCs w:val="20"/>
    </w:rPr>
  </w:style>
  <w:style w:type="character" w:customStyle="1" w:styleId="MapadeldocumentoCar">
    <w:name w:val="Mapa del documento Car"/>
    <w:link w:val="Mapadeldocumento"/>
    <w:rsid w:val="00150662"/>
    <w:rPr>
      <w:rFonts w:ascii="Tahoma" w:eastAsia="Times New Roman" w:hAnsi="Tahoma" w:cs="Times New Roman"/>
      <w:sz w:val="20"/>
      <w:szCs w:val="20"/>
      <w:shd w:val="clear" w:color="auto" w:fill="000080"/>
      <w:lang w:eastAsia="es-ES"/>
    </w:rPr>
  </w:style>
  <w:style w:type="paragraph" w:styleId="Ttulo">
    <w:name w:val="Title"/>
    <w:basedOn w:val="Normal"/>
    <w:next w:val="Normal"/>
    <w:link w:val="TtuloCar"/>
    <w:qFormat/>
    <w:rsid w:val="00150662"/>
    <w:pPr>
      <w:spacing w:before="240" w:after="60"/>
      <w:jc w:val="center"/>
      <w:outlineLvl w:val="0"/>
    </w:pPr>
    <w:rPr>
      <w:rFonts w:ascii="Cambria" w:hAnsi="Cambria" w:cs="Mangal"/>
      <w:b/>
      <w:bCs/>
      <w:kern w:val="28"/>
      <w:sz w:val="32"/>
      <w:szCs w:val="32"/>
    </w:rPr>
  </w:style>
  <w:style w:type="character" w:customStyle="1" w:styleId="TtuloCar">
    <w:name w:val="Título Car"/>
    <w:link w:val="Ttulo"/>
    <w:rsid w:val="00150662"/>
    <w:rPr>
      <w:rFonts w:ascii="Cambria" w:eastAsia="Times New Roman" w:hAnsi="Cambria" w:cs="Mangal"/>
      <w:b/>
      <w:bCs/>
      <w:kern w:val="28"/>
      <w:sz w:val="32"/>
      <w:szCs w:val="32"/>
      <w:lang w:eastAsia="es-ES"/>
    </w:rPr>
  </w:style>
  <w:style w:type="paragraph" w:styleId="TDC4">
    <w:name w:val="toc 4"/>
    <w:basedOn w:val="Normal"/>
    <w:next w:val="Normal"/>
    <w:autoRedefine/>
    <w:uiPriority w:val="39"/>
    <w:rsid w:val="00150662"/>
    <w:pPr>
      <w:spacing w:before="0" w:after="0"/>
      <w:ind w:left="600"/>
      <w:jc w:val="left"/>
    </w:pPr>
    <w:rPr>
      <w:rFonts w:ascii="Calibri" w:hAnsi="Calibri" w:cs="Calibri"/>
      <w:szCs w:val="20"/>
    </w:rPr>
  </w:style>
  <w:style w:type="paragraph" w:styleId="TDC5">
    <w:name w:val="toc 5"/>
    <w:basedOn w:val="Normal"/>
    <w:next w:val="Normal"/>
    <w:autoRedefine/>
    <w:uiPriority w:val="39"/>
    <w:rsid w:val="00150662"/>
    <w:pPr>
      <w:spacing w:before="0" w:after="0"/>
      <w:ind w:left="800"/>
      <w:jc w:val="left"/>
    </w:pPr>
    <w:rPr>
      <w:rFonts w:ascii="Calibri" w:hAnsi="Calibri" w:cs="Calibri"/>
      <w:szCs w:val="20"/>
    </w:rPr>
  </w:style>
  <w:style w:type="paragraph" w:styleId="TDC6">
    <w:name w:val="toc 6"/>
    <w:basedOn w:val="Normal"/>
    <w:next w:val="Normal"/>
    <w:autoRedefine/>
    <w:uiPriority w:val="39"/>
    <w:rsid w:val="00150662"/>
    <w:pPr>
      <w:spacing w:before="0" w:after="0"/>
      <w:ind w:left="1000"/>
      <w:jc w:val="left"/>
    </w:pPr>
    <w:rPr>
      <w:rFonts w:ascii="Calibri" w:hAnsi="Calibri" w:cs="Calibri"/>
      <w:szCs w:val="20"/>
    </w:rPr>
  </w:style>
  <w:style w:type="paragraph" w:styleId="TDC7">
    <w:name w:val="toc 7"/>
    <w:basedOn w:val="Normal"/>
    <w:next w:val="Normal"/>
    <w:autoRedefine/>
    <w:uiPriority w:val="39"/>
    <w:rsid w:val="00150662"/>
    <w:pPr>
      <w:spacing w:before="0" w:after="0"/>
      <w:ind w:left="1200"/>
      <w:jc w:val="left"/>
    </w:pPr>
    <w:rPr>
      <w:rFonts w:ascii="Calibri" w:hAnsi="Calibri" w:cs="Calibri"/>
      <w:szCs w:val="20"/>
    </w:rPr>
  </w:style>
  <w:style w:type="paragraph" w:styleId="TDC8">
    <w:name w:val="toc 8"/>
    <w:basedOn w:val="Normal"/>
    <w:next w:val="Normal"/>
    <w:autoRedefine/>
    <w:uiPriority w:val="39"/>
    <w:rsid w:val="00150662"/>
    <w:pPr>
      <w:spacing w:before="0" w:after="0"/>
      <w:ind w:left="1400"/>
      <w:jc w:val="left"/>
    </w:pPr>
    <w:rPr>
      <w:rFonts w:ascii="Calibri" w:hAnsi="Calibri" w:cs="Calibri"/>
      <w:szCs w:val="20"/>
    </w:rPr>
  </w:style>
  <w:style w:type="paragraph" w:styleId="TDC9">
    <w:name w:val="toc 9"/>
    <w:basedOn w:val="Normal"/>
    <w:next w:val="Normal"/>
    <w:autoRedefine/>
    <w:uiPriority w:val="39"/>
    <w:rsid w:val="00150662"/>
    <w:pPr>
      <w:spacing w:before="0" w:after="0"/>
      <w:ind w:left="1600"/>
      <w:jc w:val="left"/>
    </w:pPr>
    <w:rPr>
      <w:rFonts w:ascii="Calibri" w:hAnsi="Calibri" w:cs="Calibri"/>
      <w:szCs w:val="20"/>
    </w:rPr>
  </w:style>
  <w:style w:type="paragraph" w:customStyle="1" w:styleId="TextoNormal1">
    <w:name w:val="Texto Normal 1"/>
    <w:basedOn w:val="Normal"/>
    <w:rsid w:val="00150662"/>
    <w:pPr>
      <w:spacing w:after="0"/>
    </w:pPr>
    <w:rPr>
      <w:i/>
      <w:sz w:val="24"/>
      <w:szCs w:val="20"/>
    </w:rPr>
  </w:style>
  <w:style w:type="character" w:styleId="nfasis">
    <w:name w:val="Emphasis"/>
    <w:qFormat/>
    <w:rsid w:val="00150662"/>
    <w:rPr>
      <w:i/>
      <w:iCs/>
    </w:rPr>
  </w:style>
  <w:style w:type="paragraph" w:customStyle="1" w:styleId="Default">
    <w:name w:val="Default"/>
    <w:link w:val="DefaultCar"/>
    <w:rsid w:val="00150662"/>
    <w:pPr>
      <w:autoSpaceDE w:val="0"/>
      <w:autoSpaceDN w:val="0"/>
      <w:adjustRightInd w:val="0"/>
    </w:pPr>
    <w:rPr>
      <w:rFonts w:ascii="Arial" w:hAnsi="Arial" w:cs="Arial"/>
      <w:color w:val="000000"/>
      <w:sz w:val="24"/>
      <w:szCs w:val="24"/>
      <w:lang w:val="es-ES_tradnl"/>
    </w:rPr>
  </w:style>
  <w:style w:type="character" w:customStyle="1" w:styleId="DefaultCar">
    <w:name w:val="Default Car"/>
    <w:link w:val="Default"/>
    <w:locked/>
    <w:rsid w:val="00150662"/>
    <w:rPr>
      <w:rFonts w:ascii="Arial" w:eastAsia="Calibri" w:hAnsi="Arial" w:cs="Arial"/>
      <w:color w:val="000000"/>
      <w:sz w:val="24"/>
      <w:szCs w:val="24"/>
      <w:lang w:val="es-ES_tradnl"/>
    </w:rPr>
  </w:style>
  <w:style w:type="paragraph" w:customStyle="1" w:styleId="CM10">
    <w:name w:val="CM10"/>
    <w:basedOn w:val="Default"/>
    <w:next w:val="Default"/>
    <w:uiPriority w:val="99"/>
    <w:rsid w:val="00150662"/>
    <w:pPr>
      <w:spacing w:after="118"/>
    </w:pPr>
    <w:rPr>
      <w:color w:val="auto"/>
    </w:rPr>
  </w:style>
  <w:style w:type="paragraph" w:customStyle="1" w:styleId="CM6">
    <w:name w:val="CM6"/>
    <w:basedOn w:val="Default"/>
    <w:next w:val="Default"/>
    <w:uiPriority w:val="99"/>
    <w:rsid w:val="00150662"/>
    <w:pPr>
      <w:spacing w:line="253" w:lineRule="atLeast"/>
    </w:pPr>
    <w:rPr>
      <w:color w:val="auto"/>
    </w:rPr>
  </w:style>
  <w:style w:type="paragraph" w:customStyle="1" w:styleId="CM11">
    <w:name w:val="CM11"/>
    <w:basedOn w:val="Default"/>
    <w:next w:val="Default"/>
    <w:uiPriority w:val="99"/>
    <w:rsid w:val="00150662"/>
    <w:pPr>
      <w:spacing w:after="240"/>
    </w:pPr>
    <w:rPr>
      <w:color w:val="auto"/>
    </w:rPr>
  </w:style>
  <w:style w:type="paragraph" w:customStyle="1" w:styleId="CM13">
    <w:name w:val="CM13"/>
    <w:basedOn w:val="Default"/>
    <w:next w:val="Default"/>
    <w:uiPriority w:val="99"/>
    <w:rsid w:val="00150662"/>
    <w:pPr>
      <w:spacing w:after="3955"/>
    </w:pPr>
    <w:rPr>
      <w:color w:val="auto"/>
    </w:rPr>
  </w:style>
  <w:style w:type="paragraph" w:customStyle="1" w:styleId="CM15">
    <w:name w:val="CM15"/>
    <w:basedOn w:val="Default"/>
    <w:next w:val="Default"/>
    <w:uiPriority w:val="99"/>
    <w:rsid w:val="00150662"/>
    <w:pPr>
      <w:spacing w:after="3880"/>
    </w:pPr>
    <w:rPr>
      <w:color w:val="auto"/>
    </w:rPr>
  </w:style>
  <w:style w:type="character" w:customStyle="1" w:styleId="hps">
    <w:name w:val="hps"/>
    <w:basedOn w:val="Fuentedeprrafopredeter"/>
    <w:rsid w:val="00150662"/>
  </w:style>
  <w:style w:type="character" w:customStyle="1" w:styleId="atn">
    <w:name w:val="atn"/>
    <w:basedOn w:val="Fuentedeprrafopredeter"/>
    <w:rsid w:val="00150662"/>
  </w:style>
  <w:style w:type="paragraph" w:customStyle="1" w:styleId="CM16">
    <w:name w:val="CM16"/>
    <w:basedOn w:val="Default"/>
    <w:next w:val="Default"/>
    <w:uiPriority w:val="99"/>
    <w:rsid w:val="00150662"/>
    <w:pPr>
      <w:widowControl w:val="0"/>
      <w:spacing w:after="388"/>
    </w:pPr>
    <w:rPr>
      <w:rFonts w:eastAsia="Times New Roman"/>
      <w:color w:val="auto"/>
      <w:lang w:eastAsia="es-ES_tradnl"/>
    </w:rPr>
  </w:style>
  <w:style w:type="paragraph" w:customStyle="1" w:styleId="CM18">
    <w:name w:val="CM18"/>
    <w:basedOn w:val="Default"/>
    <w:next w:val="Default"/>
    <w:uiPriority w:val="99"/>
    <w:rsid w:val="00150662"/>
    <w:pPr>
      <w:widowControl w:val="0"/>
      <w:spacing w:after="275"/>
    </w:pPr>
    <w:rPr>
      <w:rFonts w:eastAsia="Times New Roman"/>
      <w:color w:val="auto"/>
      <w:lang w:eastAsia="es-ES_tradnl"/>
    </w:rPr>
  </w:style>
  <w:style w:type="paragraph" w:customStyle="1" w:styleId="CM2">
    <w:name w:val="CM2"/>
    <w:basedOn w:val="Default"/>
    <w:next w:val="Default"/>
    <w:uiPriority w:val="99"/>
    <w:rsid w:val="00150662"/>
    <w:pPr>
      <w:widowControl w:val="0"/>
    </w:pPr>
    <w:rPr>
      <w:rFonts w:eastAsia="Times New Roman"/>
      <w:color w:val="auto"/>
      <w:lang w:eastAsia="es-ES_tradnl"/>
    </w:rPr>
  </w:style>
  <w:style w:type="paragraph" w:customStyle="1" w:styleId="CM20">
    <w:name w:val="CM20"/>
    <w:basedOn w:val="Default"/>
    <w:next w:val="Default"/>
    <w:uiPriority w:val="99"/>
    <w:rsid w:val="00150662"/>
    <w:pPr>
      <w:widowControl w:val="0"/>
      <w:spacing w:after="628"/>
    </w:pPr>
    <w:rPr>
      <w:rFonts w:eastAsia="Times New Roman"/>
      <w:color w:val="auto"/>
      <w:lang w:eastAsia="es-ES_tradnl"/>
    </w:rPr>
  </w:style>
  <w:style w:type="paragraph" w:customStyle="1" w:styleId="CM21">
    <w:name w:val="CM21"/>
    <w:basedOn w:val="Default"/>
    <w:next w:val="Default"/>
    <w:uiPriority w:val="99"/>
    <w:rsid w:val="00150662"/>
    <w:pPr>
      <w:widowControl w:val="0"/>
      <w:spacing w:after="490"/>
    </w:pPr>
    <w:rPr>
      <w:rFonts w:eastAsia="Times New Roman"/>
      <w:color w:val="auto"/>
      <w:lang w:eastAsia="es-ES_tradnl"/>
    </w:rPr>
  </w:style>
  <w:style w:type="paragraph" w:styleId="Epgrafe">
    <w:name w:val="caption"/>
    <w:basedOn w:val="Normal"/>
    <w:next w:val="Normal"/>
    <w:qFormat/>
    <w:rsid w:val="00150662"/>
    <w:pPr>
      <w:jc w:val="center"/>
    </w:pPr>
    <w:rPr>
      <w:b/>
      <w:bCs/>
      <w:szCs w:val="20"/>
    </w:rPr>
  </w:style>
  <w:style w:type="paragraph" w:styleId="Textonotapie">
    <w:name w:val="footnote text"/>
    <w:basedOn w:val="Normal"/>
    <w:link w:val="TextonotapieCar"/>
    <w:rsid w:val="00150662"/>
    <w:rPr>
      <w:szCs w:val="20"/>
    </w:rPr>
  </w:style>
  <w:style w:type="character" w:customStyle="1" w:styleId="TextonotapieCar">
    <w:name w:val="Texto nota pie Car"/>
    <w:link w:val="Textonotapie"/>
    <w:rsid w:val="00150662"/>
    <w:rPr>
      <w:rFonts w:ascii="Arial" w:eastAsia="Times New Roman" w:hAnsi="Arial" w:cs="Times New Roman"/>
      <w:sz w:val="20"/>
      <w:szCs w:val="20"/>
      <w:lang w:eastAsia="es-ES"/>
    </w:rPr>
  </w:style>
  <w:style w:type="character" w:styleId="Refdenotaalpie">
    <w:name w:val="footnote reference"/>
    <w:rsid w:val="00150662"/>
    <w:rPr>
      <w:vertAlign w:val="superscript"/>
    </w:rPr>
  </w:style>
  <w:style w:type="paragraph" w:styleId="Tabladeilustraciones">
    <w:name w:val="table of figures"/>
    <w:basedOn w:val="Normal"/>
    <w:next w:val="Normal"/>
    <w:rsid w:val="00150662"/>
  </w:style>
  <w:style w:type="character" w:customStyle="1" w:styleId="gt-icon-text1">
    <w:name w:val="gt-icon-text1"/>
    <w:basedOn w:val="Fuentedeprrafopredeter"/>
    <w:rsid w:val="00150662"/>
  </w:style>
  <w:style w:type="character" w:customStyle="1" w:styleId="longtext">
    <w:name w:val="long_text"/>
    <w:basedOn w:val="Fuentedeprrafopredeter"/>
    <w:rsid w:val="00150662"/>
  </w:style>
  <w:style w:type="paragraph" w:customStyle="1" w:styleId="Normalarial">
    <w:name w:val="Normal + arial"/>
    <w:basedOn w:val="Normal"/>
    <w:rsid w:val="00150662"/>
    <w:pPr>
      <w:spacing w:before="0" w:after="0" w:line="0" w:lineRule="atLeast"/>
    </w:pPr>
    <w:rPr>
      <w:rFonts w:ascii="Times New Roman" w:hAnsi="Times New Roman"/>
      <w:szCs w:val="20"/>
      <w:lang w:val="es-AR"/>
    </w:rPr>
  </w:style>
  <w:style w:type="character" w:customStyle="1" w:styleId="textgrisfosc-10">
    <w:name w:val="textgrisfosc-10"/>
    <w:basedOn w:val="Fuentedeprrafopredeter"/>
    <w:rsid w:val="00150662"/>
  </w:style>
  <w:style w:type="paragraph" w:styleId="NormalWeb">
    <w:name w:val="Normal (Web)"/>
    <w:basedOn w:val="Normal"/>
    <w:unhideWhenUsed/>
    <w:rsid w:val="00150662"/>
    <w:pPr>
      <w:spacing w:before="100" w:beforeAutospacing="1" w:after="100" w:afterAutospacing="1" w:line="240" w:lineRule="auto"/>
      <w:jc w:val="left"/>
    </w:pPr>
    <w:rPr>
      <w:rFonts w:ascii="Times New Roman" w:hAnsi="Times New Roman"/>
      <w:sz w:val="24"/>
      <w:lang w:val="es-ES_tradnl" w:eastAsia="es-ES_tradnl"/>
    </w:rPr>
  </w:style>
  <w:style w:type="character" w:customStyle="1" w:styleId="corchete-llamada1">
    <w:name w:val="corchete-llamada1"/>
    <w:rsid w:val="00150662"/>
    <w:rPr>
      <w:vanish/>
      <w:webHidden w:val="0"/>
      <w:specVanish/>
    </w:rPr>
  </w:style>
  <w:style w:type="character" w:customStyle="1" w:styleId="shorttext">
    <w:name w:val="short_text"/>
    <w:basedOn w:val="Fuentedeprrafopredeter"/>
    <w:rsid w:val="00150662"/>
  </w:style>
  <w:style w:type="paragraph" w:styleId="Lista">
    <w:name w:val="List"/>
    <w:basedOn w:val="Normal"/>
    <w:rsid w:val="00150662"/>
    <w:pPr>
      <w:ind w:left="283" w:hanging="283"/>
      <w:contextualSpacing/>
    </w:pPr>
  </w:style>
  <w:style w:type="paragraph" w:styleId="Lista2">
    <w:name w:val="List 2"/>
    <w:basedOn w:val="Normal"/>
    <w:rsid w:val="00150662"/>
    <w:pPr>
      <w:ind w:left="566" w:hanging="283"/>
      <w:contextualSpacing/>
    </w:pPr>
  </w:style>
  <w:style w:type="paragraph" w:styleId="Saludo">
    <w:name w:val="Salutation"/>
    <w:basedOn w:val="Normal"/>
    <w:next w:val="Normal"/>
    <w:link w:val="SaludoCar"/>
    <w:rsid w:val="00150662"/>
  </w:style>
  <w:style w:type="character" w:customStyle="1" w:styleId="SaludoCar">
    <w:name w:val="Saludo Car"/>
    <w:link w:val="Saludo"/>
    <w:rsid w:val="00150662"/>
    <w:rPr>
      <w:rFonts w:ascii="Arial" w:eastAsia="Times New Roman" w:hAnsi="Arial" w:cs="Times New Roman"/>
      <w:sz w:val="20"/>
      <w:szCs w:val="24"/>
      <w:lang w:eastAsia="es-ES"/>
    </w:rPr>
  </w:style>
  <w:style w:type="paragraph" w:styleId="Listaconvietas">
    <w:name w:val="List Bullet"/>
    <w:basedOn w:val="Normal"/>
    <w:rsid w:val="00150662"/>
    <w:pPr>
      <w:tabs>
        <w:tab w:val="num" w:pos="360"/>
      </w:tabs>
      <w:ind w:left="360" w:hanging="360"/>
      <w:contextualSpacing/>
    </w:pPr>
  </w:style>
  <w:style w:type="paragraph" w:styleId="Listaconvietas2">
    <w:name w:val="List Bullet 2"/>
    <w:basedOn w:val="Normal"/>
    <w:rsid w:val="00150662"/>
    <w:pPr>
      <w:tabs>
        <w:tab w:val="num" w:pos="643"/>
      </w:tabs>
      <w:ind w:left="643" w:hanging="360"/>
      <w:contextualSpacing/>
    </w:pPr>
  </w:style>
  <w:style w:type="paragraph" w:styleId="Listaconvietas3">
    <w:name w:val="List Bullet 3"/>
    <w:basedOn w:val="Normal"/>
    <w:rsid w:val="00150662"/>
    <w:pPr>
      <w:tabs>
        <w:tab w:val="num" w:pos="926"/>
      </w:tabs>
      <w:ind w:left="926" w:hanging="360"/>
      <w:contextualSpacing/>
    </w:pPr>
  </w:style>
  <w:style w:type="paragraph" w:styleId="Listaconvietas4">
    <w:name w:val="List Bullet 4"/>
    <w:basedOn w:val="Normal"/>
    <w:rsid w:val="00150662"/>
    <w:pPr>
      <w:tabs>
        <w:tab w:val="num" w:pos="3175"/>
      </w:tabs>
      <w:ind w:left="3175" w:hanging="360"/>
      <w:contextualSpacing/>
    </w:pPr>
  </w:style>
  <w:style w:type="paragraph" w:customStyle="1" w:styleId="Direccininterior">
    <w:name w:val="Dirección interior"/>
    <w:basedOn w:val="Normal"/>
    <w:rsid w:val="00150662"/>
  </w:style>
  <w:style w:type="paragraph" w:styleId="Textoindependiente">
    <w:name w:val="Body Text"/>
    <w:aliases w:val=" Car"/>
    <w:basedOn w:val="Normal"/>
    <w:link w:val="TextoindependienteCar"/>
    <w:rsid w:val="00150662"/>
  </w:style>
  <w:style w:type="character" w:customStyle="1" w:styleId="TextoindependienteCar">
    <w:name w:val="Texto independiente Car"/>
    <w:aliases w:val=" Car Car"/>
    <w:link w:val="Textoindependiente"/>
    <w:rsid w:val="00150662"/>
    <w:rPr>
      <w:rFonts w:ascii="Arial" w:eastAsia="Times New Roman" w:hAnsi="Arial" w:cs="Times New Roman"/>
      <w:sz w:val="20"/>
      <w:szCs w:val="24"/>
      <w:lang w:eastAsia="es-ES"/>
    </w:rPr>
  </w:style>
  <w:style w:type="paragraph" w:customStyle="1" w:styleId="Lneadereferencia">
    <w:name w:val="Línea de referencia"/>
    <w:basedOn w:val="Textoindependiente"/>
    <w:rsid w:val="00150662"/>
  </w:style>
  <w:style w:type="character" w:customStyle="1" w:styleId="google-src-text">
    <w:name w:val="google-src-text"/>
    <w:basedOn w:val="Fuentedeprrafopredeter"/>
    <w:rsid w:val="00150662"/>
  </w:style>
  <w:style w:type="character" w:customStyle="1" w:styleId="mw-headline">
    <w:name w:val="mw-headline"/>
    <w:basedOn w:val="Fuentedeprrafopredeter"/>
    <w:rsid w:val="00150662"/>
  </w:style>
  <w:style w:type="paragraph" w:customStyle="1" w:styleId="TextoTtulo1">
    <w:name w:val="Texto Título 1"/>
    <w:basedOn w:val="Normal"/>
    <w:link w:val="TextoTtulo1Car1"/>
    <w:rsid w:val="00150662"/>
    <w:pPr>
      <w:keepLines/>
      <w:spacing w:before="60" w:after="0" w:line="264" w:lineRule="auto"/>
      <w:ind w:left="567" w:right="737" w:firstLine="284"/>
    </w:pPr>
    <w:rPr>
      <w:sz w:val="24"/>
      <w:szCs w:val="20"/>
      <w:lang w:val="es-AR"/>
    </w:rPr>
  </w:style>
  <w:style w:type="character" w:customStyle="1" w:styleId="TextoTtulo1Car1">
    <w:name w:val="Texto Título 1 Car1"/>
    <w:link w:val="TextoTtulo1"/>
    <w:rsid w:val="00150662"/>
    <w:rPr>
      <w:rFonts w:ascii="Arial" w:eastAsia="Times New Roman" w:hAnsi="Arial" w:cs="Times New Roman"/>
      <w:sz w:val="24"/>
      <w:szCs w:val="20"/>
      <w:lang w:val="es-AR" w:eastAsia="es-ES"/>
    </w:rPr>
  </w:style>
  <w:style w:type="paragraph" w:customStyle="1" w:styleId="TextoTtulo2">
    <w:name w:val="Texto Título 2"/>
    <w:basedOn w:val="TextoTtulo1"/>
    <w:link w:val="TextoTtulo2Car"/>
    <w:rsid w:val="00150662"/>
    <w:pPr>
      <w:tabs>
        <w:tab w:val="left" w:pos="-2835"/>
      </w:tabs>
      <w:ind w:left="907" w:right="720" w:firstLine="113"/>
    </w:pPr>
  </w:style>
  <w:style w:type="character" w:customStyle="1" w:styleId="TextoTtulo2Car">
    <w:name w:val="Texto Título 2 Car"/>
    <w:link w:val="TextoTtulo2"/>
    <w:rsid w:val="00150662"/>
    <w:rPr>
      <w:rFonts w:ascii="Arial" w:eastAsia="Times New Roman" w:hAnsi="Arial" w:cs="Times New Roman"/>
      <w:sz w:val="24"/>
      <w:szCs w:val="20"/>
      <w:lang w:val="es-AR" w:eastAsia="es-ES"/>
    </w:rPr>
  </w:style>
  <w:style w:type="paragraph" w:customStyle="1" w:styleId="TextoTtulo3">
    <w:name w:val="Texto Título 3"/>
    <w:basedOn w:val="TextoTtulo2"/>
    <w:link w:val="TextoTtulo3Car"/>
    <w:rsid w:val="00150662"/>
    <w:pPr>
      <w:keepLines w:val="0"/>
      <w:tabs>
        <w:tab w:val="left" w:pos="-1800"/>
      </w:tabs>
      <w:spacing w:before="0" w:after="60"/>
      <w:ind w:left="1304" w:firstLine="170"/>
    </w:pPr>
  </w:style>
  <w:style w:type="character" w:customStyle="1" w:styleId="TextoTtulo3Car">
    <w:name w:val="Texto Título 3 Car"/>
    <w:link w:val="TextoTtulo3"/>
    <w:rsid w:val="00150662"/>
    <w:rPr>
      <w:rFonts w:ascii="Arial" w:eastAsia="Times New Roman" w:hAnsi="Arial" w:cs="Times New Roman"/>
      <w:sz w:val="24"/>
      <w:szCs w:val="20"/>
      <w:lang w:val="es-AR" w:eastAsia="es-ES"/>
    </w:rPr>
  </w:style>
  <w:style w:type="paragraph" w:customStyle="1" w:styleId="TextoTtulo4">
    <w:name w:val="Texto Título 4"/>
    <w:basedOn w:val="TextoTtulo3"/>
    <w:link w:val="TextoTtulo4Car"/>
    <w:rsid w:val="00150662"/>
    <w:pPr>
      <w:ind w:left="1644" w:firstLine="227"/>
    </w:pPr>
  </w:style>
  <w:style w:type="character" w:customStyle="1" w:styleId="TextoTtulo4Car">
    <w:name w:val="Texto Título 4 Car"/>
    <w:link w:val="TextoTtulo4"/>
    <w:rsid w:val="00150662"/>
    <w:rPr>
      <w:rFonts w:ascii="Arial" w:eastAsia="Times New Roman" w:hAnsi="Arial" w:cs="Times New Roman"/>
      <w:sz w:val="24"/>
      <w:szCs w:val="20"/>
      <w:lang w:val="es-AR" w:eastAsia="es-ES"/>
    </w:rPr>
  </w:style>
  <w:style w:type="paragraph" w:customStyle="1" w:styleId="TextoTitulo2Vieta">
    <w:name w:val="Texto Titulo 2 Viñeta"/>
    <w:basedOn w:val="Normal"/>
    <w:rsid w:val="00150662"/>
    <w:pPr>
      <w:keepNext/>
      <w:tabs>
        <w:tab w:val="num" w:pos="1800"/>
        <w:tab w:val="left" w:pos="6663"/>
      </w:tabs>
      <w:spacing w:line="240" w:lineRule="auto"/>
      <w:ind w:left="1797" w:right="851" w:hanging="357"/>
    </w:pPr>
    <w:rPr>
      <w:b/>
      <w:sz w:val="24"/>
      <w:szCs w:val="20"/>
      <w:lang w:val="es-AR"/>
    </w:rPr>
  </w:style>
  <w:style w:type="paragraph" w:customStyle="1" w:styleId="TextoTitulo1Vieta">
    <w:name w:val="Texto Titulo 1 Viñeta"/>
    <w:basedOn w:val="TextoTitulo2Vieta"/>
    <w:rsid w:val="00150662"/>
    <w:pPr>
      <w:spacing w:before="0" w:after="60"/>
    </w:pPr>
    <w:rPr>
      <w:b w:val="0"/>
      <w:bCs/>
    </w:rPr>
  </w:style>
  <w:style w:type="paragraph" w:customStyle="1" w:styleId="TextoTitulo3Vieta">
    <w:name w:val="Texto Titulo 3 Viñeta"/>
    <w:basedOn w:val="Normal"/>
    <w:rsid w:val="00150662"/>
    <w:pPr>
      <w:tabs>
        <w:tab w:val="right" w:pos="-2977"/>
        <w:tab w:val="left" w:pos="-2835"/>
        <w:tab w:val="left" w:pos="-1800"/>
        <w:tab w:val="left" w:pos="-720"/>
        <w:tab w:val="num" w:pos="1979"/>
        <w:tab w:val="left" w:pos="6379"/>
        <w:tab w:val="right" w:pos="11482"/>
      </w:tabs>
      <w:spacing w:before="60" w:line="264" w:lineRule="auto"/>
      <w:ind w:left="1979" w:right="720" w:hanging="360"/>
    </w:pPr>
    <w:rPr>
      <w:snapToGrid w:val="0"/>
      <w:kern w:val="28"/>
      <w:sz w:val="24"/>
      <w:szCs w:val="20"/>
    </w:rPr>
  </w:style>
  <w:style w:type="paragraph" w:customStyle="1" w:styleId="Texto1">
    <w:name w:val="Texto 1"/>
    <w:basedOn w:val="Normal"/>
    <w:rsid w:val="00150662"/>
    <w:pPr>
      <w:keepLines/>
      <w:spacing w:before="60" w:after="0" w:line="264" w:lineRule="auto"/>
      <w:ind w:left="567" w:right="567"/>
    </w:pPr>
    <w:rPr>
      <w:rFonts w:cs="Arial"/>
      <w:sz w:val="24"/>
      <w:szCs w:val="20"/>
    </w:rPr>
  </w:style>
  <w:style w:type="paragraph" w:customStyle="1" w:styleId="Texto2">
    <w:name w:val="Texto 2"/>
    <w:basedOn w:val="Texto1"/>
    <w:rsid w:val="00150662"/>
    <w:pPr>
      <w:ind w:left="851"/>
    </w:pPr>
    <w:rPr>
      <w:lang w:val="es-AR"/>
    </w:rPr>
  </w:style>
  <w:style w:type="paragraph" w:customStyle="1" w:styleId="Texto3">
    <w:name w:val="Texto 3"/>
    <w:basedOn w:val="Texto2"/>
    <w:rsid w:val="00150662"/>
    <w:pPr>
      <w:keepLines w:val="0"/>
      <w:spacing w:before="0" w:after="60"/>
    </w:pPr>
    <w:rPr>
      <w:lang w:val="es-ES"/>
    </w:rPr>
  </w:style>
  <w:style w:type="paragraph" w:customStyle="1" w:styleId="Texto4">
    <w:name w:val="Texto 4"/>
    <w:basedOn w:val="Texto3"/>
    <w:rsid w:val="00150662"/>
  </w:style>
  <w:style w:type="paragraph" w:customStyle="1" w:styleId="Texto5">
    <w:name w:val="Texto 5"/>
    <w:basedOn w:val="Texto4"/>
    <w:rsid w:val="00150662"/>
  </w:style>
  <w:style w:type="paragraph" w:customStyle="1" w:styleId="Texto2Vieta">
    <w:name w:val="Texto 2 Viñeta"/>
    <w:basedOn w:val="Normal"/>
    <w:link w:val="Texto2VietaCarCar"/>
    <w:rsid w:val="00150662"/>
    <w:pPr>
      <w:tabs>
        <w:tab w:val="right" w:pos="9639"/>
      </w:tabs>
      <w:spacing w:line="240" w:lineRule="auto"/>
      <w:ind w:right="567"/>
    </w:pPr>
    <w:rPr>
      <w:sz w:val="24"/>
      <w:szCs w:val="20"/>
    </w:rPr>
  </w:style>
  <w:style w:type="character" w:customStyle="1" w:styleId="Texto2VietaCarCar">
    <w:name w:val="Texto 2 Viñeta Car Car"/>
    <w:link w:val="Texto2Vieta"/>
    <w:rsid w:val="00150662"/>
    <w:rPr>
      <w:rFonts w:ascii="Arial" w:eastAsia="Times New Roman" w:hAnsi="Arial" w:cs="Times New Roman"/>
      <w:sz w:val="24"/>
      <w:szCs w:val="20"/>
      <w:lang w:eastAsia="es-ES"/>
    </w:rPr>
  </w:style>
  <w:style w:type="paragraph" w:customStyle="1" w:styleId="Texto1Vieta">
    <w:name w:val="Texto 1 Viñeta"/>
    <w:basedOn w:val="Texto1"/>
    <w:rsid w:val="00150662"/>
    <w:pPr>
      <w:tabs>
        <w:tab w:val="num" w:pos="1571"/>
        <w:tab w:val="right" w:pos="9639"/>
      </w:tabs>
      <w:spacing w:before="100"/>
      <w:ind w:left="1571" w:hanging="360"/>
    </w:pPr>
  </w:style>
  <w:style w:type="paragraph" w:customStyle="1" w:styleId="Texto3Vieta">
    <w:name w:val="Texto 3 Viñeta"/>
    <w:basedOn w:val="Normal"/>
    <w:rsid w:val="00150662"/>
    <w:pPr>
      <w:tabs>
        <w:tab w:val="num" w:pos="1979"/>
        <w:tab w:val="left" w:pos="2041"/>
        <w:tab w:val="right" w:pos="9639"/>
      </w:tabs>
      <w:spacing w:before="60" w:line="264" w:lineRule="auto"/>
      <w:ind w:left="1979" w:right="567" w:hanging="360"/>
    </w:pPr>
    <w:rPr>
      <w:snapToGrid w:val="0"/>
      <w:kern w:val="28"/>
      <w:sz w:val="24"/>
      <w:szCs w:val="20"/>
    </w:rPr>
  </w:style>
  <w:style w:type="character" w:styleId="Hipervnculovisitado">
    <w:name w:val="FollowedHyperlink"/>
    <w:uiPriority w:val="99"/>
    <w:rsid w:val="00150662"/>
    <w:rPr>
      <w:color w:val="800080"/>
      <w:u w:val="single"/>
    </w:rPr>
  </w:style>
  <w:style w:type="paragraph" w:customStyle="1" w:styleId="Texto2Vietas2">
    <w:name w:val="Texto 2 Viñetas 2"/>
    <w:basedOn w:val="Texto2Vieta"/>
    <w:rsid w:val="00150662"/>
    <w:pPr>
      <w:tabs>
        <w:tab w:val="left" w:pos="2495"/>
      </w:tabs>
    </w:pPr>
  </w:style>
  <w:style w:type="paragraph" w:customStyle="1" w:styleId="Estilo6">
    <w:name w:val="Estilo6"/>
    <w:basedOn w:val="Ttulo3"/>
    <w:autoRedefine/>
    <w:rsid w:val="00150662"/>
    <w:pPr>
      <w:widowControl w:val="0"/>
      <w:numPr>
        <w:ilvl w:val="0"/>
        <w:numId w:val="0"/>
      </w:numPr>
      <w:spacing w:before="240" w:after="240" w:line="240" w:lineRule="auto"/>
      <w:ind w:left="850" w:right="397" w:hanging="170"/>
      <w:jc w:val="both"/>
    </w:pPr>
    <w:rPr>
      <w:rFonts w:cs="Arial"/>
      <w:b/>
      <w:snapToGrid w:val="0"/>
      <w:u w:val="none"/>
    </w:rPr>
  </w:style>
  <w:style w:type="paragraph" w:customStyle="1" w:styleId="Pictures">
    <w:name w:val="Pictures"/>
    <w:basedOn w:val="Texto2"/>
    <w:rsid w:val="00150662"/>
    <w:pPr>
      <w:spacing w:before="240" w:after="20"/>
      <w:jc w:val="center"/>
    </w:pPr>
  </w:style>
  <w:style w:type="paragraph" w:customStyle="1" w:styleId="Ttulondice">
    <w:name w:val="Título Índice"/>
    <w:basedOn w:val="Normal"/>
    <w:link w:val="TtulondiceCar"/>
    <w:rsid w:val="00150662"/>
    <w:pPr>
      <w:spacing w:before="0" w:after="320" w:line="240" w:lineRule="auto"/>
      <w:ind w:left="567" w:right="567"/>
      <w:jc w:val="center"/>
    </w:pPr>
    <w:rPr>
      <w:b/>
      <w:bCs/>
      <w:sz w:val="28"/>
      <w:szCs w:val="28"/>
      <w:lang w:val="es-AR"/>
    </w:rPr>
  </w:style>
  <w:style w:type="character" w:customStyle="1" w:styleId="TtulondiceCar">
    <w:name w:val="Título Índice Car"/>
    <w:link w:val="Ttulondice"/>
    <w:rsid w:val="00150662"/>
    <w:rPr>
      <w:rFonts w:ascii="Arial" w:eastAsia="Times New Roman" w:hAnsi="Arial" w:cs="Times New Roman"/>
      <w:b/>
      <w:bCs/>
      <w:sz w:val="28"/>
      <w:szCs w:val="28"/>
      <w:lang w:val="es-AR" w:eastAsia="es-ES"/>
    </w:rPr>
  </w:style>
  <w:style w:type="paragraph" w:customStyle="1" w:styleId="Referencias">
    <w:name w:val="Referencias"/>
    <w:basedOn w:val="Normal"/>
    <w:rsid w:val="00150662"/>
    <w:pPr>
      <w:tabs>
        <w:tab w:val="left" w:pos="1701"/>
      </w:tabs>
      <w:spacing w:before="0" w:after="60" w:line="240" w:lineRule="auto"/>
      <w:ind w:left="1701" w:right="567" w:hanging="454"/>
      <w:jc w:val="left"/>
    </w:pPr>
    <w:rPr>
      <w:szCs w:val="20"/>
      <w:lang w:val="es-AR"/>
    </w:rPr>
  </w:style>
  <w:style w:type="paragraph" w:styleId="Textocomentario">
    <w:name w:val="annotation text"/>
    <w:basedOn w:val="Normal"/>
    <w:link w:val="TextocomentarioCar"/>
    <w:uiPriority w:val="99"/>
    <w:rsid w:val="00150662"/>
    <w:pPr>
      <w:spacing w:before="0" w:after="0" w:line="240" w:lineRule="auto"/>
      <w:jc w:val="left"/>
    </w:pPr>
    <w:rPr>
      <w:szCs w:val="20"/>
      <w:lang w:val="es-AR"/>
    </w:rPr>
  </w:style>
  <w:style w:type="character" w:customStyle="1" w:styleId="TextocomentarioCar">
    <w:name w:val="Texto comentario Car"/>
    <w:link w:val="Textocomentario"/>
    <w:uiPriority w:val="99"/>
    <w:rsid w:val="00150662"/>
    <w:rPr>
      <w:rFonts w:ascii="Arial" w:eastAsia="Times New Roman" w:hAnsi="Arial" w:cs="Times New Roman"/>
      <w:sz w:val="20"/>
      <w:szCs w:val="20"/>
      <w:lang w:val="es-AR" w:eastAsia="es-ES"/>
    </w:rPr>
  </w:style>
  <w:style w:type="paragraph" w:styleId="Asuntodelcomentario">
    <w:name w:val="annotation subject"/>
    <w:basedOn w:val="Textocomentario"/>
    <w:next w:val="Textocomentario"/>
    <w:link w:val="AsuntodelcomentarioCar"/>
    <w:rsid w:val="00150662"/>
    <w:rPr>
      <w:b/>
      <w:bCs/>
    </w:rPr>
  </w:style>
  <w:style w:type="character" w:customStyle="1" w:styleId="AsuntodelcomentarioCar">
    <w:name w:val="Asunto del comentario Car"/>
    <w:link w:val="Asuntodelcomentario"/>
    <w:rsid w:val="00150662"/>
    <w:rPr>
      <w:rFonts w:ascii="Arial" w:eastAsia="Times New Roman" w:hAnsi="Arial" w:cs="Times New Roman"/>
      <w:b/>
      <w:bCs/>
      <w:sz w:val="20"/>
      <w:szCs w:val="20"/>
      <w:lang w:val="es-AR" w:eastAsia="es-ES"/>
    </w:rPr>
  </w:style>
  <w:style w:type="paragraph" w:styleId="Cierre">
    <w:name w:val="Closing"/>
    <w:basedOn w:val="Normal"/>
    <w:link w:val="CierreCar"/>
    <w:rsid w:val="00150662"/>
    <w:pPr>
      <w:spacing w:before="0" w:after="0" w:line="240" w:lineRule="auto"/>
      <w:ind w:left="4252"/>
      <w:jc w:val="left"/>
    </w:pPr>
    <w:rPr>
      <w:sz w:val="24"/>
      <w:szCs w:val="20"/>
      <w:lang w:val="es-AR"/>
    </w:rPr>
  </w:style>
  <w:style w:type="character" w:customStyle="1" w:styleId="CierreCar">
    <w:name w:val="Cierre Car"/>
    <w:link w:val="Cierre"/>
    <w:rsid w:val="00150662"/>
    <w:rPr>
      <w:rFonts w:ascii="Arial" w:eastAsia="Times New Roman" w:hAnsi="Arial" w:cs="Times New Roman"/>
      <w:sz w:val="24"/>
      <w:szCs w:val="20"/>
      <w:lang w:val="es-AR" w:eastAsia="es-ES"/>
    </w:rPr>
  </w:style>
  <w:style w:type="paragraph" w:styleId="Continuarlista">
    <w:name w:val="List Continue"/>
    <w:basedOn w:val="Normal"/>
    <w:rsid w:val="00150662"/>
    <w:pPr>
      <w:spacing w:before="0" w:line="240" w:lineRule="auto"/>
      <w:ind w:left="283"/>
      <w:jc w:val="left"/>
    </w:pPr>
    <w:rPr>
      <w:sz w:val="24"/>
      <w:szCs w:val="20"/>
      <w:lang w:val="es-AR"/>
    </w:rPr>
  </w:style>
  <w:style w:type="paragraph" w:styleId="Continuarlista2">
    <w:name w:val="List Continue 2"/>
    <w:basedOn w:val="Normal"/>
    <w:rsid w:val="00150662"/>
    <w:pPr>
      <w:spacing w:before="0" w:line="240" w:lineRule="auto"/>
      <w:ind w:left="566"/>
      <w:jc w:val="left"/>
    </w:pPr>
    <w:rPr>
      <w:sz w:val="24"/>
      <w:szCs w:val="20"/>
      <w:lang w:val="es-AR"/>
    </w:rPr>
  </w:style>
  <w:style w:type="paragraph" w:styleId="Continuarlista3">
    <w:name w:val="List Continue 3"/>
    <w:basedOn w:val="Normal"/>
    <w:rsid w:val="00150662"/>
    <w:pPr>
      <w:spacing w:before="0" w:line="240" w:lineRule="auto"/>
      <w:ind w:left="849"/>
      <w:jc w:val="left"/>
    </w:pPr>
    <w:rPr>
      <w:sz w:val="24"/>
      <w:szCs w:val="20"/>
      <w:lang w:val="es-AR"/>
    </w:rPr>
  </w:style>
  <w:style w:type="paragraph" w:styleId="Continuarlista4">
    <w:name w:val="List Continue 4"/>
    <w:basedOn w:val="Normal"/>
    <w:rsid w:val="00150662"/>
    <w:pPr>
      <w:spacing w:before="0" w:line="240" w:lineRule="auto"/>
      <w:ind w:left="1132"/>
      <w:jc w:val="left"/>
    </w:pPr>
    <w:rPr>
      <w:sz w:val="24"/>
      <w:szCs w:val="20"/>
      <w:lang w:val="es-AR"/>
    </w:rPr>
  </w:style>
  <w:style w:type="paragraph" w:styleId="Continuarlista5">
    <w:name w:val="List Continue 5"/>
    <w:basedOn w:val="Normal"/>
    <w:rsid w:val="00150662"/>
    <w:pPr>
      <w:spacing w:before="0" w:line="240" w:lineRule="auto"/>
      <w:ind w:left="1415"/>
      <w:jc w:val="left"/>
    </w:pPr>
    <w:rPr>
      <w:sz w:val="24"/>
      <w:szCs w:val="20"/>
      <w:lang w:val="es-AR"/>
    </w:rPr>
  </w:style>
  <w:style w:type="paragraph" w:styleId="DireccinHTML">
    <w:name w:val="HTML Address"/>
    <w:basedOn w:val="Normal"/>
    <w:link w:val="DireccinHTMLCar"/>
    <w:rsid w:val="00150662"/>
    <w:pPr>
      <w:spacing w:before="0" w:after="0" w:line="240" w:lineRule="auto"/>
      <w:jc w:val="left"/>
    </w:pPr>
    <w:rPr>
      <w:i/>
      <w:iCs/>
      <w:sz w:val="24"/>
      <w:szCs w:val="20"/>
      <w:lang w:val="es-AR"/>
    </w:rPr>
  </w:style>
  <w:style w:type="character" w:customStyle="1" w:styleId="DireccinHTMLCar">
    <w:name w:val="Dirección HTML Car"/>
    <w:link w:val="DireccinHTML"/>
    <w:rsid w:val="00150662"/>
    <w:rPr>
      <w:rFonts w:ascii="Arial" w:eastAsia="Times New Roman" w:hAnsi="Arial" w:cs="Times New Roman"/>
      <w:i/>
      <w:iCs/>
      <w:sz w:val="24"/>
      <w:szCs w:val="20"/>
      <w:lang w:val="es-AR" w:eastAsia="es-ES"/>
    </w:rPr>
  </w:style>
  <w:style w:type="paragraph" w:styleId="Direccinsobre">
    <w:name w:val="envelope address"/>
    <w:basedOn w:val="Normal"/>
    <w:rsid w:val="00150662"/>
    <w:pPr>
      <w:framePr w:w="7920" w:h="1980" w:hRule="exact" w:hSpace="141" w:wrap="auto" w:hAnchor="page" w:xAlign="center" w:yAlign="bottom"/>
      <w:spacing w:before="0" w:after="0" w:line="240" w:lineRule="auto"/>
      <w:ind w:left="2880"/>
      <w:jc w:val="left"/>
    </w:pPr>
    <w:rPr>
      <w:rFonts w:cs="Arial"/>
      <w:sz w:val="24"/>
      <w:lang w:val="es-AR"/>
    </w:rPr>
  </w:style>
  <w:style w:type="paragraph" w:styleId="Encabezadodelista">
    <w:name w:val="toa heading"/>
    <w:basedOn w:val="Normal"/>
    <w:next w:val="Normal"/>
    <w:rsid w:val="00150662"/>
    <w:pPr>
      <w:spacing w:after="0" w:line="240" w:lineRule="auto"/>
      <w:jc w:val="left"/>
    </w:pPr>
    <w:rPr>
      <w:rFonts w:cs="Arial"/>
      <w:b/>
      <w:bCs/>
      <w:sz w:val="24"/>
      <w:lang w:val="es-AR"/>
    </w:rPr>
  </w:style>
  <w:style w:type="paragraph" w:styleId="Encabezadodenota">
    <w:name w:val="Note Heading"/>
    <w:basedOn w:val="Normal"/>
    <w:next w:val="Normal"/>
    <w:link w:val="EncabezadodenotaCar"/>
    <w:rsid w:val="00150662"/>
    <w:pPr>
      <w:spacing w:before="0" w:after="0" w:line="240" w:lineRule="auto"/>
      <w:jc w:val="left"/>
    </w:pPr>
    <w:rPr>
      <w:sz w:val="24"/>
      <w:szCs w:val="20"/>
      <w:lang w:val="es-AR"/>
    </w:rPr>
  </w:style>
  <w:style w:type="character" w:customStyle="1" w:styleId="EncabezadodenotaCar">
    <w:name w:val="Encabezado de nota Car"/>
    <w:link w:val="Encabezadodenota"/>
    <w:rsid w:val="00150662"/>
    <w:rPr>
      <w:rFonts w:ascii="Arial" w:eastAsia="Times New Roman" w:hAnsi="Arial" w:cs="Times New Roman"/>
      <w:sz w:val="24"/>
      <w:szCs w:val="20"/>
      <w:lang w:val="es-AR" w:eastAsia="es-ES"/>
    </w:rPr>
  </w:style>
  <w:style w:type="paragraph" w:styleId="Fecha">
    <w:name w:val="Date"/>
    <w:basedOn w:val="Normal"/>
    <w:next w:val="Normal"/>
    <w:link w:val="FechaCar"/>
    <w:rsid w:val="00150662"/>
    <w:pPr>
      <w:spacing w:before="0" w:after="0" w:line="240" w:lineRule="auto"/>
      <w:jc w:val="left"/>
    </w:pPr>
    <w:rPr>
      <w:sz w:val="24"/>
      <w:szCs w:val="20"/>
      <w:lang w:val="es-AR"/>
    </w:rPr>
  </w:style>
  <w:style w:type="character" w:customStyle="1" w:styleId="FechaCar">
    <w:name w:val="Fecha Car"/>
    <w:link w:val="Fecha"/>
    <w:rsid w:val="00150662"/>
    <w:rPr>
      <w:rFonts w:ascii="Arial" w:eastAsia="Times New Roman" w:hAnsi="Arial" w:cs="Times New Roman"/>
      <w:sz w:val="24"/>
      <w:szCs w:val="20"/>
      <w:lang w:val="es-AR" w:eastAsia="es-ES"/>
    </w:rPr>
  </w:style>
  <w:style w:type="paragraph" w:styleId="Firma">
    <w:name w:val="Signature"/>
    <w:basedOn w:val="Normal"/>
    <w:link w:val="FirmaCar"/>
    <w:rsid w:val="00150662"/>
    <w:pPr>
      <w:spacing w:before="0" w:after="0" w:line="240" w:lineRule="auto"/>
      <w:ind w:left="4252"/>
      <w:jc w:val="left"/>
    </w:pPr>
    <w:rPr>
      <w:sz w:val="24"/>
      <w:szCs w:val="20"/>
      <w:lang w:val="es-AR"/>
    </w:rPr>
  </w:style>
  <w:style w:type="character" w:customStyle="1" w:styleId="FirmaCar">
    <w:name w:val="Firma Car"/>
    <w:link w:val="Firma"/>
    <w:rsid w:val="00150662"/>
    <w:rPr>
      <w:rFonts w:ascii="Arial" w:eastAsia="Times New Roman" w:hAnsi="Arial" w:cs="Times New Roman"/>
      <w:sz w:val="24"/>
      <w:szCs w:val="20"/>
      <w:lang w:val="es-AR" w:eastAsia="es-ES"/>
    </w:rPr>
  </w:style>
  <w:style w:type="paragraph" w:styleId="Firmadecorreoelectrnico">
    <w:name w:val="E-mail Signature"/>
    <w:basedOn w:val="Normal"/>
    <w:link w:val="FirmadecorreoelectrnicoCar"/>
    <w:rsid w:val="00150662"/>
    <w:pPr>
      <w:spacing w:before="0" w:after="0" w:line="240" w:lineRule="auto"/>
      <w:jc w:val="left"/>
    </w:pPr>
    <w:rPr>
      <w:sz w:val="24"/>
      <w:szCs w:val="20"/>
      <w:lang w:val="es-AR"/>
    </w:rPr>
  </w:style>
  <w:style w:type="character" w:customStyle="1" w:styleId="FirmadecorreoelectrnicoCar">
    <w:name w:val="Firma de correo electrónico Car"/>
    <w:link w:val="Firmadecorreoelectrnico"/>
    <w:rsid w:val="00150662"/>
    <w:rPr>
      <w:rFonts w:ascii="Arial" w:eastAsia="Times New Roman" w:hAnsi="Arial" w:cs="Times New Roman"/>
      <w:sz w:val="24"/>
      <w:szCs w:val="20"/>
      <w:lang w:val="es-AR" w:eastAsia="es-ES"/>
    </w:rPr>
  </w:style>
  <w:style w:type="paragraph" w:styleId="HTMLconformatoprevio">
    <w:name w:val="HTML Preformatted"/>
    <w:basedOn w:val="Normal"/>
    <w:link w:val="HTMLconformatoprevioCar"/>
    <w:rsid w:val="00150662"/>
    <w:pPr>
      <w:spacing w:before="0" w:after="0" w:line="240" w:lineRule="auto"/>
      <w:jc w:val="left"/>
    </w:pPr>
    <w:rPr>
      <w:rFonts w:ascii="Courier New" w:hAnsi="Courier New"/>
      <w:szCs w:val="20"/>
      <w:lang w:val="es-AR"/>
    </w:rPr>
  </w:style>
  <w:style w:type="character" w:customStyle="1" w:styleId="HTMLconformatoprevioCar">
    <w:name w:val="HTML con formato previo Car"/>
    <w:link w:val="HTMLconformatoprevio"/>
    <w:rsid w:val="00150662"/>
    <w:rPr>
      <w:rFonts w:ascii="Courier New" w:eastAsia="Times New Roman" w:hAnsi="Courier New" w:cs="Times New Roman"/>
      <w:sz w:val="20"/>
      <w:szCs w:val="20"/>
      <w:lang w:val="es-AR" w:eastAsia="es-ES"/>
    </w:rPr>
  </w:style>
  <w:style w:type="paragraph" w:styleId="ndice1">
    <w:name w:val="index 1"/>
    <w:basedOn w:val="Normal"/>
    <w:next w:val="Normal"/>
    <w:autoRedefine/>
    <w:rsid w:val="00150662"/>
    <w:pPr>
      <w:spacing w:before="0" w:after="0" w:line="240" w:lineRule="auto"/>
      <w:ind w:left="240" w:hanging="240"/>
      <w:jc w:val="left"/>
    </w:pPr>
    <w:rPr>
      <w:sz w:val="24"/>
      <w:szCs w:val="20"/>
      <w:lang w:val="es-AR"/>
    </w:rPr>
  </w:style>
  <w:style w:type="paragraph" w:styleId="ndice2">
    <w:name w:val="index 2"/>
    <w:basedOn w:val="Normal"/>
    <w:next w:val="Normal"/>
    <w:autoRedefine/>
    <w:rsid w:val="00150662"/>
    <w:pPr>
      <w:spacing w:before="0" w:after="0" w:line="240" w:lineRule="auto"/>
      <w:ind w:left="480" w:hanging="240"/>
      <w:jc w:val="left"/>
    </w:pPr>
    <w:rPr>
      <w:sz w:val="24"/>
      <w:szCs w:val="20"/>
      <w:lang w:val="es-AR"/>
    </w:rPr>
  </w:style>
  <w:style w:type="paragraph" w:styleId="ndice3">
    <w:name w:val="index 3"/>
    <w:basedOn w:val="Normal"/>
    <w:next w:val="Normal"/>
    <w:autoRedefine/>
    <w:rsid w:val="00150662"/>
    <w:pPr>
      <w:spacing w:before="0" w:after="0" w:line="240" w:lineRule="auto"/>
      <w:ind w:left="720" w:hanging="240"/>
      <w:jc w:val="left"/>
    </w:pPr>
    <w:rPr>
      <w:sz w:val="24"/>
      <w:szCs w:val="20"/>
      <w:lang w:val="es-AR"/>
    </w:rPr>
  </w:style>
  <w:style w:type="paragraph" w:styleId="ndice4">
    <w:name w:val="index 4"/>
    <w:basedOn w:val="Normal"/>
    <w:next w:val="Normal"/>
    <w:autoRedefine/>
    <w:rsid w:val="00150662"/>
    <w:pPr>
      <w:spacing w:before="0" w:after="0" w:line="240" w:lineRule="auto"/>
      <w:ind w:left="960" w:hanging="240"/>
      <w:jc w:val="left"/>
    </w:pPr>
    <w:rPr>
      <w:sz w:val="24"/>
      <w:szCs w:val="20"/>
      <w:lang w:val="es-AR"/>
    </w:rPr>
  </w:style>
  <w:style w:type="paragraph" w:styleId="ndice5">
    <w:name w:val="index 5"/>
    <w:basedOn w:val="Normal"/>
    <w:next w:val="Normal"/>
    <w:autoRedefine/>
    <w:rsid w:val="00150662"/>
    <w:pPr>
      <w:spacing w:before="0" w:after="0" w:line="240" w:lineRule="auto"/>
      <w:ind w:left="1200" w:hanging="240"/>
      <w:jc w:val="left"/>
    </w:pPr>
    <w:rPr>
      <w:sz w:val="24"/>
      <w:szCs w:val="20"/>
      <w:lang w:val="es-AR"/>
    </w:rPr>
  </w:style>
  <w:style w:type="paragraph" w:styleId="ndice6">
    <w:name w:val="index 6"/>
    <w:basedOn w:val="Normal"/>
    <w:next w:val="Normal"/>
    <w:autoRedefine/>
    <w:rsid w:val="00150662"/>
    <w:pPr>
      <w:spacing w:before="0" w:after="0" w:line="240" w:lineRule="auto"/>
      <w:ind w:left="1440" w:hanging="240"/>
      <w:jc w:val="left"/>
    </w:pPr>
    <w:rPr>
      <w:sz w:val="24"/>
      <w:szCs w:val="20"/>
      <w:lang w:val="es-AR"/>
    </w:rPr>
  </w:style>
  <w:style w:type="paragraph" w:styleId="ndice7">
    <w:name w:val="index 7"/>
    <w:basedOn w:val="Normal"/>
    <w:next w:val="Normal"/>
    <w:autoRedefine/>
    <w:rsid w:val="00150662"/>
    <w:pPr>
      <w:spacing w:before="0" w:after="0" w:line="240" w:lineRule="auto"/>
      <w:ind w:left="1680" w:hanging="240"/>
      <w:jc w:val="left"/>
    </w:pPr>
    <w:rPr>
      <w:sz w:val="24"/>
      <w:szCs w:val="20"/>
      <w:lang w:val="es-AR"/>
    </w:rPr>
  </w:style>
  <w:style w:type="paragraph" w:styleId="ndice8">
    <w:name w:val="index 8"/>
    <w:basedOn w:val="Normal"/>
    <w:next w:val="Normal"/>
    <w:autoRedefine/>
    <w:rsid w:val="00150662"/>
    <w:pPr>
      <w:spacing w:before="0" w:after="0" w:line="240" w:lineRule="auto"/>
      <w:ind w:left="1920" w:hanging="240"/>
      <w:jc w:val="left"/>
    </w:pPr>
    <w:rPr>
      <w:sz w:val="24"/>
      <w:szCs w:val="20"/>
      <w:lang w:val="es-AR"/>
    </w:rPr>
  </w:style>
  <w:style w:type="paragraph" w:styleId="ndice9">
    <w:name w:val="index 9"/>
    <w:basedOn w:val="Normal"/>
    <w:next w:val="Normal"/>
    <w:autoRedefine/>
    <w:rsid w:val="00150662"/>
    <w:pPr>
      <w:spacing w:before="0" w:after="0" w:line="240" w:lineRule="auto"/>
      <w:ind w:left="2160" w:hanging="240"/>
      <w:jc w:val="left"/>
    </w:pPr>
    <w:rPr>
      <w:sz w:val="24"/>
      <w:szCs w:val="20"/>
      <w:lang w:val="es-AR"/>
    </w:rPr>
  </w:style>
  <w:style w:type="paragraph" w:styleId="Lista3">
    <w:name w:val="List 3"/>
    <w:basedOn w:val="Normal"/>
    <w:rsid w:val="00150662"/>
    <w:pPr>
      <w:spacing w:before="0" w:after="0" w:line="240" w:lineRule="auto"/>
      <w:ind w:left="849" w:hanging="283"/>
      <w:jc w:val="left"/>
    </w:pPr>
    <w:rPr>
      <w:sz w:val="24"/>
      <w:szCs w:val="20"/>
      <w:lang w:val="es-AR"/>
    </w:rPr>
  </w:style>
  <w:style w:type="paragraph" w:styleId="Lista4">
    <w:name w:val="List 4"/>
    <w:basedOn w:val="Normal"/>
    <w:rsid w:val="00150662"/>
    <w:pPr>
      <w:spacing w:before="0" w:after="0" w:line="240" w:lineRule="auto"/>
      <w:ind w:left="1132" w:hanging="283"/>
      <w:jc w:val="left"/>
    </w:pPr>
    <w:rPr>
      <w:sz w:val="24"/>
      <w:szCs w:val="20"/>
      <w:lang w:val="es-AR"/>
    </w:rPr>
  </w:style>
  <w:style w:type="paragraph" w:styleId="Lista5">
    <w:name w:val="List 5"/>
    <w:basedOn w:val="Normal"/>
    <w:rsid w:val="00150662"/>
    <w:pPr>
      <w:spacing w:before="0" w:after="0" w:line="240" w:lineRule="auto"/>
      <w:ind w:left="1415" w:hanging="283"/>
      <w:jc w:val="left"/>
    </w:pPr>
    <w:rPr>
      <w:sz w:val="24"/>
      <w:szCs w:val="20"/>
      <w:lang w:val="es-AR"/>
    </w:rPr>
  </w:style>
  <w:style w:type="paragraph" w:styleId="Listaconnmeros">
    <w:name w:val="List Number"/>
    <w:basedOn w:val="Normal"/>
    <w:rsid w:val="00150662"/>
    <w:pPr>
      <w:tabs>
        <w:tab w:val="num" w:pos="360"/>
      </w:tabs>
      <w:spacing w:before="0" w:after="0" w:line="240" w:lineRule="auto"/>
      <w:ind w:left="360" w:hanging="360"/>
      <w:jc w:val="left"/>
    </w:pPr>
    <w:rPr>
      <w:sz w:val="24"/>
      <w:szCs w:val="20"/>
      <w:lang w:val="es-AR"/>
    </w:rPr>
  </w:style>
  <w:style w:type="paragraph" w:styleId="Listaconnmeros2">
    <w:name w:val="List Number 2"/>
    <w:basedOn w:val="Normal"/>
    <w:rsid w:val="00150662"/>
    <w:pPr>
      <w:tabs>
        <w:tab w:val="num" w:pos="643"/>
      </w:tabs>
      <w:spacing w:before="0" w:after="0" w:line="240" w:lineRule="auto"/>
      <w:ind w:left="643" w:hanging="360"/>
      <w:jc w:val="left"/>
    </w:pPr>
    <w:rPr>
      <w:sz w:val="24"/>
      <w:szCs w:val="20"/>
      <w:lang w:val="es-AR"/>
    </w:rPr>
  </w:style>
  <w:style w:type="paragraph" w:styleId="Listaconnmeros3">
    <w:name w:val="List Number 3"/>
    <w:basedOn w:val="Normal"/>
    <w:rsid w:val="00150662"/>
    <w:pPr>
      <w:tabs>
        <w:tab w:val="num" w:pos="926"/>
      </w:tabs>
      <w:spacing w:before="0" w:after="0" w:line="240" w:lineRule="auto"/>
      <w:ind w:left="926" w:hanging="360"/>
      <w:jc w:val="left"/>
    </w:pPr>
    <w:rPr>
      <w:sz w:val="24"/>
      <w:szCs w:val="20"/>
      <w:lang w:val="es-AR"/>
    </w:rPr>
  </w:style>
  <w:style w:type="paragraph" w:styleId="Listaconnmeros4">
    <w:name w:val="List Number 4"/>
    <w:basedOn w:val="Normal"/>
    <w:rsid w:val="00150662"/>
    <w:pPr>
      <w:tabs>
        <w:tab w:val="num" w:pos="1209"/>
      </w:tabs>
      <w:spacing w:before="0" w:after="0" w:line="240" w:lineRule="auto"/>
      <w:ind w:left="1209" w:hanging="360"/>
      <w:jc w:val="left"/>
    </w:pPr>
    <w:rPr>
      <w:sz w:val="24"/>
      <w:szCs w:val="20"/>
      <w:lang w:val="es-AR"/>
    </w:rPr>
  </w:style>
  <w:style w:type="paragraph" w:styleId="Listaconnmeros5">
    <w:name w:val="List Number 5"/>
    <w:basedOn w:val="Normal"/>
    <w:rsid w:val="00150662"/>
    <w:pPr>
      <w:tabs>
        <w:tab w:val="num" w:pos="1492"/>
      </w:tabs>
      <w:spacing w:before="0" w:after="0" w:line="240" w:lineRule="auto"/>
      <w:ind w:left="1492" w:hanging="360"/>
      <w:jc w:val="left"/>
    </w:pPr>
    <w:rPr>
      <w:sz w:val="24"/>
      <w:szCs w:val="20"/>
      <w:lang w:val="es-AR"/>
    </w:rPr>
  </w:style>
  <w:style w:type="paragraph" w:styleId="Listaconvietas5">
    <w:name w:val="List Bullet 5"/>
    <w:basedOn w:val="Normal"/>
    <w:rsid w:val="00150662"/>
    <w:pPr>
      <w:tabs>
        <w:tab w:val="num" w:pos="1492"/>
      </w:tabs>
      <w:spacing w:before="0" w:after="0" w:line="240" w:lineRule="auto"/>
      <w:ind w:left="1492" w:hanging="360"/>
      <w:jc w:val="left"/>
    </w:pPr>
    <w:rPr>
      <w:sz w:val="24"/>
      <w:szCs w:val="20"/>
      <w:lang w:val="es-AR"/>
    </w:rPr>
  </w:style>
  <w:style w:type="paragraph" w:styleId="Remitedesobre">
    <w:name w:val="envelope return"/>
    <w:basedOn w:val="Normal"/>
    <w:rsid w:val="00150662"/>
    <w:pPr>
      <w:spacing w:before="0" w:after="0" w:line="240" w:lineRule="auto"/>
      <w:jc w:val="left"/>
    </w:pPr>
    <w:rPr>
      <w:rFonts w:cs="Arial"/>
      <w:szCs w:val="20"/>
      <w:lang w:val="es-AR"/>
    </w:rPr>
  </w:style>
  <w:style w:type="paragraph" w:styleId="Textoconsangra">
    <w:name w:val="table of authorities"/>
    <w:basedOn w:val="Normal"/>
    <w:next w:val="Normal"/>
    <w:rsid w:val="00150662"/>
    <w:pPr>
      <w:spacing w:before="0" w:after="0" w:line="240" w:lineRule="auto"/>
      <w:ind w:left="240" w:hanging="240"/>
      <w:jc w:val="left"/>
    </w:pPr>
    <w:rPr>
      <w:sz w:val="24"/>
      <w:szCs w:val="20"/>
      <w:lang w:val="es-AR"/>
    </w:rPr>
  </w:style>
  <w:style w:type="paragraph" w:styleId="Textomacro">
    <w:name w:val="macro"/>
    <w:link w:val="TextomacroCar"/>
    <w:rsid w:val="0015066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s-AR" w:eastAsia="es-ES"/>
    </w:rPr>
  </w:style>
  <w:style w:type="character" w:customStyle="1" w:styleId="TextomacroCar">
    <w:name w:val="Texto macro Car"/>
    <w:link w:val="Textomacro"/>
    <w:rsid w:val="00150662"/>
    <w:rPr>
      <w:rFonts w:ascii="Courier New" w:eastAsia="Times New Roman" w:hAnsi="Courier New" w:cs="Courier New"/>
      <w:sz w:val="20"/>
      <w:szCs w:val="20"/>
      <w:lang w:val="es-AR" w:eastAsia="es-ES"/>
    </w:rPr>
  </w:style>
  <w:style w:type="paragraph" w:styleId="Textonotaalfinal">
    <w:name w:val="endnote text"/>
    <w:basedOn w:val="Normal"/>
    <w:link w:val="TextonotaalfinalCar"/>
    <w:rsid w:val="00150662"/>
    <w:pPr>
      <w:spacing w:before="0" w:after="0" w:line="240" w:lineRule="auto"/>
      <w:jc w:val="left"/>
    </w:pPr>
    <w:rPr>
      <w:szCs w:val="20"/>
      <w:lang w:val="es-AR"/>
    </w:rPr>
  </w:style>
  <w:style w:type="character" w:customStyle="1" w:styleId="TextonotaalfinalCar">
    <w:name w:val="Texto nota al final Car"/>
    <w:link w:val="Textonotaalfinal"/>
    <w:rsid w:val="00150662"/>
    <w:rPr>
      <w:rFonts w:ascii="Arial" w:eastAsia="Times New Roman" w:hAnsi="Arial" w:cs="Times New Roman"/>
      <w:sz w:val="20"/>
      <w:szCs w:val="20"/>
      <w:lang w:val="es-AR" w:eastAsia="es-ES"/>
    </w:rPr>
  </w:style>
  <w:style w:type="paragraph" w:styleId="Ttulodendice">
    <w:name w:val="index heading"/>
    <w:basedOn w:val="Normal"/>
    <w:next w:val="ndice1"/>
    <w:rsid w:val="00150662"/>
    <w:pPr>
      <w:spacing w:before="0" w:after="0" w:line="240" w:lineRule="auto"/>
      <w:jc w:val="left"/>
    </w:pPr>
    <w:rPr>
      <w:rFonts w:cs="Arial"/>
      <w:b/>
      <w:bCs/>
      <w:sz w:val="24"/>
      <w:szCs w:val="20"/>
      <w:lang w:val="es-AR"/>
    </w:rPr>
  </w:style>
  <w:style w:type="paragraph" w:customStyle="1" w:styleId="Text">
    <w:name w:val="Text"/>
    <w:next w:val="Normal"/>
    <w:link w:val="TextCar"/>
    <w:autoRedefine/>
    <w:qFormat/>
    <w:rsid w:val="00150662"/>
    <w:pPr>
      <w:spacing w:before="240" w:after="120" w:line="360" w:lineRule="auto"/>
      <w:ind w:left="454" w:right="566"/>
      <w:jc w:val="both"/>
    </w:pPr>
    <w:rPr>
      <w:rFonts w:ascii="Arial" w:eastAsia="Times New Roman" w:hAnsi="Arial" w:cs="Arial"/>
      <w:color w:val="000000"/>
      <w:sz w:val="22"/>
      <w:szCs w:val="22"/>
      <w:lang w:val="es-ES" w:eastAsia="es-ES"/>
    </w:rPr>
  </w:style>
  <w:style w:type="character" w:customStyle="1" w:styleId="TextCar">
    <w:name w:val="Text Car"/>
    <w:link w:val="Text"/>
    <w:rsid w:val="00150662"/>
    <w:rPr>
      <w:rFonts w:ascii="Arial" w:eastAsia="Times New Roman" w:hAnsi="Arial" w:cs="Arial"/>
      <w:color w:val="000000"/>
      <w:lang w:eastAsia="es-ES"/>
    </w:rPr>
  </w:style>
  <w:style w:type="paragraph" w:styleId="Textosinformato">
    <w:name w:val="Plain Text"/>
    <w:aliases w:val="Car"/>
    <w:basedOn w:val="Normal"/>
    <w:link w:val="TextosinformatoCar"/>
    <w:rsid w:val="00150662"/>
    <w:pPr>
      <w:spacing w:before="0" w:after="0" w:line="240" w:lineRule="auto"/>
      <w:jc w:val="left"/>
    </w:pPr>
    <w:rPr>
      <w:rFonts w:ascii="Courier New" w:hAnsi="Courier New"/>
      <w:szCs w:val="20"/>
      <w:lang w:val="en-US"/>
    </w:rPr>
  </w:style>
  <w:style w:type="character" w:customStyle="1" w:styleId="TextosinformatoCar">
    <w:name w:val="Texto sin formato Car"/>
    <w:aliases w:val="Car Car1"/>
    <w:link w:val="Textosinformato"/>
    <w:rsid w:val="00150662"/>
    <w:rPr>
      <w:rFonts w:ascii="Courier New" w:eastAsia="Times New Roman" w:hAnsi="Courier New" w:cs="Times New Roman"/>
      <w:sz w:val="20"/>
      <w:szCs w:val="20"/>
      <w:lang w:val="en-US" w:eastAsia="es-ES"/>
    </w:rPr>
  </w:style>
  <w:style w:type="paragraph" w:customStyle="1" w:styleId="para1">
    <w:name w:val="para1"/>
    <w:basedOn w:val="Normal"/>
    <w:next w:val="Normal"/>
    <w:rsid w:val="00150662"/>
    <w:pPr>
      <w:spacing w:before="0" w:after="0" w:line="240" w:lineRule="atLeast"/>
      <w:ind w:left="1134"/>
    </w:pPr>
    <w:rPr>
      <w:szCs w:val="20"/>
      <w:lang w:val="en-GB"/>
    </w:rPr>
  </w:style>
  <w:style w:type="paragraph" w:customStyle="1" w:styleId="para1RG">
    <w:name w:val="para1 RG"/>
    <w:basedOn w:val="Normal"/>
    <w:rsid w:val="00150662"/>
    <w:pPr>
      <w:spacing w:before="0" w:after="0" w:line="240" w:lineRule="auto"/>
      <w:ind w:left="1985" w:hanging="851"/>
    </w:pPr>
    <w:rPr>
      <w:b/>
      <w:szCs w:val="20"/>
      <w:lang w:val="en-GB"/>
    </w:rPr>
  </w:style>
  <w:style w:type="paragraph" w:styleId="Sangranormal">
    <w:name w:val="Normal Indent"/>
    <w:basedOn w:val="Normal"/>
    <w:rsid w:val="00150662"/>
    <w:pPr>
      <w:spacing w:before="0" w:after="0" w:line="240" w:lineRule="auto"/>
      <w:ind w:left="720"/>
    </w:pPr>
    <w:rPr>
      <w:szCs w:val="20"/>
      <w:lang w:val="en-GB"/>
    </w:rPr>
  </w:style>
  <w:style w:type="paragraph" w:customStyle="1" w:styleId="TableHeading">
    <w:name w:val="Table Heading"/>
    <w:basedOn w:val="Normal"/>
    <w:rsid w:val="00150662"/>
    <w:pPr>
      <w:spacing w:before="0" w:after="0" w:line="240" w:lineRule="auto"/>
      <w:ind w:right="-19"/>
      <w:jc w:val="center"/>
    </w:pPr>
    <w:rPr>
      <w:b/>
      <w:szCs w:val="20"/>
      <w:lang w:val="en-GB"/>
    </w:rPr>
  </w:style>
  <w:style w:type="paragraph" w:customStyle="1" w:styleId="TableNorm10">
    <w:name w:val="Table Norm 10"/>
    <w:basedOn w:val="Normal"/>
    <w:rsid w:val="00150662"/>
    <w:pPr>
      <w:spacing w:before="60" w:after="60" w:line="240" w:lineRule="auto"/>
      <w:jc w:val="left"/>
    </w:pPr>
    <w:rPr>
      <w:szCs w:val="20"/>
      <w:lang w:val="en-GB"/>
    </w:rPr>
  </w:style>
  <w:style w:type="paragraph" w:customStyle="1" w:styleId="FG">
    <w:name w:val="FG"/>
    <w:rsid w:val="00150662"/>
    <w:pPr>
      <w:spacing w:line="240" w:lineRule="atLeast"/>
      <w:ind w:left="1418"/>
      <w:jc w:val="both"/>
    </w:pPr>
    <w:rPr>
      <w:rFonts w:ascii="Times" w:eastAsia="Times New Roman" w:hAnsi="Times"/>
      <w:sz w:val="22"/>
      <w:lang w:val="fr-FR" w:eastAsia="es-ES"/>
    </w:rPr>
  </w:style>
  <w:style w:type="character" w:customStyle="1" w:styleId="apple-converted-space">
    <w:name w:val="apple-converted-space"/>
    <w:basedOn w:val="Fuentedeprrafopredeter"/>
    <w:rsid w:val="00150662"/>
  </w:style>
  <w:style w:type="paragraph" w:customStyle="1" w:styleId="trailerbox">
    <w:name w:val="trailerbox"/>
    <w:rsid w:val="00150662"/>
    <w:pPr>
      <w:jc w:val="both"/>
    </w:pPr>
    <w:rPr>
      <w:rFonts w:ascii="Arial" w:eastAsia="Times New Roman" w:hAnsi="Arial"/>
      <w:sz w:val="22"/>
      <w:lang w:val="en-GB" w:eastAsia="en-GB"/>
    </w:rPr>
  </w:style>
  <w:style w:type="paragraph" w:customStyle="1" w:styleId="Titulo1">
    <w:name w:val="Titulo 1"/>
    <w:basedOn w:val="Normal"/>
    <w:next w:val="Normal"/>
    <w:autoRedefine/>
    <w:rsid w:val="00150662"/>
    <w:pPr>
      <w:tabs>
        <w:tab w:val="decimal" w:pos="180"/>
        <w:tab w:val="num" w:pos="720"/>
      </w:tabs>
      <w:spacing w:before="0" w:after="0"/>
      <w:ind w:left="360" w:hanging="360"/>
      <w:jc w:val="left"/>
      <w:outlineLvl w:val="0"/>
    </w:pPr>
    <w:rPr>
      <w:b/>
      <w:caps/>
      <w:color w:val="000000"/>
      <w:sz w:val="26"/>
      <w:szCs w:val="26"/>
      <w:lang w:val="en-US" w:eastAsia="en-US"/>
    </w:rPr>
  </w:style>
  <w:style w:type="paragraph" w:customStyle="1" w:styleId="Titulo2">
    <w:name w:val="Titulo 2"/>
    <w:basedOn w:val="Normal"/>
    <w:next w:val="Normal"/>
    <w:rsid w:val="00150662"/>
    <w:pPr>
      <w:tabs>
        <w:tab w:val="num" w:pos="720"/>
      </w:tabs>
      <w:spacing w:before="0" w:after="0" w:line="240" w:lineRule="auto"/>
      <w:ind w:left="720" w:hanging="720"/>
    </w:pPr>
    <w:rPr>
      <w:b/>
      <w:sz w:val="24"/>
      <w:szCs w:val="22"/>
      <w:lang w:val="en-US"/>
    </w:rPr>
  </w:style>
  <w:style w:type="paragraph" w:customStyle="1" w:styleId="Titulo4">
    <w:name w:val="Titulo 4"/>
    <w:basedOn w:val="Normal"/>
    <w:next w:val="Normal"/>
    <w:link w:val="Titulo4Char"/>
    <w:autoRedefine/>
    <w:rsid w:val="00150662"/>
    <w:pPr>
      <w:tabs>
        <w:tab w:val="left" w:pos="1077"/>
        <w:tab w:val="num" w:pos="2160"/>
      </w:tabs>
      <w:spacing w:before="0" w:after="0" w:line="240" w:lineRule="auto"/>
      <w:ind w:left="1728" w:hanging="648"/>
    </w:pPr>
    <w:rPr>
      <w:b/>
      <w:color w:val="FF0000"/>
      <w:sz w:val="22"/>
      <w:szCs w:val="22"/>
      <w:lang w:val="es-PE"/>
    </w:rPr>
  </w:style>
  <w:style w:type="character" w:customStyle="1" w:styleId="Titulo4Char">
    <w:name w:val="Titulo 4 Char"/>
    <w:link w:val="Titulo4"/>
    <w:rsid w:val="00150662"/>
    <w:rPr>
      <w:rFonts w:ascii="Arial" w:eastAsia="Times New Roman" w:hAnsi="Arial" w:cs="Times New Roman"/>
      <w:b/>
      <w:color w:val="FF0000"/>
      <w:lang w:val="es-PE" w:eastAsia="es-ES"/>
    </w:rPr>
  </w:style>
  <w:style w:type="paragraph" w:customStyle="1" w:styleId="Titulo5">
    <w:name w:val="Titulo 5"/>
    <w:basedOn w:val="Normal"/>
    <w:next w:val="Normal"/>
    <w:rsid w:val="00150662"/>
    <w:pPr>
      <w:tabs>
        <w:tab w:val="left" w:pos="1077"/>
        <w:tab w:val="num" w:pos="1800"/>
      </w:tabs>
      <w:spacing w:before="0" w:after="0" w:line="240" w:lineRule="auto"/>
      <w:ind w:left="1512" w:hanging="792"/>
    </w:pPr>
    <w:rPr>
      <w:b/>
      <w:sz w:val="22"/>
      <w:szCs w:val="22"/>
      <w:lang w:val="en-US"/>
    </w:rPr>
  </w:style>
  <w:style w:type="character" w:styleId="Refdecomentario">
    <w:name w:val="annotation reference"/>
    <w:uiPriority w:val="99"/>
    <w:rsid w:val="00150662"/>
    <w:rPr>
      <w:rFonts w:cs="Times New Roman"/>
      <w:sz w:val="16"/>
      <w:szCs w:val="16"/>
    </w:rPr>
  </w:style>
  <w:style w:type="paragraph" w:customStyle="1" w:styleId="Prrafodelista1">
    <w:name w:val="Párrafo de lista1"/>
    <w:basedOn w:val="Normal"/>
    <w:uiPriority w:val="34"/>
    <w:qFormat/>
    <w:rsid w:val="00150662"/>
    <w:pPr>
      <w:spacing w:before="0" w:after="0" w:line="240" w:lineRule="auto"/>
      <w:ind w:left="720"/>
      <w:contextualSpacing/>
    </w:pPr>
    <w:rPr>
      <w:rFonts w:ascii="Times New Roman" w:hAnsi="Times New Roman"/>
      <w:sz w:val="24"/>
      <w:szCs w:val="20"/>
      <w:lang w:val="en-US" w:eastAsia="en-US"/>
    </w:rPr>
  </w:style>
  <w:style w:type="paragraph" w:styleId="Textoindependiente2">
    <w:name w:val="Body Text 2"/>
    <w:basedOn w:val="Normal"/>
    <w:link w:val="Textoindependiente2Car"/>
    <w:rsid w:val="00150662"/>
    <w:pPr>
      <w:spacing w:before="0" w:line="480" w:lineRule="auto"/>
      <w:jc w:val="left"/>
    </w:pPr>
    <w:rPr>
      <w:sz w:val="24"/>
      <w:szCs w:val="20"/>
      <w:lang w:val="es-AR"/>
    </w:rPr>
  </w:style>
  <w:style w:type="character" w:customStyle="1" w:styleId="Textoindependiente2Car">
    <w:name w:val="Texto independiente 2 Car"/>
    <w:link w:val="Textoindependiente2"/>
    <w:rsid w:val="00150662"/>
    <w:rPr>
      <w:rFonts w:ascii="Arial" w:eastAsia="Times New Roman" w:hAnsi="Arial" w:cs="Times New Roman"/>
      <w:sz w:val="24"/>
      <w:szCs w:val="20"/>
      <w:lang w:val="es-AR" w:eastAsia="es-ES"/>
    </w:rPr>
  </w:style>
  <w:style w:type="character" w:customStyle="1" w:styleId="Heading1Char1">
    <w:name w:val="Heading 1 Char1"/>
    <w:locked/>
    <w:rsid w:val="00150662"/>
    <w:rPr>
      <w:rFonts w:ascii="Times New Roman" w:hAnsi="Times New Roman" w:cs="Times New Roman"/>
      <w:b/>
      <w:sz w:val="24"/>
      <w:u w:val="single"/>
      <w:lang w:val="en-US" w:eastAsia="en-US"/>
    </w:rPr>
  </w:style>
  <w:style w:type="character" w:customStyle="1" w:styleId="Heading2Char1">
    <w:name w:val="Heading 2 Char1"/>
    <w:locked/>
    <w:rsid w:val="00150662"/>
    <w:rPr>
      <w:rFonts w:ascii="Times New Roman" w:hAnsi="Times New Roman" w:cs="Times New Roman"/>
      <w:sz w:val="24"/>
      <w:u w:val="single"/>
      <w:lang w:val="en-US" w:eastAsia="en-US"/>
    </w:rPr>
  </w:style>
  <w:style w:type="paragraph" w:customStyle="1" w:styleId="notice">
    <w:name w:val="notice"/>
    <w:basedOn w:val="Textoindependiente"/>
    <w:rsid w:val="00150662"/>
    <w:pPr>
      <w:tabs>
        <w:tab w:val="left" w:pos="5760"/>
      </w:tabs>
      <w:spacing w:before="0" w:after="240" w:line="240" w:lineRule="auto"/>
      <w:ind w:left="2880" w:hanging="720"/>
      <w:jc w:val="left"/>
    </w:pPr>
    <w:rPr>
      <w:rFonts w:ascii="Times New Roman" w:hAnsi="Times New Roman"/>
      <w:sz w:val="24"/>
      <w:szCs w:val="20"/>
      <w:lang w:val="en-US" w:eastAsia="en-US"/>
    </w:rPr>
  </w:style>
  <w:style w:type="character" w:customStyle="1" w:styleId="FooterChar1">
    <w:name w:val="Footer Char1"/>
    <w:aliases w:val="pie de página Char1"/>
    <w:locked/>
    <w:rsid w:val="00150662"/>
    <w:rPr>
      <w:rFonts w:ascii="Times New Roman" w:hAnsi="Times New Roman" w:cs="Times New Roman"/>
      <w:sz w:val="24"/>
      <w:lang w:val="en-US" w:eastAsia="en-US"/>
    </w:rPr>
  </w:style>
  <w:style w:type="character" w:customStyle="1" w:styleId="HeaderChar1">
    <w:name w:val="Header Char1"/>
    <w:aliases w:val="encabezado Char1,Encabezado Linea 1 Char1"/>
    <w:locked/>
    <w:rsid w:val="00150662"/>
    <w:rPr>
      <w:rFonts w:ascii="Times New Roman" w:hAnsi="Times New Roman" w:cs="Times New Roman"/>
      <w:sz w:val="24"/>
      <w:lang w:val="en-US" w:eastAsia="en-US"/>
    </w:rPr>
  </w:style>
  <w:style w:type="paragraph" w:customStyle="1" w:styleId="cbu">
    <w:name w:val="cbu"/>
    <w:basedOn w:val="Normal"/>
    <w:rsid w:val="00150662"/>
    <w:pPr>
      <w:keepNext/>
      <w:tabs>
        <w:tab w:val="right" w:pos="9360"/>
      </w:tabs>
      <w:spacing w:before="0" w:after="240" w:line="240" w:lineRule="auto"/>
      <w:jc w:val="center"/>
    </w:pPr>
    <w:rPr>
      <w:rFonts w:ascii="Times New Roman" w:hAnsi="Times New Roman"/>
      <w:b/>
      <w:sz w:val="24"/>
      <w:szCs w:val="20"/>
      <w:u w:val="single"/>
      <w:lang w:val="en-US" w:eastAsia="en-US"/>
    </w:rPr>
  </w:style>
  <w:style w:type="paragraph" w:customStyle="1" w:styleId="Sinespaciado1">
    <w:name w:val="Sin espaciado1"/>
    <w:link w:val="NoSpacingChar"/>
    <w:qFormat/>
    <w:rsid w:val="00150662"/>
    <w:pPr>
      <w:jc w:val="both"/>
    </w:pPr>
    <w:rPr>
      <w:rFonts w:ascii="Times New Roman" w:eastAsia="Times New Roman" w:hAnsi="Times New Roman"/>
      <w:sz w:val="24"/>
    </w:rPr>
  </w:style>
  <w:style w:type="character" w:customStyle="1" w:styleId="NoSpacingChar">
    <w:name w:val="No Spacing Char"/>
    <w:link w:val="Sinespaciado1"/>
    <w:locked/>
    <w:rsid w:val="00150662"/>
    <w:rPr>
      <w:rFonts w:ascii="Times New Roman" w:eastAsia="Times New Roman" w:hAnsi="Times New Roman" w:cs="Times New Roman"/>
      <w:sz w:val="24"/>
      <w:szCs w:val="20"/>
      <w:lang w:val="en-US"/>
    </w:rPr>
  </w:style>
  <w:style w:type="paragraph" w:customStyle="1" w:styleId="ss">
    <w:name w:val="ss"/>
    <w:basedOn w:val="Textoindependiente"/>
    <w:rsid w:val="00150662"/>
    <w:pPr>
      <w:spacing w:before="0" w:after="240" w:line="240" w:lineRule="auto"/>
      <w:ind w:firstLine="720"/>
    </w:pPr>
    <w:rPr>
      <w:rFonts w:ascii="Times New Roman" w:hAnsi="Times New Roman"/>
      <w:sz w:val="24"/>
      <w:szCs w:val="20"/>
      <w:lang w:val="en-US" w:eastAsia="en-US"/>
    </w:rPr>
  </w:style>
  <w:style w:type="paragraph" w:customStyle="1" w:styleId="Para2">
    <w:name w:val="Para2"/>
    <w:basedOn w:val="Normal"/>
    <w:next w:val="Ttulo2"/>
    <w:rsid w:val="00150662"/>
    <w:pPr>
      <w:spacing w:before="0" w:after="240" w:line="240" w:lineRule="auto"/>
      <w:ind w:firstLine="720"/>
    </w:pPr>
    <w:rPr>
      <w:rFonts w:ascii="Times New Roman" w:hAnsi="Times New Roman"/>
      <w:sz w:val="24"/>
      <w:szCs w:val="20"/>
      <w:lang w:val="en-US" w:eastAsia="en-US"/>
    </w:rPr>
  </w:style>
  <w:style w:type="character" w:customStyle="1" w:styleId="Para2Char">
    <w:name w:val="Para2 Char"/>
    <w:rsid w:val="00150662"/>
    <w:rPr>
      <w:rFonts w:ascii="Times New Roman" w:hAnsi="Times New Roman" w:cs="Times New Roman"/>
      <w:sz w:val="24"/>
    </w:rPr>
  </w:style>
  <w:style w:type="paragraph" w:customStyle="1" w:styleId="TtulodeTDC1">
    <w:name w:val="Título de TDC1"/>
    <w:basedOn w:val="Ttulo1"/>
    <w:next w:val="Normal"/>
    <w:qFormat/>
    <w:rsid w:val="00150662"/>
    <w:pPr>
      <w:numPr>
        <w:numId w:val="0"/>
      </w:numPr>
      <w:overflowPunct w:val="0"/>
      <w:autoSpaceDE w:val="0"/>
      <w:autoSpaceDN w:val="0"/>
      <w:adjustRightInd w:val="0"/>
      <w:spacing w:after="60"/>
      <w:ind w:right="141"/>
      <w:jc w:val="left"/>
      <w:textAlignment w:val="baseline"/>
      <w:outlineLvl w:val="9"/>
    </w:pPr>
    <w:rPr>
      <w:rFonts w:ascii="Cambria" w:hAnsi="Cambria"/>
      <w:kern w:val="32"/>
      <w:sz w:val="32"/>
      <w:szCs w:val="32"/>
      <w:lang w:val="en-US" w:eastAsia="en-US"/>
    </w:rPr>
  </w:style>
  <w:style w:type="paragraph" w:styleId="Textoindependiente3">
    <w:name w:val="Body Text 3"/>
    <w:basedOn w:val="Normal"/>
    <w:link w:val="Textoindependiente3Car"/>
    <w:rsid w:val="00150662"/>
    <w:pPr>
      <w:spacing w:before="0" w:line="240" w:lineRule="auto"/>
    </w:pPr>
    <w:rPr>
      <w:rFonts w:ascii="Times New Roman" w:hAnsi="Times New Roman"/>
      <w:sz w:val="16"/>
      <w:szCs w:val="16"/>
      <w:lang w:val="en-US" w:eastAsia="en-US"/>
    </w:rPr>
  </w:style>
  <w:style w:type="character" w:customStyle="1" w:styleId="Textoindependiente3Car">
    <w:name w:val="Texto independiente 3 Car"/>
    <w:link w:val="Textoindependiente3"/>
    <w:rsid w:val="00150662"/>
    <w:rPr>
      <w:rFonts w:ascii="Times New Roman" w:eastAsia="Times New Roman" w:hAnsi="Times New Roman" w:cs="Times New Roman"/>
      <w:sz w:val="16"/>
      <w:szCs w:val="16"/>
      <w:lang w:val="en-US"/>
    </w:rPr>
  </w:style>
  <w:style w:type="paragraph" w:styleId="Textoindependienteprimerasangra">
    <w:name w:val="Body Text First Indent"/>
    <w:basedOn w:val="Textoindependiente"/>
    <w:link w:val="TextoindependienteprimerasangraCar"/>
    <w:rsid w:val="00150662"/>
    <w:pPr>
      <w:spacing w:before="0" w:line="240" w:lineRule="auto"/>
      <w:ind w:firstLine="210"/>
      <w:jc w:val="left"/>
    </w:pPr>
    <w:rPr>
      <w:sz w:val="24"/>
      <w:lang w:val="en-US" w:eastAsia="en-US"/>
    </w:rPr>
  </w:style>
  <w:style w:type="character" w:customStyle="1" w:styleId="TextoindependienteprimerasangraCar">
    <w:name w:val="Texto independiente primera sangría Car"/>
    <w:link w:val="Textoindependienteprimerasangra"/>
    <w:rsid w:val="00150662"/>
    <w:rPr>
      <w:rFonts w:ascii="Arial" w:eastAsia="Times New Roman" w:hAnsi="Arial" w:cs="Times New Roman"/>
      <w:sz w:val="24"/>
      <w:szCs w:val="24"/>
      <w:lang w:val="en-US" w:eastAsia="es-ES"/>
    </w:rPr>
  </w:style>
  <w:style w:type="paragraph" w:styleId="Textoindependienteprimerasangra2">
    <w:name w:val="Body Text First Indent 2"/>
    <w:basedOn w:val="Sangradetextonormal"/>
    <w:link w:val="Textoindependienteprimerasangra2Car"/>
    <w:rsid w:val="00150662"/>
    <w:pPr>
      <w:spacing w:before="0" w:line="240" w:lineRule="auto"/>
      <w:ind w:left="360" w:firstLine="210"/>
    </w:pPr>
    <w:rPr>
      <w:sz w:val="24"/>
      <w:lang w:val="en-US" w:eastAsia="en-US"/>
    </w:rPr>
  </w:style>
  <w:style w:type="character" w:customStyle="1" w:styleId="Textoindependienteprimerasangra2Car">
    <w:name w:val="Texto independiente primera sangría 2 Car"/>
    <w:link w:val="Textoindependienteprimerasangra2"/>
    <w:rsid w:val="00150662"/>
    <w:rPr>
      <w:rFonts w:ascii="Arial" w:eastAsia="Times New Roman" w:hAnsi="Arial" w:cs="Times New Roman"/>
      <w:sz w:val="24"/>
      <w:szCs w:val="24"/>
      <w:lang w:val="en-US" w:eastAsia="es-ES"/>
    </w:rPr>
  </w:style>
  <w:style w:type="paragraph" w:styleId="Sangra2detindependiente">
    <w:name w:val="Body Text Indent 2"/>
    <w:basedOn w:val="Normal"/>
    <w:link w:val="Sangra2detindependienteCar"/>
    <w:rsid w:val="00150662"/>
    <w:pPr>
      <w:spacing w:before="0" w:line="480" w:lineRule="auto"/>
      <w:ind w:left="360"/>
    </w:pPr>
    <w:rPr>
      <w:rFonts w:ascii="Times New Roman" w:hAnsi="Times New Roman"/>
      <w:sz w:val="24"/>
      <w:szCs w:val="20"/>
      <w:lang w:val="en-US" w:eastAsia="en-US"/>
    </w:rPr>
  </w:style>
  <w:style w:type="character" w:customStyle="1" w:styleId="Sangra2detindependienteCar">
    <w:name w:val="Sangría 2 de t. independiente Car"/>
    <w:link w:val="Sangra2detindependiente"/>
    <w:rsid w:val="00150662"/>
    <w:rPr>
      <w:rFonts w:ascii="Times New Roman" w:eastAsia="Times New Roman" w:hAnsi="Times New Roman" w:cs="Times New Roman"/>
      <w:sz w:val="24"/>
      <w:szCs w:val="20"/>
      <w:lang w:val="en-US"/>
    </w:rPr>
  </w:style>
  <w:style w:type="paragraph" w:styleId="Sangra3detindependiente">
    <w:name w:val="Body Text Indent 3"/>
    <w:basedOn w:val="Normal"/>
    <w:link w:val="Sangra3detindependienteCar"/>
    <w:rsid w:val="00150662"/>
    <w:pPr>
      <w:spacing w:before="0" w:line="240" w:lineRule="auto"/>
      <w:ind w:left="360"/>
    </w:pPr>
    <w:rPr>
      <w:rFonts w:ascii="Times New Roman" w:hAnsi="Times New Roman"/>
      <w:sz w:val="16"/>
      <w:szCs w:val="16"/>
      <w:lang w:val="en-US" w:eastAsia="en-US"/>
    </w:rPr>
  </w:style>
  <w:style w:type="character" w:customStyle="1" w:styleId="Sangra3detindependienteCar">
    <w:name w:val="Sangría 3 de t. independiente Car"/>
    <w:link w:val="Sangra3detindependiente"/>
    <w:rsid w:val="00150662"/>
    <w:rPr>
      <w:rFonts w:ascii="Times New Roman" w:eastAsia="Times New Roman" w:hAnsi="Times New Roman" w:cs="Times New Roman"/>
      <w:sz w:val="16"/>
      <w:szCs w:val="16"/>
      <w:lang w:val="en-US"/>
    </w:rPr>
  </w:style>
  <w:style w:type="paragraph" w:styleId="Subttulo">
    <w:name w:val="Subtitle"/>
    <w:basedOn w:val="Normal"/>
    <w:next w:val="Normal"/>
    <w:link w:val="SubttuloCar"/>
    <w:qFormat/>
    <w:rsid w:val="00150662"/>
    <w:pPr>
      <w:spacing w:before="0" w:after="60" w:line="240" w:lineRule="auto"/>
      <w:jc w:val="center"/>
      <w:outlineLvl w:val="1"/>
    </w:pPr>
    <w:rPr>
      <w:rFonts w:ascii="Cambria" w:hAnsi="Cambria"/>
      <w:sz w:val="24"/>
      <w:lang w:val="en-US" w:eastAsia="en-US"/>
    </w:rPr>
  </w:style>
  <w:style w:type="character" w:customStyle="1" w:styleId="SubttuloCar">
    <w:name w:val="Subtítulo Car"/>
    <w:link w:val="Subttulo"/>
    <w:rsid w:val="00150662"/>
    <w:rPr>
      <w:rFonts w:ascii="Cambria" w:eastAsia="Times New Roman" w:hAnsi="Cambria" w:cs="Times New Roman"/>
      <w:sz w:val="24"/>
      <w:szCs w:val="24"/>
      <w:lang w:val="en-US"/>
    </w:rPr>
  </w:style>
  <w:style w:type="paragraph" w:customStyle="1" w:styleId="sch">
    <w:name w:val="sch"/>
    <w:basedOn w:val="Normal"/>
    <w:rsid w:val="00150662"/>
    <w:pPr>
      <w:spacing w:before="0" w:line="240" w:lineRule="auto"/>
      <w:ind w:left="2160" w:hanging="2160"/>
    </w:pPr>
    <w:rPr>
      <w:rFonts w:ascii="Times New Roman" w:hAnsi="Times New Roman"/>
      <w:caps/>
      <w:sz w:val="24"/>
      <w:szCs w:val="20"/>
      <w:lang w:val="en-US" w:eastAsia="en-US"/>
    </w:rPr>
  </w:style>
  <w:style w:type="paragraph" w:customStyle="1" w:styleId="cb">
    <w:name w:val="cb"/>
    <w:basedOn w:val="Textoindependiente"/>
    <w:rsid w:val="00150662"/>
    <w:pPr>
      <w:spacing w:before="0" w:after="240" w:line="240" w:lineRule="auto"/>
      <w:jc w:val="center"/>
    </w:pPr>
    <w:rPr>
      <w:rFonts w:ascii="Times New Roman" w:hAnsi="Times New Roman"/>
      <w:b/>
      <w:sz w:val="24"/>
      <w:szCs w:val="20"/>
      <w:lang w:val="en-US" w:eastAsia="en-US"/>
    </w:rPr>
  </w:style>
  <w:style w:type="paragraph" w:customStyle="1" w:styleId="def">
    <w:name w:val="def"/>
    <w:basedOn w:val="Textoindependiente"/>
    <w:qFormat/>
    <w:rsid w:val="00150662"/>
    <w:pPr>
      <w:spacing w:before="0" w:after="240" w:line="240" w:lineRule="auto"/>
      <w:ind w:left="720" w:firstLine="720"/>
    </w:pPr>
    <w:rPr>
      <w:rFonts w:ascii="Times New Roman" w:hAnsi="Times New Roman"/>
      <w:sz w:val="24"/>
      <w:szCs w:val="20"/>
      <w:lang w:val="en-US" w:eastAsia="en-US"/>
    </w:rPr>
  </w:style>
  <w:style w:type="paragraph" w:customStyle="1" w:styleId="DocID">
    <w:name w:val="DocID"/>
    <w:basedOn w:val="Piedepgina"/>
    <w:next w:val="Piedepgina"/>
    <w:rsid w:val="00150662"/>
    <w:pPr>
      <w:tabs>
        <w:tab w:val="clear" w:pos="4153"/>
        <w:tab w:val="clear" w:pos="8306"/>
      </w:tabs>
      <w:spacing w:before="0" w:after="0" w:line="240" w:lineRule="auto"/>
      <w:jc w:val="left"/>
    </w:pPr>
    <w:rPr>
      <w:rFonts w:ascii="Times New Roman" w:hAnsi="Times New Roman"/>
      <w:sz w:val="16"/>
      <w:szCs w:val="20"/>
      <w:lang w:val="es-VE" w:eastAsia="en-US"/>
    </w:rPr>
  </w:style>
  <w:style w:type="character" w:customStyle="1" w:styleId="DocIDChar">
    <w:name w:val="DocID Char"/>
    <w:rsid w:val="00150662"/>
    <w:rPr>
      <w:rFonts w:ascii="Times New Roman" w:hAnsi="Times New Roman" w:cs="Times New Roman"/>
      <w:sz w:val="16"/>
      <w:lang w:val="es-VE"/>
    </w:rPr>
  </w:style>
  <w:style w:type="paragraph" w:customStyle="1" w:styleId="paraLftindnt1">
    <w:name w:val="para: Lft indnt 1&quot;"/>
    <w:aliases w:val="l1"/>
    <w:basedOn w:val="Normal"/>
    <w:rsid w:val="00150662"/>
    <w:pPr>
      <w:spacing w:before="240" w:after="0" w:line="240" w:lineRule="auto"/>
      <w:ind w:left="1440"/>
      <w:jc w:val="left"/>
    </w:pPr>
    <w:rPr>
      <w:rFonts w:ascii="Times New Roman" w:hAnsi="Times New Roman"/>
      <w:sz w:val="24"/>
      <w:szCs w:val="20"/>
      <w:lang w:val="en-US" w:eastAsia="en-US"/>
    </w:rPr>
  </w:style>
  <w:style w:type="paragraph" w:customStyle="1" w:styleId="TITLE1">
    <w:name w:val="TITLE 1"/>
    <w:aliases w:val="t1"/>
    <w:basedOn w:val="Normal"/>
    <w:next w:val="Normal"/>
    <w:rsid w:val="00150662"/>
    <w:pPr>
      <w:keepNext/>
      <w:spacing w:before="240" w:after="0" w:line="240" w:lineRule="auto"/>
      <w:jc w:val="center"/>
    </w:pPr>
    <w:rPr>
      <w:rFonts w:ascii="Times New Roman" w:hAnsi="Times New Roman"/>
      <w:sz w:val="24"/>
      <w:szCs w:val="20"/>
      <w:lang w:val="en-US" w:eastAsia="en-US"/>
    </w:rPr>
  </w:style>
  <w:style w:type="paragraph" w:customStyle="1" w:styleId="Ttulo10">
    <w:name w:val="Título1"/>
    <w:aliases w:val="t"/>
    <w:basedOn w:val="Normal"/>
    <w:next w:val="Normal"/>
    <w:rsid w:val="00150662"/>
    <w:pPr>
      <w:keepNext/>
      <w:spacing w:before="0" w:after="240" w:line="240" w:lineRule="auto"/>
      <w:jc w:val="center"/>
    </w:pPr>
    <w:rPr>
      <w:rFonts w:ascii="Times New Roman" w:hAnsi="Times New Roman"/>
      <w:b/>
      <w:sz w:val="24"/>
      <w:szCs w:val="20"/>
      <w:lang w:val="en-US" w:eastAsia="en-US"/>
    </w:rPr>
  </w:style>
  <w:style w:type="character" w:customStyle="1" w:styleId="apple-style-span">
    <w:name w:val="apple-style-span"/>
    <w:rsid w:val="00150662"/>
    <w:rPr>
      <w:rFonts w:cs="Times New Roman"/>
    </w:rPr>
  </w:style>
  <w:style w:type="character" w:customStyle="1" w:styleId="CarCar">
    <w:name w:val="Car Car"/>
    <w:aliases w:val="Texto sin formato Car1"/>
    <w:rsid w:val="00150662"/>
    <w:rPr>
      <w:rFonts w:ascii="Courier New" w:hAnsi="Courier New" w:cs="Times New Roman"/>
      <w:lang w:val="es-ES" w:eastAsia="es-ES" w:bidi="ar-SA"/>
    </w:rPr>
  </w:style>
  <w:style w:type="paragraph" w:customStyle="1" w:styleId="Bullets">
    <w:name w:val="Bullets"/>
    <w:basedOn w:val="Normal"/>
    <w:rsid w:val="00150662"/>
    <w:pPr>
      <w:tabs>
        <w:tab w:val="left" w:pos="170"/>
      </w:tabs>
      <w:spacing w:before="0" w:after="0" w:line="240" w:lineRule="atLeast"/>
      <w:ind w:left="170" w:hanging="170"/>
    </w:pPr>
    <w:rPr>
      <w:rFonts w:ascii="Univers" w:hAnsi="Univers"/>
      <w:sz w:val="22"/>
      <w:szCs w:val="20"/>
    </w:rPr>
  </w:style>
  <w:style w:type="character" w:styleId="Textoennegrita">
    <w:name w:val="Strong"/>
    <w:qFormat/>
    <w:rsid w:val="00150662"/>
    <w:rPr>
      <w:rFonts w:cs="Times New Roman"/>
      <w:b/>
      <w:bCs/>
    </w:rPr>
  </w:style>
  <w:style w:type="paragraph" w:customStyle="1" w:styleId="TTULO20">
    <w:name w:val="TÍTULO 2"/>
    <w:basedOn w:val="Ttulo1"/>
    <w:rsid w:val="00150662"/>
    <w:pPr>
      <w:numPr>
        <w:numId w:val="0"/>
      </w:numPr>
      <w:tabs>
        <w:tab w:val="num" w:pos="360"/>
        <w:tab w:val="left" w:pos="1134"/>
      </w:tabs>
      <w:ind w:left="1077" w:right="141" w:hanging="434"/>
    </w:pPr>
    <w:rPr>
      <w:bCs/>
      <w:sz w:val="20"/>
      <w:lang w:val="es-VE"/>
    </w:rPr>
  </w:style>
  <w:style w:type="paragraph" w:customStyle="1" w:styleId="TTULO30">
    <w:name w:val="TÍTULO 3"/>
    <w:basedOn w:val="Ttulo1"/>
    <w:rsid w:val="00150662"/>
    <w:pPr>
      <w:numPr>
        <w:numId w:val="0"/>
      </w:numPr>
      <w:tabs>
        <w:tab w:val="num" w:pos="1843"/>
      </w:tabs>
      <w:ind w:left="1843" w:right="141" w:hanging="709"/>
    </w:pPr>
    <w:rPr>
      <w:bCs/>
      <w:sz w:val="20"/>
      <w:lang w:val="es-VE"/>
    </w:rPr>
  </w:style>
  <w:style w:type="paragraph" w:customStyle="1" w:styleId="TTULO40">
    <w:name w:val="TÍTULO 4"/>
    <w:basedOn w:val="Ttulo1"/>
    <w:rsid w:val="00150662"/>
    <w:pPr>
      <w:numPr>
        <w:numId w:val="0"/>
      </w:numPr>
      <w:tabs>
        <w:tab w:val="num" w:pos="360"/>
      </w:tabs>
      <w:ind w:left="2494" w:right="141" w:hanging="737"/>
    </w:pPr>
    <w:rPr>
      <w:bCs/>
      <w:sz w:val="20"/>
      <w:lang w:val="es-VE"/>
    </w:rPr>
  </w:style>
  <w:style w:type="paragraph" w:customStyle="1" w:styleId="para1stln1sngl">
    <w:name w:val="para: 1st ln 1&quot; sngl"/>
    <w:aliases w:val="1s"/>
    <w:basedOn w:val="Normal"/>
    <w:rsid w:val="00150662"/>
    <w:pPr>
      <w:spacing w:before="240" w:after="0" w:line="240" w:lineRule="auto"/>
      <w:ind w:firstLine="1440"/>
    </w:pPr>
    <w:rPr>
      <w:rFonts w:ascii="Times New Roman" w:hAnsi="Times New Roman"/>
      <w:sz w:val="24"/>
      <w:szCs w:val="20"/>
      <w:lang w:val="en-US" w:eastAsia="en-US"/>
    </w:rPr>
  </w:style>
  <w:style w:type="paragraph" w:styleId="Textodebloque">
    <w:name w:val="Block Text"/>
    <w:basedOn w:val="Normal"/>
    <w:rsid w:val="00150662"/>
    <w:pPr>
      <w:spacing w:before="0" w:line="240" w:lineRule="auto"/>
      <w:ind w:left="1440" w:right="1440"/>
    </w:pPr>
    <w:rPr>
      <w:rFonts w:ascii="Times New Roman" w:hAnsi="Times New Roman"/>
      <w:sz w:val="24"/>
      <w:szCs w:val="20"/>
      <w:lang w:val="en-US" w:eastAsia="en-US"/>
    </w:rPr>
  </w:style>
  <w:style w:type="paragraph" w:customStyle="1" w:styleId="Prrafodelista2">
    <w:name w:val="Párrafo de lista2"/>
    <w:basedOn w:val="Normal"/>
    <w:uiPriority w:val="34"/>
    <w:qFormat/>
    <w:rsid w:val="00150662"/>
    <w:pPr>
      <w:spacing w:before="0" w:after="200" w:line="276" w:lineRule="auto"/>
      <w:ind w:left="720"/>
      <w:contextualSpacing/>
      <w:jc w:val="left"/>
    </w:pPr>
    <w:rPr>
      <w:rFonts w:ascii="Calibri" w:eastAsia="Calibri" w:hAnsi="Calibri" w:cs="Arial"/>
      <w:sz w:val="22"/>
      <w:szCs w:val="22"/>
      <w:lang w:val="en-US" w:eastAsia="en-US" w:bidi="he-IL"/>
    </w:rPr>
  </w:style>
  <w:style w:type="paragraph" w:customStyle="1" w:styleId="Purpura">
    <w:name w:val="Purpura"/>
    <w:basedOn w:val="Texto1"/>
    <w:rsid w:val="00150662"/>
    <w:pPr>
      <w:spacing w:line="360" w:lineRule="auto"/>
      <w:ind w:left="0" w:right="142"/>
    </w:pPr>
    <w:rPr>
      <w:rFonts w:cs="Times New Roman"/>
      <w:color w:val="7030A0"/>
      <w:sz w:val="22"/>
    </w:rPr>
  </w:style>
  <w:style w:type="paragraph" w:customStyle="1" w:styleId="EstiloTextoTtulo4Derecha025cmInterlineado15lneas">
    <w:name w:val="Estilo Texto Título 4 + Derecha:  025 cm Interlineado:  15 líneas"/>
    <w:basedOn w:val="TextoTtulo4"/>
    <w:rsid w:val="00150662"/>
    <w:pPr>
      <w:spacing w:line="360" w:lineRule="auto"/>
      <w:ind w:right="141"/>
    </w:pPr>
  </w:style>
  <w:style w:type="paragraph" w:customStyle="1" w:styleId="EstiloTextoTtulo4PrpuraPrimeralnea0cmDerecha02">
    <w:name w:val="Estilo Texto Título 4 + Púrpura Primera línea:  0 cm Derecha:  02..."/>
    <w:basedOn w:val="TextoTtulo4"/>
    <w:rsid w:val="00150662"/>
    <w:pPr>
      <w:spacing w:line="360" w:lineRule="auto"/>
      <w:ind w:right="141" w:firstLine="0"/>
    </w:pPr>
    <w:rPr>
      <w:color w:val="7030A0"/>
      <w:sz w:val="20"/>
    </w:rPr>
  </w:style>
  <w:style w:type="paragraph" w:customStyle="1" w:styleId="EstiloTexto3PrpuraDerecha025cmInterlineado15lne">
    <w:name w:val="Estilo Texto 3 + Púrpura Derecha:  025 cm Interlineado:  15 líne..."/>
    <w:basedOn w:val="Texto4"/>
    <w:rsid w:val="00150662"/>
    <w:pPr>
      <w:spacing w:line="360" w:lineRule="auto"/>
      <w:ind w:right="141"/>
    </w:pPr>
    <w:rPr>
      <w:rFonts w:cs="Times New Roman"/>
      <w:color w:val="7030A0"/>
    </w:rPr>
  </w:style>
  <w:style w:type="paragraph" w:customStyle="1" w:styleId="EstiloTexto3PrpuraDerecha025cmInterlineado15lne1">
    <w:name w:val="Estilo Texto 3 + Púrpura Derecha:  025 cm Interlineado:  15 líne...1"/>
    <w:basedOn w:val="TextoTtulo4"/>
    <w:rsid w:val="00150662"/>
    <w:pPr>
      <w:spacing w:line="360" w:lineRule="auto"/>
      <w:ind w:right="141"/>
    </w:pPr>
    <w:rPr>
      <w:color w:val="7030A0"/>
    </w:rPr>
  </w:style>
  <w:style w:type="paragraph" w:customStyle="1" w:styleId="EstiloTexto2PrpuraDerecha025cmInterlineado15lne">
    <w:name w:val="Estilo Texto 2 + Púrpura Derecha:  025 cm Interlineado:  15 líne..."/>
    <w:basedOn w:val="TextoTtulo4"/>
    <w:rsid w:val="00150662"/>
    <w:pPr>
      <w:spacing w:line="360" w:lineRule="auto"/>
      <w:ind w:right="141"/>
    </w:pPr>
    <w:rPr>
      <w:color w:val="7030A0"/>
    </w:rPr>
  </w:style>
  <w:style w:type="paragraph" w:customStyle="1" w:styleId="EstiloEstiloTexto2PrpuraDerecha025cmInterlineado15l">
    <w:name w:val="Estilo Estilo Texto 2 + Púrpura Derecha:  025 cm Interlineado:  15 l..."/>
    <w:basedOn w:val="TextoTtulo4"/>
    <w:rsid w:val="00150662"/>
    <w:pPr>
      <w:ind w:left="0" w:firstLine="0"/>
    </w:pPr>
  </w:style>
  <w:style w:type="paragraph" w:customStyle="1" w:styleId="EstiloEstiloTexto3PrpuraDerecha025cmInterlineado15l">
    <w:name w:val="Estilo Estilo Texto 3 + Púrpura Derecha:  025 cm Interlineado:  15 l..."/>
    <w:basedOn w:val="EstiloTexto3PrpuraDerecha025cmInterlineado15lne1"/>
    <w:rsid w:val="00150662"/>
    <w:pPr>
      <w:ind w:left="0" w:firstLine="0"/>
    </w:pPr>
  </w:style>
  <w:style w:type="paragraph" w:customStyle="1" w:styleId="EstiloTexto3RojoDerecha025cmInterlineado15lneas">
    <w:name w:val="Estilo Texto 3 + Rojo Derecha:  025 cm Interlineado:  15 líneas"/>
    <w:basedOn w:val="TextoTtulo4"/>
    <w:rsid w:val="00150662"/>
    <w:pPr>
      <w:spacing w:line="360" w:lineRule="auto"/>
      <w:ind w:right="141"/>
    </w:pPr>
    <w:rPr>
      <w:color w:val="FF0000"/>
    </w:rPr>
  </w:style>
  <w:style w:type="character" w:customStyle="1" w:styleId="EstiloPrpura">
    <w:name w:val="Estilo Púrpura"/>
    <w:rsid w:val="00150662"/>
    <w:rPr>
      <w:rFonts w:ascii="Arial" w:hAnsi="Arial" w:cs="Arial"/>
      <w:color w:val="7030A0"/>
      <w:sz w:val="20"/>
      <w:lang w:val="es-AR"/>
    </w:rPr>
  </w:style>
  <w:style w:type="paragraph" w:customStyle="1" w:styleId="EstiloEstiloTexto3PrpuraDerecha025cmInterlineado15l1">
    <w:name w:val="Estilo Estilo Texto 3 + Púrpura Derecha:  025 cm Interlineado:  15 l...1"/>
    <w:basedOn w:val="TextoTtulo4"/>
    <w:rsid w:val="00150662"/>
    <w:pPr>
      <w:ind w:firstLine="0"/>
    </w:pPr>
    <w:rPr>
      <w:sz w:val="20"/>
    </w:rPr>
  </w:style>
  <w:style w:type="paragraph" w:customStyle="1" w:styleId="EstiloTexto4VerdeDerecha025cmInterlineado15lneas">
    <w:name w:val="Estilo Texto 4 + Verde Derecha:  025 cm Interlineado:  15 líneas"/>
    <w:basedOn w:val="TextoTtulo4"/>
    <w:rsid w:val="00150662"/>
    <w:pPr>
      <w:spacing w:line="360" w:lineRule="auto"/>
      <w:ind w:right="141"/>
    </w:pPr>
    <w:rPr>
      <w:color w:val="00B050"/>
    </w:rPr>
  </w:style>
  <w:style w:type="paragraph" w:customStyle="1" w:styleId="EstiloTexto210ptoRojo">
    <w:name w:val="Estilo Texto 2 + 10 pto Rojo"/>
    <w:basedOn w:val="Texto2"/>
    <w:rsid w:val="00150662"/>
    <w:pPr>
      <w:spacing w:line="360" w:lineRule="auto"/>
    </w:pPr>
    <w:rPr>
      <w:color w:val="FF0000"/>
      <w:sz w:val="20"/>
    </w:rPr>
  </w:style>
  <w:style w:type="character" w:styleId="nfasissutil">
    <w:name w:val="Subtle Emphasis"/>
    <w:uiPriority w:val="19"/>
    <w:qFormat/>
    <w:rsid w:val="00150662"/>
    <w:rPr>
      <w:i/>
      <w:iCs/>
      <w:color w:val="808080"/>
    </w:rPr>
  </w:style>
  <w:style w:type="paragraph" w:customStyle="1" w:styleId="Estilo10ptoPrpuraJustificadoIzquierda15cmDerecha0">
    <w:name w:val="Estilo 10 pto Púrpura Justificado Izquierda:  15 cm Derecha:  0..."/>
    <w:basedOn w:val="Normal"/>
    <w:rsid w:val="00150662"/>
    <w:pPr>
      <w:spacing w:before="60" w:after="0"/>
      <w:ind w:left="1191" w:right="142"/>
    </w:pPr>
    <w:rPr>
      <w:color w:val="7030A0"/>
      <w:szCs w:val="20"/>
      <w:lang w:val="es-AR"/>
    </w:rPr>
  </w:style>
  <w:style w:type="paragraph" w:customStyle="1" w:styleId="EstiloTextosinformato">
    <w:name w:val="Estilo Texto sin formato"/>
    <w:aliases w:val="Car + Arial Negrita Púrpura Izquierda:  ..."/>
    <w:basedOn w:val="Textosinformato"/>
    <w:rsid w:val="00150662"/>
    <w:pPr>
      <w:spacing w:line="360" w:lineRule="auto"/>
      <w:ind w:left="1191" w:right="142"/>
    </w:pPr>
    <w:rPr>
      <w:rFonts w:ascii="Arial" w:hAnsi="Arial"/>
      <w:b/>
      <w:bCs/>
      <w:color w:val="7030A0"/>
    </w:rPr>
  </w:style>
  <w:style w:type="paragraph" w:customStyle="1" w:styleId="Prrafodelista3">
    <w:name w:val="Párrafo de lista3"/>
    <w:basedOn w:val="Normal"/>
    <w:rsid w:val="00150662"/>
    <w:pPr>
      <w:spacing w:before="240" w:after="240" w:line="240" w:lineRule="auto"/>
      <w:ind w:left="851"/>
    </w:pPr>
    <w:rPr>
      <w:rFonts w:eastAsia="Calibri"/>
      <w:sz w:val="22"/>
      <w:lang w:val="en-GB"/>
    </w:rPr>
  </w:style>
  <w:style w:type="paragraph" w:customStyle="1" w:styleId="Prrafodelista4">
    <w:name w:val="Párrafo de lista4"/>
    <w:basedOn w:val="Normal"/>
    <w:rsid w:val="00150662"/>
    <w:pPr>
      <w:spacing w:before="240" w:after="240" w:line="240" w:lineRule="auto"/>
      <w:ind w:left="851"/>
    </w:pPr>
    <w:rPr>
      <w:rFonts w:eastAsia="Calibri"/>
      <w:sz w:val="22"/>
      <w:lang w:val="en-GB"/>
    </w:rPr>
  </w:style>
  <w:style w:type="character" w:customStyle="1" w:styleId="TextoTtulo1Car">
    <w:name w:val="Texto Título 1 Car"/>
    <w:rsid w:val="00150662"/>
    <w:rPr>
      <w:rFonts w:ascii="Arial" w:hAnsi="Arial" w:cs="Arial"/>
      <w:sz w:val="24"/>
      <w:lang w:val="es-AR" w:eastAsia="es-ES"/>
    </w:rPr>
  </w:style>
  <w:style w:type="table" w:styleId="Tablaconcuadrcula">
    <w:name w:val="Table Grid"/>
    <w:basedOn w:val="Tablanormal"/>
    <w:uiPriority w:val="59"/>
    <w:rsid w:val="00105871"/>
    <w:rPr>
      <w:rFonts w:ascii="Times New Roman" w:eastAsia="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13B2D"/>
    <w:pPr>
      <w:keepNext/>
      <w:keepLines/>
      <w:numPr>
        <w:numId w:val="0"/>
      </w:numPr>
      <w:spacing w:before="480" w:after="0" w:line="276" w:lineRule="auto"/>
      <w:jc w:val="left"/>
      <w:outlineLvl w:val="9"/>
    </w:pPr>
    <w:rPr>
      <w:rFonts w:ascii="Cambria" w:hAnsi="Cambria"/>
      <w:bCs/>
      <w:color w:val="365F91"/>
      <w:szCs w:val="28"/>
    </w:rPr>
  </w:style>
  <w:style w:type="character" w:customStyle="1" w:styleId="PrrafodelistaCar">
    <w:name w:val="Párrafo de lista Car"/>
    <w:aliases w:val="본문1 Car"/>
    <w:link w:val="Prrafodelista"/>
    <w:uiPriority w:val="34"/>
    <w:locked/>
    <w:rsid w:val="00F9201A"/>
    <w:rPr>
      <w:rFonts w:ascii="Arial" w:eastAsia="Times New Roman" w:hAnsi="Arial" w:cs="Times New Roman"/>
      <w:sz w:val="20"/>
      <w:szCs w:val="24"/>
      <w:lang w:eastAsia="es-ES"/>
    </w:rPr>
  </w:style>
  <w:style w:type="paragraph" w:customStyle="1" w:styleId="TITULOGENERAL1">
    <w:name w:val="TITULO GENERAL 1"/>
    <w:basedOn w:val="Ttulo"/>
    <w:qFormat/>
    <w:rsid w:val="00375B70"/>
    <w:pPr>
      <w:numPr>
        <w:numId w:val="4"/>
      </w:numPr>
      <w:spacing w:before="120" w:after="120" w:line="276" w:lineRule="auto"/>
      <w:jc w:val="both"/>
    </w:pPr>
    <w:rPr>
      <w:rFonts w:ascii="Arial" w:hAnsi="Arial" w:cs="Times New Roman"/>
      <w:sz w:val="22"/>
      <w:lang w:val="es-VE" w:eastAsia="en-US"/>
    </w:rPr>
  </w:style>
  <w:style w:type="paragraph" w:customStyle="1" w:styleId="TITULOGENERAL2">
    <w:name w:val="TITULO GENERAL 2"/>
    <w:basedOn w:val="TITULOGENERAL1"/>
    <w:link w:val="TITULOGENERAL2Char"/>
    <w:qFormat/>
    <w:rsid w:val="00375B70"/>
    <w:pPr>
      <w:numPr>
        <w:ilvl w:val="1"/>
      </w:numPr>
    </w:pPr>
  </w:style>
  <w:style w:type="paragraph" w:customStyle="1" w:styleId="TITULOGENERAL3">
    <w:name w:val="TITULO GENERAL 3"/>
    <w:basedOn w:val="TITULOGENERAL2"/>
    <w:qFormat/>
    <w:rsid w:val="00375B70"/>
    <w:pPr>
      <w:numPr>
        <w:ilvl w:val="2"/>
      </w:numPr>
      <w:tabs>
        <w:tab w:val="clear" w:pos="851"/>
      </w:tabs>
      <w:ind w:left="2160" w:hanging="360"/>
    </w:pPr>
  </w:style>
  <w:style w:type="character" w:customStyle="1" w:styleId="TITULOGENERAL2Char">
    <w:name w:val="TITULO GENERAL 2 Char"/>
    <w:link w:val="TITULOGENERAL2"/>
    <w:rsid w:val="00375B70"/>
    <w:rPr>
      <w:rFonts w:ascii="Arial" w:eastAsia="Times New Roman" w:hAnsi="Arial"/>
      <w:b/>
      <w:bCs/>
      <w:kern w:val="28"/>
      <w:sz w:val="22"/>
      <w:szCs w:val="32"/>
      <w:lang w:val="es-VE"/>
    </w:rPr>
  </w:style>
  <w:style w:type="paragraph" w:customStyle="1" w:styleId="Normal2">
    <w:name w:val="Normal 2"/>
    <w:basedOn w:val="Normal"/>
    <w:rsid w:val="00581D42"/>
    <w:pPr>
      <w:tabs>
        <w:tab w:val="left" w:pos="709"/>
      </w:tabs>
      <w:spacing w:before="0" w:after="0" w:line="240" w:lineRule="auto"/>
      <w:ind w:left="709" w:hanging="709"/>
    </w:pPr>
    <w:rPr>
      <w:rFonts w:ascii="Times New Roman" w:hAnsi="Times New Roman"/>
      <w:sz w:val="24"/>
      <w:szCs w:val="20"/>
    </w:rPr>
  </w:style>
  <w:style w:type="paragraph" w:customStyle="1" w:styleId="1301Autolist">
    <w:name w:val="13.01 Autolist"/>
    <w:basedOn w:val="Normal"/>
    <w:next w:val="Normal"/>
    <w:rsid w:val="00826046"/>
    <w:pPr>
      <w:keepNext/>
      <w:tabs>
        <w:tab w:val="num" w:pos="720"/>
      </w:tabs>
      <w:spacing w:line="240" w:lineRule="auto"/>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826046"/>
    <w:pPr>
      <w:tabs>
        <w:tab w:val="num" w:pos="1584"/>
      </w:tabs>
      <w:ind w:left="1584" w:hanging="432"/>
    </w:pPr>
  </w:style>
  <w:style w:type="paragraph" w:customStyle="1" w:styleId="aparagraphs">
    <w:name w:val="(a) paragraphs"/>
    <w:next w:val="Normal"/>
    <w:rsid w:val="00826046"/>
    <w:pPr>
      <w:spacing w:before="120" w:after="120"/>
      <w:jc w:val="both"/>
    </w:pPr>
    <w:rPr>
      <w:rFonts w:ascii="Times New Roman" w:eastAsia="Times New Roman" w:hAnsi="Times New Roman"/>
      <w:snapToGrid w:val="0"/>
      <w:sz w:val="24"/>
      <w:lang w:val="es-ES_tradnl"/>
    </w:rPr>
  </w:style>
  <w:style w:type="paragraph" w:customStyle="1" w:styleId="WW-Textosinformato">
    <w:name w:val="WW-Texto sin formato"/>
    <w:basedOn w:val="Normal"/>
    <w:rsid w:val="00826046"/>
    <w:pPr>
      <w:suppressAutoHyphens/>
      <w:spacing w:before="0" w:after="0" w:line="240" w:lineRule="auto"/>
      <w:jc w:val="left"/>
    </w:pPr>
    <w:rPr>
      <w:rFonts w:ascii="Courier New" w:eastAsia="MS Mincho" w:hAnsi="Courier New"/>
      <w:szCs w:val="20"/>
      <w:lang w:val="es-PE"/>
    </w:rPr>
  </w:style>
  <w:style w:type="paragraph" w:styleId="Sinespaciado">
    <w:name w:val="No Spacing"/>
    <w:link w:val="SinespaciadoCar"/>
    <w:uiPriority w:val="1"/>
    <w:qFormat/>
    <w:rsid w:val="00826046"/>
    <w:rPr>
      <w:rFonts w:eastAsia="Times New Roman"/>
      <w:sz w:val="22"/>
      <w:szCs w:val="22"/>
      <w:lang w:val="es-ES"/>
    </w:rPr>
  </w:style>
  <w:style w:type="character" w:customStyle="1" w:styleId="SinespaciadoCar">
    <w:name w:val="Sin espaciado Car"/>
    <w:link w:val="Sinespaciado"/>
    <w:uiPriority w:val="1"/>
    <w:rsid w:val="00826046"/>
    <w:rPr>
      <w:rFonts w:ascii="Calibri" w:eastAsia="Times New Roman" w:hAnsi="Calibri" w:cs="Times New Roman"/>
    </w:rPr>
  </w:style>
  <w:style w:type="paragraph" w:customStyle="1" w:styleId="Document1">
    <w:name w:val="Document 1"/>
    <w:rsid w:val="00826046"/>
    <w:pPr>
      <w:keepNext/>
      <w:keepLines/>
      <w:tabs>
        <w:tab w:val="left" w:pos="-720"/>
      </w:tabs>
      <w:suppressAutoHyphens/>
    </w:pPr>
    <w:rPr>
      <w:rFonts w:ascii="Courier" w:eastAsia="Times New Roman" w:hAnsi="Courier"/>
      <w:sz w:val="24"/>
    </w:rPr>
  </w:style>
  <w:style w:type="paragraph" w:customStyle="1" w:styleId="Head1">
    <w:name w:val="Head1"/>
    <w:basedOn w:val="Normal"/>
    <w:rsid w:val="00826046"/>
    <w:pPr>
      <w:suppressAutoHyphens/>
      <w:spacing w:before="0" w:after="100" w:line="240" w:lineRule="auto"/>
      <w:jc w:val="center"/>
    </w:pPr>
    <w:rPr>
      <w:rFonts w:ascii="Times New Roman Bold" w:hAnsi="Times New Roman Bold"/>
      <w:b/>
      <w:sz w:val="24"/>
      <w:szCs w:val="20"/>
      <w:lang w:val="es-ES_tradnl" w:eastAsia="en-US"/>
    </w:rPr>
  </w:style>
  <w:style w:type="paragraph" w:customStyle="1" w:styleId="xl25">
    <w:name w:val="xl25"/>
    <w:basedOn w:val="Normal"/>
    <w:rsid w:val="00826046"/>
    <w:pPr>
      <w:spacing w:before="100" w:beforeAutospacing="1" w:after="100" w:afterAutospacing="1" w:line="240" w:lineRule="auto"/>
      <w:jc w:val="left"/>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6046"/>
    <w:pPr>
      <w:widowControl w:val="0"/>
      <w:spacing w:before="0" w:after="0" w:line="240" w:lineRule="auto"/>
    </w:pPr>
    <w:rPr>
      <w:rFonts w:ascii="Times New Roman" w:hAnsi="Times New Roman"/>
      <w:b/>
      <w:sz w:val="24"/>
      <w:szCs w:val="20"/>
    </w:rPr>
  </w:style>
  <w:style w:type="paragraph" w:customStyle="1" w:styleId="BodyText21">
    <w:name w:val="Body Text 21"/>
    <w:basedOn w:val="Normal"/>
    <w:rsid w:val="00826046"/>
    <w:pPr>
      <w:widowControl w:val="0"/>
      <w:spacing w:before="0" w:after="0" w:line="240" w:lineRule="auto"/>
    </w:pPr>
    <w:rPr>
      <w:rFonts w:ascii="Times New Roman" w:hAnsi="Times New Roman"/>
      <w:sz w:val="24"/>
      <w:szCs w:val="20"/>
      <w:lang w:eastAsia="en-US"/>
    </w:rPr>
  </w:style>
  <w:style w:type="paragraph" w:customStyle="1" w:styleId="Sangra3detindependiente1">
    <w:name w:val="Sangría 3 de t. independiente1"/>
    <w:basedOn w:val="Normal"/>
    <w:rsid w:val="00826046"/>
    <w:pPr>
      <w:widowControl w:val="0"/>
      <w:spacing w:before="0" w:after="0" w:line="240" w:lineRule="auto"/>
      <w:ind w:left="709" w:hanging="709"/>
    </w:pPr>
    <w:rPr>
      <w:rFonts w:ascii="Times New Roman" w:hAnsi="Times New Roman"/>
      <w:sz w:val="24"/>
      <w:szCs w:val="20"/>
    </w:rPr>
  </w:style>
  <w:style w:type="paragraph" w:customStyle="1" w:styleId="Sub-ClauseText">
    <w:name w:val="Sub-Clause Text"/>
    <w:basedOn w:val="Normal"/>
    <w:rsid w:val="00826046"/>
    <w:pPr>
      <w:spacing w:line="240" w:lineRule="auto"/>
    </w:pPr>
    <w:rPr>
      <w:rFonts w:ascii="Times New Roman" w:hAnsi="Times New Roman"/>
      <w:spacing w:val="-4"/>
      <w:sz w:val="24"/>
      <w:szCs w:val="20"/>
      <w:lang w:val="en-US" w:eastAsia="en-US"/>
    </w:rPr>
  </w:style>
  <w:style w:type="paragraph" w:customStyle="1" w:styleId="Textoindependiente32">
    <w:name w:val="Texto independiente 32"/>
    <w:basedOn w:val="Normal"/>
    <w:rsid w:val="00826046"/>
    <w:pPr>
      <w:widowControl w:val="0"/>
      <w:spacing w:before="0" w:after="0" w:line="240" w:lineRule="auto"/>
    </w:pPr>
    <w:rPr>
      <w:rFonts w:ascii="Times New Roman" w:hAnsi="Times New Roman"/>
      <w:b/>
      <w:sz w:val="24"/>
      <w:szCs w:val="20"/>
    </w:rPr>
  </w:style>
  <w:style w:type="paragraph" w:customStyle="1" w:styleId="Sangra3detindependiente2">
    <w:name w:val="Sangría 3 de t. independiente2"/>
    <w:basedOn w:val="Normal"/>
    <w:rsid w:val="00826046"/>
    <w:pPr>
      <w:widowControl w:val="0"/>
      <w:spacing w:before="0" w:after="0" w:line="240" w:lineRule="auto"/>
      <w:ind w:left="709" w:hanging="709"/>
    </w:pPr>
    <w:rPr>
      <w:rFonts w:ascii="Times New Roman" w:hAnsi="Times New Roman"/>
      <w:sz w:val="24"/>
      <w:szCs w:val="20"/>
    </w:rPr>
  </w:style>
  <w:style w:type="character" w:styleId="Textodelmarcadordeposicin">
    <w:name w:val="Placeholder Text"/>
    <w:semiHidden/>
    <w:rsid w:val="00826046"/>
    <w:rPr>
      <w:color w:val="808080"/>
    </w:rPr>
  </w:style>
  <w:style w:type="numbering" w:customStyle="1" w:styleId="Estilo1">
    <w:name w:val="Estilo1"/>
    <w:uiPriority w:val="99"/>
    <w:rsid w:val="00826046"/>
    <w:pPr>
      <w:numPr>
        <w:numId w:val="6"/>
      </w:numPr>
    </w:pPr>
  </w:style>
  <w:style w:type="paragraph" w:customStyle="1" w:styleId="titulo7">
    <w:name w:val="titulo7"/>
    <w:basedOn w:val="Ttulo7"/>
    <w:autoRedefine/>
    <w:rsid w:val="00826046"/>
    <w:pPr>
      <w:keepNext/>
      <w:numPr>
        <w:ilvl w:val="0"/>
        <w:numId w:val="0"/>
      </w:numPr>
      <w:spacing w:before="0" w:after="0" w:line="240" w:lineRule="auto"/>
    </w:pPr>
    <w:rPr>
      <w:b/>
      <w:bCs/>
      <w:kern w:val="28"/>
    </w:rPr>
  </w:style>
  <w:style w:type="paragraph" w:customStyle="1" w:styleId="TITULOPRINCIPAL">
    <w:name w:val="TITULO PRINCIPAL"/>
    <w:basedOn w:val="Normal"/>
    <w:rsid w:val="00826046"/>
    <w:pPr>
      <w:tabs>
        <w:tab w:val="center" w:pos="4680"/>
      </w:tabs>
      <w:spacing w:before="0" w:after="0" w:line="240" w:lineRule="auto"/>
      <w:jc w:val="center"/>
    </w:pPr>
    <w:rPr>
      <w:rFonts w:cs="Arial"/>
      <w:b/>
      <w:spacing w:val="-3"/>
      <w:sz w:val="24"/>
      <w:szCs w:val="20"/>
      <w:lang w:val="es-CO"/>
    </w:rPr>
  </w:style>
  <w:style w:type="paragraph" w:customStyle="1" w:styleId="texto">
    <w:name w:val="texto"/>
    <w:basedOn w:val="Normal"/>
    <w:rsid w:val="00826046"/>
    <w:pPr>
      <w:spacing w:before="0" w:after="101" w:line="216" w:lineRule="atLeast"/>
      <w:ind w:firstLine="288"/>
    </w:pPr>
    <w:rPr>
      <w:sz w:val="18"/>
      <w:szCs w:val="20"/>
    </w:rPr>
  </w:style>
  <w:style w:type="paragraph" w:customStyle="1" w:styleId="Textodenotaalfinal">
    <w:name w:val="Texto de nota al final"/>
    <w:basedOn w:val="Normal"/>
    <w:rsid w:val="00826046"/>
    <w:pPr>
      <w:spacing w:before="0" w:after="0" w:line="240" w:lineRule="auto"/>
      <w:jc w:val="left"/>
    </w:pPr>
    <w:rPr>
      <w:rFonts w:ascii="Courier New" w:hAnsi="Courier New"/>
      <w:sz w:val="24"/>
      <w:szCs w:val="20"/>
      <w:lang w:val="es-ES_tradnl"/>
    </w:rPr>
  </w:style>
  <w:style w:type="paragraph" w:customStyle="1" w:styleId="PrrNormal">
    <w:name w:val="Párr.Normal"/>
    <w:basedOn w:val="Normal"/>
    <w:rsid w:val="00826046"/>
    <w:pPr>
      <w:widowControl w:val="0"/>
      <w:spacing w:before="0" w:after="0" w:line="240" w:lineRule="auto"/>
    </w:pPr>
    <w:rPr>
      <w:snapToGrid w:val="0"/>
      <w:sz w:val="24"/>
      <w:szCs w:val="20"/>
      <w:lang w:val="en-US"/>
    </w:rPr>
  </w:style>
  <w:style w:type="paragraph" w:customStyle="1" w:styleId="Tit1">
    <w:name w:val="Tit1"/>
    <w:basedOn w:val="Normal"/>
    <w:rsid w:val="00826046"/>
    <w:pPr>
      <w:spacing w:before="0" w:after="0"/>
      <w:jc w:val="left"/>
    </w:pPr>
    <w:rPr>
      <w:rFonts w:ascii="Times New Roman" w:hAnsi="Times New Roman"/>
      <w:b/>
      <w:bCs/>
      <w:sz w:val="24"/>
      <w:szCs w:val="20"/>
      <w:u w:val="single"/>
      <w:lang w:val="es-ES_tradnl"/>
    </w:rPr>
  </w:style>
  <w:style w:type="character" w:customStyle="1" w:styleId="style6style11">
    <w:name w:val="style6 style11"/>
    <w:basedOn w:val="Fuentedeprrafopredeter"/>
    <w:rsid w:val="00826046"/>
  </w:style>
  <w:style w:type="paragraph" w:customStyle="1" w:styleId="WW-Sangra2detindependiente">
    <w:name w:val="WW-Sangría 2 de t. independiente"/>
    <w:basedOn w:val="Normal"/>
    <w:rsid w:val="00826046"/>
    <w:pPr>
      <w:suppressAutoHyphens/>
      <w:spacing w:before="0" w:after="0"/>
      <w:ind w:left="1134" w:firstLine="1"/>
    </w:pPr>
    <w:rPr>
      <w:sz w:val="24"/>
      <w:szCs w:val="20"/>
    </w:rPr>
  </w:style>
  <w:style w:type="paragraph" w:customStyle="1" w:styleId="Parra-Uno-Negro">
    <w:name w:val="Parra-Uno-Negro"/>
    <w:basedOn w:val="Normal"/>
    <w:rsid w:val="00826046"/>
    <w:pPr>
      <w:spacing w:before="40" w:after="40" w:line="240" w:lineRule="exact"/>
    </w:pPr>
    <w:rPr>
      <w:rFonts w:ascii="Garamond BookCondensed" w:hAnsi="Garamond BookCondensed"/>
      <w:b/>
      <w:szCs w:val="20"/>
      <w:lang w:val="es-ES_tradnl"/>
    </w:rPr>
  </w:style>
  <w:style w:type="paragraph" w:customStyle="1" w:styleId="parrafo1">
    <w:name w:val="parrafo1"/>
    <w:basedOn w:val="Normal"/>
    <w:next w:val="Normal"/>
    <w:rsid w:val="00826046"/>
    <w:pPr>
      <w:spacing w:line="240" w:lineRule="auto"/>
      <w:ind w:left="964" w:hanging="624"/>
    </w:pPr>
    <w:rPr>
      <w:snapToGrid w:val="0"/>
      <w:szCs w:val="20"/>
    </w:rPr>
  </w:style>
  <w:style w:type="paragraph" w:customStyle="1" w:styleId="Parra-Uno">
    <w:name w:val="Parra-Uno"/>
    <w:basedOn w:val="Normal"/>
    <w:rsid w:val="00826046"/>
    <w:pPr>
      <w:spacing w:before="40" w:after="40" w:line="240" w:lineRule="exact"/>
      <w:ind w:left="284" w:hanging="284"/>
    </w:pPr>
    <w:rPr>
      <w:rFonts w:ascii="Garamond BookCondensed" w:hAnsi="Garamond BookCondensed"/>
      <w:szCs w:val="20"/>
      <w:lang w:val="es-ES_tradnl"/>
    </w:rPr>
  </w:style>
  <w:style w:type="numbering" w:customStyle="1" w:styleId="Estilo2">
    <w:name w:val="Estilo2"/>
    <w:uiPriority w:val="99"/>
    <w:rsid w:val="00826046"/>
    <w:pPr>
      <w:numPr>
        <w:numId w:val="7"/>
      </w:numPr>
    </w:pPr>
  </w:style>
  <w:style w:type="character" w:customStyle="1" w:styleId="Textoindependiente3Car1">
    <w:name w:val="Texto independiente 3 Car1"/>
    <w:uiPriority w:val="99"/>
    <w:semiHidden/>
    <w:rsid w:val="00826046"/>
    <w:rPr>
      <w:rFonts w:ascii="Verdana" w:eastAsia="Times New Roman" w:hAnsi="Verdana"/>
      <w:sz w:val="16"/>
      <w:szCs w:val="16"/>
    </w:rPr>
  </w:style>
  <w:style w:type="character" w:customStyle="1" w:styleId="TextodegloboCar1">
    <w:name w:val="Texto de globo Car1"/>
    <w:uiPriority w:val="99"/>
    <w:semiHidden/>
    <w:rsid w:val="00826046"/>
    <w:rPr>
      <w:rFonts w:ascii="Tahoma" w:eastAsia="Times New Roman" w:hAnsi="Tahoma" w:cs="Tahoma"/>
      <w:sz w:val="16"/>
      <w:szCs w:val="16"/>
    </w:rPr>
  </w:style>
  <w:style w:type="character" w:customStyle="1" w:styleId="TextocomentarioCar1">
    <w:name w:val="Texto comentario Car1"/>
    <w:uiPriority w:val="99"/>
    <w:semiHidden/>
    <w:rsid w:val="00826046"/>
    <w:rPr>
      <w:rFonts w:ascii="Verdana" w:eastAsia="Times New Roman" w:hAnsi="Verdana"/>
    </w:rPr>
  </w:style>
  <w:style w:type="paragraph" w:styleId="Revisin">
    <w:name w:val="Revision"/>
    <w:hidden/>
    <w:uiPriority w:val="99"/>
    <w:semiHidden/>
    <w:rsid w:val="00826046"/>
    <w:rPr>
      <w:rFonts w:ascii="Verdana" w:eastAsia="Times New Roman" w:hAnsi="Verdana"/>
      <w:sz w:val="16"/>
      <w:szCs w:val="16"/>
      <w:lang w:val="es-ES" w:eastAsia="es-ES"/>
    </w:rPr>
  </w:style>
  <w:style w:type="paragraph" w:customStyle="1" w:styleId="xl61">
    <w:name w:val="xl61"/>
    <w:basedOn w:val="Normal"/>
    <w:rsid w:val="00826046"/>
    <w:pPr>
      <w:spacing w:before="100" w:beforeAutospacing="1" w:after="100" w:afterAutospacing="1" w:line="240" w:lineRule="auto"/>
      <w:jc w:val="center"/>
    </w:pPr>
    <w:rPr>
      <w:rFonts w:cs="Arial"/>
      <w:sz w:val="18"/>
      <w:szCs w:val="18"/>
      <w:lang w:val="es-CO" w:eastAsia="es-CO"/>
    </w:rPr>
  </w:style>
  <w:style w:type="paragraph" w:customStyle="1" w:styleId="xl62">
    <w:name w:val="xl62"/>
    <w:basedOn w:val="Normal"/>
    <w:rsid w:val="00826046"/>
    <w:pPr>
      <w:spacing w:before="100" w:beforeAutospacing="1" w:after="100" w:afterAutospacing="1" w:line="240" w:lineRule="auto"/>
      <w:jc w:val="left"/>
    </w:pPr>
    <w:rPr>
      <w:rFonts w:cs="Arial"/>
      <w:sz w:val="18"/>
      <w:szCs w:val="18"/>
      <w:lang w:val="es-CO" w:eastAsia="es-CO"/>
    </w:rPr>
  </w:style>
  <w:style w:type="paragraph" w:customStyle="1" w:styleId="xl63">
    <w:name w:val="xl63"/>
    <w:basedOn w:val="Normal"/>
    <w:rsid w:val="00826046"/>
    <w:pPr>
      <w:pBdr>
        <w:top w:val="single" w:sz="4" w:space="0" w:color="auto"/>
        <w:bottom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64">
    <w:name w:val="xl64"/>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65">
    <w:name w:val="xl65"/>
    <w:basedOn w:val="Normal"/>
    <w:rsid w:val="00826046"/>
    <w:pPr>
      <w:pBdr>
        <w:top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66">
    <w:name w:val="xl66"/>
    <w:basedOn w:val="Normal"/>
    <w:rsid w:val="00826046"/>
    <w:pPr>
      <w:pBdr>
        <w:top w:val="single" w:sz="4" w:space="0" w:color="auto"/>
        <w:bottom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67">
    <w:name w:val="xl67"/>
    <w:basedOn w:val="Normal"/>
    <w:rsid w:val="00826046"/>
    <w:pPr>
      <w:pBdr>
        <w:left w:val="single" w:sz="4" w:space="0" w:color="auto"/>
        <w:righ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68">
    <w:name w:val="xl68"/>
    <w:basedOn w:val="Normal"/>
    <w:rsid w:val="00826046"/>
    <w:pPr>
      <w:pBdr>
        <w:left w:val="single" w:sz="4" w:space="0" w:color="auto"/>
        <w:right w:val="single" w:sz="4" w:space="0" w:color="auto"/>
      </w:pBdr>
      <w:spacing w:before="100" w:beforeAutospacing="1" w:after="100" w:afterAutospacing="1" w:line="240" w:lineRule="auto"/>
      <w:jc w:val="left"/>
    </w:pPr>
    <w:rPr>
      <w:rFonts w:cs="Arial"/>
      <w:sz w:val="18"/>
      <w:szCs w:val="18"/>
      <w:lang w:val="es-CO" w:eastAsia="es-CO"/>
    </w:rPr>
  </w:style>
  <w:style w:type="paragraph" w:customStyle="1" w:styleId="xl69">
    <w:name w:val="xl69"/>
    <w:basedOn w:val="Normal"/>
    <w:rsid w:val="00826046"/>
    <w:pPr>
      <w:pBdr>
        <w:left w:val="single" w:sz="4" w:space="0" w:color="auto"/>
        <w:right w:val="single" w:sz="4" w:space="0" w:color="auto"/>
      </w:pBdr>
      <w:spacing w:before="100" w:beforeAutospacing="1" w:after="100" w:afterAutospacing="1" w:line="240" w:lineRule="auto"/>
      <w:jc w:val="left"/>
    </w:pPr>
    <w:rPr>
      <w:rFonts w:cs="Arial"/>
      <w:sz w:val="18"/>
      <w:szCs w:val="18"/>
      <w:lang w:val="es-CO" w:eastAsia="es-CO"/>
    </w:rPr>
  </w:style>
  <w:style w:type="paragraph" w:customStyle="1" w:styleId="xl70">
    <w:name w:val="xl70"/>
    <w:basedOn w:val="Normal"/>
    <w:rsid w:val="00826046"/>
    <w:pPr>
      <w:pBdr>
        <w:left w:val="single" w:sz="4" w:space="0" w:color="auto"/>
        <w:righ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71">
    <w:name w:val="xl71"/>
    <w:basedOn w:val="Normal"/>
    <w:rsid w:val="00826046"/>
    <w:pPr>
      <w:pBdr>
        <w:top w:val="single" w:sz="4" w:space="0" w:color="auto"/>
        <w:left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2">
    <w:name w:val="xl72"/>
    <w:basedOn w:val="Normal"/>
    <w:rsid w:val="00826046"/>
    <w:pPr>
      <w:pBdr>
        <w:top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73">
    <w:name w:val="xl73"/>
    <w:basedOn w:val="Normal"/>
    <w:rsid w:val="00826046"/>
    <w:pPr>
      <w:pBdr>
        <w:top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4">
    <w:name w:val="xl74"/>
    <w:basedOn w:val="Normal"/>
    <w:rsid w:val="00826046"/>
    <w:pPr>
      <w:pBdr>
        <w:top w:val="double" w:sz="6" w:space="0" w:color="auto"/>
        <w:left w:val="double" w:sz="6" w:space="0" w:color="auto"/>
        <w:bottom w:val="double" w:sz="6"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5">
    <w:name w:val="xl75"/>
    <w:basedOn w:val="Normal"/>
    <w:rsid w:val="00826046"/>
    <w:pPr>
      <w:pBdr>
        <w:lef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76">
    <w:name w:val="xl76"/>
    <w:basedOn w:val="Normal"/>
    <w:rsid w:val="008260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77">
    <w:name w:val="xl77"/>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78">
    <w:name w:val="xl78"/>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79">
    <w:name w:val="xl79"/>
    <w:basedOn w:val="Normal"/>
    <w:rsid w:val="00826046"/>
    <w:pPr>
      <w:pBdr>
        <w:top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80">
    <w:name w:val="xl80"/>
    <w:basedOn w:val="Normal"/>
    <w:rsid w:val="00826046"/>
    <w:pPr>
      <w:pBdr>
        <w:top w:val="double" w:sz="6" w:space="0" w:color="auto"/>
        <w:bottom w:val="double" w:sz="6" w:space="0" w:color="auto"/>
      </w:pBdr>
      <w:spacing w:before="100" w:beforeAutospacing="1" w:after="100" w:afterAutospacing="1" w:line="240" w:lineRule="auto"/>
      <w:jc w:val="left"/>
    </w:pPr>
    <w:rPr>
      <w:rFonts w:cs="Arial"/>
      <w:b/>
      <w:bCs/>
      <w:sz w:val="18"/>
      <w:szCs w:val="18"/>
      <w:lang w:val="es-CO" w:eastAsia="es-CO"/>
    </w:rPr>
  </w:style>
  <w:style w:type="paragraph" w:customStyle="1" w:styleId="xl81">
    <w:name w:val="xl81"/>
    <w:basedOn w:val="Normal"/>
    <w:rsid w:val="00826046"/>
    <w:pPr>
      <w:pBdr>
        <w:top w:val="double" w:sz="6" w:space="0" w:color="auto"/>
        <w:bottom w:val="double" w:sz="6" w:space="0" w:color="auto"/>
        <w:right w:val="double" w:sz="6" w:space="0" w:color="auto"/>
      </w:pBdr>
      <w:spacing w:before="100" w:beforeAutospacing="1" w:after="100" w:afterAutospacing="1" w:line="240" w:lineRule="auto"/>
      <w:jc w:val="left"/>
    </w:pPr>
    <w:rPr>
      <w:rFonts w:cs="Arial"/>
      <w:b/>
      <w:bCs/>
      <w:sz w:val="18"/>
      <w:szCs w:val="18"/>
      <w:lang w:val="es-CO" w:eastAsia="es-CO"/>
    </w:rPr>
  </w:style>
  <w:style w:type="paragraph" w:customStyle="1" w:styleId="xl58">
    <w:name w:val="xl58"/>
    <w:basedOn w:val="Normal"/>
    <w:rsid w:val="00826046"/>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b/>
      <w:bCs/>
      <w:sz w:val="16"/>
      <w:szCs w:val="16"/>
      <w:lang w:val="es-CO" w:eastAsia="es-CO"/>
    </w:rPr>
  </w:style>
  <w:style w:type="paragraph" w:customStyle="1" w:styleId="xl59">
    <w:name w:val="xl59"/>
    <w:basedOn w:val="Normal"/>
    <w:rsid w:val="0082604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16"/>
      <w:szCs w:val="16"/>
      <w:lang w:val="es-CO" w:eastAsia="es-CO"/>
    </w:rPr>
  </w:style>
  <w:style w:type="paragraph" w:customStyle="1" w:styleId="SectionVHeader">
    <w:name w:val="Section V. Header"/>
    <w:basedOn w:val="Normal"/>
    <w:rsid w:val="00826046"/>
    <w:pPr>
      <w:spacing w:before="0" w:after="0" w:line="240" w:lineRule="auto"/>
      <w:jc w:val="center"/>
    </w:pPr>
    <w:rPr>
      <w:rFonts w:ascii="Times New Roman" w:hAnsi="Times New Roman"/>
      <w:b/>
      <w:sz w:val="36"/>
      <w:szCs w:val="20"/>
      <w:lang w:val="en-US" w:eastAsia="en-US"/>
    </w:rPr>
  </w:style>
  <w:style w:type="paragraph" w:customStyle="1" w:styleId="Outline">
    <w:name w:val="Outline"/>
    <w:basedOn w:val="Normal"/>
    <w:rsid w:val="00826046"/>
    <w:pPr>
      <w:spacing w:before="240" w:after="0" w:line="240" w:lineRule="auto"/>
      <w:jc w:val="left"/>
    </w:pPr>
    <w:rPr>
      <w:rFonts w:ascii="Times New Roman" w:hAnsi="Times New Roman"/>
      <w:kern w:val="28"/>
      <w:sz w:val="24"/>
      <w:szCs w:val="20"/>
      <w:lang w:val="en-US" w:eastAsia="en-US"/>
    </w:rPr>
  </w:style>
  <w:style w:type="character" w:customStyle="1" w:styleId="Ttulo1Car1">
    <w:name w:val="Título 1 Car1"/>
    <w:aliases w:val="Título 1 PAE Car1,Título 1 CH Car1,Título 1 CHEVRON Car1,§1. Car1,Part Car1,Sener 1 Car1,Título 1. Sener Car1"/>
    <w:uiPriority w:val="9"/>
    <w:rsid w:val="009E0E0C"/>
    <w:rPr>
      <w:rFonts w:ascii="Cambria" w:eastAsia="Times New Roman" w:hAnsi="Cambria" w:cs="Times New Roman"/>
      <w:b/>
      <w:bCs/>
      <w:color w:val="365F91"/>
      <w:sz w:val="28"/>
      <w:szCs w:val="28"/>
      <w:lang w:val="es-ES" w:eastAsia="es-ES"/>
    </w:rPr>
  </w:style>
  <w:style w:type="character" w:customStyle="1" w:styleId="Ttulo2Car1">
    <w:name w:val="Título 2 Car1"/>
    <w:aliases w:val="Título 2 pae Car1,Título 2 CHEVRON Car1,§1.1 Car1,§1.1. Car1,ITTHEADER2 Car1,Se Car1,Head wsa2 Car1,Chapter Title Car1,DEFINICION Título 2 Car1,Definición Título 2 Car1,. (1.1) Car1,(1.1) Car1"/>
    <w:semiHidden/>
    <w:rsid w:val="009E0E0C"/>
    <w:rPr>
      <w:rFonts w:ascii="Cambria" w:eastAsia="Times New Roman" w:hAnsi="Cambria" w:cs="Times New Roman"/>
      <w:b/>
      <w:bCs/>
      <w:color w:val="4F81BD"/>
      <w:sz w:val="26"/>
      <w:szCs w:val="26"/>
      <w:lang w:val="es-ES" w:eastAsia="es-ES"/>
    </w:rPr>
  </w:style>
  <w:style w:type="character" w:customStyle="1" w:styleId="Ttulo3Car1">
    <w:name w:val="Título 3 Car1"/>
    <w:aliases w:val="§1.1.1 Car1,§1.1.1. Car1,Section Car1,(1.1.1) Car1,. (1.1.1) Car1,DEFINICIONTítulo 3 Car1,Definición Título 3 Car1,Título 3 Car Car Car Car Car Car Car Car Car Car Car1"/>
    <w:semiHidden/>
    <w:rsid w:val="009E0E0C"/>
    <w:rPr>
      <w:rFonts w:ascii="Cambria" w:eastAsia="Times New Roman" w:hAnsi="Cambria" w:cs="Times New Roman"/>
      <w:b/>
      <w:bCs/>
      <w:color w:val="4F81BD"/>
      <w:szCs w:val="24"/>
      <w:lang w:val="es-ES" w:eastAsia="es-ES"/>
    </w:rPr>
  </w:style>
  <w:style w:type="character" w:customStyle="1" w:styleId="EncabezadoCar1">
    <w:name w:val="Encabezado Car1"/>
    <w:aliases w:val="encabezado Car1,Encabezado Linea 1 Car1"/>
    <w:uiPriority w:val="99"/>
    <w:semiHidden/>
    <w:rsid w:val="009E0E0C"/>
    <w:rPr>
      <w:rFonts w:ascii="Arial" w:eastAsia="Times New Roman" w:hAnsi="Arial" w:cs="Times New Roman"/>
      <w:sz w:val="20"/>
      <w:szCs w:val="24"/>
      <w:lang w:eastAsia="es-ES"/>
    </w:rPr>
  </w:style>
  <w:style w:type="character" w:customStyle="1" w:styleId="PiedepginaCar1">
    <w:name w:val="Pie de página Car1"/>
    <w:aliases w:val="pie de página Car1"/>
    <w:uiPriority w:val="99"/>
    <w:semiHidden/>
    <w:rsid w:val="009E0E0C"/>
    <w:rPr>
      <w:rFonts w:ascii="Arial" w:eastAsia="Times New Roman" w:hAnsi="Arial" w:cs="Times New Roman"/>
      <w:sz w:val="20"/>
      <w:szCs w:val="24"/>
      <w:lang w:eastAsia="es-ES"/>
    </w:rPr>
  </w:style>
  <w:style w:type="paragraph" w:customStyle="1" w:styleId="TDC11">
    <w:name w:val="TDC 11"/>
    <w:basedOn w:val="Normal"/>
    <w:next w:val="Normal"/>
    <w:autoRedefine/>
    <w:uiPriority w:val="39"/>
    <w:rsid w:val="009E0E0C"/>
    <w:pPr>
      <w:spacing w:after="0"/>
      <w:jc w:val="left"/>
    </w:pPr>
    <w:rPr>
      <w:rFonts w:ascii="Calibri" w:hAnsi="Calibri" w:cs="Calibri"/>
      <w:b/>
      <w:bCs/>
      <w:i/>
      <w:iCs/>
      <w:sz w:val="24"/>
    </w:rPr>
  </w:style>
  <w:style w:type="paragraph" w:customStyle="1" w:styleId="TDC21">
    <w:name w:val="TDC 21"/>
    <w:basedOn w:val="Normal"/>
    <w:next w:val="Normal"/>
    <w:autoRedefine/>
    <w:uiPriority w:val="39"/>
    <w:rsid w:val="009E0E0C"/>
    <w:pPr>
      <w:spacing w:after="0"/>
      <w:ind w:left="200"/>
      <w:jc w:val="left"/>
    </w:pPr>
    <w:rPr>
      <w:rFonts w:ascii="Calibri" w:hAnsi="Calibri" w:cs="Calibri"/>
      <w:b/>
      <w:bCs/>
      <w:sz w:val="22"/>
      <w:szCs w:val="22"/>
    </w:rPr>
  </w:style>
  <w:style w:type="paragraph" w:customStyle="1" w:styleId="TDC31">
    <w:name w:val="TDC 31"/>
    <w:basedOn w:val="Normal"/>
    <w:next w:val="Normal"/>
    <w:autoRedefine/>
    <w:uiPriority w:val="39"/>
    <w:rsid w:val="009E0E0C"/>
    <w:pPr>
      <w:spacing w:before="0" w:after="0"/>
      <w:ind w:left="400"/>
      <w:jc w:val="left"/>
    </w:pPr>
    <w:rPr>
      <w:rFonts w:ascii="Calibri" w:hAnsi="Calibri" w:cs="Calibri"/>
      <w:szCs w:val="20"/>
    </w:rPr>
  </w:style>
  <w:style w:type="paragraph" w:customStyle="1" w:styleId="TDC41">
    <w:name w:val="TDC 41"/>
    <w:basedOn w:val="Normal"/>
    <w:next w:val="Normal"/>
    <w:autoRedefine/>
    <w:uiPriority w:val="39"/>
    <w:rsid w:val="009E0E0C"/>
    <w:pPr>
      <w:spacing w:before="0" w:after="0"/>
      <w:ind w:left="600"/>
      <w:jc w:val="left"/>
    </w:pPr>
    <w:rPr>
      <w:rFonts w:ascii="Calibri" w:hAnsi="Calibri" w:cs="Calibri"/>
      <w:szCs w:val="20"/>
    </w:rPr>
  </w:style>
  <w:style w:type="paragraph" w:customStyle="1" w:styleId="TDC51">
    <w:name w:val="TDC 51"/>
    <w:basedOn w:val="Normal"/>
    <w:next w:val="Normal"/>
    <w:autoRedefine/>
    <w:uiPriority w:val="39"/>
    <w:rsid w:val="009E0E0C"/>
    <w:pPr>
      <w:spacing w:before="0" w:after="0"/>
      <w:ind w:left="800"/>
      <w:jc w:val="left"/>
    </w:pPr>
    <w:rPr>
      <w:rFonts w:ascii="Calibri" w:hAnsi="Calibri" w:cs="Calibri"/>
      <w:szCs w:val="20"/>
    </w:rPr>
  </w:style>
  <w:style w:type="paragraph" w:customStyle="1" w:styleId="TDC61">
    <w:name w:val="TDC 61"/>
    <w:basedOn w:val="Normal"/>
    <w:next w:val="Normal"/>
    <w:autoRedefine/>
    <w:uiPriority w:val="39"/>
    <w:rsid w:val="009E0E0C"/>
    <w:pPr>
      <w:spacing w:before="0" w:after="0"/>
      <w:ind w:left="1000"/>
      <w:jc w:val="left"/>
    </w:pPr>
    <w:rPr>
      <w:rFonts w:ascii="Calibri" w:hAnsi="Calibri" w:cs="Calibri"/>
      <w:szCs w:val="20"/>
    </w:rPr>
  </w:style>
  <w:style w:type="paragraph" w:customStyle="1" w:styleId="TDC71">
    <w:name w:val="TDC 71"/>
    <w:basedOn w:val="Normal"/>
    <w:next w:val="Normal"/>
    <w:autoRedefine/>
    <w:uiPriority w:val="39"/>
    <w:rsid w:val="009E0E0C"/>
    <w:pPr>
      <w:spacing w:before="0" w:after="0"/>
      <w:ind w:left="1200"/>
      <w:jc w:val="left"/>
    </w:pPr>
    <w:rPr>
      <w:rFonts w:ascii="Calibri" w:hAnsi="Calibri" w:cs="Calibri"/>
      <w:szCs w:val="20"/>
    </w:rPr>
  </w:style>
  <w:style w:type="paragraph" w:customStyle="1" w:styleId="TDC81">
    <w:name w:val="TDC 81"/>
    <w:basedOn w:val="Normal"/>
    <w:next w:val="Normal"/>
    <w:autoRedefine/>
    <w:uiPriority w:val="39"/>
    <w:rsid w:val="009E0E0C"/>
    <w:pPr>
      <w:spacing w:before="0" w:after="0"/>
      <w:ind w:left="1400"/>
      <w:jc w:val="left"/>
    </w:pPr>
    <w:rPr>
      <w:rFonts w:ascii="Calibri" w:hAnsi="Calibri" w:cs="Calibri"/>
      <w:szCs w:val="20"/>
    </w:rPr>
  </w:style>
  <w:style w:type="paragraph" w:customStyle="1" w:styleId="TDC91">
    <w:name w:val="TDC 91"/>
    <w:basedOn w:val="Normal"/>
    <w:next w:val="Normal"/>
    <w:autoRedefine/>
    <w:uiPriority w:val="39"/>
    <w:rsid w:val="009E0E0C"/>
    <w:pPr>
      <w:spacing w:before="0" w:after="0"/>
      <w:ind w:left="1600"/>
      <w:jc w:val="left"/>
    </w:pPr>
    <w:rPr>
      <w:rFonts w:ascii="Calibri" w:hAnsi="Calibri" w:cs="Calibri"/>
      <w:szCs w:val="20"/>
    </w:rPr>
  </w:style>
  <w:style w:type="paragraph" w:customStyle="1" w:styleId="TtulodeTDC2">
    <w:name w:val="Título de TDC2"/>
    <w:basedOn w:val="Ttulo1"/>
    <w:next w:val="Normal"/>
    <w:uiPriority w:val="39"/>
    <w:semiHidden/>
    <w:qFormat/>
    <w:rsid w:val="009E0E0C"/>
    <w:pPr>
      <w:keepNext/>
      <w:keepLines/>
      <w:numPr>
        <w:numId w:val="0"/>
      </w:numPr>
      <w:spacing w:before="480" w:after="0" w:line="276" w:lineRule="auto"/>
      <w:jc w:val="left"/>
      <w:outlineLvl w:val="9"/>
    </w:pPr>
    <w:rPr>
      <w:rFonts w:ascii="Cambria" w:hAnsi="Cambria"/>
      <w:bCs/>
      <w:color w:val="365F91"/>
      <w:szCs w:val="28"/>
    </w:rPr>
  </w:style>
  <w:style w:type="numbering" w:customStyle="1" w:styleId="Estilo3">
    <w:name w:val="Estilo3"/>
    <w:uiPriority w:val="99"/>
    <w:rsid w:val="00DB4539"/>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Message Header"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662"/>
    <w:pPr>
      <w:spacing w:before="120" w:after="120" w:line="360" w:lineRule="auto"/>
      <w:jc w:val="both"/>
    </w:pPr>
    <w:rPr>
      <w:rFonts w:ascii="Arial" w:eastAsia="Times New Roman" w:hAnsi="Arial"/>
      <w:szCs w:val="24"/>
      <w:lang w:val="es-ES" w:eastAsia="es-ES"/>
    </w:rPr>
  </w:style>
  <w:style w:type="paragraph" w:styleId="Ttulo1">
    <w:name w:val="heading 1"/>
    <w:aliases w:val="Título 1 PAE,Título 1 CH,Título 1 CHEVRON,§1.,Part,Sener 1,Título 1. Sener,Document Header1"/>
    <w:basedOn w:val="Normal"/>
    <w:next w:val="Normal"/>
    <w:link w:val="Ttulo1Car"/>
    <w:uiPriority w:val="9"/>
    <w:qFormat/>
    <w:rsid w:val="00150662"/>
    <w:pPr>
      <w:numPr>
        <w:numId w:val="1"/>
      </w:numPr>
      <w:outlineLvl w:val="0"/>
    </w:pPr>
    <w:rPr>
      <w:b/>
      <w:sz w:val="28"/>
      <w:szCs w:val="20"/>
    </w:rPr>
  </w:style>
  <w:style w:type="paragraph" w:styleId="Ttulo2">
    <w:name w:val="heading 2"/>
    <w:aliases w:val="Título 2 pae,Título 2 CHEVRON,§1.1,§1.1.,ITTHEADER2,Se,Head wsa2,Chapter Title,DEFINICION Título 2,Definición Título 2,. (1.1),(1.1)"/>
    <w:basedOn w:val="Normal"/>
    <w:next w:val="Normal"/>
    <w:link w:val="Ttulo2Car"/>
    <w:qFormat/>
    <w:rsid w:val="00150662"/>
    <w:pPr>
      <w:keepNext/>
      <w:numPr>
        <w:ilvl w:val="1"/>
        <w:numId w:val="1"/>
      </w:numPr>
      <w:spacing w:before="240"/>
      <w:outlineLvl w:val="1"/>
    </w:pPr>
    <w:rPr>
      <w:b/>
      <w:sz w:val="24"/>
      <w:szCs w:val="20"/>
    </w:rPr>
  </w:style>
  <w:style w:type="paragraph" w:styleId="Ttulo3">
    <w:name w:val="heading 3"/>
    <w:aliases w:val="§1.1.1,§1.1.1.,Section,(1.1.1),. (1.1.1),DEFINICIONTítulo 3,Definición Título 3,Título 3 Car Car Car Car Car Car Car Car Car Car"/>
    <w:basedOn w:val="Normal"/>
    <w:next w:val="Normal"/>
    <w:link w:val="Ttulo3Car"/>
    <w:qFormat/>
    <w:rsid w:val="00150662"/>
    <w:pPr>
      <w:keepNext/>
      <w:numPr>
        <w:ilvl w:val="2"/>
        <w:numId w:val="1"/>
      </w:numPr>
      <w:jc w:val="left"/>
      <w:outlineLvl w:val="2"/>
    </w:pPr>
    <w:rPr>
      <w:caps/>
      <w:szCs w:val="20"/>
      <w:u w:val="single"/>
    </w:rPr>
  </w:style>
  <w:style w:type="paragraph" w:styleId="Ttulo4">
    <w:name w:val="heading 4"/>
    <w:basedOn w:val="Normal"/>
    <w:next w:val="Normal"/>
    <w:link w:val="Ttulo4Car"/>
    <w:qFormat/>
    <w:rsid w:val="00150662"/>
    <w:pPr>
      <w:keepNext/>
      <w:outlineLvl w:val="3"/>
    </w:pPr>
    <w:rPr>
      <w:b/>
      <w:bCs/>
      <w:lang w:val="es-ES_tradnl"/>
    </w:rPr>
  </w:style>
  <w:style w:type="paragraph" w:styleId="Ttulo5">
    <w:name w:val="heading 5"/>
    <w:basedOn w:val="Normal"/>
    <w:next w:val="Normal"/>
    <w:link w:val="Ttulo5Car"/>
    <w:qFormat/>
    <w:rsid w:val="00150662"/>
    <w:pPr>
      <w:spacing w:before="240" w:after="60"/>
      <w:outlineLvl w:val="4"/>
    </w:pPr>
    <w:rPr>
      <w:bCs/>
      <w:iCs/>
      <w:szCs w:val="20"/>
      <w:u w:val="single"/>
    </w:rPr>
  </w:style>
  <w:style w:type="paragraph" w:styleId="Ttulo6">
    <w:name w:val="heading 6"/>
    <w:basedOn w:val="Normal"/>
    <w:next w:val="Normal"/>
    <w:link w:val="Ttulo6Car"/>
    <w:uiPriority w:val="9"/>
    <w:qFormat/>
    <w:rsid w:val="00150662"/>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150662"/>
    <w:pPr>
      <w:numPr>
        <w:ilvl w:val="6"/>
        <w:numId w:val="1"/>
      </w:numPr>
      <w:spacing w:before="240" w:after="60"/>
      <w:outlineLvl w:val="6"/>
    </w:pPr>
    <w:rPr>
      <w:rFonts w:ascii="Times New Roman" w:hAnsi="Times New Roman"/>
      <w:sz w:val="24"/>
    </w:rPr>
  </w:style>
  <w:style w:type="paragraph" w:styleId="Ttulo8">
    <w:name w:val="heading 8"/>
    <w:basedOn w:val="Normal"/>
    <w:next w:val="Normal"/>
    <w:link w:val="Ttulo8Car"/>
    <w:uiPriority w:val="9"/>
    <w:qFormat/>
    <w:rsid w:val="00150662"/>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link w:val="Ttulo9Car"/>
    <w:uiPriority w:val="9"/>
    <w:qFormat/>
    <w:rsid w:val="00150662"/>
    <w:pPr>
      <w:numPr>
        <w:ilvl w:val="8"/>
        <w:numId w:val="1"/>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Título 1 CH Car,Título 1 CHEVRON Car,§1. Car,Part Car,Sener 1 Car,Título 1. Sener Car,Document Header1 Car"/>
    <w:link w:val="Ttulo1"/>
    <w:uiPriority w:val="9"/>
    <w:rsid w:val="00150662"/>
    <w:rPr>
      <w:rFonts w:ascii="Arial" w:eastAsia="Times New Roman" w:hAnsi="Arial"/>
      <w:b/>
      <w:sz w:val="28"/>
      <w:lang w:val="es-ES" w:eastAsia="es-E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150662"/>
    <w:rPr>
      <w:rFonts w:ascii="Arial" w:eastAsia="Times New Roman" w:hAnsi="Arial"/>
      <w:b/>
      <w:sz w:val="24"/>
      <w:lang w:val="es-ES" w:eastAsia="es-ES"/>
    </w:rPr>
  </w:style>
  <w:style w:type="character" w:customStyle="1" w:styleId="Ttulo3Car">
    <w:name w:val="Título 3 Car"/>
    <w:aliases w:val="§1.1.1 Car,§1.1.1. Car,Section Car,(1.1.1) Car,. (1.1.1) Car,DEFINICIONTítulo 3 Car,Definición Título 3 Car,Título 3 Car Car Car Car Car Car Car Car Car Car Car"/>
    <w:link w:val="Ttulo3"/>
    <w:rsid w:val="00150662"/>
    <w:rPr>
      <w:rFonts w:ascii="Arial" w:eastAsia="Times New Roman" w:hAnsi="Arial"/>
      <w:caps/>
      <w:u w:val="single"/>
      <w:lang w:val="es-ES" w:eastAsia="es-ES"/>
    </w:rPr>
  </w:style>
  <w:style w:type="character" w:customStyle="1" w:styleId="Ttulo4Car">
    <w:name w:val="Título 4 Car"/>
    <w:link w:val="Ttulo4"/>
    <w:rsid w:val="00150662"/>
    <w:rPr>
      <w:rFonts w:ascii="Arial" w:eastAsia="Times New Roman" w:hAnsi="Arial" w:cs="Times New Roman"/>
      <w:b/>
      <w:bCs/>
      <w:sz w:val="20"/>
      <w:szCs w:val="24"/>
      <w:lang w:val="es-ES_tradnl" w:eastAsia="es-ES"/>
    </w:rPr>
  </w:style>
  <w:style w:type="character" w:customStyle="1" w:styleId="Ttulo5Car">
    <w:name w:val="Título 5 Car"/>
    <w:link w:val="Ttulo5"/>
    <w:rsid w:val="00150662"/>
    <w:rPr>
      <w:rFonts w:ascii="Arial" w:eastAsia="Times New Roman" w:hAnsi="Arial" w:cs="Times New Roman"/>
      <w:bCs/>
      <w:iCs/>
      <w:sz w:val="20"/>
      <w:szCs w:val="20"/>
      <w:u w:val="single"/>
      <w:lang w:eastAsia="es-ES"/>
    </w:rPr>
  </w:style>
  <w:style w:type="character" w:customStyle="1" w:styleId="Ttulo6Car">
    <w:name w:val="Título 6 Car"/>
    <w:link w:val="Ttulo6"/>
    <w:uiPriority w:val="9"/>
    <w:rsid w:val="00150662"/>
    <w:rPr>
      <w:rFonts w:ascii="Times New Roman" w:eastAsia="Times New Roman" w:hAnsi="Times New Roman"/>
      <w:b/>
      <w:bCs/>
      <w:sz w:val="22"/>
      <w:szCs w:val="22"/>
      <w:lang w:val="es-ES" w:eastAsia="es-ES"/>
    </w:rPr>
  </w:style>
  <w:style w:type="character" w:customStyle="1" w:styleId="Ttulo7Car">
    <w:name w:val="Título 7 Car"/>
    <w:link w:val="Ttulo7"/>
    <w:uiPriority w:val="9"/>
    <w:rsid w:val="00150662"/>
    <w:rPr>
      <w:rFonts w:ascii="Times New Roman" w:eastAsia="Times New Roman" w:hAnsi="Times New Roman"/>
      <w:sz w:val="24"/>
      <w:szCs w:val="24"/>
      <w:lang w:val="es-ES" w:eastAsia="es-ES"/>
    </w:rPr>
  </w:style>
  <w:style w:type="character" w:customStyle="1" w:styleId="Ttulo8Car">
    <w:name w:val="Título 8 Car"/>
    <w:link w:val="Ttulo8"/>
    <w:uiPriority w:val="9"/>
    <w:rsid w:val="00150662"/>
    <w:rPr>
      <w:rFonts w:ascii="Times New Roman" w:eastAsia="Times New Roman" w:hAnsi="Times New Roman"/>
      <w:i/>
      <w:iCs/>
      <w:sz w:val="24"/>
      <w:szCs w:val="24"/>
      <w:lang w:val="es-ES" w:eastAsia="es-ES"/>
    </w:rPr>
  </w:style>
  <w:style w:type="character" w:customStyle="1" w:styleId="Ttulo9Car">
    <w:name w:val="Título 9 Car"/>
    <w:link w:val="Ttulo9"/>
    <w:uiPriority w:val="9"/>
    <w:rsid w:val="00150662"/>
    <w:rPr>
      <w:rFonts w:ascii="Arial" w:eastAsia="Times New Roman" w:hAnsi="Arial"/>
      <w:sz w:val="22"/>
      <w:szCs w:val="22"/>
      <w:lang w:val="es-ES" w:eastAsia="es-ES"/>
    </w:rPr>
  </w:style>
  <w:style w:type="paragraph" w:styleId="Prrafodelista">
    <w:name w:val="List Paragraph"/>
    <w:aliases w:val="본문1"/>
    <w:basedOn w:val="Normal"/>
    <w:link w:val="PrrafodelistaCar"/>
    <w:uiPriority w:val="34"/>
    <w:qFormat/>
    <w:rsid w:val="00150662"/>
    <w:pPr>
      <w:ind w:left="708"/>
    </w:pPr>
  </w:style>
  <w:style w:type="paragraph" w:styleId="Encabezado">
    <w:name w:val="header"/>
    <w:aliases w:val="encabezado,Encabezado Linea 1"/>
    <w:basedOn w:val="Normal"/>
    <w:link w:val="EncabezadoCar"/>
    <w:uiPriority w:val="99"/>
    <w:rsid w:val="00150662"/>
    <w:pPr>
      <w:tabs>
        <w:tab w:val="center" w:pos="4153"/>
        <w:tab w:val="right" w:pos="8306"/>
      </w:tabs>
    </w:pPr>
  </w:style>
  <w:style w:type="character" w:customStyle="1" w:styleId="EncabezadoCar">
    <w:name w:val="Encabezado Car"/>
    <w:aliases w:val="encabezado Car,Encabezado Linea 1 Car"/>
    <w:link w:val="Encabezado"/>
    <w:uiPriority w:val="99"/>
    <w:rsid w:val="00150662"/>
    <w:rPr>
      <w:rFonts w:ascii="Arial" w:eastAsia="Times New Roman" w:hAnsi="Arial" w:cs="Times New Roman"/>
      <w:sz w:val="20"/>
      <w:szCs w:val="24"/>
      <w:lang w:eastAsia="es-ES"/>
    </w:rPr>
  </w:style>
  <w:style w:type="paragraph" w:styleId="Piedepgina">
    <w:name w:val="footer"/>
    <w:aliases w:val="pie de página"/>
    <w:basedOn w:val="Normal"/>
    <w:link w:val="PiedepginaCar"/>
    <w:uiPriority w:val="99"/>
    <w:rsid w:val="00150662"/>
    <w:pPr>
      <w:tabs>
        <w:tab w:val="center" w:pos="4153"/>
        <w:tab w:val="right" w:pos="8306"/>
      </w:tabs>
    </w:pPr>
  </w:style>
  <w:style w:type="character" w:customStyle="1" w:styleId="PiedepginaCar">
    <w:name w:val="Pie de página Car"/>
    <w:aliases w:val="pie de página Car"/>
    <w:link w:val="Piedepgina"/>
    <w:uiPriority w:val="99"/>
    <w:rsid w:val="00150662"/>
    <w:rPr>
      <w:rFonts w:ascii="Arial" w:eastAsia="Times New Roman" w:hAnsi="Arial" w:cs="Times New Roman"/>
      <w:sz w:val="20"/>
      <w:szCs w:val="24"/>
      <w:lang w:eastAsia="es-ES"/>
    </w:rPr>
  </w:style>
  <w:style w:type="paragraph" w:styleId="Sangradetextonormal">
    <w:name w:val="Body Text Indent"/>
    <w:basedOn w:val="Normal"/>
    <w:link w:val="SangradetextonormalCar"/>
    <w:rsid w:val="00150662"/>
    <w:pPr>
      <w:ind w:left="708"/>
    </w:pPr>
    <w:rPr>
      <w:lang w:val="ca-ES"/>
    </w:rPr>
  </w:style>
  <w:style w:type="character" w:customStyle="1" w:styleId="SangradetextonormalCar">
    <w:name w:val="Sangría de texto normal Car"/>
    <w:link w:val="Sangradetextonormal"/>
    <w:rsid w:val="00150662"/>
    <w:rPr>
      <w:rFonts w:ascii="Arial" w:eastAsia="Times New Roman" w:hAnsi="Arial" w:cs="Times New Roman"/>
      <w:sz w:val="20"/>
      <w:szCs w:val="24"/>
      <w:lang w:val="ca-ES" w:eastAsia="es-ES"/>
    </w:rPr>
  </w:style>
  <w:style w:type="character" w:styleId="Nmerodepgina">
    <w:name w:val="page number"/>
    <w:basedOn w:val="Fuentedeprrafopredeter"/>
    <w:rsid w:val="00150662"/>
  </w:style>
  <w:style w:type="paragraph" w:styleId="Textodeglobo">
    <w:name w:val="Balloon Text"/>
    <w:basedOn w:val="Normal"/>
    <w:link w:val="TextodegloboCar"/>
    <w:rsid w:val="00150662"/>
    <w:rPr>
      <w:rFonts w:ascii="Tahoma" w:hAnsi="Tahoma"/>
      <w:sz w:val="16"/>
      <w:szCs w:val="16"/>
    </w:rPr>
  </w:style>
  <w:style w:type="character" w:customStyle="1" w:styleId="TextodegloboCar">
    <w:name w:val="Texto de globo Car"/>
    <w:link w:val="Textodeglobo"/>
    <w:rsid w:val="00150662"/>
    <w:rPr>
      <w:rFonts w:ascii="Tahoma" w:eastAsia="Times New Roman" w:hAnsi="Tahoma" w:cs="Times New Roman"/>
      <w:sz w:val="16"/>
      <w:szCs w:val="16"/>
      <w:lang w:eastAsia="es-ES"/>
    </w:rPr>
  </w:style>
  <w:style w:type="character" w:styleId="Hipervnculo">
    <w:name w:val="Hyperlink"/>
    <w:uiPriority w:val="99"/>
    <w:rsid w:val="00150662"/>
    <w:rPr>
      <w:color w:val="auto"/>
      <w:u w:val="none"/>
    </w:rPr>
  </w:style>
  <w:style w:type="paragraph" w:styleId="TDC1">
    <w:name w:val="toc 1"/>
    <w:basedOn w:val="Normal"/>
    <w:next w:val="Normal"/>
    <w:autoRedefine/>
    <w:uiPriority w:val="39"/>
    <w:qFormat/>
    <w:rsid w:val="00296863"/>
    <w:pPr>
      <w:tabs>
        <w:tab w:val="left" w:pos="400"/>
        <w:tab w:val="right" w:leader="dot" w:pos="8631"/>
      </w:tabs>
      <w:spacing w:before="0" w:after="0" w:line="276" w:lineRule="auto"/>
      <w:jc w:val="left"/>
    </w:pPr>
    <w:rPr>
      <w:rFonts w:ascii="Calibri" w:hAnsi="Calibri" w:cs="Calibri"/>
      <w:b/>
      <w:bCs/>
      <w:i/>
      <w:iCs/>
      <w:sz w:val="24"/>
    </w:rPr>
  </w:style>
  <w:style w:type="paragraph" w:styleId="TDC2">
    <w:name w:val="toc 2"/>
    <w:basedOn w:val="Normal"/>
    <w:next w:val="Normal"/>
    <w:autoRedefine/>
    <w:uiPriority w:val="39"/>
    <w:qFormat/>
    <w:rsid w:val="00150662"/>
    <w:pPr>
      <w:spacing w:after="0"/>
      <w:ind w:left="200"/>
      <w:jc w:val="left"/>
    </w:pPr>
    <w:rPr>
      <w:rFonts w:ascii="Calibri" w:hAnsi="Calibri" w:cs="Calibri"/>
      <w:b/>
      <w:bCs/>
      <w:sz w:val="22"/>
      <w:szCs w:val="22"/>
    </w:rPr>
  </w:style>
  <w:style w:type="paragraph" w:styleId="TDC3">
    <w:name w:val="toc 3"/>
    <w:basedOn w:val="Normal"/>
    <w:next w:val="Normal"/>
    <w:autoRedefine/>
    <w:uiPriority w:val="39"/>
    <w:qFormat/>
    <w:rsid w:val="00150662"/>
    <w:pPr>
      <w:spacing w:before="0" w:after="0"/>
      <w:ind w:left="400"/>
      <w:jc w:val="left"/>
    </w:pPr>
    <w:rPr>
      <w:rFonts w:ascii="Calibri" w:hAnsi="Calibri" w:cs="Calibri"/>
      <w:szCs w:val="20"/>
    </w:rPr>
  </w:style>
  <w:style w:type="paragraph" w:styleId="Mapadeldocumento">
    <w:name w:val="Document Map"/>
    <w:basedOn w:val="Normal"/>
    <w:link w:val="MapadeldocumentoCar"/>
    <w:rsid w:val="00150662"/>
    <w:pPr>
      <w:shd w:val="clear" w:color="auto" w:fill="000080"/>
      <w:spacing w:after="0"/>
      <w:jc w:val="left"/>
    </w:pPr>
    <w:rPr>
      <w:rFonts w:ascii="Tahoma" w:hAnsi="Tahoma"/>
      <w:szCs w:val="20"/>
    </w:rPr>
  </w:style>
  <w:style w:type="character" w:customStyle="1" w:styleId="MapadeldocumentoCar">
    <w:name w:val="Mapa del documento Car"/>
    <w:link w:val="Mapadeldocumento"/>
    <w:rsid w:val="00150662"/>
    <w:rPr>
      <w:rFonts w:ascii="Tahoma" w:eastAsia="Times New Roman" w:hAnsi="Tahoma" w:cs="Times New Roman"/>
      <w:sz w:val="20"/>
      <w:szCs w:val="20"/>
      <w:shd w:val="clear" w:color="auto" w:fill="000080"/>
      <w:lang w:eastAsia="es-ES"/>
    </w:rPr>
  </w:style>
  <w:style w:type="paragraph" w:styleId="Ttulo">
    <w:name w:val="Title"/>
    <w:basedOn w:val="Normal"/>
    <w:next w:val="Normal"/>
    <w:link w:val="TtuloCar"/>
    <w:qFormat/>
    <w:rsid w:val="00150662"/>
    <w:pPr>
      <w:spacing w:before="240" w:after="60"/>
      <w:jc w:val="center"/>
      <w:outlineLvl w:val="0"/>
    </w:pPr>
    <w:rPr>
      <w:rFonts w:ascii="Cambria" w:hAnsi="Cambria" w:cs="Mangal"/>
      <w:b/>
      <w:bCs/>
      <w:kern w:val="28"/>
      <w:sz w:val="32"/>
      <w:szCs w:val="32"/>
    </w:rPr>
  </w:style>
  <w:style w:type="character" w:customStyle="1" w:styleId="TtuloCar">
    <w:name w:val="Título Car"/>
    <w:link w:val="Ttulo"/>
    <w:rsid w:val="00150662"/>
    <w:rPr>
      <w:rFonts w:ascii="Cambria" w:eastAsia="Times New Roman" w:hAnsi="Cambria" w:cs="Mangal"/>
      <w:b/>
      <w:bCs/>
      <w:kern w:val="28"/>
      <w:sz w:val="32"/>
      <w:szCs w:val="32"/>
      <w:lang w:eastAsia="es-ES"/>
    </w:rPr>
  </w:style>
  <w:style w:type="paragraph" w:styleId="TDC4">
    <w:name w:val="toc 4"/>
    <w:basedOn w:val="Normal"/>
    <w:next w:val="Normal"/>
    <w:autoRedefine/>
    <w:uiPriority w:val="39"/>
    <w:rsid w:val="00150662"/>
    <w:pPr>
      <w:spacing w:before="0" w:after="0"/>
      <w:ind w:left="600"/>
      <w:jc w:val="left"/>
    </w:pPr>
    <w:rPr>
      <w:rFonts w:ascii="Calibri" w:hAnsi="Calibri" w:cs="Calibri"/>
      <w:szCs w:val="20"/>
    </w:rPr>
  </w:style>
  <w:style w:type="paragraph" w:styleId="TDC5">
    <w:name w:val="toc 5"/>
    <w:basedOn w:val="Normal"/>
    <w:next w:val="Normal"/>
    <w:autoRedefine/>
    <w:uiPriority w:val="39"/>
    <w:rsid w:val="00150662"/>
    <w:pPr>
      <w:spacing w:before="0" w:after="0"/>
      <w:ind w:left="800"/>
      <w:jc w:val="left"/>
    </w:pPr>
    <w:rPr>
      <w:rFonts w:ascii="Calibri" w:hAnsi="Calibri" w:cs="Calibri"/>
      <w:szCs w:val="20"/>
    </w:rPr>
  </w:style>
  <w:style w:type="paragraph" w:styleId="TDC6">
    <w:name w:val="toc 6"/>
    <w:basedOn w:val="Normal"/>
    <w:next w:val="Normal"/>
    <w:autoRedefine/>
    <w:uiPriority w:val="39"/>
    <w:rsid w:val="00150662"/>
    <w:pPr>
      <w:spacing w:before="0" w:after="0"/>
      <w:ind w:left="1000"/>
      <w:jc w:val="left"/>
    </w:pPr>
    <w:rPr>
      <w:rFonts w:ascii="Calibri" w:hAnsi="Calibri" w:cs="Calibri"/>
      <w:szCs w:val="20"/>
    </w:rPr>
  </w:style>
  <w:style w:type="paragraph" w:styleId="TDC7">
    <w:name w:val="toc 7"/>
    <w:basedOn w:val="Normal"/>
    <w:next w:val="Normal"/>
    <w:autoRedefine/>
    <w:uiPriority w:val="39"/>
    <w:rsid w:val="00150662"/>
    <w:pPr>
      <w:spacing w:before="0" w:after="0"/>
      <w:ind w:left="1200"/>
      <w:jc w:val="left"/>
    </w:pPr>
    <w:rPr>
      <w:rFonts w:ascii="Calibri" w:hAnsi="Calibri" w:cs="Calibri"/>
      <w:szCs w:val="20"/>
    </w:rPr>
  </w:style>
  <w:style w:type="paragraph" w:styleId="TDC8">
    <w:name w:val="toc 8"/>
    <w:basedOn w:val="Normal"/>
    <w:next w:val="Normal"/>
    <w:autoRedefine/>
    <w:uiPriority w:val="39"/>
    <w:rsid w:val="00150662"/>
    <w:pPr>
      <w:spacing w:before="0" w:after="0"/>
      <w:ind w:left="1400"/>
      <w:jc w:val="left"/>
    </w:pPr>
    <w:rPr>
      <w:rFonts w:ascii="Calibri" w:hAnsi="Calibri" w:cs="Calibri"/>
      <w:szCs w:val="20"/>
    </w:rPr>
  </w:style>
  <w:style w:type="paragraph" w:styleId="TDC9">
    <w:name w:val="toc 9"/>
    <w:basedOn w:val="Normal"/>
    <w:next w:val="Normal"/>
    <w:autoRedefine/>
    <w:uiPriority w:val="39"/>
    <w:rsid w:val="00150662"/>
    <w:pPr>
      <w:spacing w:before="0" w:after="0"/>
      <w:ind w:left="1600"/>
      <w:jc w:val="left"/>
    </w:pPr>
    <w:rPr>
      <w:rFonts w:ascii="Calibri" w:hAnsi="Calibri" w:cs="Calibri"/>
      <w:szCs w:val="20"/>
    </w:rPr>
  </w:style>
  <w:style w:type="paragraph" w:customStyle="1" w:styleId="TextoNormal1">
    <w:name w:val="Texto Normal 1"/>
    <w:basedOn w:val="Normal"/>
    <w:rsid w:val="00150662"/>
    <w:pPr>
      <w:spacing w:after="0"/>
    </w:pPr>
    <w:rPr>
      <w:i/>
      <w:sz w:val="24"/>
      <w:szCs w:val="20"/>
    </w:rPr>
  </w:style>
  <w:style w:type="character" w:styleId="nfasis">
    <w:name w:val="Emphasis"/>
    <w:qFormat/>
    <w:rsid w:val="00150662"/>
    <w:rPr>
      <w:i/>
      <w:iCs/>
    </w:rPr>
  </w:style>
  <w:style w:type="paragraph" w:customStyle="1" w:styleId="Default">
    <w:name w:val="Default"/>
    <w:link w:val="DefaultCar"/>
    <w:rsid w:val="00150662"/>
    <w:pPr>
      <w:autoSpaceDE w:val="0"/>
      <w:autoSpaceDN w:val="0"/>
      <w:adjustRightInd w:val="0"/>
    </w:pPr>
    <w:rPr>
      <w:rFonts w:ascii="Arial" w:hAnsi="Arial" w:cs="Arial"/>
      <w:color w:val="000000"/>
      <w:sz w:val="24"/>
      <w:szCs w:val="24"/>
      <w:lang w:val="es-ES_tradnl"/>
    </w:rPr>
  </w:style>
  <w:style w:type="character" w:customStyle="1" w:styleId="DefaultCar">
    <w:name w:val="Default Car"/>
    <w:link w:val="Default"/>
    <w:locked/>
    <w:rsid w:val="00150662"/>
    <w:rPr>
      <w:rFonts w:ascii="Arial" w:eastAsia="Calibri" w:hAnsi="Arial" w:cs="Arial"/>
      <w:color w:val="000000"/>
      <w:sz w:val="24"/>
      <w:szCs w:val="24"/>
      <w:lang w:val="es-ES_tradnl"/>
    </w:rPr>
  </w:style>
  <w:style w:type="paragraph" w:customStyle="1" w:styleId="CM10">
    <w:name w:val="CM10"/>
    <w:basedOn w:val="Default"/>
    <w:next w:val="Default"/>
    <w:uiPriority w:val="99"/>
    <w:rsid w:val="00150662"/>
    <w:pPr>
      <w:spacing w:after="118"/>
    </w:pPr>
    <w:rPr>
      <w:color w:val="auto"/>
    </w:rPr>
  </w:style>
  <w:style w:type="paragraph" w:customStyle="1" w:styleId="CM6">
    <w:name w:val="CM6"/>
    <w:basedOn w:val="Default"/>
    <w:next w:val="Default"/>
    <w:uiPriority w:val="99"/>
    <w:rsid w:val="00150662"/>
    <w:pPr>
      <w:spacing w:line="253" w:lineRule="atLeast"/>
    </w:pPr>
    <w:rPr>
      <w:color w:val="auto"/>
    </w:rPr>
  </w:style>
  <w:style w:type="paragraph" w:customStyle="1" w:styleId="CM11">
    <w:name w:val="CM11"/>
    <w:basedOn w:val="Default"/>
    <w:next w:val="Default"/>
    <w:uiPriority w:val="99"/>
    <w:rsid w:val="00150662"/>
    <w:pPr>
      <w:spacing w:after="240"/>
    </w:pPr>
    <w:rPr>
      <w:color w:val="auto"/>
    </w:rPr>
  </w:style>
  <w:style w:type="paragraph" w:customStyle="1" w:styleId="CM13">
    <w:name w:val="CM13"/>
    <w:basedOn w:val="Default"/>
    <w:next w:val="Default"/>
    <w:uiPriority w:val="99"/>
    <w:rsid w:val="00150662"/>
    <w:pPr>
      <w:spacing w:after="3955"/>
    </w:pPr>
    <w:rPr>
      <w:color w:val="auto"/>
    </w:rPr>
  </w:style>
  <w:style w:type="paragraph" w:customStyle="1" w:styleId="CM15">
    <w:name w:val="CM15"/>
    <w:basedOn w:val="Default"/>
    <w:next w:val="Default"/>
    <w:uiPriority w:val="99"/>
    <w:rsid w:val="00150662"/>
    <w:pPr>
      <w:spacing w:after="3880"/>
    </w:pPr>
    <w:rPr>
      <w:color w:val="auto"/>
    </w:rPr>
  </w:style>
  <w:style w:type="character" w:customStyle="1" w:styleId="hps">
    <w:name w:val="hps"/>
    <w:basedOn w:val="Fuentedeprrafopredeter"/>
    <w:rsid w:val="00150662"/>
  </w:style>
  <w:style w:type="character" w:customStyle="1" w:styleId="atn">
    <w:name w:val="atn"/>
    <w:basedOn w:val="Fuentedeprrafopredeter"/>
    <w:rsid w:val="00150662"/>
  </w:style>
  <w:style w:type="paragraph" w:customStyle="1" w:styleId="CM16">
    <w:name w:val="CM16"/>
    <w:basedOn w:val="Default"/>
    <w:next w:val="Default"/>
    <w:uiPriority w:val="99"/>
    <w:rsid w:val="00150662"/>
    <w:pPr>
      <w:widowControl w:val="0"/>
      <w:spacing w:after="388"/>
    </w:pPr>
    <w:rPr>
      <w:rFonts w:eastAsia="Times New Roman"/>
      <w:color w:val="auto"/>
      <w:lang w:eastAsia="es-ES_tradnl"/>
    </w:rPr>
  </w:style>
  <w:style w:type="paragraph" w:customStyle="1" w:styleId="CM18">
    <w:name w:val="CM18"/>
    <w:basedOn w:val="Default"/>
    <w:next w:val="Default"/>
    <w:uiPriority w:val="99"/>
    <w:rsid w:val="00150662"/>
    <w:pPr>
      <w:widowControl w:val="0"/>
      <w:spacing w:after="275"/>
    </w:pPr>
    <w:rPr>
      <w:rFonts w:eastAsia="Times New Roman"/>
      <w:color w:val="auto"/>
      <w:lang w:eastAsia="es-ES_tradnl"/>
    </w:rPr>
  </w:style>
  <w:style w:type="paragraph" w:customStyle="1" w:styleId="CM2">
    <w:name w:val="CM2"/>
    <w:basedOn w:val="Default"/>
    <w:next w:val="Default"/>
    <w:uiPriority w:val="99"/>
    <w:rsid w:val="00150662"/>
    <w:pPr>
      <w:widowControl w:val="0"/>
    </w:pPr>
    <w:rPr>
      <w:rFonts w:eastAsia="Times New Roman"/>
      <w:color w:val="auto"/>
      <w:lang w:eastAsia="es-ES_tradnl"/>
    </w:rPr>
  </w:style>
  <w:style w:type="paragraph" w:customStyle="1" w:styleId="CM20">
    <w:name w:val="CM20"/>
    <w:basedOn w:val="Default"/>
    <w:next w:val="Default"/>
    <w:uiPriority w:val="99"/>
    <w:rsid w:val="00150662"/>
    <w:pPr>
      <w:widowControl w:val="0"/>
      <w:spacing w:after="628"/>
    </w:pPr>
    <w:rPr>
      <w:rFonts w:eastAsia="Times New Roman"/>
      <w:color w:val="auto"/>
      <w:lang w:eastAsia="es-ES_tradnl"/>
    </w:rPr>
  </w:style>
  <w:style w:type="paragraph" w:customStyle="1" w:styleId="CM21">
    <w:name w:val="CM21"/>
    <w:basedOn w:val="Default"/>
    <w:next w:val="Default"/>
    <w:uiPriority w:val="99"/>
    <w:rsid w:val="00150662"/>
    <w:pPr>
      <w:widowControl w:val="0"/>
      <w:spacing w:after="490"/>
    </w:pPr>
    <w:rPr>
      <w:rFonts w:eastAsia="Times New Roman"/>
      <w:color w:val="auto"/>
      <w:lang w:eastAsia="es-ES_tradnl"/>
    </w:rPr>
  </w:style>
  <w:style w:type="paragraph" w:styleId="Epgrafe">
    <w:name w:val="caption"/>
    <w:basedOn w:val="Normal"/>
    <w:next w:val="Normal"/>
    <w:qFormat/>
    <w:rsid w:val="00150662"/>
    <w:pPr>
      <w:jc w:val="center"/>
    </w:pPr>
    <w:rPr>
      <w:b/>
      <w:bCs/>
      <w:szCs w:val="20"/>
    </w:rPr>
  </w:style>
  <w:style w:type="paragraph" w:styleId="Textonotapie">
    <w:name w:val="footnote text"/>
    <w:basedOn w:val="Normal"/>
    <w:link w:val="TextonotapieCar"/>
    <w:rsid w:val="00150662"/>
    <w:rPr>
      <w:szCs w:val="20"/>
    </w:rPr>
  </w:style>
  <w:style w:type="character" w:customStyle="1" w:styleId="TextonotapieCar">
    <w:name w:val="Texto nota pie Car"/>
    <w:link w:val="Textonotapie"/>
    <w:rsid w:val="00150662"/>
    <w:rPr>
      <w:rFonts w:ascii="Arial" w:eastAsia="Times New Roman" w:hAnsi="Arial" w:cs="Times New Roman"/>
      <w:sz w:val="20"/>
      <w:szCs w:val="20"/>
      <w:lang w:eastAsia="es-ES"/>
    </w:rPr>
  </w:style>
  <w:style w:type="character" w:styleId="Refdenotaalpie">
    <w:name w:val="footnote reference"/>
    <w:rsid w:val="00150662"/>
    <w:rPr>
      <w:vertAlign w:val="superscript"/>
    </w:rPr>
  </w:style>
  <w:style w:type="paragraph" w:styleId="Tabladeilustraciones">
    <w:name w:val="table of figures"/>
    <w:basedOn w:val="Normal"/>
    <w:next w:val="Normal"/>
    <w:rsid w:val="00150662"/>
  </w:style>
  <w:style w:type="character" w:customStyle="1" w:styleId="gt-icon-text1">
    <w:name w:val="gt-icon-text1"/>
    <w:basedOn w:val="Fuentedeprrafopredeter"/>
    <w:rsid w:val="00150662"/>
  </w:style>
  <w:style w:type="character" w:customStyle="1" w:styleId="longtext">
    <w:name w:val="long_text"/>
    <w:basedOn w:val="Fuentedeprrafopredeter"/>
    <w:rsid w:val="00150662"/>
  </w:style>
  <w:style w:type="paragraph" w:customStyle="1" w:styleId="Normalarial">
    <w:name w:val="Normal + arial"/>
    <w:basedOn w:val="Normal"/>
    <w:rsid w:val="00150662"/>
    <w:pPr>
      <w:spacing w:before="0" w:after="0" w:line="0" w:lineRule="atLeast"/>
    </w:pPr>
    <w:rPr>
      <w:rFonts w:ascii="Times New Roman" w:hAnsi="Times New Roman"/>
      <w:szCs w:val="20"/>
      <w:lang w:val="es-AR"/>
    </w:rPr>
  </w:style>
  <w:style w:type="character" w:customStyle="1" w:styleId="textgrisfosc-10">
    <w:name w:val="textgrisfosc-10"/>
    <w:basedOn w:val="Fuentedeprrafopredeter"/>
    <w:rsid w:val="00150662"/>
  </w:style>
  <w:style w:type="paragraph" w:styleId="NormalWeb">
    <w:name w:val="Normal (Web)"/>
    <w:basedOn w:val="Normal"/>
    <w:unhideWhenUsed/>
    <w:rsid w:val="00150662"/>
    <w:pPr>
      <w:spacing w:before="100" w:beforeAutospacing="1" w:after="100" w:afterAutospacing="1" w:line="240" w:lineRule="auto"/>
      <w:jc w:val="left"/>
    </w:pPr>
    <w:rPr>
      <w:rFonts w:ascii="Times New Roman" w:hAnsi="Times New Roman"/>
      <w:sz w:val="24"/>
      <w:lang w:val="es-ES_tradnl" w:eastAsia="es-ES_tradnl"/>
    </w:rPr>
  </w:style>
  <w:style w:type="character" w:customStyle="1" w:styleId="corchete-llamada1">
    <w:name w:val="corchete-llamada1"/>
    <w:rsid w:val="00150662"/>
    <w:rPr>
      <w:vanish/>
      <w:webHidden w:val="0"/>
      <w:specVanish/>
    </w:rPr>
  </w:style>
  <w:style w:type="character" w:customStyle="1" w:styleId="shorttext">
    <w:name w:val="short_text"/>
    <w:basedOn w:val="Fuentedeprrafopredeter"/>
    <w:rsid w:val="00150662"/>
  </w:style>
  <w:style w:type="paragraph" w:styleId="Lista">
    <w:name w:val="List"/>
    <w:basedOn w:val="Normal"/>
    <w:rsid w:val="00150662"/>
    <w:pPr>
      <w:ind w:left="283" w:hanging="283"/>
      <w:contextualSpacing/>
    </w:pPr>
  </w:style>
  <w:style w:type="paragraph" w:styleId="Lista2">
    <w:name w:val="List 2"/>
    <w:basedOn w:val="Normal"/>
    <w:rsid w:val="00150662"/>
    <w:pPr>
      <w:ind w:left="566" w:hanging="283"/>
      <w:contextualSpacing/>
    </w:pPr>
  </w:style>
  <w:style w:type="paragraph" w:styleId="Saludo">
    <w:name w:val="Salutation"/>
    <w:basedOn w:val="Normal"/>
    <w:next w:val="Normal"/>
    <w:link w:val="SaludoCar"/>
    <w:rsid w:val="00150662"/>
  </w:style>
  <w:style w:type="character" w:customStyle="1" w:styleId="SaludoCar">
    <w:name w:val="Saludo Car"/>
    <w:link w:val="Saludo"/>
    <w:rsid w:val="00150662"/>
    <w:rPr>
      <w:rFonts w:ascii="Arial" w:eastAsia="Times New Roman" w:hAnsi="Arial" w:cs="Times New Roman"/>
      <w:sz w:val="20"/>
      <w:szCs w:val="24"/>
      <w:lang w:eastAsia="es-ES"/>
    </w:rPr>
  </w:style>
  <w:style w:type="paragraph" w:styleId="Listaconvietas">
    <w:name w:val="List Bullet"/>
    <w:basedOn w:val="Normal"/>
    <w:rsid w:val="00150662"/>
    <w:pPr>
      <w:tabs>
        <w:tab w:val="num" w:pos="360"/>
      </w:tabs>
      <w:ind w:left="360" w:hanging="360"/>
      <w:contextualSpacing/>
    </w:pPr>
  </w:style>
  <w:style w:type="paragraph" w:styleId="Listaconvietas2">
    <w:name w:val="List Bullet 2"/>
    <w:basedOn w:val="Normal"/>
    <w:rsid w:val="00150662"/>
    <w:pPr>
      <w:tabs>
        <w:tab w:val="num" w:pos="643"/>
      </w:tabs>
      <w:ind w:left="643" w:hanging="360"/>
      <w:contextualSpacing/>
    </w:pPr>
  </w:style>
  <w:style w:type="paragraph" w:styleId="Listaconvietas3">
    <w:name w:val="List Bullet 3"/>
    <w:basedOn w:val="Normal"/>
    <w:rsid w:val="00150662"/>
    <w:pPr>
      <w:tabs>
        <w:tab w:val="num" w:pos="926"/>
      </w:tabs>
      <w:ind w:left="926" w:hanging="360"/>
      <w:contextualSpacing/>
    </w:pPr>
  </w:style>
  <w:style w:type="paragraph" w:styleId="Listaconvietas4">
    <w:name w:val="List Bullet 4"/>
    <w:basedOn w:val="Normal"/>
    <w:rsid w:val="00150662"/>
    <w:pPr>
      <w:tabs>
        <w:tab w:val="num" w:pos="3175"/>
      </w:tabs>
      <w:ind w:left="3175" w:hanging="360"/>
      <w:contextualSpacing/>
    </w:pPr>
  </w:style>
  <w:style w:type="paragraph" w:customStyle="1" w:styleId="Direccininterior">
    <w:name w:val="Dirección interior"/>
    <w:basedOn w:val="Normal"/>
    <w:rsid w:val="00150662"/>
  </w:style>
  <w:style w:type="paragraph" w:styleId="Textoindependiente">
    <w:name w:val="Body Text"/>
    <w:aliases w:val=" Car"/>
    <w:basedOn w:val="Normal"/>
    <w:link w:val="TextoindependienteCar"/>
    <w:rsid w:val="00150662"/>
  </w:style>
  <w:style w:type="character" w:customStyle="1" w:styleId="TextoindependienteCar">
    <w:name w:val="Texto independiente Car"/>
    <w:aliases w:val=" Car Car"/>
    <w:link w:val="Textoindependiente"/>
    <w:rsid w:val="00150662"/>
    <w:rPr>
      <w:rFonts w:ascii="Arial" w:eastAsia="Times New Roman" w:hAnsi="Arial" w:cs="Times New Roman"/>
      <w:sz w:val="20"/>
      <w:szCs w:val="24"/>
      <w:lang w:eastAsia="es-ES"/>
    </w:rPr>
  </w:style>
  <w:style w:type="paragraph" w:customStyle="1" w:styleId="Lneadereferencia">
    <w:name w:val="Línea de referencia"/>
    <w:basedOn w:val="Textoindependiente"/>
    <w:rsid w:val="00150662"/>
  </w:style>
  <w:style w:type="character" w:customStyle="1" w:styleId="google-src-text">
    <w:name w:val="google-src-text"/>
    <w:basedOn w:val="Fuentedeprrafopredeter"/>
    <w:rsid w:val="00150662"/>
  </w:style>
  <w:style w:type="character" w:customStyle="1" w:styleId="mw-headline">
    <w:name w:val="mw-headline"/>
    <w:basedOn w:val="Fuentedeprrafopredeter"/>
    <w:rsid w:val="00150662"/>
  </w:style>
  <w:style w:type="paragraph" w:customStyle="1" w:styleId="TextoTtulo1">
    <w:name w:val="Texto Título 1"/>
    <w:basedOn w:val="Normal"/>
    <w:link w:val="TextoTtulo1Car1"/>
    <w:rsid w:val="00150662"/>
    <w:pPr>
      <w:keepLines/>
      <w:spacing w:before="60" w:after="0" w:line="264" w:lineRule="auto"/>
      <w:ind w:left="567" w:right="737" w:firstLine="284"/>
    </w:pPr>
    <w:rPr>
      <w:sz w:val="24"/>
      <w:szCs w:val="20"/>
      <w:lang w:val="es-AR"/>
    </w:rPr>
  </w:style>
  <w:style w:type="character" w:customStyle="1" w:styleId="TextoTtulo1Car1">
    <w:name w:val="Texto Título 1 Car1"/>
    <w:link w:val="TextoTtulo1"/>
    <w:rsid w:val="00150662"/>
    <w:rPr>
      <w:rFonts w:ascii="Arial" w:eastAsia="Times New Roman" w:hAnsi="Arial" w:cs="Times New Roman"/>
      <w:sz w:val="24"/>
      <w:szCs w:val="20"/>
      <w:lang w:val="es-AR" w:eastAsia="es-ES"/>
    </w:rPr>
  </w:style>
  <w:style w:type="paragraph" w:customStyle="1" w:styleId="TextoTtulo2">
    <w:name w:val="Texto Título 2"/>
    <w:basedOn w:val="TextoTtulo1"/>
    <w:link w:val="TextoTtulo2Car"/>
    <w:rsid w:val="00150662"/>
    <w:pPr>
      <w:tabs>
        <w:tab w:val="left" w:pos="-2835"/>
      </w:tabs>
      <w:ind w:left="907" w:right="720" w:firstLine="113"/>
    </w:pPr>
  </w:style>
  <w:style w:type="character" w:customStyle="1" w:styleId="TextoTtulo2Car">
    <w:name w:val="Texto Título 2 Car"/>
    <w:link w:val="TextoTtulo2"/>
    <w:rsid w:val="00150662"/>
    <w:rPr>
      <w:rFonts w:ascii="Arial" w:eastAsia="Times New Roman" w:hAnsi="Arial" w:cs="Times New Roman"/>
      <w:sz w:val="24"/>
      <w:szCs w:val="20"/>
      <w:lang w:val="es-AR" w:eastAsia="es-ES"/>
    </w:rPr>
  </w:style>
  <w:style w:type="paragraph" w:customStyle="1" w:styleId="TextoTtulo3">
    <w:name w:val="Texto Título 3"/>
    <w:basedOn w:val="TextoTtulo2"/>
    <w:link w:val="TextoTtulo3Car"/>
    <w:rsid w:val="00150662"/>
    <w:pPr>
      <w:keepLines w:val="0"/>
      <w:tabs>
        <w:tab w:val="left" w:pos="-1800"/>
      </w:tabs>
      <w:spacing w:before="0" w:after="60"/>
      <w:ind w:left="1304" w:firstLine="170"/>
    </w:pPr>
  </w:style>
  <w:style w:type="character" w:customStyle="1" w:styleId="TextoTtulo3Car">
    <w:name w:val="Texto Título 3 Car"/>
    <w:link w:val="TextoTtulo3"/>
    <w:rsid w:val="00150662"/>
    <w:rPr>
      <w:rFonts w:ascii="Arial" w:eastAsia="Times New Roman" w:hAnsi="Arial" w:cs="Times New Roman"/>
      <w:sz w:val="24"/>
      <w:szCs w:val="20"/>
      <w:lang w:val="es-AR" w:eastAsia="es-ES"/>
    </w:rPr>
  </w:style>
  <w:style w:type="paragraph" w:customStyle="1" w:styleId="TextoTtulo4">
    <w:name w:val="Texto Título 4"/>
    <w:basedOn w:val="TextoTtulo3"/>
    <w:link w:val="TextoTtulo4Car"/>
    <w:rsid w:val="00150662"/>
    <w:pPr>
      <w:ind w:left="1644" w:firstLine="227"/>
    </w:pPr>
  </w:style>
  <w:style w:type="character" w:customStyle="1" w:styleId="TextoTtulo4Car">
    <w:name w:val="Texto Título 4 Car"/>
    <w:link w:val="TextoTtulo4"/>
    <w:rsid w:val="00150662"/>
    <w:rPr>
      <w:rFonts w:ascii="Arial" w:eastAsia="Times New Roman" w:hAnsi="Arial" w:cs="Times New Roman"/>
      <w:sz w:val="24"/>
      <w:szCs w:val="20"/>
      <w:lang w:val="es-AR" w:eastAsia="es-ES"/>
    </w:rPr>
  </w:style>
  <w:style w:type="paragraph" w:customStyle="1" w:styleId="TextoTitulo2Vieta">
    <w:name w:val="Texto Titulo 2 Viñeta"/>
    <w:basedOn w:val="Normal"/>
    <w:rsid w:val="00150662"/>
    <w:pPr>
      <w:keepNext/>
      <w:tabs>
        <w:tab w:val="num" w:pos="1800"/>
        <w:tab w:val="left" w:pos="6663"/>
      </w:tabs>
      <w:spacing w:line="240" w:lineRule="auto"/>
      <w:ind w:left="1797" w:right="851" w:hanging="357"/>
    </w:pPr>
    <w:rPr>
      <w:b/>
      <w:sz w:val="24"/>
      <w:szCs w:val="20"/>
      <w:lang w:val="es-AR"/>
    </w:rPr>
  </w:style>
  <w:style w:type="paragraph" w:customStyle="1" w:styleId="TextoTitulo1Vieta">
    <w:name w:val="Texto Titulo 1 Viñeta"/>
    <w:basedOn w:val="TextoTitulo2Vieta"/>
    <w:rsid w:val="00150662"/>
    <w:pPr>
      <w:spacing w:before="0" w:after="60"/>
    </w:pPr>
    <w:rPr>
      <w:b w:val="0"/>
      <w:bCs/>
    </w:rPr>
  </w:style>
  <w:style w:type="paragraph" w:customStyle="1" w:styleId="TextoTitulo3Vieta">
    <w:name w:val="Texto Titulo 3 Viñeta"/>
    <w:basedOn w:val="Normal"/>
    <w:rsid w:val="00150662"/>
    <w:pPr>
      <w:tabs>
        <w:tab w:val="right" w:pos="-2977"/>
        <w:tab w:val="left" w:pos="-2835"/>
        <w:tab w:val="left" w:pos="-1800"/>
        <w:tab w:val="left" w:pos="-720"/>
        <w:tab w:val="num" w:pos="1979"/>
        <w:tab w:val="left" w:pos="6379"/>
        <w:tab w:val="right" w:pos="11482"/>
      </w:tabs>
      <w:spacing w:before="60" w:line="264" w:lineRule="auto"/>
      <w:ind w:left="1979" w:right="720" w:hanging="360"/>
    </w:pPr>
    <w:rPr>
      <w:snapToGrid w:val="0"/>
      <w:kern w:val="28"/>
      <w:sz w:val="24"/>
      <w:szCs w:val="20"/>
    </w:rPr>
  </w:style>
  <w:style w:type="paragraph" w:customStyle="1" w:styleId="Texto1">
    <w:name w:val="Texto 1"/>
    <w:basedOn w:val="Normal"/>
    <w:rsid w:val="00150662"/>
    <w:pPr>
      <w:keepLines/>
      <w:spacing w:before="60" w:after="0" w:line="264" w:lineRule="auto"/>
      <w:ind w:left="567" w:right="567"/>
    </w:pPr>
    <w:rPr>
      <w:rFonts w:cs="Arial"/>
      <w:sz w:val="24"/>
      <w:szCs w:val="20"/>
    </w:rPr>
  </w:style>
  <w:style w:type="paragraph" w:customStyle="1" w:styleId="Texto2">
    <w:name w:val="Texto 2"/>
    <w:basedOn w:val="Texto1"/>
    <w:rsid w:val="00150662"/>
    <w:pPr>
      <w:ind w:left="851"/>
    </w:pPr>
    <w:rPr>
      <w:lang w:val="es-AR"/>
    </w:rPr>
  </w:style>
  <w:style w:type="paragraph" w:customStyle="1" w:styleId="Texto3">
    <w:name w:val="Texto 3"/>
    <w:basedOn w:val="Texto2"/>
    <w:rsid w:val="00150662"/>
    <w:pPr>
      <w:keepLines w:val="0"/>
      <w:spacing w:before="0" w:after="60"/>
    </w:pPr>
    <w:rPr>
      <w:lang w:val="es-ES"/>
    </w:rPr>
  </w:style>
  <w:style w:type="paragraph" w:customStyle="1" w:styleId="Texto4">
    <w:name w:val="Texto 4"/>
    <w:basedOn w:val="Texto3"/>
    <w:rsid w:val="00150662"/>
  </w:style>
  <w:style w:type="paragraph" w:customStyle="1" w:styleId="Texto5">
    <w:name w:val="Texto 5"/>
    <w:basedOn w:val="Texto4"/>
    <w:rsid w:val="00150662"/>
  </w:style>
  <w:style w:type="paragraph" w:customStyle="1" w:styleId="Texto2Vieta">
    <w:name w:val="Texto 2 Viñeta"/>
    <w:basedOn w:val="Normal"/>
    <w:link w:val="Texto2VietaCarCar"/>
    <w:rsid w:val="00150662"/>
    <w:pPr>
      <w:tabs>
        <w:tab w:val="right" w:pos="9639"/>
      </w:tabs>
      <w:spacing w:line="240" w:lineRule="auto"/>
      <w:ind w:right="567"/>
    </w:pPr>
    <w:rPr>
      <w:sz w:val="24"/>
      <w:szCs w:val="20"/>
    </w:rPr>
  </w:style>
  <w:style w:type="character" w:customStyle="1" w:styleId="Texto2VietaCarCar">
    <w:name w:val="Texto 2 Viñeta Car Car"/>
    <w:link w:val="Texto2Vieta"/>
    <w:rsid w:val="00150662"/>
    <w:rPr>
      <w:rFonts w:ascii="Arial" w:eastAsia="Times New Roman" w:hAnsi="Arial" w:cs="Times New Roman"/>
      <w:sz w:val="24"/>
      <w:szCs w:val="20"/>
      <w:lang w:eastAsia="es-ES"/>
    </w:rPr>
  </w:style>
  <w:style w:type="paragraph" w:customStyle="1" w:styleId="Texto1Vieta">
    <w:name w:val="Texto 1 Viñeta"/>
    <w:basedOn w:val="Texto1"/>
    <w:rsid w:val="00150662"/>
    <w:pPr>
      <w:tabs>
        <w:tab w:val="num" w:pos="1571"/>
        <w:tab w:val="right" w:pos="9639"/>
      </w:tabs>
      <w:spacing w:before="100"/>
      <w:ind w:left="1571" w:hanging="360"/>
    </w:pPr>
  </w:style>
  <w:style w:type="paragraph" w:customStyle="1" w:styleId="Texto3Vieta">
    <w:name w:val="Texto 3 Viñeta"/>
    <w:basedOn w:val="Normal"/>
    <w:rsid w:val="00150662"/>
    <w:pPr>
      <w:tabs>
        <w:tab w:val="num" w:pos="1979"/>
        <w:tab w:val="left" w:pos="2041"/>
        <w:tab w:val="right" w:pos="9639"/>
      </w:tabs>
      <w:spacing w:before="60" w:line="264" w:lineRule="auto"/>
      <w:ind w:left="1979" w:right="567" w:hanging="360"/>
    </w:pPr>
    <w:rPr>
      <w:snapToGrid w:val="0"/>
      <w:kern w:val="28"/>
      <w:sz w:val="24"/>
      <w:szCs w:val="20"/>
    </w:rPr>
  </w:style>
  <w:style w:type="character" w:styleId="Hipervnculovisitado">
    <w:name w:val="FollowedHyperlink"/>
    <w:uiPriority w:val="99"/>
    <w:rsid w:val="00150662"/>
    <w:rPr>
      <w:color w:val="800080"/>
      <w:u w:val="single"/>
    </w:rPr>
  </w:style>
  <w:style w:type="paragraph" w:customStyle="1" w:styleId="Texto2Vietas2">
    <w:name w:val="Texto 2 Viñetas 2"/>
    <w:basedOn w:val="Texto2Vieta"/>
    <w:rsid w:val="00150662"/>
    <w:pPr>
      <w:tabs>
        <w:tab w:val="left" w:pos="2495"/>
      </w:tabs>
    </w:pPr>
  </w:style>
  <w:style w:type="paragraph" w:customStyle="1" w:styleId="Estilo6">
    <w:name w:val="Estilo6"/>
    <w:basedOn w:val="Ttulo3"/>
    <w:autoRedefine/>
    <w:rsid w:val="00150662"/>
    <w:pPr>
      <w:widowControl w:val="0"/>
      <w:numPr>
        <w:ilvl w:val="0"/>
        <w:numId w:val="0"/>
      </w:numPr>
      <w:spacing w:before="240" w:after="240" w:line="240" w:lineRule="auto"/>
      <w:ind w:left="850" w:right="397" w:hanging="170"/>
      <w:jc w:val="both"/>
    </w:pPr>
    <w:rPr>
      <w:rFonts w:cs="Arial"/>
      <w:b/>
      <w:snapToGrid w:val="0"/>
      <w:u w:val="none"/>
    </w:rPr>
  </w:style>
  <w:style w:type="paragraph" w:customStyle="1" w:styleId="Pictures">
    <w:name w:val="Pictures"/>
    <w:basedOn w:val="Texto2"/>
    <w:rsid w:val="00150662"/>
    <w:pPr>
      <w:spacing w:before="240" w:after="20"/>
      <w:jc w:val="center"/>
    </w:pPr>
  </w:style>
  <w:style w:type="paragraph" w:customStyle="1" w:styleId="Ttulondice">
    <w:name w:val="Título Índice"/>
    <w:basedOn w:val="Normal"/>
    <w:link w:val="TtulondiceCar"/>
    <w:rsid w:val="00150662"/>
    <w:pPr>
      <w:spacing w:before="0" w:after="320" w:line="240" w:lineRule="auto"/>
      <w:ind w:left="567" w:right="567"/>
      <w:jc w:val="center"/>
    </w:pPr>
    <w:rPr>
      <w:b/>
      <w:bCs/>
      <w:sz w:val="28"/>
      <w:szCs w:val="28"/>
      <w:lang w:val="es-AR"/>
    </w:rPr>
  </w:style>
  <w:style w:type="character" w:customStyle="1" w:styleId="TtulondiceCar">
    <w:name w:val="Título Índice Car"/>
    <w:link w:val="Ttulondice"/>
    <w:rsid w:val="00150662"/>
    <w:rPr>
      <w:rFonts w:ascii="Arial" w:eastAsia="Times New Roman" w:hAnsi="Arial" w:cs="Times New Roman"/>
      <w:b/>
      <w:bCs/>
      <w:sz w:val="28"/>
      <w:szCs w:val="28"/>
      <w:lang w:val="es-AR" w:eastAsia="es-ES"/>
    </w:rPr>
  </w:style>
  <w:style w:type="paragraph" w:customStyle="1" w:styleId="Referencias">
    <w:name w:val="Referencias"/>
    <w:basedOn w:val="Normal"/>
    <w:rsid w:val="00150662"/>
    <w:pPr>
      <w:tabs>
        <w:tab w:val="left" w:pos="1701"/>
      </w:tabs>
      <w:spacing w:before="0" w:after="60" w:line="240" w:lineRule="auto"/>
      <w:ind w:left="1701" w:right="567" w:hanging="454"/>
      <w:jc w:val="left"/>
    </w:pPr>
    <w:rPr>
      <w:szCs w:val="20"/>
      <w:lang w:val="es-AR"/>
    </w:rPr>
  </w:style>
  <w:style w:type="paragraph" w:styleId="Textocomentario">
    <w:name w:val="annotation text"/>
    <w:basedOn w:val="Normal"/>
    <w:link w:val="TextocomentarioCar"/>
    <w:uiPriority w:val="99"/>
    <w:rsid w:val="00150662"/>
    <w:pPr>
      <w:spacing w:before="0" w:after="0" w:line="240" w:lineRule="auto"/>
      <w:jc w:val="left"/>
    </w:pPr>
    <w:rPr>
      <w:szCs w:val="20"/>
      <w:lang w:val="es-AR"/>
    </w:rPr>
  </w:style>
  <w:style w:type="character" w:customStyle="1" w:styleId="TextocomentarioCar">
    <w:name w:val="Texto comentario Car"/>
    <w:link w:val="Textocomentario"/>
    <w:uiPriority w:val="99"/>
    <w:rsid w:val="00150662"/>
    <w:rPr>
      <w:rFonts w:ascii="Arial" w:eastAsia="Times New Roman" w:hAnsi="Arial" w:cs="Times New Roman"/>
      <w:sz w:val="20"/>
      <w:szCs w:val="20"/>
      <w:lang w:val="es-AR" w:eastAsia="es-ES"/>
    </w:rPr>
  </w:style>
  <w:style w:type="paragraph" w:styleId="Asuntodelcomentario">
    <w:name w:val="annotation subject"/>
    <w:basedOn w:val="Textocomentario"/>
    <w:next w:val="Textocomentario"/>
    <w:link w:val="AsuntodelcomentarioCar"/>
    <w:rsid w:val="00150662"/>
    <w:rPr>
      <w:b/>
      <w:bCs/>
    </w:rPr>
  </w:style>
  <w:style w:type="character" w:customStyle="1" w:styleId="AsuntodelcomentarioCar">
    <w:name w:val="Asunto del comentario Car"/>
    <w:link w:val="Asuntodelcomentario"/>
    <w:rsid w:val="00150662"/>
    <w:rPr>
      <w:rFonts w:ascii="Arial" w:eastAsia="Times New Roman" w:hAnsi="Arial" w:cs="Times New Roman"/>
      <w:b/>
      <w:bCs/>
      <w:sz w:val="20"/>
      <w:szCs w:val="20"/>
      <w:lang w:val="es-AR" w:eastAsia="es-ES"/>
    </w:rPr>
  </w:style>
  <w:style w:type="paragraph" w:styleId="Cierre">
    <w:name w:val="Closing"/>
    <w:basedOn w:val="Normal"/>
    <w:link w:val="CierreCar"/>
    <w:rsid w:val="00150662"/>
    <w:pPr>
      <w:spacing w:before="0" w:after="0" w:line="240" w:lineRule="auto"/>
      <w:ind w:left="4252"/>
      <w:jc w:val="left"/>
    </w:pPr>
    <w:rPr>
      <w:sz w:val="24"/>
      <w:szCs w:val="20"/>
      <w:lang w:val="es-AR"/>
    </w:rPr>
  </w:style>
  <w:style w:type="character" w:customStyle="1" w:styleId="CierreCar">
    <w:name w:val="Cierre Car"/>
    <w:link w:val="Cierre"/>
    <w:rsid w:val="00150662"/>
    <w:rPr>
      <w:rFonts w:ascii="Arial" w:eastAsia="Times New Roman" w:hAnsi="Arial" w:cs="Times New Roman"/>
      <w:sz w:val="24"/>
      <w:szCs w:val="20"/>
      <w:lang w:val="es-AR" w:eastAsia="es-ES"/>
    </w:rPr>
  </w:style>
  <w:style w:type="paragraph" w:styleId="Continuarlista">
    <w:name w:val="List Continue"/>
    <w:basedOn w:val="Normal"/>
    <w:rsid w:val="00150662"/>
    <w:pPr>
      <w:spacing w:before="0" w:line="240" w:lineRule="auto"/>
      <w:ind w:left="283"/>
      <w:jc w:val="left"/>
    </w:pPr>
    <w:rPr>
      <w:sz w:val="24"/>
      <w:szCs w:val="20"/>
      <w:lang w:val="es-AR"/>
    </w:rPr>
  </w:style>
  <w:style w:type="paragraph" w:styleId="Continuarlista2">
    <w:name w:val="List Continue 2"/>
    <w:basedOn w:val="Normal"/>
    <w:rsid w:val="00150662"/>
    <w:pPr>
      <w:spacing w:before="0" w:line="240" w:lineRule="auto"/>
      <w:ind w:left="566"/>
      <w:jc w:val="left"/>
    </w:pPr>
    <w:rPr>
      <w:sz w:val="24"/>
      <w:szCs w:val="20"/>
      <w:lang w:val="es-AR"/>
    </w:rPr>
  </w:style>
  <w:style w:type="paragraph" w:styleId="Continuarlista3">
    <w:name w:val="List Continue 3"/>
    <w:basedOn w:val="Normal"/>
    <w:rsid w:val="00150662"/>
    <w:pPr>
      <w:spacing w:before="0" w:line="240" w:lineRule="auto"/>
      <w:ind w:left="849"/>
      <w:jc w:val="left"/>
    </w:pPr>
    <w:rPr>
      <w:sz w:val="24"/>
      <w:szCs w:val="20"/>
      <w:lang w:val="es-AR"/>
    </w:rPr>
  </w:style>
  <w:style w:type="paragraph" w:styleId="Continuarlista4">
    <w:name w:val="List Continue 4"/>
    <w:basedOn w:val="Normal"/>
    <w:rsid w:val="00150662"/>
    <w:pPr>
      <w:spacing w:before="0" w:line="240" w:lineRule="auto"/>
      <w:ind w:left="1132"/>
      <w:jc w:val="left"/>
    </w:pPr>
    <w:rPr>
      <w:sz w:val="24"/>
      <w:szCs w:val="20"/>
      <w:lang w:val="es-AR"/>
    </w:rPr>
  </w:style>
  <w:style w:type="paragraph" w:styleId="Continuarlista5">
    <w:name w:val="List Continue 5"/>
    <w:basedOn w:val="Normal"/>
    <w:rsid w:val="00150662"/>
    <w:pPr>
      <w:spacing w:before="0" w:line="240" w:lineRule="auto"/>
      <w:ind w:left="1415"/>
      <w:jc w:val="left"/>
    </w:pPr>
    <w:rPr>
      <w:sz w:val="24"/>
      <w:szCs w:val="20"/>
      <w:lang w:val="es-AR"/>
    </w:rPr>
  </w:style>
  <w:style w:type="paragraph" w:styleId="DireccinHTML">
    <w:name w:val="HTML Address"/>
    <w:basedOn w:val="Normal"/>
    <w:link w:val="DireccinHTMLCar"/>
    <w:rsid w:val="00150662"/>
    <w:pPr>
      <w:spacing w:before="0" w:after="0" w:line="240" w:lineRule="auto"/>
      <w:jc w:val="left"/>
    </w:pPr>
    <w:rPr>
      <w:i/>
      <w:iCs/>
      <w:sz w:val="24"/>
      <w:szCs w:val="20"/>
      <w:lang w:val="es-AR"/>
    </w:rPr>
  </w:style>
  <w:style w:type="character" w:customStyle="1" w:styleId="DireccinHTMLCar">
    <w:name w:val="Dirección HTML Car"/>
    <w:link w:val="DireccinHTML"/>
    <w:rsid w:val="00150662"/>
    <w:rPr>
      <w:rFonts w:ascii="Arial" w:eastAsia="Times New Roman" w:hAnsi="Arial" w:cs="Times New Roman"/>
      <w:i/>
      <w:iCs/>
      <w:sz w:val="24"/>
      <w:szCs w:val="20"/>
      <w:lang w:val="es-AR" w:eastAsia="es-ES"/>
    </w:rPr>
  </w:style>
  <w:style w:type="paragraph" w:styleId="Direccinsobre">
    <w:name w:val="envelope address"/>
    <w:basedOn w:val="Normal"/>
    <w:rsid w:val="00150662"/>
    <w:pPr>
      <w:framePr w:w="7920" w:h="1980" w:hRule="exact" w:hSpace="141" w:wrap="auto" w:hAnchor="page" w:xAlign="center" w:yAlign="bottom"/>
      <w:spacing w:before="0" w:after="0" w:line="240" w:lineRule="auto"/>
      <w:ind w:left="2880"/>
      <w:jc w:val="left"/>
    </w:pPr>
    <w:rPr>
      <w:rFonts w:cs="Arial"/>
      <w:sz w:val="24"/>
      <w:lang w:val="es-AR"/>
    </w:rPr>
  </w:style>
  <w:style w:type="paragraph" w:styleId="Encabezadodelista">
    <w:name w:val="toa heading"/>
    <w:basedOn w:val="Normal"/>
    <w:next w:val="Normal"/>
    <w:rsid w:val="00150662"/>
    <w:pPr>
      <w:spacing w:after="0" w:line="240" w:lineRule="auto"/>
      <w:jc w:val="left"/>
    </w:pPr>
    <w:rPr>
      <w:rFonts w:cs="Arial"/>
      <w:b/>
      <w:bCs/>
      <w:sz w:val="24"/>
      <w:lang w:val="es-AR"/>
    </w:rPr>
  </w:style>
  <w:style w:type="paragraph" w:styleId="Encabezadodenota">
    <w:name w:val="Note Heading"/>
    <w:basedOn w:val="Normal"/>
    <w:next w:val="Normal"/>
    <w:link w:val="EncabezadodenotaCar"/>
    <w:rsid w:val="00150662"/>
    <w:pPr>
      <w:spacing w:before="0" w:after="0" w:line="240" w:lineRule="auto"/>
      <w:jc w:val="left"/>
    </w:pPr>
    <w:rPr>
      <w:sz w:val="24"/>
      <w:szCs w:val="20"/>
      <w:lang w:val="es-AR"/>
    </w:rPr>
  </w:style>
  <w:style w:type="character" w:customStyle="1" w:styleId="EncabezadodenotaCar">
    <w:name w:val="Encabezado de nota Car"/>
    <w:link w:val="Encabezadodenota"/>
    <w:rsid w:val="00150662"/>
    <w:rPr>
      <w:rFonts w:ascii="Arial" w:eastAsia="Times New Roman" w:hAnsi="Arial" w:cs="Times New Roman"/>
      <w:sz w:val="24"/>
      <w:szCs w:val="20"/>
      <w:lang w:val="es-AR" w:eastAsia="es-ES"/>
    </w:rPr>
  </w:style>
  <w:style w:type="paragraph" w:styleId="Fecha">
    <w:name w:val="Date"/>
    <w:basedOn w:val="Normal"/>
    <w:next w:val="Normal"/>
    <w:link w:val="FechaCar"/>
    <w:rsid w:val="00150662"/>
    <w:pPr>
      <w:spacing w:before="0" w:after="0" w:line="240" w:lineRule="auto"/>
      <w:jc w:val="left"/>
    </w:pPr>
    <w:rPr>
      <w:sz w:val="24"/>
      <w:szCs w:val="20"/>
      <w:lang w:val="es-AR"/>
    </w:rPr>
  </w:style>
  <w:style w:type="character" w:customStyle="1" w:styleId="FechaCar">
    <w:name w:val="Fecha Car"/>
    <w:link w:val="Fecha"/>
    <w:rsid w:val="00150662"/>
    <w:rPr>
      <w:rFonts w:ascii="Arial" w:eastAsia="Times New Roman" w:hAnsi="Arial" w:cs="Times New Roman"/>
      <w:sz w:val="24"/>
      <w:szCs w:val="20"/>
      <w:lang w:val="es-AR" w:eastAsia="es-ES"/>
    </w:rPr>
  </w:style>
  <w:style w:type="paragraph" w:styleId="Firma">
    <w:name w:val="Signature"/>
    <w:basedOn w:val="Normal"/>
    <w:link w:val="FirmaCar"/>
    <w:rsid w:val="00150662"/>
    <w:pPr>
      <w:spacing w:before="0" w:after="0" w:line="240" w:lineRule="auto"/>
      <w:ind w:left="4252"/>
      <w:jc w:val="left"/>
    </w:pPr>
    <w:rPr>
      <w:sz w:val="24"/>
      <w:szCs w:val="20"/>
      <w:lang w:val="es-AR"/>
    </w:rPr>
  </w:style>
  <w:style w:type="character" w:customStyle="1" w:styleId="FirmaCar">
    <w:name w:val="Firma Car"/>
    <w:link w:val="Firma"/>
    <w:rsid w:val="00150662"/>
    <w:rPr>
      <w:rFonts w:ascii="Arial" w:eastAsia="Times New Roman" w:hAnsi="Arial" w:cs="Times New Roman"/>
      <w:sz w:val="24"/>
      <w:szCs w:val="20"/>
      <w:lang w:val="es-AR" w:eastAsia="es-ES"/>
    </w:rPr>
  </w:style>
  <w:style w:type="paragraph" w:styleId="Firmadecorreoelectrnico">
    <w:name w:val="E-mail Signature"/>
    <w:basedOn w:val="Normal"/>
    <w:link w:val="FirmadecorreoelectrnicoCar"/>
    <w:rsid w:val="00150662"/>
    <w:pPr>
      <w:spacing w:before="0" w:after="0" w:line="240" w:lineRule="auto"/>
      <w:jc w:val="left"/>
    </w:pPr>
    <w:rPr>
      <w:sz w:val="24"/>
      <w:szCs w:val="20"/>
      <w:lang w:val="es-AR"/>
    </w:rPr>
  </w:style>
  <w:style w:type="character" w:customStyle="1" w:styleId="FirmadecorreoelectrnicoCar">
    <w:name w:val="Firma de correo electrónico Car"/>
    <w:link w:val="Firmadecorreoelectrnico"/>
    <w:rsid w:val="00150662"/>
    <w:rPr>
      <w:rFonts w:ascii="Arial" w:eastAsia="Times New Roman" w:hAnsi="Arial" w:cs="Times New Roman"/>
      <w:sz w:val="24"/>
      <w:szCs w:val="20"/>
      <w:lang w:val="es-AR" w:eastAsia="es-ES"/>
    </w:rPr>
  </w:style>
  <w:style w:type="paragraph" w:styleId="HTMLconformatoprevio">
    <w:name w:val="HTML Preformatted"/>
    <w:basedOn w:val="Normal"/>
    <w:link w:val="HTMLconformatoprevioCar"/>
    <w:rsid w:val="00150662"/>
    <w:pPr>
      <w:spacing w:before="0" w:after="0" w:line="240" w:lineRule="auto"/>
      <w:jc w:val="left"/>
    </w:pPr>
    <w:rPr>
      <w:rFonts w:ascii="Courier New" w:hAnsi="Courier New"/>
      <w:szCs w:val="20"/>
      <w:lang w:val="es-AR"/>
    </w:rPr>
  </w:style>
  <w:style w:type="character" w:customStyle="1" w:styleId="HTMLconformatoprevioCar">
    <w:name w:val="HTML con formato previo Car"/>
    <w:link w:val="HTMLconformatoprevio"/>
    <w:rsid w:val="00150662"/>
    <w:rPr>
      <w:rFonts w:ascii="Courier New" w:eastAsia="Times New Roman" w:hAnsi="Courier New" w:cs="Times New Roman"/>
      <w:sz w:val="20"/>
      <w:szCs w:val="20"/>
      <w:lang w:val="es-AR" w:eastAsia="es-ES"/>
    </w:rPr>
  </w:style>
  <w:style w:type="paragraph" w:styleId="ndice1">
    <w:name w:val="index 1"/>
    <w:basedOn w:val="Normal"/>
    <w:next w:val="Normal"/>
    <w:autoRedefine/>
    <w:rsid w:val="00150662"/>
    <w:pPr>
      <w:spacing w:before="0" w:after="0" w:line="240" w:lineRule="auto"/>
      <w:ind w:left="240" w:hanging="240"/>
      <w:jc w:val="left"/>
    </w:pPr>
    <w:rPr>
      <w:sz w:val="24"/>
      <w:szCs w:val="20"/>
      <w:lang w:val="es-AR"/>
    </w:rPr>
  </w:style>
  <w:style w:type="paragraph" w:styleId="ndice2">
    <w:name w:val="index 2"/>
    <w:basedOn w:val="Normal"/>
    <w:next w:val="Normal"/>
    <w:autoRedefine/>
    <w:rsid w:val="00150662"/>
    <w:pPr>
      <w:spacing w:before="0" w:after="0" w:line="240" w:lineRule="auto"/>
      <w:ind w:left="480" w:hanging="240"/>
      <w:jc w:val="left"/>
    </w:pPr>
    <w:rPr>
      <w:sz w:val="24"/>
      <w:szCs w:val="20"/>
      <w:lang w:val="es-AR"/>
    </w:rPr>
  </w:style>
  <w:style w:type="paragraph" w:styleId="ndice3">
    <w:name w:val="index 3"/>
    <w:basedOn w:val="Normal"/>
    <w:next w:val="Normal"/>
    <w:autoRedefine/>
    <w:rsid w:val="00150662"/>
    <w:pPr>
      <w:spacing w:before="0" w:after="0" w:line="240" w:lineRule="auto"/>
      <w:ind w:left="720" w:hanging="240"/>
      <w:jc w:val="left"/>
    </w:pPr>
    <w:rPr>
      <w:sz w:val="24"/>
      <w:szCs w:val="20"/>
      <w:lang w:val="es-AR"/>
    </w:rPr>
  </w:style>
  <w:style w:type="paragraph" w:styleId="ndice4">
    <w:name w:val="index 4"/>
    <w:basedOn w:val="Normal"/>
    <w:next w:val="Normal"/>
    <w:autoRedefine/>
    <w:rsid w:val="00150662"/>
    <w:pPr>
      <w:spacing w:before="0" w:after="0" w:line="240" w:lineRule="auto"/>
      <w:ind w:left="960" w:hanging="240"/>
      <w:jc w:val="left"/>
    </w:pPr>
    <w:rPr>
      <w:sz w:val="24"/>
      <w:szCs w:val="20"/>
      <w:lang w:val="es-AR"/>
    </w:rPr>
  </w:style>
  <w:style w:type="paragraph" w:styleId="ndice5">
    <w:name w:val="index 5"/>
    <w:basedOn w:val="Normal"/>
    <w:next w:val="Normal"/>
    <w:autoRedefine/>
    <w:rsid w:val="00150662"/>
    <w:pPr>
      <w:spacing w:before="0" w:after="0" w:line="240" w:lineRule="auto"/>
      <w:ind w:left="1200" w:hanging="240"/>
      <w:jc w:val="left"/>
    </w:pPr>
    <w:rPr>
      <w:sz w:val="24"/>
      <w:szCs w:val="20"/>
      <w:lang w:val="es-AR"/>
    </w:rPr>
  </w:style>
  <w:style w:type="paragraph" w:styleId="ndice6">
    <w:name w:val="index 6"/>
    <w:basedOn w:val="Normal"/>
    <w:next w:val="Normal"/>
    <w:autoRedefine/>
    <w:rsid w:val="00150662"/>
    <w:pPr>
      <w:spacing w:before="0" w:after="0" w:line="240" w:lineRule="auto"/>
      <w:ind w:left="1440" w:hanging="240"/>
      <w:jc w:val="left"/>
    </w:pPr>
    <w:rPr>
      <w:sz w:val="24"/>
      <w:szCs w:val="20"/>
      <w:lang w:val="es-AR"/>
    </w:rPr>
  </w:style>
  <w:style w:type="paragraph" w:styleId="ndice7">
    <w:name w:val="index 7"/>
    <w:basedOn w:val="Normal"/>
    <w:next w:val="Normal"/>
    <w:autoRedefine/>
    <w:rsid w:val="00150662"/>
    <w:pPr>
      <w:spacing w:before="0" w:after="0" w:line="240" w:lineRule="auto"/>
      <w:ind w:left="1680" w:hanging="240"/>
      <w:jc w:val="left"/>
    </w:pPr>
    <w:rPr>
      <w:sz w:val="24"/>
      <w:szCs w:val="20"/>
      <w:lang w:val="es-AR"/>
    </w:rPr>
  </w:style>
  <w:style w:type="paragraph" w:styleId="ndice8">
    <w:name w:val="index 8"/>
    <w:basedOn w:val="Normal"/>
    <w:next w:val="Normal"/>
    <w:autoRedefine/>
    <w:rsid w:val="00150662"/>
    <w:pPr>
      <w:spacing w:before="0" w:after="0" w:line="240" w:lineRule="auto"/>
      <w:ind w:left="1920" w:hanging="240"/>
      <w:jc w:val="left"/>
    </w:pPr>
    <w:rPr>
      <w:sz w:val="24"/>
      <w:szCs w:val="20"/>
      <w:lang w:val="es-AR"/>
    </w:rPr>
  </w:style>
  <w:style w:type="paragraph" w:styleId="ndice9">
    <w:name w:val="index 9"/>
    <w:basedOn w:val="Normal"/>
    <w:next w:val="Normal"/>
    <w:autoRedefine/>
    <w:rsid w:val="00150662"/>
    <w:pPr>
      <w:spacing w:before="0" w:after="0" w:line="240" w:lineRule="auto"/>
      <w:ind w:left="2160" w:hanging="240"/>
      <w:jc w:val="left"/>
    </w:pPr>
    <w:rPr>
      <w:sz w:val="24"/>
      <w:szCs w:val="20"/>
      <w:lang w:val="es-AR"/>
    </w:rPr>
  </w:style>
  <w:style w:type="paragraph" w:styleId="Lista3">
    <w:name w:val="List 3"/>
    <w:basedOn w:val="Normal"/>
    <w:rsid w:val="00150662"/>
    <w:pPr>
      <w:spacing w:before="0" w:after="0" w:line="240" w:lineRule="auto"/>
      <w:ind w:left="849" w:hanging="283"/>
      <w:jc w:val="left"/>
    </w:pPr>
    <w:rPr>
      <w:sz w:val="24"/>
      <w:szCs w:val="20"/>
      <w:lang w:val="es-AR"/>
    </w:rPr>
  </w:style>
  <w:style w:type="paragraph" w:styleId="Lista4">
    <w:name w:val="List 4"/>
    <w:basedOn w:val="Normal"/>
    <w:rsid w:val="00150662"/>
    <w:pPr>
      <w:spacing w:before="0" w:after="0" w:line="240" w:lineRule="auto"/>
      <w:ind w:left="1132" w:hanging="283"/>
      <w:jc w:val="left"/>
    </w:pPr>
    <w:rPr>
      <w:sz w:val="24"/>
      <w:szCs w:val="20"/>
      <w:lang w:val="es-AR"/>
    </w:rPr>
  </w:style>
  <w:style w:type="paragraph" w:styleId="Lista5">
    <w:name w:val="List 5"/>
    <w:basedOn w:val="Normal"/>
    <w:rsid w:val="00150662"/>
    <w:pPr>
      <w:spacing w:before="0" w:after="0" w:line="240" w:lineRule="auto"/>
      <w:ind w:left="1415" w:hanging="283"/>
      <w:jc w:val="left"/>
    </w:pPr>
    <w:rPr>
      <w:sz w:val="24"/>
      <w:szCs w:val="20"/>
      <w:lang w:val="es-AR"/>
    </w:rPr>
  </w:style>
  <w:style w:type="paragraph" w:styleId="Listaconnmeros">
    <w:name w:val="List Number"/>
    <w:basedOn w:val="Normal"/>
    <w:rsid w:val="00150662"/>
    <w:pPr>
      <w:tabs>
        <w:tab w:val="num" w:pos="360"/>
      </w:tabs>
      <w:spacing w:before="0" w:after="0" w:line="240" w:lineRule="auto"/>
      <w:ind w:left="360" w:hanging="360"/>
      <w:jc w:val="left"/>
    </w:pPr>
    <w:rPr>
      <w:sz w:val="24"/>
      <w:szCs w:val="20"/>
      <w:lang w:val="es-AR"/>
    </w:rPr>
  </w:style>
  <w:style w:type="paragraph" w:styleId="Listaconnmeros2">
    <w:name w:val="List Number 2"/>
    <w:basedOn w:val="Normal"/>
    <w:rsid w:val="00150662"/>
    <w:pPr>
      <w:tabs>
        <w:tab w:val="num" w:pos="643"/>
      </w:tabs>
      <w:spacing w:before="0" w:after="0" w:line="240" w:lineRule="auto"/>
      <w:ind w:left="643" w:hanging="360"/>
      <w:jc w:val="left"/>
    </w:pPr>
    <w:rPr>
      <w:sz w:val="24"/>
      <w:szCs w:val="20"/>
      <w:lang w:val="es-AR"/>
    </w:rPr>
  </w:style>
  <w:style w:type="paragraph" w:styleId="Listaconnmeros3">
    <w:name w:val="List Number 3"/>
    <w:basedOn w:val="Normal"/>
    <w:rsid w:val="00150662"/>
    <w:pPr>
      <w:tabs>
        <w:tab w:val="num" w:pos="926"/>
      </w:tabs>
      <w:spacing w:before="0" w:after="0" w:line="240" w:lineRule="auto"/>
      <w:ind w:left="926" w:hanging="360"/>
      <w:jc w:val="left"/>
    </w:pPr>
    <w:rPr>
      <w:sz w:val="24"/>
      <w:szCs w:val="20"/>
      <w:lang w:val="es-AR"/>
    </w:rPr>
  </w:style>
  <w:style w:type="paragraph" w:styleId="Listaconnmeros4">
    <w:name w:val="List Number 4"/>
    <w:basedOn w:val="Normal"/>
    <w:rsid w:val="00150662"/>
    <w:pPr>
      <w:tabs>
        <w:tab w:val="num" w:pos="1209"/>
      </w:tabs>
      <w:spacing w:before="0" w:after="0" w:line="240" w:lineRule="auto"/>
      <w:ind w:left="1209" w:hanging="360"/>
      <w:jc w:val="left"/>
    </w:pPr>
    <w:rPr>
      <w:sz w:val="24"/>
      <w:szCs w:val="20"/>
      <w:lang w:val="es-AR"/>
    </w:rPr>
  </w:style>
  <w:style w:type="paragraph" w:styleId="Listaconnmeros5">
    <w:name w:val="List Number 5"/>
    <w:basedOn w:val="Normal"/>
    <w:rsid w:val="00150662"/>
    <w:pPr>
      <w:tabs>
        <w:tab w:val="num" w:pos="1492"/>
      </w:tabs>
      <w:spacing w:before="0" w:after="0" w:line="240" w:lineRule="auto"/>
      <w:ind w:left="1492" w:hanging="360"/>
      <w:jc w:val="left"/>
    </w:pPr>
    <w:rPr>
      <w:sz w:val="24"/>
      <w:szCs w:val="20"/>
      <w:lang w:val="es-AR"/>
    </w:rPr>
  </w:style>
  <w:style w:type="paragraph" w:styleId="Listaconvietas5">
    <w:name w:val="List Bullet 5"/>
    <w:basedOn w:val="Normal"/>
    <w:rsid w:val="00150662"/>
    <w:pPr>
      <w:tabs>
        <w:tab w:val="num" w:pos="1492"/>
      </w:tabs>
      <w:spacing w:before="0" w:after="0" w:line="240" w:lineRule="auto"/>
      <w:ind w:left="1492" w:hanging="360"/>
      <w:jc w:val="left"/>
    </w:pPr>
    <w:rPr>
      <w:sz w:val="24"/>
      <w:szCs w:val="20"/>
      <w:lang w:val="es-AR"/>
    </w:rPr>
  </w:style>
  <w:style w:type="paragraph" w:styleId="Remitedesobre">
    <w:name w:val="envelope return"/>
    <w:basedOn w:val="Normal"/>
    <w:rsid w:val="00150662"/>
    <w:pPr>
      <w:spacing w:before="0" w:after="0" w:line="240" w:lineRule="auto"/>
      <w:jc w:val="left"/>
    </w:pPr>
    <w:rPr>
      <w:rFonts w:cs="Arial"/>
      <w:szCs w:val="20"/>
      <w:lang w:val="es-AR"/>
    </w:rPr>
  </w:style>
  <w:style w:type="paragraph" w:styleId="Textoconsangra">
    <w:name w:val="table of authorities"/>
    <w:basedOn w:val="Normal"/>
    <w:next w:val="Normal"/>
    <w:rsid w:val="00150662"/>
    <w:pPr>
      <w:spacing w:before="0" w:after="0" w:line="240" w:lineRule="auto"/>
      <w:ind w:left="240" w:hanging="240"/>
      <w:jc w:val="left"/>
    </w:pPr>
    <w:rPr>
      <w:sz w:val="24"/>
      <w:szCs w:val="20"/>
      <w:lang w:val="es-AR"/>
    </w:rPr>
  </w:style>
  <w:style w:type="paragraph" w:styleId="Textomacro">
    <w:name w:val="macro"/>
    <w:link w:val="TextomacroCar"/>
    <w:rsid w:val="0015066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s-AR" w:eastAsia="es-ES"/>
    </w:rPr>
  </w:style>
  <w:style w:type="character" w:customStyle="1" w:styleId="TextomacroCar">
    <w:name w:val="Texto macro Car"/>
    <w:link w:val="Textomacro"/>
    <w:rsid w:val="00150662"/>
    <w:rPr>
      <w:rFonts w:ascii="Courier New" w:eastAsia="Times New Roman" w:hAnsi="Courier New" w:cs="Courier New"/>
      <w:sz w:val="20"/>
      <w:szCs w:val="20"/>
      <w:lang w:val="es-AR" w:eastAsia="es-ES"/>
    </w:rPr>
  </w:style>
  <w:style w:type="paragraph" w:styleId="Textonotaalfinal">
    <w:name w:val="endnote text"/>
    <w:basedOn w:val="Normal"/>
    <w:link w:val="TextonotaalfinalCar"/>
    <w:rsid w:val="00150662"/>
    <w:pPr>
      <w:spacing w:before="0" w:after="0" w:line="240" w:lineRule="auto"/>
      <w:jc w:val="left"/>
    </w:pPr>
    <w:rPr>
      <w:szCs w:val="20"/>
      <w:lang w:val="es-AR"/>
    </w:rPr>
  </w:style>
  <w:style w:type="character" w:customStyle="1" w:styleId="TextonotaalfinalCar">
    <w:name w:val="Texto nota al final Car"/>
    <w:link w:val="Textonotaalfinal"/>
    <w:rsid w:val="00150662"/>
    <w:rPr>
      <w:rFonts w:ascii="Arial" w:eastAsia="Times New Roman" w:hAnsi="Arial" w:cs="Times New Roman"/>
      <w:sz w:val="20"/>
      <w:szCs w:val="20"/>
      <w:lang w:val="es-AR" w:eastAsia="es-ES"/>
    </w:rPr>
  </w:style>
  <w:style w:type="paragraph" w:styleId="Ttulodendice">
    <w:name w:val="index heading"/>
    <w:basedOn w:val="Normal"/>
    <w:next w:val="ndice1"/>
    <w:rsid w:val="00150662"/>
    <w:pPr>
      <w:spacing w:before="0" w:after="0" w:line="240" w:lineRule="auto"/>
      <w:jc w:val="left"/>
    </w:pPr>
    <w:rPr>
      <w:rFonts w:cs="Arial"/>
      <w:b/>
      <w:bCs/>
      <w:sz w:val="24"/>
      <w:szCs w:val="20"/>
      <w:lang w:val="es-AR"/>
    </w:rPr>
  </w:style>
  <w:style w:type="paragraph" w:customStyle="1" w:styleId="Text">
    <w:name w:val="Text"/>
    <w:next w:val="Normal"/>
    <w:link w:val="TextCar"/>
    <w:autoRedefine/>
    <w:qFormat/>
    <w:rsid w:val="00150662"/>
    <w:pPr>
      <w:spacing w:before="240" w:after="120" w:line="360" w:lineRule="auto"/>
      <w:ind w:left="454" w:right="566"/>
      <w:jc w:val="both"/>
    </w:pPr>
    <w:rPr>
      <w:rFonts w:ascii="Arial" w:eastAsia="Times New Roman" w:hAnsi="Arial" w:cs="Arial"/>
      <w:color w:val="000000"/>
      <w:sz w:val="22"/>
      <w:szCs w:val="22"/>
      <w:lang w:val="es-ES" w:eastAsia="es-ES"/>
    </w:rPr>
  </w:style>
  <w:style w:type="character" w:customStyle="1" w:styleId="TextCar">
    <w:name w:val="Text Car"/>
    <w:link w:val="Text"/>
    <w:rsid w:val="00150662"/>
    <w:rPr>
      <w:rFonts w:ascii="Arial" w:eastAsia="Times New Roman" w:hAnsi="Arial" w:cs="Arial"/>
      <w:color w:val="000000"/>
      <w:lang w:eastAsia="es-ES"/>
    </w:rPr>
  </w:style>
  <w:style w:type="paragraph" w:styleId="Textosinformato">
    <w:name w:val="Plain Text"/>
    <w:aliases w:val="Car"/>
    <w:basedOn w:val="Normal"/>
    <w:link w:val="TextosinformatoCar"/>
    <w:rsid w:val="00150662"/>
    <w:pPr>
      <w:spacing w:before="0" w:after="0" w:line="240" w:lineRule="auto"/>
      <w:jc w:val="left"/>
    </w:pPr>
    <w:rPr>
      <w:rFonts w:ascii="Courier New" w:hAnsi="Courier New"/>
      <w:szCs w:val="20"/>
      <w:lang w:val="en-US"/>
    </w:rPr>
  </w:style>
  <w:style w:type="character" w:customStyle="1" w:styleId="TextosinformatoCar">
    <w:name w:val="Texto sin formato Car"/>
    <w:aliases w:val="Car Car1"/>
    <w:link w:val="Textosinformato"/>
    <w:rsid w:val="00150662"/>
    <w:rPr>
      <w:rFonts w:ascii="Courier New" w:eastAsia="Times New Roman" w:hAnsi="Courier New" w:cs="Times New Roman"/>
      <w:sz w:val="20"/>
      <w:szCs w:val="20"/>
      <w:lang w:val="en-US" w:eastAsia="es-ES"/>
    </w:rPr>
  </w:style>
  <w:style w:type="paragraph" w:customStyle="1" w:styleId="para1">
    <w:name w:val="para1"/>
    <w:basedOn w:val="Normal"/>
    <w:next w:val="Normal"/>
    <w:rsid w:val="00150662"/>
    <w:pPr>
      <w:spacing w:before="0" w:after="0" w:line="240" w:lineRule="atLeast"/>
      <w:ind w:left="1134"/>
    </w:pPr>
    <w:rPr>
      <w:szCs w:val="20"/>
      <w:lang w:val="en-GB"/>
    </w:rPr>
  </w:style>
  <w:style w:type="paragraph" w:customStyle="1" w:styleId="para1RG">
    <w:name w:val="para1 RG"/>
    <w:basedOn w:val="Normal"/>
    <w:rsid w:val="00150662"/>
    <w:pPr>
      <w:spacing w:before="0" w:after="0" w:line="240" w:lineRule="auto"/>
      <w:ind w:left="1985" w:hanging="851"/>
    </w:pPr>
    <w:rPr>
      <w:b/>
      <w:szCs w:val="20"/>
      <w:lang w:val="en-GB"/>
    </w:rPr>
  </w:style>
  <w:style w:type="paragraph" w:styleId="Sangranormal">
    <w:name w:val="Normal Indent"/>
    <w:basedOn w:val="Normal"/>
    <w:rsid w:val="00150662"/>
    <w:pPr>
      <w:spacing w:before="0" w:after="0" w:line="240" w:lineRule="auto"/>
      <w:ind w:left="720"/>
    </w:pPr>
    <w:rPr>
      <w:szCs w:val="20"/>
      <w:lang w:val="en-GB"/>
    </w:rPr>
  </w:style>
  <w:style w:type="paragraph" w:customStyle="1" w:styleId="TableHeading">
    <w:name w:val="Table Heading"/>
    <w:basedOn w:val="Normal"/>
    <w:rsid w:val="00150662"/>
    <w:pPr>
      <w:spacing w:before="0" w:after="0" w:line="240" w:lineRule="auto"/>
      <w:ind w:right="-19"/>
      <w:jc w:val="center"/>
    </w:pPr>
    <w:rPr>
      <w:b/>
      <w:szCs w:val="20"/>
      <w:lang w:val="en-GB"/>
    </w:rPr>
  </w:style>
  <w:style w:type="paragraph" w:customStyle="1" w:styleId="TableNorm10">
    <w:name w:val="Table Norm 10"/>
    <w:basedOn w:val="Normal"/>
    <w:rsid w:val="00150662"/>
    <w:pPr>
      <w:spacing w:before="60" w:after="60" w:line="240" w:lineRule="auto"/>
      <w:jc w:val="left"/>
    </w:pPr>
    <w:rPr>
      <w:szCs w:val="20"/>
      <w:lang w:val="en-GB"/>
    </w:rPr>
  </w:style>
  <w:style w:type="paragraph" w:customStyle="1" w:styleId="FG">
    <w:name w:val="FG"/>
    <w:rsid w:val="00150662"/>
    <w:pPr>
      <w:spacing w:line="240" w:lineRule="atLeast"/>
      <w:ind w:left="1418"/>
      <w:jc w:val="both"/>
    </w:pPr>
    <w:rPr>
      <w:rFonts w:ascii="Times" w:eastAsia="Times New Roman" w:hAnsi="Times"/>
      <w:sz w:val="22"/>
      <w:lang w:val="fr-FR" w:eastAsia="es-ES"/>
    </w:rPr>
  </w:style>
  <w:style w:type="character" w:customStyle="1" w:styleId="apple-converted-space">
    <w:name w:val="apple-converted-space"/>
    <w:basedOn w:val="Fuentedeprrafopredeter"/>
    <w:rsid w:val="00150662"/>
  </w:style>
  <w:style w:type="paragraph" w:customStyle="1" w:styleId="trailerbox">
    <w:name w:val="trailerbox"/>
    <w:rsid w:val="00150662"/>
    <w:pPr>
      <w:jc w:val="both"/>
    </w:pPr>
    <w:rPr>
      <w:rFonts w:ascii="Arial" w:eastAsia="Times New Roman" w:hAnsi="Arial"/>
      <w:sz w:val="22"/>
      <w:lang w:val="en-GB" w:eastAsia="en-GB"/>
    </w:rPr>
  </w:style>
  <w:style w:type="paragraph" w:customStyle="1" w:styleId="Titulo1">
    <w:name w:val="Titulo 1"/>
    <w:basedOn w:val="Normal"/>
    <w:next w:val="Normal"/>
    <w:autoRedefine/>
    <w:rsid w:val="00150662"/>
    <w:pPr>
      <w:tabs>
        <w:tab w:val="decimal" w:pos="180"/>
        <w:tab w:val="num" w:pos="720"/>
      </w:tabs>
      <w:spacing w:before="0" w:after="0"/>
      <w:ind w:left="360" w:hanging="360"/>
      <w:jc w:val="left"/>
      <w:outlineLvl w:val="0"/>
    </w:pPr>
    <w:rPr>
      <w:b/>
      <w:caps/>
      <w:color w:val="000000"/>
      <w:sz w:val="26"/>
      <w:szCs w:val="26"/>
      <w:lang w:val="en-US" w:eastAsia="en-US"/>
    </w:rPr>
  </w:style>
  <w:style w:type="paragraph" w:customStyle="1" w:styleId="Titulo2">
    <w:name w:val="Titulo 2"/>
    <w:basedOn w:val="Normal"/>
    <w:next w:val="Normal"/>
    <w:rsid w:val="00150662"/>
    <w:pPr>
      <w:tabs>
        <w:tab w:val="num" w:pos="720"/>
      </w:tabs>
      <w:spacing w:before="0" w:after="0" w:line="240" w:lineRule="auto"/>
      <w:ind w:left="720" w:hanging="720"/>
    </w:pPr>
    <w:rPr>
      <w:b/>
      <w:sz w:val="24"/>
      <w:szCs w:val="22"/>
      <w:lang w:val="en-US"/>
    </w:rPr>
  </w:style>
  <w:style w:type="paragraph" w:customStyle="1" w:styleId="Titulo4">
    <w:name w:val="Titulo 4"/>
    <w:basedOn w:val="Normal"/>
    <w:next w:val="Normal"/>
    <w:link w:val="Titulo4Char"/>
    <w:autoRedefine/>
    <w:rsid w:val="00150662"/>
    <w:pPr>
      <w:tabs>
        <w:tab w:val="left" w:pos="1077"/>
        <w:tab w:val="num" w:pos="2160"/>
      </w:tabs>
      <w:spacing w:before="0" w:after="0" w:line="240" w:lineRule="auto"/>
      <w:ind w:left="1728" w:hanging="648"/>
    </w:pPr>
    <w:rPr>
      <w:b/>
      <w:color w:val="FF0000"/>
      <w:sz w:val="22"/>
      <w:szCs w:val="22"/>
      <w:lang w:val="es-PE"/>
    </w:rPr>
  </w:style>
  <w:style w:type="character" w:customStyle="1" w:styleId="Titulo4Char">
    <w:name w:val="Titulo 4 Char"/>
    <w:link w:val="Titulo4"/>
    <w:rsid w:val="00150662"/>
    <w:rPr>
      <w:rFonts w:ascii="Arial" w:eastAsia="Times New Roman" w:hAnsi="Arial" w:cs="Times New Roman"/>
      <w:b/>
      <w:color w:val="FF0000"/>
      <w:lang w:val="es-PE" w:eastAsia="es-ES"/>
    </w:rPr>
  </w:style>
  <w:style w:type="paragraph" w:customStyle="1" w:styleId="Titulo5">
    <w:name w:val="Titulo 5"/>
    <w:basedOn w:val="Normal"/>
    <w:next w:val="Normal"/>
    <w:rsid w:val="00150662"/>
    <w:pPr>
      <w:tabs>
        <w:tab w:val="left" w:pos="1077"/>
        <w:tab w:val="num" w:pos="1800"/>
      </w:tabs>
      <w:spacing w:before="0" w:after="0" w:line="240" w:lineRule="auto"/>
      <w:ind w:left="1512" w:hanging="792"/>
    </w:pPr>
    <w:rPr>
      <w:b/>
      <w:sz w:val="22"/>
      <w:szCs w:val="22"/>
      <w:lang w:val="en-US"/>
    </w:rPr>
  </w:style>
  <w:style w:type="character" w:styleId="Refdecomentario">
    <w:name w:val="annotation reference"/>
    <w:uiPriority w:val="99"/>
    <w:rsid w:val="00150662"/>
    <w:rPr>
      <w:rFonts w:cs="Times New Roman"/>
      <w:sz w:val="16"/>
      <w:szCs w:val="16"/>
    </w:rPr>
  </w:style>
  <w:style w:type="paragraph" w:customStyle="1" w:styleId="Prrafodelista1">
    <w:name w:val="Párrafo de lista1"/>
    <w:basedOn w:val="Normal"/>
    <w:uiPriority w:val="34"/>
    <w:qFormat/>
    <w:rsid w:val="00150662"/>
    <w:pPr>
      <w:spacing w:before="0" w:after="0" w:line="240" w:lineRule="auto"/>
      <w:ind w:left="720"/>
      <w:contextualSpacing/>
    </w:pPr>
    <w:rPr>
      <w:rFonts w:ascii="Times New Roman" w:hAnsi="Times New Roman"/>
      <w:sz w:val="24"/>
      <w:szCs w:val="20"/>
      <w:lang w:val="en-US" w:eastAsia="en-US"/>
    </w:rPr>
  </w:style>
  <w:style w:type="paragraph" w:styleId="Textoindependiente2">
    <w:name w:val="Body Text 2"/>
    <w:basedOn w:val="Normal"/>
    <w:link w:val="Textoindependiente2Car"/>
    <w:rsid w:val="00150662"/>
    <w:pPr>
      <w:spacing w:before="0" w:line="480" w:lineRule="auto"/>
      <w:jc w:val="left"/>
    </w:pPr>
    <w:rPr>
      <w:sz w:val="24"/>
      <w:szCs w:val="20"/>
      <w:lang w:val="es-AR"/>
    </w:rPr>
  </w:style>
  <w:style w:type="character" w:customStyle="1" w:styleId="Textoindependiente2Car">
    <w:name w:val="Texto independiente 2 Car"/>
    <w:link w:val="Textoindependiente2"/>
    <w:rsid w:val="00150662"/>
    <w:rPr>
      <w:rFonts w:ascii="Arial" w:eastAsia="Times New Roman" w:hAnsi="Arial" w:cs="Times New Roman"/>
      <w:sz w:val="24"/>
      <w:szCs w:val="20"/>
      <w:lang w:val="es-AR" w:eastAsia="es-ES"/>
    </w:rPr>
  </w:style>
  <w:style w:type="character" w:customStyle="1" w:styleId="Heading1Char1">
    <w:name w:val="Heading 1 Char1"/>
    <w:locked/>
    <w:rsid w:val="00150662"/>
    <w:rPr>
      <w:rFonts w:ascii="Times New Roman" w:hAnsi="Times New Roman" w:cs="Times New Roman"/>
      <w:b/>
      <w:sz w:val="24"/>
      <w:u w:val="single"/>
      <w:lang w:val="en-US" w:eastAsia="en-US"/>
    </w:rPr>
  </w:style>
  <w:style w:type="character" w:customStyle="1" w:styleId="Heading2Char1">
    <w:name w:val="Heading 2 Char1"/>
    <w:locked/>
    <w:rsid w:val="00150662"/>
    <w:rPr>
      <w:rFonts w:ascii="Times New Roman" w:hAnsi="Times New Roman" w:cs="Times New Roman"/>
      <w:sz w:val="24"/>
      <w:u w:val="single"/>
      <w:lang w:val="en-US" w:eastAsia="en-US"/>
    </w:rPr>
  </w:style>
  <w:style w:type="paragraph" w:customStyle="1" w:styleId="notice">
    <w:name w:val="notice"/>
    <w:basedOn w:val="Textoindependiente"/>
    <w:rsid w:val="00150662"/>
    <w:pPr>
      <w:tabs>
        <w:tab w:val="left" w:pos="5760"/>
      </w:tabs>
      <w:spacing w:before="0" w:after="240" w:line="240" w:lineRule="auto"/>
      <w:ind w:left="2880" w:hanging="720"/>
      <w:jc w:val="left"/>
    </w:pPr>
    <w:rPr>
      <w:rFonts w:ascii="Times New Roman" w:hAnsi="Times New Roman"/>
      <w:sz w:val="24"/>
      <w:szCs w:val="20"/>
      <w:lang w:val="en-US" w:eastAsia="en-US"/>
    </w:rPr>
  </w:style>
  <w:style w:type="character" w:customStyle="1" w:styleId="FooterChar1">
    <w:name w:val="Footer Char1"/>
    <w:aliases w:val="pie de página Char1"/>
    <w:locked/>
    <w:rsid w:val="00150662"/>
    <w:rPr>
      <w:rFonts w:ascii="Times New Roman" w:hAnsi="Times New Roman" w:cs="Times New Roman"/>
      <w:sz w:val="24"/>
      <w:lang w:val="en-US" w:eastAsia="en-US"/>
    </w:rPr>
  </w:style>
  <w:style w:type="character" w:customStyle="1" w:styleId="HeaderChar1">
    <w:name w:val="Header Char1"/>
    <w:aliases w:val="encabezado Char1,Encabezado Linea 1 Char1"/>
    <w:locked/>
    <w:rsid w:val="00150662"/>
    <w:rPr>
      <w:rFonts w:ascii="Times New Roman" w:hAnsi="Times New Roman" w:cs="Times New Roman"/>
      <w:sz w:val="24"/>
      <w:lang w:val="en-US" w:eastAsia="en-US"/>
    </w:rPr>
  </w:style>
  <w:style w:type="paragraph" w:customStyle="1" w:styleId="cbu">
    <w:name w:val="cbu"/>
    <w:basedOn w:val="Normal"/>
    <w:rsid w:val="00150662"/>
    <w:pPr>
      <w:keepNext/>
      <w:tabs>
        <w:tab w:val="right" w:pos="9360"/>
      </w:tabs>
      <w:spacing w:before="0" w:after="240" w:line="240" w:lineRule="auto"/>
      <w:jc w:val="center"/>
    </w:pPr>
    <w:rPr>
      <w:rFonts w:ascii="Times New Roman" w:hAnsi="Times New Roman"/>
      <w:b/>
      <w:sz w:val="24"/>
      <w:szCs w:val="20"/>
      <w:u w:val="single"/>
      <w:lang w:val="en-US" w:eastAsia="en-US"/>
    </w:rPr>
  </w:style>
  <w:style w:type="paragraph" w:customStyle="1" w:styleId="Sinespaciado1">
    <w:name w:val="Sin espaciado1"/>
    <w:link w:val="NoSpacingChar"/>
    <w:qFormat/>
    <w:rsid w:val="00150662"/>
    <w:pPr>
      <w:jc w:val="both"/>
    </w:pPr>
    <w:rPr>
      <w:rFonts w:ascii="Times New Roman" w:eastAsia="Times New Roman" w:hAnsi="Times New Roman"/>
      <w:sz w:val="24"/>
    </w:rPr>
  </w:style>
  <w:style w:type="character" w:customStyle="1" w:styleId="NoSpacingChar">
    <w:name w:val="No Spacing Char"/>
    <w:link w:val="Sinespaciado1"/>
    <w:locked/>
    <w:rsid w:val="00150662"/>
    <w:rPr>
      <w:rFonts w:ascii="Times New Roman" w:eastAsia="Times New Roman" w:hAnsi="Times New Roman" w:cs="Times New Roman"/>
      <w:sz w:val="24"/>
      <w:szCs w:val="20"/>
      <w:lang w:val="en-US"/>
    </w:rPr>
  </w:style>
  <w:style w:type="paragraph" w:customStyle="1" w:styleId="ss">
    <w:name w:val="ss"/>
    <w:basedOn w:val="Textoindependiente"/>
    <w:rsid w:val="00150662"/>
    <w:pPr>
      <w:spacing w:before="0" w:after="240" w:line="240" w:lineRule="auto"/>
      <w:ind w:firstLine="720"/>
    </w:pPr>
    <w:rPr>
      <w:rFonts w:ascii="Times New Roman" w:hAnsi="Times New Roman"/>
      <w:sz w:val="24"/>
      <w:szCs w:val="20"/>
      <w:lang w:val="en-US" w:eastAsia="en-US"/>
    </w:rPr>
  </w:style>
  <w:style w:type="paragraph" w:customStyle="1" w:styleId="Para2">
    <w:name w:val="Para2"/>
    <w:basedOn w:val="Normal"/>
    <w:next w:val="Ttulo2"/>
    <w:rsid w:val="00150662"/>
    <w:pPr>
      <w:spacing w:before="0" w:after="240" w:line="240" w:lineRule="auto"/>
      <w:ind w:firstLine="720"/>
    </w:pPr>
    <w:rPr>
      <w:rFonts w:ascii="Times New Roman" w:hAnsi="Times New Roman"/>
      <w:sz w:val="24"/>
      <w:szCs w:val="20"/>
      <w:lang w:val="en-US" w:eastAsia="en-US"/>
    </w:rPr>
  </w:style>
  <w:style w:type="character" w:customStyle="1" w:styleId="Para2Char">
    <w:name w:val="Para2 Char"/>
    <w:rsid w:val="00150662"/>
    <w:rPr>
      <w:rFonts w:ascii="Times New Roman" w:hAnsi="Times New Roman" w:cs="Times New Roman"/>
      <w:sz w:val="24"/>
    </w:rPr>
  </w:style>
  <w:style w:type="paragraph" w:customStyle="1" w:styleId="TtulodeTDC1">
    <w:name w:val="Título de TDC1"/>
    <w:basedOn w:val="Ttulo1"/>
    <w:next w:val="Normal"/>
    <w:qFormat/>
    <w:rsid w:val="00150662"/>
    <w:pPr>
      <w:numPr>
        <w:numId w:val="0"/>
      </w:numPr>
      <w:overflowPunct w:val="0"/>
      <w:autoSpaceDE w:val="0"/>
      <w:autoSpaceDN w:val="0"/>
      <w:adjustRightInd w:val="0"/>
      <w:spacing w:after="60"/>
      <w:ind w:right="141"/>
      <w:jc w:val="left"/>
      <w:textAlignment w:val="baseline"/>
      <w:outlineLvl w:val="9"/>
    </w:pPr>
    <w:rPr>
      <w:rFonts w:ascii="Cambria" w:hAnsi="Cambria"/>
      <w:kern w:val="32"/>
      <w:sz w:val="32"/>
      <w:szCs w:val="32"/>
      <w:lang w:val="en-US" w:eastAsia="en-US"/>
    </w:rPr>
  </w:style>
  <w:style w:type="paragraph" w:styleId="Textoindependiente3">
    <w:name w:val="Body Text 3"/>
    <w:basedOn w:val="Normal"/>
    <w:link w:val="Textoindependiente3Car"/>
    <w:rsid w:val="00150662"/>
    <w:pPr>
      <w:spacing w:before="0" w:line="240" w:lineRule="auto"/>
    </w:pPr>
    <w:rPr>
      <w:rFonts w:ascii="Times New Roman" w:hAnsi="Times New Roman"/>
      <w:sz w:val="16"/>
      <w:szCs w:val="16"/>
      <w:lang w:val="en-US" w:eastAsia="en-US"/>
    </w:rPr>
  </w:style>
  <w:style w:type="character" w:customStyle="1" w:styleId="Textoindependiente3Car">
    <w:name w:val="Texto independiente 3 Car"/>
    <w:link w:val="Textoindependiente3"/>
    <w:rsid w:val="00150662"/>
    <w:rPr>
      <w:rFonts w:ascii="Times New Roman" w:eastAsia="Times New Roman" w:hAnsi="Times New Roman" w:cs="Times New Roman"/>
      <w:sz w:val="16"/>
      <w:szCs w:val="16"/>
      <w:lang w:val="en-US"/>
    </w:rPr>
  </w:style>
  <w:style w:type="paragraph" w:styleId="Textoindependienteprimerasangra">
    <w:name w:val="Body Text First Indent"/>
    <w:basedOn w:val="Textoindependiente"/>
    <w:link w:val="TextoindependienteprimerasangraCar"/>
    <w:rsid w:val="00150662"/>
    <w:pPr>
      <w:spacing w:before="0" w:line="240" w:lineRule="auto"/>
      <w:ind w:firstLine="210"/>
      <w:jc w:val="left"/>
    </w:pPr>
    <w:rPr>
      <w:sz w:val="24"/>
      <w:lang w:val="en-US" w:eastAsia="en-US"/>
    </w:rPr>
  </w:style>
  <w:style w:type="character" w:customStyle="1" w:styleId="TextoindependienteprimerasangraCar">
    <w:name w:val="Texto independiente primera sangría Car"/>
    <w:link w:val="Textoindependienteprimerasangra"/>
    <w:rsid w:val="00150662"/>
    <w:rPr>
      <w:rFonts w:ascii="Arial" w:eastAsia="Times New Roman" w:hAnsi="Arial" w:cs="Times New Roman"/>
      <w:sz w:val="24"/>
      <w:szCs w:val="24"/>
      <w:lang w:val="en-US" w:eastAsia="es-ES"/>
    </w:rPr>
  </w:style>
  <w:style w:type="paragraph" w:styleId="Textoindependienteprimerasangra2">
    <w:name w:val="Body Text First Indent 2"/>
    <w:basedOn w:val="Sangradetextonormal"/>
    <w:link w:val="Textoindependienteprimerasangra2Car"/>
    <w:rsid w:val="00150662"/>
    <w:pPr>
      <w:spacing w:before="0" w:line="240" w:lineRule="auto"/>
      <w:ind w:left="360" w:firstLine="210"/>
    </w:pPr>
    <w:rPr>
      <w:sz w:val="24"/>
      <w:lang w:val="en-US" w:eastAsia="en-US"/>
    </w:rPr>
  </w:style>
  <w:style w:type="character" w:customStyle="1" w:styleId="Textoindependienteprimerasangra2Car">
    <w:name w:val="Texto independiente primera sangría 2 Car"/>
    <w:link w:val="Textoindependienteprimerasangra2"/>
    <w:rsid w:val="00150662"/>
    <w:rPr>
      <w:rFonts w:ascii="Arial" w:eastAsia="Times New Roman" w:hAnsi="Arial" w:cs="Times New Roman"/>
      <w:sz w:val="24"/>
      <w:szCs w:val="24"/>
      <w:lang w:val="en-US" w:eastAsia="es-ES"/>
    </w:rPr>
  </w:style>
  <w:style w:type="paragraph" w:styleId="Sangra2detindependiente">
    <w:name w:val="Body Text Indent 2"/>
    <w:basedOn w:val="Normal"/>
    <w:link w:val="Sangra2detindependienteCar"/>
    <w:rsid w:val="00150662"/>
    <w:pPr>
      <w:spacing w:before="0" w:line="480" w:lineRule="auto"/>
      <w:ind w:left="360"/>
    </w:pPr>
    <w:rPr>
      <w:rFonts w:ascii="Times New Roman" w:hAnsi="Times New Roman"/>
      <w:sz w:val="24"/>
      <w:szCs w:val="20"/>
      <w:lang w:val="en-US" w:eastAsia="en-US"/>
    </w:rPr>
  </w:style>
  <w:style w:type="character" w:customStyle="1" w:styleId="Sangra2detindependienteCar">
    <w:name w:val="Sangría 2 de t. independiente Car"/>
    <w:link w:val="Sangra2detindependiente"/>
    <w:rsid w:val="00150662"/>
    <w:rPr>
      <w:rFonts w:ascii="Times New Roman" w:eastAsia="Times New Roman" w:hAnsi="Times New Roman" w:cs="Times New Roman"/>
      <w:sz w:val="24"/>
      <w:szCs w:val="20"/>
      <w:lang w:val="en-US"/>
    </w:rPr>
  </w:style>
  <w:style w:type="paragraph" w:styleId="Sangra3detindependiente">
    <w:name w:val="Body Text Indent 3"/>
    <w:basedOn w:val="Normal"/>
    <w:link w:val="Sangra3detindependienteCar"/>
    <w:rsid w:val="00150662"/>
    <w:pPr>
      <w:spacing w:before="0" w:line="240" w:lineRule="auto"/>
      <w:ind w:left="360"/>
    </w:pPr>
    <w:rPr>
      <w:rFonts w:ascii="Times New Roman" w:hAnsi="Times New Roman"/>
      <w:sz w:val="16"/>
      <w:szCs w:val="16"/>
      <w:lang w:val="en-US" w:eastAsia="en-US"/>
    </w:rPr>
  </w:style>
  <w:style w:type="character" w:customStyle="1" w:styleId="Sangra3detindependienteCar">
    <w:name w:val="Sangría 3 de t. independiente Car"/>
    <w:link w:val="Sangra3detindependiente"/>
    <w:rsid w:val="00150662"/>
    <w:rPr>
      <w:rFonts w:ascii="Times New Roman" w:eastAsia="Times New Roman" w:hAnsi="Times New Roman" w:cs="Times New Roman"/>
      <w:sz w:val="16"/>
      <w:szCs w:val="16"/>
      <w:lang w:val="en-US"/>
    </w:rPr>
  </w:style>
  <w:style w:type="paragraph" w:styleId="Subttulo">
    <w:name w:val="Subtitle"/>
    <w:basedOn w:val="Normal"/>
    <w:next w:val="Normal"/>
    <w:link w:val="SubttuloCar"/>
    <w:qFormat/>
    <w:rsid w:val="00150662"/>
    <w:pPr>
      <w:spacing w:before="0" w:after="60" w:line="240" w:lineRule="auto"/>
      <w:jc w:val="center"/>
      <w:outlineLvl w:val="1"/>
    </w:pPr>
    <w:rPr>
      <w:rFonts w:ascii="Cambria" w:hAnsi="Cambria"/>
      <w:sz w:val="24"/>
      <w:lang w:val="en-US" w:eastAsia="en-US"/>
    </w:rPr>
  </w:style>
  <w:style w:type="character" w:customStyle="1" w:styleId="SubttuloCar">
    <w:name w:val="Subtítulo Car"/>
    <w:link w:val="Subttulo"/>
    <w:rsid w:val="00150662"/>
    <w:rPr>
      <w:rFonts w:ascii="Cambria" w:eastAsia="Times New Roman" w:hAnsi="Cambria" w:cs="Times New Roman"/>
      <w:sz w:val="24"/>
      <w:szCs w:val="24"/>
      <w:lang w:val="en-US"/>
    </w:rPr>
  </w:style>
  <w:style w:type="paragraph" w:customStyle="1" w:styleId="sch">
    <w:name w:val="sch"/>
    <w:basedOn w:val="Normal"/>
    <w:rsid w:val="00150662"/>
    <w:pPr>
      <w:spacing w:before="0" w:line="240" w:lineRule="auto"/>
      <w:ind w:left="2160" w:hanging="2160"/>
    </w:pPr>
    <w:rPr>
      <w:rFonts w:ascii="Times New Roman" w:hAnsi="Times New Roman"/>
      <w:caps/>
      <w:sz w:val="24"/>
      <w:szCs w:val="20"/>
      <w:lang w:val="en-US" w:eastAsia="en-US"/>
    </w:rPr>
  </w:style>
  <w:style w:type="paragraph" w:customStyle="1" w:styleId="cb">
    <w:name w:val="cb"/>
    <w:basedOn w:val="Textoindependiente"/>
    <w:rsid w:val="00150662"/>
    <w:pPr>
      <w:spacing w:before="0" w:after="240" w:line="240" w:lineRule="auto"/>
      <w:jc w:val="center"/>
    </w:pPr>
    <w:rPr>
      <w:rFonts w:ascii="Times New Roman" w:hAnsi="Times New Roman"/>
      <w:b/>
      <w:sz w:val="24"/>
      <w:szCs w:val="20"/>
      <w:lang w:val="en-US" w:eastAsia="en-US"/>
    </w:rPr>
  </w:style>
  <w:style w:type="paragraph" w:customStyle="1" w:styleId="def">
    <w:name w:val="def"/>
    <w:basedOn w:val="Textoindependiente"/>
    <w:qFormat/>
    <w:rsid w:val="00150662"/>
    <w:pPr>
      <w:spacing w:before="0" w:after="240" w:line="240" w:lineRule="auto"/>
      <w:ind w:left="720" w:firstLine="720"/>
    </w:pPr>
    <w:rPr>
      <w:rFonts w:ascii="Times New Roman" w:hAnsi="Times New Roman"/>
      <w:sz w:val="24"/>
      <w:szCs w:val="20"/>
      <w:lang w:val="en-US" w:eastAsia="en-US"/>
    </w:rPr>
  </w:style>
  <w:style w:type="paragraph" w:customStyle="1" w:styleId="DocID">
    <w:name w:val="DocID"/>
    <w:basedOn w:val="Piedepgina"/>
    <w:next w:val="Piedepgina"/>
    <w:rsid w:val="00150662"/>
    <w:pPr>
      <w:tabs>
        <w:tab w:val="clear" w:pos="4153"/>
        <w:tab w:val="clear" w:pos="8306"/>
      </w:tabs>
      <w:spacing w:before="0" w:after="0" w:line="240" w:lineRule="auto"/>
      <w:jc w:val="left"/>
    </w:pPr>
    <w:rPr>
      <w:rFonts w:ascii="Times New Roman" w:hAnsi="Times New Roman"/>
      <w:sz w:val="16"/>
      <w:szCs w:val="20"/>
      <w:lang w:val="es-VE" w:eastAsia="en-US"/>
    </w:rPr>
  </w:style>
  <w:style w:type="character" w:customStyle="1" w:styleId="DocIDChar">
    <w:name w:val="DocID Char"/>
    <w:rsid w:val="00150662"/>
    <w:rPr>
      <w:rFonts w:ascii="Times New Roman" w:hAnsi="Times New Roman" w:cs="Times New Roman"/>
      <w:sz w:val="16"/>
      <w:lang w:val="es-VE"/>
    </w:rPr>
  </w:style>
  <w:style w:type="paragraph" w:customStyle="1" w:styleId="paraLftindnt1">
    <w:name w:val="para: Lft indnt 1&quot;"/>
    <w:aliases w:val="l1"/>
    <w:basedOn w:val="Normal"/>
    <w:rsid w:val="00150662"/>
    <w:pPr>
      <w:spacing w:before="240" w:after="0" w:line="240" w:lineRule="auto"/>
      <w:ind w:left="1440"/>
      <w:jc w:val="left"/>
    </w:pPr>
    <w:rPr>
      <w:rFonts w:ascii="Times New Roman" w:hAnsi="Times New Roman"/>
      <w:sz w:val="24"/>
      <w:szCs w:val="20"/>
      <w:lang w:val="en-US" w:eastAsia="en-US"/>
    </w:rPr>
  </w:style>
  <w:style w:type="paragraph" w:customStyle="1" w:styleId="TITLE1">
    <w:name w:val="TITLE 1"/>
    <w:aliases w:val="t1"/>
    <w:basedOn w:val="Normal"/>
    <w:next w:val="Normal"/>
    <w:rsid w:val="00150662"/>
    <w:pPr>
      <w:keepNext/>
      <w:spacing w:before="240" w:after="0" w:line="240" w:lineRule="auto"/>
      <w:jc w:val="center"/>
    </w:pPr>
    <w:rPr>
      <w:rFonts w:ascii="Times New Roman" w:hAnsi="Times New Roman"/>
      <w:sz w:val="24"/>
      <w:szCs w:val="20"/>
      <w:lang w:val="en-US" w:eastAsia="en-US"/>
    </w:rPr>
  </w:style>
  <w:style w:type="paragraph" w:customStyle="1" w:styleId="Ttulo10">
    <w:name w:val="Título1"/>
    <w:aliases w:val="t"/>
    <w:basedOn w:val="Normal"/>
    <w:next w:val="Normal"/>
    <w:rsid w:val="00150662"/>
    <w:pPr>
      <w:keepNext/>
      <w:spacing w:before="0" w:after="240" w:line="240" w:lineRule="auto"/>
      <w:jc w:val="center"/>
    </w:pPr>
    <w:rPr>
      <w:rFonts w:ascii="Times New Roman" w:hAnsi="Times New Roman"/>
      <w:b/>
      <w:sz w:val="24"/>
      <w:szCs w:val="20"/>
      <w:lang w:val="en-US" w:eastAsia="en-US"/>
    </w:rPr>
  </w:style>
  <w:style w:type="character" w:customStyle="1" w:styleId="apple-style-span">
    <w:name w:val="apple-style-span"/>
    <w:rsid w:val="00150662"/>
    <w:rPr>
      <w:rFonts w:cs="Times New Roman"/>
    </w:rPr>
  </w:style>
  <w:style w:type="character" w:customStyle="1" w:styleId="CarCar">
    <w:name w:val="Car Car"/>
    <w:aliases w:val="Texto sin formato Car1"/>
    <w:rsid w:val="00150662"/>
    <w:rPr>
      <w:rFonts w:ascii="Courier New" w:hAnsi="Courier New" w:cs="Times New Roman"/>
      <w:lang w:val="es-ES" w:eastAsia="es-ES" w:bidi="ar-SA"/>
    </w:rPr>
  </w:style>
  <w:style w:type="paragraph" w:customStyle="1" w:styleId="Bullets">
    <w:name w:val="Bullets"/>
    <w:basedOn w:val="Normal"/>
    <w:rsid w:val="00150662"/>
    <w:pPr>
      <w:tabs>
        <w:tab w:val="left" w:pos="170"/>
      </w:tabs>
      <w:spacing w:before="0" w:after="0" w:line="240" w:lineRule="atLeast"/>
      <w:ind w:left="170" w:hanging="170"/>
    </w:pPr>
    <w:rPr>
      <w:rFonts w:ascii="Univers" w:hAnsi="Univers"/>
      <w:sz w:val="22"/>
      <w:szCs w:val="20"/>
    </w:rPr>
  </w:style>
  <w:style w:type="character" w:styleId="Textoennegrita">
    <w:name w:val="Strong"/>
    <w:qFormat/>
    <w:rsid w:val="00150662"/>
    <w:rPr>
      <w:rFonts w:cs="Times New Roman"/>
      <w:b/>
      <w:bCs/>
    </w:rPr>
  </w:style>
  <w:style w:type="paragraph" w:customStyle="1" w:styleId="TTULO20">
    <w:name w:val="TÍTULO 2"/>
    <w:basedOn w:val="Ttulo1"/>
    <w:rsid w:val="00150662"/>
    <w:pPr>
      <w:numPr>
        <w:numId w:val="0"/>
      </w:numPr>
      <w:tabs>
        <w:tab w:val="num" w:pos="360"/>
        <w:tab w:val="left" w:pos="1134"/>
      </w:tabs>
      <w:ind w:left="1077" w:right="141" w:hanging="434"/>
    </w:pPr>
    <w:rPr>
      <w:bCs/>
      <w:sz w:val="20"/>
      <w:lang w:val="es-VE"/>
    </w:rPr>
  </w:style>
  <w:style w:type="paragraph" w:customStyle="1" w:styleId="TTULO30">
    <w:name w:val="TÍTULO 3"/>
    <w:basedOn w:val="Ttulo1"/>
    <w:rsid w:val="00150662"/>
    <w:pPr>
      <w:numPr>
        <w:numId w:val="0"/>
      </w:numPr>
      <w:tabs>
        <w:tab w:val="num" w:pos="1843"/>
      </w:tabs>
      <w:ind w:left="1843" w:right="141" w:hanging="709"/>
    </w:pPr>
    <w:rPr>
      <w:bCs/>
      <w:sz w:val="20"/>
      <w:lang w:val="es-VE"/>
    </w:rPr>
  </w:style>
  <w:style w:type="paragraph" w:customStyle="1" w:styleId="TTULO40">
    <w:name w:val="TÍTULO 4"/>
    <w:basedOn w:val="Ttulo1"/>
    <w:rsid w:val="00150662"/>
    <w:pPr>
      <w:numPr>
        <w:numId w:val="0"/>
      </w:numPr>
      <w:tabs>
        <w:tab w:val="num" w:pos="360"/>
      </w:tabs>
      <w:ind w:left="2494" w:right="141" w:hanging="737"/>
    </w:pPr>
    <w:rPr>
      <w:bCs/>
      <w:sz w:val="20"/>
      <w:lang w:val="es-VE"/>
    </w:rPr>
  </w:style>
  <w:style w:type="paragraph" w:customStyle="1" w:styleId="para1stln1sngl">
    <w:name w:val="para: 1st ln 1&quot; sngl"/>
    <w:aliases w:val="1s"/>
    <w:basedOn w:val="Normal"/>
    <w:rsid w:val="00150662"/>
    <w:pPr>
      <w:spacing w:before="240" w:after="0" w:line="240" w:lineRule="auto"/>
      <w:ind w:firstLine="1440"/>
    </w:pPr>
    <w:rPr>
      <w:rFonts w:ascii="Times New Roman" w:hAnsi="Times New Roman"/>
      <w:sz w:val="24"/>
      <w:szCs w:val="20"/>
      <w:lang w:val="en-US" w:eastAsia="en-US"/>
    </w:rPr>
  </w:style>
  <w:style w:type="paragraph" w:styleId="Textodebloque">
    <w:name w:val="Block Text"/>
    <w:basedOn w:val="Normal"/>
    <w:rsid w:val="00150662"/>
    <w:pPr>
      <w:spacing w:before="0" w:line="240" w:lineRule="auto"/>
      <w:ind w:left="1440" w:right="1440"/>
    </w:pPr>
    <w:rPr>
      <w:rFonts w:ascii="Times New Roman" w:hAnsi="Times New Roman"/>
      <w:sz w:val="24"/>
      <w:szCs w:val="20"/>
      <w:lang w:val="en-US" w:eastAsia="en-US"/>
    </w:rPr>
  </w:style>
  <w:style w:type="paragraph" w:customStyle="1" w:styleId="Prrafodelista2">
    <w:name w:val="Párrafo de lista2"/>
    <w:basedOn w:val="Normal"/>
    <w:uiPriority w:val="34"/>
    <w:qFormat/>
    <w:rsid w:val="00150662"/>
    <w:pPr>
      <w:spacing w:before="0" w:after="200" w:line="276" w:lineRule="auto"/>
      <w:ind w:left="720"/>
      <w:contextualSpacing/>
      <w:jc w:val="left"/>
    </w:pPr>
    <w:rPr>
      <w:rFonts w:ascii="Calibri" w:eastAsia="Calibri" w:hAnsi="Calibri" w:cs="Arial"/>
      <w:sz w:val="22"/>
      <w:szCs w:val="22"/>
      <w:lang w:val="en-US" w:eastAsia="en-US" w:bidi="he-IL"/>
    </w:rPr>
  </w:style>
  <w:style w:type="paragraph" w:customStyle="1" w:styleId="Purpura">
    <w:name w:val="Purpura"/>
    <w:basedOn w:val="Texto1"/>
    <w:rsid w:val="00150662"/>
    <w:pPr>
      <w:spacing w:line="360" w:lineRule="auto"/>
      <w:ind w:left="0" w:right="142"/>
    </w:pPr>
    <w:rPr>
      <w:rFonts w:cs="Times New Roman"/>
      <w:color w:val="7030A0"/>
      <w:sz w:val="22"/>
    </w:rPr>
  </w:style>
  <w:style w:type="paragraph" w:customStyle="1" w:styleId="EstiloTextoTtulo4Derecha025cmInterlineado15lneas">
    <w:name w:val="Estilo Texto Título 4 + Derecha:  025 cm Interlineado:  15 líneas"/>
    <w:basedOn w:val="TextoTtulo4"/>
    <w:rsid w:val="00150662"/>
    <w:pPr>
      <w:spacing w:line="360" w:lineRule="auto"/>
      <w:ind w:right="141"/>
    </w:pPr>
  </w:style>
  <w:style w:type="paragraph" w:customStyle="1" w:styleId="EstiloTextoTtulo4PrpuraPrimeralnea0cmDerecha02">
    <w:name w:val="Estilo Texto Título 4 + Púrpura Primera línea:  0 cm Derecha:  02..."/>
    <w:basedOn w:val="TextoTtulo4"/>
    <w:rsid w:val="00150662"/>
    <w:pPr>
      <w:spacing w:line="360" w:lineRule="auto"/>
      <w:ind w:right="141" w:firstLine="0"/>
    </w:pPr>
    <w:rPr>
      <w:color w:val="7030A0"/>
      <w:sz w:val="20"/>
    </w:rPr>
  </w:style>
  <w:style w:type="paragraph" w:customStyle="1" w:styleId="EstiloTexto3PrpuraDerecha025cmInterlineado15lne">
    <w:name w:val="Estilo Texto 3 + Púrpura Derecha:  025 cm Interlineado:  15 líne..."/>
    <w:basedOn w:val="Texto4"/>
    <w:rsid w:val="00150662"/>
    <w:pPr>
      <w:spacing w:line="360" w:lineRule="auto"/>
      <w:ind w:right="141"/>
    </w:pPr>
    <w:rPr>
      <w:rFonts w:cs="Times New Roman"/>
      <w:color w:val="7030A0"/>
    </w:rPr>
  </w:style>
  <w:style w:type="paragraph" w:customStyle="1" w:styleId="EstiloTexto3PrpuraDerecha025cmInterlineado15lne1">
    <w:name w:val="Estilo Texto 3 + Púrpura Derecha:  025 cm Interlineado:  15 líne...1"/>
    <w:basedOn w:val="TextoTtulo4"/>
    <w:rsid w:val="00150662"/>
    <w:pPr>
      <w:spacing w:line="360" w:lineRule="auto"/>
      <w:ind w:right="141"/>
    </w:pPr>
    <w:rPr>
      <w:color w:val="7030A0"/>
    </w:rPr>
  </w:style>
  <w:style w:type="paragraph" w:customStyle="1" w:styleId="EstiloTexto2PrpuraDerecha025cmInterlineado15lne">
    <w:name w:val="Estilo Texto 2 + Púrpura Derecha:  025 cm Interlineado:  15 líne..."/>
    <w:basedOn w:val="TextoTtulo4"/>
    <w:rsid w:val="00150662"/>
    <w:pPr>
      <w:spacing w:line="360" w:lineRule="auto"/>
      <w:ind w:right="141"/>
    </w:pPr>
    <w:rPr>
      <w:color w:val="7030A0"/>
    </w:rPr>
  </w:style>
  <w:style w:type="paragraph" w:customStyle="1" w:styleId="EstiloEstiloTexto2PrpuraDerecha025cmInterlineado15l">
    <w:name w:val="Estilo Estilo Texto 2 + Púrpura Derecha:  025 cm Interlineado:  15 l..."/>
    <w:basedOn w:val="TextoTtulo4"/>
    <w:rsid w:val="00150662"/>
    <w:pPr>
      <w:ind w:left="0" w:firstLine="0"/>
    </w:pPr>
  </w:style>
  <w:style w:type="paragraph" w:customStyle="1" w:styleId="EstiloEstiloTexto3PrpuraDerecha025cmInterlineado15l">
    <w:name w:val="Estilo Estilo Texto 3 + Púrpura Derecha:  025 cm Interlineado:  15 l..."/>
    <w:basedOn w:val="EstiloTexto3PrpuraDerecha025cmInterlineado15lne1"/>
    <w:rsid w:val="00150662"/>
    <w:pPr>
      <w:ind w:left="0" w:firstLine="0"/>
    </w:pPr>
  </w:style>
  <w:style w:type="paragraph" w:customStyle="1" w:styleId="EstiloTexto3RojoDerecha025cmInterlineado15lneas">
    <w:name w:val="Estilo Texto 3 + Rojo Derecha:  025 cm Interlineado:  15 líneas"/>
    <w:basedOn w:val="TextoTtulo4"/>
    <w:rsid w:val="00150662"/>
    <w:pPr>
      <w:spacing w:line="360" w:lineRule="auto"/>
      <w:ind w:right="141"/>
    </w:pPr>
    <w:rPr>
      <w:color w:val="FF0000"/>
    </w:rPr>
  </w:style>
  <w:style w:type="character" w:customStyle="1" w:styleId="EstiloPrpura">
    <w:name w:val="Estilo Púrpura"/>
    <w:rsid w:val="00150662"/>
    <w:rPr>
      <w:rFonts w:ascii="Arial" w:hAnsi="Arial" w:cs="Arial"/>
      <w:color w:val="7030A0"/>
      <w:sz w:val="20"/>
      <w:lang w:val="es-AR"/>
    </w:rPr>
  </w:style>
  <w:style w:type="paragraph" w:customStyle="1" w:styleId="EstiloEstiloTexto3PrpuraDerecha025cmInterlineado15l1">
    <w:name w:val="Estilo Estilo Texto 3 + Púrpura Derecha:  025 cm Interlineado:  15 l...1"/>
    <w:basedOn w:val="TextoTtulo4"/>
    <w:rsid w:val="00150662"/>
    <w:pPr>
      <w:ind w:firstLine="0"/>
    </w:pPr>
    <w:rPr>
      <w:sz w:val="20"/>
    </w:rPr>
  </w:style>
  <w:style w:type="paragraph" w:customStyle="1" w:styleId="EstiloTexto4VerdeDerecha025cmInterlineado15lneas">
    <w:name w:val="Estilo Texto 4 + Verde Derecha:  025 cm Interlineado:  15 líneas"/>
    <w:basedOn w:val="TextoTtulo4"/>
    <w:rsid w:val="00150662"/>
    <w:pPr>
      <w:spacing w:line="360" w:lineRule="auto"/>
      <w:ind w:right="141"/>
    </w:pPr>
    <w:rPr>
      <w:color w:val="00B050"/>
    </w:rPr>
  </w:style>
  <w:style w:type="paragraph" w:customStyle="1" w:styleId="EstiloTexto210ptoRojo">
    <w:name w:val="Estilo Texto 2 + 10 pto Rojo"/>
    <w:basedOn w:val="Texto2"/>
    <w:rsid w:val="00150662"/>
    <w:pPr>
      <w:spacing w:line="360" w:lineRule="auto"/>
    </w:pPr>
    <w:rPr>
      <w:color w:val="FF0000"/>
      <w:sz w:val="20"/>
    </w:rPr>
  </w:style>
  <w:style w:type="character" w:styleId="nfasissutil">
    <w:name w:val="Subtle Emphasis"/>
    <w:uiPriority w:val="19"/>
    <w:qFormat/>
    <w:rsid w:val="00150662"/>
    <w:rPr>
      <w:i/>
      <w:iCs/>
      <w:color w:val="808080"/>
    </w:rPr>
  </w:style>
  <w:style w:type="paragraph" w:customStyle="1" w:styleId="Estilo10ptoPrpuraJustificadoIzquierda15cmDerecha0">
    <w:name w:val="Estilo 10 pto Púrpura Justificado Izquierda:  15 cm Derecha:  0..."/>
    <w:basedOn w:val="Normal"/>
    <w:rsid w:val="00150662"/>
    <w:pPr>
      <w:spacing w:before="60" w:after="0"/>
      <w:ind w:left="1191" w:right="142"/>
    </w:pPr>
    <w:rPr>
      <w:color w:val="7030A0"/>
      <w:szCs w:val="20"/>
      <w:lang w:val="es-AR"/>
    </w:rPr>
  </w:style>
  <w:style w:type="paragraph" w:customStyle="1" w:styleId="EstiloTextosinformato">
    <w:name w:val="Estilo Texto sin formato"/>
    <w:aliases w:val="Car + Arial Negrita Púrpura Izquierda:  ..."/>
    <w:basedOn w:val="Textosinformato"/>
    <w:rsid w:val="00150662"/>
    <w:pPr>
      <w:spacing w:line="360" w:lineRule="auto"/>
      <w:ind w:left="1191" w:right="142"/>
    </w:pPr>
    <w:rPr>
      <w:rFonts w:ascii="Arial" w:hAnsi="Arial"/>
      <w:b/>
      <w:bCs/>
      <w:color w:val="7030A0"/>
    </w:rPr>
  </w:style>
  <w:style w:type="paragraph" w:customStyle="1" w:styleId="Prrafodelista3">
    <w:name w:val="Párrafo de lista3"/>
    <w:basedOn w:val="Normal"/>
    <w:rsid w:val="00150662"/>
    <w:pPr>
      <w:spacing w:before="240" w:after="240" w:line="240" w:lineRule="auto"/>
      <w:ind w:left="851"/>
    </w:pPr>
    <w:rPr>
      <w:rFonts w:eastAsia="Calibri"/>
      <w:sz w:val="22"/>
      <w:lang w:val="en-GB"/>
    </w:rPr>
  </w:style>
  <w:style w:type="paragraph" w:customStyle="1" w:styleId="Prrafodelista4">
    <w:name w:val="Párrafo de lista4"/>
    <w:basedOn w:val="Normal"/>
    <w:rsid w:val="00150662"/>
    <w:pPr>
      <w:spacing w:before="240" w:after="240" w:line="240" w:lineRule="auto"/>
      <w:ind w:left="851"/>
    </w:pPr>
    <w:rPr>
      <w:rFonts w:eastAsia="Calibri"/>
      <w:sz w:val="22"/>
      <w:lang w:val="en-GB"/>
    </w:rPr>
  </w:style>
  <w:style w:type="character" w:customStyle="1" w:styleId="TextoTtulo1Car">
    <w:name w:val="Texto Título 1 Car"/>
    <w:rsid w:val="00150662"/>
    <w:rPr>
      <w:rFonts w:ascii="Arial" w:hAnsi="Arial" w:cs="Arial"/>
      <w:sz w:val="24"/>
      <w:lang w:val="es-AR" w:eastAsia="es-ES"/>
    </w:rPr>
  </w:style>
  <w:style w:type="table" w:styleId="Tablaconcuadrcula">
    <w:name w:val="Table Grid"/>
    <w:basedOn w:val="Tablanormal"/>
    <w:uiPriority w:val="59"/>
    <w:rsid w:val="00105871"/>
    <w:rPr>
      <w:rFonts w:ascii="Times New Roman" w:eastAsia="Times New Roman" w:hAnsi="Times New Roman"/>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13B2D"/>
    <w:pPr>
      <w:keepNext/>
      <w:keepLines/>
      <w:numPr>
        <w:numId w:val="0"/>
      </w:numPr>
      <w:spacing w:before="480" w:after="0" w:line="276" w:lineRule="auto"/>
      <w:jc w:val="left"/>
      <w:outlineLvl w:val="9"/>
    </w:pPr>
    <w:rPr>
      <w:rFonts w:ascii="Cambria" w:hAnsi="Cambria"/>
      <w:bCs/>
      <w:color w:val="365F91"/>
      <w:szCs w:val="28"/>
    </w:rPr>
  </w:style>
  <w:style w:type="character" w:customStyle="1" w:styleId="PrrafodelistaCar">
    <w:name w:val="Párrafo de lista Car"/>
    <w:aliases w:val="본문1 Car"/>
    <w:link w:val="Prrafodelista"/>
    <w:uiPriority w:val="34"/>
    <w:locked/>
    <w:rsid w:val="00F9201A"/>
    <w:rPr>
      <w:rFonts w:ascii="Arial" w:eastAsia="Times New Roman" w:hAnsi="Arial" w:cs="Times New Roman"/>
      <w:sz w:val="20"/>
      <w:szCs w:val="24"/>
      <w:lang w:eastAsia="es-ES"/>
    </w:rPr>
  </w:style>
  <w:style w:type="paragraph" w:customStyle="1" w:styleId="TITULOGENERAL1">
    <w:name w:val="TITULO GENERAL 1"/>
    <w:basedOn w:val="Ttulo"/>
    <w:qFormat/>
    <w:rsid w:val="00375B70"/>
    <w:pPr>
      <w:numPr>
        <w:numId w:val="4"/>
      </w:numPr>
      <w:spacing w:before="120" w:after="120" w:line="276" w:lineRule="auto"/>
      <w:jc w:val="both"/>
    </w:pPr>
    <w:rPr>
      <w:rFonts w:ascii="Arial" w:hAnsi="Arial" w:cs="Times New Roman"/>
      <w:sz w:val="22"/>
      <w:lang w:val="es-VE" w:eastAsia="en-US"/>
    </w:rPr>
  </w:style>
  <w:style w:type="paragraph" w:customStyle="1" w:styleId="TITULOGENERAL2">
    <w:name w:val="TITULO GENERAL 2"/>
    <w:basedOn w:val="TITULOGENERAL1"/>
    <w:link w:val="TITULOGENERAL2Char"/>
    <w:qFormat/>
    <w:rsid w:val="00375B70"/>
    <w:pPr>
      <w:numPr>
        <w:ilvl w:val="1"/>
      </w:numPr>
    </w:pPr>
  </w:style>
  <w:style w:type="paragraph" w:customStyle="1" w:styleId="TITULOGENERAL3">
    <w:name w:val="TITULO GENERAL 3"/>
    <w:basedOn w:val="TITULOGENERAL2"/>
    <w:qFormat/>
    <w:rsid w:val="00375B70"/>
    <w:pPr>
      <w:numPr>
        <w:ilvl w:val="2"/>
      </w:numPr>
      <w:tabs>
        <w:tab w:val="clear" w:pos="851"/>
      </w:tabs>
      <w:ind w:left="2160" w:hanging="360"/>
    </w:pPr>
  </w:style>
  <w:style w:type="character" w:customStyle="1" w:styleId="TITULOGENERAL2Char">
    <w:name w:val="TITULO GENERAL 2 Char"/>
    <w:link w:val="TITULOGENERAL2"/>
    <w:rsid w:val="00375B70"/>
    <w:rPr>
      <w:rFonts w:ascii="Arial" w:eastAsia="Times New Roman" w:hAnsi="Arial"/>
      <w:b/>
      <w:bCs/>
      <w:kern w:val="28"/>
      <w:sz w:val="22"/>
      <w:szCs w:val="32"/>
      <w:lang w:val="es-VE"/>
    </w:rPr>
  </w:style>
  <w:style w:type="paragraph" w:customStyle="1" w:styleId="Normal2">
    <w:name w:val="Normal 2"/>
    <w:basedOn w:val="Normal"/>
    <w:rsid w:val="00581D42"/>
    <w:pPr>
      <w:tabs>
        <w:tab w:val="left" w:pos="709"/>
      </w:tabs>
      <w:spacing w:before="0" w:after="0" w:line="240" w:lineRule="auto"/>
      <w:ind w:left="709" w:hanging="709"/>
    </w:pPr>
    <w:rPr>
      <w:rFonts w:ascii="Times New Roman" w:hAnsi="Times New Roman"/>
      <w:sz w:val="24"/>
      <w:szCs w:val="20"/>
    </w:rPr>
  </w:style>
  <w:style w:type="paragraph" w:customStyle="1" w:styleId="1301Autolist">
    <w:name w:val="13.01 Autolist"/>
    <w:basedOn w:val="Normal"/>
    <w:next w:val="Normal"/>
    <w:rsid w:val="00826046"/>
    <w:pPr>
      <w:keepNext/>
      <w:tabs>
        <w:tab w:val="num" w:pos="720"/>
      </w:tabs>
      <w:spacing w:line="240" w:lineRule="auto"/>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826046"/>
    <w:pPr>
      <w:tabs>
        <w:tab w:val="num" w:pos="1584"/>
      </w:tabs>
      <w:ind w:left="1584" w:hanging="432"/>
    </w:pPr>
  </w:style>
  <w:style w:type="paragraph" w:customStyle="1" w:styleId="aparagraphs">
    <w:name w:val="(a) paragraphs"/>
    <w:next w:val="Normal"/>
    <w:rsid w:val="00826046"/>
    <w:pPr>
      <w:spacing w:before="120" w:after="120"/>
      <w:jc w:val="both"/>
    </w:pPr>
    <w:rPr>
      <w:rFonts w:ascii="Times New Roman" w:eastAsia="Times New Roman" w:hAnsi="Times New Roman"/>
      <w:snapToGrid w:val="0"/>
      <w:sz w:val="24"/>
      <w:lang w:val="es-ES_tradnl"/>
    </w:rPr>
  </w:style>
  <w:style w:type="paragraph" w:customStyle="1" w:styleId="WW-Textosinformato">
    <w:name w:val="WW-Texto sin formato"/>
    <w:basedOn w:val="Normal"/>
    <w:rsid w:val="00826046"/>
    <w:pPr>
      <w:suppressAutoHyphens/>
      <w:spacing w:before="0" w:after="0" w:line="240" w:lineRule="auto"/>
      <w:jc w:val="left"/>
    </w:pPr>
    <w:rPr>
      <w:rFonts w:ascii="Courier New" w:eastAsia="MS Mincho" w:hAnsi="Courier New"/>
      <w:szCs w:val="20"/>
      <w:lang w:val="es-PE"/>
    </w:rPr>
  </w:style>
  <w:style w:type="paragraph" w:styleId="Sinespaciado">
    <w:name w:val="No Spacing"/>
    <w:link w:val="SinespaciadoCar"/>
    <w:uiPriority w:val="1"/>
    <w:qFormat/>
    <w:rsid w:val="00826046"/>
    <w:rPr>
      <w:rFonts w:eastAsia="Times New Roman"/>
      <w:sz w:val="22"/>
      <w:szCs w:val="22"/>
      <w:lang w:val="es-ES"/>
    </w:rPr>
  </w:style>
  <w:style w:type="character" w:customStyle="1" w:styleId="SinespaciadoCar">
    <w:name w:val="Sin espaciado Car"/>
    <w:link w:val="Sinespaciado"/>
    <w:uiPriority w:val="1"/>
    <w:rsid w:val="00826046"/>
    <w:rPr>
      <w:rFonts w:ascii="Calibri" w:eastAsia="Times New Roman" w:hAnsi="Calibri" w:cs="Times New Roman"/>
    </w:rPr>
  </w:style>
  <w:style w:type="paragraph" w:customStyle="1" w:styleId="Document1">
    <w:name w:val="Document 1"/>
    <w:rsid w:val="00826046"/>
    <w:pPr>
      <w:keepNext/>
      <w:keepLines/>
      <w:tabs>
        <w:tab w:val="left" w:pos="-720"/>
      </w:tabs>
      <w:suppressAutoHyphens/>
    </w:pPr>
    <w:rPr>
      <w:rFonts w:ascii="Courier" w:eastAsia="Times New Roman" w:hAnsi="Courier"/>
      <w:sz w:val="24"/>
    </w:rPr>
  </w:style>
  <w:style w:type="paragraph" w:customStyle="1" w:styleId="Head1">
    <w:name w:val="Head1"/>
    <w:basedOn w:val="Normal"/>
    <w:rsid w:val="00826046"/>
    <w:pPr>
      <w:suppressAutoHyphens/>
      <w:spacing w:before="0" w:after="100" w:line="240" w:lineRule="auto"/>
      <w:jc w:val="center"/>
    </w:pPr>
    <w:rPr>
      <w:rFonts w:ascii="Times New Roman Bold" w:hAnsi="Times New Roman Bold"/>
      <w:b/>
      <w:sz w:val="24"/>
      <w:szCs w:val="20"/>
      <w:lang w:val="es-ES_tradnl" w:eastAsia="en-US"/>
    </w:rPr>
  </w:style>
  <w:style w:type="paragraph" w:customStyle="1" w:styleId="xl25">
    <w:name w:val="xl25"/>
    <w:basedOn w:val="Normal"/>
    <w:rsid w:val="00826046"/>
    <w:pPr>
      <w:spacing w:before="100" w:beforeAutospacing="1" w:after="100" w:afterAutospacing="1" w:line="240" w:lineRule="auto"/>
      <w:jc w:val="left"/>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6046"/>
    <w:pPr>
      <w:widowControl w:val="0"/>
      <w:spacing w:before="0" w:after="0" w:line="240" w:lineRule="auto"/>
    </w:pPr>
    <w:rPr>
      <w:rFonts w:ascii="Times New Roman" w:hAnsi="Times New Roman"/>
      <w:b/>
      <w:sz w:val="24"/>
      <w:szCs w:val="20"/>
    </w:rPr>
  </w:style>
  <w:style w:type="paragraph" w:customStyle="1" w:styleId="BodyText21">
    <w:name w:val="Body Text 21"/>
    <w:basedOn w:val="Normal"/>
    <w:rsid w:val="00826046"/>
    <w:pPr>
      <w:widowControl w:val="0"/>
      <w:spacing w:before="0" w:after="0" w:line="240" w:lineRule="auto"/>
    </w:pPr>
    <w:rPr>
      <w:rFonts w:ascii="Times New Roman" w:hAnsi="Times New Roman"/>
      <w:sz w:val="24"/>
      <w:szCs w:val="20"/>
      <w:lang w:eastAsia="en-US"/>
    </w:rPr>
  </w:style>
  <w:style w:type="paragraph" w:customStyle="1" w:styleId="Sangra3detindependiente1">
    <w:name w:val="Sangría 3 de t. independiente1"/>
    <w:basedOn w:val="Normal"/>
    <w:rsid w:val="00826046"/>
    <w:pPr>
      <w:widowControl w:val="0"/>
      <w:spacing w:before="0" w:after="0" w:line="240" w:lineRule="auto"/>
      <w:ind w:left="709" w:hanging="709"/>
    </w:pPr>
    <w:rPr>
      <w:rFonts w:ascii="Times New Roman" w:hAnsi="Times New Roman"/>
      <w:sz w:val="24"/>
      <w:szCs w:val="20"/>
    </w:rPr>
  </w:style>
  <w:style w:type="paragraph" w:customStyle="1" w:styleId="Sub-ClauseText">
    <w:name w:val="Sub-Clause Text"/>
    <w:basedOn w:val="Normal"/>
    <w:rsid w:val="00826046"/>
    <w:pPr>
      <w:spacing w:line="240" w:lineRule="auto"/>
    </w:pPr>
    <w:rPr>
      <w:rFonts w:ascii="Times New Roman" w:hAnsi="Times New Roman"/>
      <w:spacing w:val="-4"/>
      <w:sz w:val="24"/>
      <w:szCs w:val="20"/>
      <w:lang w:val="en-US" w:eastAsia="en-US"/>
    </w:rPr>
  </w:style>
  <w:style w:type="paragraph" w:customStyle="1" w:styleId="Textoindependiente32">
    <w:name w:val="Texto independiente 32"/>
    <w:basedOn w:val="Normal"/>
    <w:rsid w:val="00826046"/>
    <w:pPr>
      <w:widowControl w:val="0"/>
      <w:spacing w:before="0" w:after="0" w:line="240" w:lineRule="auto"/>
    </w:pPr>
    <w:rPr>
      <w:rFonts w:ascii="Times New Roman" w:hAnsi="Times New Roman"/>
      <w:b/>
      <w:sz w:val="24"/>
      <w:szCs w:val="20"/>
    </w:rPr>
  </w:style>
  <w:style w:type="paragraph" w:customStyle="1" w:styleId="Sangra3detindependiente2">
    <w:name w:val="Sangría 3 de t. independiente2"/>
    <w:basedOn w:val="Normal"/>
    <w:rsid w:val="00826046"/>
    <w:pPr>
      <w:widowControl w:val="0"/>
      <w:spacing w:before="0" w:after="0" w:line="240" w:lineRule="auto"/>
      <w:ind w:left="709" w:hanging="709"/>
    </w:pPr>
    <w:rPr>
      <w:rFonts w:ascii="Times New Roman" w:hAnsi="Times New Roman"/>
      <w:sz w:val="24"/>
      <w:szCs w:val="20"/>
    </w:rPr>
  </w:style>
  <w:style w:type="character" w:styleId="Textodelmarcadordeposicin">
    <w:name w:val="Placeholder Text"/>
    <w:semiHidden/>
    <w:rsid w:val="00826046"/>
    <w:rPr>
      <w:color w:val="808080"/>
    </w:rPr>
  </w:style>
  <w:style w:type="numbering" w:customStyle="1" w:styleId="Estilo1">
    <w:name w:val="Estilo1"/>
    <w:uiPriority w:val="99"/>
    <w:rsid w:val="00826046"/>
    <w:pPr>
      <w:numPr>
        <w:numId w:val="6"/>
      </w:numPr>
    </w:pPr>
  </w:style>
  <w:style w:type="paragraph" w:customStyle="1" w:styleId="titulo7">
    <w:name w:val="titulo7"/>
    <w:basedOn w:val="Ttulo7"/>
    <w:autoRedefine/>
    <w:rsid w:val="00826046"/>
    <w:pPr>
      <w:keepNext/>
      <w:numPr>
        <w:ilvl w:val="0"/>
        <w:numId w:val="0"/>
      </w:numPr>
      <w:spacing w:before="0" w:after="0" w:line="240" w:lineRule="auto"/>
    </w:pPr>
    <w:rPr>
      <w:b/>
      <w:bCs/>
      <w:kern w:val="28"/>
    </w:rPr>
  </w:style>
  <w:style w:type="paragraph" w:customStyle="1" w:styleId="TITULOPRINCIPAL">
    <w:name w:val="TITULO PRINCIPAL"/>
    <w:basedOn w:val="Normal"/>
    <w:rsid w:val="00826046"/>
    <w:pPr>
      <w:tabs>
        <w:tab w:val="center" w:pos="4680"/>
      </w:tabs>
      <w:spacing w:before="0" w:after="0" w:line="240" w:lineRule="auto"/>
      <w:jc w:val="center"/>
    </w:pPr>
    <w:rPr>
      <w:rFonts w:cs="Arial"/>
      <w:b/>
      <w:spacing w:val="-3"/>
      <w:sz w:val="24"/>
      <w:szCs w:val="20"/>
      <w:lang w:val="es-CO"/>
    </w:rPr>
  </w:style>
  <w:style w:type="paragraph" w:customStyle="1" w:styleId="texto">
    <w:name w:val="texto"/>
    <w:basedOn w:val="Normal"/>
    <w:rsid w:val="00826046"/>
    <w:pPr>
      <w:spacing w:before="0" w:after="101" w:line="216" w:lineRule="atLeast"/>
      <w:ind w:firstLine="288"/>
    </w:pPr>
    <w:rPr>
      <w:sz w:val="18"/>
      <w:szCs w:val="20"/>
    </w:rPr>
  </w:style>
  <w:style w:type="paragraph" w:customStyle="1" w:styleId="Textodenotaalfinal">
    <w:name w:val="Texto de nota al final"/>
    <w:basedOn w:val="Normal"/>
    <w:rsid w:val="00826046"/>
    <w:pPr>
      <w:spacing w:before="0" w:after="0" w:line="240" w:lineRule="auto"/>
      <w:jc w:val="left"/>
    </w:pPr>
    <w:rPr>
      <w:rFonts w:ascii="Courier New" w:hAnsi="Courier New"/>
      <w:sz w:val="24"/>
      <w:szCs w:val="20"/>
      <w:lang w:val="es-ES_tradnl"/>
    </w:rPr>
  </w:style>
  <w:style w:type="paragraph" w:customStyle="1" w:styleId="PrrNormal">
    <w:name w:val="Párr.Normal"/>
    <w:basedOn w:val="Normal"/>
    <w:rsid w:val="00826046"/>
    <w:pPr>
      <w:widowControl w:val="0"/>
      <w:spacing w:before="0" w:after="0" w:line="240" w:lineRule="auto"/>
    </w:pPr>
    <w:rPr>
      <w:snapToGrid w:val="0"/>
      <w:sz w:val="24"/>
      <w:szCs w:val="20"/>
      <w:lang w:val="en-US"/>
    </w:rPr>
  </w:style>
  <w:style w:type="paragraph" w:customStyle="1" w:styleId="Tit1">
    <w:name w:val="Tit1"/>
    <w:basedOn w:val="Normal"/>
    <w:rsid w:val="00826046"/>
    <w:pPr>
      <w:spacing w:before="0" w:after="0"/>
      <w:jc w:val="left"/>
    </w:pPr>
    <w:rPr>
      <w:rFonts w:ascii="Times New Roman" w:hAnsi="Times New Roman"/>
      <w:b/>
      <w:bCs/>
      <w:sz w:val="24"/>
      <w:szCs w:val="20"/>
      <w:u w:val="single"/>
      <w:lang w:val="es-ES_tradnl"/>
    </w:rPr>
  </w:style>
  <w:style w:type="character" w:customStyle="1" w:styleId="style6style11">
    <w:name w:val="style6 style11"/>
    <w:basedOn w:val="Fuentedeprrafopredeter"/>
    <w:rsid w:val="00826046"/>
  </w:style>
  <w:style w:type="paragraph" w:customStyle="1" w:styleId="WW-Sangra2detindependiente">
    <w:name w:val="WW-Sangría 2 de t. independiente"/>
    <w:basedOn w:val="Normal"/>
    <w:rsid w:val="00826046"/>
    <w:pPr>
      <w:suppressAutoHyphens/>
      <w:spacing w:before="0" w:after="0"/>
      <w:ind w:left="1134" w:firstLine="1"/>
    </w:pPr>
    <w:rPr>
      <w:sz w:val="24"/>
      <w:szCs w:val="20"/>
    </w:rPr>
  </w:style>
  <w:style w:type="paragraph" w:customStyle="1" w:styleId="Parra-Uno-Negro">
    <w:name w:val="Parra-Uno-Negro"/>
    <w:basedOn w:val="Normal"/>
    <w:rsid w:val="00826046"/>
    <w:pPr>
      <w:spacing w:before="40" w:after="40" w:line="240" w:lineRule="exact"/>
    </w:pPr>
    <w:rPr>
      <w:rFonts w:ascii="Garamond BookCondensed" w:hAnsi="Garamond BookCondensed"/>
      <w:b/>
      <w:szCs w:val="20"/>
      <w:lang w:val="es-ES_tradnl"/>
    </w:rPr>
  </w:style>
  <w:style w:type="paragraph" w:customStyle="1" w:styleId="parrafo1">
    <w:name w:val="parrafo1"/>
    <w:basedOn w:val="Normal"/>
    <w:next w:val="Normal"/>
    <w:rsid w:val="00826046"/>
    <w:pPr>
      <w:spacing w:line="240" w:lineRule="auto"/>
      <w:ind w:left="964" w:hanging="624"/>
    </w:pPr>
    <w:rPr>
      <w:snapToGrid w:val="0"/>
      <w:szCs w:val="20"/>
    </w:rPr>
  </w:style>
  <w:style w:type="paragraph" w:customStyle="1" w:styleId="Parra-Uno">
    <w:name w:val="Parra-Uno"/>
    <w:basedOn w:val="Normal"/>
    <w:rsid w:val="00826046"/>
    <w:pPr>
      <w:spacing w:before="40" w:after="40" w:line="240" w:lineRule="exact"/>
      <w:ind w:left="284" w:hanging="284"/>
    </w:pPr>
    <w:rPr>
      <w:rFonts w:ascii="Garamond BookCondensed" w:hAnsi="Garamond BookCondensed"/>
      <w:szCs w:val="20"/>
      <w:lang w:val="es-ES_tradnl"/>
    </w:rPr>
  </w:style>
  <w:style w:type="numbering" w:customStyle="1" w:styleId="Estilo2">
    <w:name w:val="Estilo2"/>
    <w:uiPriority w:val="99"/>
    <w:rsid w:val="00826046"/>
    <w:pPr>
      <w:numPr>
        <w:numId w:val="7"/>
      </w:numPr>
    </w:pPr>
  </w:style>
  <w:style w:type="character" w:customStyle="1" w:styleId="Textoindependiente3Car1">
    <w:name w:val="Texto independiente 3 Car1"/>
    <w:uiPriority w:val="99"/>
    <w:semiHidden/>
    <w:rsid w:val="00826046"/>
    <w:rPr>
      <w:rFonts w:ascii="Verdana" w:eastAsia="Times New Roman" w:hAnsi="Verdana"/>
      <w:sz w:val="16"/>
      <w:szCs w:val="16"/>
    </w:rPr>
  </w:style>
  <w:style w:type="character" w:customStyle="1" w:styleId="TextodegloboCar1">
    <w:name w:val="Texto de globo Car1"/>
    <w:uiPriority w:val="99"/>
    <w:semiHidden/>
    <w:rsid w:val="00826046"/>
    <w:rPr>
      <w:rFonts w:ascii="Tahoma" w:eastAsia="Times New Roman" w:hAnsi="Tahoma" w:cs="Tahoma"/>
      <w:sz w:val="16"/>
      <w:szCs w:val="16"/>
    </w:rPr>
  </w:style>
  <w:style w:type="character" w:customStyle="1" w:styleId="TextocomentarioCar1">
    <w:name w:val="Texto comentario Car1"/>
    <w:uiPriority w:val="99"/>
    <w:semiHidden/>
    <w:rsid w:val="00826046"/>
    <w:rPr>
      <w:rFonts w:ascii="Verdana" w:eastAsia="Times New Roman" w:hAnsi="Verdana"/>
    </w:rPr>
  </w:style>
  <w:style w:type="paragraph" w:styleId="Revisin">
    <w:name w:val="Revision"/>
    <w:hidden/>
    <w:uiPriority w:val="99"/>
    <w:semiHidden/>
    <w:rsid w:val="00826046"/>
    <w:rPr>
      <w:rFonts w:ascii="Verdana" w:eastAsia="Times New Roman" w:hAnsi="Verdana"/>
      <w:sz w:val="16"/>
      <w:szCs w:val="16"/>
      <w:lang w:val="es-ES" w:eastAsia="es-ES"/>
    </w:rPr>
  </w:style>
  <w:style w:type="paragraph" w:customStyle="1" w:styleId="xl61">
    <w:name w:val="xl61"/>
    <w:basedOn w:val="Normal"/>
    <w:rsid w:val="00826046"/>
    <w:pPr>
      <w:spacing w:before="100" w:beforeAutospacing="1" w:after="100" w:afterAutospacing="1" w:line="240" w:lineRule="auto"/>
      <w:jc w:val="center"/>
    </w:pPr>
    <w:rPr>
      <w:rFonts w:cs="Arial"/>
      <w:sz w:val="18"/>
      <w:szCs w:val="18"/>
      <w:lang w:val="es-CO" w:eastAsia="es-CO"/>
    </w:rPr>
  </w:style>
  <w:style w:type="paragraph" w:customStyle="1" w:styleId="xl62">
    <w:name w:val="xl62"/>
    <w:basedOn w:val="Normal"/>
    <w:rsid w:val="00826046"/>
    <w:pPr>
      <w:spacing w:before="100" w:beforeAutospacing="1" w:after="100" w:afterAutospacing="1" w:line="240" w:lineRule="auto"/>
      <w:jc w:val="left"/>
    </w:pPr>
    <w:rPr>
      <w:rFonts w:cs="Arial"/>
      <w:sz w:val="18"/>
      <w:szCs w:val="18"/>
      <w:lang w:val="es-CO" w:eastAsia="es-CO"/>
    </w:rPr>
  </w:style>
  <w:style w:type="paragraph" w:customStyle="1" w:styleId="xl63">
    <w:name w:val="xl63"/>
    <w:basedOn w:val="Normal"/>
    <w:rsid w:val="00826046"/>
    <w:pPr>
      <w:pBdr>
        <w:top w:val="single" w:sz="4" w:space="0" w:color="auto"/>
        <w:bottom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64">
    <w:name w:val="xl64"/>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65">
    <w:name w:val="xl65"/>
    <w:basedOn w:val="Normal"/>
    <w:rsid w:val="00826046"/>
    <w:pPr>
      <w:pBdr>
        <w:top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66">
    <w:name w:val="xl66"/>
    <w:basedOn w:val="Normal"/>
    <w:rsid w:val="00826046"/>
    <w:pPr>
      <w:pBdr>
        <w:top w:val="single" w:sz="4" w:space="0" w:color="auto"/>
        <w:bottom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67">
    <w:name w:val="xl67"/>
    <w:basedOn w:val="Normal"/>
    <w:rsid w:val="00826046"/>
    <w:pPr>
      <w:pBdr>
        <w:left w:val="single" w:sz="4" w:space="0" w:color="auto"/>
        <w:righ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68">
    <w:name w:val="xl68"/>
    <w:basedOn w:val="Normal"/>
    <w:rsid w:val="00826046"/>
    <w:pPr>
      <w:pBdr>
        <w:left w:val="single" w:sz="4" w:space="0" w:color="auto"/>
        <w:right w:val="single" w:sz="4" w:space="0" w:color="auto"/>
      </w:pBdr>
      <w:spacing w:before="100" w:beforeAutospacing="1" w:after="100" w:afterAutospacing="1" w:line="240" w:lineRule="auto"/>
      <w:jc w:val="left"/>
    </w:pPr>
    <w:rPr>
      <w:rFonts w:cs="Arial"/>
      <w:sz w:val="18"/>
      <w:szCs w:val="18"/>
      <w:lang w:val="es-CO" w:eastAsia="es-CO"/>
    </w:rPr>
  </w:style>
  <w:style w:type="paragraph" w:customStyle="1" w:styleId="xl69">
    <w:name w:val="xl69"/>
    <w:basedOn w:val="Normal"/>
    <w:rsid w:val="00826046"/>
    <w:pPr>
      <w:pBdr>
        <w:left w:val="single" w:sz="4" w:space="0" w:color="auto"/>
        <w:right w:val="single" w:sz="4" w:space="0" w:color="auto"/>
      </w:pBdr>
      <w:spacing w:before="100" w:beforeAutospacing="1" w:after="100" w:afterAutospacing="1" w:line="240" w:lineRule="auto"/>
      <w:jc w:val="left"/>
    </w:pPr>
    <w:rPr>
      <w:rFonts w:cs="Arial"/>
      <w:sz w:val="18"/>
      <w:szCs w:val="18"/>
      <w:lang w:val="es-CO" w:eastAsia="es-CO"/>
    </w:rPr>
  </w:style>
  <w:style w:type="paragraph" w:customStyle="1" w:styleId="xl70">
    <w:name w:val="xl70"/>
    <w:basedOn w:val="Normal"/>
    <w:rsid w:val="00826046"/>
    <w:pPr>
      <w:pBdr>
        <w:left w:val="single" w:sz="4" w:space="0" w:color="auto"/>
        <w:righ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71">
    <w:name w:val="xl71"/>
    <w:basedOn w:val="Normal"/>
    <w:rsid w:val="00826046"/>
    <w:pPr>
      <w:pBdr>
        <w:top w:val="single" w:sz="4" w:space="0" w:color="auto"/>
        <w:left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2">
    <w:name w:val="xl72"/>
    <w:basedOn w:val="Normal"/>
    <w:rsid w:val="00826046"/>
    <w:pPr>
      <w:pBdr>
        <w:top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73">
    <w:name w:val="xl73"/>
    <w:basedOn w:val="Normal"/>
    <w:rsid w:val="00826046"/>
    <w:pPr>
      <w:pBdr>
        <w:top w:val="single" w:sz="4"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4">
    <w:name w:val="xl74"/>
    <w:basedOn w:val="Normal"/>
    <w:rsid w:val="00826046"/>
    <w:pPr>
      <w:pBdr>
        <w:top w:val="double" w:sz="6" w:space="0" w:color="auto"/>
        <w:left w:val="double" w:sz="6" w:space="0" w:color="auto"/>
        <w:bottom w:val="double" w:sz="6" w:space="0" w:color="auto"/>
      </w:pBdr>
      <w:spacing w:before="100" w:beforeAutospacing="1" w:after="100" w:afterAutospacing="1" w:line="240" w:lineRule="auto"/>
      <w:jc w:val="center"/>
    </w:pPr>
    <w:rPr>
      <w:rFonts w:cs="Arial"/>
      <w:b/>
      <w:bCs/>
      <w:sz w:val="18"/>
      <w:szCs w:val="18"/>
      <w:lang w:val="es-CO" w:eastAsia="es-CO"/>
    </w:rPr>
  </w:style>
  <w:style w:type="paragraph" w:customStyle="1" w:styleId="xl75">
    <w:name w:val="xl75"/>
    <w:basedOn w:val="Normal"/>
    <w:rsid w:val="00826046"/>
    <w:pPr>
      <w:pBdr>
        <w:left w:val="single" w:sz="4" w:space="0" w:color="auto"/>
      </w:pBdr>
      <w:spacing w:before="100" w:beforeAutospacing="1" w:after="100" w:afterAutospacing="1" w:line="240" w:lineRule="auto"/>
      <w:jc w:val="center"/>
    </w:pPr>
    <w:rPr>
      <w:rFonts w:cs="Arial"/>
      <w:sz w:val="18"/>
      <w:szCs w:val="18"/>
      <w:lang w:val="es-CO" w:eastAsia="es-CO"/>
    </w:rPr>
  </w:style>
  <w:style w:type="paragraph" w:customStyle="1" w:styleId="xl76">
    <w:name w:val="xl76"/>
    <w:basedOn w:val="Normal"/>
    <w:rsid w:val="008260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77">
    <w:name w:val="xl77"/>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b/>
      <w:bCs/>
      <w:sz w:val="18"/>
      <w:szCs w:val="18"/>
      <w:lang w:val="es-CO" w:eastAsia="es-CO"/>
    </w:rPr>
  </w:style>
  <w:style w:type="paragraph" w:customStyle="1" w:styleId="xl78">
    <w:name w:val="xl78"/>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79">
    <w:name w:val="xl79"/>
    <w:basedOn w:val="Normal"/>
    <w:rsid w:val="00826046"/>
    <w:pPr>
      <w:pBdr>
        <w:top w:val="single" w:sz="4" w:space="0" w:color="auto"/>
        <w:bottom w:val="single" w:sz="4" w:space="0" w:color="auto"/>
      </w:pBdr>
      <w:spacing w:before="100" w:beforeAutospacing="1" w:after="100" w:afterAutospacing="1" w:line="240" w:lineRule="auto"/>
      <w:jc w:val="left"/>
    </w:pPr>
    <w:rPr>
      <w:rFonts w:cs="Arial"/>
      <w:b/>
      <w:bCs/>
      <w:sz w:val="18"/>
      <w:szCs w:val="18"/>
      <w:lang w:val="es-CO" w:eastAsia="es-CO"/>
    </w:rPr>
  </w:style>
  <w:style w:type="paragraph" w:customStyle="1" w:styleId="xl80">
    <w:name w:val="xl80"/>
    <w:basedOn w:val="Normal"/>
    <w:rsid w:val="00826046"/>
    <w:pPr>
      <w:pBdr>
        <w:top w:val="double" w:sz="6" w:space="0" w:color="auto"/>
        <w:bottom w:val="double" w:sz="6" w:space="0" w:color="auto"/>
      </w:pBdr>
      <w:spacing w:before="100" w:beforeAutospacing="1" w:after="100" w:afterAutospacing="1" w:line="240" w:lineRule="auto"/>
      <w:jc w:val="left"/>
    </w:pPr>
    <w:rPr>
      <w:rFonts w:cs="Arial"/>
      <w:b/>
      <w:bCs/>
      <w:sz w:val="18"/>
      <w:szCs w:val="18"/>
      <w:lang w:val="es-CO" w:eastAsia="es-CO"/>
    </w:rPr>
  </w:style>
  <w:style w:type="paragraph" w:customStyle="1" w:styleId="xl81">
    <w:name w:val="xl81"/>
    <w:basedOn w:val="Normal"/>
    <w:rsid w:val="00826046"/>
    <w:pPr>
      <w:pBdr>
        <w:top w:val="double" w:sz="6" w:space="0" w:color="auto"/>
        <w:bottom w:val="double" w:sz="6" w:space="0" w:color="auto"/>
        <w:right w:val="double" w:sz="6" w:space="0" w:color="auto"/>
      </w:pBdr>
      <w:spacing w:before="100" w:beforeAutospacing="1" w:after="100" w:afterAutospacing="1" w:line="240" w:lineRule="auto"/>
      <w:jc w:val="left"/>
    </w:pPr>
    <w:rPr>
      <w:rFonts w:cs="Arial"/>
      <w:b/>
      <w:bCs/>
      <w:sz w:val="18"/>
      <w:szCs w:val="18"/>
      <w:lang w:val="es-CO" w:eastAsia="es-CO"/>
    </w:rPr>
  </w:style>
  <w:style w:type="paragraph" w:customStyle="1" w:styleId="xl58">
    <w:name w:val="xl58"/>
    <w:basedOn w:val="Normal"/>
    <w:rsid w:val="00826046"/>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b/>
      <w:bCs/>
      <w:sz w:val="16"/>
      <w:szCs w:val="16"/>
      <w:lang w:val="es-CO" w:eastAsia="es-CO"/>
    </w:rPr>
  </w:style>
  <w:style w:type="paragraph" w:customStyle="1" w:styleId="xl59">
    <w:name w:val="xl59"/>
    <w:basedOn w:val="Normal"/>
    <w:rsid w:val="0082604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82604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b/>
      <w:bCs/>
      <w:sz w:val="16"/>
      <w:szCs w:val="16"/>
      <w:lang w:val="es-CO" w:eastAsia="es-CO"/>
    </w:rPr>
  </w:style>
  <w:style w:type="paragraph" w:customStyle="1" w:styleId="SectionVHeader">
    <w:name w:val="Section V. Header"/>
    <w:basedOn w:val="Normal"/>
    <w:rsid w:val="00826046"/>
    <w:pPr>
      <w:spacing w:before="0" w:after="0" w:line="240" w:lineRule="auto"/>
      <w:jc w:val="center"/>
    </w:pPr>
    <w:rPr>
      <w:rFonts w:ascii="Times New Roman" w:hAnsi="Times New Roman"/>
      <w:b/>
      <w:sz w:val="36"/>
      <w:szCs w:val="20"/>
      <w:lang w:val="en-US" w:eastAsia="en-US"/>
    </w:rPr>
  </w:style>
  <w:style w:type="paragraph" w:customStyle="1" w:styleId="Outline">
    <w:name w:val="Outline"/>
    <w:basedOn w:val="Normal"/>
    <w:rsid w:val="00826046"/>
    <w:pPr>
      <w:spacing w:before="240" w:after="0" w:line="240" w:lineRule="auto"/>
      <w:jc w:val="left"/>
    </w:pPr>
    <w:rPr>
      <w:rFonts w:ascii="Times New Roman" w:hAnsi="Times New Roman"/>
      <w:kern w:val="28"/>
      <w:sz w:val="24"/>
      <w:szCs w:val="20"/>
      <w:lang w:val="en-US" w:eastAsia="en-US"/>
    </w:rPr>
  </w:style>
  <w:style w:type="character" w:customStyle="1" w:styleId="Ttulo1Car1">
    <w:name w:val="Título 1 Car1"/>
    <w:aliases w:val="Título 1 PAE Car1,Título 1 CH Car1,Título 1 CHEVRON Car1,§1. Car1,Part Car1,Sener 1 Car1,Título 1. Sener Car1"/>
    <w:uiPriority w:val="9"/>
    <w:rsid w:val="009E0E0C"/>
    <w:rPr>
      <w:rFonts w:ascii="Cambria" w:eastAsia="Times New Roman" w:hAnsi="Cambria" w:cs="Times New Roman"/>
      <w:b/>
      <w:bCs/>
      <w:color w:val="365F91"/>
      <w:sz w:val="28"/>
      <w:szCs w:val="28"/>
      <w:lang w:val="es-ES" w:eastAsia="es-ES"/>
    </w:rPr>
  </w:style>
  <w:style w:type="character" w:customStyle="1" w:styleId="Ttulo2Car1">
    <w:name w:val="Título 2 Car1"/>
    <w:aliases w:val="Título 2 pae Car1,Título 2 CHEVRON Car1,§1.1 Car1,§1.1. Car1,ITTHEADER2 Car1,Se Car1,Head wsa2 Car1,Chapter Title Car1,DEFINICION Título 2 Car1,Definición Título 2 Car1,. (1.1) Car1,(1.1) Car1"/>
    <w:semiHidden/>
    <w:rsid w:val="009E0E0C"/>
    <w:rPr>
      <w:rFonts w:ascii="Cambria" w:eastAsia="Times New Roman" w:hAnsi="Cambria" w:cs="Times New Roman"/>
      <w:b/>
      <w:bCs/>
      <w:color w:val="4F81BD"/>
      <w:sz w:val="26"/>
      <w:szCs w:val="26"/>
      <w:lang w:val="es-ES" w:eastAsia="es-ES"/>
    </w:rPr>
  </w:style>
  <w:style w:type="character" w:customStyle="1" w:styleId="Ttulo3Car1">
    <w:name w:val="Título 3 Car1"/>
    <w:aliases w:val="§1.1.1 Car1,§1.1.1. Car1,Section Car1,(1.1.1) Car1,. (1.1.1) Car1,DEFINICIONTítulo 3 Car1,Definición Título 3 Car1,Título 3 Car Car Car Car Car Car Car Car Car Car Car1"/>
    <w:semiHidden/>
    <w:rsid w:val="009E0E0C"/>
    <w:rPr>
      <w:rFonts w:ascii="Cambria" w:eastAsia="Times New Roman" w:hAnsi="Cambria" w:cs="Times New Roman"/>
      <w:b/>
      <w:bCs/>
      <w:color w:val="4F81BD"/>
      <w:szCs w:val="24"/>
      <w:lang w:val="es-ES" w:eastAsia="es-ES"/>
    </w:rPr>
  </w:style>
  <w:style w:type="character" w:customStyle="1" w:styleId="EncabezadoCar1">
    <w:name w:val="Encabezado Car1"/>
    <w:aliases w:val="encabezado Car1,Encabezado Linea 1 Car1"/>
    <w:uiPriority w:val="99"/>
    <w:semiHidden/>
    <w:rsid w:val="009E0E0C"/>
    <w:rPr>
      <w:rFonts w:ascii="Arial" w:eastAsia="Times New Roman" w:hAnsi="Arial" w:cs="Times New Roman"/>
      <w:sz w:val="20"/>
      <w:szCs w:val="24"/>
      <w:lang w:eastAsia="es-ES"/>
    </w:rPr>
  </w:style>
  <w:style w:type="character" w:customStyle="1" w:styleId="PiedepginaCar1">
    <w:name w:val="Pie de página Car1"/>
    <w:aliases w:val="pie de página Car1"/>
    <w:uiPriority w:val="99"/>
    <w:semiHidden/>
    <w:rsid w:val="009E0E0C"/>
    <w:rPr>
      <w:rFonts w:ascii="Arial" w:eastAsia="Times New Roman" w:hAnsi="Arial" w:cs="Times New Roman"/>
      <w:sz w:val="20"/>
      <w:szCs w:val="24"/>
      <w:lang w:eastAsia="es-ES"/>
    </w:rPr>
  </w:style>
  <w:style w:type="paragraph" w:customStyle="1" w:styleId="TDC11">
    <w:name w:val="TDC 11"/>
    <w:basedOn w:val="Normal"/>
    <w:next w:val="Normal"/>
    <w:autoRedefine/>
    <w:uiPriority w:val="39"/>
    <w:rsid w:val="009E0E0C"/>
    <w:pPr>
      <w:spacing w:after="0"/>
      <w:jc w:val="left"/>
    </w:pPr>
    <w:rPr>
      <w:rFonts w:ascii="Calibri" w:hAnsi="Calibri" w:cs="Calibri"/>
      <w:b/>
      <w:bCs/>
      <w:i/>
      <w:iCs/>
      <w:sz w:val="24"/>
    </w:rPr>
  </w:style>
  <w:style w:type="paragraph" w:customStyle="1" w:styleId="TDC21">
    <w:name w:val="TDC 21"/>
    <w:basedOn w:val="Normal"/>
    <w:next w:val="Normal"/>
    <w:autoRedefine/>
    <w:uiPriority w:val="39"/>
    <w:rsid w:val="009E0E0C"/>
    <w:pPr>
      <w:spacing w:after="0"/>
      <w:ind w:left="200"/>
      <w:jc w:val="left"/>
    </w:pPr>
    <w:rPr>
      <w:rFonts w:ascii="Calibri" w:hAnsi="Calibri" w:cs="Calibri"/>
      <w:b/>
      <w:bCs/>
      <w:sz w:val="22"/>
      <w:szCs w:val="22"/>
    </w:rPr>
  </w:style>
  <w:style w:type="paragraph" w:customStyle="1" w:styleId="TDC31">
    <w:name w:val="TDC 31"/>
    <w:basedOn w:val="Normal"/>
    <w:next w:val="Normal"/>
    <w:autoRedefine/>
    <w:uiPriority w:val="39"/>
    <w:rsid w:val="009E0E0C"/>
    <w:pPr>
      <w:spacing w:before="0" w:after="0"/>
      <w:ind w:left="400"/>
      <w:jc w:val="left"/>
    </w:pPr>
    <w:rPr>
      <w:rFonts w:ascii="Calibri" w:hAnsi="Calibri" w:cs="Calibri"/>
      <w:szCs w:val="20"/>
    </w:rPr>
  </w:style>
  <w:style w:type="paragraph" w:customStyle="1" w:styleId="TDC41">
    <w:name w:val="TDC 41"/>
    <w:basedOn w:val="Normal"/>
    <w:next w:val="Normal"/>
    <w:autoRedefine/>
    <w:uiPriority w:val="39"/>
    <w:rsid w:val="009E0E0C"/>
    <w:pPr>
      <w:spacing w:before="0" w:after="0"/>
      <w:ind w:left="600"/>
      <w:jc w:val="left"/>
    </w:pPr>
    <w:rPr>
      <w:rFonts w:ascii="Calibri" w:hAnsi="Calibri" w:cs="Calibri"/>
      <w:szCs w:val="20"/>
    </w:rPr>
  </w:style>
  <w:style w:type="paragraph" w:customStyle="1" w:styleId="TDC51">
    <w:name w:val="TDC 51"/>
    <w:basedOn w:val="Normal"/>
    <w:next w:val="Normal"/>
    <w:autoRedefine/>
    <w:uiPriority w:val="39"/>
    <w:rsid w:val="009E0E0C"/>
    <w:pPr>
      <w:spacing w:before="0" w:after="0"/>
      <w:ind w:left="800"/>
      <w:jc w:val="left"/>
    </w:pPr>
    <w:rPr>
      <w:rFonts w:ascii="Calibri" w:hAnsi="Calibri" w:cs="Calibri"/>
      <w:szCs w:val="20"/>
    </w:rPr>
  </w:style>
  <w:style w:type="paragraph" w:customStyle="1" w:styleId="TDC61">
    <w:name w:val="TDC 61"/>
    <w:basedOn w:val="Normal"/>
    <w:next w:val="Normal"/>
    <w:autoRedefine/>
    <w:uiPriority w:val="39"/>
    <w:rsid w:val="009E0E0C"/>
    <w:pPr>
      <w:spacing w:before="0" w:after="0"/>
      <w:ind w:left="1000"/>
      <w:jc w:val="left"/>
    </w:pPr>
    <w:rPr>
      <w:rFonts w:ascii="Calibri" w:hAnsi="Calibri" w:cs="Calibri"/>
      <w:szCs w:val="20"/>
    </w:rPr>
  </w:style>
  <w:style w:type="paragraph" w:customStyle="1" w:styleId="TDC71">
    <w:name w:val="TDC 71"/>
    <w:basedOn w:val="Normal"/>
    <w:next w:val="Normal"/>
    <w:autoRedefine/>
    <w:uiPriority w:val="39"/>
    <w:rsid w:val="009E0E0C"/>
    <w:pPr>
      <w:spacing w:before="0" w:after="0"/>
      <w:ind w:left="1200"/>
      <w:jc w:val="left"/>
    </w:pPr>
    <w:rPr>
      <w:rFonts w:ascii="Calibri" w:hAnsi="Calibri" w:cs="Calibri"/>
      <w:szCs w:val="20"/>
    </w:rPr>
  </w:style>
  <w:style w:type="paragraph" w:customStyle="1" w:styleId="TDC81">
    <w:name w:val="TDC 81"/>
    <w:basedOn w:val="Normal"/>
    <w:next w:val="Normal"/>
    <w:autoRedefine/>
    <w:uiPriority w:val="39"/>
    <w:rsid w:val="009E0E0C"/>
    <w:pPr>
      <w:spacing w:before="0" w:after="0"/>
      <w:ind w:left="1400"/>
      <w:jc w:val="left"/>
    </w:pPr>
    <w:rPr>
      <w:rFonts w:ascii="Calibri" w:hAnsi="Calibri" w:cs="Calibri"/>
      <w:szCs w:val="20"/>
    </w:rPr>
  </w:style>
  <w:style w:type="paragraph" w:customStyle="1" w:styleId="TDC91">
    <w:name w:val="TDC 91"/>
    <w:basedOn w:val="Normal"/>
    <w:next w:val="Normal"/>
    <w:autoRedefine/>
    <w:uiPriority w:val="39"/>
    <w:rsid w:val="009E0E0C"/>
    <w:pPr>
      <w:spacing w:before="0" w:after="0"/>
      <w:ind w:left="1600"/>
      <w:jc w:val="left"/>
    </w:pPr>
    <w:rPr>
      <w:rFonts w:ascii="Calibri" w:hAnsi="Calibri" w:cs="Calibri"/>
      <w:szCs w:val="20"/>
    </w:rPr>
  </w:style>
  <w:style w:type="paragraph" w:customStyle="1" w:styleId="TtulodeTDC2">
    <w:name w:val="Título de TDC2"/>
    <w:basedOn w:val="Ttulo1"/>
    <w:next w:val="Normal"/>
    <w:uiPriority w:val="39"/>
    <w:semiHidden/>
    <w:qFormat/>
    <w:rsid w:val="009E0E0C"/>
    <w:pPr>
      <w:keepNext/>
      <w:keepLines/>
      <w:numPr>
        <w:numId w:val="0"/>
      </w:numPr>
      <w:spacing w:before="480" w:after="0" w:line="276" w:lineRule="auto"/>
      <w:jc w:val="left"/>
      <w:outlineLvl w:val="9"/>
    </w:pPr>
    <w:rPr>
      <w:rFonts w:ascii="Cambria" w:hAnsi="Cambria"/>
      <w:bCs/>
      <w:color w:val="365F91"/>
      <w:szCs w:val="28"/>
    </w:rPr>
  </w:style>
  <w:style w:type="numbering" w:customStyle="1" w:styleId="Estilo3">
    <w:name w:val="Estilo3"/>
    <w:uiPriority w:val="99"/>
    <w:rsid w:val="00DB4539"/>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7240">
      <w:bodyDiv w:val="1"/>
      <w:marLeft w:val="0"/>
      <w:marRight w:val="0"/>
      <w:marTop w:val="0"/>
      <w:marBottom w:val="0"/>
      <w:divBdr>
        <w:top w:val="none" w:sz="0" w:space="0" w:color="auto"/>
        <w:left w:val="none" w:sz="0" w:space="0" w:color="auto"/>
        <w:bottom w:val="none" w:sz="0" w:space="0" w:color="auto"/>
        <w:right w:val="none" w:sz="0" w:space="0" w:color="auto"/>
      </w:divBdr>
    </w:div>
    <w:div w:id="50422851">
      <w:bodyDiv w:val="1"/>
      <w:marLeft w:val="0"/>
      <w:marRight w:val="0"/>
      <w:marTop w:val="0"/>
      <w:marBottom w:val="0"/>
      <w:divBdr>
        <w:top w:val="none" w:sz="0" w:space="0" w:color="auto"/>
        <w:left w:val="none" w:sz="0" w:space="0" w:color="auto"/>
        <w:bottom w:val="none" w:sz="0" w:space="0" w:color="auto"/>
        <w:right w:val="none" w:sz="0" w:space="0" w:color="auto"/>
      </w:divBdr>
    </w:div>
    <w:div w:id="121191600">
      <w:bodyDiv w:val="1"/>
      <w:marLeft w:val="0"/>
      <w:marRight w:val="0"/>
      <w:marTop w:val="0"/>
      <w:marBottom w:val="0"/>
      <w:divBdr>
        <w:top w:val="none" w:sz="0" w:space="0" w:color="auto"/>
        <w:left w:val="none" w:sz="0" w:space="0" w:color="auto"/>
        <w:bottom w:val="none" w:sz="0" w:space="0" w:color="auto"/>
        <w:right w:val="none" w:sz="0" w:space="0" w:color="auto"/>
      </w:divBdr>
    </w:div>
    <w:div w:id="123932889">
      <w:bodyDiv w:val="1"/>
      <w:marLeft w:val="0"/>
      <w:marRight w:val="0"/>
      <w:marTop w:val="0"/>
      <w:marBottom w:val="0"/>
      <w:divBdr>
        <w:top w:val="none" w:sz="0" w:space="0" w:color="auto"/>
        <w:left w:val="none" w:sz="0" w:space="0" w:color="auto"/>
        <w:bottom w:val="none" w:sz="0" w:space="0" w:color="auto"/>
        <w:right w:val="none" w:sz="0" w:space="0" w:color="auto"/>
      </w:divBdr>
    </w:div>
    <w:div w:id="124352562">
      <w:bodyDiv w:val="1"/>
      <w:marLeft w:val="0"/>
      <w:marRight w:val="0"/>
      <w:marTop w:val="0"/>
      <w:marBottom w:val="0"/>
      <w:divBdr>
        <w:top w:val="none" w:sz="0" w:space="0" w:color="auto"/>
        <w:left w:val="none" w:sz="0" w:space="0" w:color="auto"/>
        <w:bottom w:val="none" w:sz="0" w:space="0" w:color="auto"/>
        <w:right w:val="none" w:sz="0" w:space="0" w:color="auto"/>
      </w:divBdr>
    </w:div>
    <w:div w:id="124550453">
      <w:bodyDiv w:val="1"/>
      <w:marLeft w:val="0"/>
      <w:marRight w:val="0"/>
      <w:marTop w:val="0"/>
      <w:marBottom w:val="0"/>
      <w:divBdr>
        <w:top w:val="none" w:sz="0" w:space="0" w:color="auto"/>
        <w:left w:val="none" w:sz="0" w:space="0" w:color="auto"/>
        <w:bottom w:val="none" w:sz="0" w:space="0" w:color="auto"/>
        <w:right w:val="none" w:sz="0" w:space="0" w:color="auto"/>
      </w:divBdr>
    </w:div>
    <w:div w:id="176889820">
      <w:bodyDiv w:val="1"/>
      <w:marLeft w:val="0"/>
      <w:marRight w:val="0"/>
      <w:marTop w:val="0"/>
      <w:marBottom w:val="0"/>
      <w:divBdr>
        <w:top w:val="none" w:sz="0" w:space="0" w:color="auto"/>
        <w:left w:val="none" w:sz="0" w:space="0" w:color="auto"/>
        <w:bottom w:val="none" w:sz="0" w:space="0" w:color="auto"/>
        <w:right w:val="none" w:sz="0" w:space="0" w:color="auto"/>
      </w:divBdr>
    </w:div>
    <w:div w:id="200171396">
      <w:bodyDiv w:val="1"/>
      <w:marLeft w:val="0"/>
      <w:marRight w:val="0"/>
      <w:marTop w:val="0"/>
      <w:marBottom w:val="0"/>
      <w:divBdr>
        <w:top w:val="none" w:sz="0" w:space="0" w:color="auto"/>
        <w:left w:val="none" w:sz="0" w:space="0" w:color="auto"/>
        <w:bottom w:val="none" w:sz="0" w:space="0" w:color="auto"/>
        <w:right w:val="none" w:sz="0" w:space="0" w:color="auto"/>
      </w:divBdr>
    </w:div>
    <w:div w:id="227423771">
      <w:bodyDiv w:val="1"/>
      <w:marLeft w:val="0"/>
      <w:marRight w:val="0"/>
      <w:marTop w:val="0"/>
      <w:marBottom w:val="0"/>
      <w:divBdr>
        <w:top w:val="none" w:sz="0" w:space="0" w:color="auto"/>
        <w:left w:val="none" w:sz="0" w:space="0" w:color="auto"/>
        <w:bottom w:val="none" w:sz="0" w:space="0" w:color="auto"/>
        <w:right w:val="none" w:sz="0" w:space="0" w:color="auto"/>
      </w:divBdr>
    </w:div>
    <w:div w:id="285046421">
      <w:bodyDiv w:val="1"/>
      <w:marLeft w:val="0"/>
      <w:marRight w:val="0"/>
      <w:marTop w:val="0"/>
      <w:marBottom w:val="0"/>
      <w:divBdr>
        <w:top w:val="none" w:sz="0" w:space="0" w:color="auto"/>
        <w:left w:val="none" w:sz="0" w:space="0" w:color="auto"/>
        <w:bottom w:val="none" w:sz="0" w:space="0" w:color="auto"/>
        <w:right w:val="none" w:sz="0" w:space="0" w:color="auto"/>
      </w:divBdr>
    </w:div>
    <w:div w:id="296227697">
      <w:bodyDiv w:val="1"/>
      <w:marLeft w:val="0"/>
      <w:marRight w:val="0"/>
      <w:marTop w:val="0"/>
      <w:marBottom w:val="0"/>
      <w:divBdr>
        <w:top w:val="none" w:sz="0" w:space="0" w:color="auto"/>
        <w:left w:val="none" w:sz="0" w:space="0" w:color="auto"/>
        <w:bottom w:val="none" w:sz="0" w:space="0" w:color="auto"/>
        <w:right w:val="none" w:sz="0" w:space="0" w:color="auto"/>
      </w:divBdr>
    </w:div>
    <w:div w:id="313685847">
      <w:bodyDiv w:val="1"/>
      <w:marLeft w:val="0"/>
      <w:marRight w:val="0"/>
      <w:marTop w:val="0"/>
      <w:marBottom w:val="0"/>
      <w:divBdr>
        <w:top w:val="none" w:sz="0" w:space="0" w:color="auto"/>
        <w:left w:val="none" w:sz="0" w:space="0" w:color="auto"/>
        <w:bottom w:val="none" w:sz="0" w:space="0" w:color="auto"/>
        <w:right w:val="none" w:sz="0" w:space="0" w:color="auto"/>
      </w:divBdr>
    </w:div>
    <w:div w:id="328869036">
      <w:bodyDiv w:val="1"/>
      <w:marLeft w:val="0"/>
      <w:marRight w:val="0"/>
      <w:marTop w:val="0"/>
      <w:marBottom w:val="0"/>
      <w:divBdr>
        <w:top w:val="none" w:sz="0" w:space="0" w:color="auto"/>
        <w:left w:val="none" w:sz="0" w:space="0" w:color="auto"/>
        <w:bottom w:val="none" w:sz="0" w:space="0" w:color="auto"/>
        <w:right w:val="none" w:sz="0" w:space="0" w:color="auto"/>
      </w:divBdr>
    </w:div>
    <w:div w:id="348604246">
      <w:bodyDiv w:val="1"/>
      <w:marLeft w:val="0"/>
      <w:marRight w:val="0"/>
      <w:marTop w:val="0"/>
      <w:marBottom w:val="0"/>
      <w:divBdr>
        <w:top w:val="none" w:sz="0" w:space="0" w:color="auto"/>
        <w:left w:val="none" w:sz="0" w:space="0" w:color="auto"/>
        <w:bottom w:val="none" w:sz="0" w:space="0" w:color="auto"/>
        <w:right w:val="none" w:sz="0" w:space="0" w:color="auto"/>
      </w:divBdr>
    </w:div>
    <w:div w:id="474572216">
      <w:bodyDiv w:val="1"/>
      <w:marLeft w:val="0"/>
      <w:marRight w:val="0"/>
      <w:marTop w:val="0"/>
      <w:marBottom w:val="0"/>
      <w:divBdr>
        <w:top w:val="none" w:sz="0" w:space="0" w:color="auto"/>
        <w:left w:val="none" w:sz="0" w:space="0" w:color="auto"/>
        <w:bottom w:val="none" w:sz="0" w:space="0" w:color="auto"/>
        <w:right w:val="none" w:sz="0" w:space="0" w:color="auto"/>
      </w:divBdr>
    </w:div>
    <w:div w:id="498353797">
      <w:bodyDiv w:val="1"/>
      <w:marLeft w:val="0"/>
      <w:marRight w:val="0"/>
      <w:marTop w:val="0"/>
      <w:marBottom w:val="0"/>
      <w:divBdr>
        <w:top w:val="none" w:sz="0" w:space="0" w:color="auto"/>
        <w:left w:val="none" w:sz="0" w:space="0" w:color="auto"/>
        <w:bottom w:val="none" w:sz="0" w:space="0" w:color="auto"/>
        <w:right w:val="none" w:sz="0" w:space="0" w:color="auto"/>
      </w:divBdr>
    </w:div>
    <w:div w:id="501556079">
      <w:bodyDiv w:val="1"/>
      <w:marLeft w:val="0"/>
      <w:marRight w:val="0"/>
      <w:marTop w:val="0"/>
      <w:marBottom w:val="0"/>
      <w:divBdr>
        <w:top w:val="none" w:sz="0" w:space="0" w:color="auto"/>
        <w:left w:val="none" w:sz="0" w:space="0" w:color="auto"/>
        <w:bottom w:val="none" w:sz="0" w:space="0" w:color="auto"/>
        <w:right w:val="none" w:sz="0" w:space="0" w:color="auto"/>
      </w:divBdr>
    </w:div>
    <w:div w:id="540168165">
      <w:bodyDiv w:val="1"/>
      <w:marLeft w:val="0"/>
      <w:marRight w:val="0"/>
      <w:marTop w:val="0"/>
      <w:marBottom w:val="0"/>
      <w:divBdr>
        <w:top w:val="none" w:sz="0" w:space="0" w:color="auto"/>
        <w:left w:val="none" w:sz="0" w:space="0" w:color="auto"/>
        <w:bottom w:val="none" w:sz="0" w:space="0" w:color="auto"/>
        <w:right w:val="none" w:sz="0" w:space="0" w:color="auto"/>
      </w:divBdr>
    </w:div>
    <w:div w:id="574167503">
      <w:bodyDiv w:val="1"/>
      <w:marLeft w:val="0"/>
      <w:marRight w:val="0"/>
      <w:marTop w:val="0"/>
      <w:marBottom w:val="0"/>
      <w:divBdr>
        <w:top w:val="none" w:sz="0" w:space="0" w:color="auto"/>
        <w:left w:val="none" w:sz="0" w:space="0" w:color="auto"/>
        <w:bottom w:val="none" w:sz="0" w:space="0" w:color="auto"/>
        <w:right w:val="none" w:sz="0" w:space="0" w:color="auto"/>
      </w:divBdr>
    </w:div>
    <w:div w:id="611283984">
      <w:bodyDiv w:val="1"/>
      <w:marLeft w:val="0"/>
      <w:marRight w:val="0"/>
      <w:marTop w:val="0"/>
      <w:marBottom w:val="0"/>
      <w:divBdr>
        <w:top w:val="none" w:sz="0" w:space="0" w:color="auto"/>
        <w:left w:val="none" w:sz="0" w:space="0" w:color="auto"/>
        <w:bottom w:val="none" w:sz="0" w:space="0" w:color="auto"/>
        <w:right w:val="none" w:sz="0" w:space="0" w:color="auto"/>
      </w:divBdr>
    </w:div>
    <w:div w:id="614672687">
      <w:bodyDiv w:val="1"/>
      <w:marLeft w:val="0"/>
      <w:marRight w:val="0"/>
      <w:marTop w:val="0"/>
      <w:marBottom w:val="0"/>
      <w:divBdr>
        <w:top w:val="none" w:sz="0" w:space="0" w:color="auto"/>
        <w:left w:val="none" w:sz="0" w:space="0" w:color="auto"/>
        <w:bottom w:val="none" w:sz="0" w:space="0" w:color="auto"/>
        <w:right w:val="none" w:sz="0" w:space="0" w:color="auto"/>
      </w:divBdr>
    </w:div>
    <w:div w:id="641038168">
      <w:bodyDiv w:val="1"/>
      <w:marLeft w:val="0"/>
      <w:marRight w:val="0"/>
      <w:marTop w:val="0"/>
      <w:marBottom w:val="0"/>
      <w:divBdr>
        <w:top w:val="none" w:sz="0" w:space="0" w:color="auto"/>
        <w:left w:val="none" w:sz="0" w:space="0" w:color="auto"/>
        <w:bottom w:val="none" w:sz="0" w:space="0" w:color="auto"/>
        <w:right w:val="none" w:sz="0" w:space="0" w:color="auto"/>
      </w:divBdr>
    </w:div>
    <w:div w:id="707683946">
      <w:bodyDiv w:val="1"/>
      <w:marLeft w:val="0"/>
      <w:marRight w:val="0"/>
      <w:marTop w:val="0"/>
      <w:marBottom w:val="0"/>
      <w:divBdr>
        <w:top w:val="none" w:sz="0" w:space="0" w:color="auto"/>
        <w:left w:val="none" w:sz="0" w:space="0" w:color="auto"/>
        <w:bottom w:val="none" w:sz="0" w:space="0" w:color="auto"/>
        <w:right w:val="none" w:sz="0" w:space="0" w:color="auto"/>
      </w:divBdr>
    </w:div>
    <w:div w:id="707996984">
      <w:bodyDiv w:val="1"/>
      <w:marLeft w:val="0"/>
      <w:marRight w:val="0"/>
      <w:marTop w:val="0"/>
      <w:marBottom w:val="0"/>
      <w:divBdr>
        <w:top w:val="none" w:sz="0" w:space="0" w:color="auto"/>
        <w:left w:val="none" w:sz="0" w:space="0" w:color="auto"/>
        <w:bottom w:val="none" w:sz="0" w:space="0" w:color="auto"/>
        <w:right w:val="none" w:sz="0" w:space="0" w:color="auto"/>
      </w:divBdr>
    </w:div>
    <w:div w:id="756438412">
      <w:bodyDiv w:val="1"/>
      <w:marLeft w:val="0"/>
      <w:marRight w:val="0"/>
      <w:marTop w:val="0"/>
      <w:marBottom w:val="0"/>
      <w:divBdr>
        <w:top w:val="none" w:sz="0" w:space="0" w:color="auto"/>
        <w:left w:val="none" w:sz="0" w:space="0" w:color="auto"/>
        <w:bottom w:val="none" w:sz="0" w:space="0" w:color="auto"/>
        <w:right w:val="none" w:sz="0" w:space="0" w:color="auto"/>
      </w:divBdr>
    </w:div>
    <w:div w:id="766384785">
      <w:bodyDiv w:val="1"/>
      <w:marLeft w:val="0"/>
      <w:marRight w:val="0"/>
      <w:marTop w:val="0"/>
      <w:marBottom w:val="0"/>
      <w:divBdr>
        <w:top w:val="none" w:sz="0" w:space="0" w:color="auto"/>
        <w:left w:val="none" w:sz="0" w:space="0" w:color="auto"/>
        <w:bottom w:val="none" w:sz="0" w:space="0" w:color="auto"/>
        <w:right w:val="none" w:sz="0" w:space="0" w:color="auto"/>
      </w:divBdr>
    </w:div>
    <w:div w:id="779833804">
      <w:bodyDiv w:val="1"/>
      <w:marLeft w:val="0"/>
      <w:marRight w:val="0"/>
      <w:marTop w:val="0"/>
      <w:marBottom w:val="0"/>
      <w:divBdr>
        <w:top w:val="none" w:sz="0" w:space="0" w:color="auto"/>
        <w:left w:val="none" w:sz="0" w:space="0" w:color="auto"/>
        <w:bottom w:val="none" w:sz="0" w:space="0" w:color="auto"/>
        <w:right w:val="none" w:sz="0" w:space="0" w:color="auto"/>
      </w:divBdr>
    </w:div>
    <w:div w:id="851069130">
      <w:bodyDiv w:val="1"/>
      <w:marLeft w:val="0"/>
      <w:marRight w:val="0"/>
      <w:marTop w:val="0"/>
      <w:marBottom w:val="0"/>
      <w:divBdr>
        <w:top w:val="none" w:sz="0" w:space="0" w:color="auto"/>
        <w:left w:val="none" w:sz="0" w:space="0" w:color="auto"/>
        <w:bottom w:val="none" w:sz="0" w:space="0" w:color="auto"/>
        <w:right w:val="none" w:sz="0" w:space="0" w:color="auto"/>
      </w:divBdr>
    </w:div>
    <w:div w:id="886334751">
      <w:bodyDiv w:val="1"/>
      <w:marLeft w:val="0"/>
      <w:marRight w:val="0"/>
      <w:marTop w:val="0"/>
      <w:marBottom w:val="0"/>
      <w:divBdr>
        <w:top w:val="none" w:sz="0" w:space="0" w:color="auto"/>
        <w:left w:val="none" w:sz="0" w:space="0" w:color="auto"/>
        <w:bottom w:val="none" w:sz="0" w:space="0" w:color="auto"/>
        <w:right w:val="none" w:sz="0" w:space="0" w:color="auto"/>
      </w:divBdr>
    </w:div>
    <w:div w:id="896815175">
      <w:bodyDiv w:val="1"/>
      <w:marLeft w:val="0"/>
      <w:marRight w:val="0"/>
      <w:marTop w:val="0"/>
      <w:marBottom w:val="0"/>
      <w:divBdr>
        <w:top w:val="none" w:sz="0" w:space="0" w:color="auto"/>
        <w:left w:val="none" w:sz="0" w:space="0" w:color="auto"/>
        <w:bottom w:val="none" w:sz="0" w:space="0" w:color="auto"/>
        <w:right w:val="none" w:sz="0" w:space="0" w:color="auto"/>
      </w:divBdr>
    </w:div>
    <w:div w:id="906959603">
      <w:bodyDiv w:val="1"/>
      <w:marLeft w:val="0"/>
      <w:marRight w:val="0"/>
      <w:marTop w:val="0"/>
      <w:marBottom w:val="0"/>
      <w:divBdr>
        <w:top w:val="none" w:sz="0" w:space="0" w:color="auto"/>
        <w:left w:val="none" w:sz="0" w:space="0" w:color="auto"/>
        <w:bottom w:val="none" w:sz="0" w:space="0" w:color="auto"/>
        <w:right w:val="none" w:sz="0" w:space="0" w:color="auto"/>
      </w:divBdr>
    </w:div>
    <w:div w:id="915356011">
      <w:bodyDiv w:val="1"/>
      <w:marLeft w:val="0"/>
      <w:marRight w:val="0"/>
      <w:marTop w:val="0"/>
      <w:marBottom w:val="0"/>
      <w:divBdr>
        <w:top w:val="none" w:sz="0" w:space="0" w:color="auto"/>
        <w:left w:val="none" w:sz="0" w:space="0" w:color="auto"/>
        <w:bottom w:val="none" w:sz="0" w:space="0" w:color="auto"/>
        <w:right w:val="none" w:sz="0" w:space="0" w:color="auto"/>
      </w:divBdr>
    </w:div>
    <w:div w:id="973172687">
      <w:bodyDiv w:val="1"/>
      <w:marLeft w:val="0"/>
      <w:marRight w:val="0"/>
      <w:marTop w:val="0"/>
      <w:marBottom w:val="0"/>
      <w:divBdr>
        <w:top w:val="none" w:sz="0" w:space="0" w:color="auto"/>
        <w:left w:val="none" w:sz="0" w:space="0" w:color="auto"/>
        <w:bottom w:val="none" w:sz="0" w:space="0" w:color="auto"/>
        <w:right w:val="none" w:sz="0" w:space="0" w:color="auto"/>
      </w:divBdr>
    </w:div>
    <w:div w:id="995689298">
      <w:bodyDiv w:val="1"/>
      <w:marLeft w:val="0"/>
      <w:marRight w:val="0"/>
      <w:marTop w:val="0"/>
      <w:marBottom w:val="0"/>
      <w:divBdr>
        <w:top w:val="none" w:sz="0" w:space="0" w:color="auto"/>
        <w:left w:val="none" w:sz="0" w:space="0" w:color="auto"/>
        <w:bottom w:val="none" w:sz="0" w:space="0" w:color="auto"/>
        <w:right w:val="none" w:sz="0" w:space="0" w:color="auto"/>
      </w:divBdr>
    </w:div>
    <w:div w:id="1010986685">
      <w:bodyDiv w:val="1"/>
      <w:marLeft w:val="0"/>
      <w:marRight w:val="0"/>
      <w:marTop w:val="0"/>
      <w:marBottom w:val="0"/>
      <w:divBdr>
        <w:top w:val="none" w:sz="0" w:space="0" w:color="auto"/>
        <w:left w:val="none" w:sz="0" w:space="0" w:color="auto"/>
        <w:bottom w:val="none" w:sz="0" w:space="0" w:color="auto"/>
        <w:right w:val="none" w:sz="0" w:space="0" w:color="auto"/>
      </w:divBdr>
    </w:div>
    <w:div w:id="1024864739">
      <w:bodyDiv w:val="1"/>
      <w:marLeft w:val="0"/>
      <w:marRight w:val="0"/>
      <w:marTop w:val="0"/>
      <w:marBottom w:val="0"/>
      <w:divBdr>
        <w:top w:val="none" w:sz="0" w:space="0" w:color="auto"/>
        <w:left w:val="none" w:sz="0" w:space="0" w:color="auto"/>
        <w:bottom w:val="none" w:sz="0" w:space="0" w:color="auto"/>
        <w:right w:val="none" w:sz="0" w:space="0" w:color="auto"/>
      </w:divBdr>
    </w:div>
    <w:div w:id="1124009451">
      <w:bodyDiv w:val="1"/>
      <w:marLeft w:val="0"/>
      <w:marRight w:val="0"/>
      <w:marTop w:val="0"/>
      <w:marBottom w:val="0"/>
      <w:divBdr>
        <w:top w:val="none" w:sz="0" w:space="0" w:color="auto"/>
        <w:left w:val="none" w:sz="0" w:space="0" w:color="auto"/>
        <w:bottom w:val="none" w:sz="0" w:space="0" w:color="auto"/>
        <w:right w:val="none" w:sz="0" w:space="0" w:color="auto"/>
      </w:divBdr>
    </w:div>
    <w:div w:id="1154567490">
      <w:bodyDiv w:val="1"/>
      <w:marLeft w:val="0"/>
      <w:marRight w:val="0"/>
      <w:marTop w:val="0"/>
      <w:marBottom w:val="0"/>
      <w:divBdr>
        <w:top w:val="none" w:sz="0" w:space="0" w:color="auto"/>
        <w:left w:val="none" w:sz="0" w:space="0" w:color="auto"/>
        <w:bottom w:val="none" w:sz="0" w:space="0" w:color="auto"/>
        <w:right w:val="none" w:sz="0" w:space="0" w:color="auto"/>
      </w:divBdr>
    </w:div>
    <w:div w:id="1200120538">
      <w:bodyDiv w:val="1"/>
      <w:marLeft w:val="0"/>
      <w:marRight w:val="0"/>
      <w:marTop w:val="0"/>
      <w:marBottom w:val="0"/>
      <w:divBdr>
        <w:top w:val="none" w:sz="0" w:space="0" w:color="auto"/>
        <w:left w:val="none" w:sz="0" w:space="0" w:color="auto"/>
        <w:bottom w:val="none" w:sz="0" w:space="0" w:color="auto"/>
        <w:right w:val="none" w:sz="0" w:space="0" w:color="auto"/>
      </w:divBdr>
    </w:div>
    <w:div w:id="1231496573">
      <w:bodyDiv w:val="1"/>
      <w:marLeft w:val="0"/>
      <w:marRight w:val="0"/>
      <w:marTop w:val="0"/>
      <w:marBottom w:val="0"/>
      <w:divBdr>
        <w:top w:val="none" w:sz="0" w:space="0" w:color="auto"/>
        <w:left w:val="none" w:sz="0" w:space="0" w:color="auto"/>
        <w:bottom w:val="none" w:sz="0" w:space="0" w:color="auto"/>
        <w:right w:val="none" w:sz="0" w:space="0" w:color="auto"/>
      </w:divBdr>
    </w:div>
    <w:div w:id="1240168521">
      <w:bodyDiv w:val="1"/>
      <w:marLeft w:val="0"/>
      <w:marRight w:val="0"/>
      <w:marTop w:val="0"/>
      <w:marBottom w:val="0"/>
      <w:divBdr>
        <w:top w:val="none" w:sz="0" w:space="0" w:color="auto"/>
        <w:left w:val="none" w:sz="0" w:space="0" w:color="auto"/>
        <w:bottom w:val="none" w:sz="0" w:space="0" w:color="auto"/>
        <w:right w:val="none" w:sz="0" w:space="0" w:color="auto"/>
      </w:divBdr>
    </w:div>
    <w:div w:id="1262907522">
      <w:bodyDiv w:val="1"/>
      <w:marLeft w:val="0"/>
      <w:marRight w:val="0"/>
      <w:marTop w:val="0"/>
      <w:marBottom w:val="0"/>
      <w:divBdr>
        <w:top w:val="none" w:sz="0" w:space="0" w:color="auto"/>
        <w:left w:val="none" w:sz="0" w:space="0" w:color="auto"/>
        <w:bottom w:val="none" w:sz="0" w:space="0" w:color="auto"/>
        <w:right w:val="none" w:sz="0" w:space="0" w:color="auto"/>
      </w:divBdr>
    </w:div>
    <w:div w:id="1369645174">
      <w:bodyDiv w:val="1"/>
      <w:marLeft w:val="0"/>
      <w:marRight w:val="0"/>
      <w:marTop w:val="0"/>
      <w:marBottom w:val="0"/>
      <w:divBdr>
        <w:top w:val="none" w:sz="0" w:space="0" w:color="auto"/>
        <w:left w:val="none" w:sz="0" w:space="0" w:color="auto"/>
        <w:bottom w:val="none" w:sz="0" w:space="0" w:color="auto"/>
        <w:right w:val="none" w:sz="0" w:space="0" w:color="auto"/>
      </w:divBdr>
    </w:div>
    <w:div w:id="1405252593">
      <w:bodyDiv w:val="1"/>
      <w:marLeft w:val="0"/>
      <w:marRight w:val="0"/>
      <w:marTop w:val="0"/>
      <w:marBottom w:val="0"/>
      <w:divBdr>
        <w:top w:val="none" w:sz="0" w:space="0" w:color="auto"/>
        <w:left w:val="none" w:sz="0" w:space="0" w:color="auto"/>
        <w:bottom w:val="none" w:sz="0" w:space="0" w:color="auto"/>
        <w:right w:val="none" w:sz="0" w:space="0" w:color="auto"/>
      </w:divBdr>
    </w:div>
    <w:div w:id="1431779052">
      <w:bodyDiv w:val="1"/>
      <w:marLeft w:val="0"/>
      <w:marRight w:val="0"/>
      <w:marTop w:val="0"/>
      <w:marBottom w:val="0"/>
      <w:divBdr>
        <w:top w:val="none" w:sz="0" w:space="0" w:color="auto"/>
        <w:left w:val="none" w:sz="0" w:space="0" w:color="auto"/>
        <w:bottom w:val="none" w:sz="0" w:space="0" w:color="auto"/>
        <w:right w:val="none" w:sz="0" w:space="0" w:color="auto"/>
      </w:divBdr>
    </w:div>
    <w:div w:id="1495992992">
      <w:bodyDiv w:val="1"/>
      <w:marLeft w:val="0"/>
      <w:marRight w:val="0"/>
      <w:marTop w:val="0"/>
      <w:marBottom w:val="0"/>
      <w:divBdr>
        <w:top w:val="none" w:sz="0" w:space="0" w:color="auto"/>
        <w:left w:val="none" w:sz="0" w:space="0" w:color="auto"/>
        <w:bottom w:val="none" w:sz="0" w:space="0" w:color="auto"/>
        <w:right w:val="none" w:sz="0" w:space="0" w:color="auto"/>
      </w:divBdr>
    </w:div>
    <w:div w:id="1520659571">
      <w:bodyDiv w:val="1"/>
      <w:marLeft w:val="0"/>
      <w:marRight w:val="0"/>
      <w:marTop w:val="0"/>
      <w:marBottom w:val="0"/>
      <w:divBdr>
        <w:top w:val="none" w:sz="0" w:space="0" w:color="auto"/>
        <w:left w:val="none" w:sz="0" w:space="0" w:color="auto"/>
        <w:bottom w:val="none" w:sz="0" w:space="0" w:color="auto"/>
        <w:right w:val="none" w:sz="0" w:space="0" w:color="auto"/>
      </w:divBdr>
    </w:div>
    <w:div w:id="1521311488">
      <w:bodyDiv w:val="1"/>
      <w:marLeft w:val="0"/>
      <w:marRight w:val="0"/>
      <w:marTop w:val="0"/>
      <w:marBottom w:val="0"/>
      <w:divBdr>
        <w:top w:val="none" w:sz="0" w:space="0" w:color="auto"/>
        <w:left w:val="none" w:sz="0" w:space="0" w:color="auto"/>
        <w:bottom w:val="none" w:sz="0" w:space="0" w:color="auto"/>
        <w:right w:val="none" w:sz="0" w:space="0" w:color="auto"/>
      </w:divBdr>
    </w:div>
    <w:div w:id="1541160325">
      <w:bodyDiv w:val="1"/>
      <w:marLeft w:val="0"/>
      <w:marRight w:val="0"/>
      <w:marTop w:val="0"/>
      <w:marBottom w:val="0"/>
      <w:divBdr>
        <w:top w:val="none" w:sz="0" w:space="0" w:color="auto"/>
        <w:left w:val="none" w:sz="0" w:space="0" w:color="auto"/>
        <w:bottom w:val="none" w:sz="0" w:space="0" w:color="auto"/>
        <w:right w:val="none" w:sz="0" w:space="0" w:color="auto"/>
      </w:divBdr>
    </w:div>
    <w:div w:id="1597592309">
      <w:bodyDiv w:val="1"/>
      <w:marLeft w:val="0"/>
      <w:marRight w:val="0"/>
      <w:marTop w:val="0"/>
      <w:marBottom w:val="0"/>
      <w:divBdr>
        <w:top w:val="none" w:sz="0" w:space="0" w:color="auto"/>
        <w:left w:val="none" w:sz="0" w:space="0" w:color="auto"/>
        <w:bottom w:val="none" w:sz="0" w:space="0" w:color="auto"/>
        <w:right w:val="none" w:sz="0" w:space="0" w:color="auto"/>
      </w:divBdr>
    </w:div>
    <w:div w:id="1623875844">
      <w:bodyDiv w:val="1"/>
      <w:marLeft w:val="0"/>
      <w:marRight w:val="0"/>
      <w:marTop w:val="0"/>
      <w:marBottom w:val="0"/>
      <w:divBdr>
        <w:top w:val="none" w:sz="0" w:space="0" w:color="auto"/>
        <w:left w:val="none" w:sz="0" w:space="0" w:color="auto"/>
        <w:bottom w:val="none" w:sz="0" w:space="0" w:color="auto"/>
        <w:right w:val="none" w:sz="0" w:space="0" w:color="auto"/>
      </w:divBdr>
    </w:div>
    <w:div w:id="1641224283">
      <w:bodyDiv w:val="1"/>
      <w:marLeft w:val="0"/>
      <w:marRight w:val="0"/>
      <w:marTop w:val="0"/>
      <w:marBottom w:val="0"/>
      <w:divBdr>
        <w:top w:val="none" w:sz="0" w:space="0" w:color="auto"/>
        <w:left w:val="none" w:sz="0" w:space="0" w:color="auto"/>
        <w:bottom w:val="none" w:sz="0" w:space="0" w:color="auto"/>
        <w:right w:val="none" w:sz="0" w:space="0" w:color="auto"/>
      </w:divBdr>
    </w:div>
    <w:div w:id="1671836286">
      <w:bodyDiv w:val="1"/>
      <w:marLeft w:val="0"/>
      <w:marRight w:val="0"/>
      <w:marTop w:val="0"/>
      <w:marBottom w:val="0"/>
      <w:divBdr>
        <w:top w:val="none" w:sz="0" w:space="0" w:color="auto"/>
        <w:left w:val="none" w:sz="0" w:space="0" w:color="auto"/>
        <w:bottom w:val="none" w:sz="0" w:space="0" w:color="auto"/>
        <w:right w:val="none" w:sz="0" w:space="0" w:color="auto"/>
      </w:divBdr>
    </w:div>
    <w:div w:id="1706783796">
      <w:bodyDiv w:val="1"/>
      <w:marLeft w:val="0"/>
      <w:marRight w:val="0"/>
      <w:marTop w:val="0"/>
      <w:marBottom w:val="0"/>
      <w:divBdr>
        <w:top w:val="none" w:sz="0" w:space="0" w:color="auto"/>
        <w:left w:val="none" w:sz="0" w:space="0" w:color="auto"/>
        <w:bottom w:val="none" w:sz="0" w:space="0" w:color="auto"/>
        <w:right w:val="none" w:sz="0" w:space="0" w:color="auto"/>
      </w:divBdr>
    </w:div>
    <w:div w:id="1756780201">
      <w:bodyDiv w:val="1"/>
      <w:marLeft w:val="0"/>
      <w:marRight w:val="0"/>
      <w:marTop w:val="0"/>
      <w:marBottom w:val="0"/>
      <w:divBdr>
        <w:top w:val="none" w:sz="0" w:space="0" w:color="auto"/>
        <w:left w:val="none" w:sz="0" w:space="0" w:color="auto"/>
        <w:bottom w:val="none" w:sz="0" w:space="0" w:color="auto"/>
        <w:right w:val="none" w:sz="0" w:space="0" w:color="auto"/>
      </w:divBdr>
    </w:div>
    <w:div w:id="1765219923">
      <w:bodyDiv w:val="1"/>
      <w:marLeft w:val="0"/>
      <w:marRight w:val="0"/>
      <w:marTop w:val="0"/>
      <w:marBottom w:val="0"/>
      <w:divBdr>
        <w:top w:val="none" w:sz="0" w:space="0" w:color="auto"/>
        <w:left w:val="none" w:sz="0" w:space="0" w:color="auto"/>
        <w:bottom w:val="none" w:sz="0" w:space="0" w:color="auto"/>
        <w:right w:val="none" w:sz="0" w:space="0" w:color="auto"/>
      </w:divBdr>
    </w:div>
    <w:div w:id="1899971300">
      <w:bodyDiv w:val="1"/>
      <w:marLeft w:val="0"/>
      <w:marRight w:val="0"/>
      <w:marTop w:val="0"/>
      <w:marBottom w:val="0"/>
      <w:divBdr>
        <w:top w:val="none" w:sz="0" w:space="0" w:color="auto"/>
        <w:left w:val="none" w:sz="0" w:space="0" w:color="auto"/>
        <w:bottom w:val="none" w:sz="0" w:space="0" w:color="auto"/>
        <w:right w:val="none" w:sz="0" w:space="0" w:color="auto"/>
      </w:divBdr>
    </w:div>
    <w:div w:id="1944610661">
      <w:bodyDiv w:val="1"/>
      <w:marLeft w:val="0"/>
      <w:marRight w:val="0"/>
      <w:marTop w:val="0"/>
      <w:marBottom w:val="0"/>
      <w:divBdr>
        <w:top w:val="none" w:sz="0" w:space="0" w:color="auto"/>
        <w:left w:val="none" w:sz="0" w:space="0" w:color="auto"/>
        <w:bottom w:val="none" w:sz="0" w:space="0" w:color="auto"/>
        <w:right w:val="none" w:sz="0" w:space="0" w:color="auto"/>
      </w:divBdr>
    </w:div>
    <w:div w:id="1978029964">
      <w:bodyDiv w:val="1"/>
      <w:marLeft w:val="0"/>
      <w:marRight w:val="0"/>
      <w:marTop w:val="0"/>
      <w:marBottom w:val="0"/>
      <w:divBdr>
        <w:top w:val="none" w:sz="0" w:space="0" w:color="auto"/>
        <w:left w:val="none" w:sz="0" w:space="0" w:color="auto"/>
        <w:bottom w:val="none" w:sz="0" w:space="0" w:color="auto"/>
        <w:right w:val="none" w:sz="0" w:space="0" w:color="auto"/>
      </w:divBdr>
    </w:div>
    <w:div w:id="2046631572">
      <w:bodyDiv w:val="1"/>
      <w:marLeft w:val="0"/>
      <w:marRight w:val="0"/>
      <w:marTop w:val="0"/>
      <w:marBottom w:val="0"/>
      <w:divBdr>
        <w:top w:val="none" w:sz="0" w:space="0" w:color="auto"/>
        <w:left w:val="none" w:sz="0" w:space="0" w:color="auto"/>
        <w:bottom w:val="none" w:sz="0" w:space="0" w:color="auto"/>
        <w:right w:val="none" w:sz="0" w:space="0" w:color="auto"/>
      </w:divBdr>
    </w:div>
    <w:div w:id="2070225117">
      <w:bodyDiv w:val="1"/>
      <w:marLeft w:val="0"/>
      <w:marRight w:val="0"/>
      <w:marTop w:val="0"/>
      <w:marBottom w:val="0"/>
      <w:divBdr>
        <w:top w:val="none" w:sz="0" w:space="0" w:color="auto"/>
        <w:left w:val="none" w:sz="0" w:space="0" w:color="auto"/>
        <w:bottom w:val="none" w:sz="0" w:space="0" w:color="auto"/>
        <w:right w:val="none" w:sz="0" w:space="0" w:color="auto"/>
      </w:divBdr>
    </w:div>
    <w:div w:id="2115636934">
      <w:bodyDiv w:val="1"/>
      <w:marLeft w:val="0"/>
      <w:marRight w:val="0"/>
      <w:marTop w:val="0"/>
      <w:marBottom w:val="0"/>
      <w:divBdr>
        <w:top w:val="none" w:sz="0" w:space="0" w:color="auto"/>
        <w:left w:val="none" w:sz="0" w:space="0" w:color="auto"/>
        <w:bottom w:val="none" w:sz="0" w:space="0" w:color="auto"/>
        <w:right w:val="none" w:sz="0" w:space="0" w:color="auto"/>
      </w:divBdr>
    </w:div>
    <w:div w:id="212888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oleObject" Target="embeddings/oleObject7.bin"/><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72842-9844-4EF8-9ECD-3F47E6C9DC4E}">
  <ds:schemaRefs>
    <ds:schemaRef ds:uri="http://schemas.openxmlformats.org/officeDocument/2006/bibliography"/>
  </ds:schemaRefs>
</ds:datastoreItem>
</file>

<file path=customXml/itemProps2.xml><?xml version="1.0" encoding="utf-8"?>
<ds:datastoreItem xmlns:ds="http://schemas.openxmlformats.org/officeDocument/2006/customXml" ds:itemID="{AEC676ED-2E2C-479A-B943-1B64437B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16299</Words>
  <Characters>89646</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105734</CharactersWithSpaces>
  <SharedDoc>false</SharedDoc>
  <HLinks>
    <vt:vector size="522" baseType="variant">
      <vt:variant>
        <vt:i4>1638454</vt:i4>
      </vt:variant>
      <vt:variant>
        <vt:i4>518</vt:i4>
      </vt:variant>
      <vt:variant>
        <vt:i4>0</vt:i4>
      </vt:variant>
      <vt:variant>
        <vt:i4>5</vt:i4>
      </vt:variant>
      <vt:variant>
        <vt:lpwstr/>
      </vt:variant>
      <vt:variant>
        <vt:lpwstr>_Toc413861768</vt:lpwstr>
      </vt:variant>
      <vt:variant>
        <vt:i4>1638454</vt:i4>
      </vt:variant>
      <vt:variant>
        <vt:i4>512</vt:i4>
      </vt:variant>
      <vt:variant>
        <vt:i4>0</vt:i4>
      </vt:variant>
      <vt:variant>
        <vt:i4>5</vt:i4>
      </vt:variant>
      <vt:variant>
        <vt:lpwstr/>
      </vt:variant>
      <vt:variant>
        <vt:lpwstr>_Toc413861767</vt:lpwstr>
      </vt:variant>
      <vt:variant>
        <vt:i4>1638454</vt:i4>
      </vt:variant>
      <vt:variant>
        <vt:i4>506</vt:i4>
      </vt:variant>
      <vt:variant>
        <vt:i4>0</vt:i4>
      </vt:variant>
      <vt:variant>
        <vt:i4>5</vt:i4>
      </vt:variant>
      <vt:variant>
        <vt:lpwstr/>
      </vt:variant>
      <vt:variant>
        <vt:lpwstr>_Toc413861766</vt:lpwstr>
      </vt:variant>
      <vt:variant>
        <vt:i4>1638454</vt:i4>
      </vt:variant>
      <vt:variant>
        <vt:i4>500</vt:i4>
      </vt:variant>
      <vt:variant>
        <vt:i4>0</vt:i4>
      </vt:variant>
      <vt:variant>
        <vt:i4>5</vt:i4>
      </vt:variant>
      <vt:variant>
        <vt:lpwstr/>
      </vt:variant>
      <vt:variant>
        <vt:lpwstr>_Toc413861765</vt:lpwstr>
      </vt:variant>
      <vt:variant>
        <vt:i4>1638454</vt:i4>
      </vt:variant>
      <vt:variant>
        <vt:i4>494</vt:i4>
      </vt:variant>
      <vt:variant>
        <vt:i4>0</vt:i4>
      </vt:variant>
      <vt:variant>
        <vt:i4>5</vt:i4>
      </vt:variant>
      <vt:variant>
        <vt:lpwstr/>
      </vt:variant>
      <vt:variant>
        <vt:lpwstr>_Toc413861764</vt:lpwstr>
      </vt:variant>
      <vt:variant>
        <vt:i4>1638454</vt:i4>
      </vt:variant>
      <vt:variant>
        <vt:i4>488</vt:i4>
      </vt:variant>
      <vt:variant>
        <vt:i4>0</vt:i4>
      </vt:variant>
      <vt:variant>
        <vt:i4>5</vt:i4>
      </vt:variant>
      <vt:variant>
        <vt:lpwstr/>
      </vt:variant>
      <vt:variant>
        <vt:lpwstr>_Toc413861763</vt:lpwstr>
      </vt:variant>
      <vt:variant>
        <vt:i4>1638454</vt:i4>
      </vt:variant>
      <vt:variant>
        <vt:i4>482</vt:i4>
      </vt:variant>
      <vt:variant>
        <vt:i4>0</vt:i4>
      </vt:variant>
      <vt:variant>
        <vt:i4>5</vt:i4>
      </vt:variant>
      <vt:variant>
        <vt:lpwstr/>
      </vt:variant>
      <vt:variant>
        <vt:lpwstr>_Toc413861762</vt:lpwstr>
      </vt:variant>
      <vt:variant>
        <vt:i4>1638454</vt:i4>
      </vt:variant>
      <vt:variant>
        <vt:i4>476</vt:i4>
      </vt:variant>
      <vt:variant>
        <vt:i4>0</vt:i4>
      </vt:variant>
      <vt:variant>
        <vt:i4>5</vt:i4>
      </vt:variant>
      <vt:variant>
        <vt:lpwstr/>
      </vt:variant>
      <vt:variant>
        <vt:lpwstr>_Toc413861761</vt:lpwstr>
      </vt:variant>
      <vt:variant>
        <vt:i4>1638454</vt:i4>
      </vt:variant>
      <vt:variant>
        <vt:i4>470</vt:i4>
      </vt:variant>
      <vt:variant>
        <vt:i4>0</vt:i4>
      </vt:variant>
      <vt:variant>
        <vt:i4>5</vt:i4>
      </vt:variant>
      <vt:variant>
        <vt:lpwstr/>
      </vt:variant>
      <vt:variant>
        <vt:lpwstr>_Toc413861760</vt:lpwstr>
      </vt:variant>
      <vt:variant>
        <vt:i4>1703990</vt:i4>
      </vt:variant>
      <vt:variant>
        <vt:i4>464</vt:i4>
      </vt:variant>
      <vt:variant>
        <vt:i4>0</vt:i4>
      </vt:variant>
      <vt:variant>
        <vt:i4>5</vt:i4>
      </vt:variant>
      <vt:variant>
        <vt:lpwstr/>
      </vt:variant>
      <vt:variant>
        <vt:lpwstr>_Toc413861759</vt:lpwstr>
      </vt:variant>
      <vt:variant>
        <vt:i4>1703990</vt:i4>
      </vt:variant>
      <vt:variant>
        <vt:i4>458</vt:i4>
      </vt:variant>
      <vt:variant>
        <vt:i4>0</vt:i4>
      </vt:variant>
      <vt:variant>
        <vt:i4>5</vt:i4>
      </vt:variant>
      <vt:variant>
        <vt:lpwstr/>
      </vt:variant>
      <vt:variant>
        <vt:lpwstr>_Toc413861758</vt:lpwstr>
      </vt:variant>
      <vt:variant>
        <vt:i4>1703990</vt:i4>
      </vt:variant>
      <vt:variant>
        <vt:i4>452</vt:i4>
      </vt:variant>
      <vt:variant>
        <vt:i4>0</vt:i4>
      </vt:variant>
      <vt:variant>
        <vt:i4>5</vt:i4>
      </vt:variant>
      <vt:variant>
        <vt:lpwstr/>
      </vt:variant>
      <vt:variant>
        <vt:lpwstr>_Toc413861757</vt:lpwstr>
      </vt:variant>
      <vt:variant>
        <vt:i4>1703990</vt:i4>
      </vt:variant>
      <vt:variant>
        <vt:i4>446</vt:i4>
      </vt:variant>
      <vt:variant>
        <vt:i4>0</vt:i4>
      </vt:variant>
      <vt:variant>
        <vt:i4>5</vt:i4>
      </vt:variant>
      <vt:variant>
        <vt:lpwstr/>
      </vt:variant>
      <vt:variant>
        <vt:lpwstr>_Toc413861756</vt:lpwstr>
      </vt:variant>
      <vt:variant>
        <vt:i4>1703990</vt:i4>
      </vt:variant>
      <vt:variant>
        <vt:i4>440</vt:i4>
      </vt:variant>
      <vt:variant>
        <vt:i4>0</vt:i4>
      </vt:variant>
      <vt:variant>
        <vt:i4>5</vt:i4>
      </vt:variant>
      <vt:variant>
        <vt:lpwstr/>
      </vt:variant>
      <vt:variant>
        <vt:lpwstr>_Toc413861755</vt:lpwstr>
      </vt:variant>
      <vt:variant>
        <vt:i4>1703990</vt:i4>
      </vt:variant>
      <vt:variant>
        <vt:i4>434</vt:i4>
      </vt:variant>
      <vt:variant>
        <vt:i4>0</vt:i4>
      </vt:variant>
      <vt:variant>
        <vt:i4>5</vt:i4>
      </vt:variant>
      <vt:variant>
        <vt:lpwstr/>
      </vt:variant>
      <vt:variant>
        <vt:lpwstr>_Toc413861754</vt:lpwstr>
      </vt:variant>
      <vt:variant>
        <vt:i4>1703990</vt:i4>
      </vt:variant>
      <vt:variant>
        <vt:i4>428</vt:i4>
      </vt:variant>
      <vt:variant>
        <vt:i4>0</vt:i4>
      </vt:variant>
      <vt:variant>
        <vt:i4>5</vt:i4>
      </vt:variant>
      <vt:variant>
        <vt:lpwstr/>
      </vt:variant>
      <vt:variant>
        <vt:lpwstr>_Toc413861753</vt:lpwstr>
      </vt:variant>
      <vt:variant>
        <vt:i4>1703990</vt:i4>
      </vt:variant>
      <vt:variant>
        <vt:i4>422</vt:i4>
      </vt:variant>
      <vt:variant>
        <vt:i4>0</vt:i4>
      </vt:variant>
      <vt:variant>
        <vt:i4>5</vt:i4>
      </vt:variant>
      <vt:variant>
        <vt:lpwstr/>
      </vt:variant>
      <vt:variant>
        <vt:lpwstr>_Toc413861752</vt:lpwstr>
      </vt:variant>
      <vt:variant>
        <vt:i4>1703990</vt:i4>
      </vt:variant>
      <vt:variant>
        <vt:i4>416</vt:i4>
      </vt:variant>
      <vt:variant>
        <vt:i4>0</vt:i4>
      </vt:variant>
      <vt:variant>
        <vt:i4>5</vt:i4>
      </vt:variant>
      <vt:variant>
        <vt:lpwstr/>
      </vt:variant>
      <vt:variant>
        <vt:lpwstr>_Toc413861751</vt:lpwstr>
      </vt:variant>
      <vt:variant>
        <vt:i4>1703990</vt:i4>
      </vt:variant>
      <vt:variant>
        <vt:i4>410</vt:i4>
      </vt:variant>
      <vt:variant>
        <vt:i4>0</vt:i4>
      </vt:variant>
      <vt:variant>
        <vt:i4>5</vt:i4>
      </vt:variant>
      <vt:variant>
        <vt:lpwstr/>
      </vt:variant>
      <vt:variant>
        <vt:lpwstr>_Toc413861750</vt:lpwstr>
      </vt:variant>
      <vt:variant>
        <vt:i4>1769526</vt:i4>
      </vt:variant>
      <vt:variant>
        <vt:i4>404</vt:i4>
      </vt:variant>
      <vt:variant>
        <vt:i4>0</vt:i4>
      </vt:variant>
      <vt:variant>
        <vt:i4>5</vt:i4>
      </vt:variant>
      <vt:variant>
        <vt:lpwstr/>
      </vt:variant>
      <vt:variant>
        <vt:lpwstr>_Toc413861749</vt:lpwstr>
      </vt:variant>
      <vt:variant>
        <vt:i4>1769526</vt:i4>
      </vt:variant>
      <vt:variant>
        <vt:i4>398</vt:i4>
      </vt:variant>
      <vt:variant>
        <vt:i4>0</vt:i4>
      </vt:variant>
      <vt:variant>
        <vt:i4>5</vt:i4>
      </vt:variant>
      <vt:variant>
        <vt:lpwstr/>
      </vt:variant>
      <vt:variant>
        <vt:lpwstr>_Toc413861748</vt:lpwstr>
      </vt:variant>
      <vt:variant>
        <vt:i4>1769526</vt:i4>
      </vt:variant>
      <vt:variant>
        <vt:i4>392</vt:i4>
      </vt:variant>
      <vt:variant>
        <vt:i4>0</vt:i4>
      </vt:variant>
      <vt:variant>
        <vt:i4>5</vt:i4>
      </vt:variant>
      <vt:variant>
        <vt:lpwstr/>
      </vt:variant>
      <vt:variant>
        <vt:lpwstr>_Toc413861747</vt:lpwstr>
      </vt:variant>
      <vt:variant>
        <vt:i4>1769526</vt:i4>
      </vt:variant>
      <vt:variant>
        <vt:i4>386</vt:i4>
      </vt:variant>
      <vt:variant>
        <vt:i4>0</vt:i4>
      </vt:variant>
      <vt:variant>
        <vt:i4>5</vt:i4>
      </vt:variant>
      <vt:variant>
        <vt:lpwstr/>
      </vt:variant>
      <vt:variant>
        <vt:lpwstr>_Toc413861746</vt:lpwstr>
      </vt:variant>
      <vt:variant>
        <vt:i4>1769526</vt:i4>
      </vt:variant>
      <vt:variant>
        <vt:i4>380</vt:i4>
      </vt:variant>
      <vt:variant>
        <vt:i4>0</vt:i4>
      </vt:variant>
      <vt:variant>
        <vt:i4>5</vt:i4>
      </vt:variant>
      <vt:variant>
        <vt:lpwstr/>
      </vt:variant>
      <vt:variant>
        <vt:lpwstr>_Toc413861745</vt:lpwstr>
      </vt:variant>
      <vt:variant>
        <vt:i4>1769526</vt:i4>
      </vt:variant>
      <vt:variant>
        <vt:i4>374</vt:i4>
      </vt:variant>
      <vt:variant>
        <vt:i4>0</vt:i4>
      </vt:variant>
      <vt:variant>
        <vt:i4>5</vt:i4>
      </vt:variant>
      <vt:variant>
        <vt:lpwstr/>
      </vt:variant>
      <vt:variant>
        <vt:lpwstr>_Toc413861744</vt:lpwstr>
      </vt:variant>
      <vt:variant>
        <vt:i4>1769526</vt:i4>
      </vt:variant>
      <vt:variant>
        <vt:i4>368</vt:i4>
      </vt:variant>
      <vt:variant>
        <vt:i4>0</vt:i4>
      </vt:variant>
      <vt:variant>
        <vt:i4>5</vt:i4>
      </vt:variant>
      <vt:variant>
        <vt:lpwstr/>
      </vt:variant>
      <vt:variant>
        <vt:lpwstr>_Toc413861741</vt:lpwstr>
      </vt:variant>
      <vt:variant>
        <vt:i4>1769526</vt:i4>
      </vt:variant>
      <vt:variant>
        <vt:i4>362</vt:i4>
      </vt:variant>
      <vt:variant>
        <vt:i4>0</vt:i4>
      </vt:variant>
      <vt:variant>
        <vt:i4>5</vt:i4>
      </vt:variant>
      <vt:variant>
        <vt:lpwstr/>
      </vt:variant>
      <vt:variant>
        <vt:lpwstr>_Toc413861740</vt:lpwstr>
      </vt:variant>
      <vt:variant>
        <vt:i4>1835062</vt:i4>
      </vt:variant>
      <vt:variant>
        <vt:i4>356</vt:i4>
      </vt:variant>
      <vt:variant>
        <vt:i4>0</vt:i4>
      </vt:variant>
      <vt:variant>
        <vt:i4>5</vt:i4>
      </vt:variant>
      <vt:variant>
        <vt:lpwstr/>
      </vt:variant>
      <vt:variant>
        <vt:lpwstr>_Toc413861739</vt:lpwstr>
      </vt:variant>
      <vt:variant>
        <vt:i4>1835062</vt:i4>
      </vt:variant>
      <vt:variant>
        <vt:i4>350</vt:i4>
      </vt:variant>
      <vt:variant>
        <vt:i4>0</vt:i4>
      </vt:variant>
      <vt:variant>
        <vt:i4>5</vt:i4>
      </vt:variant>
      <vt:variant>
        <vt:lpwstr/>
      </vt:variant>
      <vt:variant>
        <vt:lpwstr>_Toc413861738</vt:lpwstr>
      </vt:variant>
      <vt:variant>
        <vt:i4>1835062</vt:i4>
      </vt:variant>
      <vt:variant>
        <vt:i4>344</vt:i4>
      </vt:variant>
      <vt:variant>
        <vt:i4>0</vt:i4>
      </vt:variant>
      <vt:variant>
        <vt:i4>5</vt:i4>
      </vt:variant>
      <vt:variant>
        <vt:lpwstr/>
      </vt:variant>
      <vt:variant>
        <vt:lpwstr>_Toc413861737</vt:lpwstr>
      </vt:variant>
      <vt:variant>
        <vt:i4>1835062</vt:i4>
      </vt:variant>
      <vt:variant>
        <vt:i4>338</vt:i4>
      </vt:variant>
      <vt:variant>
        <vt:i4>0</vt:i4>
      </vt:variant>
      <vt:variant>
        <vt:i4>5</vt:i4>
      </vt:variant>
      <vt:variant>
        <vt:lpwstr/>
      </vt:variant>
      <vt:variant>
        <vt:lpwstr>_Toc413861736</vt:lpwstr>
      </vt:variant>
      <vt:variant>
        <vt:i4>1835062</vt:i4>
      </vt:variant>
      <vt:variant>
        <vt:i4>332</vt:i4>
      </vt:variant>
      <vt:variant>
        <vt:i4>0</vt:i4>
      </vt:variant>
      <vt:variant>
        <vt:i4>5</vt:i4>
      </vt:variant>
      <vt:variant>
        <vt:lpwstr/>
      </vt:variant>
      <vt:variant>
        <vt:lpwstr>_Toc413861735</vt:lpwstr>
      </vt:variant>
      <vt:variant>
        <vt:i4>1835062</vt:i4>
      </vt:variant>
      <vt:variant>
        <vt:i4>326</vt:i4>
      </vt:variant>
      <vt:variant>
        <vt:i4>0</vt:i4>
      </vt:variant>
      <vt:variant>
        <vt:i4>5</vt:i4>
      </vt:variant>
      <vt:variant>
        <vt:lpwstr/>
      </vt:variant>
      <vt:variant>
        <vt:lpwstr>_Toc413861734</vt:lpwstr>
      </vt:variant>
      <vt:variant>
        <vt:i4>1835062</vt:i4>
      </vt:variant>
      <vt:variant>
        <vt:i4>320</vt:i4>
      </vt:variant>
      <vt:variant>
        <vt:i4>0</vt:i4>
      </vt:variant>
      <vt:variant>
        <vt:i4>5</vt:i4>
      </vt:variant>
      <vt:variant>
        <vt:lpwstr/>
      </vt:variant>
      <vt:variant>
        <vt:lpwstr>_Toc413861733</vt:lpwstr>
      </vt:variant>
      <vt:variant>
        <vt:i4>1835062</vt:i4>
      </vt:variant>
      <vt:variant>
        <vt:i4>314</vt:i4>
      </vt:variant>
      <vt:variant>
        <vt:i4>0</vt:i4>
      </vt:variant>
      <vt:variant>
        <vt:i4>5</vt:i4>
      </vt:variant>
      <vt:variant>
        <vt:lpwstr/>
      </vt:variant>
      <vt:variant>
        <vt:lpwstr>_Toc413861732</vt:lpwstr>
      </vt:variant>
      <vt:variant>
        <vt:i4>1835062</vt:i4>
      </vt:variant>
      <vt:variant>
        <vt:i4>308</vt:i4>
      </vt:variant>
      <vt:variant>
        <vt:i4>0</vt:i4>
      </vt:variant>
      <vt:variant>
        <vt:i4>5</vt:i4>
      </vt:variant>
      <vt:variant>
        <vt:lpwstr/>
      </vt:variant>
      <vt:variant>
        <vt:lpwstr>_Toc413861731</vt:lpwstr>
      </vt:variant>
      <vt:variant>
        <vt:i4>1835062</vt:i4>
      </vt:variant>
      <vt:variant>
        <vt:i4>302</vt:i4>
      </vt:variant>
      <vt:variant>
        <vt:i4>0</vt:i4>
      </vt:variant>
      <vt:variant>
        <vt:i4>5</vt:i4>
      </vt:variant>
      <vt:variant>
        <vt:lpwstr/>
      </vt:variant>
      <vt:variant>
        <vt:lpwstr>_Toc413861730</vt:lpwstr>
      </vt:variant>
      <vt:variant>
        <vt:i4>1900598</vt:i4>
      </vt:variant>
      <vt:variant>
        <vt:i4>296</vt:i4>
      </vt:variant>
      <vt:variant>
        <vt:i4>0</vt:i4>
      </vt:variant>
      <vt:variant>
        <vt:i4>5</vt:i4>
      </vt:variant>
      <vt:variant>
        <vt:lpwstr/>
      </vt:variant>
      <vt:variant>
        <vt:lpwstr>_Toc413861729</vt:lpwstr>
      </vt:variant>
      <vt:variant>
        <vt:i4>1900598</vt:i4>
      </vt:variant>
      <vt:variant>
        <vt:i4>290</vt:i4>
      </vt:variant>
      <vt:variant>
        <vt:i4>0</vt:i4>
      </vt:variant>
      <vt:variant>
        <vt:i4>5</vt:i4>
      </vt:variant>
      <vt:variant>
        <vt:lpwstr/>
      </vt:variant>
      <vt:variant>
        <vt:lpwstr>_Toc413861728</vt:lpwstr>
      </vt:variant>
      <vt:variant>
        <vt:i4>1900598</vt:i4>
      </vt:variant>
      <vt:variant>
        <vt:i4>284</vt:i4>
      </vt:variant>
      <vt:variant>
        <vt:i4>0</vt:i4>
      </vt:variant>
      <vt:variant>
        <vt:i4>5</vt:i4>
      </vt:variant>
      <vt:variant>
        <vt:lpwstr/>
      </vt:variant>
      <vt:variant>
        <vt:lpwstr>_Toc413861727</vt:lpwstr>
      </vt:variant>
      <vt:variant>
        <vt:i4>1900598</vt:i4>
      </vt:variant>
      <vt:variant>
        <vt:i4>278</vt:i4>
      </vt:variant>
      <vt:variant>
        <vt:i4>0</vt:i4>
      </vt:variant>
      <vt:variant>
        <vt:i4>5</vt:i4>
      </vt:variant>
      <vt:variant>
        <vt:lpwstr/>
      </vt:variant>
      <vt:variant>
        <vt:lpwstr>_Toc413861726</vt:lpwstr>
      </vt:variant>
      <vt:variant>
        <vt:i4>1900598</vt:i4>
      </vt:variant>
      <vt:variant>
        <vt:i4>272</vt:i4>
      </vt:variant>
      <vt:variant>
        <vt:i4>0</vt:i4>
      </vt:variant>
      <vt:variant>
        <vt:i4>5</vt:i4>
      </vt:variant>
      <vt:variant>
        <vt:lpwstr/>
      </vt:variant>
      <vt:variant>
        <vt:lpwstr>_Toc413861725</vt:lpwstr>
      </vt:variant>
      <vt:variant>
        <vt:i4>1900598</vt:i4>
      </vt:variant>
      <vt:variant>
        <vt:i4>266</vt:i4>
      </vt:variant>
      <vt:variant>
        <vt:i4>0</vt:i4>
      </vt:variant>
      <vt:variant>
        <vt:i4>5</vt:i4>
      </vt:variant>
      <vt:variant>
        <vt:lpwstr/>
      </vt:variant>
      <vt:variant>
        <vt:lpwstr>_Toc413861724</vt:lpwstr>
      </vt:variant>
      <vt:variant>
        <vt:i4>1900598</vt:i4>
      </vt:variant>
      <vt:variant>
        <vt:i4>260</vt:i4>
      </vt:variant>
      <vt:variant>
        <vt:i4>0</vt:i4>
      </vt:variant>
      <vt:variant>
        <vt:i4>5</vt:i4>
      </vt:variant>
      <vt:variant>
        <vt:lpwstr/>
      </vt:variant>
      <vt:variant>
        <vt:lpwstr>_Toc413861723</vt:lpwstr>
      </vt:variant>
      <vt:variant>
        <vt:i4>1900598</vt:i4>
      </vt:variant>
      <vt:variant>
        <vt:i4>254</vt:i4>
      </vt:variant>
      <vt:variant>
        <vt:i4>0</vt:i4>
      </vt:variant>
      <vt:variant>
        <vt:i4>5</vt:i4>
      </vt:variant>
      <vt:variant>
        <vt:lpwstr/>
      </vt:variant>
      <vt:variant>
        <vt:lpwstr>_Toc413861722</vt:lpwstr>
      </vt:variant>
      <vt:variant>
        <vt:i4>1900598</vt:i4>
      </vt:variant>
      <vt:variant>
        <vt:i4>248</vt:i4>
      </vt:variant>
      <vt:variant>
        <vt:i4>0</vt:i4>
      </vt:variant>
      <vt:variant>
        <vt:i4>5</vt:i4>
      </vt:variant>
      <vt:variant>
        <vt:lpwstr/>
      </vt:variant>
      <vt:variant>
        <vt:lpwstr>_Toc413861721</vt:lpwstr>
      </vt:variant>
      <vt:variant>
        <vt:i4>1900598</vt:i4>
      </vt:variant>
      <vt:variant>
        <vt:i4>242</vt:i4>
      </vt:variant>
      <vt:variant>
        <vt:i4>0</vt:i4>
      </vt:variant>
      <vt:variant>
        <vt:i4>5</vt:i4>
      </vt:variant>
      <vt:variant>
        <vt:lpwstr/>
      </vt:variant>
      <vt:variant>
        <vt:lpwstr>_Toc413861720</vt:lpwstr>
      </vt:variant>
      <vt:variant>
        <vt:i4>1966134</vt:i4>
      </vt:variant>
      <vt:variant>
        <vt:i4>236</vt:i4>
      </vt:variant>
      <vt:variant>
        <vt:i4>0</vt:i4>
      </vt:variant>
      <vt:variant>
        <vt:i4>5</vt:i4>
      </vt:variant>
      <vt:variant>
        <vt:lpwstr/>
      </vt:variant>
      <vt:variant>
        <vt:lpwstr>_Toc413861719</vt:lpwstr>
      </vt:variant>
      <vt:variant>
        <vt:i4>1966134</vt:i4>
      </vt:variant>
      <vt:variant>
        <vt:i4>230</vt:i4>
      </vt:variant>
      <vt:variant>
        <vt:i4>0</vt:i4>
      </vt:variant>
      <vt:variant>
        <vt:i4>5</vt:i4>
      </vt:variant>
      <vt:variant>
        <vt:lpwstr/>
      </vt:variant>
      <vt:variant>
        <vt:lpwstr>_Toc413861718</vt:lpwstr>
      </vt:variant>
      <vt:variant>
        <vt:i4>1966134</vt:i4>
      </vt:variant>
      <vt:variant>
        <vt:i4>224</vt:i4>
      </vt:variant>
      <vt:variant>
        <vt:i4>0</vt:i4>
      </vt:variant>
      <vt:variant>
        <vt:i4>5</vt:i4>
      </vt:variant>
      <vt:variant>
        <vt:lpwstr/>
      </vt:variant>
      <vt:variant>
        <vt:lpwstr>_Toc413861717</vt:lpwstr>
      </vt:variant>
      <vt:variant>
        <vt:i4>1966134</vt:i4>
      </vt:variant>
      <vt:variant>
        <vt:i4>218</vt:i4>
      </vt:variant>
      <vt:variant>
        <vt:i4>0</vt:i4>
      </vt:variant>
      <vt:variant>
        <vt:i4>5</vt:i4>
      </vt:variant>
      <vt:variant>
        <vt:lpwstr/>
      </vt:variant>
      <vt:variant>
        <vt:lpwstr>_Toc413861716</vt:lpwstr>
      </vt:variant>
      <vt:variant>
        <vt:i4>1966134</vt:i4>
      </vt:variant>
      <vt:variant>
        <vt:i4>212</vt:i4>
      </vt:variant>
      <vt:variant>
        <vt:i4>0</vt:i4>
      </vt:variant>
      <vt:variant>
        <vt:i4>5</vt:i4>
      </vt:variant>
      <vt:variant>
        <vt:lpwstr/>
      </vt:variant>
      <vt:variant>
        <vt:lpwstr>_Toc413861715</vt:lpwstr>
      </vt:variant>
      <vt:variant>
        <vt:i4>1966134</vt:i4>
      </vt:variant>
      <vt:variant>
        <vt:i4>206</vt:i4>
      </vt:variant>
      <vt:variant>
        <vt:i4>0</vt:i4>
      </vt:variant>
      <vt:variant>
        <vt:i4>5</vt:i4>
      </vt:variant>
      <vt:variant>
        <vt:lpwstr/>
      </vt:variant>
      <vt:variant>
        <vt:lpwstr>_Toc413861714</vt:lpwstr>
      </vt:variant>
      <vt:variant>
        <vt:i4>1966134</vt:i4>
      </vt:variant>
      <vt:variant>
        <vt:i4>200</vt:i4>
      </vt:variant>
      <vt:variant>
        <vt:i4>0</vt:i4>
      </vt:variant>
      <vt:variant>
        <vt:i4>5</vt:i4>
      </vt:variant>
      <vt:variant>
        <vt:lpwstr/>
      </vt:variant>
      <vt:variant>
        <vt:lpwstr>_Toc413861713</vt:lpwstr>
      </vt:variant>
      <vt:variant>
        <vt:i4>1966134</vt:i4>
      </vt:variant>
      <vt:variant>
        <vt:i4>194</vt:i4>
      </vt:variant>
      <vt:variant>
        <vt:i4>0</vt:i4>
      </vt:variant>
      <vt:variant>
        <vt:i4>5</vt:i4>
      </vt:variant>
      <vt:variant>
        <vt:lpwstr/>
      </vt:variant>
      <vt:variant>
        <vt:lpwstr>_Toc413861712</vt:lpwstr>
      </vt:variant>
      <vt:variant>
        <vt:i4>1966134</vt:i4>
      </vt:variant>
      <vt:variant>
        <vt:i4>188</vt:i4>
      </vt:variant>
      <vt:variant>
        <vt:i4>0</vt:i4>
      </vt:variant>
      <vt:variant>
        <vt:i4>5</vt:i4>
      </vt:variant>
      <vt:variant>
        <vt:lpwstr/>
      </vt:variant>
      <vt:variant>
        <vt:lpwstr>_Toc413861711</vt:lpwstr>
      </vt:variant>
      <vt:variant>
        <vt:i4>1966134</vt:i4>
      </vt:variant>
      <vt:variant>
        <vt:i4>182</vt:i4>
      </vt:variant>
      <vt:variant>
        <vt:i4>0</vt:i4>
      </vt:variant>
      <vt:variant>
        <vt:i4>5</vt:i4>
      </vt:variant>
      <vt:variant>
        <vt:lpwstr/>
      </vt:variant>
      <vt:variant>
        <vt:lpwstr>_Toc413861710</vt:lpwstr>
      </vt:variant>
      <vt:variant>
        <vt:i4>2031670</vt:i4>
      </vt:variant>
      <vt:variant>
        <vt:i4>176</vt:i4>
      </vt:variant>
      <vt:variant>
        <vt:i4>0</vt:i4>
      </vt:variant>
      <vt:variant>
        <vt:i4>5</vt:i4>
      </vt:variant>
      <vt:variant>
        <vt:lpwstr/>
      </vt:variant>
      <vt:variant>
        <vt:lpwstr>_Toc413861709</vt:lpwstr>
      </vt:variant>
      <vt:variant>
        <vt:i4>2031670</vt:i4>
      </vt:variant>
      <vt:variant>
        <vt:i4>170</vt:i4>
      </vt:variant>
      <vt:variant>
        <vt:i4>0</vt:i4>
      </vt:variant>
      <vt:variant>
        <vt:i4>5</vt:i4>
      </vt:variant>
      <vt:variant>
        <vt:lpwstr/>
      </vt:variant>
      <vt:variant>
        <vt:lpwstr>_Toc413861708</vt:lpwstr>
      </vt:variant>
      <vt:variant>
        <vt:i4>2031670</vt:i4>
      </vt:variant>
      <vt:variant>
        <vt:i4>164</vt:i4>
      </vt:variant>
      <vt:variant>
        <vt:i4>0</vt:i4>
      </vt:variant>
      <vt:variant>
        <vt:i4>5</vt:i4>
      </vt:variant>
      <vt:variant>
        <vt:lpwstr/>
      </vt:variant>
      <vt:variant>
        <vt:lpwstr>_Toc413861707</vt:lpwstr>
      </vt:variant>
      <vt:variant>
        <vt:i4>2031670</vt:i4>
      </vt:variant>
      <vt:variant>
        <vt:i4>158</vt:i4>
      </vt:variant>
      <vt:variant>
        <vt:i4>0</vt:i4>
      </vt:variant>
      <vt:variant>
        <vt:i4>5</vt:i4>
      </vt:variant>
      <vt:variant>
        <vt:lpwstr/>
      </vt:variant>
      <vt:variant>
        <vt:lpwstr>_Toc413861706</vt:lpwstr>
      </vt:variant>
      <vt:variant>
        <vt:i4>2031670</vt:i4>
      </vt:variant>
      <vt:variant>
        <vt:i4>152</vt:i4>
      </vt:variant>
      <vt:variant>
        <vt:i4>0</vt:i4>
      </vt:variant>
      <vt:variant>
        <vt:i4>5</vt:i4>
      </vt:variant>
      <vt:variant>
        <vt:lpwstr/>
      </vt:variant>
      <vt:variant>
        <vt:lpwstr>_Toc413861705</vt:lpwstr>
      </vt:variant>
      <vt:variant>
        <vt:i4>2031670</vt:i4>
      </vt:variant>
      <vt:variant>
        <vt:i4>146</vt:i4>
      </vt:variant>
      <vt:variant>
        <vt:i4>0</vt:i4>
      </vt:variant>
      <vt:variant>
        <vt:i4>5</vt:i4>
      </vt:variant>
      <vt:variant>
        <vt:lpwstr/>
      </vt:variant>
      <vt:variant>
        <vt:lpwstr>_Toc413861704</vt:lpwstr>
      </vt:variant>
      <vt:variant>
        <vt:i4>2031670</vt:i4>
      </vt:variant>
      <vt:variant>
        <vt:i4>140</vt:i4>
      </vt:variant>
      <vt:variant>
        <vt:i4>0</vt:i4>
      </vt:variant>
      <vt:variant>
        <vt:i4>5</vt:i4>
      </vt:variant>
      <vt:variant>
        <vt:lpwstr/>
      </vt:variant>
      <vt:variant>
        <vt:lpwstr>_Toc413861703</vt:lpwstr>
      </vt:variant>
      <vt:variant>
        <vt:i4>2031670</vt:i4>
      </vt:variant>
      <vt:variant>
        <vt:i4>134</vt:i4>
      </vt:variant>
      <vt:variant>
        <vt:i4>0</vt:i4>
      </vt:variant>
      <vt:variant>
        <vt:i4>5</vt:i4>
      </vt:variant>
      <vt:variant>
        <vt:lpwstr/>
      </vt:variant>
      <vt:variant>
        <vt:lpwstr>_Toc413861702</vt:lpwstr>
      </vt:variant>
      <vt:variant>
        <vt:i4>2031670</vt:i4>
      </vt:variant>
      <vt:variant>
        <vt:i4>128</vt:i4>
      </vt:variant>
      <vt:variant>
        <vt:i4>0</vt:i4>
      </vt:variant>
      <vt:variant>
        <vt:i4>5</vt:i4>
      </vt:variant>
      <vt:variant>
        <vt:lpwstr/>
      </vt:variant>
      <vt:variant>
        <vt:lpwstr>_Toc413861701</vt:lpwstr>
      </vt:variant>
      <vt:variant>
        <vt:i4>2031670</vt:i4>
      </vt:variant>
      <vt:variant>
        <vt:i4>122</vt:i4>
      </vt:variant>
      <vt:variant>
        <vt:i4>0</vt:i4>
      </vt:variant>
      <vt:variant>
        <vt:i4>5</vt:i4>
      </vt:variant>
      <vt:variant>
        <vt:lpwstr/>
      </vt:variant>
      <vt:variant>
        <vt:lpwstr>_Toc413861700</vt:lpwstr>
      </vt:variant>
      <vt:variant>
        <vt:i4>1441847</vt:i4>
      </vt:variant>
      <vt:variant>
        <vt:i4>116</vt:i4>
      </vt:variant>
      <vt:variant>
        <vt:i4>0</vt:i4>
      </vt:variant>
      <vt:variant>
        <vt:i4>5</vt:i4>
      </vt:variant>
      <vt:variant>
        <vt:lpwstr/>
      </vt:variant>
      <vt:variant>
        <vt:lpwstr>_Toc413861699</vt:lpwstr>
      </vt:variant>
      <vt:variant>
        <vt:i4>1441847</vt:i4>
      </vt:variant>
      <vt:variant>
        <vt:i4>110</vt:i4>
      </vt:variant>
      <vt:variant>
        <vt:i4>0</vt:i4>
      </vt:variant>
      <vt:variant>
        <vt:i4>5</vt:i4>
      </vt:variant>
      <vt:variant>
        <vt:lpwstr/>
      </vt:variant>
      <vt:variant>
        <vt:lpwstr>_Toc413861698</vt:lpwstr>
      </vt:variant>
      <vt:variant>
        <vt:i4>1441847</vt:i4>
      </vt:variant>
      <vt:variant>
        <vt:i4>104</vt:i4>
      </vt:variant>
      <vt:variant>
        <vt:i4>0</vt:i4>
      </vt:variant>
      <vt:variant>
        <vt:i4>5</vt:i4>
      </vt:variant>
      <vt:variant>
        <vt:lpwstr/>
      </vt:variant>
      <vt:variant>
        <vt:lpwstr>_Toc413861697</vt:lpwstr>
      </vt:variant>
      <vt:variant>
        <vt:i4>1441847</vt:i4>
      </vt:variant>
      <vt:variant>
        <vt:i4>98</vt:i4>
      </vt:variant>
      <vt:variant>
        <vt:i4>0</vt:i4>
      </vt:variant>
      <vt:variant>
        <vt:i4>5</vt:i4>
      </vt:variant>
      <vt:variant>
        <vt:lpwstr/>
      </vt:variant>
      <vt:variant>
        <vt:lpwstr>_Toc413861696</vt:lpwstr>
      </vt:variant>
      <vt:variant>
        <vt:i4>1441847</vt:i4>
      </vt:variant>
      <vt:variant>
        <vt:i4>92</vt:i4>
      </vt:variant>
      <vt:variant>
        <vt:i4>0</vt:i4>
      </vt:variant>
      <vt:variant>
        <vt:i4>5</vt:i4>
      </vt:variant>
      <vt:variant>
        <vt:lpwstr/>
      </vt:variant>
      <vt:variant>
        <vt:lpwstr>_Toc413861695</vt:lpwstr>
      </vt:variant>
      <vt:variant>
        <vt:i4>1441847</vt:i4>
      </vt:variant>
      <vt:variant>
        <vt:i4>86</vt:i4>
      </vt:variant>
      <vt:variant>
        <vt:i4>0</vt:i4>
      </vt:variant>
      <vt:variant>
        <vt:i4>5</vt:i4>
      </vt:variant>
      <vt:variant>
        <vt:lpwstr/>
      </vt:variant>
      <vt:variant>
        <vt:lpwstr>_Toc413861694</vt:lpwstr>
      </vt:variant>
      <vt:variant>
        <vt:i4>1441847</vt:i4>
      </vt:variant>
      <vt:variant>
        <vt:i4>80</vt:i4>
      </vt:variant>
      <vt:variant>
        <vt:i4>0</vt:i4>
      </vt:variant>
      <vt:variant>
        <vt:i4>5</vt:i4>
      </vt:variant>
      <vt:variant>
        <vt:lpwstr/>
      </vt:variant>
      <vt:variant>
        <vt:lpwstr>_Toc413861693</vt:lpwstr>
      </vt:variant>
      <vt:variant>
        <vt:i4>1441847</vt:i4>
      </vt:variant>
      <vt:variant>
        <vt:i4>74</vt:i4>
      </vt:variant>
      <vt:variant>
        <vt:i4>0</vt:i4>
      </vt:variant>
      <vt:variant>
        <vt:i4>5</vt:i4>
      </vt:variant>
      <vt:variant>
        <vt:lpwstr/>
      </vt:variant>
      <vt:variant>
        <vt:lpwstr>_Toc413861692</vt:lpwstr>
      </vt:variant>
      <vt:variant>
        <vt:i4>1441847</vt:i4>
      </vt:variant>
      <vt:variant>
        <vt:i4>68</vt:i4>
      </vt:variant>
      <vt:variant>
        <vt:i4>0</vt:i4>
      </vt:variant>
      <vt:variant>
        <vt:i4>5</vt:i4>
      </vt:variant>
      <vt:variant>
        <vt:lpwstr/>
      </vt:variant>
      <vt:variant>
        <vt:lpwstr>_Toc413861691</vt:lpwstr>
      </vt:variant>
      <vt:variant>
        <vt:i4>1441847</vt:i4>
      </vt:variant>
      <vt:variant>
        <vt:i4>62</vt:i4>
      </vt:variant>
      <vt:variant>
        <vt:i4>0</vt:i4>
      </vt:variant>
      <vt:variant>
        <vt:i4>5</vt:i4>
      </vt:variant>
      <vt:variant>
        <vt:lpwstr/>
      </vt:variant>
      <vt:variant>
        <vt:lpwstr>_Toc413861690</vt:lpwstr>
      </vt:variant>
      <vt:variant>
        <vt:i4>1507383</vt:i4>
      </vt:variant>
      <vt:variant>
        <vt:i4>56</vt:i4>
      </vt:variant>
      <vt:variant>
        <vt:i4>0</vt:i4>
      </vt:variant>
      <vt:variant>
        <vt:i4>5</vt:i4>
      </vt:variant>
      <vt:variant>
        <vt:lpwstr/>
      </vt:variant>
      <vt:variant>
        <vt:lpwstr>_Toc413861689</vt:lpwstr>
      </vt:variant>
      <vt:variant>
        <vt:i4>1507383</vt:i4>
      </vt:variant>
      <vt:variant>
        <vt:i4>50</vt:i4>
      </vt:variant>
      <vt:variant>
        <vt:i4>0</vt:i4>
      </vt:variant>
      <vt:variant>
        <vt:i4>5</vt:i4>
      </vt:variant>
      <vt:variant>
        <vt:lpwstr/>
      </vt:variant>
      <vt:variant>
        <vt:lpwstr>_Toc413861688</vt:lpwstr>
      </vt:variant>
      <vt:variant>
        <vt:i4>1507383</vt:i4>
      </vt:variant>
      <vt:variant>
        <vt:i4>44</vt:i4>
      </vt:variant>
      <vt:variant>
        <vt:i4>0</vt:i4>
      </vt:variant>
      <vt:variant>
        <vt:i4>5</vt:i4>
      </vt:variant>
      <vt:variant>
        <vt:lpwstr/>
      </vt:variant>
      <vt:variant>
        <vt:lpwstr>_Toc413861687</vt:lpwstr>
      </vt:variant>
      <vt:variant>
        <vt:i4>1507383</vt:i4>
      </vt:variant>
      <vt:variant>
        <vt:i4>38</vt:i4>
      </vt:variant>
      <vt:variant>
        <vt:i4>0</vt:i4>
      </vt:variant>
      <vt:variant>
        <vt:i4>5</vt:i4>
      </vt:variant>
      <vt:variant>
        <vt:lpwstr/>
      </vt:variant>
      <vt:variant>
        <vt:lpwstr>_Toc413861686</vt:lpwstr>
      </vt:variant>
      <vt:variant>
        <vt:i4>1507383</vt:i4>
      </vt:variant>
      <vt:variant>
        <vt:i4>32</vt:i4>
      </vt:variant>
      <vt:variant>
        <vt:i4>0</vt:i4>
      </vt:variant>
      <vt:variant>
        <vt:i4>5</vt:i4>
      </vt:variant>
      <vt:variant>
        <vt:lpwstr/>
      </vt:variant>
      <vt:variant>
        <vt:lpwstr>_Toc413861685</vt:lpwstr>
      </vt:variant>
      <vt:variant>
        <vt:i4>1507383</vt:i4>
      </vt:variant>
      <vt:variant>
        <vt:i4>26</vt:i4>
      </vt:variant>
      <vt:variant>
        <vt:i4>0</vt:i4>
      </vt:variant>
      <vt:variant>
        <vt:i4>5</vt:i4>
      </vt:variant>
      <vt:variant>
        <vt:lpwstr/>
      </vt:variant>
      <vt:variant>
        <vt:lpwstr>_Toc413861684</vt:lpwstr>
      </vt:variant>
      <vt:variant>
        <vt:i4>1507383</vt:i4>
      </vt:variant>
      <vt:variant>
        <vt:i4>20</vt:i4>
      </vt:variant>
      <vt:variant>
        <vt:i4>0</vt:i4>
      </vt:variant>
      <vt:variant>
        <vt:i4>5</vt:i4>
      </vt:variant>
      <vt:variant>
        <vt:lpwstr/>
      </vt:variant>
      <vt:variant>
        <vt:lpwstr>_Toc413861683</vt:lpwstr>
      </vt:variant>
      <vt:variant>
        <vt:i4>1507383</vt:i4>
      </vt:variant>
      <vt:variant>
        <vt:i4>14</vt:i4>
      </vt:variant>
      <vt:variant>
        <vt:i4>0</vt:i4>
      </vt:variant>
      <vt:variant>
        <vt:i4>5</vt:i4>
      </vt:variant>
      <vt:variant>
        <vt:lpwstr/>
      </vt:variant>
      <vt:variant>
        <vt:lpwstr>_Toc413861682</vt:lpwstr>
      </vt:variant>
      <vt:variant>
        <vt:i4>1507383</vt:i4>
      </vt:variant>
      <vt:variant>
        <vt:i4>8</vt:i4>
      </vt:variant>
      <vt:variant>
        <vt:i4>0</vt:i4>
      </vt:variant>
      <vt:variant>
        <vt:i4>5</vt:i4>
      </vt:variant>
      <vt:variant>
        <vt:lpwstr/>
      </vt:variant>
      <vt:variant>
        <vt:lpwstr>_Toc413861681</vt:lpwstr>
      </vt:variant>
      <vt:variant>
        <vt:i4>1507383</vt:i4>
      </vt:variant>
      <vt:variant>
        <vt:i4>2</vt:i4>
      </vt:variant>
      <vt:variant>
        <vt:i4>0</vt:i4>
      </vt:variant>
      <vt:variant>
        <vt:i4>5</vt:i4>
      </vt:variant>
      <vt:variant>
        <vt:lpwstr/>
      </vt:variant>
      <vt:variant>
        <vt:lpwstr>_Toc413861680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Mamani Mamani</dc:creator>
  <cp:lastModifiedBy>Mauricio Troche Garcia</cp:lastModifiedBy>
  <cp:revision>2</cp:revision>
  <cp:lastPrinted>2015-05-22T17:21:00Z</cp:lastPrinted>
  <dcterms:created xsi:type="dcterms:W3CDTF">2015-05-26T16:04:00Z</dcterms:created>
  <dcterms:modified xsi:type="dcterms:W3CDTF">2015-05-26T16:04:00Z</dcterms:modified>
</cp:coreProperties>
</file>