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71" w:rsidRPr="00E44CCE" w:rsidRDefault="00FB62E0" w:rsidP="00A13649">
      <w:pPr>
        <w:spacing w:before="240"/>
        <w:rPr>
          <w:lang w:val="es-ES"/>
        </w:rPr>
      </w:pPr>
      <w:r w:rsidRPr="00E44CCE">
        <w:rPr>
          <w:noProof/>
          <w:lang w:eastAsia="es-BO"/>
        </w:rPr>
        <mc:AlternateContent>
          <mc:Choice Requires="wpg">
            <w:drawing>
              <wp:anchor distT="0" distB="0" distL="114300" distR="114300" simplePos="0" relativeHeight="251646976" behindDoc="0" locked="0" layoutInCell="0" allowOverlap="1" wp14:anchorId="33FE0C02" wp14:editId="341F68A4">
                <wp:simplePos x="0" y="0"/>
                <wp:positionH relativeFrom="page">
                  <wp:align>right</wp:align>
                </wp:positionH>
                <wp:positionV relativeFrom="page">
                  <wp:posOffset>11484</wp:posOffset>
                </wp:positionV>
                <wp:extent cx="3143613" cy="9999345"/>
                <wp:effectExtent l="19050" t="0" r="0" b="55880"/>
                <wp:wrapNone/>
                <wp:docPr id="1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3613" cy="9999345"/>
                          <a:chOff x="7329" y="-7"/>
                          <a:chExt cx="4981" cy="15840"/>
                        </a:xfrm>
                        <a:solidFill>
                          <a:schemeClr val="bg1">
                            <a:lumMod val="85000"/>
                          </a:schemeClr>
                        </a:solidFill>
                      </wpg:grpSpPr>
                      <wpg:grpSp>
                        <wpg:cNvPr id="13" name="Group 43"/>
                        <wpg:cNvGrpSpPr>
                          <a:grpSpLocks/>
                        </wpg:cNvGrpSpPr>
                        <wpg:grpSpPr bwMode="auto">
                          <a:xfrm>
                            <a:off x="7344" y="-7"/>
                            <a:ext cx="4966" cy="15840"/>
                            <a:chOff x="7560" y="-7"/>
                            <a:chExt cx="4767" cy="15840"/>
                          </a:xfrm>
                          <a:grpFill/>
                        </wpg:grpSpPr>
                        <wps:wsp>
                          <wps:cNvPr id="14" name="Rectangle 44"/>
                          <wps:cNvSpPr>
                            <a:spLocks noChangeArrowheads="1"/>
                          </wps:cNvSpPr>
                          <wps:spPr bwMode="auto">
                            <a:xfrm>
                              <a:off x="7822" y="-7"/>
                              <a:ext cx="4505" cy="15840"/>
                            </a:xfrm>
                            <a:prstGeom prst="rect">
                              <a:avLst/>
                            </a:prstGeom>
                            <a:grp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5" name="Rectangle 45"/>
                          <wps:cNvSpPr>
                            <a:spLocks noChangeArrowheads="1"/>
                          </wps:cNvSpPr>
                          <wps:spPr bwMode="auto">
                            <a:xfrm>
                              <a:off x="7560" y="8"/>
                              <a:ext cx="195" cy="15825"/>
                            </a:xfrm>
                            <a:prstGeom prst="rect">
                              <a:avLst/>
                            </a:prstGeom>
                            <a:grp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ctr" anchorCtr="0" upright="1">
                            <a:noAutofit/>
                          </wps:bodyPr>
                        </wps:wsp>
                      </wpg:grpSp>
                      <wps:wsp>
                        <wps:cNvPr id="16" name="Rectangle 46"/>
                        <wps:cNvSpPr>
                          <a:spLocks noChangeArrowheads="1"/>
                        </wps:cNvSpPr>
                        <wps:spPr bwMode="auto">
                          <a:xfrm>
                            <a:off x="7344" y="0"/>
                            <a:ext cx="4896" cy="3958"/>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4D5FC7" w:rsidRDefault="004D5FC7" w:rsidP="00716F71">
                              <w:pPr>
                                <w:rPr>
                                  <w:szCs w:val="96"/>
                                  <w:lang w:val="es-ES"/>
                                </w:rPr>
                              </w:pPr>
                            </w:p>
                            <w:p w:rsidR="004D5FC7" w:rsidRDefault="004D5FC7" w:rsidP="00716F71">
                              <w:pPr>
                                <w:rPr>
                                  <w:szCs w:val="96"/>
                                  <w:lang w:val="es-ES"/>
                                </w:rPr>
                              </w:pPr>
                            </w:p>
                            <w:p w:rsidR="004D5FC7" w:rsidRDefault="004D5FC7" w:rsidP="00716F71">
                              <w:pPr>
                                <w:rPr>
                                  <w:szCs w:val="96"/>
                                  <w:lang w:val="es-ES"/>
                                </w:rPr>
                              </w:pPr>
                            </w:p>
                            <w:p w:rsidR="004D5FC7" w:rsidRDefault="004D5FC7" w:rsidP="00716F71">
                              <w:pPr>
                                <w:rPr>
                                  <w:szCs w:val="96"/>
                                  <w:lang w:val="es-ES"/>
                                </w:rPr>
                              </w:pPr>
                            </w:p>
                            <w:p w:rsidR="004D5FC7" w:rsidRDefault="004D5FC7" w:rsidP="00716F71">
                              <w:pPr>
                                <w:rPr>
                                  <w:szCs w:val="96"/>
                                  <w:lang w:val="es-ES"/>
                                </w:rPr>
                              </w:pPr>
                            </w:p>
                            <w:p w:rsidR="004D5FC7" w:rsidRPr="00CE1E23" w:rsidRDefault="004D5FC7" w:rsidP="00FA675F">
                              <w:pPr>
                                <w:jc w:val="center"/>
                                <w:rPr>
                                  <w:rFonts w:ascii="Lucida Sans" w:hAnsi="Lucida Sans"/>
                                  <w:b/>
                                  <w:sz w:val="30"/>
                                  <w:szCs w:val="30"/>
                                </w:rPr>
                              </w:pPr>
                              <w:r w:rsidRPr="00CE1E23">
                                <w:rPr>
                                  <w:rFonts w:ascii="Lucida Sans" w:hAnsi="Lucida Sans"/>
                                  <w:b/>
                                  <w:sz w:val="30"/>
                                  <w:szCs w:val="30"/>
                                </w:rPr>
                                <w:t>GESTIÓN 201</w:t>
                              </w:r>
                              <w:r>
                                <w:rPr>
                                  <w:rFonts w:ascii="Lucida Sans" w:hAnsi="Lucida Sans"/>
                                  <w:b/>
                                  <w:sz w:val="30"/>
                                  <w:szCs w:val="30"/>
                                </w:rPr>
                                <w:t>5</w:t>
                              </w:r>
                            </w:p>
                            <w:p w:rsidR="004D5FC7" w:rsidRPr="00716F71" w:rsidRDefault="004D5FC7" w:rsidP="00716F71">
                              <w:pPr>
                                <w:rPr>
                                  <w:szCs w:val="96"/>
                                  <w:lang w:val="es-ES"/>
                                </w:rPr>
                              </w:pPr>
                            </w:p>
                          </w:txbxContent>
                        </wps:txbx>
                        <wps:bodyPr rot="0" vert="horz" wrap="square" lIns="365760" tIns="182880" rIns="182880" bIns="182880" anchor="b" anchorCtr="0" upright="1">
                          <a:noAutofit/>
                        </wps:bodyPr>
                      </wps:wsp>
                      <wps:wsp>
                        <wps:cNvPr id="17" name="Rectangle 47"/>
                        <wps:cNvSpPr>
                          <a:spLocks noChangeArrowheads="1"/>
                        </wps:cNvSpPr>
                        <wps:spPr bwMode="auto">
                          <a:xfrm>
                            <a:off x="7329" y="10658"/>
                            <a:ext cx="4889" cy="4462"/>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4D5FC7" w:rsidRDefault="004D5FC7">
                              <w:pPr>
                                <w:pStyle w:val="Sinespaciado"/>
                                <w:spacing w:line="360" w:lineRule="auto"/>
                              </w:pPr>
                            </w:p>
                            <w:p w:rsidR="004D5FC7" w:rsidRDefault="004D5FC7">
                              <w:pPr>
                                <w:pStyle w:val="Sinespaciado"/>
                                <w:spacing w:line="360" w:lineRule="auto"/>
                              </w:pPr>
                            </w:p>
                            <w:p w:rsidR="004D5FC7" w:rsidRDefault="004D5FC7">
                              <w:pPr>
                                <w:pStyle w:val="Sinespaciado"/>
                                <w:spacing w:line="360" w:lineRule="auto"/>
                                <w:rPr>
                                  <w:rFonts w:ascii="Corbel" w:eastAsia="Calibri" w:hAnsi="Corbel"/>
                                  <w:b/>
                                  <w:sz w:val="28"/>
                                  <w:szCs w:val="44"/>
                                  <w:lang w:val="es-BO"/>
                                </w:rPr>
                              </w:pPr>
                            </w:p>
                            <w:p w:rsidR="004D5FC7" w:rsidRDefault="004D5FC7">
                              <w:pPr>
                                <w:pStyle w:val="Sinespaciado"/>
                                <w:spacing w:line="360" w:lineRule="auto"/>
                                <w:rPr>
                                  <w:rFonts w:ascii="Corbel" w:eastAsia="Calibri" w:hAnsi="Corbel"/>
                                  <w:b/>
                                  <w:sz w:val="28"/>
                                  <w:szCs w:val="44"/>
                                  <w:lang w:val="es-BO"/>
                                </w:rPr>
                              </w:pPr>
                            </w:p>
                            <w:p w:rsidR="004D5FC7" w:rsidRPr="00495129" w:rsidRDefault="004D5FC7">
                              <w:pPr>
                                <w:pStyle w:val="Sinespaciado"/>
                                <w:spacing w:line="360" w:lineRule="auto"/>
                                <w:rPr>
                                  <w:rFonts w:ascii="Corbel" w:eastAsia="Calibri" w:hAnsi="Corbel"/>
                                  <w:b/>
                                  <w:sz w:val="28"/>
                                  <w:szCs w:val="44"/>
                                  <w:lang w:val="es-BO"/>
                                </w:rPr>
                              </w:pPr>
                              <w:r w:rsidRPr="00495129">
                                <w:rPr>
                                  <w:rFonts w:ascii="Corbel" w:eastAsia="Calibri" w:hAnsi="Corbel"/>
                                  <w:b/>
                                  <w:sz w:val="28"/>
                                  <w:szCs w:val="44"/>
                                  <w:lang w:val="es-BO"/>
                                </w:rPr>
                                <w:t>GERENCIA NACIONAL DE REDES DE GAS Y DUCTOS</w:t>
                              </w:r>
                            </w:p>
                            <w:p w:rsidR="004D5FC7" w:rsidRPr="00F873D1" w:rsidRDefault="004D5FC7">
                              <w:pPr>
                                <w:pStyle w:val="Sinespaciado"/>
                                <w:spacing w:line="360" w:lineRule="auto"/>
                                <w:rPr>
                                  <w:color w:val="FFFFFF"/>
                                  <w:lang w:val="es-BO"/>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33FE0C02" id="Group 42" o:spid="_x0000_s1026" style="position:absolute;margin-left:196.35pt;margin-top:.9pt;width:247.55pt;height:787.35pt;z-index:251646976;mso-height-percent:1000;mso-position-horizontal:right;mso-position-horizontal-relative:page;mso-position-vertical-relative:page;mso-height-percent:1000" coordorigin="7329,-7" coordsize="498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" o:allowincell="f">
                <v:group id="Group 43" o:spid="_x0000_s1027" style="position:absolute;left:7344;top:-7;width:4966;height:15840" coordorigin="7560,-7" coordsize="4767,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44" o:spid="_x0000_s1028" style="position:absolute;left:7822;top:-7;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uD8MA&#10;AADbAAAADwAAAGRycy9kb3ducmV2LnhtbERPTWvCQBC9F/wPyxS81U1raULqKlIUW+Il0UOPQ3ZM&#10;gtnZkN3E9N93CwVv83ifs9pMphUj9a6xrOB5EYEgLq1uuFJwPu2fEhDOI2tsLZOCH3KwWc8eVphq&#10;e+OcxsJXIoSwS1FB7X2XSunKmgy6he2IA3exvUEfYF9J3eMthJtWvkTRmzTYcGiosaOPmsprMRgF&#10;cRFnQ/adnXdu93XMk3hpL9eDUvPHafsOwtPk7+J/96cO81/h75dw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uD8MAAADbAAAADwAAAAAAAAAAAAAAAACYAgAAZHJzL2Rv&#10;d25yZXYueG1sUEsFBgAAAAAEAAQA9QAAAIgDAAAAAA==&#10;" filled="f" stroked="f" strokecolor="#d8d8d8"/>
                  <v:rect id="Rectangle 45" o:spid="_x0000_s1029"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hNecUA&#10;AADbAAAADwAAAGRycy9kb3ducmV2LnhtbERPTU8CMRC9m/gfmjHxYqSLEYMrhRjAyMlE2MMeJ9th&#10;W9lOl21ZVn+9JTHxNi/vc2aLwTWipy5YzwrGowwEceW15VpBsXu7n4IIEVlj45kUfFOAxfz6aoa5&#10;9mf+pH4ba5FCOOSowMTY5lKGypDDMPItceL2vnMYE+xqqTs8p3DXyIcse5IOLacGgy0tDVWH7ckp&#10;WB+ej/3Xz92HtfvH0pST1Xsx3Sl1ezO8voCINMR/8Z97o9P8CVx+S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E15xQAAANsAAAAPAAAAAAAAAAAAAAAAAJgCAABkcnMv&#10;ZG93bnJldi54bWxQSwUGAAAAAAQABAD1AAAAigMAAAAA&#10;" filled="f" strokecolor="#f2f2f2" strokeweight="3pt">
                    <v:shadow on="t" color="#243f60" opacity=".5" offset="1pt"/>
                  </v:rect>
                </v:group>
                <v:rect id="Rectangle 46"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HqycQA&#10;AADbAAAADwAAAGRycy9kb3ducmV2LnhtbERPS2vCQBC+C/0PyxS86cbS+oiukhak0l5qFMTbkB2T&#10;aHY2ZLca/fVdoeBtPr7nzBatqcSZGldaVjDoRyCIM6tLzhVsN8veGITzyBory6TgSg4W86fODGNt&#10;L7ymc+pzEULYxaig8L6OpXRZQQZd39bEgTvYxqAPsMmlbvASwk0lX6JoKA2WHBoKrOmjoOyU/hoF&#10;o6/vN529/+wmt3RwTPZJ/Zp/7pXqPrfJFISn1j/E/+6VDvOHcP8lH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x6snEAAAA2wAAAA8AAAAAAAAAAAAAAAAAmAIAAGRycy9k&#10;b3ducmV2LnhtbFBLBQYAAAAABAAEAPUAAACJAwAAAAA=&#10;" filled="f" stroked="f" strokecolor="white" strokeweight="1pt">
                  <v:textbox inset="28.8pt,14.4pt,14.4pt,14.4pt">
                    <w:txbxContent>
                      <w:p w:rsidR="004D5FC7" w:rsidRDefault="004D5FC7" w:rsidP="00716F71">
                        <w:pPr>
                          <w:rPr>
                            <w:szCs w:val="96"/>
                            <w:lang w:val="es-ES"/>
                          </w:rPr>
                        </w:pPr>
                      </w:p>
                      <w:p w:rsidR="004D5FC7" w:rsidRDefault="004D5FC7" w:rsidP="00716F71">
                        <w:pPr>
                          <w:rPr>
                            <w:szCs w:val="96"/>
                            <w:lang w:val="es-ES"/>
                          </w:rPr>
                        </w:pPr>
                      </w:p>
                      <w:p w:rsidR="004D5FC7" w:rsidRDefault="004D5FC7" w:rsidP="00716F71">
                        <w:pPr>
                          <w:rPr>
                            <w:szCs w:val="96"/>
                            <w:lang w:val="es-ES"/>
                          </w:rPr>
                        </w:pPr>
                      </w:p>
                      <w:p w:rsidR="004D5FC7" w:rsidRDefault="004D5FC7" w:rsidP="00716F71">
                        <w:pPr>
                          <w:rPr>
                            <w:szCs w:val="96"/>
                            <w:lang w:val="es-ES"/>
                          </w:rPr>
                        </w:pPr>
                      </w:p>
                      <w:p w:rsidR="004D5FC7" w:rsidRDefault="004D5FC7" w:rsidP="00716F71">
                        <w:pPr>
                          <w:rPr>
                            <w:szCs w:val="96"/>
                            <w:lang w:val="es-ES"/>
                          </w:rPr>
                        </w:pPr>
                      </w:p>
                      <w:p w:rsidR="004D5FC7" w:rsidRPr="00CE1E23" w:rsidRDefault="004D5FC7" w:rsidP="00FA675F">
                        <w:pPr>
                          <w:jc w:val="center"/>
                          <w:rPr>
                            <w:rFonts w:ascii="Lucida Sans" w:hAnsi="Lucida Sans"/>
                            <w:b/>
                            <w:sz w:val="30"/>
                            <w:szCs w:val="30"/>
                          </w:rPr>
                        </w:pPr>
                        <w:r w:rsidRPr="00CE1E23">
                          <w:rPr>
                            <w:rFonts w:ascii="Lucida Sans" w:hAnsi="Lucida Sans"/>
                            <w:b/>
                            <w:sz w:val="30"/>
                            <w:szCs w:val="30"/>
                          </w:rPr>
                          <w:t>GESTIÓN 201</w:t>
                        </w:r>
                        <w:r>
                          <w:rPr>
                            <w:rFonts w:ascii="Lucida Sans" w:hAnsi="Lucida Sans"/>
                            <w:b/>
                            <w:sz w:val="30"/>
                            <w:szCs w:val="30"/>
                          </w:rPr>
                          <w:t>5</w:t>
                        </w:r>
                      </w:p>
                      <w:p w:rsidR="004D5FC7" w:rsidRPr="00716F71" w:rsidRDefault="004D5FC7" w:rsidP="00716F71">
                        <w:pPr>
                          <w:rPr>
                            <w:szCs w:val="96"/>
                            <w:lang w:val="es-ES"/>
                          </w:rPr>
                        </w:pPr>
                      </w:p>
                    </w:txbxContent>
                  </v:textbox>
                </v:rect>
                <v:rect id="Rectangle 47"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1PUsQA&#10;AADbAAAADwAAAGRycy9kb3ducmV2LnhtbERPTWvCQBC9F/wPywje6kaxtUZXiYJU2otNC+JtyI5J&#10;NDsbsluN/vquUPA2j/c5s0VrKnGmxpWWFQz6EQjizOqScwU/3+vnNxDOI2usLJOCKzlYzDtPM4y1&#10;vfAXnVOfixDCLkYFhfd1LKXLCjLo+rYmDtzBNgZ9gE0udYOXEG4qOYyiV2mw5NBQYE2rgrJT+msU&#10;jD8+X3S23O4mt3RwTPZJPcrf90r1um0yBeGp9Q/xv3ujw/wx3H8J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9T1LEAAAA2wAAAA8AAAAAAAAAAAAAAAAAmAIAAGRycy9k&#10;b3ducmV2LnhtbFBLBQYAAAAABAAEAPUAAACJAwAAAAA=&#10;" filled="f" stroked="f" strokecolor="white" strokeweight="1pt">
                  <v:textbox inset="28.8pt,14.4pt,14.4pt,14.4pt">
                    <w:txbxContent>
                      <w:p w:rsidR="004D5FC7" w:rsidRDefault="004D5FC7">
                        <w:pPr>
                          <w:pStyle w:val="Sinespaciado"/>
                          <w:spacing w:line="360" w:lineRule="auto"/>
                        </w:pPr>
                      </w:p>
                      <w:p w:rsidR="004D5FC7" w:rsidRDefault="004D5FC7">
                        <w:pPr>
                          <w:pStyle w:val="Sinespaciado"/>
                          <w:spacing w:line="360" w:lineRule="auto"/>
                        </w:pPr>
                      </w:p>
                      <w:p w:rsidR="004D5FC7" w:rsidRDefault="004D5FC7">
                        <w:pPr>
                          <w:pStyle w:val="Sinespaciado"/>
                          <w:spacing w:line="360" w:lineRule="auto"/>
                          <w:rPr>
                            <w:rFonts w:ascii="Corbel" w:eastAsia="Calibri" w:hAnsi="Corbel"/>
                            <w:b/>
                            <w:sz w:val="28"/>
                            <w:szCs w:val="44"/>
                            <w:lang w:val="es-BO"/>
                          </w:rPr>
                        </w:pPr>
                      </w:p>
                      <w:p w:rsidR="004D5FC7" w:rsidRDefault="004D5FC7">
                        <w:pPr>
                          <w:pStyle w:val="Sinespaciado"/>
                          <w:spacing w:line="360" w:lineRule="auto"/>
                          <w:rPr>
                            <w:rFonts w:ascii="Corbel" w:eastAsia="Calibri" w:hAnsi="Corbel"/>
                            <w:b/>
                            <w:sz w:val="28"/>
                            <w:szCs w:val="44"/>
                            <w:lang w:val="es-BO"/>
                          </w:rPr>
                        </w:pPr>
                      </w:p>
                      <w:p w:rsidR="004D5FC7" w:rsidRPr="00495129" w:rsidRDefault="004D5FC7">
                        <w:pPr>
                          <w:pStyle w:val="Sinespaciado"/>
                          <w:spacing w:line="360" w:lineRule="auto"/>
                          <w:rPr>
                            <w:rFonts w:ascii="Corbel" w:eastAsia="Calibri" w:hAnsi="Corbel"/>
                            <w:b/>
                            <w:sz w:val="28"/>
                            <w:szCs w:val="44"/>
                            <w:lang w:val="es-BO"/>
                          </w:rPr>
                        </w:pPr>
                        <w:r w:rsidRPr="00495129">
                          <w:rPr>
                            <w:rFonts w:ascii="Corbel" w:eastAsia="Calibri" w:hAnsi="Corbel"/>
                            <w:b/>
                            <w:sz w:val="28"/>
                            <w:szCs w:val="44"/>
                            <w:lang w:val="es-BO"/>
                          </w:rPr>
                          <w:t>GERENCIA NACIONAL DE REDES DE GAS Y DUCTOS</w:t>
                        </w:r>
                      </w:p>
                      <w:p w:rsidR="004D5FC7" w:rsidRPr="00F873D1" w:rsidRDefault="004D5FC7">
                        <w:pPr>
                          <w:pStyle w:val="Sinespaciado"/>
                          <w:spacing w:line="360" w:lineRule="auto"/>
                          <w:rPr>
                            <w:color w:val="FFFFFF"/>
                            <w:lang w:val="es-BO"/>
                          </w:rPr>
                        </w:pPr>
                      </w:p>
                    </w:txbxContent>
                  </v:textbox>
                </v:rect>
                <w10:wrap anchorx="page" anchory="page"/>
              </v:group>
            </w:pict>
          </mc:Fallback>
        </mc:AlternateContent>
      </w:r>
      <w:r w:rsidR="00324F68" w:rsidRPr="00E44CCE">
        <w:rPr>
          <w:noProof/>
          <w:lang w:eastAsia="es-BO"/>
        </w:rPr>
        <w:drawing>
          <wp:anchor distT="0" distB="0" distL="114300" distR="114300" simplePos="0" relativeHeight="251649024" behindDoc="0" locked="0" layoutInCell="1" allowOverlap="1" wp14:anchorId="33FE3318" wp14:editId="39FAFF8D">
            <wp:simplePos x="0" y="0"/>
            <wp:positionH relativeFrom="column">
              <wp:posOffset>-516255</wp:posOffset>
            </wp:positionH>
            <wp:positionV relativeFrom="paragraph">
              <wp:posOffset>-156845</wp:posOffset>
            </wp:positionV>
            <wp:extent cx="1212215" cy="822960"/>
            <wp:effectExtent l="0" t="0" r="6985" b="0"/>
            <wp:wrapSquare wrapText="bothSides"/>
            <wp:docPr id="4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Imagen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12215" cy="8229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24F68" w:rsidRPr="00E44CCE">
        <w:rPr>
          <w:noProof/>
          <w:lang w:eastAsia="es-BO"/>
        </w:rPr>
        <mc:AlternateContent>
          <mc:Choice Requires="wps">
            <w:drawing>
              <wp:anchor distT="0" distB="0" distL="114300" distR="114300" simplePos="0" relativeHeight="251653120" behindDoc="0" locked="0" layoutInCell="1" allowOverlap="1" wp14:anchorId="6D2AAA46" wp14:editId="18D32868">
                <wp:simplePos x="0" y="0"/>
                <wp:positionH relativeFrom="column">
                  <wp:posOffset>-41275</wp:posOffset>
                </wp:positionH>
                <wp:positionV relativeFrom="paragraph">
                  <wp:posOffset>-89535</wp:posOffset>
                </wp:positionV>
                <wp:extent cx="2429510" cy="822960"/>
                <wp:effectExtent l="0" t="0" r="8890" b="0"/>
                <wp:wrapNone/>
                <wp:docPr id="1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510"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FC7" w:rsidRPr="00CE1E23" w:rsidRDefault="004D5FC7">
                            <w:pPr>
                              <w:rPr>
                                <w:rFonts w:ascii="Corbel" w:hAnsi="Corbel"/>
                                <w:b/>
                                <w:sz w:val="28"/>
                                <w:szCs w:val="44"/>
                              </w:rPr>
                            </w:pPr>
                            <w:r w:rsidRPr="00CE1E23">
                              <w:rPr>
                                <w:rFonts w:ascii="Corbel" w:hAnsi="Corbel"/>
                                <w:b/>
                                <w:sz w:val="28"/>
                                <w:szCs w:val="44"/>
                              </w:rPr>
                              <w:t xml:space="preserve">YACIMIENTOS </w:t>
                            </w:r>
                            <w:r w:rsidRPr="00E509AF">
                              <w:rPr>
                                <w:rFonts w:ascii="Corbel" w:hAnsi="Corbel"/>
                                <w:b/>
                                <w:sz w:val="28"/>
                                <w:szCs w:val="44"/>
                              </w:rPr>
                              <w:t>PETROLÍFEROS</w:t>
                            </w:r>
                            <w:r w:rsidRPr="00CE1E23">
                              <w:rPr>
                                <w:rFonts w:ascii="Corbel" w:hAnsi="Corbel"/>
                                <w:b/>
                                <w:sz w:val="28"/>
                                <w:szCs w:val="44"/>
                              </w:rPr>
                              <w:t xml:space="preserve"> FISCALES BOLIVIANOS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AAA46" id="_x0000_t202" coordsize="21600,21600" o:spt="202" path="m,l,21600r21600,l21600,xe">
                <v:stroke joinstyle="miter"/>
                <v:path gradientshapeok="t" o:connecttype="rect"/>
              </v:shapetype>
              <v:shape id="Text Box 53" o:spid="_x0000_s1032" type="#_x0000_t202" style="position:absolute;margin-left:-3.25pt;margin-top:-7.05pt;width:191.3pt;height:64.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" stroked="f">
                <v:textbox>
                  <w:txbxContent>
                    <w:p w:rsidR="004D5FC7" w:rsidRPr="00CE1E23" w:rsidRDefault="004D5FC7">
                      <w:pPr>
                        <w:rPr>
                          <w:rFonts w:ascii="Corbel" w:hAnsi="Corbel"/>
                          <w:b/>
                          <w:sz w:val="28"/>
                          <w:szCs w:val="44"/>
                        </w:rPr>
                      </w:pPr>
                      <w:r w:rsidRPr="00CE1E23">
                        <w:rPr>
                          <w:rFonts w:ascii="Corbel" w:hAnsi="Corbel"/>
                          <w:b/>
                          <w:sz w:val="28"/>
                          <w:szCs w:val="44"/>
                        </w:rPr>
                        <w:t xml:space="preserve">YACIMIENTOS </w:t>
                      </w:r>
                      <w:r w:rsidRPr="00E509AF">
                        <w:rPr>
                          <w:rFonts w:ascii="Corbel" w:hAnsi="Corbel"/>
                          <w:b/>
                          <w:sz w:val="28"/>
                          <w:szCs w:val="44"/>
                        </w:rPr>
                        <w:t>PETROLÍFEROS</w:t>
                      </w:r>
                      <w:r w:rsidRPr="00CE1E23">
                        <w:rPr>
                          <w:rFonts w:ascii="Corbel" w:hAnsi="Corbel"/>
                          <w:b/>
                          <w:sz w:val="28"/>
                          <w:szCs w:val="44"/>
                        </w:rPr>
                        <w:t xml:space="preserve"> FISCALES BOLIVIANOS</w:t>
                      </w:r>
                    </w:p>
                  </w:txbxContent>
                </v:textbox>
              </v:shape>
            </w:pict>
          </mc:Fallback>
        </mc:AlternateContent>
      </w:r>
    </w:p>
    <w:p w:rsidR="00F53E9D" w:rsidRPr="00E44CCE" w:rsidRDefault="00FA675F" w:rsidP="00A13649">
      <w:pPr>
        <w:spacing w:before="240"/>
        <w:rPr>
          <w:rFonts w:ascii="Cambria" w:hAnsi="Cambria"/>
          <w:b/>
          <w:bCs/>
        </w:rPr>
      </w:pPr>
      <w:r w:rsidRPr="00E44CCE">
        <w:rPr>
          <w:noProof/>
          <w:lang w:eastAsia="es-BO"/>
        </w:rPr>
        <mc:AlternateContent>
          <mc:Choice Requires="wps">
            <w:drawing>
              <wp:anchor distT="0" distB="0" distL="114300" distR="114300" simplePos="0" relativeHeight="251648000" behindDoc="0" locked="0" layoutInCell="0" allowOverlap="1" wp14:anchorId="77C1E3B0" wp14:editId="6448C2D5">
                <wp:simplePos x="0" y="0"/>
                <wp:positionH relativeFrom="page">
                  <wp:posOffset>499730</wp:posOffset>
                </wp:positionH>
                <wp:positionV relativeFrom="page">
                  <wp:posOffset>5539564</wp:posOffset>
                </wp:positionV>
                <wp:extent cx="6708140" cy="1254642"/>
                <wp:effectExtent l="57150" t="57150" r="54610" b="60325"/>
                <wp:wrapNone/>
                <wp:docPr id="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8140" cy="1254642"/>
                        </a:xfrm>
                        <a:prstGeom prst="rect">
                          <a:avLst/>
                        </a:prstGeom>
                        <a:solidFill>
                          <a:schemeClr val="bg1">
                            <a:lumMod val="75000"/>
                          </a:schemeClr>
                        </a:solidFill>
                        <a:ln w="76200">
                          <a:solidFill>
                            <a:schemeClr val="bg1">
                              <a:lumMod val="50000"/>
                            </a:schemeClr>
                          </a:solidFill>
                          <a:miter lim="800000"/>
                          <a:headEnd/>
                          <a:tailEnd/>
                        </a:ln>
                        <a:effectLst>
                          <a:prstShdw prst="shdw17" dist="17961" dir="2700000">
                            <a:srgbClr val="365F91">
                              <a:gamma/>
                              <a:shade val="60000"/>
                              <a:invGamma/>
                            </a:srgbClr>
                          </a:prstShdw>
                        </a:effectLst>
                      </wps:spPr>
                      <wps:txbx>
                        <w:txbxContent>
                          <w:p w:rsidR="004D5FC7" w:rsidRPr="002C318F" w:rsidRDefault="004D5FC7" w:rsidP="00F873D1">
                            <w:pPr>
                              <w:pStyle w:val="Sinespaciado"/>
                              <w:jc w:val="center"/>
                              <w:rPr>
                                <w:rFonts w:ascii="Cambria" w:hAnsi="Cambria"/>
                                <w:b/>
                                <w:bCs/>
                                <w:caps/>
                                <w:sz w:val="36"/>
                                <w:szCs w:val="34"/>
                              </w:rPr>
                            </w:pPr>
                            <w:r w:rsidRPr="002C318F">
                              <w:rPr>
                                <w:rFonts w:ascii="Cambria" w:hAnsi="Cambria"/>
                                <w:b/>
                                <w:bCs/>
                                <w:caps/>
                                <w:sz w:val="36"/>
                                <w:szCs w:val="34"/>
                                <w:lang w:val="es-BO"/>
                              </w:rPr>
                              <w:t xml:space="preserve">obras civiles para la </w:t>
                            </w:r>
                            <w:r w:rsidRPr="002C318F">
                              <w:rPr>
                                <w:rFonts w:ascii="Cambria" w:hAnsi="Cambria"/>
                                <w:b/>
                                <w:bCs/>
                                <w:caps/>
                                <w:sz w:val="36"/>
                                <w:szCs w:val="34"/>
                              </w:rPr>
                              <w:t xml:space="preserve">CONSTRUCCIÓN DE RED SECUNDARIA </w:t>
                            </w:r>
                            <w:r w:rsidRPr="00885434">
                              <w:rPr>
                                <w:rFonts w:ascii="Cambria" w:hAnsi="Cambria"/>
                                <w:b/>
                                <w:bCs/>
                                <w:caps/>
                                <w:sz w:val="36"/>
                                <w:szCs w:val="34"/>
                              </w:rPr>
                              <w:t xml:space="preserve"> </w:t>
                            </w:r>
                            <w:r>
                              <w:rPr>
                                <w:rFonts w:ascii="Cambria" w:hAnsi="Cambria"/>
                                <w:b/>
                                <w:bCs/>
                                <w:caps/>
                                <w:sz w:val="36"/>
                                <w:szCs w:val="34"/>
                              </w:rPr>
                              <w:t>J.V. CIRCUMVALACION I, II, III, IV DISTRITO 4</w:t>
                            </w:r>
                            <w:r w:rsidRPr="00885434">
                              <w:rPr>
                                <w:rFonts w:ascii="Cambria" w:hAnsi="Cambria"/>
                                <w:b/>
                                <w:bCs/>
                                <w:caps/>
                                <w:sz w:val="36"/>
                                <w:szCs w:val="34"/>
                              </w:rPr>
                              <w:t xml:space="preserve"> – CIUDAD DE ORURO</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C1E3B0" id="Rectangle 48" o:spid="_x0000_s1033" style="position:absolute;margin-left:39.35pt;margin-top:436.2pt;width:528.2pt;height:98.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" o:allowincell="f" fillcolor="#bfbfbf [2412]" strokecolor="#7f7f7f [1612]" strokeweight="6pt">
                <v:imagedata embosscolor="shadow add(51)"/>
                <v:shadow on="t" type="emboss" color="#203957" color2="shadow add(102)" offset="1pt,1pt" offset2="-1pt,-1pt"/>
                <v:textbox inset="14.4pt,,14.4pt">
                  <w:txbxContent>
                    <w:p w:rsidR="004D5FC7" w:rsidRPr="002C318F" w:rsidRDefault="004D5FC7" w:rsidP="00F873D1">
                      <w:pPr>
                        <w:pStyle w:val="Sinespaciado"/>
                        <w:jc w:val="center"/>
                        <w:rPr>
                          <w:rFonts w:ascii="Cambria" w:hAnsi="Cambria"/>
                          <w:b/>
                          <w:bCs/>
                          <w:caps/>
                          <w:sz w:val="36"/>
                          <w:szCs w:val="34"/>
                        </w:rPr>
                      </w:pPr>
                      <w:r w:rsidRPr="002C318F">
                        <w:rPr>
                          <w:rFonts w:ascii="Cambria" w:hAnsi="Cambria"/>
                          <w:b/>
                          <w:bCs/>
                          <w:caps/>
                          <w:sz w:val="36"/>
                          <w:szCs w:val="34"/>
                          <w:lang w:val="es-BO"/>
                        </w:rPr>
                        <w:t xml:space="preserve">obras civiles para la </w:t>
                      </w:r>
                      <w:r w:rsidRPr="002C318F">
                        <w:rPr>
                          <w:rFonts w:ascii="Cambria" w:hAnsi="Cambria"/>
                          <w:b/>
                          <w:bCs/>
                          <w:caps/>
                          <w:sz w:val="36"/>
                          <w:szCs w:val="34"/>
                        </w:rPr>
                        <w:t xml:space="preserve">CONSTRUCCIÓN DE RED SECUNDARIA </w:t>
                      </w:r>
                      <w:r w:rsidRPr="00885434">
                        <w:rPr>
                          <w:rFonts w:ascii="Cambria" w:hAnsi="Cambria"/>
                          <w:b/>
                          <w:bCs/>
                          <w:caps/>
                          <w:sz w:val="36"/>
                          <w:szCs w:val="34"/>
                        </w:rPr>
                        <w:t xml:space="preserve"> </w:t>
                      </w:r>
                      <w:r>
                        <w:rPr>
                          <w:rFonts w:ascii="Cambria" w:hAnsi="Cambria"/>
                          <w:b/>
                          <w:bCs/>
                          <w:caps/>
                          <w:sz w:val="36"/>
                          <w:szCs w:val="34"/>
                        </w:rPr>
                        <w:t>J.V. CIRCUMVALACION I, II, III, IV DISTRITO 4</w:t>
                      </w:r>
                      <w:r w:rsidRPr="00885434">
                        <w:rPr>
                          <w:rFonts w:ascii="Cambria" w:hAnsi="Cambria"/>
                          <w:b/>
                          <w:bCs/>
                          <w:caps/>
                          <w:sz w:val="36"/>
                          <w:szCs w:val="34"/>
                        </w:rPr>
                        <w:t xml:space="preserve"> – CIUDAD DE ORURO</w:t>
                      </w:r>
                    </w:p>
                  </w:txbxContent>
                </v:textbox>
                <w10:wrap anchorx="page" anchory="page"/>
              </v:rect>
            </w:pict>
          </mc:Fallback>
        </mc:AlternateContent>
      </w:r>
      <w:r w:rsidR="00F873D1" w:rsidRPr="00E44CCE">
        <w:rPr>
          <w:noProof/>
          <w:lang w:eastAsia="es-BO"/>
        </w:rPr>
        <w:drawing>
          <wp:anchor distT="0" distB="0" distL="114300" distR="114300" simplePos="0" relativeHeight="251650048" behindDoc="0" locked="0" layoutInCell="1" allowOverlap="1" wp14:anchorId="566754CC" wp14:editId="552CF3C5">
            <wp:simplePos x="0" y="0"/>
            <wp:positionH relativeFrom="column">
              <wp:posOffset>4861560</wp:posOffset>
            </wp:positionH>
            <wp:positionV relativeFrom="paragraph">
              <wp:posOffset>8163560</wp:posOffset>
            </wp:positionV>
            <wp:extent cx="532130" cy="504825"/>
            <wp:effectExtent l="19050" t="19050" r="20320" b="28575"/>
            <wp:wrapSquare wrapText="bothSides"/>
            <wp:docPr id="50" name="Imagen 2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 DRGN"/>
                    <pic:cNvPicPr>
                      <a:picLocks noChangeAspect="1" noChangeArrowheads="1"/>
                    </pic:cNvPicPr>
                  </pic:nvPicPr>
                  <pic:blipFill>
                    <a:blip r:embed="rId9" cstate="print"/>
                    <a:srcRect/>
                    <a:stretch>
                      <a:fillRect/>
                    </a:stretch>
                  </pic:blipFill>
                  <pic:spPr bwMode="auto">
                    <a:xfrm>
                      <a:off x="0" y="0"/>
                      <a:ext cx="532130" cy="504825"/>
                    </a:xfrm>
                    <a:prstGeom prst="rect">
                      <a:avLst/>
                    </a:prstGeom>
                    <a:noFill/>
                    <a:ln w="9525">
                      <a:solidFill>
                        <a:srgbClr val="376092"/>
                      </a:solidFill>
                      <a:miter lim="800000"/>
                      <a:headEnd/>
                      <a:tailEnd/>
                    </a:ln>
                    <a:effectLst/>
                  </pic:spPr>
                </pic:pic>
              </a:graphicData>
            </a:graphic>
          </wp:anchor>
        </w:drawing>
      </w:r>
      <w:r w:rsidR="00324F68" w:rsidRPr="00E44CCE">
        <w:rPr>
          <w:noProof/>
          <w:lang w:eastAsia="es-BO"/>
        </w:rPr>
        <mc:AlternateContent>
          <mc:Choice Requires="wps">
            <w:drawing>
              <wp:anchor distT="0" distB="0" distL="114300" distR="114300" simplePos="0" relativeHeight="251651072" behindDoc="0" locked="0" layoutInCell="1" allowOverlap="1" wp14:anchorId="3890A85B" wp14:editId="20977218">
                <wp:simplePos x="0" y="0"/>
                <wp:positionH relativeFrom="column">
                  <wp:posOffset>-747395</wp:posOffset>
                </wp:positionH>
                <wp:positionV relativeFrom="paragraph">
                  <wp:posOffset>1163320</wp:posOffset>
                </wp:positionV>
                <wp:extent cx="6144895" cy="1593850"/>
                <wp:effectExtent l="38100" t="38100" r="46355" b="44450"/>
                <wp:wrapNone/>
                <wp:docPr id="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895" cy="1593850"/>
                        </a:xfrm>
                        <a:prstGeom prst="rect">
                          <a:avLst/>
                        </a:prstGeom>
                        <a:solidFill>
                          <a:schemeClr val="bg1"/>
                        </a:solidFill>
                        <a:ln w="76200">
                          <a:solidFill>
                            <a:schemeClr val="bg1">
                              <a:lumMod val="75000"/>
                            </a:schemeClr>
                          </a:solidFill>
                          <a:miter lim="800000"/>
                          <a:headEnd/>
                          <a:tailEnd/>
                        </a:ln>
                      </wps:spPr>
                      <wps:txbx>
                        <w:txbxContent>
                          <w:p w:rsidR="004D5FC7" w:rsidRPr="00AE1EDA" w:rsidRDefault="004D5FC7" w:rsidP="00716F71">
                            <w:pPr>
                              <w:jc w:val="center"/>
                              <w:rPr>
                                <w:rFonts w:ascii="Corbel" w:hAnsi="Corbel"/>
                                <w:color w:val="7F7F7F"/>
                                <w:sz w:val="42"/>
                                <w:szCs w:val="42"/>
                                <w:lang w:val="es-ES"/>
                              </w:rPr>
                            </w:pPr>
                            <w:r w:rsidRPr="00AE1EDA">
                              <w:rPr>
                                <w:rFonts w:ascii="Corbel" w:hAnsi="Corbel"/>
                                <w:b/>
                                <w:sz w:val="42"/>
                                <w:szCs w:val="42"/>
                              </w:rPr>
                              <w:t xml:space="preserve">ESPECIFICACIONES </w:t>
                            </w:r>
                            <w:r w:rsidRPr="00E509AF">
                              <w:rPr>
                                <w:rFonts w:ascii="Corbel" w:hAnsi="Corbel"/>
                                <w:b/>
                                <w:sz w:val="42"/>
                                <w:szCs w:val="42"/>
                              </w:rPr>
                              <w:t>TÉCNICAS</w:t>
                            </w:r>
                            <w:r w:rsidRPr="00AE1EDA">
                              <w:rPr>
                                <w:rFonts w:ascii="Corbel" w:hAnsi="Corbel"/>
                                <w:b/>
                                <w:sz w:val="42"/>
                                <w:szCs w:val="42"/>
                              </w:rPr>
                              <w:t xml:space="preserve"> PARA LA </w:t>
                            </w:r>
                            <w:r w:rsidRPr="00E509AF">
                              <w:rPr>
                                <w:rFonts w:ascii="Corbel" w:hAnsi="Corbel"/>
                                <w:b/>
                                <w:sz w:val="42"/>
                                <w:szCs w:val="42"/>
                              </w:rPr>
                              <w:t>CONTRATACIÓN</w:t>
                            </w:r>
                            <w:r w:rsidRPr="00AE1EDA">
                              <w:rPr>
                                <w:rFonts w:ascii="Corbel" w:hAnsi="Corbel"/>
                                <w:b/>
                                <w:sz w:val="42"/>
                                <w:szCs w:val="42"/>
                              </w:rPr>
                              <w:t xml:space="preserve"> DE OBRAS BAJO LA MODALIDAD DE CONTRATACIÓN DIRECTA ORDINARIA</w:t>
                            </w:r>
                          </w:p>
                          <w:p w:rsidR="004D5FC7" w:rsidRPr="00716F71" w:rsidRDefault="004D5FC7">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0A85B" id="Text Box 51" o:spid="_x0000_s1034" type="#_x0000_t202" style="position:absolute;margin-left:-58.85pt;margin-top:91.6pt;width:483.85pt;height:1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" fillcolor="white [3212]" strokecolor="#bfbfbf [2412]" strokeweight="6pt">
                <v:textbox>
                  <w:txbxContent>
                    <w:p w:rsidR="004D5FC7" w:rsidRPr="00AE1EDA" w:rsidRDefault="004D5FC7" w:rsidP="00716F71">
                      <w:pPr>
                        <w:jc w:val="center"/>
                        <w:rPr>
                          <w:rFonts w:ascii="Corbel" w:hAnsi="Corbel"/>
                          <w:color w:val="7F7F7F"/>
                          <w:sz w:val="42"/>
                          <w:szCs w:val="42"/>
                          <w:lang w:val="es-ES"/>
                        </w:rPr>
                      </w:pPr>
                      <w:r w:rsidRPr="00AE1EDA">
                        <w:rPr>
                          <w:rFonts w:ascii="Corbel" w:hAnsi="Corbel"/>
                          <w:b/>
                          <w:sz w:val="42"/>
                          <w:szCs w:val="42"/>
                        </w:rPr>
                        <w:t xml:space="preserve">ESPECIFICACIONES </w:t>
                      </w:r>
                      <w:r w:rsidRPr="00E509AF">
                        <w:rPr>
                          <w:rFonts w:ascii="Corbel" w:hAnsi="Corbel"/>
                          <w:b/>
                          <w:sz w:val="42"/>
                          <w:szCs w:val="42"/>
                        </w:rPr>
                        <w:t>TÉCNICAS</w:t>
                      </w:r>
                      <w:r w:rsidRPr="00AE1EDA">
                        <w:rPr>
                          <w:rFonts w:ascii="Corbel" w:hAnsi="Corbel"/>
                          <w:b/>
                          <w:sz w:val="42"/>
                          <w:szCs w:val="42"/>
                        </w:rPr>
                        <w:t xml:space="preserve"> PARA LA </w:t>
                      </w:r>
                      <w:r w:rsidRPr="00E509AF">
                        <w:rPr>
                          <w:rFonts w:ascii="Corbel" w:hAnsi="Corbel"/>
                          <w:b/>
                          <w:sz w:val="42"/>
                          <w:szCs w:val="42"/>
                        </w:rPr>
                        <w:t>CONTRATACIÓN</w:t>
                      </w:r>
                      <w:r w:rsidRPr="00AE1EDA">
                        <w:rPr>
                          <w:rFonts w:ascii="Corbel" w:hAnsi="Corbel"/>
                          <w:b/>
                          <w:sz w:val="42"/>
                          <w:szCs w:val="42"/>
                        </w:rPr>
                        <w:t xml:space="preserve"> DE OBRAS BAJO LA MODALIDAD DE CONTRATACIÓN DIRECTA ORDINARIA</w:t>
                      </w:r>
                    </w:p>
                    <w:p w:rsidR="004D5FC7" w:rsidRPr="00716F71" w:rsidRDefault="004D5FC7">
                      <w:pPr>
                        <w:rPr>
                          <w:lang w:val="es-ES"/>
                        </w:rPr>
                      </w:pPr>
                    </w:p>
                  </w:txbxContent>
                </v:textbox>
              </v:shape>
            </w:pict>
          </mc:Fallback>
        </mc:AlternateContent>
      </w:r>
      <w:r w:rsidR="00AB34F0" w:rsidRPr="00E44CCE">
        <w:rPr>
          <w:noProof/>
          <w:lang w:eastAsia="es-BO"/>
        </w:rPr>
        <mc:AlternateContent>
          <mc:Choice Requires="wps">
            <w:drawing>
              <wp:anchor distT="0" distB="0" distL="114300" distR="114300" simplePos="0" relativeHeight="251654144" behindDoc="0" locked="0" layoutInCell="1" allowOverlap="1" wp14:anchorId="6D00BDAF" wp14:editId="5079E0E7">
                <wp:simplePos x="0" y="0"/>
                <wp:positionH relativeFrom="margin">
                  <wp:posOffset>1032510</wp:posOffset>
                </wp:positionH>
                <wp:positionV relativeFrom="margin">
                  <wp:posOffset>6755765</wp:posOffset>
                </wp:positionV>
                <wp:extent cx="4220210" cy="382270"/>
                <wp:effectExtent l="19050" t="19050" r="27940" b="17780"/>
                <wp:wrapSquare wrapText="bothSides"/>
                <wp:docPr id="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0210" cy="382270"/>
                        </a:xfrm>
                        <a:prstGeom prst="rect">
                          <a:avLst/>
                        </a:prstGeom>
                        <a:solidFill>
                          <a:srgbClr val="FFFFFF"/>
                        </a:solidFill>
                        <a:ln w="28575">
                          <a:solidFill>
                            <a:schemeClr val="bg1">
                              <a:lumMod val="85000"/>
                              <a:lumOff val="0"/>
                            </a:schemeClr>
                          </a:solidFill>
                          <a:miter lim="800000"/>
                          <a:headEnd/>
                          <a:tailEnd/>
                        </a:ln>
                      </wps:spPr>
                      <wps:txbx>
                        <w:txbxContent>
                          <w:p w:rsidR="004D5FC7" w:rsidRPr="003E410C" w:rsidRDefault="004D5FC7" w:rsidP="003E410C">
                            <w:pPr>
                              <w:jc w:val="center"/>
                              <w:rPr>
                                <w:rFonts w:ascii="Arial Narrow" w:hAnsi="Arial Narrow"/>
                                <w:sz w:val="28"/>
                                <w:lang w:val="es-ES"/>
                              </w:rPr>
                            </w:pPr>
                            <w:r w:rsidRPr="002C318F">
                              <w:rPr>
                                <w:rFonts w:ascii="Arial Narrow" w:hAnsi="Arial Narrow"/>
                                <w:b/>
                                <w:sz w:val="32"/>
                                <w:szCs w:val="24"/>
                                <w:lang w:val="es-ES"/>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0BDAF" id="Text Box 55" o:spid="_x0000_s1035" type="#_x0000_t202" style="position:absolute;margin-left:81.3pt;margin-top:531.95pt;width:332.3pt;height:30.1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" strokecolor="#d8d8d8 [2732]" strokeweight="2.25pt">
                <v:textbox>
                  <w:txbxContent>
                    <w:p w:rsidR="004D5FC7" w:rsidRPr="003E410C" w:rsidRDefault="004D5FC7" w:rsidP="003E410C">
                      <w:pPr>
                        <w:jc w:val="center"/>
                        <w:rPr>
                          <w:rFonts w:ascii="Arial Narrow" w:hAnsi="Arial Narrow"/>
                          <w:sz w:val="28"/>
                          <w:lang w:val="es-ES"/>
                        </w:rPr>
                      </w:pPr>
                      <w:r w:rsidRPr="002C318F">
                        <w:rPr>
                          <w:rFonts w:ascii="Arial Narrow" w:hAnsi="Arial Narrow"/>
                          <w:b/>
                          <w:sz w:val="32"/>
                          <w:szCs w:val="24"/>
                          <w:lang w:val="es-ES"/>
                        </w:rPr>
                        <w:t>PRIMERA CONVOCATORIA</w:t>
                      </w:r>
                    </w:p>
                  </w:txbxContent>
                </v:textbox>
                <w10:wrap type="square" anchorx="margin" anchory="margin"/>
              </v:shape>
            </w:pict>
          </mc:Fallback>
        </mc:AlternateContent>
      </w:r>
      <w:r w:rsidR="00716F71" w:rsidRPr="00E44CCE">
        <w:rPr>
          <w:rFonts w:ascii="Cambria" w:hAnsi="Cambria"/>
          <w:lang w:val="es-ES"/>
        </w:rPr>
        <w:br w:type="page"/>
      </w:r>
    </w:p>
    <w:p w:rsidR="00B33BFF" w:rsidRPr="00E44CCE" w:rsidRDefault="00B33BFF" w:rsidP="00A13649">
      <w:pPr>
        <w:spacing w:before="240"/>
        <w:jc w:val="center"/>
        <w:rPr>
          <w:rFonts w:ascii="Arial Narrow" w:hAnsi="Arial Narrow"/>
          <w:b/>
          <w:sz w:val="56"/>
          <w:szCs w:val="56"/>
        </w:rPr>
      </w:pPr>
      <w:r w:rsidRPr="00E44CCE">
        <w:rPr>
          <w:rFonts w:ascii="Arial Narrow" w:hAnsi="Arial Narrow"/>
          <w:b/>
          <w:sz w:val="56"/>
          <w:szCs w:val="56"/>
        </w:rPr>
        <w:lastRenderedPageBreak/>
        <w:t>CONTENIDO</w:t>
      </w:r>
    </w:p>
    <w:p w:rsidR="00B33BFF" w:rsidRPr="00E44CCE" w:rsidRDefault="00B33BFF" w:rsidP="00A13649">
      <w:pPr>
        <w:spacing w:before="240"/>
        <w:jc w:val="both"/>
        <w:rPr>
          <w:rFonts w:ascii="Arial Narrow" w:hAnsi="Arial Narrow"/>
        </w:rPr>
      </w:pPr>
    </w:p>
    <w:p w:rsidR="00B33BFF" w:rsidRPr="00E44CCE" w:rsidRDefault="00B33BFF" w:rsidP="00A13649">
      <w:pPr>
        <w:spacing w:before="240"/>
        <w:jc w:val="center"/>
        <w:rPr>
          <w:rFonts w:ascii="Arial Narrow" w:hAnsi="Arial Narrow"/>
          <w:b/>
          <w:sz w:val="32"/>
          <w:szCs w:val="32"/>
        </w:rPr>
      </w:pPr>
      <w:r w:rsidRPr="00E44CCE">
        <w:rPr>
          <w:rFonts w:ascii="Arial Narrow" w:hAnsi="Arial Narrow"/>
          <w:b/>
          <w:sz w:val="32"/>
          <w:szCs w:val="32"/>
        </w:rPr>
        <w:t>ÍNDICE</w:t>
      </w:r>
    </w:p>
    <w:p w:rsidR="00B33BFF" w:rsidRPr="00E44CCE" w:rsidRDefault="00B33BFF" w:rsidP="00A13649">
      <w:pPr>
        <w:spacing w:before="240"/>
        <w:jc w:val="both"/>
        <w:rPr>
          <w:rFonts w:ascii="Arial Narrow" w:hAnsi="Arial Narrow"/>
          <w:b/>
        </w:rPr>
      </w:pPr>
    </w:p>
    <w:p w:rsidR="00B33BFF" w:rsidRPr="00E44CCE" w:rsidRDefault="00770D6F" w:rsidP="00A13649">
      <w:pPr>
        <w:spacing w:before="240"/>
        <w:ind w:left="708"/>
        <w:jc w:val="both"/>
        <w:rPr>
          <w:rFonts w:ascii="Arial Narrow" w:hAnsi="Arial Narrow"/>
          <w:b/>
          <w:sz w:val="24"/>
        </w:rPr>
      </w:pPr>
      <w:r w:rsidRPr="00E44CCE">
        <w:rPr>
          <w:rFonts w:ascii="Arial Narrow" w:hAnsi="Arial Narrow"/>
          <w:b/>
          <w:sz w:val="24"/>
        </w:rPr>
        <w:t>SECCIÓN</w:t>
      </w:r>
      <w:r w:rsidR="005B44C7" w:rsidRPr="00E44CCE">
        <w:rPr>
          <w:rFonts w:ascii="Arial Narrow" w:hAnsi="Arial Narrow"/>
          <w:b/>
          <w:sz w:val="24"/>
        </w:rPr>
        <w:t>ES</w:t>
      </w:r>
      <w:r w:rsidR="00B33BFF" w:rsidRPr="00E44CCE">
        <w:rPr>
          <w:rFonts w:ascii="Arial Narrow" w:hAnsi="Arial Narrow"/>
          <w:b/>
          <w:sz w:val="24"/>
        </w:rPr>
        <w:t>:</w:t>
      </w:r>
    </w:p>
    <w:p w:rsidR="00B33BFF" w:rsidRPr="00E44CCE" w:rsidRDefault="00B33BFF" w:rsidP="00A13649">
      <w:pPr>
        <w:spacing w:before="240"/>
        <w:ind w:left="708"/>
        <w:jc w:val="both"/>
        <w:rPr>
          <w:rFonts w:ascii="Arial Narrow" w:hAnsi="Arial Narrow"/>
          <w:b/>
        </w:rPr>
      </w:pPr>
    </w:p>
    <w:p w:rsidR="00B33BFF" w:rsidRPr="00E44CCE" w:rsidRDefault="00B33BFF" w:rsidP="00A13649">
      <w:pPr>
        <w:pStyle w:val="Ttulo1"/>
        <w:numPr>
          <w:ilvl w:val="0"/>
          <w:numId w:val="1"/>
        </w:numPr>
        <w:tabs>
          <w:tab w:val="clear" w:pos="360"/>
          <w:tab w:val="num" w:pos="1068"/>
        </w:tabs>
        <w:spacing w:before="240" w:after="200"/>
        <w:ind w:left="1068"/>
        <w:rPr>
          <w:rFonts w:ascii="Arial Narrow" w:eastAsia="Arial Unicode MS" w:hAnsi="Arial Narrow"/>
        </w:rPr>
      </w:pPr>
      <w:r w:rsidRPr="00E44CCE">
        <w:rPr>
          <w:rFonts w:ascii="Arial Narrow" w:eastAsia="Arial Unicode MS" w:hAnsi="Arial Narrow"/>
        </w:rPr>
        <w:t>DESCRIPCIÓN DEL PROYECTO</w:t>
      </w:r>
    </w:p>
    <w:p w:rsidR="00B33BFF" w:rsidRPr="00E44CCE" w:rsidRDefault="00B33BFF" w:rsidP="00A13649">
      <w:pPr>
        <w:pStyle w:val="Ttulo1"/>
        <w:numPr>
          <w:ilvl w:val="0"/>
          <w:numId w:val="1"/>
        </w:numPr>
        <w:tabs>
          <w:tab w:val="clear" w:pos="360"/>
          <w:tab w:val="num" w:pos="1068"/>
        </w:tabs>
        <w:spacing w:before="240" w:after="200"/>
        <w:ind w:left="1068"/>
        <w:rPr>
          <w:rFonts w:ascii="Arial Narrow" w:eastAsia="Arial Unicode MS" w:hAnsi="Arial Narrow"/>
        </w:rPr>
      </w:pPr>
      <w:r w:rsidRPr="00E44CCE">
        <w:rPr>
          <w:rFonts w:ascii="Arial Narrow" w:eastAsia="Arial Unicode MS" w:hAnsi="Arial Narrow"/>
        </w:rPr>
        <w:t>LISTADO DE VOLÚMENES DE OBRA</w:t>
      </w:r>
    </w:p>
    <w:p w:rsidR="00B33BFF" w:rsidRPr="00E44CCE" w:rsidRDefault="00B33BFF" w:rsidP="00A13649">
      <w:pPr>
        <w:pStyle w:val="Ttulo1"/>
        <w:numPr>
          <w:ilvl w:val="0"/>
          <w:numId w:val="1"/>
        </w:numPr>
        <w:tabs>
          <w:tab w:val="clear" w:pos="360"/>
          <w:tab w:val="num" w:pos="1068"/>
        </w:tabs>
        <w:spacing w:before="240" w:after="200"/>
        <w:ind w:left="1068"/>
        <w:rPr>
          <w:rFonts w:ascii="Arial Narrow" w:eastAsia="Arial Unicode MS" w:hAnsi="Arial Narrow"/>
        </w:rPr>
      </w:pPr>
      <w:r w:rsidRPr="00E44CCE">
        <w:rPr>
          <w:rFonts w:ascii="Arial Narrow" w:eastAsia="Arial Unicode MS" w:hAnsi="Arial Narrow"/>
        </w:rPr>
        <w:t>ESPECIFICACIONES T</w:t>
      </w:r>
      <w:r w:rsidR="00E509AF" w:rsidRPr="00E44CCE">
        <w:rPr>
          <w:rFonts w:ascii="Arial Narrow" w:eastAsia="Arial Unicode MS" w:hAnsi="Arial Narrow"/>
        </w:rPr>
        <w:t>É</w:t>
      </w:r>
      <w:r w:rsidRPr="00E44CCE">
        <w:rPr>
          <w:rFonts w:ascii="Arial Narrow" w:eastAsia="Arial Unicode MS" w:hAnsi="Arial Narrow"/>
        </w:rPr>
        <w:t>CNICAS DE CONSTRUCCI</w:t>
      </w:r>
      <w:r w:rsidR="00E509AF" w:rsidRPr="00E44CCE">
        <w:rPr>
          <w:rFonts w:ascii="Arial Narrow" w:eastAsia="Arial Unicode MS" w:hAnsi="Arial Narrow"/>
        </w:rPr>
        <w:t>Ó</w:t>
      </w:r>
      <w:r w:rsidRPr="00E44CCE">
        <w:rPr>
          <w:rFonts w:ascii="Arial Narrow" w:eastAsia="Arial Unicode MS" w:hAnsi="Arial Narrow"/>
        </w:rPr>
        <w:t xml:space="preserve">N OBRAS CIVILES </w:t>
      </w:r>
      <w:r w:rsidR="00DC004E" w:rsidRPr="00E44CCE">
        <w:rPr>
          <w:rFonts w:ascii="Arial Narrow" w:eastAsia="Arial Unicode MS" w:hAnsi="Arial Narrow"/>
        </w:rPr>
        <w:t xml:space="preserve">- </w:t>
      </w:r>
      <w:r w:rsidRPr="00E44CCE">
        <w:rPr>
          <w:rFonts w:ascii="Arial Narrow" w:eastAsia="Arial Unicode MS" w:hAnsi="Arial Narrow"/>
        </w:rPr>
        <w:t>RED SECUNDARIA</w:t>
      </w:r>
    </w:p>
    <w:p w:rsidR="000A1DFA" w:rsidRPr="00E44CCE" w:rsidRDefault="000A1DFA" w:rsidP="000C64DD">
      <w:pPr>
        <w:pStyle w:val="Prrafodelista"/>
        <w:numPr>
          <w:ilvl w:val="0"/>
          <w:numId w:val="1"/>
        </w:numPr>
        <w:tabs>
          <w:tab w:val="clear" w:pos="360"/>
          <w:tab w:val="num" w:pos="1134"/>
        </w:tabs>
        <w:spacing w:before="240" w:after="200"/>
        <w:ind w:left="1134" w:hanging="425"/>
        <w:rPr>
          <w:rFonts w:eastAsia="Arial Unicode MS"/>
        </w:rPr>
      </w:pPr>
      <w:r w:rsidRPr="00E44CCE">
        <w:rPr>
          <w:rFonts w:ascii="Arial Narrow" w:hAnsi="Arial Narrow"/>
          <w:b/>
        </w:rPr>
        <w:t>PRESENTACI</w:t>
      </w:r>
      <w:r w:rsidR="00E509AF" w:rsidRPr="00E44CCE">
        <w:rPr>
          <w:rFonts w:ascii="Arial Narrow" w:hAnsi="Arial Narrow"/>
          <w:b/>
        </w:rPr>
        <w:t>Ó</w:t>
      </w:r>
      <w:r w:rsidRPr="00E44CCE">
        <w:rPr>
          <w:rFonts w:ascii="Arial Narrow" w:hAnsi="Arial Narrow"/>
          <w:b/>
        </w:rPr>
        <w:t>N DE PLANOS Y DATA BOOK</w:t>
      </w:r>
    </w:p>
    <w:p w:rsidR="00B33BFF" w:rsidRDefault="00702619" w:rsidP="00A13649">
      <w:pPr>
        <w:pStyle w:val="Ttulo1"/>
        <w:numPr>
          <w:ilvl w:val="0"/>
          <w:numId w:val="1"/>
        </w:numPr>
        <w:tabs>
          <w:tab w:val="clear" w:pos="360"/>
          <w:tab w:val="num" w:pos="1068"/>
        </w:tabs>
        <w:spacing w:before="240" w:after="200"/>
        <w:ind w:left="1068"/>
        <w:rPr>
          <w:rFonts w:ascii="Arial Narrow" w:eastAsia="Arial Unicode MS" w:hAnsi="Arial Narrow"/>
        </w:rPr>
      </w:pPr>
      <w:r w:rsidRPr="00E44CCE">
        <w:rPr>
          <w:rFonts w:ascii="Arial Narrow" w:eastAsia="Arial Unicode MS" w:hAnsi="Arial Narrow"/>
        </w:rPr>
        <w:t xml:space="preserve">INFORMACIÓN PARA EL PROPONENTE </w:t>
      </w:r>
      <w:r w:rsidR="00B33BFF" w:rsidRPr="00E44CCE">
        <w:rPr>
          <w:rFonts w:ascii="Arial Narrow" w:eastAsia="Arial Unicode MS" w:hAnsi="Arial Narrow"/>
        </w:rPr>
        <w:t>(CALIFICABLE)</w:t>
      </w:r>
    </w:p>
    <w:p w:rsidR="000D5750" w:rsidRPr="000D5750" w:rsidRDefault="000D5750" w:rsidP="000D5750">
      <w:pPr>
        <w:pStyle w:val="Ttulo1"/>
        <w:numPr>
          <w:ilvl w:val="0"/>
          <w:numId w:val="1"/>
        </w:numPr>
        <w:tabs>
          <w:tab w:val="clear" w:pos="360"/>
          <w:tab w:val="num" w:pos="1068"/>
        </w:tabs>
        <w:spacing w:before="240" w:after="200"/>
        <w:ind w:left="1068"/>
        <w:rPr>
          <w:rFonts w:ascii="Arial Narrow" w:eastAsia="Arial Unicode MS" w:hAnsi="Arial Narrow"/>
        </w:rPr>
      </w:pPr>
      <w:r w:rsidRPr="000D5750">
        <w:rPr>
          <w:rFonts w:ascii="Arial Narrow" w:eastAsia="Arial Unicode MS" w:hAnsi="Arial Narrow"/>
        </w:rPr>
        <w:t>MANUAL DE GESTION AMBIENTAL</w:t>
      </w:r>
    </w:p>
    <w:p w:rsidR="000D5750" w:rsidRDefault="000D5750" w:rsidP="000D5750">
      <w:pPr>
        <w:pStyle w:val="Prrafodelista"/>
        <w:numPr>
          <w:ilvl w:val="0"/>
          <w:numId w:val="1"/>
        </w:numPr>
        <w:tabs>
          <w:tab w:val="clear" w:pos="360"/>
          <w:tab w:val="num" w:pos="1134"/>
        </w:tabs>
        <w:spacing w:before="240" w:after="200"/>
        <w:ind w:left="1134" w:hanging="425"/>
        <w:rPr>
          <w:rFonts w:ascii="Arial Narrow" w:hAnsi="Arial Narrow"/>
          <w:b/>
        </w:rPr>
      </w:pPr>
      <w:r w:rsidRPr="000D5750">
        <w:rPr>
          <w:rFonts w:ascii="Arial Narrow" w:hAnsi="Arial Narrow"/>
          <w:b/>
        </w:rPr>
        <w:t xml:space="preserve">PLANOS Y GRÁFICOS </w:t>
      </w:r>
    </w:p>
    <w:p w:rsidR="000D5750" w:rsidRPr="000D5750" w:rsidRDefault="000D5750" w:rsidP="000D5750">
      <w:pPr>
        <w:pStyle w:val="Prrafodelista"/>
        <w:spacing w:before="240" w:after="200"/>
        <w:ind w:left="1134"/>
        <w:rPr>
          <w:rFonts w:ascii="Arial Narrow" w:hAnsi="Arial Narrow"/>
          <w:b/>
        </w:rPr>
      </w:pPr>
    </w:p>
    <w:p w:rsidR="000D5750" w:rsidRPr="000D5750" w:rsidRDefault="000D5750" w:rsidP="000D5750">
      <w:pPr>
        <w:pStyle w:val="Prrafodelista"/>
        <w:numPr>
          <w:ilvl w:val="0"/>
          <w:numId w:val="1"/>
        </w:numPr>
        <w:tabs>
          <w:tab w:val="clear" w:pos="360"/>
          <w:tab w:val="num" w:pos="1134"/>
        </w:tabs>
        <w:spacing w:before="240" w:after="200"/>
        <w:ind w:left="1134" w:hanging="425"/>
        <w:rPr>
          <w:rFonts w:ascii="Arial Narrow" w:hAnsi="Arial Narrow"/>
          <w:b/>
        </w:rPr>
      </w:pPr>
      <w:r w:rsidRPr="000D5750">
        <w:rPr>
          <w:rFonts w:ascii="Arial Narrow" w:hAnsi="Arial Narrow"/>
          <w:b/>
        </w:rPr>
        <w:t>PROPUESTA ECONÓMICA (CALIFICABLE)</w:t>
      </w:r>
    </w:p>
    <w:p w:rsidR="000D5750" w:rsidRPr="000D5750" w:rsidRDefault="000D5750" w:rsidP="000D5750">
      <w:pPr>
        <w:pStyle w:val="Prrafodelista"/>
        <w:ind w:left="360"/>
        <w:rPr>
          <w:b/>
        </w:rPr>
      </w:pPr>
    </w:p>
    <w:p w:rsidR="00B33BFF" w:rsidRPr="00E44CCE" w:rsidRDefault="00B33BFF" w:rsidP="00A13649">
      <w:pPr>
        <w:pStyle w:val="Ttulo1"/>
        <w:spacing w:before="240" w:after="200"/>
        <w:ind w:left="708"/>
        <w:rPr>
          <w:rFonts w:ascii="Arial Narrow" w:eastAsia="Arial Unicode MS" w:hAnsi="Arial Narrow"/>
        </w:rPr>
      </w:pPr>
    </w:p>
    <w:p w:rsidR="00B33BFF" w:rsidRPr="00E44CCE" w:rsidRDefault="00B33BFF" w:rsidP="00A13649">
      <w:pPr>
        <w:spacing w:before="240"/>
        <w:jc w:val="both"/>
        <w:rPr>
          <w:rFonts w:ascii="Arial Narrow" w:eastAsia="Arial Unicode MS" w:hAnsi="Arial Narrow"/>
        </w:rPr>
      </w:pPr>
    </w:p>
    <w:p w:rsidR="00903725" w:rsidRPr="00E44CCE" w:rsidRDefault="00903725" w:rsidP="00A13649">
      <w:pPr>
        <w:spacing w:before="240"/>
        <w:rPr>
          <w:rFonts w:ascii="Cambria" w:hAnsi="Cambria"/>
          <w:lang w:val="es-ES" w:eastAsia="es-ES"/>
        </w:rPr>
      </w:pPr>
    </w:p>
    <w:p w:rsidR="00903725" w:rsidRPr="00E44CCE" w:rsidRDefault="00903725" w:rsidP="00A13649">
      <w:pPr>
        <w:spacing w:before="240"/>
        <w:rPr>
          <w:rFonts w:ascii="Cambria" w:hAnsi="Cambria"/>
        </w:rPr>
      </w:pPr>
    </w:p>
    <w:p w:rsidR="00903725" w:rsidRPr="00E44CCE" w:rsidRDefault="00903725" w:rsidP="00A13649">
      <w:pPr>
        <w:spacing w:before="240"/>
        <w:rPr>
          <w:rFonts w:ascii="Cambria" w:hAnsi="Cambria"/>
        </w:rPr>
      </w:pPr>
    </w:p>
    <w:p w:rsidR="00903725" w:rsidRPr="00E44CCE" w:rsidRDefault="00903725" w:rsidP="00A13649">
      <w:pPr>
        <w:spacing w:before="240"/>
        <w:rPr>
          <w:rFonts w:ascii="Cambria" w:hAnsi="Cambria"/>
        </w:rPr>
      </w:pPr>
    </w:p>
    <w:p w:rsidR="00F120C1" w:rsidRPr="00E44CCE" w:rsidRDefault="00F120C1" w:rsidP="00A13649">
      <w:pPr>
        <w:spacing w:before="240"/>
        <w:jc w:val="center"/>
        <w:rPr>
          <w:rFonts w:ascii="Arial Narrow" w:hAnsi="Arial Narrow"/>
          <w:b/>
          <w:sz w:val="52"/>
          <w:szCs w:val="44"/>
        </w:rPr>
      </w:pPr>
    </w:p>
    <w:p w:rsidR="00F120C1" w:rsidRPr="00E44CCE" w:rsidRDefault="00F120C1" w:rsidP="00A13649">
      <w:pPr>
        <w:spacing w:before="240"/>
        <w:jc w:val="center"/>
        <w:rPr>
          <w:rFonts w:ascii="Arial Narrow" w:hAnsi="Arial Narrow"/>
          <w:b/>
          <w:sz w:val="52"/>
          <w:szCs w:val="44"/>
        </w:rPr>
      </w:pPr>
    </w:p>
    <w:p w:rsidR="00F120C1" w:rsidRPr="00E44CCE" w:rsidRDefault="00F120C1" w:rsidP="00A13649">
      <w:pPr>
        <w:spacing w:before="240"/>
        <w:jc w:val="center"/>
        <w:rPr>
          <w:rFonts w:ascii="Arial Narrow" w:hAnsi="Arial Narrow"/>
          <w:b/>
          <w:sz w:val="52"/>
          <w:szCs w:val="44"/>
        </w:rPr>
      </w:pPr>
    </w:p>
    <w:p w:rsidR="0041175D" w:rsidRPr="00E44CCE" w:rsidRDefault="0041175D" w:rsidP="00A13649">
      <w:pPr>
        <w:spacing w:before="240"/>
        <w:jc w:val="center"/>
        <w:rPr>
          <w:rFonts w:ascii="Arial Narrow" w:hAnsi="Arial Narrow"/>
          <w:b/>
          <w:sz w:val="52"/>
          <w:szCs w:val="44"/>
        </w:rPr>
      </w:pPr>
    </w:p>
    <w:p w:rsidR="00F120C1" w:rsidRPr="00E44CCE" w:rsidRDefault="00903725" w:rsidP="00A13649">
      <w:pPr>
        <w:spacing w:before="240"/>
        <w:jc w:val="center"/>
        <w:rPr>
          <w:rFonts w:ascii="Arial Narrow" w:hAnsi="Arial Narrow"/>
          <w:b/>
          <w:sz w:val="52"/>
          <w:szCs w:val="44"/>
        </w:rPr>
      </w:pPr>
      <w:r w:rsidRPr="00E44CCE">
        <w:rPr>
          <w:rFonts w:ascii="Arial Narrow" w:hAnsi="Arial Narrow"/>
          <w:b/>
          <w:sz w:val="52"/>
          <w:szCs w:val="44"/>
        </w:rPr>
        <w:t>SECCI</w:t>
      </w:r>
      <w:r w:rsidR="005C77E5" w:rsidRPr="00E44CCE">
        <w:rPr>
          <w:rFonts w:ascii="Arial Narrow" w:hAnsi="Arial Narrow"/>
          <w:b/>
          <w:sz w:val="52"/>
          <w:szCs w:val="44"/>
        </w:rPr>
        <w:t>Ó</w:t>
      </w:r>
      <w:r w:rsidRPr="00E44CCE">
        <w:rPr>
          <w:rFonts w:ascii="Arial Narrow" w:hAnsi="Arial Narrow"/>
          <w:b/>
          <w:sz w:val="52"/>
          <w:szCs w:val="44"/>
        </w:rPr>
        <w:t>N 1</w:t>
      </w:r>
      <w:r w:rsidR="00324F68" w:rsidRPr="00E44CCE">
        <w:rPr>
          <w:rFonts w:ascii="Arial Narrow" w:hAnsi="Arial Narrow"/>
          <w:b/>
          <w:sz w:val="52"/>
          <w:szCs w:val="44"/>
        </w:rPr>
        <w:t xml:space="preserve"> </w:t>
      </w:r>
    </w:p>
    <w:p w:rsidR="00903725" w:rsidRPr="00E44CCE" w:rsidRDefault="00324F68" w:rsidP="00A13649">
      <w:pPr>
        <w:spacing w:before="240"/>
        <w:jc w:val="center"/>
        <w:rPr>
          <w:rFonts w:ascii="Arial Narrow" w:hAnsi="Arial Narrow"/>
          <w:b/>
          <w:sz w:val="52"/>
          <w:szCs w:val="44"/>
        </w:rPr>
      </w:pPr>
      <w:r w:rsidRPr="00E44CCE">
        <w:rPr>
          <w:rFonts w:ascii="Arial Narrow" w:hAnsi="Arial Narrow"/>
          <w:b/>
          <w:sz w:val="52"/>
          <w:szCs w:val="44"/>
        </w:rPr>
        <w:t xml:space="preserve"> </w:t>
      </w:r>
      <w:r w:rsidR="00903725" w:rsidRPr="00E44CCE">
        <w:rPr>
          <w:rFonts w:ascii="Arial Narrow" w:hAnsi="Arial Narrow"/>
          <w:b/>
          <w:sz w:val="52"/>
          <w:szCs w:val="44"/>
        </w:rPr>
        <w:t>DESCRIPCI</w:t>
      </w:r>
      <w:r w:rsidR="005C77E5" w:rsidRPr="00E44CCE">
        <w:rPr>
          <w:rFonts w:ascii="Arial Narrow" w:hAnsi="Arial Narrow"/>
          <w:b/>
          <w:sz w:val="52"/>
          <w:szCs w:val="44"/>
        </w:rPr>
        <w:t>Ó</w:t>
      </w:r>
      <w:r w:rsidR="00903725" w:rsidRPr="00E44CCE">
        <w:rPr>
          <w:rFonts w:ascii="Arial Narrow" w:hAnsi="Arial Narrow"/>
          <w:b/>
          <w:sz w:val="52"/>
          <w:szCs w:val="44"/>
        </w:rPr>
        <w:t>N DEL PROYECTO</w:t>
      </w:r>
    </w:p>
    <w:p w:rsidR="00F120C1" w:rsidRPr="00E44CCE" w:rsidRDefault="00F120C1" w:rsidP="00A13649">
      <w:pPr>
        <w:spacing w:before="240"/>
        <w:jc w:val="center"/>
        <w:rPr>
          <w:rFonts w:ascii="Arial Narrow" w:hAnsi="Arial Narrow"/>
          <w:b/>
        </w:rPr>
      </w:pPr>
    </w:p>
    <w:p w:rsidR="00F120C1" w:rsidRPr="00E44CCE" w:rsidRDefault="00F120C1" w:rsidP="00A13649">
      <w:pPr>
        <w:spacing w:before="240"/>
        <w:jc w:val="center"/>
        <w:rPr>
          <w:rFonts w:ascii="Arial Narrow" w:hAnsi="Arial Narrow"/>
          <w:b/>
        </w:rPr>
      </w:pPr>
    </w:p>
    <w:p w:rsidR="00F120C1" w:rsidRPr="00E44CCE" w:rsidRDefault="00F120C1" w:rsidP="00A13649">
      <w:pPr>
        <w:spacing w:before="240"/>
        <w:jc w:val="center"/>
        <w:rPr>
          <w:rFonts w:ascii="Arial Narrow" w:hAnsi="Arial Narrow"/>
          <w:b/>
        </w:rPr>
      </w:pPr>
    </w:p>
    <w:p w:rsidR="00F120C1" w:rsidRPr="00E44CCE" w:rsidRDefault="00F120C1" w:rsidP="00A13649">
      <w:pPr>
        <w:spacing w:before="240"/>
        <w:jc w:val="center"/>
        <w:rPr>
          <w:rFonts w:ascii="Arial Narrow" w:hAnsi="Arial Narrow"/>
          <w:b/>
        </w:rPr>
      </w:pPr>
    </w:p>
    <w:p w:rsidR="00F120C1" w:rsidRPr="00E44CCE" w:rsidRDefault="00F120C1" w:rsidP="00A13649">
      <w:pPr>
        <w:spacing w:before="240"/>
        <w:jc w:val="center"/>
        <w:rPr>
          <w:rFonts w:ascii="Arial Narrow" w:hAnsi="Arial Narrow"/>
          <w:b/>
        </w:rPr>
      </w:pPr>
    </w:p>
    <w:p w:rsidR="00F120C1" w:rsidRPr="00E44CCE" w:rsidRDefault="00F120C1" w:rsidP="00A13649">
      <w:pPr>
        <w:spacing w:before="240"/>
        <w:jc w:val="center"/>
        <w:rPr>
          <w:rFonts w:ascii="Arial Narrow" w:hAnsi="Arial Narrow"/>
          <w:b/>
        </w:rPr>
      </w:pPr>
    </w:p>
    <w:p w:rsidR="00F120C1" w:rsidRPr="00E44CCE" w:rsidRDefault="00F120C1" w:rsidP="00A13649">
      <w:pPr>
        <w:spacing w:before="240"/>
        <w:jc w:val="center"/>
        <w:rPr>
          <w:rFonts w:ascii="Arial Narrow" w:hAnsi="Arial Narrow"/>
          <w:b/>
        </w:rPr>
      </w:pPr>
    </w:p>
    <w:p w:rsidR="00F120C1" w:rsidRPr="00E44CCE" w:rsidRDefault="00F120C1" w:rsidP="00A13649">
      <w:pPr>
        <w:spacing w:before="240"/>
        <w:jc w:val="center"/>
        <w:rPr>
          <w:rFonts w:ascii="Arial Narrow" w:hAnsi="Arial Narrow"/>
          <w:b/>
        </w:rPr>
      </w:pPr>
    </w:p>
    <w:p w:rsidR="00B14293" w:rsidRPr="00E44CCE" w:rsidRDefault="00B14293" w:rsidP="009B0AA8">
      <w:pPr>
        <w:spacing w:before="240" w:after="0"/>
        <w:jc w:val="center"/>
        <w:rPr>
          <w:rFonts w:ascii="Arial Narrow" w:hAnsi="Arial Narrow"/>
          <w:b/>
        </w:rPr>
      </w:pPr>
      <w:r w:rsidRPr="00E44CCE">
        <w:rPr>
          <w:rFonts w:ascii="Arial Narrow" w:hAnsi="Arial Narrow"/>
          <w:b/>
        </w:rPr>
        <w:lastRenderedPageBreak/>
        <w:t>ÍNDICE</w:t>
      </w:r>
    </w:p>
    <w:p w:rsidR="009B0AA8" w:rsidRPr="00E44CCE" w:rsidRDefault="009B0AA8" w:rsidP="009B0AA8">
      <w:pPr>
        <w:spacing w:before="240" w:after="0"/>
        <w:jc w:val="center"/>
        <w:rPr>
          <w:rFonts w:ascii="Arial Narrow" w:hAnsi="Arial Narrow"/>
          <w:b/>
        </w:rPr>
      </w:pPr>
    </w:p>
    <w:p w:rsidR="009F3F0F" w:rsidRPr="00E44CCE" w:rsidRDefault="009F3F0F" w:rsidP="009B0AA8">
      <w:pPr>
        <w:pStyle w:val="Ttulo1"/>
        <w:numPr>
          <w:ilvl w:val="0"/>
          <w:numId w:val="2"/>
        </w:numPr>
        <w:spacing w:line="276" w:lineRule="auto"/>
        <w:rPr>
          <w:rFonts w:ascii="Arial Narrow" w:eastAsia="Arial Unicode MS" w:hAnsi="Arial Narrow"/>
          <w:sz w:val="22"/>
        </w:rPr>
      </w:pPr>
      <w:r w:rsidRPr="00E44CCE">
        <w:rPr>
          <w:rFonts w:ascii="Arial Narrow" w:eastAsia="Arial Unicode MS" w:hAnsi="Arial Narrow"/>
          <w:sz w:val="22"/>
        </w:rPr>
        <w:t>INTRODUCCI</w:t>
      </w:r>
      <w:r w:rsidR="005C77E5" w:rsidRPr="00E44CCE">
        <w:rPr>
          <w:rFonts w:ascii="Arial Narrow" w:eastAsia="Arial Unicode MS" w:hAnsi="Arial Narrow"/>
          <w:sz w:val="22"/>
        </w:rPr>
        <w:t>Ó</w:t>
      </w:r>
      <w:r w:rsidRPr="00E44CCE">
        <w:rPr>
          <w:rFonts w:ascii="Arial Narrow" w:eastAsia="Arial Unicode MS" w:hAnsi="Arial Narrow"/>
          <w:sz w:val="22"/>
        </w:rPr>
        <w:t>N</w:t>
      </w:r>
    </w:p>
    <w:p w:rsidR="009F3F0F" w:rsidRPr="00E44CCE" w:rsidRDefault="009F3F0F" w:rsidP="009B0AA8">
      <w:pPr>
        <w:pStyle w:val="Ttulo1"/>
        <w:numPr>
          <w:ilvl w:val="0"/>
          <w:numId w:val="2"/>
        </w:numPr>
        <w:spacing w:line="276" w:lineRule="auto"/>
        <w:rPr>
          <w:rFonts w:ascii="Arial Narrow" w:hAnsi="Arial Narrow" w:cs="Arial"/>
          <w:bCs w:val="0"/>
          <w:sz w:val="22"/>
        </w:rPr>
      </w:pPr>
      <w:r w:rsidRPr="00E44CCE">
        <w:rPr>
          <w:rFonts w:ascii="Arial Narrow" w:hAnsi="Arial Narrow" w:cs="Arial"/>
          <w:bCs w:val="0"/>
          <w:sz w:val="22"/>
        </w:rPr>
        <w:t>OBJETIVOS</w:t>
      </w:r>
    </w:p>
    <w:p w:rsidR="009F3F0F" w:rsidRPr="00E44CCE" w:rsidRDefault="009F3F0F" w:rsidP="009B0AA8">
      <w:pPr>
        <w:pStyle w:val="Ttulo1"/>
        <w:numPr>
          <w:ilvl w:val="0"/>
          <w:numId w:val="2"/>
        </w:numPr>
        <w:spacing w:line="276" w:lineRule="auto"/>
        <w:rPr>
          <w:rFonts w:ascii="Arial Narrow" w:hAnsi="Arial Narrow" w:cs="Arial"/>
          <w:bCs w:val="0"/>
          <w:sz w:val="22"/>
          <w:szCs w:val="22"/>
        </w:rPr>
      </w:pPr>
      <w:r w:rsidRPr="00E44CCE">
        <w:rPr>
          <w:rFonts w:ascii="Arial Narrow" w:hAnsi="Arial Narrow" w:cs="Arial"/>
          <w:bCs w:val="0"/>
          <w:sz w:val="22"/>
          <w:szCs w:val="22"/>
        </w:rPr>
        <w:t xml:space="preserve">CONSIDERACIONES GENERALES DEL PROYECTO </w:t>
      </w:r>
    </w:p>
    <w:p w:rsidR="009F3F0F" w:rsidRPr="00E44CCE" w:rsidRDefault="009F3F0F" w:rsidP="009B0AA8">
      <w:pPr>
        <w:pStyle w:val="Ttulo1"/>
        <w:numPr>
          <w:ilvl w:val="0"/>
          <w:numId w:val="2"/>
        </w:numPr>
        <w:spacing w:line="276" w:lineRule="auto"/>
        <w:rPr>
          <w:rFonts w:ascii="Arial Narrow" w:hAnsi="Arial Narrow" w:cs="Arial"/>
          <w:bCs w:val="0"/>
          <w:sz w:val="22"/>
          <w:szCs w:val="22"/>
        </w:rPr>
      </w:pPr>
      <w:r w:rsidRPr="00E44CCE">
        <w:rPr>
          <w:rFonts w:ascii="Arial Narrow" w:hAnsi="Arial Narrow" w:cs="Arial"/>
          <w:bCs w:val="0"/>
          <w:sz w:val="22"/>
          <w:szCs w:val="22"/>
        </w:rPr>
        <w:t>DESCRIPCI</w:t>
      </w:r>
      <w:r w:rsidR="005C77E5" w:rsidRPr="00E44CCE">
        <w:rPr>
          <w:rFonts w:ascii="Arial Narrow" w:hAnsi="Arial Narrow" w:cs="Arial"/>
          <w:bCs w:val="0"/>
          <w:sz w:val="22"/>
          <w:szCs w:val="22"/>
        </w:rPr>
        <w:t>Ó</w:t>
      </w:r>
      <w:r w:rsidRPr="00E44CCE">
        <w:rPr>
          <w:rFonts w:ascii="Arial Narrow" w:hAnsi="Arial Narrow" w:cs="Arial"/>
          <w:bCs w:val="0"/>
          <w:sz w:val="22"/>
          <w:szCs w:val="22"/>
        </w:rPr>
        <w:t>N DE LA TRAYECTORIA</w:t>
      </w:r>
    </w:p>
    <w:p w:rsidR="009F3F0F" w:rsidRPr="00E44CCE" w:rsidRDefault="009F3F0F" w:rsidP="009B0AA8">
      <w:pPr>
        <w:pStyle w:val="Ttulo1"/>
        <w:numPr>
          <w:ilvl w:val="0"/>
          <w:numId w:val="2"/>
        </w:numPr>
        <w:spacing w:line="276" w:lineRule="auto"/>
        <w:rPr>
          <w:rFonts w:ascii="Arial Narrow" w:eastAsia="Arial Unicode MS" w:hAnsi="Arial Narrow"/>
          <w:sz w:val="22"/>
        </w:rPr>
      </w:pPr>
      <w:r w:rsidRPr="00E44CCE">
        <w:rPr>
          <w:rFonts w:ascii="Arial Narrow" w:eastAsia="Arial Unicode MS" w:hAnsi="Arial Narrow"/>
          <w:sz w:val="22"/>
        </w:rPr>
        <w:t>PERMISO PARA CRUCES DE CALLES Y AVENIDAS</w:t>
      </w:r>
    </w:p>
    <w:p w:rsidR="009F3F0F" w:rsidRPr="00E44CCE" w:rsidRDefault="009F3F0F" w:rsidP="009B0AA8">
      <w:pPr>
        <w:pStyle w:val="Ttulo1"/>
        <w:numPr>
          <w:ilvl w:val="0"/>
          <w:numId w:val="2"/>
        </w:numPr>
        <w:spacing w:line="276" w:lineRule="auto"/>
        <w:rPr>
          <w:rFonts w:ascii="Arial Narrow" w:eastAsia="Arial Unicode MS" w:hAnsi="Arial Narrow"/>
          <w:sz w:val="22"/>
        </w:rPr>
      </w:pPr>
      <w:r w:rsidRPr="00E44CCE">
        <w:rPr>
          <w:rFonts w:ascii="Arial Narrow" w:eastAsia="Arial Unicode MS" w:hAnsi="Arial Narrow"/>
          <w:sz w:val="22"/>
        </w:rPr>
        <w:t>LISTADO DE VOL</w:t>
      </w:r>
      <w:r w:rsidR="005C77E5" w:rsidRPr="00E44CCE">
        <w:rPr>
          <w:rFonts w:ascii="Arial Narrow" w:eastAsia="Arial Unicode MS" w:hAnsi="Arial Narrow"/>
          <w:sz w:val="22"/>
        </w:rPr>
        <w:t>Ú</w:t>
      </w:r>
      <w:r w:rsidRPr="00E44CCE">
        <w:rPr>
          <w:rFonts w:ascii="Arial Narrow" w:eastAsia="Arial Unicode MS" w:hAnsi="Arial Narrow"/>
          <w:sz w:val="22"/>
        </w:rPr>
        <w:t>MENES DE OBRAS Y SERVICIOS</w:t>
      </w:r>
      <w:r w:rsidR="005C77E5" w:rsidRPr="00E44CCE">
        <w:rPr>
          <w:rFonts w:ascii="Arial Narrow" w:eastAsia="Arial Unicode MS" w:hAnsi="Arial Narrow"/>
          <w:sz w:val="22"/>
        </w:rPr>
        <w:t xml:space="preserve"> </w:t>
      </w:r>
      <w:r w:rsidRPr="00E44CCE">
        <w:rPr>
          <w:rFonts w:ascii="Arial Narrow" w:eastAsia="Arial Unicode MS" w:hAnsi="Arial Narrow"/>
          <w:sz w:val="22"/>
        </w:rPr>
        <w:t>PARA LA CONSTRUCCI</w:t>
      </w:r>
      <w:r w:rsidR="005C77E5" w:rsidRPr="00E44CCE">
        <w:rPr>
          <w:rFonts w:ascii="Arial Narrow" w:eastAsia="Arial Unicode MS" w:hAnsi="Arial Narrow"/>
          <w:sz w:val="22"/>
        </w:rPr>
        <w:t>Ó</w:t>
      </w:r>
      <w:r w:rsidRPr="00E44CCE">
        <w:rPr>
          <w:rFonts w:ascii="Arial Narrow" w:eastAsia="Arial Unicode MS" w:hAnsi="Arial Narrow"/>
          <w:sz w:val="22"/>
        </w:rPr>
        <w:t>N DE RED SECUNDARIA</w:t>
      </w:r>
    </w:p>
    <w:p w:rsidR="009F3F0F" w:rsidRPr="00E44CCE" w:rsidRDefault="009F3F0F" w:rsidP="009B0AA8">
      <w:pPr>
        <w:pStyle w:val="Ttulo1"/>
        <w:numPr>
          <w:ilvl w:val="0"/>
          <w:numId w:val="2"/>
        </w:numPr>
        <w:spacing w:line="276" w:lineRule="auto"/>
        <w:rPr>
          <w:rFonts w:ascii="Arial Narrow" w:eastAsia="Arial Unicode MS" w:hAnsi="Arial Narrow"/>
          <w:sz w:val="22"/>
        </w:rPr>
      </w:pPr>
      <w:r w:rsidRPr="00E44CCE">
        <w:rPr>
          <w:rFonts w:ascii="Arial Narrow" w:eastAsia="Arial Unicode MS" w:hAnsi="Arial Narrow"/>
          <w:sz w:val="22"/>
        </w:rPr>
        <w:t>ESPECIFICACIONES T</w:t>
      </w:r>
      <w:r w:rsidR="005C77E5" w:rsidRPr="00E44CCE">
        <w:rPr>
          <w:rFonts w:ascii="Arial Narrow" w:eastAsia="Arial Unicode MS" w:hAnsi="Arial Narrow"/>
          <w:sz w:val="22"/>
        </w:rPr>
        <w:t>É</w:t>
      </w:r>
      <w:r w:rsidRPr="00E44CCE">
        <w:rPr>
          <w:rFonts w:ascii="Arial Narrow" w:eastAsia="Arial Unicode MS" w:hAnsi="Arial Narrow"/>
          <w:sz w:val="22"/>
        </w:rPr>
        <w:t>CNICAS DE CONSTRUCCI</w:t>
      </w:r>
      <w:r w:rsidR="005C77E5" w:rsidRPr="00E44CCE">
        <w:rPr>
          <w:rFonts w:ascii="Arial Narrow" w:eastAsia="Arial Unicode MS" w:hAnsi="Arial Narrow"/>
          <w:sz w:val="22"/>
        </w:rPr>
        <w:t>Ó</w:t>
      </w:r>
      <w:r w:rsidRPr="00E44CCE">
        <w:rPr>
          <w:rFonts w:ascii="Arial Narrow" w:eastAsia="Arial Unicode MS" w:hAnsi="Arial Narrow"/>
          <w:sz w:val="22"/>
        </w:rPr>
        <w:t>N</w:t>
      </w:r>
    </w:p>
    <w:p w:rsidR="009F3F0F" w:rsidRPr="00E44CCE" w:rsidRDefault="009F3F0F" w:rsidP="009B0AA8">
      <w:pPr>
        <w:pStyle w:val="Ttulo1"/>
        <w:numPr>
          <w:ilvl w:val="0"/>
          <w:numId w:val="2"/>
        </w:numPr>
        <w:spacing w:line="276" w:lineRule="auto"/>
        <w:rPr>
          <w:rFonts w:ascii="Arial Narrow" w:eastAsia="Arial Unicode MS" w:hAnsi="Arial Narrow"/>
          <w:sz w:val="22"/>
        </w:rPr>
      </w:pPr>
      <w:r w:rsidRPr="00E44CCE">
        <w:rPr>
          <w:rFonts w:ascii="Arial Narrow" w:eastAsia="Arial Unicode MS" w:hAnsi="Arial Narrow"/>
          <w:sz w:val="22"/>
        </w:rPr>
        <w:t>INFORMACI</w:t>
      </w:r>
      <w:r w:rsidR="005C77E5" w:rsidRPr="00E44CCE">
        <w:rPr>
          <w:rFonts w:ascii="Arial Narrow" w:eastAsia="Arial Unicode MS" w:hAnsi="Arial Narrow"/>
          <w:sz w:val="22"/>
        </w:rPr>
        <w:t>Ó</w:t>
      </w:r>
      <w:r w:rsidRPr="00E44CCE">
        <w:rPr>
          <w:rFonts w:ascii="Arial Narrow" w:eastAsia="Arial Unicode MS" w:hAnsi="Arial Narrow"/>
          <w:sz w:val="22"/>
        </w:rPr>
        <w:t>N PARA EL PROPONENTE</w:t>
      </w:r>
      <w:r w:rsidR="00F32AC5">
        <w:rPr>
          <w:rFonts w:ascii="Arial Narrow" w:eastAsia="Arial Unicode MS" w:hAnsi="Arial Narrow"/>
          <w:sz w:val="22"/>
        </w:rPr>
        <w:t xml:space="preserve"> </w:t>
      </w:r>
      <w:r w:rsidRPr="00E44CCE">
        <w:rPr>
          <w:rFonts w:ascii="Arial Narrow" w:eastAsia="Arial Unicode MS" w:hAnsi="Arial Narrow"/>
          <w:sz w:val="22"/>
        </w:rPr>
        <w:t>(CALIFICABLE)</w:t>
      </w:r>
    </w:p>
    <w:p w:rsidR="00F32AC5" w:rsidRPr="00F32AC5" w:rsidRDefault="00F32AC5" w:rsidP="00F32AC5">
      <w:pPr>
        <w:pStyle w:val="Prrafodelista"/>
        <w:numPr>
          <w:ilvl w:val="0"/>
          <w:numId w:val="2"/>
        </w:numPr>
        <w:spacing w:line="276" w:lineRule="auto"/>
        <w:rPr>
          <w:rFonts w:ascii="Arial Narrow" w:eastAsia="Arial Unicode MS" w:hAnsi="Arial Narrow"/>
          <w:b/>
          <w:bCs/>
          <w:sz w:val="22"/>
        </w:rPr>
      </w:pPr>
      <w:r w:rsidRPr="00F32AC5">
        <w:rPr>
          <w:rFonts w:ascii="Arial Narrow" w:eastAsia="Arial Unicode MS" w:hAnsi="Arial Narrow"/>
          <w:b/>
          <w:bCs/>
          <w:sz w:val="22"/>
        </w:rPr>
        <w:t>PRESENTACIÓN DE PLANOS CONFORME CONSTRUCCIÓN (AS-BUILT) Y DATABOOK</w:t>
      </w:r>
    </w:p>
    <w:p w:rsidR="009F3F0F" w:rsidRPr="00E44CCE" w:rsidRDefault="009F3F0F" w:rsidP="00F32AC5">
      <w:pPr>
        <w:pStyle w:val="Ttulo1"/>
        <w:numPr>
          <w:ilvl w:val="0"/>
          <w:numId w:val="2"/>
        </w:numPr>
        <w:spacing w:line="276" w:lineRule="auto"/>
        <w:rPr>
          <w:rFonts w:ascii="Arial Narrow" w:eastAsia="Arial Unicode MS" w:hAnsi="Arial Narrow"/>
          <w:sz w:val="22"/>
        </w:rPr>
      </w:pPr>
      <w:r w:rsidRPr="00E44CCE">
        <w:rPr>
          <w:rFonts w:ascii="Arial Narrow" w:eastAsia="Arial Unicode MS" w:hAnsi="Arial Narrow"/>
          <w:sz w:val="22"/>
        </w:rPr>
        <w:t>PLAZO DE ENTREGA DE LA CONSTRUCCI</w:t>
      </w:r>
      <w:r w:rsidR="005C77E5" w:rsidRPr="00E44CCE">
        <w:rPr>
          <w:rFonts w:ascii="Arial Narrow" w:eastAsia="Arial Unicode MS" w:hAnsi="Arial Narrow"/>
          <w:sz w:val="22"/>
        </w:rPr>
        <w:t>Ó</w:t>
      </w:r>
      <w:r w:rsidRPr="00E44CCE">
        <w:rPr>
          <w:rFonts w:ascii="Arial Narrow" w:eastAsia="Arial Unicode MS" w:hAnsi="Arial Narrow"/>
          <w:sz w:val="22"/>
        </w:rPr>
        <w:t xml:space="preserve">N DE  RED SECUNDARIA </w:t>
      </w:r>
    </w:p>
    <w:p w:rsidR="009C7D03" w:rsidRDefault="009C7D03" w:rsidP="009B0AA8">
      <w:pPr>
        <w:pStyle w:val="Ttulo1"/>
        <w:numPr>
          <w:ilvl w:val="0"/>
          <w:numId w:val="2"/>
        </w:numPr>
        <w:spacing w:line="276" w:lineRule="auto"/>
        <w:rPr>
          <w:rFonts w:ascii="Arial Narrow" w:hAnsi="Arial Narrow" w:cs="Arial"/>
          <w:sz w:val="22"/>
        </w:rPr>
      </w:pPr>
      <w:r w:rsidRPr="00E44CCE">
        <w:rPr>
          <w:rFonts w:ascii="Arial Narrow" w:hAnsi="Arial Narrow" w:cs="Arial"/>
          <w:sz w:val="22"/>
        </w:rPr>
        <w:t>GARANTIAS DEL SERVICIO</w:t>
      </w:r>
    </w:p>
    <w:p w:rsidR="00F32AC5" w:rsidRPr="00F32AC5" w:rsidRDefault="00F32AC5" w:rsidP="00F32AC5">
      <w:pPr>
        <w:pStyle w:val="Ttulo1"/>
        <w:numPr>
          <w:ilvl w:val="0"/>
          <w:numId w:val="2"/>
        </w:numPr>
        <w:spacing w:line="276" w:lineRule="auto"/>
        <w:rPr>
          <w:rFonts w:ascii="Arial Narrow" w:hAnsi="Arial Narrow"/>
        </w:rPr>
      </w:pPr>
      <w:r w:rsidRPr="00F32AC5">
        <w:rPr>
          <w:rFonts w:ascii="Arial Narrow" w:hAnsi="Arial Narrow" w:cs="Arial"/>
          <w:sz w:val="22"/>
        </w:rPr>
        <w:t>GARANTIA DE LA CONSTRUCCION DE LA OBRA</w:t>
      </w:r>
    </w:p>
    <w:p w:rsidR="009F3F0F" w:rsidRPr="00E44CCE" w:rsidRDefault="009F3F0F" w:rsidP="009B0AA8">
      <w:pPr>
        <w:numPr>
          <w:ilvl w:val="0"/>
          <w:numId w:val="2"/>
        </w:numPr>
        <w:spacing w:after="0"/>
        <w:jc w:val="both"/>
        <w:rPr>
          <w:rFonts w:ascii="Arial Narrow" w:eastAsia="Times New Roman" w:hAnsi="Arial Narrow" w:cs="Arial"/>
          <w:b/>
          <w:bCs/>
          <w:lang w:val="es-ES" w:eastAsia="es-ES"/>
        </w:rPr>
      </w:pPr>
      <w:r w:rsidRPr="00E44CCE">
        <w:rPr>
          <w:rFonts w:ascii="Arial Narrow" w:eastAsia="Times New Roman" w:hAnsi="Arial Narrow" w:cs="Arial"/>
          <w:b/>
          <w:bCs/>
          <w:lang w:val="es-ES" w:eastAsia="es-ES"/>
        </w:rPr>
        <w:t>SEGUROS</w:t>
      </w:r>
    </w:p>
    <w:p w:rsidR="009B0AA8" w:rsidRPr="00E44CCE" w:rsidRDefault="009B0AA8" w:rsidP="009B0AA8">
      <w:pPr>
        <w:pStyle w:val="Prrafodelista"/>
        <w:numPr>
          <w:ilvl w:val="0"/>
          <w:numId w:val="2"/>
        </w:numPr>
        <w:spacing w:line="276" w:lineRule="auto"/>
        <w:rPr>
          <w:rFonts w:ascii="Arial Narrow" w:hAnsi="Arial Narrow" w:cs="Arial"/>
          <w:b/>
          <w:bCs/>
          <w:sz w:val="22"/>
          <w:szCs w:val="22"/>
        </w:rPr>
      </w:pPr>
      <w:r w:rsidRPr="00E44CCE">
        <w:rPr>
          <w:rFonts w:ascii="Arial Narrow" w:hAnsi="Arial Narrow" w:cs="Arial"/>
          <w:b/>
          <w:bCs/>
          <w:sz w:val="22"/>
          <w:szCs w:val="22"/>
        </w:rPr>
        <w:t>VALIDEZ DE LA PROPUESTA</w:t>
      </w:r>
    </w:p>
    <w:p w:rsidR="009F3F0F" w:rsidRPr="00E44CCE" w:rsidRDefault="009F3F0F" w:rsidP="009B0AA8">
      <w:pPr>
        <w:pStyle w:val="Ttulo1"/>
        <w:numPr>
          <w:ilvl w:val="0"/>
          <w:numId w:val="2"/>
        </w:numPr>
        <w:spacing w:line="276" w:lineRule="auto"/>
        <w:rPr>
          <w:rFonts w:ascii="Arial Narrow" w:hAnsi="Arial Narrow" w:cs="Arial"/>
          <w:sz w:val="22"/>
          <w:szCs w:val="22"/>
        </w:rPr>
      </w:pPr>
      <w:r w:rsidRPr="00E44CCE">
        <w:rPr>
          <w:rFonts w:ascii="Arial Narrow" w:hAnsi="Arial Narrow" w:cs="Arial"/>
          <w:sz w:val="22"/>
          <w:szCs w:val="22"/>
        </w:rPr>
        <w:t>MODALIDAD DE ADJUDICACI</w:t>
      </w:r>
      <w:r w:rsidR="005C77E5" w:rsidRPr="00E44CCE">
        <w:rPr>
          <w:rFonts w:ascii="Arial Narrow" w:hAnsi="Arial Narrow" w:cs="Arial"/>
          <w:sz w:val="22"/>
          <w:szCs w:val="22"/>
        </w:rPr>
        <w:t>Ó</w:t>
      </w:r>
      <w:r w:rsidRPr="00E44CCE">
        <w:rPr>
          <w:rFonts w:ascii="Arial Narrow" w:hAnsi="Arial Narrow" w:cs="Arial"/>
          <w:sz w:val="22"/>
          <w:szCs w:val="22"/>
        </w:rPr>
        <w:t xml:space="preserve">N </w:t>
      </w:r>
    </w:p>
    <w:p w:rsidR="00F32AC5" w:rsidRDefault="00F32AC5" w:rsidP="00F32AC5">
      <w:pPr>
        <w:pStyle w:val="Prrafodelista"/>
        <w:numPr>
          <w:ilvl w:val="0"/>
          <w:numId w:val="2"/>
        </w:numPr>
        <w:rPr>
          <w:rFonts w:ascii="Arial Narrow" w:hAnsi="Arial Narrow"/>
          <w:b/>
          <w:sz w:val="22"/>
        </w:rPr>
      </w:pPr>
      <w:r w:rsidRPr="00F32AC5">
        <w:rPr>
          <w:rFonts w:ascii="Arial Narrow" w:hAnsi="Arial Narrow"/>
          <w:b/>
          <w:sz w:val="22"/>
        </w:rPr>
        <w:t xml:space="preserve">METODO DE EVALUACION </w:t>
      </w:r>
    </w:p>
    <w:p w:rsidR="00F32AC5" w:rsidRPr="00F32AC5" w:rsidRDefault="00F32AC5" w:rsidP="00F32AC5">
      <w:pPr>
        <w:pStyle w:val="Prrafodelista"/>
        <w:numPr>
          <w:ilvl w:val="0"/>
          <w:numId w:val="2"/>
        </w:numPr>
        <w:rPr>
          <w:rFonts w:ascii="Arial Narrow" w:hAnsi="Arial Narrow"/>
          <w:b/>
          <w:sz w:val="22"/>
        </w:rPr>
      </w:pPr>
      <w:r w:rsidRPr="00F32AC5">
        <w:rPr>
          <w:rFonts w:ascii="Arial Narrow" w:hAnsi="Arial Narrow"/>
          <w:b/>
          <w:sz w:val="22"/>
        </w:rPr>
        <w:t>INSPECCIÓN PREVIA</w:t>
      </w:r>
    </w:p>
    <w:p w:rsidR="00F37654" w:rsidRPr="00E44CCE" w:rsidRDefault="00F37654" w:rsidP="009B0AA8">
      <w:pPr>
        <w:pStyle w:val="Prrafodelista"/>
        <w:numPr>
          <w:ilvl w:val="0"/>
          <w:numId w:val="2"/>
        </w:numPr>
        <w:spacing w:line="276" w:lineRule="auto"/>
        <w:rPr>
          <w:rFonts w:ascii="Arial Narrow" w:hAnsi="Arial Narrow" w:cs="Arial"/>
          <w:b/>
          <w:bCs/>
          <w:sz w:val="22"/>
          <w:szCs w:val="22"/>
        </w:rPr>
      </w:pPr>
      <w:r w:rsidRPr="00E44CCE">
        <w:rPr>
          <w:rFonts w:ascii="Arial Narrow" w:hAnsi="Arial Narrow" w:cs="Arial"/>
          <w:b/>
          <w:bCs/>
          <w:sz w:val="22"/>
          <w:szCs w:val="22"/>
        </w:rPr>
        <w:t>REUNIÓN DE ACLARACIÓN</w:t>
      </w:r>
    </w:p>
    <w:p w:rsidR="009B0AA8" w:rsidRPr="00E44CCE" w:rsidRDefault="009B0AA8" w:rsidP="009B0AA8">
      <w:pPr>
        <w:pStyle w:val="Ttulo1"/>
        <w:numPr>
          <w:ilvl w:val="0"/>
          <w:numId w:val="2"/>
        </w:numPr>
        <w:spacing w:line="276" w:lineRule="auto"/>
        <w:rPr>
          <w:rFonts w:ascii="Arial Narrow" w:hAnsi="Arial Narrow" w:cs="Arial"/>
          <w:sz w:val="22"/>
          <w:szCs w:val="22"/>
        </w:rPr>
      </w:pPr>
      <w:r w:rsidRPr="00E44CCE">
        <w:rPr>
          <w:rFonts w:ascii="Arial Narrow" w:hAnsi="Arial Narrow" w:cs="Arial"/>
          <w:sz w:val="22"/>
          <w:szCs w:val="22"/>
        </w:rPr>
        <w:t>MODALIDAD DE PAGO Y ANTICIPO</w:t>
      </w:r>
    </w:p>
    <w:p w:rsidR="009B0AA8" w:rsidRPr="00E44CCE" w:rsidRDefault="009B0AA8" w:rsidP="009B0AA8">
      <w:pPr>
        <w:pStyle w:val="Ttulo1"/>
        <w:numPr>
          <w:ilvl w:val="0"/>
          <w:numId w:val="2"/>
        </w:numPr>
        <w:spacing w:line="276" w:lineRule="auto"/>
        <w:rPr>
          <w:rFonts w:ascii="Arial Narrow" w:hAnsi="Arial Narrow" w:cs="Arial"/>
          <w:sz w:val="22"/>
          <w:szCs w:val="22"/>
        </w:rPr>
      </w:pPr>
      <w:r w:rsidRPr="00E44CCE">
        <w:rPr>
          <w:rFonts w:ascii="Arial Narrow" w:hAnsi="Arial Narrow" w:cs="Arial"/>
          <w:sz w:val="22"/>
          <w:szCs w:val="22"/>
        </w:rPr>
        <w:t>PRESENTACIÓN DE PLANILLAS DE AVANCE</w:t>
      </w:r>
    </w:p>
    <w:p w:rsidR="004F1F17" w:rsidRPr="00E44CCE" w:rsidRDefault="009F3F0F" w:rsidP="009B0AA8">
      <w:pPr>
        <w:pStyle w:val="Ttulo1"/>
        <w:numPr>
          <w:ilvl w:val="0"/>
          <w:numId w:val="2"/>
        </w:numPr>
        <w:spacing w:line="276" w:lineRule="auto"/>
        <w:rPr>
          <w:rFonts w:ascii="Arial Narrow" w:eastAsia="Arial Unicode MS" w:hAnsi="Arial Narrow"/>
          <w:sz w:val="22"/>
        </w:rPr>
      </w:pPr>
      <w:r w:rsidRPr="00E44CCE">
        <w:rPr>
          <w:rFonts w:ascii="Arial Narrow" w:eastAsia="Arial Unicode MS" w:hAnsi="Arial Narrow"/>
          <w:sz w:val="22"/>
        </w:rPr>
        <w:t>PROPUESTA ECON</w:t>
      </w:r>
      <w:r w:rsidR="005C77E5" w:rsidRPr="00E44CCE">
        <w:rPr>
          <w:rFonts w:ascii="Arial Narrow" w:eastAsia="Arial Unicode MS" w:hAnsi="Arial Narrow"/>
          <w:sz w:val="22"/>
        </w:rPr>
        <w:t>Ó</w:t>
      </w:r>
      <w:r w:rsidRPr="00E44CCE">
        <w:rPr>
          <w:rFonts w:ascii="Arial Narrow" w:eastAsia="Arial Unicode MS" w:hAnsi="Arial Narrow"/>
          <w:sz w:val="22"/>
        </w:rPr>
        <w:t>MICA (CALIFICABLE)</w:t>
      </w:r>
    </w:p>
    <w:p w:rsidR="00F37654" w:rsidRPr="00E44CCE" w:rsidRDefault="009B0AA8" w:rsidP="009B0AA8">
      <w:pPr>
        <w:pStyle w:val="Prrafodelista"/>
        <w:numPr>
          <w:ilvl w:val="0"/>
          <w:numId w:val="2"/>
        </w:numPr>
        <w:spacing w:line="276" w:lineRule="auto"/>
        <w:rPr>
          <w:rFonts w:ascii="Arial Narrow" w:hAnsi="Arial Narrow" w:cs="Arial"/>
          <w:b/>
          <w:bCs/>
          <w:sz w:val="22"/>
          <w:szCs w:val="22"/>
        </w:rPr>
      </w:pPr>
      <w:r w:rsidRPr="00E44CCE">
        <w:rPr>
          <w:rFonts w:ascii="Arial Narrow" w:hAnsi="Arial Narrow" w:cs="Arial"/>
          <w:b/>
          <w:bCs/>
          <w:sz w:val="22"/>
          <w:szCs w:val="22"/>
        </w:rPr>
        <w:t>SUBCONTRATACIÓN</w:t>
      </w:r>
    </w:p>
    <w:p w:rsidR="009B0AA8" w:rsidRPr="00E44CCE" w:rsidRDefault="009B0AA8" w:rsidP="009B0AA8">
      <w:pPr>
        <w:pStyle w:val="Prrafodelista"/>
        <w:numPr>
          <w:ilvl w:val="0"/>
          <w:numId w:val="2"/>
        </w:numPr>
        <w:spacing w:line="276" w:lineRule="auto"/>
        <w:rPr>
          <w:rFonts w:ascii="Arial Narrow" w:hAnsi="Arial Narrow" w:cs="Arial"/>
          <w:b/>
          <w:bCs/>
          <w:sz w:val="22"/>
          <w:szCs w:val="22"/>
        </w:rPr>
      </w:pPr>
      <w:r w:rsidRPr="00E44CCE">
        <w:rPr>
          <w:rFonts w:ascii="Arial Narrow" w:hAnsi="Arial Narrow" w:cs="Arial"/>
          <w:b/>
          <w:bCs/>
          <w:sz w:val="22"/>
          <w:szCs w:val="22"/>
        </w:rPr>
        <w:t>FISCALIZACIÓN Y SUPERVISIÓN DE LA OBRA</w:t>
      </w:r>
    </w:p>
    <w:p w:rsidR="009B0AA8" w:rsidRPr="00E44CCE" w:rsidRDefault="009B0AA8" w:rsidP="009B0AA8">
      <w:pPr>
        <w:pStyle w:val="Prrafodelista"/>
        <w:numPr>
          <w:ilvl w:val="0"/>
          <w:numId w:val="2"/>
        </w:numPr>
        <w:spacing w:line="276" w:lineRule="auto"/>
        <w:rPr>
          <w:rFonts w:ascii="Arial Narrow" w:hAnsi="Arial Narrow" w:cs="Arial"/>
          <w:b/>
          <w:bCs/>
          <w:sz w:val="22"/>
          <w:szCs w:val="22"/>
        </w:rPr>
      </w:pPr>
      <w:r w:rsidRPr="00E44CCE">
        <w:rPr>
          <w:rFonts w:ascii="Arial Narrow" w:hAnsi="Arial Narrow" w:cs="Arial"/>
          <w:b/>
          <w:bCs/>
          <w:sz w:val="22"/>
          <w:szCs w:val="22"/>
        </w:rPr>
        <w:t>VIGENCIA DEL CONTRATO</w:t>
      </w:r>
    </w:p>
    <w:p w:rsidR="009B0AA8" w:rsidRPr="00E44CCE" w:rsidRDefault="009B0AA8" w:rsidP="009B0AA8">
      <w:pPr>
        <w:pStyle w:val="Prrafodelista"/>
        <w:numPr>
          <w:ilvl w:val="0"/>
          <w:numId w:val="2"/>
        </w:numPr>
        <w:spacing w:line="276" w:lineRule="auto"/>
        <w:rPr>
          <w:rFonts w:ascii="Arial Narrow" w:hAnsi="Arial Narrow" w:cs="Arial"/>
          <w:b/>
          <w:bCs/>
          <w:sz w:val="22"/>
          <w:szCs w:val="22"/>
        </w:rPr>
      </w:pPr>
      <w:r w:rsidRPr="00E44CCE">
        <w:rPr>
          <w:rFonts w:ascii="Arial Narrow" w:hAnsi="Arial Narrow" w:cs="Arial"/>
          <w:b/>
          <w:bCs/>
          <w:sz w:val="22"/>
          <w:szCs w:val="22"/>
        </w:rPr>
        <w:t xml:space="preserve">TIPOS DE MODIFICACIONES </w:t>
      </w:r>
      <w:r w:rsidR="00F32AC5">
        <w:rPr>
          <w:rFonts w:ascii="Arial Narrow" w:hAnsi="Arial Narrow" w:cs="Arial"/>
          <w:b/>
          <w:bCs/>
          <w:sz w:val="22"/>
          <w:szCs w:val="22"/>
        </w:rPr>
        <w:t>A LAS OBRAS</w:t>
      </w:r>
    </w:p>
    <w:p w:rsidR="009B0AA8" w:rsidRPr="00E44CCE" w:rsidRDefault="009B0AA8" w:rsidP="009B0AA8">
      <w:pPr>
        <w:pStyle w:val="Prrafodelista"/>
        <w:numPr>
          <w:ilvl w:val="0"/>
          <w:numId w:val="2"/>
        </w:numPr>
        <w:spacing w:line="276" w:lineRule="auto"/>
        <w:rPr>
          <w:rFonts w:ascii="Arial Narrow" w:hAnsi="Arial Narrow" w:cs="Arial"/>
          <w:b/>
          <w:bCs/>
          <w:sz w:val="22"/>
          <w:szCs w:val="22"/>
        </w:rPr>
      </w:pPr>
      <w:r w:rsidRPr="00E44CCE">
        <w:rPr>
          <w:rFonts w:ascii="Arial Narrow" w:hAnsi="Arial Narrow" w:cs="Arial"/>
          <w:b/>
          <w:bCs/>
          <w:sz w:val="22"/>
          <w:szCs w:val="22"/>
        </w:rPr>
        <w:t>MOROSIDAD Y SUS PENALIDADES</w:t>
      </w:r>
    </w:p>
    <w:p w:rsidR="009B0AA8" w:rsidRPr="00E44CCE" w:rsidRDefault="009B0AA8" w:rsidP="009B0AA8">
      <w:pPr>
        <w:pStyle w:val="Prrafodelista"/>
        <w:numPr>
          <w:ilvl w:val="0"/>
          <w:numId w:val="2"/>
        </w:numPr>
        <w:spacing w:line="276" w:lineRule="auto"/>
        <w:rPr>
          <w:rFonts w:ascii="Arial Narrow" w:hAnsi="Arial Narrow" w:cs="Arial"/>
          <w:b/>
          <w:bCs/>
          <w:sz w:val="22"/>
          <w:szCs w:val="22"/>
        </w:rPr>
      </w:pPr>
      <w:r w:rsidRPr="00E44CCE">
        <w:rPr>
          <w:rFonts w:ascii="Arial Narrow" w:hAnsi="Arial Narrow" w:cs="Arial"/>
          <w:b/>
          <w:bCs/>
          <w:sz w:val="22"/>
          <w:szCs w:val="22"/>
        </w:rPr>
        <w:t>CANCELACIÓN, SUSPENCIÓN Y AN</w:t>
      </w:r>
      <w:r w:rsidR="008F74C6" w:rsidRPr="00E44CCE">
        <w:rPr>
          <w:rFonts w:ascii="Arial Narrow" w:hAnsi="Arial Narrow" w:cs="Arial"/>
          <w:b/>
          <w:bCs/>
          <w:sz w:val="22"/>
          <w:szCs w:val="22"/>
        </w:rPr>
        <w:t>U</w:t>
      </w:r>
      <w:r w:rsidRPr="00E44CCE">
        <w:rPr>
          <w:rFonts w:ascii="Arial Narrow" w:hAnsi="Arial Narrow" w:cs="Arial"/>
          <w:b/>
          <w:bCs/>
          <w:sz w:val="22"/>
          <w:szCs w:val="22"/>
        </w:rPr>
        <w:t>LAC</w:t>
      </w:r>
      <w:r w:rsidR="00D92A8F" w:rsidRPr="00E44CCE">
        <w:rPr>
          <w:rFonts w:ascii="Arial Narrow" w:hAnsi="Arial Narrow" w:cs="Arial"/>
          <w:b/>
          <w:bCs/>
          <w:sz w:val="22"/>
          <w:szCs w:val="22"/>
        </w:rPr>
        <w:t>IÓN DEL PROCESO DE CONTRATACIÓN</w:t>
      </w:r>
    </w:p>
    <w:p w:rsidR="00AE78F0" w:rsidRDefault="00AE78F0" w:rsidP="00AE78F0">
      <w:pPr>
        <w:spacing w:after="0" w:line="360" w:lineRule="auto"/>
        <w:rPr>
          <w:rFonts w:ascii="Arial Narrow" w:hAnsi="Arial Narrow" w:cs="Arial"/>
          <w:b/>
        </w:rPr>
      </w:pPr>
    </w:p>
    <w:p w:rsidR="00976141" w:rsidRDefault="00976141" w:rsidP="00AE78F0">
      <w:pPr>
        <w:spacing w:after="0" w:line="360" w:lineRule="auto"/>
        <w:rPr>
          <w:rFonts w:ascii="Arial Narrow" w:hAnsi="Arial Narrow" w:cs="Arial"/>
          <w:b/>
        </w:rPr>
      </w:pPr>
    </w:p>
    <w:p w:rsidR="00F32AC5" w:rsidRPr="00E44CCE" w:rsidRDefault="00F32AC5" w:rsidP="00AE78F0">
      <w:pPr>
        <w:spacing w:after="0" w:line="360" w:lineRule="auto"/>
        <w:rPr>
          <w:rFonts w:ascii="Arial Narrow" w:hAnsi="Arial Narrow" w:cs="Arial"/>
          <w:b/>
        </w:rPr>
      </w:pPr>
    </w:p>
    <w:p w:rsidR="00903725" w:rsidRPr="00E44CCE" w:rsidRDefault="00903725" w:rsidP="00FC4391">
      <w:pPr>
        <w:pStyle w:val="Ttulo1"/>
        <w:numPr>
          <w:ilvl w:val="0"/>
          <w:numId w:val="12"/>
        </w:numPr>
        <w:spacing w:after="240"/>
        <w:rPr>
          <w:rFonts w:ascii="Arial Narrow" w:eastAsia="Arial Unicode MS" w:hAnsi="Arial Narrow"/>
          <w:sz w:val="20"/>
        </w:rPr>
      </w:pPr>
      <w:r w:rsidRPr="00E44CCE">
        <w:rPr>
          <w:rFonts w:ascii="Arial Narrow" w:eastAsia="Arial Unicode MS" w:hAnsi="Arial Narrow"/>
          <w:sz w:val="20"/>
        </w:rPr>
        <w:lastRenderedPageBreak/>
        <w:t>INTRODUCCI</w:t>
      </w:r>
      <w:r w:rsidR="005C77E5" w:rsidRPr="00E44CCE">
        <w:rPr>
          <w:rFonts w:ascii="Arial Narrow" w:eastAsia="Arial Unicode MS" w:hAnsi="Arial Narrow"/>
          <w:sz w:val="20"/>
        </w:rPr>
        <w:t>Ó</w:t>
      </w:r>
      <w:r w:rsidRPr="00E44CCE">
        <w:rPr>
          <w:rFonts w:ascii="Arial Narrow" w:eastAsia="Arial Unicode MS" w:hAnsi="Arial Narrow"/>
          <w:sz w:val="20"/>
        </w:rPr>
        <w:t>N</w:t>
      </w:r>
    </w:p>
    <w:p w:rsidR="002B32EA" w:rsidRDefault="002B32EA" w:rsidP="00885434">
      <w:pPr>
        <w:autoSpaceDE w:val="0"/>
        <w:autoSpaceDN w:val="0"/>
        <w:adjustRightInd w:val="0"/>
        <w:spacing w:before="240"/>
        <w:jc w:val="both"/>
        <w:rPr>
          <w:rFonts w:ascii="Arial Narrow" w:eastAsia="Times New Roman" w:hAnsi="Arial Narrow" w:cs="Arial"/>
          <w:lang w:val="es-ES" w:eastAsia="es-ES"/>
        </w:rPr>
      </w:pPr>
      <w:r w:rsidRPr="002B32EA">
        <w:rPr>
          <w:rFonts w:ascii="Arial Narrow" w:eastAsia="Times New Roman" w:hAnsi="Arial Narrow" w:cs="Arial"/>
          <w:lang w:val="es-ES" w:eastAsia="es-ES"/>
        </w:rPr>
        <w:t>El Gobierno Nacional, en el marco del Plan de Desarrollo Energético, ha definido como parte de su política el consumo masivo del gas natural en el mercado interno, Yacimientos Petrolíferos Fiscales Bolivianos (YPFB) a través de la Gerencia Nacional de Redes de Gas y Ductos (GNRGD). en su rol operativo contribuye con el cambio  de  la  matriz  energética  en  el  país  en  el  marco  de  la  transparencia  y  las disposiciones legales aplicables.</w:t>
      </w:r>
    </w:p>
    <w:p w:rsidR="002B32EA" w:rsidRDefault="002B32EA" w:rsidP="00885434">
      <w:pPr>
        <w:autoSpaceDE w:val="0"/>
        <w:autoSpaceDN w:val="0"/>
        <w:adjustRightInd w:val="0"/>
        <w:spacing w:before="240"/>
        <w:jc w:val="both"/>
        <w:rPr>
          <w:rFonts w:ascii="Arial Narrow" w:eastAsia="Times New Roman" w:hAnsi="Arial Narrow" w:cs="Arial"/>
          <w:lang w:val="es-ES" w:eastAsia="es-ES"/>
        </w:rPr>
      </w:pPr>
      <w:r w:rsidRPr="002B32EA">
        <w:rPr>
          <w:rFonts w:ascii="Arial Narrow" w:eastAsia="Times New Roman" w:hAnsi="Arial Narrow" w:cs="Arial"/>
          <w:lang w:val="es-ES" w:eastAsia="es-ES"/>
        </w:rPr>
        <w:t xml:space="preserve">En concordancia con esta Política Nacional la GNRGD a través de la Distrital de Redes de Gas Oruro, ha determinado la expansión del sistema de distribución de gas natural por redes, que incluye los diferentes municipios del departamento de Oruro en beneficio de toda la población, es así que para esta gestión se tiene planificado la “Construcción de Red </w:t>
      </w:r>
      <w:r>
        <w:rPr>
          <w:rFonts w:ascii="Arial Narrow" w:eastAsia="Times New Roman" w:hAnsi="Arial Narrow" w:cs="Arial"/>
          <w:lang w:val="es-ES" w:eastAsia="es-ES"/>
        </w:rPr>
        <w:t xml:space="preserve">Secundaria a la </w:t>
      </w:r>
      <w:r w:rsidRPr="002B32EA">
        <w:rPr>
          <w:rFonts w:ascii="Arial Narrow" w:eastAsia="Times New Roman" w:hAnsi="Arial Narrow" w:cs="Arial"/>
          <w:lang w:val="es-ES" w:eastAsia="es-ES"/>
        </w:rPr>
        <w:t>J.V. Circunvalación I, II,</w:t>
      </w:r>
      <w:r>
        <w:rPr>
          <w:rFonts w:ascii="Arial Narrow" w:eastAsia="Times New Roman" w:hAnsi="Arial Narrow" w:cs="Arial"/>
          <w:lang w:val="es-ES" w:eastAsia="es-ES"/>
        </w:rPr>
        <w:t xml:space="preserve"> </w:t>
      </w:r>
      <w:r w:rsidRPr="002B32EA">
        <w:rPr>
          <w:rFonts w:ascii="Arial Narrow" w:eastAsia="Times New Roman" w:hAnsi="Arial Narrow" w:cs="Arial"/>
          <w:lang w:val="es-ES" w:eastAsia="es-ES"/>
        </w:rPr>
        <w:t>III, IV, perteneciente al D</w:t>
      </w:r>
      <w:r w:rsidR="009F7127">
        <w:rPr>
          <w:rFonts w:ascii="Arial Narrow" w:eastAsia="Times New Roman" w:hAnsi="Arial Narrow" w:cs="Arial"/>
          <w:lang w:val="es-ES" w:eastAsia="es-ES"/>
        </w:rPr>
        <w:t>istrito 4 de la Ciudad de Oruro”</w:t>
      </w:r>
    </w:p>
    <w:p w:rsidR="00BA08DA" w:rsidRPr="00E44CCE" w:rsidRDefault="00F211A3" w:rsidP="00FC4391">
      <w:pPr>
        <w:pStyle w:val="Ttulo1"/>
        <w:numPr>
          <w:ilvl w:val="0"/>
          <w:numId w:val="12"/>
        </w:numPr>
        <w:spacing w:before="240" w:after="200"/>
        <w:rPr>
          <w:rFonts w:ascii="Arial Narrow" w:hAnsi="Arial Narrow" w:cs="Arial"/>
          <w:bCs w:val="0"/>
          <w:sz w:val="22"/>
          <w:szCs w:val="22"/>
        </w:rPr>
      </w:pPr>
      <w:r w:rsidRPr="00E44CCE">
        <w:rPr>
          <w:rFonts w:ascii="Arial Narrow" w:hAnsi="Arial Narrow" w:cs="Arial"/>
          <w:bCs w:val="0"/>
          <w:sz w:val="22"/>
          <w:szCs w:val="22"/>
        </w:rPr>
        <w:t>OBJETIVOS</w:t>
      </w:r>
    </w:p>
    <w:p w:rsidR="0065252F" w:rsidRDefault="0065252F" w:rsidP="00401547">
      <w:pPr>
        <w:pStyle w:val="Prrafodelista"/>
        <w:spacing w:line="276" w:lineRule="auto"/>
        <w:ind w:left="0"/>
        <w:jc w:val="both"/>
        <w:rPr>
          <w:rFonts w:ascii="Arial Narrow" w:hAnsi="Arial Narrow" w:cs="Arial"/>
          <w:bCs/>
          <w:sz w:val="22"/>
          <w:szCs w:val="22"/>
        </w:rPr>
      </w:pPr>
      <w:r w:rsidRPr="0065252F">
        <w:rPr>
          <w:rFonts w:ascii="Arial Narrow" w:hAnsi="Arial Narrow" w:cs="Arial"/>
          <w:bCs/>
          <w:sz w:val="22"/>
          <w:szCs w:val="22"/>
        </w:rPr>
        <w:t xml:space="preserve">El objetivo del presente proyecto es el de suministrar gas natural </w:t>
      </w:r>
      <w:r w:rsidR="006A773F" w:rsidRPr="006A773F">
        <w:rPr>
          <w:rFonts w:ascii="Arial Narrow" w:hAnsi="Arial Narrow" w:cs="Arial"/>
          <w:bCs/>
          <w:sz w:val="22"/>
          <w:szCs w:val="22"/>
        </w:rPr>
        <w:t>a la J.V. Circunvalación I, II,</w:t>
      </w:r>
      <w:r w:rsidR="006A773F">
        <w:rPr>
          <w:rFonts w:ascii="Arial Narrow" w:hAnsi="Arial Narrow" w:cs="Arial"/>
          <w:bCs/>
          <w:sz w:val="22"/>
          <w:szCs w:val="22"/>
        </w:rPr>
        <w:t xml:space="preserve"> </w:t>
      </w:r>
      <w:r w:rsidR="006A773F" w:rsidRPr="006A773F">
        <w:rPr>
          <w:rFonts w:ascii="Arial Narrow" w:hAnsi="Arial Narrow" w:cs="Arial"/>
          <w:bCs/>
          <w:sz w:val="22"/>
          <w:szCs w:val="22"/>
        </w:rPr>
        <w:t>III, IV</w:t>
      </w:r>
      <w:r w:rsidR="006A773F">
        <w:rPr>
          <w:rFonts w:ascii="Arial Narrow" w:hAnsi="Arial Narrow" w:cs="Arial"/>
          <w:bCs/>
          <w:sz w:val="22"/>
          <w:szCs w:val="22"/>
        </w:rPr>
        <w:t xml:space="preserve">, </w:t>
      </w:r>
      <w:r w:rsidR="006A773F" w:rsidRPr="006A773F">
        <w:rPr>
          <w:rFonts w:ascii="Arial Narrow" w:hAnsi="Arial Narrow" w:cs="Arial"/>
          <w:bCs/>
          <w:sz w:val="22"/>
          <w:szCs w:val="22"/>
        </w:rPr>
        <w:t xml:space="preserve">perteneciente al Distrito 4 de la Ciudad de Oruro. </w:t>
      </w:r>
      <w:r w:rsidR="006A773F">
        <w:rPr>
          <w:rFonts w:ascii="Arial Narrow" w:hAnsi="Arial Narrow" w:cs="Arial"/>
          <w:bCs/>
          <w:sz w:val="22"/>
          <w:szCs w:val="22"/>
        </w:rPr>
        <w:t>P</w:t>
      </w:r>
      <w:r w:rsidRPr="0065252F">
        <w:rPr>
          <w:rFonts w:ascii="Arial Narrow" w:hAnsi="Arial Narrow" w:cs="Arial"/>
          <w:bCs/>
          <w:sz w:val="22"/>
          <w:szCs w:val="22"/>
        </w:rPr>
        <w:t xml:space="preserve">ara tal efecto se requiere contratar los servicios de una empresa especializada, la cual se encargará de realizar los servicios de obras civiles para la construcción de aproximadamente </w:t>
      </w:r>
      <w:r w:rsidR="006A773F" w:rsidRPr="006A773F">
        <w:rPr>
          <w:rFonts w:ascii="Arial Narrow" w:hAnsi="Arial Narrow" w:cs="Arial"/>
          <w:bCs/>
          <w:sz w:val="22"/>
          <w:szCs w:val="22"/>
        </w:rPr>
        <w:t xml:space="preserve">2.333,90 </w:t>
      </w:r>
      <w:r w:rsidR="006A773F">
        <w:rPr>
          <w:rFonts w:ascii="Arial Narrow" w:hAnsi="Arial Narrow" w:cs="Arial"/>
          <w:bCs/>
          <w:sz w:val="22"/>
          <w:szCs w:val="22"/>
        </w:rPr>
        <w:t>metros.</w:t>
      </w:r>
    </w:p>
    <w:p w:rsidR="0000730A" w:rsidRDefault="00BA08DA" w:rsidP="00401547">
      <w:pPr>
        <w:pStyle w:val="CM12"/>
        <w:spacing w:before="240" w:after="200" w:line="216" w:lineRule="atLeast"/>
        <w:jc w:val="both"/>
        <w:rPr>
          <w:rFonts w:ascii="Arial Narrow" w:hAnsi="Arial Narrow" w:cs="Arial"/>
          <w:sz w:val="22"/>
          <w:szCs w:val="22"/>
        </w:rPr>
      </w:pPr>
      <w:r w:rsidRPr="00E44CCE">
        <w:rPr>
          <w:rFonts w:ascii="Arial Narrow" w:hAnsi="Arial Narrow" w:cs="Arial"/>
          <w:sz w:val="22"/>
          <w:szCs w:val="22"/>
        </w:rPr>
        <w:t xml:space="preserve">La ejecución del proyecto </w:t>
      </w:r>
      <w:r w:rsidR="006A773F">
        <w:rPr>
          <w:rFonts w:ascii="Arial Narrow" w:hAnsi="Arial Narrow" w:cs="Arial"/>
          <w:sz w:val="22"/>
          <w:szCs w:val="22"/>
        </w:rPr>
        <w:t>tiene como objetivo apertura de zanjas, tendido y soldadura de la tubería de Polietileno</w:t>
      </w:r>
      <w:r w:rsidR="00991911">
        <w:rPr>
          <w:rFonts w:ascii="Arial Narrow" w:hAnsi="Arial Narrow" w:cs="Arial"/>
          <w:sz w:val="22"/>
          <w:szCs w:val="22"/>
        </w:rPr>
        <w:t xml:space="preserve"> </w:t>
      </w:r>
      <w:r w:rsidR="006A773F">
        <w:rPr>
          <w:rFonts w:ascii="Arial Narrow" w:hAnsi="Arial Narrow" w:cs="Arial"/>
          <w:sz w:val="22"/>
          <w:szCs w:val="22"/>
        </w:rPr>
        <w:t>(PE)</w:t>
      </w:r>
      <w:r w:rsidR="006A773F" w:rsidRPr="00E44CCE">
        <w:rPr>
          <w:rFonts w:ascii="Arial Narrow" w:hAnsi="Arial Narrow" w:cs="Arial"/>
          <w:sz w:val="22"/>
          <w:szCs w:val="22"/>
        </w:rPr>
        <w:t xml:space="preserve"> </w:t>
      </w:r>
      <w:r w:rsidR="006A773F">
        <w:rPr>
          <w:rFonts w:ascii="Arial Narrow" w:hAnsi="Arial Narrow" w:cs="Arial"/>
          <w:sz w:val="22"/>
          <w:szCs w:val="22"/>
        </w:rPr>
        <w:t>para la cual se contempla</w:t>
      </w:r>
      <w:r w:rsidR="0000730A" w:rsidRPr="00E44CCE">
        <w:rPr>
          <w:rFonts w:ascii="Arial Narrow" w:hAnsi="Arial Narrow" w:cs="Arial"/>
          <w:sz w:val="22"/>
          <w:szCs w:val="22"/>
        </w:rPr>
        <w:t xml:space="preserve"> lo siguiente: </w:t>
      </w:r>
    </w:p>
    <w:p w:rsidR="00991911" w:rsidRDefault="00991911" w:rsidP="00991911">
      <w:pPr>
        <w:pStyle w:val="Prrafodelista"/>
        <w:numPr>
          <w:ilvl w:val="0"/>
          <w:numId w:val="3"/>
        </w:numPr>
        <w:tabs>
          <w:tab w:val="clear" w:pos="1211"/>
          <w:tab w:val="num" w:pos="1134"/>
        </w:tabs>
        <w:rPr>
          <w:rFonts w:ascii="Arial Narrow" w:hAnsi="Arial Narrow" w:cs="Arial"/>
          <w:bCs/>
          <w:sz w:val="22"/>
          <w:szCs w:val="22"/>
        </w:rPr>
      </w:pPr>
      <w:r w:rsidRPr="00991911">
        <w:rPr>
          <w:rFonts w:ascii="Arial Narrow" w:hAnsi="Arial Narrow" w:cs="Arial"/>
          <w:bCs/>
          <w:sz w:val="22"/>
          <w:szCs w:val="22"/>
        </w:rPr>
        <w:t>Obtención de permisos y autorizaciones para la ejecución de los trabajos.</w:t>
      </w:r>
    </w:p>
    <w:p w:rsidR="00991911" w:rsidRPr="00991911" w:rsidRDefault="00991911" w:rsidP="002A62FF">
      <w:pPr>
        <w:pStyle w:val="Prrafodelista"/>
        <w:numPr>
          <w:ilvl w:val="0"/>
          <w:numId w:val="3"/>
        </w:numPr>
        <w:tabs>
          <w:tab w:val="clear" w:pos="1211"/>
          <w:tab w:val="num" w:pos="1134"/>
        </w:tabs>
        <w:rPr>
          <w:rFonts w:ascii="Arial Narrow" w:hAnsi="Arial Narrow" w:cs="Arial"/>
          <w:bCs/>
          <w:sz w:val="22"/>
          <w:szCs w:val="22"/>
        </w:rPr>
      </w:pPr>
      <w:r>
        <w:rPr>
          <w:rFonts w:ascii="Arial Narrow" w:hAnsi="Arial Narrow" w:cs="Arial"/>
          <w:bCs/>
          <w:sz w:val="22"/>
          <w:szCs w:val="22"/>
        </w:rPr>
        <w:t>R</w:t>
      </w:r>
      <w:r w:rsidRPr="00991911">
        <w:rPr>
          <w:rFonts w:ascii="Arial Narrow" w:hAnsi="Arial Narrow" w:cs="Arial"/>
          <w:bCs/>
          <w:sz w:val="22"/>
          <w:szCs w:val="22"/>
        </w:rPr>
        <w:t>eplanteo topográfico de aproximadamente 2.333,90  metros.</w:t>
      </w:r>
    </w:p>
    <w:p w:rsidR="00885434" w:rsidRPr="00885434" w:rsidRDefault="0000730A" w:rsidP="002A62FF">
      <w:pPr>
        <w:numPr>
          <w:ilvl w:val="0"/>
          <w:numId w:val="3"/>
        </w:numPr>
        <w:spacing w:after="0"/>
        <w:jc w:val="both"/>
        <w:rPr>
          <w:rFonts w:ascii="Arial Narrow" w:eastAsia="Times New Roman" w:hAnsi="Arial Narrow" w:cs="Arial"/>
          <w:bCs/>
          <w:lang w:val="es-ES" w:eastAsia="es-ES"/>
        </w:rPr>
      </w:pPr>
      <w:r w:rsidRPr="00885434">
        <w:rPr>
          <w:rFonts w:ascii="Arial Narrow" w:eastAsia="Times New Roman" w:hAnsi="Arial Narrow" w:cs="Arial"/>
          <w:bCs/>
          <w:lang w:val="es-ES" w:eastAsia="es-ES"/>
        </w:rPr>
        <w:t xml:space="preserve">La construcción de red secundaria, </w:t>
      </w:r>
      <w:r w:rsidR="002A62FF">
        <w:rPr>
          <w:rFonts w:ascii="Arial Narrow" w:eastAsia="Times New Roman" w:hAnsi="Arial Narrow" w:cs="Arial"/>
          <w:bCs/>
          <w:lang w:val="es-ES" w:eastAsia="es-ES"/>
        </w:rPr>
        <w:t xml:space="preserve">con </w:t>
      </w:r>
      <w:r w:rsidRPr="00885434">
        <w:rPr>
          <w:rFonts w:ascii="Arial Narrow" w:eastAsia="Times New Roman" w:hAnsi="Arial Narrow" w:cs="Arial"/>
          <w:bCs/>
          <w:lang w:val="es-ES" w:eastAsia="es-ES"/>
        </w:rPr>
        <w:t>tubería de polietileno</w:t>
      </w:r>
      <w:r w:rsidR="002A62FF">
        <w:rPr>
          <w:rFonts w:ascii="Arial Narrow" w:eastAsia="Times New Roman" w:hAnsi="Arial Narrow" w:cs="Arial"/>
          <w:bCs/>
          <w:lang w:val="es-ES" w:eastAsia="es-ES"/>
        </w:rPr>
        <w:t xml:space="preserve"> </w:t>
      </w:r>
      <w:r w:rsidR="002A62FF" w:rsidRPr="002A62FF">
        <w:rPr>
          <w:rFonts w:ascii="Arial Narrow" w:eastAsia="Times New Roman" w:hAnsi="Arial Narrow" w:cs="Arial"/>
          <w:bCs/>
          <w:lang w:val="es-ES" w:eastAsia="es-ES"/>
        </w:rPr>
        <w:t>electrosoldable (PE</w:t>
      </w:r>
      <w:r w:rsidR="002A62FF">
        <w:rPr>
          <w:rFonts w:ascii="Arial Narrow" w:eastAsia="Times New Roman" w:hAnsi="Arial Narrow" w:cs="Arial"/>
          <w:bCs/>
          <w:lang w:val="es-ES" w:eastAsia="es-ES"/>
        </w:rPr>
        <w:t>)</w:t>
      </w:r>
      <w:r w:rsidRPr="00885434">
        <w:rPr>
          <w:rFonts w:ascii="Arial Narrow" w:eastAsia="Times New Roman" w:hAnsi="Arial Narrow" w:cs="Arial"/>
          <w:bCs/>
          <w:lang w:val="es-ES" w:eastAsia="es-ES"/>
        </w:rPr>
        <w:t xml:space="preserve"> en una longitud aproximada de </w:t>
      </w:r>
      <w:r w:rsidR="00A62796">
        <w:rPr>
          <w:rFonts w:ascii="Arial Narrow" w:eastAsia="Times New Roman" w:hAnsi="Arial Narrow" w:cs="Arial"/>
          <w:bCs/>
          <w:lang w:val="es-ES" w:eastAsia="es-ES"/>
        </w:rPr>
        <w:t>2.333,90</w:t>
      </w:r>
      <w:r w:rsidR="00885434" w:rsidRPr="00885434">
        <w:rPr>
          <w:rFonts w:ascii="Arial Narrow" w:eastAsia="Times New Roman" w:hAnsi="Arial Narrow" w:cs="Arial"/>
          <w:bCs/>
          <w:lang w:val="es-ES" w:eastAsia="es-ES"/>
        </w:rPr>
        <w:t xml:space="preserve"> </w:t>
      </w:r>
      <w:r w:rsidR="0038438B" w:rsidRPr="00885434">
        <w:rPr>
          <w:rFonts w:ascii="Arial Narrow" w:eastAsia="Times New Roman" w:hAnsi="Arial Narrow" w:cs="Arial"/>
          <w:bCs/>
          <w:lang w:val="es-ES" w:eastAsia="es-ES"/>
        </w:rPr>
        <w:t>metros</w:t>
      </w:r>
      <w:r w:rsidRPr="00885434">
        <w:rPr>
          <w:rFonts w:ascii="Arial Narrow" w:eastAsia="Times New Roman" w:hAnsi="Arial Narrow" w:cs="Arial"/>
          <w:bCs/>
          <w:lang w:val="es-ES" w:eastAsia="es-ES"/>
        </w:rPr>
        <w:t xml:space="preserve"> la cual </w:t>
      </w:r>
      <w:r w:rsidR="005C77E5" w:rsidRPr="00885434">
        <w:rPr>
          <w:rFonts w:ascii="Arial Narrow" w:eastAsia="Times New Roman" w:hAnsi="Arial Narrow" w:cs="Arial"/>
          <w:bCs/>
          <w:lang w:val="es-ES" w:eastAsia="es-ES"/>
        </w:rPr>
        <w:t>suministrará</w:t>
      </w:r>
      <w:r w:rsidR="00A35413" w:rsidRPr="00885434">
        <w:rPr>
          <w:rFonts w:ascii="Arial Narrow" w:eastAsia="Times New Roman" w:hAnsi="Arial Narrow" w:cs="Arial"/>
          <w:bCs/>
          <w:lang w:val="es-ES" w:eastAsia="es-ES"/>
        </w:rPr>
        <w:t xml:space="preserve"> </w:t>
      </w:r>
      <w:r w:rsidRPr="00885434">
        <w:rPr>
          <w:rFonts w:ascii="Arial Narrow" w:eastAsia="Times New Roman" w:hAnsi="Arial Narrow" w:cs="Arial"/>
          <w:bCs/>
          <w:lang w:val="es-ES" w:eastAsia="es-ES"/>
        </w:rPr>
        <w:t xml:space="preserve">de gas natural </w:t>
      </w:r>
      <w:r w:rsidR="00885434" w:rsidRPr="00885434">
        <w:rPr>
          <w:rFonts w:ascii="Arial Narrow" w:eastAsia="Times New Roman" w:hAnsi="Arial Narrow" w:cs="Arial"/>
          <w:bCs/>
          <w:lang w:val="es-ES" w:eastAsia="es-ES"/>
        </w:rPr>
        <w:t>Natural</w:t>
      </w:r>
      <w:r w:rsidR="002343FC">
        <w:rPr>
          <w:rFonts w:ascii="Arial Narrow" w:eastAsia="Times New Roman" w:hAnsi="Arial Narrow" w:cs="Arial"/>
          <w:bCs/>
          <w:lang w:val="es-ES" w:eastAsia="es-ES"/>
        </w:rPr>
        <w:t xml:space="preserve"> a la</w:t>
      </w:r>
      <w:r w:rsidR="00885434" w:rsidRPr="00885434">
        <w:rPr>
          <w:rFonts w:ascii="Arial Narrow" w:eastAsia="Times New Roman" w:hAnsi="Arial Narrow" w:cs="Arial"/>
          <w:bCs/>
          <w:lang w:val="es-ES" w:eastAsia="es-ES"/>
        </w:rPr>
        <w:t xml:space="preserve"> </w:t>
      </w:r>
      <w:r w:rsidR="002343FC">
        <w:rPr>
          <w:rFonts w:ascii="Arial Narrow" w:eastAsia="Times New Roman" w:hAnsi="Arial Narrow" w:cs="Arial"/>
          <w:bCs/>
          <w:lang w:val="es-ES" w:eastAsia="es-ES"/>
        </w:rPr>
        <w:t>J.V. Circunvalación I, II,</w:t>
      </w:r>
      <w:r w:rsidR="00A62796">
        <w:rPr>
          <w:rFonts w:ascii="Arial Narrow" w:eastAsia="Times New Roman" w:hAnsi="Arial Narrow" w:cs="Arial"/>
          <w:bCs/>
          <w:lang w:val="es-ES" w:eastAsia="es-ES"/>
        </w:rPr>
        <w:t xml:space="preserve"> </w:t>
      </w:r>
      <w:r w:rsidR="00DB620C">
        <w:rPr>
          <w:rFonts w:ascii="Arial Narrow" w:eastAsia="Times New Roman" w:hAnsi="Arial Narrow" w:cs="Arial"/>
          <w:bCs/>
          <w:lang w:val="es-ES" w:eastAsia="es-ES"/>
        </w:rPr>
        <w:t>III</w:t>
      </w:r>
      <w:r w:rsidR="002343FC">
        <w:rPr>
          <w:rFonts w:ascii="Arial Narrow" w:eastAsia="Times New Roman" w:hAnsi="Arial Narrow" w:cs="Arial"/>
          <w:bCs/>
          <w:lang w:val="es-ES" w:eastAsia="es-ES"/>
        </w:rPr>
        <w:t>, IV</w:t>
      </w:r>
      <w:r w:rsidR="00885434" w:rsidRPr="00885434">
        <w:rPr>
          <w:rFonts w:ascii="Arial Narrow" w:eastAsia="Times New Roman" w:hAnsi="Arial Narrow" w:cs="Arial"/>
          <w:bCs/>
          <w:lang w:val="es-ES" w:eastAsia="es-ES"/>
        </w:rPr>
        <w:t xml:space="preserve">, perteneciente al Distrito </w:t>
      </w:r>
      <w:r w:rsidR="00A62796">
        <w:rPr>
          <w:rFonts w:ascii="Arial Narrow" w:eastAsia="Times New Roman" w:hAnsi="Arial Narrow" w:cs="Arial"/>
          <w:bCs/>
          <w:lang w:val="es-ES" w:eastAsia="es-ES"/>
        </w:rPr>
        <w:t>4</w:t>
      </w:r>
      <w:r w:rsidR="00885434" w:rsidRPr="00885434">
        <w:rPr>
          <w:rFonts w:ascii="Arial Narrow" w:eastAsia="Times New Roman" w:hAnsi="Arial Narrow" w:cs="Arial"/>
          <w:bCs/>
          <w:lang w:val="es-ES" w:eastAsia="es-ES"/>
        </w:rPr>
        <w:t xml:space="preserve"> de la Ciudad de Oruro.</w:t>
      </w:r>
    </w:p>
    <w:p w:rsidR="0000730A" w:rsidRPr="00E44CCE" w:rsidRDefault="0000730A" w:rsidP="00885434">
      <w:pPr>
        <w:numPr>
          <w:ilvl w:val="0"/>
          <w:numId w:val="3"/>
        </w:numPr>
        <w:spacing w:after="0"/>
        <w:ind w:left="1134" w:hanging="283"/>
        <w:jc w:val="both"/>
        <w:rPr>
          <w:rFonts w:ascii="Arial Narrow" w:eastAsia="Times New Roman" w:hAnsi="Arial Narrow" w:cs="Arial"/>
          <w:bCs/>
          <w:lang w:val="es-ES" w:eastAsia="es-ES"/>
        </w:rPr>
      </w:pPr>
      <w:r w:rsidRPr="00E44CCE">
        <w:rPr>
          <w:rFonts w:ascii="Arial Narrow" w:eastAsia="Times New Roman" w:hAnsi="Arial Narrow" w:cs="Arial"/>
          <w:bCs/>
          <w:lang w:val="es-ES" w:eastAsia="es-ES"/>
        </w:rPr>
        <w:t>Trabajos de obras civiles como apertura de zanjas, corte de carpeta de hormigón, su respectiva reposición, para t</w:t>
      </w:r>
      <w:r w:rsidR="000C5E41" w:rsidRPr="00E44CCE">
        <w:rPr>
          <w:rFonts w:ascii="Arial Narrow" w:eastAsia="Times New Roman" w:hAnsi="Arial Narrow" w:cs="Arial"/>
          <w:bCs/>
          <w:lang w:val="es-ES" w:eastAsia="es-ES"/>
        </w:rPr>
        <w:t>odo el tramo comprendido en este sector</w:t>
      </w:r>
      <w:r w:rsidR="00A62796">
        <w:rPr>
          <w:rFonts w:ascii="Arial Narrow" w:eastAsia="Times New Roman" w:hAnsi="Arial Narrow" w:cs="Arial"/>
          <w:bCs/>
          <w:lang w:val="es-ES" w:eastAsia="es-ES"/>
        </w:rPr>
        <w:t>.</w:t>
      </w:r>
    </w:p>
    <w:p w:rsidR="0000730A" w:rsidRPr="00E44CCE" w:rsidRDefault="0000730A" w:rsidP="00885434">
      <w:pPr>
        <w:numPr>
          <w:ilvl w:val="0"/>
          <w:numId w:val="3"/>
        </w:numPr>
        <w:spacing w:after="0"/>
        <w:ind w:left="1134" w:hanging="283"/>
        <w:jc w:val="both"/>
        <w:rPr>
          <w:rFonts w:ascii="Arial Narrow" w:eastAsia="Times New Roman" w:hAnsi="Arial Narrow" w:cs="Arial"/>
          <w:bCs/>
          <w:lang w:val="es-ES" w:eastAsia="es-ES"/>
        </w:rPr>
      </w:pPr>
      <w:r w:rsidRPr="00E44CCE">
        <w:rPr>
          <w:rFonts w:ascii="Arial Narrow" w:eastAsia="Times New Roman" w:hAnsi="Arial Narrow" w:cs="Arial"/>
          <w:bCs/>
          <w:lang w:val="es-ES" w:eastAsia="es-ES"/>
        </w:rPr>
        <w:t xml:space="preserve">Construcción de base de cámaras para Válvulas de derivación y tronqueras. </w:t>
      </w:r>
    </w:p>
    <w:p w:rsidR="0000730A" w:rsidRPr="00E44CCE" w:rsidRDefault="0000730A" w:rsidP="00FC4391">
      <w:pPr>
        <w:pStyle w:val="Ttulo1"/>
        <w:numPr>
          <w:ilvl w:val="0"/>
          <w:numId w:val="12"/>
        </w:numPr>
        <w:spacing w:before="240" w:after="200"/>
        <w:rPr>
          <w:rFonts w:ascii="Arial Narrow" w:hAnsi="Arial Narrow" w:cs="Arial"/>
          <w:bCs w:val="0"/>
          <w:sz w:val="22"/>
          <w:szCs w:val="22"/>
        </w:rPr>
      </w:pPr>
      <w:r w:rsidRPr="00E44CCE">
        <w:rPr>
          <w:rFonts w:ascii="Arial Narrow" w:hAnsi="Arial Narrow" w:cs="Arial"/>
          <w:bCs w:val="0"/>
          <w:sz w:val="22"/>
          <w:szCs w:val="22"/>
        </w:rPr>
        <w:t>CONSIDE</w:t>
      </w:r>
      <w:r w:rsidR="00C71C05" w:rsidRPr="00E44CCE">
        <w:rPr>
          <w:rFonts w:ascii="Arial Narrow" w:hAnsi="Arial Narrow" w:cs="Arial"/>
          <w:bCs w:val="0"/>
          <w:sz w:val="22"/>
          <w:szCs w:val="22"/>
        </w:rPr>
        <w:t>RACIONES GENERALES DEL PROYECTO</w:t>
      </w:r>
    </w:p>
    <w:p w:rsidR="00D22900" w:rsidRPr="00E44CCE" w:rsidRDefault="00D22900" w:rsidP="00D22900">
      <w:pPr>
        <w:rPr>
          <w:rFonts w:ascii="Arial Narrow" w:eastAsia="Arial Unicode MS" w:hAnsi="Arial Narrow"/>
          <w:lang w:val="es-ES" w:eastAsia="es-ES"/>
        </w:rPr>
      </w:pPr>
      <w:r w:rsidRPr="00E44CCE">
        <w:rPr>
          <w:rFonts w:ascii="Arial Narrow" w:eastAsia="Arial Unicode MS" w:hAnsi="Arial Narrow"/>
          <w:lang w:val="es-ES" w:eastAsia="es-ES"/>
        </w:rPr>
        <w:t>Las empresas proponentes deben considerar dentro de sus propuestas, lo siguiente:</w:t>
      </w:r>
    </w:p>
    <w:p w:rsidR="008E7C00" w:rsidRDefault="008E7C00" w:rsidP="00FC4391">
      <w:pPr>
        <w:pStyle w:val="Prrafodelista"/>
        <w:numPr>
          <w:ilvl w:val="0"/>
          <w:numId w:val="6"/>
        </w:numPr>
        <w:jc w:val="both"/>
        <w:rPr>
          <w:rFonts w:ascii="Arial Narrow" w:eastAsia="Arial Unicode MS" w:hAnsi="Arial Narrow"/>
          <w:sz w:val="22"/>
          <w:szCs w:val="22"/>
        </w:rPr>
      </w:pPr>
      <w:r w:rsidRPr="008E7C00">
        <w:rPr>
          <w:rFonts w:ascii="Arial Narrow" w:eastAsia="Arial Unicode MS" w:hAnsi="Arial Narrow"/>
          <w:sz w:val="22"/>
          <w:szCs w:val="22"/>
        </w:rPr>
        <w:t xml:space="preserve">La provisión de la tubería de </w:t>
      </w:r>
      <w:r>
        <w:rPr>
          <w:rFonts w:ascii="Arial Narrow" w:eastAsia="Arial Unicode MS" w:hAnsi="Arial Narrow"/>
          <w:sz w:val="22"/>
          <w:szCs w:val="22"/>
        </w:rPr>
        <w:t xml:space="preserve">polietileno (PE) electrosoldable </w:t>
      </w:r>
      <w:r w:rsidRPr="008E7C00">
        <w:rPr>
          <w:rFonts w:ascii="Arial Narrow" w:eastAsia="Arial Unicode MS" w:hAnsi="Arial Narrow"/>
          <w:sz w:val="22"/>
          <w:szCs w:val="22"/>
        </w:rPr>
        <w:t>será provista por</w:t>
      </w:r>
      <w:r>
        <w:rPr>
          <w:rFonts w:ascii="Arial Narrow" w:eastAsia="Arial Unicode MS" w:hAnsi="Arial Narrow"/>
          <w:sz w:val="22"/>
          <w:szCs w:val="22"/>
        </w:rPr>
        <w:t xml:space="preserve"> YPFB.</w:t>
      </w:r>
    </w:p>
    <w:p w:rsidR="008E7C00" w:rsidRDefault="008E7C00" w:rsidP="00FC4391">
      <w:pPr>
        <w:pStyle w:val="Prrafodelista"/>
        <w:numPr>
          <w:ilvl w:val="0"/>
          <w:numId w:val="6"/>
        </w:numPr>
        <w:jc w:val="both"/>
        <w:rPr>
          <w:rFonts w:ascii="Arial Narrow" w:eastAsia="Arial Unicode MS" w:hAnsi="Arial Narrow"/>
          <w:sz w:val="22"/>
          <w:szCs w:val="22"/>
        </w:rPr>
      </w:pPr>
      <w:r>
        <w:rPr>
          <w:rFonts w:ascii="Arial Narrow" w:eastAsia="Arial Unicode MS" w:hAnsi="Arial Narrow"/>
          <w:sz w:val="22"/>
          <w:szCs w:val="22"/>
        </w:rPr>
        <w:t xml:space="preserve">Los accesorios de </w:t>
      </w:r>
      <w:r w:rsidRPr="008E7C00">
        <w:rPr>
          <w:rFonts w:ascii="Arial Narrow" w:eastAsia="Arial Unicode MS" w:hAnsi="Arial Narrow"/>
          <w:sz w:val="22"/>
          <w:szCs w:val="22"/>
        </w:rPr>
        <w:t>polietileno (PE) electrosoldable</w:t>
      </w:r>
      <w:r>
        <w:rPr>
          <w:rFonts w:ascii="Arial Narrow" w:eastAsia="Arial Unicode MS" w:hAnsi="Arial Narrow"/>
          <w:sz w:val="22"/>
          <w:szCs w:val="22"/>
        </w:rPr>
        <w:t xml:space="preserve"> y valvulas de cierre de circuito SDR 11/SCH 80-100 </w:t>
      </w:r>
      <w:r w:rsidR="00286493">
        <w:rPr>
          <w:rFonts w:ascii="Arial Narrow" w:eastAsia="Arial Unicode MS" w:hAnsi="Arial Narrow"/>
          <w:sz w:val="22"/>
          <w:szCs w:val="22"/>
        </w:rPr>
        <w:t>serán</w:t>
      </w:r>
      <w:r>
        <w:rPr>
          <w:rFonts w:ascii="Arial Narrow" w:eastAsia="Arial Unicode MS" w:hAnsi="Arial Narrow"/>
          <w:sz w:val="22"/>
          <w:szCs w:val="22"/>
        </w:rPr>
        <w:t xml:space="preserve"> provistos por YPFB</w:t>
      </w:r>
      <w:r w:rsidR="00286493">
        <w:rPr>
          <w:rFonts w:ascii="Arial Narrow" w:eastAsia="Arial Unicode MS" w:hAnsi="Arial Narrow"/>
          <w:sz w:val="22"/>
          <w:szCs w:val="22"/>
        </w:rPr>
        <w:t>.</w:t>
      </w:r>
    </w:p>
    <w:p w:rsidR="00286493" w:rsidRDefault="00286493" w:rsidP="00FC4391">
      <w:pPr>
        <w:pStyle w:val="Prrafodelista"/>
        <w:numPr>
          <w:ilvl w:val="0"/>
          <w:numId w:val="6"/>
        </w:numPr>
        <w:jc w:val="both"/>
        <w:rPr>
          <w:rFonts w:ascii="Arial Narrow" w:eastAsia="Arial Unicode MS" w:hAnsi="Arial Narrow"/>
          <w:sz w:val="22"/>
          <w:szCs w:val="22"/>
        </w:rPr>
      </w:pPr>
      <w:r>
        <w:rPr>
          <w:rFonts w:ascii="Arial Narrow" w:eastAsia="Arial Unicode MS" w:hAnsi="Arial Narrow"/>
          <w:sz w:val="22"/>
          <w:szCs w:val="22"/>
        </w:rPr>
        <w:lastRenderedPageBreak/>
        <w:t>Las plaquetas de señalización de diferentes tipos serán provistos por YPFB.</w:t>
      </w:r>
    </w:p>
    <w:p w:rsidR="00D22900" w:rsidRDefault="00D22900" w:rsidP="00FC4391">
      <w:pPr>
        <w:pStyle w:val="Prrafodelista"/>
        <w:numPr>
          <w:ilvl w:val="0"/>
          <w:numId w:val="6"/>
        </w:numPr>
        <w:jc w:val="both"/>
        <w:rPr>
          <w:rFonts w:ascii="Arial Narrow" w:eastAsia="Arial Unicode MS" w:hAnsi="Arial Narrow"/>
          <w:sz w:val="22"/>
          <w:szCs w:val="22"/>
        </w:rPr>
      </w:pPr>
      <w:r w:rsidRPr="00E44CCE">
        <w:rPr>
          <w:rFonts w:ascii="Arial Narrow" w:eastAsia="Arial Unicode MS" w:hAnsi="Arial Narrow"/>
          <w:sz w:val="22"/>
          <w:szCs w:val="22"/>
        </w:rPr>
        <w:t xml:space="preserve">La empresa contratista se hará responsable </w:t>
      </w:r>
      <w:r w:rsidR="00434233" w:rsidRPr="00E44CCE">
        <w:rPr>
          <w:rFonts w:ascii="Arial Narrow" w:eastAsia="Arial Unicode MS" w:hAnsi="Arial Narrow"/>
          <w:sz w:val="22"/>
          <w:szCs w:val="22"/>
        </w:rPr>
        <w:t>del transporte y del traslado de la tubería y accesorios de polietileno así como del</w:t>
      </w:r>
      <w:r w:rsidR="006516C5" w:rsidRPr="00E44CCE">
        <w:rPr>
          <w:rFonts w:ascii="Arial Narrow" w:eastAsia="Arial Unicode MS" w:hAnsi="Arial Narrow"/>
          <w:sz w:val="22"/>
          <w:szCs w:val="22"/>
        </w:rPr>
        <w:t xml:space="preserve"> tendido de la red secundaria</w:t>
      </w:r>
      <w:r w:rsidR="00286493">
        <w:rPr>
          <w:rFonts w:ascii="Arial Narrow" w:eastAsia="Arial Unicode MS" w:hAnsi="Arial Narrow"/>
          <w:sz w:val="22"/>
          <w:szCs w:val="22"/>
        </w:rPr>
        <w:t xml:space="preserve"> y su respectiva señalizacion</w:t>
      </w:r>
      <w:r w:rsidRPr="00E44CCE">
        <w:rPr>
          <w:rFonts w:ascii="Arial Narrow" w:eastAsia="Arial Unicode MS" w:hAnsi="Arial Narrow"/>
          <w:sz w:val="22"/>
          <w:szCs w:val="22"/>
        </w:rPr>
        <w:t>.</w:t>
      </w:r>
    </w:p>
    <w:p w:rsidR="002A62FF" w:rsidRPr="002A62FF" w:rsidRDefault="002A62FF" w:rsidP="00FC4391">
      <w:pPr>
        <w:pStyle w:val="Prrafodelista"/>
        <w:numPr>
          <w:ilvl w:val="0"/>
          <w:numId w:val="6"/>
        </w:numPr>
        <w:rPr>
          <w:rFonts w:ascii="Arial Narrow" w:eastAsia="Arial Unicode MS" w:hAnsi="Arial Narrow"/>
          <w:sz w:val="22"/>
          <w:szCs w:val="22"/>
        </w:rPr>
      </w:pPr>
      <w:r w:rsidRPr="002A62FF">
        <w:rPr>
          <w:rFonts w:ascii="Arial Narrow" w:eastAsia="Arial Unicode MS" w:hAnsi="Arial Narrow"/>
          <w:sz w:val="22"/>
          <w:szCs w:val="22"/>
        </w:rPr>
        <w:t>Estos materiales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D22900" w:rsidRPr="00E44CCE" w:rsidRDefault="006516C5" w:rsidP="00FC4391">
      <w:pPr>
        <w:pStyle w:val="Prrafodelista"/>
        <w:numPr>
          <w:ilvl w:val="0"/>
          <w:numId w:val="6"/>
        </w:numPr>
        <w:jc w:val="both"/>
        <w:rPr>
          <w:rFonts w:ascii="Arial Narrow" w:eastAsia="Arial Unicode MS" w:hAnsi="Arial Narrow"/>
          <w:sz w:val="22"/>
          <w:szCs w:val="22"/>
        </w:rPr>
      </w:pPr>
      <w:r w:rsidRPr="00E44CCE">
        <w:rPr>
          <w:rFonts w:ascii="Arial Narrow" w:eastAsia="Arial Unicode MS" w:hAnsi="Arial Narrow"/>
          <w:sz w:val="22"/>
          <w:szCs w:val="22"/>
        </w:rPr>
        <w:t>La empresa contratista deberá presentar los planos As Built  al pagarse la planill</w:t>
      </w:r>
      <w:r w:rsidR="00F16EE9" w:rsidRPr="00E44CCE">
        <w:rPr>
          <w:rFonts w:ascii="Arial Narrow" w:eastAsia="Arial Unicode MS" w:hAnsi="Arial Narrow"/>
          <w:sz w:val="22"/>
          <w:szCs w:val="22"/>
        </w:rPr>
        <w:t>a de cierre.</w:t>
      </w:r>
    </w:p>
    <w:p w:rsidR="00C96F8C" w:rsidRPr="00E44CCE" w:rsidRDefault="002A4431" w:rsidP="00FC4391">
      <w:pPr>
        <w:pStyle w:val="Ttulo1"/>
        <w:numPr>
          <w:ilvl w:val="0"/>
          <w:numId w:val="12"/>
        </w:numPr>
        <w:spacing w:before="240" w:after="200"/>
        <w:rPr>
          <w:rFonts w:ascii="Arial Narrow" w:hAnsi="Arial Narrow" w:cs="Arial"/>
          <w:bCs w:val="0"/>
          <w:sz w:val="22"/>
          <w:szCs w:val="22"/>
        </w:rPr>
      </w:pPr>
      <w:r w:rsidRPr="00E44CCE">
        <w:rPr>
          <w:rFonts w:ascii="Arial Narrow" w:hAnsi="Arial Narrow" w:cs="Arial"/>
          <w:bCs w:val="0"/>
          <w:sz w:val="22"/>
          <w:szCs w:val="22"/>
        </w:rPr>
        <w:t>DESCRIPCI</w:t>
      </w:r>
      <w:r w:rsidR="005C77E5" w:rsidRPr="00E44CCE">
        <w:rPr>
          <w:rFonts w:ascii="Arial Narrow" w:hAnsi="Arial Narrow" w:cs="Arial"/>
          <w:bCs w:val="0"/>
          <w:sz w:val="22"/>
          <w:szCs w:val="22"/>
        </w:rPr>
        <w:t>Ó</w:t>
      </w:r>
      <w:r w:rsidRPr="00E44CCE">
        <w:rPr>
          <w:rFonts w:ascii="Arial Narrow" w:hAnsi="Arial Narrow" w:cs="Arial"/>
          <w:bCs w:val="0"/>
          <w:sz w:val="22"/>
          <w:szCs w:val="22"/>
        </w:rPr>
        <w:t>N DE LA TRAYECTORIA</w:t>
      </w:r>
      <w:r w:rsidR="00F32AC5">
        <w:rPr>
          <w:rFonts w:ascii="Arial Narrow" w:hAnsi="Arial Narrow" w:cs="Arial"/>
          <w:bCs w:val="0"/>
          <w:sz w:val="22"/>
          <w:szCs w:val="22"/>
        </w:rPr>
        <w:t xml:space="preserve"> </w:t>
      </w:r>
    </w:p>
    <w:p w:rsidR="00B44EAA" w:rsidRPr="00E44CCE" w:rsidRDefault="00EC411C" w:rsidP="00B44EAA">
      <w:pPr>
        <w:pStyle w:val="Prrafodelista"/>
        <w:ind w:left="0"/>
        <w:jc w:val="both"/>
        <w:rPr>
          <w:rFonts w:ascii="Arial Narrow" w:hAnsi="Arial Narrow" w:cs="Arial"/>
          <w:b/>
          <w:sz w:val="22"/>
          <w:szCs w:val="22"/>
        </w:rPr>
      </w:pPr>
      <w:r w:rsidRPr="00E44CCE">
        <w:rPr>
          <w:rFonts w:ascii="Arial Narrow" w:hAnsi="Arial Narrow" w:cs="Arial"/>
          <w:bCs/>
          <w:sz w:val="22"/>
          <w:szCs w:val="22"/>
        </w:rPr>
        <w:t xml:space="preserve">Luego de trabajos de inspección y análisis de la zona a intervenir con la red secundaria, la trayectoria </w:t>
      </w:r>
      <w:r w:rsidRPr="00E44CCE">
        <w:rPr>
          <w:rFonts w:ascii="Arial Narrow" w:hAnsi="Arial Narrow" w:cs="Arial"/>
          <w:sz w:val="22"/>
          <w:szCs w:val="22"/>
        </w:rPr>
        <w:t>se describe en los planos correspondientes</w:t>
      </w:r>
      <w:r w:rsidRPr="00E44CCE">
        <w:rPr>
          <w:rFonts w:ascii="Arial Narrow" w:hAnsi="Arial Narrow" w:cs="Arial"/>
          <w:b/>
          <w:sz w:val="22"/>
          <w:szCs w:val="22"/>
        </w:rPr>
        <w:t xml:space="preserve"> (ver </w:t>
      </w:r>
      <w:r w:rsidR="00074B63" w:rsidRPr="00E44CCE">
        <w:rPr>
          <w:rFonts w:ascii="Arial Narrow" w:hAnsi="Arial Narrow" w:cs="Arial"/>
          <w:b/>
          <w:sz w:val="22"/>
          <w:szCs w:val="22"/>
        </w:rPr>
        <w:t xml:space="preserve">Sección </w:t>
      </w:r>
      <w:r w:rsidR="008E7C00">
        <w:rPr>
          <w:rFonts w:ascii="Arial Narrow" w:hAnsi="Arial Narrow" w:cs="Arial"/>
          <w:b/>
          <w:sz w:val="22"/>
          <w:szCs w:val="22"/>
        </w:rPr>
        <w:t>7</w:t>
      </w:r>
      <w:r w:rsidR="00074B63" w:rsidRPr="00E44CCE">
        <w:rPr>
          <w:rFonts w:ascii="Arial Narrow" w:hAnsi="Arial Narrow" w:cs="Arial"/>
          <w:b/>
          <w:sz w:val="22"/>
          <w:szCs w:val="22"/>
        </w:rPr>
        <w:t xml:space="preserve"> </w:t>
      </w:r>
      <w:r w:rsidRPr="00E44CCE">
        <w:rPr>
          <w:rFonts w:ascii="Arial Narrow" w:hAnsi="Arial Narrow" w:cs="Arial"/>
          <w:b/>
          <w:sz w:val="22"/>
          <w:szCs w:val="22"/>
        </w:rPr>
        <w:t>Planos y Gráficos).</w:t>
      </w:r>
    </w:p>
    <w:p w:rsidR="00733861" w:rsidRPr="00E44CCE" w:rsidRDefault="00733861" w:rsidP="00B44EAA">
      <w:pPr>
        <w:pStyle w:val="Prrafodelista"/>
        <w:ind w:left="0"/>
        <w:jc w:val="both"/>
        <w:rPr>
          <w:rFonts w:ascii="Arial Narrow" w:hAnsi="Arial Narrow" w:cs="Arial"/>
          <w:b/>
          <w:sz w:val="22"/>
          <w:szCs w:val="22"/>
        </w:rPr>
      </w:pPr>
    </w:p>
    <w:tbl>
      <w:tblPr>
        <w:tblpPr w:leftFromText="141" w:rightFromText="141" w:vertAnchor="text" w:horzAnchor="margin" w:tblpXSpec="center" w:tblpY="2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5"/>
        <w:gridCol w:w="3322"/>
        <w:gridCol w:w="2265"/>
        <w:gridCol w:w="2284"/>
      </w:tblGrid>
      <w:tr w:rsidR="00DB38FF" w:rsidRPr="00E44CCE" w:rsidTr="00DB38FF">
        <w:trPr>
          <w:trHeight w:val="418"/>
        </w:trPr>
        <w:tc>
          <w:tcPr>
            <w:tcW w:w="650" w:type="pct"/>
            <w:shd w:val="clear" w:color="auto" w:fill="95B3D7"/>
            <w:vAlign w:val="center"/>
          </w:tcPr>
          <w:p w:rsidR="00DB38FF" w:rsidRPr="00E44CCE" w:rsidRDefault="00635468" w:rsidP="004E5431">
            <w:pPr>
              <w:spacing w:after="0" w:line="240" w:lineRule="auto"/>
              <w:jc w:val="center"/>
              <w:rPr>
                <w:rFonts w:ascii="Arial Narrow" w:hAnsi="Arial Narrow" w:cs="Arial"/>
                <w:b/>
                <w:sz w:val="18"/>
                <w:szCs w:val="18"/>
              </w:rPr>
            </w:pPr>
            <w:r>
              <w:rPr>
                <w:rFonts w:ascii="Arial Narrow" w:hAnsi="Arial Narrow" w:cs="Arial"/>
                <w:b/>
                <w:sz w:val="18"/>
                <w:szCs w:val="18"/>
              </w:rPr>
              <w:t>Junta Vecinal</w:t>
            </w:r>
          </w:p>
        </w:tc>
        <w:tc>
          <w:tcPr>
            <w:tcW w:w="1836" w:type="pct"/>
            <w:shd w:val="clear" w:color="auto" w:fill="95B3D7"/>
            <w:vAlign w:val="center"/>
          </w:tcPr>
          <w:p w:rsidR="00DB38FF" w:rsidRPr="00E44CCE" w:rsidRDefault="00DB38FF" w:rsidP="004E5431">
            <w:pPr>
              <w:spacing w:after="0" w:line="240" w:lineRule="auto"/>
              <w:jc w:val="center"/>
              <w:rPr>
                <w:rFonts w:ascii="Arial Narrow" w:hAnsi="Arial Narrow" w:cs="Arial"/>
                <w:b/>
                <w:sz w:val="18"/>
                <w:szCs w:val="18"/>
              </w:rPr>
            </w:pPr>
            <w:r w:rsidRPr="00E44CCE">
              <w:rPr>
                <w:rFonts w:ascii="Arial Narrow" w:hAnsi="Arial Narrow" w:cs="Arial"/>
                <w:b/>
                <w:sz w:val="18"/>
                <w:szCs w:val="18"/>
              </w:rPr>
              <w:t>DESCRIPCIÓN (Calles y Avenidas)</w:t>
            </w:r>
          </w:p>
        </w:tc>
        <w:tc>
          <w:tcPr>
            <w:tcW w:w="1252" w:type="pct"/>
            <w:shd w:val="clear" w:color="auto" w:fill="95B3D7"/>
            <w:vAlign w:val="center"/>
          </w:tcPr>
          <w:p w:rsidR="00DB38FF" w:rsidRPr="00E44CCE" w:rsidRDefault="00DB38FF" w:rsidP="004E5431">
            <w:pPr>
              <w:spacing w:after="0" w:line="240" w:lineRule="auto"/>
              <w:jc w:val="center"/>
              <w:rPr>
                <w:rFonts w:ascii="Arial Narrow" w:hAnsi="Arial Narrow" w:cs="Arial"/>
                <w:b/>
                <w:sz w:val="18"/>
                <w:szCs w:val="18"/>
              </w:rPr>
            </w:pPr>
            <w:r w:rsidRPr="00E44CCE">
              <w:rPr>
                <w:rFonts w:ascii="Arial Narrow" w:hAnsi="Arial Narrow" w:cs="Arial"/>
                <w:b/>
                <w:sz w:val="18"/>
                <w:szCs w:val="18"/>
              </w:rPr>
              <w:t>LONGITUD</w:t>
            </w:r>
          </w:p>
        </w:tc>
        <w:tc>
          <w:tcPr>
            <w:tcW w:w="1262" w:type="pct"/>
            <w:shd w:val="clear" w:color="auto" w:fill="95B3D7"/>
            <w:vAlign w:val="center"/>
          </w:tcPr>
          <w:p w:rsidR="00DB38FF" w:rsidRPr="00E44CCE" w:rsidRDefault="00DB38FF" w:rsidP="004E5431">
            <w:pPr>
              <w:spacing w:after="0" w:line="240" w:lineRule="auto"/>
              <w:jc w:val="center"/>
              <w:rPr>
                <w:rFonts w:ascii="Arial Narrow" w:hAnsi="Arial Narrow" w:cs="Arial"/>
                <w:b/>
                <w:sz w:val="18"/>
                <w:szCs w:val="18"/>
              </w:rPr>
            </w:pPr>
            <w:r w:rsidRPr="00E44CCE">
              <w:rPr>
                <w:rFonts w:ascii="Arial Narrow" w:hAnsi="Arial Narrow" w:cs="Arial"/>
                <w:b/>
                <w:sz w:val="18"/>
                <w:szCs w:val="18"/>
              </w:rPr>
              <w:t>UBICACIÓN</w:t>
            </w:r>
          </w:p>
        </w:tc>
      </w:tr>
      <w:tr w:rsidR="00DB38FF" w:rsidRPr="00E44CCE" w:rsidTr="001975FD">
        <w:trPr>
          <w:trHeight w:val="841"/>
        </w:trPr>
        <w:tc>
          <w:tcPr>
            <w:tcW w:w="650" w:type="pct"/>
            <w:vAlign w:val="center"/>
          </w:tcPr>
          <w:p w:rsidR="00DB38FF" w:rsidRPr="00E44CCE" w:rsidRDefault="008404FE" w:rsidP="00A62796">
            <w:pPr>
              <w:spacing w:after="0"/>
              <w:jc w:val="center"/>
              <w:rPr>
                <w:rFonts w:ascii="Arial Narrow" w:hAnsi="Arial Narrow" w:cs="Arial"/>
                <w:sz w:val="18"/>
                <w:szCs w:val="18"/>
              </w:rPr>
            </w:pPr>
            <w:r>
              <w:rPr>
                <w:rFonts w:ascii="Arial Narrow" w:hAnsi="Arial Narrow" w:cs="Arial"/>
                <w:sz w:val="18"/>
                <w:szCs w:val="18"/>
              </w:rPr>
              <w:t>Circunvalación</w:t>
            </w:r>
            <w:r w:rsidR="002343FC">
              <w:rPr>
                <w:rFonts w:ascii="Arial Narrow" w:hAnsi="Arial Narrow" w:cs="Arial"/>
                <w:sz w:val="18"/>
                <w:szCs w:val="18"/>
              </w:rPr>
              <w:t xml:space="preserve"> I, II ,III , IV</w:t>
            </w:r>
            <w:r w:rsidR="001975FD">
              <w:rPr>
                <w:rFonts w:ascii="Arial Narrow" w:hAnsi="Arial Narrow" w:cs="Arial"/>
                <w:sz w:val="18"/>
                <w:szCs w:val="18"/>
              </w:rPr>
              <w:t xml:space="preserve"> </w:t>
            </w:r>
          </w:p>
        </w:tc>
        <w:tc>
          <w:tcPr>
            <w:tcW w:w="1836" w:type="pct"/>
            <w:vAlign w:val="center"/>
          </w:tcPr>
          <w:p w:rsidR="001975FD" w:rsidRDefault="001975FD" w:rsidP="00FC4391">
            <w:pPr>
              <w:pStyle w:val="Prrafodelista"/>
              <w:numPr>
                <w:ilvl w:val="0"/>
                <w:numId w:val="25"/>
              </w:numPr>
              <w:rPr>
                <w:rFonts w:ascii="Arial Narrow" w:hAnsi="Arial Narrow" w:cs="Arial"/>
                <w:sz w:val="18"/>
                <w:szCs w:val="18"/>
              </w:rPr>
            </w:pPr>
            <w:r>
              <w:rPr>
                <w:rFonts w:ascii="Arial Narrow" w:hAnsi="Arial Narrow" w:cs="Arial"/>
                <w:sz w:val="18"/>
                <w:szCs w:val="18"/>
              </w:rPr>
              <w:t xml:space="preserve">Calle </w:t>
            </w:r>
            <w:r w:rsidR="00DB620C">
              <w:rPr>
                <w:rFonts w:ascii="Arial Narrow" w:hAnsi="Arial Narrow" w:cs="Arial"/>
                <w:sz w:val="18"/>
                <w:szCs w:val="18"/>
              </w:rPr>
              <w:t>1ro. Mayo</w:t>
            </w:r>
          </w:p>
          <w:p w:rsidR="001975FD" w:rsidRDefault="001975FD" w:rsidP="00FC4391">
            <w:pPr>
              <w:pStyle w:val="Prrafodelista"/>
              <w:numPr>
                <w:ilvl w:val="0"/>
                <w:numId w:val="25"/>
              </w:numPr>
              <w:rPr>
                <w:rFonts w:ascii="Arial Narrow" w:hAnsi="Arial Narrow" w:cs="Arial"/>
                <w:sz w:val="18"/>
                <w:szCs w:val="18"/>
              </w:rPr>
            </w:pPr>
            <w:r>
              <w:rPr>
                <w:rFonts w:ascii="Arial Narrow" w:hAnsi="Arial Narrow" w:cs="Arial"/>
                <w:sz w:val="18"/>
                <w:szCs w:val="18"/>
              </w:rPr>
              <w:t xml:space="preserve">Calle </w:t>
            </w:r>
            <w:r w:rsidR="00DB620C">
              <w:rPr>
                <w:rFonts w:ascii="Arial Narrow" w:hAnsi="Arial Narrow" w:cs="Arial"/>
                <w:sz w:val="18"/>
                <w:szCs w:val="18"/>
              </w:rPr>
              <w:t>14 de Enero</w:t>
            </w:r>
          </w:p>
          <w:p w:rsidR="001975FD" w:rsidRDefault="001975FD" w:rsidP="00FC4391">
            <w:pPr>
              <w:pStyle w:val="Prrafodelista"/>
              <w:numPr>
                <w:ilvl w:val="0"/>
                <w:numId w:val="25"/>
              </w:numPr>
              <w:rPr>
                <w:rFonts w:ascii="Arial Narrow" w:hAnsi="Arial Narrow" w:cs="Arial"/>
                <w:sz w:val="18"/>
                <w:szCs w:val="18"/>
              </w:rPr>
            </w:pPr>
            <w:r>
              <w:rPr>
                <w:rFonts w:ascii="Arial Narrow" w:hAnsi="Arial Narrow" w:cs="Arial"/>
                <w:sz w:val="18"/>
                <w:szCs w:val="18"/>
              </w:rPr>
              <w:t xml:space="preserve">Calle </w:t>
            </w:r>
            <w:r w:rsidR="00DB620C">
              <w:rPr>
                <w:rFonts w:ascii="Arial Narrow" w:hAnsi="Arial Narrow" w:cs="Arial"/>
                <w:sz w:val="18"/>
                <w:szCs w:val="18"/>
              </w:rPr>
              <w:t>San Felipe</w:t>
            </w:r>
          </w:p>
          <w:p w:rsidR="001975FD" w:rsidRPr="001975FD" w:rsidRDefault="001975FD" w:rsidP="00FC4391">
            <w:pPr>
              <w:pStyle w:val="Prrafodelista"/>
              <w:numPr>
                <w:ilvl w:val="0"/>
                <w:numId w:val="25"/>
              </w:numPr>
              <w:rPr>
                <w:rFonts w:ascii="Arial Narrow" w:hAnsi="Arial Narrow" w:cs="Arial"/>
                <w:sz w:val="18"/>
                <w:szCs w:val="18"/>
              </w:rPr>
            </w:pPr>
            <w:r w:rsidRPr="001975FD">
              <w:rPr>
                <w:rFonts w:ascii="Arial Narrow" w:hAnsi="Arial Narrow" w:cs="Arial"/>
                <w:sz w:val="18"/>
                <w:szCs w:val="18"/>
              </w:rPr>
              <w:t xml:space="preserve">Calle </w:t>
            </w:r>
            <w:r w:rsidR="00DB620C">
              <w:rPr>
                <w:rFonts w:ascii="Arial Narrow" w:hAnsi="Arial Narrow" w:cs="Arial"/>
                <w:sz w:val="18"/>
                <w:szCs w:val="18"/>
              </w:rPr>
              <w:t>7 de Diciembre</w:t>
            </w:r>
          </w:p>
          <w:p w:rsidR="001975FD" w:rsidRDefault="001975FD" w:rsidP="00FC4391">
            <w:pPr>
              <w:pStyle w:val="Prrafodelista"/>
              <w:numPr>
                <w:ilvl w:val="0"/>
                <w:numId w:val="25"/>
              </w:numPr>
              <w:rPr>
                <w:rFonts w:ascii="Arial Narrow" w:hAnsi="Arial Narrow" w:cs="Arial"/>
                <w:sz w:val="18"/>
                <w:szCs w:val="18"/>
              </w:rPr>
            </w:pPr>
            <w:r>
              <w:rPr>
                <w:rFonts w:ascii="Arial Narrow" w:hAnsi="Arial Narrow" w:cs="Arial"/>
                <w:sz w:val="18"/>
                <w:szCs w:val="18"/>
              </w:rPr>
              <w:t xml:space="preserve">Calle </w:t>
            </w:r>
            <w:r w:rsidR="00DB620C">
              <w:rPr>
                <w:rFonts w:ascii="Arial Narrow" w:hAnsi="Arial Narrow" w:cs="Arial"/>
                <w:sz w:val="18"/>
                <w:szCs w:val="18"/>
              </w:rPr>
              <w:t>Tapacari</w:t>
            </w:r>
          </w:p>
          <w:p w:rsidR="001975FD" w:rsidRDefault="001975FD" w:rsidP="00FC4391">
            <w:pPr>
              <w:pStyle w:val="Prrafodelista"/>
              <w:numPr>
                <w:ilvl w:val="0"/>
                <w:numId w:val="25"/>
              </w:numPr>
              <w:rPr>
                <w:rFonts w:ascii="Arial Narrow" w:hAnsi="Arial Narrow" w:cs="Arial"/>
                <w:sz w:val="18"/>
                <w:szCs w:val="18"/>
              </w:rPr>
            </w:pPr>
            <w:r>
              <w:rPr>
                <w:rFonts w:ascii="Arial Narrow" w:hAnsi="Arial Narrow" w:cs="Arial"/>
                <w:sz w:val="18"/>
                <w:szCs w:val="18"/>
              </w:rPr>
              <w:t xml:space="preserve">Calle </w:t>
            </w:r>
            <w:r w:rsidR="008404FE">
              <w:rPr>
                <w:rFonts w:ascii="Arial Narrow" w:hAnsi="Arial Narrow" w:cs="Arial"/>
                <w:sz w:val="18"/>
                <w:szCs w:val="18"/>
              </w:rPr>
              <w:t>Buenos Aires</w:t>
            </w:r>
          </w:p>
          <w:p w:rsidR="00DB38FF" w:rsidRPr="008404FE" w:rsidRDefault="001975FD" w:rsidP="00FC4391">
            <w:pPr>
              <w:pStyle w:val="Prrafodelista"/>
              <w:numPr>
                <w:ilvl w:val="0"/>
                <w:numId w:val="25"/>
              </w:numPr>
              <w:rPr>
                <w:rFonts w:ascii="Arial Narrow" w:hAnsi="Arial Narrow" w:cs="Arial"/>
                <w:sz w:val="18"/>
                <w:szCs w:val="18"/>
              </w:rPr>
            </w:pPr>
            <w:r>
              <w:rPr>
                <w:rFonts w:ascii="Arial Narrow" w:hAnsi="Arial Narrow" w:cs="Arial"/>
                <w:sz w:val="18"/>
                <w:szCs w:val="18"/>
              </w:rPr>
              <w:t xml:space="preserve">Calle </w:t>
            </w:r>
            <w:r w:rsidR="008404FE">
              <w:rPr>
                <w:rFonts w:ascii="Arial Narrow" w:hAnsi="Arial Narrow" w:cs="Arial"/>
                <w:sz w:val="18"/>
                <w:szCs w:val="18"/>
              </w:rPr>
              <w:t>Tablada</w:t>
            </w:r>
          </w:p>
        </w:tc>
        <w:tc>
          <w:tcPr>
            <w:tcW w:w="1252" w:type="pct"/>
            <w:shd w:val="clear" w:color="auto" w:fill="auto"/>
            <w:vAlign w:val="center"/>
          </w:tcPr>
          <w:p w:rsidR="00DB38FF" w:rsidRPr="00E44CCE" w:rsidRDefault="00A62796" w:rsidP="00FC4391">
            <w:pPr>
              <w:pStyle w:val="Prrafodelista"/>
              <w:numPr>
                <w:ilvl w:val="0"/>
                <w:numId w:val="5"/>
              </w:numPr>
              <w:spacing w:line="276" w:lineRule="auto"/>
              <w:ind w:left="459" w:hanging="284"/>
              <w:jc w:val="center"/>
              <w:rPr>
                <w:rFonts w:ascii="Arial Narrow" w:hAnsi="Arial Narrow"/>
                <w:color w:val="000000"/>
                <w:sz w:val="18"/>
                <w:szCs w:val="18"/>
                <w:lang w:eastAsia="es-BO"/>
              </w:rPr>
            </w:pPr>
            <w:r>
              <w:rPr>
                <w:rFonts w:ascii="Arial Narrow" w:hAnsi="Arial Narrow"/>
                <w:color w:val="000000"/>
                <w:sz w:val="18"/>
                <w:szCs w:val="18"/>
                <w:lang w:eastAsia="es-BO"/>
              </w:rPr>
              <w:t>2</w:t>
            </w:r>
            <w:r w:rsidR="001975FD" w:rsidRPr="001975FD">
              <w:rPr>
                <w:rFonts w:ascii="Arial Narrow" w:hAnsi="Arial Narrow"/>
                <w:color w:val="000000"/>
                <w:sz w:val="18"/>
                <w:szCs w:val="18"/>
                <w:lang w:eastAsia="es-BO"/>
              </w:rPr>
              <w:t>.</w:t>
            </w:r>
            <w:r>
              <w:rPr>
                <w:rFonts w:ascii="Arial Narrow" w:hAnsi="Arial Narrow"/>
                <w:color w:val="000000"/>
                <w:sz w:val="18"/>
                <w:szCs w:val="18"/>
                <w:lang w:eastAsia="es-BO"/>
              </w:rPr>
              <w:t>333</w:t>
            </w:r>
            <w:r w:rsidR="001975FD" w:rsidRPr="001975FD">
              <w:rPr>
                <w:rFonts w:ascii="Arial Narrow" w:hAnsi="Arial Narrow"/>
                <w:color w:val="000000"/>
                <w:sz w:val="18"/>
                <w:szCs w:val="18"/>
                <w:lang w:eastAsia="es-BO"/>
              </w:rPr>
              <w:t>,</w:t>
            </w:r>
            <w:r>
              <w:rPr>
                <w:rFonts w:ascii="Arial Narrow" w:hAnsi="Arial Narrow"/>
                <w:color w:val="000000"/>
                <w:sz w:val="18"/>
                <w:szCs w:val="18"/>
                <w:lang w:eastAsia="es-BO"/>
              </w:rPr>
              <w:t>90</w:t>
            </w:r>
            <w:r w:rsidR="001975FD" w:rsidRPr="00885434">
              <w:rPr>
                <w:rFonts w:ascii="Arial Narrow" w:hAnsi="Arial Narrow" w:cs="Arial"/>
                <w:bCs/>
              </w:rPr>
              <w:t xml:space="preserve"> </w:t>
            </w:r>
            <w:r w:rsidR="00DB38FF" w:rsidRPr="00E44CCE">
              <w:rPr>
                <w:rFonts w:ascii="Arial Narrow" w:hAnsi="Arial Narrow"/>
                <w:color w:val="000000"/>
                <w:sz w:val="18"/>
                <w:szCs w:val="18"/>
                <w:lang w:eastAsia="es-BO"/>
              </w:rPr>
              <w:t>metros</w:t>
            </w:r>
          </w:p>
        </w:tc>
        <w:tc>
          <w:tcPr>
            <w:tcW w:w="1262" w:type="pct"/>
            <w:vAlign w:val="center"/>
          </w:tcPr>
          <w:p w:rsidR="00DB38FF" w:rsidRPr="00E44CCE" w:rsidRDefault="00A62796" w:rsidP="001975FD">
            <w:pPr>
              <w:pStyle w:val="Prrafodelista"/>
              <w:spacing w:line="276" w:lineRule="auto"/>
              <w:ind w:left="459"/>
              <w:jc w:val="center"/>
              <w:rPr>
                <w:rFonts w:ascii="Arial Narrow" w:hAnsi="Arial Narrow"/>
                <w:color w:val="000000"/>
                <w:sz w:val="18"/>
                <w:szCs w:val="18"/>
                <w:lang w:eastAsia="es-BO"/>
              </w:rPr>
            </w:pPr>
            <w:r>
              <w:rPr>
                <w:rFonts w:ascii="Arial Narrow" w:hAnsi="Arial Narrow"/>
                <w:color w:val="000000"/>
                <w:sz w:val="18"/>
                <w:szCs w:val="18"/>
                <w:lang w:eastAsia="es-BO"/>
              </w:rPr>
              <w:t>Distrito 4</w:t>
            </w:r>
          </w:p>
        </w:tc>
      </w:tr>
    </w:tbl>
    <w:p w:rsidR="007F4F90" w:rsidRPr="00E44CCE" w:rsidRDefault="007F4F90" w:rsidP="00B44EAA">
      <w:pPr>
        <w:spacing w:after="0" w:line="240" w:lineRule="auto"/>
        <w:rPr>
          <w:lang w:val="es-ES" w:eastAsia="es-ES"/>
        </w:rPr>
      </w:pPr>
    </w:p>
    <w:p w:rsidR="00927841" w:rsidRDefault="00927841" w:rsidP="00FC4391">
      <w:pPr>
        <w:pStyle w:val="Ttulo1"/>
        <w:numPr>
          <w:ilvl w:val="0"/>
          <w:numId w:val="12"/>
        </w:numPr>
        <w:spacing w:before="240" w:after="200"/>
        <w:rPr>
          <w:rFonts w:ascii="Arial Narrow" w:eastAsia="Arial Unicode MS" w:hAnsi="Arial Narrow"/>
          <w:sz w:val="22"/>
        </w:rPr>
      </w:pPr>
      <w:r>
        <w:rPr>
          <w:rFonts w:ascii="Arial Narrow" w:eastAsia="Arial Unicode MS" w:hAnsi="Arial Narrow"/>
          <w:sz w:val="22"/>
        </w:rPr>
        <w:t>PERMISO PARA CRUCES DE CALLES Y AVENIDAS</w:t>
      </w:r>
    </w:p>
    <w:p w:rsidR="00927841" w:rsidRDefault="00927841" w:rsidP="00FC4391">
      <w:pPr>
        <w:numPr>
          <w:ilvl w:val="0"/>
          <w:numId w:val="29"/>
        </w:numPr>
        <w:spacing w:before="240" w:line="240" w:lineRule="auto"/>
        <w:jc w:val="both"/>
        <w:rPr>
          <w:rFonts w:ascii="Arial Narrow" w:eastAsia="Times New Roman" w:hAnsi="Arial Narrow" w:cs="Arial"/>
          <w:bCs/>
          <w:sz w:val="24"/>
          <w:szCs w:val="24"/>
          <w:lang w:val="es-ES" w:eastAsia="es-ES"/>
        </w:rPr>
      </w:pPr>
      <w:r>
        <w:rPr>
          <w:rFonts w:ascii="Arial Narrow" w:eastAsia="Times New Roman" w:hAnsi="Arial Narrow" w:cs="Arial"/>
          <w:bCs/>
          <w:sz w:val="24"/>
          <w:szCs w:val="24"/>
          <w:lang w:val="es-ES" w:eastAsia="es-ES"/>
        </w:rPr>
        <w:t xml:space="preserve">La provisión de fundas para los cruces de la red secundaria a través de calles y avenidas estará a cargo de Y.P.F.B. </w:t>
      </w:r>
      <w:r w:rsidR="00174C61">
        <w:rPr>
          <w:rFonts w:ascii="Arial Narrow" w:eastAsia="Times New Roman" w:hAnsi="Arial Narrow" w:cs="Arial"/>
          <w:bCs/>
          <w:sz w:val="24"/>
          <w:szCs w:val="24"/>
          <w:lang w:val="es-ES" w:eastAsia="es-ES"/>
        </w:rPr>
        <w:t xml:space="preserve">a través de la empresa adjudicada. </w:t>
      </w:r>
      <w:r>
        <w:rPr>
          <w:rFonts w:ascii="Arial Narrow" w:eastAsia="Times New Roman" w:hAnsi="Arial Narrow" w:cs="Arial"/>
          <w:bCs/>
          <w:sz w:val="24"/>
          <w:szCs w:val="24"/>
          <w:lang w:val="es-ES" w:eastAsia="es-ES"/>
        </w:rPr>
        <w:t xml:space="preserve">Las fundas para los cruces a través de los garajes particulares correrán a cuenta del usuario y serán coordinados de acuerdo a la supervisión </w:t>
      </w:r>
      <w:bookmarkStart w:id="0" w:name="_GoBack"/>
      <w:bookmarkEnd w:id="0"/>
      <w:r>
        <w:rPr>
          <w:rFonts w:ascii="Arial Narrow" w:eastAsia="Times New Roman" w:hAnsi="Arial Narrow" w:cs="Arial"/>
          <w:bCs/>
          <w:sz w:val="24"/>
          <w:szCs w:val="24"/>
          <w:lang w:val="es-ES" w:eastAsia="es-ES"/>
        </w:rPr>
        <w:t>de Y.P.F.B.</w:t>
      </w:r>
    </w:p>
    <w:p w:rsidR="00927841" w:rsidRDefault="00927841" w:rsidP="00FC4391">
      <w:pPr>
        <w:numPr>
          <w:ilvl w:val="0"/>
          <w:numId w:val="29"/>
        </w:numPr>
        <w:spacing w:before="240" w:line="240" w:lineRule="auto"/>
        <w:jc w:val="both"/>
        <w:rPr>
          <w:rFonts w:ascii="Arial Narrow" w:eastAsia="Times New Roman" w:hAnsi="Arial Narrow" w:cs="Arial"/>
          <w:bCs/>
          <w:sz w:val="24"/>
          <w:szCs w:val="24"/>
          <w:lang w:val="es-ES" w:eastAsia="es-ES"/>
        </w:rPr>
      </w:pPr>
      <w:r>
        <w:rPr>
          <w:rFonts w:ascii="Arial Narrow" w:eastAsia="Times New Roman" w:hAnsi="Arial Narrow" w:cs="Arial"/>
          <w:bCs/>
          <w:sz w:val="24"/>
          <w:szCs w:val="24"/>
          <w:lang w:val="es-ES" w:eastAsia="es-ES"/>
        </w:rPr>
        <w:t>El ducto atravesará cruces de calles y cruce de avenida, además la trayectoria del ducto seguirá por las aceras, los permisos deberán ser coordinados con El Gobierno Autónomo Municipal de Oruro y entidades de servicios públicos (electricidad, agua, fibra óptica, etc.).</w:t>
      </w:r>
    </w:p>
    <w:p w:rsidR="008E7C00" w:rsidRPr="008E7C00" w:rsidRDefault="008E7C00" w:rsidP="00FC4391">
      <w:pPr>
        <w:pStyle w:val="Prrafodelista"/>
        <w:numPr>
          <w:ilvl w:val="0"/>
          <w:numId w:val="29"/>
        </w:numPr>
        <w:jc w:val="both"/>
        <w:rPr>
          <w:rFonts w:ascii="Arial Narrow" w:hAnsi="Arial Narrow" w:cs="Arial"/>
          <w:bCs/>
        </w:rPr>
      </w:pPr>
      <w:r w:rsidRPr="008E7C00">
        <w:rPr>
          <w:rFonts w:ascii="Arial Narrow" w:hAnsi="Arial Narrow" w:cs="Arial"/>
          <w:bCs/>
        </w:rPr>
        <w:t xml:space="preserve">Para el tramite respectivo, la empresa encargada de la ejecución de la obra (Contratista), será la responsable de elaborar, presentar planos, mapas, esquemas y/o estudios de ingeniería, ante las autoridades competentes, para la obtención de las autorizaciones, permisos, licencias o aprobaciones, cumpliendo a cabalidad las </w:t>
      </w:r>
      <w:r w:rsidRPr="008E7C00">
        <w:rPr>
          <w:rFonts w:ascii="Arial Narrow" w:hAnsi="Arial Narrow" w:cs="Arial"/>
          <w:bCs/>
        </w:rPr>
        <w:lastRenderedPageBreak/>
        <w:t>exigencias técnicas y cuidados para una óptima construcción, coordinando adecuadamente y evitando interferencias al normal desarrollo de las actividades diarias de la población afectada por la construcción del ducto.</w:t>
      </w:r>
    </w:p>
    <w:p w:rsidR="00927841" w:rsidRDefault="00927841" w:rsidP="00FC4391">
      <w:pPr>
        <w:pStyle w:val="Ttulo1"/>
        <w:numPr>
          <w:ilvl w:val="0"/>
          <w:numId w:val="28"/>
        </w:numPr>
        <w:spacing w:before="240" w:after="200"/>
        <w:rPr>
          <w:rFonts w:ascii="Arial Narrow" w:eastAsia="Arial Unicode MS" w:hAnsi="Arial Narrow"/>
          <w:sz w:val="22"/>
        </w:rPr>
      </w:pPr>
      <w:r>
        <w:rPr>
          <w:rFonts w:ascii="Arial Narrow" w:eastAsia="Arial Unicode MS" w:hAnsi="Arial Narrow"/>
          <w:sz w:val="22"/>
        </w:rPr>
        <w:t>LISTADO DE VOLÚMENES DE OBRAS Y SERVICIOS PARA LA CONSTRUCCIÓN DE RED SECUNDARIA</w:t>
      </w:r>
    </w:p>
    <w:p w:rsidR="00927841" w:rsidRDefault="00927841" w:rsidP="00927841">
      <w:pPr>
        <w:spacing w:before="240"/>
        <w:ind w:right="142"/>
        <w:jc w:val="both"/>
        <w:rPr>
          <w:rFonts w:ascii="Arial Narrow" w:eastAsia="Arial Unicode MS" w:hAnsi="Arial Narrow"/>
          <w:bCs/>
          <w:sz w:val="24"/>
          <w:szCs w:val="24"/>
        </w:rPr>
      </w:pPr>
      <w:r>
        <w:rPr>
          <w:rFonts w:ascii="Arial Narrow" w:eastAsia="Arial Unicode MS" w:hAnsi="Arial Narrow"/>
          <w:bCs/>
          <w:sz w:val="24"/>
          <w:szCs w:val="24"/>
        </w:rPr>
        <w:t xml:space="preserve">Los volúmenes de obra se detallan en la </w:t>
      </w:r>
      <w:r>
        <w:rPr>
          <w:rFonts w:ascii="Arial Narrow" w:eastAsia="Arial Unicode MS" w:hAnsi="Arial Narrow"/>
          <w:b/>
          <w:bCs/>
          <w:sz w:val="24"/>
          <w:szCs w:val="24"/>
        </w:rPr>
        <w:t>Sección 2</w:t>
      </w:r>
      <w:r>
        <w:rPr>
          <w:rFonts w:ascii="Arial Narrow" w:eastAsia="Arial Unicode MS" w:hAnsi="Arial Narrow"/>
          <w:bCs/>
          <w:sz w:val="24"/>
          <w:szCs w:val="24"/>
        </w:rPr>
        <w:t xml:space="preserve"> donde se especifican los trabajos a ser ejecutados.</w:t>
      </w:r>
    </w:p>
    <w:p w:rsidR="00927841" w:rsidRDefault="00927841" w:rsidP="00FC4391">
      <w:pPr>
        <w:pStyle w:val="Ttulo1"/>
        <w:numPr>
          <w:ilvl w:val="0"/>
          <w:numId w:val="28"/>
        </w:numPr>
        <w:spacing w:before="240" w:after="200"/>
        <w:rPr>
          <w:rFonts w:ascii="Arial Narrow" w:eastAsia="Arial Unicode MS" w:hAnsi="Arial Narrow"/>
          <w:sz w:val="22"/>
        </w:rPr>
      </w:pPr>
      <w:r>
        <w:rPr>
          <w:rFonts w:ascii="Arial Narrow" w:eastAsia="Arial Unicode MS" w:hAnsi="Arial Narrow"/>
          <w:sz w:val="22"/>
        </w:rPr>
        <w:t>ESPECIFICACIONES TÉCNICAS DE CONSTRUCCIÓN</w:t>
      </w:r>
    </w:p>
    <w:p w:rsidR="005F18D5" w:rsidRPr="005F18D5" w:rsidRDefault="005F18D5" w:rsidP="005F18D5">
      <w:pPr>
        <w:spacing w:before="240"/>
        <w:ind w:right="142"/>
        <w:jc w:val="both"/>
        <w:rPr>
          <w:rFonts w:ascii="Arial Narrow" w:eastAsia="Arial Unicode MS" w:hAnsi="Arial Narrow"/>
          <w:bCs/>
          <w:sz w:val="24"/>
          <w:szCs w:val="24"/>
        </w:rPr>
      </w:pPr>
      <w:r w:rsidRPr="005F18D5">
        <w:rPr>
          <w:rFonts w:ascii="Arial Narrow" w:eastAsia="Arial Unicode MS" w:hAnsi="Arial Narrow"/>
          <w:bCs/>
          <w:sz w:val="24"/>
          <w:szCs w:val="24"/>
        </w:rPr>
        <w:t xml:space="preserve">En la </w:t>
      </w:r>
      <w:r w:rsidRPr="009F7127">
        <w:rPr>
          <w:rFonts w:ascii="Arial Narrow" w:eastAsia="Arial Unicode MS" w:hAnsi="Arial Narrow"/>
          <w:b/>
          <w:bCs/>
          <w:sz w:val="24"/>
          <w:szCs w:val="24"/>
        </w:rPr>
        <w:t>sección 3</w:t>
      </w:r>
      <w:r w:rsidRPr="005F18D5">
        <w:rPr>
          <w:rFonts w:ascii="Arial Narrow" w:eastAsia="Arial Unicode MS" w:hAnsi="Arial Narrow"/>
          <w:bCs/>
          <w:sz w:val="24"/>
          <w:szCs w:val="24"/>
        </w:rPr>
        <w:t xml:space="preserve"> se describen las especificaciones generales de construcción de acuerdo al alcance de la obra.</w:t>
      </w:r>
    </w:p>
    <w:p w:rsidR="00927841" w:rsidRDefault="005F18D5" w:rsidP="005F18D5">
      <w:pPr>
        <w:spacing w:before="240"/>
        <w:ind w:right="142"/>
        <w:jc w:val="both"/>
        <w:rPr>
          <w:rFonts w:ascii="Arial Narrow" w:eastAsia="Arial Unicode MS" w:hAnsi="Arial Narrow"/>
          <w:bCs/>
          <w:sz w:val="24"/>
          <w:szCs w:val="24"/>
        </w:rPr>
      </w:pPr>
      <w:r w:rsidRPr="005F18D5">
        <w:rPr>
          <w:rFonts w:ascii="Arial Narrow" w:eastAsia="Arial Unicode MS" w:hAnsi="Arial Narrow"/>
          <w:bCs/>
          <w:sz w:val="24"/>
          <w:szCs w:val="24"/>
        </w:rPr>
        <w:t xml:space="preserve">Los trabajos comprenden principalmente la excavación de zanja, la rotura de materiales, el relleno y compactado de zanja, </w:t>
      </w:r>
      <w:r w:rsidR="00286493">
        <w:rPr>
          <w:rFonts w:ascii="Arial Narrow" w:eastAsia="Arial Unicode MS" w:hAnsi="Arial Narrow"/>
          <w:bCs/>
          <w:sz w:val="24"/>
          <w:szCs w:val="24"/>
        </w:rPr>
        <w:t>tendido de tubería de polietileno</w:t>
      </w:r>
      <w:r w:rsidR="00214FC0">
        <w:rPr>
          <w:rFonts w:ascii="Arial Narrow" w:eastAsia="Arial Unicode MS" w:hAnsi="Arial Narrow"/>
          <w:bCs/>
          <w:sz w:val="24"/>
          <w:szCs w:val="24"/>
        </w:rPr>
        <w:t xml:space="preserve"> </w:t>
      </w:r>
      <w:r w:rsidR="00286493">
        <w:rPr>
          <w:rFonts w:ascii="Arial Narrow" w:eastAsia="Arial Unicode MS" w:hAnsi="Arial Narrow"/>
          <w:bCs/>
          <w:sz w:val="24"/>
          <w:szCs w:val="24"/>
        </w:rPr>
        <w:t xml:space="preserve">(PE) y </w:t>
      </w:r>
      <w:r w:rsidRPr="005F18D5">
        <w:rPr>
          <w:rFonts w:ascii="Arial Narrow" w:eastAsia="Arial Unicode MS" w:hAnsi="Arial Narrow"/>
          <w:bCs/>
          <w:sz w:val="24"/>
          <w:szCs w:val="24"/>
        </w:rPr>
        <w:t>la reposición de materiales.</w:t>
      </w:r>
    </w:p>
    <w:p w:rsidR="00927841" w:rsidRDefault="00174C61" w:rsidP="00FC4391">
      <w:pPr>
        <w:pStyle w:val="Ttulo1"/>
        <w:numPr>
          <w:ilvl w:val="0"/>
          <w:numId w:val="28"/>
        </w:numPr>
        <w:spacing w:before="240" w:after="200"/>
        <w:rPr>
          <w:rFonts w:ascii="Arial Narrow" w:eastAsia="Arial Unicode MS" w:hAnsi="Arial Narrow"/>
          <w:sz w:val="22"/>
        </w:rPr>
      </w:pPr>
      <w:r>
        <w:rPr>
          <w:rFonts w:ascii="Arial Narrow" w:eastAsia="Arial Unicode MS" w:hAnsi="Arial Narrow"/>
          <w:sz w:val="22"/>
        </w:rPr>
        <w:t xml:space="preserve">INFORMACIÓN PARA EL PROPONENTE </w:t>
      </w:r>
      <w:r w:rsidR="00927841">
        <w:rPr>
          <w:rFonts w:ascii="Arial Narrow" w:eastAsia="Arial Unicode MS" w:hAnsi="Arial Narrow"/>
          <w:sz w:val="22"/>
        </w:rPr>
        <w:t>(CALIFICABLE)</w:t>
      </w:r>
    </w:p>
    <w:p w:rsidR="00927841" w:rsidRDefault="00927841" w:rsidP="00927841">
      <w:pPr>
        <w:spacing w:before="240"/>
        <w:ind w:right="142"/>
        <w:jc w:val="both"/>
        <w:rPr>
          <w:rFonts w:ascii="Arial Narrow" w:eastAsia="Arial Unicode MS" w:hAnsi="Arial Narrow"/>
          <w:bCs/>
          <w:sz w:val="24"/>
          <w:szCs w:val="24"/>
        </w:rPr>
      </w:pPr>
      <w:r>
        <w:rPr>
          <w:rFonts w:ascii="Arial Narrow" w:eastAsia="Arial Unicode MS" w:hAnsi="Arial Narrow"/>
          <w:bCs/>
          <w:sz w:val="24"/>
          <w:szCs w:val="24"/>
        </w:rPr>
        <w:t xml:space="preserve">En la </w:t>
      </w:r>
      <w:r>
        <w:rPr>
          <w:rFonts w:ascii="Arial Narrow" w:eastAsia="Arial Unicode MS" w:hAnsi="Arial Narrow"/>
          <w:b/>
          <w:bCs/>
          <w:sz w:val="24"/>
          <w:szCs w:val="24"/>
        </w:rPr>
        <w:t>sección 4</w:t>
      </w:r>
      <w:r>
        <w:rPr>
          <w:rFonts w:ascii="Arial Narrow" w:eastAsia="Arial Unicode MS" w:hAnsi="Arial Narrow"/>
          <w:bCs/>
          <w:sz w:val="24"/>
          <w:szCs w:val="24"/>
        </w:rPr>
        <w:t xml:space="preserve"> se muestra los requisitos para la presentación de los planos de construcción de la obra del Data Book por parte del contratista, y en la </w:t>
      </w:r>
      <w:r>
        <w:rPr>
          <w:rFonts w:ascii="Arial Narrow" w:eastAsia="Arial Unicode MS" w:hAnsi="Arial Narrow"/>
          <w:b/>
          <w:bCs/>
          <w:sz w:val="24"/>
          <w:szCs w:val="24"/>
        </w:rPr>
        <w:t>sección 5</w:t>
      </w:r>
      <w:r>
        <w:rPr>
          <w:rFonts w:ascii="Arial Narrow" w:eastAsia="Arial Unicode MS" w:hAnsi="Arial Narrow"/>
          <w:bCs/>
          <w:sz w:val="24"/>
          <w:szCs w:val="24"/>
        </w:rPr>
        <w:t xml:space="preserve"> la información necesaria del personal mínimo, donde las empresas proponentes deben presentar el detalle del Equipo y Personal Mínimo además de la cantidad a ser utilizado para cumplir con el servicio, y demás requisitos a ser presentados en la propuesta.</w:t>
      </w:r>
    </w:p>
    <w:p w:rsidR="00C00D52" w:rsidRPr="00C00D52" w:rsidRDefault="00C00D52" w:rsidP="00FC4391">
      <w:pPr>
        <w:pStyle w:val="Prrafodelista"/>
        <w:numPr>
          <w:ilvl w:val="0"/>
          <w:numId w:val="28"/>
        </w:numPr>
        <w:rPr>
          <w:rFonts w:ascii="Arial Narrow" w:eastAsia="Arial Unicode MS" w:hAnsi="Arial Narrow"/>
          <w:b/>
          <w:bCs/>
          <w:sz w:val="22"/>
        </w:rPr>
      </w:pPr>
      <w:r w:rsidRPr="00C00D52">
        <w:rPr>
          <w:rFonts w:ascii="Arial Narrow" w:eastAsia="Arial Unicode MS" w:hAnsi="Arial Narrow"/>
          <w:b/>
          <w:bCs/>
          <w:sz w:val="22"/>
        </w:rPr>
        <w:t>PRESENTACIÓN DE PLANOS CONFORME CONSTRUCCIÓN (AS-BUILT) Y DATABOOK</w:t>
      </w:r>
    </w:p>
    <w:p w:rsidR="00927841" w:rsidRDefault="00C00D52" w:rsidP="00927841">
      <w:pPr>
        <w:spacing w:before="240"/>
        <w:jc w:val="both"/>
        <w:rPr>
          <w:rFonts w:ascii="Arial Narrow" w:hAnsi="Arial Narrow"/>
          <w:bCs/>
        </w:rPr>
      </w:pPr>
      <w:r w:rsidRPr="00C00D52">
        <w:rPr>
          <w:rFonts w:ascii="Arial Narrow" w:hAnsi="Arial Narrow"/>
          <w:bCs/>
        </w:rPr>
        <w:t xml:space="preserve">En la </w:t>
      </w:r>
      <w:r w:rsidRPr="00976141">
        <w:rPr>
          <w:rFonts w:ascii="Arial Narrow" w:hAnsi="Arial Narrow"/>
          <w:b/>
          <w:bCs/>
        </w:rPr>
        <w:t xml:space="preserve">sección </w:t>
      </w:r>
      <w:r w:rsidR="009F7127">
        <w:rPr>
          <w:rFonts w:ascii="Arial Narrow" w:hAnsi="Arial Narrow"/>
          <w:b/>
          <w:bCs/>
        </w:rPr>
        <w:t>4</w:t>
      </w:r>
      <w:r w:rsidRPr="00C00D52">
        <w:rPr>
          <w:rFonts w:ascii="Arial Narrow" w:hAnsi="Arial Narrow"/>
          <w:bCs/>
        </w:rPr>
        <w:t xml:space="preserve"> se presentan todas las exigencias respecto a la elaboración de planos referidos a la conclusión de obras y resultados que deberá presentar la empresa adjudicada para la realización de sus actividades</w:t>
      </w:r>
      <w:r w:rsidR="00927841">
        <w:rPr>
          <w:rFonts w:ascii="Arial Narrow" w:hAnsi="Arial Narrow"/>
          <w:bCs/>
        </w:rPr>
        <w:t>.</w:t>
      </w:r>
    </w:p>
    <w:p w:rsidR="00927841" w:rsidRDefault="00927841" w:rsidP="00FC4391">
      <w:pPr>
        <w:pStyle w:val="Ttulo1"/>
        <w:numPr>
          <w:ilvl w:val="0"/>
          <w:numId w:val="28"/>
        </w:numPr>
        <w:spacing w:before="240" w:after="200"/>
        <w:rPr>
          <w:rFonts w:ascii="Arial Narrow" w:eastAsia="Arial Unicode MS" w:hAnsi="Arial Narrow"/>
          <w:sz w:val="22"/>
          <w:szCs w:val="22"/>
        </w:rPr>
      </w:pPr>
      <w:r>
        <w:rPr>
          <w:rFonts w:ascii="Arial Narrow" w:eastAsia="Arial Unicode MS" w:hAnsi="Arial Narrow"/>
          <w:sz w:val="22"/>
          <w:szCs w:val="22"/>
        </w:rPr>
        <w:t xml:space="preserve">PLAZO DE ENTREGA DE LA CONSTRUCCIÓN DE  RED SECUNDARIA </w:t>
      </w:r>
    </w:p>
    <w:p w:rsidR="00927841" w:rsidRDefault="00927841" w:rsidP="00927841">
      <w:pPr>
        <w:pStyle w:val="Prrafodelista"/>
        <w:autoSpaceDE w:val="0"/>
        <w:autoSpaceDN w:val="0"/>
        <w:adjustRightInd w:val="0"/>
        <w:spacing w:before="240"/>
        <w:ind w:left="0"/>
        <w:jc w:val="both"/>
        <w:rPr>
          <w:rFonts w:ascii="Arial Narrow" w:hAnsi="Arial Narrow" w:cs="Arial Narrow"/>
        </w:rPr>
      </w:pPr>
      <w:r>
        <w:rPr>
          <w:rFonts w:ascii="Arial Narrow" w:hAnsi="Arial Narrow" w:cs="Arial Narrow"/>
        </w:rPr>
        <w:t xml:space="preserve">El tiempo de ejecución del presente proyecto deberá ser menor o igual a </w:t>
      </w:r>
      <w:r w:rsidR="00DD3E74">
        <w:rPr>
          <w:rFonts w:ascii="Arial Narrow" w:hAnsi="Arial Narrow" w:cs="Arial Narrow"/>
          <w:b/>
        </w:rPr>
        <w:t>40</w:t>
      </w:r>
      <w:r>
        <w:rPr>
          <w:rFonts w:ascii="Arial Narrow" w:hAnsi="Arial Narrow" w:cs="Arial Narrow"/>
          <w:b/>
        </w:rPr>
        <w:t xml:space="preserve"> días calendario</w:t>
      </w:r>
      <w:r>
        <w:rPr>
          <w:rFonts w:ascii="Arial Narrow" w:hAnsi="Arial Narrow" w:cs="Arial Narrow"/>
        </w:rPr>
        <w:t>.</w:t>
      </w:r>
    </w:p>
    <w:p w:rsidR="00927841" w:rsidRDefault="00927841" w:rsidP="00927841">
      <w:pPr>
        <w:pStyle w:val="Prrafodelista"/>
        <w:autoSpaceDE w:val="0"/>
        <w:autoSpaceDN w:val="0"/>
        <w:adjustRightInd w:val="0"/>
        <w:spacing w:before="240"/>
        <w:ind w:left="0"/>
        <w:jc w:val="both"/>
        <w:rPr>
          <w:rFonts w:ascii="Arial Narrow" w:hAnsi="Arial Narrow" w:cs="Arial Narrow"/>
        </w:rPr>
      </w:pPr>
    </w:p>
    <w:p w:rsidR="00927841" w:rsidRDefault="00927841" w:rsidP="00927841">
      <w:pPr>
        <w:pStyle w:val="Prrafodelista"/>
        <w:autoSpaceDE w:val="0"/>
        <w:autoSpaceDN w:val="0"/>
        <w:adjustRightInd w:val="0"/>
        <w:spacing w:before="240"/>
        <w:ind w:left="0"/>
        <w:jc w:val="both"/>
        <w:rPr>
          <w:rFonts w:ascii="Arial Narrow" w:hAnsi="Arial Narrow" w:cs="Arial Narrow"/>
        </w:rPr>
      </w:pPr>
      <w:r>
        <w:rPr>
          <w:rFonts w:ascii="Arial Narrow" w:hAnsi="Arial Narrow" w:cs="Arial Narrow"/>
        </w:rPr>
        <w:t>Las empresas ofertantes deben presentar un cronograma de actividades para realizar estos servicios.</w:t>
      </w:r>
    </w:p>
    <w:p w:rsidR="00927841" w:rsidRDefault="00927841" w:rsidP="00927841">
      <w:pPr>
        <w:pStyle w:val="Default"/>
        <w:spacing w:before="240" w:after="200" w:line="276" w:lineRule="auto"/>
        <w:jc w:val="both"/>
        <w:rPr>
          <w:rFonts w:ascii="Arial Narrow" w:hAnsi="Arial Narrow" w:cs="Arial"/>
          <w:color w:val="auto"/>
          <w:sz w:val="22"/>
          <w:szCs w:val="22"/>
        </w:rPr>
      </w:pPr>
      <w:r>
        <w:rPr>
          <w:rFonts w:ascii="Arial Narrow" w:hAnsi="Arial Narrow" w:cs="Arial"/>
          <w:color w:val="auto"/>
          <w:sz w:val="22"/>
          <w:szCs w:val="22"/>
        </w:rPr>
        <w:lastRenderedPageBreak/>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927841" w:rsidRDefault="00927841" w:rsidP="00927841">
      <w:pPr>
        <w:pStyle w:val="Default"/>
        <w:spacing w:before="240" w:after="200" w:line="276" w:lineRule="auto"/>
        <w:jc w:val="both"/>
        <w:rPr>
          <w:rFonts w:ascii="Arial Narrow" w:hAnsi="Arial Narrow" w:cs="Arial"/>
          <w:color w:val="auto"/>
          <w:sz w:val="22"/>
          <w:szCs w:val="22"/>
        </w:rPr>
      </w:pPr>
      <w:r>
        <w:rPr>
          <w:rFonts w:ascii="Arial Narrow" w:hAnsi="Arial Narrow" w:cs="Arial"/>
          <w:color w:val="auto"/>
          <w:sz w:val="22"/>
          <w:szCs w:val="22"/>
        </w:rPr>
        <w:t>El plazo de ejecución del proyecto será contabilizado a partir de que Y.P.F.B., a través del</w:t>
      </w:r>
      <w:r w:rsidR="001D12FE">
        <w:rPr>
          <w:rFonts w:ascii="Arial Narrow" w:hAnsi="Arial Narrow" w:cs="Arial"/>
          <w:color w:val="auto"/>
          <w:sz w:val="22"/>
          <w:szCs w:val="22"/>
        </w:rPr>
        <w:t xml:space="preserve"> FISCAL y en coordinación con el </w:t>
      </w:r>
      <w:r>
        <w:rPr>
          <w:rFonts w:ascii="Arial Narrow" w:hAnsi="Arial Narrow" w:cs="Arial"/>
          <w:color w:val="auto"/>
          <w:sz w:val="22"/>
          <w:szCs w:val="22"/>
        </w:rPr>
        <w:t xml:space="preserve"> Supervisor, emita la Orden de Proceder hasta la entrega provisional de la obra. Asimismo, los proponentes podrán proponer un plazo menor razonable y en ningún caso un plazo mayor al estimado.</w:t>
      </w:r>
    </w:p>
    <w:p w:rsidR="00927841" w:rsidRDefault="00927841" w:rsidP="00927841">
      <w:pPr>
        <w:pStyle w:val="Prrafodelista"/>
        <w:ind w:left="0"/>
        <w:jc w:val="both"/>
        <w:rPr>
          <w:rFonts w:ascii="Arial Narrow" w:hAnsi="Arial Narrow" w:cs="Arial"/>
        </w:rPr>
      </w:pPr>
      <w:r>
        <w:rPr>
          <w:rFonts w:ascii="Arial Narrow" w:hAnsi="Arial Narrow" w:cs="Arial"/>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927841" w:rsidRDefault="00927841" w:rsidP="00927841">
      <w:pPr>
        <w:pStyle w:val="Prrafodelista"/>
        <w:ind w:left="0"/>
        <w:jc w:val="both"/>
        <w:rPr>
          <w:rFonts w:ascii="Arial Narrow" w:hAnsi="Arial Narrow" w:cs="Arial"/>
        </w:rPr>
      </w:pPr>
    </w:p>
    <w:p w:rsidR="00927841" w:rsidRDefault="00927841" w:rsidP="00927841">
      <w:pPr>
        <w:pStyle w:val="Prrafodelista"/>
        <w:ind w:left="0"/>
        <w:rPr>
          <w:rFonts w:ascii="Arial Narrow" w:hAnsi="Arial Narrow" w:cs="Arial"/>
        </w:rPr>
      </w:pPr>
      <w:r>
        <w:rPr>
          <w:rFonts w:ascii="Arial Narrow" w:hAnsi="Arial Narrow" w:cs="Arial"/>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establecida según contrato.</w:t>
      </w:r>
    </w:p>
    <w:p w:rsidR="00EA6AEA" w:rsidRDefault="00EA6AEA" w:rsidP="00927841">
      <w:pPr>
        <w:pStyle w:val="Prrafodelista"/>
        <w:ind w:left="0"/>
        <w:rPr>
          <w:rFonts w:ascii="Arial Narrow" w:hAnsi="Arial Narrow" w:cs="Arial"/>
        </w:rPr>
      </w:pPr>
    </w:p>
    <w:p w:rsidR="00214FC0" w:rsidRDefault="00214FC0" w:rsidP="00FC4391">
      <w:pPr>
        <w:pStyle w:val="Prrafodelista"/>
        <w:keepNext/>
        <w:numPr>
          <w:ilvl w:val="0"/>
          <w:numId w:val="28"/>
        </w:numPr>
        <w:jc w:val="both"/>
        <w:outlineLvl w:val="0"/>
        <w:rPr>
          <w:rFonts w:ascii="Arial Narrow" w:hAnsi="Arial Narrow" w:cs="Arial"/>
          <w:b/>
          <w:bCs/>
        </w:rPr>
      </w:pPr>
      <w:r w:rsidRPr="00C00D52">
        <w:rPr>
          <w:rFonts w:ascii="Arial Narrow" w:hAnsi="Arial Narrow" w:cs="Arial"/>
          <w:b/>
          <w:bCs/>
        </w:rPr>
        <w:t>GARANTIAS DEL SERVICIO</w:t>
      </w:r>
    </w:p>
    <w:p w:rsidR="00C00D52" w:rsidRPr="00C00D52" w:rsidRDefault="00C00D52" w:rsidP="00C00D52">
      <w:pPr>
        <w:pStyle w:val="Prrafodelista"/>
        <w:keepNext/>
        <w:ind w:left="360"/>
        <w:jc w:val="both"/>
        <w:outlineLvl w:val="0"/>
        <w:rPr>
          <w:rFonts w:ascii="Arial Narrow" w:hAnsi="Arial Narrow" w:cs="Arial"/>
          <w:b/>
          <w:bCs/>
        </w:rPr>
      </w:pPr>
    </w:p>
    <w:p w:rsidR="00214FC0" w:rsidRPr="00214FC0" w:rsidRDefault="00214FC0" w:rsidP="00214FC0">
      <w:pPr>
        <w:tabs>
          <w:tab w:val="left" w:pos="1522"/>
        </w:tabs>
        <w:jc w:val="both"/>
        <w:rPr>
          <w:rFonts w:ascii="Arial Narrow" w:eastAsia="Times New Roman" w:hAnsi="Arial Narrow" w:cs="Arial"/>
          <w:lang w:val="es-ES" w:eastAsia="es-ES"/>
        </w:rPr>
      </w:pPr>
      <w:r w:rsidRPr="00214FC0">
        <w:rPr>
          <w:rFonts w:ascii="Arial Narrow" w:eastAsia="Times New Roman" w:hAnsi="Arial Narrow" w:cs="Arial"/>
          <w:lang w:val="es-ES" w:eastAsia="es-ES"/>
        </w:rPr>
        <w:t xml:space="preserve">Las garantías presentadas deberán expresar su carácter de: </w:t>
      </w:r>
      <w:r w:rsidRPr="00214FC0">
        <w:rPr>
          <w:rFonts w:ascii="Arial Narrow" w:eastAsia="Times New Roman" w:hAnsi="Arial Narrow" w:cs="Arial"/>
          <w:b/>
          <w:lang w:val="es-ES" w:eastAsia="es-ES"/>
        </w:rPr>
        <w:t>irrevocable, renovable y de ejecución inmediata a primer requerimiento</w:t>
      </w:r>
      <w:r w:rsidRPr="00214FC0">
        <w:rPr>
          <w:rFonts w:ascii="Arial Narrow" w:eastAsia="Times New Roman" w:hAnsi="Arial Narrow" w:cs="Arial"/>
          <w:lang w:val="es-ES" w:eastAsia="es-ES"/>
        </w:rPr>
        <w:t xml:space="preserve">, emitidas por cualquier entidad regulada y autorizada por la Autoridad de Supervisión del Sistema Financiero de Bolivia. </w:t>
      </w:r>
    </w:p>
    <w:p w:rsidR="00214FC0" w:rsidRPr="00214FC0" w:rsidRDefault="00214FC0" w:rsidP="00FC4391">
      <w:pPr>
        <w:numPr>
          <w:ilvl w:val="0"/>
          <w:numId w:val="56"/>
        </w:numPr>
        <w:spacing w:before="240" w:after="240"/>
        <w:ind w:left="426"/>
        <w:contextualSpacing/>
        <w:jc w:val="both"/>
        <w:rPr>
          <w:rFonts w:ascii="Arial Narrow" w:eastAsia="Times New Roman" w:hAnsi="Arial Narrow" w:cs="Arial"/>
          <w:lang w:val="es-ES" w:eastAsia="es-ES"/>
        </w:rPr>
      </w:pPr>
      <w:r w:rsidRPr="00214FC0">
        <w:rPr>
          <w:rFonts w:ascii="Arial Narrow" w:eastAsia="Times New Roman" w:hAnsi="Arial Narrow" w:cs="Arial"/>
          <w:b/>
          <w:lang w:val="es-ES" w:eastAsia="es-ES"/>
        </w:rPr>
        <w:t>GARANTIA DE SERIEDAD DE PROPUESTA:</w:t>
      </w:r>
      <w:r w:rsidRPr="00214FC0">
        <w:rPr>
          <w:rFonts w:ascii="Arial Narrow" w:eastAsia="Times New Roman" w:hAnsi="Arial Narrow" w:cs="Arial"/>
          <w:lang w:val="es-ES" w:eastAsia="es-ES"/>
        </w:rPr>
        <w:t xml:space="preserve"> Tiene por objeto garantizar que los proponentes participan de buena fe y con la intención de culminar el proceso.</w:t>
      </w:r>
    </w:p>
    <w:p w:rsidR="00214FC0" w:rsidRPr="00214FC0" w:rsidRDefault="00214FC0" w:rsidP="00214FC0">
      <w:pPr>
        <w:spacing w:before="240" w:after="240"/>
        <w:ind w:left="426"/>
        <w:contextualSpacing/>
        <w:jc w:val="both"/>
        <w:rPr>
          <w:rFonts w:ascii="Arial Narrow" w:eastAsia="Times New Roman" w:hAnsi="Arial Narrow" w:cs="Arial"/>
          <w:lang w:val="es-ES" w:eastAsia="es-ES"/>
        </w:rPr>
      </w:pPr>
    </w:p>
    <w:p w:rsidR="00214FC0" w:rsidRPr="00214FC0" w:rsidRDefault="00214FC0" w:rsidP="00214FC0">
      <w:pPr>
        <w:spacing w:before="240" w:after="240"/>
        <w:ind w:left="426"/>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t xml:space="preserve">La Garantía de Seriedad de Propuesta debe ser presentada por todos los proponentes que participen del proceso de contratación por un valor equivalente al Uno por Ciento (1%) del valor total de su propuesta económica, </w:t>
      </w:r>
      <w:r w:rsidRPr="00214FC0">
        <w:rPr>
          <w:rFonts w:ascii="Arial Narrow" w:eastAsia="Times New Roman" w:hAnsi="Arial Narrow" w:cs="Arial"/>
          <w:b/>
          <w:lang w:val="es-ES" w:eastAsia="es-ES"/>
        </w:rPr>
        <w:t>con una vigencia de 90 días calendario computables a partir de su emisión.</w:t>
      </w:r>
    </w:p>
    <w:p w:rsidR="00214FC0" w:rsidRPr="00214FC0" w:rsidRDefault="00214FC0" w:rsidP="00214FC0">
      <w:pPr>
        <w:spacing w:before="240" w:after="0"/>
        <w:ind w:left="426"/>
        <w:contextualSpacing/>
        <w:jc w:val="both"/>
        <w:rPr>
          <w:rFonts w:ascii="Arial Narrow" w:eastAsia="Times New Roman" w:hAnsi="Arial Narrow" w:cs="Arial"/>
          <w:lang w:val="es-ES" w:eastAsia="es-ES"/>
        </w:rPr>
      </w:pPr>
    </w:p>
    <w:p w:rsidR="00214FC0" w:rsidRPr="00214FC0" w:rsidRDefault="00214FC0" w:rsidP="00214FC0">
      <w:pPr>
        <w:spacing w:before="240" w:after="240"/>
        <w:ind w:left="426"/>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t>Los proponentes deberán presentar: Boletas de Garantía Bancaria, Boleta de Garantía a Primer Requerimiento o Póliza de Caución a primer requerimiento para Entidades Públicas que debe ser emitida por cualquier entidad regulada y autorizada por la Autoridad de Supervisión del Sistema Financiero de Bolivia.</w:t>
      </w:r>
    </w:p>
    <w:p w:rsidR="00214FC0" w:rsidRPr="00214FC0" w:rsidRDefault="00214FC0" w:rsidP="00214FC0">
      <w:pPr>
        <w:spacing w:before="240" w:after="0"/>
        <w:ind w:left="720"/>
        <w:contextualSpacing/>
        <w:jc w:val="both"/>
        <w:rPr>
          <w:rFonts w:ascii="Arial Narrow" w:eastAsia="Times New Roman" w:hAnsi="Arial Narrow" w:cs="Arial"/>
          <w:lang w:val="es-ES" w:eastAsia="es-ES"/>
        </w:rPr>
      </w:pPr>
    </w:p>
    <w:p w:rsidR="00214FC0" w:rsidRPr="00214FC0" w:rsidRDefault="00214FC0" w:rsidP="00214FC0">
      <w:pPr>
        <w:spacing w:before="240" w:after="0"/>
        <w:ind w:left="720"/>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lastRenderedPageBreak/>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214FC0" w:rsidRPr="00214FC0" w:rsidRDefault="00214FC0" w:rsidP="00214FC0">
      <w:pPr>
        <w:spacing w:before="240" w:after="240"/>
        <w:ind w:left="720"/>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t>La Garantía de Seriedad de Propuesta será ejecutada cuando:</w:t>
      </w:r>
    </w:p>
    <w:p w:rsidR="00214FC0" w:rsidRPr="00214FC0" w:rsidRDefault="00214FC0" w:rsidP="00FC4391">
      <w:pPr>
        <w:numPr>
          <w:ilvl w:val="0"/>
          <w:numId w:val="54"/>
        </w:numPr>
        <w:spacing w:before="240" w:after="0"/>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t>El proponente decida retirar su propuesta con posterioridad al plazo límite de presentación de propuestas.</w:t>
      </w:r>
    </w:p>
    <w:p w:rsidR="00214FC0" w:rsidRPr="00214FC0" w:rsidRDefault="00214FC0" w:rsidP="00FC4391">
      <w:pPr>
        <w:numPr>
          <w:ilvl w:val="0"/>
          <w:numId w:val="54"/>
        </w:numPr>
        <w:spacing w:before="240" w:after="0"/>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t>Se compruebe falsedad en la información declarada en la Presentación de Propuesta.</w:t>
      </w:r>
    </w:p>
    <w:p w:rsidR="00214FC0" w:rsidRPr="00214FC0" w:rsidRDefault="00214FC0" w:rsidP="00FC4391">
      <w:pPr>
        <w:numPr>
          <w:ilvl w:val="0"/>
          <w:numId w:val="54"/>
        </w:numPr>
        <w:spacing w:before="240" w:after="0"/>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t>Para la suscripción del contrato, la documentación presentada por el proponente adjudicado, no respalda lo solicitado en la presentación de su propuesta.</w:t>
      </w:r>
    </w:p>
    <w:p w:rsidR="00214FC0" w:rsidRPr="00214FC0" w:rsidRDefault="00214FC0" w:rsidP="00FC4391">
      <w:pPr>
        <w:numPr>
          <w:ilvl w:val="0"/>
          <w:numId w:val="54"/>
        </w:numPr>
        <w:spacing w:before="240" w:after="0"/>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214FC0" w:rsidRPr="00214FC0" w:rsidRDefault="00214FC0" w:rsidP="00FC4391">
      <w:pPr>
        <w:numPr>
          <w:ilvl w:val="0"/>
          <w:numId w:val="54"/>
        </w:numPr>
        <w:spacing w:before="240" w:after="0"/>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t>El proponente adjudicado desista, de manera expresa o tácita, de suscribir el contrato en el plazo establecido, salvo por causas de fuerza mayor, caso fortuito u otras causas debidamente justificadas y aceptadas por la entidad.</w:t>
      </w:r>
    </w:p>
    <w:p w:rsidR="00214FC0" w:rsidRPr="00214FC0" w:rsidRDefault="00214FC0" w:rsidP="00214FC0">
      <w:pPr>
        <w:spacing w:before="240" w:after="0"/>
        <w:ind w:left="720"/>
        <w:contextualSpacing/>
        <w:jc w:val="both"/>
        <w:rPr>
          <w:rFonts w:ascii="Arial Narrow" w:eastAsia="Times New Roman" w:hAnsi="Arial Narrow" w:cs="Arial"/>
          <w:lang w:val="es-ES" w:eastAsia="es-ES"/>
        </w:rPr>
      </w:pPr>
    </w:p>
    <w:p w:rsidR="00214FC0" w:rsidRPr="00214FC0" w:rsidRDefault="00214FC0" w:rsidP="00FC4391">
      <w:pPr>
        <w:numPr>
          <w:ilvl w:val="0"/>
          <w:numId w:val="56"/>
        </w:numPr>
        <w:spacing w:before="240" w:after="240"/>
        <w:contextualSpacing/>
        <w:jc w:val="both"/>
        <w:rPr>
          <w:rFonts w:ascii="Arial Narrow" w:eastAsia="Times New Roman" w:hAnsi="Arial Narrow" w:cs="Arial"/>
          <w:lang w:val="es-ES" w:eastAsia="es-ES"/>
        </w:rPr>
      </w:pPr>
      <w:r w:rsidRPr="00214FC0">
        <w:rPr>
          <w:rFonts w:ascii="Arial Narrow" w:eastAsia="Times New Roman" w:hAnsi="Arial Narrow" w:cs="Arial"/>
          <w:b/>
          <w:lang w:val="es-ES" w:eastAsia="es-ES"/>
        </w:rPr>
        <w:t>GARANTÍA DE CUMPLIMIENTO DE CONTRATO:</w:t>
      </w:r>
      <w:r w:rsidRPr="00214FC0">
        <w:rPr>
          <w:rFonts w:ascii="Arial Narrow" w:eastAsia="Times New Roman" w:hAnsi="Arial Narrow" w:cs="Arial"/>
          <w:lang w:val="es-ES" w:eastAsia="es-ES"/>
        </w:rPr>
        <w:t xml:space="preserve"> Tiene por objeto garantizar la vigencia, conclusión y entrega definitiva del objeto del contrato, será equivalente al siete por ciento (7%) del monto de contrato y se aplicaran los siguientes parámetros:</w:t>
      </w:r>
    </w:p>
    <w:p w:rsidR="00214FC0" w:rsidRPr="00214FC0" w:rsidRDefault="00214FC0" w:rsidP="00FC4391">
      <w:pPr>
        <w:numPr>
          <w:ilvl w:val="0"/>
          <w:numId w:val="55"/>
        </w:numPr>
        <w:spacing w:before="240" w:after="0"/>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t>Cuando la contratación se formalice a través de la emisión de una orden de compra/servicio, se exceptúa la presentación de la garantía de cumplimiento de contrato.</w:t>
      </w:r>
    </w:p>
    <w:p w:rsidR="00214FC0" w:rsidRPr="00214FC0" w:rsidRDefault="00214FC0" w:rsidP="00FC4391">
      <w:pPr>
        <w:numPr>
          <w:ilvl w:val="0"/>
          <w:numId w:val="55"/>
        </w:numPr>
        <w:spacing w:before="240" w:after="0"/>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t>Cuando el monto adjudicado sea hasta Bs. 1.000.000.- (Un millón 00/100 Bolivianos) el proponente definirá el tipo de garantía a presentar.</w:t>
      </w:r>
    </w:p>
    <w:p w:rsidR="00214FC0" w:rsidRPr="00214FC0" w:rsidRDefault="00214FC0" w:rsidP="00FC4391">
      <w:pPr>
        <w:numPr>
          <w:ilvl w:val="0"/>
          <w:numId w:val="55"/>
        </w:numPr>
        <w:spacing w:before="240" w:after="0"/>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t>Cuando el monto adjudicado sea superior a  Bs. 1.000.000.- (Un millón 00/100 Bolivianos) las empresas deberán presentar Boleta de Garantía o Boleta de Garantía a Primer Requerimiento.</w:t>
      </w:r>
    </w:p>
    <w:p w:rsidR="00214FC0" w:rsidRPr="00214FC0" w:rsidRDefault="00214FC0" w:rsidP="00FC4391">
      <w:pPr>
        <w:numPr>
          <w:ilvl w:val="0"/>
          <w:numId w:val="55"/>
        </w:numPr>
        <w:spacing w:before="240" w:after="0"/>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t>Cuando se tengan programados pagos parciales, en sustitución de la garantía de cumplimiento de contrato, se podrá prever una retención del 7% de cada pago.</w:t>
      </w:r>
    </w:p>
    <w:p w:rsidR="00214FC0" w:rsidRPr="00214FC0" w:rsidRDefault="00214FC0" w:rsidP="00FC4391">
      <w:pPr>
        <w:numPr>
          <w:ilvl w:val="0"/>
          <w:numId w:val="55"/>
        </w:numPr>
        <w:spacing w:before="240" w:after="0"/>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214FC0" w:rsidRPr="00214FC0" w:rsidRDefault="00214FC0" w:rsidP="00214FC0">
      <w:pPr>
        <w:tabs>
          <w:tab w:val="left" w:pos="1522"/>
        </w:tabs>
        <w:rPr>
          <w:rFonts w:ascii="Arial Narrow" w:eastAsia="Times New Roman" w:hAnsi="Arial Narrow" w:cs="Arial"/>
          <w:lang w:val="es-ES" w:eastAsia="es-ES"/>
        </w:rPr>
      </w:pPr>
      <w:r w:rsidRPr="00214FC0">
        <w:rPr>
          <w:rFonts w:ascii="Arial Narrow" w:eastAsia="Times New Roman" w:hAnsi="Arial Narrow" w:cs="Arial"/>
          <w:lang w:val="es-ES" w:eastAsia="es-ES"/>
        </w:rPr>
        <w:t>La vigencia de la garantía será computable a partir de la firma del contrato hasta la recepción definitiva del bien, obra, servicio general o servicio de consultoría, de 60 días adicionales a partir de la finalización de contrato.</w:t>
      </w:r>
    </w:p>
    <w:p w:rsidR="00214FC0" w:rsidRPr="00214FC0" w:rsidRDefault="00214FC0" w:rsidP="00FC4391">
      <w:pPr>
        <w:numPr>
          <w:ilvl w:val="0"/>
          <w:numId w:val="56"/>
        </w:numPr>
        <w:spacing w:before="240" w:after="240"/>
        <w:contextualSpacing/>
        <w:jc w:val="both"/>
        <w:rPr>
          <w:rFonts w:ascii="Arial Narrow" w:eastAsia="Times New Roman" w:hAnsi="Arial Narrow" w:cs="Arial"/>
          <w:lang w:val="es-ES" w:eastAsia="es-ES"/>
        </w:rPr>
      </w:pPr>
      <w:r w:rsidRPr="00214FC0">
        <w:rPr>
          <w:rFonts w:ascii="Arial Narrow" w:eastAsia="Times New Roman" w:hAnsi="Arial Narrow" w:cs="Arial"/>
          <w:b/>
          <w:lang w:val="es-ES" w:eastAsia="es-ES"/>
        </w:rPr>
        <w:lastRenderedPageBreak/>
        <w:t>GARANTÍA ADICIONAL A LA GARANTÍA DE CUMPLIMIENTO DE CONTRATO DE OBRAS:</w:t>
      </w:r>
      <w:r w:rsidRPr="00214FC0">
        <w:rPr>
          <w:rFonts w:ascii="Arial Narrow" w:eastAsia="Times New Roman" w:hAnsi="Arial Narrow" w:cs="Arial"/>
          <w:lang w:val="es-ES" w:eastAsia="es-ES"/>
        </w:rPr>
        <w:t xml:space="preserve"> 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 </w:t>
      </w:r>
    </w:p>
    <w:p w:rsidR="00214FC0" w:rsidRPr="00214FC0" w:rsidRDefault="00214FC0" w:rsidP="00214FC0">
      <w:pPr>
        <w:spacing w:before="240" w:after="240"/>
        <w:ind w:left="720"/>
        <w:contextualSpacing/>
        <w:jc w:val="both"/>
        <w:rPr>
          <w:rFonts w:ascii="Arial Narrow" w:eastAsia="Times New Roman" w:hAnsi="Arial Narrow" w:cs="Arial"/>
          <w:lang w:val="es-ES" w:eastAsia="es-ES"/>
        </w:rPr>
      </w:pPr>
    </w:p>
    <w:p w:rsidR="00214FC0" w:rsidRPr="00214FC0" w:rsidRDefault="00214FC0" w:rsidP="00214FC0">
      <w:pPr>
        <w:spacing w:before="240" w:after="240"/>
        <w:ind w:left="720"/>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t>Esta garantía debe ser presentada con la Garantía de Cumplimiento de Contrato y la vigencia de la garantía será computable a partir de la firma de contrato hasta la recepción definitiva del bien, siendo requisito indispensable para la cancelación de la planilla de cierre del proyecto, que la mencionada garantía se encuentre vigente.</w:t>
      </w:r>
    </w:p>
    <w:p w:rsidR="00214FC0" w:rsidRPr="00214FC0" w:rsidRDefault="00214FC0" w:rsidP="00214FC0">
      <w:pPr>
        <w:spacing w:before="240" w:after="240"/>
        <w:ind w:left="720"/>
        <w:contextualSpacing/>
        <w:jc w:val="both"/>
        <w:rPr>
          <w:rFonts w:ascii="Arial Narrow" w:eastAsia="Times New Roman" w:hAnsi="Arial Narrow" w:cs="Arial"/>
          <w:lang w:val="es-ES" w:eastAsia="es-ES"/>
        </w:rPr>
      </w:pPr>
    </w:p>
    <w:p w:rsidR="00214FC0" w:rsidRPr="00214FC0" w:rsidRDefault="00214FC0" w:rsidP="00FC4391">
      <w:pPr>
        <w:numPr>
          <w:ilvl w:val="0"/>
          <w:numId w:val="56"/>
        </w:numPr>
        <w:spacing w:before="240" w:after="240"/>
        <w:contextualSpacing/>
        <w:jc w:val="both"/>
        <w:rPr>
          <w:rFonts w:ascii="Arial Narrow" w:eastAsia="Times New Roman" w:hAnsi="Arial Narrow" w:cs="Arial"/>
          <w:lang w:val="es-ES" w:eastAsia="es-ES"/>
        </w:rPr>
      </w:pPr>
      <w:r w:rsidRPr="00214FC0">
        <w:rPr>
          <w:rFonts w:ascii="Arial Narrow" w:eastAsia="Times New Roman" w:hAnsi="Arial Narrow" w:cs="Arial"/>
          <w:b/>
          <w:lang w:val="es-ES" w:eastAsia="es-ES"/>
        </w:rPr>
        <w:t>GARANTÍA DE CORRECTA INVERSIÓN DE ANTICIPO:</w:t>
      </w:r>
      <w:r w:rsidRPr="00214FC0">
        <w:rPr>
          <w:rFonts w:ascii="Arial Narrow" w:eastAsia="Times New Roman" w:hAnsi="Arial Narrow" w:cs="Arial"/>
          <w:lang w:val="es-ES" w:eastAsia="es-ES"/>
        </w:rPr>
        <w:t xml:space="preserve"> Tiene por objeto garantizar la devolución del monto entregado al proponente por concepto de anticipo inicial, la misma debe ser entregada antes de la firma de contrato.</w:t>
      </w:r>
    </w:p>
    <w:p w:rsidR="00214FC0" w:rsidRDefault="00214FC0" w:rsidP="00214FC0">
      <w:pPr>
        <w:spacing w:after="240"/>
        <w:ind w:left="720"/>
        <w:contextualSpacing/>
        <w:jc w:val="both"/>
        <w:rPr>
          <w:rFonts w:ascii="Arial Narrow" w:eastAsia="Times New Roman" w:hAnsi="Arial Narrow" w:cs="Arial"/>
          <w:lang w:val="es-ES" w:eastAsia="es-ES"/>
        </w:rPr>
      </w:pPr>
      <w:r w:rsidRPr="00214FC0">
        <w:rPr>
          <w:rFonts w:ascii="Arial Narrow" w:eastAsia="Times New Roman" w:hAnsi="Arial Narrow" w:cs="Arial"/>
          <w:lang w:val="es-ES" w:eastAsia="es-ES"/>
        </w:rPr>
        <w:t>El monto de esta garantía será hasta un máximo del veinte por ciento (20%) del monto total del contrato y será por un monto equivalente al cien por ciento (100%) del anticipo otorgado, debiéndose ser renovada mientras no se reduzca el monto total.</w:t>
      </w:r>
    </w:p>
    <w:p w:rsidR="00C00D52" w:rsidRPr="00214FC0" w:rsidRDefault="00C00D52" w:rsidP="00214FC0">
      <w:pPr>
        <w:spacing w:after="240"/>
        <w:ind w:left="720"/>
        <w:contextualSpacing/>
        <w:jc w:val="both"/>
        <w:rPr>
          <w:rFonts w:ascii="Arial Narrow" w:eastAsia="Times New Roman" w:hAnsi="Arial Narrow" w:cs="Arial"/>
          <w:lang w:val="es-ES" w:eastAsia="es-ES"/>
        </w:rPr>
      </w:pPr>
    </w:p>
    <w:p w:rsidR="00214FC0" w:rsidRPr="00214FC0" w:rsidRDefault="00214FC0" w:rsidP="00FC4391">
      <w:pPr>
        <w:keepNext/>
        <w:numPr>
          <w:ilvl w:val="0"/>
          <w:numId w:val="28"/>
        </w:numPr>
        <w:jc w:val="both"/>
        <w:outlineLvl w:val="0"/>
        <w:rPr>
          <w:rFonts w:ascii="Arial Narrow" w:eastAsia="Times New Roman" w:hAnsi="Arial Narrow" w:cs="Arial"/>
          <w:b/>
          <w:bCs/>
          <w:szCs w:val="24"/>
          <w:lang w:val="es-ES" w:eastAsia="es-ES"/>
        </w:rPr>
      </w:pPr>
      <w:r w:rsidRPr="00214FC0">
        <w:rPr>
          <w:rFonts w:ascii="Arial Narrow" w:eastAsia="Times New Roman" w:hAnsi="Arial Narrow" w:cs="Arial"/>
          <w:b/>
          <w:bCs/>
          <w:szCs w:val="24"/>
          <w:lang w:val="es-ES" w:eastAsia="es-ES"/>
        </w:rPr>
        <w:t>GARANTIA DE LA CONSTRUCCIÓN DE LA OBRA</w:t>
      </w:r>
    </w:p>
    <w:p w:rsidR="00214FC0" w:rsidRPr="00214FC0" w:rsidRDefault="00214FC0" w:rsidP="00214FC0">
      <w:pPr>
        <w:jc w:val="both"/>
        <w:rPr>
          <w:rFonts w:ascii="Arial Narrow" w:hAnsi="Arial Narrow" w:cs="Arial"/>
          <w:sz w:val="20"/>
        </w:rPr>
      </w:pPr>
      <w:r w:rsidRPr="00214FC0">
        <w:rPr>
          <w:rFonts w:ascii="Arial Narrow" w:hAnsi="Arial Narrow" w:cs="Arial"/>
          <w:szCs w:val="24"/>
        </w:rPr>
        <w:t xml:space="preserve">Después de firmada el acta de “Entrega Definitiva de la Obra”, la empresa que se adjudicó el servicio debe extender por escrito mediante el representante legal, el documento donde especifique un </w:t>
      </w:r>
      <w:r w:rsidRPr="00214FC0">
        <w:rPr>
          <w:rFonts w:ascii="Arial Narrow" w:hAnsi="Arial Narrow" w:cs="Arial"/>
          <w:b/>
          <w:i/>
          <w:szCs w:val="24"/>
        </w:rPr>
        <w:t xml:space="preserve">Tiempo de Garantía Mínimo de 2 años </w:t>
      </w:r>
      <w:r w:rsidRPr="00214FC0">
        <w:rPr>
          <w:rFonts w:ascii="Arial Narrow" w:hAnsi="Arial Narrow" w:cs="Arial"/>
          <w:szCs w:val="24"/>
        </w:rPr>
        <w:t xml:space="preserve">por la ejecución de las </w:t>
      </w:r>
      <w:r w:rsidRPr="004D5FC7">
        <w:rPr>
          <w:rFonts w:ascii="Arial Narrow" w:hAnsi="Arial Narrow" w:cs="Arial"/>
          <w:szCs w:val="24"/>
        </w:rPr>
        <w:t xml:space="preserve">obras civiles y mecánicas </w:t>
      </w:r>
      <w:r w:rsidR="00174C61" w:rsidRPr="004D5FC7">
        <w:rPr>
          <w:rFonts w:ascii="Arial Narrow" w:hAnsi="Arial Narrow" w:cs="Arial"/>
          <w:szCs w:val="24"/>
        </w:rPr>
        <w:t xml:space="preserve">adjudicadas a la empresa </w:t>
      </w:r>
      <w:r w:rsidRPr="004D5FC7">
        <w:rPr>
          <w:rFonts w:ascii="Arial Narrow" w:hAnsi="Arial Narrow" w:cs="Arial"/>
          <w:szCs w:val="24"/>
        </w:rPr>
        <w:t>para la</w:t>
      </w:r>
      <w:r w:rsidR="00C00D52" w:rsidRPr="004D5FC7">
        <w:rPr>
          <w:rFonts w:ascii="Arial Narrow" w:hAnsi="Arial Narrow" w:cs="Arial"/>
          <w:szCs w:val="24"/>
        </w:rPr>
        <w:t xml:space="preserve"> construcción de la red secundaria</w:t>
      </w:r>
      <w:r w:rsidRPr="004D5FC7">
        <w:rPr>
          <w:rFonts w:ascii="Arial Narrow" w:hAnsi="Arial Narrow" w:cs="Arial"/>
          <w:szCs w:val="24"/>
        </w:rPr>
        <w:t>, así como en el tendido de la tubería.</w:t>
      </w:r>
      <w:r w:rsidRPr="00214FC0">
        <w:rPr>
          <w:rFonts w:ascii="Arial Narrow" w:hAnsi="Arial Narrow" w:cs="Arial"/>
          <w:sz w:val="20"/>
        </w:rPr>
        <w:t xml:space="preserve"> </w:t>
      </w:r>
    </w:p>
    <w:p w:rsidR="00214FC0" w:rsidRPr="00214FC0" w:rsidRDefault="00214FC0" w:rsidP="00214FC0">
      <w:pPr>
        <w:spacing w:before="240"/>
        <w:jc w:val="both"/>
        <w:rPr>
          <w:rFonts w:ascii="Arial Narrow" w:hAnsi="Arial Narrow" w:cs="Arial"/>
          <w:szCs w:val="24"/>
        </w:rPr>
      </w:pPr>
      <w:r w:rsidRPr="00214FC0">
        <w:rPr>
          <w:rFonts w:ascii="Arial Narrow" w:hAnsi="Arial Narrow" w:cs="Arial"/>
          <w:szCs w:val="24"/>
        </w:rPr>
        <w:t>En caso de fallas, el reemplazo y/o reposición deberá ser inmediata y todos los costos para subsanar el problema deberán correr por cuenta de la empresa adjudicada (</w:t>
      </w:r>
      <w:r w:rsidR="00C00D52" w:rsidRPr="00214FC0">
        <w:rPr>
          <w:rFonts w:ascii="Arial Narrow" w:hAnsi="Arial Narrow" w:cs="Arial"/>
          <w:szCs w:val="24"/>
        </w:rPr>
        <w:t>CONTRATISTA</w:t>
      </w:r>
      <w:r w:rsidRPr="00214FC0">
        <w:rPr>
          <w:rFonts w:ascii="Arial Narrow" w:hAnsi="Arial Narrow" w:cs="Arial"/>
          <w:szCs w:val="24"/>
        </w:rPr>
        <w:t>), el bien remplazado tendrá la misma garantía de producto y de remplazo.</w:t>
      </w:r>
    </w:p>
    <w:p w:rsidR="00214FC0" w:rsidRPr="00214FC0" w:rsidRDefault="00214FC0" w:rsidP="00FC4391">
      <w:pPr>
        <w:numPr>
          <w:ilvl w:val="0"/>
          <w:numId w:val="28"/>
        </w:numPr>
        <w:spacing w:after="0"/>
        <w:contextualSpacing/>
        <w:jc w:val="both"/>
        <w:rPr>
          <w:rFonts w:ascii="Arial Narrow" w:eastAsia="Times New Roman" w:hAnsi="Arial Narrow" w:cs="Arial"/>
          <w:b/>
          <w:bCs/>
          <w:szCs w:val="24"/>
          <w:lang w:val="es-ES" w:eastAsia="es-ES"/>
        </w:rPr>
      </w:pPr>
      <w:r w:rsidRPr="00214FC0">
        <w:rPr>
          <w:rFonts w:ascii="Arial Narrow" w:eastAsia="Times New Roman" w:hAnsi="Arial Narrow" w:cs="Arial"/>
          <w:b/>
          <w:bCs/>
          <w:szCs w:val="24"/>
          <w:lang w:val="es-ES" w:eastAsia="es-ES"/>
        </w:rPr>
        <w:t>SEGUROS</w:t>
      </w:r>
    </w:p>
    <w:p w:rsidR="00214FC0" w:rsidRPr="00214FC0" w:rsidRDefault="00214FC0" w:rsidP="00214FC0">
      <w:pPr>
        <w:spacing w:before="100" w:beforeAutospacing="1" w:after="100" w:afterAutospacing="1" w:line="240" w:lineRule="auto"/>
        <w:ind w:left="142"/>
        <w:jc w:val="both"/>
        <w:rPr>
          <w:rFonts w:ascii="Arial Narrow" w:hAnsi="Arial Narrow" w:cs="Arial"/>
          <w:szCs w:val="24"/>
        </w:rPr>
      </w:pPr>
      <w:r w:rsidRPr="00214FC0">
        <w:rPr>
          <w:rFonts w:ascii="Arial Narrow" w:hAnsi="Arial Narrow" w:cs="Arial"/>
          <w:szCs w:val="24"/>
        </w:rPr>
        <w:t xml:space="preserve">La empresa adjudicada, deberá presentar y mantener vigente de forma ininterrumpida durante todo el periodo del contrato la Póliza de Seguro especificada a continuación: </w:t>
      </w:r>
    </w:p>
    <w:p w:rsidR="00214FC0" w:rsidRPr="00214FC0" w:rsidRDefault="00214FC0" w:rsidP="00214FC0">
      <w:pPr>
        <w:spacing w:before="100" w:beforeAutospacing="1" w:after="100" w:afterAutospacing="1" w:line="240" w:lineRule="auto"/>
        <w:ind w:left="142"/>
        <w:jc w:val="both"/>
        <w:rPr>
          <w:rFonts w:ascii="Arial Narrow" w:hAnsi="Arial Narrow" w:cs="Arial"/>
          <w:szCs w:val="24"/>
        </w:rPr>
      </w:pPr>
    </w:p>
    <w:p w:rsidR="00214FC0" w:rsidRPr="00214FC0" w:rsidRDefault="00214FC0" w:rsidP="00214FC0">
      <w:pPr>
        <w:spacing w:before="100" w:beforeAutospacing="1" w:after="100" w:afterAutospacing="1" w:line="240" w:lineRule="auto"/>
        <w:ind w:left="142"/>
        <w:jc w:val="both"/>
        <w:rPr>
          <w:rFonts w:ascii="Arial Narrow" w:hAnsi="Arial Narrow" w:cs="Arial"/>
          <w:szCs w:val="24"/>
        </w:rPr>
      </w:pPr>
    </w:p>
    <w:p w:rsidR="00214FC0" w:rsidRPr="00214FC0" w:rsidRDefault="00214FC0" w:rsidP="00214FC0">
      <w:pPr>
        <w:spacing w:before="100" w:beforeAutospacing="1" w:after="100" w:afterAutospacing="1" w:line="240" w:lineRule="auto"/>
        <w:ind w:left="720" w:hanging="12"/>
        <w:jc w:val="both"/>
        <w:rPr>
          <w:rFonts w:ascii="Arial Narrow" w:hAnsi="Arial Narrow" w:cs="Arial"/>
          <w:b/>
          <w:i/>
          <w:szCs w:val="24"/>
        </w:rPr>
      </w:pPr>
      <w:r w:rsidRPr="00214FC0">
        <w:rPr>
          <w:rFonts w:ascii="Arial Narrow" w:hAnsi="Arial Narrow" w:cs="Arial"/>
          <w:b/>
          <w:i/>
          <w:szCs w:val="24"/>
        </w:rPr>
        <w:lastRenderedPageBreak/>
        <w:t> a)      POLIZA TODO RIESGO DE CONSTRUCCION</w:t>
      </w:r>
    </w:p>
    <w:p w:rsidR="00214FC0" w:rsidRPr="00214FC0" w:rsidRDefault="00214FC0" w:rsidP="00214FC0">
      <w:pPr>
        <w:spacing w:before="100" w:beforeAutospacing="1" w:after="100" w:afterAutospacing="1" w:line="240" w:lineRule="auto"/>
        <w:ind w:left="708"/>
        <w:jc w:val="both"/>
        <w:rPr>
          <w:rFonts w:ascii="Arial Narrow" w:hAnsi="Arial Narrow" w:cs="Arial"/>
          <w:szCs w:val="24"/>
        </w:rPr>
      </w:pPr>
      <w:r w:rsidRPr="00214FC0">
        <w:rPr>
          <w:rFonts w:ascii="Arial Narrow" w:hAnsi="Arial Narrow" w:cs="Arial"/>
          <w:szCs w:val="24"/>
        </w:rPr>
        <w:t>Durante la ejecución de la obra, el Contratista deberá mantener por su cuenta y cargo una póliza de Seguro adecuada, para asegurar contra todo riesgo, las obras en ejecución, materiales.</w:t>
      </w:r>
    </w:p>
    <w:p w:rsidR="00214FC0" w:rsidRPr="00214FC0" w:rsidRDefault="00214FC0" w:rsidP="00214FC0">
      <w:pPr>
        <w:spacing w:before="100" w:beforeAutospacing="1" w:after="100" w:afterAutospacing="1" w:line="240" w:lineRule="auto"/>
        <w:ind w:left="708"/>
        <w:jc w:val="both"/>
        <w:rPr>
          <w:rFonts w:ascii="Arial Narrow" w:hAnsi="Arial Narrow" w:cs="Arial"/>
          <w:szCs w:val="24"/>
        </w:rPr>
      </w:pPr>
      <w:r w:rsidRPr="00214FC0">
        <w:rPr>
          <w:rFonts w:ascii="Arial Narrow" w:hAnsi="Arial Narrow" w:cs="Arial"/>
          <w:szCs w:val="24"/>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214FC0" w:rsidRPr="00214FC0" w:rsidRDefault="00214FC0" w:rsidP="00214FC0">
      <w:pPr>
        <w:spacing w:before="100" w:beforeAutospacing="1" w:after="100" w:afterAutospacing="1" w:line="240" w:lineRule="auto"/>
        <w:ind w:left="720" w:hanging="12"/>
        <w:jc w:val="both"/>
        <w:rPr>
          <w:rFonts w:ascii="Arial Narrow" w:hAnsi="Arial Narrow" w:cs="Arial"/>
          <w:b/>
          <w:i/>
          <w:szCs w:val="24"/>
        </w:rPr>
      </w:pPr>
      <w:r w:rsidRPr="00214FC0">
        <w:rPr>
          <w:rFonts w:ascii="Arial Narrow" w:hAnsi="Arial Narrow" w:cs="Arial"/>
          <w:b/>
          <w:i/>
          <w:szCs w:val="24"/>
        </w:rPr>
        <w:t xml:space="preserve"> b)      SEGURO DE RESPONSABILIDAD CIVIL </w:t>
      </w:r>
    </w:p>
    <w:p w:rsidR="00214FC0" w:rsidRPr="00214FC0" w:rsidRDefault="00214FC0" w:rsidP="00214FC0">
      <w:pPr>
        <w:spacing w:before="100" w:beforeAutospacing="1" w:after="100" w:afterAutospacing="1" w:line="240" w:lineRule="auto"/>
        <w:ind w:left="708"/>
        <w:jc w:val="both"/>
        <w:rPr>
          <w:rFonts w:ascii="Arial Narrow" w:hAnsi="Arial Narrow" w:cs="Arial"/>
          <w:szCs w:val="24"/>
        </w:rPr>
      </w:pPr>
      <w:r w:rsidRPr="00214FC0">
        <w:rPr>
          <w:rFonts w:ascii="Arial Narrow" w:hAnsi="Arial Narrow" w:cs="Arial"/>
          <w:szCs w:val="24"/>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214FC0" w:rsidRPr="00214FC0" w:rsidRDefault="00214FC0" w:rsidP="00214FC0">
      <w:pPr>
        <w:spacing w:before="100" w:beforeAutospacing="1" w:after="100" w:afterAutospacing="1" w:line="240" w:lineRule="auto"/>
        <w:ind w:left="720"/>
        <w:jc w:val="both"/>
        <w:rPr>
          <w:rFonts w:ascii="Arial Narrow" w:hAnsi="Arial Narrow" w:cs="Arial"/>
          <w:szCs w:val="24"/>
        </w:rPr>
      </w:pPr>
      <w:r w:rsidRPr="00214FC0">
        <w:rPr>
          <w:rFonts w:ascii="Arial Narrow" w:hAnsi="Arial Narrow" w:cs="Arial"/>
          <w:szCs w:val="24"/>
        </w:rPr>
        <w:t> El límite de indemnización por evento y/o reclamos deberá ser por $us. 10.000.-</w:t>
      </w:r>
    </w:p>
    <w:p w:rsidR="00214FC0" w:rsidRPr="00214FC0" w:rsidRDefault="00214FC0" w:rsidP="00214FC0">
      <w:pPr>
        <w:spacing w:before="100" w:beforeAutospacing="1" w:after="100" w:afterAutospacing="1" w:line="240" w:lineRule="auto"/>
        <w:ind w:left="720" w:hanging="12"/>
        <w:jc w:val="both"/>
        <w:rPr>
          <w:rFonts w:ascii="Arial Narrow" w:hAnsi="Arial Narrow" w:cs="Arial"/>
          <w:b/>
          <w:i/>
          <w:szCs w:val="24"/>
        </w:rPr>
      </w:pPr>
      <w:r w:rsidRPr="00214FC0">
        <w:rPr>
          <w:rFonts w:ascii="Arial Narrow" w:hAnsi="Arial Narrow" w:cs="Arial"/>
          <w:b/>
          <w:i/>
          <w:szCs w:val="24"/>
        </w:rPr>
        <w:t xml:space="preserve"> c)      PÓLIZA DE ACCIDENTES PERSONALES. </w:t>
      </w:r>
    </w:p>
    <w:p w:rsidR="00214FC0" w:rsidRPr="00214FC0" w:rsidRDefault="00214FC0" w:rsidP="00214FC0">
      <w:pPr>
        <w:spacing w:before="100" w:beforeAutospacing="1" w:after="100" w:afterAutospacing="1" w:line="240" w:lineRule="auto"/>
        <w:ind w:left="720"/>
        <w:jc w:val="both"/>
        <w:rPr>
          <w:rFonts w:ascii="Arial Narrow" w:hAnsi="Arial Narrow" w:cs="Arial"/>
          <w:szCs w:val="24"/>
        </w:rPr>
      </w:pPr>
      <w:r w:rsidRPr="00214FC0">
        <w:rPr>
          <w:rFonts w:ascii="Arial Narrow" w:hAnsi="Arial Narrow" w:cs="Arial"/>
          <w:szCs w:val="24"/>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214FC0" w:rsidRPr="00214FC0" w:rsidRDefault="00214FC0" w:rsidP="00214FC0">
      <w:pPr>
        <w:autoSpaceDE w:val="0"/>
        <w:autoSpaceDN w:val="0"/>
        <w:spacing w:before="100" w:beforeAutospacing="1" w:after="100" w:afterAutospacing="1" w:line="240" w:lineRule="auto"/>
        <w:ind w:left="502" w:hanging="360"/>
        <w:jc w:val="both"/>
        <w:rPr>
          <w:rFonts w:ascii="Arial Narrow" w:hAnsi="Arial Narrow" w:cs="Arial"/>
          <w:b/>
          <w:i/>
          <w:szCs w:val="24"/>
        </w:rPr>
      </w:pPr>
      <w:r w:rsidRPr="00214FC0">
        <w:rPr>
          <w:rFonts w:ascii="Arial Narrow" w:hAnsi="Arial Narrow" w:cs="Arial"/>
          <w:b/>
          <w:i/>
          <w:szCs w:val="24"/>
        </w:rPr>
        <w:t>CONDICIONES ADICIONALES </w:t>
      </w:r>
    </w:p>
    <w:p w:rsidR="00214FC0" w:rsidRPr="00214FC0" w:rsidRDefault="00214FC0" w:rsidP="00FC4391">
      <w:pPr>
        <w:numPr>
          <w:ilvl w:val="0"/>
          <w:numId w:val="58"/>
        </w:numPr>
        <w:autoSpaceDE w:val="0"/>
        <w:autoSpaceDN w:val="0"/>
        <w:spacing w:before="100" w:beforeAutospacing="1" w:after="100" w:afterAutospacing="1" w:line="240" w:lineRule="auto"/>
        <w:jc w:val="both"/>
        <w:rPr>
          <w:rFonts w:ascii="Arial Narrow" w:hAnsi="Arial Narrow" w:cs="Arial"/>
          <w:szCs w:val="24"/>
        </w:rPr>
      </w:pPr>
      <w:r w:rsidRPr="00214FC0">
        <w:rPr>
          <w:rFonts w:ascii="Arial Narrow" w:hAnsi="Arial Narrow" w:cs="Arial"/>
          <w:szCs w:val="24"/>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214FC0" w:rsidRPr="00214FC0" w:rsidRDefault="00214FC0" w:rsidP="00FC4391">
      <w:pPr>
        <w:numPr>
          <w:ilvl w:val="0"/>
          <w:numId w:val="59"/>
        </w:numPr>
        <w:autoSpaceDE w:val="0"/>
        <w:autoSpaceDN w:val="0"/>
        <w:spacing w:before="100" w:beforeAutospacing="1" w:after="100" w:afterAutospacing="1" w:line="240" w:lineRule="auto"/>
        <w:jc w:val="both"/>
        <w:rPr>
          <w:rFonts w:ascii="Arial Narrow" w:hAnsi="Arial Narrow" w:cs="Arial"/>
          <w:szCs w:val="24"/>
        </w:rPr>
      </w:pPr>
      <w:r w:rsidRPr="00214FC0">
        <w:rPr>
          <w:rFonts w:ascii="Arial Narrow" w:hAnsi="Arial Narrow" w:cs="Arial"/>
          <w:szCs w:val="24"/>
        </w:rPr>
        <w:t>La empresa adjudicada, deberá entregar una copia de las citadas pólizas a YPFB antes de la suscripción del contrato.</w:t>
      </w:r>
    </w:p>
    <w:p w:rsidR="00214FC0" w:rsidRPr="00214FC0" w:rsidRDefault="00214FC0" w:rsidP="00214FC0">
      <w:pPr>
        <w:autoSpaceDE w:val="0"/>
        <w:autoSpaceDN w:val="0"/>
        <w:spacing w:before="100" w:beforeAutospacing="1" w:after="100" w:afterAutospacing="1" w:line="240" w:lineRule="auto"/>
        <w:ind w:left="720"/>
        <w:jc w:val="both"/>
        <w:rPr>
          <w:rFonts w:ascii="Arial Narrow" w:hAnsi="Arial Narrow" w:cs="Arial"/>
          <w:szCs w:val="24"/>
        </w:rPr>
      </w:pPr>
    </w:p>
    <w:p w:rsidR="00214FC0" w:rsidRDefault="00214FC0" w:rsidP="00FC4391">
      <w:pPr>
        <w:numPr>
          <w:ilvl w:val="0"/>
          <w:numId w:val="28"/>
        </w:numPr>
        <w:spacing w:before="100" w:beforeAutospacing="1" w:after="100" w:afterAutospacing="1" w:line="240" w:lineRule="auto"/>
        <w:contextualSpacing/>
        <w:rPr>
          <w:rFonts w:ascii="Arial Narrow" w:eastAsia="Times New Roman" w:hAnsi="Arial Narrow" w:cs="Arial"/>
          <w:b/>
          <w:bCs/>
          <w:lang w:val="es-ES" w:eastAsia="es-ES"/>
        </w:rPr>
      </w:pPr>
      <w:r w:rsidRPr="00214FC0">
        <w:rPr>
          <w:rFonts w:ascii="Arial Narrow" w:eastAsia="Times New Roman" w:hAnsi="Arial Narrow" w:cs="Arial"/>
          <w:b/>
          <w:bCs/>
          <w:lang w:val="es-ES" w:eastAsia="es-ES"/>
        </w:rPr>
        <w:lastRenderedPageBreak/>
        <w:t>VALIDEZ DE LA PROPUESTA</w:t>
      </w:r>
    </w:p>
    <w:p w:rsidR="00C00D52" w:rsidRPr="00214FC0" w:rsidRDefault="00C00D52" w:rsidP="00C00D52">
      <w:pPr>
        <w:spacing w:before="100" w:beforeAutospacing="1" w:after="100" w:afterAutospacing="1" w:line="240" w:lineRule="auto"/>
        <w:ind w:left="360"/>
        <w:contextualSpacing/>
        <w:rPr>
          <w:rFonts w:ascii="Arial Narrow" w:eastAsia="Times New Roman" w:hAnsi="Arial Narrow" w:cs="Arial"/>
          <w:b/>
          <w:bCs/>
          <w:lang w:val="es-ES" w:eastAsia="es-ES"/>
        </w:rPr>
      </w:pPr>
    </w:p>
    <w:p w:rsidR="00214FC0" w:rsidRDefault="00214FC0" w:rsidP="00214FC0">
      <w:pPr>
        <w:contextualSpacing/>
        <w:rPr>
          <w:rFonts w:ascii="Arial Narrow" w:hAnsi="Arial Narrow" w:cs="Arial"/>
          <w:szCs w:val="24"/>
        </w:rPr>
      </w:pPr>
      <w:r w:rsidRPr="00214FC0">
        <w:rPr>
          <w:rFonts w:ascii="Arial Narrow" w:hAnsi="Arial Narrow" w:cs="Arial"/>
          <w:szCs w:val="24"/>
        </w:rPr>
        <w:t>La validez de la propuesta no puede ser menor a 90 días calendario, que se computaran a partir de la fecha establecida para la apertura de propuestas.</w:t>
      </w:r>
    </w:p>
    <w:p w:rsidR="00C00D52" w:rsidRPr="00214FC0" w:rsidRDefault="00C00D52" w:rsidP="00214FC0">
      <w:pPr>
        <w:contextualSpacing/>
        <w:rPr>
          <w:rFonts w:ascii="Arial Narrow" w:hAnsi="Arial Narrow" w:cs="Arial"/>
          <w:szCs w:val="24"/>
        </w:rPr>
      </w:pPr>
    </w:p>
    <w:p w:rsidR="00214FC0" w:rsidRPr="00214FC0" w:rsidRDefault="00214FC0" w:rsidP="00FC4391">
      <w:pPr>
        <w:keepNext/>
        <w:numPr>
          <w:ilvl w:val="0"/>
          <w:numId w:val="28"/>
        </w:numPr>
        <w:spacing w:before="240"/>
        <w:jc w:val="both"/>
        <w:outlineLvl w:val="0"/>
        <w:rPr>
          <w:rFonts w:ascii="Arial Narrow" w:eastAsia="Times New Roman" w:hAnsi="Arial Narrow" w:cs="Arial"/>
          <w:b/>
          <w:bCs/>
          <w:lang w:val="es-ES" w:eastAsia="es-ES"/>
        </w:rPr>
      </w:pPr>
      <w:r w:rsidRPr="00214FC0">
        <w:rPr>
          <w:rFonts w:ascii="Arial Narrow" w:eastAsia="Times New Roman" w:hAnsi="Arial Narrow" w:cs="Arial"/>
          <w:b/>
          <w:bCs/>
          <w:lang w:val="es-ES" w:eastAsia="es-ES"/>
        </w:rPr>
        <w:t xml:space="preserve">MODALIDAD DE ADJUDICACIÓN </w:t>
      </w:r>
    </w:p>
    <w:p w:rsidR="00214FC0" w:rsidRPr="00214FC0" w:rsidRDefault="00214FC0" w:rsidP="00214FC0">
      <w:pPr>
        <w:widowControl w:val="0"/>
        <w:autoSpaceDE w:val="0"/>
        <w:autoSpaceDN w:val="0"/>
        <w:adjustRightInd w:val="0"/>
        <w:jc w:val="both"/>
        <w:rPr>
          <w:rFonts w:ascii="Arial Narrow" w:hAnsi="Arial Narrow" w:cs="Arial"/>
          <w:szCs w:val="24"/>
        </w:rPr>
      </w:pPr>
      <w:r w:rsidRPr="00214FC0">
        <w:rPr>
          <w:rFonts w:ascii="Arial Narrow" w:hAnsi="Arial Narrow" w:cs="Arial"/>
          <w:szCs w:val="24"/>
        </w:rPr>
        <w:t>El presente proceso será adjudicado por el TOTAL de los trabajos requeridos, mediante la modalidad (Contratación Directa Ordinaria) enmarcado en el D.S.29506.</w:t>
      </w:r>
    </w:p>
    <w:p w:rsidR="00214FC0" w:rsidRPr="00214FC0" w:rsidRDefault="00214FC0" w:rsidP="00FC4391">
      <w:pPr>
        <w:keepNext/>
        <w:numPr>
          <w:ilvl w:val="0"/>
          <w:numId w:val="28"/>
        </w:numPr>
        <w:spacing w:before="240" w:line="240" w:lineRule="auto"/>
        <w:jc w:val="both"/>
        <w:outlineLvl w:val="0"/>
        <w:rPr>
          <w:rFonts w:ascii="Arial Narrow" w:eastAsia="Times New Roman" w:hAnsi="Arial Narrow" w:cs="Arial"/>
          <w:b/>
          <w:bCs/>
          <w:lang w:val="es-ES" w:eastAsia="es-ES"/>
        </w:rPr>
      </w:pPr>
      <w:r w:rsidRPr="00214FC0">
        <w:rPr>
          <w:rFonts w:ascii="Arial Narrow" w:eastAsia="Times New Roman" w:hAnsi="Arial Narrow" w:cs="Arial"/>
          <w:b/>
          <w:bCs/>
          <w:lang w:val="es-ES" w:eastAsia="es-ES"/>
        </w:rPr>
        <w:t>METODO DE EVALUACIÓN</w:t>
      </w:r>
    </w:p>
    <w:p w:rsidR="00214FC0" w:rsidRPr="00214FC0" w:rsidRDefault="00214FC0" w:rsidP="00214FC0">
      <w:pPr>
        <w:jc w:val="both"/>
        <w:rPr>
          <w:rFonts w:ascii="Arial Narrow" w:hAnsi="Arial Narrow" w:cs="Arial"/>
        </w:rPr>
      </w:pPr>
      <w:r w:rsidRPr="00214FC0">
        <w:rPr>
          <w:rFonts w:ascii="Arial Narrow" w:hAnsi="Arial Narrow" w:cs="Arial"/>
        </w:rPr>
        <w:t>El método de evaluación para el presente proceso será el de “Precio evaluado más bajo”, el cual permite seleccionar la propuesta con menor valor que cumpla con las condiciones establecidas por YPFB, descrito y detallado en el DBC.</w:t>
      </w:r>
    </w:p>
    <w:p w:rsidR="00214FC0" w:rsidRPr="00214FC0" w:rsidRDefault="00214FC0" w:rsidP="00FC4391">
      <w:pPr>
        <w:keepNext/>
        <w:numPr>
          <w:ilvl w:val="0"/>
          <w:numId w:val="28"/>
        </w:numPr>
        <w:spacing w:before="240"/>
        <w:jc w:val="both"/>
        <w:outlineLvl w:val="0"/>
        <w:rPr>
          <w:rFonts w:ascii="Arial Narrow" w:eastAsia="Times New Roman" w:hAnsi="Arial Narrow" w:cs="Arial"/>
          <w:b/>
          <w:bCs/>
          <w:lang w:val="es-ES" w:eastAsia="es-ES"/>
        </w:rPr>
      </w:pPr>
      <w:r w:rsidRPr="00214FC0">
        <w:rPr>
          <w:rFonts w:ascii="Arial Narrow" w:eastAsia="Times New Roman" w:hAnsi="Arial Narrow" w:cs="Arial"/>
          <w:b/>
          <w:bCs/>
          <w:lang w:val="es-ES" w:eastAsia="es-ES"/>
        </w:rPr>
        <w:t>INSPECCION PREVIA</w:t>
      </w:r>
    </w:p>
    <w:p w:rsidR="00214FC0" w:rsidRPr="00214FC0" w:rsidRDefault="00214FC0" w:rsidP="00214FC0">
      <w:pPr>
        <w:spacing w:before="240"/>
        <w:jc w:val="both"/>
        <w:rPr>
          <w:rFonts w:ascii="Arial Narrow" w:hAnsi="Arial Narrow"/>
        </w:rPr>
      </w:pPr>
      <w:r w:rsidRPr="00214FC0">
        <w:rPr>
          <w:rFonts w:ascii="Arial Narrow" w:hAnsi="Arial Narrow"/>
        </w:rPr>
        <w:t xml:space="preserve">Las empresas proponentes tienen la opción de realizar la inspección previa del lugar y el entorno donde se realizara la obra, días antes de la presentación de propuestas, esto ya sea en una inspección organizada por YPFB o por cuenta propia, donde el proponente al momento de presentar su propuesta deberá presentar una declaración jurada sobre el conocimiento del lugar de ejecución de la obra (Formulario A-1 – DBC)  </w:t>
      </w:r>
    </w:p>
    <w:p w:rsidR="00214FC0" w:rsidRPr="00214FC0" w:rsidRDefault="00214FC0" w:rsidP="00FC4391">
      <w:pPr>
        <w:keepNext/>
        <w:numPr>
          <w:ilvl w:val="0"/>
          <w:numId w:val="28"/>
        </w:numPr>
        <w:spacing w:before="240" w:line="240" w:lineRule="auto"/>
        <w:jc w:val="both"/>
        <w:outlineLvl w:val="0"/>
        <w:rPr>
          <w:rFonts w:ascii="Arial Narrow" w:eastAsia="Times New Roman" w:hAnsi="Arial Narrow" w:cs="Arial"/>
          <w:b/>
          <w:bCs/>
          <w:lang w:val="es-ES" w:eastAsia="es-ES"/>
        </w:rPr>
      </w:pPr>
      <w:r w:rsidRPr="00214FC0">
        <w:rPr>
          <w:rFonts w:ascii="Arial Narrow" w:eastAsia="Times New Roman" w:hAnsi="Arial Narrow" w:cs="Arial"/>
          <w:b/>
          <w:bCs/>
          <w:lang w:val="es-ES" w:eastAsia="es-ES"/>
        </w:rPr>
        <w:t>REUNION DE ACLARACIÓN</w:t>
      </w:r>
    </w:p>
    <w:p w:rsidR="00214FC0" w:rsidRPr="00214FC0" w:rsidRDefault="00214FC0" w:rsidP="00214FC0">
      <w:pPr>
        <w:jc w:val="both"/>
        <w:rPr>
          <w:rFonts w:ascii="Arial Narrow" w:hAnsi="Arial Narrow"/>
        </w:rPr>
      </w:pPr>
      <w:r w:rsidRPr="00214FC0">
        <w:rPr>
          <w:rFonts w:ascii="Arial Narrow" w:hAnsi="Arial Narrow"/>
        </w:rPr>
        <w:t>Se realizará una Reunión de Aclaración, en la fecha, hora y lugar señalados en el cronograma del DBC, en la que los potenciales proponentes podrán expresar sus consultas sobre el proceso de contratación.</w:t>
      </w:r>
    </w:p>
    <w:p w:rsidR="00214FC0" w:rsidRPr="00214FC0" w:rsidRDefault="00214FC0" w:rsidP="00214FC0">
      <w:pPr>
        <w:jc w:val="both"/>
        <w:rPr>
          <w:rFonts w:ascii="Arial Narrow" w:hAnsi="Arial Narrow"/>
        </w:rPr>
      </w:pPr>
      <w:r w:rsidRPr="00214FC0">
        <w:rPr>
          <w:rFonts w:ascii="Arial Narrow" w:hAnsi="Arial Narrow"/>
        </w:rPr>
        <w:t>Las solicitudes de aclaración, las consultas escritas y sus respuestas, deberán ser tratadas en la Reunión de Aclaración.</w:t>
      </w:r>
    </w:p>
    <w:p w:rsidR="00214FC0" w:rsidRPr="00214FC0" w:rsidRDefault="00214FC0" w:rsidP="00214FC0">
      <w:pPr>
        <w:jc w:val="both"/>
        <w:rPr>
          <w:rFonts w:ascii="Arial Narrow" w:hAnsi="Arial Narrow"/>
        </w:rPr>
      </w:pPr>
      <w:r w:rsidRPr="00214FC0">
        <w:rPr>
          <w:rFonts w:ascii="Arial Narrow" w:hAnsi="Arial Narrow"/>
        </w:rPr>
        <w:t>El acta de la Reunión de Aclaración será publicada en la página del sitio web de YPFB.</w:t>
      </w:r>
    </w:p>
    <w:p w:rsidR="00214FC0" w:rsidRPr="00214FC0" w:rsidRDefault="00214FC0" w:rsidP="00FC4391">
      <w:pPr>
        <w:keepNext/>
        <w:numPr>
          <w:ilvl w:val="0"/>
          <w:numId w:val="28"/>
        </w:numPr>
        <w:jc w:val="both"/>
        <w:outlineLvl w:val="0"/>
        <w:rPr>
          <w:rFonts w:ascii="Arial Narrow" w:eastAsia="Times New Roman" w:hAnsi="Arial Narrow" w:cs="Arial"/>
          <w:b/>
          <w:bCs/>
          <w:lang w:val="es-ES" w:eastAsia="es-ES"/>
        </w:rPr>
      </w:pPr>
      <w:r w:rsidRPr="00214FC0">
        <w:rPr>
          <w:rFonts w:ascii="Arial Narrow" w:eastAsia="Times New Roman" w:hAnsi="Arial Narrow" w:cs="Arial"/>
          <w:b/>
          <w:bCs/>
          <w:lang w:val="es-ES" w:eastAsia="es-ES"/>
        </w:rPr>
        <w:t>MODALIDAD DE PAGO Y ANTICIPO</w:t>
      </w:r>
    </w:p>
    <w:p w:rsidR="00214FC0" w:rsidRPr="001508BB" w:rsidRDefault="00214FC0" w:rsidP="00FC4391">
      <w:pPr>
        <w:pStyle w:val="Prrafodelista"/>
        <w:widowControl w:val="0"/>
        <w:numPr>
          <w:ilvl w:val="2"/>
          <w:numId w:val="58"/>
        </w:numPr>
        <w:autoSpaceDE w:val="0"/>
        <w:autoSpaceDN w:val="0"/>
        <w:adjustRightInd w:val="0"/>
        <w:spacing w:before="240" w:line="216" w:lineRule="atLeast"/>
        <w:ind w:left="709"/>
        <w:jc w:val="both"/>
        <w:rPr>
          <w:rFonts w:ascii="Arial Narrow" w:hAnsi="Arial Narrow" w:cs="Arial"/>
          <w:b/>
        </w:rPr>
      </w:pPr>
      <w:bookmarkStart w:id="1" w:name="_Toc378197017"/>
      <w:bookmarkStart w:id="2" w:name="_Toc378198144"/>
      <w:bookmarkStart w:id="3" w:name="_Toc378236490"/>
      <w:bookmarkStart w:id="4" w:name="_Toc378667023"/>
      <w:bookmarkStart w:id="5" w:name="_Toc378667209"/>
      <w:bookmarkStart w:id="6" w:name="_Toc378667724"/>
      <w:bookmarkStart w:id="7" w:name="_Toc379132300"/>
      <w:r w:rsidRPr="001508BB">
        <w:rPr>
          <w:rFonts w:ascii="Arial Narrow" w:hAnsi="Arial Narrow" w:cs="Arial"/>
          <w:b/>
        </w:rPr>
        <w:t>Anticipo.-</w:t>
      </w:r>
    </w:p>
    <w:p w:rsidR="00214FC0" w:rsidRPr="00214FC0" w:rsidRDefault="00214FC0" w:rsidP="00214FC0">
      <w:pPr>
        <w:widowControl w:val="0"/>
        <w:autoSpaceDE w:val="0"/>
        <w:autoSpaceDN w:val="0"/>
        <w:adjustRightInd w:val="0"/>
        <w:spacing w:before="240" w:line="216" w:lineRule="atLeast"/>
        <w:ind w:left="708"/>
        <w:jc w:val="both"/>
        <w:rPr>
          <w:rFonts w:ascii="Arial Narrow" w:eastAsia="Times New Roman" w:hAnsi="Arial Narrow" w:cs="Arial"/>
          <w:lang w:val="es-ES" w:eastAsia="es-ES"/>
        </w:rPr>
      </w:pPr>
      <w:r w:rsidRPr="00214FC0">
        <w:rPr>
          <w:rFonts w:ascii="Arial Narrow" w:eastAsia="Times New Roman" w:hAnsi="Arial Narrow" w:cs="Arial"/>
          <w:lang w:val="es-ES" w:eastAsia="es-ES"/>
        </w:rPr>
        <w:t>La modalidad de pago será contra avance de obra en planilla, pudiendo darse un anticipo de hasta el 20%, previa presentación de la boleta de garantía por el mismo monto del anticipo de contrato de ejecución de obra; objeto de la presente contratación.</w:t>
      </w:r>
    </w:p>
    <w:p w:rsidR="00214FC0" w:rsidRPr="00214FC0" w:rsidRDefault="001508BB" w:rsidP="001508BB">
      <w:pPr>
        <w:widowControl w:val="0"/>
        <w:autoSpaceDE w:val="0"/>
        <w:autoSpaceDN w:val="0"/>
        <w:adjustRightInd w:val="0"/>
        <w:spacing w:before="240" w:line="216" w:lineRule="atLeast"/>
        <w:ind w:left="851" w:hanging="425"/>
        <w:jc w:val="both"/>
        <w:rPr>
          <w:rFonts w:ascii="Arial Narrow" w:eastAsia="Times New Roman" w:hAnsi="Arial Narrow" w:cs="Arial"/>
          <w:b/>
          <w:lang w:val="es-ES" w:eastAsia="es-ES"/>
        </w:rPr>
      </w:pPr>
      <w:r>
        <w:rPr>
          <w:rFonts w:ascii="Arial Narrow" w:eastAsia="Times New Roman" w:hAnsi="Arial Narrow" w:cs="Arial"/>
          <w:b/>
          <w:lang w:val="es-ES" w:eastAsia="es-ES"/>
        </w:rPr>
        <w:lastRenderedPageBreak/>
        <w:t xml:space="preserve">b.    </w:t>
      </w:r>
      <w:r w:rsidR="00214FC0" w:rsidRPr="00214FC0">
        <w:rPr>
          <w:rFonts w:ascii="Arial Narrow" w:eastAsia="Times New Roman" w:hAnsi="Arial Narrow" w:cs="Arial"/>
          <w:b/>
          <w:lang w:val="es-ES" w:eastAsia="es-ES"/>
        </w:rPr>
        <w:t>Forma de pago.-</w:t>
      </w:r>
    </w:p>
    <w:p w:rsidR="00214FC0" w:rsidRPr="00214FC0" w:rsidRDefault="00214FC0" w:rsidP="00214FC0">
      <w:pPr>
        <w:widowControl w:val="0"/>
        <w:autoSpaceDE w:val="0"/>
        <w:autoSpaceDN w:val="0"/>
        <w:adjustRightInd w:val="0"/>
        <w:spacing w:before="240" w:line="240" w:lineRule="auto"/>
        <w:ind w:left="792"/>
        <w:jc w:val="both"/>
        <w:rPr>
          <w:rFonts w:ascii="Arial Narrow" w:eastAsia="Times New Roman" w:hAnsi="Arial Narrow" w:cs="Arial"/>
          <w:color w:val="000000"/>
          <w:lang w:val="es-ES" w:eastAsia="es-ES"/>
        </w:rPr>
      </w:pPr>
      <w:r w:rsidRPr="00214FC0">
        <w:rPr>
          <w:rFonts w:ascii="Arial Narrow" w:eastAsia="Times New Roman" w:hAnsi="Arial Narrow" w:cs="Arial"/>
          <w:color w:val="000000"/>
          <w:lang w:val="es-ES" w:eastAsia="es-ES"/>
        </w:rPr>
        <w:t xml:space="preserve">El pago se realizara a través de transferencia bancaria vía SIGMA, la factura deberá ser emitida a nombre de Y.P.F.B. con número de NIT 1020269020 </w:t>
      </w:r>
    </w:p>
    <w:p w:rsidR="00214FC0" w:rsidRPr="00214FC0" w:rsidRDefault="00214FC0" w:rsidP="00214FC0">
      <w:pPr>
        <w:widowControl w:val="0"/>
        <w:autoSpaceDE w:val="0"/>
        <w:autoSpaceDN w:val="0"/>
        <w:adjustRightInd w:val="0"/>
        <w:spacing w:after="0"/>
        <w:ind w:left="792"/>
        <w:jc w:val="both"/>
        <w:rPr>
          <w:rFonts w:ascii="Arial Narrow" w:eastAsia="Times New Roman" w:hAnsi="Arial Narrow" w:cs="Arial"/>
          <w:lang w:val="es-ES" w:eastAsia="es-ES"/>
        </w:rPr>
      </w:pPr>
      <w:r w:rsidRPr="00214FC0">
        <w:rPr>
          <w:rFonts w:ascii="Arial Narrow" w:eastAsia="Times New Roman" w:hAnsi="Arial Narrow" w:cs="Arial"/>
          <w:lang w:val="es-ES" w:eastAsia="es-ES"/>
        </w:rPr>
        <w:t>El pago se realizará a solicitud del CONTRATISTA y contra presentación de informe de conformidad del SUPERVISOR.</w:t>
      </w:r>
    </w:p>
    <w:p w:rsidR="00214FC0" w:rsidRPr="00214FC0" w:rsidRDefault="00214FC0" w:rsidP="00FC4391">
      <w:pPr>
        <w:keepNext/>
        <w:numPr>
          <w:ilvl w:val="0"/>
          <w:numId w:val="28"/>
        </w:numPr>
        <w:spacing w:before="240" w:line="240" w:lineRule="auto"/>
        <w:jc w:val="both"/>
        <w:outlineLvl w:val="0"/>
        <w:rPr>
          <w:rFonts w:ascii="Arial Narrow" w:eastAsia="Times New Roman" w:hAnsi="Arial Narrow" w:cs="Arial"/>
          <w:b/>
          <w:bCs/>
          <w:lang w:val="es-ES" w:eastAsia="es-ES"/>
        </w:rPr>
      </w:pPr>
      <w:r w:rsidRPr="00214FC0">
        <w:rPr>
          <w:rFonts w:ascii="Arial Narrow" w:eastAsia="Times New Roman" w:hAnsi="Arial Narrow" w:cs="Arial"/>
          <w:b/>
          <w:bCs/>
          <w:lang w:val="es-ES" w:eastAsia="es-ES"/>
        </w:rPr>
        <w:t>PRESENTACIÓN DE PLANILLAS DE AVANCE</w:t>
      </w:r>
      <w:bookmarkEnd w:id="1"/>
      <w:bookmarkEnd w:id="2"/>
      <w:bookmarkEnd w:id="3"/>
      <w:r w:rsidRPr="00214FC0">
        <w:rPr>
          <w:rFonts w:ascii="Arial Narrow" w:eastAsia="Times New Roman" w:hAnsi="Arial Narrow" w:cs="Arial"/>
          <w:b/>
          <w:bCs/>
          <w:lang w:val="es-ES" w:eastAsia="es-ES"/>
        </w:rPr>
        <w:t>.</w:t>
      </w:r>
      <w:bookmarkEnd w:id="4"/>
      <w:bookmarkEnd w:id="5"/>
      <w:bookmarkEnd w:id="6"/>
      <w:bookmarkEnd w:id="7"/>
    </w:p>
    <w:p w:rsidR="00214FC0" w:rsidRPr="00214FC0" w:rsidRDefault="00214FC0" w:rsidP="00214FC0">
      <w:pPr>
        <w:spacing w:after="0"/>
        <w:contextualSpacing/>
        <w:jc w:val="both"/>
        <w:rPr>
          <w:rFonts w:ascii="Arial Narrow" w:eastAsia="Arial Unicode MS" w:hAnsi="Arial Narrow"/>
          <w:bCs/>
          <w:lang w:val="es-ES" w:eastAsia="es-ES"/>
        </w:rPr>
      </w:pPr>
      <w:r w:rsidRPr="00214FC0">
        <w:rPr>
          <w:rFonts w:ascii="Arial Narrow" w:eastAsia="Arial Unicode MS" w:hAnsi="Arial Narrow"/>
          <w:bCs/>
          <w:lang w:val="es-ES" w:eastAsia="es-ES"/>
        </w:rPr>
        <w:t xml:space="preserve">El CONTRATISTA deberá presentar planillas de avance de obra mensualmente, debiendo estar su presentación completa y de acuerdo a lo requerido por YPFB con la aprobación del SUPERVISOR, antes de su ingreso por ventanilla Única. </w:t>
      </w:r>
    </w:p>
    <w:p w:rsidR="00214FC0" w:rsidRPr="00214FC0" w:rsidRDefault="00214FC0" w:rsidP="00214FC0">
      <w:pPr>
        <w:spacing w:after="0"/>
        <w:contextualSpacing/>
        <w:jc w:val="both"/>
        <w:rPr>
          <w:rFonts w:ascii="Arial Narrow" w:eastAsia="Arial Unicode MS" w:hAnsi="Arial Narrow"/>
          <w:bCs/>
          <w:lang w:val="es-ES" w:eastAsia="es-ES"/>
        </w:rPr>
      </w:pPr>
    </w:p>
    <w:p w:rsidR="00214FC0" w:rsidRDefault="00214FC0" w:rsidP="00214FC0">
      <w:pPr>
        <w:spacing w:after="240"/>
        <w:contextualSpacing/>
        <w:jc w:val="both"/>
        <w:rPr>
          <w:rFonts w:ascii="Arial Narrow" w:eastAsia="Arial Unicode MS" w:hAnsi="Arial Narrow"/>
          <w:bCs/>
          <w:lang w:val="es-ES" w:eastAsia="es-ES"/>
        </w:rPr>
      </w:pPr>
      <w:r w:rsidRPr="00214FC0">
        <w:rPr>
          <w:rFonts w:ascii="Arial Narrow" w:eastAsia="Arial Unicode MS" w:hAnsi="Arial Narrow"/>
          <w:bCs/>
          <w:lang w:val="es-ES" w:eastAsia="es-ES"/>
        </w:rPr>
        <w:t xml:space="preserve">Para ello el CONTRATISTA Tendrá un Plazo máximo de presentación hasta el </w:t>
      </w:r>
      <w:r w:rsidRPr="00214FC0">
        <w:rPr>
          <w:rFonts w:ascii="Arial Narrow" w:eastAsia="Arial Unicode MS" w:hAnsi="Arial Narrow"/>
          <w:b/>
          <w:bCs/>
          <w:lang w:val="es-ES" w:eastAsia="es-ES"/>
        </w:rPr>
        <w:t>20</w:t>
      </w:r>
      <w:r w:rsidRPr="00214FC0">
        <w:rPr>
          <w:rFonts w:ascii="Arial Narrow" w:eastAsia="Arial Unicode MS" w:hAnsi="Arial Narrow"/>
          <w:bCs/>
          <w:lang w:val="es-ES" w:eastAsia="es-ES"/>
        </w:rPr>
        <w:t xml:space="preserve"> de cada mes o el día hábil más cercano, hasta la conclusión de la obra y la última planilla de pago.</w:t>
      </w:r>
    </w:p>
    <w:p w:rsidR="001508BB" w:rsidRPr="00214FC0" w:rsidRDefault="001508BB" w:rsidP="00214FC0">
      <w:pPr>
        <w:spacing w:after="240"/>
        <w:contextualSpacing/>
        <w:jc w:val="both"/>
        <w:rPr>
          <w:rFonts w:ascii="Arial Narrow" w:eastAsia="Arial Unicode MS" w:hAnsi="Arial Narrow"/>
          <w:bCs/>
          <w:lang w:val="es-ES" w:eastAsia="es-ES"/>
        </w:rPr>
      </w:pPr>
    </w:p>
    <w:p w:rsidR="00214FC0" w:rsidRPr="00214FC0" w:rsidRDefault="00214FC0" w:rsidP="00FC4391">
      <w:pPr>
        <w:keepNext/>
        <w:numPr>
          <w:ilvl w:val="0"/>
          <w:numId w:val="28"/>
        </w:numPr>
        <w:jc w:val="both"/>
        <w:outlineLvl w:val="0"/>
        <w:rPr>
          <w:rFonts w:ascii="Arial Narrow" w:eastAsia="Arial Unicode MS" w:hAnsi="Arial Narrow"/>
          <w:b/>
          <w:bCs/>
          <w:szCs w:val="24"/>
          <w:lang w:val="es-ES" w:eastAsia="es-ES"/>
        </w:rPr>
      </w:pPr>
      <w:r w:rsidRPr="00214FC0">
        <w:rPr>
          <w:rFonts w:ascii="Arial Narrow" w:eastAsia="Arial Unicode MS" w:hAnsi="Arial Narrow"/>
          <w:b/>
          <w:bCs/>
          <w:szCs w:val="24"/>
          <w:lang w:val="es-ES" w:eastAsia="es-ES"/>
        </w:rPr>
        <w:t>PROPUESTA ECONOMICA (CALIFICABLE)</w:t>
      </w:r>
    </w:p>
    <w:p w:rsidR="00214FC0" w:rsidRPr="00214FC0" w:rsidRDefault="00214FC0" w:rsidP="00214FC0">
      <w:pPr>
        <w:spacing w:before="240"/>
        <w:jc w:val="both"/>
        <w:rPr>
          <w:rFonts w:ascii="Arial Narrow" w:eastAsia="Arial Unicode MS" w:hAnsi="Arial Narrow"/>
          <w:szCs w:val="24"/>
        </w:rPr>
      </w:pPr>
      <w:r w:rsidRPr="00214FC0">
        <w:rPr>
          <w:rFonts w:ascii="Arial Narrow" w:eastAsia="Arial Unicode MS" w:hAnsi="Arial Narrow"/>
          <w:bCs/>
          <w:szCs w:val="24"/>
        </w:rPr>
        <w:t xml:space="preserve">La propuesta económica se presenta en la </w:t>
      </w:r>
      <w:r w:rsidR="00454153" w:rsidRPr="00454153">
        <w:rPr>
          <w:rFonts w:ascii="Arial Narrow" w:eastAsia="Arial Unicode MS" w:hAnsi="Arial Narrow"/>
          <w:b/>
          <w:bCs/>
          <w:szCs w:val="24"/>
        </w:rPr>
        <w:t>Sección 8</w:t>
      </w:r>
      <w:r w:rsidRPr="00214FC0">
        <w:rPr>
          <w:rFonts w:ascii="Arial Narrow" w:eastAsia="Arial Unicode MS" w:hAnsi="Arial Narrow"/>
          <w:bCs/>
          <w:szCs w:val="24"/>
        </w:rPr>
        <w:t>, la misma deberá ser llenada expresamente en bolivianos.</w:t>
      </w:r>
    </w:p>
    <w:p w:rsidR="00214FC0" w:rsidRPr="00214FC0" w:rsidRDefault="00214FC0" w:rsidP="00FC4391">
      <w:pPr>
        <w:keepNext/>
        <w:numPr>
          <w:ilvl w:val="0"/>
          <w:numId w:val="28"/>
        </w:numPr>
        <w:spacing w:before="240" w:line="240" w:lineRule="auto"/>
        <w:jc w:val="both"/>
        <w:outlineLvl w:val="0"/>
        <w:rPr>
          <w:rFonts w:ascii="Arial Narrow" w:eastAsia="Arial Unicode MS" w:hAnsi="Arial Narrow"/>
          <w:b/>
          <w:bCs/>
          <w:lang w:val="es-ES" w:eastAsia="es-ES"/>
        </w:rPr>
      </w:pPr>
      <w:r w:rsidRPr="00214FC0">
        <w:rPr>
          <w:rFonts w:ascii="Arial Narrow" w:eastAsia="Arial Unicode MS" w:hAnsi="Arial Narrow"/>
          <w:b/>
          <w:bCs/>
          <w:lang w:val="es-ES" w:eastAsia="es-ES"/>
        </w:rPr>
        <w:t>SUBCONTRATACIÓN</w:t>
      </w:r>
    </w:p>
    <w:p w:rsidR="00214FC0" w:rsidRPr="00214FC0" w:rsidRDefault="00214FC0" w:rsidP="00214FC0">
      <w:pPr>
        <w:jc w:val="both"/>
        <w:rPr>
          <w:rFonts w:ascii="Arial Narrow" w:hAnsi="Arial Narrow" w:cs="Arial"/>
        </w:rPr>
      </w:pPr>
      <w:r w:rsidRPr="00214FC0">
        <w:rPr>
          <w:rFonts w:ascii="Arial Narrow" w:hAnsi="Arial Narrow" w:cs="Arial"/>
        </w:rPr>
        <w:t>La  subcontratación estará vigente, siempre y cuando el SUPERVISOR autorice la subcontratación para la ejecución de alguna fase de la obra, 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w:t>
      </w:r>
    </w:p>
    <w:p w:rsidR="00214FC0" w:rsidRPr="00214FC0" w:rsidRDefault="00214FC0" w:rsidP="00214FC0">
      <w:pPr>
        <w:jc w:val="both"/>
        <w:rPr>
          <w:rFonts w:ascii="Arial Narrow" w:hAnsi="Arial Narrow" w:cs="Arial"/>
        </w:rPr>
      </w:pPr>
      <w:r w:rsidRPr="00214FC0">
        <w:rPr>
          <w:rFonts w:ascii="Arial Narrow" w:hAnsi="Arial Narrow" w:cs="Arial"/>
        </w:rPr>
        <w:t>En ningún caso el CONTRATISTA podrá pretender autorización para subcontratos que no hubiesen sido expresamente previstos en su propuesta.</w:t>
      </w:r>
    </w:p>
    <w:p w:rsidR="00214FC0" w:rsidRPr="00214FC0" w:rsidRDefault="00214FC0" w:rsidP="00214FC0">
      <w:pPr>
        <w:jc w:val="both"/>
        <w:rPr>
          <w:rFonts w:ascii="Arial Narrow" w:hAnsi="Arial Narrow" w:cs="Arial"/>
        </w:rPr>
      </w:pPr>
      <w:r w:rsidRPr="00214FC0">
        <w:rPr>
          <w:rFonts w:ascii="Arial Narrow" w:hAnsi="Arial Narrow" w:cs="Arial"/>
        </w:rPr>
        <w:t>Ningún subcontrato o intervención de terceras personas relevará al CONTRATISTA del cumplimiento de todas sus obligaciones y responsabilidades emergentes del presente Contrato.</w:t>
      </w:r>
    </w:p>
    <w:p w:rsidR="00214FC0" w:rsidRPr="00214FC0" w:rsidRDefault="00214FC0" w:rsidP="00FC4391">
      <w:pPr>
        <w:keepNext/>
        <w:numPr>
          <w:ilvl w:val="0"/>
          <w:numId w:val="28"/>
        </w:numPr>
        <w:spacing w:before="240"/>
        <w:jc w:val="both"/>
        <w:outlineLvl w:val="0"/>
        <w:rPr>
          <w:rFonts w:ascii="Arial Narrow" w:eastAsia="Arial Unicode MS" w:hAnsi="Arial Narrow"/>
          <w:b/>
          <w:bCs/>
          <w:lang w:val="es-ES" w:eastAsia="es-ES"/>
        </w:rPr>
      </w:pPr>
      <w:r w:rsidRPr="00214FC0">
        <w:rPr>
          <w:rFonts w:ascii="Arial Narrow" w:eastAsia="Arial Unicode MS" w:hAnsi="Arial Narrow"/>
          <w:b/>
          <w:bCs/>
          <w:lang w:val="es-ES" w:eastAsia="es-ES"/>
        </w:rPr>
        <w:lastRenderedPageBreak/>
        <w:t>FISCALIZACIÓN Y SUPERVISIÓN DE LA OBRA</w:t>
      </w:r>
    </w:p>
    <w:p w:rsidR="00214FC0" w:rsidRPr="00214FC0" w:rsidRDefault="00214FC0" w:rsidP="00FC4391">
      <w:pPr>
        <w:keepNext/>
        <w:numPr>
          <w:ilvl w:val="1"/>
          <w:numId w:val="28"/>
        </w:numPr>
        <w:spacing w:before="240"/>
        <w:jc w:val="both"/>
        <w:outlineLvl w:val="0"/>
        <w:rPr>
          <w:rFonts w:ascii="Arial Narrow" w:eastAsia="Arial Unicode MS" w:hAnsi="Arial Narrow"/>
          <w:b/>
          <w:bCs/>
          <w:lang w:val="es-ES" w:eastAsia="es-ES"/>
        </w:rPr>
      </w:pPr>
      <w:r w:rsidRPr="00214FC0">
        <w:rPr>
          <w:rFonts w:ascii="Arial Narrow" w:eastAsia="Arial Unicode MS" w:hAnsi="Arial Narrow"/>
          <w:b/>
          <w:bCs/>
          <w:lang w:val="es-ES" w:eastAsia="es-ES"/>
        </w:rPr>
        <w:t>FISCALIZACIÓN</w:t>
      </w:r>
    </w:p>
    <w:p w:rsidR="00214FC0" w:rsidRPr="00214FC0" w:rsidRDefault="00214FC0" w:rsidP="00214FC0">
      <w:pPr>
        <w:jc w:val="both"/>
        <w:rPr>
          <w:rFonts w:ascii="Arial Narrow" w:eastAsia="Arial Unicode MS" w:hAnsi="Arial Narrow"/>
          <w:bCs/>
        </w:rPr>
      </w:pPr>
      <w:r w:rsidRPr="00214FC0">
        <w:rPr>
          <w:rFonts w:ascii="Arial Narrow" w:eastAsia="Arial Unicode MS" w:hAnsi="Arial Narrow"/>
          <w:bCs/>
        </w:rPr>
        <w:t>YPFB a través del RCD designará un FISCAL DE OBRA, quien será parte de la Unidad Solicitante para el seguimiento y supervisión de los trabajos que se realizarán, el mismo que actuará como representante de YPFB en post de velar por el buen trabajo del CONTRATISTA y aprobar el trabajo realizado por el mismo.</w:t>
      </w:r>
    </w:p>
    <w:p w:rsidR="00214FC0" w:rsidRPr="00214FC0" w:rsidRDefault="00214FC0" w:rsidP="00214FC0">
      <w:pPr>
        <w:jc w:val="both"/>
        <w:rPr>
          <w:rFonts w:ascii="Arial Narrow" w:eastAsia="Arial Unicode MS" w:hAnsi="Arial Narrow"/>
          <w:bCs/>
        </w:rPr>
      </w:pPr>
      <w:r w:rsidRPr="00214FC0">
        <w:rPr>
          <w:rFonts w:ascii="Arial Narrow" w:eastAsia="Arial Unicode MS" w:hAnsi="Arial Narrow"/>
          <w:bCs/>
        </w:rPr>
        <w:t>EL FISCAL es el Profesional Calificado del área de fiscalización en representación de YPFB, el cual toma las definiciones que fuesen necesarias para la ejecución de la obra y ejercen control sobre la supervisión técnica, quien tendrá a su cargo:</w:t>
      </w:r>
    </w:p>
    <w:p w:rsidR="001D12FE" w:rsidRDefault="001D12FE" w:rsidP="00FC4391">
      <w:pPr>
        <w:numPr>
          <w:ilvl w:val="0"/>
          <w:numId w:val="21"/>
        </w:numPr>
        <w:spacing w:after="0"/>
        <w:ind w:left="709"/>
        <w:jc w:val="both"/>
        <w:rPr>
          <w:rFonts w:ascii="Arial Narrow" w:eastAsia="Arial Unicode MS" w:hAnsi="Arial Narrow"/>
          <w:bCs/>
        </w:rPr>
      </w:pPr>
      <w:r>
        <w:rPr>
          <w:rFonts w:ascii="Arial Narrow" w:eastAsia="Arial Unicode MS" w:hAnsi="Arial Narrow"/>
          <w:bCs/>
        </w:rPr>
        <w:t>Emitir el orden de proceder</w:t>
      </w:r>
    </w:p>
    <w:p w:rsidR="00214FC0" w:rsidRPr="00214FC0" w:rsidRDefault="00214FC0" w:rsidP="00FC4391">
      <w:pPr>
        <w:numPr>
          <w:ilvl w:val="0"/>
          <w:numId w:val="21"/>
        </w:numPr>
        <w:spacing w:after="0"/>
        <w:ind w:left="709"/>
        <w:jc w:val="both"/>
        <w:rPr>
          <w:rFonts w:ascii="Arial Narrow" w:eastAsia="Arial Unicode MS" w:hAnsi="Arial Narrow"/>
          <w:bCs/>
        </w:rPr>
      </w:pPr>
      <w:r w:rsidRPr="00214FC0">
        <w:rPr>
          <w:rFonts w:ascii="Arial Narrow" w:eastAsia="Arial Unicode MS" w:hAnsi="Arial Narrow"/>
          <w:bCs/>
        </w:rPr>
        <w:t>Exigir a través del SUPERVISOR el cumplimiento del Contrato de Obra.</w:t>
      </w:r>
    </w:p>
    <w:p w:rsidR="00214FC0" w:rsidRPr="00214FC0" w:rsidRDefault="00214FC0" w:rsidP="00FC4391">
      <w:pPr>
        <w:numPr>
          <w:ilvl w:val="0"/>
          <w:numId w:val="21"/>
        </w:numPr>
        <w:spacing w:after="0"/>
        <w:ind w:left="709"/>
        <w:jc w:val="both"/>
        <w:rPr>
          <w:rFonts w:ascii="Arial Narrow" w:eastAsia="Arial Unicode MS" w:hAnsi="Arial Narrow"/>
          <w:bCs/>
        </w:rPr>
      </w:pPr>
      <w:r w:rsidRPr="00214FC0">
        <w:rPr>
          <w:rFonts w:ascii="Arial Narrow" w:eastAsia="Arial Unicode MS" w:hAnsi="Arial Narrow"/>
          <w:bCs/>
        </w:rPr>
        <w:t>Exigir directamente el cumplimiento del Contrato de SUPERVISIÓN TÉCNICA, realizando seguimiento y control de los actos del SUPERVISOR en la SUPERVISIÓN Técnica de la Obra.</w:t>
      </w:r>
    </w:p>
    <w:p w:rsidR="00214FC0" w:rsidRPr="00214FC0" w:rsidRDefault="00214FC0" w:rsidP="00FC4391">
      <w:pPr>
        <w:numPr>
          <w:ilvl w:val="0"/>
          <w:numId w:val="21"/>
        </w:numPr>
        <w:spacing w:after="0"/>
        <w:ind w:left="709"/>
        <w:jc w:val="both"/>
        <w:rPr>
          <w:rFonts w:ascii="Arial Narrow" w:eastAsia="Arial Unicode MS" w:hAnsi="Arial Narrow"/>
          <w:bCs/>
        </w:rPr>
      </w:pPr>
      <w:r w:rsidRPr="00214FC0">
        <w:rPr>
          <w:rFonts w:ascii="Arial Narrow" w:eastAsia="Arial Unicode MS" w:hAnsi="Arial Narrow"/>
          <w:bCs/>
        </w:rPr>
        <w:t>Exigir el buen uso de los recursos asignados a la Obra.</w:t>
      </w:r>
    </w:p>
    <w:p w:rsidR="00214FC0" w:rsidRPr="00214FC0" w:rsidRDefault="00214FC0" w:rsidP="00FC4391">
      <w:pPr>
        <w:numPr>
          <w:ilvl w:val="0"/>
          <w:numId w:val="21"/>
        </w:numPr>
        <w:spacing w:after="0"/>
        <w:ind w:left="709"/>
        <w:jc w:val="both"/>
        <w:rPr>
          <w:rFonts w:ascii="Arial Narrow" w:eastAsia="Arial Unicode MS" w:hAnsi="Arial Narrow"/>
          <w:bCs/>
        </w:rPr>
      </w:pPr>
      <w:r w:rsidRPr="00214FC0">
        <w:rPr>
          <w:rFonts w:ascii="Arial Narrow" w:eastAsia="Arial Unicode MS" w:hAnsi="Arial Narrow"/>
          <w:bCs/>
        </w:rPr>
        <w:t>Tomar conocimiento y en su caso pedir aclaraciones pertinentes sobre los Certificados de Obra aprobados por el SUPERVISOR.</w:t>
      </w:r>
    </w:p>
    <w:p w:rsidR="00214FC0" w:rsidRPr="00214FC0" w:rsidRDefault="00214FC0" w:rsidP="00FC4391">
      <w:pPr>
        <w:numPr>
          <w:ilvl w:val="0"/>
          <w:numId w:val="21"/>
        </w:numPr>
        <w:spacing w:after="0"/>
        <w:ind w:left="709"/>
        <w:jc w:val="both"/>
        <w:rPr>
          <w:rFonts w:ascii="Arial Narrow" w:eastAsia="Arial Unicode MS" w:hAnsi="Arial Narrow"/>
          <w:bCs/>
        </w:rPr>
      </w:pPr>
      <w:r w:rsidRPr="00214FC0">
        <w:rPr>
          <w:rFonts w:ascii="Arial Narrow" w:eastAsia="Arial Unicode MS" w:hAnsi="Arial Narrow"/>
          <w:bCs/>
        </w:rPr>
        <w:t>Coordinar todos los asuntos relacionados con los Contratos de Construcción y SUPERVISIÓN.</w:t>
      </w:r>
    </w:p>
    <w:p w:rsidR="00214FC0" w:rsidRPr="00976141" w:rsidRDefault="00214FC0" w:rsidP="00214FC0">
      <w:pPr>
        <w:jc w:val="both"/>
        <w:rPr>
          <w:rFonts w:ascii="Arial Narrow" w:eastAsia="Arial Unicode MS" w:hAnsi="Arial Narrow"/>
          <w:bCs/>
        </w:rPr>
      </w:pPr>
      <w:r w:rsidRPr="00214FC0">
        <w:rPr>
          <w:rFonts w:ascii="Arial Narrow" w:eastAsia="Arial Unicode MS" w:hAnsi="Arial Narrow"/>
          <w:bCs/>
        </w:rPr>
        <w:t xml:space="preserve">El FISCAL tiene funciones diferentes a las del SUPERVISOR, por lo que no está facultado para suplantar en </w:t>
      </w:r>
      <w:r w:rsidRPr="00976141">
        <w:rPr>
          <w:rFonts w:ascii="Arial Narrow" w:eastAsia="Arial Unicode MS" w:hAnsi="Arial Narrow"/>
          <w:bCs/>
        </w:rPr>
        <w:t xml:space="preserve">el ejercicio de sus específicas funciones y responsabilidades al SUPERVISOR. </w:t>
      </w:r>
    </w:p>
    <w:p w:rsidR="00214FC0" w:rsidRPr="00976141" w:rsidRDefault="00214FC0" w:rsidP="00FC4391">
      <w:pPr>
        <w:keepNext/>
        <w:numPr>
          <w:ilvl w:val="1"/>
          <w:numId w:val="28"/>
        </w:numPr>
        <w:spacing w:before="240"/>
        <w:jc w:val="both"/>
        <w:outlineLvl w:val="0"/>
        <w:rPr>
          <w:rFonts w:ascii="Arial Narrow" w:eastAsia="Arial Unicode MS" w:hAnsi="Arial Narrow"/>
          <w:b/>
          <w:bCs/>
          <w:lang w:val="es-ES" w:eastAsia="es-ES"/>
        </w:rPr>
      </w:pPr>
      <w:r w:rsidRPr="00976141">
        <w:rPr>
          <w:rFonts w:ascii="Arial Narrow" w:eastAsia="Arial Unicode MS" w:hAnsi="Arial Narrow"/>
          <w:b/>
          <w:bCs/>
          <w:lang w:val="es-ES" w:eastAsia="es-ES"/>
        </w:rPr>
        <w:t>SUPERVISIÓN</w:t>
      </w:r>
    </w:p>
    <w:p w:rsidR="00214FC0" w:rsidRPr="00214FC0" w:rsidRDefault="00214FC0" w:rsidP="00214FC0">
      <w:pPr>
        <w:spacing w:after="0"/>
        <w:jc w:val="both"/>
        <w:rPr>
          <w:rFonts w:ascii="Arial Narrow" w:eastAsia="Arial Unicode MS" w:hAnsi="Arial Narrow"/>
          <w:bCs/>
        </w:rPr>
      </w:pPr>
      <w:r w:rsidRPr="00214FC0">
        <w:rPr>
          <w:rFonts w:ascii="Arial Narrow" w:eastAsia="Arial Unicode MS" w:hAnsi="Arial Narrow"/>
          <w:bCs/>
        </w:rPr>
        <w:t>La SUPERVISIÓN de la Obra será realizada por un profesional calificado, denominado el SUPERVISOR, con todas las facultades inherentes al buen desempeño de las funciones de SUPERVISIÓN e inspección técnica, teniendo entre ellas las siguientes a título indicativo y no limitativo:</w:t>
      </w:r>
    </w:p>
    <w:p w:rsidR="00214FC0" w:rsidRPr="00214FC0" w:rsidRDefault="00214FC0" w:rsidP="00FC4391">
      <w:pPr>
        <w:numPr>
          <w:ilvl w:val="0"/>
          <w:numId w:val="22"/>
        </w:numPr>
        <w:tabs>
          <w:tab w:val="num" w:pos="993"/>
        </w:tabs>
        <w:spacing w:after="0"/>
        <w:ind w:left="709"/>
        <w:jc w:val="both"/>
        <w:rPr>
          <w:rFonts w:ascii="Arial Narrow" w:eastAsia="Arial Unicode MS" w:hAnsi="Arial Narrow"/>
          <w:bCs/>
        </w:rPr>
      </w:pPr>
      <w:r w:rsidRPr="00214FC0">
        <w:rPr>
          <w:rFonts w:ascii="Arial Narrow" w:eastAsia="Arial Unicode MS" w:hAnsi="Arial Narrow"/>
          <w:bCs/>
        </w:rPr>
        <w:t>Organizar y dirigir la oficina del SUPERVISOR en el mismo lugar de la Obra.</w:t>
      </w:r>
    </w:p>
    <w:p w:rsidR="00214FC0" w:rsidRPr="00214FC0" w:rsidRDefault="00214FC0" w:rsidP="00FC4391">
      <w:pPr>
        <w:numPr>
          <w:ilvl w:val="0"/>
          <w:numId w:val="22"/>
        </w:numPr>
        <w:tabs>
          <w:tab w:val="num" w:pos="993"/>
        </w:tabs>
        <w:spacing w:after="0"/>
        <w:ind w:left="709"/>
        <w:jc w:val="both"/>
        <w:rPr>
          <w:rFonts w:ascii="Arial Narrow" w:eastAsia="Arial Unicode MS" w:hAnsi="Arial Narrow"/>
          <w:bCs/>
        </w:rPr>
      </w:pPr>
      <w:r w:rsidRPr="00214FC0">
        <w:rPr>
          <w:rFonts w:ascii="Arial Narrow" w:eastAsia="Arial Unicode MS" w:hAnsi="Arial Narrow"/>
          <w:bCs/>
        </w:rPr>
        <w:t>Estudiar e interpretar técnicamente los planos y especificaciones para su correcta aplicación por el CONTRATISTA.</w:t>
      </w:r>
    </w:p>
    <w:p w:rsidR="00214FC0" w:rsidRPr="00214FC0" w:rsidRDefault="00214FC0" w:rsidP="00FC4391">
      <w:pPr>
        <w:numPr>
          <w:ilvl w:val="0"/>
          <w:numId w:val="22"/>
        </w:numPr>
        <w:tabs>
          <w:tab w:val="num" w:pos="993"/>
        </w:tabs>
        <w:spacing w:after="0"/>
        <w:ind w:left="709"/>
        <w:jc w:val="both"/>
        <w:rPr>
          <w:rFonts w:ascii="Arial Narrow" w:eastAsia="Arial Unicode MS" w:hAnsi="Arial Narrow"/>
          <w:bCs/>
        </w:rPr>
      </w:pPr>
      <w:r w:rsidRPr="00214FC0">
        <w:rPr>
          <w:rFonts w:ascii="Arial Narrow" w:eastAsia="Arial Unicode MS" w:hAnsi="Arial Narrow"/>
          <w:bCs/>
        </w:rPr>
        <w:t>Exigir al CONTRATISTA la disponibilidad permanente del Libro de Órdenes de Trabajo, por el cual comunicará al CONTRATISTA la iniciación de obra y el proceso de ejecución.</w:t>
      </w:r>
    </w:p>
    <w:p w:rsidR="00214FC0" w:rsidRPr="00214FC0" w:rsidRDefault="00214FC0" w:rsidP="00FC4391">
      <w:pPr>
        <w:numPr>
          <w:ilvl w:val="0"/>
          <w:numId w:val="22"/>
        </w:numPr>
        <w:tabs>
          <w:tab w:val="num" w:pos="993"/>
        </w:tabs>
        <w:spacing w:after="0"/>
        <w:ind w:left="709"/>
        <w:jc w:val="both"/>
        <w:rPr>
          <w:rFonts w:ascii="Arial Narrow" w:eastAsia="Arial Unicode MS" w:hAnsi="Arial Narrow"/>
          <w:bCs/>
        </w:rPr>
      </w:pPr>
      <w:r w:rsidRPr="00214FC0">
        <w:rPr>
          <w:rFonts w:ascii="Arial Narrow" w:eastAsia="Arial Unicode MS" w:hAnsi="Arial Narrow"/>
          <w:bCs/>
        </w:rPr>
        <w:t>Exigir al CONTRATISTA los respaldos técnicos necesarios, para procesar planillas o certificados de pago.</w:t>
      </w:r>
    </w:p>
    <w:p w:rsidR="00214FC0" w:rsidRPr="00214FC0" w:rsidRDefault="00214FC0" w:rsidP="00FC4391">
      <w:pPr>
        <w:numPr>
          <w:ilvl w:val="0"/>
          <w:numId w:val="22"/>
        </w:numPr>
        <w:tabs>
          <w:tab w:val="num" w:pos="993"/>
        </w:tabs>
        <w:spacing w:after="0"/>
        <w:ind w:left="709"/>
        <w:jc w:val="both"/>
        <w:rPr>
          <w:rFonts w:ascii="Arial Narrow" w:eastAsia="Arial Unicode MS" w:hAnsi="Arial Narrow"/>
          <w:bCs/>
        </w:rPr>
      </w:pPr>
      <w:r w:rsidRPr="00214FC0">
        <w:rPr>
          <w:rFonts w:ascii="Arial Narrow" w:eastAsia="Arial Unicode MS" w:hAnsi="Arial Narrow"/>
          <w:bC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w:t>
      </w:r>
      <w:r w:rsidRPr="00214FC0">
        <w:rPr>
          <w:rFonts w:ascii="Arial Narrow" w:eastAsia="Arial Unicode MS" w:hAnsi="Arial Narrow"/>
          <w:bCs/>
        </w:rPr>
        <w:lastRenderedPageBreak/>
        <w:t>económicas, en Orden de Cambio o en Contrato Modificatorio, para conocimiento y consideración del CONTRATANTE a efectos de su aprobación.</w:t>
      </w:r>
    </w:p>
    <w:p w:rsidR="00214FC0" w:rsidRPr="00214FC0" w:rsidRDefault="00214FC0" w:rsidP="00FC4391">
      <w:pPr>
        <w:numPr>
          <w:ilvl w:val="0"/>
          <w:numId w:val="22"/>
        </w:numPr>
        <w:tabs>
          <w:tab w:val="num" w:pos="993"/>
        </w:tabs>
        <w:spacing w:after="0"/>
        <w:ind w:left="709"/>
        <w:jc w:val="both"/>
        <w:rPr>
          <w:rFonts w:ascii="Arial Narrow" w:eastAsia="Arial Unicode MS" w:hAnsi="Arial Narrow"/>
          <w:bCs/>
        </w:rPr>
      </w:pPr>
      <w:r w:rsidRPr="00214FC0">
        <w:rPr>
          <w:rFonts w:ascii="Arial Narrow" w:eastAsia="Arial Unicode MS" w:hAnsi="Arial Narrow"/>
          <w:bCs/>
        </w:rPr>
        <w:t xml:space="preserve">Realizar mediciones conjuntas con el CONTRATISTA de la obra ejecutada y aprobar los Certificados o Planillas de avance de obra. </w:t>
      </w:r>
    </w:p>
    <w:p w:rsidR="00214FC0" w:rsidRPr="00214FC0" w:rsidRDefault="00214FC0" w:rsidP="00FC4391">
      <w:pPr>
        <w:numPr>
          <w:ilvl w:val="0"/>
          <w:numId w:val="22"/>
        </w:numPr>
        <w:tabs>
          <w:tab w:val="num" w:pos="993"/>
        </w:tabs>
        <w:spacing w:after="0"/>
        <w:ind w:left="709"/>
        <w:jc w:val="both"/>
        <w:rPr>
          <w:rFonts w:ascii="Arial Narrow" w:eastAsia="Arial Unicode MS" w:hAnsi="Arial Narrow"/>
          <w:bCs/>
        </w:rPr>
      </w:pPr>
      <w:r w:rsidRPr="00214FC0">
        <w:rPr>
          <w:rFonts w:ascii="Arial Narrow" w:eastAsia="Arial Unicode MS" w:hAnsi="Arial Narrow"/>
          <w:bCs/>
        </w:rPr>
        <w:t>Llevar el control directo de la vigencia y validez de las garantías, a los efectos de requerir oportunamente al CONTRATISTA su ampliación (en monto y plazo), o para solicitar al CONTRATANTE a través del FISCAL, la ejecución de estas cuando corresponda.</w:t>
      </w:r>
    </w:p>
    <w:p w:rsidR="00214FC0" w:rsidRPr="00214FC0" w:rsidRDefault="00214FC0" w:rsidP="00214FC0">
      <w:pPr>
        <w:spacing w:after="0"/>
        <w:ind w:left="708"/>
        <w:jc w:val="both"/>
        <w:rPr>
          <w:rFonts w:ascii="Arial Narrow" w:eastAsia="Arial Unicode MS" w:hAnsi="Arial Narrow"/>
          <w:bCs/>
        </w:rPr>
      </w:pPr>
    </w:p>
    <w:p w:rsidR="00214FC0" w:rsidRPr="00214FC0" w:rsidRDefault="00214FC0" w:rsidP="00214FC0">
      <w:pPr>
        <w:jc w:val="both"/>
        <w:rPr>
          <w:rFonts w:ascii="Arial Narrow" w:eastAsia="Arial Unicode MS" w:hAnsi="Arial Narrow"/>
          <w:lang w:val="es-ES_tradnl"/>
        </w:rPr>
      </w:pPr>
      <w:r w:rsidRPr="00214FC0">
        <w:rPr>
          <w:rFonts w:ascii="Arial Narrow" w:eastAsia="Arial Unicode MS" w:hAnsi="Arial Narrow"/>
          <w:lang w:val="es-ES_tradnl"/>
        </w:rPr>
        <w:t>Las atribuciones Técnicas de la SUPERVISIÓN también están establecidas en sus Términos de Referencia o Especificaciones Técnicas, por lo que deben ser ejercidas por el SUPERVISOR.</w:t>
      </w:r>
    </w:p>
    <w:p w:rsidR="00214FC0" w:rsidRPr="00214FC0" w:rsidRDefault="00214FC0" w:rsidP="00214FC0">
      <w:pPr>
        <w:jc w:val="both"/>
        <w:rPr>
          <w:rFonts w:ascii="Arial Narrow" w:eastAsia="Arial Unicode MS" w:hAnsi="Arial Narrow"/>
          <w:lang w:val="es-ES_tradnl"/>
        </w:rPr>
      </w:pPr>
      <w:r w:rsidRPr="00214FC0">
        <w:rPr>
          <w:rFonts w:ascii="Arial Narrow" w:eastAsia="Arial Unicode MS" w:hAnsi="Arial Narrow"/>
          <w:lang w:val="es-ES_tradnl"/>
        </w:rPr>
        <w:t>Para el eficiente cumplimiento de las tareas del SUPERVISOR, el CONTRATISTA deberá prestarle todas las facilidades sin restricción ni excepción alguna y pondrá a disposición del SUPERVISOR, los documentos del Proceso.</w:t>
      </w:r>
    </w:p>
    <w:p w:rsidR="00214FC0" w:rsidRPr="00214FC0" w:rsidRDefault="00214FC0" w:rsidP="00214FC0">
      <w:pPr>
        <w:jc w:val="both"/>
        <w:rPr>
          <w:rFonts w:ascii="Arial Narrow" w:eastAsia="Arial Unicode MS" w:hAnsi="Arial Narrow"/>
          <w:lang w:val="es-ES_tradnl"/>
        </w:rPr>
      </w:pPr>
      <w:r w:rsidRPr="00214FC0">
        <w:rPr>
          <w:rFonts w:ascii="Arial Narrow" w:eastAsia="Arial Unicode MS" w:hAnsi="Arial Narrow"/>
          <w:lang w:val="es-ES_tradnl"/>
        </w:rPr>
        <w:t xml:space="preserve">La SUPERVISIÓN controlará técnicamente el trabajo del CONTRATISTA y le notificará los defectos que encuentre. Dicho control no modificará de manera alguna las obligaciones del CONTRATISTA. </w:t>
      </w:r>
    </w:p>
    <w:p w:rsidR="00214FC0" w:rsidRPr="00214FC0" w:rsidRDefault="00214FC0" w:rsidP="00214FC0">
      <w:pPr>
        <w:jc w:val="both"/>
        <w:rPr>
          <w:rFonts w:ascii="Arial Narrow" w:eastAsia="Arial Unicode MS" w:hAnsi="Arial Narrow"/>
          <w:lang w:val="es-ES_tradnl"/>
        </w:rPr>
      </w:pPr>
      <w:r w:rsidRPr="00214FC0">
        <w:rPr>
          <w:rFonts w:ascii="Arial Narrow" w:eastAsia="Arial Unicode MS" w:hAnsi="Arial Narrow"/>
          <w:lang w:val="es-ES_tradnl"/>
        </w:rPr>
        <w:t>La SUPERVISIÓN, podrá ordenar al CONTRATISTA que localice un defecto y que exponga y verifique cualquier trabajo que considerare que puede tener algún defecto. En el caso de localizar un defecto la SUPERVISIÓN ordenará la corrección del citado defecto.</w:t>
      </w:r>
    </w:p>
    <w:p w:rsidR="00214FC0" w:rsidRPr="00214FC0" w:rsidRDefault="00214FC0" w:rsidP="00214FC0">
      <w:pPr>
        <w:jc w:val="both"/>
        <w:rPr>
          <w:rFonts w:ascii="Arial Narrow" w:eastAsia="Arial Unicode MS" w:hAnsi="Arial Narrow"/>
          <w:lang w:val="es-ES_tradnl"/>
        </w:rPr>
      </w:pPr>
      <w:r w:rsidRPr="00214FC0">
        <w:rPr>
          <w:rFonts w:ascii="Arial Narrow" w:eastAsia="Arial Unicode MS" w:hAnsi="Arial Narrow"/>
          <w:lang w:val="es-ES_tradnl"/>
        </w:rPr>
        <w:t>Será responsabilidad directa de la SUPERVISIÓN, el control de calidad y el cumplimiento de las especificaciones del contrato.</w:t>
      </w:r>
    </w:p>
    <w:p w:rsidR="00214FC0" w:rsidRPr="00214FC0" w:rsidRDefault="00214FC0" w:rsidP="00214FC0">
      <w:pPr>
        <w:jc w:val="both"/>
        <w:rPr>
          <w:rFonts w:ascii="Arial Narrow" w:eastAsia="Arial Unicode MS" w:hAnsi="Arial Narrow"/>
          <w:lang w:val="es-ES_tradnl"/>
        </w:rPr>
      </w:pPr>
      <w:r w:rsidRPr="00214FC0">
        <w:rPr>
          <w:rFonts w:ascii="Arial Narrow" w:eastAsia="Arial Unicode MS" w:hAnsi="Arial Narrow"/>
          <w:b/>
          <w:u w:val="single"/>
          <w:lang w:val="es-ES_tradnl"/>
        </w:rPr>
        <w:t>Conformidad de la obra con los planos:</w:t>
      </w:r>
      <w:r w:rsidRPr="00214FC0">
        <w:rPr>
          <w:rFonts w:ascii="Arial Narrow" w:eastAsia="Arial Unicode MS" w:hAnsi="Arial Narrow"/>
          <w:lang w:val="es-ES_tradnl"/>
        </w:rPr>
        <w:t xml:space="preserve"> Todos los trabajos ejecutados, deberán en todos los casos estar de acuerdo  con los detalles indicados en los planos, excepto en los casos dispuestos de otro modo por escrito por la SUPERVISIÓN.</w:t>
      </w:r>
    </w:p>
    <w:p w:rsidR="00214FC0" w:rsidRPr="00214FC0" w:rsidRDefault="00214FC0" w:rsidP="00214FC0">
      <w:pPr>
        <w:jc w:val="both"/>
        <w:rPr>
          <w:rFonts w:ascii="Arial Narrow" w:eastAsia="Arial Unicode MS" w:hAnsi="Arial Narrow"/>
          <w:lang w:val="es-ES_tradnl"/>
        </w:rPr>
      </w:pPr>
      <w:r w:rsidRPr="00214FC0">
        <w:rPr>
          <w:rFonts w:ascii="Arial Narrow" w:eastAsia="Arial Unicode MS" w:hAnsi="Arial Narrow"/>
          <w:b/>
          <w:u w:val="single"/>
          <w:lang w:val="es-ES_tradnl"/>
        </w:rPr>
        <w:t xml:space="preserve">Trabajos topográficos: </w:t>
      </w:r>
      <w:r w:rsidRPr="00214FC0">
        <w:rPr>
          <w:rFonts w:ascii="Arial Narrow" w:eastAsia="Arial Unicode MS" w:hAnsi="Arial Narrow"/>
          <w:lang w:val="es-ES_tradnl"/>
        </w:rPr>
        <w:t>Consiste en la ejecución de todos los trabajos topográficas destinados a la ejecución, medición y verificación de los trabajos de construcción de la obra, así como en la preservación, conservación y reposición de los mojones, estacas u otros elementos que sirven de referencia planimétrica o altimétrica del diseño de la obra.</w:t>
      </w:r>
    </w:p>
    <w:p w:rsidR="00214FC0" w:rsidRPr="00214FC0" w:rsidRDefault="00214FC0" w:rsidP="00214FC0">
      <w:pPr>
        <w:jc w:val="both"/>
        <w:rPr>
          <w:rFonts w:ascii="Arial Narrow" w:eastAsia="Arial Unicode MS" w:hAnsi="Arial Narrow"/>
          <w:lang w:val="es-ES_tradnl"/>
        </w:rPr>
      </w:pPr>
      <w:r w:rsidRPr="00214FC0">
        <w:rPr>
          <w:rFonts w:ascii="Arial Narrow" w:eastAsia="Arial Unicode MS" w:hAnsi="Arial Narrow"/>
          <w:lang w:val="es-ES_tradnl"/>
        </w:rPr>
        <w:t>La SUPERVISIÓN procederá a la ejecución y control de los trabajos topográficos iniciales consistentes en el replanteo de ejes, nivelación y levantamientos, que servirán de base para la elaboración de órdenes de trabajo.</w:t>
      </w:r>
    </w:p>
    <w:p w:rsidR="00214FC0" w:rsidRPr="00214FC0" w:rsidRDefault="00214FC0" w:rsidP="00214FC0">
      <w:pPr>
        <w:jc w:val="both"/>
        <w:rPr>
          <w:rFonts w:ascii="Arial Narrow" w:eastAsia="Arial Unicode MS" w:hAnsi="Arial Narrow"/>
          <w:lang w:val="es-ES_tradnl"/>
        </w:rPr>
      </w:pPr>
      <w:r w:rsidRPr="00214FC0">
        <w:rPr>
          <w:rFonts w:ascii="Arial Narrow" w:eastAsia="Arial Unicode MS" w:hAnsi="Arial Narrow"/>
          <w:lang w:val="es-ES_tradnl"/>
        </w:rPr>
        <w:lastRenderedPageBreak/>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214FC0" w:rsidRPr="00214FC0" w:rsidRDefault="00214FC0" w:rsidP="00214FC0">
      <w:pPr>
        <w:jc w:val="both"/>
        <w:rPr>
          <w:rFonts w:ascii="Arial Narrow" w:eastAsia="Arial Unicode MS" w:hAnsi="Arial Narrow"/>
          <w:lang w:val="es-ES_tradnl"/>
        </w:rPr>
      </w:pPr>
      <w:r w:rsidRPr="00214FC0">
        <w:rPr>
          <w:rFonts w:ascii="Arial Narrow" w:eastAsia="Arial Unicode MS" w:hAnsi="Arial Narrow"/>
          <w:b/>
          <w:u w:val="single"/>
          <w:lang w:val="es-ES_tradnl"/>
        </w:rPr>
        <w:t>Inspección de la calidad de los materiales.</w:t>
      </w:r>
      <w:r w:rsidRPr="00214FC0">
        <w:rPr>
          <w:rFonts w:ascii="Arial Narrow" w:eastAsia="Arial Unicode MS" w:hAnsi="Arial Narrow"/>
          <w:lang w:val="es-ES_tradnl"/>
        </w:rPr>
        <w:t xml:space="preserve"> Todos los materiales a ser utilizados en la Obra deberán cumplir estrictamente con las Especificaciones Técnicas pertinentes y estarán sujetos a la inspección, examen y ensayos dispuestos por la SUPERVISIÓN en cualquier momento y en los lugares de producción y/o utilización en la obra, antes de su incorporación a la misma. Los costos para la realización de ensayos están a cargo del CONTRATISTA.</w:t>
      </w:r>
    </w:p>
    <w:p w:rsidR="00214FC0" w:rsidRPr="00214FC0" w:rsidRDefault="00214FC0" w:rsidP="00214FC0">
      <w:pPr>
        <w:jc w:val="both"/>
        <w:rPr>
          <w:rFonts w:ascii="Arial Narrow" w:eastAsia="Arial Unicode MS" w:hAnsi="Arial Narrow"/>
          <w:lang w:val="es-ES_tradnl"/>
        </w:rPr>
      </w:pPr>
      <w:r w:rsidRPr="00214FC0">
        <w:rPr>
          <w:rFonts w:ascii="Arial Narrow" w:eastAsia="Arial Unicode MS" w:hAnsi="Arial Narrow"/>
          <w:b/>
          <w:u w:val="single"/>
          <w:lang w:val="es-ES_tradnl"/>
        </w:rPr>
        <w:t>Suministro de materiales, fuentes de origen.</w:t>
      </w:r>
      <w:r w:rsidRPr="00214FC0">
        <w:rPr>
          <w:rFonts w:ascii="Arial Narrow" w:eastAsia="Arial Unicode MS" w:hAnsi="Arial Narrow"/>
          <w:lang w:val="es-ES_tradnl"/>
        </w:rPr>
        <w:t xml:space="preserve">  El CONTRATISTA deberá proveer todos los materiales requeridos para la realización del Contrato, de fuentes de su elección. Todos los materiales deberán llenar las exigencias de las Especificaciones Técnicas y el CONTRATISTA 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14FC0" w:rsidRPr="00214FC0" w:rsidRDefault="00214FC0" w:rsidP="00214FC0">
      <w:pPr>
        <w:jc w:val="both"/>
        <w:rPr>
          <w:rFonts w:ascii="Arial Narrow" w:eastAsia="Arial Unicode MS" w:hAnsi="Arial Narrow"/>
          <w:lang w:val="es-ES_tradnl"/>
        </w:rPr>
      </w:pPr>
      <w:r w:rsidRPr="00214FC0">
        <w:rPr>
          <w:rFonts w:ascii="Arial Narrow" w:eastAsia="Arial Unicode MS" w:hAnsi="Arial Narrow"/>
          <w:b/>
          <w:u w:val="single"/>
          <w:lang w:val="es-ES_tradnl"/>
        </w:rPr>
        <w:t>Cumplimiento de Especificaciones Técnicas.</w:t>
      </w:r>
      <w:r w:rsidRPr="00214FC0">
        <w:rPr>
          <w:rFonts w:ascii="Arial Narrow" w:eastAsia="Arial Unicode MS" w:hAnsi="Arial Narrow"/>
          <w:lang w:val="es-ES_tradnl"/>
        </w:rPr>
        <w:t xml:space="preserve"> Es responsabilidad del CONTRATISTA cumplir con las especificaciones del Contrato en cualquier fase de los trabajos, garantizando la  correcta ejecución de la OBRA.</w:t>
      </w:r>
    </w:p>
    <w:p w:rsidR="00214FC0" w:rsidRPr="00214FC0" w:rsidRDefault="00214FC0" w:rsidP="00214FC0">
      <w:pPr>
        <w:jc w:val="both"/>
        <w:rPr>
          <w:rFonts w:ascii="Arial Narrow" w:eastAsia="Arial Unicode MS" w:hAnsi="Arial Narrow"/>
          <w:lang w:val="es-ES_tradnl"/>
        </w:rPr>
      </w:pPr>
      <w:r w:rsidRPr="00214FC0">
        <w:rPr>
          <w:rFonts w:ascii="Arial Narrow" w:eastAsia="Arial Unicode MS" w:hAnsi="Arial Narrow"/>
          <w:b/>
          <w:u w:val="single"/>
          <w:lang w:val="es-ES_tradnl"/>
        </w:rPr>
        <w:t xml:space="preserve">Almacenamiento y acopio de materiales. </w:t>
      </w:r>
      <w:r w:rsidRPr="00214FC0">
        <w:rPr>
          <w:rFonts w:ascii="Arial Narrow" w:eastAsia="Arial Unicode MS" w:hAnsi="Arial Narrow"/>
          <w:lang w:val="es-ES_tradnl"/>
        </w:rPr>
        <w:t>Los materiales de construcción deberán acopiarse en zonas limpias y aprobadas por la SUPERVISIÓN, de forma tal que se asegure la preservación de su calidad y aceptabilidad para la OBRA. Los materiales almacenados, serán inspeccionados y aprobados por la SUPERVISIÓN antes de su uso en la Obra, para verificar si cumplen los requisitos especificados en el momento de ser utilizados. El sitio de almacenamiento de materiales, cuando se haya completado la, utilización del material acumulado, la superficie del terreno natural deberá ser reacondicionada en la mejor forma posible para que pueda recuperar su condición original, corriendo los gastos por cuenta del CONTRATISTA.</w:t>
      </w:r>
    </w:p>
    <w:p w:rsidR="00214FC0" w:rsidRPr="00214FC0" w:rsidRDefault="00214FC0" w:rsidP="00214FC0">
      <w:pPr>
        <w:spacing w:after="0"/>
        <w:jc w:val="both"/>
        <w:rPr>
          <w:rFonts w:ascii="Arial Narrow" w:eastAsia="Arial Unicode MS" w:hAnsi="Arial Narrow"/>
          <w:b/>
          <w:u w:val="single"/>
          <w:lang w:val="es-ES_tradnl"/>
        </w:rPr>
      </w:pPr>
      <w:r w:rsidRPr="00214FC0">
        <w:rPr>
          <w:rFonts w:ascii="Arial Narrow" w:eastAsia="Arial Unicode MS" w:hAnsi="Arial Narrow"/>
          <w:b/>
          <w:u w:val="single"/>
          <w:lang w:val="es-ES_tradnl"/>
        </w:rPr>
        <w:t xml:space="preserve"> Inspección de la calidad de los trabajos</w:t>
      </w:r>
    </w:p>
    <w:p w:rsidR="00214FC0" w:rsidRPr="00214FC0" w:rsidRDefault="00214FC0" w:rsidP="00214FC0">
      <w:pPr>
        <w:spacing w:after="0"/>
        <w:jc w:val="both"/>
        <w:rPr>
          <w:rFonts w:ascii="Arial Narrow" w:eastAsia="Arial Unicode MS" w:hAnsi="Arial Narrow"/>
          <w:lang w:val="es-ES_tradnl"/>
        </w:rPr>
      </w:pPr>
    </w:p>
    <w:p w:rsidR="00214FC0" w:rsidRPr="00214FC0" w:rsidRDefault="00214FC0" w:rsidP="00FC4391">
      <w:pPr>
        <w:numPr>
          <w:ilvl w:val="0"/>
          <w:numId w:val="23"/>
        </w:numPr>
        <w:tabs>
          <w:tab w:val="num" w:pos="1134"/>
        </w:tabs>
        <w:spacing w:after="0"/>
        <w:ind w:left="567"/>
        <w:jc w:val="both"/>
        <w:rPr>
          <w:rFonts w:ascii="Arial Narrow" w:eastAsia="Arial Unicode MS" w:hAnsi="Arial Narrow"/>
          <w:lang w:val="es-ES_tradnl"/>
        </w:rPr>
      </w:pPr>
      <w:r w:rsidRPr="00214FC0">
        <w:rPr>
          <w:rFonts w:ascii="Arial Narrow" w:eastAsia="Arial Unicode MS" w:hAnsi="Arial Narrow"/>
          <w:lang w:val="es-ES_tradnl"/>
        </w:rPr>
        <w:t>La SUPERVISIÓN ejercerá la inspección y control permanente en campo, exigiendo el cumplimiento de las especificaciones técnicas, en todas las fases del trabajo y en toda o cualquier parte de la obra.</w:t>
      </w:r>
    </w:p>
    <w:p w:rsidR="00214FC0" w:rsidRPr="00214FC0" w:rsidRDefault="00214FC0" w:rsidP="00FC4391">
      <w:pPr>
        <w:numPr>
          <w:ilvl w:val="0"/>
          <w:numId w:val="23"/>
        </w:numPr>
        <w:tabs>
          <w:tab w:val="num" w:pos="1134"/>
        </w:tabs>
        <w:spacing w:after="0"/>
        <w:ind w:left="567"/>
        <w:jc w:val="both"/>
        <w:rPr>
          <w:rFonts w:ascii="Arial Narrow" w:eastAsia="Arial Unicode MS" w:hAnsi="Arial Narrow"/>
          <w:lang w:val="es-ES_tradnl"/>
        </w:rPr>
      </w:pPr>
      <w:r w:rsidRPr="00214FC0">
        <w:rPr>
          <w:rFonts w:ascii="Arial Narrow" w:eastAsia="Arial Unicode MS" w:hAnsi="Arial Narrow"/>
          <w:lang w:val="es-ES_tradnl"/>
        </w:rPr>
        <w:lastRenderedPageBreak/>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214FC0" w:rsidRPr="00214FC0" w:rsidRDefault="00214FC0" w:rsidP="00FC4391">
      <w:pPr>
        <w:numPr>
          <w:ilvl w:val="0"/>
          <w:numId w:val="23"/>
        </w:numPr>
        <w:tabs>
          <w:tab w:val="num" w:pos="1134"/>
        </w:tabs>
        <w:spacing w:after="0"/>
        <w:ind w:left="567"/>
        <w:jc w:val="both"/>
        <w:rPr>
          <w:rFonts w:ascii="Arial Narrow" w:eastAsia="Arial Unicode MS" w:hAnsi="Arial Narrow"/>
          <w:lang w:val="es-ES_tradnl"/>
        </w:rPr>
      </w:pPr>
      <w:r w:rsidRPr="00214FC0">
        <w:rPr>
          <w:rFonts w:ascii="Arial Narrow" w:eastAsia="Arial Unicode MS" w:hAnsi="Arial Narrow"/>
          <w:lang w:val="es-ES_tradnl"/>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214FC0" w:rsidRPr="00214FC0" w:rsidRDefault="00214FC0" w:rsidP="00FC4391">
      <w:pPr>
        <w:numPr>
          <w:ilvl w:val="0"/>
          <w:numId w:val="23"/>
        </w:numPr>
        <w:tabs>
          <w:tab w:val="num" w:pos="1134"/>
        </w:tabs>
        <w:spacing w:after="0"/>
        <w:ind w:left="567"/>
        <w:jc w:val="both"/>
        <w:rPr>
          <w:rFonts w:ascii="Arial Narrow" w:eastAsia="Arial Unicode MS" w:hAnsi="Arial Narrow"/>
          <w:lang w:val="es-ES_tradnl"/>
        </w:rPr>
      </w:pPr>
      <w:r w:rsidRPr="00214FC0">
        <w:rPr>
          <w:rFonts w:ascii="Arial Narrow" w:eastAsia="Arial Unicode MS" w:hAnsi="Arial Narrow"/>
          <w:lang w:val="es-ES_tradnl"/>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214FC0" w:rsidRPr="00214FC0" w:rsidRDefault="00214FC0" w:rsidP="00FC4391">
      <w:pPr>
        <w:numPr>
          <w:ilvl w:val="0"/>
          <w:numId w:val="23"/>
        </w:numPr>
        <w:tabs>
          <w:tab w:val="num" w:pos="1134"/>
        </w:tabs>
        <w:spacing w:after="0"/>
        <w:ind w:left="567"/>
        <w:jc w:val="both"/>
        <w:rPr>
          <w:rFonts w:ascii="Arial Narrow" w:eastAsia="Arial Unicode MS" w:hAnsi="Arial Narrow"/>
          <w:lang w:val="es-ES_tradnl"/>
        </w:rPr>
      </w:pPr>
      <w:r w:rsidRPr="00214FC0">
        <w:rPr>
          <w:rFonts w:ascii="Arial Narrow" w:eastAsia="Arial Unicode MS" w:hAnsi="Arial Narrow"/>
          <w:lang w:val="es-ES_tradnl"/>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214FC0" w:rsidRPr="00214FC0" w:rsidRDefault="00214FC0" w:rsidP="00214FC0">
      <w:pPr>
        <w:spacing w:after="0"/>
        <w:ind w:left="283"/>
        <w:jc w:val="both"/>
        <w:rPr>
          <w:rFonts w:ascii="Arial Narrow" w:eastAsia="Arial Unicode MS" w:hAnsi="Arial Narrow"/>
          <w:lang w:val="es-ES_tradnl"/>
        </w:rPr>
      </w:pPr>
    </w:p>
    <w:p w:rsidR="00214FC0" w:rsidRPr="00214FC0" w:rsidRDefault="00214FC0" w:rsidP="00214FC0">
      <w:pPr>
        <w:spacing w:after="0"/>
        <w:jc w:val="both"/>
        <w:rPr>
          <w:rFonts w:ascii="Arial Narrow" w:eastAsia="Arial Unicode MS" w:hAnsi="Arial Narrow"/>
          <w:lang w:val="es-ES_tradnl"/>
        </w:rPr>
      </w:pPr>
      <w:r w:rsidRPr="00214FC0">
        <w:rPr>
          <w:rFonts w:ascii="Arial Narrow" w:eastAsia="Arial Unicode MS" w:hAnsi="Arial Narrow"/>
          <w:b/>
          <w:u w:val="single"/>
          <w:lang w:val="es-ES_tradnl"/>
        </w:rPr>
        <w:t>Pruebas</w:t>
      </w:r>
      <w:r w:rsidRPr="00214FC0">
        <w:rPr>
          <w:rFonts w:ascii="Arial Narrow" w:eastAsia="Arial Unicode MS" w:hAnsi="Arial Narrow"/>
          <w:lang w:val="es-ES_tradnl"/>
        </w:rPr>
        <w:t xml:space="preserve">  Si la SUPERVISIÓN ordena al CONTRATISTA realizar alguna prueba que no esté contemplada en las especificaciones a fin de verificar si algún trabajo tiene defectos y la prueba revela que los tiene, el costo de la prueba y las muestras serán de cargo del CONTRATISTA. Si no encuentra ningún defecto, la prueba se considerará un evento compensable. Una vez determinados los trabajos con defecto, el  CONTRATISTA deberá proceder a corregirlos a satisfacción de la SUPERVISIÓN.</w:t>
      </w:r>
    </w:p>
    <w:p w:rsidR="00214FC0" w:rsidRPr="00214FC0" w:rsidRDefault="00214FC0" w:rsidP="00214FC0">
      <w:pPr>
        <w:spacing w:after="0"/>
        <w:jc w:val="both"/>
        <w:rPr>
          <w:rFonts w:ascii="Arial Narrow" w:eastAsia="Arial Unicode MS" w:hAnsi="Arial Narrow"/>
          <w:lang w:val="es-ES_tradnl"/>
        </w:rPr>
      </w:pPr>
    </w:p>
    <w:p w:rsidR="00214FC0" w:rsidRPr="00214FC0" w:rsidRDefault="00214FC0" w:rsidP="00214FC0">
      <w:pPr>
        <w:spacing w:after="0"/>
        <w:jc w:val="both"/>
        <w:rPr>
          <w:rFonts w:ascii="Arial Narrow" w:eastAsia="Arial Unicode MS" w:hAnsi="Arial Narrow"/>
          <w:lang w:val="es-ES_tradnl"/>
        </w:rPr>
      </w:pPr>
      <w:r w:rsidRPr="00214FC0">
        <w:rPr>
          <w:rFonts w:ascii="Arial Narrow" w:eastAsia="Arial Unicode MS" w:hAnsi="Arial Narrow"/>
          <w:b/>
          <w:u w:val="single"/>
          <w:lang w:val="es-ES_tradnl"/>
        </w:rPr>
        <w:t>Corrección de defectos</w:t>
      </w:r>
      <w:r w:rsidRPr="00214FC0">
        <w:rPr>
          <w:rFonts w:ascii="Arial Narrow" w:eastAsia="Arial Unicode MS" w:hAnsi="Arial Narrow"/>
          <w:lang w:val="es-ES_tradnl"/>
        </w:rPr>
        <w:t xml:space="preserve">  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w:t>
      </w:r>
      <w:r w:rsidR="00174C61" w:rsidRPr="00214FC0">
        <w:rPr>
          <w:rFonts w:ascii="Arial Narrow" w:eastAsia="Arial Unicode MS" w:hAnsi="Arial Narrow"/>
          <w:lang w:val="es-ES_tradnl"/>
        </w:rPr>
        <w:t>considerada</w:t>
      </w:r>
      <w:r w:rsidRPr="00214FC0">
        <w:rPr>
          <w:rFonts w:ascii="Arial Narrow" w:eastAsia="Arial Unicode MS" w:hAnsi="Arial Narrow"/>
          <w:lang w:val="es-ES_tradnl"/>
        </w:rPr>
        <w:t xml:space="preserve">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veinte (20) días, previos a la recepción definitiva. </w:t>
      </w:r>
    </w:p>
    <w:p w:rsidR="00214FC0" w:rsidRPr="00214FC0" w:rsidRDefault="00214FC0" w:rsidP="00214FC0">
      <w:pPr>
        <w:spacing w:after="0"/>
        <w:jc w:val="both"/>
        <w:rPr>
          <w:rFonts w:ascii="Arial Narrow" w:eastAsia="Arial Unicode MS" w:hAnsi="Arial Narrow"/>
          <w:lang w:val="es-ES_tradnl"/>
        </w:rPr>
      </w:pPr>
    </w:p>
    <w:p w:rsidR="00214FC0" w:rsidRPr="00214FC0" w:rsidRDefault="00214FC0" w:rsidP="00214FC0">
      <w:pPr>
        <w:spacing w:after="120"/>
        <w:jc w:val="both"/>
        <w:rPr>
          <w:rFonts w:ascii="Arial Narrow" w:eastAsia="Arial Unicode MS" w:hAnsi="Arial Narrow"/>
          <w:lang w:val="es-ES_tradnl"/>
        </w:rPr>
      </w:pPr>
      <w:r w:rsidRPr="00214FC0">
        <w:rPr>
          <w:rFonts w:ascii="Arial Narrow" w:eastAsia="Arial Unicode MS" w:hAnsi="Arial Narrow"/>
          <w:b/>
          <w:u w:val="single"/>
          <w:lang w:val="es-ES_tradnl"/>
        </w:rPr>
        <w:lastRenderedPageBreak/>
        <w:t>Defectos no corregidos.</w:t>
      </w:r>
      <w:r w:rsidRPr="00214FC0">
        <w:rPr>
          <w:rFonts w:ascii="Arial Narrow" w:eastAsia="Arial Unicode MS" w:hAnsi="Arial Narrow"/>
          <w:lang w:val="es-ES_tradnl"/>
        </w:rPr>
        <w:t xml:space="preserve">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214FC0" w:rsidRPr="00214FC0" w:rsidRDefault="00214FC0" w:rsidP="00FC4391">
      <w:pPr>
        <w:keepNext/>
        <w:numPr>
          <w:ilvl w:val="0"/>
          <w:numId w:val="28"/>
        </w:numPr>
        <w:spacing w:before="240"/>
        <w:jc w:val="both"/>
        <w:outlineLvl w:val="0"/>
        <w:rPr>
          <w:rFonts w:ascii="Arial Narrow" w:eastAsia="Arial Unicode MS" w:hAnsi="Arial Narrow"/>
          <w:b/>
          <w:bCs/>
          <w:lang w:val="es-ES" w:eastAsia="es-ES"/>
        </w:rPr>
      </w:pPr>
      <w:r w:rsidRPr="00214FC0">
        <w:rPr>
          <w:rFonts w:ascii="Arial Narrow" w:eastAsia="Arial Unicode MS" w:hAnsi="Arial Narrow"/>
          <w:b/>
          <w:bCs/>
          <w:lang w:val="es-ES" w:eastAsia="es-ES"/>
        </w:rPr>
        <w:t>VIGENCIA DEL CONTRATO</w:t>
      </w:r>
    </w:p>
    <w:p w:rsidR="00214FC0" w:rsidRPr="00214FC0" w:rsidRDefault="00214FC0" w:rsidP="00214FC0">
      <w:pPr>
        <w:jc w:val="both"/>
        <w:rPr>
          <w:rFonts w:ascii="Arial Narrow" w:eastAsia="Arial Unicode MS" w:hAnsi="Arial Narrow"/>
          <w:lang w:val="es-ES_tradnl"/>
        </w:rPr>
      </w:pPr>
      <w:r w:rsidRPr="00214FC0">
        <w:rPr>
          <w:rFonts w:ascii="Arial Narrow" w:eastAsia="Arial Unicode MS" w:hAnsi="Arial Narrow"/>
          <w:lang w:val="es-ES_tradnl"/>
        </w:rPr>
        <w:t>Se establece que  el contrato entrara en vigencia al día siguiente de su suscripción y la ejecución de obras se contemplara a partir de la orden de proceder.</w:t>
      </w:r>
    </w:p>
    <w:p w:rsidR="00214FC0" w:rsidRPr="000F65D5" w:rsidRDefault="00214FC0" w:rsidP="00FC4391">
      <w:pPr>
        <w:numPr>
          <w:ilvl w:val="0"/>
          <w:numId w:val="28"/>
        </w:numPr>
        <w:tabs>
          <w:tab w:val="left" w:pos="1032"/>
        </w:tabs>
        <w:spacing w:after="240"/>
        <w:contextualSpacing/>
        <w:rPr>
          <w:rFonts w:ascii="Arial Narrow" w:eastAsia="Arial Unicode MS" w:hAnsi="Arial Narrow"/>
          <w:b/>
          <w:szCs w:val="24"/>
          <w:lang w:val="es-ES" w:eastAsia="es-ES"/>
        </w:rPr>
      </w:pPr>
      <w:r w:rsidRPr="00214FC0">
        <w:rPr>
          <w:rFonts w:ascii="Arial Narrow" w:eastAsia="Arial Unicode MS" w:hAnsi="Arial Narrow"/>
          <w:b/>
          <w:szCs w:val="24"/>
          <w:lang w:val="es-ES" w:eastAsia="es-ES"/>
        </w:rPr>
        <w:t>TIPOS DE MODIFICACIÓNES A LAS OBRAS</w:t>
      </w:r>
    </w:p>
    <w:p w:rsidR="001508BB" w:rsidRPr="00214FC0" w:rsidRDefault="001508BB" w:rsidP="001508BB">
      <w:pPr>
        <w:tabs>
          <w:tab w:val="left" w:pos="1032"/>
        </w:tabs>
        <w:spacing w:after="240"/>
        <w:ind w:left="360"/>
        <w:contextualSpacing/>
        <w:rPr>
          <w:rFonts w:ascii="Arial Narrow" w:eastAsia="Arial Unicode MS" w:hAnsi="Arial Narrow"/>
          <w:b/>
          <w:szCs w:val="24"/>
          <w:lang w:val="es-ES" w:eastAsia="es-ES"/>
        </w:rPr>
      </w:pPr>
    </w:p>
    <w:p w:rsidR="00214FC0" w:rsidRPr="00214FC0" w:rsidRDefault="00214FC0" w:rsidP="00214FC0">
      <w:pPr>
        <w:autoSpaceDE w:val="0"/>
        <w:autoSpaceDN w:val="0"/>
        <w:adjustRightInd w:val="0"/>
        <w:spacing w:after="0" w:line="240" w:lineRule="auto"/>
        <w:rPr>
          <w:rFonts w:ascii="Arial Narrow" w:hAnsi="Arial Narrow" w:cs="Verdana"/>
          <w:color w:val="000000"/>
          <w:lang w:eastAsia="es-ES"/>
        </w:rPr>
      </w:pPr>
      <w:r w:rsidRPr="00214FC0">
        <w:rPr>
          <w:rFonts w:ascii="Arial Narrow" w:hAnsi="Arial Narrow" w:cs="Verdana"/>
          <w:color w:val="000000"/>
          <w:lang w:val="es-ES" w:eastAsia="es-ES"/>
        </w:rPr>
        <w:t>E</w:t>
      </w:r>
      <w:r w:rsidRPr="00214FC0">
        <w:rPr>
          <w:rFonts w:ascii="Arial Narrow" w:hAnsi="Arial Narrow" w:cs="Verdana"/>
          <w:color w:val="000000"/>
          <w:lang w:eastAsia="es-ES"/>
        </w:rPr>
        <w:t xml:space="preserve">l </w:t>
      </w:r>
      <w:r w:rsidRPr="00214FC0">
        <w:rPr>
          <w:rFonts w:ascii="Arial Narrow" w:hAnsi="Arial Narrow" w:cs="Verdana"/>
          <w:b/>
          <w:bCs/>
          <w:color w:val="000000"/>
          <w:lang w:eastAsia="es-ES"/>
        </w:rPr>
        <w:t>SUPERVISOR</w:t>
      </w:r>
      <w:r w:rsidRPr="00214FC0">
        <w:rPr>
          <w:rFonts w:ascii="Arial Narrow" w:hAnsi="Arial Narrow" w:cs="Verdana"/>
          <w:color w:val="000000"/>
          <w:lang w:eastAsia="es-ES"/>
        </w:rPr>
        <w:t xml:space="preserve">, con la autorización expresa de la </w:t>
      </w:r>
      <w:r w:rsidRPr="00214FC0">
        <w:rPr>
          <w:rFonts w:ascii="Arial Narrow" w:hAnsi="Arial Narrow" w:cs="Verdana"/>
          <w:b/>
          <w:bCs/>
          <w:color w:val="000000"/>
          <w:lang w:eastAsia="es-ES"/>
        </w:rPr>
        <w:t>YPFB</w:t>
      </w:r>
      <w:r w:rsidRPr="00214FC0">
        <w:rPr>
          <w:rFonts w:ascii="Arial Narrow" w:hAnsi="Arial Narrow" w:cs="Verdana"/>
          <w:color w:val="000000"/>
          <w:lang w:eastAsia="es-ES"/>
        </w:rPr>
        <w:t xml:space="preserve">, durante el período de ejecución de la obra, podrán efectuar modificaciones y/o ajustes necesarios al diseño de la obra, (que modifiquen el plazo o el monto de la obra), a efectos que la misma cumpla con el fin previsto. </w:t>
      </w:r>
    </w:p>
    <w:p w:rsidR="00214FC0" w:rsidRPr="00214FC0" w:rsidRDefault="00214FC0" w:rsidP="00214FC0">
      <w:pPr>
        <w:autoSpaceDE w:val="0"/>
        <w:autoSpaceDN w:val="0"/>
        <w:adjustRightInd w:val="0"/>
        <w:spacing w:after="0" w:line="240" w:lineRule="auto"/>
        <w:rPr>
          <w:rFonts w:ascii="Arial Narrow" w:hAnsi="Arial Narrow" w:cs="Verdana"/>
          <w:color w:val="000000"/>
          <w:lang w:eastAsia="es-ES"/>
        </w:rPr>
      </w:pPr>
    </w:p>
    <w:p w:rsidR="00214FC0" w:rsidRPr="00214FC0" w:rsidRDefault="00214FC0" w:rsidP="00214FC0">
      <w:pPr>
        <w:autoSpaceDE w:val="0"/>
        <w:autoSpaceDN w:val="0"/>
        <w:adjustRightInd w:val="0"/>
        <w:spacing w:after="0" w:line="240" w:lineRule="auto"/>
        <w:rPr>
          <w:rFonts w:ascii="Arial Narrow" w:hAnsi="Arial Narrow" w:cs="Verdana"/>
          <w:color w:val="000000"/>
          <w:lang w:eastAsia="es-ES"/>
        </w:rPr>
      </w:pPr>
      <w:r w:rsidRPr="00214FC0">
        <w:rPr>
          <w:rFonts w:ascii="Arial Narrow" w:hAnsi="Arial Narrow" w:cs="Verdana"/>
          <w:color w:val="000000"/>
          <w:lang w:eastAsia="es-ES"/>
        </w:rPr>
        <w:t xml:space="preserve">El </w:t>
      </w:r>
      <w:r w:rsidRPr="00214FC0">
        <w:rPr>
          <w:rFonts w:ascii="Arial Narrow" w:hAnsi="Arial Narrow" w:cs="Verdana"/>
          <w:b/>
          <w:bCs/>
          <w:color w:val="000000"/>
          <w:lang w:eastAsia="es-ES"/>
        </w:rPr>
        <w:t>SUPERVISOR</w:t>
      </w:r>
      <w:r w:rsidRPr="00214FC0">
        <w:rPr>
          <w:rFonts w:ascii="Arial Narrow" w:hAnsi="Arial Narrow" w:cs="Verdana"/>
          <w:color w:val="000000"/>
          <w:lang w:eastAsia="es-ES"/>
        </w:rPr>
        <w:t xml:space="preserve">, previo el trámite respectivo de aprobación podrá introducir modificaciones que consideren estrictamente necesarias y con tal propósito, tendrá la facultad para ordenar por escrito al </w:t>
      </w:r>
      <w:r w:rsidRPr="00214FC0">
        <w:rPr>
          <w:rFonts w:ascii="Arial Narrow" w:hAnsi="Arial Narrow" w:cs="Verdana"/>
          <w:b/>
          <w:bCs/>
          <w:color w:val="000000"/>
          <w:lang w:eastAsia="es-ES"/>
        </w:rPr>
        <w:t xml:space="preserve">CONTRATISTA </w:t>
      </w:r>
      <w:r w:rsidRPr="00214FC0">
        <w:rPr>
          <w:rFonts w:ascii="Arial Narrow" w:hAnsi="Arial Narrow" w:cs="Verdana"/>
          <w:color w:val="000000"/>
          <w:lang w:eastAsia="es-ES"/>
        </w:rPr>
        <w:t xml:space="preserve">y éste deberá cumplir con cualquiera de las siguientes instrucciones: </w:t>
      </w:r>
    </w:p>
    <w:p w:rsidR="00214FC0" w:rsidRPr="00214FC0" w:rsidRDefault="00214FC0" w:rsidP="00214FC0">
      <w:pPr>
        <w:autoSpaceDE w:val="0"/>
        <w:autoSpaceDN w:val="0"/>
        <w:adjustRightInd w:val="0"/>
        <w:spacing w:after="0" w:line="240" w:lineRule="auto"/>
        <w:rPr>
          <w:rFonts w:ascii="Arial Narrow" w:hAnsi="Arial Narrow" w:cs="Verdana"/>
          <w:color w:val="000000"/>
          <w:lang w:eastAsia="es-ES"/>
        </w:rPr>
      </w:pPr>
    </w:p>
    <w:p w:rsidR="00214FC0" w:rsidRPr="00214FC0" w:rsidRDefault="00214FC0" w:rsidP="00214FC0">
      <w:pPr>
        <w:autoSpaceDE w:val="0"/>
        <w:autoSpaceDN w:val="0"/>
        <w:adjustRightInd w:val="0"/>
        <w:spacing w:after="0" w:line="240" w:lineRule="auto"/>
        <w:rPr>
          <w:rFonts w:ascii="Arial Narrow" w:hAnsi="Arial Narrow" w:cs="Verdana"/>
          <w:color w:val="000000"/>
          <w:lang w:eastAsia="es-ES"/>
        </w:rPr>
      </w:pPr>
      <w:r w:rsidRPr="00214FC0">
        <w:rPr>
          <w:rFonts w:ascii="Arial Narrow" w:hAnsi="Arial Narrow" w:cs="Verdana"/>
          <w:color w:val="000000"/>
          <w:lang w:eastAsia="es-ES"/>
        </w:rPr>
        <w:t xml:space="preserve">a) Efectuar ajustes de rutina o especiales en el desarrollo cotidiano de la obra. </w:t>
      </w:r>
    </w:p>
    <w:p w:rsidR="00214FC0" w:rsidRPr="00214FC0" w:rsidRDefault="00214FC0" w:rsidP="00214FC0">
      <w:pPr>
        <w:autoSpaceDE w:val="0"/>
        <w:autoSpaceDN w:val="0"/>
        <w:adjustRightInd w:val="0"/>
        <w:spacing w:after="0" w:line="240" w:lineRule="auto"/>
        <w:rPr>
          <w:rFonts w:ascii="Arial Narrow" w:hAnsi="Arial Narrow" w:cs="Verdana"/>
          <w:color w:val="000000"/>
          <w:lang w:eastAsia="es-ES"/>
        </w:rPr>
      </w:pPr>
      <w:r w:rsidRPr="00214FC0">
        <w:rPr>
          <w:rFonts w:ascii="Arial Narrow" w:hAnsi="Arial Narrow" w:cs="Verdana"/>
          <w:color w:val="000000"/>
          <w:lang w:eastAsia="es-ES"/>
        </w:rPr>
        <w:t xml:space="preserve">b) Incrementar o disminuir cualquier parte de la obra prevista en el Contrato. </w:t>
      </w:r>
    </w:p>
    <w:p w:rsidR="00214FC0" w:rsidRPr="00214FC0" w:rsidRDefault="00214FC0" w:rsidP="00214FC0">
      <w:pPr>
        <w:autoSpaceDE w:val="0"/>
        <w:autoSpaceDN w:val="0"/>
        <w:adjustRightInd w:val="0"/>
        <w:spacing w:after="0" w:line="240" w:lineRule="auto"/>
        <w:rPr>
          <w:rFonts w:ascii="Arial Narrow" w:hAnsi="Arial Narrow" w:cs="Verdana"/>
          <w:color w:val="000000"/>
          <w:lang w:eastAsia="es-ES"/>
        </w:rPr>
      </w:pPr>
      <w:r w:rsidRPr="00214FC0">
        <w:rPr>
          <w:rFonts w:ascii="Arial Narrow" w:hAnsi="Arial Narrow" w:cs="Verdana"/>
          <w:color w:val="000000"/>
          <w:lang w:eastAsia="es-ES"/>
        </w:rPr>
        <w:t xml:space="preserve">c) Ejecutar trabajos adicionales inherentes a la misma obra, que sean absolutamente necesarios, aunque no cuenten con precios unitarios establecidos en el Contrato. </w:t>
      </w:r>
    </w:p>
    <w:p w:rsidR="00214FC0" w:rsidRPr="00214FC0" w:rsidRDefault="00214FC0" w:rsidP="00214FC0">
      <w:pPr>
        <w:autoSpaceDE w:val="0"/>
        <w:autoSpaceDN w:val="0"/>
        <w:adjustRightInd w:val="0"/>
        <w:spacing w:after="0" w:line="240" w:lineRule="auto"/>
        <w:rPr>
          <w:rFonts w:ascii="Arial Narrow" w:hAnsi="Arial Narrow" w:cs="Verdana"/>
          <w:color w:val="000000"/>
          <w:lang w:eastAsia="es-ES"/>
        </w:rPr>
      </w:pPr>
    </w:p>
    <w:p w:rsidR="00214FC0" w:rsidRPr="00214FC0" w:rsidRDefault="00214FC0" w:rsidP="00214FC0">
      <w:pPr>
        <w:autoSpaceDE w:val="0"/>
        <w:autoSpaceDN w:val="0"/>
        <w:adjustRightInd w:val="0"/>
        <w:spacing w:after="0" w:line="240" w:lineRule="auto"/>
        <w:rPr>
          <w:rFonts w:ascii="Arial Narrow" w:hAnsi="Arial Narrow" w:cs="Verdana"/>
          <w:color w:val="000000"/>
          <w:lang w:eastAsia="es-ES"/>
        </w:rPr>
      </w:pPr>
      <w:r w:rsidRPr="00214FC0">
        <w:rPr>
          <w:rFonts w:ascii="Arial Narrow" w:hAnsi="Arial Narrow" w:cs="Verdana"/>
          <w:color w:val="000000"/>
          <w:lang w:eastAsia="es-ES"/>
        </w:rPr>
        <w:t xml:space="preserve">El </w:t>
      </w:r>
      <w:r w:rsidRPr="00214FC0">
        <w:rPr>
          <w:rFonts w:ascii="Arial Narrow" w:hAnsi="Arial Narrow" w:cs="Verdana"/>
          <w:b/>
          <w:bCs/>
          <w:color w:val="000000"/>
          <w:lang w:eastAsia="es-ES"/>
        </w:rPr>
        <w:t xml:space="preserve">SUPERVISOR </w:t>
      </w:r>
      <w:r w:rsidRPr="00214FC0">
        <w:rPr>
          <w:rFonts w:ascii="Arial Narrow" w:hAnsi="Arial Narrow" w:cs="Verdana"/>
          <w:color w:val="000000"/>
          <w:lang w:eastAsia="es-ES"/>
        </w:rPr>
        <w:t>con conocimiento de la YPFB</w:t>
      </w:r>
      <w:r w:rsidRPr="00214FC0">
        <w:rPr>
          <w:rFonts w:ascii="Arial Narrow" w:hAnsi="Arial Narrow" w:cs="Verdana"/>
          <w:b/>
          <w:bCs/>
          <w:color w:val="000000"/>
          <w:lang w:eastAsia="es-ES"/>
        </w:rPr>
        <w:t xml:space="preserve">, </w:t>
      </w:r>
      <w:r w:rsidRPr="00214FC0">
        <w:rPr>
          <w:rFonts w:ascii="Arial Narrow" w:hAnsi="Arial Narrow" w:cs="Verdana"/>
          <w:color w:val="000000"/>
          <w:lang w:eastAsia="es-ES"/>
        </w:rPr>
        <w:t xml:space="preserve">puede ordenar las modificaciones a través de los siguientes instrumentos: </w:t>
      </w:r>
    </w:p>
    <w:p w:rsidR="00214FC0" w:rsidRPr="00214FC0" w:rsidRDefault="00214FC0" w:rsidP="00214FC0">
      <w:pPr>
        <w:autoSpaceDE w:val="0"/>
        <w:autoSpaceDN w:val="0"/>
        <w:adjustRightInd w:val="0"/>
        <w:spacing w:after="0" w:line="240" w:lineRule="auto"/>
        <w:rPr>
          <w:rFonts w:ascii="Arial Narrow" w:hAnsi="Arial Narrow" w:cs="Verdana"/>
          <w:color w:val="000000"/>
          <w:lang w:eastAsia="es-ES"/>
        </w:rPr>
      </w:pPr>
    </w:p>
    <w:p w:rsidR="00214FC0" w:rsidRPr="00214FC0" w:rsidRDefault="00214FC0" w:rsidP="00FC4391">
      <w:pPr>
        <w:numPr>
          <w:ilvl w:val="0"/>
          <w:numId w:val="57"/>
        </w:numPr>
        <w:tabs>
          <w:tab w:val="num" w:pos="851"/>
        </w:tabs>
        <w:ind w:left="567"/>
        <w:jc w:val="both"/>
        <w:rPr>
          <w:rFonts w:ascii="Arial Narrow" w:eastAsia="Arial Unicode MS" w:hAnsi="Arial Narrow"/>
          <w:lang w:val="es-ES_tradnl"/>
        </w:rPr>
      </w:pPr>
      <w:r w:rsidRPr="00214FC0">
        <w:rPr>
          <w:rFonts w:ascii="Arial Narrow" w:eastAsia="Arial Unicode MS" w:hAnsi="Arial Narrow"/>
          <w:b/>
          <w:lang w:val="es-ES_tradnl"/>
        </w:rPr>
        <w:t xml:space="preserve">Mediante una Orden de Trabajo.- </w:t>
      </w:r>
      <w:r w:rsidRPr="00214FC0">
        <w:rPr>
          <w:rFonts w:ascii="Arial Narrow" w:eastAsia="Arial Unicode MS" w:hAnsi="Arial Narrow"/>
          <w:lang w:val="es-ES_tradnl"/>
        </w:rPr>
        <w:t xml:space="preserve"> 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La emisión de Órdenes de Trabajo, no deberán dar lugar a la emisión posterior de Orden de Cambio para el mismo objeto. </w:t>
      </w:r>
    </w:p>
    <w:p w:rsidR="00214FC0" w:rsidRPr="00214FC0" w:rsidRDefault="00214FC0" w:rsidP="00FC4391">
      <w:pPr>
        <w:numPr>
          <w:ilvl w:val="0"/>
          <w:numId w:val="57"/>
        </w:numPr>
        <w:tabs>
          <w:tab w:val="num" w:pos="851"/>
        </w:tabs>
        <w:ind w:left="567"/>
        <w:jc w:val="both"/>
        <w:rPr>
          <w:rFonts w:ascii="Arial Narrow" w:eastAsia="Arial Unicode MS" w:hAnsi="Arial Narrow"/>
          <w:lang w:val="es-ES_tradnl"/>
        </w:rPr>
      </w:pPr>
      <w:r w:rsidRPr="00214FC0">
        <w:rPr>
          <w:rFonts w:ascii="Arial Narrow" w:eastAsia="Arial Unicode MS" w:hAnsi="Arial Narrow"/>
          <w:b/>
          <w:lang w:val="es-ES_tradnl"/>
        </w:rPr>
        <w:t>Mediante Orden de Cambio.-</w:t>
      </w:r>
      <w:r w:rsidRPr="00214FC0">
        <w:rPr>
          <w:rFonts w:ascii="Arial Narrow" w:eastAsia="Arial Unicode MS" w:hAnsi="Arial Narrow"/>
          <w:lang w:val="es-ES_tradnl"/>
        </w:rPr>
        <w:t xml:space="preserve">  La orden de cambio se aplicará 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Una orden de cambio no puede modificar las características sustanciales del diseño.  El incremento o disminución mediante Orden de </w:t>
      </w:r>
      <w:r w:rsidRPr="00214FC0">
        <w:rPr>
          <w:rFonts w:ascii="Arial Narrow" w:eastAsia="Arial Unicode MS" w:hAnsi="Arial Narrow"/>
          <w:lang w:val="es-ES_tradnl"/>
        </w:rPr>
        <w:lastRenderedPageBreak/>
        <w:t>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enviara a la dependencia responsable del seguimiento de la Obra dependiente de YPFB. para el procesamiento de su emisión. La Orden de Cambio será firmada por la misma autoridad que firmó el contrato original. Una vez formulada la Orden de Cambio por el SUPERVISOR, el proceso de aprobación y suscripción de la misma debe durar como máximo quince (15) días calendario.</w:t>
      </w:r>
    </w:p>
    <w:p w:rsidR="00214FC0" w:rsidRPr="00214FC0" w:rsidRDefault="00214FC0" w:rsidP="00214FC0">
      <w:pPr>
        <w:tabs>
          <w:tab w:val="num" w:pos="851"/>
        </w:tabs>
        <w:ind w:left="567"/>
        <w:jc w:val="both"/>
        <w:rPr>
          <w:rFonts w:ascii="Arial Narrow" w:eastAsia="Arial Unicode MS" w:hAnsi="Arial Narrow"/>
          <w:lang w:val="es-ES_tradnl"/>
        </w:rPr>
      </w:pPr>
      <w:r w:rsidRPr="00214FC0">
        <w:rPr>
          <w:rFonts w:ascii="Arial Narrow" w:eastAsia="Arial Unicode MS" w:hAnsi="Arial Narrow"/>
          <w:lang w:val="es-ES_tradnl"/>
        </w:rPr>
        <w:t>En el caso de SUSPENSIÓN DE LOS TRABAJOS, el SUPERVISOR elaborará una Orden de Cambio de acuerdo a contrato.</w:t>
      </w:r>
    </w:p>
    <w:p w:rsidR="00214FC0" w:rsidRPr="00214FC0" w:rsidRDefault="00214FC0" w:rsidP="00FC4391">
      <w:pPr>
        <w:numPr>
          <w:ilvl w:val="0"/>
          <w:numId w:val="57"/>
        </w:numPr>
        <w:tabs>
          <w:tab w:val="num" w:pos="851"/>
        </w:tabs>
        <w:ind w:left="567"/>
        <w:jc w:val="both"/>
        <w:rPr>
          <w:rFonts w:ascii="Arial Narrow" w:eastAsia="Arial Unicode MS" w:hAnsi="Arial Narrow"/>
          <w:lang w:val="es-ES_tradnl"/>
        </w:rPr>
      </w:pPr>
      <w:r w:rsidRPr="00214FC0">
        <w:rPr>
          <w:rFonts w:ascii="Arial Narrow" w:eastAsia="Arial Unicode MS" w:hAnsi="Arial Narrow"/>
          <w:b/>
          <w:lang w:val="es-ES_tradnl"/>
        </w:rPr>
        <w:t>Mediante Contrato Modificatorio.-</w:t>
      </w:r>
      <w:r w:rsidRPr="00214FC0">
        <w:rPr>
          <w:rFonts w:ascii="Arial Narrow" w:eastAsia="Arial Unicode MS" w:hAnsi="Arial Narrow"/>
          <w:lang w:val="es-ES_tradnl"/>
        </w:rPr>
        <w:t xml:space="preserve"> 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SUPERVISOR podrá formular el documento de sustento técnico-financiero que establezca las causas y razones por las cuales debiera ser suscrito este documento.  </w:t>
      </w:r>
    </w:p>
    <w:p w:rsidR="00214FC0" w:rsidRPr="00214FC0" w:rsidRDefault="00214FC0" w:rsidP="00214FC0">
      <w:pPr>
        <w:tabs>
          <w:tab w:val="num" w:pos="851"/>
        </w:tabs>
        <w:spacing w:after="0"/>
        <w:ind w:left="567"/>
        <w:jc w:val="both"/>
        <w:rPr>
          <w:rFonts w:ascii="Arial Narrow" w:eastAsia="Arial Unicode MS" w:hAnsi="Arial Narrow"/>
          <w:lang w:val="es-ES_tradnl"/>
        </w:rPr>
      </w:pPr>
      <w:r w:rsidRPr="00214FC0">
        <w:rPr>
          <w:rFonts w:ascii="Arial Narrow" w:eastAsia="Arial Unicode MS" w:hAnsi="Arial Narrow"/>
          <w:lang w:val="es-ES_tradnl"/>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el CONTRATANTE y el CONTRATISTA, no se podrán incrementar los porcentajes en lo referido a Costos Indirectos. En el caso que signifique una disminución en la obra, deberá concertarse previamente con el CONTRATISTA, a efectos de evitar reclamos posteriores. El SUPERVISOR, será responsable por la elaboración de las Especificaciones Técnicas de los nuevos ítems creados. </w:t>
      </w:r>
    </w:p>
    <w:p w:rsidR="00214FC0" w:rsidRPr="00214FC0" w:rsidRDefault="00214FC0" w:rsidP="00FC4391">
      <w:pPr>
        <w:numPr>
          <w:ilvl w:val="1"/>
          <w:numId w:val="30"/>
        </w:numPr>
        <w:spacing w:after="0"/>
        <w:ind w:left="360"/>
        <w:jc w:val="both"/>
        <w:rPr>
          <w:rFonts w:ascii="Arial Narrow" w:eastAsia="Arial Unicode MS" w:hAnsi="Arial Narrow"/>
          <w:lang w:val="es-ES_tradnl"/>
        </w:rPr>
      </w:pPr>
      <w:r w:rsidRPr="00214FC0">
        <w:rPr>
          <w:rFonts w:ascii="Arial Narrow" w:eastAsia="Arial Unicode MS" w:hAnsi="Arial Narrow"/>
          <w:lang w:val="es-ES_tradnl"/>
        </w:rPr>
        <w:t>El informe - recomendación y antecedentes deberán ser cursados por el SUPERVISOR al FISCAL, quien luego de su análisis y con su recomendación enviará dicha documentación al Distrito de Redes de Gas Oruro para el procesamiento de su análisis técnico legal y formulación del Contrato, antes de su suscripción, recibida la recomendación a la dependencia responsable del seguimiento de la Obra dependiente de YPFB, podrá instruir la conformación de una comisión técnica que analizará el informe y emitirá recomendación. Aprobado el mismo el Distrital de Redes de Gas Oruro instruirá el procesamiento de su emisión. El Contrato Modificatorio será firmado por la misma autoridad (o su reemplazante si fuese el caso) que firmó el contrato original.</w:t>
      </w:r>
    </w:p>
    <w:p w:rsidR="00214FC0" w:rsidRPr="00214FC0" w:rsidRDefault="00214FC0" w:rsidP="00FC4391">
      <w:pPr>
        <w:numPr>
          <w:ilvl w:val="1"/>
          <w:numId w:val="30"/>
        </w:numPr>
        <w:spacing w:after="0"/>
        <w:ind w:left="360"/>
        <w:jc w:val="both"/>
        <w:rPr>
          <w:rFonts w:ascii="Arial Narrow" w:eastAsia="Arial Unicode MS" w:hAnsi="Arial Narrow"/>
          <w:lang w:val="es-ES_tradnl"/>
        </w:rPr>
      </w:pPr>
      <w:r w:rsidRPr="00214FC0">
        <w:rPr>
          <w:rFonts w:ascii="Arial Narrow" w:eastAsia="Arial Unicode MS" w:hAnsi="Arial Narrow"/>
          <w:lang w:val="es-ES_tradnl"/>
        </w:rPr>
        <w:t xml:space="preserve">La orden de Trabajo, la Orden de Cambio o el Contrato Modificatorio, deben ser emitidos y suscritos de forma previa a la ejecución de los trabajos por parte del CONTRATISTA, en ninguno de los casos constituye un documento regularizador de procedimiento de ejecución de obra, excepto en casos de emergencia declarada para el lugar de emplazamiento de la obra. </w:t>
      </w:r>
    </w:p>
    <w:p w:rsidR="00214FC0" w:rsidRPr="00214FC0" w:rsidRDefault="00214FC0" w:rsidP="00FC4391">
      <w:pPr>
        <w:numPr>
          <w:ilvl w:val="1"/>
          <w:numId w:val="30"/>
        </w:numPr>
        <w:spacing w:after="0"/>
        <w:ind w:left="360"/>
        <w:jc w:val="both"/>
        <w:rPr>
          <w:rFonts w:ascii="Arial Narrow" w:eastAsia="Arial Unicode MS" w:hAnsi="Arial Narrow"/>
          <w:lang w:val="es-ES_tradnl"/>
        </w:rPr>
      </w:pPr>
      <w:r w:rsidRPr="00214FC0">
        <w:rPr>
          <w:rFonts w:ascii="Arial Narrow" w:eastAsia="Arial Unicode MS" w:hAnsi="Arial Narrow"/>
          <w:lang w:val="es-ES_tradnl"/>
        </w:rPr>
        <w:lastRenderedPageBreak/>
        <w:t>Una vez formulado el Contrato Modificatorio, el proceso de aprobación y suscripción del mismo debe durar como máximo ocho (8) días calendario.</w:t>
      </w:r>
    </w:p>
    <w:p w:rsidR="00214FC0" w:rsidRPr="00214FC0" w:rsidRDefault="00214FC0" w:rsidP="00FC4391">
      <w:pPr>
        <w:numPr>
          <w:ilvl w:val="1"/>
          <w:numId w:val="30"/>
        </w:numPr>
        <w:spacing w:after="0"/>
        <w:ind w:left="360"/>
        <w:jc w:val="both"/>
        <w:rPr>
          <w:rFonts w:ascii="Arial Narrow" w:eastAsia="Arial Unicode MS" w:hAnsi="Arial Narrow"/>
          <w:lang w:val="es-ES_tradnl"/>
        </w:rPr>
      </w:pPr>
      <w:r w:rsidRPr="00214FC0">
        <w:rPr>
          <w:rFonts w:ascii="Arial Narrow" w:eastAsia="Arial Unicode MS" w:hAnsi="Arial Narrow"/>
          <w:lang w:val="es-ES_tradnl"/>
        </w:rPr>
        <w:t>En todos los casos son responsables por los resultados de la aplicación de los instrumentos de modificación descritos, el FISCAL DE OBRA, SUPERVISOR y CONTRATISTA.</w:t>
      </w:r>
    </w:p>
    <w:p w:rsidR="00927841" w:rsidRDefault="00927841" w:rsidP="00FC4391">
      <w:pPr>
        <w:pStyle w:val="Ttulo1"/>
        <w:numPr>
          <w:ilvl w:val="0"/>
          <w:numId w:val="28"/>
        </w:numPr>
        <w:spacing w:before="240" w:after="200"/>
        <w:rPr>
          <w:rFonts w:ascii="Arial Narrow" w:eastAsia="Arial Unicode MS" w:hAnsi="Arial Narrow"/>
          <w:sz w:val="22"/>
          <w:szCs w:val="22"/>
        </w:rPr>
      </w:pPr>
      <w:r>
        <w:rPr>
          <w:rFonts w:ascii="Arial Narrow" w:eastAsia="Arial Unicode MS" w:hAnsi="Arial Narrow"/>
          <w:sz w:val="22"/>
          <w:szCs w:val="22"/>
        </w:rPr>
        <w:t>MOROSIDAD Y SUS PENALIDADES</w:t>
      </w:r>
    </w:p>
    <w:p w:rsidR="00927841" w:rsidRDefault="00927841" w:rsidP="00927841">
      <w:pPr>
        <w:jc w:val="both"/>
        <w:rPr>
          <w:rFonts w:ascii="Arial Narrow" w:hAnsi="Arial Narrow" w:cs="Arial"/>
        </w:rPr>
      </w:pPr>
      <w:r>
        <w:rPr>
          <w:rFonts w:ascii="Arial Narrow" w:hAnsi="Arial Narrow" w:cs="Arial"/>
        </w:rPr>
        <w:t xml:space="preserve">Queda convenido entre las partes </w:t>
      </w:r>
      <w:r>
        <w:rPr>
          <w:rFonts w:ascii="Arial Narrow" w:hAnsi="Arial Narrow" w:cs="Arial"/>
          <w:bCs/>
        </w:rPr>
        <w:t>CONTRATANTES</w:t>
      </w:r>
      <w:r>
        <w:rPr>
          <w:rFonts w:ascii="Arial Narrow" w:hAnsi="Arial Narrow" w:cs="Arial"/>
        </w:rPr>
        <w:t>, que una vez suscrito el contrato, la fecha de inicio del cronograma de ejecución de obra propuesta, será ajustada a la fecha de la Orden de Proceder, debiendo presentar el CONTRATISTA dicho cronograma al SUPERVISOR para su aprobación, dentro de los quince (15) días calendario subsiguiente a la emisión de la orden de proceder y será presentado para su aprobación al SUPERVISOR.</w:t>
      </w:r>
    </w:p>
    <w:p w:rsidR="00927841" w:rsidRDefault="00927841" w:rsidP="00927841">
      <w:pPr>
        <w:jc w:val="both"/>
        <w:rPr>
          <w:rFonts w:ascii="Arial Narrow" w:hAnsi="Arial Narrow" w:cs="Arial"/>
        </w:rPr>
      </w:pPr>
      <w:r>
        <w:rPr>
          <w:rFonts w:ascii="Arial Narrow" w:hAnsi="Arial Narrow" w:cs="Arial"/>
        </w:rPr>
        <w:t>El CONTRATISTA se obliga a cumplir en el cronograma y en el plazo de entrega establecido en el contrato, caso contrario el CONTRATISTA será multado con el 1% del monto total del contrato por día de retraso. La suma de las multas no podrá exceder el  veinte por ciento (20%) del monto total del contrato, de establecer el SUPERVISOR esta situación comunicara oficialmente al CONTRATANTE a efectos del procesamiento de la resolución del contrato, conforme a lo estipulado en este mismo documento.</w:t>
      </w:r>
    </w:p>
    <w:p w:rsidR="00927841" w:rsidRDefault="00927841" w:rsidP="00927841">
      <w:pPr>
        <w:jc w:val="both"/>
        <w:rPr>
          <w:rFonts w:ascii="Arial Narrow" w:hAnsi="Arial Narrow" w:cs="Arial"/>
          <w:b/>
        </w:rPr>
      </w:pPr>
      <w:r>
        <w:rPr>
          <w:rFonts w:ascii="Arial Narrow" w:hAnsi="Arial Narrow" w:cs="Arial"/>
        </w:rPr>
        <w:t>Las multas serán cobradas mediante descuentos establecidos expresamente por el SUPERVISOR, bajo su directa responsabilidad, de los certificados o planillas de pago mensuales o del certificado de liquidación final, sin perjuicio de que el CONTRATANTE ejecute la garantía de cumplimiento de contrato y proceda al resarcimiento de daños y perjuicios por medio de la acción coactiva y fiscal por la naturaleza del contrato, conforme a lo establecido en el art. 47 de la Ley 1178.</w:t>
      </w:r>
    </w:p>
    <w:p w:rsidR="00927841" w:rsidRDefault="00927841" w:rsidP="00FC4391">
      <w:pPr>
        <w:pStyle w:val="Ttulo1"/>
        <w:numPr>
          <w:ilvl w:val="0"/>
          <w:numId w:val="28"/>
        </w:numPr>
        <w:spacing w:before="240" w:after="200"/>
        <w:rPr>
          <w:rFonts w:ascii="Arial Narrow" w:eastAsia="Arial Unicode MS" w:hAnsi="Arial Narrow"/>
          <w:sz w:val="22"/>
          <w:szCs w:val="22"/>
        </w:rPr>
      </w:pPr>
      <w:r>
        <w:rPr>
          <w:rFonts w:ascii="Arial Narrow" w:eastAsia="Arial Unicode MS" w:hAnsi="Arial Narrow"/>
          <w:sz w:val="22"/>
          <w:szCs w:val="22"/>
        </w:rPr>
        <w:t>CANCELACIÓN SUSPENSION Y ANULACION DEL PROCESO DE CONTRATACION.</w:t>
      </w:r>
    </w:p>
    <w:p w:rsidR="00927841" w:rsidRDefault="00927841" w:rsidP="00927841">
      <w:pPr>
        <w:spacing w:after="0"/>
        <w:jc w:val="both"/>
        <w:rPr>
          <w:rFonts w:ascii="Arial Narrow" w:eastAsia="Arial Unicode MS" w:hAnsi="Arial Narrow"/>
          <w:bCs/>
        </w:rPr>
      </w:pPr>
      <w:r>
        <w:rPr>
          <w:rFonts w:ascii="Arial Narrow" w:eastAsia="Arial Unicode MS" w:hAnsi="Arial Narrow"/>
          <w:bCs/>
        </w:rPr>
        <w:t>El proceso de contratación podrá ser cancelado, anulado o suspendido hasta antes de la suscripción del contrato, mediante nota expresa, técnica y legalmente respaldado, de acuerdo con lo establecido en el Artículo 16 del Reglamento de Contrataciones Directas.</w:t>
      </w:r>
    </w:p>
    <w:p w:rsidR="00927841" w:rsidRDefault="00927841" w:rsidP="00927841">
      <w:pPr>
        <w:spacing w:after="0" w:line="240" w:lineRule="auto"/>
        <w:jc w:val="both"/>
        <w:rPr>
          <w:rFonts w:ascii="Arial Narrow" w:eastAsia="Arial Unicode MS" w:hAnsi="Arial Narrow"/>
          <w:bCs/>
        </w:rPr>
      </w:pPr>
      <w:r>
        <w:rPr>
          <w:rFonts w:ascii="Arial Narrow" w:eastAsia="Arial Unicode MS" w:hAnsi="Arial Narrow"/>
          <w:bCs/>
        </w:rPr>
        <w:t xml:space="preserve">Así mismo si existiera la suspensión de obra sin justificación </w:t>
      </w:r>
      <w:r>
        <w:rPr>
          <w:rFonts w:ascii="Arial Narrow" w:eastAsia="Arial Unicode MS" w:hAnsi="Arial Narrow"/>
          <w:b/>
          <w:bCs/>
          <w:u w:val="single"/>
        </w:rPr>
        <w:t>por 5 días calendario continuo</w:t>
      </w:r>
      <w:r>
        <w:rPr>
          <w:rFonts w:ascii="Arial Narrow" w:eastAsia="Arial Unicode MS" w:hAnsi="Arial Narrow"/>
          <w:bCs/>
        </w:rPr>
        <w:t xml:space="preserve"> sin autorización escrita del SUPERVISOR, se podrá proceder al trámite de resolución del Contrato.</w:t>
      </w:r>
    </w:p>
    <w:p w:rsidR="00393194" w:rsidRPr="00927841" w:rsidRDefault="00393194" w:rsidP="00B44EAA">
      <w:pPr>
        <w:spacing w:after="0" w:line="240" w:lineRule="auto"/>
        <w:rPr>
          <w:lang w:eastAsia="es-ES"/>
        </w:rPr>
      </w:pPr>
    </w:p>
    <w:p w:rsidR="00927841" w:rsidRDefault="00EB6797" w:rsidP="00440C4E">
      <w:pPr>
        <w:spacing w:after="0" w:line="240" w:lineRule="auto"/>
        <w:rPr>
          <w:lang w:val="es-ES" w:eastAsia="es-ES"/>
        </w:rPr>
      </w:pPr>
      <w:r w:rsidRPr="00E44CCE">
        <w:rPr>
          <w:lang w:val="es-ES" w:eastAsia="es-ES"/>
        </w:rPr>
        <w:t xml:space="preserve"> </w:t>
      </w:r>
    </w:p>
    <w:p w:rsidR="00927841" w:rsidRDefault="00927841" w:rsidP="00440C4E">
      <w:pPr>
        <w:spacing w:after="0" w:line="240" w:lineRule="auto"/>
        <w:rPr>
          <w:lang w:val="es-ES" w:eastAsia="es-ES"/>
        </w:rPr>
      </w:pPr>
    </w:p>
    <w:p w:rsidR="00927841" w:rsidRDefault="00927841" w:rsidP="00440C4E">
      <w:pPr>
        <w:spacing w:after="0" w:line="240" w:lineRule="auto"/>
        <w:rPr>
          <w:lang w:val="es-ES" w:eastAsia="es-ES"/>
        </w:rPr>
      </w:pPr>
    </w:p>
    <w:p w:rsidR="00A10F3F" w:rsidRPr="00E44CCE" w:rsidRDefault="00A10F3F" w:rsidP="00A13649">
      <w:pPr>
        <w:spacing w:before="240"/>
        <w:jc w:val="center"/>
        <w:rPr>
          <w:rFonts w:ascii="Arial Narrow" w:hAnsi="Arial Narrow"/>
          <w:b/>
          <w:sz w:val="52"/>
          <w:szCs w:val="44"/>
        </w:rPr>
      </w:pPr>
    </w:p>
    <w:p w:rsidR="0064311A" w:rsidRPr="00E44CCE" w:rsidRDefault="0064311A" w:rsidP="00A13649">
      <w:pPr>
        <w:spacing w:before="240"/>
        <w:jc w:val="center"/>
        <w:rPr>
          <w:rFonts w:ascii="Arial Narrow" w:hAnsi="Arial Narrow"/>
          <w:b/>
          <w:sz w:val="52"/>
          <w:szCs w:val="44"/>
        </w:rPr>
      </w:pPr>
    </w:p>
    <w:p w:rsidR="00A10F3F" w:rsidRDefault="00A10F3F" w:rsidP="00A13649">
      <w:pPr>
        <w:spacing w:before="240"/>
        <w:jc w:val="center"/>
        <w:rPr>
          <w:rFonts w:ascii="Arial Narrow" w:hAnsi="Arial Narrow"/>
          <w:b/>
          <w:sz w:val="52"/>
          <w:szCs w:val="44"/>
        </w:rPr>
      </w:pPr>
    </w:p>
    <w:p w:rsidR="008404FE" w:rsidRDefault="008404FE" w:rsidP="00A13649">
      <w:pPr>
        <w:spacing w:before="240"/>
        <w:jc w:val="center"/>
        <w:rPr>
          <w:rFonts w:ascii="Arial Narrow" w:hAnsi="Arial Narrow"/>
          <w:b/>
          <w:sz w:val="52"/>
          <w:szCs w:val="44"/>
        </w:rPr>
      </w:pPr>
    </w:p>
    <w:p w:rsidR="008404FE" w:rsidRPr="00E44CCE" w:rsidRDefault="008404FE" w:rsidP="00A13649">
      <w:pPr>
        <w:spacing w:before="240"/>
        <w:jc w:val="center"/>
        <w:rPr>
          <w:rFonts w:ascii="Arial Narrow" w:hAnsi="Arial Narrow"/>
          <w:b/>
          <w:sz w:val="52"/>
          <w:szCs w:val="44"/>
        </w:rPr>
      </w:pPr>
    </w:p>
    <w:p w:rsidR="0064311A" w:rsidRPr="00E44CCE" w:rsidRDefault="0064311A" w:rsidP="00A13649">
      <w:pPr>
        <w:spacing w:before="240"/>
        <w:jc w:val="center"/>
        <w:rPr>
          <w:rFonts w:ascii="Arial Narrow" w:hAnsi="Arial Narrow"/>
          <w:b/>
          <w:sz w:val="52"/>
          <w:szCs w:val="44"/>
        </w:rPr>
      </w:pPr>
    </w:p>
    <w:p w:rsidR="00F120C1" w:rsidRPr="00E44CCE" w:rsidRDefault="00F525E0" w:rsidP="00A13649">
      <w:pPr>
        <w:spacing w:before="240"/>
        <w:jc w:val="center"/>
        <w:rPr>
          <w:rFonts w:ascii="Arial Narrow" w:hAnsi="Arial Narrow"/>
          <w:b/>
          <w:sz w:val="52"/>
          <w:szCs w:val="44"/>
        </w:rPr>
      </w:pPr>
      <w:r w:rsidRPr="00E44CCE">
        <w:rPr>
          <w:rFonts w:ascii="Arial Narrow" w:hAnsi="Arial Narrow"/>
          <w:b/>
          <w:sz w:val="52"/>
          <w:szCs w:val="44"/>
        </w:rPr>
        <w:t>SECCI</w:t>
      </w:r>
      <w:r w:rsidR="002C512C" w:rsidRPr="00E44CCE">
        <w:rPr>
          <w:rFonts w:ascii="Arial Narrow" w:hAnsi="Arial Narrow"/>
          <w:b/>
          <w:sz w:val="52"/>
          <w:szCs w:val="44"/>
        </w:rPr>
        <w:t>Ó</w:t>
      </w:r>
      <w:r w:rsidRPr="00E44CCE">
        <w:rPr>
          <w:rFonts w:ascii="Arial Narrow" w:hAnsi="Arial Narrow"/>
          <w:b/>
          <w:sz w:val="52"/>
          <w:szCs w:val="44"/>
        </w:rPr>
        <w:t>N 2</w:t>
      </w:r>
      <w:r w:rsidR="00324F68" w:rsidRPr="00E44CCE">
        <w:rPr>
          <w:rFonts w:ascii="Arial Narrow" w:hAnsi="Arial Narrow"/>
          <w:b/>
          <w:sz w:val="52"/>
          <w:szCs w:val="44"/>
        </w:rPr>
        <w:t xml:space="preserve"> </w:t>
      </w:r>
    </w:p>
    <w:p w:rsidR="00F525E0" w:rsidRPr="00E44CCE" w:rsidRDefault="00324F68" w:rsidP="00A13649">
      <w:pPr>
        <w:spacing w:before="240"/>
        <w:jc w:val="center"/>
        <w:rPr>
          <w:rFonts w:ascii="Arial Narrow" w:hAnsi="Arial Narrow"/>
          <w:b/>
          <w:sz w:val="52"/>
          <w:szCs w:val="44"/>
        </w:rPr>
      </w:pPr>
      <w:r w:rsidRPr="00E44CCE">
        <w:rPr>
          <w:rFonts w:ascii="Arial Narrow" w:hAnsi="Arial Narrow"/>
          <w:b/>
          <w:sz w:val="52"/>
          <w:szCs w:val="44"/>
        </w:rPr>
        <w:t xml:space="preserve"> </w:t>
      </w:r>
      <w:r w:rsidR="00F525E0" w:rsidRPr="00E44CCE">
        <w:rPr>
          <w:rFonts w:ascii="Arial Narrow" w:hAnsi="Arial Narrow"/>
          <w:b/>
          <w:sz w:val="52"/>
          <w:szCs w:val="44"/>
        </w:rPr>
        <w:t>LISTADO DE VOL</w:t>
      </w:r>
      <w:r w:rsidR="002C512C" w:rsidRPr="00E44CCE">
        <w:rPr>
          <w:rFonts w:ascii="Arial Narrow" w:hAnsi="Arial Narrow"/>
          <w:b/>
          <w:sz w:val="52"/>
          <w:szCs w:val="44"/>
        </w:rPr>
        <w:t>Ú</w:t>
      </w:r>
      <w:r w:rsidR="00F525E0" w:rsidRPr="00E44CCE">
        <w:rPr>
          <w:rFonts w:ascii="Arial Narrow" w:hAnsi="Arial Narrow"/>
          <w:b/>
          <w:sz w:val="52"/>
          <w:szCs w:val="44"/>
        </w:rPr>
        <w:t>MENES DE OBRA</w:t>
      </w:r>
    </w:p>
    <w:p w:rsidR="00F120C1" w:rsidRPr="00E44CCE" w:rsidRDefault="00F120C1" w:rsidP="00A13649">
      <w:pPr>
        <w:spacing w:before="240"/>
        <w:jc w:val="center"/>
        <w:rPr>
          <w:rFonts w:ascii="Arial Narrow" w:hAnsi="Arial Narrow"/>
          <w:b/>
          <w:sz w:val="52"/>
          <w:szCs w:val="44"/>
        </w:rPr>
      </w:pPr>
    </w:p>
    <w:p w:rsidR="008E4C9C" w:rsidRPr="00E44CCE" w:rsidRDefault="008E4C9C" w:rsidP="00A13649">
      <w:pPr>
        <w:spacing w:before="240"/>
        <w:jc w:val="center"/>
        <w:rPr>
          <w:rFonts w:ascii="Arial Narrow" w:hAnsi="Arial Narrow"/>
          <w:b/>
          <w:sz w:val="52"/>
          <w:szCs w:val="44"/>
        </w:rPr>
      </w:pPr>
    </w:p>
    <w:p w:rsidR="008713AF" w:rsidRPr="00E44CCE" w:rsidRDefault="008713AF" w:rsidP="00A13649">
      <w:pPr>
        <w:spacing w:before="240"/>
        <w:jc w:val="center"/>
        <w:rPr>
          <w:rFonts w:ascii="Arial Narrow" w:hAnsi="Arial Narrow"/>
          <w:b/>
          <w:sz w:val="52"/>
          <w:szCs w:val="44"/>
        </w:rPr>
      </w:pPr>
    </w:p>
    <w:p w:rsidR="00766E25" w:rsidRPr="00E44CCE" w:rsidRDefault="00766E25" w:rsidP="00A13649">
      <w:pPr>
        <w:spacing w:before="240"/>
        <w:jc w:val="center"/>
        <w:rPr>
          <w:rFonts w:ascii="Arial Narrow" w:hAnsi="Arial Narrow"/>
          <w:b/>
          <w:sz w:val="52"/>
          <w:szCs w:val="44"/>
        </w:rPr>
      </w:pPr>
    </w:p>
    <w:p w:rsidR="00A10F3F" w:rsidRPr="00E44CCE" w:rsidRDefault="00A10F3F" w:rsidP="00A13649">
      <w:pPr>
        <w:spacing w:before="240"/>
        <w:jc w:val="center"/>
        <w:rPr>
          <w:rFonts w:ascii="Arial Narrow" w:hAnsi="Arial Narrow"/>
          <w:b/>
          <w:sz w:val="52"/>
          <w:szCs w:val="44"/>
        </w:rPr>
      </w:pPr>
    </w:p>
    <w:tbl>
      <w:tblPr>
        <w:tblW w:w="8660" w:type="dxa"/>
        <w:tblInd w:w="60" w:type="dxa"/>
        <w:tblCellMar>
          <w:left w:w="70" w:type="dxa"/>
          <w:right w:w="70" w:type="dxa"/>
        </w:tblCellMar>
        <w:tblLook w:val="04A0" w:firstRow="1" w:lastRow="0" w:firstColumn="1" w:lastColumn="0" w:noHBand="0" w:noVBand="1"/>
      </w:tblPr>
      <w:tblGrid>
        <w:gridCol w:w="356"/>
        <w:gridCol w:w="2244"/>
        <w:gridCol w:w="2009"/>
        <w:gridCol w:w="2009"/>
        <w:gridCol w:w="675"/>
        <w:gridCol w:w="1367"/>
      </w:tblGrid>
      <w:tr w:rsidR="008404FE" w:rsidRPr="008404FE" w:rsidTr="008404FE">
        <w:trPr>
          <w:trHeight w:val="315"/>
        </w:trPr>
        <w:tc>
          <w:tcPr>
            <w:tcW w:w="8660" w:type="dxa"/>
            <w:gridSpan w:val="6"/>
            <w:tcBorders>
              <w:top w:val="single" w:sz="8" w:space="0" w:color="auto"/>
              <w:left w:val="single" w:sz="8" w:space="0" w:color="auto"/>
              <w:bottom w:val="single" w:sz="8" w:space="0" w:color="auto"/>
              <w:right w:val="single" w:sz="4" w:space="0" w:color="auto"/>
            </w:tcBorders>
            <w:shd w:val="clear" w:color="000000" w:fill="E4DFEC"/>
            <w:vAlign w:val="center"/>
            <w:hideMark/>
          </w:tcPr>
          <w:p w:rsidR="008404FE" w:rsidRPr="008404FE" w:rsidRDefault="008404FE" w:rsidP="008404FE">
            <w:pPr>
              <w:spacing w:after="0" w:line="240" w:lineRule="auto"/>
              <w:jc w:val="center"/>
              <w:rPr>
                <w:rFonts w:ascii="Arial Narrow" w:eastAsia="Times New Roman" w:hAnsi="Arial Narrow"/>
                <w:b/>
                <w:bCs/>
                <w:sz w:val="24"/>
                <w:szCs w:val="24"/>
                <w:lang w:val="es-ES" w:eastAsia="es-ES"/>
              </w:rPr>
            </w:pPr>
            <w:r w:rsidRPr="008404FE">
              <w:rPr>
                <w:rFonts w:ascii="Arial Narrow" w:eastAsia="Times New Roman" w:hAnsi="Arial Narrow"/>
                <w:b/>
                <w:bCs/>
                <w:sz w:val="24"/>
                <w:szCs w:val="24"/>
                <w:lang w:val="es-ES" w:eastAsia="es-ES"/>
              </w:rPr>
              <w:lastRenderedPageBreak/>
              <w:t xml:space="preserve">VOLUMENES DE OBRA PARA CONSTRUCCION DE RED SECUNDARIA          </w:t>
            </w:r>
          </w:p>
        </w:tc>
      </w:tr>
      <w:tr w:rsidR="008404FE" w:rsidRPr="008404FE" w:rsidTr="008404FE">
        <w:trPr>
          <w:trHeight w:val="315"/>
        </w:trPr>
        <w:tc>
          <w:tcPr>
            <w:tcW w:w="8660" w:type="dxa"/>
            <w:gridSpan w:val="6"/>
            <w:tcBorders>
              <w:top w:val="single" w:sz="8" w:space="0" w:color="auto"/>
              <w:left w:val="single" w:sz="8" w:space="0" w:color="auto"/>
              <w:bottom w:val="single" w:sz="8" w:space="0" w:color="auto"/>
              <w:right w:val="single" w:sz="4" w:space="0" w:color="auto"/>
            </w:tcBorders>
            <w:shd w:val="clear" w:color="000000" w:fill="E4DFEC"/>
            <w:vAlign w:val="center"/>
            <w:hideMark/>
          </w:tcPr>
          <w:p w:rsidR="008404FE" w:rsidRPr="008404FE" w:rsidRDefault="008404FE" w:rsidP="008404FE">
            <w:pPr>
              <w:spacing w:after="0" w:line="240" w:lineRule="auto"/>
              <w:jc w:val="center"/>
              <w:rPr>
                <w:rFonts w:ascii="Arial Narrow" w:eastAsia="Times New Roman" w:hAnsi="Arial Narrow"/>
                <w:b/>
                <w:bCs/>
                <w:sz w:val="24"/>
                <w:szCs w:val="24"/>
                <w:lang w:val="es-ES" w:eastAsia="es-ES"/>
              </w:rPr>
            </w:pPr>
            <w:r w:rsidRPr="008404FE">
              <w:rPr>
                <w:rFonts w:ascii="Arial Narrow" w:eastAsia="Times New Roman" w:hAnsi="Arial Narrow"/>
                <w:b/>
                <w:bCs/>
                <w:sz w:val="24"/>
                <w:szCs w:val="24"/>
                <w:lang w:val="es-ES" w:eastAsia="es-ES"/>
              </w:rPr>
              <w:t xml:space="preserve">CIRCUITO </w:t>
            </w:r>
          </w:p>
        </w:tc>
      </w:tr>
      <w:tr w:rsidR="008404FE" w:rsidRPr="008404FE" w:rsidTr="008404FE">
        <w:trPr>
          <w:trHeight w:val="345"/>
        </w:trPr>
        <w:tc>
          <w:tcPr>
            <w:tcW w:w="8660" w:type="dxa"/>
            <w:gridSpan w:val="6"/>
            <w:tcBorders>
              <w:top w:val="single" w:sz="8" w:space="0" w:color="auto"/>
              <w:left w:val="single" w:sz="8" w:space="0" w:color="auto"/>
              <w:bottom w:val="single" w:sz="8" w:space="0" w:color="auto"/>
              <w:right w:val="single" w:sz="4" w:space="0" w:color="auto"/>
            </w:tcBorders>
            <w:shd w:val="clear" w:color="000000" w:fill="CCC0DA"/>
            <w:vAlign w:val="center"/>
            <w:hideMark/>
          </w:tcPr>
          <w:p w:rsidR="008404FE" w:rsidRPr="008404FE" w:rsidRDefault="008404FE" w:rsidP="008404FE">
            <w:pPr>
              <w:spacing w:after="0" w:line="240" w:lineRule="auto"/>
              <w:jc w:val="center"/>
              <w:rPr>
                <w:rFonts w:ascii="Arial Narrow" w:eastAsia="Times New Roman" w:hAnsi="Arial Narrow"/>
                <w:b/>
                <w:bCs/>
                <w:sz w:val="26"/>
                <w:szCs w:val="26"/>
                <w:lang w:val="es-ES" w:eastAsia="es-ES"/>
              </w:rPr>
            </w:pPr>
            <w:r w:rsidRPr="008404FE">
              <w:rPr>
                <w:rFonts w:ascii="Arial Narrow" w:eastAsia="Times New Roman" w:hAnsi="Arial Narrow"/>
                <w:b/>
                <w:bCs/>
                <w:sz w:val="26"/>
                <w:szCs w:val="26"/>
                <w:lang w:val="es-ES" w:eastAsia="es-ES"/>
              </w:rPr>
              <w:t>CIRCUNVALACION I,II,III,IV- CIUDAD DE ORURO</w:t>
            </w:r>
          </w:p>
        </w:tc>
      </w:tr>
      <w:tr w:rsidR="008404FE" w:rsidRPr="008404FE" w:rsidTr="008404FE">
        <w:trPr>
          <w:trHeight w:val="285"/>
        </w:trPr>
        <w:tc>
          <w:tcPr>
            <w:tcW w:w="8660" w:type="dxa"/>
            <w:gridSpan w:val="6"/>
            <w:tcBorders>
              <w:top w:val="single" w:sz="8" w:space="0" w:color="auto"/>
              <w:left w:val="single" w:sz="8" w:space="0" w:color="auto"/>
              <w:bottom w:val="single" w:sz="8" w:space="0" w:color="auto"/>
              <w:right w:val="single" w:sz="4" w:space="0" w:color="auto"/>
            </w:tcBorders>
            <w:shd w:val="clear" w:color="000000" w:fill="CCC0DA"/>
            <w:vAlign w:val="center"/>
            <w:hideMark/>
          </w:tcPr>
          <w:p w:rsidR="008404FE" w:rsidRPr="008404FE" w:rsidRDefault="008404FE" w:rsidP="008404FE">
            <w:pPr>
              <w:spacing w:after="0" w:line="240" w:lineRule="auto"/>
              <w:jc w:val="center"/>
              <w:rPr>
                <w:rFonts w:ascii="Arial Narrow" w:eastAsia="Times New Roman" w:hAnsi="Arial Narrow"/>
                <w:b/>
                <w:bCs/>
                <w:sz w:val="24"/>
                <w:szCs w:val="24"/>
                <w:lang w:val="es-ES" w:eastAsia="es-ES"/>
              </w:rPr>
            </w:pPr>
            <w:r w:rsidRPr="008404FE">
              <w:rPr>
                <w:rFonts w:ascii="Arial Narrow" w:eastAsia="Times New Roman" w:hAnsi="Arial Narrow"/>
                <w:b/>
                <w:bCs/>
                <w:sz w:val="24"/>
                <w:szCs w:val="24"/>
                <w:lang w:val="es-ES" w:eastAsia="es-ES"/>
              </w:rPr>
              <w:t>LONGITUD TOTAL 2333,90 METROS</w:t>
            </w:r>
          </w:p>
        </w:tc>
      </w:tr>
      <w:tr w:rsidR="008404FE" w:rsidRPr="008404FE" w:rsidTr="008404FE">
        <w:trPr>
          <w:trHeight w:val="330"/>
        </w:trPr>
        <w:tc>
          <w:tcPr>
            <w:tcW w:w="356" w:type="dxa"/>
            <w:tcBorders>
              <w:top w:val="nil"/>
              <w:left w:val="single" w:sz="4" w:space="0" w:color="auto"/>
              <w:bottom w:val="nil"/>
              <w:right w:val="nil"/>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 </w:t>
            </w:r>
          </w:p>
        </w:tc>
        <w:tc>
          <w:tcPr>
            <w:tcW w:w="2244" w:type="dxa"/>
            <w:tcBorders>
              <w:top w:val="nil"/>
              <w:left w:val="nil"/>
              <w:bottom w:val="nil"/>
              <w:right w:val="nil"/>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p>
        </w:tc>
        <w:tc>
          <w:tcPr>
            <w:tcW w:w="2009" w:type="dxa"/>
            <w:tcBorders>
              <w:top w:val="nil"/>
              <w:left w:val="nil"/>
              <w:bottom w:val="nil"/>
              <w:right w:val="nil"/>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p>
        </w:tc>
        <w:tc>
          <w:tcPr>
            <w:tcW w:w="2009" w:type="dxa"/>
            <w:tcBorders>
              <w:top w:val="nil"/>
              <w:left w:val="nil"/>
              <w:bottom w:val="nil"/>
              <w:right w:val="nil"/>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p>
        </w:tc>
        <w:tc>
          <w:tcPr>
            <w:tcW w:w="675" w:type="dxa"/>
            <w:tcBorders>
              <w:top w:val="nil"/>
              <w:left w:val="nil"/>
              <w:bottom w:val="nil"/>
              <w:right w:val="nil"/>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p>
        </w:tc>
        <w:tc>
          <w:tcPr>
            <w:tcW w:w="1367" w:type="dxa"/>
            <w:tcBorders>
              <w:top w:val="nil"/>
              <w:left w:val="nil"/>
              <w:bottom w:val="nil"/>
              <w:right w:val="nil"/>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p>
        </w:tc>
      </w:tr>
      <w:tr w:rsidR="008404FE" w:rsidRPr="008404FE" w:rsidTr="008404FE">
        <w:trPr>
          <w:trHeight w:val="300"/>
        </w:trPr>
        <w:tc>
          <w:tcPr>
            <w:tcW w:w="8660" w:type="dxa"/>
            <w:gridSpan w:val="6"/>
            <w:tcBorders>
              <w:top w:val="single" w:sz="4" w:space="0" w:color="auto"/>
              <w:left w:val="single" w:sz="4" w:space="0" w:color="auto"/>
              <w:bottom w:val="single" w:sz="4" w:space="0" w:color="auto"/>
              <w:right w:val="nil"/>
            </w:tcBorders>
            <w:shd w:val="clear" w:color="000000" w:fill="B1A0C7"/>
            <w:noWrap/>
            <w:vAlign w:val="center"/>
            <w:hideMark/>
          </w:tcPr>
          <w:p w:rsidR="008404FE" w:rsidRPr="008404FE" w:rsidRDefault="008404FE" w:rsidP="008404FE">
            <w:pPr>
              <w:spacing w:after="0" w:line="240" w:lineRule="auto"/>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OBRAS CIVILES</w:t>
            </w:r>
          </w:p>
        </w:tc>
      </w:tr>
      <w:tr w:rsidR="008404FE" w:rsidRPr="008404FE" w:rsidTr="008404FE">
        <w:trPr>
          <w:trHeight w:val="308"/>
        </w:trPr>
        <w:tc>
          <w:tcPr>
            <w:tcW w:w="356" w:type="dxa"/>
            <w:tcBorders>
              <w:top w:val="nil"/>
              <w:left w:val="single" w:sz="4" w:space="0" w:color="auto"/>
              <w:bottom w:val="single" w:sz="4" w:space="0" w:color="auto"/>
              <w:right w:val="single" w:sz="4" w:space="0" w:color="auto"/>
            </w:tcBorders>
            <w:shd w:val="clear" w:color="000000" w:fill="B1A0C7"/>
            <w:noWrap/>
            <w:vAlign w:val="center"/>
            <w:hideMark/>
          </w:tcPr>
          <w:p w:rsidR="008404FE" w:rsidRPr="008404FE" w:rsidRDefault="008404FE" w:rsidP="008404FE">
            <w:pPr>
              <w:spacing w:after="0" w:line="240" w:lineRule="auto"/>
              <w:jc w:val="center"/>
              <w:rPr>
                <w:rFonts w:ascii="Arial Narrow" w:eastAsia="Times New Roman" w:hAnsi="Arial Narrow"/>
                <w:sz w:val="20"/>
                <w:szCs w:val="20"/>
                <w:lang w:val="es-ES" w:eastAsia="es-ES"/>
              </w:rPr>
            </w:pPr>
            <w:r w:rsidRPr="008404FE">
              <w:rPr>
                <w:rFonts w:ascii="Arial Narrow" w:eastAsia="Times New Roman" w:hAnsi="Arial Narrow"/>
                <w:sz w:val="20"/>
                <w:szCs w:val="20"/>
                <w:lang w:val="es-ES" w:eastAsia="es-ES"/>
              </w:rPr>
              <w:t>N°</w:t>
            </w:r>
          </w:p>
        </w:tc>
        <w:tc>
          <w:tcPr>
            <w:tcW w:w="6262" w:type="dxa"/>
            <w:gridSpan w:val="3"/>
            <w:tcBorders>
              <w:top w:val="nil"/>
              <w:left w:val="nil"/>
              <w:bottom w:val="single" w:sz="4" w:space="0" w:color="auto"/>
              <w:right w:val="single" w:sz="4" w:space="0" w:color="auto"/>
            </w:tcBorders>
            <w:shd w:val="clear" w:color="000000" w:fill="B1A0C7"/>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 xml:space="preserve">ÍTEM </w:t>
            </w:r>
          </w:p>
        </w:tc>
        <w:tc>
          <w:tcPr>
            <w:tcW w:w="675" w:type="dxa"/>
            <w:tcBorders>
              <w:top w:val="nil"/>
              <w:left w:val="nil"/>
              <w:bottom w:val="single" w:sz="4" w:space="0" w:color="auto"/>
              <w:right w:val="single" w:sz="4" w:space="0" w:color="auto"/>
            </w:tcBorders>
            <w:shd w:val="clear" w:color="000000" w:fill="B1A0C7"/>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UNID</w:t>
            </w:r>
          </w:p>
        </w:tc>
        <w:tc>
          <w:tcPr>
            <w:tcW w:w="1367" w:type="dxa"/>
            <w:tcBorders>
              <w:top w:val="nil"/>
              <w:left w:val="nil"/>
              <w:bottom w:val="nil"/>
              <w:right w:val="single" w:sz="4" w:space="0" w:color="auto"/>
            </w:tcBorders>
            <w:shd w:val="clear" w:color="000000" w:fill="B1A0C7"/>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CANTIDAD</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1</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INSTALACION DE FAENAS - PROVISION Y COLOCADO DE LETREROS DE OBRA</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Glb.</w:t>
            </w:r>
          </w:p>
        </w:tc>
        <w:tc>
          <w:tcPr>
            <w:tcW w:w="1367" w:type="dxa"/>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1,00</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2</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REPLANTEO Y TRAZADO TOPOGRAFICO</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ml.</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2.333,90</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3</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CORTE , ROTURA Y REMOCION DE ACERA Y/O CUNETAS</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m2</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867,24</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4</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REMOCIÓN DE EMPEDRADO</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m2</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44,72</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5</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 xml:space="preserve">EXCAVACIÓN DE ZANJA TERRENO SEMI DURO </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m3</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854,34</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6</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 xml:space="preserve">TRANSPORTE DE TUBERIA  </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Glb.</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1,00</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7</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PROVISION Y COLOCADO DE FUNDA DE PROTECCION PVC DN -4”</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ml.</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117,80</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8</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 xml:space="preserve">TENDIDO DE TUBERÍA </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ml.</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2.333,90</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9</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OBRAS CIVILES PARA FIJACIÓN PARA VÁLVULA DE P.E. Ø 40 MM</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Pza.</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1,00</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10</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PROVISION Y COLOCADO DE CINTA DE SEÑALIZACIÓN</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ml.</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2.333,90</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11</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COLOCADO DE PLAQUETAS DE SEÑALIZACION HORIZONTAL</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Pza.</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94,00</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12</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 xml:space="preserve">RELLENO Y COMPACTADO DE ZANJA CON TIERRA CERNIDA </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m3</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326,17</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13</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RELLENO Y COMPACTADO DE ZANJA CON TIERRA COMÚN</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m3</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525,24</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14</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REPOSICIÓN Y AFINADO DE ACERAS Y/O CUNETAS</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m2</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867,24</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15</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REPOSICION DE EMPEDRADO</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m2</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44,72</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16</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 xml:space="preserve">ELABORACION DE PLANOS AS-BUILT </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ml.</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2.333,90</w:t>
            </w:r>
          </w:p>
        </w:tc>
      </w:tr>
      <w:tr w:rsidR="008404FE" w:rsidRPr="008404FE" w:rsidTr="008404FE">
        <w:trPr>
          <w:trHeight w:val="340"/>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17</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 xml:space="preserve">LIMPIEZA Y RETIRO DE ESCOMBROS </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Glb.</w:t>
            </w:r>
          </w:p>
        </w:tc>
        <w:tc>
          <w:tcPr>
            <w:tcW w:w="1367"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1,00</w:t>
            </w:r>
          </w:p>
        </w:tc>
      </w:tr>
      <w:tr w:rsidR="008404FE" w:rsidRPr="008404FE" w:rsidTr="008404FE">
        <w:trPr>
          <w:trHeight w:val="300"/>
        </w:trPr>
        <w:tc>
          <w:tcPr>
            <w:tcW w:w="7293" w:type="dxa"/>
            <w:gridSpan w:val="5"/>
            <w:tcBorders>
              <w:top w:val="nil"/>
              <w:left w:val="nil"/>
              <w:bottom w:val="nil"/>
              <w:right w:val="nil"/>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p>
        </w:tc>
        <w:tc>
          <w:tcPr>
            <w:tcW w:w="1367" w:type="dxa"/>
            <w:tcBorders>
              <w:top w:val="nil"/>
              <w:left w:val="nil"/>
              <w:bottom w:val="nil"/>
              <w:right w:val="nil"/>
            </w:tcBorders>
            <w:shd w:val="clear" w:color="auto" w:fill="auto"/>
            <w:noWrap/>
            <w:vAlign w:val="bottom"/>
            <w:hideMark/>
          </w:tcPr>
          <w:p w:rsidR="008404FE" w:rsidRPr="008404FE" w:rsidRDefault="008404FE" w:rsidP="008404FE">
            <w:pPr>
              <w:spacing w:after="0" w:line="240" w:lineRule="auto"/>
              <w:rPr>
                <w:rFonts w:eastAsia="Times New Roman"/>
                <w:color w:val="000000"/>
                <w:lang w:val="es-ES" w:eastAsia="es-ES"/>
              </w:rPr>
            </w:pPr>
          </w:p>
        </w:tc>
      </w:tr>
      <w:tr w:rsidR="008404FE" w:rsidRPr="008404FE" w:rsidTr="008404FE">
        <w:trPr>
          <w:trHeight w:val="255"/>
        </w:trPr>
        <w:tc>
          <w:tcPr>
            <w:tcW w:w="8660" w:type="dxa"/>
            <w:gridSpan w:val="6"/>
            <w:tcBorders>
              <w:top w:val="single" w:sz="4" w:space="0" w:color="auto"/>
              <w:left w:val="single" w:sz="4" w:space="0" w:color="auto"/>
              <w:bottom w:val="single" w:sz="4" w:space="0" w:color="auto"/>
              <w:right w:val="nil"/>
            </w:tcBorders>
            <w:shd w:val="clear" w:color="000000" w:fill="B1A0C7"/>
            <w:noWrap/>
            <w:vAlign w:val="center"/>
            <w:hideMark/>
          </w:tcPr>
          <w:p w:rsidR="008404FE" w:rsidRPr="008404FE" w:rsidRDefault="008404FE" w:rsidP="008404FE">
            <w:pPr>
              <w:spacing w:after="0" w:line="240" w:lineRule="auto"/>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OBRAS MECANICAS</w:t>
            </w:r>
          </w:p>
        </w:tc>
      </w:tr>
      <w:tr w:rsidR="008404FE" w:rsidRPr="008404FE" w:rsidTr="008404FE">
        <w:trPr>
          <w:trHeight w:val="436"/>
        </w:trPr>
        <w:tc>
          <w:tcPr>
            <w:tcW w:w="356" w:type="dxa"/>
            <w:tcBorders>
              <w:top w:val="nil"/>
              <w:left w:val="single" w:sz="4" w:space="0" w:color="auto"/>
              <w:bottom w:val="single" w:sz="4" w:space="0" w:color="auto"/>
              <w:right w:val="single" w:sz="4" w:space="0" w:color="auto"/>
            </w:tcBorders>
            <w:shd w:val="clear" w:color="000000" w:fill="B1A0C7"/>
            <w:noWrap/>
            <w:vAlign w:val="center"/>
            <w:hideMark/>
          </w:tcPr>
          <w:p w:rsidR="008404FE" w:rsidRPr="008404FE" w:rsidRDefault="008404FE" w:rsidP="008404FE">
            <w:pPr>
              <w:spacing w:after="0" w:line="240" w:lineRule="auto"/>
              <w:jc w:val="center"/>
              <w:rPr>
                <w:rFonts w:ascii="Arial Narrow" w:eastAsia="Times New Roman" w:hAnsi="Arial Narrow"/>
                <w:sz w:val="20"/>
                <w:szCs w:val="20"/>
                <w:lang w:val="es-ES" w:eastAsia="es-ES"/>
              </w:rPr>
            </w:pPr>
            <w:r w:rsidRPr="008404FE">
              <w:rPr>
                <w:rFonts w:ascii="Arial Narrow" w:eastAsia="Times New Roman" w:hAnsi="Arial Narrow"/>
                <w:sz w:val="20"/>
                <w:szCs w:val="20"/>
                <w:lang w:val="es-ES" w:eastAsia="es-ES"/>
              </w:rPr>
              <w:t>N°</w:t>
            </w:r>
          </w:p>
        </w:tc>
        <w:tc>
          <w:tcPr>
            <w:tcW w:w="6262" w:type="dxa"/>
            <w:gridSpan w:val="3"/>
            <w:tcBorders>
              <w:top w:val="nil"/>
              <w:left w:val="nil"/>
              <w:bottom w:val="single" w:sz="4" w:space="0" w:color="auto"/>
              <w:right w:val="single" w:sz="4" w:space="0" w:color="auto"/>
            </w:tcBorders>
            <w:shd w:val="clear" w:color="000000" w:fill="B1A0C7"/>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 xml:space="preserve">ÍTEM </w:t>
            </w:r>
          </w:p>
        </w:tc>
        <w:tc>
          <w:tcPr>
            <w:tcW w:w="675" w:type="dxa"/>
            <w:tcBorders>
              <w:top w:val="nil"/>
              <w:left w:val="nil"/>
              <w:bottom w:val="single" w:sz="4" w:space="0" w:color="auto"/>
              <w:right w:val="single" w:sz="4" w:space="0" w:color="auto"/>
            </w:tcBorders>
            <w:shd w:val="clear" w:color="000000" w:fill="B1A0C7"/>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UNID</w:t>
            </w:r>
          </w:p>
        </w:tc>
        <w:tc>
          <w:tcPr>
            <w:tcW w:w="1367" w:type="dxa"/>
            <w:tcBorders>
              <w:top w:val="nil"/>
              <w:left w:val="nil"/>
              <w:bottom w:val="nil"/>
              <w:right w:val="single" w:sz="4" w:space="0" w:color="auto"/>
            </w:tcBorders>
            <w:shd w:val="clear" w:color="000000" w:fill="B1A0C7"/>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CANTIDAD</w:t>
            </w:r>
          </w:p>
        </w:tc>
      </w:tr>
      <w:tr w:rsidR="008404FE" w:rsidRPr="008404FE" w:rsidTr="008404FE">
        <w:trPr>
          <w:trHeight w:val="255"/>
        </w:trPr>
        <w:tc>
          <w:tcPr>
            <w:tcW w:w="356" w:type="dxa"/>
            <w:tcBorders>
              <w:top w:val="nil"/>
              <w:left w:val="single" w:sz="4" w:space="0" w:color="auto"/>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sz w:val="20"/>
                <w:szCs w:val="20"/>
                <w:lang w:val="es-ES" w:eastAsia="es-ES"/>
              </w:rPr>
            </w:pPr>
            <w:r w:rsidRPr="008404FE">
              <w:rPr>
                <w:rFonts w:ascii="Arial Narrow" w:eastAsia="Times New Roman" w:hAnsi="Arial Narrow"/>
                <w:sz w:val="20"/>
                <w:szCs w:val="20"/>
                <w:lang w:val="es-ES" w:eastAsia="es-ES"/>
              </w:rPr>
              <w:t>1</w:t>
            </w:r>
          </w:p>
        </w:tc>
        <w:tc>
          <w:tcPr>
            <w:tcW w:w="62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rPr>
                <w:rFonts w:ascii="Arial Narrow" w:eastAsia="Times New Roman" w:hAnsi="Arial Narrow"/>
                <w:sz w:val="20"/>
                <w:szCs w:val="20"/>
                <w:lang w:val="es-ES" w:eastAsia="es-ES"/>
              </w:rPr>
            </w:pPr>
            <w:r w:rsidRPr="008404FE">
              <w:rPr>
                <w:rFonts w:ascii="Arial Narrow" w:eastAsia="Times New Roman" w:hAnsi="Arial Narrow"/>
                <w:sz w:val="20"/>
                <w:szCs w:val="20"/>
                <w:lang w:val="es-ES" w:eastAsia="es-ES"/>
              </w:rPr>
              <w:t>VENTEO, PRUEBA DE RESISTENCIA Y HERMETICIDAD</w:t>
            </w:r>
          </w:p>
        </w:tc>
        <w:tc>
          <w:tcPr>
            <w:tcW w:w="675" w:type="dxa"/>
            <w:tcBorders>
              <w:top w:val="nil"/>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color w:val="000000"/>
                <w:sz w:val="20"/>
                <w:szCs w:val="20"/>
                <w:lang w:val="es-ES" w:eastAsia="es-ES"/>
              </w:rPr>
            </w:pPr>
            <w:r w:rsidRPr="008404FE">
              <w:rPr>
                <w:rFonts w:ascii="Arial Narrow" w:eastAsia="Times New Roman" w:hAnsi="Arial Narrow"/>
                <w:color w:val="000000"/>
                <w:sz w:val="20"/>
                <w:szCs w:val="20"/>
                <w:lang w:val="es-ES" w:eastAsia="es-ES"/>
              </w:rPr>
              <w:t>ml.</w:t>
            </w:r>
          </w:p>
        </w:tc>
        <w:tc>
          <w:tcPr>
            <w:tcW w:w="1367" w:type="dxa"/>
            <w:tcBorders>
              <w:top w:val="single" w:sz="4" w:space="0" w:color="auto"/>
              <w:left w:val="nil"/>
              <w:bottom w:val="single" w:sz="4" w:space="0" w:color="auto"/>
              <w:right w:val="single" w:sz="4" w:space="0" w:color="auto"/>
            </w:tcBorders>
            <w:shd w:val="clear" w:color="auto" w:fill="auto"/>
            <w:noWrap/>
            <w:vAlign w:val="center"/>
            <w:hideMark/>
          </w:tcPr>
          <w:p w:rsidR="008404FE" w:rsidRPr="008404FE" w:rsidRDefault="008404FE" w:rsidP="008404FE">
            <w:pPr>
              <w:spacing w:after="0" w:line="240" w:lineRule="auto"/>
              <w:jc w:val="center"/>
              <w:rPr>
                <w:rFonts w:ascii="Arial Narrow" w:eastAsia="Times New Roman" w:hAnsi="Arial Narrow"/>
                <w:b/>
                <w:bCs/>
                <w:sz w:val="20"/>
                <w:szCs w:val="20"/>
                <w:lang w:val="es-ES" w:eastAsia="es-ES"/>
              </w:rPr>
            </w:pPr>
            <w:r w:rsidRPr="008404FE">
              <w:rPr>
                <w:rFonts w:ascii="Arial Narrow" w:eastAsia="Times New Roman" w:hAnsi="Arial Narrow"/>
                <w:b/>
                <w:bCs/>
                <w:sz w:val="20"/>
                <w:szCs w:val="20"/>
                <w:lang w:val="es-ES" w:eastAsia="es-ES"/>
              </w:rPr>
              <w:t>2.333,90</w:t>
            </w:r>
          </w:p>
        </w:tc>
      </w:tr>
    </w:tbl>
    <w:p w:rsidR="00526F9E" w:rsidRPr="00E44CCE" w:rsidRDefault="00526F9E" w:rsidP="00A13649">
      <w:pPr>
        <w:spacing w:before="240"/>
        <w:jc w:val="center"/>
        <w:rPr>
          <w:rFonts w:ascii="Arial Narrow" w:hAnsi="Arial Narrow"/>
          <w:b/>
          <w:sz w:val="52"/>
          <w:szCs w:val="44"/>
        </w:rPr>
      </w:pPr>
    </w:p>
    <w:p w:rsidR="00810471" w:rsidRPr="00E44CCE" w:rsidRDefault="00810471" w:rsidP="00B36E1E">
      <w:pPr>
        <w:spacing w:after="0" w:line="240" w:lineRule="auto"/>
      </w:pPr>
    </w:p>
    <w:p w:rsidR="00B45B7E" w:rsidRPr="00E44CCE" w:rsidRDefault="00B45B7E" w:rsidP="00A13649">
      <w:pPr>
        <w:spacing w:before="240"/>
        <w:jc w:val="center"/>
        <w:rPr>
          <w:rFonts w:ascii="Arial Narrow" w:hAnsi="Arial Narrow"/>
          <w:b/>
          <w:sz w:val="24"/>
          <w:szCs w:val="44"/>
        </w:rPr>
      </w:pPr>
    </w:p>
    <w:p w:rsidR="00B45B7E" w:rsidRPr="00E44CCE" w:rsidRDefault="00B45B7E" w:rsidP="00A13649">
      <w:pPr>
        <w:spacing w:before="240"/>
        <w:jc w:val="center"/>
        <w:rPr>
          <w:rFonts w:ascii="Arial Narrow" w:hAnsi="Arial Narrow"/>
          <w:b/>
          <w:sz w:val="24"/>
          <w:szCs w:val="44"/>
        </w:rPr>
      </w:pPr>
    </w:p>
    <w:p w:rsidR="00301727" w:rsidRPr="00E44CCE" w:rsidRDefault="00301727" w:rsidP="00301727">
      <w:pPr>
        <w:spacing w:before="240"/>
        <w:ind w:left="708" w:hanging="708"/>
        <w:jc w:val="center"/>
        <w:rPr>
          <w:rFonts w:ascii="Arial Narrow" w:hAnsi="Arial Narrow"/>
          <w:b/>
          <w:sz w:val="24"/>
          <w:szCs w:val="44"/>
        </w:rPr>
      </w:pPr>
    </w:p>
    <w:p w:rsidR="00B45B7E" w:rsidRPr="00E44CCE" w:rsidRDefault="00B45B7E" w:rsidP="00A13649">
      <w:pPr>
        <w:spacing w:before="240"/>
        <w:jc w:val="center"/>
        <w:rPr>
          <w:rFonts w:ascii="Arial Narrow" w:hAnsi="Arial Narrow"/>
          <w:b/>
          <w:sz w:val="24"/>
          <w:szCs w:val="44"/>
        </w:rPr>
      </w:pPr>
    </w:p>
    <w:p w:rsidR="00B45B7E" w:rsidRPr="00E44CCE" w:rsidRDefault="00B45B7E" w:rsidP="00A13649">
      <w:pPr>
        <w:spacing w:before="240"/>
        <w:jc w:val="center"/>
        <w:rPr>
          <w:rFonts w:ascii="Arial Narrow" w:hAnsi="Arial Narrow"/>
          <w:b/>
          <w:sz w:val="24"/>
          <w:szCs w:val="44"/>
        </w:rPr>
      </w:pPr>
    </w:p>
    <w:p w:rsidR="00F120C1" w:rsidRPr="00E44CCE" w:rsidRDefault="00217F84" w:rsidP="00F120C1">
      <w:pPr>
        <w:spacing w:before="240"/>
        <w:jc w:val="center"/>
        <w:rPr>
          <w:rFonts w:ascii="Arial Narrow" w:hAnsi="Arial Narrow"/>
          <w:b/>
          <w:sz w:val="52"/>
          <w:szCs w:val="44"/>
        </w:rPr>
      </w:pPr>
      <w:bookmarkStart w:id="8" w:name="_Toc360049347"/>
      <w:bookmarkStart w:id="9" w:name="_Toc369009185"/>
      <w:r w:rsidRPr="00E44CCE">
        <w:rPr>
          <w:rFonts w:ascii="Arial Narrow" w:hAnsi="Arial Narrow"/>
          <w:b/>
          <w:sz w:val="52"/>
          <w:szCs w:val="44"/>
        </w:rPr>
        <w:t xml:space="preserve">SECCION 3 </w:t>
      </w:r>
    </w:p>
    <w:p w:rsidR="00217F84" w:rsidRPr="00E44CCE" w:rsidRDefault="00217F84" w:rsidP="00F120C1">
      <w:pPr>
        <w:spacing w:before="240"/>
        <w:jc w:val="center"/>
        <w:rPr>
          <w:rFonts w:ascii="Arial Narrow" w:hAnsi="Arial Narrow"/>
          <w:b/>
          <w:sz w:val="52"/>
          <w:szCs w:val="44"/>
        </w:rPr>
      </w:pPr>
      <w:r w:rsidRPr="00E44CCE">
        <w:rPr>
          <w:rFonts w:ascii="Arial Narrow" w:hAnsi="Arial Narrow"/>
          <w:b/>
          <w:sz w:val="52"/>
          <w:szCs w:val="44"/>
        </w:rPr>
        <w:t>ESPECIFICACIONES TÉCNICAS DE CONSTRUCCIÓN                                           OBRA</w:t>
      </w:r>
      <w:r w:rsidRPr="0072620C">
        <w:rPr>
          <w:rFonts w:ascii="Arial Narrow" w:hAnsi="Arial Narrow"/>
          <w:b/>
          <w:sz w:val="52"/>
          <w:szCs w:val="44"/>
        </w:rPr>
        <w:t>S CIVILES RED</w:t>
      </w:r>
      <w:r w:rsidRPr="00E44CCE">
        <w:rPr>
          <w:rFonts w:ascii="Arial Narrow" w:hAnsi="Arial Narrow"/>
          <w:b/>
          <w:sz w:val="52"/>
          <w:szCs w:val="44"/>
        </w:rPr>
        <w:t xml:space="preserve"> SECUNDARIA</w:t>
      </w:r>
    </w:p>
    <w:p w:rsidR="0091622D" w:rsidRPr="00E44CCE" w:rsidRDefault="00770D6F" w:rsidP="007F4C11">
      <w:pPr>
        <w:pStyle w:val="SUBT2"/>
        <w:numPr>
          <w:ilvl w:val="0"/>
          <w:numId w:val="0"/>
        </w:numPr>
        <w:ind w:left="360"/>
        <w:jc w:val="center"/>
        <w:rPr>
          <w:rFonts w:ascii="Arial Narrow" w:hAnsi="Arial Narrow"/>
        </w:rPr>
      </w:pPr>
      <w:r w:rsidRPr="00E44CCE">
        <w:rPr>
          <w:rFonts w:ascii="Arial Narrow" w:hAnsi="Arial Narrow"/>
        </w:rPr>
        <w:lastRenderedPageBreak/>
        <w:t>Í</w:t>
      </w:r>
      <w:r w:rsidR="0091622D" w:rsidRPr="00E44CCE">
        <w:rPr>
          <w:rFonts w:ascii="Arial Narrow" w:hAnsi="Arial Narrow"/>
        </w:rPr>
        <w:t>NDICE</w:t>
      </w:r>
    </w:p>
    <w:p w:rsidR="00E936B4" w:rsidRDefault="00E936B4" w:rsidP="00FC4391">
      <w:pPr>
        <w:pStyle w:val="SUBT2"/>
        <w:numPr>
          <w:ilvl w:val="0"/>
          <w:numId w:val="31"/>
        </w:numPr>
        <w:tabs>
          <w:tab w:val="left" w:pos="708"/>
        </w:tabs>
        <w:spacing w:before="0" w:after="0" w:line="360" w:lineRule="auto"/>
        <w:rPr>
          <w:rFonts w:ascii="Arial Narrow" w:hAnsi="Arial Narrow"/>
        </w:rPr>
      </w:pPr>
      <w:r>
        <w:rPr>
          <w:rFonts w:ascii="Arial Narrow" w:hAnsi="Arial Narrow"/>
        </w:rPr>
        <w:t>ACTIVIDADES PREVIAS</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REPRESENTANTE DE LA EMPRESA CONTRATISTA</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 xml:space="preserve">PREPARACIÓN DE LA RUTA </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SEÑALIZACIÓN DE OBRA</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ELIMINACIÓN DE OBSTRUCCIONES</w:t>
      </w:r>
    </w:p>
    <w:p w:rsidR="00E936B4" w:rsidRDefault="00E936B4" w:rsidP="00FC4391">
      <w:pPr>
        <w:pStyle w:val="SUBT2"/>
        <w:numPr>
          <w:ilvl w:val="0"/>
          <w:numId w:val="31"/>
        </w:numPr>
        <w:tabs>
          <w:tab w:val="left" w:pos="708"/>
        </w:tabs>
        <w:spacing w:before="0" w:after="0" w:line="360" w:lineRule="auto"/>
        <w:rPr>
          <w:rFonts w:ascii="Arial Narrow" w:hAnsi="Arial Narrow"/>
        </w:rPr>
      </w:pPr>
      <w:r>
        <w:rPr>
          <w:rFonts w:ascii="Arial Narrow" w:hAnsi="Arial Narrow"/>
        </w:rPr>
        <w:t>TRABASJOS DE OBRAS CIVILES</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INSTALACION DE FAENAS - PROVISION Y COLOCADO DE LETREROS DE OBRA</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REPLANTEO Y TRAZADO TOPOGRAFICO</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CORTE , ROTURA Y REMOCION DE ACERA</w:t>
      </w:r>
      <w:r w:rsidR="00295072">
        <w:rPr>
          <w:rFonts w:ascii="Arial Narrow" w:hAnsi="Arial Narrow"/>
        </w:rPr>
        <w:t xml:space="preserve"> Y/O CUNETA</w:t>
      </w:r>
    </w:p>
    <w:p w:rsidR="00E44EC6" w:rsidRDefault="00E44EC6"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REMOCION DE EMPEDRADO</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EXCAVACIÓN DE ZANJA TERRENO SEMI DURO</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 xml:space="preserve">TRANSPORTE DE TUBERIA   </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PROVISION Y COLOCADO DE FUNDA DE PROTECCION PVC DN -4</w:t>
      </w:r>
      <w:r w:rsidR="007E5456">
        <w:rPr>
          <w:rFonts w:ascii="Arial Narrow" w:hAnsi="Arial Narrow"/>
        </w:rPr>
        <w:t>”</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 xml:space="preserve">TENDIDO DE TUBERÍA </w:t>
      </w:r>
    </w:p>
    <w:p w:rsidR="00E936B4" w:rsidRDefault="00E44EC6"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OBRAS CIVILES PARA FIJACIÓN PARA VÁLVULA DE P.E.40</w:t>
      </w:r>
      <w:r w:rsidR="00E936B4">
        <w:rPr>
          <w:rFonts w:ascii="Arial Narrow" w:hAnsi="Arial Narrow"/>
        </w:rPr>
        <w:t xml:space="preserve"> MM</w:t>
      </w:r>
      <w:r w:rsidR="00295072">
        <w:rPr>
          <w:rFonts w:ascii="Arial Narrow" w:hAnsi="Arial Narrow"/>
        </w:rPr>
        <w:t xml:space="preserve"> </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PROVISION Y COLOCADO DE CINTA DE SEÑALIZACIÓN</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COLOCADO DE PLAQUETAS DE SEÑALIZACION HORIZONTAL</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RELLENO Y COMPACTADO DE ZANJA CON TIERRA CERNIDA</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RELLENO Y COMPACTADO DE ZANJA CON TIERRA COMÚN</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REPOSICIÓN Y AFINADO DE ACERAS</w:t>
      </w:r>
      <w:r w:rsidR="00295072">
        <w:rPr>
          <w:rFonts w:ascii="Arial Narrow" w:hAnsi="Arial Narrow"/>
        </w:rPr>
        <w:t xml:space="preserve"> Y/O CUNETAS</w:t>
      </w:r>
    </w:p>
    <w:p w:rsidR="00E44EC6" w:rsidRDefault="00E44EC6"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REPOSICION DE EMPEDRADO</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ELABORACION DE PLANOS AS-BUILT</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LIMPIEZA Y RETIRO DE ESCOMBROS</w:t>
      </w:r>
    </w:p>
    <w:p w:rsidR="00E936B4" w:rsidRDefault="00E936B4" w:rsidP="00FC4391">
      <w:pPr>
        <w:pStyle w:val="SUBT2"/>
        <w:numPr>
          <w:ilvl w:val="0"/>
          <w:numId w:val="31"/>
        </w:numPr>
        <w:tabs>
          <w:tab w:val="left" w:pos="708"/>
        </w:tabs>
        <w:spacing w:before="0" w:after="0" w:line="360" w:lineRule="auto"/>
        <w:rPr>
          <w:rFonts w:ascii="Arial Narrow" w:hAnsi="Arial Narrow"/>
        </w:rPr>
      </w:pPr>
      <w:r>
        <w:rPr>
          <w:rFonts w:ascii="Arial Narrow" w:hAnsi="Arial Narrow"/>
        </w:rPr>
        <w:t>TRABAJOS EN OBRAS MECANICAS</w:t>
      </w:r>
    </w:p>
    <w:p w:rsidR="00E936B4" w:rsidRDefault="00E936B4" w:rsidP="00FC4391">
      <w:pPr>
        <w:pStyle w:val="SUBT2"/>
        <w:numPr>
          <w:ilvl w:val="1"/>
          <w:numId w:val="31"/>
        </w:numPr>
        <w:tabs>
          <w:tab w:val="left" w:pos="708"/>
        </w:tabs>
        <w:spacing w:before="0" w:after="0" w:line="360" w:lineRule="auto"/>
        <w:rPr>
          <w:rFonts w:ascii="Arial Narrow" w:hAnsi="Arial Narrow"/>
        </w:rPr>
      </w:pPr>
      <w:r>
        <w:rPr>
          <w:rFonts w:ascii="Arial Narrow" w:hAnsi="Arial Narrow"/>
        </w:rPr>
        <w:t>VENTEO, PRUEBA DE RESISTENCIA Y HERMETICIDAD</w:t>
      </w:r>
    </w:p>
    <w:p w:rsidR="00666810" w:rsidRDefault="00666810" w:rsidP="00666810">
      <w:pPr>
        <w:pStyle w:val="SUBT2"/>
        <w:numPr>
          <w:ilvl w:val="0"/>
          <w:numId w:val="0"/>
        </w:numPr>
        <w:spacing w:before="0" w:after="0" w:line="360" w:lineRule="auto"/>
        <w:ind w:left="792" w:hanging="432"/>
        <w:rPr>
          <w:rFonts w:ascii="Arial Narrow" w:hAnsi="Arial Narrow"/>
        </w:rPr>
      </w:pPr>
    </w:p>
    <w:p w:rsidR="000064E1" w:rsidRPr="00E44CCE" w:rsidRDefault="000064E1" w:rsidP="00666810">
      <w:pPr>
        <w:pStyle w:val="SUBT2"/>
        <w:numPr>
          <w:ilvl w:val="0"/>
          <w:numId w:val="0"/>
        </w:numPr>
        <w:spacing w:before="0" w:after="0" w:line="360" w:lineRule="auto"/>
        <w:ind w:left="792" w:hanging="432"/>
        <w:rPr>
          <w:rFonts w:ascii="Arial Narrow" w:hAnsi="Arial Narrow"/>
        </w:rPr>
      </w:pPr>
    </w:p>
    <w:p w:rsidR="00F23799" w:rsidRDefault="00F23799" w:rsidP="00F23799">
      <w:pPr>
        <w:pStyle w:val="SUBT1"/>
        <w:numPr>
          <w:ilvl w:val="0"/>
          <w:numId w:val="0"/>
        </w:numPr>
        <w:tabs>
          <w:tab w:val="left" w:pos="708"/>
        </w:tabs>
        <w:rPr>
          <w:rFonts w:ascii="Arial Narrow" w:hAnsi="Arial Narrow"/>
        </w:rPr>
      </w:pPr>
      <w:bookmarkStart w:id="10" w:name="_Toc314666488"/>
      <w:bookmarkEnd w:id="8"/>
      <w:bookmarkEnd w:id="9"/>
      <w:r>
        <w:rPr>
          <w:rFonts w:ascii="Arial Narrow" w:hAnsi="Arial Narrow"/>
        </w:rPr>
        <w:lastRenderedPageBreak/>
        <w:t>ESPECIFICACIONES TÉCNICAS DE CONSTRUCCIÓN</w:t>
      </w:r>
    </w:p>
    <w:p w:rsidR="00F23799" w:rsidRDefault="00F23799" w:rsidP="00F23799">
      <w:pPr>
        <w:pStyle w:val="SUBT1"/>
        <w:numPr>
          <w:ilvl w:val="0"/>
          <w:numId w:val="0"/>
        </w:numPr>
        <w:tabs>
          <w:tab w:val="left" w:pos="708"/>
        </w:tabs>
        <w:jc w:val="both"/>
        <w:rPr>
          <w:rFonts w:ascii="Arial Narrow" w:eastAsia="Times New Roman" w:hAnsi="Arial Narrow"/>
          <w:b w:val="0"/>
          <w:bCs w:val="0"/>
          <w:sz w:val="24"/>
          <w:szCs w:val="24"/>
        </w:rPr>
      </w:pPr>
      <w:r>
        <w:rPr>
          <w:rFonts w:ascii="Arial Narrow" w:eastAsia="Times New Roman" w:hAnsi="Arial Narrow"/>
          <w:b w:val="0"/>
          <w:bCs w:val="0"/>
          <w:sz w:val="24"/>
          <w:szCs w:val="24"/>
        </w:rPr>
        <w:t>Las especificaciones técnicas se clasifican en: generalidades y obras civiles, que comprenden las siguientes actividades.</w:t>
      </w:r>
    </w:p>
    <w:p w:rsidR="00F23799" w:rsidRDefault="00F23799" w:rsidP="00FC4391">
      <w:pPr>
        <w:pStyle w:val="SUBT2"/>
        <w:numPr>
          <w:ilvl w:val="0"/>
          <w:numId w:val="32"/>
        </w:numPr>
        <w:tabs>
          <w:tab w:val="left" w:pos="708"/>
        </w:tabs>
        <w:spacing w:line="276" w:lineRule="auto"/>
        <w:rPr>
          <w:rFonts w:ascii="Arial Narrow" w:hAnsi="Arial Narrow"/>
        </w:rPr>
      </w:pPr>
      <w:r>
        <w:rPr>
          <w:rFonts w:ascii="Arial Narrow" w:hAnsi="Arial Narrow"/>
        </w:rPr>
        <w:t>ACTIVIDADES PREVIAS</w:t>
      </w:r>
    </w:p>
    <w:p w:rsidR="00F23799" w:rsidRDefault="00F23799" w:rsidP="00FC4391">
      <w:pPr>
        <w:pStyle w:val="SUBT2"/>
        <w:numPr>
          <w:ilvl w:val="1"/>
          <w:numId w:val="32"/>
        </w:numPr>
        <w:tabs>
          <w:tab w:val="left" w:pos="708"/>
        </w:tabs>
        <w:spacing w:line="276" w:lineRule="auto"/>
        <w:rPr>
          <w:rFonts w:ascii="Arial Narrow" w:hAnsi="Arial Narrow"/>
        </w:rPr>
      </w:pPr>
      <w:r>
        <w:rPr>
          <w:rFonts w:ascii="Arial Narrow" w:hAnsi="Arial Narrow"/>
        </w:rPr>
        <w:t>REPRESENTANTE DE LA EMPRESA CONTRATISTA</w:t>
      </w:r>
    </w:p>
    <w:p w:rsidR="00F23799" w:rsidRDefault="00F23799" w:rsidP="00F23799">
      <w:pPr>
        <w:pStyle w:val="PARRAFO"/>
        <w:rPr>
          <w:rFonts w:ascii="Arial Narrow" w:hAnsi="Arial Narrow"/>
          <w:lang w:val="es-ES_tradnl"/>
        </w:rPr>
      </w:pPr>
      <w:r>
        <w:rPr>
          <w:rFonts w:ascii="Arial Narrow" w:hAnsi="Arial Narrow"/>
          <w:lang w:val="es-ES_tradnl"/>
        </w:rPr>
        <w:t xml:space="preserve">Antes de iniciar los trabajos, la empresa CONTRATISTA, a través de su RESIDENTE DE OBRA calificado para firmar los documentos e informes, deberá </w:t>
      </w:r>
      <w:r>
        <w:rPr>
          <w:rFonts w:ascii="Arial Narrow" w:hAnsi="Arial Narrow"/>
        </w:rPr>
        <w:t xml:space="preserve">presentar un informe sobre las condiciones en las que está recibiendo la obra, </w:t>
      </w:r>
      <w:r>
        <w:rPr>
          <w:rFonts w:ascii="Arial Narrow" w:hAnsi="Arial Narrow"/>
          <w:lang w:val="es-ES_tradnl"/>
        </w:rPr>
        <w:t>también, este será el encargado de resolver el problema con terceros.</w:t>
      </w:r>
    </w:p>
    <w:p w:rsidR="00F23799" w:rsidRDefault="00F23799" w:rsidP="00F23799">
      <w:pPr>
        <w:jc w:val="both"/>
        <w:rPr>
          <w:rFonts w:ascii="Arial Narrow" w:eastAsia="Arial Unicode MS" w:hAnsi="Arial Narrow"/>
          <w:lang w:val="es-ES_tradnl"/>
        </w:rPr>
      </w:pPr>
      <w:r>
        <w:rPr>
          <w:rFonts w:ascii="Arial Narrow" w:eastAsia="Arial Unicode MS" w:hAnsi="Arial Narrow"/>
          <w:lang w:val="es-ES_tradnl"/>
        </w:rPr>
        <w:t>La empresa deberá contar con el personal calificado comprometido en la propuesta técnica. El residente de Obra deberá entregar su currículum vitae al SUPERVISOR designado, el cual deberá  firmar los documentos e informes relativos a las condiciones del sitio de la obra, y que además será el encargado de resolver los problemas con terceros, llamadas de atención y notificaciones referentes al área de intervención.</w:t>
      </w:r>
    </w:p>
    <w:p w:rsidR="00F23799" w:rsidRDefault="00F23799" w:rsidP="00F23799">
      <w:pPr>
        <w:pStyle w:val="PARRAFO"/>
        <w:rPr>
          <w:rFonts w:ascii="Arial Narrow" w:hAnsi="Arial Narrow"/>
          <w:lang w:val="es-ES_tradnl"/>
        </w:rPr>
      </w:pPr>
      <w:r>
        <w:rPr>
          <w:rFonts w:ascii="Arial Narrow" w:hAnsi="Arial Narrow"/>
          <w:lang w:val="es-ES_tradnl"/>
        </w:rPr>
        <w:t>El CONTRATISTA incluirá en su informe todas las instalaciones subterráneas existentes (cables, tuberías, drenajes, etc.), así como las ubicaciones de ríos, calles, canales de riego, etc. Información que debe obtener de las empresas de servicio, vecinos, etc.</w:t>
      </w:r>
    </w:p>
    <w:p w:rsidR="00F23799" w:rsidRDefault="00F23799" w:rsidP="00FC4391">
      <w:pPr>
        <w:pStyle w:val="SUBT2"/>
        <w:numPr>
          <w:ilvl w:val="1"/>
          <w:numId w:val="32"/>
        </w:numPr>
        <w:tabs>
          <w:tab w:val="left" w:pos="708"/>
        </w:tabs>
        <w:spacing w:line="276" w:lineRule="auto"/>
        <w:rPr>
          <w:rFonts w:ascii="Arial Narrow" w:hAnsi="Arial Narrow"/>
        </w:rPr>
      </w:pPr>
      <w:r>
        <w:rPr>
          <w:rFonts w:ascii="Arial Narrow" w:hAnsi="Arial Narrow"/>
        </w:rPr>
        <w:t xml:space="preserve">PREPARACIÓN DE LA RUTA </w:t>
      </w:r>
    </w:p>
    <w:p w:rsidR="00F23799" w:rsidRDefault="00F23799" w:rsidP="00F23799">
      <w:pPr>
        <w:pStyle w:val="PARRAFO"/>
        <w:rPr>
          <w:rFonts w:ascii="Arial Narrow" w:hAnsi="Arial Narrow"/>
          <w:lang w:val="es-ES_tradnl"/>
        </w:rPr>
      </w:pPr>
      <w:r>
        <w:rPr>
          <w:rFonts w:ascii="Arial Narrow" w:hAnsi="Arial Narrow"/>
          <w:lang w:val="es-ES_tradnl"/>
        </w:rPr>
        <w:t xml:space="preserve">El CONTRATISTA solicitará a la entidad responsable de emitir el permiso del uso de vía/suelo ya sea al Gobierno Autónomo del Municipio,  Administradora Boliviana de Carreteras, Gobierno Autónomo Departamental de Oruro todos los aspectos legales, permisos y pagos para el uso del suelo (público) para la apertura de zanja y tendido de línea de Gas Natural, además de tramitar ante esta entidad los permisos necesarios para el cierre del tránsito vehicular, interrupciones de tráfico para trabajos especiales, desvío de vehículos y todas las operaciones requeridas para una buena ejecución de los trabajos, los mismos serán exigidos por el SUPERVISOR antes de autorizar el inicio de los trabajos. </w:t>
      </w:r>
    </w:p>
    <w:p w:rsidR="00F23799" w:rsidRDefault="00F23799" w:rsidP="00F23799">
      <w:pPr>
        <w:spacing w:after="0"/>
        <w:jc w:val="both"/>
        <w:rPr>
          <w:rFonts w:ascii="Arial Narrow" w:eastAsia="Arial Unicode MS" w:hAnsi="Arial Narrow"/>
          <w:lang w:val="es-ES_tradnl"/>
        </w:rPr>
      </w:pPr>
      <w:r>
        <w:rPr>
          <w:rFonts w:ascii="Arial Narrow" w:eastAsia="Arial Unicode MS" w:hAnsi="Arial Narrow"/>
          <w:iCs/>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Pr>
          <w:rFonts w:ascii="Arial Narrow" w:eastAsia="Arial Unicode MS" w:hAnsi="Arial Narrow"/>
          <w:lang w:val="es-ES_tradnl"/>
        </w:rPr>
        <w:t xml:space="preserve">Deberá establecer con los propietarios de bienes inmuebles la circulación de movilidades o personas, </w:t>
      </w:r>
      <w:r>
        <w:rPr>
          <w:rFonts w:ascii="Arial Narrow" w:eastAsia="Arial Unicode MS" w:hAnsi="Arial Narrow"/>
          <w:b/>
          <w:lang w:val="es-ES_tradnl"/>
        </w:rPr>
        <w:t xml:space="preserve">colocando rampas o cualquier </w:t>
      </w:r>
      <w:r>
        <w:rPr>
          <w:rFonts w:ascii="Arial Narrow" w:eastAsia="Arial Unicode MS" w:hAnsi="Arial Narrow"/>
          <w:b/>
          <w:lang w:val="es-ES_tradnl"/>
        </w:rPr>
        <w:lastRenderedPageBreak/>
        <w:t xml:space="preserve">otro sistema seguro que satisfaga este requerimiento, </w:t>
      </w:r>
      <w:r>
        <w:rPr>
          <w:rFonts w:ascii="Arial Narrow" w:eastAsia="Arial Unicode MS" w:hAnsi="Arial Narrow"/>
          <w:lang w:val="es-ES_tradnl"/>
        </w:rPr>
        <w:t>haciéndose responsable de los daños ocasionados por efectos de la construcción a tales propietarios por descuidos o accidentes.</w:t>
      </w:r>
    </w:p>
    <w:p w:rsidR="00F23799" w:rsidRDefault="00F23799" w:rsidP="00F23799">
      <w:pPr>
        <w:spacing w:after="0" w:line="240" w:lineRule="auto"/>
        <w:jc w:val="both"/>
        <w:rPr>
          <w:rFonts w:ascii="Arial Narrow" w:eastAsia="Arial Unicode MS" w:hAnsi="Arial Narrow"/>
          <w:lang w:val="es-ES_tradnl"/>
        </w:rPr>
      </w:pPr>
    </w:p>
    <w:p w:rsidR="00F23799" w:rsidRDefault="00F23799" w:rsidP="00FC4391">
      <w:pPr>
        <w:pStyle w:val="Prrafodelista"/>
        <w:numPr>
          <w:ilvl w:val="0"/>
          <w:numId w:val="33"/>
        </w:numPr>
        <w:jc w:val="both"/>
        <w:rPr>
          <w:rFonts w:ascii="Arial Narrow" w:eastAsia="Arial Unicode MS" w:hAnsi="Arial Narrow"/>
          <w:iCs/>
          <w:lang w:val="es-ES_tradnl"/>
        </w:rPr>
      </w:pPr>
      <w:r>
        <w:rPr>
          <w:rFonts w:ascii="Arial Narrow" w:eastAsia="Arial Unicode MS" w:hAnsi="Arial Narrow"/>
          <w:iCs/>
          <w:lang w:val="es-ES_tradnl"/>
        </w:rPr>
        <w:t>El CONTRATISTA es responsable del suministro de energía eléctrica, agua necesaria para correcta la ejecución de obra.</w:t>
      </w:r>
    </w:p>
    <w:p w:rsidR="00F23799" w:rsidRDefault="00F23799" w:rsidP="00FC4391">
      <w:pPr>
        <w:pStyle w:val="PARRAFO"/>
        <w:numPr>
          <w:ilvl w:val="0"/>
          <w:numId w:val="33"/>
        </w:numPr>
        <w:spacing w:after="0" w:afterAutospacing="0"/>
        <w:rPr>
          <w:rFonts w:ascii="Arial Narrow" w:hAnsi="Arial Narrow"/>
          <w:lang w:val="es-ES_tradnl"/>
        </w:rPr>
      </w:pPr>
      <w:r>
        <w:rPr>
          <w:rFonts w:ascii="Arial Narrow" w:hAnsi="Arial Narrow"/>
          <w:lang w:val="es-ES_tradnl"/>
        </w:rPr>
        <w:t>El ancho del derecho de uso de suelo será realizado de acuerdo a las especificaciones descritas en la Sección de Planos y Gráficos.</w:t>
      </w:r>
    </w:p>
    <w:p w:rsidR="00F23799" w:rsidRDefault="00F23799" w:rsidP="00FC4391">
      <w:pPr>
        <w:numPr>
          <w:ilvl w:val="0"/>
          <w:numId w:val="34"/>
        </w:numPr>
        <w:spacing w:after="0" w:line="240" w:lineRule="auto"/>
        <w:jc w:val="both"/>
        <w:rPr>
          <w:rFonts w:ascii="Arial Narrow" w:eastAsia="Arial Unicode MS" w:hAnsi="Arial Narrow"/>
          <w:b/>
          <w:lang w:val="es-ES_tradnl"/>
        </w:rPr>
      </w:pPr>
      <w:r>
        <w:rPr>
          <w:rFonts w:ascii="Arial Narrow" w:hAnsi="Arial Narrow"/>
          <w:lang w:val="es-ES_tradnl"/>
        </w:rPr>
        <w:t>Al iniciar la excavación, el CONTRATISTA deberá haber hecho una recopilación de información de posibles interferencias subterráneas que se puedan presentar, para evitar daños a terceros, ya sea tuberías, cables, ductos, cajas, postes, otros elementos o estructuras existentes que estén en el área de excavación o próximos a ésta.</w:t>
      </w:r>
      <w:r>
        <w:rPr>
          <w:rFonts w:ascii="Arial Narrow" w:eastAsia="Arial Unicode MS" w:hAnsi="Arial Narrow"/>
          <w:b/>
          <w:lang w:val="es-ES_tradnl"/>
        </w:rPr>
        <w:t xml:space="preserve"> </w:t>
      </w:r>
    </w:p>
    <w:p w:rsidR="00F23799" w:rsidRDefault="00F23799" w:rsidP="00FC4391">
      <w:pPr>
        <w:numPr>
          <w:ilvl w:val="0"/>
          <w:numId w:val="34"/>
        </w:numPr>
        <w:spacing w:after="0" w:line="240" w:lineRule="auto"/>
        <w:jc w:val="both"/>
        <w:rPr>
          <w:rFonts w:ascii="Arial Narrow" w:eastAsia="Arial Unicode MS" w:hAnsi="Arial Narrow"/>
          <w:b/>
          <w:lang w:val="es-ES_tradnl"/>
        </w:rPr>
      </w:pPr>
      <w:r>
        <w:rPr>
          <w:rFonts w:ascii="Arial Narrow" w:eastAsia="Arial Unicode MS" w:hAnsi="Arial Narrow"/>
          <w:b/>
          <w:lang w:val="es-ES_tradnl"/>
        </w:rPr>
        <w:t>El CONTRATISTA deberá prever que en toda la obra después de realizar el relleno y compactado no tiene que existir tramos de más de 100 metros sin su reposición con el material respectivo por  más de tres días.</w:t>
      </w:r>
    </w:p>
    <w:p w:rsidR="00F23799" w:rsidRDefault="00F23799" w:rsidP="00FC4391">
      <w:pPr>
        <w:pStyle w:val="PARRAFO"/>
        <w:numPr>
          <w:ilvl w:val="0"/>
          <w:numId w:val="33"/>
        </w:numPr>
        <w:rPr>
          <w:rFonts w:ascii="Arial Narrow" w:hAnsi="Arial Narrow"/>
          <w:lang w:val="es-ES_tradnl"/>
        </w:rPr>
      </w:pPr>
      <w:r>
        <w:rPr>
          <w:rFonts w:ascii="Arial Narrow" w:hAnsi="Arial Narrow"/>
          <w:lang w:val="es-ES_tradnl"/>
        </w:rPr>
        <w:t xml:space="preserve">Para retirar las líneas de transmisión de energía eléctrica, teléfonos, agua potable, drenajes pluviales, alcantarillas, riego, etc. el CONTRATISTA deberá coordinar con las empresas de servicios. </w:t>
      </w:r>
    </w:p>
    <w:p w:rsidR="00F23799" w:rsidRDefault="00F23799" w:rsidP="00FC4391">
      <w:pPr>
        <w:pStyle w:val="PARRAFO"/>
        <w:numPr>
          <w:ilvl w:val="0"/>
          <w:numId w:val="33"/>
        </w:numPr>
        <w:rPr>
          <w:rFonts w:ascii="Arial Narrow" w:hAnsi="Arial Narrow"/>
          <w:lang w:val="es-ES_tradnl"/>
        </w:rPr>
      </w:pPr>
      <w:r>
        <w:rPr>
          <w:rFonts w:ascii="Arial Narrow" w:hAnsi="Arial Narrow"/>
          <w:lang w:val="es-ES_tradnl"/>
        </w:rPr>
        <w:t>Todos los trabajos subterráneos que sean atravesados por la línea de gas y que se indican en el plano,</w:t>
      </w:r>
      <w:r>
        <w:rPr>
          <w:rFonts w:ascii="Arial Narrow" w:eastAsia="Arial Unicode MS" w:hAnsi="Arial Narrow" w:cs="Times New Roman"/>
          <w:lang w:val="es-ES_tradnl"/>
        </w:rPr>
        <w:t xml:space="preserve"> deberán contar con una señalización.</w:t>
      </w:r>
    </w:p>
    <w:p w:rsidR="00F23799" w:rsidRDefault="00F23799" w:rsidP="00FC4391">
      <w:pPr>
        <w:pStyle w:val="PARRAFO"/>
        <w:numPr>
          <w:ilvl w:val="0"/>
          <w:numId w:val="33"/>
        </w:numPr>
        <w:rPr>
          <w:rFonts w:ascii="Arial Narrow" w:hAnsi="Arial Narrow"/>
          <w:lang w:val="es-ES_tradnl"/>
        </w:rPr>
      </w:pPr>
      <w:r>
        <w:rPr>
          <w:rFonts w:ascii="Arial Narrow" w:hAnsi="Arial Narrow"/>
          <w:lang w:val="es-ES_tradnl"/>
        </w:rPr>
        <w:t>El CONTRATISTA tomará las precauciones necesarias para no causar otros daños a la propiedad y al paisaje además de los normalmente ocasionados por este tipo de trabajos, también limpiará y nivelará el derecho de vía, mejor o igual que como lo encontró antes del inicio de las obras.</w:t>
      </w:r>
    </w:p>
    <w:p w:rsidR="00F23799" w:rsidRDefault="00F23799" w:rsidP="00FC4391">
      <w:pPr>
        <w:numPr>
          <w:ilvl w:val="0"/>
          <w:numId w:val="35"/>
        </w:numPr>
        <w:spacing w:after="0" w:line="240" w:lineRule="auto"/>
        <w:jc w:val="both"/>
        <w:rPr>
          <w:rFonts w:ascii="Arial Narrow" w:eastAsia="Arial Unicode MS" w:hAnsi="Arial Narrow"/>
          <w:lang w:val="es-ES_tradnl"/>
        </w:rPr>
      </w:pPr>
      <w:r>
        <w:rPr>
          <w:rFonts w:ascii="Arial Narrow" w:hAnsi="Arial Narrow"/>
          <w:lang w:val="es-ES_tradnl"/>
        </w:rPr>
        <w:t>El CONTRATISTA deberá tomar las medidas necesarias, para no impedir las actividades por la operación de trabajos de la línea de Gas Natural, a menos que exista un acuerdo entre partes, además, arreglará todos los accesos requeridos hasta el sitio de la obra, de tal manera que los trabajos no tengan contratiempos.</w:t>
      </w:r>
      <w:r>
        <w:rPr>
          <w:rFonts w:ascii="Arial Narrow" w:eastAsia="Arial Unicode MS" w:hAnsi="Arial Narrow"/>
          <w:lang w:val="es-ES_tradnl"/>
        </w:rPr>
        <w:t xml:space="preserve"> </w:t>
      </w:r>
    </w:p>
    <w:p w:rsidR="00F23799" w:rsidRDefault="00F23799" w:rsidP="00FC4391">
      <w:pPr>
        <w:numPr>
          <w:ilvl w:val="0"/>
          <w:numId w:val="35"/>
        </w:numPr>
        <w:spacing w:after="0" w:line="240" w:lineRule="auto"/>
        <w:jc w:val="both"/>
        <w:rPr>
          <w:rFonts w:ascii="Arial Narrow" w:eastAsia="Arial Unicode MS" w:hAnsi="Arial Narrow"/>
          <w:lang w:val="es-ES_tradnl"/>
        </w:rPr>
      </w:pPr>
      <w:r>
        <w:rPr>
          <w:rFonts w:ascii="Arial Narrow" w:eastAsia="Arial Unicode MS" w:hAnsi="Arial Narrow"/>
          <w:lang w:val="es-ES_tradnl"/>
        </w:rPr>
        <w:t>La empresa CONTRATISTA no podrá realizar ninguna excavación sin haber realizado el replanteo con el personal de YPFB, según los planos de construcción definidos o realizar variantes sin antes quedar en común acuerdo con la SUPERVISIÓN.</w:t>
      </w:r>
    </w:p>
    <w:p w:rsidR="00F23799" w:rsidRDefault="00F23799" w:rsidP="00FC4391">
      <w:pPr>
        <w:pStyle w:val="SUBT2"/>
        <w:numPr>
          <w:ilvl w:val="1"/>
          <w:numId w:val="32"/>
        </w:numPr>
        <w:tabs>
          <w:tab w:val="left" w:pos="708"/>
        </w:tabs>
        <w:spacing w:line="276" w:lineRule="auto"/>
        <w:rPr>
          <w:rFonts w:ascii="Arial Narrow" w:hAnsi="Arial Narrow"/>
        </w:rPr>
      </w:pPr>
      <w:r>
        <w:rPr>
          <w:rFonts w:ascii="Arial Narrow" w:hAnsi="Arial Narrow"/>
        </w:rPr>
        <w:t>SEÑALIZACIÓN DE OBRA</w:t>
      </w:r>
    </w:p>
    <w:p w:rsidR="00F23799" w:rsidRDefault="00F23799" w:rsidP="00F23799">
      <w:pPr>
        <w:pStyle w:val="PARRAFO"/>
        <w:rPr>
          <w:rFonts w:ascii="Arial Narrow" w:hAnsi="Arial Narrow"/>
          <w:highlight w:val="yellow"/>
          <w:lang w:val="es-ES_tradnl"/>
        </w:rPr>
      </w:pPr>
      <w:r>
        <w:rPr>
          <w:rFonts w:ascii="Arial Narrow" w:eastAsia="Arial Unicode MS" w:hAnsi="Arial Narrow"/>
          <w:lang w:val="es-ES_tradnl"/>
        </w:rPr>
        <w:t xml:space="preserve">Desde el inicio de las obras en cualquier frente de trabajo, hasta su finalización el CONTRATISTA deberá proveer, instalar y mantener los materiales necesarios para la señalización de las áreas de trabajo, lugares donde pueda causarse interrupción en el tráfico vehicular. Estos materiales incluyen la cinta de señalización para toda la extensión de la obra, con la leyenda </w:t>
      </w:r>
      <w:r>
        <w:rPr>
          <w:rFonts w:ascii="Arial Narrow" w:eastAsia="Arial Unicode MS" w:hAnsi="Arial Narrow"/>
          <w:b/>
          <w:caps/>
          <w:lang w:val="es-ES_tradnl"/>
        </w:rPr>
        <w:t>Hombres Trabajando</w:t>
      </w:r>
      <w:r>
        <w:rPr>
          <w:rFonts w:ascii="Arial Narrow" w:eastAsia="Arial Unicode MS" w:hAnsi="Arial Narrow"/>
          <w:lang w:val="es-ES_tradnl"/>
        </w:rPr>
        <w:t xml:space="preserve">, conos de señalización, letreros de </w:t>
      </w:r>
      <w:r>
        <w:rPr>
          <w:rFonts w:ascii="Arial Narrow" w:eastAsia="Arial Unicode MS" w:hAnsi="Arial Narrow"/>
          <w:b/>
          <w:lang w:val="es-ES_tradnl"/>
        </w:rPr>
        <w:t>DESVIACIÓN</w:t>
      </w:r>
      <w:r>
        <w:rPr>
          <w:rFonts w:ascii="Arial Narrow" w:eastAsia="Arial Unicode MS" w:hAnsi="Arial Narrow"/>
          <w:lang w:val="es-ES_tradnl"/>
        </w:rPr>
        <w:t xml:space="preserve">, letreros de </w:t>
      </w:r>
      <w:r>
        <w:rPr>
          <w:rFonts w:ascii="Arial Narrow" w:eastAsia="Arial Unicode MS" w:hAnsi="Arial Narrow"/>
          <w:b/>
          <w:lang w:val="es-ES_tradnl"/>
        </w:rPr>
        <w:t>HOMBRES TRABAJANDO</w:t>
      </w:r>
      <w:r>
        <w:rPr>
          <w:rFonts w:ascii="Arial Narrow" w:eastAsia="Arial Unicode MS" w:hAnsi="Arial Narrow"/>
          <w:lang w:val="es-ES_tradnl"/>
        </w:rPr>
        <w:t xml:space="preserve">, y cualquier otro material necesario para precautelar la seguridad de los vecinos, trabajadores y transeúntes, cuyas  dimensiones serán especificadas y aprobadas por el SUPERVISOR para evitar accidentes personales o materiales en los alrededores del sector de trabajo. </w:t>
      </w:r>
      <w:r>
        <w:rPr>
          <w:rFonts w:ascii="Arial Narrow" w:eastAsia="Arial Unicode MS" w:hAnsi="Arial Narrow"/>
          <w:lang w:val="es-ES_tradnl"/>
        </w:rPr>
        <w:lastRenderedPageBreak/>
        <w:t>E</w:t>
      </w:r>
      <w:r>
        <w:rPr>
          <w:rFonts w:ascii="Arial Narrow" w:hAnsi="Arial Narrow"/>
          <w:lang w:val="es-ES_tradnl"/>
        </w:rPr>
        <w:t>l CONTRATISTA deberá conformar Derechos de Vías Peatonales para los domicilios, garajes, comercios y otros que así lo requieran. 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F23799" w:rsidRDefault="00F23799" w:rsidP="00FC4391">
      <w:pPr>
        <w:pStyle w:val="SUBT2"/>
        <w:numPr>
          <w:ilvl w:val="1"/>
          <w:numId w:val="32"/>
        </w:numPr>
        <w:tabs>
          <w:tab w:val="left" w:pos="708"/>
        </w:tabs>
        <w:spacing w:line="276" w:lineRule="auto"/>
        <w:rPr>
          <w:rFonts w:ascii="Arial Narrow" w:hAnsi="Arial Narrow"/>
        </w:rPr>
      </w:pPr>
      <w:r>
        <w:rPr>
          <w:rFonts w:ascii="Arial Narrow" w:hAnsi="Arial Narrow"/>
        </w:rPr>
        <w:t>ELIMINACIÓN DE OBSTRUCCIONES</w:t>
      </w:r>
    </w:p>
    <w:p w:rsidR="00F23799" w:rsidRDefault="00F23799" w:rsidP="00F23799">
      <w:pPr>
        <w:pStyle w:val="PARRAFO"/>
        <w:rPr>
          <w:rFonts w:ascii="Arial Narrow" w:hAnsi="Arial Narrow"/>
          <w:lang w:val="es-ES_tradnl"/>
        </w:rPr>
      </w:pPr>
      <w:r>
        <w:rPr>
          <w:rFonts w:ascii="Arial Narrow" w:hAnsi="Arial Narrow"/>
          <w:lang w:val="es-ES_tradnl"/>
        </w:rPr>
        <w:t>Se deberá retirar, eliminar y derribar todos los escombros y otros obstáculos que no permitan la ejecución adecuada de las obras.</w:t>
      </w:r>
    </w:p>
    <w:p w:rsidR="00F23799" w:rsidRDefault="00F23799" w:rsidP="00F23799">
      <w:pPr>
        <w:pStyle w:val="PARRAFO"/>
        <w:rPr>
          <w:rFonts w:ascii="Arial Narrow" w:hAnsi="Arial Narrow"/>
          <w:lang w:val="es-ES_tradnl"/>
        </w:rPr>
      </w:pPr>
      <w:r>
        <w:rPr>
          <w:rFonts w:ascii="Arial Narrow" w:hAnsi="Arial Narrow"/>
          <w:lang w:val="es-ES_tradnl"/>
        </w:rPr>
        <w:t>En los casos en que las obstrucciones fueran de tipo tal, que el dueño no estuviera obligado a quitarlas y/o el ejecutor de la obra no pudiese evitarlas, éste deberá quitar, reparar y volver a colocar tales obras y correr con los gastos correspondientes.</w:t>
      </w:r>
    </w:p>
    <w:p w:rsidR="00F23799" w:rsidRDefault="00F23799" w:rsidP="00FC4391">
      <w:pPr>
        <w:pStyle w:val="HBULLETS"/>
        <w:numPr>
          <w:ilvl w:val="0"/>
          <w:numId w:val="36"/>
        </w:numPr>
        <w:tabs>
          <w:tab w:val="num" w:pos="426"/>
        </w:tabs>
        <w:ind w:left="426" w:hanging="426"/>
        <w:rPr>
          <w:rFonts w:ascii="Arial Narrow" w:hAnsi="Arial Narrow"/>
          <w:lang w:val="es-ES_tradnl"/>
        </w:rPr>
      </w:pPr>
      <w:r>
        <w:rPr>
          <w:rFonts w:ascii="Arial Narrow" w:hAnsi="Arial Narrow"/>
          <w:lang w:val="es-ES_tradnl"/>
        </w:rPr>
        <w:t>El CONTRATISTA moverá si así se requieren los obstáculos tales como postes de alumbrado eléctrico, telefónico, etc., y los repondrá a su posición original en forma inmediata.</w:t>
      </w:r>
    </w:p>
    <w:p w:rsidR="00F23799" w:rsidRDefault="00F23799" w:rsidP="00FC4391">
      <w:pPr>
        <w:pStyle w:val="HBULLETS"/>
        <w:numPr>
          <w:ilvl w:val="0"/>
          <w:numId w:val="36"/>
        </w:numPr>
        <w:tabs>
          <w:tab w:val="num" w:pos="426"/>
        </w:tabs>
        <w:ind w:left="426" w:hanging="426"/>
        <w:rPr>
          <w:rFonts w:ascii="Arial Narrow" w:hAnsi="Arial Narrow"/>
          <w:lang w:val="es-ES_tradnl"/>
        </w:rPr>
      </w:pPr>
      <w:r>
        <w:rPr>
          <w:rFonts w:ascii="Arial Narrow" w:hAnsi="Arial Narrow"/>
          <w:lang w:val="es-ES_tradnl"/>
        </w:rPr>
        <w:t>Si existiesen árboles que no se puedan evitar en el tendido de red, se procurará que estos no sean cortados sin la venia de las autoridades competentes (Gobierno Municipal) al que pertenece. El contratista enviará la solicitud con la suficiente anticipación para permitir que las autoridades analicen el caso.</w:t>
      </w:r>
    </w:p>
    <w:p w:rsidR="00F23799" w:rsidRDefault="00F23799" w:rsidP="00FC4391">
      <w:pPr>
        <w:pStyle w:val="HBULLETS"/>
        <w:numPr>
          <w:ilvl w:val="0"/>
          <w:numId w:val="36"/>
        </w:numPr>
        <w:tabs>
          <w:tab w:val="num" w:pos="426"/>
        </w:tabs>
        <w:spacing w:after="240"/>
        <w:ind w:left="426" w:hanging="426"/>
        <w:rPr>
          <w:rFonts w:ascii="Arial Narrow" w:hAnsi="Arial Narrow"/>
          <w:lang w:val="es-ES_tradnl"/>
        </w:rPr>
      </w:pPr>
      <w:r>
        <w:rPr>
          <w:rFonts w:ascii="Arial Narrow" w:hAnsi="Arial Narrow"/>
          <w:lang w:val="es-ES_tradnl"/>
        </w:rPr>
        <w:t xml:space="preserve">Se protegerán además árboles, postes, cercas, letreros y otros, debiendo el CONTRATISTA en caso de ser dañados reemplazarlos o restaurarlos a su cuenta. </w:t>
      </w:r>
    </w:p>
    <w:p w:rsidR="00F23799" w:rsidRDefault="00F23799" w:rsidP="00F23799">
      <w:pPr>
        <w:pStyle w:val="PARRAFO"/>
        <w:rPr>
          <w:rFonts w:ascii="Arial Narrow" w:hAnsi="Arial Narrow"/>
          <w:lang w:val="es-ES_tradnl"/>
        </w:rPr>
      </w:pPr>
      <w:r>
        <w:rPr>
          <w:rFonts w:ascii="Arial Narrow" w:hAnsi="Arial Narrow"/>
          <w:lang w:val="es-ES_tradnl"/>
        </w:rPr>
        <w:t>Y.P.F.B. no aceptará bajo ningún concepto, responsabilidad alguna por reclamos impuestos contra el ejecutor de la obra o por terceros, por daño ocasionado a instalaciones de otros servicios, aclarándose que en ningún caso podrá alegar desconocimiento de tales obstáculos.</w:t>
      </w:r>
    </w:p>
    <w:p w:rsidR="00F23799" w:rsidRDefault="00F23799" w:rsidP="00F23799">
      <w:pPr>
        <w:pStyle w:val="PARRAFO"/>
        <w:rPr>
          <w:rFonts w:ascii="Arial Narrow" w:hAnsi="Arial Narrow"/>
        </w:rPr>
      </w:pPr>
      <w:r>
        <w:rPr>
          <w:rFonts w:ascii="Arial Narrow" w:hAnsi="Arial Narrow"/>
        </w:rPr>
        <w:t xml:space="preserve">La excavación de zanjas para la construcción de Redes Secundarias de Distribución de Gas Natural deberá sujetarse a las especificaciones que se detallan a continuación. </w:t>
      </w:r>
    </w:p>
    <w:p w:rsidR="00BB214D" w:rsidRDefault="00BB214D" w:rsidP="00F23799">
      <w:pPr>
        <w:pStyle w:val="PARRAFO"/>
        <w:rPr>
          <w:rFonts w:ascii="Arial Narrow" w:hAnsi="Arial Narrow"/>
        </w:rPr>
      </w:pPr>
    </w:p>
    <w:p w:rsidR="00BB214D" w:rsidRDefault="00BB214D" w:rsidP="00F23799">
      <w:pPr>
        <w:pStyle w:val="PARRAFO"/>
        <w:rPr>
          <w:rFonts w:ascii="Arial Narrow" w:hAnsi="Arial Narrow"/>
        </w:rPr>
      </w:pPr>
    </w:p>
    <w:p w:rsidR="00BB214D" w:rsidRPr="00BB214D" w:rsidRDefault="00BB214D" w:rsidP="00BB214D">
      <w:pPr>
        <w:keepNext/>
        <w:spacing w:before="240" w:after="60"/>
        <w:outlineLvl w:val="1"/>
        <w:rPr>
          <w:rFonts w:ascii="Arial Narrow" w:eastAsia="Times New Roman" w:hAnsi="Arial Narrow"/>
          <w:b/>
          <w:bCs/>
          <w:iCs/>
          <w:lang w:val="es-ES_tradnl"/>
        </w:rPr>
      </w:pPr>
      <w:r w:rsidRPr="00BB214D">
        <w:rPr>
          <w:rFonts w:ascii="Arial Narrow" w:eastAsia="Times New Roman" w:hAnsi="Arial Narrow" w:cs="Arial"/>
          <w:b/>
          <w:bCs/>
          <w:i/>
          <w:iCs/>
          <w:lang w:val="es-ES"/>
        </w:rPr>
        <w:lastRenderedPageBreak/>
        <w:t>2.</w:t>
      </w:r>
      <w:r w:rsidRPr="00BB214D">
        <w:rPr>
          <w:rFonts w:ascii="Arial Narrow" w:eastAsia="Times New Roman" w:hAnsi="Arial Narrow" w:cs="Arial"/>
          <w:b/>
          <w:bCs/>
          <w:i/>
          <w:iCs/>
          <w:lang w:val="es-ES"/>
        </w:rPr>
        <w:tab/>
        <w:t xml:space="preserve"> </w:t>
      </w:r>
      <w:r w:rsidRPr="00BB214D">
        <w:rPr>
          <w:rFonts w:ascii="Arial Narrow" w:eastAsia="Times New Roman" w:hAnsi="Arial Narrow" w:cs="Arial"/>
          <w:b/>
          <w:bCs/>
          <w:iCs/>
        </w:rPr>
        <w:t>OBRAS CIVILES</w:t>
      </w:r>
    </w:p>
    <w:p w:rsidR="00BB214D" w:rsidRPr="00BB214D" w:rsidRDefault="00BB214D" w:rsidP="00BB214D">
      <w:pPr>
        <w:keepNext/>
        <w:spacing w:before="240" w:after="60"/>
        <w:outlineLvl w:val="1"/>
        <w:rPr>
          <w:rFonts w:ascii="Arial Narrow" w:eastAsia="Times New Roman" w:hAnsi="Arial Narrow" w:cs="Arial"/>
          <w:b/>
          <w:bCs/>
          <w:iCs/>
          <w:lang w:val="es-ES"/>
        </w:rPr>
      </w:pPr>
      <w:r w:rsidRPr="00BB214D">
        <w:rPr>
          <w:rFonts w:ascii="Arial Narrow" w:eastAsia="Times New Roman" w:hAnsi="Arial Narrow" w:cs="Arial"/>
          <w:b/>
          <w:bCs/>
          <w:iCs/>
          <w:lang w:val="es-ES"/>
        </w:rPr>
        <w:t>2.1.</w:t>
      </w:r>
      <w:r w:rsidRPr="00BB214D">
        <w:rPr>
          <w:rFonts w:ascii="Arial Narrow" w:eastAsia="Times New Roman" w:hAnsi="Arial Narrow" w:cs="Arial"/>
          <w:b/>
          <w:bCs/>
          <w:iCs/>
          <w:lang w:val="es-ES"/>
        </w:rPr>
        <w:tab/>
        <w:t xml:space="preserve">INSTALACIÓN DE FAENAS - PROVISIÓN Y COLOCADO DE LETREROS DE OBRA </w:t>
      </w:r>
    </w:p>
    <w:p w:rsidR="00BB214D" w:rsidRPr="00BB214D" w:rsidRDefault="00BB214D" w:rsidP="00BB214D">
      <w:pPr>
        <w:spacing w:after="0"/>
        <w:jc w:val="both"/>
        <w:rPr>
          <w:rFonts w:ascii="Arial Narrow" w:hAnsi="Arial Narrow" w:cs="Arial"/>
          <w:b/>
        </w:rPr>
      </w:pPr>
      <w:r w:rsidRPr="00BB214D">
        <w:rPr>
          <w:rFonts w:ascii="Arial Narrow" w:hAnsi="Arial Narrow" w:cs="Arial"/>
          <w:b/>
        </w:rPr>
        <w:tab/>
        <w:t>UNIDAD: GLB.</w:t>
      </w:r>
    </w:p>
    <w:p w:rsidR="00BB214D" w:rsidRPr="00BB214D" w:rsidRDefault="00BB214D" w:rsidP="00BB214D">
      <w:pPr>
        <w:spacing w:after="0"/>
        <w:jc w:val="both"/>
        <w:rPr>
          <w:rFonts w:ascii="Arial Narrow" w:hAnsi="Arial Narrow"/>
          <w:b/>
        </w:rPr>
      </w:pPr>
    </w:p>
    <w:p w:rsidR="00BB214D" w:rsidRPr="00BB214D" w:rsidRDefault="00BB214D" w:rsidP="00FC4391">
      <w:pPr>
        <w:numPr>
          <w:ilvl w:val="0"/>
          <w:numId w:val="50"/>
        </w:numPr>
        <w:autoSpaceDE w:val="0"/>
        <w:autoSpaceDN w:val="0"/>
        <w:adjustRightInd w:val="0"/>
        <w:spacing w:after="0"/>
        <w:jc w:val="both"/>
        <w:rPr>
          <w:rFonts w:ascii="Arial Narrow" w:eastAsia="Arial Unicode MS" w:hAnsi="Arial Narrow"/>
          <w:b/>
          <w:bCs/>
          <w:iCs/>
          <w:vanish/>
          <w:sz w:val="24"/>
          <w:szCs w:val="24"/>
          <w:lang w:val="es-ES_tradnl" w:eastAsia="es-ES"/>
        </w:rPr>
      </w:pPr>
      <w:bookmarkStart w:id="11" w:name="_Toc314666489"/>
    </w:p>
    <w:p w:rsidR="00BB214D" w:rsidRPr="00BB214D" w:rsidRDefault="00BB214D" w:rsidP="00FC4391">
      <w:pPr>
        <w:numPr>
          <w:ilvl w:val="0"/>
          <w:numId w:val="50"/>
        </w:numPr>
        <w:autoSpaceDE w:val="0"/>
        <w:autoSpaceDN w:val="0"/>
        <w:adjustRightInd w:val="0"/>
        <w:spacing w:after="0"/>
        <w:jc w:val="both"/>
        <w:rPr>
          <w:rFonts w:ascii="Arial Narrow" w:eastAsia="Arial Unicode MS" w:hAnsi="Arial Narrow"/>
          <w:b/>
          <w:bCs/>
          <w:iCs/>
          <w:vanish/>
          <w:sz w:val="24"/>
          <w:szCs w:val="24"/>
          <w:lang w:val="es-ES_tradnl" w:eastAsia="es-ES"/>
        </w:rPr>
      </w:pPr>
    </w:p>
    <w:bookmarkEnd w:id="11"/>
    <w:p w:rsidR="00BB214D" w:rsidRPr="00BB214D" w:rsidRDefault="00BB214D" w:rsidP="00BB214D">
      <w:pPr>
        <w:tabs>
          <w:tab w:val="left" w:pos="426"/>
        </w:tabs>
        <w:autoSpaceDE w:val="0"/>
        <w:autoSpaceDN w:val="0"/>
        <w:adjustRightInd w:val="0"/>
        <w:spacing w:after="0"/>
        <w:jc w:val="both"/>
        <w:rPr>
          <w:rFonts w:ascii="Arial Narrow" w:hAnsi="Arial Narrow"/>
          <w:b/>
        </w:rPr>
      </w:pPr>
      <w:r w:rsidRPr="00BB214D">
        <w:rPr>
          <w:rFonts w:ascii="Arial Narrow" w:hAnsi="Arial Narrow"/>
          <w:b/>
        </w:rPr>
        <w:t>DEFINICIÓN</w:t>
      </w:r>
    </w:p>
    <w:p w:rsidR="00BB214D" w:rsidRPr="00BB214D" w:rsidRDefault="00BB214D" w:rsidP="00BB214D">
      <w:pPr>
        <w:spacing w:after="0"/>
        <w:ind w:left="720"/>
        <w:contextualSpacing/>
        <w:jc w:val="both"/>
        <w:rPr>
          <w:rFonts w:ascii="Arial Narrow" w:eastAsia="Arial Unicode MS" w:hAnsi="Arial Narrow"/>
          <w:lang w:val="es-ES_tradnl"/>
        </w:rPr>
      </w:pPr>
    </w:p>
    <w:p w:rsidR="00BB214D" w:rsidRPr="00BB214D" w:rsidRDefault="00BB214D" w:rsidP="00BB214D">
      <w:pPr>
        <w:autoSpaceDE w:val="0"/>
        <w:autoSpaceDN w:val="0"/>
        <w:adjustRightInd w:val="0"/>
        <w:spacing w:after="0"/>
        <w:jc w:val="both"/>
        <w:rPr>
          <w:rFonts w:ascii="Arial Narrow" w:eastAsia="Times New Roman" w:hAnsi="Arial Narrow"/>
          <w:iCs/>
          <w:lang w:val="es-ES_tradnl"/>
        </w:rPr>
      </w:pPr>
      <w:bookmarkStart w:id="12" w:name="_Toc314666490"/>
      <w:r w:rsidRPr="00BB214D">
        <w:rPr>
          <w:rFonts w:ascii="Arial Narrow" w:hAnsi="Arial Narrow"/>
          <w:kern w:val="28"/>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BB214D">
        <w:rPr>
          <w:rFonts w:ascii="Arial Narrow" w:hAnsi="Arial Narrow"/>
        </w:rPr>
        <w:t>proyecto la UIP calculara la cantidad de letreros identificatorios, (todo el material pertinente para una adecuada señalización</w:t>
      </w:r>
      <w:r w:rsidRPr="00BB214D">
        <w:rPr>
          <w:rFonts w:ascii="Arial Narrow" w:hAnsi="Arial Narrow"/>
          <w:kern w:val="28"/>
          <w:lang w:val="es-ES_tradnl"/>
        </w:rPr>
        <w:t xml:space="preserve"> en obra), limpieza del sector de emplazamiento, movilización,</w:t>
      </w:r>
      <w:r w:rsidRPr="00BB214D">
        <w:rPr>
          <w:rFonts w:ascii="Arial Narrow" w:eastAsia="Times New Roman" w:hAnsi="Arial Narrow"/>
          <w:iCs/>
          <w:lang w:val="es-ES_tradnl"/>
        </w:rPr>
        <w:t xml:space="preserve"> transportar, descargar, instalar, mantener, proveer maquinarias, herramientas y materiales necesarios para la ejecución de las obras. </w:t>
      </w:r>
    </w:p>
    <w:bookmarkEnd w:id="12"/>
    <w:p w:rsidR="00BB214D" w:rsidRPr="00BB214D" w:rsidRDefault="00BB214D" w:rsidP="00BB214D">
      <w:pPr>
        <w:spacing w:after="0"/>
        <w:contextualSpacing/>
        <w:jc w:val="both"/>
        <w:rPr>
          <w:rFonts w:ascii="Arial Narrow" w:eastAsia="Arial Unicode MS" w:hAnsi="Arial Narrow"/>
          <w:lang w:val="es-ES_tradnl"/>
        </w:rPr>
      </w:pPr>
    </w:p>
    <w:p w:rsidR="00BB214D" w:rsidRPr="00BB214D" w:rsidRDefault="00BB214D" w:rsidP="00BB214D">
      <w:pPr>
        <w:spacing w:after="0"/>
        <w:contextualSpacing/>
        <w:jc w:val="both"/>
        <w:rPr>
          <w:rFonts w:ascii="Arial Narrow" w:eastAsia="Arial Unicode MS" w:hAnsi="Arial Narrow"/>
          <w:lang w:val="es-ES_tradnl"/>
        </w:rPr>
      </w:pPr>
      <w:bookmarkStart w:id="13" w:name="_Toc314666491"/>
      <w:r w:rsidRPr="00BB214D">
        <w:rPr>
          <w:rFonts w:ascii="Arial Narrow" w:eastAsia="Arial Unicode MS" w:hAnsi="Arial Narrow"/>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3"/>
    </w:p>
    <w:p w:rsidR="00BB214D" w:rsidRPr="00BB214D" w:rsidRDefault="00BB214D" w:rsidP="00BB214D">
      <w:pPr>
        <w:spacing w:after="0"/>
        <w:contextualSpacing/>
        <w:jc w:val="both"/>
        <w:rPr>
          <w:rFonts w:ascii="Arial Narrow" w:eastAsia="Arial Unicode MS" w:hAnsi="Arial Narrow"/>
          <w:lang w:val="es-ES_tradnl"/>
        </w:rPr>
      </w:pPr>
    </w:p>
    <w:p w:rsidR="00BB214D" w:rsidRPr="00BB214D" w:rsidRDefault="00BB214D" w:rsidP="00BB214D">
      <w:pPr>
        <w:autoSpaceDE w:val="0"/>
        <w:autoSpaceDN w:val="0"/>
        <w:adjustRightInd w:val="0"/>
        <w:spacing w:after="0"/>
        <w:jc w:val="both"/>
        <w:rPr>
          <w:rFonts w:ascii="Arial Narrow" w:eastAsia="Times New Roman" w:hAnsi="Arial Narrow"/>
          <w:iCs/>
          <w:lang w:val="es-ES_tradnl"/>
        </w:rPr>
      </w:pPr>
      <w:bookmarkStart w:id="14" w:name="_Toc314666492"/>
      <w:r w:rsidRPr="00BB214D">
        <w:rPr>
          <w:rFonts w:ascii="Arial Narrow" w:eastAsia="Arial Unicode MS" w:hAnsi="Arial Narrow"/>
          <w:lang w:val="es-ES_tradnl"/>
        </w:rPr>
        <w:t xml:space="preserve">Asimismo comprende el traslado oportuno de todas las herramientas, maquinarias y equipo para la adecuada y correcta ejecución de las  obras </w:t>
      </w:r>
      <w:bookmarkEnd w:id="14"/>
      <w:r w:rsidRPr="00BB214D">
        <w:rPr>
          <w:rFonts w:ascii="Arial Narrow" w:eastAsia="Times New Roman" w:hAnsi="Arial Narrow"/>
          <w:iCs/>
          <w:lang w:val="es-ES_tradnl"/>
        </w:rPr>
        <w:t xml:space="preserve">y la </w:t>
      </w:r>
      <w:r w:rsidRPr="00BB214D">
        <w:rPr>
          <w:rFonts w:ascii="Arial Narrow" w:hAnsi="Arial Narrow"/>
          <w:kern w:val="28"/>
          <w:lang w:val="es-ES_tradnl"/>
        </w:rPr>
        <w:t>desmovilización del mismo una vez realizada la recepción final del Proyecto.</w:t>
      </w:r>
    </w:p>
    <w:p w:rsidR="00BB214D" w:rsidRPr="00BB214D" w:rsidRDefault="00BB214D" w:rsidP="00BB214D">
      <w:pPr>
        <w:spacing w:after="0"/>
        <w:contextualSpacing/>
        <w:jc w:val="both"/>
        <w:rPr>
          <w:rFonts w:ascii="Arial Narrow" w:eastAsia="Arial Unicode MS" w:hAnsi="Arial Narrow"/>
          <w:lang w:val="es-ES_tradnl"/>
        </w:rPr>
      </w:pPr>
    </w:p>
    <w:p w:rsidR="00BB214D" w:rsidRPr="00BB214D" w:rsidRDefault="00BB214D" w:rsidP="00BB214D">
      <w:pPr>
        <w:pBdr>
          <w:top w:val="single" w:sz="4" w:space="1" w:color="auto"/>
          <w:left w:val="single" w:sz="4" w:space="4" w:color="auto"/>
          <w:bottom w:val="single" w:sz="4" w:space="1" w:color="auto"/>
          <w:right w:val="single" w:sz="4" w:space="0" w:color="auto"/>
          <w:between w:val="single" w:sz="4" w:space="1" w:color="auto"/>
          <w:bar w:val="single" w:sz="4" w:color="auto"/>
        </w:pBdr>
        <w:spacing w:after="0"/>
        <w:contextualSpacing/>
        <w:rPr>
          <w:rFonts w:ascii="Arial Narrow" w:eastAsia="Arial Unicode MS" w:hAnsi="Arial Narrow"/>
          <w:b/>
          <w:lang w:val="es-ES_tradnl"/>
        </w:rPr>
      </w:pPr>
      <w:r w:rsidRPr="00BB214D">
        <w:rPr>
          <w:rFonts w:ascii="Arial Narrow" w:eastAsia="Arial Unicode MS" w:hAnsi="Arial Narrow"/>
          <w:b/>
          <w:lang w:val="es-ES_tradnl"/>
        </w:rPr>
        <w:t>DETALLE</w:t>
      </w:r>
      <w:r>
        <w:rPr>
          <w:rFonts w:ascii="Arial Narrow" w:eastAsia="Arial Unicode MS" w:hAnsi="Arial Narrow"/>
          <w:b/>
          <w:lang w:val="es-ES_tradnl"/>
        </w:rPr>
        <w:tab/>
      </w:r>
      <w:r w:rsidRPr="00BB214D">
        <w:rPr>
          <w:rFonts w:ascii="Arial Narrow" w:eastAsia="Arial Unicode MS" w:hAnsi="Arial Narrow"/>
          <w:b/>
          <w:lang w:val="es-ES_tradnl"/>
        </w:rPr>
        <w:tab/>
        <w:t xml:space="preserve">                        </w:t>
      </w:r>
      <w:r>
        <w:rPr>
          <w:rFonts w:ascii="Arial Narrow" w:eastAsia="Arial Unicode MS" w:hAnsi="Arial Narrow"/>
          <w:b/>
          <w:lang w:val="es-ES_tradnl"/>
        </w:rPr>
        <w:t xml:space="preserve">                       </w:t>
      </w:r>
      <w:r w:rsidRPr="00BB214D">
        <w:rPr>
          <w:rFonts w:ascii="Arial Narrow" w:eastAsia="Arial Unicode MS" w:hAnsi="Arial Narrow"/>
          <w:b/>
          <w:lang w:val="es-ES_tradnl"/>
        </w:rPr>
        <w:t xml:space="preserve">  UNIDAD    </w:t>
      </w:r>
      <w:r w:rsidRPr="00BB214D">
        <w:rPr>
          <w:rFonts w:ascii="Arial Narrow" w:eastAsia="Arial Unicode MS" w:hAnsi="Arial Narrow"/>
          <w:b/>
          <w:lang w:val="es-ES_tradnl"/>
        </w:rPr>
        <w:tab/>
      </w:r>
      <w:r w:rsidRPr="00BB214D">
        <w:rPr>
          <w:rFonts w:ascii="Arial Narrow" w:eastAsia="Arial Unicode MS" w:hAnsi="Arial Narrow"/>
          <w:b/>
          <w:lang w:val="es-ES_tradnl"/>
        </w:rPr>
        <w:tab/>
        <w:t xml:space="preserve">      </w:t>
      </w:r>
      <w:r>
        <w:rPr>
          <w:rFonts w:ascii="Arial Narrow" w:eastAsia="Arial Unicode MS" w:hAnsi="Arial Narrow"/>
          <w:b/>
          <w:lang w:val="es-ES_tradnl"/>
        </w:rPr>
        <w:t xml:space="preserve">               </w:t>
      </w:r>
      <w:r w:rsidRPr="00BB214D">
        <w:rPr>
          <w:rFonts w:ascii="Arial Narrow" w:eastAsia="Arial Unicode MS" w:hAnsi="Arial Narrow"/>
          <w:b/>
          <w:lang w:val="es-ES_tradnl"/>
        </w:rPr>
        <w:t xml:space="preserve"> CANTIDAD</w:t>
      </w:r>
    </w:p>
    <w:p w:rsidR="00BB214D" w:rsidRPr="00BB214D" w:rsidRDefault="00BB214D" w:rsidP="00BB214D">
      <w:pPr>
        <w:pBdr>
          <w:top w:val="single" w:sz="4" w:space="1" w:color="auto"/>
          <w:left w:val="single" w:sz="4" w:space="4" w:color="auto"/>
          <w:bottom w:val="single" w:sz="4" w:space="1" w:color="auto"/>
          <w:right w:val="single" w:sz="4" w:space="0" w:color="auto"/>
          <w:between w:val="single" w:sz="4" w:space="1" w:color="auto"/>
          <w:bar w:val="single" w:sz="4" w:color="auto"/>
        </w:pBdr>
        <w:spacing w:after="0"/>
        <w:contextualSpacing/>
        <w:rPr>
          <w:rFonts w:ascii="Arial Narrow" w:eastAsia="Arial Unicode MS" w:hAnsi="Arial Narrow"/>
          <w:lang w:val="es-ES_tradnl"/>
        </w:rPr>
      </w:pPr>
      <w:r w:rsidRPr="00BB214D">
        <w:rPr>
          <w:rFonts w:ascii="Arial Narrow" w:eastAsia="Arial Unicode MS" w:hAnsi="Arial Narrow"/>
          <w:lang w:val="es-ES_tradnl"/>
        </w:rPr>
        <w:t xml:space="preserve">DEPOSITO DE MATERIALES CON OFICINA </w:t>
      </w:r>
      <w:r w:rsidRPr="00BB214D">
        <w:rPr>
          <w:rFonts w:ascii="Arial Narrow" w:eastAsia="Arial Unicode MS" w:hAnsi="Arial Narrow"/>
          <w:lang w:val="es-ES_tradnl"/>
        </w:rPr>
        <w:tab/>
        <w:t xml:space="preserve">        </w:t>
      </w:r>
      <w:r>
        <w:rPr>
          <w:rFonts w:ascii="Arial Narrow" w:eastAsia="Arial Unicode MS" w:hAnsi="Arial Narrow"/>
          <w:lang w:val="es-ES_tradnl"/>
        </w:rPr>
        <w:t xml:space="preserve"> </w:t>
      </w:r>
      <w:r w:rsidRPr="00BB214D">
        <w:rPr>
          <w:rFonts w:ascii="Arial Narrow" w:eastAsia="Arial Unicode MS" w:hAnsi="Arial Narrow"/>
          <w:lang w:val="es-ES_tradnl"/>
        </w:rPr>
        <w:t xml:space="preserve"> PZA                                                 </w:t>
      </w:r>
      <w:r>
        <w:rPr>
          <w:rFonts w:ascii="Arial Narrow" w:eastAsia="Arial Unicode MS" w:hAnsi="Arial Narrow"/>
          <w:lang w:val="es-ES_tradnl"/>
        </w:rPr>
        <w:t xml:space="preserve">     </w:t>
      </w:r>
      <w:r w:rsidRPr="00BB214D">
        <w:rPr>
          <w:rFonts w:ascii="Arial Narrow" w:eastAsia="Arial Unicode MS" w:hAnsi="Arial Narrow"/>
          <w:lang w:val="es-ES_tradnl"/>
        </w:rPr>
        <w:t xml:space="preserve"> 1 </w:t>
      </w:r>
    </w:p>
    <w:p w:rsidR="00BB214D" w:rsidRPr="00BB214D" w:rsidRDefault="00BB214D" w:rsidP="00BB214D">
      <w:pPr>
        <w:pBdr>
          <w:top w:val="single" w:sz="4" w:space="1" w:color="auto"/>
          <w:left w:val="single" w:sz="4" w:space="4" w:color="auto"/>
          <w:bottom w:val="single" w:sz="4" w:space="1" w:color="auto"/>
          <w:right w:val="single" w:sz="4" w:space="0" w:color="auto"/>
          <w:between w:val="single" w:sz="4" w:space="1" w:color="auto"/>
          <w:bar w:val="single" w:sz="4" w:color="auto"/>
        </w:pBdr>
        <w:spacing w:after="0"/>
        <w:contextualSpacing/>
        <w:rPr>
          <w:rFonts w:ascii="Arial Narrow" w:eastAsia="Arial Unicode MS" w:hAnsi="Arial Narrow"/>
          <w:lang w:val="es-ES_tradnl"/>
        </w:rPr>
      </w:pPr>
      <w:r w:rsidRPr="00BB214D">
        <w:rPr>
          <w:rFonts w:ascii="Arial Narrow" w:eastAsia="Arial Unicode MS" w:hAnsi="Arial Narrow"/>
          <w:lang w:val="es-ES_tradnl"/>
        </w:rPr>
        <w:t xml:space="preserve">LETRERO DE OBRA       </w:t>
      </w:r>
      <w:r w:rsidRPr="00BB214D">
        <w:rPr>
          <w:rFonts w:ascii="Arial Narrow" w:eastAsia="Arial Unicode MS" w:hAnsi="Arial Narrow"/>
          <w:lang w:val="es-ES_tradnl"/>
        </w:rPr>
        <w:tab/>
      </w:r>
      <w:r w:rsidRPr="00BB214D">
        <w:rPr>
          <w:rFonts w:ascii="Arial Narrow" w:eastAsia="Arial Unicode MS" w:hAnsi="Arial Narrow"/>
          <w:lang w:val="es-ES_tradnl"/>
        </w:rPr>
        <w:tab/>
        <w:t xml:space="preserve">                                     </w:t>
      </w:r>
      <w:r>
        <w:rPr>
          <w:rFonts w:ascii="Arial Narrow" w:eastAsia="Arial Unicode MS" w:hAnsi="Arial Narrow"/>
          <w:lang w:val="es-ES_tradnl"/>
        </w:rPr>
        <w:t xml:space="preserve"> PZA</w:t>
      </w:r>
      <w:r>
        <w:rPr>
          <w:rFonts w:ascii="Arial Narrow" w:eastAsia="Arial Unicode MS" w:hAnsi="Arial Narrow"/>
          <w:lang w:val="es-ES_tradnl"/>
        </w:rPr>
        <w:tab/>
      </w:r>
      <w:r w:rsidRPr="00BB214D">
        <w:rPr>
          <w:rFonts w:ascii="Arial Narrow" w:eastAsia="Arial Unicode MS" w:hAnsi="Arial Narrow"/>
          <w:lang w:val="es-ES_tradnl"/>
        </w:rPr>
        <w:t xml:space="preserve">                                           </w:t>
      </w:r>
      <w:r w:rsidR="00F830FC">
        <w:rPr>
          <w:rFonts w:ascii="Arial Narrow" w:eastAsia="Arial Unicode MS" w:hAnsi="Arial Narrow"/>
          <w:lang w:val="es-ES_tradnl"/>
        </w:rPr>
        <w:t xml:space="preserve"> </w:t>
      </w:r>
      <w:r w:rsidR="00E44EC6">
        <w:rPr>
          <w:rFonts w:ascii="Arial Narrow" w:eastAsia="Arial Unicode MS" w:hAnsi="Arial Narrow"/>
          <w:lang w:val="es-ES_tradnl"/>
        </w:rPr>
        <w:t>2</w:t>
      </w:r>
    </w:p>
    <w:p w:rsidR="00BB214D" w:rsidRPr="00BB214D" w:rsidRDefault="00BB214D" w:rsidP="00BB214D">
      <w:pPr>
        <w:spacing w:after="0"/>
        <w:contextualSpacing/>
        <w:jc w:val="both"/>
        <w:rPr>
          <w:rFonts w:ascii="Arial Narrow" w:eastAsia="Arial Unicode MS" w:hAnsi="Arial Narrow"/>
          <w:lang w:val="es-ES_tradnl"/>
        </w:rPr>
      </w:pPr>
    </w:p>
    <w:p w:rsidR="00BB214D" w:rsidRPr="00BB214D" w:rsidRDefault="00BB214D" w:rsidP="00BB214D">
      <w:pPr>
        <w:spacing w:after="0"/>
        <w:jc w:val="both"/>
        <w:rPr>
          <w:rFonts w:ascii="Arial Narrow" w:eastAsia="Arial Unicode MS" w:hAnsi="Arial Narrow"/>
          <w:b/>
          <w:lang w:val="es-ES_tradnl" w:eastAsia="es-ES"/>
        </w:rPr>
      </w:pPr>
      <w:bookmarkStart w:id="15" w:name="_Toc314666493"/>
      <w:r w:rsidRPr="00BB214D">
        <w:rPr>
          <w:rFonts w:ascii="Arial Narrow" w:eastAsia="Arial Unicode MS" w:hAnsi="Arial Narrow"/>
          <w:b/>
          <w:lang w:val="es-ES_tradnl" w:eastAsia="es-ES"/>
        </w:rPr>
        <w:t>MATERIALES, HERRAMIENTAS Y EQUIPO</w:t>
      </w:r>
      <w:bookmarkEnd w:id="15"/>
    </w:p>
    <w:p w:rsidR="00BB214D" w:rsidRPr="00BB214D" w:rsidRDefault="00BB214D" w:rsidP="00BB214D">
      <w:pPr>
        <w:spacing w:before="100" w:beforeAutospacing="1" w:after="0"/>
        <w:jc w:val="both"/>
        <w:rPr>
          <w:rFonts w:ascii="Arial Narrow" w:hAnsi="Arial Narrow"/>
          <w:kern w:val="28"/>
          <w:lang w:val="es-ES_tradnl"/>
        </w:rPr>
      </w:pPr>
      <w:r w:rsidRPr="00BB214D">
        <w:rPr>
          <w:rFonts w:ascii="Arial Narrow" w:hAnsi="Arial Narrow"/>
          <w:kern w:val="28"/>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BB214D" w:rsidRPr="00BB214D" w:rsidRDefault="00BB214D" w:rsidP="00FC4391">
      <w:pPr>
        <w:numPr>
          <w:ilvl w:val="0"/>
          <w:numId w:val="37"/>
        </w:numPr>
        <w:spacing w:before="240" w:after="240"/>
        <w:ind w:left="714" w:hanging="357"/>
        <w:contextualSpacing/>
        <w:jc w:val="both"/>
        <w:rPr>
          <w:rFonts w:ascii="Arial Narrow" w:eastAsia="Times New Roman" w:hAnsi="Arial Narrow"/>
          <w:kern w:val="28"/>
          <w:sz w:val="24"/>
          <w:szCs w:val="24"/>
          <w:lang w:val="es-ES_tradnl" w:eastAsia="es-ES"/>
        </w:rPr>
      </w:pPr>
      <w:r w:rsidRPr="00BB214D">
        <w:rPr>
          <w:rFonts w:ascii="Arial Narrow" w:eastAsia="Times New Roman" w:hAnsi="Arial Narrow"/>
          <w:kern w:val="28"/>
          <w:sz w:val="24"/>
          <w:szCs w:val="24"/>
          <w:lang w:val="es-ES_tradnl" w:eastAsia="es-ES"/>
        </w:rPr>
        <w:t>Tablones de Madera o Piso de Cemento, etc.; como base de asiento para el material.</w:t>
      </w:r>
    </w:p>
    <w:p w:rsidR="00BB214D" w:rsidRPr="00BB214D" w:rsidRDefault="00BB214D" w:rsidP="00FC4391">
      <w:pPr>
        <w:numPr>
          <w:ilvl w:val="0"/>
          <w:numId w:val="37"/>
        </w:numPr>
        <w:spacing w:before="240" w:after="240"/>
        <w:ind w:left="714" w:hanging="357"/>
        <w:contextualSpacing/>
        <w:jc w:val="both"/>
        <w:rPr>
          <w:rFonts w:ascii="Arial Narrow" w:eastAsia="Times New Roman" w:hAnsi="Arial Narrow"/>
          <w:kern w:val="28"/>
          <w:sz w:val="24"/>
          <w:szCs w:val="24"/>
          <w:lang w:val="es-ES_tradnl" w:eastAsia="es-ES"/>
        </w:rPr>
      </w:pPr>
      <w:r w:rsidRPr="00BB214D">
        <w:rPr>
          <w:rFonts w:ascii="Arial Narrow" w:eastAsia="Times New Roman" w:hAnsi="Arial Narrow"/>
          <w:kern w:val="28"/>
          <w:sz w:val="24"/>
          <w:szCs w:val="24"/>
          <w:lang w:val="es-ES_tradnl" w:eastAsia="es-ES"/>
        </w:rPr>
        <w:t>Carpas o Semi-Sombras, Tinglados, etc.; para el resguardo del material del sol o lluvia.</w:t>
      </w:r>
    </w:p>
    <w:p w:rsidR="00BB214D" w:rsidRDefault="00BB214D" w:rsidP="00BB214D">
      <w:pPr>
        <w:spacing w:before="240" w:after="240"/>
        <w:ind w:left="714"/>
        <w:contextualSpacing/>
        <w:jc w:val="both"/>
        <w:rPr>
          <w:rFonts w:ascii="Arial Narrow" w:eastAsia="Times New Roman" w:hAnsi="Arial Narrow"/>
          <w:kern w:val="28"/>
          <w:sz w:val="24"/>
          <w:szCs w:val="24"/>
          <w:lang w:val="es-ES_tradnl" w:eastAsia="es-ES"/>
        </w:rPr>
      </w:pPr>
    </w:p>
    <w:p w:rsidR="003D0A73" w:rsidRDefault="003D0A73" w:rsidP="00BB214D">
      <w:pPr>
        <w:spacing w:before="240" w:after="240"/>
        <w:ind w:left="714"/>
        <w:contextualSpacing/>
        <w:jc w:val="both"/>
        <w:rPr>
          <w:rFonts w:ascii="Arial Narrow" w:eastAsia="Times New Roman" w:hAnsi="Arial Narrow"/>
          <w:kern w:val="28"/>
          <w:sz w:val="24"/>
          <w:szCs w:val="24"/>
          <w:lang w:val="es-ES_tradnl" w:eastAsia="es-ES"/>
        </w:rPr>
      </w:pPr>
    </w:p>
    <w:p w:rsidR="003D0A73" w:rsidRPr="00BB214D" w:rsidRDefault="003D0A73" w:rsidP="00BB214D">
      <w:pPr>
        <w:spacing w:before="240" w:after="240"/>
        <w:ind w:left="714"/>
        <w:contextualSpacing/>
        <w:jc w:val="both"/>
        <w:rPr>
          <w:rFonts w:ascii="Arial Narrow" w:eastAsia="Times New Roman" w:hAnsi="Arial Narrow"/>
          <w:kern w:val="28"/>
          <w:sz w:val="24"/>
          <w:szCs w:val="24"/>
          <w:lang w:val="es-ES_tradnl" w:eastAsia="es-ES"/>
        </w:rPr>
      </w:pPr>
    </w:p>
    <w:p w:rsidR="00BB214D" w:rsidRPr="00BB214D" w:rsidRDefault="00BB214D" w:rsidP="00BB214D">
      <w:pPr>
        <w:spacing w:after="0"/>
        <w:jc w:val="both"/>
        <w:rPr>
          <w:rFonts w:ascii="Arial Narrow" w:eastAsia="Arial Unicode MS" w:hAnsi="Arial Narrow"/>
          <w:b/>
          <w:lang w:val="es-ES_tradnl" w:eastAsia="es-ES"/>
        </w:rPr>
      </w:pPr>
      <w:bookmarkStart w:id="16" w:name="_Toc314666495"/>
      <w:r w:rsidRPr="00BB214D">
        <w:rPr>
          <w:rFonts w:ascii="Arial Narrow" w:eastAsia="Arial Unicode MS" w:hAnsi="Arial Narrow"/>
          <w:b/>
          <w:lang w:val="es-ES_tradnl" w:eastAsia="es-ES"/>
        </w:rPr>
        <w:lastRenderedPageBreak/>
        <w:t>PROCEDIMIENTO PARA LA EJECUCIÓN</w:t>
      </w:r>
      <w:bookmarkEnd w:id="16"/>
    </w:p>
    <w:p w:rsidR="00BB214D" w:rsidRPr="00BB214D" w:rsidRDefault="00BB214D" w:rsidP="00BB214D">
      <w:pPr>
        <w:spacing w:after="0"/>
        <w:contextualSpacing/>
        <w:jc w:val="both"/>
        <w:rPr>
          <w:rFonts w:ascii="Arial Narrow" w:eastAsia="Arial Unicode MS" w:hAnsi="Arial Narrow"/>
          <w:lang w:val="es-ES_tradnl"/>
        </w:rPr>
      </w:pPr>
    </w:p>
    <w:p w:rsidR="00BB214D" w:rsidRPr="00BB214D" w:rsidRDefault="00BB214D" w:rsidP="00BB214D">
      <w:pPr>
        <w:spacing w:after="0"/>
        <w:contextualSpacing/>
        <w:jc w:val="both"/>
        <w:rPr>
          <w:rFonts w:ascii="Arial Narrow" w:eastAsia="Arial Unicode MS" w:hAnsi="Arial Narrow"/>
          <w:lang w:val="es-ES_tradnl"/>
        </w:rPr>
      </w:pPr>
      <w:bookmarkStart w:id="17" w:name="_Toc314666496"/>
      <w:r w:rsidRPr="00BB214D">
        <w:rPr>
          <w:rFonts w:ascii="Arial Narrow" w:eastAsia="Arial Unicode MS" w:hAnsi="Arial Narrow"/>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17"/>
      <w:r w:rsidRPr="00BB214D">
        <w:rPr>
          <w:rFonts w:ascii="Arial Narrow" w:eastAsia="Arial Unicode MS" w:hAnsi="Arial Narrow"/>
          <w:lang w:val="es-ES_tradnl"/>
        </w:rPr>
        <w:t>,</w:t>
      </w:r>
      <w:r w:rsidRPr="00BB214D">
        <w:rPr>
          <w:rFonts w:ascii="Arial Narrow" w:hAnsi="Arial Narrow"/>
        </w:rPr>
        <w:t xml:space="preserve"> Para ello se deberá presentar al SUPERVISOR DE OBRA un Croquis; en el cual se indicara el lugar donde será emplazado el Depósito o Campamento para la Instalación de Faenas.</w:t>
      </w:r>
    </w:p>
    <w:p w:rsidR="00BB214D" w:rsidRPr="00BB214D" w:rsidRDefault="00BB214D" w:rsidP="00BB214D">
      <w:pPr>
        <w:spacing w:after="0"/>
        <w:contextualSpacing/>
        <w:jc w:val="both"/>
        <w:rPr>
          <w:rFonts w:ascii="Arial Narrow" w:eastAsia="Arial Unicode MS" w:hAnsi="Arial Narrow"/>
          <w:highlight w:val="green"/>
          <w:lang w:val="es-ES_tradnl"/>
        </w:rPr>
      </w:pPr>
    </w:p>
    <w:p w:rsidR="00BB214D" w:rsidRPr="00BB214D" w:rsidRDefault="00BB214D" w:rsidP="00BB214D">
      <w:pPr>
        <w:spacing w:after="0"/>
        <w:contextualSpacing/>
        <w:jc w:val="both"/>
        <w:rPr>
          <w:rFonts w:ascii="Arial Narrow" w:eastAsia="Arial Unicode MS" w:hAnsi="Arial Narrow"/>
        </w:rPr>
      </w:pPr>
      <w:r w:rsidRPr="00BB214D">
        <w:rPr>
          <w:rFonts w:ascii="Arial Narrow" w:hAnsi="Arial Narrow"/>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BB214D">
        <w:rPr>
          <w:rFonts w:ascii="Arial Narrow" w:eastAsia="Arial Unicode MS" w:hAnsi="Arial Narrow"/>
        </w:rPr>
        <w:t>En todo el desarrollo de la obra el CONTRATISTA deberá realizar la respectiva señalización para prevenir accidentes, siendo el responsable en cualquier situación donde no exista  la misma.</w:t>
      </w:r>
    </w:p>
    <w:p w:rsidR="00BB214D" w:rsidRPr="00BB214D" w:rsidRDefault="00BB214D" w:rsidP="00BB214D">
      <w:pPr>
        <w:spacing w:after="0"/>
        <w:contextualSpacing/>
        <w:jc w:val="both"/>
        <w:rPr>
          <w:rFonts w:ascii="Arial Narrow" w:eastAsia="Arial Unicode MS" w:hAnsi="Arial Narrow"/>
          <w:lang w:val="es-ES_tradnl"/>
        </w:rPr>
      </w:pPr>
      <w:bookmarkStart w:id="18" w:name="_Toc314666500"/>
      <w:r w:rsidRPr="00BB214D">
        <w:rPr>
          <w:rFonts w:ascii="Arial Narrow" w:eastAsia="Arial Unicode MS" w:hAnsi="Arial Narrow"/>
          <w:lang w:val="es-ES_tradnl"/>
        </w:rPr>
        <w:t>La verificación de equipos y maquinaria la realizará el SUPERVISOR DE OBRA de acuerdo a la lista de equipo ofertado antes del inicio de la obra y durante la ejecución de la misma.</w:t>
      </w:r>
      <w:bookmarkEnd w:id="18"/>
    </w:p>
    <w:p w:rsidR="00BB214D" w:rsidRPr="00BB214D" w:rsidRDefault="00BB214D" w:rsidP="00BB214D">
      <w:pPr>
        <w:spacing w:after="0"/>
        <w:contextualSpacing/>
        <w:jc w:val="both"/>
        <w:rPr>
          <w:rFonts w:ascii="Arial Narrow" w:eastAsia="Arial Unicode MS" w:hAnsi="Arial Narrow"/>
          <w:lang w:val="es-ES_tradnl"/>
        </w:rPr>
      </w:pPr>
    </w:p>
    <w:p w:rsidR="00BB214D" w:rsidRPr="00BB214D" w:rsidRDefault="00BB214D" w:rsidP="00BB214D">
      <w:pPr>
        <w:spacing w:after="0"/>
        <w:contextualSpacing/>
        <w:jc w:val="both"/>
        <w:rPr>
          <w:rFonts w:ascii="Arial Narrow" w:eastAsia="Arial Unicode MS" w:hAnsi="Arial Narrow"/>
          <w:lang w:val="es-ES_tradnl"/>
        </w:rPr>
      </w:pPr>
      <w:bookmarkStart w:id="19" w:name="_Toc314666501"/>
      <w:r w:rsidRPr="00BB214D">
        <w:rPr>
          <w:rFonts w:ascii="Arial Narrow" w:hAnsi="Arial Narrow"/>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BB214D" w:rsidRPr="00BB214D" w:rsidRDefault="00BB214D" w:rsidP="00BB214D">
      <w:pPr>
        <w:spacing w:after="0"/>
        <w:contextualSpacing/>
        <w:jc w:val="both"/>
        <w:rPr>
          <w:rFonts w:ascii="Arial Narrow" w:eastAsia="Arial Unicode MS" w:hAnsi="Arial Narrow"/>
          <w:lang w:val="es-ES_tradnl"/>
        </w:rPr>
      </w:pPr>
    </w:p>
    <w:p w:rsidR="00BB214D" w:rsidRPr="00BB214D" w:rsidRDefault="00BB214D" w:rsidP="00BB214D">
      <w:pPr>
        <w:spacing w:after="0"/>
        <w:contextualSpacing/>
        <w:jc w:val="both"/>
        <w:rPr>
          <w:rFonts w:ascii="Arial Narrow" w:eastAsia="Arial Unicode MS" w:hAnsi="Arial Narrow"/>
        </w:rPr>
      </w:pPr>
      <w:r w:rsidRPr="00BB214D">
        <w:rPr>
          <w:rFonts w:ascii="Arial Narrow" w:eastAsia="Arial Unicode MS" w:hAnsi="Arial Narrow"/>
          <w:lang w:val="es-ES_tradnl"/>
        </w:rPr>
        <w:t xml:space="preserve">Los letreros de obra serán </w:t>
      </w:r>
      <w:r w:rsidRPr="00BB214D">
        <w:rPr>
          <w:rFonts w:ascii="Arial Narrow" w:eastAsia="Arial Unicode MS" w:hAnsi="Arial Narrow"/>
        </w:rPr>
        <w:t>elaborados en lona con densidad de 18 onzas/m</w:t>
      </w:r>
      <w:r w:rsidRPr="00BB214D">
        <w:rPr>
          <w:rFonts w:ascii="Arial Narrow" w:eastAsia="Arial Unicode MS" w:hAnsi="Arial Narrow"/>
          <w:vertAlign w:val="superscript"/>
        </w:rPr>
        <w:t>2</w:t>
      </w:r>
      <w:r w:rsidRPr="00BB214D">
        <w:rPr>
          <w:rFonts w:ascii="Arial Narrow" w:eastAsia="Arial Unicode MS" w:hAnsi="Arial Narrow"/>
        </w:rPr>
        <w:t>, con una impresión como mínimo de 1440 DPI de resolución,  no aceptándose de ninguna manera trabajos con menor calidad.</w:t>
      </w:r>
    </w:p>
    <w:p w:rsidR="00BB214D" w:rsidRPr="00BB214D" w:rsidRDefault="00BB214D" w:rsidP="00BB214D">
      <w:pPr>
        <w:spacing w:after="0"/>
        <w:contextualSpacing/>
        <w:jc w:val="both"/>
        <w:rPr>
          <w:rFonts w:ascii="Arial Narrow" w:eastAsia="Arial Unicode MS" w:hAnsi="Arial Narrow"/>
        </w:rPr>
      </w:pPr>
    </w:p>
    <w:p w:rsidR="00BB214D" w:rsidRPr="00BB214D" w:rsidRDefault="00BB214D" w:rsidP="00BB214D">
      <w:pPr>
        <w:spacing w:after="0"/>
        <w:contextualSpacing/>
        <w:jc w:val="both"/>
        <w:rPr>
          <w:rFonts w:ascii="Arial Narrow" w:eastAsia="Arial Unicode MS" w:hAnsi="Arial Narrow"/>
        </w:rPr>
      </w:pPr>
      <w:r w:rsidRPr="00BB214D">
        <w:rPr>
          <w:rFonts w:ascii="Arial Narrow" w:eastAsia="Arial Unicode MS" w:hAnsi="Arial Narrow"/>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BB214D" w:rsidRPr="00BB214D" w:rsidRDefault="00BB214D" w:rsidP="00BB214D">
      <w:pPr>
        <w:spacing w:after="0"/>
        <w:contextualSpacing/>
        <w:jc w:val="both"/>
        <w:rPr>
          <w:rFonts w:ascii="Arial Narrow" w:eastAsia="Arial Unicode MS" w:hAnsi="Arial Narrow"/>
        </w:rPr>
      </w:pPr>
      <w:r w:rsidRPr="00BB214D">
        <w:rPr>
          <w:rFonts w:ascii="Arial Narrow" w:eastAsia="Arial Unicode MS" w:hAnsi="Arial Narrow"/>
        </w:rPr>
        <w:t>Los mismos serán fijados mediante tornillos a la tubería de fierro galvanizado de 3”, las mismas que luego serán empotradas en el suelo, de tal manera que queden perfectamente firmes y verticales.</w:t>
      </w:r>
    </w:p>
    <w:p w:rsidR="00BB214D" w:rsidRPr="00BB214D" w:rsidRDefault="00BB214D" w:rsidP="00BB214D">
      <w:pPr>
        <w:spacing w:after="0"/>
        <w:contextualSpacing/>
        <w:jc w:val="both"/>
        <w:rPr>
          <w:rFonts w:ascii="Arial Narrow" w:eastAsia="Arial Unicode MS" w:hAnsi="Arial Narrow"/>
        </w:rPr>
      </w:pPr>
    </w:p>
    <w:p w:rsidR="00BB214D" w:rsidRPr="00BB214D" w:rsidRDefault="00BB214D" w:rsidP="00BB214D">
      <w:pPr>
        <w:spacing w:after="0"/>
        <w:contextualSpacing/>
        <w:jc w:val="both"/>
        <w:rPr>
          <w:rFonts w:ascii="Arial Narrow" w:eastAsia="Arial Unicode MS" w:hAnsi="Arial Narrow"/>
        </w:rPr>
      </w:pPr>
      <w:r w:rsidRPr="00BB214D">
        <w:rPr>
          <w:rFonts w:ascii="Arial Narrow" w:eastAsia="Arial Unicode MS" w:hAnsi="Arial Narrow"/>
        </w:rPr>
        <w:t>La altura de los letreros será uniforme a nivel nacional, verificar detalle letrero de obra.</w:t>
      </w:r>
    </w:p>
    <w:p w:rsidR="00BB214D" w:rsidRPr="00BB214D" w:rsidRDefault="00BB214D" w:rsidP="00BB214D">
      <w:pPr>
        <w:spacing w:after="0"/>
        <w:contextualSpacing/>
        <w:jc w:val="both"/>
        <w:rPr>
          <w:rFonts w:ascii="Arial Narrow" w:eastAsia="Arial Unicode MS" w:hAnsi="Arial Narrow"/>
        </w:rPr>
      </w:pPr>
      <w:r w:rsidRPr="00BB214D">
        <w:rPr>
          <w:rFonts w:ascii="Arial Narrow" w:eastAsia="Arial Unicode MS" w:hAnsi="Arial Narrow"/>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9"/>
      <w:r w:rsidRPr="00BB214D">
        <w:rPr>
          <w:rFonts w:ascii="Arial Narrow" w:eastAsia="Arial Unicode MS" w:hAnsi="Arial Narrow"/>
        </w:rPr>
        <w:t>impresión, que correrá por cuenta del CONTRATISTA.</w:t>
      </w:r>
    </w:p>
    <w:p w:rsidR="00BB214D" w:rsidRPr="00BB214D" w:rsidRDefault="00BB214D" w:rsidP="00BB214D">
      <w:pPr>
        <w:spacing w:after="0"/>
        <w:contextualSpacing/>
        <w:jc w:val="both"/>
        <w:rPr>
          <w:rFonts w:ascii="Arial Narrow" w:eastAsia="Arial Unicode MS" w:hAnsi="Arial Narrow"/>
        </w:rPr>
      </w:pPr>
    </w:p>
    <w:p w:rsidR="00BB214D" w:rsidRPr="00BB214D" w:rsidRDefault="00BB214D" w:rsidP="00BB214D">
      <w:pPr>
        <w:spacing w:after="0"/>
        <w:contextualSpacing/>
        <w:jc w:val="both"/>
        <w:rPr>
          <w:rFonts w:ascii="Arial Narrow" w:eastAsia="Arial Unicode MS" w:hAnsi="Arial Narrow"/>
        </w:rPr>
      </w:pPr>
      <w:r w:rsidRPr="00BB214D">
        <w:rPr>
          <w:rFonts w:ascii="Arial Narrow" w:hAnsi="Arial Narrow"/>
        </w:rPr>
        <w:t>Será de exclusiva responsabilidad del CONTRATISTA y a su costo el resguardar, mantener y reponer en caso de deterioro y sustracción de los letreros.</w:t>
      </w:r>
    </w:p>
    <w:p w:rsidR="00BB214D" w:rsidRPr="00BB214D" w:rsidRDefault="00BB214D" w:rsidP="00BB214D">
      <w:pPr>
        <w:spacing w:after="0"/>
        <w:contextualSpacing/>
        <w:jc w:val="both"/>
        <w:rPr>
          <w:rFonts w:ascii="Arial Narrow" w:eastAsia="Arial Unicode MS" w:hAnsi="Arial Narrow"/>
        </w:rPr>
      </w:pPr>
    </w:p>
    <w:p w:rsidR="00BB214D" w:rsidRPr="00BB214D" w:rsidRDefault="00BB214D" w:rsidP="00BB214D">
      <w:pPr>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rPr>
        <w:t xml:space="preserve">El CONTRATISTA deberá proveer y colocar letreros, los cuales deberán permanecer durante todo el tiempo que duren los trabajos en obra, el o los Letreros serán retirados </w:t>
      </w:r>
      <w:r w:rsidRPr="00BB214D">
        <w:rPr>
          <w:rFonts w:ascii="Arial Narrow" w:eastAsiaTheme="minorHAnsi" w:hAnsi="Arial Narrow" w:cs="Century Gothic"/>
          <w:b/>
          <w:bCs/>
        </w:rPr>
        <w:t>durante la Inspección de la entrega definitiva del Proyecto</w:t>
      </w:r>
      <w:r w:rsidRPr="00BB214D">
        <w:rPr>
          <w:rFonts w:ascii="Arial Narrow" w:eastAsiaTheme="minorHAnsi" w:hAnsi="Arial Narrow" w:cs="Century Gothic"/>
        </w:rPr>
        <w:t xml:space="preserve">. </w:t>
      </w:r>
    </w:p>
    <w:p w:rsidR="00BB214D" w:rsidRPr="00BB214D" w:rsidRDefault="00BB214D" w:rsidP="00BB214D">
      <w:pPr>
        <w:spacing w:after="0"/>
        <w:contextualSpacing/>
        <w:jc w:val="both"/>
        <w:rPr>
          <w:rFonts w:ascii="Arial Narrow" w:eastAsia="Arial Unicode MS" w:hAnsi="Arial Narrow"/>
          <w:lang w:val="es-ES_tradnl"/>
        </w:rPr>
      </w:pPr>
      <w:r w:rsidRPr="00BB214D">
        <w:rPr>
          <w:rFonts w:ascii="Arial Narrow" w:eastAsia="Arial Unicode MS" w:hAnsi="Arial Narrow"/>
          <w:lang w:val="es-ES_tradnl"/>
        </w:rPr>
        <w:t xml:space="preserve"> </w:t>
      </w:r>
    </w:p>
    <w:p w:rsidR="00BB214D" w:rsidRPr="00BB214D" w:rsidRDefault="00BB214D" w:rsidP="00BB214D">
      <w:pPr>
        <w:spacing w:after="0"/>
        <w:contextualSpacing/>
        <w:jc w:val="both"/>
        <w:rPr>
          <w:rFonts w:ascii="Arial Narrow" w:eastAsia="Arial Unicode MS" w:hAnsi="Arial Narrow"/>
          <w:lang w:val="es-ES_tradnl"/>
        </w:rPr>
      </w:pPr>
      <w:r w:rsidRPr="00BB214D">
        <w:rPr>
          <w:rFonts w:ascii="Arial Narrow" w:eastAsia="Arial Unicode MS" w:hAnsi="Arial Narrow"/>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BB214D">
        <w:rPr>
          <w:rFonts w:ascii="Arial Narrow" w:eastAsia="Arial Unicode MS" w:hAnsi="Arial Narrow"/>
          <w:lang w:val="es-ES_tradnl"/>
        </w:rPr>
        <w:t>los letreros deberán tener las leyendas de precaución  y etc… la cantidad será cuantificada de acuerdo a la longitud de cada proyecto de acuerdo a VER ANEXOS estos letreros de señalización correrán por cuenta del CONTRATISTA.</w:t>
      </w:r>
    </w:p>
    <w:p w:rsidR="00BB214D" w:rsidRPr="00BB214D" w:rsidRDefault="00BB214D" w:rsidP="00BB214D">
      <w:pPr>
        <w:spacing w:after="0"/>
        <w:contextualSpacing/>
        <w:jc w:val="both"/>
        <w:rPr>
          <w:rFonts w:ascii="Arial Narrow" w:eastAsia="Arial Unicode MS" w:hAnsi="Arial Narrow"/>
          <w:lang w:val="es-ES_tradnl"/>
        </w:rPr>
      </w:pPr>
    </w:p>
    <w:p w:rsidR="00BB214D" w:rsidRPr="00BB214D" w:rsidRDefault="00BB214D" w:rsidP="00BB214D">
      <w:pPr>
        <w:spacing w:after="0"/>
        <w:jc w:val="both"/>
        <w:rPr>
          <w:rFonts w:ascii="Arial Narrow" w:eastAsia="Arial Unicode MS" w:hAnsi="Arial Narrow"/>
          <w:b/>
          <w:lang w:val="es-ES_tradnl" w:eastAsia="es-ES"/>
        </w:rPr>
      </w:pPr>
      <w:bookmarkStart w:id="20" w:name="_Toc314666502"/>
      <w:r w:rsidRPr="00BB214D">
        <w:rPr>
          <w:rFonts w:ascii="Arial Narrow" w:eastAsia="Arial Unicode MS" w:hAnsi="Arial Narrow"/>
          <w:b/>
          <w:lang w:val="es-ES_tradnl" w:eastAsia="es-ES"/>
        </w:rPr>
        <w:t>MEDICIÓN Y FORMA DE PAGO</w:t>
      </w:r>
      <w:bookmarkStart w:id="21" w:name="_Toc314666503"/>
      <w:bookmarkEnd w:id="20"/>
    </w:p>
    <w:p w:rsidR="00BB214D" w:rsidRPr="00BB214D" w:rsidRDefault="00BB214D" w:rsidP="00BB214D">
      <w:pPr>
        <w:spacing w:after="0"/>
        <w:jc w:val="both"/>
        <w:rPr>
          <w:rFonts w:ascii="Arial Narrow" w:eastAsia="Arial Unicode MS" w:hAnsi="Arial Narrow"/>
          <w:b/>
          <w:lang w:val="es-ES_tradnl" w:eastAsia="es-ES"/>
        </w:rPr>
      </w:pPr>
    </w:p>
    <w:p w:rsidR="00BB214D" w:rsidRPr="00BB214D" w:rsidRDefault="00BB214D" w:rsidP="00BB214D">
      <w:pPr>
        <w:spacing w:after="0"/>
        <w:jc w:val="both"/>
        <w:rPr>
          <w:rFonts w:ascii="Arial Narrow" w:eastAsia="Arial Unicode MS" w:hAnsi="Arial Narrow"/>
          <w:lang w:val="es-ES_tradnl" w:eastAsia="es-ES"/>
        </w:rPr>
      </w:pPr>
      <w:r w:rsidRPr="00BB214D">
        <w:rPr>
          <w:rFonts w:ascii="Arial Narrow" w:eastAsia="Arial Unicode MS" w:hAnsi="Arial Narrow"/>
          <w:kern w:val="28"/>
          <w:lang w:val="es-ES_tradnl" w:eastAsia="es-ES"/>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21"/>
    </w:p>
    <w:tbl>
      <w:tblPr>
        <w:tblStyle w:val="Tablaconcuadrcula"/>
        <w:tblW w:w="6469" w:type="dxa"/>
        <w:jc w:val="center"/>
        <w:tblLook w:val="04A0" w:firstRow="1" w:lastRow="0" w:firstColumn="1" w:lastColumn="0" w:noHBand="0" w:noVBand="1"/>
      </w:tblPr>
      <w:tblGrid>
        <w:gridCol w:w="699"/>
        <w:gridCol w:w="4718"/>
        <w:gridCol w:w="1052"/>
      </w:tblGrid>
      <w:tr w:rsidR="00BB214D" w:rsidRPr="00BB214D" w:rsidTr="00BB214D">
        <w:trPr>
          <w:jc w:val="center"/>
        </w:trPr>
        <w:tc>
          <w:tcPr>
            <w:tcW w:w="699"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ÍTEM</w:t>
            </w:r>
          </w:p>
        </w:tc>
        <w:tc>
          <w:tcPr>
            <w:tcW w:w="4718"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1052"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BB214D">
        <w:trPr>
          <w:trHeight w:val="568"/>
          <w:jc w:val="center"/>
        </w:trPr>
        <w:tc>
          <w:tcPr>
            <w:tcW w:w="699" w:type="dxa"/>
            <w:vAlign w:val="center"/>
          </w:tcPr>
          <w:p w:rsidR="00BB214D" w:rsidRPr="00BB214D" w:rsidRDefault="00BB214D" w:rsidP="00BB214D">
            <w:pPr>
              <w:jc w:val="center"/>
              <w:rPr>
                <w:rFonts w:ascii="Arial Narrow" w:eastAsia="Arial Unicode MS" w:hAnsi="Arial Narrow"/>
                <w:lang w:val="es-ES_tradnl"/>
              </w:rPr>
            </w:pPr>
            <w:r w:rsidRPr="00BB214D">
              <w:rPr>
                <w:rFonts w:ascii="Arial Narrow" w:eastAsia="Arial Unicode MS" w:hAnsi="Arial Narrow"/>
                <w:lang w:val="es-ES_tradnl"/>
              </w:rPr>
              <w:t>1</w:t>
            </w:r>
          </w:p>
        </w:tc>
        <w:tc>
          <w:tcPr>
            <w:tcW w:w="4718" w:type="dxa"/>
            <w:vAlign w:val="center"/>
          </w:tcPr>
          <w:p w:rsidR="00BB214D" w:rsidRPr="00BB214D" w:rsidRDefault="00BB214D" w:rsidP="00BB214D">
            <w:pPr>
              <w:spacing w:after="0"/>
              <w:jc w:val="center"/>
              <w:rPr>
                <w:rFonts w:ascii="Arial Narrow" w:hAnsi="Arial Narrow" w:cs="Arial"/>
              </w:rPr>
            </w:pPr>
            <w:r w:rsidRPr="00BB214D">
              <w:rPr>
                <w:rFonts w:ascii="Arial Narrow" w:hAnsi="Arial Narrow"/>
              </w:rPr>
              <w:t>INSTALACIÓN DE FAENAS - PROVISIÓN Y COLOCADO DE LETREROS DE OBRA.</w:t>
            </w:r>
          </w:p>
        </w:tc>
        <w:tc>
          <w:tcPr>
            <w:tcW w:w="1052" w:type="dxa"/>
            <w:vAlign w:val="center"/>
          </w:tcPr>
          <w:p w:rsidR="00BB214D" w:rsidRPr="00BB214D" w:rsidRDefault="00BB214D" w:rsidP="00BB214D">
            <w:pPr>
              <w:jc w:val="center"/>
              <w:rPr>
                <w:rFonts w:ascii="Arial Narrow" w:eastAsia="Arial Unicode MS" w:hAnsi="Arial Narrow"/>
                <w:lang w:val="es-ES_tradnl"/>
              </w:rPr>
            </w:pPr>
            <w:r w:rsidRPr="00BB214D">
              <w:rPr>
                <w:rFonts w:ascii="Arial Narrow" w:eastAsia="Arial Unicode MS" w:hAnsi="Arial Narrow"/>
                <w:lang w:val="es-ES_tradnl"/>
              </w:rPr>
              <w:t>GLB.</w:t>
            </w:r>
          </w:p>
        </w:tc>
      </w:tr>
    </w:tbl>
    <w:p w:rsidR="00BB214D" w:rsidRPr="00BB214D" w:rsidRDefault="00BB214D" w:rsidP="00BB214D">
      <w:pPr>
        <w:spacing w:after="0"/>
        <w:jc w:val="both"/>
        <w:rPr>
          <w:rFonts w:ascii="Arial Narrow" w:eastAsia="Arial Unicode MS" w:hAnsi="Arial Narrow"/>
          <w:b/>
          <w:lang w:val="es-ES_tradnl"/>
        </w:rPr>
      </w:pPr>
    </w:p>
    <w:p w:rsidR="00BB214D" w:rsidRPr="00BB214D" w:rsidRDefault="00BB214D" w:rsidP="00BB214D">
      <w:pPr>
        <w:spacing w:after="0"/>
        <w:jc w:val="both"/>
        <w:rPr>
          <w:rFonts w:ascii="Arial Narrow" w:eastAsia="Arial Unicode MS" w:hAnsi="Arial Narrow"/>
          <w:b/>
          <w:lang w:val="es-ES_tradnl"/>
        </w:rPr>
      </w:pPr>
    </w:p>
    <w:p w:rsidR="00BB214D" w:rsidRDefault="00BB214D" w:rsidP="00BB214D">
      <w:pPr>
        <w:spacing w:after="0"/>
        <w:jc w:val="both"/>
        <w:rPr>
          <w:rFonts w:ascii="Arial Narrow" w:eastAsia="Arial Unicode MS" w:hAnsi="Arial Narrow"/>
          <w:b/>
          <w:lang w:val="es-ES_tradnl"/>
        </w:rPr>
      </w:pPr>
    </w:p>
    <w:p w:rsidR="003D0A73" w:rsidRPr="00BB214D" w:rsidRDefault="003D0A73" w:rsidP="00BB214D">
      <w:pPr>
        <w:spacing w:after="0"/>
        <w:jc w:val="both"/>
        <w:rPr>
          <w:rFonts w:ascii="Arial Narrow" w:eastAsia="Arial Unicode MS" w:hAnsi="Arial Narrow"/>
          <w:b/>
          <w:lang w:val="es-ES_tradnl"/>
        </w:rPr>
      </w:pPr>
    </w:p>
    <w:p w:rsidR="00BB214D" w:rsidRPr="00BB214D" w:rsidRDefault="00BB214D" w:rsidP="00FC4391">
      <w:pPr>
        <w:keepNext/>
        <w:keepLines/>
        <w:numPr>
          <w:ilvl w:val="1"/>
          <w:numId w:val="53"/>
        </w:numPr>
        <w:spacing w:before="200" w:after="0"/>
        <w:outlineLvl w:val="1"/>
        <w:rPr>
          <w:rFonts w:ascii="Arial Narrow" w:eastAsia="Times New Roman" w:hAnsi="Arial Narrow" w:cs="Arial"/>
          <w:b/>
          <w:bCs/>
          <w:iCs/>
          <w:lang w:val="es-ES"/>
        </w:rPr>
      </w:pPr>
      <w:bookmarkStart w:id="22" w:name="_Toc314666504"/>
      <w:r w:rsidRPr="00BB214D">
        <w:rPr>
          <w:rFonts w:ascii="Arial Narrow" w:eastAsia="Times New Roman" w:hAnsi="Arial Narrow" w:cs="Arial"/>
          <w:b/>
          <w:bCs/>
          <w:iCs/>
        </w:rPr>
        <w:lastRenderedPageBreak/>
        <w:t>REPLANTEO Y TRAZADO TOPOGRÁFICO</w:t>
      </w:r>
      <w:r w:rsidRPr="00BB214D">
        <w:rPr>
          <w:rFonts w:ascii="Arial Narrow" w:eastAsia="Times New Roman" w:hAnsi="Arial Narrow"/>
          <w:b/>
          <w:iCs/>
        </w:rPr>
        <w:t xml:space="preserve"> </w:t>
      </w:r>
    </w:p>
    <w:bookmarkEnd w:id="22"/>
    <w:p w:rsidR="00BB214D" w:rsidRPr="00BB214D" w:rsidRDefault="003D0A73" w:rsidP="00BB214D">
      <w:pPr>
        <w:spacing w:after="0"/>
        <w:jc w:val="both"/>
        <w:rPr>
          <w:rFonts w:ascii="Arial Narrow" w:hAnsi="Arial Narrow" w:cs="Arial"/>
          <w:b/>
        </w:rPr>
      </w:pPr>
      <w:r>
        <w:rPr>
          <w:rFonts w:ascii="Arial Narrow" w:hAnsi="Arial Narrow" w:cs="Arial"/>
          <w:b/>
        </w:rPr>
        <w:tab/>
      </w:r>
      <w:r w:rsidR="00BB214D" w:rsidRPr="00BB214D">
        <w:rPr>
          <w:rFonts w:ascii="Arial Narrow" w:hAnsi="Arial Narrow" w:cs="Arial"/>
          <w:b/>
        </w:rPr>
        <w:t>UNIDAD: ml</w:t>
      </w:r>
    </w:p>
    <w:p w:rsidR="00BB214D" w:rsidRPr="00BB214D" w:rsidRDefault="00BB214D" w:rsidP="00BB214D">
      <w:pPr>
        <w:spacing w:after="0"/>
        <w:jc w:val="both"/>
        <w:rPr>
          <w:rFonts w:ascii="Arial Narrow" w:hAnsi="Arial Narrow" w:cs="Arial"/>
          <w:b/>
        </w:rPr>
      </w:pPr>
    </w:p>
    <w:p w:rsidR="00BB214D" w:rsidRPr="00BB214D" w:rsidRDefault="00BB214D" w:rsidP="00BB214D">
      <w:pPr>
        <w:spacing w:after="0"/>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DEFINICIÓN</w:t>
      </w:r>
    </w:p>
    <w:p w:rsidR="00BB214D" w:rsidRPr="00BB214D" w:rsidRDefault="00BB214D" w:rsidP="00BB214D">
      <w:pPr>
        <w:spacing w:after="0"/>
        <w:contextualSpacing/>
        <w:jc w:val="both"/>
        <w:rPr>
          <w:rFonts w:ascii="Arial Narrow" w:eastAsia="Arial Unicode MS" w:hAnsi="Arial Narrow"/>
          <w:b/>
          <w:lang w:val="es-ES_tradnl"/>
        </w:rPr>
      </w:pPr>
    </w:p>
    <w:p w:rsidR="00BB214D" w:rsidRPr="00BB214D" w:rsidRDefault="00BB214D" w:rsidP="00BB214D">
      <w:pPr>
        <w:widowControl w:val="0"/>
        <w:autoSpaceDE w:val="0"/>
        <w:autoSpaceDN w:val="0"/>
        <w:adjustRightInd w:val="0"/>
        <w:spacing w:after="0"/>
        <w:jc w:val="both"/>
        <w:rPr>
          <w:rFonts w:ascii="Arial Narrow" w:eastAsiaTheme="minorHAnsi" w:hAnsi="Arial Narrow" w:cs="Century Gothic"/>
        </w:rPr>
      </w:pPr>
      <w:bookmarkStart w:id="23" w:name="_Toc314666506"/>
      <w:r w:rsidRPr="00BB214D">
        <w:rPr>
          <w:rFonts w:ascii="Arial Narrow" w:eastAsia="Times New Roman" w:hAnsi="Arial Narrow" w:cs="Arial"/>
          <w:lang w:val="es-ES" w:eastAsia="es-ES"/>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BB214D">
        <w:rPr>
          <w:rFonts w:ascii="Arial Narrow" w:eastAsia="Times New Roman" w:hAnsi="Arial Narrow" w:cs="Verdana"/>
          <w:lang w:val="es-ES" w:eastAsia="es-ES"/>
        </w:rPr>
        <w:t>así como el registro de las diferentes superficies o coberturas encontradas en el Terreno, para ser consideradas en la cancelación a la empresa CONTRATISTA por su remoción y reposició</w:t>
      </w:r>
      <w:bookmarkEnd w:id="23"/>
      <w:r w:rsidRPr="00BB214D">
        <w:rPr>
          <w:rFonts w:ascii="Arial Narrow" w:eastAsia="Times New Roman" w:hAnsi="Arial Narrow" w:cs="Verdana"/>
          <w:lang w:val="es-ES" w:eastAsia="es-ES"/>
        </w:rPr>
        <w:t xml:space="preserve">n, para ello </w:t>
      </w:r>
      <w:r w:rsidRPr="00BB214D">
        <w:rPr>
          <w:rFonts w:ascii="Arial Narrow" w:eastAsiaTheme="minorHAnsi" w:hAnsi="Arial Narrow" w:cs="Century Gothic"/>
        </w:rPr>
        <w:t xml:space="preserve">se tendrá como base los planos de construcción y detalle del proyecto, como también las indicaciones adicionales por parte del SUPERVISOR DE OBRA. </w:t>
      </w:r>
    </w:p>
    <w:p w:rsidR="00BB214D" w:rsidRPr="00BB214D" w:rsidRDefault="00BB214D" w:rsidP="00BB214D">
      <w:pPr>
        <w:spacing w:after="0"/>
        <w:contextualSpacing/>
        <w:jc w:val="both"/>
        <w:rPr>
          <w:rFonts w:ascii="Arial Narrow" w:eastAsia="Arial Unicode MS" w:hAnsi="Arial Narrow"/>
          <w:iCs/>
          <w:lang w:val="es-ES_tradnl"/>
        </w:rPr>
      </w:pPr>
    </w:p>
    <w:p w:rsidR="00BB214D" w:rsidRPr="00BB214D" w:rsidRDefault="00BB214D" w:rsidP="00BB214D">
      <w:pPr>
        <w:spacing w:after="0"/>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MATERIALES, HERRAMIENTAS Y EQUIPO</w:t>
      </w:r>
    </w:p>
    <w:p w:rsidR="00BB214D" w:rsidRPr="00BB214D" w:rsidRDefault="00BB214D" w:rsidP="00BB214D">
      <w:pPr>
        <w:spacing w:before="100" w:beforeAutospacing="1" w:after="100" w:afterAutospacing="1"/>
        <w:jc w:val="both"/>
        <w:rPr>
          <w:rFonts w:ascii="Arial Narrow" w:hAnsi="Arial Narrow"/>
          <w:kern w:val="28"/>
        </w:rPr>
      </w:pPr>
      <w:r w:rsidRPr="00BB214D">
        <w:rPr>
          <w:rFonts w:ascii="Arial Narrow" w:hAnsi="Arial Narrow"/>
          <w:kern w:val="28"/>
          <w:lang w:val="es-ES_tradnl"/>
        </w:rPr>
        <w:t xml:space="preserve">El CONTRATISTA, proporcionará todos los materiales, herramientas, equipos y personal necesarios (cinta métrica de 50 y 100 m, instrumentos de medición, pintura, etc.) y </w:t>
      </w:r>
      <w:r w:rsidRPr="00BB214D">
        <w:rPr>
          <w:rFonts w:ascii="Arial Narrow" w:hAnsi="Arial Narrow" w:cs="Arial"/>
        </w:rPr>
        <w:t>los que proponga el CONTRATISTA en análisis de precios unitarios</w:t>
      </w:r>
      <w:r w:rsidRPr="00BB214D">
        <w:rPr>
          <w:rFonts w:ascii="Arial Narrow" w:hAnsi="Arial Narrow"/>
          <w:kern w:val="28"/>
          <w:lang w:val="es-ES_tradnl"/>
        </w:rPr>
        <w:t xml:space="preserve"> para la ejecución de los trabajos, los cuales serán aprobados y verificados por el SUPERVISOR DE OBRA al inicio de la actividad.</w:t>
      </w:r>
    </w:p>
    <w:p w:rsidR="00BB214D" w:rsidRPr="00BB214D" w:rsidRDefault="00BB214D" w:rsidP="00BB214D">
      <w:pPr>
        <w:spacing w:after="0"/>
        <w:jc w:val="both"/>
        <w:rPr>
          <w:rFonts w:ascii="Arial Narrow" w:eastAsia="Arial Unicode MS" w:hAnsi="Arial Narrow"/>
          <w:b/>
          <w:lang w:val="es-ES_tradnl" w:eastAsia="es-ES"/>
        </w:rPr>
      </w:pPr>
      <w:bookmarkStart w:id="24" w:name="_Toc314666511"/>
      <w:r w:rsidRPr="00BB214D">
        <w:rPr>
          <w:rFonts w:ascii="Arial Narrow" w:eastAsia="Arial Unicode MS" w:hAnsi="Arial Narrow"/>
          <w:b/>
          <w:lang w:val="es-ES_tradnl" w:eastAsia="es-ES"/>
        </w:rPr>
        <w:t>PROCEDIMIENTO PARA LA EJECUCIÓN</w:t>
      </w:r>
      <w:bookmarkEnd w:id="24"/>
    </w:p>
    <w:p w:rsidR="00BB214D" w:rsidRPr="00BB214D" w:rsidRDefault="00BB214D" w:rsidP="00BB214D">
      <w:pPr>
        <w:spacing w:after="0"/>
        <w:contextualSpacing/>
        <w:jc w:val="both"/>
        <w:rPr>
          <w:rFonts w:ascii="Arial Narrow" w:eastAsia="Arial Unicode MS" w:hAnsi="Arial Narrow"/>
          <w:b/>
          <w:lang w:val="es-ES_tradnl"/>
        </w:rPr>
      </w:pPr>
    </w:p>
    <w:p w:rsidR="00BB214D" w:rsidRPr="00BB214D" w:rsidRDefault="00BB214D" w:rsidP="00BB214D">
      <w:pPr>
        <w:spacing w:after="0"/>
        <w:contextualSpacing/>
        <w:jc w:val="both"/>
        <w:rPr>
          <w:rFonts w:ascii="Arial Narrow" w:eastAsia="Arial Unicode MS" w:hAnsi="Arial Narrow"/>
          <w:iCs/>
          <w:lang w:val="es-ES_tradnl"/>
        </w:rPr>
      </w:pPr>
      <w:bookmarkStart w:id="25" w:name="_Toc314666512"/>
      <w:r w:rsidRPr="00BB214D">
        <w:rPr>
          <w:rFonts w:ascii="Arial Narrow" w:eastAsia="Arial Unicode MS" w:hAnsi="Arial Narrow"/>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BB214D">
        <w:rPr>
          <w:rFonts w:ascii="Arial Narrow" w:eastAsia="Arial Unicode MS" w:hAnsi="Arial Narrow"/>
          <w:iCs/>
          <w:lang w:val="es-ES_tradnl"/>
        </w:rPr>
        <w:t>replanteo a realizar comprende:</w:t>
      </w:r>
      <w:bookmarkEnd w:id="25"/>
    </w:p>
    <w:p w:rsidR="00BB214D" w:rsidRPr="00BB214D" w:rsidRDefault="00BB214D" w:rsidP="00BB214D">
      <w:pPr>
        <w:spacing w:after="0"/>
        <w:contextualSpacing/>
        <w:jc w:val="both"/>
        <w:rPr>
          <w:rFonts w:ascii="Arial Narrow" w:eastAsia="Arial Unicode MS" w:hAnsi="Arial Narrow"/>
          <w:b/>
          <w:bCs/>
          <w:iCs/>
          <w:lang w:val="es-ES_tradnl"/>
        </w:rPr>
      </w:pPr>
    </w:p>
    <w:p w:rsidR="00BB214D" w:rsidRPr="00BB214D" w:rsidRDefault="00BB214D" w:rsidP="00BB214D">
      <w:pPr>
        <w:spacing w:after="0"/>
        <w:contextualSpacing/>
        <w:jc w:val="both"/>
        <w:rPr>
          <w:rFonts w:ascii="Arial Narrow" w:eastAsia="Arial Unicode MS" w:hAnsi="Arial Narrow"/>
          <w:iCs/>
          <w:lang w:val="es-ES_tradnl"/>
        </w:rPr>
      </w:pPr>
      <w:bookmarkStart w:id="26" w:name="_Toc314666513"/>
      <w:r w:rsidRPr="00BB214D">
        <w:rPr>
          <w:rFonts w:ascii="Arial Narrow" w:eastAsia="Arial Unicode MS" w:hAnsi="Arial Narrow"/>
          <w:b/>
          <w:bCs/>
          <w:iCs/>
          <w:lang w:val="es-ES_tradnl"/>
        </w:rPr>
        <w:t xml:space="preserve">a) </w:t>
      </w:r>
      <w:r w:rsidRPr="00BB214D">
        <w:rPr>
          <w:rFonts w:ascii="Arial Narrow" w:eastAsia="Arial Unicode MS" w:hAnsi="Arial Narrow"/>
          <w:iCs/>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6"/>
    </w:p>
    <w:p w:rsidR="00BB214D" w:rsidRPr="00BB214D" w:rsidRDefault="00BB214D" w:rsidP="00BB214D">
      <w:pPr>
        <w:spacing w:after="0"/>
        <w:contextualSpacing/>
        <w:jc w:val="both"/>
        <w:rPr>
          <w:rFonts w:ascii="Arial Narrow" w:eastAsia="Arial Unicode MS" w:hAnsi="Arial Narrow"/>
          <w:b/>
          <w:bCs/>
          <w:iCs/>
          <w:lang w:val="es-ES_tradnl"/>
        </w:rPr>
      </w:pPr>
    </w:p>
    <w:p w:rsidR="00BB214D" w:rsidRPr="00BB214D" w:rsidRDefault="00BB214D" w:rsidP="00BB214D">
      <w:pPr>
        <w:spacing w:after="0"/>
        <w:jc w:val="both"/>
        <w:rPr>
          <w:rFonts w:ascii="Arial Narrow" w:eastAsia="Arial Unicode MS" w:hAnsi="Arial Narrow"/>
          <w:iCs/>
          <w:lang w:val="es-ES_tradnl"/>
        </w:rPr>
      </w:pPr>
      <w:bookmarkStart w:id="27" w:name="_Toc314666514"/>
      <w:r w:rsidRPr="00BB214D">
        <w:rPr>
          <w:rFonts w:ascii="Arial Narrow" w:eastAsia="Arial Unicode MS" w:hAnsi="Arial Narrow"/>
          <w:b/>
          <w:iCs/>
          <w:lang w:val="es-ES_tradnl"/>
        </w:rPr>
        <w:t>b</w:t>
      </w:r>
      <w:r w:rsidRPr="00BB214D">
        <w:rPr>
          <w:rFonts w:ascii="Arial Narrow" w:eastAsia="Arial Unicode MS" w:hAnsi="Arial Narrow"/>
          <w:iCs/>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w:t>
      </w:r>
      <w:r w:rsidRPr="00BB214D">
        <w:rPr>
          <w:rFonts w:ascii="Arial Narrow" w:eastAsia="Arial Unicode MS" w:hAnsi="Arial Narrow"/>
          <w:iCs/>
          <w:lang w:val="es-ES_tradnl"/>
        </w:rPr>
        <w:lastRenderedPageBreak/>
        <w:t>corresponda para verificar sus ductos y la SUPERVISIÓN podrá determinar algunas modificaciones en el diseño  si se diera el caso</w:t>
      </w:r>
      <w:bookmarkEnd w:id="27"/>
      <w:r w:rsidRPr="00BB214D">
        <w:rPr>
          <w:rFonts w:ascii="Arial Narrow" w:eastAsia="Arial Unicode MS" w:hAnsi="Arial Narrow"/>
          <w:iCs/>
          <w:lang w:val="es-ES_tradnl"/>
        </w:rPr>
        <w:t>.</w:t>
      </w:r>
    </w:p>
    <w:p w:rsidR="00BB214D" w:rsidRPr="00BB214D" w:rsidRDefault="00BB214D" w:rsidP="00BB214D">
      <w:pPr>
        <w:spacing w:after="0"/>
        <w:contextualSpacing/>
        <w:jc w:val="both"/>
        <w:rPr>
          <w:rFonts w:ascii="Arial Narrow" w:eastAsia="Arial Unicode MS" w:hAnsi="Arial Narrow"/>
          <w:iCs/>
        </w:rPr>
      </w:pPr>
    </w:p>
    <w:p w:rsidR="00BB214D" w:rsidRPr="00BB214D" w:rsidRDefault="00BB214D" w:rsidP="00BB214D">
      <w:pPr>
        <w:spacing w:after="0"/>
        <w:contextualSpacing/>
        <w:jc w:val="both"/>
        <w:rPr>
          <w:rFonts w:ascii="Arial Narrow" w:eastAsia="Arial Unicode MS" w:hAnsi="Arial Narrow"/>
          <w:iCs/>
          <w:lang w:val="es-ES_tradnl"/>
        </w:rPr>
      </w:pPr>
      <w:bookmarkStart w:id="28" w:name="_Toc314666516"/>
      <w:r w:rsidRPr="00BB214D">
        <w:rPr>
          <w:rFonts w:ascii="Arial Narrow" w:eastAsia="Arial Unicode MS" w:hAnsi="Arial Narrow"/>
          <w:b/>
          <w:bCs/>
          <w:iCs/>
        </w:rPr>
        <w:t>c</w:t>
      </w:r>
      <w:r w:rsidRPr="00BB214D">
        <w:rPr>
          <w:rFonts w:ascii="Arial Narrow" w:eastAsia="Arial Unicode MS" w:hAnsi="Arial Narrow"/>
          <w:b/>
          <w:bCs/>
          <w:iCs/>
          <w:lang w:val="es-ES_tradnl"/>
        </w:rPr>
        <w:t>)</w:t>
      </w:r>
      <w:r w:rsidRPr="00BB214D">
        <w:rPr>
          <w:rFonts w:ascii="Arial Narrow" w:eastAsia="Arial Unicode MS" w:hAnsi="Arial Narrow"/>
          <w:iCs/>
        </w:rPr>
        <w:t xml:space="preserve"> El replanteo de cada sector de trabajo deberá contar con la aprobación escrita del SUPERVISOR DE OBRA de Obra con anterioridad y deberá ser </w:t>
      </w:r>
      <w:r w:rsidRPr="00BB214D">
        <w:rPr>
          <w:rFonts w:ascii="Arial Narrow" w:eastAsia="Arial Unicode MS" w:hAnsi="Arial Narrow"/>
          <w:iCs/>
          <w:lang w:val="es-ES_tradnl"/>
        </w:rPr>
        <w:t xml:space="preserve">despejada de todo material u obstáculos antes de iniciar </w:t>
      </w:r>
      <w:r w:rsidRPr="00BB214D">
        <w:rPr>
          <w:rFonts w:ascii="Arial Narrow" w:eastAsia="Arial Unicode MS" w:hAnsi="Arial Narrow"/>
          <w:iCs/>
        </w:rPr>
        <w:t xml:space="preserve"> cualquier trabajo.</w:t>
      </w:r>
      <w:bookmarkEnd w:id="28"/>
    </w:p>
    <w:p w:rsidR="00BB214D" w:rsidRPr="00BB214D" w:rsidRDefault="00BB214D" w:rsidP="00BB214D">
      <w:pPr>
        <w:spacing w:after="0"/>
        <w:contextualSpacing/>
        <w:jc w:val="both"/>
        <w:rPr>
          <w:rFonts w:ascii="Arial Narrow" w:eastAsia="Arial Unicode MS" w:hAnsi="Arial Narrow"/>
          <w:iCs/>
        </w:rPr>
      </w:pPr>
    </w:p>
    <w:p w:rsidR="00BB214D" w:rsidRPr="00BB214D" w:rsidRDefault="00BB214D" w:rsidP="00BB214D">
      <w:pPr>
        <w:spacing w:after="0"/>
        <w:contextualSpacing/>
        <w:jc w:val="both"/>
        <w:rPr>
          <w:rFonts w:ascii="Arial Narrow" w:eastAsia="Arial Unicode MS" w:hAnsi="Arial Narrow"/>
          <w:iCs/>
          <w:strike/>
          <w:lang w:val="es-ES_tradnl"/>
        </w:rPr>
      </w:pPr>
      <w:bookmarkStart w:id="29" w:name="_Toc314666518"/>
      <w:r w:rsidRPr="00BB214D">
        <w:rPr>
          <w:rFonts w:ascii="Arial Narrow" w:eastAsia="Arial Unicode MS" w:hAnsi="Arial Narrow"/>
          <w:b/>
          <w:bCs/>
          <w:iCs/>
          <w:lang w:val="es-ES_tradnl"/>
        </w:rPr>
        <w:t>e)</w:t>
      </w:r>
      <w:r w:rsidRPr="00BB214D">
        <w:rPr>
          <w:rFonts w:ascii="Arial Narrow" w:eastAsia="Arial Unicode MS" w:hAnsi="Arial Narrow"/>
          <w:iCs/>
          <w:lang w:val="es-ES_tradnl"/>
        </w:rPr>
        <w:t xml:space="preserve"> El replanteo deberá cuidar que el trazado no afecte la integridad de las infraestructuras como ser: a edificios patrimoniales, culturales, zonas sensibles ambientales y otros que han sido establecidos por </w:t>
      </w:r>
      <w:bookmarkEnd w:id="29"/>
      <w:r w:rsidRPr="00BB214D">
        <w:rPr>
          <w:rFonts w:ascii="Arial Narrow" w:eastAsia="Arial Unicode MS" w:hAnsi="Arial Narrow"/>
          <w:iCs/>
          <w:lang w:val="es-ES_tradnl"/>
        </w:rPr>
        <w:t>las Gobernaciones o alcaldías.</w:t>
      </w:r>
    </w:p>
    <w:p w:rsidR="00BB214D" w:rsidRPr="00BB214D" w:rsidRDefault="00BB214D" w:rsidP="00BB214D">
      <w:pPr>
        <w:spacing w:before="120" w:after="120"/>
        <w:jc w:val="both"/>
        <w:rPr>
          <w:rFonts w:ascii="Arial Narrow" w:hAnsi="Arial Narrow" w:cs="Arial"/>
        </w:rPr>
      </w:pPr>
      <w:r w:rsidRPr="00BB214D">
        <w:rPr>
          <w:rFonts w:ascii="Arial Narrow" w:hAnsi="Arial Narrow" w:cs="Arial"/>
        </w:rPr>
        <w:t>En el proceso del replanteo las leyendas deberán ser pintadas en los muros y/o en las aceras de las casas existentes sin deformar la estética del lugar, teniendo en cuenta una distancia entre prog. De 20 metros y en curvas una distancia de 10m.</w:t>
      </w:r>
    </w:p>
    <w:p w:rsidR="00BB214D" w:rsidRPr="00BB214D" w:rsidRDefault="00BB214D" w:rsidP="00BB214D">
      <w:pPr>
        <w:spacing w:before="120" w:after="120"/>
        <w:jc w:val="both"/>
        <w:rPr>
          <w:rFonts w:ascii="Arial Narrow" w:hAnsi="Arial Narrow" w:cs="Arial"/>
        </w:rPr>
      </w:pPr>
      <w:r w:rsidRPr="00BB214D">
        <w:rPr>
          <w:rFonts w:ascii="Arial Narrow" w:hAnsi="Arial Narrow" w:cs="Arial"/>
          <w:b/>
        </w:rPr>
        <w:t>NOTA:</w:t>
      </w:r>
      <w:r w:rsidRPr="00BB214D">
        <w:rPr>
          <w:rFonts w:ascii="Arial Narrow" w:hAnsi="Arial Narrow" w:cs="Arial"/>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BB214D" w:rsidRPr="00BB214D" w:rsidRDefault="00BB214D" w:rsidP="00BB214D">
      <w:pPr>
        <w:spacing w:after="0"/>
        <w:contextualSpacing/>
        <w:jc w:val="both"/>
        <w:rPr>
          <w:rFonts w:ascii="Arial Narrow" w:hAnsi="Arial Narrow"/>
          <w:kern w:val="28"/>
          <w:lang w:val="es-ES_tradnl"/>
        </w:rPr>
      </w:pPr>
      <w:r w:rsidRPr="00BB214D">
        <w:rPr>
          <w:rFonts w:ascii="Arial Narrow" w:hAnsi="Arial Narrow"/>
          <w:kern w:val="28"/>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BB214D" w:rsidRPr="00BB214D" w:rsidRDefault="00BB214D" w:rsidP="00BB214D">
      <w:pPr>
        <w:spacing w:after="0"/>
        <w:contextualSpacing/>
        <w:jc w:val="both"/>
        <w:rPr>
          <w:rFonts w:ascii="Arial Narrow" w:hAnsi="Arial Narrow"/>
          <w:kern w:val="28"/>
          <w:lang w:val="es-ES_tradnl"/>
        </w:rPr>
      </w:pPr>
    </w:p>
    <w:p w:rsidR="00BB214D" w:rsidRPr="00BB214D" w:rsidRDefault="00BB214D" w:rsidP="00BB214D">
      <w:pPr>
        <w:spacing w:after="0"/>
        <w:contextualSpacing/>
        <w:jc w:val="both"/>
        <w:rPr>
          <w:rFonts w:ascii="Arial Narrow" w:hAnsi="Arial Narrow"/>
          <w:kern w:val="28"/>
          <w:lang w:val="es-ES_tradnl"/>
        </w:rPr>
      </w:pPr>
      <w:r w:rsidRPr="00BB214D">
        <w:rPr>
          <w:rFonts w:ascii="Arial Narrow" w:hAnsi="Arial Narrow"/>
          <w:kern w:val="28"/>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BB214D" w:rsidRPr="00BB214D" w:rsidRDefault="00BB214D" w:rsidP="00BB214D">
      <w:pPr>
        <w:spacing w:after="0"/>
        <w:contextualSpacing/>
        <w:jc w:val="both"/>
        <w:rPr>
          <w:rFonts w:ascii="Arial Narrow" w:hAnsi="Arial Narrow"/>
          <w:kern w:val="28"/>
          <w:lang w:val="es-ES_tradnl"/>
        </w:rPr>
      </w:pPr>
    </w:p>
    <w:p w:rsidR="00BB214D" w:rsidRPr="00BB214D" w:rsidRDefault="00BB214D" w:rsidP="00BB214D">
      <w:pPr>
        <w:spacing w:after="0"/>
        <w:jc w:val="both"/>
        <w:rPr>
          <w:rFonts w:ascii="Arial Narrow" w:eastAsia="Arial Unicode MS" w:hAnsi="Arial Narrow"/>
          <w:b/>
          <w:lang w:val="es-ES_tradnl" w:eastAsia="es-ES"/>
        </w:rPr>
      </w:pPr>
      <w:bookmarkStart w:id="30" w:name="_Toc314666520"/>
      <w:r w:rsidRPr="00BB214D">
        <w:rPr>
          <w:rFonts w:ascii="Arial Narrow" w:eastAsia="Arial Unicode MS" w:hAnsi="Arial Narrow"/>
          <w:b/>
          <w:lang w:val="es-ES_tradnl" w:eastAsia="es-ES"/>
        </w:rPr>
        <w:t>MEDICIÓN Y FORMA DE PAGO</w:t>
      </w:r>
      <w:bookmarkEnd w:id="30"/>
    </w:p>
    <w:p w:rsidR="00BB214D" w:rsidRPr="00BB214D" w:rsidRDefault="00BB214D" w:rsidP="00BB214D">
      <w:pPr>
        <w:spacing w:before="120" w:after="0"/>
        <w:jc w:val="both"/>
        <w:rPr>
          <w:rFonts w:ascii="Arial Narrow" w:hAnsi="Arial Narrow" w:cs="Arial"/>
        </w:rPr>
      </w:pPr>
      <w:r w:rsidRPr="00BB214D">
        <w:rPr>
          <w:rFonts w:ascii="Arial Narrow" w:hAnsi="Arial Narrow" w:cs="Arial"/>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tbl>
      <w:tblPr>
        <w:tblStyle w:val="Tablaconcuadrcula"/>
        <w:tblW w:w="6469" w:type="dxa"/>
        <w:jc w:val="center"/>
        <w:tblLook w:val="04A0" w:firstRow="1" w:lastRow="0" w:firstColumn="1" w:lastColumn="0" w:noHBand="0" w:noVBand="1"/>
      </w:tblPr>
      <w:tblGrid>
        <w:gridCol w:w="699"/>
        <w:gridCol w:w="4794"/>
        <w:gridCol w:w="976"/>
      </w:tblGrid>
      <w:tr w:rsidR="00BB214D" w:rsidRPr="00BB214D" w:rsidTr="00BB214D">
        <w:trPr>
          <w:jc w:val="center"/>
        </w:trPr>
        <w:tc>
          <w:tcPr>
            <w:tcW w:w="699"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lastRenderedPageBreak/>
              <w:t>ÍTEM</w:t>
            </w:r>
          </w:p>
        </w:tc>
        <w:tc>
          <w:tcPr>
            <w:tcW w:w="4794"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976"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BB214D">
        <w:trPr>
          <w:jc w:val="center"/>
        </w:trPr>
        <w:tc>
          <w:tcPr>
            <w:tcW w:w="699" w:type="dxa"/>
          </w:tcPr>
          <w:p w:rsidR="00BB214D" w:rsidRPr="00BB214D" w:rsidRDefault="003D0A73" w:rsidP="00BB214D">
            <w:pPr>
              <w:spacing w:after="0"/>
              <w:jc w:val="center"/>
              <w:rPr>
                <w:rFonts w:ascii="Arial Narrow" w:eastAsia="Arial Unicode MS" w:hAnsi="Arial Narrow"/>
                <w:lang w:val="es-ES_tradnl"/>
              </w:rPr>
            </w:pPr>
            <w:r>
              <w:rPr>
                <w:rFonts w:ascii="Arial Narrow" w:eastAsia="Arial Unicode MS" w:hAnsi="Arial Narrow"/>
                <w:lang w:val="es-ES_tradnl"/>
              </w:rPr>
              <w:t>2</w:t>
            </w:r>
          </w:p>
        </w:tc>
        <w:tc>
          <w:tcPr>
            <w:tcW w:w="4794" w:type="dxa"/>
          </w:tcPr>
          <w:p w:rsidR="00BB214D" w:rsidRPr="00BB214D" w:rsidRDefault="00BB214D" w:rsidP="00BB214D">
            <w:pPr>
              <w:spacing w:after="0"/>
              <w:jc w:val="center"/>
              <w:rPr>
                <w:rFonts w:ascii="Arial Narrow" w:hAnsi="Arial Narrow" w:cs="Arial"/>
              </w:rPr>
            </w:pPr>
            <w:r w:rsidRPr="00BB214D">
              <w:rPr>
                <w:rFonts w:ascii="Arial Narrow" w:hAnsi="Arial Narrow" w:cs="Arial"/>
              </w:rPr>
              <w:t>REPLANTEO Y TRAZADO TOPOGRÁFICO</w:t>
            </w:r>
          </w:p>
        </w:tc>
        <w:tc>
          <w:tcPr>
            <w:tcW w:w="976" w:type="dxa"/>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ML.</w:t>
            </w:r>
          </w:p>
        </w:tc>
      </w:tr>
    </w:tbl>
    <w:p w:rsidR="00BB214D" w:rsidRPr="00BB214D" w:rsidRDefault="00BB214D" w:rsidP="00BB214D">
      <w:pPr>
        <w:spacing w:after="0"/>
        <w:contextualSpacing/>
        <w:jc w:val="both"/>
        <w:rPr>
          <w:rFonts w:ascii="Arial Narrow" w:eastAsia="Arial Unicode MS" w:hAnsi="Arial Narrow"/>
          <w:lang w:val="es-ES_tradnl"/>
        </w:rPr>
      </w:pPr>
    </w:p>
    <w:p w:rsidR="00BB214D" w:rsidRPr="00BB214D" w:rsidRDefault="00BB214D" w:rsidP="00FC4391">
      <w:pPr>
        <w:keepNext/>
        <w:keepLines/>
        <w:numPr>
          <w:ilvl w:val="1"/>
          <w:numId w:val="53"/>
        </w:numPr>
        <w:spacing w:before="200" w:after="0"/>
        <w:outlineLvl w:val="1"/>
        <w:rPr>
          <w:rFonts w:ascii="Arial Narrow" w:eastAsia="Times New Roman" w:hAnsi="Arial Narrow" w:cs="Arial"/>
          <w:b/>
          <w:bCs/>
          <w:iCs/>
          <w:lang w:val="es-ES"/>
        </w:rPr>
      </w:pPr>
      <w:r w:rsidRPr="00BB214D">
        <w:rPr>
          <w:rFonts w:ascii="Arial Narrow" w:eastAsia="Times New Roman" w:hAnsi="Arial Narrow" w:cs="Arial"/>
          <w:b/>
          <w:bCs/>
          <w:iCs/>
        </w:rPr>
        <w:t>CORTE, ROTURA Y REMOCIÓN DE ACERA  Y/O CUNETA</w:t>
      </w:r>
    </w:p>
    <w:p w:rsidR="00BB214D" w:rsidRPr="00BB214D" w:rsidRDefault="00BB214D" w:rsidP="00BB214D">
      <w:pPr>
        <w:spacing w:after="0"/>
        <w:ind w:left="708" w:hanging="708"/>
        <w:jc w:val="both"/>
        <w:rPr>
          <w:rFonts w:ascii="Arial Narrow" w:hAnsi="Arial Narrow" w:cs="Arial"/>
          <w:b/>
        </w:rPr>
      </w:pPr>
      <w:r w:rsidRPr="00BB214D">
        <w:rPr>
          <w:rFonts w:ascii="Arial Narrow" w:hAnsi="Arial Narrow" w:cs="Arial"/>
          <w:b/>
        </w:rPr>
        <w:tab/>
        <w:t>UNIDAD: m</w:t>
      </w:r>
      <w:r w:rsidRPr="00BB214D">
        <w:rPr>
          <w:rFonts w:ascii="Arial Narrow" w:hAnsi="Arial Narrow" w:cs="Arial"/>
          <w:b/>
          <w:vertAlign w:val="superscript"/>
        </w:rPr>
        <w:t>2</w:t>
      </w:r>
    </w:p>
    <w:p w:rsidR="00BB214D" w:rsidRPr="00BB214D" w:rsidRDefault="00BB214D" w:rsidP="00BB214D">
      <w:pPr>
        <w:spacing w:before="120" w:after="120"/>
        <w:jc w:val="both"/>
        <w:rPr>
          <w:rFonts w:ascii="Arial Narrow" w:hAnsi="Arial Narrow" w:cs="Arial"/>
          <w:b/>
        </w:rPr>
      </w:pPr>
      <w:r w:rsidRPr="00BB214D">
        <w:rPr>
          <w:rFonts w:ascii="Arial Narrow" w:hAnsi="Arial Narrow" w:cs="Arial"/>
          <w:b/>
        </w:rPr>
        <w:t>DEFINICIÓN</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cs="Arial"/>
          <w:b/>
        </w:rPr>
        <w:t>MAT</w:t>
      </w:r>
      <w:r w:rsidR="003D0A73">
        <w:rPr>
          <w:rFonts w:ascii="Arial Narrow" w:hAnsi="Arial Narrow" w:cs="Arial"/>
          <w:b/>
        </w:rPr>
        <w:t>ERIALES, HERRAMIENTAS Y EQUIPO</w:t>
      </w:r>
    </w:p>
    <w:p w:rsidR="00BB214D" w:rsidRPr="00BB214D" w:rsidRDefault="00BB214D" w:rsidP="00BB214D">
      <w:pPr>
        <w:spacing w:before="120" w:after="120"/>
        <w:jc w:val="both"/>
        <w:rPr>
          <w:rFonts w:ascii="Arial Narrow" w:hAnsi="Arial Narrow"/>
          <w:kern w:val="28"/>
          <w:lang w:val="es-ES_tradnl"/>
        </w:rPr>
      </w:pPr>
      <w:r w:rsidRPr="00BB214D">
        <w:rPr>
          <w:rFonts w:ascii="Arial Narrow" w:hAnsi="Arial Narrow" w:cs="Arial"/>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BB214D">
        <w:rPr>
          <w:rFonts w:ascii="Arial Narrow" w:hAnsi="Arial Narrow"/>
          <w:kern w:val="28"/>
          <w:lang w:val="es-ES_tradnl"/>
        </w:rPr>
        <w:t>deberá  mantener en obra todo el equipo ofertado en su propuesta para la ejecución de este Ítem, los mismos deberán estar operables durante toda la ejecución de la obra para evitar retrasos en el cronograma.</w:t>
      </w:r>
    </w:p>
    <w:p w:rsidR="00BB214D" w:rsidRPr="00BB214D" w:rsidRDefault="00BB214D" w:rsidP="00BB214D">
      <w:pPr>
        <w:spacing w:before="120" w:after="120"/>
        <w:jc w:val="both"/>
        <w:rPr>
          <w:rFonts w:ascii="Arial Narrow" w:hAnsi="Arial Narrow" w:cs="Arial"/>
          <w:b/>
        </w:rPr>
      </w:pPr>
      <w:r w:rsidRPr="00BB214D">
        <w:rPr>
          <w:rFonts w:ascii="Arial Narrow" w:hAnsi="Arial Narrow" w:cs="Arial"/>
          <w:b/>
        </w:rPr>
        <w:t>P</w:t>
      </w:r>
      <w:r w:rsidR="003D0A73">
        <w:rPr>
          <w:rFonts w:ascii="Arial Narrow" w:hAnsi="Arial Narrow" w:cs="Arial"/>
          <w:b/>
        </w:rPr>
        <w:t>ROCEDIMIENTO PARA LA EJECUCIÓN</w:t>
      </w:r>
    </w:p>
    <w:p w:rsidR="00BB214D" w:rsidRPr="00BB214D" w:rsidRDefault="00BB214D" w:rsidP="00BB214D">
      <w:pPr>
        <w:spacing w:before="100" w:beforeAutospacing="1" w:after="100" w:afterAutospacing="1"/>
        <w:contextualSpacing/>
        <w:jc w:val="both"/>
        <w:rPr>
          <w:rFonts w:ascii="Arial Narrow" w:hAnsi="Arial Narrow"/>
          <w:kern w:val="28"/>
          <w:lang w:val="es-ES_tradnl"/>
        </w:rPr>
      </w:pPr>
      <w:r w:rsidRPr="00BB214D">
        <w:rPr>
          <w:rFonts w:ascii="Arial Narrow" w:hAnsi="Arial Narrow"/>
          <w:kern w:val="28"/>
          <w:lang w:val="es-ES_tradnl"/>
        </w:rPr>
        <w:t>Los trabajos de corte, rotura y remoción de aceras de hormigón serán ejecutados de acuerdo al siguiente detalle:</w:t>
      </w:r>
    </w:p>
    <w:p w:rsidR="00BB214D" w:rsidRPr="00BB214D" w:rsidRDefault="00BB214D" w:rsidP="00BB214D">
      <w:pPr>
        <w:spacing w:before="100" w:beforeAutospacing="1" w:after="100" w:afterAutospacing="1"/>
        <w:contextualSpacing/>
        <w:jc w:val="both"/>
        <w:rPr>
          <w:rFonts w:ascii="Arial Narrow" w:hAnsi="Arial Narrow"/>
          <w:kern w:val="28"/>
          <w:lang w:val="es-ES_tradnl"/>
        </w:rPr>
      </w:pPr>
    </w:p>
    <w:p w:rsidR="00BB214D" w:rsidRPr="00BB214D" w:rsidRDefault="00BB214D" w:rsidP="00FC4391">
      <w:pPr>
        <w:numPr>
          <w:ilvl w:val="0"/>
          <w:numId w:val="38"/>
        </w:numPr>
        <w:spacing w:before="100" w:beforeAutospacing="1" w:after="100" w:afterAutospacing="1"/>
        <w:contextualSpacing/>
        <w:jc w:val="both"/>
        <w:rPr>
          <w:rFonts w:ascii="Arial Narrow" w:hAnsi="Arial Narrow"/>
          <w:kern w:val="28"/>
          <w:lang w:val="es-ES_tradnl"/>
        </w:rPr>
      </w:pPr>
      <w:r w:rsidRPr="00BB214D">
        <w:rPr>
          <w:rFonts w:ascii="Arial Narrow" w:hAnsi="Arial Narrow"/>
          <w:kern w:val="28"/>
          <w:lang w:val="es-ES_tradnl"/>
        </w:rPr>
        <w:t>El corte será realizado de acuerdo a las dimensiones establecidas en los planos, especificaciones técnicas y en coordinación con el SUPERVISOR DE OBRA.</w:t>
      </w:r>
    </w:p>
    <w:p w:rsidR="00BB214D" w:rsidRPr="00BB214D" w:rsidRDefault="00BB214D" w:rsidP="00FC4391">
      <w:pPr>
        <w:numPr>
          <w:ilvl w:val="0"/>
          <w:numId w:val="38"/>
        </w:numPr>
        <w:spacing w:before="100" w:beforeAutospacing="1" w:after="100" w:afterAutospacing="1"/>
        <w:contextualSpacing/>
        <w:jc w:val="both"/>
        <w:rPr>
          <w:rFonts w:ascii="Arial Narrow" w:hAnsi="Arial Narrow"/>
          <w:kern w:val="28"/>
          <w:lang w:val="es-ES_tradnl"/>
        </w:rPr>
      </w:pPr>
      <w:r w:rsidRPr="00BB214D">
        <w:rPr>
          <w:rFonts w:ascii="Arial Narrow" w:hAnsi="Arial Narrow"/>
          <w:kern w:val="28"/>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BB214D" w:rsidRPr="00BB214D" w:rsidRDefault="00BB214D" w:rsidP="00FC4391">
      <w:pPr>
        <w:numPr>
          <w:ilvl w:val="0"/>
          <w:numId w:val="38"/>
        </w:numPr>
        <w:spacing w:before="100" w:beforeAutospacing="1" w:after="100" w:afterAutospacing="1"/>
        <w:contextualSpacing/>
        <w:jc w:val="both"/>
        <w:rPr>
          <w:rFonts w:ascii="Arial Narrow" w:hAnsi="Arial Narrow"/>
          <w:b/>
          <w:kern w:val="28"/>
          <w:lang w:val="es-ES_tradnl"/>
        </w:rPr>
      </w:pPr>
      <w:r w:rsidRPr="00BB214D">
        <w:rPr>
          <w:rFonts w:ascii="Arial Narrow" w:hAnsi="Arial Narrow"/>
          <w:kern w:val="28"/>
          <w:lang w:val="es-ES_tradnl"/>
        </w:rPr>
        <w:t xml:space="preserve">La zona de trabajo debe estar perfectamente señalizada incluyendo a las vías alternas de ser el caso, a fin de evitar que peatones y otros obreros se acerquen mientras se ejecute el trabajo. </w:t>
      </w:r>
    </w:p>
    <w:p w:rsidR="00BB214D" w:rsidRPr="00BB214D" w:rsidRDefault="00BB214D" w:rsidP="00FC4391">
      <w:pPr>
        <w:numPr>
          <w:ilvl w:val="0"/>
          <w:numId w:val="38"/>
        </w:numPr>
        <w:spacing w:after="0"/>
        <w:contextualSpacing/>
        <w:jc w:val="both"/>
        <w:rPr>
          <w:rFonts w:ascii="Arial Narrow" w:eastAsia="Arial Unicode MS" w:hAnsi="Arial Narrow"/>
          <w:sz w:val="24"/>
          <w:szCs w:val="24"/>
          <w:lang w:val="es-ES" w:eastAsia="es-ES"/>
        </w:rPr>
      </w:pPr>
      <w:r w:rsidRPr="00BB214D">
        <w:rPr>
          <w:rFonts w:ascii="Arial Narrow" w:eastAsia="Arial Unicode MS" w:hAnsi="Arial Narrow"/>
          <w:sz w:val="24"/>
          <w:szCs w:val="24"/>
          <w:lang w:val="es-ES" w:eastAsia="es-ES"/>
        </w:rPr>
        <w:t xml:space="preserve">Todo corte se realizara </w:t>
      </w:r>
      <w:r w:rsidRPr="00BB214D">
        <w:rPr>
          <w:rFonts w:ascii="Arial Narrow" w:eastAsia="Times New Roman" w:hAnsi="Arial Narrow"/>
          <w:kern w:val="28"/>
          <w:sz w:val="24"/>
          <w:szCs w:val="24"/>
          <w:lang w:val="es-ES_tradnl" w:eastAsia="es-ES"/>
        </w:rPr>
        <w:t>de manera rectilínea, simétrica y con el cuidado correspondiente</w:t>
      </w:r>
      <w:r w:rsidRPr="00BB214D">
        <w:rPr>
          <w:rFonts w:ascii="Arial Narrow" w:eastAsia="Arial Unicode MS" w:hAnsi="Arial Narrow"/>
          <w:sz w:val="24"/>
          <w:szCs w:val="24"/>
          <w:lang w:val="es-ES" w:eastAsia="es-ES"/>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BB214D">
        <w:rPr>
          <w:rFonts w:ascii="Arial Narrow" w:eastAsia="Times New Roman" w:hAnsi="Arial Narrow"/>
          <w:kern w:val="28"/>
          <w:sz w:val="24"/>
          <w:szCs w:val="24"/>
          <w:lang w:val="es-ES_tradnl" w:eastAsia="es-ES"/>
        </w:rPr>
        <w:t>sobre la franja de tendido (ancho de corte 40 cm) o fuera de ella</w:t>
      </w:r>
      <w:r w:rsidRPr="00BB214D">
        <w:rPr>
          <w:rFonts w:ascii="Arial Narrow" w:eastAsia="Arial Unicode MS" w:hAnsi="Arial Narrow"/>
          <w:sz w:val="24"/>
          <w:szCs w:val="24"/>
          <w:lang w:val="es-ES" w:eastAsia="es-ES"/>
        </w:rPr>
        <w:t xml:space="preserve">, caso contrario  significara un área mayor a la autorizada por lo </w:t>
      </w:r>
      <w:r w:rsidRPr="00BB214D">
        <w:rPr>
          <w:rFonts w:ascii="Arial Narrow" w:eastAsia="Arial Unicode MS" w:hAnsi="Arial Narrow"/>
          <w:sz w:val="24"/>
          <w:szCs w:val="24"/>
          <w:lang w:val="es-ES" w:eastAsia="es-ES"/>
        </w:rPr>
        <w:lastRenderedPageBreak/>
        <w:t xml:space="preserve">que deberá ir a costo del CONTRATISTA ,para la remoción </w:t>
      </w:r>
      <w:r w:rsidRPr="00BB214D">
        <w:rPr>
          <w:rFonts w:ascii="Arial Narrow" w:eastAsia="Times New Roman" w:hAnsi="Arial Narrow"/>
          <w:kern w:val="28"/>
          <w:sz w:val="24"/>
          <w:szCs w:val="24"/>
          <w:lang w:val="es-ES_tradnl" w:eastAsia="es-ES"/>
        </w:rPr>
        <w:t xml:space="preserve"> deberá utilizar martillo neumático realizando puntadas en los tramos cortados y mover los mismos evitando así deteriorar otros tramos.</w:t>
      </w:r>
    </w:p>
    <w:p w:rsidR="00BB214D" w:rsidRPr="00BB214D" w:rsidRDefault="00BB214D" w:rsidP="00FC4391">
      <w:pPr>
        <w:numPr>
          <w:ilvl w:val="0"/>
          <w:numId w:val="38"/>
        </w:numPr>
        <w:spacing w:before="100" w:beforeAutospacing="1" w:after="100" w:afterAutospacing="1"/>
        <w:contextualSpacing/>
        <w:jc w:val="both"/>
        <w:rPr>
          <w:rFonts w:ascii="Arial Narrow" w:hAnsi="Arial Narrow"/>
          <w:kern w:val="28"/>
          <w:lang w:val="es-ES_tradnl"/>
        </w:rPr>
      </w:pPr>
      <w:r w:rsidRPr="00BB214D">
        <w:rPr>
          <w:rFonts w:ascii="Arial Narrow" w:hAnsi="Arial Narrow"/>
          <w:kern w:val="28"/>
          <w:lang w:val="es-ES_tradnl"/>
        </w:rPr>
        <w:t>Al utilizar la cortadora mecánica, el operador deberá necesariamente usar guantes protectores de cuero, zapatos con punta de acero, lentes de seguridad y mascarillas auto filtrantes para partículas.</w:t>
      </w:r>
    </w:p>
    <w:p w:rsidR="00BB214D" w:rsidRPr="00BB214D" w:rsidRDefault="00BB214D" w:rsidP="00FC4391">
      <w:pPr>
        <w:numPr>
          <w:ilvl w:val="0"/>
          <w:numId w:val="38"/>
        </w:numPr>
        <w:spacing w:before="100" w:beforeAutospacing="1" w:after="100" w:afterAutospacing="1"/>
        <w:contextualSpacing/>
        <w:jc w:val="both"/>
        <w:rPr>
          <w:rFonts w:ascii="Arial Narrow" w:hAnsi="Arial Narrow"/>
          <w:kern w:val="28"/>
          <w:lang w:val="es-ES_tradnl"/>
        </w:rPr>
      </w:pPr>
      <w:r w:rsidRPr="00BB214D">
        <w:rPr>
          <w:rFonts w:ascii="Arial Narrow" w:hAnsi="Arial Narrow"/>
          <w:kern w:val="28"/>
          <w:lang w:val="es-ES_tradnl"/>
        </w:rPr>
        <w:t>En caso de utilizar la amoladora se deberá humedecer la acera constantemente con el fin de evitar que el polvo afecte a los transeúntes, vecinos y demás trabajadores.</w:t>
      </w:r>
    </w:p>
    <w:p w:rsidR="00BB214D" w:rsidRPr="00BB214D" w:rsidRDefault="00BB214D" w:rsidP="00FC4391">
      <w:pPr>
        <w:numPr>
          <w:ilvl w:val="0"/>
          <w:numId w:val="38"/>
        </w:numPr>
        <w:spacing w:before="100" w:beforeAutospacing="1" w:after="100" w:afterAutospacing="1"/>
        <w:contextualSpacing/>
        <w:jc w:val="both"/>
        <w:rPr>
          <w:rFonts w:ascii="Arial Narrow" w:hAnsi="Arial Narrow"/>
          <w:kern w:val="28"/>
          <w:lang w:val="es-ES_tradnl"/>
        </w:rPr>
      </w:pPr>
      <w:r w:rsidRPr="00BB214D">
        <w:rPr>
          <w:rFonts w:ascii="Arial Narrow" w:hAnsi="Arial Narrow"/>
          <w:kern w:val="28"/>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BB214D" w:rsidRPr="00BB214D" w:rsidRDefault="00BB214D" w:rsidP="00BB214D">
      <w:pPr>
        <w:spacing w:before="100" w:beforeAutospacing="1" w:after="100" w:afterAutospacing="1"/>
        <w:contextualSpacing/>
        <w:jc w:val="both"/>
        <w:rPr>
          <w:rFonts w:ascii="Arial Narrow" w:hAnsi="Arial Narrow"/>
          <w:kern w:val="28"/>
          <w:lang w:val="es-ES_tradnl"/>
        </w:rPr>
      </w:pPr>
      <w:r w:rsidRPr="00BB214D">
        <w:rPr>
          <w:rFonts w:ascii="Arial Narrow" w:hAnsi="Arial Narrow"/>
          <w:kern w:val="28"/>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BB214D" w:rsidRPr="00BB214D" w:rsidRDefault="00BB214D" w:rsidP="00BB214D">
      <w:pPr>
        <w:spacing w:before="100" w:beforeAutospacing="1" w:after="100" w:afterAutospacing="1"/>
        <w:contextualSpacing/>
        <w:jc w:val="both"/>
        <w:rPr>
          <w:rFonts w:ascii="Arial Narrow" w:hAnsi="Arial Narrow"/>
          <w:kern w:val="28"/>
          <w:lang w:val="es-ES_tradnl"/>
        </w:rPr>
      </w:pPr>
    </w:p>
    <w:p w:rsidR="00BB214D" w:rsidRPr="00BB214D" w:rsidRDefault="00BB214D" w:rsidP="00BB214D">
      <w:pPr>
        <w:spacing w:before="100" w:beforeAutospacing="1" w:after="100" w:afterAutospacing="1"/>
        <w:contextualSpacing/>
        <w:jc w:val="both"/>
        <w:rPr>
          <w:rFonts w:ascii="Arial Narrow" w:hAnsi="Arial Narrow"/>
          <w:kern w:val="28"/>
          <w:lang w:val="es-ES_tradnl"/>
        </w:rPr>
      </w:pPr>
      <w:r w:rsidRPr="00BB214D">
        <w:rPr>
          <w:rFonts w:ascii="Arial Narrow" w:hAnsi="Arial Narrow"/>
          <w:kern w:val="28"/>
          <w:lang w:val="es-ES_tradnl"/>
        </w:rPr>
        <w:t>El uso del combo u otra herramienta manual en la remoción de aceras queda terminantemente PROHIBIDO.</w:t>
      </w:r>
    </w:p>
    <w:p w:rsidR="00BB214D" w:rsidRPr="00BB214D" w:rsidRDefault="00BB214D" w:rsidP="00BB214D">
      <w:pPr>
        <w:spacing w:before="120" w:after="120"/>
        <w:jc w:val="both"/>
        <w:rPr>
          <w:rFonts w:ascii="Arial Narrow" w:hAnsi="Arial Narrow" w:cs="Arial"/>
          <w:b/>
        </w:rPr>
      </w:pPr>
    </w:p>
    <w:p w:rsidR="00BB214D" w:rsidRPr="00BB214D" w:rsidRDefault="00BB214D" w:rsidP="00BB214D">
      <w:pPr>
        <w:spacing w:before="120" w:after="120"/>
        <w:jc w:val="both"/>
        <w:rPr>
          <w:rFonts w:ascii="Arial Narrow" w:hAnsi="Arial Narrow" w:cs="Arial"/>
          <w:b/>
        </w:rPr>
      </w:pPr>
      <w:r w:rsidRPr="00BB214D">
        <w:rPr>
          <w:rFonts w:ascii="Arial Narrow" w:hAnsi="Arial Narrow" w:cs="Arial"/>
          <w:b/>
        </w:rPr>
        <w:t>MEDICIÓN Y FORMA DE PAGO</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La forma de pago se efectuara de acuerdo al precio unitario de la propuesta aceptada, cualquier imprevisto correrá por cuenta del CONTRATISTA.</w:t>
      </w:r>
    </w:p>
    <w:p w:rsidR="00BB214D" w:rsidRPr="00BB214D" w:rsidRDefault="00BB214D" w:rsidP="00BB214D">
      <w:pPr>
        <w:spacing w:before="100" w:beforeAutospacing="1" w:after="100" w:afterAutospacing="1"/>
        <w:jc w:val="both"/>
        <w:rPr>
          <w:rFonts w:ascii="Arial Narrow" w:hAnsi="Arial Narrow" w:cs="Arial"/>
        </w:rPr>
      </w:pPr>
      <w:r w:rsidRPr="00BB214D">
        <w:rPr>
          <w:rFonts w:ascii="Arial Narrow" w:hAnsi="Arial Narrow"/>
          <w:kern w:val="28"/>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700"/>
        <w:gridCol w:w="4824"/>
        <w:gridCol w:w="945"/>
      </w:tblGrid>
      <w:tr w:rsidR="00BB214D" w:rsidRPr="00BB214D" w:rsidTr="00BB214D">
        <w:trPr>
          <w:jc w:val="center"/>
        </w:trPr>
        <w:tc>
          <w:tcPr>
            <w:tcW w:w="700"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ÍTEM</w:t>
            </w:r>
          </w:p>
        </w:tc>
        <w:tc>
          <w:tcPr>
            <w:tcW w:w="4824"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945"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BB214D">
        <w:trPr>
          <w:jc w:val="center"/>
        </w:trPr>
        <w:tc>
          <w:tcPr>
            <w:tcW w:w="700" w:type="dxa"/>
            <w:vAlign w:val="center"/>
          </w:tcPr>
          <w:p w:rsidR="00BB214D" w:rsidRPr="00BB214D" w:rsidRDefault="003D0A73" w:rsidP="00BB214D">
            <w:pPr>
              <w:spacing w:after="0"/>
              <w:jc w:val="center"/>
              <w:rPr>
                <w:rFonts w:ascii="Arial Narrow" w:eastAsia="Arial Unicode MS" w:hAnsi="Arial Narrow"/>
                <w:lang w:val="es-ES_tradnl"/>
              </w:rPr>
            </w:pPr>
            <w:r>
              <w:rPr>
                <w:rFonts w:ascii="Arial Narrow" w:eastAsia="Arial Unicode MS" w:hAnsi="Arial Narrow"/>
                <w:lang w:val="es-ES_tradnl"/>
              </w:rPr>
              <w:t>3</w:t>
            </w:r>
          </w:p>
        </w:tc>
        <w:tc>
          <w:tcPr>
            <w:tcW w:w="4824" w:type="dxa"/>
            <w:vAlign w:val="center"/>
          </w:tcPr>
          <w:p w:rsidR="00BB214D" w:rsidRPr="00BB214D" w:rsidRDefault="00BB214D" w:rsidP="00BB214D">
            <w:pPr>
              <w:spacing w:after="0"/>
              <w:jc w:val="center"/>
              <w:rPr>
                <w:rFonts w:ascii="Arial Narrow" w:hAnsi="Arial Narrow" w:cs="Arial"/>
              </w:rPr>
            </w:pPr>
            <w:r w:rsidRPr="00BB214D">
              <w:rPr>
                <w:rFonts w:ascii="Arial Narrow" w:eastAsiaTheme="minorHAnsi" w:hAnsi="Arial Narrow" w:cs="Century Gothic"/>
                <w:bCs/>
              </w:rPr>
              <w:t>CORTE, ROTURA Y REMOCIÓN DE ACERAS Y/O CUNETAS</w:t>
            </w:r>
          </w:p>
        </w:tc>
        <w:tc>
          <w:tcPr>
            <w:tcW w:w="945" w:type="dxa"/>
            <w:vAlign w:val="center"/>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M2.</w:t>
            </w:r>
          </w:p>
        </w:tc>
      </w:tr>
    </w:tbl>
    <w:p w:rsidR="00BB214D" w:rsidRDefault="00BB214D" w:rsidP="00BB214D">
      <w:pPr>
        <w:spacing w:after="0"/>
        <w:contextualSpacing/>
        <w:jc w:val="both"/>
        <w:rPr>
          <w:rFonts w:ascii="Arial Narrow" w:eastAsia="Arial Unicode MS" w:hAnsi="Arial Narrow"/>
          <w:lang w:val="es-ES_tradnl"/>
        </w:rPr>
      </w:pPr>
    </w:p>
    <w:p w:rsidR="003D0A73" w:rsidRDefault="003D0A73" w:rsidP="00BB214D">
      <w:pPr>
        <w:spacing w:after="0"/>
        <w:contextualSpacing/>
        <w:jc w:val="both"/>
        <w:rPr>
          <w:rFonts w:ascii="Arial Narrow" w:eastAsia="Arial Unicode MS" w:hAnsi="Arial Narrow"/>
          <w:lang w:val="es-ES_tradnl"/>
        </w:rPr>
      </w:pPr>
    </w:p>
    <w:p w:rsidR="003D0A73" w:rsidRDefault="003D0A73" w:rsidP="00BB214D">
      <w:pPr>
        <w:spacing w:after="0"/>
        <w:contextualSpacing/>
        <w:jc w:val="both"/>
        <w:rPr>
          <w:rFonts w:ascii="Arial Narrow" w:eastAsia="Arial Unicode MS" w:hAnsi="Arial Narrow"/>
          <w:lang w:val="es-ES_tradnl"/>
        </w:rPr>
      </w:pPr>
    </w:p>
    <w:p w:rsidR="003D0A73" w:rsidRDefault="003D0A73" w:rsidP="00BB214D">
      <w:pPr>
        <w:spacing w:after="0"/>
        <w:contextualSpacing/>
        <w:jc w:val="both"/>
        <w:rPr>
          <w:rFonts w:ascii="Arial Narrow" w:eastAsia="Arial Unicode MS" w:hAnsi="Arial Narrow"/>
          <w:lang w:val="es-ES_tradnl"/>
        </w:rPr>
      </w:pPr>
    </w:p>
    <w:p w:rsidR="003D0A73" w:rsidRPr="00BB214D" w:rsidRDefault="003D0A73" w:rsidP="00BB214D">
      <w:pPr>
        <w:spacing w:after="0"/>
        <w:contextualSpacing/>
        <w:jc w:val="both"/>
        <w:rPr>
          <w:rFonts w:ascii="Arial Narrow" w:eastAsia="Arial Unicode MS" w:hAnsi="Arial Narrow"/>
          <w:lang w:val="es-ES_tradnl"/>
        </w:rPr>
      </w:pPr>
    </w:p>
    <w:p w:rsidR="003D0A73" w:rsidRPr="003D0A73" w:rsidRDefault="003D0A73" w:rsidP="00FC4391">
      <w:pPr>
        <w:pStyle w:val="Prrafodelista"/>
        <w:numPr>
          <w:ilvl w:val="1"/>
          <w:numId w:val="53"/>
        </w:numPr>
        <w:jc w:val="both"/>
        <w:rPr>
          <w:rFonts w:ascii="Arial Narrow" w:eastAsia="Arial Unicode MS" w:hAnsi="Arial Narrow"/>
          <w:b/>
          <w:bCs/>
          <w:lang w:val="x-none"/>
        </w:rPr>
      </w:pPr>
      <w:r w:rsidRPr="003D0A73">
        <w:rPr>
          <w:rFonts w:ascii="Arial Narrow" w:eastAsia="Arial Unicode MS" w:hAnsi="Arial Narrow"/>
          <w:b/>
          <w:bCs/>
          <w:lang w:val="es-ES_tradnl"/>
        </w:rPr>
        <w:lastRenderedPageBreak/>
        <w:t xml:space="preserve">REMOCIÓN DE EMPEDRADO </w:t>
      </w:r>
    </w:p>
    <w:p w:rsidR="003D0A73" w:rsidRPr="003D0A73" w:rsidRDefault="003D0A73" w:rsidP="003D0A73">
      <w:pPr>
        <w:spacing w:after="0"/>
        <w:contextualSpacing/>
        <w:jc w:val="both"/>
        <w:rPr>
          <w:rFonts w:ascii="Arial Narrow" w:eastAsia="Arial Unicode MS" w:hAnsi="Arial Narrow"/>
          <w:b/>
          <w:vertAlign w:val="superscript"/>
          <w:lang w:val="es-ES"/>
        </w:rPr>
      </w:pPr>
      <w:r>
        <w:rPr>
          <w:rFonts w:ascii="Arial Narrow" w:eastAsia="Arial Unicode MS" w:hAnsi="Arial Narrow"/>
          <w:b/>
          <w:lang w:val="es-ES"/>
        </w:rPr>
        <w:tab/>
      </w:r>
      <w:r w:rsidRPr="003D0A73">
        <w:rPr>
          <w:rFonts w:ascii="Arial Narrow" w:eastAsia="Arial Unicode MS" w:hAnsi="Arial Narrow"/>
          <w:b/>
          <w:lang w:val="es-ES"/>
        </w:rPr>
        <w:t>UNIDAD: m</w:t>
      </w:r>
      <w:r w:rsidRPr="003D0A73">
        <w:rPr>
          <w:rFonts w:ascii="Arial Narrow" w:eastAsia="Arial Unicode MS" w:hAnsi="Arial Narrow"/>
          <w:b/>
          <w:vertAlign w:val="superscript"/>
          <w:lang w:val="es-ES"/>
        </w:rPr>
        <w:t>2</w:t>
      </w:r>
    </w:p>
    <w:p w:rsidR="003D0A73" w:rsidRDefault="003D0A73" w:rsidP="003D0A73">
      <w:pPr>
        <w:spacing w:after="0"/>
        <w:contextualSpacing/>
        <w:jc w:val="both"/>
        <w:rPr>
          <w:rFonts w:ascii="Arial Narrow" w:eastAsia="Arial Unicode MS" w:hAnsi="Arial Narrow"/>
          <w:b/>
          <w:lang w:val="es-ES_tradnl"/>
        </w:rPr>
      </w:pPr>
    </w:p>
    <w:p w:rsidR="003D0A73" w:rsidRDefault="003D0A73" w:rsidP="003D0A73">
      <w:pPr>
        <w:spacing w:after="0"/>
        <w:contextualSpacing/>
        <w:jc w:val="both"/>
        <w:rPr>
          <w:rFonts w:ascii="Arial Narrow" w:eastAsia="Arial Unicode MS" w:hAnsi="Arial Narrow"/>
          <w:b/>
          <w:lang w:val="es-ES_tradnl"/>
        </w:rPr>
      </w:pPr>
      <w:r>
        <w:rPr>
          <w:rFonts w:ascii="Arial Narrow" w:eastAsia="Arial Unicode MS" w:hAnsi="Arial Narrow"/>
          <w:b/>
          <w:lang w:val="es-ES_tradnl"/>
        </w:rPr>
        <w:t>DEFINICIÓN</w:t>
      </w:r>
    </w:p>
    <w:p w:rsidR="003D0A73" w:rsidRPr="003D0A73" w:rsidRDefault="003D0A73" w:rsidP="003D0A73">
      <w:pPr>
        <w:spacing w:after="0"/>
        <w:contextualSpacing/>
        <w:jc w:val="both"/>
        <w:rPr>
          <w:rFonts w:ascii="Arial Narrow" w:eastAsia="Arial Unicode MS" w:hAnsi="Arial Narrow"/>
          <w:b/>
          <w:lang w:val="es-ES_tradnl"/>
        </w:rPr>
      </w:pPr>
    </w:p>
    <w:p w:rsidR="003D0A73" w:rsidRPr="003D0A73" w:rsidRDefault="003D0A73" w:rsidP="003D0A73">
      <w:pPr>
        <w:spacing w:after="0"/>
        <w:contextualSpacing/>
        <w:jc w:val="both"/>
        <w:rPr>
          <w:rFonts w:ascii="Arial Narrow" w:eastAsia="Arial Unicode MS" w:hAnsi="Arial Narrow"/>
          <w:iCs/>
          <w:lang w:val="es-ES_tradnl"/>
        </w:rPr>
      </w:pPr>
      <w:r w:rsidRPr="003D0A73">
        <w:rPr>
          <w:rFonts w:ascii="Arial Narrow" w:eastAsia="Arial Unicode MS" w:hAnsi="Arial Narrow"/>
          <w:lang w:val="es-ES_tradnl"/>
        </w:rPr>
        <w:t xml:space="preserve">Este ítem comprende los trabajos necesarios para </w:t>
      </w:r>
      <w:r w:rsidRPr="003D0A73">
        <w:rPr>
          <w:rFonts w:ascii="Arial Narrow" w:eastAsia="Arial Unicode MS" w:hAnsi="Arial Narrow"/>
          <w:iCs/>
          <w:lang w:val="es-ES_tradnl"/>
        </w:rPr>
        <w:t xml:space="preserve">la remoción del empedrado del ancho de la zanja a excavarse con el propósito de realizar la apertura de zanjas para la disposición de las tuberías de redes de gas. </w:t>
      </w:r>
    </w:p>
    <w:p w:rsidR="003D0A73" w:rsidRDefault="003D0A73" w:rsidP="003D0A73">
      <w:pPr>
        <w:spacing w:after="0"/>
        <w:contextualSpacing/>
        <w:jc w:val="both"/>
        <w:rPr>
          <w:rFonts w:ascii="Arial Narrow" w:eastAsia="Arial Unicode MS" w:hAnsi="Arial Narrow"/>
          <w:lang w:val="es-ES"/>
        </w:rPr>
      </w:pPr>
      <w:r w:rsidRPr="003D0A73">
        <w:rPr>
          <w:rFonts w:ascii="Arial Narrow" w:eastAsia="Arial Unicode MS" w:hAnsi="Arial Narrow"/>
          <w:lang w:val="es-ES"/>
        </w:rPr>
        <w:t>En caso de encontrar pequeñas estructuras asociadas, como ser vaciados de cemento de pequeño espesor de baja resistencia, se realizará el picado de estas estructuras como parte de este ítem o cuando el SUPERVISOR lo indique y vea conveniente.</w:t>
      </w:r>
    </w:p>
    <w:p w:rsidR="003D0A73" w:rsidRDefault="003D0A73" w:rsidP="003D0A73">
      <w:pPr>
        <w:spacing w:after="0"/>
        <w:contextualSpacing/>
        <w:jc w:val="both"/>
        <w:rPr>
          <w:rFonts w:ascii="Arial Narrow" w:eastAsia="Arial Unicode MS" w:hAnsi="Arial Narrow"/>
          <w:lang w:val="es-ES"/>
        </w:rPr>
      </w:pPr>
    </w:p>
    <w:p w:rsidR="003D0A73" w:rsidRDefault="003D0A73" w:rsidP="003D0A73">
      <w:pPr>
        <w:spacing w:after="0"/>
        <w:contextualSpacing/>
        <w:jc w:val="both"/>
        <w:rPr>
          <w:rFonts w:ascii="Arial Narrow" w:eastAsia="Arial Unicode MS" w:hAnsi="Arial Narrow"/>
          <w:b/>
          <w:lang w:val="es-ES_tradnl"/>
        </w:rPr>
      </w:pPr>
      <w:r w:rsidRPr="003D0A73">
        <w:rPr>
          <w:rFonts w:ascii="Arial Narrow" w:eastAsia="Arial Unicode MS" w:hAnsi="Arial Narrow"/>
          <w:b/>
          <w:lang w:val="es-ES_tradnl"/>
        </w:rPr>
        <w:t>MA</w:t>
      </w:r>
      <w:r>
        <w:rPr>
          <w:rFonts w:ascii="Arial Narrow" w:eastAsia="Arial Unicode MS" w:hAnsi="Arial Narrow"/>
          <w:b/>
          <w:lang w:val="es-ES_tradnl"/>
        </w:rPr>
        <w:t>TERIALES, HERRAMIENTAS Y EQUIPO</w:t>
      </w:r>
    </w:p>
    <w:p w:rsidR="003D0A73" w:rsidRPr="003D0A73" w:rsidRDefault="003D0A73" w:rsidP="003D0A73">
      <w:pPr>
        <w:spacing w:after="0"/>
        <w:ind w:left="375"/>
        <w:contextualSpacing/>
        <w:jc w:val="both"/>
        <w:rPr>
          <w:rFonts w:ascii="Arial Narrow" w:eastAsia="Arial Unicode MS" w:hAnsi="Arial Narrow"/>
          <w:b/>
          <w:lang w:val="es-ES_tradnl"/>
        </w:rPr>
      </w:pPr>
    </w:p>
    <w:p w:rsidR="003D0A73" w:rsidRPr="003D0A73" w:rsidRDefault="003D0A73" w:rsidP="003D0A73">
      <w:pPr>
        <w:spacing w:after="0"/>
        <w:contextualSpacing/>
        <w:jc w:val="both"/>
        <w:rPr>
          <w:rFonts w:ascii="Arial Narrow" w:eastAsia="Arial Unicode MS" w:hAnsi="Arial Narrow"/>
          <w:lang w:val="es-ES_tradnl"/>
        </w:rPr>
      </w:pPr>
      <w:r w:rsidRPr="003D0A73">
        <w:rPr>
          <w:rFonts w:ascii="Arial Narrow" w:eastAsia="Arial Unicode MS" w:hAnsi="Arial Narrow"/>
          <w:lang w:val="es-ES_tradnl"/>
        </w:rPr>
        <w:t>El CONTRATISTA proporcionará todos los materiales, herramientas y equipos necesarios para la ejecución de los trabajos, los mismos deberán ser aprobados por el SUPERVISOR DE OBRA al Inicio de la actividad.</w:t>
      </w:r>
    </w:p>
    <w:p w:rsidR="003D0A73" w:rsidRDefault="003D0A73" w:rsidP="003D0A73">
      <w:pPr>
        <w:spacing w:after="0"/>
        <w:contextualSpacing/>
        <w:jc w:val="both"/>
        <w:rPr>
          <w:rFonts w:ascii="Arial Narrow" w:eastAsia="Arial Unicode MS" w:hAnsi="Arial Narrow"/>
          <w:b/>
          <w:lang w:val="es-ES_tradnl"/>
        </w:rPr>
      </w:pPr>
    </w:p>
    <w:p w:rsidR="003D0A73" w:rsidRDefault="003D0A73" w:rsidP="003D0A73">
      <w:pPr>
        <w:spacing w:after="0"/>
        <w:contextualSpacing/>
        <w:jc w:val="both"/>
        <w:rPr>
          <w:rFonts w:ascii="Arial Narrow" w:eastAsia="Arial Unicode MS" w:hAnsi="Arial Narrow"/>
          <w:b/>
          <w:lang w:val="es-ES_tradnl"/>
        </w:rPr>
      </w:pPr>
      <w:r w:rsidRPr="003D0A73">
        <w:rPr>
          <w:rFonts w:ascii="Arial Narrow" w:eastAsia="Arial Unicode MS" w:hAnsi="Arial Narrow"/>
          <w:b/>
          <w:lang w:val="es-ES_tradnl"/>
        </w:rPr>
        <w:t>PROCEDIMIENTO PARA LA EJECUCIÓN</w:t>
      </w:r>
    </w:p>
    <w:p w:rsidR="003D0A73" w:rsidRPr="003D0A73" w:rsidRDefault="003D0A73" w:rsidP="003D0A73">
      <w:pPr>
        <w:spacing w:after="0"/>
        <w:contextualSpacing/>
        <w:jc w:val="both"/>
        <w:rPr>
          <w:rFonts w:ascii="Arial Narrow" w:eastAsia="Arial Unicode MS" w:hAnsi="Arial Narrow"/>
          <w:b/>
          <w:lang w:val="es-ES_tradnl"/>
        </w:rPr>
      </w:pPr>
    </w:p>
    <w:p w:rsidR="003D0A73" w:rsidRPr="003D0A73" w:rsidRDefault="003D0A73" w:rsidP="003D0A73">
      <w:pPr>
        <w:spacing w:after="0"/>
        <w:contextualSpacing/>
        <w:jc w:val="both"/>
        <w:rPr>
          <w:rFonts w:ascii="Arial Narrow" w:eastAsia="Arial Unicode MS" w:hAnsi="Arial Narrow"/>
          <w:lang w:val="es-ES_tradnl"/>
        </w:rPr>
      </w:pPr>
      <w:r w:rsidRPr="003D0A73">
        <w:rPr>
          <w:rFonts w:ascii="Arial Narrow" w:eastAsia="Arial Unicode MS" w:hAnsi="Arial Narrow"/>
          <w:lang w:val="es-ES_tradnl"/>
        </w:rPr>
        <w:t xml:space="preserve">Previo al retiro del material deberá hacerse un reporte fotográfico a detalle con el fin de tener un antes y un después de la zona a ser intervenida. </w:t>
      </w:r>
    </w:p>
    <w:p w:rsidR="003D0A73" w:rsidRPr="003D0A73" w:rsidRDefault="003D0A73" w:rsidP="003D0A73">
      <w:pPr>
        <w:spacing w:after="0"/>
        <w:contextualSpacing/>
        <w:jc w:val="both"/>
        <w:rPr>
          <w:rFonts w:ascii="Arial Narrow" w:eastAsia="Arial Unicode MS" w:hAnsi="Arial Narrow"/>
          <w:lang w:val="es-ES_tradnl"/>
        </w:rPr>
      </w:pPr>
      <w:r w:rsidRPr="003D0A73">
        <w:rPr>
          <w:rFonts w:ascii="Arial Narrow" w:eastAsia="Arial Unicode MS" w:hAnsi="Arial Narrow"/>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3D0A73" w:rsidRPr="003D0A73" w:rsidRDefault="003D0A73" w:rsidP="003D0A73">
      <w:pPr>
        <w:spacing w:after="0"/>
        <w:contextualSpacing/>
        <w:jc w:val="both"/>
        <w:rPr>
          <w:rFonts w:ascii="Arial Narrow" w:eastAsia="Arial Unicode MS" w:hAnsi="Arial Narrow"/>
          <w:lang w:val="es-ES_tradnl"/>
        </w:rPr>
      </w:pPr>
      <w:r w:rsidRPr="003D0A73">
        <w:rPr>
          <w:rFonts w:ascii="Arial Narrow" w:eastAsia="Arial Unicode MS" w:hAnsi="Arial Narrow"/>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3D0A73" w:rsidRDefault="003D0A73" w:rsidP="003D0A73">
      <w:pPr>
        <w:spacing w:after="0"/>
        <w:contextualSpacing/>
        <w:jc w:val="both"/>
        <w:rPr>
          <w:rFonts w:ascii="Arial Narrow" w:eastAsia="Arial Unicode MS" w:hAnsi="Arial Narrow"/>
          <w:lang w:val="es-ES_tradnl"/>
        </w:rPr>
      </w:pPr>
    </w:p>
    <w:p w:rsidR="00E44EC6" w:rsidRDefault="00E44EC6" w:rsidP="003D0A73">
      <w:pPr>
        <w:spacing w:after="0"/>
        <w:contextualSpacing/>
        <w:jc w:val="both"/>
        <w:rPr>
          <w:rFonts w:ascii="Arial Narrow" w:eastAsia="Arial Unicode MS" w:hAnsi="Arial Narrow"/>
          <w:lang w:val="es-ES_tradnl"/>
        </w:rPr>
      </w:pPr>
    </w:p>
    <w:p w:rsidR="00E44EC6" w:rsidRDefault="00E44EC6" w:rsidP="003D0A73">
      <w:pPr>
        <w:spacing w:after="0"/>
        <w:contextualSpacing/>
        <w:jc w:val="both"/>
        <w:rPr>
          <w:rFonts w:ascii="Arial Narrow" w:eastAsia="Arial Unicode MS" w:hAnsi="Arial Narrow"/>
          <w:lang w:val="es-ES_tradnl"/>
        </w:rPr>
      </w:pPr>
    </w:p>
    <w:p w:rsidR="00E44EC6" w:rsidRDefault="00E44EC6" w:rsidP="003D0A73">
      <w:pPr>
        <w:spacing w:after="0"/>
        <w:contextualSpacing/>
        <w:jc w:val="both"/>
        <w:rPr>
          <w:rFonts w:ascii="Arial Narrow" w:eastAsia="Arial Unicode MS" w:hAnsi="Arial Narrow"/>
          <w:lang w:val="es-ES_tradnl"/>
        </w:rPr>
      </w:pPr>
    </w:p>
    <w:p w:rsidR="003D0A73" w:rsidRDefault="003D0A73" w:rsidP="003D0A73">
      <w:pPr>
        <w:spacing w:after="0"/>
        <w:contextualSpacing/>
        <w:jc w:val="both"/>
        <w:rPr>
          <w:rFonts w:ascii="Arial Narrow" w:eastAsia="Arial Unicode MS" w:hAnsi="Arial Narrow"/>
          <w:b/>
          <w:lang w:val="es-ES_tradnl"/>
        </w:rPr>
      </w:pPr>
      <w:r w:rsidRPr="003D0A73">
        <w:rPr>
          <w:rFonts w:ascii="Arial Narrow" w:eastAsia="Arial Unicode MS" w:hAnsi="Arial Narrow"/>
          <w:b/>
          <w:lang w:val="es-ES_tradnl"/>
        </w:rPr>
        <w:lastRenderedPageBreak/>
        <w:t>MEDICIÓN Y FORMA DE PAGO.</w:t>
      </w:r>
    </w:p>
    <w:p w:rsidR="003D0A73" w:rsidRPr="003D0A73" w:rsidRDefault="003D0A73" w:rsidP="003D0A73">
      <w:pPr>
        <w:spacing w:after="0"/>
        <w:contextualSpacing/>
        <w:jc w:val="both"/>
        <w:rPr>
          <w:rFonts w:ascii="Arial Narrow" w:eastAsia="Arial Unicode MS" w:hAnsi="Arial Narrow"/>
          <w:b/>
          <w:lang w:val="es-ES_tradnl"/>
        </w:rPr>
      </w:pPr>
    </w:p>
    <w:p w:rsidR="003D0A73" w:rsidRDefault="003D0A73" w:rsidP="003D0A73">
      <w:pPr>
        <w:spacing w:after="0"/>
        <w:contextualSpacing/>
        <w:jc w:val="both"/>
        <w:rPr>
          <w:rFonts w:ascii="Arial Narrow" w:eastAsia="Arial Unicode MS" w:hAnsi="Arial Narrow"/>
          <w:lang w:val="es-ES_tradnl"/>
        </w:rPr>
      </w:pPr>
      <w:r w:rsidRPr="003D0A73">
        <w:rPr>
          <w:rFonts w:ascii="Arial Narrow" w:eastAsia="Arial Unicode MS" w:hAnsi="Arial Narrow"/>
          <w:lang w:val="es-ES_tradnl"/>
        </w:rPr>
        <w:t>La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3D0A73" w:rsidRPr="003D0A73" w:rsidRDefault="003D0A73" w:rsidP="003D0A73">
      <w:pPr>
        <w:spacing w:after="0"/>
        <w:contextualSpacing/>
        <w:jc w:val="both"/>
        <w:rPr>
          <w:rFonts w:ascii="Arial Narrow" w:eastAsia="Arial Unicode MS" w:hAnsi="Arial Narrow"/>
          <w:lang w:val="es-ES_tradnl"/>
        </w:rPr>
      </w:pPr>
    </w:p>
    <w:tbl>
      <w:tblPr>
        <w:tblStyle w:val="Tablaconcuadrcula"/>
        <w:tblW w:w="6469" w:type="dxa"/>
        <w:jc w:val="center"/>
        <w:tblLook w:val="04A0" w:firstRow="1" w:lastRow="0" w:firstColumn="1" w:lastColumn="0" w:noHBand="0" w:noVBand="1"/>
      </w:tblPr>
      <w:tblGrid>
        <w:gridCol w:w="700"/>
        <w:gridCol w:w="4824"/>
        <w:gridCol w:w="945"/>
      </w:tblGrid>
      <w:tr w:rsidR="003D0A73" w:rsidRPr="003D0A73" w:rsidTr="00F76C2A">
        <w:trPr>
          <w:jc w:val="center"/>
        </w:trPr>
        <w:tc>
          <w:tcPr>
            <w:tcW w:w="700" w:type="dxa"/>
          </w:tcPr>
          <w:p w:rsidR="003D0A73" w:rsidRPr="003D0A73" w:rsidRDefault="003D0A73" w:rsidP="003D0A73">
            <w:pPr>
              <w:spacing w:after="0"/>
              <w:contextualSpacing/>
              <w:jc w:val="both"/>
              <w:rPr>
                <w:rFonts w:ascii="Arial Narrow" w:eastAsia="Arial Unicode MS" w:hAnsi="Arial Narrow"/>
                <w:b/>
                <w:lang w:val="es-ES_tradnl"/>
              </w:rPr>
            </w:pPr>
            <w:r w:rsidRPr="003D0A73">
              <w:rPr>
                <w:rFonts w:ascii="Arial Narrow" w:eastAsia="Arial Unicode MS" w:hAnsi="Arial Narrow"/>
                <w:b/>
                <w:lang w:val="es-ES_tradnl"/>
              </w:rPr>
              <w:t>ÍTEM</w:t>
            </w:r>
          </w:p>
        </w:tc>
        <w:tc>
          <w:tcPr>
            <w:tcW w:w="4824" w:type="dxa"/>
          </w:tcPr>
          <w:p w:rsidR="003D0A73" w:rsidRPr="003D0A73" w:rsidRDefault="003D0A73" w:rsidP="003D0A73">
            <w:pPr>
              <w:spacing w:after="0"/>
              <w:contextualSpacing/>
              <w:jc w:val="both"/>
              <w:rPr>
                <w:rFonts w:ascii="Arial Narrow" w:eastAsia="Arial Unicode MS" w:hAnsi="Arial Narrow"/>
                <w:b/>
                <w:lang w:val="es-ES_tradnl"/>
              </w:rPr>
            </w:pPr>
            <w:r w:rsidRPr="003D0A73">
              <w:rPr>
                <w:rFonts w:ascii="Arial Narrow" w:eastAsia="Arial Unicode MS" w:hAnsi="Arial Narrow"/>
                <w:b/>
                <w:lang w:val="es-ES_tradnl"/>
              </w:rPr>
              <w:t>DESCRIPCIÓN</w:t>
            </w:r>
          </w:p>
        </w:tc>
        <w:tc>
          <w:tcPr>
            <w:tcW w:w="945" w:type="dxa"/>
          </w:tcPr>
          <w:p w:rsidR="003D0A73" w:rsidRPr="003D0A73" w:rsidRDefault="003D0A73" w:rsidP="003D0A73">
            <w:pPr>
              <w:spacing w:after="0"/>
              <w:contextualSpacing/>
              <w:jc w:val="both"/>
              <w:rPr>
                <w:rFonts w:ascii="Arial Narrow" w:eastAsia="Arial Unicode MS" w:hAnsi="Arial Narrow"/>
                <w:b/>
                <w:lang w:val="es-ES_tradnl"/>
              </w:rPr>
            </w:pPr>
            <w:r w:rsidRPr="003D0A73">
              <w:rPr>
                <w:rFonts w:ascii="Arial Narrow" w:eastAsia="Arial Unicode MS" w:hAnsi="Arial Narrow"/>
                <w:b/>
                <w:lang w:val="es-ES_tradnl"/>
              </w:rPr>
              <w:t>UNIDAD</w:t>
            </w:r>
          </w:p>
        </w:tc>
      </w:tr>
      <w:tr w:rsidR="003D0A73" w:rsidRPr="003D0A73" w:rsidTr="00F76C2A">
        <w:trPr>
          <w:jc w:val="center"/>
        </w:trPr>
        <w:tc>
          <w:tcPr>
            <w:tcW w:w="700" w:type="dxa"/>
          </w:tcPr>
          <w:p w:rsidR="003D0A73" w:rsidRPr="003D0A73" w:rsidRDefault="003D0A73" w:rsidP="003D0A73">
            <w:pPr>
              <w:spacing w:after="0"/>
              <w:contextualSpacing/>
              <w:jc w:val="both"/>
              <w:rPr>
                <w:rFonts w:ascii="Arial Narrow" w:eastAsia="Arial Unicode MS" w:hAnsi="Arial Narrow"/>
                <w:lang w:val="es-ES_tradnl"/>
              </w:rPr>
            </w:pPr>
            <w:r>
              <w:rPr>
                <w:rFonts w:ascii="Arial Narrow" w:eastAsia="Arial Unicode MS" w:hAnsi="Arial Narrow"/>
                <w:lang w:val="es-ES_tradnl"/>
              </w:rPr>
              <w:t>4</w:t>
            </w:r>
          </w:p>
        </w:tc>
        <w:tc>
          <w:tcPr>
            <w:tcW w:w="4824" w:type="dxa"/>
          </w:tcPr>
          <w:p w:rsidR="003D0A73" w:rsidRPr="003D0A73" w:rsidRDefault="003D0A73" w:rsidP="003D0A73">
            <w:pPr>
              <w:spacing w:after="0"/>
              <w:contextualSpacing/>
              <w:jc w:val="both"/>
              <w:rPr>
                <w:rFonts w:ascii="Arial Narrow" w:eastAsia="Arial Unicode MS" w:hAnsi="Arial Narrow"/>
                <w:lang w:val="es-ES_tradnl"/>
              </w:rPr>
            </w:pPr>
            <w:r w:rsidRPr="003D0A73">
              <w:rPr>
                <w:rFonts w:ascii="Arial Narrow" w:eastAsia="Arial Unicode MS" w:hAnsi="Arial Narrow"/>
                <w:lang w:val="es-ES"/>
              </w:rPr>
              <w:t>REMOCIÓN DE EMPEDRADO</w:t>
            </w:r>
          </w:p>
        </w:tc>
        <w:tc>
          <w:tcPr>
            <w:tcW w:w="945" w:type="dxa"/>
          </w:tcPr>
          <w:p w:rsidR="003D0A73" w:rsidRPr="003D0A73" w:rsidRDefault="003D0A73" w:rsidP="003D0A73">
            <w:pPr>
              <w:spacing w:after="0"/>
              <w:contextualSpacing/>
              <w:jc w:val="both"/>
              <w:rPr>
                <w:rFonts w:ascii="Arial Narrow" w:eastAsia="Arial Unicode MS" w:hAnsi="Arial Narrow"/>
                <w:lang w:val="es-ES_tradnl"/>
              </w:rPr>
            </w:pPr>
            <w:r w:rsidRPr="003D0A73">
              <w:rPr>
                <w:rFonts w:ascii="Arial Narrow" w:eastAsia="Arial Unicode MS" w:hAnsi="Arial Narrow"/>
                <w:lang w:val="es-ES_tradnl"/>
              </w:rPr>
              <w:t>M2.</w:t>
            </w:r>
          </w:p>
        </w:tc>
      </w:tr>
    </w:tbl>
    <w:p w:rsidR="00BB214D" w:rsidRPr="00BB214D" w:rsidRDefault="00BB214D" w:rsidP="00BB214D">
      <w:pPr>
        <w:spacing w:after="0"/>
        <w:contextualSpacing/>
        <w:jc w:val="both"/>
        <w:rPr>
          <w:rFonts w:ascii="Arial Narrow" w:eastAsia="Arial Unicode MS" w:hAnsi="Arial Narrow"/>
          <w:lang w:val="es-ES_tradnl"/>
        </w:rPr>
      </w:pPr>
    </w:p>
    <w:p w:rsidR="00BB214D" w:rsidRPr="00BB214D" w:rsidRDefault="00BB214D" w:rsidP="00FC4391">
      <w:pPr>
        <w:keepNext/>
        <w:keepLines/>
        <w:numPr>
          <w:ilvl w:val="1"/>
          <w:numId w:val="53"/>
        </w:numPr>
        <w:spacing w:before="200" w:after="0"/>
        <w:jc w:val="both"/>
        <w:outlineLvl w:val="1"/>
        <w:rPr>
          <w:rFonts w:ascii="Arial Narrow" w:eastAsia="Times New Roman" w:hAnsi="Arial Narrow" w:cs="Arial"/>
          <w:b/>
          <w:bCs/>
          <w:iCs/>
        </w:rPr>
      </w:pPr>
      <w:r w:rsidRPr="00BB214D">
        <w:rPr>
          <w:rFonts w:ascii="Arial Narrow" w:eastAsia="Times New Roman" w:hAnsi="Arial Narrow"/>
          <w:b/>
          <w:bCs/>
          <w:iCs/>
        </w:rPr>
        <w:t>EXCAVACIÓN DE ZANJA TERRENO SEMI DURO</w:t>
      </w:r>
    </w:p>
    <w:p w:rsidR="00BB214D" w:rsidRPr="00BB214D" w:rsidRDefault="003D0A73" w:rsidP="00BB214D">
      <w:pPr>
        <w:spacing w:after="0"/>
        <w:jc w:val="both"/>
        <w:rPr>
          <w:rFonts w:ascii="Arial Narrow" w:hAnsi="Arial Narrow" w:cs="Arial"/>
          <w:b/>
          <w:vertAlign w:val="superscript"/>
        </w:rPr>
      </w:pPr>
      <w:r>
        <w:rPr>
          <w:rFonts w:ascii="Arial Narrow" w:hAnsi="Arial Narrow" w:cs="Arial"/>
          <w:b/>
        </w:rPr>
        <w:tab/>
      </w:r>
      <w:r w:rsidR="00BB214D" w:rsidRPr="00BB214D">
        <w:rPr>
          <w:rFonts w:ascii="Arial Narrow" w:hAnsi="Arial Narrow" w:cs="Arial"/>
          <w:b/>
        </w:rPr>
        <w:t>UNIDAD: m</w:t>
      </w:r>
      <w:r w:rsidR="00BB214D" w:rsidRPr="00BB214D">
        <w:rPr>
          <w:rFonts w:ascii="Arial Narrow" w:hAnsi="Arial Narrow" w:cs="Arial"/>
          <w:b/>
          <w:vertAlign w:val="superscript"/>
        </w:rPr>
        <w:t>3</w:t>
      </w:r>
    </w:p>
    <w:p w:rsidR="00BB214D" w:rsidRPr="00BB214D" w:rsidRDefault="00BB214D" w:rsidP="00BB214D">
      <w:pPr>
        <w:spacing w:after="0"/>
        <w:jc w:val="both"/>
        <w:rPr>
          <w:rFonts w:ascii="Arial Narrow" w:hAnsi="Arial Narrow" w:cs="Arial"/>
          <w:b/>
          <w:vertAlign w:val="superscript"/>
        </w:rPr>
      </w:pPr>
    </w:p>
    <w:p w:rsidR="00BB214D" w:rsidRPr="00BB214D" w:rsidRDefault="00BB214D" w:rsidP="00BB214D">
      <w:pPr>
        <w:spacing w:after="0"/>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DEFINICIÓN</w:t>
      </w:r>
    </w:p>
    <w:p w:rsidR="00BB214D" w:rsidRPr="00BB214D" w:rsidRDefault="00BB214D" w:rsidP="00BB214D">
      <w:pPr>
        <w:spacing w:after="0"/>
        <w:ind w:left="435"/>
        <w:jc w:val="both"/>
        <w:rPr>
          <w:rFonts w:ascii="Arial Narrow" w:eastAsia="Arial Unicode MS" w:hAnsi="Arial Narrow"/>
          <w:b/>
          <w:lang w:val="es-ES_tradnl" w:eastAsia="es-ES"/>
        </w:rPr>
      </w:pPr>
    </w:p>
    <w:p w:rsidR="00BB214D" w:rsidRPr="00BB214D" w:rsidRDefault="00BB214D" w:rsidP="00BB214D">
      <w:pPr>
        <w:jc w:val="both"/>
        <w:rPr>
          <w:rFonts w:ascii="Arial Narrow" w:hAnsi="Arial Narrow"/>
          <w:kern w:val="28"/>
          <w:lang w:val="es-ES_tradnl"/>
        </w:rPr>
      </w:pPr>
      <w:r w:rsidRPr="00BB214D">
        <w:rPr>
          <w:rFonts w:ascii="Arial Narrow" w:eastAsia="Arial Unicode MS" w:hAnsi="Arial Narrow"/>
          <w:lang w:val="es-ES_tradnl"/>
        </w:rPr>
        <w:t>Este ítem comprende los trabajos necesarios para</w:t>
      </w:r>
      <w:r w:rsidRPr="00BB214D" w:rsidDel="00761165">
        <w:rPr>
          <w:rFonts w:ascii="Arial Narrow" w:hAnsi="Arial Narrow"/>
          <w:kern w:val="28"/>
          <w:lang w:val="es-ES_tradnl"/>
        </w:rPr>
        <w:t xml:space="preserve"> </w:t>
      </w:r>
      <w:r w:rsidRPr="00BB214D">
        <w:rPr>
          <w:rFonts w:ascii="Arial Narrow" w:hAnsi="Arial Narrow"/>
          <w:kern w:val="28"/>
          <w:lang w:val="es-ES_tradnl"/>
        </w:rPr>
        <w:t xml:space="preserve"> la excavación en zanja en terreno semi-duro esto con la finalidad de realizar el tendido de tuberías de PE  en sus distintos diámetros, actividad  a ser realizada de acuerdo a especificaciones, planos, gráficos </w:t>
      </w:r>
      <w:r w:rsidRPr="00BB214D">
        <w:rPr>
          <w:rFonts w:ascii="Arial Narrow" w:eastAsia="Arial Unicode MS" w:hAnsi="Arial Narrow"/>
          <w:lang w:val="es-ES_tradnl"/>
        </w:rPr>
        <w:t>y/o</w:t>
      </w:r>
      <w:r w:rsidRPr="00BB214D">
        <w:rPr>
          <w:rFonts w:ascii="Arial Narrow" w:eastAsia="Arial Unicode MS" w:hAnsi="Arial Narrow"/>
          <w:b/>
          <w:lang w:val="es-ES_tradnl"/>
        </w:rPr>
        <w:t xml:space="preserve"> instrucciones emitidas por el SUPERVISOR DE OBRA</w:t>
      </w:r>
      <w:r w:rsidRPr="00BB214D">
        <w:rPr>
          <w:rFonts w:ascii="Arial Narrow" w:hAnsi="Arial Narrow"/>
          <w:kern w:val="28"/>
          <w:lang w:val="es-ES_tradnl"/>
        </w:rPr>
        <w:t xml:space="preserve">, utilizando medios mecánicos o manuales. En este ítem se incluye cualquier desbroce superficial </w:t>
      </w:r>
    </w:p>
    <w:p w:rsidR="00BB214D" w:rsidRPr="00BB214D" w:rsidRDefault="00BB214D" w:rsidP="00BB214D">
      <w:pPr>
        <w:jc w:val="both"/>
        <w:rPr>
          <w:rFonts w:ascii="Arial Narrow" w:hAnsi="Arial Narrow"/>
        </w:rPr>
      </w:pPr>
      <w:r w:rsidRPr="00BB214D">
        <w:rPr>
          <w:rFonts w:ascii="Arial Narrow" w:hAnsi="Arial Narrow"/>
        </w:rPr>
        <w:t>De acuerdo a la naturaleza y características del suelo a excavarse durante el Proyecto, se establece en este ítem el tipo de suelo:</w:t>
      </w:r>
    </w:p>
    <w:p w:rsidR="00BB214D" w:rsidRPr="00BB214D" w:rsidRDefault="00BB214D" w:rsidP="00BB214D">
      <w:pPr>
        <w:widowControl w:val="0"/>
        <w:autoSpaceDE w:val="0"/>
        <w:autoSpaceDN w:val="0"/>
        <w:adjustRightInd w:val="0"/>
        <w:spacing w:after="100" w:afterAutospacing="1"/>
        <w:jc w:val="both"/>
        <w:rPr>
          <w:rFonts w:ascii="Arial Narrow" w:eastAsia="Times New Roman" w:hAnsi="Arial Narrow" w:cstheme="minorHAnsi"/>
          <w:u w:val="single"/>
          <w:lang w:eastAsia="es-ES"/>
        </w:rPr>
      </w:pPr>
      <w:r w:rsidRPr="00BB214D">
        <w:rPr>
          <w:rFonts w:ascii="Arial Narrow" w:eastAsia="Times New Roman" w:hAnsi="Arial Narrow" w:cstheme="minorHAnsi"/>
          <w:u w:val="single"/>
          <w:lang w:eastAsia="es-ES"/>
        </w:rPr>
        <w:t xml:space="preserve">Terreno Semiduro a Duro Tipo II: Terreno arcilloso, ripioso, maicillo disgregable con la mano y en general terrenos agrícolas compactos. </w:t>
      </w:r>
    </w:p>
    <w:p w:rsidR="00BB214D" w:rsidRPr="00BB214D" w:rsidRDefault="00BB214D" w:rsidP="00BB214D">
      <w:pPr>
        <w:spacing w:after="0"/>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MATERIALES, HERRAMIENTAS Y EQUIPO.</w:t>
      </w:r>
    </w:p>
    <w:p w:rsidR="00BB214D" w:rsidRPr="00BB214D" w:rsidRDefault="00BB214D" w:rsidP="00BB214D">
      <w:pPr>
        <w:spacing w:after="0"/>
        <w:jc w:val="both"/>
        <w:rPr>
          <w:rFonts w:ascii="Arial Narrow" w:hAnsi="Arial Narrow"/>
          <w:kern w:val="28"/>
          <w:lang w:val="es-ES_tradnl"/>
        </w:rPr>
      </w:pPr>
    </w:p>
    <w:p w:rsidR="00BB214D" w:rsidRPr="00BB214D" w:rsidRDefault="00BB214D" w:rsidP="00BB214D">
      <w:pPr>
        <w:jc w:val="both"/>
        <w:rPr>
          <w:rFonts w:ascii="Arial Narrow" w:hAnsi="Arial Narrow"/>
          <w:kern w:val="28"/>
          <w:lang w:val="es-ES_tradnl"/>
        </w:rPr>
      </w:pPr>
      <w:r w:rsidRPr="00BB214D">
        <w:rPr>
          <w:rFonts w:ascii="Arial Narrow" w:hAnsi="Arial Narrow"/>
          <w:kern w:val="28"/>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B214D" w:rsidRPr="00BB214D" w:rsidRDefault="00BB214D" w:rsidP="00BB214D">
      <w:pPr>
        <w:spacing w:after="0"/>
        <w:rPr>
          <w:rFonts w:ascii="Arial Narrow" w:eastAsia="Arial Unicode MS" w:hAnsi="Arial Narrow"/>
          <w:b/>
          <w:kern w:val="28"/>
          <w:lang w:val="es-ES_tradnl" w:eastAsia="es-ES"/>
        </w:rPr>
      </w:pPr>
      <w:r w:rsidRPr="00BB214D">
        <w:rPr>
          <w:rFonts w:ascii="Arial Narrow" w:eastAsia="Arial Unicode MS" w:hAnsi="Arial Narrow"/>
          <w:b/>
          <w:lang w:val="es-ES_tradnl" w:eastAsia="es-ES"/>
        </w:rPr>
        <w:t>PROCEDIMIENTO PARA LA EJECUCIÓN.</w:t>
      </w:r>
      <w:r w:rsidRPr="00BB214D">
        <w:rPr>
          <w:rFonts w:ascii="Arial Narrow" w:eastAsia="Arial Unicode MS" w:hAnsi="Arial Narrow"/>
          <w:b/>
          <w:kern w:val="28"/>
          <w:lang w:val="es-ES_tradnl" w:eastAsia="es-ES"/>
        </w:rPr>
        <w:br/>
      </w:r>
    </w:p>
    <w:p w:rsidR="00BB214D" w:rsidRPr="00BB214D" w:rsidRDefault="00BB214D" w:rsidP="00BB214D">
      <w:pPr>
        <w:jc w:val="both"/>
        <w:rPr>
          <w:rFonts w:ascii="Arial Narrow" w:eastAsia="Arial Unicode MS" w:hAnsi="Arial Narrow"/>
          <w:lang w:val="es-ES_tradnl"/>
        </w:rPr>
      </w:pPr>
      <w:r w:rsidRPr="00BB214D">
        <w:rPr>
          <w:rFonts w:ascii="Arial Narrow" w:eastAsia="Arial Unicode MS" w:hAnsi="Arial Narrow"/>
          <w:lang w:val="es-ES_tradnl"/>
        </w:rPr>
        <w:t xml:space="preserve">Realizado el correspondiente replanteo topográfico en Obra, el SUPERVISOR DE OBRA evaluara y aprobara cambios en el trazo del tendido. </w:t>
      </w:r>
    </w:p>
    <w:p w:rsidR="00BB214D" w:rsidRPr="00BB214D" w:rsidRDefault="00BB214D" w:rsidP="00BB214D">
      <w:pPr>
        <w:jc w:val="both"/>
        <w:rPr>
          <w:rFonts w:ascii="Arial Narrow" w:hAnsi="Arial Narrow"/>
          <w:kern w:val="28"/>
          <w:lang w:val="es-ES_tradnl"/>
        </w:rPr>
      </w:pPr>
      <w:r w:rsidRPr="00BB214D">
        <w:rPr>
          <w:rFonts w:ascii="Arial Narrow" w:hAnsi="Arial Narrow"/>
          <w:kern w:val="28"/>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BB214D" w:rsidRPr="00BB214D" w:rsidRDefault="00BB214D" w:rsidP="00BB214D">
      <w:pPr>
        <w:jc w:val="both"/>
        <w:rPr>
          <w:rFonts w:ascii="Arial Narrow" w:hAnsi="Arial Narrow"/>
          <w:kern w:val="28"/>
          <w:lang w:val="es-ES_tradnl"/>
        </w:rPr>
      </w:pPr>
      <w:r w:rsidRPr="00BB214D">
        <w:rPr>
          <w:rFonts w:ascii="Arial Narrow" w:hAnsi="Arial Narrow"/>
          <w:kern w:val="28"/>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BB214D" w:rsidRPr="00BB214D" w:rsidRDefault="00BB214D" w:rsidP="00BB214D">
      <w:pPr>
        <w:jc w:val="both"/>
        <w:rPr>
          <w:rFonts w:ascii="Arial Narrow" w:hAnsi="Arial Narrow"/>
          <w:kern w:val="28"/>
          <w:lang w:val="es-ES_tradnl"/>
        </w:rPr>
      </w:pPr>
      <w:r w:rsidRPr="00BB214D">
        <w:rPr>
          <w:rFonts w:ascii="Arial Narrow" w:hAnsi="Arial Narrow"/>
          <w:kern w:val="28"/>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BB214D" w:rsidRPr="00BB214D" w:rsidRDefault="00BB214D" w:rsidP="00BB214D">
      <w:pPr>
        <w:jc w:val="both"/>
        <w:rPr>
          <w:rFonts w:ascii="Arial Narrow" w:hAnsi="Arial Narrow"/>
          <w:kern w:val="28"/>
          <w:lang w:val="es-ES_tradnl"/>
        </w:rPr>
      </w:pPr>
      <w:r w:rsidRPr="00BB214D">
        <w:rPr>
          <w:rFonts w:ascii="Arial Narrow" w:hAnsi="Arial Narrow"/>
          <w:kern w:val="28"/>
          <w:lang w:val="es-ES_tradnl"/>
        </w:rPr>
        <w:t>En caso de identificarse excavaciones de zanjas que no cumplan con la sección que se indica en los planos constructivos y especificaciones técnicas, el SUPERVISOR DE OBRA procederá de la siguiente manera:</w:t>
      </w:r>
    </w:p>
    <w:p w:rsidR="00BB214D" w:rsidRPr="00BB214D" w:rsidRDefault="00BB214D" w:rsidP="00FC4391">
      <w:pPr>
        <w:numPr>
          <w:ilvl w:val="0"/>
          <w:numId w:val="39"/>
        </w:numPr>
        <w:spacing w:after="0"/>
        <w:jc w:val="both"/>
        <w:rPr>
          <w:rFonts w:ascii="Arial Narrow" w:eastAsia="Times New Roman" w:hAnsi="Arial Narrow"/>
          <w:kern w:val="28"/>
          <w:sz w:val="24"/>
          <w:szCs w:val="24"/>
          <w:lang w:val="es-ES_tradnl" w:eastAsia="es-ES"/>
        </w:rPr>
      </w:pPr>
      <w:r w:rsidRPr="00BB214D">
        <w:rPr>
          <w:rFonts w:ascii="Arial Narrow" w:eastAsia="Times New Roman" w:hAnsi="Arial Narrow"/>
          <w:kern w:val="28"/>
          <w:sz w:val="24"/>
          <w:szCs w:val="24"/>
          <w:lang w:val="es-ES_tradnl" w:eastAsia="es-ES"/>
        </w:rPr>
        <w:t>Si en la sección, la profundidad y/o el ancho fuera menor a lo establecido, el CONTRATISTA está obligado a cumplir con la sección tipo, salvo la existencia de obstáculos insalvables a consideración del SUPERVISOR DE OBRA, quien a</w:t>
      </w:r>
      <w:r w:rsidRPr="00BB214D">
        <w:rPr>
          <w:rFonts w:ascii="Arial Narrow" w:eastAsia="Arial Unicode MS" w:hAnsi="Arial Narrow"/>
          <w:sz w:val="24"/>
          <w:szCs w:val="24"/>
          <w:lang w:val="es-ES_tradnl" w:eastAsia="es-ES"/>
        </w:rPr>
        <w:t>nalizara la forma de realizar la protección de tubería correspondiente, por ejemplo: el Uso de Hormigón o Fundas de Protección o ambas.</w:t>
      </w:r>
    </w:p>
    <w:p w:rsidR="00BB214D" w:rsidRPr="00BB214D" w:rsidRDefault="00BB214D" w:rsidP="00BB214D">
      <w:pPr>
        <w:jc w:val="both"/>
        <w:rPr>
          <w:rFonts w:ascii="Arial Narrow" w:hAnsi="Arial Narrow"/>
          <w:kern w:val="28"/>
          <w:lang w:val="es-ES_tradnl"/>
        </w:rPr>
      </w:pPr>
      <w:r w:rsidRPr="00BB214D">
        <w:rPr>
          <w:rFonts w:ascii="Arial Narrow" w:hAnsi="Arial Narrow"/>
          <w:kern w:val="28"/>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BB214D" w:rsidDel="00FD6796">
        <w:rPr>
          <w:rFonts w:ascii="Arial Narrow" w:hAnsi="Arial Narrow"/>
          <w:kern w:val="28"/>
          <w:lang w:val="es-ES_tradnl"/>
        </w:rPr>
        <w:t xml:space="preserve"> </w:t>
      </w:r>
      <w:r w:rsidRPr="00BB214D">
        <w:rPr>
          <w:rFonts w:ascii="Arial Narrow" w:hAnsi="Arial Narrow"/>
          <w:kern w:val="28"/>
          <w:lang w:val="es-ES_tradnl"/>
        </w:rPr>
        <w:t>Los costos adicionales de estas actividades estarán por cuenta del CONTRATISTA.</w:t>
      </w:r>
    </w:p>
    <w:p w:rsidR="00BB214D" w:rsidRPr="00BB214D" w:rsidRDefault="00BB214D" w:rsidP="00BB214D">
      <w:pPr>
        <w:jc w:val="both"/>
        <w:rPr>
          <w:rFonts w:ascii="Arial Narrow" w:hAnsi="Arial Narrow"/>
          <w:kern w:val="28"/>
          <w:lang w:val="es-ES_tradnl"/>
        </w:rPr>
      </w:pPr>
      <w:r w:rsidRPr="00BB214D">
        <w:rPr>
          <w:rFonts w:ascii="Arial Narrow" w:hAnsi="Arial Narrow"/>
          <w:kern w:val="28"/>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BB214D" w:rsidRPr="00BB214D" w:rsidRDefault="00BB214D" w:rsidP="00BB214D">
      <w:pPr>
        <w:jc w:val="both"/>
        <w:rPr>
          <w:rFonts w:ascii="Arial Narrow" w:hAnsi="Arial Narrow"/>
          <w:kern w:val="28"/>
          <w:lang w:val="es-ES_tradnl"/>
        </w:rPr>
      </w:pPr>
      <w:r w:rsidRPr="00BB214D">
        <w:rPr>
          <w:rFonts w:ascii="Arial Narrow" w:hAnsi="Arial Narrow"/>
          <w:kern w:val="28"/>
          <w:lang w:val="es-ES_tradnl"/>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B214D" w:rsidRPr="00BB214D" w:rsidRDefault="00BB214D" w:rsidP="00BB214D">
      <w:pPr>
        <w:widowControl w:val="0"/>
        <w:autoSpaceDE w:val="0"/>
        <w:autoSpaceDN w:val="0"/>
        <w:adjustRightInd w:val="0"/>
        <w:spacing w:after="100" w:afterAutospacing="1"/>
        <w:jc w:val="both"/>
        <w:rPr>
          <w:rFonts w:ascii="Arial Narrow" w:eastAsia="Times New Roman" w:hAnsi="Arial Narrow" w:cstheme="minorHAnsi"/>
          <w:lang w:val="es-ES_tradnl" w:eastAsia="es-ES"/>
        </w:rPr>
      </w:pPr>
      <w:r w:rsidRPr="00BB214D">
        <w:rPr>
          <w:rFonts w:ascii="Arial Narrow" w:eastAsia="Times New Roman" w:hAnsi="Arial Narrow" w:cstheme="minorHAnsi"/>
          <w:lang w:val="es-ES_tradnl" w:eastAsia="es-ES"/>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BB214D" w:rsidRPr="00BB214D" w:rsidRDefault="00BB214D" w:rsidP="00BB214D">
      <w:pPr>
        <w:jc w:val="both"/>
        <w:rPr>
          <w:rFonts w:ascii="Arial Narrow" w:hAnsi="Arial Narrow"/>
          <w:kern w:val="28"/>
          <w:lang w:val="es-ES_tradnl"/>
        </w:rPr>
      </w:pPr>
      <w:r w:rsidRPr="00BB214D">
        <w:rPr>
          <w:rFonts w:ascii="Arial Narrow" w:hAnsi="Arial Narrow"/>
          <w:kern w:val="28"/>
          <w:lang w:val="es-ES_tradnl"/>
        </w:rPr>
        <w:t xml:space="preserve">Todas las excavaciones serán hechas a cielo abierto </w:t>
      </w:r>
      <w:r w:rsidRPr="00BB214D">
        <w:rPr>
          <w:rFonts w:ascii="Arial Narrow" w:eastAsia="Arial Unicode MS" w:hAnsi="Arial Narrow"/>
          <w:iCs/>
          <w:lang w:val="es-ES_tradnl"/>
        </w:rPr>
        <w:t>de acuerdo a los planos del proyecto y según el replanteo autorizado por el SUPERVISOR DE OBRA</w:t>
      </w:r>
      <w:r w:rsidRPr="00BB214D">
        <w:rPr>
          <w:rFonts w:ascii="Arial Narrow" w:hAnsi="Arial Narrow"/>
          <w:kern w:val="28"/>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BB214D" w:rsidRPr="00BB214D" w:rsidRDefault="00BB214D" w:rsidP="00BB214D">
      <w:pPr>
        <w:jc w:val="both"/>
        <w:rPr>
          <w:rFonts w:ascii="Arial Narrow" w:hAnsi="Arial Narrow"/>
          <w:kern w:val="28"/>
          <w:lang w:val="es-ES_tradnl"/>
        </w:rPr>
      </w:pPr>
      <w:r w:rsidRPr="00BB214D">
        <w:rPr>
          <w:rFonts w:ascii="Arial Narrow" w:hAnsi="Arial Narrow"/>
          <w:kern w:val="28"/>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B214D" w:rsidRPr="00BB214D" w:rsidRDefault="00BB214D" w:rsidP="00BB214D">
      <w:pPr>
        <w:jc w:val="both"/>
        <w:rPr>
          <w:rFonts w:ascii="Arial Narrow" w:eastAsia="Arial Unicode MS" w:hAnsi="Arial Narrow"/>
          <w:iCs/>
          <w:lang w:val="es-ES_tradnl"/>
        </w:rPr>
      </w:pPr>
      <w:r w:rsidRPr="00BB214D">
        <w:rPr>
          <w:rFonts w:ascii="Arial Narrow" w:hAnsi="Arial Narrow"/>
          <w:kern w:val="28"/>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BB214D">
        <w:rPr>
          <w:rFonts w:ascii="Arial Narrow" w:eastAsia="Arial Unicode MS" w:hAnsi="Arial Narrow"/>
          <w:iCs/>
          <w:lang w:val="es-ES_tradnl"/>
        </w:rPr>
        <w:t>El CONTRATISTA deberá notificar al SUPERVISOR DE OBRA con 48 horas de anticipación al inicio de cualquier excavación, con el objetivo de verificar secciones y efectuar las mediciones pertinentes.</w:t>
      </w:r>
    </w:p>
    <w:p w:rsidR="00BB214D" w:rsidRPr="00BB214D" w:rsidRDefault="00BB214D" w:rsidP="00BB214D">
      <w:pPr>
        <w:spacing w:after="0"/>
        <w:jc w:val="both"/>
        <w:rPr>
          <w:rFonts w:ascii="Arial Narrow" w:eastAsia="Times New Roman" w:hAnsi="Arial Narrow" w:cs="Arial Narrow"/>
          <w:b/>
          <w:bCs/>
          <w:lang w:val="es-ES_tradnl" w:eastAsia="es-ES"/>
        </w:rPr>
      </w:pPr>
      <w:r w:rsidRPr="00BB214D">
        <w:rPr>
          <w:rFonts w:ascii="Arial Narrow" w:eastAsia="Arial Unicode MS" w:hAnsi="Arial Narrow"/>
          <w:b/>
          <w:lang w:val="es-ES_tradnl" w:eastAsia="es-ES"/>
        </w:rPr>
        <w:t>P</w:t>
      </w:r>
      <w:r w:rsidRPr="00BB214D">
        <w:rPr>
          <w:rFonts w:ascii="Arial Narrow" w:eastAsia="Times New Roman" w:hAnsi="Arial Narrow" w:cs="Arial Narrow"/>
          <w:b/>
          <w:bCs/>
          <w:lang w:val="es-ES_tradnl" w:eastAsia="es-ES"/>
        </w:rPr>
        <w:t>revisiones aplicables a la excavación</w:t>
      </w:r>
    </w:p>
    <w:p w:rsidR="00BB214D" w:rsidRPr="00BB214D" w:rsidRDefault="00BB214D" w:rsidP="00BB214D">
      <w:pPr>
        <w:spacing w:after="0"/>
        <w:jc w:val="both"/>
        <w:rPr>
          <w:rFonts w:ascii="Arial Narrow" w:eastAsia="Times New Roman" w:hAnsi="Arial Narrow" w:cs="Arial Narrow"/>
          <w:b/>
          <w:bCs/>
          <w:lang w:val="es-ES_tradnl" w:eastAsia="es-ES"/>
        </w:rPr>
      </w:pPr>
    </w:p>
    <w:p w:rsidR="00BB214D" w:rsidRPr="00BB214D" w:rsidRDefault="00BB214D" w:rsidP="00BB214D">
      <w:pPr>
        <w:tabs>
          <w:tab w:val="left" w:pos="2235"/>
        </w:tabs>
        <w:jc w:val="both"/>
        <w:rPr>
          <w:rFonts w:ascii="Arial Narrow" w:eastAsia="Arial Unicode MS" w:hAnsi="Arial Narrow"/>
        </w:rPr>
      </w:pPr>
      <w:r w:rsidRPr="00BB214D">
        <w:rPr>
          <w:rFonts w:ascii="Arial Narrow" w:eastAsia="Arial Unicode MS" w:hAnsi="Arial Narrow"/>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B214D" w:rsidRPr="00BB214D" w:rsidRDefault="00BB214D" w:rsidP="00BB214D">
      <w:pPr>
        <w:spacing w:after="0"/>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Sistemas Subterráneos.</w:t>
      </w:r>
    </w:p>
    <w:p w:rsidR="00BB214D" w:rsidRPr="00BB214D" w:rsidRDefault="00BB214D" w:rsidP="00BB214D">
      <w:pPr>
        <w:spacing w:after="0"/>
        <w:jc w:val="both"/>
        <w:rPr>
          <w:rFonts w:ascii="Arial Narrow" w:eastAsia="Arial Unicode MS" w:hAnsi="Arial Narrow"/>
          <w:b/>
          <w:lang w:val="es-ES_tradnl" w:eastAsia="es-ES"/>
        </w:rPr>
      </w:pPr>
    </w:p>
    <w:p w:rsidR="00BB214D" w:rsidRPr="00BB214D" w:rsidRDefault="00BB214D" w:rsidP="00FC4391">
      <w:pPr>
        <w:numPr>
          <w:ilvl w:val="0"/>
          <w:numId w:val="51"/>
        </w:numPr>
        <w:spacing w:after="0"/>
        <w:jc w:val="both"/>
        <w:rPr>
          <w:rFonts w:ascii="Arial Narrow" w:eastAsia="Arial Unicode MS" w:hAnsi="Arial Narrow"/>
          <w:b/>
          <w:lang w:val="es-ES_tradnl"/>
        </w:rPr>
      </w:pPr>
      <w:r w:rsidRPr="00BB214D">
        <w:rPr>
          <w:rFonts w:ascii="Arial Narrow" w:eastAsia="Arial Unicode MS" w:hAnsi="Arial Narrow"/>
          <w:b/>
          <w:lang w:val="es-ES_tradnl"/>
        </w:rPr>
        <w:t>Cruce con líneas enterradas existentes</w:t>
      </w:r>
    </w:p>
    <w:p w:rsidR="00BB214D" w:rsidRPr="00BB214D" w:rsidRDefault="00BB214D" w:rsidP="00FC4391">
      <w:pPr>
        <w:numPr>
          <w:ilvl w:val="0"/>
          <w:numId w:val="40"/>
        </w:numPr>
        <w:tabs>
          <w:tab w:val="num" w:pos="709"/>
          <w:tab w:val="left" w:pos="9072"/>
        </w:tabs>
        <w:autoSpaceDE w:val="0"/>
        <w:autoSpaceDN w:val="0"/>
        <w:adjustRightInd w:val="0"/>
        <w:spacing w:after="0"/>
        <w:ind w:left="709" w:right="51"/>
        <w:jc w:val="both"/>
        <w:rPr>
          <w:rFonts w:ascii="Arial Narrow" w:hAnsi="Arial Narrow" w:cs="Arial Narrow"/>
          <w:lang w:val="es-ES_tradnl"/>
        </w:rPr>
      </w:pPr>
      <w:r w:rsidRPr="00BB214D">
        <w:rPr>
          <w:rFonts w:ascii="Arial Narrow" w:hAnsi="Arial Narrow" w:cs="Arial Narrow"/>
          <w:lang w:val="es-ES_tradnl"/>
        </w:rPr>
        <w:lastRenderedPageBreak/>
        <w:t>El CONTRATISTA debe ubicar cada uno de los puntos de cruce de la tubería HDPE con los sistemas existentes, en cada punto realizará la excavación con el objeto de determinar cómo se ejecutara el cruce.</w:t>
      </w:r>
    </w:p>
    <w:p w:rsidR="00BB214D" w:rsidRPr="00BB214D" w:rsidRDefault="00BB214D" w:rsidP="00FC4391">
      <w:pPr>
        <w:numPr>
          <w:ilvl w:val="0"/>
          <w:numId w:val="40"/>
        </w:numPr>
        <w:tabs>
          <w:tab w:val="num" w:pos="709"/>
          <w:tab w:val="left" w:pos="9072"/>
        </w:tabs>
        <w:autoSpaceDE w:val="0"/>
        <w:autoSpaceDN w:val="0"/>
        <w:adjustRightInd w:val="0"/>
        <w:spacing w:after="0"/>
        <w:ind w:left="709" w:right="51"/>
        <w:jc w:val="both"/>
        <w:rPr>
          <w:rFonts w:ascii="Arial Narrow" w:hAnsi="Arial Narrow" w:cs="Arial Narrow"/>
          <w:lang w:val="es-ES_tradnl"/>
        </w:rPr>
      </w:pPr>
      <w:r w:rsidRPr="00BB214D">
        <w:rPr>
          <w:rFonts w:ascii="Arial Narrow" w:hAnsi="Arial Narrow" w:cs="Arial Narrow"/>
          <w:lang w:val="es-ES_tradnl"/>
        </w:rPr>
        <w:t>El CONTRATISTA realizará el cruce por debajo o encima del sistema existente bajo autorización del SUPERVISOR DE OBRA.</w:t>
      </w:r>
    </w:p>
    <w:p w:rsidR="00BB214D" w:rsidRPr="00BB214D" w:rsidRDefault="00BB214D" w:rsidP="00FC4391">
      <w:pPr>
        <w:numPr>
          <w:ilvl w:val="0"/>
          <w:numId w:val="40"/>
        </w:numPr>
        <w:tabs>
          <w:tab w:val="num" w:pos="709"/>
          <w:tab w:val="left" w:pos="9072"/>
        </w:tabs>
        <w:autoSpaceDE w:val="0"/>
        <w:autoSpaceDN w:val="0"/>
        <w:adjustRightInd w:val="0"/>
        <w:spacing w:after="0"/>
        <w:ind w:left="709" w:right="51"/>
        <w:jc w:val="both"/>
        <w:rPr>
          <w:rFonts w:ascii="Arial Narrow" w:hAnsi="Arial Narrow" w:cs="Arial Narrow"/>
          <w:lang w:val="es-ES_tradnl"/>
        </w:rPr>
      </w:pPr>
      <w:r w:rsidRPr="00BB214D">
        <w:rPr>
          <w:rFonts w:ascii="Arial Narrow" w:hAnsi="Arial Narrow" w:cs="Arial Narrow"/>
          <w:lang w:val="es-ES_tradnl"/>
        </w:rPr>
        <w:t>La distancia mínima de separación del cruce que se genere con el Tendido de tubería de gas con otros sistemas, será de 30 cm o bajo evaluación del SUPERVISOR DE OBRA.</w:t>
      </w:r>
    </w:p>
    <w:p w:rsidR="00BB214D" w:rsidRPr="00BB214D" w:rsidRDefault="00BB214D" w:rsidP="00BB214D">
      <w:pPr>
        <w:ind w:left="720"/>
        <w:contextualSpacing/>
        <w:jc w:val="both"/>
        <w:rPr>
          <w:rFonts w:ascii="Arial Narrow" w:hAnsi="Arial Narrow" w:cs="Arial Narrow"/>
          <w:lang w:val="es-ES_tradnl"/>
        </w:rPr>
      </w:pPr>
    </w:p>
    <w:p w:rsidR="00BB214D" w:rsidRPr="00BB214D" w:rsidRDefault="00BB214D" w:rsidP="00FC4391">
      <w:pPr>
        <w:numPr>
          <w:ilvl w:val="0"/>
          <w:numId w:val="51"/>
        </w:numPr>
        <w:spacing w:after="0"/>
        <w:jc w:val="both"/>
        <w:rPr>
          <w:rFonts w:ascii="Arial Narrow" w:eastAsia="Arial Unicode MS" w:hAnsi="Arial Narrow"/>
          <w:b/>
          <w:lang w:val="es-ES_tradnl"/>
        </w:rPr>
      </w:pPr>
      <w:r w:rsidRPr="00BB214D">
        <w:rPr>
          <w:rFonts w:ascii="Arial Narrow" w:eastAsia="Arial Unicode MS" w:hAnsi="Arial Narrow"/>
          <w:b/>
          <w:lang w:val="es-ES_tradnl"/>
        </w:rPr>
        <w:t>Paralelismo con líneas enterradas existentes</w:t>
      </w:r>
    </w:p>
    <w:p w:rsidR="00BB214D" w:rsidRPr="00BB214D" w:rsidRDefault="00BB214D" w:rsidP="00BB214D">
      <w:pPr>
        <w:ind w:left="720"/>
        <w:contextualSpacing/>
        <w:jc w:val="both"/>
        <w:rPr>
          <w:rFonts w:ascii="Arial Narrow" w:hAnsi="Arial Narrow" w:cs="Arial Narrow"/>
          <w:lang w:val="es-ES_tradnl"/>
        </w:rPr>
      </w:pPr>
    </w:p>
    <w:p w:rsidR="00BB214D" w:rsidRPr="00BB214D" w:rsidRDefault="00BB214D" w:rsidP="00FC4391">
      <w:pPr>
        <w:numPr>
          <w:ilvl w:val="0"/>
          <w:numId w:val="40"/>
        </w:numPr>
        <w:tabs>
          <w:tab w:val="num" w:pos="709"/>
        </w:tabs>
        <w:spacing w:after="0"/>
        <w:ind w:left="709"/>
        <w:jc w:val="both"/>
        <w:rPr>
          <w:rFonts w:ascii="Arial Narrow" w:eastAsia="Arial Unicode MS" w:hAnsi="Arial Narrow"/>
          <w:b/>
          <w:lang w:val="es-ES_tradnl"/>
        </w:rPr>
      </w:pPr>
      <w:r w:rsidRPr="00BB214D">
        <w:rPr>
          <w:rFonts w:ascii="Arial Narrow" w:eastAsia="Arial Unicode MS" w:hAnsi="Arial Narrow"/>
          <w:lang w:val="es-ES_tradnl"/>
        </w:rPr>
        <w:t xml:space="preserve">Cuando el tendido se realice de </w:t>
      </w:r>
      <w:r w:rsidRPr="00BB214D">
        <w:rPr>
          <w:rFonts w:ascii="Arial Narrow" w:hAnsi="Arial Narrow" w:cs="Arial Narrow"/>
          <w:lang w:val="es-ES_tradnl"/>
        </w:rPr>
        <w:t>forma paralela a otros sistemas subterráneos</w:t>
      </w:r>
      <w:r w:rsidRPr="00BB214D">
        <w:rPr>
          <w:rFonts w:ascii="Arial Narrow" w:eastAsia="Arial Unicode MS" w:hAnsi="Arial Narrow"/>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B214D" w:rsidRPr="00BB214D" w:rsidRDefault="00BB214D" w:rsidP="00FC4391">
      <w:pPr>
        <w:numPr>
          <w:ilvl w:val="0"/>
          <w:numId w:val="40"/>
        </w:numPr>
        <w:tabs>
          <w:tab w:val="num" w:pos="709"/>
        </w:tabs>
        <w:spacing w:after="0"/>
        <w:ind w:left="709"/>
        <w:jc w:val="both"/>
        <w:rPr>
          <w:rFonts w:ascii="Arial Narrow" w:eastAsia="Arial Unicode MS" w:hAnsi="Arial Narrow"/>
          <w:b/>
          <w:lang w:val="es-ES_tradnl"/>
        </w:rPr>
      </w:pPr>
      <w:r w:rsidRPr="00BB214D">
        <w:rPr>
          <w:rFonts w:ascii="Arial Narrow" w:eastAsia="Arial Unicode MS" w:hAnsi="Arial Narrow"/>
          <w:lang w:val="es-ES_tradnl"/>
        </w:rPr>
        <w:t xml:space="preserve">La separación mínima que se genere con el tendido de red secundaria de forma paralela a otros servicios deberá ser de 30 cm y/o bajo evaluación del SUPERVISOR DE OBRA. </w:t>
      </w:r>
    </w:p>
    <w:p w:rsidR="00BB214D" w:rsidRPr="00BB214D" w:rsidRDefault="00BB214D" w:rsidP="00FC4391">
      <w:pPr>
        <w:numPr>
          <w:ilvl w:val="0"/>
          <w:numId w:val="40"/>
        </w:numPr>
        <w:tabs>
          <w:tab w:val="num" w:pos="709"/>
        </w:tabs>
        <w:spacing w:after="0"/>
        <w:ind w:left="709"/>
        <w:jc w:val="both"/>
        <w:rPr>
          <w:rFonts w:ascii="Arial Narrow" w:eastAsia="Arial Unicode MS" w:hAnsi="Arial Narrow"/>
          <w:b/>
          <w:lang w:val="es-ES_tradnl"/>
        </w:rPr>
      </w:pPr>
      <w:r w:rsidRPr="00BB214D">
        <w:rPr>
          <w:rFonts w:ascii="Arial Narrow" w:eastAsia="Arial Unicode MS" w:hAnsi="Arial Narrow"/>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BB214D" w:rsidRPr="00BB214D" w:rsidRDefault="00BB214D" w:rsidP="00BB214D">
      <w:pPr>
        <w:spacing w:after="0"/>
        <w:ind w:left="709"/>
        <w:jc w:val="both"/>
        <w:rPr>
          <w:rFonts w:ascii="Arial Narrow" w:eastAsia="Arial Unicode MS" w:hAnsi="Arial Narrow"/>
          <w:b/>
          <w:lang w:val="es-ES_tradnl"/>
        </w:rPr>
      </w:pPr>
    </w:p>
    <w:p w:rsidR="00BB214D" w:rsidRPr="00BB214D" w:rsidRDefault="00BB214D" w:rsidP="00BB214D">
      <w:pPr>
        <w:jc w:val="both"/>
        <w:rPr>
          <w:rFonts w:ascii="Arial Narrow" w:eastAsia="Arial Unicode MS" w:hAnsi="Arial Narrow"/>
          <w:b/>
          <w:lang w:val="es-ES_tradnl"/>
        </w:rPr>
      </w:pPr>
      <w:r w:rsidRPr="00BB214D">
        <w:rPr>
          <w:rFonts w:ascii="Arial Narrow" w:eastAsia="Arial Unicode MS" w:hAnsi="Arial Narrow"/>
          <w:b/>
          <w:lang w:val="es-ES_tradnl"/>
        </w:rPr>
        <w:t>Excavación para interconexiones</w:t>
      </w:r>
    </w:p>
    <w:p w:rsidR="00BB214D" w:rsidRPr="00BB214D" w:rsidRDefault="00BB214D" w:rsidP="00FC4391">
      <w:pPr>
        <w:numPr>
          <w:ilvl w:val="0"/>
          <w:numId w:val="41"/>
        </w:numPr>
        <w:tabs>
          <w:tab w:val="num" w:pos="709"/>
        </w:tabs>
        <w:spacing w:after="0"/>
        <w:ind w:left="709" w:hanging="283"/>
        <w:jc w:val="both"/>
        <w:rPr>
          <w:rFonts w:ascii="Arial Narrow" w:hAnsi="Arial Narrow" w:cs="Arial Narrow"/>
          <w:bCs/>
        </w:rPr>
      </w:pPr>
      <w:r w:rsidRPr="00BB214D">
        <w:rPr>
          <w:rFonts w:ascii="Arial Narrow" w:eastAsia="Arial Unicode MS" w:hAnsi="Arial Narrow"/>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BB214D" w:rsidRPr="00BB214D" w:rsidRDefault="00BB214D" w:rsidP="00BB214D">
      <w:pPr>
        <w:spacing w:after="0"/>
        <w:jc w:val="both"/>
        <w:rPr>
          <w:rFonts w:ascii="Arial Narrow" w:eastAsia="Times New Roman" w:hAnsi="Arial Narrow" w:cs="Arial Narrow"/>
          <w:b/>
          <w:bCs/>
          <w:lang w:val="es-ES_tradnl" w:eastAsia="es-ES"/>
        </w:rPr>
      </w:pPr>
    </w:p>
    <w:p w:rsidR="00BB214D" w:rsidRPr="00BB214D" w:rsidRDefault="00BB214D" w:rsidP="00BB214D">
      <w:pPr>
        <w:spacing w:after="0"/>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MEDICIÓN Y FORMA DE PAGO.</w:t>
      </w:r>
    </w:p>
    <w:p w:rsidR="00BB214D" w:rsidRPr="00BB214D" w:rsidRDefault="00BB214D" w:rsidP="00BB214D">
      <w:pPr>
        <w:spacing w:after="0"/>
        <w:ind w:left="720"/>
        <w:jc w:val="both"/>
        <w:rPr>
          <w:rFonts w:ascii="Arial Narrow" w:eastAsia="Arial Unicode MS" w:hAnsi="Arial Narrow"/>
          <w:b/>
          <w:lang w:val="es-ES_tradnl" w:eastAsia="es-ES"/>
        </w:rPr>
      </w:pPr>
    </w:p>
    <w:p w:rsidR="00BB214D" w:rsidRPr="00BB214D" w:rsidRDefault="00BB214D" w:rsidP="00BB214D">
      <w:pPr>
        <w:spacing w:before="120" w:after="120"/>
        <w:jc w:val="both"/>
        <w:rPr>
          <w:rFonts w:ascii="Arial Narrow" w:hAnsi="Arial Narrow" w:cs="Arial"/>
        </w:rPr>
      </w:pPr>
      <w:r w:rsidRPr="00BB214D">
        <w:rPr>
          <w:rFonts w:ascii="Arial Narrow" w:hAnsi="Arial Narrow" w:cs="Arial"/>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BB214D" w:rsidRPr="00BB214D" w:rsidRDefault="00BB214D" w:rsidP="00BB214D">
      <w:pPr>
        <w:jc w:val="both"/>
        <w:rPr>
          <w:rFonts w:ascii="Arial Narrow" w:hAnsi="Arial Narrow" w:cs="Arial"/>
          <w:lang w:val="es-ES_tradnl"/>
        </w:rPr>
      </w:pPr>
      <w:r w:rsidRPr="00BB214D">
        <w:rPr>
          <w:rFonts w:ascii="Arial Narrow" w:hAnsi="Arial Narrow" w:cs="Arial"/>
          <w:lang w:val="es-ES_tradnl"/>
        </w:rPr>
        <w:lastRenderedPageBreak/>
        <w:t>Este ítem ejecutado en un todo de acuerdo con los planos de detalle a las presentes especificaciones, medido según lo señalado y aprobado por el SUPERVISOR DE OBRA, será cancelado al precio unitario de la propuesta aceptada.</w:t>
      </w:r>
    </w:p>
    <w:p w:rsidR="00BB214D" w:rsidRPr="00BB214D" w:rsidRDefault="00BB214D" w:rsidP="00BB214D">
      <w:pPr>
        <w:jc w:val="both"/>
        <w:rPr>
          <w:rFonts w:ascii="Arial Narrow" w:hAnsi="Arial Narrow"/>
          <w:kern w:val="28"/>
          <w:lang w:val="es-ES_tradnl"/>
        </w:rPr>
      </w:pPr>
      <w:r w:rsidRPr="00BB214D">
        <w:rPr>
          <w:rFonts w:ascii="Arial Narrow" w:hAnsi="Arial Narrow"/>
          <w:kern w:val="28"/>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700"/>
        <w:gridCol w:w="4824"/>
        <w:gridCol w:w="945"/>
      </w:tblGrid>
      <w:tr w:rsidR="00BB214D" w:rsidRPr="00BB214D" w:rsidTr="00BB214D">
        <w:trPr>
          <w:jc w:val="center"/>
        </w:trPr>
        <w:tc>
          <w:tcPr>
            <w:tcW w:w="700"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ÍTEM</w:t>
            </w:r>
          </w:p>
        </w:tc>
        <w:tc>
          <w:tcPr>
            <w:tcW w:w="4824"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945"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BB214D">
        <w:trPr>
          <w:jc w:val="center"/>
        </w:trPr>
        <w:tc>
          <w:tcPr>
            <w:tcW w:w="700" w:type="dxa"/>
          </w:tcPr>
          <w:p w:rsidR="00BB214D" w:rsidRPr="00BB214D" w:rsidRDefault="00F830FC" w:rsidP="00BB214D">
            <w:pPr>
              <w:spacing w:after="0"/>
              <w:jc w:val="center"/>
              <w:rPr>
                <w:rFonts w:ascii="Arial Narrow" w:eastAsia="Arial Unicode MS" w:hAnsi="Arial Narrow"/>
                <w:lang w:val="es-ES_tradnl"/>
              </w:rPr>
            </w:pPr>
            <w:r>
              <w:rPr>
                <w:rFonts w:ascii="Arial Narrow" w:eastAsia="Arial Unicode MS" w:hAnsi="Arial Narrow"/>
                <w:lang w:val="es-ES_tradnl"/>
              </w:rPr>
              <w:t>5</w:t>
            </w:r>
          </w:p>
        </w:tc>
        <w:tc>
          <w:tcPr>
            <w:tcW w:w="4824" w:type="dxa"/>
          </w:tcPr>
          <w:p w:rsidR="00BB214D" w:rsidRPr="00BB214D" w:rsidRDefault="00BB214D" w:rsidP="00BB214D">
            <w:pPr>
              <w:spacing w:after="0"/>
              <w:jc w:val="center"/>
              <w:rPr>
                <w:rFonts w:ascii="Arial Narrow" w:eastAsia="Times New Roman" w:hAnsi="Arial Narrow"/>
              </w:rPr>
            </w:pPr>
            <w:r w:rsidRPr="00BB214D">
              <w:rPr>
                <w:rFonts w:ascii="Arial Narrow" w:eastAsia="Times New Roman" w:hAnsi="Arial Narrow"/>
              </w:rPr>
              <w:t>EXCAVACIÓN DE ZANJA TERRENO SEMI-DURO</w:t>
            </w:r>
          </w:p>
        </w:tc>
        <w:tc>
          <w:tcPr>
            <w:tcW w:w="945" w:type="dxa"/>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M3.</w:t>
            </w:r>
          </w:p>
        </w:tc>
      </w:tr>
    </w:tbl>
    <w:p w:rsidR="00BB214D" w:rsidRPr="00BB214D" w:rsidRDefault="00BB214D" w:rsidP="00BB214D">
      <w:pPr>
        <w:spacing w:after="0"/>
        <w:jc w:val="both"/>
        <w:rPr>
          <w:rFonts w:ascii="Arial Narrow" w:hAnsi="Arial Narrow"/>
          <w:kern w:val="28"/>
          <w:lang w:val="es-ES_tradnl"/>
        </w:rPr>
      </w:pPr>
    </w:p>
    <w:p w:rsidR="00BB214D" w:rsidRPr="00BB214D" w:rsidRDefault="00BB214D" w:rsidP="00FC4391">
      <w:pPr>
        <w:keepNext/>
        <w:keepLines/>
        <w:numPr>
          <w:ilvl w:val="1"/>
          <w:numId w:val="53"/>
        </w:numPr>
        <w:spacing w:before="200" w:after="0"/>
        <w:jc w:val="both"/>
        <w:outlineLvl w:val="1"/>
        <w:rPr>
          <w:rFonts w:ascii="Arial Narrow" w:eastAsia="Times New Roman" w:hAnsi="Arial Narrow" w:cs="Arial"/>
          <w:b/>
          <w:bCs/>
          <w:iCs/>
        </w:rPr>
      </w:pPr>
      <w:r w:rsidRPr="00BB214D">
        <w:rPr>
          <w:rFonts w:ascii="Arial Narrow" w:eastAsia="Times New Roman" w:hAnsi="Arial Narrow" w:cs="Arial"/>
          <w:b/>
          <w:bCs/>
          <w:iCs/>
        </w:rPr>
        <w:t>TRASPORTE DE TUBERÍA</w:t>
      </w:r>
      <w:r w:rsidRPr="00BB214D">
        <w:rPr>
          <w:rFonts w:ascii="Arial Narrow" w:eastAsia="Times New Roman" w:hAnsi="Arial Narrow"/>
          <w:b/>
          <w:bCs/>
          <w:iCs/>
        </w:rPr>
        <w:t xml:space="preserve"> </w:t>
      </w:r>
    </w:p>
    <w:p w:rsidR="00BB214D" w:rsidRPr="00BB214D" w:rsidRDefault="003D0A73" w:rsidP="00BB214D">
      <w:pPr>
        <w:spacing w:after="0"/>
        <w:jc w:val="both"/>
        <w:rPr>
          <w:rFonts w:ascii="Arial Narrow" w:hAnsi="Arial Narrow" w:cs="Arial"/>
          <w:b/>
          <w:vertAlign w:val="superscript"/>
        </w:rPr>
      </w:pPr>
      <w:r>
        <w:rPr>
          <w:rFonts w:ascii="Arial Narrow" w:hAnsi="Arial Narrow" w:cs="Arial"/>
          <w:b/>
        </w:rPr>
        <w:tab/>
      </w:r>
      <w:r w:rsidR="00BB214D" w:rsidRPr="00BB214D">
        <w:rPr>
          <w:rFonts w:ascii="Arial Narrow" w:hAnsi="Arial Narrow" w:cs="Arial"/>
          <w:b/>
        </w:rPr>
        <w:t>UNIDAD: m</w:t>
      </w:r>
      <w:r w:rsidR="00BB214D" w:rsidRPr="00BB214D">
        <w:rPr>
          <w:rFonts w:ascii="Arial Narrow" w:hAnsi="Arial Narrow" w:cs="Arial"/>
          <w:b/>
          <w:vertAlign w:val="superscript"/>
        </w:rPr>
        <w:t>2</w:t>
      </w:r>
    </w:p>
    <w:p w:rsidR="00BB214D" w:rsidRPr="00BB214D" w:rsidRDefault="003D0A73" w:rsidP="00BB214D">
      <w:pPr>
        <w:spacing w:before="100" w:beforeAutospacing="1" w:after="100" w:afterAutospacing="1" w:line="240" w:lineRule="auto"/>
        <w:contextualSpacing/>
        <w:jc w:val="both"/>
        <w:rPr>
          <w:rFonts w:ascii="Arial Narrow" w:eastAsia="Arial Unicode MS" w:hAnsi="Arial Narrow"/>
          <w:b/>
          <w:sz w:val="24"/>
          <w:szCs w:val="24"/>
          <w:lang w:val="es-ES" w:eastAsia="es-ES"/>
        </w:rPr>
      </w:pPr>
      <w:r>
        <w:rPr>
          <w:rFonts w:ascii="Arial Narrow" w:eastAsia="Arial Unicode MS" w:hAnsi="Arial Narrow"/>
          <w:b/>
          <w:sz w:val="24"/>
          <w:szCs w:val="24"/>
          <w:lang w:val="es-ES" w:eastAsia="es-ES"/>
        </w:rPr>
        <w:t>DEFINICIÓN</w:t>
      </w:r>
      <w:r w:rsidR="00BB214D" w:rsidRPr="00BB214D">
        <w:rPr>
          <w:rFonts w:ascii="Arial Narrow" w:eastAsia="Arial Unicode MS" w:hAnsi="Arial Narrow"/>
          <w:b/>
          <w:sz w:val="24"/>
          <w:szCs w:val="24"/>
          <w:lang w:val="es-ES" w:eastAsia="es-ES"/>
        </w:rPr>
        <w:t xml:space="preserve"> </w:t>
      </w:r>
    </w:p>
    <w:p w:rsidR="00BB214D" w:rsidRPr="00BB214D" w:rsidRDefault="00BB214D" w:rsidP="00BB214D">
      <w:pPr>
        <w:spacing w:before="100" w:beforeAutospacing="1" w:after="100" w:afterAutospacing="1" w:line="240" w:lineRule="auto"/>
        <w:contextualSpacing/>
        <w:jc w:val="both"/>
        <w:rPr>
          <w:rFonts w:ascii="Arial Narrow" w:eastAsia="Arial Unicode MS" w:hAnsi="Arial Narrow"/>
          <w:b/>
          <w:sz w:val="24"/>
          <w:szCs w:val="24"/>
          <w:lang w:val="es-ES" w:eastAsia="es-ES"/>
        </w:rPr>
      </w:pPr>
    </w:p>
    <w:p w:rsidR="00BB214D" w:rsidRPr="00BB214D" w:rsidRDefault="00BB214D" w:rsidP="00BB214D">
      <w:pPr>
        <w:spacing w:before="100" w:beforeAutospacing="1" w:after="100" w:afterAutospacing="1" w:line="240" w:lineRule="auto"/>
        <w:contextualSpacing/>
        <w:jc w:val="both"/>
        <w:rPr>
          <w:rFonts w:ascii="Arial Narrow" w:eastAsia="Arial Unicode MS" w:hAnsi="Arial Narrow"/>
          <w:b/>
          <w:sz w:val="24"/>
          <w:szCs w:val="24"/>
          <w:lang w:val="es-ES" w:eastAsia="es-ES"/>
        </w:rPr>
      </w:pPr>
      <w:r w:rsidRPr="00BB214D">
        <w:rPr>
          <w:rFonts w:ascii="Arial Narrow" w:eastAsia="Arial Unicode MS" w:hAnsi="Arial Narrow"/>
          <w:sz w:val="24"/>
          <w:szCs w:val="24"/>
          <w:lang w:val="es-ES" w:eastAsia="es-ES"/>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3D0A73" w:rsidRDefault="003D0A73" w:rsidP="00BB214D">
      <w:pPr>
        <w:spacing w:before="100" w:beforeAutospacing="1" w:after="100" w:afterAutospacing="1"/>
        <w:jc w:val="both"/>
        <w:rPr>
          <w:rFonts w:ascii="Arial Narrow" w:eastAsia="Arial Unicode MS" w:hAnsi="Arial Narrow"/>
          <w:b/>
        </w:rPr>
      </w:pPr>
    </w:p>
    <w:p w:rsidR="00BB214D" w:rsidRPr="00BB214D" w:rsidRDefault="00BB214D" w:rsidP="00BB214D">
      <w:pPr>
        <w:spacing w:before="100" w:beforeAutospacing="1" w:after="100" w:afterAutospacing="1"/>
        <w:jc w:val="both"/>
        <w:rPr>
          <w:rFonts w:ascii="Arial Narrow" w:eastAsia="Arial Unicode MS" w:hAnsi="Arial Narrow"/>
          <w:b/>
        </w:rPr>
      </w:pPr>
      <w:r w:rsidRPr="00BB214D">
        <w:rPr>
          <w:rFonts w:ascii="Arial Narrow" w:eastAsia="Arial Unicode MS" w:hAnsi="Arial Narrow"/>
          <w:b/>
        </w:rPr>
        <w:t>MA</w:t>
      </w:r>
      <w:r w:rsidR="003D0A73">
        <w:rPr>
          <w:rFonts w:ascii="Arial Narrow" w:eastAsia="Arial Unicode MS" w:hAnsi="Arial Narrow"/>
          <w:b/>
        </w:rPr>
        <w:t>TERIALES, HERRAMIENTAS Y EQUIPO</w:t>
      </w:r>
    </w:p>
    <w:p w:rsidR="00BB214D" w:rsidRPr="00BB214D" w:rsidRDefault="00BB214D" w:rsidP="00BB214D">
      <w:pPr>
        <w:spacing w:before="100" w:beforeAutospacing="1" w:after="100" w:afterAutospacing="1"/>
        <w:jc w:val="both"/>
        <w:rPr>
          <w:rFonts w:ascii="Arial Narrow" w:eastAsia="Arial Unicode MS" w:hAnsi="Arial Narrow"/>
        </w:rPr>
      </w:pPr>
      <w:r w:rsidRPr="00BB214D">
        <w:rPr>
          <w:rFonts w:ascii="Arial Narrow" w:eastAsia="Arial Unicode MS" w:hAnsi="Arial Narrow"/>
        </w:rPr>
        <w:t>El CONTRATISTA proporcionará todos los materiales, herramientas y equipos necesarios para la ejecución de los trabajos, los mismos deberán ser aprobados por el SUPERVISOR DE OBRA al Inicio de la actividad.</w:t>
      </w:r>
    </w:p>
    <w:p w:rsidR="00BB214D" w:rsidRPr="00BB214D" w:rsidRDefault="00BB214D" w:rsidP="00BB214D">
      <w:pPr>
        <w:tabs>
          <w:tab w:val="left" w:pos="2235"/>
        </w:tabs>
        <w:spacing w:before="100" w:beforeAutospacing="1" w:after="100" w:afterAutospacing="1"/>
        <w:jc w:val="both"/>
        <w:rPr>
          <w:rFonts w:ascii="Arial Narrow" w:eastAsia="Arial Unicode MS" w:hAnsi="Arial Narrow"/>
        </w:rPr>
      </w:pPr>
      <w:r w:rsidRPr="00BB214D">
        <w:rPr>
          <w:rFonts w:ascii="Arial Narrow" w:eastAsia="Arial Unicode MS" w:hAnsi="Arial Narrow"/>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BB214D" w:rsidRPr="00BB214D" w:rsidTr="00BB214D">
        <w:trPr>
          <w:jc w:val="center"/>
        </w:trPr>
        <w:tc>
          <w:tcPr>
            <w:tcW w:w="392" w:type="dxa"/>
            <w:shd w:val="clear" w:color="auto" w:fill="B6DDE8" w:themeFill="accent5" w:themeFillTint="66"/>
            <w:vAlign w:val="center"/>
          </w:tcPr>
          <w:p w:rsidR="00BB214D" w:rsidRPr="00BB214D" w:rsidRDefault="00BB214D" w:rsidP="00BB214D">
            <w:pPr>
              <w:spacing w:before="100" w:beforeAutospacing="1" w:after="100" w:afterAutospacing="1"/>
              <w:jc w:val="center"/>
              <w:rPr>
                <w:rFonts w:ascii="Arial Narrow" w:eastAsia="Times New Roman" w:hAnsi="Arial Narrow" w:cs="Arial"/>
                <w:b/>
                <w:lang w:val="es-ES_tradnl"/>
              </w:rPr>
            </w:pPr>
            <w:r w:rsidRPr="00BB214D">
              <w:rPr>
                <w:rFonts w:ascii="Arial Narrow" w:eastAsia="Times New Roman" w:hAnsi="Arial Narrow" w:cs="Arial"/>
                <w:b/>
                <w:lang w:val="es-ES_tradnl"/>
              </w:rPr>
              <w:t>N</w:t>
            </w:r>
          </w:p>
        </w:tc>
        <w:tc>
          <w:tcPr>
            <w:tcW w:w="3198" w:type="dxa"/>
            <w:shd w:val="clear" w:color="auto" w:fill="B6DDE8" w:themeFill="accent5" w:themeFillTint="66"/>
            <w:vAlign w:val="center"/>
          </w:tcPr>
          <w:p w:rsidR="00BB214D" w:rsidRPr="00BB214D" w:rsidRDefault="00BB214D" w:rsidP="00BB214D">
            <w:pPr>
              <w:spacing w:before="100" w:beforeAutospacing="1" w:after="100" w:afterAutospacing="1"/>
              <w:jc w:val="center"/>
              <w:rPr>
                <w:rFonts w:ascii="Arial Narrow" w:eastAsia="Times New Roman" w:hAnsi="Arial Narrow" w:cs="Arial"/>
                <w:b/>
                <w:lang w:val="es-ES_tradnl"/>
              </w:rPr>
            </w:pPr>
            <w:r w:rsidRPr="00BB214D">
              <w:rPr>
                <w:rFonts w:ascii="Arial Narrow" w:eastAsia="Times New Roman" w:hAnsi="Arial Narrow" w:cs="Arial"/>
                <w:b/>
                <w:lang w:val="es-ES_tradnl"/>
              </w:rPr>
              <w:t>DESCRIPCIÓN</w:t>
            </w:r>
          </w:p>
        </w:tc>
        <w:tc>
          <w:tcPr>
            <w:tcW w:w="1512" w:type="dxa"/>
            <w:shd w:val="clear" w:color="auto" w:fill="B6DDE8" w:themeFill="accent5" w:themeFillTint="66"/>
            <w:vAlign w:val="center"/>
          </w:tcPr>
          <w:p w:rsidR="00BB214D" w:rsidRPr="00BB214D" w:rsidRDefault="00BB214D" w:rsidP="00BB214D">
            <w:pPr>
              <w:spacing w:before="100" w:beforeAutospacing="1" w:after="100" w:afterAutospacing="1"/>
              <w:jc w:val="center"/>
              <w:rPr>
                <w:rFonts w:ascii="Arial Narrow" w:eastAsia="Times New Roman" w:hAnsi="Arial Narrow" w:cs="Arial"/>
                <w:b/>
                <w:lang w:val="es-ES_tradnl"/>
              </w:rPr>
            </w:pPr>
            <w:r w:rsidRPr="00BB214D">
              <w:rPr>
                <w:rFonts w:ascii="Arial Narrow" w:eastAsia="Times New Roman" w:hAnsi="Arial Narrow" w:cs="Arial"/>
                <w:b/>
                <w:lang w:val="es-ES_tradnl"/>
              </w:rPr>
              <w:t>CANTIDAD</w:t>
            </w:r>
          </w:p>
        </w:tc>
        <w:tc>
          <w:tcPr>
            <w:tcW w:w="1809" w:type="dxa"/>
            <w:shd w:val="clear" w:color="auto" w:fill="B6DDE8" w:themeFill="accent5" w:themeFillTint="66"/>
            <w:vAlign w:val="center"/>
          </w:tcPr>
          <w:p w:rsidR="00BB214D" w:rsidRPr="00BB214D" w:rsidRDefault="00BB214D" w:rsidP="00BB214D">
            <w:pPr>
              <w:spacing w:before="100" w:beforeAutospacing="1" w:after="100" w:afterAutospacing="1"/>
              <w:jc w:val="center"/>
              <w:rPr>
                <w:rFonts w:ascii="Arial Narrow" w:eastAsia="Times New Roman" w:hAnsi="Arial Narrow" w:cs="Arial"/>
                <w:b/>
                <w:lang w:val="es-ES_tradnl"/>
              </w:rPr>
            </w:pPr>
            <w:r w:rsidRPr="00BB214D">
              <w:rPr>
                <w:rFonts w:ascii="Arial Narrow" w:eastAsia="Times New Roman" w:hAnsi="Arial Narrow" w:cs="Arial"/>
                <w:b/>
                <w:lang w:val="es-ES_tradnl"/>
              </w:rPr>
              <w:t>PRESENTACIÓN</w:t>
            </w:r>
          </w:p>
        </w:tc>
      </w:tr>
      <w:tr w:rsidR="00BB214D" w:rsidRPr="00BB214D" w:rsidTr="00BB214D">
        <w:trPr>
          <w:jc w:val="center"/>
        </w:trPr>
        <w:tc>
          <w:tcPr>
            <w:tcW w:w="392" w:type="dxa"/>
            <w:shd w:val="clear" w:color="auto" w:fill="auto"/>
            <w:vAlign w:val="center"/>
          </w:tcPr>
          <w:p w:rsidR="00BB214D" w:rsidRPr="00BB214D" w:rsidRDefault="00BB214D" w:rsidP="00BB214D">
            <w:pPr>
              <w:spacing w:before="100" w:beforeAutospacing="1" w:after="100" w:afterAutospacing="1"/>
              <w:jc w:val="both"/>
              <w:rPr>
                <w:rFonts w:ascii="Arial Narrow" w:eastAsia="Times New Roman" w:hAnsi="Arial Narrow" w:cs="Arial"/>
                <w:lang w:val="es-ES_tradnl"/>
              </w:rPr>
            </w:pPr>
            <w:r w:rsidRPr="00BB214D">
              <w:rPr>
                <w:rFonts w:ascii="Arial Narrow" w:eastAsia="Times New Roman" w:hAnsi="Arial Narrow" w:cs="Arial"/>
                <w:lang w:val="es-ES_tradnl"/>
              </w:rPr>
              <w:t>1</w:t>
            </w:r>
          </w:p>
        </w:tc>
        <w:tc>
          <w:tcPr>
            <w:tcW w:w="3198" w:type="dxa"/>
            <w:shd w:val="clear" w:color="auto" w:fill="auto"/>
            <w:vAlign w:val="center"/>
          </w:tcPr>
          <w:p w:rsidR="00BB214D" w:rsidRPr="00BB214D" w:rsidRDefault="003D0A73" w:rsidP="003D0A73">
            <w:pPr>
              <w:spacing w:before="100" w:beforeAutospacing="1" w:after="100" w:afterAutospacing="1"/>
              <w:jc w:val="both"/>
              <w:rPr>
                <w:rFonts w:ascii="Arial Narrow" w:eastAsia="Times New Roman" w:hAnsi="Arial Narrow" w:cs="Arial"/>
                <w:lang w:val="es-ES_tradnl"/>
              </w:rPr>
            </w:pPr>
            <w:r>
              <w:rPr>
                <w:rFonts w:ascii="Arial Narrow" w:eastAsia="Times New Roman" w:hAnsi="Arial Narrow" w:cs="Arial"/>
                <w:lang w:val="es-ES_tradnl"/>
              </w:rPr>
              <w:t>TUBERÍA DE PE 40</w:t>
            </w:r>
            <w:r w:rsidR="00BB214D" w:rsidRPr="00BB214D">
              <w:rPr>
                <w:rFonts w:ascii="Arial Narrow" w:eastAsia="Times New Roman" w:hAnsi="Arial Narrow" w:cs="Arial"/>
                <w:lang w:val="es-ES_tradnl"/>
              </w:rPr>
              <w:t xml:space="preserve"> MM </w:t>
            </w:r>
          </w:p>
        </w:tc>
        <w:tc>
          <w:tcPr>
            <w:tcW w:w="1512" w:type="dxa"/>
            <w:shd w:val="clear" w:color="auto" w:fill="auto"/>
            <w:vAlign w:val="center"/>
          </w:tcPr>
          <w:p w:rsidR="00BB214D" w:rsidRPr="00BB214D" w:rsidRDefault="003D0A73" w:rsidP="00BB214D">
            <w:pPr>
              <w:spacing w:before="100" w:beforeAutospacing="1" w:after="100" w:afterAutospacing="1"/>
              <w:jc w:val="center"/>
              <w:rPr>
                <w:rFonts w:ascii="Arial Narrow" w:eastAsia="Times New Roman" w:hAnsi="Arial Narrow" w:cs="Arial"/>
                <w:lang w:val="es-ES_tradnl"/>
              </w:rPr>
            </w:pPr>
            <w:r>
              <w:rPr>
                <w:rFonts w:ascii="Arial Narrow" w:eastAsia="Times New Roman" w:hAnsi="Arial Narrow" w:cs="Arial"/>
                <w:lang w:val="es-ES_tradnl"/>
              </w:rPr>
              <w:t>2.333,90</w:t>
            </w:r>
            <w:r w:rsidR="00BB214D" w:rsidRPr="00BB214D">
              <w:rPr>
                <w:rFonts w:ascii="Arial Narrow" w:eastAsia="Times New Roman" w:hAnsi="Arial Narrow" w:cs="Arial"/>
                <w:lang w:val="es-ES_tradnl"/>
              </w:rPr>
              <w:t xml:space="preserve"> [m]</w:t>
            </w:r>
          </w:p>
        </w:tc>
        <w:tc>
          <w:tcPr>
            <w:tcW w:w="1809" w:type="dxa"/>
            <w:shd w:val="clear" w:color="auto" w:fill="auto"/>
            <w:vAlign w:val="center"/>
          </w:tcPr>
          <w:p w:rsidR="00BB214D" w:rsidRPr="00BB214D" w:rsidRDefault="003D0A73" w:rsidP="00BB214D">
            <w:pPr>
              <w:spacing w:before="100" w:beforeAutospacing="1" w:after="100" w:afterAutospacing="1"/>
              <w:jc w:val="center"/>
              <w:rPr>
                <w:rFonts w:ascii="Arial Narrow" w:eastAsia="Times New Roman" w:hAnsi="Arial Narrow" w:cs="Arial"/>
                <w:lang w:val="es-ES_tradnl"/>
              </w:rPr>
            </w:pPr>
            <w:r>
              <w:rPr>
                <w:rFonts w:ascii="Arial Narrow" w:eastAsia="Times New Roman" w:hAnsi="Arial Narrow" w:cs="Arial"/>
                <w:lang w:val="es-ES_tradnl"/>
              </w:rPr>
              <w:t>12</w:t>
            </w:r>
            <w:r w:rsidR="00BB214D" w:rsidRPr="00BB214D">
              <w:rPr>
                <w:rFonts w:ascii="Arial Narrow" w:eastAsia="Times New Roman" w:hAnsi="Arial Narrow" w:cs="Arial"/>
                <w:lang w:val="es-ES_tradnl"/>
              </w:rPr>
              <w:t xml:space="preserve"> Rollos</w:t>
            </w:r>
          </w:p>
        </w:tc>
      </w:tr>
    </w:tbl>
    <w:p w:rsidR="00BB214D" w:rsidRPr="00BB214D" w:rsidRDefault="00BB214D" w:rsidP="00BB214D">
      <w:pPr>
        <w:spacing w:before="100" w:beforeAutospacing="1" w:after="100" w:afterAutospacing="1"/>
        <w:jc w:val="both"/>
        <w:rPr>
          <w:rFonts w:ascii="Arial Narrow" w:eastAsia="Arial Unicode MS" w:hAnsi="Arial Narrow"/>
          <w:b/>
        </w:rPr>
      </w:pPr>
      <w:r w:rsidRPr="00BB214D">
        <w:rPr>
          <w:rFonts w:ascii="Arial Narrow" w:eastAsia="Arial Unicode MS" w:hAnsi="Arial Narrow"/>
          <w:b/>
        </w:rPr>
        <w:t>PROCEDIMIENTO PARA LA EJECUCIÓN.</w:t>
      </w:r>
    </w:p>
    <w:p w:rsidR="00BB214D" w:rsidRPr="00BB214D" w:rsidRDefault="00BB214D" w:rsidP="00BB214D">
      <w:pPr>
        <w:tabs>
          <w:tab w:val="left" w:pos="2235"/>
        </w:tabs>
        <w:spacing w:before="100" w:beforeAutospacing="1" w:after="100" w:afterAutospacing="1"/>
        <w:jc w:val="both"/>
        <w:rPr>
          <w:rFonts w:ascii="Arial Narrow" w:eastAsia="Arial Unicode MS" w:hAnsi="Arial Narrow"/>
        </w:rPr>
      </w:pPr>
      <w:r w:rsidRPr="00BB214D">
        <w:rPr>
          <w:rFonts w:ascii="Arial Narrow" w:eastAsia="Arial Unicode MS" w:hAnsi="Arial Narrow"/>
        </w:rPr>
        <w:t xml:space="preserve">Los trabajos de Transporte de tubería serán ejecutados tomando en cuenta los siguientes procedimientos: </w:t>
      </w:r>
    </w:p>
    <w:p w:rsidR="00BB214D" w:rsidRPr="00BB214D" w:rsidRDefault="00BB214D" w:rsidP="00FC4391">
      <w:pPr>
        <w:numPr>
          <w:ilvl w:val="0"/>
          <w:numId w:val="48"/>
        </w:numPr>
        <w:spacing w:before="100" w:beforeAutospacing="1" w:after="100" w:afterAutospacing="1"/>
        <w:jc w:val="both"/>
        <w:rPr>
          <w:rFonts w:ascii="Arial Narrow" w:eastAsia="Arial Unicode MS" w:hAnsi="Arial Narrow"/>
          <w:b/>
          <w:sz w:val="24"/>
          <w:szCs w:val="24"/>
          <w:lang w:val="es-ES" w:eastAsia="es-ES"/>
        </w:rPr>
      </w:pPr>
      <w:r w:rsidRPr="00BB214D">
        <w:rPr>
          <w:rFonts w:ascii="Arial Narrow" w:eastAsia="Arial Unicode MS" w:hAnsi="Arial Narrow"/>
          <w:b/>
          <w:sz w:val="24"/>
          <w:szCs w:val="24"/>
          <w:lang w:val="es-ES" w:eastAsia="es-ES"/>
        </w:rPr>
        <w:t>Recepción y Cambio de custodia de tubería y fundas</w:t>
      </w:r>
    </w:p>
    <w:p w:rsidR="00BB214D" w:rsidRPr="00BB214D" w:rsidRDefault="00BB214D" w:rsidP="00BB214D">
      <w:pPr>
        <w:spacing w:before="100" w:beforeAutospacing="1" w:after="100" w:afterAutospacing="1"/>
        <w:jc w:val="both"/>
        <w:rPr>
          <w:rFonts w:ascii="Arial Narrow" w:eastAsia="Arial Unicode MS" w:hAnsi="Arial Narrow"/>
        </w:rPr>
      </w:pPr>
      <w:r w:rsidRPr="00BB214D">
        <w:rPr>
          <w:rFonts w:ascii="Arial Narrow" w:eastAsia="Arial Unicode MS" w:hAnsi="Arial Narrow"/>
        </w:rPr>
        <w:t xml:space="preserve">La tubería y las fundas a ser utilizadas en el presente proyecto serán recepcionadas por el CONTRATISTA en los almacenes de YPFB, por lotes y en periodos definidos entre el CONTRATISTA y el SUPERVISOR DE </w:t>
      </w:r>
      <w:r w:rsidRPr="00BB214D">
        <w:rPr>
          <w:rFonts w:ascii="Arial Narrow" w:eastAsia="Arial Unicode MS" w:hAnsi="Arial Narrow"/>
        </w:rPr>
        <w:lastRenderedPageBreak/>
        <w:t>OBRA, basados en el cronograma de ejecución de obras entregado. La tubería decepcionada por el CONTRATISTA quedara bajo su responsabilidad.</w:t>
      </w:r>
    </w:p>
    <w:p w:rsidR="00BB214D" w:rsidRPr="00BB214D" w:rsidRDefault="00BB214D" w:rsidP="00BB214D">
      <w:pPr>
        <w:spacing w:before="100" w:beforeAutospacing="1" w:after="100" w:afterAutospacing="1"/>
        <w:jc w:val="both"/>
        <w:rPr>
          <w:rFonts w:ascii="Arial Narrow" w:eastAsia="Arial Unicode MS" w:hAnsi="Arial Narrow"/>
        </w:rPr>
      </w:pPr>
      <w:r w:rsidRPr="00BB214D">
        <w:rPr>
          <w:rFonts w:ascii="Arial Narrow" w:eastAsia="Arial Unicode MS" w:hAnsi="Arial Narrow"/>
        </w:rPr>
        <w:t>En la recepción de cada lote de tubería, el CONTRATISTA deberá verificar el buen estado de la misma, todas las observaciones deberán ser reportadas al encargado de almacenes</w:t>
      </w:r>
      <w:r w:rsidRPr="00BB214D">
        <w:rPr>
          <w:rFonts w:ascii="Arial Narrow" w:eastAsia="Arial Unicode MS" w:hAnsi="Arial Narrow"/>
          <w:b/>
        </w:rPr>
        <w:t xml:space="preserve"> antes</w:t>
      </w:r>
      <w:r w:rsidRPr="00BB214D">
        <w:rPr>
          <w:rFonts w:ascii="Arial Narrow" w:eastAsia="Arial Unicode MS" w:hAnsi="Arial Narrow"/>
        </w:rPr>
        <w:t xml:space="preserve"> de retirarla del almacén.</w:t>
      </w:r>
    </w:p>
    <w:p w:rsidR="00BB214D" w:rsidRPr="00BB214D" w:rsidRDefault="00BB214D" w:rsidP="00BB214D">
      <w:pPr>
        <w:spacing w:before="100" w:beforeAutospacing="1" w:after="100" w:afterAutospacing="1"/>
        <w:jc w:val="both"/>
        <w:rPr>
          <w:rFonts w:ascii="Arial Narrow" w:eastAsia="Arial Unicode MS" w:hAnsi="Arial Narrow"/>
        </w:rPr>
      </w:pPr>
      <w:r w:rsidRPr="00BB214D">
        <w:rPr>
          <w:rFonts w:ascii="Arial Narrow" w:eastAsia="Arial Unicode MS" w:hAnsi="Arial Narrow"/>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BB214D" w:rsidRPr="00BB214D" w:rsidRDefault="00BB214D" w:rsidP="00FC4391">
      <w:pPr>
        <w:numPr>
          <w:ilvl w:val="0"/>
          <w:numId w:val="48"/>
        </w:numPr>
        <w:spacing w:before="100" w:beforeAutospacing="1" w:after="100" w:afterAutospacing="1"/>
        <w:jc w:val="both"/>
        <w:rPr>
          <w:rFonts w:ascii="Arial Narrow" w:eastAsia="Arial Unicode MS" w:hAnsi="Arial Narrow"/>
          <w:b/>
          <w:sz w:val="24"/>
          <w:szCs w:val="24"/>
          <w:lang w:val="es-ES" w:eastAsia="es-ES"/>
        </w:rPr>
      </w:pPr>
      <w:r w:rsidRPr="00BB214D">
        <w:rPr>
          <w:rFonts w:ascii="Arial Narrow" w:eastAsia="Arial Unicode MS" w:hAnsi="Arial Narrow"/>
          <w:b/>
          <w:sz w:val="24"/>
          <w:szCs w:val="24"/>
          <w:lang w:val="es-ES" w:eastAsia="es-ES"/>
        </w:rPr>
        <w:t>Carguío y Descarguío de Tubería</w:t>
      </w:r>
      <w:r w:rsidRPr="00BB214D">
        <w:rPr>
          <w:rFonts w:ascii="Arial Narrow" w:eastAsia="Arial Unicode MS" w:hAnsi="Arial Narrow"/>
          <w:i/>
          <w:sz w:val="24"/>
          <w:szCs w:val="24"/>
          <w:lang w:val="es-ES" w:eastAsia="es-ES"/>
        </w:rPr>
        <w:t>.</w:t>
      </w:r>
    </w:p>
    <w:p w:rsidR="00BB214D" w:rsidRPr="00BB214D" w:rsidRDefault="00BB214D" w:rsidP="00BB214D">
      <w:pPr>
        <w:spacing w:before="100" w:beforeAutospacing="1" w:after="100" w:afterAutospacing="1"/>
        <w:jc w:val="both"/>
        <w:rPr>
          <w:rFonts w:ascii="Arial Narrow" w:eastAsia="Arial Unicode MS" w:hAnsi="Arial Narrow"/>
        </w:rPr>
      </w:pPr>
      <w:r w:rsidRPr="00BB214D">
        <w:rPr>
          <w:rFonts w:ascii="Arial Narrow" w:eastAsia="Arial Unicode MS" w:hAnsi="Arial Narrow"/>
        </w:rPr>
        <w:t xml:space="preserve">En la manipulación de los tubos de polietileno, las superficies de contacto deberán ser protegidas adecuadamente.  </w:t>
      </w:r>
    </w:p>
    <w:p w:rsidR="00BB214D" w:rsidRPr="00BB214D" w:rsidRDefault="00BB214D" w:rsidP="00FC4391">
      <w:pPr>
        <w:numPr>
          <w:ilvl w:val="0"/>
          <w:numId w:val="42"/>
        </w:numPr>
        <w:spacing w:before="100" w:beforeAutospacing="1" w:after="100" w:afterAutospacing="1"/>
        <w:jc w:val="both"/>
        <w:rPr>
          <w:rFonts w:ascii="Arial Narrow" w:eastAsia="Arial Unicode MS" w:hAnsi="Arial Narrow"/>
          <w:bCs/>
        </w:rPr>
      </w:pPr>
      <w:r w:rsidRPr="00BB214D">
        <w:rPr>
          <w:rFonts w:ascii="Arial Narrow" w:eastAsia="Arial Unicode MS" w:hAnsi="Arial Narrow"/>
          <w:bCs/>
        </w:rPr>
        <w:t>El elemento más adecuado de manipuleo es el montacargas con sus uñas protegidas.</w:t>
      </w:r>
    </w:p>
    <w:p w:rsidR="00BB214D" w:rsidRPr="00BB214D" w:rsidRDefault="00BB214D" w:rsidP="00FC4391">
      <w:pPr>
        <w:numPr>
          <w:ilvl w:val="0"/>
          <w:numId w:val="42"/>
        </w:numPr>
        <w:spacing w:before="100" w:beforeAutospacing="1" w:after="100" w:afterAutospacing="1"/>
        <w:jc w:val="both"/>
        <w:rPr>
          <w:rFonts w:ascii="Arial Narrow" w:eastAsia="Arial Unicode MS" w:hAnsi="Arial Narrow"/>
          <w:bCs/>
        </w:rPr>
      </w:pPr>
      <w:r w:rsidRPr="00BB214D">
        <w:rPr>
          <w:rFonts w:ascii="Arial Narrow" w:eastAsia="Arial Unicode MS" w:hAnsi="Arial Narrow"/>
          <w:bCs/>
        </w:rPr>
        <w:t>Se debe evitar arrastrar las bobinas y los tubos sobre el piso, utilizar siempre plataformas de madera.</w:t>
      </w:r>
    </w:p>
    <w:p w:rsidR="00BB214D" w:rsidRPr="00BB214D" w:rsidRDefault="00BB214D" w:rsidP="00FC4391">
      <w:pPr>
        <w:numPr>
          <w:ilvl w:val="0"/>
          <w:numId w:val="42"/>
        </w:numPr>
        <w:spacing w:before="100" w:beforeAutospacing="1" w:after="100" w:afterAutospacing="1"/>
        <w:jc w:val="both"/>
        <w:rPr>
          <w:rFonts w:ascii="Arial Narrow" w:eastAsia="Arial Unicode MS" w:hAnsi="Arial Narrow"/>
          <w:bCs/>
        </w:rPr>
      </w:pPr>
      <w:r w:rsidRPr="00BB214D">
        <w:rPr>
          <w:rFonts w:ascii="Arial Narrow" w:eastAsia="Arial Unicode MS" w:hAnsi="Arial Narrow"/>
          <w:bCs/>
        </w:rPr>
        <w:t>Utilizar como medios de elevación fajas textiles y nunca eslingas metálicas.</w:t>
      </w:r>
    </w:p>
    <w:p w:rsidR="00BB214D" w:rsidRPr="00BB214D" w:rsidRDefault="00BB214D" w:rsidP="00FC4391">
      <w:pPr>
        <w:numPr>
          <w:ilvl w:val="0"/>
          <w:numId w:val="42"/>
        </w:numPr>
        <w:spacing w:before="100" w:beforeAutospacing="1" w:after="100" w:afterAutospacing="1"/>
        <w:jc w:val="both"/>
        <w:rPr>
          <w:rFonts w:ascii="Arial Narrow" w:eastAsia="Arial Unicode MS" w:hAnsi="Arial Narrow"/>
          <w:bCs/>
        </w:rPr>
      </w:pPr>
      <w:r w:rsidRPr="00BB214D">
        <w:rPr>
          <w:rFonts w:ascii="Arial Narrow" w:eastAsia="Arial Unicode MS" w:hAnsi="Arial Narrow"/>
          <w:bCs/>
        </w:rPr>
        <w:t>Durante el carguío y descarguio de los tubos, no se debe arrojar al piso ni golpearlos.</w:t>
      </w:r>
    </w:p>
    <w:p w:rsidR="00BB214D" w:rsidRPr="00BB214D" w:rsidRDefault="00BB214D" w:rsidP="00FC4391">
      <w:pPr>
        <w:numPr>
          <w:ilvl w:val="0"/>
          <w:numId w:val="48"/>
        </w:numPr>
        <w:spacing w:before="100" w:beforeAutospacing="1" w:after="100" w:afterAutospacing="1"/>
        <w:jc w:val="both"/>
        <w:rPr>
          <w:rFonts w:ascii="Arial Narrow" w:eastAsia="Arial Unicode MS" w:hAnsi="Arial Narrow"/>
          <w:b/>
          <w:sz w:val="24"/>
          <w:szCs w:val="24"/>
          <w:lang w:val="es-ES" w:eastAsia="es-ES"/>
        </w:rPr>
      </w:pPr>
      <w:r w:rsidRPr="00BB214D">
        <w:rPr>
          <w:rFonts w:ascii="Arial Narrow" w:eastAsia="Arial Unicode MS" w:hAnsi="Arial Narrow"/>
          <w:b/>
          <w:sz w:val="24"/>
          <w:szCs w:val="24"/>
          <w:lang w:val="es-ES" w:eastAsia="es-ES"/>
        </w:rPr>
        <w:t>Transporte de Tubería</w:t>
      </w:r>
    </w:p>
    <w:p w:rsidR="00BB214D" w:rsidRPr="00BB214D" w:rsidRDefault="00BB214D" w:rsidP="00BB214D">
      <w:pPr>
        <w:spacing w:before="100" w:beforeAutospacing="1" w:after="100" w:afterAutospacing="1"/>
        <w:jc w:val="both"/>
        <w:rPr>
          <w:rFonts w:ascii="Arial Narrow" w:eastAsia="Arial Unicode MS" w:hAnsi="Arial Narrow"/>
          <w:b/>
        </w:rPr>
      </w:pPr>
      <w:r w:rsidRPr="00BB214D">
        <w:rPr>
          <w:rFonts w:ascii="Arial Narrow" w:eastAsia="Arial Unicode MS" w:hAnsi="Arial Narrow"/>
        </w:rPr>
        <w:t>Las recomendaciones generales para el transporte son:</w:t>
      </w:r>
    </w:p>
    <w:p w:rsidR="00BB214D" w:rsidRPr="00BB214D" w:rsidRDefault="00BB214D" w:rsidP="00FC4391">
      <w:pPr>
        <w:numPr>
          <w:ilvl w:val="0"/>
          <w:numId w:val="42"/>
        </w:numPr>
        <w:spacing w:before="100" w:beforeAutospacing="1" w:after="100" w:afterAutospacing="1"/>
        <w:jc w:val="both"/>
        <w:rPr>
          <w:rFonts w:ascii="Arial Narrow" w:eastAsia="Arial Unicode MS" w:hAnsi="Arial Narrow"/>
          <w:bCs/>
        </w:rPr>
      </w:pPr>
      <w:r w:rsidRPr="00BB214D">
        <w:rPr>
          <w:rFonts w:ascii="Arial Narrow" w:eastAsia="Arial Unicode MS" w:hAnsi="Arial Narrow"/>
          <w:bCs/>
        </w:rPr>
        <w:t>Las superficies deberán ser planas y con ausencia de aristas cortantes. Estarán perfectamente limpias. No deberán sobresalir de los límites del camión.</w:t>
      </w:r>
    </w:p>
    <w:p w:rsidR="00BB214D" w:rsidRPr="00BB214D" w:rsidRDefault="00BB214D" w:rsidP="00FC4391">
      <w:pPr>
        <w:numPr>
          <w:ilvl w:val="0"/>
          <w:numId w:val="42"/>
        </w:numPr>
        <w:spacing w:before="100" w:beforeAutospacing="1" w:after="100" w:afterAutospacing="1"/>
        <w:jc w:val="both"/>
        <w:rPr>
          <w:rFonts w:ascii="Arial Narrow" w:eastAsia="Arial Unicode MS" w:hAnsi="Arial Narrow"/>
          <w:bCs/>
        </w:rPr>
      </w:pPr>
      <w:r w:rsidRPr="00BB214D">
        <w:rPr>
          <w:rFonts w:ascii="Arial Narrow" w:eastAsia="Arial Unicode MS" w:hAnsi="Arial Narrow"/>
          <w:bCs/>
        </w:rPr>
        <w:t>Al seleccionar el transporte, se debe verificar que la superficie sobre la que va a quedar apoyada la tubería sea lisa y libre de elementos que puedan causar abrasión o ralladuras a la tubería (evitar superficies rugosas, puntillas, latas, etc.).</w:t>
      </w:r>
    </w:p>
    <w:p w:rsidR="00BB214D" w:rsidRPr="00BB214D" w:rsidRDefault="00BB214D" w:rsidP="00FC4391">
      <w:pPr>
        <w:numPr>
          <w:ilvl w:val="0"/>
          <w:numId w:val="42"/>
        </w:numPr>
        <w:spacing w:before="100" w:beforeAutospacing="1" w:after="100" w:afterAutospacing="1"/>
        <w:jc w:val="both"/>
        <w:rPr>
          <w:rFonts w:ascii="Arial Narrow" w:eastAsia="Arial Unicode MS" w:hAnsi="Arial Narrow"/>
          <w:bCs/>
        </w:rPr>
      </w:pPr>
      <w:r w:rsidRPr="00BB214D">
        <w:rPr>
          <w:rFonts w:ascii="Arial Narrow" w:eastAsia="Arial Unicode MS" w:hAnsi="Arial Narrow"/>
          <w:bCs/>
        </w:rPr>
        <w:t>Verificar que las tuberías no queden expuestas a las llantas del vehículo, así como de otras posibles fuentes de calor que puedan dañarlas.</w:t>
      </w:r>
    </w:p>
    <w:p w:rsidR="00BB214D" w:rsidRPr="00BB214D" w:rsidRDefault="00BB214D" w:rsidP="00FC4391">
      <w:pPr>
        <w:numPr>
          <w:ilvl w:val="0"/>
          <w:numId w:val="42"/>
        </w:numPr>
        <w:spacing w:before="100" w:beforeAutospacing="1" w:after="100" w:afterAutospacing="1"/>
        <w:jc w:val="both"/>
        <w:rPr>
          <w:rFonts w:ascii="Arial Narrow" w:eastAsia="Arial Unicode MS" w:hAnsi="Arial Narrow"/>
          <w:bCs/>
        </w:rPr>
      </w:pPr>
      <w:r w:rsidRPr="00BB214D">
        <w:rPr>
          <w:rFonts w:ascii="Arial Narrow" w:eastAsia="Arial Unicode MS" w:hAnsi="Arial Narrow"/>
          <w:bCs/>
        </w:rPr>
        <w:t xml:space="preserve">No se debe adicionar otro tipo de carga sobre las tuberías. </w:t>
      </w:r>
    </w:p>
    <w:p w:rsidR="00BB214D" w:rsidRPr="00BB214D" w:rsidRDefault="00BB214D" w:rsidP="00BB214D">
      <w:pPr>
        <w:spacing w:before="100" w:beforeAutospacing="1" w:after="100" w:afterAutospacing="1"/>
        <w:jc w:val="both"/>
        <w:rPr>
          <w:rFonts w:ascii="Arial Narrow" w:eastAsia="Arial Unicode MS" w:hAnsi="Arial Narrow"/>
        </w:rPr>
      </w:pPr>
      <w:r w:rsidRPr="00BB214D">
        <w:rPr>
          <w:rFonts w:ascii="Arial Narrow" w:eastAsia="Arial Unicode MS" w:hAnsi="Arial Narrow"/>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BB214D">
        <w:rPr>
          <w:rFonts w:ascii="Arial Narrow" w:eastAsia="Arial Unicode MS" w:hAnsi="Arial Narrow"/>
          <w:b/>
          <w:u w:val="single"/>
        </w:rPr>
        <w:t>(Ver Sección Gráficos)</w:t>
      </w:r>
    </w:p>
    <w:p w:rsidR="00BB214D" w:rsidRPr="00BB214D" w:rsidRDefault="00BB214D" w:rsidP="00BB214D">
      <w:pPr>
        <w:spacing w:before="100" w:beforeAutospacing="1" w:after="100" w:afterAutospacing="1"/>
        <w:jc w:val="both"/>
        <w:rPr>
          <w:rFonts w:ascii="Arial Narrow" w:eastAsia="Arial Unicode MS" w:hAnsi="Arial Narrow"/>
        </w:rPr>
      </w:pPr>
      <w:r w:rsidRPr="00BB214D">
        <w:rPr>
          <w:rFonts w:ascii="Arial Narrow" w:eastAsia="Arial Unicode MS" w:hAnsi="Arial Narrow"/>
        </w:rPr>
        <w:t>Las tuberías en rollos zunchadas podrán transportarse en forma horizontal. Se emplearán plataformas transportables (pallets).</w:t>
      </w:r>
    </w:p>
    <w:p w:rsidR="00BB214D" w:rsidRPr="00BB214D" w:rsidRDefault="00BB214D" w:rsidP="00FC4391">
      <w:pPr>
        <w:numPr>
          <w:ilvl w:val="0"/>
          <w:numId w:val="48"/>
        </w:numPr>
        <w:spacing w:before="100" w:beforeAutospacing="1" w:after="100" w:afterAutospacing="1"/>
        <w:jc w:val="both"/>
        <w:rPr>
          <w:rFonts w:ascii="Arial Narrow" w:eastAsia="Arial Unicode MS" w:hAnsi="Arial Narrow"/>
          <w:b/>
          <w:sz w:val="24"/>
          <w:szCs w:val="24"/>
          <w:lang w:val="es-ES" w:eastAsia="es-ES"/>
        </w:rPr>
      </w:pPr>
      <w:r w:rsidRPr="00BB214D">
        <w:rPr>
          <w:rFonts w:ascii="Arial Narrow" w:eastAsia="Arial Unicode MS" w:hAnsi="Arial Narrow"/>
          <w:b/>
          <w:sz w:val="24"/>
          <w:szCs w:val="24"/>
          <w:lang w:val="es-ES" w:eastAsia="es-ES"/>
        </w:rPr>
        <w:t>Almacenaje de Tubería</w:t>
      </w:r>
    </w:p>
    <w:p w:rsidR="00BB214D" w:rsidRPr="00BB214D" w:rsidRDefault="00BB214D" w:rsidP="00BB214D">
      <w:pPr>
        <w:spacing w:before="100" w:beforeAutospacing="1" w:after="100" w:afterAutospacing="1"/>
        <w:jc w:val="both"/>
        <w:rPr>
          <w:rFonts w:ascii="Arial Narrow" w:eastAsia="Arial Unicode MS" w:hAnsi="Arial Narrow"/>
          <w:bCs/>
        </w:rPr>
      </w:pPr>
      <w:r w:rsidRPr="00BB214D">
        <w:rPr>
          <w:rFonts w:ascii="Arial Narrow" w:eastAsia="Arial Unicode MS" w:hAnsi="Arial Narrow"/>
          <w:bCs/>
        </w:rPr>
        <w:t>Las barras se apilarán sin sobrepasar 1 m de altura para evitar deformaciones por compresión, ya que el límite máximo de ovalización se sitúa en ±1,5 % del diámetro exterior, ya que el exceso de ovalización dificulta la soldadura.</w:t>
      </w:r>
    </w:p>
    <w:p w:rsidR="00BB214D" w:rsidRPr="00BB214D" w:rsidRDefault="00BB214D" w:rsidP="00BB214D">
      <w:pPr>
        <w:spacing w:before="100" w:beforeAutospacing="1" w:after="100" w:afterAutospacing="1"/>
        <w:jc w:val="both"/>
        <w:rPr>
          <w:rFonts w:ascii="Arial Narrow" w:eastAsia="Arial Unicode MS" w:hAnsi="Arial Narrow"/>
          <w:bCs/>
        </w:rPr>
      </w:pPr>
      <w:r w:rsidRPr="00BB214D">
        <w:rPr>
          <w:rFonts w:ascii="Arial Narrow" w:eastAsia="Arial Unicode MS" w:hAnsi="Arial Narrow"/>
          <w:bCs/>
        </w:rPr>
        <w:t>Las barras pueden ser atadas unas a otras, colocándolas en pallets sobre una superficie plana, de esta manera se permite el almacenamiento en pilas de a tres, madera contra madera, con el peso sostenido por la madera y no la barra.</w:t>
      </w:r>
    </w:p>
    <w:p w:rsidR="00BB214D" w:rsidRPr="00BB214D" w:rsidRDefault="00BB214D" w:rsidP="00BB214D">
      <w:pPr>
        <w:spacing w:before="100" w:beforeAutospacing="1" w:after="100" w:afterAutospacing="1"/>
        <w:jc w:val="both"/>
        <w:rPr>
          <w:rFonts w:ascii="Arial Narrow" w:eastAsia="Arial Unicode MS" w:hAnsi="Arial Narrow"/>
          <w:bCs/>
        </w:rPr>
      </w:pPr>
      <w:r w:rsidRPr="00BB214D">
        <w:rPr>
          <w:rFonts w:ascii="Arial Narrow" w:eastAsia="Arial Unicode MS" w:hAnsi="Arial Narrow"/>
          <w:bCs/>
        </w:rPr>
        <w:t>La superficie sobre la que se depositarán las barras será plana, libre de elementos que produzcan daños a la superficie de los tubos.</w:t>
      </w:r>
    </w:p>
    <w:p w:rsidR="00BB214D" w:rsidRPr="00BB214D" w:rsidRDefault="00BB214D" w:rsidP="00BB214D">
      <w:pPr>
        <w:spacing w:before="100" w:beforeAutospacing="1" w:after="100" w:afterAutospacing="1"/>
        <w:jc w:val="both"/>
        <w:rPr>
          <w:rFonts w:ascii="Arial Narrow" w:eastAsia="Arial Unicode MS" w:hAnsi="Arial Narrow"/>
          <w:bCs/>
        </w:rPr>
      </w:pPr>
      <w:r w:rsidRPr="00BB214D">
        <w:rPr>
          <w:rFonts w:ascii="Arial Narrow" w:eastAsia="Arial Unicode MS" w:hAnsi="Arial Narrow"/>
          <w:bCs/>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BB214D" w:rsidRPr="00BB214D" w:rsidRDefault="00BB214D" w:rsidP="00BB214D">
      <w:pPr>
        <w:spacing w:before="100" w:beforeAutospacing="1" w:after="100" w:afterAutospacing="1"/>
        <w:jc w:val="both"/>
        <w:rPr>
          <w:rFonts w:ascii="Arial Narrow" w:hAnsi="Arial Narrow"/>
        </w:rPr>
      </w:pPr>
      <w:r w:rsidRPr="00BB214D">
        <w:rPr>
          <w:rFonts w:ascii="Arial Narrow" w:eastAsia="Arial Unicode MS" w:hAnsi="Arial Narrow"/>
          <w:b/>
        </w:rPr>
        <w:t>MEDICIÓN Y FORMA DE PAGO.</w:t>
      </w:r>
    </w:p>
    <w:p w:rsidR="00BB214D" w:rsidRPr="00BB214D" w:rsidRDefault="00BB214D" w:rsidP="00BB214D">
      <w:pPr>
        <w:tabs>
          <w:tab w:val="left" w:pos="2235"/>
        </w:tabs>
        <w:spacing w:before="100" w:beforeAutospacing="1" w:after="100" w:afterAutospacing="1"/>
        <w:jc w:val="both"/>
        <w:rPr>
          <w:rFonts w:ascii="Arial Narrow" w:eastAsia="Arial Unicode MS" w:hAnsi="Arial Narrow"/>
          <w:bCs/>
        </w:rPr>
      </w:pPr>
      <w:r w:rsidRPr="00BB214D">
        <w:rPr>
          <w:rFonts w:ascii="Arial Narrow" w:eastAsia="Arial Unicode MS" w:hAnsi="Arial Narrow"/>
          <w:bCs/>
        </w:rPr>
        <w:t xml:space="preserve">El ítem de </w:t>
      </w:r>
      <w:r w:rsidRPr="00BB214D">
        <w:rPr>
          <w:rFonts w:ascii="Arial Narrow" w:eastAsia="Arial Unicode MS" w:hAnsi="Arial Narrow"/>
        </w:rPr>
        <w:t>transporte de tubería se</w:t>
      </w:r>
      <w:r w:rsidRPr="00BB214D">
        <w:rPr>
          <w:rFonts w:ascii="Arial Narrow" w:eastAsia="Arial Unicode MS" w:hAnsi="Arial Narrow"/>
          <w:bCs/>
        </w:rPr>
        <w:t>rá medido en Global de acuerdo a la buena y completa ejecución del trabajo. Será aprobado por el SUPERVISOR DE OBRA. El pago se efectuara de acuerdo al precio unitario de la propuesta aceptada.</w:t>
      </w:r>
    </w:p>
    <w:p w:rsidR="00BB214D" w:rsidRPr="00BB214D" w:rsidRDefault="00BB214D" w:rsidP="00BB214D">
      <w:pPr>
        <w:spacing w:before="100" w:beforeAutospacing="1" w:after="100" w:afterAutospacing="1"/>
        <w:jc w:val="both"/>
        <w:rPr>
          <w:rFonts w:ascii="Arial Narrow" w:eastAsia="Arial Unicode MS" w:hAnsi="Arial Narrow"/>
          <w:bCs/>
        </w:rPr>
      </w:pPr>
      <w:r w:rsidRPr="00BB214D">
        <w:rPr>
          <w:rFonts w:ascii="Arial Narrow" w:eastAsia="Arial Unicode MS" w:hAnsi="Arial Narrow"/>
          <w:bCs/>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700"/>
        <w:gridCol w:w="4824"/>
        <w:gridCol w:w="945"/>
      </w:tblGrid>
      <w:tr w:rsidR="00BB214D" w:rsidRPr="00BB214D" w:rsidTr="00BB214D">
        <w:trPr>
          <w:jc w:val="center"/>
        </w:trPr>
        <w:tc>
          <w:tcPr>
            <w:tcW w:w="700"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ÍTEM</w:t>
            </w:r>
          </w:p>
        </w:tc>
        <w:tc>
          <w:tcPr>
            <w:tcW w:w="4824"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945"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BB214D">
        <w:trPr>
          <w:jc w:val="center"/>
        </w:trPr>
        <w:tc>
          <w:tcPr>
            <w:tcW w:w="700" w:type="dxa"/>
          </w:tcPr>
          <w:p w:rsidR="00BB214D" w:rsidRPr="00BB214D" w:rsidRDefault="00F830FC" w:rsidP="00BB214D">
            <w:pPr>
              <w:spacing w:after="0"/>
              <w:jc w:val="center"/>
              <w:rPr>
                <w:rFonts w:ascii="Arial Narrow" w:eastAsia="Arial Unicode MS" w:hAnsi="Arial Narrow"/>
                <w:lang w:val="es-ES_tradnl"/>
              </w:rPr>
            </w:pPr>
            <w:r>
              <w:rPr>
                <w:rFonts w:ascii="Arial Narrow" w:eastAsia="Arial Unicode MS" w:hAnsi="Arial Narrow"/>
                <w:lang w:val="es-ES_tradnl"/>
              </w:rPr>
              <w:t>6</w:t>
            </w:r>
          </w:p>
        </w:tc>
        <w:tc>
          <w:tcPr>
            <w:tcW w:w="4824" w:type="dxa"/>
          </w:tcPr>
          <w:p w:rsidR="00BB214D" w:rsidRPr="00BB214D" w:rsidRDefault="00BB214D" w:rsidP="00BB214D">
            <w:pPr>
              <w:spacing w:after="0"/>
              <w:jc w:val="center"/>
              <w:rPr>
                <w:rFonts w:ascii="Arial Narrow" w:eastAsia="Times New Roman" w:hAnsi="Arial Narrow"/>
              </w:rPr>
            </w:pPr>
            <w:r w:rsidRPr="00BB214D">
              <w:rPr>
                <w:rFonts w:ascii="Arial Narrow" w:eastAsia="Times New Roman" w:hAnsi="Arial Narrow"/>
              </w:rPr>
              <w:t>TRANSPORTE DE TUBERÍA DE PE</w:t>
            </w:r>
          </w:p>
        </w:tc>
        <w:tc>
          <w:tcPr>
            <w:tcW w:w="945" w:type="dxa"/>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GLB.</w:t>
            </w:r>
          </w:p>
        </w:tc>
      </w:tr>
    </w:tbl>
    <w:p w:rsidR="00BB214D" w:rsidRDefault="00BB214D" w:rsidP="00BB214D">
      <w:pPr>
        <w:spacing w:after="0"/>
        <w:jc w:val="both"/>
        <w:rPr>
          <w:rFonts w:ascii="Arial Narrow" w:hAnsi="Arial Narrow" w:cs="Arial"/>
          <w:b/>
        </w:rPr>
      </w:pPr>
    </w:p>
    <w:p w:rsidR="003D0A73" w:rsidRDefault="003D0A73" w:rsidP="003D0A73">
      <w:pPr>
        <w:spacing w:after="0"/>
        <w:ind w:left="375"/>
        <w:jc w:val="both"/>
        <w:rPr>
          <w:rFonts w:ascii="Arial Narrow" w:hAnsi="Arial Narrow" w:cs="Arial"/>
          <w:b/>
        </w:rPr>
      </w:pPr>
    </w:p>
    <w:p w:rsidR="003D0A73" w:rsidRPr="003D0A73" w:rsidRDefault="003D0A73" w:rsidP="00FC4391">
      <w:pPr>
        <w:pStyle w:val="Prrafodelista"/>
        <w:numPr>
          <w:ilvl w:val="1"/>
          <w:numId w:val="53"/>
        </w:numPr>
        <w:jc w:val="both"/>
        <w:rPr>
          <w:rFonts w:ascii="Arial Narrow" w:hAnsi="Arial Narrow" w:cs="Arial"/>
          <w:b/>
          <w:bCs/>
        </w:rPr>
      </w:pPr>
      <w:r w:rsidRPr="003D0A73">
        <w:rPr>
          <w:rFonts w:ascii="Arial Narrow" w:hAnsi="Arial Narrow" w:cs="Arial"/>
          <w:b/>
          <w:bCs/>
          <w:lang w:val="x-none"/>
        </w:rPr>
        <w:lastRenderedPageBreak/>
        <w:t>PROVISIÓN Y COLOCADO DE TUBERÍA DE PVC DN-</w:t>
      </w:r>
      <w:r w:rsidRPr="003D0A73">
        <w:rPr>
          <w:rFonts w:ascii="Arial Narrow" w:hAnsi="Arial Narrow" w:cs="Arial"/>
          <w:b/>
          <w:bCs/>
        </w:rPr>
        <w:t>4</w:t>
      </w:r>
      <w:r w:rsidRPr="003D0A73">
        <w:rPr>
          <w:rFonts w:ascii="Arial Narrow" w:hAnsi="Arial Narrow" w:cs="Arial"/>
          <w:b/>
          <w:bCs/>
          <w:lang w:val="x-none"/>
        </w:rPr>
        <w:t>”</w:t>
      </w:r>
    </w:p>
    <w:p w:rsidR="003D0A73" w:rsidRDefault="003D0A73" w:rsidP="003D0A73">
      <w:pPr>
        <w:spacing w:after="0"/>
        <w:jc w:val="both"/>
        <w:rPr>
          <w:rFonts w:ascii="Arial Narrow" w:hAnsi="Arial Narrow" w:cs="Arial"/>
          <w:b/>
          <w:lang w:val="es-ES"/>
        </w:rPr>
      </w:pPr>
      <w:r>
        <w:rPr>
          <w:rFonts w:ascii="Arial Narrow" w:hAnsi="Arial Narrow" w:cs="Arial"/>
          <w:b/>
          <w:lang w:val="es-ES"/>
        </w:rPr>
        <w:tab/>
      </w:r>
      <w:r w:rsidRPr="003D0A73">
        <w:rPr>
          <w:rFonts w:ascii="Arial Narrow" w:hAnsi="Arial Narrow" w:cs="Arial"/>
          <w:b/>
          <w:lang w:val="es-ES"/>
        </w:rPr>
        <w:t>UNIDAD: ML.</w:t>
      </w:r>
    </w:p>
    <w:p w:rsidR="003D0A73" w:rsidRDefault="003D0A73" w:rsidP="003D0A73">
      <w:pPr>
        <w:spacing w:after="0"/>
        <w:jc w:val="both"/>
        <w:rPr>
          <w:rFonts w:ascii="Arial Narrow" w:hAnsi="Arial Narrow" w:cs="Arial"/>
          <w:b/>
          <w:lang w:val="es-ES_tradnl"/>
        </w:rPr>
      </w:pPr>
    </w:p>
    <w:p w:rsidR="003D0A73" w:rsidRDefault="003D0A73" w:rsidP="003D0A73">
      <w:pPr>
        <w:spacing w:after="0"/>
        <w:jc w:val="both"/>
        <w:rPr>
          <w:rFonts w:ascii="Arial Narrow" w:hAnsi="Arial Narrow" w:cs="Arial"/>
          <w:b/>
          <w:lang w:val="es-ES_tradnl"/>
        </w:rPr>
      </w:pPr>
      <w:r w:rsidRPr="003D0A73">
        <w:rPr>
          <w:rFonts w:ascii="Arial Narrow" w:hAnsi="Arial Narrow" w:cs="Arial"/>
          <w:b/>
          <w:lang w:val="es-ES_tradnl"/>
        </w:rPr>
        <w:t xml:space="preserve">DEFINICIÓN </w:t>
      </w:r>
    </w:p>
    <w:p w:rsidR="003D0A73" w:rsidRPr="003D0A73" w:rsidRDefault="003D0A73" w:rsidP="003D0A73">
      <w:pPr>
        <w:spacing w:after="0"/>
        <w:jc w:val="both"/>
        <w:rPr>
          <w:rFonts w:ascii="Arial Narrow" w:hAnsi="Arial Narrow" w:cs="Arial"/>
          <w:b/>
          <w:lang w:val="es-ES"/>
        </w:rPr>
      </w:pPr>
    </w:p>
    <w:p w:rsidR="003D0A73" w:rsidRDefault="003D0A73" w:rsidP="003D0A73">
      <w:pPr>
        <w:spacing w:after="0"/>
        <w:jc w:val="both"/>
        <w:rPr>
          <w:rFonts w:ascii="Arial Narrow" w:hAnsi="Arial Narrow" w:cs="Arial"/>
          <w:lang w:val="es-ES"/>
        </w:rPr>
      </w:pPr>
      <w:r w:rsidRPr="003D0A73">
        <w:rPr>
          <w:rFonts w:ascii="Arial Narrow" w:hAnsi="Arial Narrow" w:cs="Arial"/>
          <w:lang w:val="es-ES"/>
        </w:rPr>
        <w:t>Este ítem se refiere a la provisión y colocación de tubería PVC SCH E-40  DN-4”</w:t>
      </w:r>
      <w:r w:rsidRPr="003D0A73">
        <w:rPr>
          <w:rFonts w:ascii="Arial Narrow" w:hAnsi="Arial Narrow" w:cs="Arial"/>
          <w:bCs/>
          <w:lang w:val="es-ES"/>
        </w:rPr>
        <w:t xml:space="preserve">, </w:t>
      </w:r>
      <w:r w:rsidRPr="003D0A73">
        <w:rPr>
          <w:rFonts w:ascii="Arial Narrow" w:hAnsi="Arial Narrow" w:cs="Arial"/>
          <w:lang w:val="es-ES"/>
        </w:rPr>
        <w:t>que protegerá la red de gas a construir.</w:t>
      </w:r>
    </w:p>
    <w:p w:rsidR="003D0A73" w:rsidRPr="003D0A73" w:rsidRDefault="003D0A73" w:rsidP="003D0A73">
      <w:pPr>
        <w:spacing w:after="0"/>
        <w:jc w:val="both"/>
        <w:rPr>
          <w:rFonts w:ascii="Arial Narrow" w:hAnsi="Arial Narrow" w:cs="Arial"/>
          <w:lang w:val="es-ES"/>
        </w:rPr>
      </w:pPr>
    </w:p>
    <w:p w:rsidR="003D0A73" w:rsidRDefault="003D0A73" w:rsidP="003D0A73">
      <w:pPr>
        <w:spacing w:after="0"/>
        <w:jc w:val="both"/>
        <w:rPr>
          <w:rFonts w:ascii="Arial Narrow" w:hAnsi="Arial Narrow" w:cs="Arial"/>
          <w:b/>
          <w:lang w:val="es-ES_tradnl"/>
        </w:rPr>
      </w:pPr>
      <w:r w:rsidRPr="003D0A73">
        <w:rPr>
          <w:rFonts w:ascii="Arial Narrow" w:hAnsi="Arial Narrow" w:cs="Arial"/>
          <w:b/>
          <w:lang w:val="es-ES_tradnl"/>
        </w:rPr>
        <w:t>MATERIALES, HERRAMIENTAS Y EQUIPO</w:t>
      </w:r>
    </w:p>
    <w:p w:rsidR="003D0A73" w:rsidRPr="003D0A73" w:rsidRDefault="003D0A73" w:rsidP="003D0A73">
      <w:pPr>
        <w:spacing w:after="0"/>
        <w:jc w:val="both"/>
        <w:rPr>
          <w:rFonts w:ascii="Arial Narrow" w:hAnsi="Arial Narrow" w:cs="Arial"/>
          <w:b/>
          <w:lang w:val="es-ES_tradnl"/>
        </w:rPr>
      </w:pPr>
    </w:p>
    <w:p w:rsidR="003D0A73" w:rsidRDefault="003D0A73" w:rsidP="003D0A73">
      <w:pPr>
        <w:spacing w:after="0"/>
        <w:jc w:val="both"/>
        <w:rPr>
          <w:rFonts w:ascii="Arial Narrow" w:hAnsi="Arial Narrow" w:cs="Arial"/>
          <w:lang w:val="es-ES"/>
        </w:rPr>
      </w:pPr>
      <w:r w:rsidRPr="003D0A73">
        <w:rPr>
          <w:rFonts w:ascii="Arial Narrow" w:hAnsi="Arial Narrow" w:cs="Arial"/>
          <w:lang w:val="es-ES"/>
        </w:rPr>
        <w:t>La tubería PVC SCH E-40  DN-4”</w:t>
      </w:r>
      <w:r w:rsidRPr="003D0A73">
        <w:rPr>
          <w:rFonts w:ascii="Arial Narrow" w:hAnsi="Arial Narrow" w:cs="Arial"/>
          <w:bCs/>
          <w:lang w:val="es-ES"/>
        </w:rPr>
        <w:t xml:space="preserve">, </w:t>
      </w:r>
      <w:r w:rsidRPr="003D0A73">
        <w:rPr>
          <w:rFonts w:ascii="Arial Narrow" w:hAnsi="Arial Narrow" w:cs="Arial"/>
          <w:lang w:val="es-ES"/>
        </w:rPr>
        <w:t>será provista por El CONTRATISTA, de acuerdo a los diámetros y longitudes que la obra requiera. EL CONTRATISTA es quien suministrará todo el material necesario, personal y otros elementos necesarios para la ejecución de este ítem.</w:t>
      </w:r>
    </w:p>
    <w:p w:rsidR="003D0A73" w:rsidRPr="003D0A73" w:rsidRDefault="003D0A73" w:rsidP="003D0A73">
      <w:pPr>
        <w:spacing w:after="0"/>
        <w:jc w:val="both"/>
        <w:rPr>
          <w:rFonts w:ascii="Arial Narrow" w:hAnsi="Arial Narrow" w:cs="Arial"/>
          <w:lang w:val="es-ES"/>
        </w:rPr>
      </w:pPr>
    </w:p>
    <w:p w:rsidR="003D0A73" w:rsidRDefault="003D0A73" w:rsidP="003D0A73">
      <w:pPr>
        <w:spacing w:after="0"/>
        <w:jc w:val="both"/>
        <w:rPr>
          <w:rFonts w:ascii="Arial Narrow" w:hAnsi="Arial Narrow" w:cs="Arial"/>
          <w:b/>
          <w:lang w:val="es-ES_tradnl"/>
        </w:rPr>
      </w:pPr>
      <w:r w:rsidRPr="003D0A73">
        <w:rPr>
          <w:rFonts w:ascii="Arial Narrow" w:hAnsi="Arial Narrow" w:cs="Arial"/>
          <w:b/>
          <w:lang w:val="es-ES_tradnl"/>
        </w:rPr>
        <w:t>PROCEDIMIENTO PARA LA EJECUCIÓN</w:t>
      </w:r>
    </w:p>
    <w:p w:rsidR="003D0A73" w:rsidRPr="003D0A73" w:rsidRDefault="003D0A73" w:rsidP="003D0A73">
      <w:pPr>
        <w:spacing w:after="0"/>
        <w:ind w:left="375"/>
        <w:jc w:val="both"/>
        <w:rPr>
          <w:rFonts w:ascii="Arial Narrow" w:hAnsi="Arial Narrow" w:cs="Arial"/>
          <w:b/>
          <w:lang w:val="es-ES_tradnl"/>
        </w:rPr>
      </w:pPr>
    </w:p>
    <w:p w:rsidR="003D0A73" w:rsidRPr="003D0A73" w:rsidRDefault="003D0A73" w:rsidP="003D0A73">
      <w:pPr>
        <w:spacing w:after="0"/>
        <w:jc w:val="both"/>
        <w:rPr>
          <w:rFonts w:ascii="Arial Narrow" w:hAnsi="Arial Narrow" w:cs="Arial"/>
          <w:iCs/>
          <w:lang w:val="es-ES"/>
        </w:rPr>
      </w:pPr>
      <w:r w:rsidRPr="003D0A73">
        <w:rPr>
          <w:rFonts w:ascii="Arial Narrow" w:hAnsi="Arial Narrow" w:cs="Arial"/>
          <w:iCs/>
          <w:lang w:val="es-ES"/>
        </w:rPr>
        <w:t xml:space="preserve">Las </w:t>
      </w:r>
      <w:r w:rsidRPr="003D0A73">
        <w:rPr>
          <w:rFonts w:ascii="Arial Narrow" w:hAnsi="Arial Narrow" w:cs="Arial"/>
          <w:lang w:val="es-ES"/>
        </w:rPr>
        <w:t xml:space="preserve">tuberías de PVC SCH E-40  DN-4” </w:t>
      </w:r>
      <w:r w:rsidRPr="003D0A73">
        <w:rPr>
          <w:rFonts w:ascii="Arial Narrow" w:hAnsi="Arial Narrow" w:cs="Arial"/>
          <w:iCs/>
          <w:lang w:val="es-ES"/>
        </w:rPr>
        <w:t>deben ser ubicada en todos los cruces y cunetas con la longitud y disposición previamente aprobadas por el SUPERVISOR DE OBRA de YPFB.</w:t>
      </w:r>
    </w:p>
    <w:p w:rsidR="003D0A73" w:rsidRDefault="003D0A73" w:rsidP="003D0A73">
      <w:pPr>
        <w:spacing w:after="0"/>
        <w:jc w:val="both"/>
        <w:rPr>
          <w:rFonts w:ascii="Arial Narrow" w:hAnsi="Arial Narrow" w:cs="Arial"/>
          <w:lang w:val="es-ES"/>
        </w:rPr>
      </w:pPr>
      <w:r w:rsidRPr="003D0A73">
        <w:rPr>
          <w:rFonts w:ascii="Arial Narrow" w:hAnsi="Arial Narrow" w:cs="Arial"/>
          <w:lang w:val="es-ES"/>
        </w:rPr>
        <w:t>Se debe tener especial cuidado en no romper, fisurar o doblar la tubería PVC al momento de su colocación y al compactar la zanja.</w:t>
      </w:r>
    </w:p>
    <w:p w:rsidR="003D0A73" w:rsidRPr="003D0A73" w:rsidRDefault="003D0A73" w:rsidP="003D0A73">
      <w:pPr>
        <w:spacing w:after="0"/>
        <w:jc w:val="both"/>
        <w:rPr>
          <w:rFonts w:ascii="Arial Narrow" w:hAnsi="Arial Narrow" w:cs="Arial"/>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3D0A73" w:rsidRPr="003D0A73" w:rsidTr="00F76C2A">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3D0A73" w:rsidRPr="003D0A73" w:rsidRDefault="003D0A73" w:rsidP="003D0A73">
            <w:pPr>
              <w:spacing w:after="0"/>
              <w:jc w:val="both"/>
              <w:rPr>
                <w:rFonts w:ascii="Arial Narrow" w:hAnsi="Arial Narrow" w:cs="Arial"/>
                <w:b/>
                <w:lang w:val="es-ES"/>
              </w:rPr>
            </w:pPr>
            <w:r w:rsidRPr="003D0A73">
              <w:rPr>
                <w:rFonts w:ascii="Arial Narrow" w:hAnsi="Arial Narrow" w:cs="Arial"/>
                <w:b/>
                <w:lang w:val="es-ES"/>
              </w:rPr>
              <w:t xml:space="preserve">TUBERÍAS DE PROTECCIÓN  PVC </w:t>
            </w:r>
            <w:r w:rsidRPr="003D0A73">
              <w:rPr>
                <w:rFonts w:ascii="Arial Narrow" w:hAnsi="Arial Narrow" w:cs="Arial"/>
                <w:lang w:val="es-ES"/>
              </w:rPr>
              <w:t xml:space="preserve"> </w:t>
            </w:r>
            <w:r w:rsidRPr="003D0A73">
              <w:rPr>
                <w:rFonts w:ascii="Arial Narrow" w:hAnsi="Arial Narrow" w:cs="Arial"/>
                <w:b/>
                <w:lang w:val="es-ES"/>
              </w:rPr>
              <w:t>SCH E-40 DE 4” (PULGADAS)</w:t>
            </w:r>
          </w:p>
        </w:tc>
      </w:tr>
      <w:tr w:rsidR="003D0A73" w:rsidRPr="003D0A73" w:rsidTr="00F76C2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3D0A73" w:rsidRPr="003D0A73" w:rsidRDefault="003D0A73" w:rsidP="003D0A73">
            <w:pPr>
              <w:spacing w:after="0"/>
              <w:jc w:val="both"/>
              <w:rPr>
                <w:rFonts w:ascii="Arial Narrow" w:hAnsi="Arial Narrow" w:cs="Arial"/>
                <w:lang w:val="es-ES"/>
              </w:rPr>
            </w:pPr>
            <w:r w:rsidRPr="003D0A73">
              <w:rPr>
                <w:rFonts w:ascii="Arial Narrow" w:hAnsi="Arial Narrow" w:cs="Arial"/>
                <w:lang w:val="es-ES"/>
              </w:rPr>
              <w:t>PRODUCTO</w:t>
            </w:r>
          </w:p>
        </w:tc>
        <w:tc>
          <w:tcPr>
            <w:tcW w:w="5027" w:type="dxa"/>
            <w:tcBorders>
              <w:top w:val="single" w:sz="4" w:space="0" w:color="auto"/>
              <w:left w:val="single" w:sz="4" w:space="0" w:color="auto"/>
              <w:bottom w:val="single" w:sz="4" w:space="0" w:color="auto"/>
              <w:right w:val="single" w:sz="4" w:space="0" w:color="auto"/>
            </w:tcBorders>
            <w:hideMark/>
          </w:tcPr>
          <w:p w:rsidR="003D0A73" w:rsidRPr="003D0A73" w:rsidRDefault="003D0A73" w:rsidP="003D0A73">
            <w:pPr>
              <w:spacing w:after="0"/>
              <w:jc w:val="both"/>
              <w:rPr>
                <w:rFonts w:ascii="Arial Narrow" w:hAnsi="Arial Narrow" w:cs="Arial"/>
                <w:lang w:val="es-ES"/>
              </w:rPr>
            </w:pPr>
            <w:r w:rsidRPr="003D0A73">
              <w:rPr>
                <w:rFonts w:ascii="Arial Narrow" w:hAnsi="Arial Narrow" w:cs="Arial"/>
                <w:lang w:val="es-ES"/>
              </w:rPr>
              <w:t>TUBERÍA DE PROTECCIÓN</w:t>
            </w:r>
          </w:p>
        </w:tc>
      </w:tr>
      <w:tr w:rsidR="003D0A73" w:rsidRPr="003D0A73" w:rsidTr="00F76C2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3D0A73" w:rsidRPr="003D0A73" w:rsidRDefault="003D0A73" w:rsidP="003D0A73">
            <w:pPr>
              <w:spacing w:after="0"/>
              <w:jc w:val="both"/>
              <w:rPr>
                <w:rFonts w:ascii="Arial Narrow" w:hAnsi="Arial Narrow" w:cs="Arial"/>
                <w:lang w:val="es-ES"/>
              </w:rPr>
            </w:pPr>
            <w:r w:rsidRPr="003D0A73">
              <w:rPr>
                <w:rFonts w:ascii="Arial Narrow" w:hAnsi="Arial Narrow" w:cs="Arial"/>
                <w:lang w:val="es-ES"/>
              </w:rPr>
              <w:t>MATERIAL</w:t>
            </w:r>
          </w:p>
        </w:tc>
        <w:tc>
          <w:tcPr>
            <w:tcW w:w="5027" w:type="dxa"/>
            <w:tcBorders>
              <w:top w:val="single" w:sz="4" w:space="0" w:color="auto"/>
              <w:left w:val="single" w:sz="4" w:space="0" w:color="auto"/>
              <w:bottom w:val="single" w:sz="4" w:space="0" w:color="auto"/>
              <w:right w:val="single" w:sz="4" w:space="0" w:color="auto"/>
            </w:tcBorders>
            <w:hideMark/>
          </w:tcPr>
          <w:p w:rsidR="003D0A73" w:rsidRPr="003D0A73" w:rsidRDefault="003D0A73" w:rsidP="003D0A73">
            <w:pPr>
              <w:spacing w:after="0"/>
              <w:jc w:val="both"/>
              <w:rPr>
                <w:rFonts w:ascii="Arial Narrow" w:hAnsi="Arial Narrow" w:cs="Arial"/>
                <w:lang w:val="es-ES"/>
              </w:rPr>
            </w:pPr>
            <w:r w:rsidRPr="003D0A73">
              <w:rPr>
                <w:rFonts w:ascii="Arial Narrow" w:hAnsi="Arial Narrow" w:cs="Arial"/>
                <w:lang w:val="es-ES"/>
              </w:rPr>
              <w:t>PVC</w:t>
            </w:r>
          </w:p>
        </w:tc>
      </w:tr>
      <w:tr w:rsidR="003D0A73" w:rsidRPr="003D0A73" w:rsidTr="00F76C2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3D0A73" w:rsidRPr="003D0A73" w:rsidRDefault="003D0A73" w:rsidP="003D0A73">
            <w:pPr>
              <w:spacing w:after="0"/>
              <w:jc w:val="both"/>
              <w:rPr>
                <w:rFonts w:ascii="Arial Narrow" w:hAnsi="Arial Narrow" w:cs="Arial"/>
                <w:lang w:val="es-ES"/>
              </w:rPr>
            </w:pPr>
            <w:r w:rsidRPr="003D0A73">
              <w:rPr>
                <w:rFonts w:ascii="Arial Narrow" w:hAnsi="Arial Narrow" w:cs="Arial"/>
                <w:lang w:val="es-ES"/>
              </w:rPr>
              <w:t>MEDIDAS</w:t>
            </w:r>
          </w:p>
        </w:tc>
        <w:tc>
          <w:tcPr>
            <w:tcW w:w="5027" w:type="dxa"/>
            <w:tcBorders>
              <w:top w:val="single" w:sz="4" w:space="0" w:color="auto"/>
              <w:left w:val="single" w:sz="4" w:space="0" w:color="auto"/>
              <w:bottom w:val="single" w:sz="4" w:space="0" w:color="auto"/>
              <w:right w:val="single" w:sz="4" w:space="0" w:color="auto"/>
            </w:tcBorders>
            <w:hideMark/>
          </w:tcPr>
          <w:p w:rsidR="003D0A73" w:rsidRPr="003D0A73" w:rsidRDefault="003D0A73" w:rsidP="003D0A73">
            <w:pPr>
              <w:spacing w:after="0"/>
              <w:jc w:val="both"/>
              <w:rPr>
                <w:rFonts w:ascii="Arial Narrow" w:hAnsi="Arial Narrow" w:cs="Arial"/>
                <w:lang w:val="es-ES"/>
              </w:rPr>
            </w:pPr>
            <w:r w:rsidRPr="003D0A73">
              <w:rPr>
                <w:rFonts w:ascii="Arial Narrow" w:hAnsi="Arial Narrow" w:cs="Arial"/>
                <w:lang w:val="es-ES"/>
              </w:rPr>
              <w:t>BARRA DE 6 METROS DIÁMETRO DE 4 “ PULGADAS</w:t>
            </w:r>
          </w:p>
        </w:tc>
      </w:tr>
    </w:tbl>
    <w:p w:rsidR="003D0A73" w:rsidRDefault="003D0A73" w:rsidP="003D0A73">
      <w:pPr>
        <w:spacing w:after="0"/>
        <w:jc w:val="both"/>
        <w:rPr>
          <w:rFonts w:ascii="Arial Narrow" w:hAnsi="Arial Narrow" w:cs="Arial"/>
          <w:b/>
          <w:lang w:val="es-ES_tradnl"/>
        </w:rPr>
      </w:pPr>
    </w:p>
    <w:p w:rsidR="003D0A73" w:rsidRDefault="003D0A73" w:rsidP="003D0A73">
      <w:pPr>
        <w:spacing w:after="0"/>
        <w:jc w:val="both"/>
        <w:rPr>
          <w:rFonts w:ascii="Arial Narrow" w:hAnsi="Arial Narrow" w:cs="Arial"/>
          <w:b/>
          <w:lang w:val="es-ES_tradnl"/>
        </w:rPr>
      </w:pPr>
      <w:r w:rsidRPr="003D0A73">
        <w:rPr>
          <w:rFonts w:ascii="Arial Narrow" w:hAnsi="Arial Narrow" w:cs="Arial"/>
          <w:b/>
          <w:lang w:val="es-ES_tradnl"/>
        </w:rPr>
        <w:t>MEDICIÓN Y FORMA DE PAGO</w:t>
      </w:r>
    </w:p>
    <w:p w:rsidR="003D0A73" w:rsidRPr="003D0A73" w:rsidRDefault="003D0A73" w:rsidP="003D0A73">
      <w:pPr>
        <w:spacing w:after="0"/>
        <w:jc w:val="both"/>
        <w:rPr>
          <w:rFonts w:ascii="Arial Narrow" w:hAnsi="Arial Narrow" w:cs="Arial"/>
          <w:b/>
          <w:lang w:val="es-ES_tradnl"/>
        </w:rPr>
      </w:pPr>
    </w:p>
    <w:p w:rsidR="003D0A73" w:rsidRPr="003D0A73" w:rsidRDefault="003D0A73" w:rsidP="003D0A73">
      <w:pPr>
        <w:spacing w:after="0"/>
        <w:jc w:val="both"/>
        <w:rPr>
          <w:rFonts w:ascii="Arial Narrow" w:hAnsi="Arial Narrow" w:cs="Arial"/>
          <w:lang w:val="es-ES"/>
        </w:rPr>
      </w:pPr>
      <w:r w:rsidRPr="003D0A73">
        <w:rPr>
          <w:rFonts w:ascii="Arial Narrow" w:hAnsi="Arial Narrow" w:cs="Arial"/>
          <w:lang w:val="es-ES"/>
        </w:rPr>
        <w:t>La provisión y colocación de tubería PVC SCH E-40 DN-4” será medida por metro lineal, con materiales y dimensiones aprobadas por el SUPERVISOR DE OBRA de YPFB y compatibles con lo aquí especificado, será pagada sólo la longitud empleada en zanja y según el precio cotizado en la propuesta aceptada.</w:t>
      </w:r>
    </w:p>
    <w:p w:rsidR="003D0A73" w:rsidRDefault="003D0A73" w:rsidP="003D0A73">
      <w:pPr>
        <w:spacing w:after="0"/>
        <w:jc w:val="both"/>
        <w:rPr>
          <w:rFonts w:ascii="Arial Narrow" w:hAnsi="Arial Narrow" w:cs="Arial"/>
          <w:lang w:val="es-ES"/>
        </w:rPr>
      </w:pPr>
      <w:r w:rsidRPr="003D0A73">
        <w:rPr>
          <w:rFonts w:ascii="Arial Narrow" w:hAnsi="Arial Narrow" w:cs="Arial"/>
          <w:lang w:val="es-ES"/>
        </w:rPr>
        <w:t>En este precio global están comprendidos todas las herramientas, mano de obra, material y transporte necesarios para la ejecución total de este ítem.</w:t>
      </w:r>
    </w:p>
    <w:p w:rsidR="007D1468" w:rsidRPr="003D0A73" w:rsidRDefault="007D1468" w:rsidP="003D0A73">
      <w:pPr>
        <w:spacing w:after="0"/>
        <w:jc w:val="both"/>
        <w:rPr>
          <w:rFonts w:ascii="Arial Narrow" w:hAnsi="Arial Narrow" w:cs="Arial"/>
          <w:lang w:val="es-ES"/>
        </w:rPr>
      </w:pPr>
    </w:p>
    <w:tbl>
      <w:tblPr>
        <w:tblStyle w:val="Tablaconcuadrcula"/>
        <w:tblW w:w="6469" w:type="dxa"/>
        <w:jc w:val="center"/>
        <w:tblLook w:val="04A0" w:firstRow="1" w:lastRow="0" w:firstColumn="1" w:lastColumn="0" w:noHBand="0" w:noVBand="1"/>
      </w:tblPr>
      <w:tblGrid>
        <w:gridCol w:w="691"/>
        <w:gridCol w:w="4860"/>
        <w:gridCol w:w="918"/>
      </w:tblGrid>
      <w:tr w:rsidR="003D0A73" w:rsidRPr="003D0A73" w:rsidTr="007D1468">
        <w:trPr>
          <w:jc w:val="center"/>
        </w:trPr>
        <w:tc>
          <w:tcPr>
            <w:tcW w:w="696" w:type="dxa"/>
          </w:tcPr>
          <w:p w:rsidR="003D0A73" w:rsidRPr="003D0A73" w:rsidRDefault="003D0A73" w:rsidP="003D0A73">
            <w:pPr>
              <w:spacing w:after="0"/>
              <w:jc w:val="both"/>
              <w:rPr>
                <w:rFonts w:ascii="Arial Narrow" w:hAnsi="Arial Narrow" w:cs="Arial"/>
                <w:b/>
                <w:lang w:val="es-ES_tradnl"/>
              </w:rPr>
            </w:pPr>
            <w:r w:rsidRPr="003D0A73">
              <w:rPr>
                <w:rFonts w:ascii="Arial Narrow" w:hAnsi="Arial Narrow" w:cs="Arial"/>
                <w:b/>
                <w:lang w:val="es-ES_tradnl"/>
              </w:rPr>
              <w:t>ÍTEM</w:t>
            </w:r>
          </w:p>
        </w:tc>
        <w:tc>
          <w:tcPr>
            <w:tcW w:w="5207" w:type="dxa"/>
          </w:tcPr>
          <w:p w:rsidR="003D0A73" w:rsidRPr="003D0A73" w:rsidRDefault="003D0A73" w:rsidP="003D0A73">
            <w:pPr>
              <w:spacing w:after="0"/>
              <w:jc w:val="both"/>
              <w:rPr>
                <w:rFonts w:ascii="Arial Narrow" w:hAnsi="Arial Narrow" w:cs="Arial"/>
                <w:b/>
                <w:lang w:val="es-ES_tradnl"/>
              </w:rPr>
            </w:pPr>
            <w:r w:rsidRPr="003D0A73">
              <w:rPr>
                <w:rFonts w:ascii="Arial Narrow" w:hAnsi="Arial Narrow" w:cs="Arial"/>
                <w:b/>
                <w:lang w:val="es-ES_tradnl"/>
              </w:rPr>
              <w:t>DESCRIPCIÓN</w:t>
            </w:r>
          </w:p>
        </w:tc>
        <w:tc>
          <w:tcPr>
            <w:tcW w:w="566" w:type="dxa"/>
          </w:tcPr>
          <w:p w:rsidR="003D0A73" w:rsidRPr="003D0A73" w:rsidRDefault="003D0A73" w:rsidP="003D0A73">
            <w:pPr>
              <w:spacing w:after="0"/>
              <w:jc w:val="both"/>
              <w:rPr>
                <w:rFonts w:ascii="Arial Narrow" w:hAnsi="Arial Narrow" w:cs="Arial"/>
                <w:b/>
                <w:lang w:val="es-ES_tradnl"/>
              </w:rPr>
            </w:pPr>
            <w:r w:rsidRPr="003D0A73">
              <w:rPr>
                <w:rFonts w:ascii="Arial Narrow" w:hAnsi="Arial Narrow" w:cs="Arial"/>
                <w:b/>
                <w:lang w:val="es-ES_tradnl"/>
              </w:rPr>
              <w:t>UNIDAD</w:t>
            </w:r>
          </w:p>
        </w:tc>
      </w:tr>
      <w:tr w:rsidR="003D0A73" w:rsidRPr="003D0A73" w:rsidTr="007D1468">
        <w:trPr>
          <w:jc w:val="center"/>
        </w:trPr>
        <w:tc>
          <w:tcPr>
            <w:tcW w:w="696" w:type="dxa"/>
          </w:tcPr>
          <w:p w:rsidR="003D0A73" w:rsidRPr="003D0A73" w:rsidRDefault="007D1468" w:rsidP="007D1468">
            <w:pPr>
              <w:spacing w:after="0"/>
              <w:jc w:val="center"/>
              <w:rPr>
                <w:rFonts w:ascii="Arial Narrow" w:hAnsi="Arial Narrow" w:cs="Arial"/>
                <w:lang w:val="es-ES_tradnl"/>
              </w:rPr>
            </w:pPr>
            <w:r>
              <w:rPr>
                <w:rFonts w:ascii="Arial Narrow" w:hAnsi="Arial Narrow" w:cs="Arial"/>
                <w:lang w:val="es-ES_tradnl"/>
              </w:rPr>
              <w:t>7</w:t>
            </w:r>
          </w:p>
        </w:tc>
        <w:tc>
          <w:tcPr>
            <w:tcW w:w="5207" w:type="dxa"/>
          </w:tcPr>
          <w:p w:rsidR="003D0A73" w:rsidRPr="003D0A73" w:rsidRDefault="003D0A73" w:rsidP="003D0A73">
            <w:pPr>
              <w:spacing w:after="0"/>
              <w:jc w:val="both"/>
              <w:rPr>
                <w:rFonts w:ascii="Arial Narrow" w:hAnsi="Arial Narrow" w:cs="Arial"/>
                <w:lang w:val="es-ES"/>
              </w:rPr>
            </w:pPr>
            <w:r w:rsidRPr="003D0A73">
              <w:rPr>
                <w:rFonts w:ascii="Arial Narrow" w:hAnsi="Arial Narrow" w:cs="Arial"/>
                <w:lang w:val="es-ES_tradnl"/>
              </w:rPr>
              <w:t>PROVISIÓN Y COLOCADO DE TUBERÍA DE PVC DN-4”</w:t>
            </w:r>
          </w:p>
        </w:tc>
        <w:tc>
          <w:tcPr>
            <w:tcW w:w="566" w:type="dxa"/>
          </w:tcPr>
          <w:p w:rsidR="003D0A73" w:rsidRPr="003D0A73" w:rsidRDefault="003D0A73" w:rsidP="003D0A73">
            <w:pPr>
              <w:spacing w:after="0"/>
              <w:jc w:val="both"/>
              <w:rPr>
                <w:rFonts w:ascii="Arial Narrow" w:hAnsi="Arial Narrow" w:cs="Arial"/>
                <w:lang w:val="es-ES_tradnl"/>
              </w:rPr>
            </w:pPr>
            <w:r w:rsidRPr="003D0A73">
              <w:rPr>
                <w:rFonts w:ascii="Arial Narrow" w:hAnsi="Arial Narrow" w:cs="Arial"/>
                <w:lang w:val="es-ES_tradnl"/>
              </w:rPr>
              <w:t>ML.</w:t>
            </w:r>
          </w:p>
        </w:tc>
      </w:tr>
    </w:tbl>
    <w:p w:rsidR="00BB214D" w:rsidRPr="00BB214D" w:rsidRDefault="00BB214D" w:rsidP="00FC4391">
      <w:pPr>
        <w:keepNext/>
        <w:keepLines/>
        <w:numPr>
          <w:ilvl w:val="1"/>
          <w:numId w:val="53"/>
        </w:numPr>
        <w:spacing w:before="200" w:after="0"/>
        <w:jc w:val="both"/>
        <w:outlineLvl w:val="1"/>
        <w:rPr>
          <w:rFonts w:ascii="Arial Narrow" w:eastAsia="Times New Roman" w:hAnsi="Arial Narrow"/>
          <w:b/>
          <w:bCs/>
          <w:iCs/>
        </w:rPr>
      </w:pPr>
      <w:r w:rsidRPr="00BB214D">
        <w:rPr>
          <w:rFonts w:ascii="Arial Narrow" w:eastAsia="Times New Roman" w:hAnsi="Arial Narrow" w:cs="Arial"/>
          <w:b/>
          <w:bCs/>
          <w:iCs/>
        </w:rPr>
        <w:lastRenderedPageBreak/>
        <w:t xml:space="preserve">TENDIDO </w:t>
      </w:r>
      <w:r w:rsidRPr="00BB214D">
        <w:rPr>
          <w:rFonts w:ascii="Arial Narrow" w:eastAsia="Times New Roman" w:hAnsi="Arial Narrow"/>
          <w:b/>
          <w:bCs/>
          <w:iCs/>
        </w:rPr>
        <w:t>DE TUBERÍA</w:t>
      </w:r>
    </w:p>
    <w:p w:rsidR="00BB214D" w:rsidRPr="00BB214D" w:rsidRDefault="003D0A73" w:rsidP="00BB214D">
      <w:pPr>
        <w:spacing w:after="0"/>
        <w:jc w:val="both"/>
        <w:rPr>
          <w:rFonts w:ascii="Arial Narrow" w:hAnsi="Arial Narrow" w:cs="Arial"/>
          <w:b/>
          <w:vertAlign w:val="superscript"/>
        </w:rPr>
      </w:pPr>
      <w:r>
        <w:rPr>
          <w:rFonts w:ascii="Arial Narrow" w:hAnsi="Arial Narrow" w:cs="Arial"/>
          <w:b/>
        </w:rPr>
        <w:tab/>
      </w:r>
      <w:r w:rsidR="00BB214D" w:rsidRPr="00BB214D">
        <w:rPr>
          <w:rFonts w:ascii="Arial Narrow" w:hAnsi="Arial Narrow" w:cs="Arial"/>
          <w:b/>
        </w:rPr>
        <w:t>UNIDAD: ml</w:t>
      </w:r>
    </w:p>
    <w:p w:rsidR="00BB214D" w:rsidRPr="00BB214D" w:rsidRDefault="00BB214D" w:rsidP="00BB214D">
      <w:pPr>
        <w:spacing w:after="0"/>
        <w:jc w:val="both"/>
        <w:rPr>
          <w:rFonts w:ascii="Arial Narrow" w:hAnsi="Arial Narrow" w:cs="Arial"/>
          <w:b/>
          <w:vertAlign w:val="superscript"/>
        </w:rPr>
      </w:pPr>
    </w:p>
    <w:p w:rsidR="00BB214D" w:rsidRPr="00BB214D" w:rsidRDefault="00BB214D" w:rsidP="00BB214D">
      <w:pPr>
        <w:tabs>
          <w:tab w:val="left" w:pos="426"/>
        </w:tabs>
        <w:spacing w:after="0"/>
        <w:jc w:val="both"/>
        <w:rPr>
          <w:rFonts w:ascii="Arial Narrow" w:eastAsia="Arial Unicode MS" w:hAnsi="Arial Narrow"/>
          <w:b/>
          <w:kern w:val="28"/>
          <w:lang w:val="es-ES_tradnl" w:eastAsia="es-ES"/>
        </w:rPr>
      </w:pPr>
      <w:r w:rsidRPr="00BB214D">
        <w:rPr>
          <w:rFonts w:ascii="Arial Narrow" w:eastAsia="Arial Unicode MS" w:hAnsi="Arial Narrow"/>
          <w:b/>
          <w:kern w:val="28"/>
          <w:lang w:val="es-ES_tradnl" w:eastAsia="es-ES"/>
        </w:rPr>
        <w:t>DEFINICIÓN.</w:t>
      </w:r>
    </w:p>
    <w:p w:rsidR="00BB214D" w:rsidRPr="00BB214D" w:rsidRDefault="00BB214D" w:rsidP="00BB214D">
      <w:pPr>
        <w:spacing w:after="0"/>
        <w:ind w:left="780"/>
        <w:jc w:val="both"/>
        <w:rPr>
          <w:rFonts w:ascii="Arial Narrow" w:eastAsia="Arial Unicode MS" w:hAnsi="Arial Narrow"/>
          <w:b/>
          <w:kern w:val="28"/>
          <w:lang w:val="es-ES_tradnl" w:eastAsia="es-ES"/>
        </w:rPr>
      </w:pPr>
    </w:p>
    <w:p w:rsidR="00BB214D" w:rsidRPr="00BB214D" w:rsidRDefault="00BB214D" w:rsidP="00BB214D">
      <w:pPr>
        <w:jc w:val="both"/>
        <w:rPr>
          <w:rFonts w:ascii="Arial Narrow" w:hAnsi="Arial Narrow" w:cs="Arial"/>
          <w:lang w:val="es-ES_tradnl"/>
        </w:rPr>
      </w:pPr>
      <w:r w:rsidRPr="00BB214D">
        <w:rPr>
          <w:rFonts w:ascii="Arial Narrow" w:hAnsi="Arial Narrow" w:cs="Arial"/>
          <w:lang w:val="es-ES_tradnl"/>
        </w:rPr>
        <w:t>Este ítem comprende los trabajos necesarios para emplazar, descender y situar las tuberías, sobre una cama de material cernido o fino dentro la zanja, de acuerdo a los planos constructivos y al detalle y/o instrucciones del SUPERVISOR DE OBRA.</w:t>
      </w:r>
    </w:p>
    <w:p w:rsidR="00BB214D" w:rsidRPr="00BB214D" w:rsidRDefault="00BB214D" w:rsidP="00BB214D">
      <w:pPr>
        <w:jc w:val="both"/>
        <w:rPr>
          <w:rFonts w:ascii="Arial Narrow" w:hAnsi="Arial Narrow" w:cs="Arial"/>
          <w:lang w:val="es-ES_tradnl"/>
        </w:rPr>
      </w:pPr>
      <w:r w:rsidRPr="00BB214D">
        <w:rPr>
          <w:rFonts w:ascii="Arial Narrow" w:hAnsi="Arial Narrow" w:cs="Arial"/>
        </w:rPr>
        <w:t>Será por cuenta del CONTRATISTA el traslado del material desde las instalaciones del almacén hasta el lugar del tendido de la obra</w:t>
      </w:r>
    </w:p>
    <w:p w:rsidR="00BB214D" w:rsidRPr="00BB214D" w:rsidRDefault="00BB214D" w:rsidP="00BB214D">
      <w:pPr>
        <w:tabs>
          <w:tab w:val="left" w:pos="426"/>
        </w:tabs>
        <w:spacing w:after="0"/>
        <w:jc w:val="both"/>
        <w:rPr>
          <w:rFonts w:ascii="Arial Narrow" w:eastAsia="Arial Unicode MS" w:hAnsi="Arial Narrow"/>
          <w:b/>
          <w:kern w:val="28"/>
          <w:lang w:val="es-ES_tradnl" w:eastAsia="es-ES"/>
        </w:rPr>
      </w:pPr>
      <w:r w:rsidRPr="00BB214D">
        <w:rPr>
          <w:rFonts w:ascii="Arial Narrow" w:eastAsia="Arial Unicode MS" w:hAnsi="Arial Narrow"/>
          <w:b/>
          <w:kern w:val="28"/>
          <w:lang w:val="es-ES_tradnl" w:eastAsia="es-ES"/>
        </w:rPr>
        <w:t>MATERIALES, HERRAMIENTAS Y EQUIPO.</w:t>
      </w:r>
    </w:p>
    <w:p w:rsidR="00BB214D" w:rsidRPr="00BB214D" w:rsidRDefault="00BB214D" w:rsidP="00BB214D">
      <w:pPr>
        <w:tabs>
          <w:tab w:val="left" w:pos="426"/>
        </w:tabs>
        <w:spacing w:after="0"/>
        <w:jc w:val="both"/>
        <w:rPr>
          <w:rFonts w:ascii="Arial Narrow" w:eastAsia="Arial Unicode MS" w:hAnsi="Arial Narrow"/>
          <w:b/>
          <w:kern w:val="28"/>
          <w:lang w:val="es-ES_tradnl" w:eastAsia="es-ES"/>
        </w:rPr>
      </w:pPr>
    </w:p>
    <w:p w:rsidR="00BB214D" w:rsidRPr="00BB214D" w:rsidRDefault="00BB214D" w:rsidP="00BB214D">
      <w:pPr>
        <w:jc w:val="both"/>
        <w:rPr>
          <w:rFonts w:ascii="Arial Narrow" w:hAnsi="Arial Narrow" w:cs="Arial"/>
          <w:lang w:val="es-ES_tradnl"/>
        </w:rPr>
      </w:pPr>
      <w:r w:rsidRPr="00BB214D">
        <w:rPr>
          <w:rFonts w:ascii="Arial Narrow" w:hAnsi="Arial Narrow" w:cs="Arial"/>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rsidR="00BB214D" w:rsidRPr="00BB214D" w:rsidRDefault="00BB214D" w:rsidP="00BB214D">
      <w:pPr>
        <w:jc w:val="both"/>
        <w:rPr>
          <w:rFonts w:ascii="Arial Narrow" w:hAnsi="Arial Narrow" w:cs="Arial"/>
          <w:lang w:val="es-ES_tradnl"/>
        </w:rPr>
      </w:pPr>
      <w:r w:rsidRPr="00BB214D">
        <w:rPr>
          <w:rFonts w:ascii="Arial Narrow" w:hAnsi="Arial Narrow" w:cs="Arial"/>
          <w:lang w:val="es-ES_tradnl"/>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808"/>
        <w:gridCol w:w="1327"/>
        <w:gridCol w:w="1984"/>
      </w:tblGrid>
      <w:tr w:rsidR="00BB214D" w:rsidRPr="00BB214D" w:rsidTr="00BB214D">
        <w:trPr>
          <w:jc w:val="center"/>
        </w:trPr>
        <w:tc>
          <w:tcPr>
            <w:tcW w:w="392" w:type="dxa"/>
            <w:shd w:val="clear" w:color="auto" w:fill="B6DDE8" w:themeFill="accent5" w:themeFillTint="66"/>
            <w:vAlign w:val="center"/>
          </w:tcPr>
          <w:p w:rsidR="00BB214D" w:rsidRPr="00BB214D" w:rsidRDefault="00BB214D" w:rsidP="00BB214D">
            <w:pPr>
              <w:spacing w:after="0"/>
              <w:jc w:val="both"/>
              <w:rPr>
                <w:rFonts w:ascii="Arial Narrow" w:eastAsia="Times New Roman" w:hAnsi="Arial Narrow" w:cs="Arial"/>
                <w:b/>
                <w:lang w:val="es-ES_tradnl"/>
              </w:rPr>
            </w:pPr>
            <w:r w:rsidRPr="00BB214D">
              <w:rPr>
                <w:rFonts w:ascii="Arial Narrow" w:eastAsia="Times New Roman" w:hAnsi="Arial Narrow" w:cs="Arial"/>
                <w:b/>
                <w:lang w:val="es-ES_tradnl"/>
              </w:rPr>
              <w:t>N</w:t>
            </w:r>
          </w:p>
        </w:tc>
        <w:tc>
          <w:tcPr>
            <w:tcW w:w="3198" w:type="dxa"/>
            <w:shd w:val="clear" w:color="auto" w:fill="B6DDE8" w:themeFill="accent5" w:themeFillTint="66"/>
            <w:vAlign w:val="center"/>
          </w:tcPr>
          <w:p w:rsidR="00BB214D" w:rsidRPr="00BB214D" w:rsidRDefault="00BB214D" w:rsidP="00BB214D">
            <w:pPr>
              <w:spacing w:after="0"/>
              <w:jc w:val="both"/>
              <w:rPr>
                <w:rFonts w:ascii="Arial Narrow" w:eastAsia="Times New Roman" w:hAnsi="Arial Narrow" w:cs="Arial"/>
                <w:b/>
                <w:lang w:val="es-ES_tradnl"/>
              </w:rPr>
            </w:pPr>
            <w:r w:rsidRPr="00BB214D">
              <w:rPr>
                <w:rFonts w:ascii="Arial Narrow" w:eastAsia="Times New Roman" w:hAnsi="Arial Narrow" w:cs="Arial"/>
                <w:b/>
                <w:lang w:val="es-ES_tradnl"/>
              </w:rPr>
              <w:t xml:space="preserve">DESCRIPCIÓN </w:t>
            </w:r>
          </w:p>
        </w:tc>
        <w:tc>
          <w:tcPr>
            <w:tcW w:w="808" w:type="dxa"/>
            <w:shd w:val="clear" w:color="auto" w:fill="B6DDE8" w:themeFill="accent5" w:themeFillTint="66"/>
            <w:vAlign w:val="center"/>
          </w:tcPr>
          <w:p w:rsidR="00BB214D" w:rsidRPr="00BB214D" w:rsidRDefault="00BB214D" w:rsidP="00BB214D">
            <w:pPr>
              <w:spacing w:after="0"/>
              <w:jc w:val="both"/>
              <w:rPr>
                <w:rFonts w:ascii="Arial Narrow" w:eastAsia="Times New Roman" w:hAnsi="Arial Narrow" w:cs="Arial"/>
                <w:b/>
                <w:lang w:val="es-ES_tradnl"/>
              </w:rPr>
            </w:pPr>
            <w:r w:rsidRPr="00BB214D">
              <w:rPr>
                <w:rFonts w:ascii="Arial Narrow" w:eastAsia="Times New Roman" w:hAnsi="Arial Narrow" w:cs="Arial"/>
                <w:b/>
                <w:lang w:val="es-ES_tradnl"/>
              </w:rPr>
              <w:t>UNID.</w:t>
            </w:r>
          </w:p>
        </w:tc>
        <w:tc>
          <w:tcPr>
            <w:tcW w:w="1327" w:type="dxa"/>
            <w:shd w:val="clear" w:color="auto" w:fill="B6DDE8" w:themeFill="accent5" w:themeFillTint="66"/>
            <w:vAlign w:val="center"/>
          </w:tcPr>
          <w:p w:rsidR="00BB214D" w:rsidRPr="00BB214D" w:rsidRDefault="00BB214D" w:rsidP="00BB214D">
            <w:pPr>
              <w:spacing w:after="0"/>
              <w:jc w:val="both"/>
              <w:rPr>
                <w:rFonts w:ascii="Arial Narrow" w:eastAsia="Times New Roman" w:hAnsi="Arial Narrow" w:cs="Arial"/>
                <w:b/>
                <w:lang w:val="es-ES_tradnl"/>
              </w:rPr>
            </w:pPr>
            <w:r w:rsidRPr="00BB214D">
              <w:rPr>
                <w:rFonts w:ascii="Arial Narrow" w:eastAsia="Times New Roman" w:hAnsi="Arial Narrow" w:cs="Arial"/>
                <w:b/>
                <w:lang w:val="es-ES_tradnl"/>
              </w:rPr>
              <w:t>CANTIDAD</w:t>
            </w:r>
          </w:p>
        </w:tc>
        <w:tc>
          <w:tcPr>
            <w:tcW w:w="1984" w:type="dxa"/>
            <w:shd w:val="clear" w:color="auto" w:fill="B6DDE8" w:themeFill="accent5" w:themeFillTint="66"/>
            <w:vAlign w:val="center"/>
          </w:tcPr>
          <w:p w:rsidR="00BB214D" w:rsidRPr="00BB214D" w:rsidRDefault="00BB214D" w:rsidP="00BB214D">
            <w:pPr>
              <w:spacing w:after="0"/>
              <w:jc w:val="both"/>
              <w:rPr>
                <w:rFonts w:ascii="Arial Narrow" w:eastAsia="Times New Roman" w:hAnsi="Arial Narrow" w:cs="Arial"/>
                <w:b/>
                <w:lang w:val="es-ES_tradnl"/>
              </w:rPr>
            </w:pPr>
            <w:r w:rsidRPr="00BB214D">
              <w:rPr>
                <w:rFonts w:ascii="Arial Narrow" w:eastAsia="Times New Roman" w:hAnsi="Arial Narrow" w:cs="Arial"/>
                <w:b/>
                <w:lang w:val="es-ES_tradnl"/>
              </w:rPr>
              <w:t xml:space="preserve">PRESENTACIÓN </w:t>
            </w:r>
          </w:p>
        </w:tc>
      </w:tr>
      <w:tr w:rsidR="00BB214D" w:rsidRPr="00BB214D" w:rsidTr="00BB214D">
        <w:trPr>
          <w:jc w:val="center"/>
        </w:trPr>
        <w:tc>
          <w:tcPr>
            <w:tcW w:w="392" w:type="dxa"/>
            <w:shd w:val="clear" w:color="auto" w:fill="auto"/>
            <w:vAlign w:val="center"/>
          </w:tcPr>
          <w:p w:rsidR="00BB214D" w:rsidRPr="00BB214D" w:rsidRDefault="00BB214D" w:rsidP="00BB214D">
            <w:pPr>
              <w:spacing w:after="0"/>
              <w:jc w:val="both"/>
              <w:rPr>
                <w:rFonts w:ascii="Arial Narrow" w:eastAsia="Times New Roman" w:hAnsi="Arial Narrow" w:cs="Arial"/>
                <w:lang w:val="es-ES_tradnl"/>
              </w:rPr>
            </w:pPr>
            <w:r w:rsidRPr="00BB214D">
              <w:rPr>
                <w:rFonts w:ascii="Arial Narrow" w:eastAsia="Times New Roman" w:hAnsi="Arial Narrow" w:cs="Arial"/>
                <w:lang w:val="es-ES_tradnl"/>
              </w:rPr>
              <w:t>1</w:t>
            </w:r>
          </w:p>
        </w:tc>
        <w:tc>
          <w:tcPr>
            <w:tcW w:w="3198" w:type="dxa"/>
            <w:shd w:val="clear" w:color="auto" w:fill="auto"/>
            <w:vAlign w:val="center"/>
          </w:tcPr>
          <w:p w:rsidR="00BB214D" w:rsidRPr="00BB214D" w:rsidRDefault="007D1468" w:rsidP="00BB214D">
            <w:pPr>
              <w:spacing w:after="0"/>
              <w:jc w:val="both"/>
              <w:rPr>
                <w:rFonts w:ascii="Arial Narrow" w:eastAsia="Times New Roman" w:hAnsi="Arial Narrow" w:cs="Arial"/>
                <w:lang w:val="es-ES_tradnl"/>
              </w:rPr>
            </w:pPr>
            <w:r>
              <w:rPr>
                <w:rFonts w:ascii="Arial Narrow" w:eastAsia="Times New Roman" w:hAnsi="Arial Narrow" w:cs="Arial"/>
                <w:lang w:val="es-ES_tradnl"/>
              </w:rPr>
              <w:t>Tubería HDPE  [40</w:t>
            </w:r>
            <w:r w:rsidR="00BB214D" w:rsidRPr="00BB214D">
              <w:rPr>
                <w:rFonts w:ascii="Arial Narrow" w:eastAsia="Times New Roman" w:hAnsi="Arial Narrow" w:cs="Arial"/>
                <w:lang w:val="es-ES_tradnl"/>
              </w:rPr>
              <w:t xml:space="preserve"> mm]</w:t>
            </w:r>
          </w:p>
        </w:tc>
        <w:tc>
          <w:tcPr>
            <w:tcW w:w="808" w:type="dxa"/>
            <w:shd w:val="clear" w:color="auto" w:fill="auto"/>
            <w:vAlign w:val="center"/>
          </w:tcPr>
          <w:p w:rsidR="00BB214D" w:rsidRPr="00BB214D" w:rsidRDefault="00BB214D" w:rsidP="00BB214D">
            <w:pPr>
              <w:spacing w:after="0"/>
              <w:jc w:val="both"/>
              <w:rPr>
                <w:rFonts w:ascii="Arial Narrow" w:eastAsia="Times New Roman" w:hAnsi="Arial Narrow" w:cs="Arial"/>
                <w:lang w:val="es-ES_tradnl"/>
              </w:rPr>
            </w:pPr>
            <w:r w:rsidRPr="00BB214D">
              <w:rPr>
                <w:rFonts w:ascii="Arial Narrow" w:eastAsia="Times New Roman" w:hAnsi="Arial Narrow" w:cs="Arial"/>
                <w:lang w:val="es-ES_tradnl"/>
              </w:rPr>
              <w:t>[ml]</w:t>
            </w:r>
          </w:p>
        </w:tc>
        <w:tc>
          <w:tcPr>
            <w:tcW w:w="1327" w:type="dxa"/>
            <w:shd w:val="clear" w:color="auto" w:fill="auto"/>
            <w:vAlign w:val="center"/>
          </w:tcPr>
          <w:p w:rsidR="00BB214D" w:rsidRPr="00BB214D" w:rsidRDefault="007D1468" w:rsidP="00BB214D">
            <w:pPr>
              <w:spacing w:after="0"/>
              <w:jc w:val="both"/>
              <w:rPr>
                <w:rFonts w:ascii="Arial Narrow" w:eastAsia="Times New Roman" w:hAnsi="Arial Narrow" w:cs="Arial"/>
                <w:lang w:val="es-ES_tradnl"/>
              </w:rPr>
            </w:pPr>
            <w:r>
              <w:rPr>
                <w:rFonts w:ascii="Arial Narrow" w:eastAsia="Times New Roman" w:hAnsi="Arial Narrow" w:cs="Arial"/>
                <w:lang w:val="es-ES_tradnl"/>
              </w:rPr>
              <w:t>2.333,90</w:t>
            </w:r>
          </w:p>
        </w:tc>
        <w:tc>
          <w:tcPr>
            <w:tcW w:w="1984" w:type="dxa"/>
            <w:shd w:val="clear" w:color="auto" w:fill="auto"/>
            <w:vAlign w:val="center"/>
          </w:tcPr>
          <w:p w:rsidR="00BB214D" w:rsidRPr="00BB214D" w:rsidRDefault="007D1468" w:rsidP="00BB214D">
            <w:pPr>
              <w:spacing w:after="0"/>
              <w:jc w:val="center"/>
              <w:rPr>
                <w:rFonts w:ascii="Arial Narrow" w:eastAsia="Times New Roman" w:hAnsi="Arial Narrow" w:cs="Arial"/>
                <w:lang w:val="es-ES_tradnl"/>
              </w:rPr>
            </w:pPr>
            <w:r>
              <w:rPr>
                <w:rFonts w:ascii="Arial Narrow" w:eastAsia="Times New Roman" w:hAnsi="Arial Narrow" w:cs="Arial"/>
                <w:lang w:val="es-ES_tradnl"/>
              </w:rPr>
              <w:t>12</w:t>
            </w:r>
            <w:r w:rsidR="00BB214D" w:rsidRPr="00BB214D">
              <w:rPr>
                <w:rFonts w:ascii="Arial Narrow" w:eastAsia="Times New Roman" w:hAnsi="Arial Narrow" w:cs="Arial"/>
                <w:lang w:val="es-ES_tradnl"/>
              </w:rPr>
              <w:t xml:space="preserve"> Rollos</w:t>
            </w:r>
          </w:p>
        </w:tc>
      </w:tr>
    </w:tbl>
    <w:p w:rsidR="00BB214D" w:rsidRPr="00BB214D" w:rsidRDefault="00BB214D" w:rsidP="00BB214D">
      <w:pPr>
        <w:jc w:val="both"/>
        <w:rPr>
          <w:rFonts w:ascii="Arial Narrow" w:hAnsi="Arial Narrow" w:cs="Arial"/>
          <w:lang w:val="es-ES_tradnl"/>
        </w:rPr>
      </w:pPr>
    </w:p>
    <w:p w:rsidR="00BB214D" w:rsidRPr="00BB214D" w:rsidRDefault="00BB214D" w:rsidP="00BB214D">
      <w:pPr>
        <w:tabs>
          <w:tab w:val="left" w:pos="426"/>
        </w:tabs>
        <w:spacing w:after="0"/>
        <w:jc w:val="both"/>
        <w:rPr>
          <w:rFonts w:ascii="Arial Narrow" w:eastAsia="Arial Unicode MS" w:hAnsi="Arial Narrow"/>
          <w:b/>
          <w:kern w:val="28"/>
          <w:lang w:val="es-ES_tradnl" w:eastAsia="es-ES"/>
        </w:rPr>
      </w:pPr>
      <w:r w:rsidRPr="00BB214D">
        <w:rPr>
          <w:rFonts w:ascii="Arial Narrow" w:eastAsia="Arial Unicode MS" w:hAnsi="Arial Narrow"/>
          <w:b/>
          <w:kern w:val="28"/>
          <w:lang w:val="es-ES_tradnl" w:eastAsia="es-ES"/>
        </w:rPr>
        <w:t>PROCEDIMIENTO PARA LA EJECUCIÓN.</w:t>
      </w:r>
    </w:p>
    <w:p w:rsidR="00BB214D" w:rsidRPr="00BB214D" w:rsidRDefault="00BB214D" w:rsidP="00BB214D">
      <w:pPr>
        <w:spacing w:after="120"/>
        <w:jc w:val="both"/>
        <w:rPr>
          <w:rFonts w:ascii="Arial Narrow" w:hAnsi="Arial Narrow" w:cs="Arial"/>
          <w:b/>
          <w:lang w:val="es-ES_tradnl"/>
        </w:rPr>
      </w:pPr>
    </w:p>
    <w:p w:rsidR="00BB214D" w:rsidRPr="00BB214D" w:rsidRDefault="00BB214D" w:rsidP="00BB214D">
      <w:pPr>
        <w:spacing w:before="120" w:after="120"/>
        <w:jc w:val="both"/>
        <w:rPr>
          <w:rFonts w:ascii="Arial Narrow" w:hAnsi="Arial Narrow" w:cs="Arial"/>
        </w:rPr>
      </w:pPr>
      <w:r w:rsidRPr="00BB214D">
        <w:rPr>
          <w:rFonts w:ascii="Arial Narrow" w:hAnsi="Arial Narrow" w:cs="Arial"/>
        </w:rPr>
        <w:t>El CONTRATISTA pondrá a disposición todo el personal necesario para realizar el tendido de red, el mismo que se encargara de evitar cualquier daño en el manipuleo de las tuberías.</w:t>
      </w:r>
    </w:p>
    <w:p w:rsidR="00BB214D" w:rsidRPr="00BB214D" w:rsidRDefault="00BB214D" w:rsidP="00BB214D">
      <w:pPr>
        <w:spacing w:after="120"/>
        <w:jc w:val="both"/>
        <w:rPr>
          <w:rFonts w:ascii="Arial Narrow" w:hAnsi="Arial Narrow" w:cs="Arial"/>
          <w:lang w:val="es-ES_tradnl"/>
        </w:rPr>
      </w:pPr>
      <w:r w:rsidRPr="00BB214D">
        <w:rPr>
          <w:rFonts w:ascii="Arial Narrow" w:hAnsi="Arial Narrow" w:cs="Arial"/>
          <w:lang w:val="es-ES_tradnl"/>
        </w:rPr>
        <w:t>Los trabajos de Tendido de tubería comprenden las siguientes operaciones:</w:t>
      </w:r>
    </w:p>
    <w:p w:rsidR="00BB214D" w:rsidRPr="00BB214D" w:rsidRDefault="00BB214D" w:rsidP="00FC4391">
      <w:pPr>
        <w:numPr>
          <w:ilvl w:val="0"/>
          <w:numId w:val="43"/>
        </w:numPr>
        <w:spacing w:after="120"/>
        <w:jc w:val="both"/>
        <w:rPr>
          <w:rFonts w:ascii="Arial Narrow" w:hAnsi="Arial Narrow" w:cs="Arial"/>
          <w:lang w:val="es-ES_tradnl"/>
        </w:rPr>
      </w:pPr>
      <w:r w:rsidRPr="00BB214D">
        <w:rPr>
          <w:rFonts w:ascii="Arial Narrow" w:hAnsi="Arial Narrow" w:cs="Arial"/>
          <w:lang w:val="es-ES_tradnl"/>
        </w:rPr>
        <w:t xml:space="preserve">La carga, transporte y descarga hasta el lugar de su instalación. </w:t>
      </w:r>
    </w:p>
    <w:p w:rsidR="00BB214D" w:rsidRPr="00BB214D" w:rsidRDefault="00BB214D" w:rsidP="00FC4391">
      <w:pPr>
        <w:numPr>
          <w:ilvl w:val="0"/>
          <w:numId w:val="43"/>
        </w:numPr>
        <w:spacing w:after="120"/>
        <w:jc w:val="both"/>
        <w:rPr>
          <w:rFonts w:ascii="Arial Narrow" w:hAnsi="Arial Narrow" w:cs="Arial"/>
          <w:lang w:val="es-ES_tradnl"/>
        </w:rPr>
      </w:pPr>
      <w:r w:rsidRPr="00BB214D">
        <w:rPr>
          <w:rFonts w:ascii="Arial Narrow" w:hAnsi="Arial Narrow" w:cs="Arial"/>
          <w:lang w:val="es-ES_tradnl"/>
        </w:rPr>
        <w:t>Las maniobras y acarreos locales, para distribuirlas a lo largo de las zanjas.</w:t>
      </w:r>
    </w:p>
    <w:p w:rsidR="00BB214D" w:rsidRPr="00BB214D" w:rsidRDefault="00BB214D" w:rsidP="00FC4391">
      <w:pPr>
        <w:numPr>
          <w:ilvl w:val="0"/>
          <w:numId w:val="43"/>
        </w:numPr>
        <w:spacing w:after="120"/>
        <w:jc w:val="both"/>
        <w:rPr>
          <w:rFonts w:ascii="Arial Narrow" w:hAnsi="Arial Narrow" w:cs="Arial"/>
          <w:lang w:val="es-ES_tradnl"/>
        </w:rPr>
      </w:pPr>
      <w:r w:rsidRPr="00BB214D">
        <w:rPr>
          <w:rFonts w:ascii="Arial Narrow" w:hAnsi="Arial Narrow" w:cs="Arial"/>
          <w:lang w:val="es-ES_tradnl"/>
        </w:rPr>
        <w:t>Colocado de la tubería a las zanjas.</w:t>
      </w:r>
    </w:p>
    <w:p w:rsidR="00BB214D" w:rsidRPr="00BB214D" w:rsidRDefault="00BB214D" w:rsidP="00FC4391">
      <w:pPr>
        <w:numPr>
          <w:ilvl w:val="0"/>
          <w:numId w:val="43"/>
        </w:numPr>
        <w:spacing w:after="120"/>
        <w:jc w:val="both"/>
        <w:rPr>
          <w:rFonts w:ascii="Arial Narrow" w:hAnsi="Arial Narrow" w:cs="Arial"/>
          <w:lang w:val="es-ES_tradnl"/>
        </w:rPr>
      </w:pPr>
      <w:r w:rsidRPr="00BB214D">
        <w:rPr>
          <w:rFonts w:ascii="Arial Narrow" w:hAnsi="Arial Narrow" w:cs="Arial"/>
          <w:lang w:val="es-ES_tradnl"/>
        </w:rPr>
        <w:t>Su alineación correcta, vertical y horizontal y la verificación de las mismas.</w:t>
      </w:r>
    </w:p>
    <w:p w:rsidR="00BB214D" w:rsidRPr="00BB214D" w:rsidRDefault="00BB214D" w:rsidP="00FC4391">
      <w:pPr>
        <w:numPr>
          <w:ilvl w:val="0"/>
          <w:numId w:val="43"/>
        </w:numPr>
        <w:spacing w:after="120"/>
        <w:jc w:val="both"/>
        <w:rPr>
          <w:rFonts w:ascii="Arial Narrow" w:hAnsi="Arial Narrow" w:cs="Arial"/>
          <w:lang w:val="es-ES_tradnl"/>
        </w:rPr>
      </w:pPr>
      <w:r w:rsidRPr="00BB214D">
        <w:rPr>
          <w:rFonts w:ascii="Arial Narrow" w:hAnsi="Arial Narrow" w:cs="Arial"/>
          <w:lang w:val="es-ES_tradnl"/>
        </w:rPr>
        <w:t>El tendido de la tubería, se efectuara previa autorización del SUPERVISOR DE OBRA.</w:t>
      </w:r>
    </w:p>
    <w:p w:rsidR="00BB214D" w:rsidRPr="00BB214D" w:rsidRDefault="00BB214D" w:rsidP="00FC4391">
      <w:pPr>
        <w:numPr>
          <w:ilvl w:val="0"/>
          <w:numId w:val="43"/>
        </w:numPr>
        <w:spacing w:after="120"/>
        <w:jc w:val="both"/>
        <w:rPr>
          <w:rFonts w:ascii="Arial Narrow" w:hAnsi="Arial Narrow" w:cs="Arial"/>
          <w:lang w:val="es-ES_tradnl"/>
        </w:rPr>
      </w:pPr>
      <w:r w:rsidRPr="00BB214D">
        <w:rPr>
          <w:rFonts w:ascii="Arial Narrow" w:hAnsi="Arial Narrow" w:cs="Arial"/>
          <w:lang w:val="es-ES_tradnl"/>
        </w:rPr>
        <w:t>Almacenamiento temporal en obra.</w:t>
      </w:r>
    </w:p>
    <w:p w:rsidR="00BB214D" w:rsidRPr="00BB214D" w:rsidRDefault="00BB214D" w:rsidP="00BB214D">
      <w:pPr>
        <w:spacing w:after="120"/>
        <w:jc w:val="both"/>
        <w:rPr>
          <w:rFonts w:ascii="Arial Narrow" w:hAnsi="Arial Narrow" w:cs="Arial"/>
          <w:lang w:val="es-ES_tradnl"/>
        </w:rPr>
      </w:pPr>
      <w:r w:rsidRPr="00BB214D">
        <w:rPr>
          <w:rFonts w:ascii="Arial Narrow" w:hAnsi="Arial Narrow" w:cs="Arial"/>
          <w:lang w:val="es-ES_tradnl"/>
        </w:rPr>
        <w:lastRenderedPageBreak/>
        <w:t>Cuando no sea posible, distribuir la tubería paralelamente a lo largo de la zanja, el CONTRATISTA podrá almacenar en sitios y en la forma que autorice el SUPERVISOR DE OBRA.</w:t>
      </w:r>
    </w:p>
    <w:p w:rsidR="00BB214D" w:rsidRPr="00BB214D" w:rsidRDefault="00BB214D" w:rsidP="00BB214D">
      <w:pPr>
        <w:spacing w:after="120"/>
        <w:jc w:val="both"/>
        <w:rPr>
          <w:rFonts w:ascii="Arial Narrow" w:hAnsi="Arial Narrow" w:cs="Arial"/>
          <w:lang w:val="es-ES_tradnl"/>
        </w:rPr>
      </w:pPr>
      <w:r w:rsidRPr="00BB214D">
        <w:rPr>
          <w:rFonts w:ascii="Arial Narrow" w:hAnsi="Arial Narrow" w:cs="Arial"/>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BB214D" w:rsidRPr="00BB214D" w:rsidRDefault="00BB214D" w:rsidP="00BB214D">
      <w:pPr>
        <w:spacing w:after="120"/>
        <w:jc w:val="both"/>
        <w:rPr>
          <w:rFonts w:ascii="Arial Narrow" w:hAnsi="Arial Narrow" w:cs="Arial"/>
          <w:lang w:val="es-ES_tradnl"/>
        </w:rPr>
      </w:pPr>
      <w:r w:rsidRPr="00BB214D">
        <w:rPr>
          <w:rFonts w:ascii="Arial Narrow" w:hAnsi="Arial Narrow" w:cs="Arial"/>
          <w:lang w:val="es-ES_tradnl"/>
        </w:rPr>
        <w:t xml:space="preserve">Previo a su instalación la tubería deberá estar libre de tierra, polvo o cualquier otro material que se encuentre en su interior, para ello,  los extremos deben estar protegidos.    </w:t>
      </w:r>
    </w:p>
    <w:p w:rsidR="00BB214D" w:rsidRPr="00BB214D" w:rsidRDefault="00BB214D" w:rsidP="00BB214D">
      <w:pPr>
        <w:spacing w:after="120"/>
        <w:jc w:val="both"/>
        <w:rPr>
          <w:rFonts w:ascii="Arial Narrow" w:hAnsi="Arial Narrow" w:cs="Arial"/>
          <w:lang w:val="es-ES_tradnl"/>
        </w:rPr>
      </w:pPr>
      <w:r w:rsidRPr="00BB214D">
        <w:rPr>
          <w:rFonts w:ascii="Arial Narrow" w:hAnsi="Arial Narrow" w:cs="Arial"/>
          <w:lang w:val="es-ES_tradnl"/>
        </w:rPr>
        <w:t>Entre las tareas principales, para el tendido de las tuberías, se observarán las siguientes normas:</w:t>
      </w:r>
    </w:p>
    <w:p w:rsidR="00BB214D" w:rsidRPr="00BB214D" w:rsidRDefault="00BB214D" w:rsidP="00FC4391">
      <w:pPr>
        <w:numPr>
          <w:ilvl w:val="0"/>
          <w:numId w:val="44"/>
        </w:numPr>
        <w:spacing w:after="120"/>
        <w:jc w:val="both"/>
        <w:rPr>
          <w:rFonts w:ascii="Arial Narrow" w:hAnsi="Arial Narrow" w:cs="Arial"/>
          <w:lang w:val="es-ES_tradnl"/>
        </w:rPr>
      </w:pPr>
      <w:r w:rsidRPr="00BB214D">
        <w:rPr>
          <w:rFonts w:ascii="Arial Narrow" w:hAnsi="Arial Narrow" w:cs="Arial"/>
          <w:lang w:val="es-ES_tradnl"/>
        </w:rPr>
        <w:t>Una vez verificada que la zanja, cumpla con las especificaciones de excavación,  se tendrá que cubrir el fondo de la misma con una manto de 15 cm  de espesor con material fino, libre de piedras, cascotes y desperdicios.</w:t>
      </w:r>
    </w:p>
    <w:p w:rsidR="00BB214D" w:rsidRPr="00BB214D" w:rsidRDefault="00BB214D" w:rsidP="00FC4391">
      <w:pPr>
        <w:numPr>
          <w:ilvl w:val="0"/>
          <w:numId w:val="44"/>
        </w:numPr>
        <w:spacing w:after="120"/>
        <w:jc w:val="both"/>
        <w:rPr>
          <w:rFonts w:ascii="Arial Narrow" w:hAnsi="Arial Narrow" w:cs="Arial"/>
          <w:lang w:val="es-ES_tradnl"/>
        </w:rPr>
      </w:pPr>
      <w:r w:rsidRPr="00BB214D">
        <w:rPr>
          <w:rFonts w:ascii="Arial Narrow" w:hAnsi="Arial Narrow" w:cs="Arial"/>
          <w:lang w:val="es-ES_tradnl"/>
        </w:rPr>
        <w:t>Una vez bajada la tubería al fondo de la zanja, deberá ser alineada.</w:t>
      </w:r>
    </w:p>
    <w:p w:rsidR="00BB214D" w:rsidRPr="00BB214D" w:rsidRDefault="00BB214D" w:rsidP="00FC4391">
      <w:pPr>
        <w:numPr>
          <w:ilvl w:val="0"/>
          <w:numId w:val="44"/>
        </w:numPr>
        <w:spacing w:after="120"/>
        <w:jc w:val="both"/>
        <w:rPr>
          <w:rFonts w:ascii="Arial Narrow" w:hAnsi="Arial Narrow" w:cs="Arial"/>
          <w:lang w:val="es-ES_tradnl"/>
        </w:rPr>
      </w:pPr>
      <w:r w:rsidRPr="00BB214D">
        <w:rPr>
          <w:rFonts w:ascii="Arial Narrow" w:hAnsi="Arial Narrow" w:cs="Arial"/>
          <w:lang w:val="es-ES_tradnl"/>
        </w:rPr>
        <w:t>Las piezas de dispositivos mecánicos o de cualquier otra índole usada para remover las tuberías que se pongan en contacto con ellas, deberán ser de madera, cuero, o lona, para evitar que la dañe.</w:t>
      </w:r>
    </w:p>
    <w:p w:rsidR="00BB214D" w:rsidRPr="00BB214D" w:rsidRDefault="00BB214D" w:rsidP="00FC4391">
      <w:pPr>
        <w:numPr>
          <w:ilvl w:val="0"/>
          <w:numId w:val="44"/>
        </w:numPr>
        <w:spacing w:after="120"/>
        <w:jc w:val="both"/>
        <w:rPr>
          <w:rFonts w:ascii="Arial Narrow" w:hAnsi="Arial Narrow" w:cs="Arial"/>
          <w:lang w:val="es-ES_tradnl"/>
        </w:rPr>
      </w:pPr>
      <w:r w:rsidRPr="00BB214D">
        <w:rPr>
          <w:rFonts w:ascii="Arial Narrow" w:hAnsi="Arial Narrow" w:cs="Arial"/>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BB214D" w:rsidRPr="00BB214D" w:rsidRDefault="00BB214D" w:rsidP="00FC4391">
      <w:pPr>
        <w:numPr>
          <w:ilvl w:val="0"/>
          <w:numId w:val="44"/>
        </w:numPr>
        <w:spacing w:after="120"/>
        <w:jc w:val="both"/>
        <w:rPr>
          <w:rFonts w:ascii="Arial Narrow" w:hAnsi="Arial Narrow" w:cs="Arial"/>
          <w:lang w:val="es-ES_tradnl"/>
        </w:rPr>
      </w:pPr>
      <w:r w:rsidRPr="00BB214D">
        <w:rPr>
          <w:rFonts w:ascii="Arial Narrow" w:hAnsi="Arial Narrow" w:cs="Arial"/>
          <w:lang w:val="es-ES_tradnl"/>
        </w:rPr>
        <w:t>Al proceder a su instalación, se evitará que penetre en su interior cualquier substancia indeseable y se limpiarán las partes interiores de las juntas y de la tubería en su totalidad de acuerdo a norma.</w:t>
      </w:r>
    </w:p>
    <w:p w:rsidR="00BB214D" w:rsidRPr="00BB214D" w:rsidRDefault="00BB214D" w:rsidP="00BB214D">
      <w:pPr>
        <w:spacing w:after="120"/>
        <w:jc w:val="both"/>
        <w:rPr>
          <w:rFonts w:ascii="Arial Narrow" w:hAnsi="Arial Narrow" w:cs="Arial"/>
          <w:lang w:val="es-ES_tradnl"/>
        </w:rPr>
      </w:pPr>
      <w:r w:rsidRPr="00BB214D">
        <w:rPr>
          <w:rFonts w:ascii="Arial Narrow" w:hAnsi="Arial Narrow" w:cs="Arial"/>
          <w:lang w:val="es-ES_tradnl"/>
        </w:rPr>
        <w:t>El SUPERVISOR DE OBRA, comprobará mediante procedimiento, que tanto en planta como en perfil la tubería quede instalada con el alineamiento correcto.</w:t>
      </w:r>
    </w:p>
    <w:p w:rsidR="00BB214D" w:rsidRPr="00BB214D" w:rsidRDefault="00BB214D" w:rsidP="00BB214D">
      <w:pPr>
        <w:spacing w:after="120"/>
        <w:jc w:val="both"/>
        <w:rPr>
          <w:rFonts w:ascii="Arial Narrow" w:hAnsi="Arial Narrow" w:cs="Arial"/>
          <w:lang w:val="es-ES_tradnl"/>
        </w:rPr>
      </w:pPr>
      <w:r w:rsidRPr="00BB214D">
        <w:rPr>
          <w:rFonts w:ascii="Arial Narrow" w:hAnsi="Arial Narrow" w:cs="Arial"/>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BB214D" w:rsidRPr="00BB214D" w:rsidRDefault="00BB214D" w:rsidP="00BB214D">
      <w:pPr>
        <w:spacing w:before="120" w:after="120"/>
        <w:jc w:val="both"/>
        <w:rPr>
          <w:rFonts w:ascii="Arial Narrow" w:hAnsi="Arial Narrow" w:cs="Arial"/>
        </w:rPr>
      </w:pPr>
      <w:r w:rsidRPr="00BB214D">
        <w:rPr>
          <w:rFonts w:ascii="Arial Narrow" w:hAnsi="Arial Narrow" w:cs="Arial"/>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BB214D" w:rsidRPr="00BB214D" w:rsidRDefault="00BB214D" w:rsidP="00BB214D">
      <w:pPr>
        <w:spacing w:after="120"/>
        <w:jc w:val="both"/>
        <w:rPr>
          <w:rFonts w:ascii="Arial Narrow" w:hAnsi="Arial Narrow" w:cs="Arial"/>
          <w:lang w:val="es-ES_tradnl"/>
        </w:rPr>
      </w:pPr>
      <w:r w:rsidRPr="00BB214D">
        <w:rPr>
          <w:rFonts w:ascii="Arial Narrow" w:hAnsi="Arial Narrow" w:cs="Arial"/>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BB214D" w:rsidRPr="00BB214D" w:rsidRDefault="00BB214D" w:rsidP="00BB214D">
      <w:pPr>
        <w:spacing w:after="120"/>
        <w:jc w:val="both"/>
        <w:rPr>
          <w:rFonts w:ascii="Arial Narrow" w:hAnsi="Arial Narrow" w:cs="Arial"/>
          <w:lang w:val="es-ES_tradnl"/>
        </w:rPr>
      </w:pPr>
      <w:r w:rsidRPr="00BB214D">
        <w:rPr>
          <w:rFonts w:ascii="Arial Narrow" w:hAnsi="Arial Narrow" w:cs="Arial"/>
          <w:lang w:val="es-ES_tradnl"/>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BB214D" w:rsidRPr="00BB214D" w:rsidRDefault="00BB214D" w:rsidP="00BB214D">
      <w:pPr>
        <w:spacing w:after="120"/>
        <w:jc w:val="both"/>
        <w:rPr>
          <w:rFonts w:ascii="Arial Narrow" w:hAnsi="Arial Narrow" w:cs="Arial"/>
          <w:lang w:val="es-ES_tradnl"/>
        </w:rPr>
      </w:pPr>
      <w:r w:rsidRPr="00BB214D">
        <w:rPr>
          <w:rFonts w:ascii="Arial Narrow" w:hAnsi="Arial Narrow" w:cs="Arial"/>
          <w:lang w:val="es-ES_tradnl"/>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BB214D" w:rsidRPr="00BB214D" w:rsidRDefault="00BB214D" w:rsidP="00BB214D">
      <w:pPr>
        <w:spacing w:after="120"/>
        <w:jc w:val="both"/>
        <w:rPr>
          <w:rFonts w:ascii="Arial Narrow" w:hAnsi="Arial Narrow" w:cs="Arial"/>
          <w:lang w:val="es-ES_tradnl"/>
        </w:rPr>
      </w:pPr>
      <w:r w:rsidRPr="00BB214D">
        <w:rPr>
          <w:rFonts w:ascii="Arial Narrow" w:hAnsi="Arial Narrow" w:cs="Arial"/>
          <w:lang w:val="es-ES_tradnl"/>
        </w:rPr>
        <w:t>El CONTRATISTA, ejecutará el tendido de la tubería con el número de frentes necesarios, coordinando las actividades para el tendido de la tubería con las obras civiles para cumplir los plazos establecidos.</w:t>
      </w:r>
    </w:p>
    <w:p w:rsidR="00BB214D" w:rsidRPr="00BB214D" w:rsidRDefault="00BB214D" w:rsidP="00BB214D">
      <w:pPr>
        <w:tabs>
          <w:tab w:val="left" w:pos="426"/>
        </w:tabs>
        <w:spacing w:after="0"/>
        <w:ind w:left="851"/>
        <w:jc w:val="both"/>
        <w:rPr>
          <w:rFonts w:ascii="Arial Narrow" w:eastAsia="Arial Unicode MS" w:hAnsi="Arial Narrow"/>
          <w:b/>
          <w:kern w:val="28"/>
          <w:lang w:val="es-ES_tradnl" w:eastAsia="es-ES"/>
        </w:rPr>
      </w:pPr>
    </w:p>
    <w:p w:rsidR="00BB214D" w:rsidRPr="00BB214D" w:rsidRDefault="00BB214D" w:rsidP="00BB214D">
      <w:pPr>
        <w:tabs>
          <w:tab w:val="left" w:pos="426"/>
        </w:tabs>
        <w:spacing w:after="0"/>
        <w:jc w:val="both"/>
        <w:rPr>
          <w:rFonts w:ascii="Arial Narrow" w:eastAsia="Arial Unicode MS" w:hAnsi="Arial Narrow"/>
          <w:b/>
          <w:kern w:val="28"/>
          <w:lang w:val="es-ES_tradnl" w:eastAsia="es-ES"/>
        </w:rPr>
      </w:pPr>
      <w:r w:rsidRPr="00BB214D">
        <w:rPr>
          <w:rFonts w:ascii="Arial Narrow" w:eastAsia="Arial Unicode MS" w:hAnsi="Arial Narrow"/>
          <w:b/>
          <w:kern w:val="28"/>
          <w:lang w:val="es-ES_tradnl" w:eastAsia="es-ES"/>
        </w:rPr>
        <w:t>MEDICIÓN Y FORMA DE PAGO.</w:t>
      </w:r>
    </w:p>
    <w:p w:rsidR="00BB214D" w:rsidRPr="00BB214D" w:rsidRDefault="00BB214D" w:rsidP="00BB214D">
      <w:pPr>
        <w:tabs>
          <w:tab w:val="right" w:leader="dot" w:pos="8911"/>
        </w:tabs>
        <w:snapToGrid w:val="0"/>
        <w:spacing w:after="0"/>
        <w:jc w:val="both"/>
        <w:rPr>
          <w:rFonts w:ascii="Arial Narrow" w:hAnsi="Arial Narrow"/>
          <w:b/>
          <w:caps/>
          <w:noProof/>
          <w:lang w:val="es-ES_tradnl" w:eastAsia="es-ES"/>
        </w:rPr>
      </w:pPr>
    </w:p>
    <w:p w:rsidR="00BB214D" w:rsidRPr="00BB214D" w:rsidRDefault="00BB214D" w:rsidP="00BB214D">
      <w:pPr>
        <w:jc w:val="both"/>
        <w:rPr>
          <w:rFonts w:ascii="Arial Narrow" w:hAnsi="Arial Narrow" w:cs="Arial"/>
          <w:lang w:val="es-ES_tradnl"/>
        </w:rPr>
      </w:pPr>
      <w:r w:rsidRPr="00BB214D">
        <w:rPr>
          <w:rFonts w:ascii="Arial Narrow" w:hAnsi="Arial Narrow" w:cs="Arial"/>
          <w:lang w:val="es-ES_tradnl"/>
        </w:rPr>
        <w:t>El ítem de tendido de tubería será medido en metros lineales de acuerdo a la tubería tendida según los planos y especificaciones técnicas. El pago se efectuara de acuerdo al precio unitario de la propuesta aceptada.</w:t>
      </w:r>
    </w:p>
    <w:p w:rsidR="00BB214D" w:rsidRPr="00BB214D" w:rsidRDefault="00BB214D" w:rsidP="00BB214D">
      <w:pPr>
        <w:jc w:val="both"/>
        <w:rPr>
          <w:rFonts w:ascii="Arial Narrow" w:hAnsi="Arial Narrow" w:cs="Arial"/>
          <w:lang w:val="es-ES_tradnl"/>
        </w:rPr>
      </w:pPr>
      <w:r w:rsidRPr="00BB214D">
        <w:rPr>
          <w:rFonts w:ascii="Arial Narrow" w:hAnsi="Arial Narrow" w:cs="Arial"/>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700"/>
        <w:gridCol w:w="4824"/>
        <w:gridCol w:w="945"/>
      </w:tblGrid>
      <w:tr w:rsidR="00BB214D" w:rsidRPr="00BB214D" w:rsidTr="00BB214D">
        <w:trPr>
          <w:jc w:val="center"/>
        </w:trPr>
        <w:tc>
          <w:tcPr>
            <w:tcW w:w="700"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ÍTEM</w:t>
            </w:r>
          </w:p>
        </w:tc>
        <w:tc>
          <w:tcPr>
            <w:tcW w:w="4824"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945"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BB214D">
        <w:trPr>
          <w:jc w:val="center"/>
        </w:trPr>
        <w:tc>
          <w:tcPr>
            <w:tcW w:w="700" w:type="dxa"/>
            <w:vAlign w:val="center"/>
          </w:tcPr>
          <w:p w:rsidR="00BB214D" w:rsidRPr="00BB214D" w:rsidRDefault="007D1468" w:rsidP="00BB214D">
            <w:pPr>
              <w:spacing w:after="0"/>
              <w:jc w:val="center"/>
              <w:rPr>
                <w:rFonts w:ascii="Arial Narrow" w:eastAsia="Arial Unicode MS" w:hAnsi="Arial Narrow"/>
                <w:lang w:val="es-ES_tradnl"/>
              </w:rPr>
            </w:pPr>
            <w:r>
              <w:rPr>
                <w:rFonts w:ascii="Arial Narrow" w:eastAsia="Arial Unicode MS" w:hAnsi="Arial Narrow"/>
                <w:lang w:val="es-ES_tradnl"/>
              </w:rPr>
              <w:t>8</w:t>
            </w:r>
          </w:p>
        </w:tc>
        <w:tc>
          <w:tcPr>
            <w:tcW w:w="4824" w:type="dxa"/>
            <w:vAlign w:val="center"/>
          </w:tcPr>
          <w:p w:rsidR="00BB214D" w:rsidRPr="00BB214D" w:rsidRDefault="00BB214D" w:rsidP="00BB214D">
            <w:pPr>
              <w:spacing w:after="0"/>
              <w:jc w:val="center"/>
              <w:rPr>
                <w:rFonts w:ascii="Arial Narrow" w:hAnsi="Arial Narrow" w:cs="Arial"/>
              </w:rPr>
            </w:pPr>
            <w:r w:rsidRPr="00BB214D">
              <w:rPr>
                <w:rFonts w:ascii="Arial Narrow" w:hAnsi="Arial Narrow" w:cs="Arial"/>
              </w:rPr>
              <w:t>TENDIDO DE TUBERÍA</w:t>
            </w:r>
          </w:p>
        </w:tc>
        <w:tc>
          <w:tcPr>
            <w:tcW w:w="945" w:type="dxa"/>
            <w:vAlign w:val="center"/>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ML.</w:t>
            </w:r>
          </w:p>
        </w:tc>
      </w:tr>
    </w:tbl>
    <w:p w:rsidR="007D1468" w:rsidRPr="007D1468" w:rsidRDefault="00BB214D" w:rsidP="007D1468">
      <w:pPr>
        <w:keepNext/>
        <w:keepLines/>
        <w:spacing w:before="200" w:after="0"/>
        <w:ind w:left="426"/>
        <w:jc w:val="both"/>
        <w:outlineLvl w:val="1"/>
        <w:rPr>
          <w:rFonts w:ascii="Arial Narrow" w:eastAsia="Times New Roman" w:hAnsi="Arial Narrow"/>
          <w:b/>
          <w:bCs/>
          <w:iCs/>
        </w:rPr>
      </w:pPr>
      <w:r w:rsidRPr="00BB214D">
        <w:rPr>
          <w:rFonts w:ascii="Arial Narrow" w:eastAsia="Times New Roman" w:hAnsi="Arial Narrow" w:cs="Arial"/>
          <w:b/>
          <w:bCs/>
          <w:i/>
          <w:iCs/>
          <w:sz w:val="18"/>
          <w:lang w:val="es-ES"/>
        </w:rPr>
        <w:t xml:space="preserve"> </w:t>
      </w:r>
      <w:r w:rsidR="007D1468">
        <w:rPr>
          <w:rFonts w:ascii="Arial Narrow" w:eastAsia="Times New Roman" w:hAnsi="Arial Narrow" w:cs="Arial"/>
          <w:b/>
          <w:bCs/>
          <w:i/>
          <w:iCs/>
          <w:sz w:val="18"/>
          <w:lang w:val="es-ES"/>
        </w:rPr>
        <w:tab/>
      </w:r>
    </w:p>
    <w:p w:rsidR="00BB214D" w:rsidRPr="00BB214D" w:rsidRDefault="007D1468" w:rsidP="00FC4391">
      <w:pPr>
        <w:keepNext/>
        <w:keepLines/>
        <w:numPr>
          <w:ilvl w:val="1"/>
          <w:numId w:val="53"/>
        </w:numPr>
        <w:spacing w:before="200" w:after="0"/>
        <w:ind w:left="426" w:hanging="426"/>
        <w:jc w:val="both"/>
        <w:outlineLvl w:val="1"/>
        <w:rPr>
          <w:rFonts w:ascii="Arial Narrow" w:eastAsia="Times New Roman" w:hAnsi="Arial Narrow"/>
          <w:b/>
          <w:bCs/>
          <w:iCs/>
        </w:rPr>
      </w:pPr>
      <w:r>
        <w:rPr>
          <w:rFonts w:ascii="Arial Narrow" w:eastAsia="Times New Roman" w:hAnsi="Arial Narrow" w:cs="Arial"/>
          <w:b/>
          <w:bCs/>
          <w:iCs/>
        </w:rPr>
        <w:tab/>
        <w:t>OBRAS CIVILES PARA</w:t>
      </w:r>
      <w:r w:rsidR="00BB214D" w:rsidRPr="00BB214D">
        <w:rPr>
          <w:rFonts w:ascii="Arial Narrow" w:eastAsia="Times New Roman" w:hAnsi="Arial Narrow" w:cs="Arial"/>
          <w:b/>
          <w:bCs/>
          <w:iCs/>
        </w:rPr>
        <w:t xml:space="preserve"> FI</w:t>
      </w:r>
      <w:r>
        <w:rPr>
          <w:rFonts w:ascii="Arial Narrow" w:eastAsia="Times New Roman" w:hAnsi="Arial Narrow" w:cs="Arial"/>
          <w:b/>
          <w:bCs/>
          <w:iCs/>
        </w:rPr>
        <w:t>JACIÓN PARA VÁLVULA DE P.E.  Ø 40</w:t>
      </w:r>
      <w:r w:rsidR="00BB214D" w:rsidRPr="00BB214D">
        <w:rPr>
          <w:rFonts w:ascii="Arial Narrow" w:eastAsia="Times New Roman" w:hAnsi="Arial Narrow" w:cs="Arial"/>
          <w:b/>
          <w:bCs/>
          <w:iCs/>
        </w:rPr>
        <w:t xml:space="preserve"> MM </w:t>
      </w:r>
    </w:p>
    <w:p w:rsidR="00BB214D" w:rsidRPr="00BB214D" w:rsidRDefault="007D1468" w:rsidP="00BB214D">
      <w:pPr>
        <w:spacing w:after="0"/>
        <w:jc w:val="both"/>
        <w:rPr>
          <w:rFonts w:ascii="Arial Narrow" w:hAnsi="Arial Narrow" w:cs="Arial"/>
          <w:b/>
          <w:vertAlign w:val="superscript"/>
        </w:rPr>
      </w:pPr>
      <w:r>
        <w:rPr>
          <w:rFonts w:ascii="Arial Narrow" w:hAnsi="Arial Narrow" w:cs="Arial"/>
          <w:b/>
        </w:rPr>
        <w:tab/>
      </w:r>
      <w:r w:rsidR="00BB214D" w:rsidRPr="00BB214D">
        <w:rPr>
          <w:rFonts w:ascii="Arial Narrow" w:hAnsi="Arial Narrow" w:cs="Arial"/>
          <w:b/>
        </w:rPr>
        <w:t>UNIDAD:   Pza.</w:t>
      </w:r>
    </w:p>
    <w:p w:rsidR="00BB214D" w:rsidRPr="00BB214D" w:rsidRDefault="00BB214D" w:rsidP="00BB214D">
      <w:pPr>
        <w:spacing w:before="100" w:beforeAutospacing="1" w:after="100" w:afterAutospacing="1"/>
        <w:jc w:val="both"/>
        <w:rPr>
          <w:rFonts w:ascii="Arial Narrow" w:hAnsi="Arial Narrow"/>
          <w:b/>
          <w:kern w:val="28"/>
          <w:lang w:val="es-ES_tradnl"/>
        </w:rPr>
      </w:pPr>
      <w:r w:rsidRPr="00BB214D">
        <w:rPr>
          <w:rFonts w:ascii="Arial Narrow" w:hAnsi="Arial Narrow"/>
          <w:b/>
          <w:kern w:val="28"/>
          <w:lang w:val="es-ES_tradnl"/>
        </w:rPr>
        <w:t>DEFINICIÓN</w:t>
      </w:r>
    </w:p>
    <w:p w:rsid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7D1468" w:rsidRDefault="007D1468" w:rsidP="00BB214D">
      <w:pPr>
        <w:spacing w:before="100" w:beforeAutospacing="1" w:after="100" w:afterAutospacing="1"/>
        <w:jc w:val="both"/>
        <w:rPr>
          <w:rFonts w:ascii="Arial Narrow" w:hAnsi="Arial Narrow"/>
          <w:kern w:val="28"/>
          <w:lang w:val="es-ES_tradnl"/>
        </w:rPr>
      </w:pPr>
    </w:p>
    <w:p w:rsidR="007D1468" w:rsidRPr="00BB214D" w:rsidRDefault="007D1468" w:rsidP="00BB214D">
      <w:pPr>
        <w:spacing w:before="100" w:beforeAutospacing="1" w:after="100" w:afterAutospacing="1"/>
        <w:jc w:val="both"/>
        <w:rPr>
          <w:rFonts w:ascii="Arial Narrow" w:hAnsi="Arial Narrow"/>
          <w:kern w:val="28"/>
          <w:lang w:val="es-ES_tradnl"/>
        </w:rPr>
      </w:pPr>
    </w:p>
    <w:p w:rsidR="00BB214D" w:rsidRPr="00BB214D" w:rsidRDefault="00BB214D" w:rsidP="00BB214D">
      <w:pPr>
        <w:spacing w:before="100" w:beforeAutospacing="1" w:after="100" w:afterAutospacing="1"/>
        <w:jc w:val="both"/>
        <w:rPr>
          <w:rFonts w:ascii="Arial Narrow" w:hAnsi="Arial Narrow"/>
          <w:b/>
          <w:kern w:val="28"/>
          <w:lang w:val="es-ES_tradnl"/>
        </w:rPr>
      </w:pPr>
      <w:r w:rsidRPr="00BB214D">
        <w:rPr>
          <w:rFonts w:ascii="Arial Narrow" w:hAnsi="Arial Narrow"/>
          <w:b/>
          <w:kern w:val="28"/>
          <w:lang w:val="es-ES_tradnl"/>
        </w:rPr>
        <w:lastRenderedPageBreak/>
        <w:t>MATERIALES HERRAMIENTAS Y EQUIPO.</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BB214D" w:rsidRPr="00BB214D" w:rsidRDefault="00BB214D" w:rsidP="00BB214D">
      <w:pPr>
        <w:spacing w:before="100" w:beforeAutospacing="1" w:after="100" w:afterAutospacing="1"/>
        <w:jc w:val="both"/>
        <w:rPr>
          <w:rFonts w:ascii="Arial Narrow" w:hAnsi="Arial Narrow"/>
          <w:b/>
          <w:kern w:val="28"/>
          <w:lang w:val="es-ES_tradnl"/>
        </w:rPr>
      </w:pPr>
      <w:r w:rsidRPr="00BB214D">
        <w:rPr>
          <w:rFonts w:ascii="Arial Narrow" w:hAnsi="Arial Narrow"/>
          <w:b/>
          <w:kern w:val="28"/>
          <w:lang w:val="es-ES_tradnl"/>
        </w:rPr>
        <w:t>PROCEDIMIENTO PARA LA EJECUCIÓN.</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BB214D" w:rsidRPr="00BB214D" w:rsidRDefault="00BB214D" w:rsidP="00BB214D">
      <w:pPr>
        <w:spacing w:before="100" w:beforeAutospacing="1" w:after="100" w:afterAutospacing="1"/>
        <w:jc w:val="both"/>
        <w:rPr>
          <w:rFonts w:ascii="Arial Narrow" w:eastAsia="Arial Unicode MS" w:hAnsi="Arial Narrow"/>
          <w:b/>
          <w:u w:val="single"/>
        </w:rPr>
      </w:pPr>
      <w:r w:rsidRPr="00BB214D">
        <w:rPr>
          <w:rFonts w:ascii="Arial Narrow" w:hAnsi="Arial Narrow"/>
          <w:kern w:val="28"/>
          <w:lang w:val="es-ES_tradnl"/>
        </w:rPr>
        <w:t xml:space="preserve">La campana para la válvula deberá ser fijada a la acera con un vaciado hasta la profundidad de 40 cm de manera que esta quede perpendicular al eje de la válvula, estable e inamovible. </w:t>
      </w:r>
      <w:r w:rsidRPr="00BB214D">
        <w:rPr>
          <w:rFonts w:ascii="Arial Narrow" w:eastAsia="Arial Unicode MS" w:hAnsi="Arial Narrow"/>
          <w:b/>
          <w:u w:val="single"/>
        </w:rPr>
        <w:t>(VER SECCION 6)</w:t>
      </w:r>
      <w:bookmarkStart w:id="31" w:name="_Toc314666926"/>
      <w:r w:rsidRPr="00BB214D">
        <w:rPr>
          <w:rFonts w:ascii="Arial Narrow" w:eastAsia="Arial Unicode MS" w:hAnsi="Arial Narrow"/>
          <w:b/>
          <w:u w:val="single"/>
        </w:rPr>
        <w:t xml:space="preserve">. </w:t>
      </w:r>
      <w:r w:rsidRPr="00BB214D">
        <w:rPr>
          <w:rFonts w:ascii="Arial Narrow" w:eastAsia="Arial Unicode MS" w:hAnsi="Arial Narrow"/>
          <w:bCs/>
        </w:rPr>
        <w:t>La campana para la válvula deberá ser fijada a la vereda con un vaciado alrededor de esta, hasta la profundidad que tenga la campana de manera que esta quede perpendicular al eje de la válvula, estable e inamovible.</w:t>
      </w:r>
      <w:bookmarkEnd w:id="31"/>
    </w:p>
    <w:p w:rsidR="00BB214D" w:rsidRPr="00BB214D" w:rsidRDefault="00BB214D" w:rsidP="00BB214D">
      <w:pPr>
        <w:spacing w:after="0"/>
        <w:jc w:val="both"/>
        <w:rPr>
          <w:rFonts w:ascii="Arial Narrow" w:eastAsia="Arial Unicode MS" w:hAnsi="Arial Narrow"/>
          <w:bCs/>
        </w:rPr>
      </w:pPr>
      <w:bookmarkStart w:id="32" w:name="_Toc314666927"/>
      <w:r w:rsidRPr="00BB214D">
        <w:rPr>
          <w:rFonts w:ascii="Arial Narrow" w:eastAsia="Arial Unicode MS" w:hAnsi="Arial Narrow"/>
          <w:bCs/>
        </w:rPr>
        <w:t>El material aislante de PVC, las abrazaderas de sujeción y los espárragos para la sujeción de la tubería y el tubo guía serán provistos por el CONTRATISTA. La campana para la válvula será provistos por YPFB.</w:t>
      </w:r>
      <w:bookmarkEnd w:id="32"/>
    </w:p>
    <w:p w:rsidR="00BB214D" w:rsidRPr="00BB214D" w:rsidRDefault="00BB214D" w:rsidP="00BB214D">
      <w:pPr>
        <w:spacing w:after="0"/>
        <w:jc w:val="both"/>
        <w:rPr>
          <w:rFonts w:ascii="Arial Narrow" w:eastAsia="Arial Unicode MS" w:hAnsi="Arial Narrow"/>
          <w:bCs/>
        </w:rPr>
      </w:pPr>
    </w:p>
    <w:p w:rsidR="00BB214D" w:rsidRPr="00BB214D" w:rsidRDefault="00BB214D" w:rsidP="00BB214D">
      <w:pPr>
        <w:spacing w:after="0"/>
        <w:jc w:val="both"/>
        <w:rPr>
          <w:rFonts w:ascii="Arial Narrow" w:eastAsia="Arial Unicode MS" w:hAnsi="Arial Narrow"/>
          <w:bCs/>
        </w:rPr>
      </w:pPr>
    </w:p>
    <w:p w:rsidR="00BB214D" w:rsidRPr="00BB214D" w:rsidRDefault="00BB214D" w:rsidP="00BB214D">
      <w:pPr>
        <w:spacing w:after="0"/>
        <w:jc w:val="both"/>
        <w:rPr>
          <w:rFonts w:ascii="Arial Narrow" w:eastAsia="Arial Unicode MS" w:hAnsi="Arial Narrow"/>
          <w:bCs/>
        </w:rPr>
      </w:pPr>
      <w:r w:rsidRPr="00BB214D">
        <w:rPr>
          <w:rFonts w:ascii="Arial Narrow" w:hAnsi="Arial Narrow"/>
          <w:b/>
          <w:kern w:val="28"/>
          <w:lang w:val="es-ES_tradnl"/>
        </w:rPr>
        <w:t>MEDICIÓN Y FORMA DE PAGO.</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801" w:type="dxa"/>
        <w:jc w:val="center"/>
        <w:tblLook w:val="04A0" w:firstRow="1" w:lastRow="0" w:firstColumn="1" w:lastColumn="0" w:noHBand="0" w:noVBand="1"/>
      </w:tblPr>
      <w:tblGrid>
        <w:gridCol w:w="693"/>
        <w:gridCol w:w="6190"/>
        <w:gridCol w:w="918"/>
      </w:tblGrid>
      <w:tr w:rsidR="00BB214D" w:rsidRPr="00BB214D" w:rsidTr="00C84D11">
        <w:trPr>
          <w:jc w:val="center"/>
        </w:trPr>
        <w:tc>
          <w:tcPr>
            <w:tcW w:w="693" w:type="dxa"/>
            <w:shd w:val="clear" w:color="auto" w:fill="B6DDE8" w:themeFill="accent5" w:themeFillTint="66"/>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ÍTEM</w:t>
            </w:r>
          </w:p>
        </w:tc>
        <w:tc>
          <w:tcPr>
            <w:tcW w:w="6190" w:type="dxa"/>
            <w:shd w:val="clear" w:color="auto" w:fill="B6DDE8" w:themeFill="accent5" w:themeFillTint="66"/>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918" w:type="dxa"/>
            <w:shd w:val="clear" w:color="auto" w:fill="B6DDE8" w:themeFill="accent5" w:themeFillTint="66"/>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C84D11">
        <w:trPr>
          <w:jc w:val="center"/>
        </w:trPr>
        <w:tc>
          <w:tcPr>
            <w:tcW w:w="693" w:type="dxa"/>
          </w:tcPr>
          <w:p w:rsidR="00BB214D" w:rsidRPr="00BB214D" w:rsidRDefault="007D1468" w:rsidP="00BB214D">
            <w:pPr>
              <w:spacing w:after="0"/>
              <w:jc w:val="center"/>
              <w:rPr>
                <w:rFonts w:ascii="Arial Narrow" w:eastAsia="Arial Unicode MS" w:hAnsi="Arial Narrow"/>
                <w:lang w:val="es-ES_tradnl"/>
              </w:rPr>
            </w:pPr>
            <w:r>
              <w:rPr>
                <w:rFonts w:ascii="Arial Narrow" w:eastAsia="Arial Unicode MS" w:hAnsi="Arial Narrow"/>
                <w:lang w:val="es-ES_tradnl"/>
              </w:rPr>
              <w:t>9</w:t>
            </w:r>
          </w:p>
        </w:tc>
        <w:tc>
          <w:tcPr>
            <w:tcW w:w="6190" w:type="dxa"/>
          </w:tcPr>
          <w:p w:rsidR="00BB214D" w:rsidRPr="00BB214D" w:rsidRDefault="007D1468" w:rsidP="007D1468">
            <w:pPr>
              <w:spacing w:after="0"/>
              <w:jc w:val="center"/>
              <w:rPr>
                <w:rFonts w:ascii="Arial Narrow" w:hAnsi="Arial Narrow" w:cs="Arial"/>
              </w:rPr>
            </w:pPr>
            <w:r>
              <w:rPr>
                <w:rFonts w:ascii="Arial Narrow" w:hAnsi="Arial Narrow" w:cs="Arial"/>
              </w:rPr>
              <w:t xml:space="preserve">OBRAS CIVILES PARA </w:t>
            </w:r>
            <w:r w:rsidR="00BB214D" w:rsidRPr="00BB214D">
              <w:rPr>
                <w:rFonts w:ascii="Arial Narrow" w:hAnsi="Arial Narrow" w:cs="Arial"/>
              </w:rPr>
              <w:t xml:space="preserve"> FIJ</w:t>
            </w:r>
            <w:r>
              <w:rPr>
                <w:rFonts w:ascii="Arial Narrow" w:hAnsi="Arial Narrow" w:cs="Arial"/>
              </w:rPr>
              <w:t>ACIÓN PARA VÁLVULA DE P.E.   Ø 40</w:t>
            </w:r>
            <w:r w:rsidR="00BB214D" w:rsidRPr="00BB214D">
              <w:rPr>
                <w:rFonts w:ascii="Arial Narrow" w:hAnsi="Arial Narrow" w:cs="Arial"/>
              </w:rPr>
              <w:t xml:space="preserve"> MM</w:t>
            </w:r>
          </w:p>
        </w:tc>
        <w:tc>
          <w:tcPr>
            <w:tcW w:w="918" w:type="dxa"/>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Pza.</w:t>
            </w:r>
          </w:p>
        </w:tc>
      </w:tr>
    </w:tbl>
    <w:p w:rsidR="00C84D11" w:rsidRDefault="0035583C" w:rsidP="00FC4391">
      <w:pPr>
        <w:pStyle w:val="Prrafodelista"/>
        <w:keepNext/>
        <w:keepLines/>
        <w:numPr>
          <w:ilvl w:val="1"/>
          <w:numId w:val="53"/>
        </w:numPr>
        <w:outlineLvl w:val="1"/>
        <w:rPr>
          <w:rFonts w:ascii="Arial Narrow" w:hAnsi="Arial Narrow"/>
          <w:b/>
          <w:bCs/>
          <w:iCs/>
          <w:lang w:val="es-ES_tradnl"/>
        </w:rPr>
      </w:pPr>
      <w:r>
        <w:rPr>
          <w:rFonts w:ascii="Arial Narrow" w:hAnsi="Arial Narrow"/>
          <w:b/>
          <w:bCs/>
          <w:iCs/>
          <w:lang w:val="es-ES_tradnl"/>
        </w:rPr>
        <w:lastRenderedPageBreak/>
        <w:t>PROVISION Y COLOCADO DE CINTA DE SEÑALIZACION</w:t>
      </w:r>
    </w:p>
    <w:p w:rsidR="0035583C" w:rsidRPr="0035583C" w:rsidRDefault="0035583C" w:rsidP="0035583C">
      <w:pPr>
        <w:pStyle w:val="Prrafodelista"/>
        <w:keepNext/>
        <w:keepLines/>
        <w:outlineLvl w:val="1"/>
        <w:rPr>
          <w:rFonts w:ascii="Arial Narrow" w:hAnsi="Arial Narrow"/>
          <w:b/>
          <w:bCs/>
          <w:iCs/>
          <w:lang w:val="es-ES_tradnl"/>
        </w:rPr>
      </w:pPr>
      <w:r>
        <w:rPr>
          <w:rFonts w:ascii="Arial Narrow" w:hAnsi="Arial Narrow"/>
          <w:b/>
          <w:bCs/>
          <w:iCs/>
          <w:lang w:val="es-ES_tradnl"/>
        </w:rPr>
        <w:t>UNIDAD: ml</w:t>
      </w:r>
    </w:p>
    <w:p w:rsidR="0035583C" w:rsidRDefault="0035583C" w:rsidP="0035583C">
      <w:pPr>
        <w:keepNext/>
        <w:keepLines/>
        <w:spacing w:after="0"/>
        <w:outlineLvl w:val="1"/>
        <w:rPr>
          <w:rFonts w:ascii="Arial Narrow" w:hAnsi="Arial Narrow"/>
          <w:b/>
          <w:bCs/>
          <w:iCs/>
          <w:lang w:val="es-ES_tradnl"/>
        </w:rPr>
      </w:pPr>
    </w:p>
    <w:p w:rsidR="00BB214D" w:rsidRPr="0035583C" w:rsidRDefault="00BB214D" w:rsidP="00BB214D">
      <w:pPr>
        <w:spacing w:before="100" w:beforeAutospacing="1" w:after="100" w:afterAutospacing="1"/>
        <w:jc w:val="both"/>
        <w:rPr>
          <w:rFonts w:ascii="Arial Narrow" w:eastAsia="Arial Unicode MS" w:hAnsi="Arial Narrow"/>
          <w:b/>
          <w:kern w:val="28"/>
          <w:lang w:val="es-ES_tradnl" w:eastAsia="es-ES"/>
        </w:rPr>
      </w:pPr>
      <w:r w:rsidRPr="0035583C">
        <w:rPr>
          <w:rFonts w:ascii="Arial Narrow" w:eastAsia="Arial Unicode MS" w:hAnsi="Arial Narrow"/>
          <w:b/>
          <w:kern w:val="28"/>
          <w:lang w:val="es-ES_tradnl" w:eastAsia="es-ES"/>
        </w:rPr>
        <w:t xml:space="preserve">DEFINICIÓN </w:t>
      </w:r>
    </w:p>
    <w:p w:rsidR="00BB214D" w:rsidRPr="00BB214D" w:rsidRDefault="00BB214D" w:rsidP="00BB214D">
      <w:pPr>
        <w:spacing w:after="0"/>
        <w:jc w:val="both"/>
        <w:rPr>
          <w:rFonts w:ascii="Arial Narrow" w:eastAsia="Arial Unicode MS" w:hAnsi="Arial Narrow"/>
          <w:lang w:val="es-ES" w:eastAsia="es-ES"/>
        </w:rPr>
      </w:pPr>
      <w:r w:rsidRPr="00BB214D">
        <w:rPr>
          <w:rFonts w:ascii="Arial Narrow" w:eastAsia="Arial Unicode MS" w:hAnsi="Arial Narrow"/>
          <w:lang w:val="es-ES" w:eastAsia="es-ES"/>
        </w:rPr>
        <w:t>Este ítem se refiere a la provisión y colocación de cinta de señalización, que señalizará la red de gas a construir.</w:t>
      </w:r>
    </w:p>
    <w:p w:rsidR="00BB214D" w:rsidRPr="00BB214D" w:rsidRDefault="00BB214D" w:rsidP="00BB214D">
      <w:pPr>
        <w:spacing w:before="100" w:beforeAutospacing="1" w:after="100" w:afterAutospacing="1"/>
        <w:jc w:val="both"/>
        <w:rPr>
          <w:rFonts w:ascii="Arial Narrow" w:eastAsia="Arial Unicode MS" w:hAnsi="Arial Narrow"/>
          <w:b/>
          <w:kern w:val="28"/>
          <w:lang w:val="es-ES_tradnl" w:eastAsia="es-ES"/>
        </w:rPr>
      </w:pPr>
      <w:r w:rsidRPr="00BB214D">
        <w:rPr>
          <w:rFonts w:ascii="Arial Narrow" w:eastAsia="Arial Unicode MS" w:hAnsi="Arial Narrow"/>
          <w:b/>
          <w:kern w:val="28"/>
          <w:lang w:val="es-ES_tradnl" w:eastAsia="es-ES"/>
        </w:rPr>
        <w:t>MATERIALES, HERRAMIENTAS Y EQUIPO</w:t>
      </w:r>
    </w:p>
    <w:p w:rsidR="00BB214D" w:rsidRPr="00BB214D" w:rsidRDefault="00BB214D" w:rsidP="00BB214D">
      <w:pPr>
        <w:spacing w:after="0"/>
        <w:jc w:val="both"/>
        <w:rPr>
          <w:rFonts w:ascii="Arial Narrow" w:eastAsia="Arial Unicode MS" w:hAnsi="Arial Narrow"/>
          <w:lang w:val="es-ES" w:eastAsia="es-ES"/>
        </w:rPr>
      </w:pPr>
      <w:r w:rsidRPr="00BB214D">
        <w:rPr>
          <w:rFonts w:ascii="Arial Narrow" w:eastAsia="Arial Unicode MS" w:hAnsi="Arial Narrow"/>
          <w:lang w:val="es-ES" w:eastAsia="es-ES"/>
        </w:rPr>
        <w:t>La cinta de señalización, será provista por El CONTRATISTA, de acuerdo longitudes que la obra requiera. EL CONTRATISTA es quien suministrará todo el material necesario, personal y otros elementos necesarios para la ejecución de este ítem.</w:t>
      </w:r>
    </w:p>
    <w:p w:rsidR="00BB214D" w:rsidRPr="00BB214D" w:rsidRDefault="00BB214D" w:rsidP="00BB214D">
      <w:pPr>
        <w:autoSpaceDE w:val="0"/>
        <w:autoSpaceDN w:val="0"/>
        <w:adjustRightInd w:val="0"/>
        <w:spacing w:after="0"/>
        <w:jc w:val="both"/>
        <w:rPr>
          <w:rFonts w:ascii="Arial Narrow" w:eastAsia="Times New Roman" w:hAnsi="Arial Narrow" w:cs="Arial"/>
          <w:b/>
          <w:iCs/>
        </w:rPr>
      </w:pPr>
    </w:p>
    <w:p w:rsidR="00BB214D" w:rsidRPr="00BB214D" w:rsidRDefault="00BB214D" w:rsidP="00BB214D">
      <w:pPr>
        <w:spacing w:after="0"/>
        <w:jc w:val="both"/>
        <w:rPr>
          <w:rFonts w:ascii="Arial Narrow" w:eastAsia="Times New Roman" w:hAnsi="Arial Narrow" w:cs="Arial"/>
        </w:rPr>
      </w:pPr>
      <w:r w:rsidRPr="00BB214D">
        <w:rPr>
          <w:rFonts w:ascii="Arial Narrow" w:eastAsia="Times New Roman" w:hAnsi="Arial Narrow" w:cs="Arial"/>
        </w:rPr>
        <w:t>El proponente deberá considerar que el material a ser provisto debe ser nuevo.</w:t>
      </w:r>
    </w:p>
    <w:p w:rsidR="00BB214D" w:rsidRPr="00BB214D" w:rsidRDefault="00BB214D" w:rsidP="00BB214D">
      <w:pPr>
        <w:spacing w:before="100" w:beforeAutospacing="1" w:after="100" w:afterAutospacing="1"/>
        <w:jc w:val="both"/>
        <w:rPr>
          <w:rFonts w:ascii="Arial Narrow" w:eastAsia="Arial Unicode MS" w:hAnsi="Arial Narrow"/>
          <w:b/>
          <w:kern w:val="28"/>
          <w:lang w:val="es-ES_tradnl" w:eastAsia="es-ES"/>
        </w:rPr>
      </w:pPr>
      <w:r w:rsidRPr="00BB214D">
        <w:rPr>
          <w:rFonts w:ascii="Arial Narrow" w:eastAsia="Arial Unicode MS" w:hAnsi="Arial Narrow"/>
          <w:b/>
          <w:kern w:val="28"/>
          <w:lang w:val="es-ES_tradnl" w:eastAsia="es-ES"/>
        </w:rPr>
        <w:t>PROCEDIMIENTO PARA LA EJECUCIÓN</w:t>
      </w:r>
    </w:p>
    <w:p w:rsidR="00BB214D" w:rsidRPr="00BB214D" w:rsidRDefault="00BB214D" w:rsidP="00BB214D">
      <w:pPr>
        <w:spacing w:after="0"/>
        <w:jc w:val="both"/>
        <w:rPr>
          <w:rFonts w:ascii="Arial Narrow" w:eastAsia="Arial Unicode MS" w:hAnsi="Arial Narrow"/>
          <w:lang w:val="es-ES" w:eastAsia="es-ES"/>
        </w:rPr>
      </w:pPr>
      <w:r w:rsidRPr="00BB214D">
        <w:rPr>
          <w:rFonts w:ascii="Arial Narrow" w:eastAsia="Arial Unicode MS" w:hAnsi="Arial Narrow"/>
          <w:lang w:val="es-ES" w:eastAsia="es-ES"/>
        </w:rPr>
        <w:t>La cinta de señalización debe ser ubicada en todos los tramos de tendido de red con la longitud y disposición previamente aprobada por el Supervisor de YPFB.</w:t>
      </w:r>
    </w:p>
    <w:p w:rsidR="00BB214D" w:rsidRPr="00BB214D" w:rsidRDefault="00BB214D" w:rsidP="00BB214D">
      <w:pPr>
        <w:spacing w:after="0"/>
        <w:jc w:val="both"/>
        <w:rPr>
          <w:rFonts w:ascii="Arial Narrow" w:eastAsia="Arial Unicode MS" w:hAnsi="Arial Narrow"/>
          <w:lang w:val="es-ES" w:eastAsia="es-ES"/>
        </w:rPr>
      </w:pPr>
    </w:p>
    <w:p w:rsidR="00BB214D" w:rsidRPr="00BB214D" w:rsidRDefault="00BB214D" w:rsidP="00BB214D">
      <w:pPr>
        <w:spacing w:after="0"/>
        <w:jc w:val="both"/>
        <w:rPr>
          <w:rFonts w:ascii="Arial Narrow" w:eastAsia="Arial Unicode MS" w:hAnsi="Arial Narrow"/>
          <w:lang w:val="es-ES" w:eastAsia="es-ES"/>
        </w:rPr>
      </w:pPr>
      <w:r w:rsidRPr="00BB214D">
        <w:rPr>
          <w:rFonts w:ascii="Arial Narrow" w:eastAsia="Arial Unicode MS" w:hAnsi="Arial Narrow"/>
          <w:lang w:val="es-ES" w:eastAsia="es-ES"/>
        </w:rPr>
        <w:t>La cinta de señalización debe cumplir con las siguientes características técnicas, de carácter enunciativo pero no limitativo.</w:t>
      </w:r>
    </w:p>
    <w:p w:rsidR="00BB214D" w:rsidRPr="00BB214D" w:rsidRDefault="00BB214D" w:rsidP="00BB214D">
      <w:pPr>
        <w:spacing w:after="0"/>
        <w:jc w:val="both"/>
        <w:rPr>
          <w:rFonts w:ascii="Arial Narrow" w:eastAsia="Times New Roman" w:hAnsi="Arial Narrow" w:cs="Arial"/>
        </w:rPr>
      </w:pPr>
    </w:p>
    <w:p w:rsidR="00BB214D" w:rsidRPr="00BB214D" w:rsidRDefault="00BB214D" w:rsidP="00BB214D">
      <w:pPr>
        <w:spacing w:after="0"/>
        <w:jc w:val="both"/>
        <w:rPr>
          <w:rFonts w:ascii="Arial Narrow" w:eastAsia="Times New Roman" w:hAnsi="Arial Narrow" w:cs="Arial"/>
        </w:rPr>
      </w:pPr>
      <w:r w:rsidRPr="00BB214D">
        <w:rPr>
          <w:rFonts w:ascii="Arial Narrow" w:eastAsia="Times New Roman" w:hAnsi="Arial Narrow" w:cs="Arial"/>
        </w:rPr>
        <w:t>Los bienes a adquirir deben cumplir con las siguientes características, mismas que tienen carácter enunciativo pero no limitativo:</w:t>
      </w:r>
    </w:p>
    <w:p w:rsidR="00BB214D" w:rsidRPr="00BB214D" w:rsidRDefault="00BB214D" w:rsidP="00BB214D">
      <w:pPr>
        <w:spacing w:after="0"/>
        <w:jc w:val="both"/>
        <w:rPr>
          <w:rFonts w:ascii="Arial Narrow" w:eastAsia="Times New Roman" w:hAnsi="Arial Narrow" w:cs="Arial"/>
        </w:rPr>
      </w:pPr>
    </w:p>
    <w:p w:rsidR="00BB214D" w:rsidRPr="00BB214D" w:rsidRDefault="00BB214D" w:rsidP="00FC4391">
      <w:pPr>
        <w:numPr>
          <w:ilvl w:val="2"/>
          <w:numId w:val="45"/>
        </w:numPr>
        <w:spacing w:after="0"/>
        <w:jc w:val="both"/>
        <w:rPr>
          <w:rFonts w:ascii="Arial Narrow" w:eastAsia="Times New Roman" w:hAnsi="Arial Narrow" w:cs="Arial"/>
        </w:rPr>
      </w:pPr>
      <w:r w:rsidRPr="00BB214D">
        <w:rPr>
          <w:rFonts w:ascii="Arial Narrow" w:eastAsia="Times New Roman" w:hAnsi="Arial Narrow" w:cs="Arial"/>
        </w:rPr>
        <w:t>Cinta de señalización de 250 micrones (de carácter obligatorio)</w:t>
      </w:r>
    </w:p>
    <w:p w:rsidR="00BB214D" w:rsidRPr="00BB214D" w:rsidRDefault="00BB214D" w:rsidP="00FC4391">
      <w:pPr>
        <w:numPr>
          <w:ilvl w:val="2"/>
          <w:numId w:val="45"/>
        </w:numPr>
        <w:spacing w:after="0"/>
        <w:jc w:val="both"/>
        <w:rPr>
          <w:rFonts w:ascii="Arial Narrow" w:eastAsia="Times New Roman" w:hAnsi="Arial Narrow" w:cs="Arial"/>
        </w:rPr>
      </w:pPr>
      <w:r w:rsidRPr="00BB214D">
        <w:rPr>
          <w:rFonts w:ascii="Arial Narrow" w:eastAsia="Times New Roman" w:hAnsi="Arial Narrow" w:cs="Arial"/>
        </w:rPr>
        <w:t>Ancho de la cinta de 35 cm. (como mínimo)</w:t>
      </w:r>
    </w:p>
    <w:p w:rsidR="00BB214D" w:rsidRPr="00BB214D" w:rsidRDefault="00BB214D" w:rsidP="00FC4391">
      <w:pPr>
        <w:numPr>
          <w:ilvl w:val="2"/>
          <w:numId w:val="45"/>
        </w:numPr>
        <w:spacing w:after="0"/>
        <w:jc w:val="both"/>
        <w:rPr>
          <w:rFonts w:ascii="Arial Narrow" w:eastAsia="Times New Roman" w:hAnsi="Arial Narrow" w:cs="Arial"/>
        </w:rPr>
      </w:pPr>
      <w:r w:rsidRPr="00BB214D">
        <w:rPr>
          <w:rFonts w:ascii="Arial Narrow" w:eastAsia="Times New Roman" w:hAnsi="Arial Narrow" w:cs="Arial"/>
        </w:rPr>
        <w:t>Color amarillo</w:t>
      </w:r>
    </w:p>
    <w:p w:rsidR="00BB214D" w:rsidRPr="00BB214D" w:rsidRDefault="00BB214D" w:rsidP="00FC4391">
      <w:pPr>
        <w:numPr>
          <w:ilvl w:val="2"/>
          <w:numId w:val="45"/>
        </w:numPr>
        <w:spacing w:after="0"/>
        <w:jc w:val="both"/>
        <w:rPr>
          <w:rFonts w:ascii="Arial Narrow" w:eastAsia="Times New Roman" w:hAnsi="Arial Narrow" w:cs="Arial"/>
        </w:rPr>
      </w:pPr>
      <w:r w:rsidRPr="00BB214D">
        <w:rPr>
          <w:rFonts w:ascii="Arial Narrow" w:eastAsia="Times New Roman" w:hAnsi="Arial Narrow" w:cs="Arial"/>
        </w:rPr>
        <w:t>Texto: PRECAUCIÓN! YPFB LÍNEA DE GAS.</w:t>
      </w:r>
    </w:p>
    <w:p w:rsidR="00BB214D" w:rsidRPr="00BB214D" w:rsidRDefault="00BB214D" w:rsidP="00BB214D">
      <w:pPr>
        <w:spacing w:after="0"/>
        <w:ind w:left="2160"/>
        <w:jc w:val="both"/>
        <w:rPr>
          <w:rFonts w:ascii="Arial Narrow" w:eastAsia="Times New Roman" w:hAnsi="Arial Narrow" w:cs="Arial"/>
        </w:rPr>
      </w:pPr>
    </w:p>
    <w:p w:rsidR="00C84D11" w:rsidRDefault="00C84D11" w:rsidP="00BB214D">
      <w:pPr>
        <w:tabs>
          <w:tab w:val="left" w:pos="1140"/>
        </w:tabs>
        <w:ind w:left="1108"/>
        <w:jc w:val="center"/>
        <w:rPr>
          <w:rFonts w:ascii="Arial Narrow" w:eastAsia="Arial Unicode MS" w:hAnsi="Arial Narrow"/>
          <w:b/>
          <w:bCs/>
        </w:rPr>
      </w:pPr>
    </w:p>
    <w:p w:rsidR="00C84D11" w:rsidRDefault="00C84D11" w:rsidP="00BB214D">
      <w:pPr>
        <w:tabs>
          <w:tab w:val="left" w:pos="1140"/>
        </w:tabs>
        <w:ind w:left="1108"/>
        <w:jc w:val="center"/>
        <w:rPr>
          <w:rFonts w:ascii="Arial Narrow" w:eastAsia="Arial Unicode MS" w:hAnsi="Arial Narrow"/>
          <w:b/>
          <w:bCs/>
        </w:rPr>
      </w:pPr>
    </w:p>
    <w:p w:rsidR="0035583C" w:rsidRDefault="0035583C" w:rsidP="00BB214D">
      <w:pPr>
        <w:tabs>
          <w:tab w:val="left" w:pos="1140"/>
        </w:tabs>
        <w:ind w:left="1108"/>
        <w:jc w:val="center"/>
        <w:rPr>
          <w:rFonts w:ascii="Arial Narrow" w:eastAsia="Arial Unicode MS" w:hAnsi="Arial Narrow"/>
          <w:b/>
          <w:bCs/>
        </w:rPr>
      </w:pPr>
    </w:p>
    <w:p w:rsidR="00BB214D" w:rsidRPr="00BB214D" w:rsidRDefault="00BB214D" w:rsidP="00BB214D">
      <w:pPr>
        <w:tabs>
          <w:tab w:val="left" w:pos="1140"/>
        </w:tabs>
        <w:ind w:left="1108"/>
        <w:jc w:val="center"/>
        <w:rPr>
          <w:rFonts w:ascii="Arial Narrow" w:eastAsia="Arial Unicode MS" w:hAnsi="Arial Narrow"/>
          <w:b/>
          <w:bCs/>
        </w:rPr>
      </w:pPr>
      <w:r w:rsidRPr="00BB214D">
        <w:rPr>
          <w:rFonts w:ascii="Arial Narrow" w:eastAsia="Arial Unicode MS" w:hAnsi="Arial Narrow"/>
          <w:b/>
          <w:bCs/>
        </w:rPr>
        <w:lastRenderedPageBreak/>
        <w:t>GRAFICO 1 (Dimensiones)</w:t>
      </w:r>
    </w:p>
    <w:p w:rsidR="00BB214D" w:rsidRPr="00BB214D" w:rsidRDefault="00BB214D" w:rsidP="00BB214D">
      <w:pPr>
        <w:tabs>
          <w:tab w:val="left" w:pos="3960"/>
        </w:tabs>
        <w:rPr>
          <w:rFonts w:ascii="Arial Narrow" w:hAnsi="Arial Narrow" w:cs="Tahoma"/>
          <w:b/>
        </w:rPr>
      </w:pPr>
      <w:r w:rsidRPr="00BB214D">
        <w:rPr>
          <w:rFonts w:ascii="Arial Narrow" w:hAnsi="Arial Narrow" w:cs="Tahoma"/>
          <w:b/>
          <w:noProof/>
          <w:lang w:eastAsia="es-BO"/>
        </w:rPr>
        <w:t xml:space="preserve">                                   </w:t>
      </w:r>
      <w:r w:rsidRPr="00BB214D">
        <w:rPr>
          <w:rFonts w:ascii="Arial Narrow" w:hAnsi="Arial Narrow" w:cs="Tahoma"/>
          <w:b/>
          <w:noProof/>
          <w:lang w:eastAsia="es-BO"/>
        </w:rPr>
        <w:drawing>
          <wp:inline distT="0" distB="0" distL="0" distR="0" wp14:anchorId="69005BF2" wp14:editId="4DD451FE">
            <wp:extent cx="3208020" cy="1685925"/>
            <wp:effectExtent l="0" t="0" r="0" b="9525"/>
            <wp:docPr id="28" name="Imagen 2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0"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BB214D">
        <w:rPr>
          <w:rFonts w:ascii="Arial Narrow" w:hAnsi="Arial Narrow" w:cs="Tahoma"/>
          <w:b/>
          <w:noProof/>
          <w:lang w:eastAsia="es-BO"/>
        </w:rPr>
        <mc:AlternateContent>
          <mc:Choice Requires="wps">
            <w:drawing>
              <wp:anchor distT="0" distB="0" distL="114300" distR="114300" simplePos="0" relativeHeight="251700224" behindDoc="0" locked="0" layoutInCell="1" allowOverlap="1" wp14:anchorId="655A5982" wp14:editId="5628C111">
                <wp:simplePos x="0" y="0"/>
                <wp:positionH relativeFrom="column">
                  <wp:posOffset>4897755</wp:posOffset>
                </wp:positionH>
                <wp:positionV relativeFrom="paragraph">
                  <wp:posOffset>762635</wp:posOffset>
                </wp:positionV>
                <wp:extent cx="744855" cy="276225"/>
                <wp:effectExtent l="7620" t="12065" r="9525" b="6985"/>
                <wp:wrapNone/>
                <wp:docPr id="2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4D5FC7" w:rsidRPr="00723B04" w:rsidRDefault="004D5FC7" w:rsidP="00BB214D">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5A5982" id="Cuadro de texto 5" o:spid="_x0000_s1036" type="#_x0000_t202" style="position:absolute;margin-left:385.65pt;margin-top:60.05pt;width:58.65pt;height:21.75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" strokecolor="white">
                <v:textbox style="mso-fit-shape-to-text:t">
                  <w:txbxContent>
                    <w:p w:rsidR="004D5FC7" w:rsidRPr="00723B04" w:rsidRDefault="004D5FC7" w:rsidP="00BB214D">
                      <w:pPr>
                        <w:rPr>
                          <w:b/>
                        </w:rPr>
                      </w:pPr>
                      <w:r w:rsidRPr="00723B04">
                        <w:rPr>
                          <w:b/>
                        </w:rPr>
                        <w:t>35 (cm)</w:t>
                      </w:r>
                    </w:p>
                  </w:txbxContent>
                </v:textbox>
              </v:shape>
            </w:pict>
          </mc:Fallback>
        </mc:AlternateContent>
      </w:r>
      <w:r w:rsidRPr="00BB214D">
        <w:rPr>
          <w:rFonts w:ascii="Arial Narrow" w:hAnsi="Arial Narrow" w:cs="Tahoma"/>
          <w:b/>
          <w:noProof/>
          <w:lang w:eastAsia="es-BO"/>
        </w:rPr>
        <mc:AlternateContent>
          <mc:Choice Requires="wps">
            <w:drawing>
              <wp:anchor distT="0" distB="0" distL="114300" distR="114300" simplePos="0" relativeHeight="251699200" behindDoc="0" locked="0" layoutInCell="1" allowOverlap="1" wp14:anchorId="74839824" wp14:editId="77709DA7">
                <wp:simplePos x="0" y="0"/>
                <wp:positionH relativeFrom="column">
                  <wp:posOffset>4805045</wp:posOffset>
                </wp:positionH>
                <wp:positionV relativeFrom="paragraph">
                  <wp:posOffset>33655</wp:posOffset>
                </wp:positionV>
                <wp:extent cx="635" cy="1790700"/>
                <wp:effectExtent l="55880" t="15875" r="57785" b="22225"/>
                <wp:wrapNone/>
                <wp:docPr id="27"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DA47D2"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">
                <v:stroke startarrow="block" endarrow="block"/>
              </v:shape>
            </w:pict>
          </mc:Fallback>
        </mc:AlternateContent>
      </w:r>
    </w:p>
    <w:p w:rsidR="00BB214D" w:rsidRPr="00BB214D" w:rsidRDefault="00BB214D" w:rsidP="00BB214D">
      <w:pPr>
        <w:jc w:val="both"/>
        <w:rPr>
          <w:rFonts w:ascii="Arial Narrow" w:hAnsi="Arial Narrow" w:cs="Tahoma"/>
          <w:b/>
        </w:rPr>
      </w:pPr>
      <w:r w:rsidRPr="00BB214D">
        <w:rPr>
          <w:rFonts w:ascii="Arial Narrow" w:hAnsi="Arial Narrow" w:cs="Tahoma"/>
          <w:b/>
          <w:noProof/>
          <w:lang w:eastAsia="es-BO"/>
        </w:rPr>
        <mc:AlternateContent>
          <mc:Choice Requires="wps">
            <w:drawing>
              <wp:anchor distT="0" distB="0" distL="114300" distR="114300" simplePos="0" relativeHeight="251698176" behindDoc="0" locked="0" layoutInCell="1" allowOverlap="1" wp14:anchorId="365D042F" wp14:editId="297643EF">
                <wp:simplePos x="0" y="0"/>
                <wp:positionH relativeFrom="column">
                  <wp:posOffset>1423670</wp:posOffset>
                </wp:positionH>
                <wp:positionV relativeFrom="paragraph">
                  <wp:posOffset>108585</wp:posOffset>
                </wp:positionV>
                <wp:extent cx="3143250" cy="9525"/>
                <wp:effectExtent l="17780" t="61595" r="20320" b="52705"/>
                <wp:wrapNone/>
                <wp:docPr id="32"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C47A6" id="Conector recto de flecha 7" o:spid="_x0000_s1026" type="#_x0000_t32" style="position:absolute;margin-left:112.1pt;margin-top:8.55pt;width:247.5pt;height:.7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">
                <v:stroke startarrow="block" endarrow="block"/>
              </v:shape>
            </w:pict>
          </mc:Fallback>
        </mc:AlternateContent>
      </w:r>
    </w:p>
    <w:p w:rsidR="00BB214D" w:rsidRPr="00BB214D" w:rsidRDefault="00BB214D" w:rsidP="00BB214D">
      <w:pPr>
        <w:jc w:val="both"/>
        <w:rPr>
          <w:rFonts w:ascii="Arial Narrow" w:hAnsi="Arial Narrow" w:cs="Tahoma"/>
          <w:b/>
        </w:rPr>
      </w:pPr>
      <w:r w:rsidRPr="00BB214D">
        <w:rPr>
          <w:rFonts w:ascii="Arial Narrow" w:hAnsi="Arial Narrow" w:cs="Tahoma"/>
          <w:b/>
        </w:rPr>
        <w:t xml:space="preserve">                                                                   500 metros</w:t>
      </w:r>
    </w:p>
    <w:p w:rsidR="00BB214D" w:rsidRPr="00BB214D" w:rsidRDefault="00BB214D" w:rsidP="00BB214D">
      <w:pPr>
        <w:widowControl w:val="0"/>
        <w:autoSpaceDE w:val="0"/>
        <w:autoSpaceDN w:val="0"/>
        <w:adjustRightInd w:val="0"/>
        <w:jc w:val="both"/>
        <w:rPr>
          <w:rFonts w:ascii="Arial Narrow" w:hAnsi="Arial Narrow" w:cs="Arial Narrow"/>
        </w:rPr>
      </w:pPr>
      <w:r w:rsidRPr="00BB214D">
        <w:rPr>
          <w:rFonts w:ascii="Arial Narrow" w:hAnsi="Arial Narrow"/>
          <w:iCs/>
        </w:rPr>
        <w:t>La cinta de señalización debe ser ubicada 30 cm antes del nivel superior de la zanja indicando “PRECAUCIÓN – LÍNEA DE GAS”</w:t>
      </w:r>
    </w:p>
    <w:p w:rsidR="00BB214D" w:rsidRPr="00BB214D" w:rsidRDefault="00BB214D" w:rsidP="00BB214D">
      <w:pPr>
        <w:widowControl w:val="0"/>
        <w:autoSpaceDE w:val="0"/>
        <w:autoSpaceDN w:val="0"/>
        <w:adjustRightInd w:val="0"/>
        <w:jc w:val="both"/>
        <w:rPr>
          <w:rFonts w:ascii="Arial Narrow" w:hAnsi="Arial Narrow" w:cs="Arial"/>
        </w:rPr>
      </w:pPr>
      <w:r w:rsidRPr="00BB214D">
        <w:rPr>
          <w:rFonts w:ascii="Arial Narrow" w:hAnsi="Arial Narrow" w:cs="Arial"/>
        </w:rPr>
        <w:t>Se debe tener especial cuidado en no rasgar o doblar la cinta al momento de la compactación, esta cinta no podrá ser usada por el contratista para señalizar un área de trabajo.</w:t>
      </w:r>
    </w:p>
    <w:p w:rsidR="00BB214D" w:rsidRPr="00BB214D" w:rsidRDefault="00BB214D" w:rsidP="00BB214D">
      <w:pPr>
        <w:spacing w:after="0"/>
        <w:jc w:val="both"/>
        <w:rPr>
          <w:rFonts w:ascii="Arial Narrow" w:eastAsia="Arial Unicode MS" w:hAnsi="Arial Narrow"/>
          <w:b/>
          <w:kern w:val="28"/>
          <w:lang w:val="es-ES_tradnl" w:eastAsia="es-ES"/>
        </w:rPr>
      </w:pPr>
      <w:r w:rsidRPr="00BB214D">
        <w:rPr>
          <w:rFonts w:ascii="Arial Narrow" w:eastAsia="Arial Unicode MS" w:hAnsi="Arial Narrow"/>
          <w:b/>
          <w:kern w:val="28"/>
          <w:lang w:val="es-ES_tradnl" w:eastAsia="es-ES"/>
        </w:rPr>
        <w:t>MEDICIÓN Y FORMA DE PAGO</w:t>
      </w:r>
    </w:p>
    <w:p w:rsidR="00BB214D" w:rsidRPr="00BB214D" w:rsidRDefault="00BB214D" w:rsidP="00BB214D">
      <w:pPr>
        <w:spacing w:after="0" w:line="240" w:lineRule="auto"/>
        <w:contextualSpacing/>
        <w:jc w:val="both"/>
        <w:rPr>
          <w:rFonts w:ascii="Arial Narrow" w:eastAsia="Times New Roman" w:hAnsi="Arial Narrow" w:cs="Arial"/>
          <w:sz w:val="24"/>
          <w:szCs w:val="24"/>
          <w:lang w:val="es-ES" w:eastAsia="es-ES"/>
        </w:rPr>
      </w:pPr>
    </w:p>
    <w:p w:rsidR="00BB214D" w:rsidRPr="00BB214D" w:rsidRDefault="00BB214D" w:rsidP="00BB214D">
      <w:pPr>
        <w:spacing w:after="0" w:line="240" w:lineRule="auto"/>
        <w:contextualSpacing/>
        <w:jc w:val="both"/>
        <w:rPr>
          <w:rFonts w:ascii="Arial Narrow" w:eastAsia="Times New Roman" w:hAnsi="Arial Narrow"/>
          <w:kern w:val="28"/>
          <w:sz w:val="24"/>
          <w:szCs w:val="24"/>
          <w:lang w:val="es-ES" w:eastAsia="es-ES"/>
        </w:rPr>
      </w:pPr>
      <w:r w:rsidRPr="00BB214D">
        <w:rPr>
          <w:rFonts w:ascii="Arial Narrow" w:eastAsia="Times New Roman" w:hAnsi="Arial Narrow" w:cs="Arial"/>
          <w:sz w:val="24"/>
          <w:szCs w:val="24"/>
          <w:lang w:val="es-ES" w:eastAsia="es-ES"/>
        </w:rPr>
        <w:t xml:space="preserve">La provisión y colocación de </w:t>
      </w:r>
      <w:r w:rsidRPr="00BB214D">
        <w:rPr>
          <w:rFonts w:ascii="Arial Narrow" w:eastAsia="Times New Roman" w:hAnsi="Arial Narrow"/>
          <w:iCs/>
          <w:sz w:val="24"/>
          <w:szCs w:val="24"/>
          <w:lang w:val="es-ES" w:eastAsia="es-ES"/>
        </w:rPr>
        <w:t xml:space="preserve">cinta de señalización </w:t>
      </w:r>
      <w:r w:rsidRPr="00BB214D">
        <w:rPr>
          <w:rFonts w:ascii="Arial Narrow" w:eastAsia="Times New Roman" w:hAnsi="Arial Narrow" w:cs="Arial"/>
          <w:sz w:val="24"/>
          <w:szCs w:val="24"/>
          <w:lang w:val="es-ES" w:eastAsia="es-ES"/>
        </w:rPr>
        <w:t>será medida por metro lineal,</w:t>
      </w:r>
      <w:r w:rsidRPr="00BB214D">
        <w:rPr>
          <w:rFonts w:ascii="Arial Narrow" w:eastAsia="Times New Roman" w:hAnsi="Arial Narrow"/>
          <w:kern w:val="28"/>
          <w:sz w:val="24"/>
          <w:szCs w:val="24"/>
          <w:lang w:val="es-ES" w:eastAsia="es-ES"/>
        </w:rPr>
        <w:t xml:space="preserve"> con materiales y dimensiones aprobadas por el SUPERVISOR DE OBRA de YPFB y compatibles con lo aquí especificado, será pagada sólo la longitud empleada en zanja y según el precio cotizado en la propuesta aceptada.</w:t>
      </w:r>
    </w:p>
    <w:p w:rsidR="00BB214D" w:rsidRPr="00BB214D" w:rsidRDefault="00BB214D" w:rsidP="00BB214D">
      <w:pPr>
        <w:spacing w:after="0" w:line="240" w:lineRule="auto"/>
        <w:contextualSpacing/>
        <w:jc w:val="both"/>
        <w:rPr>
          <w:rFonts w:ascii="Arial Narrow" w:eastAsia="Times New Roman" w:hAnsi="Arial Narrow"/>
          <w:kern w:val="28"/>
          <w:sz w:val="24"/>
          <w:szCs w:val="24"/>
          <w:lang w:val="es-ES" w:eastAsia="es-ES"/>
        </w:rPr>
      </w:pPr>
    </w:p>
    <w:p w:rsidR="00BB214D" w:rsidRPr="00BB214D" w:rsidRDefault="00BB214D" w:rsidP="00BB214D">
      <w:pPr>
        <w:spacing w:after="0" w:line="240" w:lineRule="auto"/>
        <w:contextualSpacing/>
        <w:jc w:val="both"/>
        <w:rPr>
          <w:rFonts w:ascii="Arial Narrow" w:eastAsia="Times New Roman" w:hAnsi="Arial Narrow"/>
          <w:kern w:val="28"/>
          <w:sz w:val="24"/>
          <w:szCs w:val="24"/>
          <w:lang w:val="es-ES" w:eastAsia="es-ES"/>
        </w:rPr>
      </w:pPr>
      <w:r w:rsidRPr="00BB214D">
        <w:rPr>
          <w:rFonts w:ascii="Arial Narrow" w:eastAsia="Times New Roman" w:hAnsi="Arial Narrow"/>
          <w:kern w:val="28"/>
          <w:sz w:val="24"/>
          <w:szCs w:val="24"/>
          <w:lang w:val="es-ES" w:eastAsia="es-ES"/>
        </w:rPr>
        <w:t>En este precio global están comprendidos todas las herramientas, mano de obra, material y transporte necesarios para la ejecución total de este ítem.</w:t>
      </w:r>
    </w:p>
    <w:p w:rsidR="00BB214D" w:rsidRPr="00BB214D" w:rsidRDefault="00BB214D" w:rsidP="00BB214D">
      <w:pPr>
        <w:spacing w:after="0" w:line="240" w:lineRule="auto"/>
        <w:contextualSpacing/>
        <w:jc w:val="both"/>
        <w:rPr>
          <w:rFonts w:ascii="Arial Narrow" w:eastAsia="Times New Roman" w:hAnsi="Arial Narrow"/>
          <w:kern w:val="28"/>
          <w:sz w:val="24"/>
          <w:szCs w:val="24"/>
          <w:lang w:val="es-ES" w:eastAsia="es-ES"/>
        </w:rPr>
      </w:pPr>
    </w:p>
    <w:tbl>
      <w:tblPr>
        <w:tblStyle w:val="Tablaconcuadrcula"/>
        <w:tblW w:w="6469" w:type="dxa"/>
        <w:jc w:val="center"/>
        <w:tblLook w:val="04A0" w:firstRow="1" w:lastRow="0" w:firstColumn="1" w:lastColumn="0" w:noHBand="0" w:noVBand="1"/>
      </w:tblPr>
      <w:tblGrid>
        <w:gridCol w:w="700"/>
        <w:gridCol w:w="4824"/>
        <w:gridCol w:w="945"/>
      </w:tblGrid>
      <w:tr w:rsidR="00BB214D" w:rsidRPr="00BB214D" w:rsidTr="00BB214D">
        <w:trPr>
          <w:jc w:val="center"/>
        </w:trPr>
        <w:tc>
          <w:tcPr>
            <w:tcW w:w="700"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ÍTEM</w:t>
            </w:r>
          </w:p>
        </w:tc>
        <w:tc>
          <w:tcPr>
            <w:tcW w:w="4824"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945"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BB214D">
        <w:trPr>
          <w:jc w:val="center"/>
        </w:trPr>
        <w:tc>
          <w:tcPr>
            <w:tcW w:w="700" w:type="dxa"/>
            <w:vAlign w:val="center"/>
          </w:tcPr>
          <w:p w:rsidR="00BB214D" w:rsidRPr="00BB214D" w:rsidRDefault="0035583C" w:rsidP="00BB214D">
            <w:pPr>
              <w:spacing w:after="0"/>
              <w:jc w:val="center"/>
              <w:rPr>
                <w:rFonts w:ascii="Arial Narrow" w:eastAsia="Arial Unicode MS" w:hAnsi="Arial Narrow"/>
                <w:lang w:val="es-ES_tradnl"/>
              </w:rPr>
            </w:pPr>
            <w:r>
              <w:rPr>
                <w:rFonts w:ascii="Arial Narrow" w:eastAsia="Arial Unicode MS" w:hAnsi="Arial Narrow"/>
                <w:lang w:val="es-ES_tradnl"/>
              </w:rPr>
              <w:t>10</w:t>
            </w:r>
          </w:p>
        </w:tc>
        <w:tc>
          <w:tcPr>
            <w:tcW w:w="4824" w:type="dxa"/>
            <w:vAlign w:val="center"/>
          </w:tcPr>
          <w:p w:rsidR="00BB214D" w:rsidRPr="00BB214D" w:rsidRDefault="00BB214D" w:rsidP="00BB214D">
            <w:pPr>
              <w:spacing w:after="0"/>
              <w:jc w:val="center"/>
              <w:rPr>
                <w:rFonts w:ascii="Arial Narrow" w:hAnsi="Arial Narrow"/>
                <w:lang w:val="es-ES_tradnl"/>
              </w:rPr>
            </w:pPr>
            <w:r w:rsidRPr="00BB214D">
              <w:rPr>
                <w:rFonts w:ascii="Arial Narrow" w:hAnsi="Arial Narrow"/>
                <w:lang w:val="es-ES_tradnl"/>
              </w:rPr>
              <w:t>PROVISIÓN Y COLOCADO DE CINTA DE SEÑALIZACIÓN</w:t>
            </w:r>
          </w:p>
        </w:tc>
        <w:tc>
          <w:tcPr>
            <w:tcW w:w="945" w:type="dxa"/>
            <w:vAlign w:val="center"/>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ML.</w:t>
            </w:r>
          </w:p>
        </w:tc>
      </w:tr>
    </w:tbl>
    <w:p w:rsidR="0035583C" w:rsidRPr="0035583C" w:rsidRDefault="0035583C" w:rsidP="00FC4391">
      <w:pPr>
        <w:pStyle w:val="Prrafodelista"/>
        <w:keepNext/>
        <w:keepLines/>
        <w:numPr>
          <w:ilvl w:val="1"/>
          <w:numId w:val="53"/>
        </w:numPr>
        <w:spacing w:before="200"/>
        <w:jc w:val="both"/>
        <w:outlineLvl w:val="1"/>
        <w:rPr>
          <w:rFonts w:ascii="Arial Narrow" w:hAnsi="Arial Narrow" w:cs="Arial"/>
          <w:b/>
          <w:bCs/>
          <w:iCs/>
        </w:rPr>
      </w:pPr>
      <w:r>
        <w:rPr>
          <w:rFonts w:ascii="Arial Narrow" w:hAnsi="Arial Narrow" w:cs="Arial"/>
          <w:b/>
          <w:bCs/>
          <w:iCs/>
        </w:rPr>
        <w:lastRenderedPageBreak/>
        <w:t>COLOCADO DE PLAQUEAS DE SEÑALIZACION HORIZONTAL</w:t>
      </w:r>
    </w:p>
    <w:p w:rsidR="0035583C" w:rsidRPr="0035583C" w:rsidRDefault="0035583C" w:rsidP="0035583C">
      <w:pPr>
        <w:pStyle w:val="Prrafodelista"/>
        <w:keepNext/>
        <w:keepLines/>
        <w:spacing w:before="200"/>
        <w:jc w:val="both"/>
        <w:outlineLvl w:val="1"/>
        <w:rPr>
          <w:rFonts w:ascii="Arial Narrow" w:hAnsi="Arial Narrow" w:cs="Arial"/>
          <w:b/>
          <w:bCs/>
          <w:iCs/>
        </w:rPr>
      </w:pPr>
      <w:r>
        <w:rPr>
          <w:rFonts w:ascii="Arial Narrow" w:hAnsi="Arial Narrow" w:cs="Arial"/>
          <w:b/>
          <w:bCs/>
          <w:iCs/>
        </w:rPr>
        <w:t>UNIDAD: Pza.</w:t>
      </w:r>
    </w:p>
    <w:p w:rsidR="00BB214D" w:rsidRPr="0035583C" w:rsidRDefault="00BB214D" w:rsidP="0035583C">
      <w:pPr>
        <w:pStyle w:val="Prrafodelista"/>
        <w:keepNext/>
        <w:keepLines/>
        <w:spacing w:before="200"/>
        <w:jc w:val="both"/>
        <w:outlineLvl w:val="1"/>
        <w:rPr>
          <w:rFonts w:ascii="Arial Narrow" w:hAnsi="Arial Narrow" w:cs="Arial"/>
          <w:b/>
          <w:bCs/>
          <w:iCs/>
        </w:rPr>
      </w:pPr>
    </w:p>
    <w:p w:rsidR="00BB214D" w:rsidRPr="00BB214D" w:rsidRDefault="00BB214D" w:rsidP="00BB214D">
      <w:pPr>
        <w:jc w:val="both"/>
        <w:rPr>
          <w:rFonts w:ascii="Arial Narrow" w:hAnsi="Arial Narrow" w:cs="Arial"/>
          <w:b/>
          <w:lang w:val="es-ES_tradnl"/>
        </w:rPr>
      </w:pPr>
      <w:r w:rsidRPr="00BB214D">
        <w:rPr>
          <w:rFonts w:ascii="Arial Narrow" w:hAnsi="Arial Narrow" w:cs="Arial"/>
          <w:b/>
          <w:lang w:val="es-ES_tradnl"/>
        </w:rPr>
        <w:t>DEFINICIÓN</w:t>
      </w:r>
    </w:p>
    <w:p w:rsidR="00BB214D" w:rsidRPr="00BB214D" w:rsidRDefault="00BB214D" w:rsidP="00BB214D">
      <w:pPr>
        <w:jc w:val="both"/>
        <w:rPr>
          <w:rFonts w:ascii="Arial Narrow" w:hAnsi="Arial Narrow" w:cs="Arial"/>
          <w:lang w:val="es-ES_tradnl"/>
        </w:rPr>
      </w:pPr>
      <w:r w:rsidRPr="00BB214D">
        <w:rPr>
          <w:rFonts w:ascii="Arial Narrow" w:hAnsi="Arial Narrow" w:cs="Arial"/>
          <w:lang w:val="es-ES_tradnl"/>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BB214D" w:rsidRPr="00BB214D" w:rsidRDefault="00BB214D" w:rsidP="00BB214D">
      <w:pPr>
        <w:jc w:val="both"/>
        <w:rPr>
          <w:rFonts w:ascii="Arial Narrow" w:hAnsi="Arial Narrow" w:cs="Arial"/>
          <w:lang w:val="es-ES_tradnl"/>
        </w:rPr>
      </w:pPr>
      <w:r w:rsidRPr="00BB214D">
        <w:rPr>
          <w:rFonts w:ascii="Arial Narrow" w:hAnsi="Arial Narrow" w:cs="Arial"/>
          <w:lang w:val="es-ES_tradnl"/>
        </w:rPr>
        <w:t>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BB214D" w:rsidRPr="00BB214D" w:rsidRDefault="00BB214D" w:rsidP="00BB214D">
      <w:pPr>
        <w:jc w:val="both"/>
        <w:rPr>
          <w:rFonts w:ascii="Arial Narrow" w:hAnsi="Arial Narrow" w:cs="Arial"/>
          <w:b/>
          <w:lang w:val="es-ES_tradnl"/>
        </w:rPr>
      </w:pPr>
      <w:r w:rsidRPr="00BB214D">
        <w:rPr>
          <w:rFonts w:ascii="Arial Narrow" w:hAnsi="Arial Narrow" w:cs="Arial"/>
          <w:b/>
          <w:lang w:val="es-ES_tradnl"/>
        </w:rPr>
        <w:t>MATERIALES, HERRAMIENTAS Y EQUIPO.</w:t>
      </w:r>
    </w:p>
    <w:p w:rsidR="00BB214D" w:rsidRPr="00BB214D" w:rsidRDefault="00BB214D" w:rsidP="00BB214D">
      <w:pPr>
        <w:jc w:val="both"/>
        <w:rPr>
          <w:rFonts w:ascii="Arial Narrow" w:hAnsi="Arial Narrow" w:cs="Arial"/>
          <w:lang w:val="es-ES_tradnl"/>
        </w:rPr>
      </w:pPr>
      <w:r w:rsidRPr="00BB214D">
        <w:rPr>
          <w:rFonts w:ascii="Arial Narrow" w:hAnsi="Arial Narrow" w:cs="Arial"/>
          <w:lang w:val="es-ES_tradnl"/>
        </w:rPr>
        <w:t>Las plaquetas serán provistas por YPFB, de acuerdo a las especificaciones requeridas. EL CONTRATISTA es quien suministrará todo el material necesario, personal y otros elementos necesarios para la ejecución de este ítem.</w:t>
      </w:r>
    </w:p>
    <w:p w:rsidR="00BB214D" w:rsidRPr="00BB214D" w:rsidRDefault="00BB214D" w:rsidP="00BB214D">
      <w:pPr>
        <w:jc w:val="both"/>
        <w:rPr>
          <w:rFonts w:ascii="Arial Narrow" w:hAnsi="Arial Narrow" w:cs="Arial"/>
          <w:lang w:val="es-ES_tradnl"/>
        </w:rPr>
      </w:pPr>
      <w:r w:rsidRPr="00BB214D">
        <w:rPr>
          <w:rFonts w:ascii="Arial Narrow" w:hAnsi="Arial Narrow" w:cs="Arial"/>
          <w:lang w:val="es-ES_tradnl"/>
        </w:rPr>
        <w:t>Los materiales a emplearse en la preparación del hormigón deberán ser de buena calidad, se debe utilizar cemento Portland IP-30, arena limpia no arcillosa que pase el tamiz de Nro. 4 (4.76 mm) de malla y grava no mayor a 3/4” con previa consulta y aprobación del SUPERVISOR. Además deberá emplearse una barra de acero corrugado de diámetro de un 1/8 de pulgada y 30 cm de largo para la fijación correspondiente.</w:t>
      </w:r>
    </w:p>
    <w:p w:rsidR="00BB214D" w:rsidRPr="00BB214D" w:rsidRDefault="00BB214D" w:rsidP="00BB214D">
      <w:pPr>
        <w:jc w:val="both"/>
        <w:rPr>
          <w:rFonts w:ascii="Arial Narrow" w:hAnsi="Arial Narrow" w:cs="Arial"/>
          <w:b/>
          <w:lang w:val="es-ES_tradnl"/>
        </w:rPr>
      </w:pPr>
      <w:r w:rsidRPr="00BB214D">
        <w:rPr>
          <w:rFonts w:ascii="Arial Narrow" w:hAnsi="Arial Narrow" w:cs="Arial"/>
          <w:b/>
          <w:lang w:val="es-ES_tradnl"/>
        </w:rPr>
        <w:t>PROCEDIMIENTO PARA LA EJECUCIÓN.</w:t>
      </w:r>
    </w:p>
    <w:p w:rsidR="00BB214D" w:rsidRPr="00BB214D" w:rsidRDefault="00BB214D" w:rsidP="00BB214D">
      <w:pPr>
        <w:spacing w:before="100" w:beforeAutospacing="1" w:after="100" w:afterAutospacing="1"/>
        <w:jc w:val="both"/>
        <w:rPr>
          <w:rFonts w:ascii="Arial Narrow" w:hAnsi="Arial Narrow" w:cs="Arial"/>
          <w:lang w:val="es-ES_tradnl"/>
        </w:rPr>
      </w:pPr>
      <w:r w:rsidRPr="00BB214D">
        <w:rPr>
          <w:rFonts w:ascii="Arial Narrow" w:hAnsi="Arial Narrow" w:cs="Arial"/>
          <w:lang w:val="es-ES_tradnl"/>
        </w:rPr>
        <w:t>En el momento de realizar el vaciado de concreto, la empresa deberá colocar las plaquetas de señalización horizontal como parte de este ítem, mismas serán provistas por  YPFB, El CONTRATISTA deberá colocarlas cada 50 metros y/o en los puntos especificados por el SUPERVISOR DE OBRA.</w:t>
      </w:r>
    </w:p>
    <w:p w:rsidR="00BB214D" w:rsidRPr="00BB214D" w:rsidRDefault="00BB214D" w:rsidP="00BB214D">
      <w:pPr>
        <w:spacing w:before="100" w:beforeAutospacing="1" w:after="100" w:afterAutospacing="1"/>
        <w:jc w:val="both"/>
        <w:rPr>
          <w:rFonts w:ascii="Arial Narrow" w:hAnsi="Arial Narrow" w:cs="Arial"/>
          <w:b/>
          <w:lang w:val="es-ES_tradnl"/>
        </w:rPr>
      </w:pPr>
      <w:r w:rsidRPr="00BB214D">
        <w:rPr>
          <w:rFonts w:ascii="Arial Narrow" w:hAnsi="Arial Narrow" w:cs="Arial"/>
          <w:b/>
          <w:lang w:val="es-ES_tradnl"/>
        </w:rPr>
        <w:t>MEDICIÓN Y FORMA DE PAGO.</w:t>
      </w:r>
    </w:p>
    <w:p w:rsidR="00BB214D" w:rsidRPr="00BB214D" w:rsidRDefault="00BB214D" w:rsidP="00BB214D">
      <w:pPr>
        <w:spacing w:before="100" w:beforeAutospacing="1" w:after="100" w:afterAutospacing="1"/>
        <w:jc w:val="both"/>
        <w:rPr>
          <w:rFonts w:ascii="Arial Narrow" w:hAnsi="Arial Narrow" w:cs="Arial"/>
          <w:lang w:val="es-ES_tradnl"/>
        </w:rPr>
      </w:pPr>
      <w:r w:rsidRPr="00BB214D">
        <w:rPr>
          <w:rFonts w:ascii="Arial Narrow" w:hAnsi="Arial Narrow" w:cs="Arial"/>
          <w:lang w:val="es-ES_tradnl"/>
        </w:rPr>
        <w:t>El colocado de plaquetas de señalización 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w:t>
      </w:r>
    </w:p>
    <w:p w:rsidR="00BB214D" w:rsidRPr="00BB214D" w:rsidRDefault="00BB214D" w:rsidP="00BB214D">
      <w:pPr>
        <w:spacing w:before="100" w:beforeAutospacing="1" w:after="100" w:afterAutospacing="1"/>
        <w:jc w:val="both"/>
        <w:rPr>
          <w:rFonts w:ascii="Arial Narrow" w:hAnsi="Arial Narrow" w:cs="Arial"/>
          <w:lang w:val="es-ES_tradnl"/>
        </w:rPr>
      </w:pPr>
      <w:r w:rsidRPr="00BB214D">
        <w:rPr>
          <w:rFonts w:ascii="Arial Narrow" w:hAnsi="Arial Narrow" w:cs="Arial"/>
          <w:lang w:val="es-ES_tradnl"/>
        </w:rPr>
        <w:lastRenderedPageBreak/>
        <w:t>No se tomara en cuenta para la cancelación de este ítem las plaquetas de señalización colocadas en aceras de hormigón.</w:t>
      </w:r>
    </w:p>
    <w:p w:rsidR="00BB214D" w:rsidRPr="00BB214D" w:rsidRDefault="00BB214D" w:rsidP="00BB214D">
      <w:pPr>
        <w:spacing w:before="100" w:beforeAutospacing="1" w:after="100" w:afterAutospacing="1"/>
        <w:jc w:val="both"/>
        <w:rPr>
          <w:rFonts w:ascii="Arial Narrow" w:hAnsi="Arial Narrow" w:cs="Arial"/>
          <w:lang w:val="es-ES_tradnl"/>
        </w:rPr>
      </w:pPr>
      <w:r w:rsidRPr="00BB214D">
        <w:rPr>
          <w:rFonts w:ascii="Arial Narrow" w:hAnsi="Arial Narrow" w:cs="Arial"/>
          <w:lang w:val="es-ES_tradnl"/>
        </w:rPr>
        <w:t xml:space="preserve">Dicho precio será compensación total por los materiales, mano de obra, herramientas, equipo y otros gastos que sean necesarios para la adecuada y correcta ejecución de los trabajos. </w:t>
      </w:r>
    </w:p>
    <w:tbl>
      <w:tblPr>
        <w:tblStyle w:val="Tablaconcuadrcula"/>
        <w:tblW w:w="6469" w:type="dxa"/>
        <w:jc w:val="center"/>
        <w:tblLook w:val="04A0" w:firstRow="1" w:lastRow="0" w:firstColumn="1" w:lastColumn="0" w:noHBand="0" w:noVBand="1"/>
      </w:tblPr>
      <w:tblGrid>
        <w:gridCol w:w="699"/>
        <w:gridCol w:w="4794"/>
        <w:gridCol w:w="976"/>
      </w:tblGrid>
      <w:tr w:rsidR="00BB214D" w:rsidRPr="00BB214D" w:rsidTr="00BB214D">
        <w:trPr>
          <w:jc w:val="center"/>
        </w:trPr>
        <w:tc>
          <w:tcPr>
            <w:tcW w:w="699"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ÍTEM</w:t>
            </w:r>
          </w:p>
        </w:tc>
        <w:tc>
          <w:tcPr>
            <w:tcW w:w="4794"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976"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BB214D">
        <w:trPr>
          <w:jc w:val="center"/>
        </w:trPr>
        <w:tc>
          <w:tcPr>
            <w:tcW w:w="699" w:type="dxa"/>
            <w:vAlign w:val="center"/>
          </w:tcPr>
          <w:p w:rsidR="00BB214D" w:rsidRPr="00BB214D" w:rsidRDefault="00BB214D" w:rsidP="0035583C">
            <w:pPr>
              <w:spacing w:after="0"/>
              <w:jc w:val="center"/>
              <w:rPr>
                <w:rFonts w:ascii="Arial Narrow" w:eastAsia="Arial Unicode MS" w:hAnsi="Arial Narrow"/>
                <w:lang w:val="es-ES_tradnl"/>
              </w:rPr>
            </w:pPr>
            <w:r w:rsidRPr="00BB214D">
              <w:rPr>
                <w:rFonts w:ascii="Arial Narrow" w:eastAsia="Arial Unicode MS" w:hAnsi="Arial Narrow"/>
                <w:lang w:val="es-ES_tradnl"/>
              </w:rPr>
              <w:t>1</w:t>
            </w:r>
            <w:r w:rsidR="0035583C">
              <w:rPr>
                <w:rFonts w:ascii="Arial Narrow" w:eastAsia="Arial Unicode MS" w:hAnsi="Arial Narrow"/>
                <w:lang w:val="es-ES_tradnl"/>
              </w:rPr>
              <w:t>1</w:t>
            </w:r>
          </w:p>
        </w:tc>
        <w:tc>
          <w:tcPr>
            <w:tcW w:w="4794" w:type="dxa"/>
            <w:vAlign w:val="center"/>
          </w:tcPr>
          <w:p w:rsidR="00BB214D" w:rsidRPr="00BB214D" w:rsidRDefault="00BB214D" w:rsidP="00BB214D">
            <w:pPr>
              <w:spacing w:after="0"/>
              <w:jc w:val="center"/>
              <w:rPr>
                <w:rFonts w:ascii="Arial Narrow" w:hAnsi="Arial Narrow"/>
                <w:lang w:val="es-ES_tradnl"/>
              </w:rPr>
            </w:pPr>
            <w:r w:rsidRPr="00BB214D">
              <w:rPr>
                <w:rFonts w:ascii="Arial Narrow" w:hAnsi="Arial Narrow"/>
                <w:lang w:val="es-ES_tradnl"/>
              </w:rPr>
              <w:t>COLOCADO DE PLAQUETAS DE SEÑALIZACIÓN HORIZONTAL</w:t>
            </w:r>
          </w:p>
        </w:tc>
        <w:tc>
          <w:tcPr>
            <w:tcW w:w="976" w:type="dxa"/>
            <w:vAlign w:val="center"/>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PZA.</w:t>
            </w:r>
          </w:p>
        </w:tc>
      </w:tr>
    </w:tbl>
    <w:p w:rsidR="00BB214D" w:rsidRPr="00BB214D" w:rsidRDefault="00BB214D" w:rsidP="00BB214D">
      <w:pPr>
        <w:spacing w:after="0"/>
        <w:jc w:val="both"/>
        <w:rPr>
          <w:rFonts w:ascii="Arial Narrow" w:hAnsi="Arial Narrow" w:cs="Arial"/>
          <w:b/>
        </w:rPr>
      </w:pPr>
    </w:p>
    <w:p w:rsidR="00BB214D" w:rsidRPr="00BB214D" w:rsidRDefault="00BB214D" w:rsidP="00FC4391">
      <w:pPr>
        <w:keepNext/>
        <w:keepLines/>
        <w:numPr>
          <w:ilvl w:val="1"/>
          <w:numId w:val="53"/>
        </w:numPr>
        <w:spacing w:before="200" w:after="0"/>
        <w:jc w:val="both"/>
        <w:outlineLvl w:val="1"/>
        <w:rPr>
          <w:rFonts w:ascii="Arial Narrow" w:eastAsia="Times New Roman" w:hAnsi="Arial Narrow"/>
          <w:b/>
          <w:bCs/>
          <w:iCs/>
          <w:lang w:val="es-ES_tradnl"/>
        </w:rPr>
      </w:pPr>
      <w:r w:rsidRPr="00BB214D">
        <w:rPr>
          <w:rFonts w:ascii="Arial Narrow" w:eastAsia="Times New Roman" w:hAnsi="Arial Narrow"/>
          <w:b/>
          <w:bCs/>
          <w:iCs/>
          <w:lang w:val="es-ES_tradnl"/>
        </w:rPr>
        <w:t xml:space="preserve">RELLENO Y COMPACTADO DE ZANJA CON TIERRA CERNIDA </w:t>
      </w:r>
    </w:p>
    <w:p w:rsidR="00BB214D" w:rsidRPr="00BB214D" w:rsidRDefault="0035583C" w:rsidP="00BB214D">
      <w:pPr>
        <w:spacing w:after="0"/>
        <w:jc w:val="both"/>
        <w:rPr>
          <w:rFonts w:ascii="Arial Narrow" w:hAnsi="Arial Narrow" w:cs="Arial"/>
          <w:b/>
        </w:rPr>
      </w:pPr>
      <w:r>
        <w:rPr>
          <w:rFonts w:ascii="Arial Narrow" w:hAnsi="Arial Narrow" w:cs="Arial"/>
          <w:b/>
        </w:rPr>
        <w:tab/>
      </w:r>
      <w:r w:rsidR="00BB214D" w:rsidRPr="00BB214D">
        <w:rPr>
          <w:rFonts w:ascii="Arial Narrow" w:hAnsi="Arial Narrow" w:cs="Arial"/>
          <w:b/>
        </w:rPr>
        <w:t>UNIDAD:   m</w:t>
      </w:r>
      <w:r w:rsidR="00BB214D" w:rsidRPr="00BB214D">
        <w:rPr>
          <w:rFonts w:ascii="Arial Narrow" w:hAnsi="Arial Narrow" w:cs="Arial"/>
          <w:b/>
          <w:vertAlign w:val="superscript"/>
        </w:rPr>
        <w:t>3</w:t>
      </w:r>
    </w:p>
    <w:p w:rsidR="00BB214D" w:rsidRPr="00BB214D" w:rsidRDefault="00BB214D" w:rsidP="00BB214D">
      <w:pPr>
        <w:autoSpaceDE w:val="0"/>
        <w:autoSpaceDN w:val="0"/>
        <w:adjustRightInd w:val="0"/>
        <w:spacing w:after="0"/>
        <w:jc w:val="both"/>
        <w:rPr>
          <w:rFonts w:ascii="Arial Narrow" w:eastAsia="Times New Roman" w:hAnsi="Arial Narrow"/>
          <w:b/>
          <w:bCs/>
          <w:iCs/>
          <w:highlight w:val="lightGray"/>
          <w:lang w:val="es-ES_tradnl"/>
        </w:rPr>
      </w:pPr>
    </w:p>
    <w:p w:rsidR="00BB214D" w:rsidRPr="00BB214D" w:rsidRDefault="00BB214D" w:rsidP="00BB214D">
      <w:pPr>
        <w:spacing w:after="0"/>
        <w:jc w:val="both"/>
        <w:rPr>
          <w:rFonts w:ascii="Arial Narrow" w:eastAsia="Times New Roman" w:hAnsi="Arial Narrow" w:cs="Arial Narrow"/>
          <w:b/>
          <w:bCs/>
          <w:lang w:val="es-ES_tradnl" w:eastAsia="es-ES"/>
        </w:rPr>
      </w:pPr>
      <w:r w:rsidRPr="00BB214D">
        <w:rPr>
          <w:rFonts w:ascii="Arial Narrow" w:eastAsia="Times New Roman" w:hAnsi="Arial Narrow" w:cs="Arial Narrow"/>
          <w:b/>
          <w:bCs/>
          <w:lang w:val="es-ES_tradnl" w:eastAsia="es-ES"/>
        </w:rPr>
        <w:t>DEFINICIÓN</w:t>
      </w:r>
    </w:p>
    <w:p w:rsidR="00BB214D" w:rsidRPr="00BB214D" w:rsidRDefault="00BB214D" w:rsidP="00BB214D">
      <w:pPr>
        <w:autoSpaceDE w:val="0"/>
        <w:autoSpaceDN w:val="0"/>
        <w:adjustRightInd w:val="0"/>
        <w:spacing w:after="0"/>
        <w:jc w:val="both"/>
        <w:rPr>
          <w:rFonts w:ascii="Arial Narrow" w:eastAsia="Times New Roman" w:hAnsi="Arial Narrow"/>
          <w:iCs/>
          <w:lang w:val="es-ES_tradnl"/>
        </w:rPr>
      </w:pPr>
    </w:p>
    <w:p w:rsidR="00BB214D" w:rsidRPr="00BB214D" w:rsidRDefault="00BB214D" w:rsidP="00BB214D">
      <w:pPr>
        <w:spacing w:before="120" w:after="120"/>
        <w:jc w:val="both"/>
        <w:rPr>
          <w:rFonts w:ascii="Arial Narrow" w:eastAsiaTheme="minorEastAsia" w:hAnsi="Arial Narrow" w:cs="Arial"/>
          <w:lang w:val="es-ES" w:eastAsia="es-ES"/>
        </w:rPr>
      </w:pPr>
      <w:r w:rsidRPr="00BB214D">
        <w:rPr>
          <w:rFonts w:ascii="Arial Narrow" w:eastAsiaTheme="minorEastAsia" w:hAnsi="Arial Narrow" w:cs="Arial"/>
          <w:lang w:val="es-ES" w:eastAsia="es-ES"/>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BB214D" w:rsidRPr="00BB214D" w:rsidRDefault="00BB214D" w:rsidP="00BB214D">
      <w:pPr>
        <w:spacing w:after="0"/>
        <w:jc w:val="both"/>
        <w:rPr>
          <w:rFonts w:ascii="Arial Narrow" w:eastAsia="Arial Unicode MS" w:hAnsi="Arial Narrow"/>
        </w:rPr>
      </w:pPr>
    </w:p>
    <w:p w:rsidR="00BB214D" w:rsidRPr="00BB214D" w:rsidRDefault="00BB214D" w:rsidP="00BB214D">
      <w:pPr>
        <w:jc w:val="both"/>
        <w:rPr>
          <w:rFonts w:ascii="Arial Narrow" w:eastAsia="Arial Unicode MS" w:hAnsi="Arial Narrow"/>
          <w:lang w:val="es-ES_tradnl"/>
        </w:rPr>
      </w:pPr>
      <w:r w:rsidRPr="00BB214D">
        <w:rPr>
          <w:rFonts w:ascii="Arial Narrow" w:eastAsia="Arial Unicode MS" w:hAnsi="Arial Narrow"/>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BB214D" w:rsidRPr="00BB214D" w:rsidRDefault="00BB214D" w:rsidP="00BB214D">
      <w:pPr>
        <w:spacing w:after="0"/>
        <w:jc w:val="both"/>
        <w:rPr>
          <w:rFonts w:ascii="Arial Narrow" w:eastAsia="Times New Roman" w:hAnsi="Arial Narrow" w:cs="Arial Narrow"/>
          <w:b/>
          <w:bCs/>
          <w:lang w:val="es-ES_tradnl" w:eastAsia="es-ES"/>
        </w:rPr>
      </w:pPr>
      <w:r w:rsidRPr="00BB214D">
        <w:rPr>
          <w:rFonts w:ascii="Arial Narrow" w:eastAsia="Arial Unicode MS" w:hAnsi="Arial Narrow"/>
          <w:b/>
          <w:kern w:val="28"/>
          <w:lang w:val="es-ES_tradnl" w:eastAsia="es-ES"/>
        </w:rPr>
        <w:t>MATERIAL, HERRAMIENTAS Y EQUIPO</w:t>
      </w:r>
    </w:p>
    <w:p w:rsidR="00BB214D" w:rsidRPr="00BB214D" w:rsidRDefault="00BB214D" w:rsidP="00BB214D">
      <w:pPr>
        <w:spacing w:before="100" w:beforeAutospacing="1" w:after="100" w:afterAutospacing="1"/>
        <w:jc w:val="both"/>
        <w:rPr>
          <w:rFonts w:ascii="Arial Narrow" w:eastAsia="Arial Unicode MS" w:hAnsi="Arial Narrow"/>
          <w:lang w:val="es-ES_tradnl"/>
        </w:rPr>
      </w:pPr>
      <w:r w:rsidRPr="00BB214D">
        <w:rPr>
          <w:rFonts w:ascii="Arial Narrow" w:hAnsi="Arial Narrow"/>
          <w:kern w:val="28"/>
          <w:lang w:val="es-ES_tradnl"/>
        </w:rPr>
        <w:t>El CONTRATISTA proporcionará todos los materiales, herramientas y equipos necesarios (</w:t>
      </w:r>
      <w:r w:rsidRPr="00BB214D">
        <w:rPr>
          <w:rFonts w:ascii="Arial Narrow" w:eastAsia="Arial Unicode MS" w:hAnsi="Arial Narrow"/>
          <w:lang w:val="es-ES_tradnl"/>
        </w:rPr>
        <w:t>compactadora mecánica, etc.</w:t>
      </w:r>
      <w:r w:rsidRPr="00BB214D">
        <w:rPr>
          <w:rFonts w:ascii="Arial Narrow" w:hAnsi="Arial Narrow"/>
          <w:kern w:val="28"/>
          <w:lang w:val="es-ES_tradnl"/>
        </w:rPr>
        <w:t xml:space="preserve">) para la ejecución de los trabajos, los mismos deberán ser aprobados por el SUPERVISOR DE OBRA al Inicio de la actividad. </w:t>
      </w:r>
    </w:p>
    <w:p w:rsidR="00BB214D" w:rsidRPr="00BB214D" w:rsidRDefault="00BB214D" w:rsidP="00BB214D">
      <w:pPr>
        <w:spacing w:before="100" w:beforeAutospacing="1" w:after="100" w:afterAutospacing="1"/>
        <w:jc w:val="both"/>
        <w:rPr>
          <w:rFonts w:ascii="Arial Narrow" w:eastAsia="Arial Unicode MS" w:hAnsi="Arial Narrow"/>
          <w:lang w:val="es-ES_tradnl"/>
        </w:rPr>
      </w:pPr>
      <w:r w:rsidRPr="00BB214D">
        <w:rPr>
          <w:rFonts w:ascii="Arial Narrow" w:eastAsia="Arial Unicode MS" w:hAnsi="Arial Narrow"/>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BB214D">
        <w:rPr>
          <w:rFonts w:ascii="Arial Narrow" w:eastAsia="Arial Unicode MS" w:hAnsi="Arial Narrow"/>
          <w:b/>
          <w:lang w:val="es-ES_tradnl"/>
        </w:rPr>
        <w:t>,</w:t>
      </w:r>
      <w:r w:rsidRPr="00BB214D">
        <w:rPr>
          <w:rFonts w:ascii="Arial Narrow" w:eastAsia="Arial Unicode MS" w:hAnsi="Arial Narrow"/>
          <w:lang w:val="es-ES_tradnl"/>
        </w:rPr>
        <w:t xml:space="preserve"> en zarandas con una abertura máxima de malla de 3/8 de pulgada, de acuerdo a los </w:t>
      </w:r>
      <w:r w:rsidRPr="00BB214D">
        <w:rPr>
          <w:rFonts w:ascii="Arial Narrow" w:eastAsia="Arial Unicode MS" w:hAnsi="Arial Narrow"/>
          <w:lang w:val="es-ES_tradnl"/>
        </w:rPr>
        <w:lastRenderedPageBreak/>
        <w:t>correspondientes espesores que Instruya el SUPERVISOR DE OBRA (Cama de Apoyo de la Tubería como Capa de Protección); sin ningún costo adicional.</w:t>
      </w:r>
    </w:p>
    <w:p w:rsidR="00BB214D" w:rsidRPr="00BB214D" w:rsidRDefault="00BB214D" w:rsidP="00BB214D">
      <w:pPr>
        <w:spacing w:before="100" w:beforeAutospacing="1" w:after="100" w:afterAutospacing="1"/>
        <w:jc w:val="both"/>
        <w:rPr>
          <w:rFonts w:ascii="Arial Narrow" w:eastAsia="Arial Unicode MS" w:hAnsi="Arial Narrow"/>
          <w:lang w:val="es-ES_tradnl"/>
        </w:rPr>
      </w:pPr>
      <w:r w:rsidRPr="00BB214D">
        <w:rPr>
          <w:rFonts w:ascii="Arial Narrow" w:eastAsia="Arial Unicode MS" w:hAnsi="Arial Narrow"/>
          <w:lang w:val="es-ES_tradnl"/>
        </w:rPr>
        <w:t>No se permitirá la utilización de suelos con excesivo contenido de humedad, considerándose como tales, aquéllos que igualen o sobrepasen  el límite plástico del suelo.</w:t>
      </w:r>
    </w:p>
    <w:p w:rsidR="00BB214D" w:rsidRPr="00BB214D" w:rsidRDefault="00BB214D" w:rsidP="00BB214D">
      <w:pPr>
        <w:spacing w:after="0"/>
        <w:jc w:val="both"/>
        <w:rPr>
          <w:rFonts w:ascii="Arial Narrow" w:eastAsia="Arial Unicode MS" w:hAnsi="Arial Narrow"/>
          <w:b/>
          <w:kern w:val="28"/>
          <w:lang w:val="es-ES_tradnl" w:eastAsia="es-ES"/>
        </w:rPr>
      </w:pPr>
      <w:r w:rsidRPr="00BB214D">
        <w:rPr>
          <w:rFonts w:ascii="Arial Narrow" w:eastAsia="Arial Unicode MS" w:hAnsi="Arial Narrow"/>
          <w:b/>
          <w:kern w:val="28"/>
          <w:lang w:val="es-ES_tradnl" w:eastAsia="es-ES"/>
        </w:rPr>
        <w:t>PROCEDIMIENTO PARA LA EJECUCIÓN</w:t>
      </w:r>
    </w:p>
    <w:p w:rsidR="00BB214D" w:rsidRPr="00BB214D" w:rsidRDefault="00BB214D" w:rsidP="00BB214D">
      <w:pPr>
        <w:spacing w:before="100" w:beforeAutospacing="1" w:after="100" w:afterAutospacing="1"/>
        <w:jc w:val="both"/>
        <w:rPr>
          <w:rFonts w:ascii="Arial Narrow" w:eastAsia="Arial Unicode MS" w:hAnsi="Arial Narrow"/>
          <w:lang w:val="es-ES_tradnl"/>
        </w:rPr>
      </w:pPr>
      <w:r w:rsidRPr="00BB214D">
        <w:rPr>
          <w:rFonts w:ascii="Arial Narrow" w:eastAsia="Arial Unicode MS" w:hAnsi="Arial Narrow"/>
          <w:lang w:val="es-ES_tradnl"/>
        </w:rPr>
        <w:t>Los trabajos de relleno y compactado de zanja serán autorizados por el SUPERVISOR DE OBRA, siempre y cuando se verifique en zanja lo siguiente:</w:t>
      </w:r>
    </w:p>
    <w:p w:rsidR="00BB214D" w:rsidRPr="00BB214D" w:rsidRDefault="00BB214D" w:rsidP="00BB214D">
      <w:pPr>
        <w:spacing w:before="100" w:beforeAutospacing="1" w:after="100" w:afterAutospacing="1"/>
        <w:contextualSpacing/>
        <w:jc w:val="both"/>
        <w:rPr>
          <w:rFonts w:ascii="Arial Narrow" w:eastAsia="Arial Unicode MS" w:hAnsi="Arial Narrow"/>
          <w:lang w:val="es-ES_tradnl"/>
        </w:rPr>
      </w:pPr>
      <w:r w:rsidRPr="00BB214D">
        <w:rPr>
          <w:rFonts w:ascii="Arial Narrow" w:eastAsia="Arial Unicode MS" w:hAnsi="Arial Narrow"/>
          <w:lang w:val="es-ES_tradnl"/>
        </w:rPr>
        <w:t xml:space="preserve">La zanja deberá estar perfilada con un ancho constante de 40 cm en toda su profundidad, libre de cualquier escombro o cualquier otro elemento que pueda dañar la tubería. </w:t>
      </w:r>
    </w:p>
    <w:p w:rsidR="00BB214D" w:rsidRPr="00BB214D" w:rsidRDefault="00BB214D" w:rsidP="00BB214D">
      <w:pPr>
        <w:spacing w:before="100" w:beforeAutospacing="1" w:after="100" w:afterAutospacing="1"/>
        <w:contextualSpacing/>
        <w:jc w:val="both"/>
        <w:rPr>
          <w:rFonts w:ascii="Arial Narrow" w:eastAsia="Arial Unicode MS" w:hAnsi="Arial Narrow"/>
          <w:lang w:val="es-ES_tradnl"/>
        </w:rPr>
      </w:pPr>
    </w:p>
    <w:p w:rsidR="00BB214D" w:rsidRPr="00BB214D" w:rsidRDefault="00BB214D" w:rsidP="00BB214D">
      <w:pPr>
        <w:tabs>
          <w:tab w:val="left" w:pos="0"/>
          <w:tab w:val="left" w:pos="142"/>
        </w:tabs>
        <w:spacing w:after="0"/>
        <w:jc w:val="both"/>
        <w:rPr>
          <w:rFonts w:ascii="Arial Narrow" w:hAnsi="Arial Narrow"/>
          <w:iCs/>
          <w:lang w:val="es-ES_tradnl"/>
        </w:rPr>
      </w:pPr>
      <w:r w:rsidRPr="00BB214D">
        <w:rPr>
          <w:rFonts w:ascii="Arial Narrow" w:hAnsi="Arial Narrow"/>
          <w:iCs/>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BB214D" w:rsidRPr="00BB214D" w:rsidRDefault="00BB214D" w:rsidP="00BB214D">
      <w:pPr>
        <w:tabs>
          <w:tab w:val="left" w:pos="0"/>
          <w:tab w:val="left" w:pos="142"/>
        </w:tabs>
        <w:autoSpaceDE w:val="0"/>
        <w:autoSpaceDN w:val="0"/>
        <w:adjustRightInd w:val="0"/>
        <w:spacing w:before="100" w:beforeAutospacing="1" w:after="100" w:afterAutospacing="1"/>
        <w:jc w:val="both"/>
        <w:rPr>
          <w:rFonts w:ascii="Arial Narrow" w:hAnsi="Arial Narrow"/>
          <w:iCs/>
          <w:lang w:val="es-ES_tradnl"/>
        </w:rPr>
      </w:pPr>
      <w:r w:rsidRPr="00BB214D">
        <w:rPr>
          <w:rFonts w:ascii="Arial Narrow" w:hAnsi="Arial Narrow"/>
          <w:iCs/>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BB214D" w:rsidRPr="00BB214D" w:rsidRDefault="00BB214D" w:rsidP="00BB214D">
      <w:pPr>
        <w:tabs>
          <w:tab w:val="left" w:pos="0"/>
          <w:tab w:val="left" w:pos="142"/>
        </w:tabs>
        <w:spacing w:after="0"/>
        <w:jc w:val="both"/>
        <w:rPr>
          <w:rFonts w:ascii="Arial Narrow" w:eastAsia="Times New Roman" w:hAnsi="Arial Narrow" w:cs="Arial"/>
          <w:lang w:val="es-ES_tradnl"/>
        </w:rPr>
      </w:pPr>
      <w:r w:rsidRPr="00BB214D">
        <w:rPr>
          <w:rFonts w:ascii="Arial Narrow" w:eastAsia="Times New Roman" w:hAnsi="Arial Narrow" w:cs="Arial"/>
          <w:lang w:val="es-ES_tradnl"/>
        </w:rPr>
        <w:t>Antes del tendido de las tuberías, el relleno se ejecutara con tierra cernida (zarandeada en malla cuadrada de 8 milímetros), previamente aprobado por el SUPERVISOR DE OBRA.</w:t>
      </w:r>
    </w:p>
    <w:p w:rsidR="00BB214D" w:rsidRPr="00BB214D" w:rsidRDefault="00BB214D" w:rsidP="00BB214D">
      <w:pPr>
        <w:tabs>
          <w:tab w:val="left" w:pos="0"/>
          <w:tab w:val="left" w:pos="142"/>
        </w:tabs>
        <w:spacing w:after="0"/>
        <w:jc w:val="both"/>
        <w:rPr>
          <w:rFonts w:ascii="Arial Narrow" w:eastAsia="Times New Roman" w:hAnsi="Arial Narrow" w:cs="Arial"/>
          <w:lang w:val="es-ES_tradnl"/>
        </w:rPr>
      </w:pPr>
    </w:p>
    <w:p w:rsidR="00BB214D" w:rsidRPr="00BB214D" w:rsidRDefault="00BB214D" w:rsidP="00BB214D">
      <w:pPr>
        <w:tabs>
          <w:tab w:val="left" w:pos="0"/>
          <w:tab w:val="left" w:pos="142"/>
        </w:tabs>
        <w:spacing w:after="0"/>
        <w:jc w:val="both"/>
        <w:rPr>
          <w:rFonts w:ascii="Arial Narrow" w:eastAsia="Times New Roman" w:hAnsi="Arial Narrow" w:cs="Arial"/>
          <w:lang w:val="es-ES_tradnl"/>
        </w:rPr>
      </w:pPr>
      <w:r w:rsidRPr="00BB214D">
        <w:rPr>
          <w:rFonts w:ascii="Arial Narrow" w:hAnsi="Arial Narrow"/>
          <w:iCs/>
          <w:lang w:val="es-ES_tradnl"/>
        </w:rPr>
        <w:t xml:space="preserve">El relleno y compactado de material, se realizara en dos capas de material. La primera capa será </w:t>
      </w:r>
      <w:r w:rsidRPr="00BB214D">
        <w:rPr>
          <w:rFonts w:ascii="Arial Narrow" w:eastAsia="Times New Roman" w:hAnsi="Arial Narrow"/>
          <w:iCs/>
          <w:lang w:val="es-ES_tradnl"/>
        </w:rPr>
        <w:t xml:space="preserve">material fino (tierra cernida) que servirá de asiento para el confinamiento de la tubería. El espesor de la cama será de 15 cm, </w:t>
      </w:r>
      <w:r w:rsidRPr="00BB214D">
        <w:rPr>
          <w:rFonts w:ascii="Arial Narrow" w:hAnsi="Arial Narrow"/>
          <w:iCs/>
          <w:lang w:val="es-ES_tradnl"/>
        </w:rPr>
        <w:t>la cual será nivelada y asentada, la segunda capa será la de protección de tubería con un espesor de 20 cm en aceras y 25 cm en calzadas, las mismas que serán debidamente asentadas con apisonadores manuales,</w:t>
      </w:r>
      <w:r w:rsidRPr="00BB214D">
        <w:rPr>
          <w:rFonts w:ascii="Arial Narrow" w:eastAsia="Times New Roman" w:hAnsi="Arial Narrow" w:cs="Arial"/>
          <w:lang w:val="es-ES_tradnl"/>
        </w:rPr>
        <w:t xml:space="preserve"> el control de compactación será realizado por el SUPERVISOR DE OBRA.</w:t>
      </w:r>
    </w:p>
    <w:p w:rsidR="00BB214D" w:rsidRPr="00BB214D" w:rsidRDefault="00BB214D" w:rsidP="00BB214D">
      <w:pPr>
        <w:tabs>
          <w:tab w:val="left" w:pos="0"/>
          <w:tab w:val="left" w:pos="142"/>
        </w:tabs>
        <w:autoSpaceDE w:val="0"/>
        <w:autoSpaceDN w:val="0"/>
        <w:adjustRightInd w:val="0"/>
        <w:spacing w:before="100" w:beforeAutospacing="1" w:after="100" w:afterAutospacing="1"/>
        <w:jc w:val="both"/>
        <w:rPr>
          <w:rFonts w:ascii="Arial Narrow" w:hAnsi="Arial Narrow" w:cs="Arial"/>
          <w:lang w:val="es-ES_tradnl"/>
        </w:rPr>
      </w:pPr>
      <w:r w:rsidRPr="00BB214D">
        <w:rPr>
          <w:rFonts w:ascii="Arial Narrow" w:hAnsi="Arial Narrow" w:cs="Arial"/>
          <w:lang w:val="es-ES_tradnl"/>
        </w:rPr>
        <w:t>Para la verificación de espesores se utilizara una varilla de medición.</w:t>
      </w:r>
    </w:p>
    <w:p w:rsidR="00BB214D" w:rsidRPr="00BB214D" w:rsidRDefault="00BB214D" w:rsidP="00BB214D">
      <w:pPr>
        <w:tabs>
          <w:tab w:val="left" w:pos="0"/>
          <w:tab w:val="left" w:pos="142"/>
        </w:tabs>
        <w:spacing w:after="0"/>
        <w:jc w:val="both"/>
        <w:rPr>
          <w:rFonts w:ascii="Arial Narrow" w:eastAsia="Times New Roman" w:hAnsi="Arial Narrow" w:cs="Arial"/>
          <w:lang w:val="es-ES_tradnl"/>
        </w:rPr>
      </w:pPr>
      <w:r w:rsidRPr="00BB214D">
        <w:rPr>
          <w:rFonts w:ascii="Arial Narrow" w:eastAsia="Times New Roman" w:hAnsi="Arial Narrow" w:cs="Arial"/>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BB214D" w:rsidRPr="00BB214D" w:rsidRDefault="00BB214D" w:rsidP="00BB214D">
      <w:pPr>
        <w:tabs>
          <w:tab w:val="left" w:pos="0"/>
          <w:tab w:val="left" w:pos="142"/>
        </w:tabs>
        <w:autoSpaceDE w:val="0"/>
        <w:autoSpaceDN w:val="0"/>
        <w:adjustRightInd w:val="0"/>
        <w:spacing w:after="0"/>
        <w:jc w:val="both"/>
        <w:rPr>
          <w:rFonts w:ascii="Arial Narrow" w:eastAsia="Times New Roman" w:hAnsi="Arial Narrow"/>
          <w:iCs/>
          <w:lang w:val="es-ES_tradnl"/>
        </w:rPr>
      </w:pPr>
    </w:p>
    <w:p w:rsidR="00BB214D" w:rsidRPr="00BB214D" w:rsidRDefault="00BB214D" w:rsidP="00BB214D">
      <w:pPr>
        <w:tabs>
          <w:tab w:val="left" w:pos="0"/>
          <w:tab w:val="left" w:pos="142"/>
        </w:tabs>
        <w:autoSpaceDE w:val="0"/>
        <w:autoSpaceDN w:val="0"/>
        <w:adjustRightInd w:val="0"/>
        <w:spacing w:after="0"/>
        <w:jc w:val="both"/>
        <w:rPr>
          <w:rFonts w:ascii="Arial Narrow" w:eastAsia="Times New Roman" w:hAnsi="Arial Narrow"/>
          <w:iCs/>
          <w:lang w:val="es-ES_tradnl"/>
        </w:rPr>
      </w:pPr>
      <w:r w:rsidRPr="00BB214D">
        <w:rPr>
          <w:rFonts w:ascii="Arial Narrow" w:eastAsia="Times New Roman" w:hAnsi="Arial Narrow"/>
          <w:iCs/>
          <w:lang w:val="es-ES_tradnl"/>
        </w:rPr>
        <w:lastRenderedPageBreak/>
        <w:t>En caso de ser necesaria la utilización de agua para la compactación del suelo, la operación deberá ser previamente autorizada por la Supervisión.</w:t>
      </w:r>
    </w:p>
    <w:p w:rsidR="00BB214D" w:rsidRPr="00BB214D" w:rsidRDefault="00BB214D" w:rsidP="00BB214D">
      <w:pPr>
        <w:tabs>
          <w:tab w:val="left" w:pos="0"/>
          <w:tab w:val="left" w:pos="142"/>
        </w:tabs>
        <w:spacing w:after="0"/>
        <w:contextualSpacing/>
        <w:jc w:val="both"/>
        <w:rPr>
          <w:rFonts w:ascii="Arial Narrow" w:eastAsia="Times New Roman" w:hAnsi="Arial Narrow"/>
          <w:iCs/>
          <w:lang w:val="es-ES_tradnl"/>
        </w:rPr>
      </w:pPr>
    </w:p>
    <w:p w:rsidR="00BB214D" w:rsidRPr="00BB214D" w:rsidRDefault="00BB214D" w:rsidP="00BB214D">
      <w:pPr>
        <w:tabs>
          <w:tab w:val="left" w:pos="0"/>
        </w:tabs>
        <w:spacing w:after="0"/>
        <w:jc w:val="both"/>
        <w:rPr>
          <w:rFonts w:ascii="Arial Narrow" w:eastAsia="Times New Roman" w:hAnsi="Arial Narrow" w:cs="Arial"/>
          <w:kern w:val="28"/>
          <w:lang w:val="es-ES_tradnl"/>
        </w:rPr>
      </w:pPr>
      <w:r w:rsidRPr="00BB214D">
        <w:rPr>
          <w:rFonts w:ascii="Arial Narrow" w:eastAsia="Times New Roman" w:hAnsi="Arial Narrow" w:cs="Arial"/>
          <w:kern w:val="28"/>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BB214D" w:rsidRPr="00BB214D" w:rsidRDefault="00BB214D" w:rsidP="00BB214D">
      <w:pPr>
        <w:tabs>
          <w:tab w:val="left" w:pos="0"/>
        </w:tabs>
        <w:spacing w:after="0"/>
        <w:jc w:val="both"/>
        <w:rPr>
          <w:rFonts w:ascii="Arial Narrow" w:eastAsia="Times New Roman" w:hAnsi="Arial Narrow" w:cs="Arial"/>
          <w:kern w:val="28"/>
          <w:lang w:val="es-ES_tradnl"/>
        </w:rPr>
      </w:pPr>
    </w:p>
    <w:p w:rsidR="00BB214D" w:rsidRPr="00BB214D" w:rsidRDefault="00BB214D" w:rsidP="00FC4391">
      <w:pPr>
        <w:numPr>
          <w:ilvl w:val="0"/>
          <w:numId w:val="41"/>
        </w:numPr>
        <w:spacing w:after="0"/>
        <w:ind w:firstLine="66"/>
        <w:jc w:val="both"/>
        <w:rPr>
          <w:rFonts w:ascii="Arial Narrow" w:eastAsia="Arial Unicode MS" w:hAnsi="Arial Narrow"/>
          <w:lang w:val="es-ES_tradnl"/>
        </w:rPr>
      </w:pPr>
      <w:r w:rsidRPr="00BB214D">
        <w:rPr>
          <w:rFonts w:ascii="Arial Narrow" w:eastAsia="Arial Unicode MS" w:hAnsi="Arial Narrow"/>
          <w:lang w:val="es-ES_tradnl"/>
        </w:rPr>
        <w:t>Tan pronto como se haya terminado el relleno el CONTRATISTA deberá cumplir lo siguiente:</w:t>
      </w:r>
    </w:p>
    <w:p w:rsidR="00BB214D" w:rsidRPr="00BB214D" w:rsidRDefault="00BB214D" w:rsidP="00BB214D">
      <w:pPr>
        <w:tabs>
          <w:tab w:val="num" w:pos="2769"/>
        </w:tabs>
        <w:spacing w:after="0"/>
        <w:jc w:val="both"/>
        <w:rPr>
          <w:rFonts w:ascii="Arial Narrow" w:eastAsia="Arial Unicode MS" w:hAnsi="Arial Narrow"/>
          <w:lang w:val="es-ES_tradnl"/>
        </w:rPr>
      </w:pPr>
    </w:p>
    <w:p w:rsidR="00BB214D" w:rsidRPr="00BB214D" w:rsidRDefault="00BB214D" w:rsidP="00FC4391">
      <w:pPr>
        <w:numPr>
          <w:ilvl w:val="0"/>
          <w:numId w:val="49"/>
        </w:numPr>
        <w:tabs>
          <w:tab w:val="num" w:pos="2769"/>
        </w:tabs>
        <w:spacing w:after="0"/>
        <w:ind w:left="1083" w:hanging="342"/>
        <w:jc w:val="both"/>
        <w:rPr>
          <w:rFonts w:ascii="Arial Narrow" w:eastAsia="Arial Unicode MS" w:hAnsi="Arial Narrow"/>
          <w:lang w:val="es-ES_tradnl"/>
        </w:rPr>
      </w:pPr>
      <w:r w:rsidRPr="00BB214D">
        <w:rPr>
          <w:rFonts w:ascii="Arial Narrow" w:eastAsia="Arial Unicode MS" w:hAnsi="Arial Narrow"/>
          <w:lang w:val="es-ES_tradnl"/>
        </w:rPr>
        <w:t>Limpieza y retiro de todos los escombros incluyendo rocas de gran tamaño, equipos y materiales en exceso o rechazados, que serán llevados a sitios autorizados.</w:t>
      </w:r>
    </w:p>
    <w:p w:rsidR="00BB214D" w:rsidRPr="00BB214D" w:rsidRDefault="00BB214D" w:rsidP="00FC4391">
      <w:pPr>
        <w:numPr>
          <w:ilvl w:val="0"/>
          <w:numId w:val="49"/>
        </w:numPr>
        <w:tabs>
          <w:tab w:val="num" w:pos="2769"/>
        </w:tabs>
        <w:spacing w:after="0"/>
        <w:ind w:left="1083" w:hanging="342"/>
        <w:jc w:val="both"/>
        <w:rPr>
          <w:rFonts w:ascii="Arial Narrow" w:eastAsia="Arial Unicode MS" w:hAnsi="Arial Narrow"/>
          <w:lang w:val="es-ES_tradnl"/>
        </w:rPr>
      </w:pPr>
      <w:r w:rsidRPr="00BB214D">
        <w:rPr>
          <w:rFonts w:ascii="Arial Narrow" w:eastAsia="Arial Unicode MS" w:hAnsi="Arial Narrow"/>
          <w:lang w:val="es-ES_tradnl"/>
        </w:rPr>
        <w:t>Se debe restaurar todas las construcciones, hasta dejarlas en condiciones mejores a las iniciales, cualquier observación de las autoridades municipales, implicará que el CONTRATISTA resolverá los problemas y asumirá el costo</w:t>
      </w:r>
    </w:p>
    <w:p w:rsidR="00BB214D" w:rsidRPr="00BB214D" w:rsidRDefault="00BB214D" w:rsidP="00BB214D">
      <w:pPr>
        <w:spacing w:after="0"/>
        <w:jc w:val="both"/>
        <w:rPr>
          <w:rFonts w:ascii="Arial Narrow" w:eastAsia="Arial Unicode MS" w:hAnsi="Arial Narrow"/>
          <w:lang w:val="es-ES_tradnl"/>
        </w:rPr>
      </w:pPr>
    </w:p>
    <w:p w:rsidR="00BB214D" w:rsidRPr="00BB214D" w:rsidRDefault="00BB214D" w:rsidP="00FC4391">
      <w:pPr>
        <w:numPr>
          <w:ilvl w:val="0"/>
          <w:numId w:val="41"/>
        </w:numPr>
        <w:tabs>
          <w:tab w:val="num" w:pos="709"/>
        </w:tabs>
        <w:spacing w:after="0"/>
        <w:ind w:left="709" w:hanging="283"/>
        <w:jc w:val="both"/>
        <w:rPr>
          <w:rFonts w:ascii="Arial Narrow" w:eastAsia="Arial Unicode MS" w:hAnsi="Arial Narrow"/>
          <w:lang w:val="es-ES_tradnl"/>
        </w:rPr>
      </w:pPr>
      <w:r w:rsidRPr="00BB214D">
        <w:rPr>
          <w:rFonts w:ascii="Arial Narrow" w:eastAsia="Arial Unicode MS" w:hAnsi="Arial Narrow"/>
          <w:lang w:val="es-ES_tradnl"/>
        </w:rPr>
        <w:t>Excepto cuando se estableciera lo contrario, deben ser eliminados o removidos todos los accesos, puentes,  alcantarillas, maderas y otras instalaciones provisorias, utilizadas en los trabajos.</w:t>
      </w:r>
    </w:p>
    <w:p w:rsidR="00BB214D" w:rsidRPr="00BB214D" w:rsidRDefault="00BB214D" w:rsidP="00BB214D">
      <w:pPr>
        <w:spacing w:before="120" w:after="120"/>
        <w:jc w:val="both"/>
        <w:rPr>
          <w:rFonts w:ascii="Arial Narrow" w:hAnsi="Arial Narrow" w:cs="Arial"/>
        </w:rPr>
      </w:pPr>
      <w:r w:rsidRPr="00BB214D">
        <w:rPr>
          <w:rFonts w:ascii="Arial Narrow" w:hAnsi="Arial Narrow" w:cs="Arial"/>
          <w:b/>
          <w:bCs/>
        </w:rPr>
        <w:t>MEDICIÓN Y FORMA DE PAGO</w:t>
      </w:r>
    </w:p>
    <w:p w:rsidR="00BB214D" w:rsidRPr="00BB214D" w:rsidRDefault="00BB214D" w:rsidP="00BB214D">
      <w:pPr>
        <w:spacing w:before="120" w:after="120"/>
        <w:jc w:val="both"/>
        <w:rPr>
          <w:rFonts w:ascii="Arial Narrow" w:hAnsi="Arial Narrow" w:cs="Arial"/>
        </w:rPr>
      </w:pPr>
      <w:r w:rsidRPr="00BB214D">
        <w:rPr>
          <w:rFonts w:ascii="Arial Narrow" w:hAnsi="Arial Narrow" w:cs="Arial"/>
        </w:rPr>
        <w:t xml:space="preserve">El relleno y compactado será medido en metros cúbicos compactados en su posición final de secciones autorizadas y reconocidas por el SUPERVISOR DE OBRA. </w:t>
      </w:r>
    </w:p>
    <w:p w:rsidR="00BB214D" w:rsidRPr="00BB214D" w:rsidRDefault="00BB214D" w:rsidP="00BB214D">
      <w:pPr>
        <w:spacing w:before="120" w:after="120"/>
        <w:jc w:val="both"/>
        <w:rPr>
          <w:rFonts w:ascii="Arial Narrow" w:hAnsi="Arial Narrow" w:cs="Arial"/>
        </w:rPr>
      </w:pPr>
      <w:r w:rsidRPr="00BB214D">
        <w:rPr>
          <w:rFonts w:ascii="Arial Narrow" w:hAnsi="Arial Narrow" w:cs="Arial"/>
        </w:rPr>
        <w:t>La medición se efectuará sobre la geometría del espacio rellenado descontando el volumen de la red y de los fundas de seguridad, cámaras etc...</w:t>
      </w:r>
    </w:p>
    <w:p w:rsidR="00BB214D" w:rsidRPr="00BB214D" w:rsidRDefault="00BB214D" w:rsidP="00BB214D">
      <w:pPr>
        <w:jc w:val="both"/>
        <w:rPr>
          <w:rFonts w:ascii="Arial Narrow" w:hAnsi="Arial Narrow" w:cs="Arial"/>
          <w:lang w:val="es-ES_tradnl"/>
        </w:rPr>
      </w:pPr>
      <w:r w:rsidRPr="00BB214D">
        <w:rPr>
          <w:rFonts w:ascii="Arial Narrow" w:hAnsi="Arial Narrow" w:cs="Arial"/>
          <w:lang w:val="es-ES_tradnl"/>
        </w:rPr>
        <w:t>Este ítem ejecutado en un todo de acuerdo con los planos de detalle a las presentes especificaciones, medido según lo señalado y aprobado por el SUPERVISOR DE OBRA, será cancelado al precio unitario de la propuesta aceptada.</w:t>
      </w:r>
    </w:p>
    <w:p w:rsidR="00BB214D" w:rsidRPr="00BB214D" w:rsidRDefault="00BB214D" w:rsidP="00BB214D">
      <w:pPr>
        <w:spacing w:before="120" w:after="120"/>
        <w:jc w:val="both"/>
        <w:rPr>
          <w:rFonts w:ascii="Arial Narrow" w:hAnsi="Arial Narrow" w:cs="Arial"/>
          <w:lang w:val="es-ES_tradnl"/>
        </w:rPr>
      </w:pPr>
      <w:r w:rsidRPr="00BB214D">
        <w:rPr>
          <w:rFonts w:ascii="Arial Narrow" w:hAnsi="Arial Narrow" w:cs="Arial"/>
          <w:lang w:val="es-ES_tradnl"/>
        </w:rPr>
        <w:t>Dicho precio será compensación total por las materias, mano de obra herramientas, equipo y otros gastos que sean necesarios para la adecuada y correcta ejecución de los y trabajos</w:t>
      </w:r>
    </w:p>
    <w:tbl>
      <w:tblPr>
        <w:tblStyle w:val="Tablaconcuadrcula"/>
        <w:tblW w:w="6469" w:type="dxa"/>
        <w:jc w:val="center"/>
        <w:tblLook w:val="04A0" w:firstRow="1" w:lastRow="0" w:firstColumn="1" w:lastColumn="0" w:noHBand="0" w:noVBand="1"/>
      </w:tblPr>
      <w:tblGrid>
        <w:gridCol w:w="700"/>
        <w:gridCol w:w="4824"/>
        <w:gridCol w:w="945"/>
      </w:tblGrid>
      <w:tr w:rsidR="00BB214D" w:rsidRPr="00BB214D" w:rsidTr="00BB214D">
        <w:trPr>
          <w:jc w:val="center"/>
        </w:trPr>
        <w:tc>
          <w:tcPr>
            <w:tcW w:w="700"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ÍTEM</w:t>
            </w:r>
          </w:p>
        </w:tc>
        <w:tc>
          <w:tcPr>
            <w:tcW w:w="4824"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945"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BB214D">
        <w:trPr>
          <w:jc w:val="center"/>
        </w:trPr>
        <w:tc>
          <w:tcPr>
            <w:tcW w:w="700" w:type="dxa"/>
            <w:vAlign w:val="center"/>
          </w:tcPr>
          <w:p w:rsidR="00BB214D" w:rsidRPr="00BB214D" w:rsidRDefault="00BB214D" w:rsidP="0035583C">
            <w:pPr>
              <w:spacing w:after="0"/>
              <w:jc w:val="center"/>
              <w:rPr>
                <w:rFonts w:ascii="Arial Narrow" w:eastAsia="Arial Unicode MS" w:hAnsi="Arial Narrow"/>
                <w:lang w:val="es-ES_tradnl"/>
              </w:rPr>
            </w:pPr>
            <w:r w:rsidRPr="00BB214D">
              <w:rPr>
                <w:rFonts w:ascii="Arial Narrow" w:eastAsia="Arial Unicode MS" w:hAnsi="Arial Narrow"/>
                <w:lang w:val="es-ES_tradnl"/>
              </w:rPr>
              <w:t>1</w:t>
            </w:r>
            <w:r w:rsidR="0035583C">
              <w:rPr>
                <w:rFonts w:ascii="Arial Narrow" w:eastAsia="Arial Unicode MS" w:hAnsi="Arial Narrow"/>
                <w:lang w:val="es-ES_tradnl"/>
              </w:rPr>
              <w:t>2</w:t>
            </w:r>
          </w:p>
        </w:tc>
        <w:tc>
          <w:tcPr>
            <w:tcW w:w="4824" w:type="dxa"/>
            <w:vAlign w:val="center"/>
          </w:tcPr>
          <w:p w:rsidR="00BB214D" w:rsidRPr="00BB214D" w:rsidRDefault="00BB214D" w:rsidP="00BB214D">
            <w:pPr>
              <w:spacing w:after="0"/>
              <w:jc w:val="center"/>
              <w:rPr>
                <w:rFonts w:ascii="Arial Narrow" w:hAnsi="Arial Narrow"/>
                <w:lang w:val="es-ES_tradnl"/>
              </w:rPr>
            </w:pPr>
            <w:r w:rsidRPr="00BB214D">
              <w:rPr>
                <w:rFonts w:ascii="Arial Narrow" w:hAnsi="Arial Narrow"/>
                <w:lang w:val="es-ES_tradnl"/>
              </w:rPr>
              <w:t>RELLENO Y COMPACTADO DE ZANJA CON TIERRA CERNIDA</w:t>
            </w:r>
          </w:p>
        </w:tc>
        <w:tc>
          <w:tcPr>
            <w:tcW w:w="945" w:type="dxa"/>
            <w:vAlign w:val="center"/>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M3.</w:t>
            </w:r>
          </w:p>
        </w:tc>
      </w:tr>
    </w:tbl>
    <w:p w:rsidR="00BB214D" w:rsidRPr="00BB214D" w:rsidRDefault="00BB214D" w:rsidP="00FC4391">
      <w:pPr>
        <w:keepNext/>
        <w:keepLines/>
        <w:numPr>
          <w:ilvl w:val="1"/>
          <w:numId w:val="53"/>
        </w:numPr>
        <w:spacing w:before="200" w:after="0"/>
        <w:jc w:val="both"/>
        <w:outlineLvl w:val="1"/>
        <w:rPr>
          <w:rFonts w:ascii="Arial Narrow" w:eastAsia="Times New Roman" w:hAnsi="Arial Narrow"/>
          <w:b/>
          <w:bCs/>
          <w:iCs/>
        </w:rPr>
      </w:pPr>
      <w:r w:rsidRPr="00BB214D">
        <w:rPr>
          <w:rFonts w:ascii="Arial Narrow" w:eastAsia="Times New Roman" w:hAnsi="Arial Narrow"/>
          <w:b/>
          <w:bCs/>
          <w:iCs/>
        </w:rPr>
        <w:lastRenderedPageBreak/>
        <w:t xml:space="preserve">RELLENO Y COMPACTADO CON MATERIAL COMÚN. </w:t>
      </w:r>
    </w:p>
    <w:p w:rsidR="00BB214D" w:rsidRPr="00BB214D" w:rsidRDefault="0035583C" w:rsidP="00BB214D">
      <w:pPr>
        <w:spacing w:after="0"/>
        <w:jc w:val="both"/>
        <w:rPr>
          <w:rFonts w:ascii="Arial Narrow" w:hAnsi="Arial Narrow"/>
          <w:b/>
        </w:rPr>
      </w:pPr>
      <w:r>
        <w:rPr>
          <w:rFonts w:ascii="Arial Narrow" w:hAnsi="Arial Narrow"/>
          <w:b/>
        </w:rPr>
        <w:tab/>
      </w:r>
      <w:r w:rsidR="00BB214D" w:rsidRPr="00BB214D">
        <w:rPr>
          <w:rFonts w:ascii="Arial Narrow" w:hAnsi="Arial Narrow"/>
          <w:b/>
        </w:rPr>
        <w:t>UNIDAD: M3</w:t>
      </w:r>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DEFINICIÓN.</w:t>
      </w:r>
    </w:p>
    <w:p w:rsidR="00BB214D" w:rsidRPr="00BB214D" w:rsidRDefault="00BB214D" w:rsidP="00BB214D">
      <w:pPr>
        <w:spacing w:before="100" w:beforeAutospacing="1" w:after="100" w:afterAutospacing="1"/>
        <w:jc w:val="both"/>
        <w:rPr>
          <w:rFonts w:ascii="Arial Narrow" w:hAnsi="Arial Narrow" w:cs="Arial"/>
          <w:lang w:val="es-MX"/>
        </w:rPr>
      </w:pPr>
      <w:r w:rsidRPr="00BB214D">
        <w:rPr>
          <w:rFonts w:ascii="Arial Narrow" w:hAnsi="Arial Narrow" w:cs="Arial"/>
          <w:lang w:val="es-MX"/>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BB214D" w:rsidRPr="00BB214D" w:rsidRDefault="00BB214D" w:rsidP="00BB214D">
      <w:pPr>
        <w:spacing w:before="100" w:beforeAutospacing="1" w:after="100" w:afterAutospacing="1"/>
        <w:jc w:val="both"/>
        <w:rPr>
          <w:rFonts w:ascii="Arial Narrow" w:hAnsi="Arial Narrow" w:cs="Arial"/>
          <w:lang w:val="es-MX"/>
        </w:rPr>
      </w:pPr>
      <w:bookmarkStart w:id="33" w:name="_Toc314666663"/>
      <w:r w:rsidRPr="00BB214D">
        <w:rPr>
          <w:rFonts w:ascii="Arial Narrow" w:hAnsi="Arial Narrow" w:cs="Arial"/>
          <w:lang w:val="es-MX"/>
        </w:rPr>
        <w:t>Específicamente se refiere al empleo de tierra común o seleccionada, echada por capas, cada una debidamente compactada con máquina.</w:t>
      </w:r>
      <w:bookmarkEnd w:id="33"/>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MATERIAL, HERRAMIENTAS Y EQUIPO.</w:t>
      </w:r>
    </w:p>
    <w:p w:rsidR="00BB214D" w:rsidRPr="00BB214D" w:rsidRDefault="00BB214D" w:rsidP="00BB214D">
      <w:pPr>
        <w:spacing w:before="100" w:beforeAutospacing="1" w:after="100" w:afterAutospacing="1"/>
        <w:jc w:val="both"/>
        <w:rPr>
          <w:rFonts w:ascii="Arial Narrow" w:hAnsi="Arial Narrow" w:cs="Arial"/>
          <w:lang w:val="es-MX"/>
        </w:rPr>
      </w:pPr>
      <w:r w:rsidRPr="00BB214D">
        <w:rPr>
          <w:rFonts w:ascii="Arial Narrow" w:hAnsi="Arial Narrow"/>
          <w:kern w:val="28"/>
          <w:lang w:val="es-ES_tradnl"/>
        </w:rPr>
        <w:t>El CONTRATISTA proporcionará todos los materiales, herramientas y equipos necesarios (</w:t>
      </w:r>
      <w:r w:rsidRPr="00BB214D">
        <w:rPr>
          <w:rFonts w:ascii="Arial Narrow" w:eastAsia="Arial Unicode MS" w:hAnsi="Arial Narrow"/>
          <w:lang w:val="es-ES_tradnl"/>
        </w:rPr>
        <w:t>compactadora mecánica, etc.</w:t>
      </w:r>
      <w:r w:rsidRPr="00BB214D">
        <w:rPr>
          <w:rFonts w:ascii="Arial Narrow" w:hAnsi="Arial Narrow"/>
          <w:kern w:val="28"/>
          <w:lang w:val="es-ES_tradnl"/>
        </w:rPr>
        <w:t xml:space="preserve">) para la ejecución de los trabajos, los mismos deberán ser aprobados por el SUPERVISOR al Inicio de la actividad. </w:t>
      </w:r>
      <w:r w:rsidRPr="00BB214D">
        <w:rPr>
          <w:rFonts w:ascii="Arial Narrow" w:eastAsia="Arial Unicode MS" w:hAnsi="Arial Narrow"/>
          <w:lang w:val="es-ES_tradnl"/>
        </w:rPr>
        <w:t>El material de relleno, será provisto de la misma excavación.</w:t>
      </w:r>
      <w:bookmarkStart w:id="34" w:name="_Toc314666665"/>
      <w:r w:rsidRPr="00BB214D">
        <w:rPr>
          <w:rFonts w:ascii="Arial Narrow" w:eastAsia="Arial Unicode MS" w:hAnsi="Arial Narrow"/>
          <w:lang w:val="es-ES_tradnl"/>
        </w:rPr>
        <w:t xml:space="preserve"> </w:t>
      </w:r>
      <w:r w:rsidRPr="00BB214D">
        <w:rPr>
          <w:rFonts w:ascii="Arial Narrow" w:hAnsi="Arial Narrow" w:cs="Arial"/>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4"/>
    </w:p>
    <w:p w:rsidR="00BB214D" w:rsidRPr="00BB214D" w:rsidRDefault="00BB214D" w:rsidP="00BB214D">
      <w:pPr>
        <w:spacing w:before="100" w:beforeAutospacing="1" w:after="100" w:afterAutospacing="1"/>
        <w:jc w:val="both"/>
        <w:rPr>
          <w:rFonts w:ascii="Arial Narrow" w:hAnsi="Arial Narrow" w:cs="Arial"/>
          <w:lang w:val="es-MX"/>
        </w:rPr>
      </w:pPr>
      <w:bookmarkStart w:id="35" w:name="_Toc314666666"/>
      <w:r w:rsidRPr="00BB214D">
        <w:rPr>
          <w:rFonts w:ascii="Arial Narrow" w:hAnsi="Arial Narrow" w:cs="Arial"/>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5"/>
    </w:p>
    <w:p w:rsidR="00BB214D" w:rsidRPr="00BB214D" w:rsidRDefault="00BB214D" w:rsidP="00BB214D">
      <w:pPr>
        <w:spacing w:before="100" w:beforeAutospacing="1" w:after="100" w:afterAutospacing="1"/>
        <w:jc w:val="both"/>
        <w:rPr>
          <w:rFonts w:ascii="Arial Narrow" w:hAnsi="Arial Narrow" w:cs="Arial"/>
          <w:lang w:val="es-MX"/>
        </w:rPr>
      </w:pPr>
      <w:bookmarkStart w:id="36" w:name="_Toc314666667"/>
      <w:r w:rsidRPr="00BB214D">
        <w:rPr>
          <w:rFonts w:ascii="Arial Narrow" w:hAnsi="Arial Narrow" w:cs="Arial"/>
          <w:lang w:val="es-MX"/>
        </w:rPr>
        <w:t>Para efectuar el relleno, el CONTRATISTA deberá disponer en obra del número suficiente de compactadoras mecánicas exigido por el SUPERVISOR DE OBRA, en función a la longitud de la obra.</w:t>
      </w:r>
      <w:bookmarkEnd w:id="36"/>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PROCEDIMIENTO PARA LA EJECUCIÓN.</w:t>
      </w:r>
    </w:p>
    <w:p w:rsidR="00BB214D" w:rsidRPr="00BB214D" w:rsidRDefault="00BB214D" w:rsidP="00BB214D">
      <w:pPr>
        <w:spacing w:before="100" w:beforeAutospacing="1" w:after="100" w:afterAutospacing="1"/>
        <w:jc w:val="both"/>
        <w:rPr>
          <w:rFonts w:ascii="Arial Narrow" w:eastAsia="Arial Unicode MS" w:hAnsi="Arial Narrow"/>
          <w:lang w:val="es-ES_tradnl"/>
        </w:rPr>
      </w:pPr>
      <w:r w:rsidRPr="00BB214D">
        <w:rPr>
          <w:rFonts w:ascii="Arial Narrow" w:eastAsia="Arial Unicode MS" w:hAnsi="Arial Narrow"/>
          <w:lang w:val="es-ES_tradnl"/>
        </w:rPr>
        <w:t>Los trabajos de relleno y compactado de zanja serán autorizados por el SUPERVISOR, siempre y cuando se verifique en zanja lo siguiente:</w:t>
      </w:r>
    </w:p>
    <w:p w:rsidR="00BB214D" w:rsidRPr="00BB214D" w:rsidRDefault="00BB214D" w:rsidP="00BB214D">
      <w:pPr>
        <w:spacing w:before="100" w:beforeAutospacing="1" w:after="100" w:afterAutospacing="1"/>
        <w:contextualSpacing/>
        <w:jc w:val="both"/>
        <w:rPr>
          <w:rFonts w:ascii="Arial Narrow" w:eastAsia="Arial Unicode MS" w:hAnsi="Arial Narrow"/>
          <w:lang w:val="es-ES_tradnl"/>
        </w:rPr>
      </w:pPr>
      <w:r w:rsidRPr="00BB214D">
        <w:rPr>
          <w:rFonts w:ascii="Arial Narrow" w:eastAsia="Arial Unicode MS" w:hAnsi="Arial Narrow"/>
          <w:lang w:val="es-ES_tradnl"/>
        </w:rPr>
        <w:t xml:space="preserve">La zanja deberá estar perfilada, libre de cualquier escombro o cualquier otro elemento que pueda dañar la tubería. </w:t>
      </w:r>
    </w:p>
    <w:p w:rsidR="00BB214D" w:rsidRPr="00BB214D" w:rsidRDefault="00BB214D" w:rsidP="00BB214D">
      <w:pPr>
        <w:spacing w:before="100" w:beforeAutospacing="1" w:after="100" w:afterAutospacing="1"/>
        <w:jc w:val="both"/>
        <w:rPr>
          <w:rFonts w:ascii="Arial Narrow" w:hAnsi="Arial Narrow" w:cs="Arial"/>
          <w:lang w:val="es-MX"/>
        </w:rPr>
      </w:pPr>
      <w:bookmarkStart w:id="37" w:name="_Toc314666668"/>
      <w:r w:rsidRPr="00BB214D">
        <w:rPr>
          <w:rFonts w:ascii="Arial Narrow" w:hAnsi="Arial Narrow" w:cs="Arial"/>
          <w:lang w:val="es-MX"/>
        </w:rPr>
        <w:lastRenderedPageBreak/>
        <w:t>A partir de la capa de relleno con tierra cernida, se colocará material de relleno (tierra común), en una altura de 55 centímetros en aceras y 65 centímetros en calzada.</w:t>
      </w:r>
      <w:bookmarkEnd w:id="37"/>
    </w:p>
    <w:p w:rsidR="00BB214D" w:rsidRPr="00BB214D" w:rsidRDefault="00BB214D" w:rsidP="00BB214D">
      <w:pPr>
        <w:tabs>
          <w:tab w:val="left" w:pos="0"/>
          <w:tab w:val="left" w:pos="142"/>
        </w:tabs>
        <w:autoSpaceDE w:val="0"/>
        <w:autoSpaceDN w:val="0"/>
        <w:adjustRightInd w:val="0"/>
        <w:spacing w:before="100" w:beforeAutospacing="1" w:after="100" w:afterAutospacing="1"/>
        <w:jc w:val="both"/>
        <w:rPr>
          <w:rFonts w:ascii="Arial Narrow" w:hAnsi="Arial Narrow"/>
          <w:iCs/>
          <w:lang w:val="es-ES_tradnl"/>
        </w:rPr>
      </w:pPr>
      <w:r w:rsidRPr="00BB214D">
        <w:rPr>
          <w:rFonts w:ascii="Arial Narrow" w:hAnsi="Arial Narrow"/>
          <w:iCs/>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BB214D" w:rsidRPr="00BB214D" w:rsidRDefault="00BB214D" w:rsidP="00BB214D">
      <w:pPr>
        <w:spacing w:before="100" w:beforeAutospacing="1" w:after="100" w:afterAutospacing="1"/>
        <w:jc w:val="both"/>
        <w:rPr>
          <w:rFonts w:ascii="Arial Narrow" w:hAnsi="Arial Narrow" w:cs="Arial"/>
          <w:lang w:val="es-MX"/>
        </w:rPr>
      </w:pPr>
      <w:bookmarkStart w:id="38" w:name="_Toc314666670"/>
      <w:r w:rsidRPr="00BB214D">
        <w:rPr>
          <w:rFonts w:ascii="Arial Narrow" w:hAnsi="Arial Narrow" w:cs="Arial"/>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8"/>
    </w:p>
    <w:p w:rsidR="00BB214D" w:rsidRPr="00BB214D" w:rsidRDefault="00BB214D" w:rsidP="00BB214D">
      <w:pPr>
        <w:spacing w:before="100" w:beforeAutospacing="1" w:after="100" w:afterAutospacing="1"/>
        <w:jc w:val="both"/>
        <w:rPr>
          <w:rFonts w:ascii="Arial Narrow" w:hAnsi="Arial Narrow" w:cs="Arial"/>
          <w:lang w:val="es-MX"/>
        </w:rPr>
      </w:pPr>
      <w:bookmarkStart w:id="39" w:name="_Toc314666671"/>
      <w:r w:rsidRPr="00BB214D">
        <w:rPr>
          <w:rFonts w:ascii="Arial Narrow" w:hAnsi="Arial Narrow" w:cs="Arial"/>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9"/>
    </w:p>
    <w:p w:rsidR="00BB214D" w:rsidRPr="00BB214D" w:rsidRDefault="00BB214D" w:rsidP="00BB214D">
      <w:pPr>
        <w:spacing w:before="100" w:beforeAutospacing="1" w:after="100" w:afterAutospacing="1"/>
        <w:jc w:val="both"/>
        <w:rPr>
          <w:rFonts w:ascii="Arial Narrow" w:hAnsi="Arial Narrow" w:cs="Arial"/>
          <w:lang w:val="es-MX"/>
        </w:rPr>
      </w:pPr>
      <w:bookmarkStart w:id="40" w:name="_Toc314666672"/>
      <w:r w:rsidRPr="00BB214D">
        <w:rPr>
          <w:rFonts w:ascii="Arial Narrow" w:hAnsi="Arial Narrow" w:cs="Arial"/>
          <w:lang w:val="es-MX"/>
        </w:rPr>
        <w:t>El grado de compactación para vías con tráfico vehicular deberá ser de 95% del Proctor modificado. Y en el caso de veredas deberá ser del orden del 90% mínimo del Proctor modificado.</w:t>
      </w:r>
      <w:bookmarkEnd w:id="40"/>
    </w:p>
    <w:p w:rsidR="00BB214D" w:rsidRPr="00BB214D" w:rsidRDefault="00BB214D" w:rsidP="00BB214D">
      <w:pPr>
        <w:spacing w:before="100" w:beforeAutospacing="1" w:after="100" w:afterAutospacing="1"/>
        <w:jc w:val="both"/>
        <w:rPr>
          <w:rFonts w:ascii="Arial Narrow" w:hAnsi="Arial Narrow" w:cs="Arial"/>
          <w:lang w:val="es-MX"/>
        </w:rPr>
      </w:pPr>
      <w:bookmarkStart w:id="41" w:name="_Toc314666673"/>
      <w:r w:rsidRPr="00BB214D">
        <w:rPr>
          <w:rFonts w:ascii="Arial Narrow" w:hAnsi="Arial Narrow" w:cs="Arial"/>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1"/>
      <w:r w:rsidRPr="00BB214D">
        <w:rPr>
          <w:rFonts w:ascii="Arial Narrow" w:hAnsi="Arial Narrow" w:cs="Arial"/>
          <w:lang w:val="es-MX"/>
        </w:rPr>
        <w:t>el CONTRATISTA deberá repetir el trabajo por su cuenta y riesgo.</w:t>
      </w:r>
    </w:p>
    <w:p w:rsidR="00BB214D" w:rsidRPr="00BB214D" w:rsidRDefault="00BB214D" w:rsidP="00BB214D">
      <w:pPr>
        <w:spacing w:before="100" w:beforeAutospacing="1" w:after="100" w:afterAutospacing="1"/>
        <w:jc w:val="both"/>
        <w:rPr>
          <w:rFonts w:ascii="Arial Narrow" w:hAnsi="Arial Narrow" w:cs="Arial"/>
          <w:lang w:val="es-MX"/>
        </w:rPr>
      </w:pPr>
      <w:r w:rsidRPr="00BB214D">
        <w:rPr>
          <w:rFonts w:ascii="Arial Narrow" w:hAnsi="Arial Narrow" w:cs="Arial"/>
          <w:lang w:val="es-MX"/>
        </w:rPr>
        <w:t xml:space="preserve">Las pruebas de laboratorio de suelos serán llevados a cabo por un laboratorio especializado, quedando a cargo del CONTRATISTA el costo de los mismos. </w:t>
      </w:r>
    </w:p>
    <w:p w:rsidR="00BB214D" w:rsidRPr="00BB214D" w:rsidRDefault="00BB214D" w:rsidP="00BB214D">
      <w:pPr>
        <w:spacing w:before="100" w:beforeAutospacing="1" w:after="100" w:afterAutospacing="1"/>
        <w:jc w:val="both"/>
        <w:rPr>
          <w:rFonts w:ascii="Arial Narrow" w:hAnsi="Arial Narrow" w:cs="Arial"/>
          <w:lang w:val="es-MX"/>
        </w:rPr>
      </w:pPr>
      <w:bookmarkStart w:id="42" w:name="_Toc314666674"/>
      <w:r w:rsidRPr="00BB214D">
        <w:rPr>
          <w:rFonts w:ascii="Arial Narrow" w:hAnsi="Arial Narrow" w:cs="Arial"/>
          <w:lang w:val="es-MX"/>
        </w:rPr>
        <w:t>En caso de ser necesaria la utilización de agua para la compactación del suelo, la operación deberá ser previamente autorizada por la Supervisión.</w:t>
      </w:r>
      <w:bookmarkEnd w:id="42"/>
    </w:p>
    <w:p w:rsidR="00BB214D" w:rsidRPr="00BB214D" w:rsidRDefault="00BB214D" w:rsidP="00BB214D">
      <w:pPr>
        <w:spacing w:before="100" w:beforeAutospacing="1" w:after="100" w:afterAutospacing="1"/>
        <w:jc w:val="both"/>
        <w:rPr>
          <w:rFonts w:ascii="Arial Narrow" w:hAnsi="Arial Narrow" w:cs="Arial"/>
          <w:lang w:val="es-MX"/>
        </w:rPr>
      </w:pPr>
      <w:bookmarkStart w:id="43" w:name="_Toc314666675"/>
      <w:r w:rsidRPr="00BB214D">
        <w:rPr>
          <w:rFonts w:ascii="Arial Narrow" w:hAnsi="Arial Narrow" w:cs="Arial"/>
          <w:lang w:val="es-MX"/>
        </w:rPr>
        <w:t>La tierra sobrante del tapado de zanjas, deberá ser retirada de inmediato, tan pronto como haya sido repuesto el contrapiso de la vereda o la base de la calzada.</w:t>
      </w:r>
      <w:bookmarkEnd w:id="43"/>
    </w:p>
    <w:p w:rsidR="00BB214D" w:rsidRPr="00BB214D" w:rsidRDefault="00BB214D" w:rsidP="00BB214D">
      <w:pPr>
        <w:spacing w:before="100" w:beforeAutospacing="1" w:after="100" w:afterAutospacing="1"/>
        <w:jc w:val="both"/>
        <w:rPr>
          <w:rFonts w:ascii="Arial Narrow" w:hAnsi="Arial Narrow" w:cs="Arial"/>
          <w:lang w:val="es-MX"/>
        </w:rPr>
      </w:pPr>
      <w:bookmarkStart w:id="44" w:name="_Toc314666676"/>
      <w:r w:rsidRPr="00BB214D">
        <w:rPr>
          <w:rFonts w:ascii="Arial Narrow" w:hAnsi="Arial Narrow" w:cs="Arial"/>
          <w:lang w:val="es-MX"/>
        </w:rPr>
        <w:t xml:space="preserve">En caso que por efecto de las lluvias, rotura de tuberías de agua o cualquier otra causa, que haya afectado las zanjas rellenadas o sin rellenar, si la cantidad de tierra para el relleno fuera insuficiente, el CONTRATISTA </w:t>
      </w:r>
      <w:r w:rsidRPr="00BB214D">
        <w:rPr>
          <w:rFonts w:ascii="Arial Narrow" w:hAnsi="Arial Narrow" w:cs="Arial"/>
          <w:lang w:val="es-MX"/>
        </w:rPr>
        <w:lastRenderedPageBreak/>
        <w:t>deberá remover todo el material afectado y proveer el material de relleno con el contenido de humedad requerido líneas arriba, procediendo según las presentes especificaciones. Este trabajo será ejecutado por cuenta y riesgo del CONTRATISTA.</w:t>
      </w:r>
      <w:bookmarkEnd w:id="44"/>
    </w:p>
    <w:p w:rsidR="00BB214D" w:rsidRPr="00BB214D" w:rsidRDefault="00BB214D" w:rsidP="00BB214D">
      <w:pPr>
        <w:spacing w:before="100" w:beforeAutospacing="1" w:after="100" w:afterAutospacing="1"/>
        <w:jc w:val="both"/>
        <w:rPr>
          <w:rFonts w:ascii="Arial Narrow" w:hAnsi="Arial Narrow" w:cs="Arial"/>
          <w:lang w:val="es-MX"/>
        </w:rPr>
      </w:pPr>
      <w:bookmarkStart w:id="45" w:name="_Toc314666677"/>
      <w:r w:rsidRPr="00BB214D">
        <w:rPr>
          <w:rFonts w:ascii="Arial Narrow" w:hAnsi="Arial Narrow" w:cs="Arial"/>
          <w:lang w:val="es-MX"/>
        </w:rPr>
        <w:t>La cinta de señalización debe ser ubicada 30 cm antes del nivel superior de la zanja indicando la palabra "PRECAUCIÓN YPFB LÍNEA DE GAS"</w:t>
      </w:r>
      <w:bookmarkEnd w:id="45"/>
      <w:r w:rsidRPr="00BB214D">
        <w:rPr>
          <w:rFonts w:ascii="Arial Narrow" w:hAnsi="Arial Narrow" w:cs="Arial"/>
          <w:lang w:val="es-MX"/>
        </w:rPr>
        <w:t>, esta cinta de señalización para la zanja será otorgada por YPFB.</w:t>
      </w:r>
    </w:p>
    <w:p w:rsidR="00BB214D" w:rsidRPr="00BB214D" w:rsidRDefault="00BB214D" w:rsidP="00BB214D">
      <w:pPr>
        <w:spacing w:before="100" w:beforeAutospacing="1" w:after="100" w:afterAutospacing="1"/>
        <w:jc w:val="both"/>
        <w:rPr>
          <w:rFonts w:ascii="Arial Narrow" w:hAnsi="Arial Narrow" w:cs="Arial"/>
          <w:lang w:val="es-MX"/>
        </w:rPr>
      </w:pPr>
      <w:bookmarkStart w:id="46" w:name="_Toc314666678"/>
      <w:r w:rsidRPr="00BB214D">
        <w:rPr>
          <w:rFonts w:ascii="Arial Narrow" w:hAnsi="Arial Narrow" w:cs="Arial"/>
          <w:lang w:val="es-MX"/>
        </w:rPr>
        <w:t>Todas las áreas comprendidas en el trabajo deberán nivelarse en forma uniforme. La superficie final deberá entregarse libre de irregularidades.</w:t>
      </w:r>
      <w:bookmarkEnd w:id="46"/>
    </w:p>
    <w:p w:rsidR="00BB214D" w:rsidRPr="00BB214D" w:rsidRDefault="00BB214D" w:rsidP="00BB214D">
      <w:pPr>
        <w:tabs>
          <w:tab w:val="left" w:pos="0"/>
          <w:tab w:val="left" w:pos="142"/>
        </w:tabs>
        <w:spacing w:before="100" w:beforeAutospacing="1" w:after="100" w:afterAutospacing="1"/>
        <w:jc w:val="both"/>
        <w:rPr>
          <w:rFonts w:ascii="Arial Narrow" w:hAnsi="Arial Narrow" w:cs="Arial"/>
          <w:lang w:val="es-ES_tradnl"/>
        </w:rPr>
      </w:pPr>
      <w:r w:rsidRPr="00BB214D">
        <w:rPr>
          <w:rFonts w:ascii="Arial Narrow" w:hAnsi="Arial Narrow" w:cs="Arial"/>
          <w:lang w:val="es-ES_tradnl"/>
        </w:rPr>
        <w:t xml:space="preserve">En todo momento los bordes de la zanja deberán tener un espacio libre de 20 cm; para evitar que el material excavado u otros elementos perjudiciales caigan a la zanja.  </w:t>
      </w:r>
    </w:p>
    <w:p w:rsidR="00BB214D" w:rsidRPr="00BB214D" w:rsidRDefault="00BB214D" w:rsidP="00BB214D">
      <w:pPr>
        <w:tabs>
          <w:tab w:val="left" w:pos="0"/>
          <w:tab w:val="left" w:pos="142"/>
        </w:tabs>
        <w:autoSpaceDE w:val="0"/>
        <w:autoSpaceDN w:val="0"/>
        <w:adjustRightInd w:val="0"/>
        <w:spacing w:before="100" w:beforeAutospacing="1" w:after="100" w:afterAutospacing="1"/>
        <w:jc w:val="both"/>
        <w:rPr>
          <w:rFonts w:ascii="Arial Narrow" w:eastAsia="Arial Unicode MS" w:hAnsi="Arial Narrow"/>
          <w:lang w:val="es-ES_tradnl"/>
        </w:rPr>
      </w:pPr>
      <w:r w:rsidRPr="00BB214D">
        <w:rPr>
          <w:rFonts w:ascii="Arial Narrow" w:eastAsia="Arial Unicode MS" w:hAnsi="Arial Narrow"/>
          <w:lang w:val="es-ES_tradnl"/>
        </w:rPr>
        <w:t>Tan pronto como se haya culminado con el relleno y compactado, el CONTRATISTA una vez finalizada esta actividad deberá proceder al:</w:t>
      </w:r>
    </w:p>
    <w:p w:rsidR="00BB214D" w:rsidRPr="00BB214D" w:rsidRDefault="00BB214D" w:rsidP="00FC4391">
      <w:pPr>
        <w:numPr>
          <w:ilvl w:val="0"/>
          <w:numId w:val="52"/>
        </w:numPr>
        <w:tabs>
          <w:tab w:val="num" w:pos="1134"/>
        </w:tabs>
        <w:spacing w:before="100" w:beforeAutospacing="1" w:after="100" w:afterAutospacing="1"/>
        <w:ind w:left="1080" w:hanging="339"/>
        <w:jc w:val="both"/>
        <w:rPr>
          <w:rFonts w:ascii="Arial Narrow" w:eastAsia="Arial Unicode MS" w:hAnsi="Arial Narrow"/>
          <w:lang w:val="es-ES_tradnl"/>
        </w:rPr>
      </w:pPr>
      <w:r w:rsidRPr="00BB214D">
        <w:rPr>
          <w:rFonts w:ascii="Arial Narrow" w:eastAsia="Arial Unicode MS" w:hAnsi="Arial Narrow"/>
          <w:lang w:val="es-ES_tradnl"/>
        </w:rPr>
        <w:t>Retiro de todos los escombros y materiales en exceso o rechazados.</w:t>
      </w:r>
    </w:p>
    <w:p w:rsidR="00BB214D" w:rsidRPr="00BB214D" w:rsidRDefault="00BB214D" w:rsidP="00FC4391">
      <w:pPr>
        <w:numPr>
          <w:ilvl w:val="0"/>
          <w:numId w:val="52"/>
        </w:numPr>
        <w:tabs>
          <w:tab w:val="num" w:pos="1134"/>
        </w:tabs>
        <w:spacing w:before="100" w:beforeAutospacing="1" w:after="100" w:afterAutospacing="1"/>
        <w:ind w:left="1080" w:hanging="339"/>
        <w:jc w:val="both"/>
        <w:rPr>
          <w:rFonts w:ascii="Arial Narrow" w:eastAsia="Arial Unicode MS" w:hAnsi="Arial Narrow"/>
          <w:lang w:val="es-ES_tradnl"/>
        </w:rPr>
      </w:pPr>
      <w:r w:rsidRPr="00BB214D">
        <w:rPr>
          <w:rFonts w:ascii="Arial Narrow" w:eastAsia="Arial Unicode MS" w:hAnsi="Arial Narrow"/>
          <w:lang w:val="es-ES_tradnl"/>
        </w:rPr>
        <w:t>Restauración de la configuración original del terreno, después de la compactación mediante la reposición de aceras, calzadas, vías de circulación pública y privada, especialmente en las áreas con más casas o residencias.</w:t>
      </w:r>
    </w:p>
    <w:p w:rsidR="00BB214D" w:rsidRPr="00BB214D" w:rsidRDefault="00BB214D" w:rsidP="00FC4391">
      <w:pPr>
        <w:numPr>
          <w:ilvl w:val="0"/>
          <w:numId w:val="52"/>
        </w:numPr>
        <w:tabs>
          <w:tab w:val="num" w:pos="1134"/>
        </w:tabs>
        <w:spacing w:before="100" w:beforeAutospacing="1" w:after="100" w:afterAutospacing="1"/>
        <w:ind w:left="1080" w:hanging="339"/>
        <w:jc w:val="both"/>
        <w:rPr>
          <w:rFonts w:ascii="Arial Narrow" w:eastAsia="Arial Unicode MS" w:hAnsi="Arial Narrow"/>
          <w:lang w:val="es-ES_tradnl"/>
        </w:rPr>
      </w:pPr>
      <w:r w:rsidRPr="00BB214D">
        <w:rPr>
          <w:rFonts w:ascii="Arial Narrow" w:eastAsia="Arial Unicode MS" w:hAnsi="Arial Narrow"/>
          <w:lang w:val="es-ES_tradnl"/>
        </w:rPr>
        <w:t>Limpieza y retiro de todos los escombros incluyendo rocas de gran tamaño, que serán llevados a sitios autorizados.</w:t>
      </w:r>
    </w:p>
    <w:p w:rsidR="00BB214D" w:rsidRPr="00BB214D" w:rsidRDefault="00BB214D" w:rsidP="00FC4391">
      <w:pPr>
        <w:numPr>
          <w:ilvl w:val="0"/>
          <w:numId w:val="52"/>
        </w:numPr>
        <w:tabs>
          <w:tab w:val="num" w:pos="1134"/>
        </w:tabs>
        <w:spacing w:before="100" w:beforeAutospacing="1" w:after="100" w:afterAutospacing="1"/>
        <w:ind w:left="1080" w:hanging="339"/>
        <w:jc w:val="both"/>
        <w:rPr>
          <w:rFonts w:ascii="Arial Narrow" w:eastAsia="Arial Unicode MS" w:hAnsi="Arial Narrow"/>
          <w:lang w:val="es-ES_tradnl"/>
        </w:rPr>
      </w:pPr>
      <w:r w:rsidRPr="00BB214D">
        <w:rPr>
          <w:rFonts w:ascii="Arial Narrow" w:eastAsia="Arial Unicode MS" w:hAnsi="Arial Narrow"/>
          <w:lang w:val="es-ES_tradnl"/>
        </w:rPr>
        <w:t>Restaurar todas las construcciones, hasta dejarlas en condiciones mejores a las iniciales, cualquier observación de las autoridades municipales, implicará que el CONTRATISTA resolverá los problemas y asumirá el costo.</w:t>
      </w:r>
    </w:p>
    <w:p w:rsidR="00BB214D" w:rsidRPr="00BB214D" w:rsidRDefault="00BB214D" w:rsidP="00FC4391">
      <w:pPr>
        <w:numPr>
          <w:ilvl w:val="0"/>
          <w:numId w:val="52"/>
        </w:numPr>
        <w:tabs>
          <w:tab w:val="num" w:pos="1134"/>
        </w:tabs>
        <w:spacing w:before="100" w:beforeAutospacing="1" w:after="100" w:afterAutospacing="1"/>
        <w:ind w:left="1080" w:hanging="339"/>
        <w:jc w:val="both"/>
        <w:rPr>
          <w:rFonts w:ascii="Arial Narrow" w:eastAsia="Arial Unicode MS" w:hAnsi="Arial Narrow"/>
          <w:lang w:val="es-ES_tradnl"/>
        </w:rPr>
      </w:pPr>
      <w:r w:rsidRPr="00BB214D">
        <w:rPr>
          <w:rFonts w:ascii="Arial Narrow" w:eastAsia="Arial Unicode MS" w:hAnsi="Arial Narrow"/>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MEDICIÓN Y FORMA DE PAGO.</w:t>
      </w:r>
    </w:p>
    <w:p w:rsidR="00BB214D" w:rsidRPr="00BB214D" w:rsidRDefault="00BB214D" w:rsidP="00BB214D">
      <w:pPr>
        <w:spacing w:before="100" w:beforeAutospacing="1" w:after="100" w:afterAutospacing="1"/>
        <w:jc w:val="both"/>
        <w:rPr>
          <w:rFonts w:ascii="Arial Narrow" w:hAnsi="Arial Narrow" w:cs="Arial"/>
          <w:lang w:val="es-MX"/>
        </w:rPr>
      </w:pPr>
      <w:r w:rsidRPr="00BB214D">
        <w:rPr>
          <w:rFonts w:ascii="Arial Narrow" w:hAnsi="Arial Narrow"/>
          <w:kern w:val="28"/>
          <w:lang w:val="es-ES_tradnl"/>
        </w:rPr>
        <w:t xml:space="preserve">El </w:t>
      </w:r>
      <w:r w:rsidRPr="00BB214D">
        <w:rPr>
          <w:rFonts w:ascii="Arial Narrow" w:hAnsi="Arial Narrow" w:cs="Arial"/>
          <w:kern w:val="28"/>
          <w:lang w:val="es-ES_tradnl"/>
        </w:rPr>
        <w:t xml:space="preserve">relleno y compactado con relleno común </w:t>
      </w:r>
      <w:r w:rsidRPr="00BB214D">
        <w:rPr>
          <w:rFonts w:ascii="Arial Narrow" w:hAnsi="Arial Narrow"/>
          <w:kern w:val="28"/>
          <w:lang w:val="es-ES_tradnl"/>
        </w:rPr>
        <w:t xml:space="preserve">será medido en </w:t>
      </w:r>
      <w:r w:rsidRPr="00BB214D">
        <w:rPr>
          <w:rFonts w:ascii="Arial Narrow" w:hAnsi="Arial Narrow" w:cs="Arial"/>
          <w:kern w:val="28"/>
          <w:lang w:val="es-ES_tradnl"/>
        </w:rPr>
        <w:t>metros cúbicos</w:t>
      </w:r>
      <w:r w:rsidRPr="00BB214D">
        <w:rPr>
          <w:rFonts w:ascii="Arial Narrow" w:hAnsi="Arial Narrow"/>
          <w:kern w:val="28"/>
          <w:lang w:val="es-ES_tradnl"/>
        </w:rPr>
        <w:t xml:space="preserve">, de acuerdo a la </w:t>
      </w:r>
      <w:r w:rsidRPr="00BB214D">
        <w:rPr>
          <w:rFonts w:ascii="Arial Narrow" w:hAnsi="Arial Narrow" w:cs="Arial"/>
          <w:kern w:val="28"/>
          <w:lang w:val="es-ES_tradnl"/>
        </w:rPr>
        <w:t>geometría del espacio rellenado y compactado en su posición final</w:t>
      </w:r>
      <w:r w:rsidRPr="00BB214D">
        <w:rPr>
          <w:rFonts w:ascii="Arial Narrow" w:hAnsi="Arial Narrow"/>
          <w:kern w:val="28"/>
          <w:lang w:val="es-ES_tradnl"/>
        </w:rPr>
        <w:t xml:space="preserve">. </w:t>
      </w:r>
      <w:r w:rsidRPr="00BB214D">
        <w:rPr>
          <w:rFonts w:ascii="Arial Narrow" w:hAnsi="Arial Narrow" w:cs="Arial"/>
          <w:kern w:val="28"/>
          <w:lang w:val="es-ES_tradnl"/>
        </w:rPr>
        <w:t>Secciones</w:t>
      </w:r>
      <w:r w:rsidRPr="00BB214D">
        <w:rPr>
          <w:rFonts w:ascii="Arial Narrow" w:hAnsi="Arial Narrow"/>
          <w:kern w:val="28"/>
          <w:lang w:val="es-ES_tradnl"/>
        </w:rPr>
        <w:t xml:space="preserve"> que serán aprobadas por el SUPERVISOR. Este Ítem será pagado de acuerdo al precio unitario de la propuesta aceptada. </w:t>
      </w:r>
      <w:bookmarkStart w:id="47" w:name="_Toc314666680"/>
      <w:r w:rsidRPr="00BB214D">
        <w:rPr>
          <w:rFonts w:ascii="Arial Narrow" w:hAnsi="Arial Narrow" w:cs="Arial"/>
          <w:lang w:val="es-MX"/>
        </w:rPr>
        <w:t>En la medición se deberá  descontar los volúmenes de tierra que desplazan, estructuras y otros</w:t>
      </w:r>
      <w:bookmarkEnd w:id="47"/>
      <w:r w:rsidRPr="00BB214D">
        <w:rPr>
          <w:rFonts w:ascii="Arial Narrow" w:hAnsi="Arial Narrow" w:cs="Arial"/>
          <w:lang w:val="es-MX"/>
        </w:rPr>
        <w:t xml:space="preserve"> que la SUPERVISIÓN considere necesario.</w:t>
      </w:r>
    </w:p>
    <w:p w:rsidR="00BB214D" w:rsidRPr="00BB214D" w:rsidRDefault="00BB214D" w:rsidP="00BB214D">
      <w:pPr>
        <w:spacing w:before="100" w:beforeAutospacing="1" w:after="100" w:afterAutospacing="1"/>
        <w:jc w:val="both"/>
        <w:rPr>
          <w:rFonts w:ascii="Arial Narrow" w:hAnsi="Arial Narrow" w:cs="Arial"/>
          <w:lang w:val="es-MX"/>
        </w:rPr>
      </w:pPr>
      <w:bookmarkStart w:id="48" w:name="_Toc314666682"/>
      <w:r w:rsidRPr="00BB214D">
        <w:rPr>
          <w:rFonts w:ascii="Arial Narrow" w:hAnsi="Arial Narrow" w:cs="Arial"/>
          <w:lang w:val="es-MX"/>
        </w:rPr>
        <w:lastRenderedPageBreak/>
        <w:t>Este ítem ejecutado en un todo de acuerdo con los planos y las presentes especificaciones, medido según lo señalado y aprobado por el SUPERVISOR DE OBRA, será pagado al precio unitario de la propuesta aceptada.</w:t>
      </w:r>
      <w:bookmarkEnd w:id="48"/>
    </w:p>
    <w:p w:rsidR="00BB214D" w:rsidRPr="00BB214D" w:rsidRDefault="00BB214D" w:rsidP="00BB214D">
      <w:pPr>
        <w:spacing w:before="100" w:beforeAutospacing="1" w:after="100" w:afterAutospacing="1"/>
        <w:jc w:val="both"/>
        <w:rPr>
          <w:rFonts w:ascii="Arial Narrow" w:hAnsi="Arial Narrow" w:cs="Arial"/>
          <w:lang w:val="es-MX"/>
        </w:rPr>
      </w:pPr>
      <w:bookmarkStart w:id="49" w:name="_Toc314666683"/>
      <w:r w:rsidRPr="00BB214D">
        <w:rPr>
          <w:rFonts w:ascii="Arial Narrow" w:hAnsi="Arial Narrow" w:cs="Arial"/>
          <w:lang w:val="es-MX"/>
        </w:rPr>
        <w:t>Dicho precio será compensación total por los materiales, mano de obra, herramientas, equipo y otros gastos que sean necesarios para la adecuada y correcta ejecución de los trabajos.</w:t>
      </w:r>
      <w:bookmarkEnd w:id="49"/>
    </w:p>
    <w:p w:rsidR="00BB214D" w:rsidRPr="00BB214D" w:rsidRDefault="00BB214D" w:rsidP="00BB214D">
      <w:pPr>
        <w:spacing w:before="100" w:beforeAutospacing="1" w:after="100" w:afterAutospacing="1"/>
        <w:jc w:val="both"/>
        <w:rPr>
          <w:rFonts w:ascii="Arial Narrow" w:hAnsi="Arial Narrow" w:cs="Arial"/>
          <w:lang w:val="es-MX"/>
        </w:rPr>
      </w:pPr>
      <w:bookmarkStart w:id="50" w:name="_Toc314666684"/>
      <w:r w:rsidRPr="00BB214D">
        <w:rPr>
          <w:rFonts w:ascii="Arial Narrow" w:hAnsi="Arial Narrow" w:cs="Arial"/>
          <w:lang w:val="es-MX"/>
        </w:rPr>
        <w:t>Si el SUPERVISOR DE OBRA de YPFB no indicara lo contrario, correrá a cargo del CONTRATISTA, sin remuneración especial alguna tanto la desviación de las aguas pluviales, como las instalaciones para el agotamiento</w:t>
      </w:r>
      <w:bookmarkEnd w:id="50"/>
    </w:p>
    <w:tbl>
      <w:tblPr>
        <w:tblStyle w:val="Tablaconcuadrcula"/>
        <w:tblW w:w="6469" w:type="dxa"/>
        <w:jc w:val="center"/>
        <w:tblLook w:val="04A0" w:firstRow="1" w:lastRow="0" w:firstColumn="1" w:lastColumn="0" w:noHBand="0" w:noVBand="1"/>
      </w:tblPr>
      <w:tblGrid>
        <w:gridCol w:w="700"/>
        <w:gridCol w:w="4824"/>
        <w:gridCol w:w="945"/>
      </w:tblGrid>
      <w:tr w:rsidR="00BB214D" w:rsidRPr="00BB214D" w:rsidTr="00BB214D">
        <w:trPr>
          <w:jc w:val="center"/>
        </w:trPr>
        <w:tc>
          <w:tcPr>
            <w:tcW w:w="700"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ÍTEM</w:t>
            </w:r>
          </w:p>
        </w:tc>
        <w:tc>
          <w:tcPr>
            <w:tcW w:w="4824"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945"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BB214D">
        <w:trPr>
          <w:jc w:val="center"/>
        </w:trPr>
        <w:tc>
          <w:tcPr>
            <w:tcW w:w="700" w:type="dxa"/>
            <w:vAlign w:val="center"/>
          </w:tcPr>
          <w:p w:rsidR="00BB214D" w:rsidRPr="00BB214D" w:rsidRDefault="0035583C" w:rsidP="00BB214D">
            <w:pPr>
              <w:spacing w:after="0"/>
              <w:jc w:val="center"/>
              <w:rPr>
                <w:rFonts w:ascii="Arial Narrow" w:eastAsia="Arial Unicode MS" w:hAnsi="Arial Narrow"/>
                <w:lang w:val="es-ES_tradnl"/>
              </w:rPr>
            </w:pPr>
            <w:r>
              <w:rPr>
                <w:rFonts w:ascii="Arial Narrow" w:eastAsia="Arial Unicode MS" w:hAnsi="Arial Narrow"/>
                <w:lang w:val="es-ES_tradnl"/>
              </w:rPr>
              <w:t>13</w:t>
            </w:r>
          </w:p>
        </w:tc>
        <w:tc>
          <w:tcPr>
            <w:tcW w:w="4824" w:type="dxa"/>
            <w:vAlign w:val="center"/>
          </w:tcPr>
          <w:p w:rsidR="00BB214D" w:rsidRPr="00BB214D" w:rsidRDefault="00BB214D" w:rsidP="00BB214D">
            <w:pPr>
              <w:spacing w:after="0"/>
              <w:jc w:val="center"/>
              <w:rPr>
                <w:rFonts w:ascii="Arial Narrow" w:hAnsi="Arial Narrow"/>
                <w:lang w:val="es-ES_tradnl"/>
              </w:rPr>
            </w:pPr>
            <w:r w:rsidRPr="00BB214D">
              <w:rPr>
                <w:rFonts w:ascii="Arial Narrow" w:eastAsia="Arial Unicode MS" w:hAnsi="Arial Narrow"/>
                <w:lang w:val="es-ES_tradnl"/>
              </w:rPr>
              <w:t>RELLENO Y COMPACTADO DE ZANJA CON MATERIAL COMÚN.</w:t>
            </w:r>
          </w:p>
        </w:tc>
        <w:tc>
          <w:tcPr>
            <w:tcW w:w="945" w:type="dxa"/>
            <w:vAlign w:val="center"/>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M3.</w:t>
            </w:r>
          </w:p>
        </w:tc>
      </w:tr>
    </w:tbl>
    <w:p w:rsidR="00BB214D" w:rsidRPr="00BB214D" w:rsidRDefault="00BB214D" w:rsidP="00FC4391">
      <w:pPr>
        <w:keepNext/>
        <w:keepLines/>
        <w:numPr>
          <w:ilvl w:val="1"/>
          <w:numId w:val="53"/>
        </w:numPr>
        <w:spacing w:before="200" w:after="0"/>
        <w:jc w:val="both"/>
        <w:outlineLvl w:val="1"/>
        <w:rPr>
          <w:rFonts w:ascii="Arial Narrow" w:eastAsia="Times New Roman" w:hAnsi="Arial Narrow"/>
          <w:b/>
          <w:bCs/>
          <w:iCs/>
          <w:lang w:val="es-ES_tradnl"/>
        </w:rPr>
      </w:pPr>
      <w:bookmarkStart w:id="51" w:name="_Toc378236512"/>
      <w:bookmarkStart w:id="52" w:name="_Toc378667045"/>
      <w:bookmarkStart w:id="53" w:name="_Toc378667231"/>
      <w:bookmarkStart w:id="54" w:name="_Toc378667746"/>
      <w:bookmarkStart w:id="55" w:name="_Toc381213534"/>
      <w:bookmarkStart w:id="56" w:name="_Toc381214011"/>
      <w:bookmarkStart w:id="57" w:name="_Toc381214102"/>
      <w:bookmarkStart w:id="58" w:name="_Toc384130468"/>
      <w:bookmarkStart w:id="59" w:name="_Toc384130689"/>
      <w:bookmarkStart w:id="60" w:name="_Toc384130845"/>
      <w:bookmarkStart w:id="61" w:name="_Toc384131236"/>
      <w:bookmarkStart w:id="62" w:name="_Toc387785987"/>
      <w:bookmarkStart w:id="63" w:name="_Toc387788275"/>
      <w:bookmarkStart w:id="64" w:name="_Toc388648584"/>
      <w:bookmarkStart w:id="65" w:name="_Toc388648673"/>
      <w:bookmarkStart w:id="66" w:name="_Toc388693334"/>
      <w:bookmarkStart w:id="67" w:name="_Toc388702297"/>
      <w:bookmarkStart w:id="68" w:name="_Toc388724575"/>
      <w:bookmarkStart w:id="69" w:name="_Toc404098164"/>
      <w:r w:rsidRPr="00BB214D">
        <w:rPr>
          <w:rFonts w:ascii="Arial Narrow" w:eastAsia="Times New Roman" w:hAnsi="Arial Narrow"/>
          <w:b/>
          <w:bCs/>
          <w:iCs/>
        </w:rPr>
        <w:t>REPOSICIÓN Y AFINADO DE ACERAS</w:t>
      </w:r>
      <w:r w:rsidRPr="00BB214D">
        <w:rPr>
          <w:rFonts w:ascii="Arial Narrow" w:eastAsia="Times New Roman" w:hAnsi="Arial Narrow"/>
          <w:b/>
          <w:bCs/>
          <w:iCs/>
          <w:lang w:val="es-ES_tradnl"/>
        </w:rPr>
        <w:t xml:space="preserve"> Y/O CUNETAS</w:t>
      </w:r>
    </w:p>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rsidR="00BB214D" w:rsidRPr="00BB214D" w:rsidRDefault="0035583C" w:rsidP="00BB214D">
      <w:pPr>
        <w:spacing w:after="0"/>
        <w:jc w:val="both"/>
        <w:rPr>
          <w:rFonts w:ascii="Arial Narrow" w:hAnsi="Arial Narrow"/>
          <w:b/>
        </w:rPr>
      </w:pPr>
      <w:r>
        <w:rPr>
          <w:rFonts w:ascii="Arial Narrow" w:hAnsi="Arial Narrow"/>
          <w:b/>
        </w:rPr>
        <w:tab/>
      </w:r>
      <w:r w:rsidR="00BB214D" w:rsidRPr="00BB214D">
        <w:rPr>
          <w:rFonts w:ascii="Arial Narrow" w:hAnsi="Arial Narrow"/>
          <w:b/>
        </w:rPr>
        <w:t>UNIDAD: M2</w:t>
      </w:r>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DEFINICIÓN.</w:t>
      </w:r>
    </w:p>
    <w:p w:rsidR="00BB214D" w:rsidRPr="00BB214D" w:rsidRDefault="00BB214D" w:rsidP="00BB214D">
      <w:pPr>
        <w:spacing w:after="0"/>
        <w:jc w:val="both"/>
        <w:rPr>
          <w:rFonts w:ascii="Arial Narrow" w:hAnsi="Arial Narrow" w:cs="Arial"/>
          <w:lang w:val="es-MX"/>
        </w:rPr>
      </w:pPr>
      <w:r w:rsidRPr="00BB214D">
        <w:rPr>
          <w:rFonts w:ascii="Arial Narrow" w:hAnsi="Arial Narrow"/>
        </w:rPr>
        <w:t xml:space="preserve">Este ítem comprende los trabajos necesarios para el vaciado de una carpeta de hormigón sobre una superficie de terreno debidamente apisonada y empedrada con piedra manzana. </w:t>
      </w:r>
      <w:r w:rsidRPr="00BB214D">
        <w:rPr>
          <w:rFonts w:ascii="Arial Narrow" w:hAnsi="Arial Narrow" w:cs="Arial"/>
          <w:lang w:val="es-MX"/>
        </w:rPr>
        <w:t>La acera tendrá una  dosificación 1:2:3 de 180 kg/cm2, de resistencia, incluyendo mortero para el terminado en una relación de  1:3.y la construcción de juntas de dilatación de acuerdo a instrucciones del SUPERVISOR DE OBRA.</w:t>
      </w:r>
    </w:p>
    <w:p w:rsidR="00BB214D" w:rsidRPr="00BB214D" w:rsidRDefault="00BB214D" w:rsidP="00BB214D">
      <w:pPr>
        <w:spacing w:after="0"/>
        <w:jc w:val="both"/>
        <w:rPr>
          <w:rFonts w:ascii="Arial Narrow" w:eastAsia="Times New Roman" w:hAnsi="Arial Narrow"/>
        </w:rPr>
      </w:pPr>
    </w:p>
    <w:p w:rsidR="00BB214D" w:rsidRPr="0035583C" w:rsidRDefault="00BB214D" w:rsidP="0035583C">
      <w:pPr>
        <w:spacing w:after="0"/>
        <w:jc w:val="both"/>
        <w:rPr>
          <w:rFonts w:ascii="Arial Narrow" w:hAnsi="Arial Narrow" w:cs="Arial"/>
          <w:lang w:val="es-MX"/>
        </w:rPr>
      </w:pPr>
      <w:r w:rsidRPr="00BB214D">
        <w:rPr>
          <w:rFonts w:ascii="Arial Narrow" w:hAnsi="Arial Narrow" w:cs="Arial"/>
          <w:lang w:val="es-MX"/>
        </w:rPr>
        <w:t>Después de vaciada la carpeta se procederá a efectuar el afinado con cemento terminado de HºSº y el respectivo curado; seg</w:t>
      </w:r>
      <w:r w:rsidR="0035583C">
        <w:rPr>
          <w:rFonts w:ascii="Arial Narrow" w:hAnsi="Arial Narrow" w:cs="Arial"/>
          <w:lang w:val="es-MX"/>
        </w:rPr>
        <w:t>ún indicaciones del SUPERVISOR.</w:t>
      </w:r>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MATERIALES, HERRAMIENTAS Y EQUIPO.</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BB214D" w:rsidRPr="00BB214D" w:rsidRDefault="00BB214D" w:rsidP="00BB214D">
      <w:pPr>
        <w:spacing w:after="0"/>
        <w:jc w:val="both"/>
        <w:rPr>
          <w:rFonts w:ascii="Arial Narrow" w:eastAsia="Times New Roman" w:hAnsi="Arial Narrow"/>
          <w:kern w:val="28"/>
          <w:lang w:val="es-ES_tradnl"/>
        </w:rPr>
      </w:pPr>
      <w:r w:rsidRPr="00BB214D">
        <w:rPr>
          <w:rFonts w:ascii="Arial Narrow" w:hAnsi="Arial Narrow"/>
          <w:kern w:val="28"/>
          <w:lang w:val="es-ES_tradnl"/>
        </w:rPr>
        <w:t xml:space="preserve">Los materiales a emplearse en la preparación del hormigón deberán ser de buena calidad, se debe utilizar cemento Portland IP-30, arena limpia no arcillosa que pase el tamiz #4 (4,75 mm) y grava no mayor a 1/2” y/o </w:t>
      </w:r>
      <w:r w:rsidRPr="00BB214D">
        <w:rPr>
          <w:rFonts w:ascii="Arial Narrow" w:hAnsi="Arial Narrow"/>
          <w:kern w:val="28"/>
          <w:lang w:val="es-ES_tradnl"/>
        </w:rPr>
        <w:lastRenderedPageBreak/>
        <w:t xml:space="preserve">como lo solicite el SUPERVISOR. </w:t>
      </w:r>
      <w:r w:rsidRPr="00BB214D">
        <w:rPr>
          <w:rFonts w:ascii="Arial Narrow" w:hAnsi="Arial Narrow" w:cs="Arial"/>
          <w:lang w:val="es-MX"/>
        </w:rPr>
        <w:t>Se podrá emplear aditivos para modificar ciertas propiedades del hormigón, previa justificación y aprobación expresa efectuada por el SUPERVISOR DE OBRA.</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 xml:space="preserve">El agua de mezclado deberá estar limpia y libre de cualquier sustancia perjudicial para el Hormigón.  </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Se podrá emplear aditivos para modificar ciertas propiedades del hormigón, previa justificación y aprobación expresa efectuada por el SUPERVISOR.</w:t>
      </w:r>
    </w:p>
    <w:p w:rsidR="00BB214D" w:rsidRPr="00BB214D" w:rsidRDefault="00BB214D" w:rsidP="00BB214D">
      <w:pPr>
        <w:spacing w:before="100" w:beforeAutospacing="1" w:after="100" w:afterAutospacing="1"/>
        <w:jc w:val="both"/>
        <w:rPr>
          <w:rFonts w:ascii="Arial Narrow" w:hAnsi="Arial Narrow"/>
        </w:rPr>
      </w:pPr>
      <w:r w:rsidRPr="00BB214D">
        <w:rPr>
          <w:rFonts w:ascii="Arial Narrow" w:hAnsi="Arial Narrow"/>
          <w:kern w:val="28"/>
          <w:lang w:val="es-ES_tradnl"/>
        </w:rPr>
        <w:t>Se hará uso de mezcladora mecánica en la preparación del hormigón, a objeto de obtener homogeneidad en la calidad del concreto. E</w:t>
      </w:r>
      <w:r w:rsidRPr="00BB214D">
        <w:rPr>
          <w:rFonts w:ascii="Arial Narrow" w:hAnsi="Arial Narrow"/>
        </w:rPr>
        <w:t xml:space="preserve">estará autorizado el uso de camiones hormigoneros, siempre y cuando el hormigón, cumpla los requisitos de calidad especificados. </w:t>
      </w:r>
    </w:p>
    <w:p w:rsidR="00BB214D" w:rsidRPr="00BB214D" w:rsidRDefault="00BB214D" w:rsidP="00BB214D">
      <w:pPr>
        <w:spacing w:before="100" w:beforeAutospacing="1" w:after="100" w:afterAutospacing="1"/>
        <w:jc w:val="both"/>
        <w:rPr>
          <w:rFonts w:ascii="Arial Narrow" w:hAnsi="Arial Narrow"/>
          <w:iCs/>
          <w:lang w:val="es-ES_tradnl"/>
        </w:rPr>
      </w:pPr>
      <w:r w:rsidRPr="00BB214D">
        <w:rPr>
          <w:rFonts w:ascii="Arial Narrow" w:hAnsi="Arial Narrow"/>
        </w:rPr>
        <w:t>La piedra manzana (soladura de piedra)</w:t>
      </w:r>
      <w:r w:rsidRPr="00BB214D">
        <w:rPr>
          <w:rFonts w:ascii="Arial Narrow" w:hAnsi="Arial Narrow"/>
          <w:iCs/>
          <w:lang w:val="es-ES_tradnl"/>
        </w:rPr>
        <w:t xml:space="preserve"> será la misma que se retire del sector o la repuesta a cuenta del CONTRATISTA.</w:t>
      </w:r>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PROCEDIMIENTO PARA LA EJECUCIÓN.</w:t>
      </w:r>
    </w:p>
    <w:p w:rsidR="00BB214D" w:rsidRPr="00BB214D" w:rsidRDefault="00BB214D" w:rsidP="00BB214D">
      <w:pPr>
        <w:spacing w:before="100" w:beforeAutospacing="1" w:after="100" w:afterAutospacing="1"/>
        <w:jc w:val="both"/>
        <w:rPr>
          <w:rFonts w:ascii="Arial Narrow" w:hAnsi="Arial Narrow"/>
          <w:lang w:val="es-ES_tradnl"/>
        </w:rPr>
      </w:pPr>
      <w:r w:rsidRPr="00BB214D">
        <w:rPr>
          <w:rFonts w:ascii="Arial Narrow" w:hAnsi="Arial Narrow"/>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BB214D" w:rsidRPr="00BB214D" w:rsidRDefault="00BB214D" w:rsidP="00BB214D">
      <w:pPr>
        <w:spacing w:before="100" w:beforeAutospacing="1" w:after="100" w:afterAutospacing="1"/>
        <w:jc w:val="both"/>
        <w:rPr>
          <w:rFonts w:ascii="Arial Narrow" w:hAnsi="Arial Narrow"/>
          <w:lang w:val="es-ES_tradnl"/>
        </w:rPr>
      </w:pPr>
      <w:r w:rsidRPr="00BB214D">
        <w:rPr>
          <w:rFonts w:ascii="Arial Narrow" w:hAnsi="Arial Narrow"/>
          <w:lang w:val="es-ES_tradnl"/>
        </w:rPr>
        <w:t>En caso que no se encuentre soladura de piedra en aceras al momento de su reposición, el CONTRATISTA deberá proveer la piedra manzana sin costo adicional.</w:t>
      </w:r>
    </w:p>
    <w:p w:rsidR="00BB214D" w:rsidRPr="00BB214D" w:rsidRDefault="00BB214D" w:rsidP="00BB214D">
      <w:pPr>
        <w:spacing w:before="100" w:beforeAutospacing="1" w:after="100" w:afterAutospacing="1"/>
        <w:jc w:val="both"/>
        <w:rPr>
          <w:rFonts w:ascii="Arial Narrow" w:eastAsia="Times New Roman" w:hAnsi="Arial Narrow" w:cs="Calibri"/>
          <w:lang w:val="es-ES_tradnl"/>
        </w:rPr>
      </w:pPr>
      <w:r w:rsidRPr="00BB214D">
        <w:rPr>
          <w:rFonts w:ascii="Arial Narrow" w:eastAsia="Times New Roman" w:hAnsi="Arial Narrow" w:cs="Calibri"/>
          <w:lang w:val="es-ES_tradnl"/>
        </w:rPr>
        <w:t xml:space="preserve">Sobre el empedrado así ejecutado y perfectamente limpio de tierra y otras impurezas, se vaciará una capa de 4 cm. de hormigón con una dosificación 1:2:3 considerada sobre el nivel del empedrado, el vaciado deberá ejecutarse de acuerdo a las indicaciones del SUPERVISOR DE OBRA. </w:t>
      </w:r>
    </w:p>
    <w:p w:rsidR="00BB214D" w:rsidRPr="00BB214D" w:rsidRDefault="00BB214D" w:rsidP="00BB214D">
      <w:pPr>
        <w:spacing w:before="100" w:beforeAutospacing="1" w:after="100" w:afterAutospacing="1"/>
        <w:jc w:val="both"/>
        <w:rPr>
          <w:rFonts w:ascii="Arial Narrow" w:eastAsia="Times New Roman" w:hAnsi="Arial Narrow" w:cs="Calibri"/>
          <w:lang w:val="es-ES_tradnl"/>
        </w:rPr>
      </w:pPr>
      <w:r w:rsidRPr="00BB214D">
        <w:rPr>
          <w:rFonts w:ascii="Arial Narrow" w:eastAsia="Times New Roman" w:hAnsi="Arial Narrow" w:cs="Calibri"/>
          <w:lang w:val="es-ES_tradnl"/>
        </w:rPr>
        <w:t>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bunas y juntas de dilatación.</w:t>
      </w:r>
    </w:p>
    <w:p w:rsidR="00BB214D" w:rsidRPr="00BB214D" w:rsidRDefault="00BB214D" w:rsidP="00BB214D">
      <w:pPr>
        <w:spacing w:before="100" w:beforeAutospacing="1" w:after="100" w:afterAutospacing="1"/>
        <w:jc w:val="both"/>
        <w:rPr>
          <w:rFonts w:ascii="Arial Narrow" w:eastAsia="Times New Roman" w:hAnsi="Arial Narrow" w:cs="Calibri"/>
          <w:lang w:val="es-ES_tradnl"/>
        </w:rPr>
      </w:pPr>
      <w:r w:rsidRPr="00BB214D">
        <w:rPr>
          <w:rFonts w:ascii="Arial Narrow" w:eastAsia="Times New Roman" w:hAnsi="Arial Narrow" w:cs="Calibri"/>
          <w:lang w:val="es-ES_tradnl"/>
        </w:rPr>
        <w:t>Dosificación:</w:t>
      </w:r>
    </w:p>
    <w:p w:rsidR="00BB214D" w:rsidRPr="00BB214D" w:rsidRDefault="00BB214D" w:rsidP="00BB214D">
      <w:pPr>
        <w:spacing w:after="0"/>
        <w:jc w:val="both"/>
        <w:rPr>
          <w:rFonts w:ascii="Arial Narrow" w:eastAsia="Times New Roman" w:hAnsi="Arial Narrow" w:cs="Calibri"/>
          <w:lang w:val="es-ES_tradnl"/>
        </w:rPr>
      </w:pPr>
      <w:r w:rsidRPr="00BB214D">
        <w:rPr>
          <w:rFonts w:ascii="Arial Narrow" w:eastAsia="Times New Roman" w:hAnsi="Arial Narrow" w:cs="Calibri"/>
          <w:lang w:val="es-ES_tradnl"/>
        </w:rPr>
        <w:tab/>
        <w:t>1: Cemento</w:t>
      </w:r>
    </w:p>
    <w:p w:rsidR="00BB214D" w:rsidRPr="00BB214D" w:rsidRDefault="00BB214D" w:rsidP="00BB214D">
      <w:pPr>
        <w:spacing w:after="0"/>
        <w:jc w:val="both"/>
        <w:rPr>
          <w:rFonts w:ascii="Arial Narrow" w:eastAsia="Times New Roman" w:hAnsi="Arial Narrow" w:cs="Calibri"/>
          <w:lang w:val="es-ES_tradnl"/>
        </w:rPr>
      </w:pPr>
      <w:r w:rsidRPr="00BB214D">
        <w:rPr>
          <w:rFonts w:ascii="Arial Narrow" w:eastAsia="Times New Roman" w:hAnsi="Arial Narrow" w:cs="Calibri"/>
          <w:lang w:val="es-ES_tradnl"/>
        </w:rPr>
        <w:lastRenderedPageBreak/>
        <w:tab/>
        <w:t>2: Arena fina</w:t>
      </w:r>
    </w:p>
    <w:p w:rsidR="00BB214D" w:rsidRPr="00BB214D" w:rsidRDefault="00BB214D" w:rsidP="00BB214D">
      <w:pPr>
        <w:spacing w:after="0"/>
        <w:jc w:val="both"/>
        <w:rPr>
          <w:rFonts w:ascii="Arial Narrow" w:eastAsia="Times New Roman" w:hAnsi="Arial Narrow" w:cs="Calibri"/>
          <w:lang w:val="es-ES_tradnl"/>
        </w:rPr>
      </w:pPr>
      <w:r w:rsidRPr="00BB214D">
        <w:rPr>
          <w:rFonts w:ascii="Arial Narrow" w:eastAsia="Times New Roman" w:hAnsi="Arial Narrow" w:cs="Calibri"/>
          <w:lang w:val="es-ES_tradnl"/>
        </w:rPr>
        <w:tab/>
        <w:t>3: Grava común</w:t>
      </w:r>
    </w:p>
    <w:p w:rsidR="00BB214D" w:rsidRPr="00BB214D" w:rsidRDefault="00BB214D" w:rsidP="00BB214D">
      <w:pPr>
        <w:spacing w:before="100" w:beforeAutospacing="1" w:after="100" w:afterAutospacing="1"/>
        <w:jc w:val="both"/>
        <w:rPr>
          <w:rFonts w:ascii="Arial Narrow" w:eastAsia="Times New Roman" w:hAnsi="Arial Narrow" w:cs="Calibri"/>
          <w:lang w:val="es-ES_tradnl"/>
        </w:rPr>
      </w:pPr>
      <w:r w:rsidRPr="00BB214D">
        <w:rPr>
          <w:rFonts w:ascii="Arial Narrow" w:eastAsia="Times New Roman" w:hAnsi="Arial Narrow" w:cs="Calibri"/>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BB214D" w:rsidRPr="00BB214D" w:rsidRDefault="00BB214D" w:rsidP="00BB214D">
      <w:pPr>
        <w:spacing w:before="100" w:beforeAutospacing="1" w:after="100" w:afterAutospacing="1"/>
        <w:jc w:val="both"/>
        <w:rPr>
          <w:rFonts w:ascii="Arial Narrow" w:hAnsi="Arial Narrow"/>
          <w:lang w:val="es-ES_tradnl"/>
        </w:rPr>
      </w:pPr>
      <w:r w:rsidRPr="00BB214D">
        <w:rPr>
          <w:rFonts w:ascii="Arial Narrow" w:hAnsi="Arial Narrow"/>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BB214D" w:rsidRPr="00BB214D" w:rsidRDefault="00BB214D" w:rsidP="00BB214D">
      <w:pPr>
        <w:spacing w:before="100" w:beforeAutospacing="1" w:after="100" w:afterAutospacing="1"/>
        <w:jc w:val="both"/>
        <w:rPr>
          <w:rFonts w:ascii="Arial Narrow" w:hAnsi="Arial Narrow"/>
          <w:lang w:val="es-ES_tradnl"/>
        </w:rPr>
      </w:pPr>
      <w:r w:rsidRPr="00BB214D">
        <w:rPr>
          <w:rFonts w:ascii="Arial Narrow" w:hAnsi="Arial Narrow"/>
          <w:lang w:val="es-ES_tradnl"/>
        </w:rPr>
        <w:t>En caso de encontrarse espesores mayores en la reposición de aceras, el CONTRATISTA deberá cubrir dicho espesor, SIN COSTO ADICIONAL ALGUNO.</w:t>
      </w:r>
    </w:p>
    <w:p w:rsidR="00BB214D" w:rsidRPr="00BB214D" w:rsidRDefault="00BB214D" w:rsidP="00BB214D">
      <w:pPr>
        <w:spacing w:before="100" w:beforeAutospacing="1" w:after="100" w:afterAutospacing="1"/>
        <w:jc w:val="both"/>
        <w:rPr>
          <w:rFonts w:ascii="Arial Narrow" w:hAnsi="Arial Narrow"/>
        </w:rPr>
      </w:pPr>
      <w:r w:rsidRPr="00BB214D">
        <w:rPr>
          <w:rFonts w:ascii="Arial Narrow" w:hAnsi="Arial Narrow"/>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BB214D" w:rsidRPr="00BB214D" w:rsidRDefault="00BB214D" w:rsidP="00BB214D">
      <w:pPr>
        <w:spacing w:before="100" w:beforeAutospacing="1" w:after="100" w:afterAutospacing="1"/>
        <w:jc w:val="both"/>
        <w:rPr>
          <w:rFonts w:ascii="Arial Narrow" w:hAnsi="Arial Narrow"/>
        </w:rPr>
      </w:pPr>
      <w:r w:rsidRPr="00BB214D">
        <w:rPr>
          <w:rFonts w:ascii="Arial Narrow" w:hAnsi="Arial Narrow"/>
        </w:rPr>
        <w:t xml:space="preserve">Las terminaciones de las juntas se alisarán con planchas metálicas, </w:t>
      </w:r>
    </w:p>
    <w:p w:rsidR="00BB214D" w:rsidRPr="00BB214D" w:rsidRDefault="00BB214D" w:rsidP="00BB214D">
      <w:pPr>
        <w:spacing w:before="100" w:beforeAutospacing="1" w:after="100" w:afterAutospacing="1"/>
        <w:jc w:val="both"/>
        <w:rPr>
          <w:rFonts w:ascii="Arial Narrow" w:hAnsi="Arial Narrow"/>
        </w:rPr>
      </w:pPr>
      <w:r w:rsidRPr="00BB214D">
        <w:rPr>
          <w:rFonts w:ascii="Arial Narrow" w:hAnsi="Arial Narrow"/>
          <w:kern w:val="28"/>
          <w:lang w:val="es-ES_tradnl"/>
        </w:rPr>
        <w:t>Las juntas de dilatación transversales deberán continuar con las existentes, en caso de no contar con la misma, se deberá consultar al SUPERVISOR para determinar los espaciamientos adecuados para las mismas.</w:t>
      </w:r>
    </w:p>
    <w:p w:rsidR="00BB214D" w:rsidRPr="00BB214D" w:rsidRDefault="00BB214D" w:rsidP="00BB214D">
      <w:pPr>
        <w:spacing w:before="100" w:beforeAutospacing="1" w:after="100" w:afterAutospacing="1"/>
        <w:jc w:val="both"/>
        <w:rPr>
          <w:rFonts w:ascii="Arial Narrow" w:hAnsi="Arial Narrow"/>
          <w:lang w:val="es-ES_tradnl"/>
        </w:rPr>
      </w:pPr>
      <w:r w:rsidRPr="00BB214D">
        <w:rPr>
          <w:rFonts w:ascii="Arial Narrow" w:hAnsi="Arial Narrow"/>
          <w:lang w:val="es-ES_tradnl"/>
        </w:rPr>
        <w:t xml:space="preserve">Se hará uso de una o más mezcladoras mecánicas y/o camiones hormigoneros de capacidad adecuada en la preparación del hormigón a objeto de obtener homogeneidad en la calidad del concreto. </w:t>
      </w:r>
    </w:p>
    <w:p w:rsidR="00BB214D" w:rsidRPr="00BB214D" w:rsidRDefault="00BB214D" w:rsidP="00BB214D">
      <w:pPr>
        <w:spacing w:before="100" w:beforeAutospacing="1" w:after="100" w:afterAutospacing="1"/>
        <w:jc w:val="both"/>
        <w:rPr>
          <w:rFonts w:ascii="Arial Narrow" w:hAnsi="Arial Narrow"/>
        </w:rPr>
      </w:pPr>
      <w:r w:rsidRPr="00BB214D">
        <w:rPr>
          <w:rFonts w:ascii="Arial Narrow" w:hAnsi="Arial Narrow"/>
          <w:lang w:val="es-ES_tradnl"/>
        </w:rPr>
        <w:t xml:space="preserve">La mezcla deberá ser adecuada para manipuleo y vaciado del hormigón permitiendo el llenado de los vacíos existentes entre las piezas del empedrado. </w:t>
      </w:r>
      <w:r w:rsidRPr="00BB214D">
        <w:rPr>
          <w:rFonts w:ascii="Arial Narrow" w:hAnsi="Arial Narrow"/>
        </w:rPr>
        <w:t>Periódicamente se verificará la uniformidad del mezclado.</w:t>
      </w:r>
    </w:p>
    <w:p w:rsidR="00BB214D" w:rsidRPr="00BB214D" w:rsidRDefault="00BB214D" w:rsidP="00BB214D">
      <w:pPr>
        <w:spacing w:before="100" w:beforeAutospacing="1" w:after="100" w:afterAutospacing="1"/>
        <w:jc w:val="both"/>
        <w:rPr>
          <w:rFonts w:ascii="Arial Narrow" w:hAnsi="Arial Narrow"/>
        </w:rPr>
      </w:pPr>
      <w:r w:rsidRPr="00BB214D">
        <w:rPr>
          <w:rFonts w:ascii="Arial Narrow" w:hAnsi="Arial Narrow"/>
        </w:rPr>
        <w:t>Los materiales componentes serán introducidos en el siguiente orden:</w:t>
      </w:r>
    </w:p>
    <w:p w:rsidR="00BB214D" w:rsidRPr="00BB214D" w:rsidRDefault="00BB214D" w:rsidP="00BB214D">
      <w:pPr>
        <w:spacing w:after="0"/>
        <w:ind w:left="426"/>
        <w:jc w:val="both"/>
        <w:rPr>
          <w:rFonts w:ascii="Arial Narrow" w:hAnsi="Arial Narrow"/>
        </w:rPr>
      </w:pPr>
      <w:r w:rsidRPr="00BB214D">
        <w:rPr>
          <w:rFonts w:ascii="Arial Narrow" w:hAnsi="Arial Narrow"/>
        </w:rPr>
        <w:tab/>
        <w:t>1º</w:t>
      </w:r>
      <w:r w:rsidRPr="00BB214D">
        <w:rPr>
          <w:rFonts w:ascii="Arial Narrow" w:hAnsi="Arial Narrow"/>
        </w:rPr>
        <w:tab/>
        <w:t>Una parte del agua del mezclado.</w:t>
      </w:r>
    </w:p>
    <w:p w:rsidR="00BB214D" w:rsidRPr="00BB214D" w:rsidRDefault="0035583C" w:rsidP="00BB214D">
      <w:pPr>
        <w:spacing w:after="0"/>
        <w:ind w:left="426"/>
        <w:jc w:val="both"/>
        <w:rPr>
          <w:rFonts w:ascii="Arial Narrow" w:hAnsi="Arial Narrow"/>
        </w:rPr>
      </w:pPr>
      <w:r>
        <w:rPr>
          <w:rFonts w:ascii="Arial Narrow" w:hAnsi="Arial Narrow"/>
        </w:rPr>
        <w:lastRenderedPageBreak/>
        <w:tab/>
      </w:r>
      <w:r w:rsidR="00BB214D" w:rsidRPr="00BB214D">
        <w:rPr>
          <w:rFonts w:ascii="Arial Narrow" w:hAnsi="Arial Narrow"/>
        </w:rPr>
        <w:t>2º</w:t>
      </w:r>
      <w:r w:rsidR="00BB214D" w:rsidRPr="00BB214D">
        <w:rPr>
          <w:rFonts w:ascii="Arial Narrow" w:hAnsi="Arial Narrow"/>
        </w:rPr>
        <w:tab/>
        <w:t>Grava</w:t>
      </w:r>
    </w:p>
    <w:p w:rsidR="00BB214D" w:rsidRPr="00BB214D" w:rsidRDefault="0035583C" w:rsidP="00BB214D">
      <w:pPr>
        <w:spacing w:after="0"/>
        <w:ind w:left="426"/>
        <w:jc w:val="both"/>
        <w:rPr>
          <w:rFonts w:ascii="Arial Narrow" w:hAnsi="Arial Narrow"/>
        </w:rPr>
      </w:pPr>
      <w:r>
        <w:rPr>
          <w:rFonts w:ascii="Arial Narrow" w:hAnsi="Arial Narrow"/>
        </w:rPr>
        <w:tab/>
      </w:r>
      <w:r w:rsidR="00BB214D" w:rsidRPr="00BB214D">
        <w:rPr>
          <w:rFonts w:ascii="Arial Narrow" w:hAnsi="Arial Narrow"/>
        </w:rPr>
        <w:t>3º</w:t>
      </w:r>
      <w:r w:rsidR="00BB214D" w:rsidRPr="00BB214D">
        <w:rPr>
          <w:rFonts w:ascii="Arial Narrow" w:hAnsi="Arial Narrow"/>
        </w:rPr>
        <w:tab/>
        <w:t xml:space="preserve">Arena. </w:t>
      </w:r>
    </w:p>
    <w:p w:rsidR="00BB214D" w:rsidRPr="00BB214D" w:rsidRDefault="00BB214D" w:rsidP="00BB214D">
      <w:pPr>
        <w:spacing w:after="0"/>
        <w:ind w:left="426"/>
        <w:jc w:val="both"/>
        <w:rPr>
          <w:rFonts w:ascii="Arial Narrow" w:hAnsi="Arial Narrow"/>
        </w:rPr>
      </w:pPr>
      <w:r w:rsidRPr="00BB214D">
        <w:rPr>
          <w:rFonts w:ascii="Arial Narrow" w:hAnsi="Arial Narrow"/>
        </w:rPr>
        <w:tab/>
        <w:t xml:space="preserve">4º </w:t>
      </w:r>
      <w:r w:rsidRPr="00BB214D">
        <w:rPr>
          <w:rFonts w:ascii="Arial Narrow" w:hAnsi="Arial Narrow"/>
        </w:rPr>
        <w:tab/>
        <w:t>Cemento</w:t>
      </w:r>
    </w:p>
    <w:p w:rsidR="00BB214D" w:rsidRPr="00BB214D" w:rsidRDefault="00BB214D" w:rsidP="00BB214D">
      <w:pPr>
        <w:spacing w:after="0"/>
        <w:ind w:left="426"/>
        <w:jc w:val="both"/>
        <w:rPr>
          <w:rFonts w:ascii="Arial Narrow" w:hAnsi="Arial Narrow"/>
        </w:rPr>
      </w:pPr>
      <w:r w:rsidRPr="00BB214D">
        <w:rPr>
          <w:rFonts w:ascii="Arial Narrow" w:hAnsi="Arial Narrow"/>
        </w:rPr>
        <w:tab/>
        <w:t>5º</w:t>
      </w:r>
      <w:r w:rsidRPr="00BB214D">
        <w:rPr>
          <w:rFonts w:ascii="Arial Narrow" w:hAnsi="Arial Narrow"/>
        </w:rPr>
        <w:tab/>
        <w:t>El resto del agua de amasado en caso de que la mezcla lo requiera.</w:t>
      </w:r>
    </w:p>
    <w:p w:rsidR="00BB214D" w:rsidRPr="00BB214D" w:rsidRDefault="00BB214D" w:rsidP="00BB214D">
      <w:pPr>
        <w:spacing w:before="100" w:beforeAutospacing="1" w:after="100" w:afterAutospacing="1"/>
        <w:jc w:val="both"/>
        <w:rPr>
          <w:rFonts w:ascii="Arial Narrow" w:hAnsi="Arial Narrow"/>
        </w:rPr>
      </w:pPr>
      <w:r w:rsidRPr="00BB214D">
        <w:rPr>
          <w:rFonts w:ascii="Arial Narrow" w:hAnsi="Arial Narrow"/>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BB214D" w:rsidRPr="00BB214D" w:rsidRDefault="00BB214D" w:rsidP="00BB214D">
      <w:pPr>
        <w:spacing w:before="100" w:beforeAutospacing="1" w:after="100" w:afterAutospacing="1"/>
        <w:jc w:val="both"/>
        <w:rPr>
          <w:rFonts w:ascii="Arial Narrow" w:eastAsia="Times New Roman" w:hAnsi="Arial Narrow" w:cs="Calibri"/>
          <w:lang w:val="es-ES_tradnl"/>
        </w:rPr>
      </w:pPr>
      <w:r w:rsidRPr="00BB214D">
        <w:rPr>
          <w:rFonts w:ascii="Arial Narrow" w:eastAsia="Times New Roman" w:hAnsi="Arial Narrow" w:cs="Calibri"/>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p>
    <w:p w:rsidR="00BB214D" w:rsidRPr="00BB214D" w:rsidRDefault="00BB214D" w:rsidP="00BB214D">
      <w:pPr>
        <w:spacing w:before="100" w:beforeAutospacing="1" w:after="100" w:afterAutospacing="1"/>
        <w:jc w:val="both"/>
        <w:rPr>
          <w:rFonts w:ascii="Arial Narrow" w:hAnsi="Arial Narrow"/>
        </w:rPr>
      </w:pPr>
      <w:r w:rsidRPr="00BB214D">
        <w:rPr>
          <w:rFonts w:ascii="Arial Narrow" w:hAnsi="Arial Narrow"/>
        </w:rPr>
        <w:t>El mezclado manual queda expresamente PROHIBIDO.</w:t>
      </w:r>
    </w:p>
    <w:p w:rsidR="00BB214D" w:rsidRPr="00BB214D" w:rsidRDefault="00BB214D" w:rsidP="00BB214D">
      <w:pPr>
        <w:spacing w:before="100" w:beforeAutospacing="1" w:after="100" w:afterAutospacing="1"/>
        <w:jc w:val="both"/>
        <w:rPr>
          <w:rFonts w:ascii="Arial Narrow" w:eastAsia="Arial Unicode MS" w:hAnsi="Arial Narrow"/>
          <w:b/>
          <w:u w:val="single"/>
        </w:rPr>
      </w:pPr>
      <w:r w:rsidRPr="00BB214D">
        <w:rPr>
          <w:rFonts w:ascii="Arial Narrow" w:hAnsi="Arial Narrow"/>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BB214D">
        <w:rPr>
          <w:rFonts w:ascii="Arial Narrow" w:hAnsi="Arial Narrow"/>
          <w:b/>
        </w:rPr>
        <w:t>responsabilidad del CONTRATISTA y a su costo,</w:t>
      </w:r>
      <w:r w:rsidRPr="00BB214D">
        <w:rPr>
          <w:rFonts w:ascii="Arial Narrow" w:hAnsi="Arial Narrow"/>
        </w:rPr>
        <w:t xml:space="preserve"> realizar la reposición de acera de forma </w:t>
      </w:r>
      <w:r w:rsidRPr="00BB214D">
        <w:rPr>
          <w:rFonts w:ascii="Arial Narrow" w:hAnsi="Arial Narrow"/>
          <w:b/>
        </w:rPr>
        <w:t>simétrica</w:t>
      </w:r>
      <w:r w:rsidRPr="00BB214D">
        <w:rPr>
          <w:rFonts w:ascii="Arial Narrow" w:hAnsi="Arial Narrow"/>
        </w:rPr>
        <w:t xml:space="preserve"> ampliando el ancho de reposición en función al daño ocasionado (juntas de acabado longitudinal).</w:t>
      </w:r>
      <w:r w:rsidRPr="00BB214D">
        <w:rPr>
          <w:rFonts w:ascii="Arial Narrow" w:eastAsia="Arial Unicode MS" w:hAnsi="Arial Narrow"/>
          <w:b/>
          <w:u w:val="single"/>
        </w:rPr>
        <w:t xml:space="preserve"> (VER SECCION 6)</w:t>
      </w:r>
    </w:p>
    <w:p w:rsidR="00BB214D" w:rsidRPr="00BB214D" w:rsidRDefault="00BB214D" w:rsidP="00BB214D">
      <w:pPr>
        <w:spacing w:before="100" w:beforeAutospacing="1" w:after="100" w:afterAutospacing="1"/>
        <w:jc w:val="both"/>
        <w:rPr>
          <w:rFonts w:ascii="Arial Narrow" w:hAnsi="Arial Narrow"/>
        </w:rPr>
      </w:pPr>
      <w:r w:rsidRPr="00BB214D">
        <w:rPr>
          <w:rFonts w:ascii="Arial Narrow" w:hAnsi="Arial Narrow"/>
        </w:rPr>
        <w:t>Antes del vaciado del hormigón para la reposición de aceras, el CONTRATISTA deberá requerir la correspondiente autorización escrita del</w:t>
      </w:r>
      <w:r w:rsidRPr="00BB214D">
        <w:rPr>
          <w:rFonts w:ascii="Arial Narrow" w:hAnsi="Arial Narrow"/>
          <w:b/>
        </w:rPr>
        <w:t xml:space="preserve"> SUPERVISOR</w:t>
      </w:r>
      <w:r w:rsidRPr="00BB214D">
        <w:rPr>
          <w:rFonts w:ascii="Arial Narrow" w:hAnsi="Arial Narrow"/>
        </w:rPr>
        <w:t>.</w:t>
      </w:r>
    </w:p>
    <w:p w:rsidR="00BB214D" w:rsidRPr="00BB214D" w:rsidRDefault="00BB214D" w:rsidP="00BB214D">
      <w:pPr>
        <w:spacing w:before="100" w:beforeAutospacing="1" w:after="100" w:afterAutospacing="1"/>
        <w:jc w:val="both"/>
        <w:rPr>
          <w:rFonts w:ascii="Arial Narrow" w:hAnsi="Arial Narrow"/>
          <w:lang w:val="es-ES_tradnl"/>
        </w:rPr>
      </w:pPr>
      <w:r w:rsidRPr="00BB214D">
        <w:rPr>
          <w:rFonts w:ascii="Arial Narrow" w:hAnsi="Arial Narrow"/>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BB214D" w:rsidRPr="00BB214D" w:rsidRDefault="00BB214D" w:rsidP="00BB214D">
      <w:pPr>
        <w:spacing w:before="100" w:beforeAutospacing="1" w:after="100" w:afterAutospacing="1"/>
        <w:jc w:val="both"/>
        <w:rPr>
          <w:rFonts w:ascii="Arial Narrow" w:hAnsi="Arial Narrow"/>
          <w:lang w:val="es-ES_tradnl"/>
        </w:rPr>
      </w:pPr>
      <w:r w:rsidRPr="00BB214D">
        <w:rPr>
          <w:rFonts w:ascii="Arial Narrow" w:hAnsi="Arial Narrow"/>
          <w:lang w:val="es-ES_tradnl"/>
        </w:rPr>
        <w:lastRenderedPageBreak/>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BB214D">
        <w:rPr>
          <w:rFonts w:ascii="Arial Narrow" w:hAnsi="Arial Narrow"/>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BB214D" w:rsidRPr="00BB214D" w:rsidRDefault="00BB214D" w:rsidP="00BB214D">
      <w:pPr>
        <w:autoSpaceDE w:val="0"/>
        <w:autoSpaceDN w:val="0"/>
        <w:adjustRightInd w:val="0"/>
        <w:spacing w:before="100" w:beforeAutospacing="1" w:after="100" w:afterAutospacing="1"/>
        <w:jc w:val="both"/>
        <w:rPr>
          <w:rFonts w:ascii="Arial Narrow" w:eastAsia="Times New Roman" w:hAnsi="Arial Narrow"/>
        </w:rPr>
      </w:pPr>
      <w:r w:rsidRPr="00BB214D">
        <w:rPr>
          <w:rFonts w:ascii="Arial Narrow" w:eastAsia="Times New Roman" w:hAnsi="Arial Narrow"/>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BB214D" w:rsidRPr="00BB214D" w:rsidRDefault="00BB214D" w:rsidP="00BB214D">
      <w:pPr>
        <w:autoSpaceDE w:val="0"/>
        <w:autoSpaceDN w:val="0"/>
        <w:adjustRightInd w:val="0"/>
        <w:spacing w:before="100" w:beforeAutospacing="1" w:after="100" w:afterAutospacing="1"/>
        <w:jc w:val="both"/>
        <w:rPr>
          <w:rFonts w:ascii="Arial Narrow" w:hAnsi="Arial Narrow"/>
        </w:rPr>
      </w:pPr>
      <w:r w:rsidRPr="00BB214D">
        <w:rPr>
          <w:rFonts w:ascii="Arial Narrow" w:hAnsi="Arial Narrow"/>
        </w:rPr>
        <w:t>Es obligación del CONTRATISTA realizar cualquier corrección en la dosificación para conseguir el hormigón requerido, si los resultados fueran menores a la resistencia especificada, se considerarán los siguientes casos:</w:t>
      </w:r>
    </w:p>
    <w:p w:rsidR="00BB214D" w:rsidRPr="00BB214D" w:rsidRDefault="00BB214D" w:rsidP="00BB214D">
      <w:pPr>
        <w:autoSpaceDE w:val="0"/>
        <w:autoSpaceDN w:val="0"/>
        <w:adjustRightInd w:val="0"/>
        <w:spacing w:before="100" w:beforeAutospacing="1" w:after="100" w:afterAutospacing="1"/>
        <w:ind w:left="708" w:firstLine="12"/>
        <w:jc w:val="both"/>
        <w:rPr>
          <w:rFonts w:ascii="Arial Narrow" w:hAnsi="Arial Narrow"/>
        </w:rPr>
      </w:pPr>
      <w:r w:rsidRPr="00BB214D">
        <w:rPr>
          <w:rFonts w:ascii="Arial Narrow" w:hAnsi="Arial Narrow"/>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BB214D" w:rsidRPr="00BB214D" w:rsidRDefault="00BB214D" w:rsidP="00BB214D">
      <w:pPr>
        <w:autoSpaceDE w:val="0"/>
        <w:autoSpaceDN w:val="0"/>
        <w:adjustRightInd w:val="0"/>
        <w:spacing w:before="100" w:beforeAutospacing="1" w:after="100" w:afterAutospacing="1"/>
        <w:ind w:left="708" w:firstLine="12"/>
        <w:jc w:val="both"/>
        <w:rPr>
          <w:rFonts w:ascii="Arial Narrow" w:hAnsi="Arial Narrow"/>
        </w:rPr>
      </w:pPr>
      <w:r w:rsidRPr="00BB214D">
        <w:rPr>
          <w:rFonts w:ascii="Arial Narrow" w:hAnsi="Arial Narrow"/>
        </w:rPr>
        <w:t>ii) Tramos que presenten resistencia menor al 90 %.  de lo especificado: se procederá a la demolición y reposición del vaciado  de hormigón observado a costo del CONTRATISTA.</w:t>
      </w:r>
    </w:p>
    <w:p w:rsidR="00BB214D" w:rsidRPr="00BB214D" w:rsidRDefault="00BB214D" w:rsidP="00BB214D">
      <w:pPr>
        <w:spacing w:before="100" w:beforeAutospacing="1" w:after="100" w:afterAutospacing="1"/>
        <w:jc w:val="both"/>
        <w:rPr>
          <w:rFonts w:ascii="Arial Narrow" w:hAnsi="Arial Narrow"/>
        </w:rPr>
      </w:pPr>
      <w:r w:rsidRPr="00BB214D">
        <w:rPr>
          <w:rFonts w:ascii="Arial Narrow" w:hAnsi="Arial Narrow"/>
        </w:rPr>
        <w:t>Todos los ensayos para la calidad de Hormigón especificados u otros que proponga el SUPERVISOR, serán a costo del CONTRATISTA.</w:t>
      </w:r>
    </w:p>
    <w:p w:rsidR="00BB214D" w:rsidRPr="00BB214D" w:rsidRDefault="00BB214D" w:rsidP="00BB214D">
      <w:pPr>
        <w:autoSpaceDE w:val="0"/>
        <w:autoSpaceDN w:val="0"/>
        <w:adjustRightInd w:val="0"/>
        <w:spacing w:after="0"/>
        <w:jc w:val="both"/>
        <w:rPr>
          <w:rFonts w:ascii="Arial Narrow" w:eastAsia="Times New Roman" w:hAnsi="Arial Narrow"/>
          <w:b/>
        </w:rPr>
      </w:pPr>
      <w:r w:rsidRPr="00BB214D">
        <w:rPr>
          <w:rFonts w:ascii="Arial Narrow" w:eastAsia="Times New Roman" w:hAnsi="Arial Narrow"/>
          <w:b/>
        </w:rPr>
        <w:t>Ensayos</w:t>
      </w:r>
    </w:p>
    <w:p w:rsidR="00BB214D" w:rsidRPr="00BB214D" w:rsidRDefault="00BB214D" w:rsidP="00BB214D">
      <w:pPr>
        <w:autoSpaceDE w:val="0"/>
        <w:autoSpaceDN w:val="0"/>
        <w:adjustRightInd w:val="0"/>
        <w:spacing w:after="0"/>
        <w:jc w:val="both"/>
        <w:rPr>
          <w:rFonts w:ascii="Arial Narrow" w:eastAsia="Times New Roman" w:hAnsi="Arial Narrow"/>
          <w:b/>
        </w:rPr>
      </w:pPr>
    </w:p>
    <w:p w:rsidR="00BB214D" w:rsidRPr="00BB214D" w:rsidRDefault="00BB214D" w:rsidP="00BB214D">
      <w:pPr>
        <w:autoSpaceDE w:val="0"/>
        <w:autoSpaceDN w:val="0"/>
        <w:adjustRightInd w:val="0"/>
        <w:spacing w:after="0"/>
        <w:jc w:val="both"/>
        <w:rPr>
          <w:rFonts w:ascii="Arial Narrow" w:eastAsia="Times New Roman" w:hAnsi="Arial Narrow"/>
        </w:rPr>
      </w:pPr>
      <w:r w:rsidRPr="00BB214D">
        <w:rPr>
          <w:rFonts w:ascii="Arial Narrow" w:eastAsia="Times New Roman" w:hAnsi="Arial Narrow"/>
        </w:rPr>
        <w:t>Todos los materiales y operaciones de la Obra deberán ser ensayados e inspeccionados durante la construcción, no eximiéndose la responsabilidad del CONTRATISTA en caso de encontrarse cualquier defecto en forma posterior.</w:t>
      </w:r>
    </w:p>
    <w:p w:rsidR="00BB214D" w:rsidRPr="00BB214D" w:rsidRDefault="00BB214D" w:rsidP="00FC4391">
      <w:pPr>
        <w:numPr>
          <w:ilvl w:val="0"/>
          <w:numId w:val="41"/>
        </w:numPr>
        <w:autoSpaceDE w:val="0"/>
        <w:autoSpaceDN w:val="0"/>
        <w:adjustRightInd w:val="0"/>
        <w:spacing w:after="0"/>
        <w:contextualSpacing/>
        <w:jc w:val="both"/>
        <w:rPr>
          <w:rFonts w:ascii="Arial Narrow" w:eastAsia="Times New Roman" w:hAnsi="Arial Narrow"/>
          <w:sz w:val="24"/>
          <w:szCs w:val="24"/>
          <w:lang w:val="es-ES" w:eastAsia="es-ES"/>
        </w:rPr>
      </w:pPr>
      <w:r w:rsidRPr="00BB214D">
        <w:rPr>
          <w:rFonts w:ascii="Arial Narrow" w:eastAsia="Times New Roman" w:hAnsi="Arial Narrow"/>
          <w:b/>
          <w:sz w:val="24"/>
          <w:szCs w:val="24"/>
          <w:lang w:val="es-ES" w:eastAsia="es-ES"/>
        </w:rPr>
        <w:t>Laboratorio</w:t>
      </w:r>
      <w:r w:rsidRPr="00BB214D">
        <w:rPr>
          <w:rFonts w:ascii="Arial Narrow" w:eastAsia="Times New Roman" w:hAnsi="Arial Narrow"/>
          <w:sz w:val="24"/>
          <w:szCs w:val="24"/>
          <w:lang w:val="es-ES" w:eastAsia="es-ES"/>
        </w:rPr>
        <w:t>. Todos los ensayos se realizarán en un laboratorio de reconocida solvencia y técnica debidamente aprobado por el SUPERVISOR.</w:t>
      </w:r>
    </w:p>
    <w:p w:rsidR="00BB214D" w:rsidRPr="00BB214D" w:rsidRDefault="00BB214D" w:rsidP="00BB214D">
      <w:pPr>
        <w:autoSpaceDE w:val="0"/>
        <w:autoSpaceDN w:val="0"/>
        <w:adjustRightInd w:val="0"/>
        <w:spacing w:after="0"/>
        <w:jc w:val="both"/>
        <w:rPr>
          <w:rFonts w:ascii="Arial Narrow" w:eastAsia="Times New Roman" w:hAnsi="Arial Narrow"/>
        </w:rPr>
      </w:pPr>
    </w:p>
    <w:p w:rsidR="00BB214D" w:rsidRPr="00BB214D" w:rsidRDefault="00BB214D" w:rsidP="00FC4391">
      <w:pPr>
        <w:numPr>
          <w:ilvl w:val="0"/>
          <w:numId w:val="41"/>
        </w:numPr>
        <w:autoSpaceDE w:val="0"/>
        <w:autoSpaceDN w:val="0"/>
        <w:adjustRightInd w:val="0"/>
        <w:spacing w:after="0"/>
        <w:contextualSpacing/>
        <w:jc w:val="both"/>
        <w:rPr>
          <w:rFonts w:ascii="Arial Narrow" w:eastAsia="Times New Roman" w:hAnsi="Arial Narrow"/>
          <w:sz w:val="24"/>
          <w:szCs w:val="24"/>
          <w:lang w:val="es-ES" w:eastAsia="es-ES"/>
        </w:rPr>
      </w:pPr>
      <w:r w:rsidRPr="00BB214D">
        <w:rPr>
          <w:rFonts w:ascii="Arial Narrow" w:eastAsia="Times New Roman" w:hAnsi="Arial Narrow"/>
          <w:b/>
          <w:sz w:val="24"/>
          <w:szCs w:val="24"/>
          <w:lang w:val="es-ES" w:eastAsia="es-ES"/>
        </w:rPr>
        <w:t>Frecuencia de los ensayos</w:t>
      </w:r>
      <w:r w:rsidRPr="00BB214D">
        <w:rPr>
          <w:rFonts w:ascii="Arial Narrow" w:eastAsia="Times New Roman" w:hAnsi="Arial Narrow"/>
          <w:sz w:val="24"/>
          <w:szCs w:val="24"/>
          <w:lang w:val="es-ES" w:eastAsia="es-ES"/>
        </w:rPr>
        <w:t>. Se realizará la toma de probetas cada 300 metros o cada vez que lo exija el SUPERVISOR, donde se realice la reposición de aceras, estas serán analizadas a los 28 días mediante las fórmulas indicadas en la Norma Boliviana del Hormigón Armado CBH-87.</w:t>
      </w:r>
    </w:p>
    <w:p w:rsidR="00BB214D" w:rsidRPr="00BB214D" w:rsidRDefault="00BB214D" w:rsidP="00BB214D">
      <w:pPr>
        <w:autoSpaceDE w:val="0"/>
        <w:autoSpaceDN w:val="0"/>
        <w:adjustRightInd w:val="0"/>
        <w:spacing w:after="0"/>
        <w:ind w:left="360"/>
        <w:jc w:val="both"/>
        <w:rPr>
          <w:rFonts w:ascii="Arial Narrow" w:eastAsia="Times New Roman" w:hAnsi="Arial Narrow"/>
        </w:rPr>
      </w:pPr>
      <w:r w:rsidRPr="00BB214D">
        <w:rPr>
          <w:rFonts w:ascii="Arial Narrow" w:eastAsia="Times New Roman" w:hAnsi="Arial Narrow"/>
        </w:rPr>
        <w:lastRenderedPageBreak/>
        <w:t>En el transcurso de la obra, el CONTRATISTA podrá moldear un mayor número de probetas para efectuar ensayos a edades menores a los siete días y así apreciar la resistencia probable de los hormigones.</w:t>
      </w:r>
    </w:p>
    <w:p w:rsidR="00BB214D" w:rsidRPr="00BB214D" w:rsidRDefault="00BB214D" w:rsidP="00BB214D">
      <w:pPr>
        <w:autoSpaceDE w:val="0"/>
        <w:autoSpaceDN w:val="0"/>
        <w:adjustRightInd w:val="0"/>
        <w:spacing w:after="0"/>
        <w:ind w:left="360"/>
        <w:jc w:val="both"/>
        <w:rPr>
          <w:rFonts w:ascii="Arial Narrow" w:eastAsia="Times New Roman" w:hAnsi="Arial Narrow"/>
        </w:rPr>
      </w:pPr>
      <w:r w:rsidRPr="00BB214D">
        <w:rPr>
          <w:rFonts w:ascii="Arial Narrow" w:eastAsia="Times New Roman" w:hAnsi="Arial Narrow"/>
        </w:rPr>
        <w:t>Se deberá individualizar cada probeta anotando la fecha y hora y el elemento estructural correspondiente.</w:t>
      </w:r>
    </w:p>
    <w:p w:rsidR="00BB214D" w:rsidRPr="00BB214D" w:rsidRDefault="00BB214D" w:rsidP="00BB214D">
      <w:pPr>
        <w:autoSpaceDE w:val="0"/>
        <w:autoSpaceDN w:val="0"/>
        <w:adjustRightInd w:val="0"/>
        <w:spacing w:after="0"/>
        <w:ind w:firstLine="360"/>
        <w:jc w:val="both"/>
        <w:rPr>
          <w:rFonts w:ascii="Arial Narrow" w:eastAsia="Times New Roman" w:hAnsi="Arial Narrow"/>
        </w:rPr>
      </w:pPr>
      <w:r w:rsidRPr="00BB214D">
        <w:rPr>
          <w:rFonts w:ascii="Arial Narrow" w:eastAsia="Times New Roman" w:hAnsi="Arial Narrow"/>
        </w:rPr>
        <w:t>Las probetas serán preparadas en presencia del SUPERVISOR DE OBRA.</w:t>
      </w:r>
    </w:p>
    <w:p w:rsidR="00BB214D" w:rsidRPr="00BB214D" w:rsidRDefault="00BB214D" w:rsidP="00BB214D">
      <w:pPr>
        <w:autoSpaceDE w:val="0"/>
        <w:autoSpaceDN w:val="0"/>
        <w:adjustRightInd w:val="0"/>
        <w:spacing w:after="0"/>
        <w:ind w:left="360"/>
        <w:jc w:val="both"/>
        <w:rPr>
          <w:rFonts w:ascii="Arial Narrow" w:eastAsia="Times New Roman" w:hAnsi="Arial Narrow"/>
        </w:rPr>
      </w:pPr>
      <w:r w:rsidRPr="00BB214D">
        <w:rPr>
          <w:rFonts w:ascii="Arial Narrow" w:eastAsia="Times New Roman" w:hAnsi="Arial Narrow"/>
        </w:rPr>
        <w:t>Es obligación del CONTRATISTA realizar cualquier corrección en la dosificación para conseguir el hormigón requerido. El CONTRATISTA deberá proveer los medios y mano de obra para realizar los ensayos.</w:t>
      </w:r>
    </w:p>
    <w:p w:rsidR="00BB214D" w:rsidRPr="00BB214D" w:rsidRDefault="00BB214D" w:rsidP="00BB214D">
      <w:pPr>
        <w:autoSpaceDE w:val="0"/>
        <w:autoSpaceDN w:val="0"/>
        <w:adjustRightInd w:val="0"/>
        <w:spacing w:after="0"/>
        <w:ind w:left="360"/>
        <w:jc w:val="both"/>
        <w:rPr>
          <w:rFonts w:ascii="Arial Narrow" w:eastAsia="Times New Roman" w:hAnsi="Arial Narrow"/>
        </w:rPr>
      </w:pPr>
      <w:r w:rsidRPr="00BB214D">
        <w:rPr>
          <w:rFonts w:ascii="Arial Narrow" w:eastAsia="Times New Roman" w:hAnsi="Arial Narrow"/>
        </w:rPr>
        <w:t>Queda sobreentendido que es obligación del CONTRATISTA realizar ajustes y correcciones en la dosificación, hasta obtener los resultados requeridos. En caso de incumplimiento, el SUPERVISOR dispondrá la paralización inmediata de los trabajos.</w:t>
      </w:r>
    </w:p>
    <w:p w:rsidR="00BB214D" w:rsidRPr="00BB214D" w:rsidRDefault="00BB214D" w:rsidP="00FC4391">
      <w:pPr>
        <w:numPr>
          <w:ilvl w:val="0"/>
          <w:numId w:val="46"/>
        </w:numPr>
        <w:autoSpaceDE w:val="0"/>
        <w:autoSpaceDN w:val="0"/>
        <w:adjustRightInd w:val="0"/>
        <w:spacing w:after="0"/>
        <w:ind w:left="426" w:hanging="426"/>
        <w:contextualSpacing/>
        <w:jc w:val="both"/>
        <w:rPr>
          <w:rFonts w:ascii="Arial Narrow" w:eastAsia="Times New Roman" w:hAnsi="Arial Narrow"/>
          <w:sz w:val="24"/>
          <w:szCs w:val="24"/>
          <w:lang w:val="es-ES" w:eastAsia="es-ES"/>
        </w:rPr>
      </w:pPr>
      <w:r w:rsidRPr="00BB214D">
        <w:rPr>
          <w:rFonts w:ascii="Arial Narrow" w:eastAsia="Times New Roman" w:hAnsi="Arial Narrow"/>
          <w:b/>
          <w:sz w:val="24"/>
          <w:szCs w:val="24"/>
          <w:lang w:val="es-ES" w:eastAsia="es-ES"/>
        </w:rPr>
        <w:t>Evaluación y aceptación del hormigón</w:t>
      </w:r>
      <w:r w:rsidRPr="00BB214D">
        <w:rPr>
          <w:rFonts w:ascii="Arial Narrow" w:eastAsia="Times New Roman" w:hAnsi="Arial Narrow"/>
          <w:sz w:val="24"/>
          <w:szCs w:val="24"/>
          <w:lang w:val="es-ES" w:eastAsia="es-ES"/>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p>
    <w:p w:rsidR="00BB214D" w:rsidRPr="00BB214D" w:rsidRDefault="00BB214D" w:rsidP="00FC4391">
      <w:pPr>
        <w:numPr>
          <w:ilvl w:val="0"/>
          <w:numId w:val="46"/>
        </w:numPr>
        <w:autoSpaceDE w:val="0"/>
        <w:autoSpaceDN w:val="0"/>
        <w:adjustRightInd w:val="0"/>
        <w:spacing w:after="0"/>
        <w:ind w:left="426"/>
        <w:contextualSpacing/>
        <w:jc w:val="both"/>
        <w:rPr>
          <w:rFonts w:ascii="Arial Narrow" w:eastAsia="Times New Roman" w:hAnsi="Arial Narrow"/>
          <w:sz w:val="24"/>
          <w:szCs w:val="24"/>
          <w:lang w:val="es-ES" w:eastAsia="es-ES"/>
        </w:rPr>
      </w:pPr>
      <w:r w:rsidRPr="00BB214D">
        <w:rPr>
          <w:rFonts w:ascii="Arial Narrow" w:eastAsia="Times New Roman" w:hAnsi="Arial Narrow"/>
          <w:b/>
          <w:sz w:val="24"/>
          <w:szCs w:val="24"/>
          <w:lang w:val="es-ES" w:eastAsia="es-ES"/>
        </w:rPr>
        <w:t>Aceptación de la estructura</w:t>
      </w:r>
      <w:r w:rsidRPr="00BB214D">
        <w:rPr>
          <w:rFonts w:ascii="Arial Narrow" w:eastAsia="Times New Roman" w:hAnsi="Arial Narrow"/>
          <w:sz w:val="24"/>
          <w:szCs w:val="24"/>
          <w:lang w:val="es-ES" w:eastAsia="es-ES"/>
        </w:rPr>
        <w:t>. Todo el hormigón que cumpla las especificaciones será aceptado, si los resultados son menores a la resistencia especificada, se considerarán los siguientes casos:</w:t>
      </w:r>
    </w:p>
    <w:p w:rsidR="00BB214D" w:rsidRPr="00BB214D" w:rsidRDefault="00BB214D" w:rsidP="00BB214D">
      <w:pPr>
        <w:autoSpaceDE w:val="0"/>
        <w:autoSpaceDN w:val="0"/>
        <w:adjustRightInd w:val="0"/>
        <w:spacing w:after="0"/>
        <w:ind w:firstLine="720"/>
        <w:jc w:val="both"/>
        <w:rPr>
          <w:rFonts w:ascii="Arial Narrow" w:eastAsia="Times New Roman" w:hAnsi="Arial Narrow"/>
        </w:rPr>
      </w:pPr>
      <w:r w:rsidRPr="00BB214D">
        <w:rPr>
          <w:rFonts w:ascii="Arial Narrow" w:eastAsia="Times New Roman" w:hAnsi="Arial Narrow"/>
        </w:rPr>
        <w:t>i) Resistencia del 80 a 90 %.Se procederá a:</w:t>
      </w:r>
    </w:p>
    <w:p w:rsidR="00BB214D" w:rsidRPr="00BB214D" w:rsidRDefault="00BB214D" w:rsidP="00BB214D">
      <w:pPr>
        <w:autoSpaceDE w:val="0"/>
        <w:autoSpaceDN w:val="0"/>
        <w:adjustRightInd w:val="0"/>
        <w:spacing w:after="0"/>
        <w:ind w:firstLine="720"/>
        <w:jc w:val="both"/>
        <w:rPr>
          <w:rFonts w:ascii="Arial Narrow" w:eastAsia="Times New Roman" w:hAnsi="Arial Narrow"/>
        </w:rPr>
      </w:pPr>
      <w:r w:rsidRPr="00BB214D">
        <w:rPr>
          <w:rFonts w:ascii="Arial Narrow" w:eastAsia="Times New Roman" w:hAnsi="Arial Narrow"/>
        </w:rPr>
        <w:t>1. Ensayo con esclerómetro, senoscopio u otro no destructivo.</w:t>
      </w:r>
    </w:p>
    <w:p w:rsidR="00BB214D" w:rsidRPr="00BB214D" w:rsidRDefault="00BB214D" w:rsidP="00BB214D">
      <w:pPr>
        <w:autoSpaceDE w:val="0"/>
        <w:autoSpaceDN w:val="0"/>
        <w:adjustRightInd w:val="0"/>
        <w:spacing w:after="0"/>
        <w:ind w:left="720"/>
        <w:jc w:val="both"/>
        <w:rPr>
          <w:rFonts w:ascii="Arial Narrow" w:eastAsia="Times New Roman" w:hAnsi="Arial Narrow"/>
        </w:rPr>
      </w:pPr>
      <w:r w:rsidRPr="00BB214D">
        <w:rPr>
          <w:rFonts w:ascii="Arial Narrow" w:eastAsia="Times New Roman" w:hAnsi="Arial Narrow"/>
        </w:rPr>
        <w:t>2. Carga directa según normas y precauciones previstas. En caso de obtener resultados satisfactorios, será aceptada la estructura.</w:t>
      </w:r>
    </w:p>
    <w:p w:rsidR="00BB214D" w:rsidRPr="00BB214D" w:rsidRDefault="00BB214D" w:rsidP="00BB214D">
      <w:pPr>
        <w:autoSpaceDE w:val="0"/>
        <w:autoSpaceDN w:val="0"/>
        <w:adjustRightInd w:val="0"/>
        <w:spacing w:after="0"/>
        <w:ind w:firstLine="720"/>
        <w:jc w:val="both"/>
        <w:rPr>
          <w:rFonts w:ascii="Arial Narrow" w:eastAsia="Times New Roman" w:hAnsi="Arial Narrow"/>
        </w:rPr>
      </w:pPr>
      <w:r w:rsidRPr="00BB214D">
        <w:rPr>
          <w:rFonts w:ascii="Arial Narrow" w:eastAsia="Times New Roman" w:hAnsi="Arial Narrow"/>
        </w:rPr>
        <w:t>ii) Resistencia inferior al 60 %. Se procederá a:</w:t>
      </w:r>
    </w:p>
    <w:p w:rsidR="00BB214D" w:rsidRPr="00BB214D" w:rsidRDefault="00BB214D" w:rsidP="00BB214D">
      <w:pPr>
        <w:autoSpaceDE w:val="0"/>
        <w:autoSpaceDN w:val="0"/>
        <w:adjustRightInd w:val="0"/>
        <w:spacing w:after="0"/>
        <w:ind w:left="720"/>
        <w:jc w:val="both"/>
        <w:rPr>
          <w:rFonts w:ascii="Arial Narrow" w:eastAsia="Times New Roman" w:hAnsi="Arial Narrow"/>
        </w:rPr>
      </w:pPr>
      <w:r w:rsidRPr="00BB214D">
        <w:rPr>
          <w:rFonts w:ascii="Arial Narrow" w:eastAsia="Times New Roman" w:hAnsi="Arial Narrow"/>
        </w:rPr>
        <w:t>1. El CONTRATISTA procederá a la demolición y reemplazo del sector de vaciado afectado.</w:t>
      </w:r>
    </w:p>
    <w:p w:rsidR="00BB214D" w:rsidRPr="00BB214D" w:rsidRDefault="00BB214D" w:rsidP="00BB214D">
      <w:pPr>
        <w:spacing w:before="100" w:beforeAutospacing="1" w:after="100" w:afterAutospacing="1"/>
        <w:jc w:val="both"/>
        <w:rPr>
          <w:rFonts w:ascii="Arial Narrow" w:eastAsia="Times New Roman" w:hAnsi="Arial Narrow"/>
        </w:rPr>
      </w:pPr>
      <w:r w:rsidRPr="00BB214D">
        <w:rPr>
          <w:rFonts w:ascii="Arial Narrow" w:eastAsia="Times New Roman" w:hAnsi="Arial Narrow"/>
        </w:rPr>
        <w:t>Todos los ensayos, pruebas, demoliciones, reemplazos necesarios serán cancelados por el CONTRATISTA.</w:t>
      </w:r>
    </w:p>
    <w:p w:rsidR="00BB214D" w:rsidRPr="00BB214D" w:rsidRDefault="00BB214D" w:rsidP="00BB214D">
      <w:pPr>
        <w:jc w:val="both"/>
        <w:rPr>
          <w:rFonts w:ascii="Arial Narrow" w:eastAsia="Times New Roman" w:hAnsi="Arial Narrow"/>
        </w:rPr>
      </w:pPr>
      <w:r w:rsidRPr="00BB214D">
        <w:rPr>
          <w:rFonts w:ascii="Arial Narrow" w:eastAsia="Times New Roman" w:hAnsi="Arial Narrow"/>
          <w:b/>
        </w:rPr>
        <w:t>Curado y Protección del Concreto</w:t>
      </w:r>
      <w:r w:rsidRPr="00BB214D">
        <w:rPr>
          <w:rFonts w:ascii="Arial Narrow" w:eastAsia="Times New Roman" w:hAnsi="Arial Narrow"/>
        </w:rPr>
        <w:t>. El curado se hará en una de las dos formas siguientes:</w:t>
      </w:r>
    </w:p>
    <w:p w:rsidR="00BB214D" w:rsidRPr="00BB214D" w:rsidRDefault="00BB214D" w:rsidP="00BB214D">
      <w:pPr>
        <w:jc w:val="both"/>
        <w:rPr>
          <w:rFonts w:ascii="Arial Narrow" w:eastAsia="Times New Roman" w:hAnsi="Arial Narrow"/>
        </w:rPr>
      </w:pPr>
      <w:r w:rsidRPr="00BB214D">
        <w:rPr>
          <w:rFonts w:ascii="Arial Narrow" w:eastAsia="Times New Roman" w:hAnsi="Arial Narrow"/>
          <w:b/>
        </w:rPr>
        <w:t>Curado por Agua</w:t>
      </w:r>
      <w:r w:rsidRPr="00BB214D">
        <w:rPr>
          <w:rFonts w:ascii="Arial Narrow" w:eastAsia="Times New Roman" w:hAnsi="Arial Narrow"/>
        </w:rPr>
        <w:t>. El curado se hará cubriendo toda la superficie con costales húmedos, lonas u otro material de gran absorción. El material se mantendrá húmedo por el sistema de tuberías perforadas, de regadoras mecánicas u otro método apropiado.</w:t>
      </w:r>
    </w:p>
    <w:p w:rsidR="00BB214D" w:rsidRPr="00BB214D" w:rsidRDefault="00BB214D" w:rsidP="00BB214D">
      <w:pPr>
        <w:jc w:val="both"/>
        <w:rPr>
          <w:rFonts w:ascii="Arial Narrow" w:eastAsia="Times New Roman" w:hAnsi="Arial Narrow"/>
        </w:rPr>
      </w:pPr>
      <w:r w:rsidRPr="00BB214D">
        <w:rPr>
          <w:rFonts w:ascii="Arial Narrow" w:eastAsia="Times New Roman" w:hAnsi="Arial Narrow"/>
        </w:rPr>
        <w:t>También puede cubrirse la superficie con hojas de papel o tela plástica. Al colocarlas sobre el concreto fresco, previo un humedecimiento uniforme de la superficie, se pisarán para que el viento no las levante.</w:t>
      </w:r>
    </w:p>
    <w:p w:rsidR="00BB214D" w:rsidRPr="00BB214D" w:rsidRDefault="00BB214D" w:rsidP="00BB214D">
      <w:pPr>
        <w:jc w:val="both"/>
        <w:rPr>
          <w:rFonts w:ascii="Arial Narrow" w:eastAsia="Times New Roman" w:hAnsi="Arial Narrow"/>
        </w:rPr>
      </w:pPr>
      <w:r w:rsidRPr="00BB214D">
        <w:rPr>
          <w:rFonts w:ascii="Arial Narrow" w:eastAsia="Times New Roman" w:hAnsi="Arial Narrow"/>
        </w:rPr>
        <w:t>En esta forma no se requerirá el empleo adicional de agua una vez la superficie haya sido cubierta.</w:t>
      </w:r>
    </w:p>
    <w:p w:rsidR="00BB214D" w:rsidRPr="00BB214D" w:rsidRDefault="00BB214D" w:rsidP="00BB214D">
      <w:pPr>
        <w:jc w:val="both"/>
        <w:rPr>
          <w:rFonts w:ascii="Arial Narrow" w:eastAsia="Times New Roman" w:hAnsi="Arial Narrow"/>
        </w:rPr>
      </w:pPr>
      <w:r w:rsidRPr="00BB214D">
        <w:rPr>
          <w:rFonts w:ascii="Arial Narrow" w:eastAsia="Times New Roman" w:hAnsi="Arial Narrow"/>
        </w:rPr>
        <w:lastRenderedPageBreak/>
        <w:t>El tramo debe revisarse frecuentemente para asegurarse que si tenga la humedad requerida.</w:t>
      </w:r>
    </w:p>
    <w:p w:rsidR="00BB214D" w:rsidRPr="00BB214D" w:rsidRDefault="00BB214D" w:rsidP="00BB214D">
      <w:pPr>
        <w:jc w:val="both"/>
        <w:rPr>
          <w:rFonts w:ascii="Arial Narrow" w:eastAsia="Times New Roman" w:hAnsi="Arial Narrow"/>
        </w:rPr>
      </w:pPr>
      <w:r w:rsidRPr="00BB214D">
        <w:rPr>
          <w:rFonts w:ascii="Arial Narrow" w:eastAsia="Times New Roman" w:hAnsi="Arial Narrow"/>
          <w:b/>
        </w:rPr>
        <w:t>Curado por Compuestos Sellantes</w:t>
      </w:r>
      <w:r w:rsidRPr="00BB214D">
        <w:rPr>
          <w:rFonts w:ascii="Arial Narrow" w:eastAsia="Times New Roman" w:hAnsi="Arial Narrow"/>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BB214D" w:rsidRPr="00BB214D" w:rsidRDefault="00BB214D" w:rsidP="00BB214D">
      <w:pPr>
        <w:jc w:val="both"/>
        <w:rPr>
          <w:rFonts w:ascii="Arial Narrow" w:eastAsia="Times New Roman" w:hAnsi="Arial Narrow"/>
        </w:rPr>
      </w:pPr>
      <w:r w:rsidRPr="00BB214D">
        <w:rPr>
          <w:rFonts w:ascii="Arial Narrow" w:eastAsia="Times New Roman" w:hAnsi="Arial Narrow"/>
        </w:rPr>
        <w:t>La humedad del concreto debe permanecer intacta por lo menos durante los siete días posteriores a su colocación.</w:t>
      </w:r>
    </w:p>
    <w:p w:rsidR="00BB214D" w:rsidRPr="00BB214D" w:rsidRDefault="00BB214D" w:rsidP="00BB214D">
      <w:pPr>
        <w:spacing w:before="100" w:beforeAutospacing="1" w:after="100" w:afterAutospacing="1"/>
        <w:jc w:val="both"/>
        <w:rPr>
          <w:rFonts w:ascii="Arial Narrow" w:hAnsi="Arial Narrow"/>
        </w:rPr>
      </w:pPr>
      <w:r w:rsidRPr="00BB214D">
        <w:rPr>
          <w:rFonts w:ascii="Arial Narrow" w:hAnsi="Arial Narrow"/>
        </w:rPr>
        <w:t>Por último el CONTRATISTA estará a cargo de:</w:t>
      </w:r>
    </w:p>
    <w:p w:rsidR="00BB214D" w:rsidRPr="00BB214D" w:rsidRDefault="00BB214D" w:rsidP="00FC4391">
      <w:pPr>
        <w:numPr>
          <w:ilvl w:val="0"/>
          <w:numId w:val="47"/>
        </w:numPr>
        <w:spacing w:before="100" w:beforeAutospacing="1" w:after="100" w:afterAutospacing="1"/>
        <w:jc w:val="both"/>
        <w:rPr>
          <w:rFonts w:ascii="Arial Narrow" w:hAnsi="Arial Narrow"/>
        </w:rPr>
      </w:pPr>
      <w:r w:rsidRPr="00BB214D">
        <w:rPr>
          <w:rFonts w:ascii="Arial Narrow" w:hAnsi="Arial Narrow"/>
        </w:rPr>
        <w:t xml:space="preserve">Marcado del logo de identificación de YPFB, mismo que tendrá una profundidad de 3 mm dejando un espacio entre logo y logo de 5 metros en la reposición de aceras, el diseño del mismo deberá indicar claramente y de forma nítida: </w:t>
      </w:r>
      <w:r w:rsidRPr="00BB214D">
        <w:rPr>
          <w:rFonts w:ascii="Arial Narrow" w:hAnsi="Arial Narrow"/>
          <w:b/>
        </w:rPr>
        <w:t>YPFB-GAS</w:t>
      </w:r>
      <w:r w:rsidRPr="00BB214D">
        <w:rPr>
          <w:rFonts w:ascii="Arial Narrow" w:hAnsi="Arial Narrow"/>
        </w:rPr>
        <w:t>.</w:t>
      </w:r>
    </w:p>
    <w:p w:rsidR="00BB214D" w:rsidRPr="00BB214D" w:rsidRDefault="00BB214D" w:rsidP="00FC4391">
      <w:pPr>
        <w:numPr>
          <w:ilvl w:val="0"/>
          <w:numId w:val="47"/>
        </w:numPr>
        <w:spacing w:before="100" w:beforeAutospacing="1" w:after="100" w:afterAutospacing="1"/>
        <w:jc w:val="both"/>
        <w:rPr>
          <w:rFonts w:ascii="Arial Narrow" w:hAnsi="Arial Narrow"/>
        </w:rPr>
      </w:pPr>
      <w:r w:rsidRPr="00BB214D">
        <w:rPr>
          <w:rFonts w:ascii="Arial Narrow" w:hAnsi="Arial Narrow"/>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MEDICIÓN Y FORMA DE PAGO.</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Las reposiciones en aceras de hormigón, serán medidas en metros cuadrados de acuerdo al área neta ejecutada y aprobada por el SUPERVISOR. Este Ítem será pagado de acuerdo al precio unitario de la propuesta aceptada</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700"/>
        <w:gridCol w:w="4824"/>
        <w:gridCol w:w="945"/>
      </w:tblGrid>
      <w:tr w:rsidR="00BB214D" w:rsidRPr="00BB214D" w:rsidTr="00BB214D">
        <w:trPr>
          <w:jc w:val="center"/>
        </w:trPr>
        <w:tc>
          <w:tcPr>
            <w:tcW w:w="700" w:type="dxa"/>
          </w:tcPr>
          <w:p w:rsidR="00BB214D" w:rsidRPr="00BB214D" w:rsidRDefault="00BB214D" w:rsidP="00BB214D">
            <w:pPr>
              <w:jc w:val="center"/>
              <w:rPr>
                <w:rFonts w:ascii="Arial Narrow" w:eastAsia="Arial Unicode MS" w:hAnsi="Arial Narrow"/>
                <w:b/>
                <w:lang w:val="es-ES_tradnl"/>
              </w:rPr>
            </w:pPr>
            <w:r w:rsidRPr="00BB214D">
              <w:rPr>
                <w:rFonts w:ascii="Arial Narrow" w:eastAsia="Arial Unicode MS" w:hAnsi="Arial Narrow"/>
                <w:b/>
                <w:lang w:val="es-ES_tradnl"/>
              </w:rPr>
              <w:t>ÍTEM</w:t>
            </w:r>
          </w:p>
        </w:tc>
        <w:tc>
          <w:tcPr>
            <w:tcW w:w="4824" w:type="dxa"/>
          </w:tcPr>
          <w:p w:rsidR="00BB214D" w:rsidRPr="00BB214D" w:rsidRDefault="00BB214D" w:rsidP="00BB214D">
            <w:pPr>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945" w:type="dxa"/>
          </w:tcPr>
          <w:p w:rsidR="00BB214D" w:rsidRPr="00BB214D" w:rsidRDefault="00BB214D" w:rsidP="00BB214D">
            <w:pPr>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BB214D">
        <w:trPr>
          <w:jc w:val="center"/>
        </w:trPr>
        <w:tc>
          <w:tcPr>
            <w:tcW w:w="700" w:type="dxa"/>
            <w:vAlign w:val="center"/>
          </w:tcPr>
          <w:p w:rsidR="00BB214D" w:rsidRPr="00BB214D" w:rsidRDefault="0035583C" w:rsidP="00BB214D">
            <w:pPr>
              <w:spacing w:after="0"/>
              <w:jc w:val="center"/>
              <w:rPr>
                <w:rFonts w:ascii="Arial Narrow" w:eastAsia="Arial Unicode MS" w:hAnsi="Arial Narrow"/>
                <w:lang w:val="es-ES_tradnl"/>
              </w:rPr>
            </w:pPr>
            <w:r>
              <w:rPr>
                <w:rFonts w:ascii="Arial Narrow" w:eastAsia="Arial Unicode MS" w:hAnsi="Arial Narrow"/>
                <w:lang w:val="es-ES_tradnl"/>
              </w:rPr>
              <w:t>14</w:t>
            </w:r>
          </w:p>
        </w:tc>
        <w:tc>
          <w:tcPr>
            <w:tcW w:w="4824" w:type="dxa"/>
            <w:vAlign w:val="center"/>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REPOSICIÓN Y AFINADO DE ACERAS Y/O CUNETAS</w:t>
            </w:r>
          </w:p>
        </w:tc>
        <w:tc>
          <w:tcPr>
            <w:tcW w:w="945" w:type="dxa"/>
            <w:vAlign w:val="center"/>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M3.</w:t>
            </w:r>
          </w:p>
        </w:tc>
      </w:tr>
    </w:tbl>
    <w:p w:rsidR="00BB214D" w:rsidRDefault="00BB214D" w:rsidP="00BB214D">
      <w:pPr>
        <w:spacing w:after="0"/>
        <w:jc w:val="both"/>
        <w:rPr>
          <w:rFonts w:ascii="Arial Narrow" w:hAnsi="Arial Narrow"/>
          <w:b/>
        </w:rPr>
      </w:pPr>
    </w:p>
    <w:p w:rsidR="0035583C" w:rsidRDefault="0035583C" w:rsidP="00BB214D">
      <w:pPr>
        <w:spacing w:after="0"/>
        <w:jc w:val="both"/>
        <w:rPr>
          <w:rFonts w:ascii="Arial Narrow" w:hAnsi="Arial Narrow"/>
          <w:b/>
        </w:rPr>
      </w:pPr>
    </w:p>
    <w:p w:rsidR="0035583C" w:rsidRDefault="0035583C" w:rsidP="00BB214D">
      <w:pPr>
        <w:spacing w:after="0"/>
        <w:jc w:val="both"/>
        <w:rPr>
          <w:rFonts w:ascii="Arial Narrow" w:hAnsi="Arial Narrow"/>
          <w:b/>
        </w:rPr>
      </w:pPr>
    </w:p>
    <w:p w:rsidR="00BB214D" w:rsidRPr="00BB214D" w:rsidRDefault="00BB214D" w:rsidP="00FC4391">
      <w:pPr>
        <w:keepNext/>
        <w:keepLines/>
        <w:numPr>
          <w:ilvl w:val="1"/>
          <w:numId w:val="53"/>
        </w:numPr>
        <w:spacing w:before="200" w:after="0"/>
        <w:jc w:val="both"/>
        <w:outlineLvl w:val="1"/>
        <w:rPr>
          <w:rFonts w:ascii="Arial Narrow" w:eastAsia="Times New Roman" w:hAnsi="Arial Narrow"/>
          <w:b/>
          <w:bCs/>
          <w:iCs/>
          <w:lang w:val="es-ES_tradnl"/>
        </w:rPr>
      </w:pPr>
      <w:bookmarkStart w:id="70" w:name="_Toc381213533"/>
      <w:bookmarkStart w:id="71" w:name="_Toc381214010"/>
      <w:bookmarkStart w:id="72" w:name="_Toc381214101"/>
      <w:bookmarkStart w:id="73" w:name="_Toc384130467"/>
      <w:bookmarkStart w:id="74" w:name="_Toc384130688"/>
      <w:bookmarkStart w:id="75" w:name="_Toc384130844"/>
      <w:bookmarkStart w:id="76" w:name="_Toc384131235"/>
      <w:bookmarkStart w:id="77" w:name="_Toc387785986"/>
      <w:bookmarkStart w:id="78" w:name="_Toc387788274"/>
      <w:bookmarkStart w:id="79" w:name="_Toc388648583"/>
      <w:bookmarkStart w:id="80" w:name="_Toc388648672"/>
      <w:bookmarkStart w:id="81" w:name="_Toc388693333"/>
      <w:bookmarkStart w:id="82" w:name="_Toc388702296"/>
      <w:bookmarkStart w:id="83" w:name="_Toc388724574"/>
      <w:bookmarkStart w:id="84" w:name="_Toc404098163"/>
      <w:r w:rsidRPr="00BB214D">
        <w:rPr>
          <w:rFonts w:ascii="Arial Narrow" w:eastAsia="Times New Roman" w:hAnsi="Arial Narrow"/>
          <w:b/>
          <w:bCs/>
          <w:iCs/>
        </w:rPr>
        <w:lastRenderedPageBreak/>
        <w:t>REPOSICIÓN DE EMPEDRADO</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BB214D" w:rsidRPr="00BB214D" w:rsidRDefault="0035583C" w:rsidP="00BB214D">
      <w:pPr>
        <w:spacing w:after="0"/>
        <w:jc w:val="both"/>
        <w:rPr>
          <w:rFonts w:ascii="Arial Narrow" w:hAnsi="Arial Narrow"/>
          <w:b/>
        </w:rPr>
      </w:pPr>
      <w:r>
        <w:rPr>
          <w:rFonts w:ascii="Arial Narrow" w:hAnsi="Arial Narrow"/>
          <w:b/>
        </w:rPr>
        <w:tab/>
      </w:r>
      <w:r w:rsidR="00BB214D" w:rsidRPr="00BB214D">
        <w:rPr>
          <w:rFonts w:ascii="Arial Narrow" w:hAnsi="Arial Narrow"/>
          <w:b/>
        </w:rPr>
        <w:t>UNIDAD: M2</w:t>
      </w:r>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DEFINICIÓN.</w:t>
      </w:r>
    </w:p>
    <w:p w:rsidR="00BB214D" w:rsidRPr="00BB214D" w:rsidRDefault="00BB214D" w:rsidP="00BB214D">
      <w:pPr>
        <w:spacing w:after="0"/>
        <w:jc w:val="both"/>
        <w:rPr>
          <w:rFonts w:ascii="Arial Narrow" w:eastAsia="Times New Roman" w:hAnsi="Arial Narrow" w:cs="Arial"/>
          <w:lang w:val="es-ES_tradnl"/>
        </w:rPr>
      </w:pPr>
      <w:r w:rsidRPr="00BB214D">
        <w:rPr>
          <w:rFonts w:ascii="Arial Narrow" w:eastAsia="Times New Roman" w:hAnsi="Arial Narrow" w:cs="Arial"/>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 xml:space="preserve">MATERIAL HERRAMIENTAS Y EQUIPO. </w:t>
      </w:r>
    </w:p>
    <w:p w:rsidR="00BB214D" w:rsidRPr="00BB214D" w:rsidRDefault="00BB214D" w:rsidP="00BB214D">
      <w:pPr>
        <w:spacing w:before="100" w:beforeAutospacing="1" w:after="100" w:afterAutospacing="1"/>
        <w:jc w:val="both"/>
        <w:rPr>
          <w:rFonts w:ascii="Arial Narrow" w:hAnsi="Arial Narrow"/>
          <w:iCs/>
          <w:lang w:val="es-ES_tradnl"/>
        </w:rPr>
      </w:pPr>
      <w:r w:rsidRPr="00BB214D">
        <w:rPr>
          <w:rFonts w:ascii="Arial Narrow" w:hAnsi="Arial Narrow"/>
          <w:iCs/>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BB214D" w:rsidRPr="00BB214D" w:rsidRDefault="00BB214D" w:rsidP="00BB214D">
      <w:pPr>
        <w:spacing w:before="100" w:beforeAutospacing="1" w:after="100" w:afterAutospacing="1"/>
        <w:contextualSpacing/>
        <w:jc w:val="both"/>
        <w:rPr>
          <w:rFonts w:ascii="Arial Narrow" w:hAnsi="Arial Narrow"/>
          <w:iCs/>
          <w:lang w:val="es-ES_tradnl"/>
        </w:rPr>
      </w:pPr>
      <w:r w:rsidRPr="00BB214D">
        <w:rPr>
          <w:rFonts w:ascii="Arial Narrow" w:hAnsi="Arial Narrow"/>
          <w:iCs/>
          <w:lang w:val="es-ES_tradnl"/>
        </w:rPr>
        <w:t xml:space="preserve">Los materiales a emplearse serán: piedra manzana y arena fina para el respectivo calafateado. </w:t>
      </w:r>
    </w:p>
    <w:p w:rsidR="00BB214D" w:rsidRDefault="00BB214D" w:rsidP="00BB214D">
      <w:pPr>
        <w:spacing w:before="100" w:beforeAutospacing="1" w:after="100" w:afterAutospacing="1"/>
        <w:contextualSpacing/>
        <w:jc w:val="both"/>
        <w:rPr>
          <w:rFonts w:ascii="Arial Narrow" w:hAnsi="Arial Narrow"/>
          <w:iCs/>
          <w:lang w:val="es-ES_tradnl"/>
        </w:rPr>
      </w:pPr>
      <w:bookmarkStart w:id="85" w:name="_Toc314666687"/>
      <w:r w:rsidRPr="00BB214D">
        <w:rPr>
          <w:rFonts w:ascii="Arial Narrow" w:hAnsi="Arial Narrow"/>
          <w:iCs/>
          <w:lang w:val="es-ES_tradnl"/>
        </w:rPr>
        <w:t>La piedra a emplearse será llamada “piedra manzana”  la misma  que fue retirada al momento de iniciar los trabajos de remoción.</w:t>
      </w:r>
      <w:bookmarkEnd w:id="85"/>
    </w:p>
    <w:p w:rsidR="0035583C" w:rsidRPr="00BB214D" w:rsidRDefault="0035583C" w:rsidP="00BB214D">
      <w:pPr>
        <w:spacing w:before="100" w:beforeAutospacing="1" w:after="100" w:afterAutospacing="1"/>
        <w:contextualSpacing/>
        <w:jc w:val="both"/>
        <w:rPr>
          <w:rFonts w:ascii="Arial Narrow" w:hAnsi="Arial Narrow"/>
          <w:iCs/>
          <w:lang w:val="es-ES_tradnl"/>
        </w:rPr>
      </w:pPr>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PROCEDIMIENTO PARA LA EJECUCIÓN.</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BB214D">
        <w:rPr>
          <w:rFonts w:ascii="Arial Narrow" w:hAnsi="Arial Narrow"/>
          <w:iCs/>
          <w:lang w:val="es-ES_tradnl"/>
        </w:rPr>
        <w:t>Se debe conservar el bombeo de acuerdo al diseño original en caso de ser vía vehicular.</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B214D" w:rsidRPr="00BB214D" w:rsidRDefault="00BB214D" w:rsidP="00BB214D">
      <w:pPr>
        <w:spacing w:before="100" w:beforeAutospacing="1" w:after="100" w:afterAutospacing="1"/>
        <w:jc w:val="both"/>
        <w:rPr>
          <w:rFonts w:ascii="Arial Narrow" w:hAnsi="Arial Narrow"/>
          <w:iCs/>
          <w:lang w:val="es-ES_tradnl"/>
        </w:rPr>
      </w:pPr>
      <w:r w:rsidRPr="00BB214D">
        <w:rPr>
          <w:rFonts w:ascii="Arial Narrow" w:hAnsi="Arial Narrow"/>
          <w:iCs/>
          <w:lang w:val="es-ES_tradnl"/>
        </w:rPr>
        <w:t>La piedra manzana será colocada a mano, para ello se deberá emplear un martillo o combo de 2 kg, que servirá para hincar las piedras. Adicionalmente, una vez terminada la capa de empedrado, se deberá compactar la misma.</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lastRenderedPageBreak/>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El inicio de esta actividad tendrá un tiempo máximo de cinco días hábiles, una vez concluidas las actividades de relleno y compactado.</w:t>
      </w:r>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MEDICIÓN Y FORMA DE PAGO.</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BB214D" w:rsidRPr="00BB214D" w:rsidRDefault="00BB214D" w:rsidP="00BB214D">
      <w:pPr>
        <w:spacing w:before="100" w:beforeAutospacing="1" w:after="100" w:afterAutospacing="1"/>
        <w:jc w:val="both"/>
        <w:rPr>
          <w:rFonts w:ascii="Arial Narrow" w:hAnsi="Arial Narrow" w:cs="Arial"/>
        </w:rPr>
      </w:pPr>
      <w:r w:rsidRPr="00BB214D">
        <w:rPr>
          <w:rFonts w:ascii="Arial Narrow" w:hAnsi="Arial Narrow"/>
          <w:kern w:val="28"/>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BB214D" w:rsidRPr="00BB214D" w:rsidTr="00BB214D">
        <w:trPr>
          <w:jc w:val="center"/>
        </w:trPr>
        <w:tc>
          <w:tcPr>
            <w:tcW w:w="699"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ÍTEM</w:t>
            </w:r>
          </w:p>
        </w:tc>
        <w:tc>
          <w:tcPr>
            <w:tcW w:w="4794"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976"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BB214D">
        <w:trPr>
          <w:jc w:val="center"/>
        </w:trPr>
        <w:tc>
          <w:tcPr>
            <w:tcW w:w="699" w:type="dxa"/>
          </w:tcPr>
          <w:p w:rsidR="00BB214D" w:rsidRPr="00BB214D" w:rsidRDefault="0035583C" w:rsidP="00BB214D">
            <w:pPr>
              <w:spacing w:after="0"/>
              <w:jc w:val="center"/>
              <w:rPr>
                <w:rFonts w:ascii="Arial Narrow" w:eastAsia="Arial Unicode MS" w:hAnsi="Arial Narrow"/>
                <w:lang w:val="es-ES_tradnl"/>
              </w:rPr>
            </w:pPr>
            <w:r>
              <w:rPr>
                <w:rFonts w:ascii="Arial Narrow" w:eastAsia="Arial Unicode MS" w:hAnsi="Arial Narrow"/>
                <w:lang w:val="es-ES_tradnl"/>
              </w:rPr>
              <w:t>15</w:t>
            </w:r>
          </w:p>
        </w:tc>
        <w:tc>
          <w:tcPr>
            <w:tcW w:w="4794" w:type="dxa"/>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REPOSICIÓN DE EMPEDRADO</w:t>
            </w:r>
          </w:p>
        </w:tc>
        <w:tc>
          <w:tcPr>
            <w:tcW w:w="976" w:type="dxa"/>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M2.</w:t>
            </w:r>
          </w:p>
        </w:tc>
      </w:tr>
    </w:tbl>
    <w:p w:rsidR="00BB214D" w:rsidRPr="00BB214D" w:rsidRDefault="00BB214D" w:rsidP="00BB214D">
      <w:pPr>
        <w:tabs>
          <w:tab w:val="left" w:pos="0"/>
          <w:tab w:val="left" w:pos="142"/>
        </w:tabs>
        <w:autoSpaceDE w:val="0"/>
        <w:autoSpaceDN w:val="0"/>
        <w:adjustRightInd w:val="0"/>
        <w:spacing w:after="0"/>
        <w:jc w:val="both"/>
        <w:rPr>
          <w:rFonts w:ascii="Arial Narrow" w:hAnsi="Arial Narrow" w:cs="Arial"/>
        </w:rPr>
      </w:pPr>
    </w:p>
    <w:p w:rsidR="00BB214D" w:rsidRPr="00BB214D" w:rsidRDefault="00BB214D" w:rsidP="00FC4391">
      <w:pPr>
        <w:keepNext/>
        <w:keepLines/>
        <w:numPr>
          <w:ilvl w:val="1"/>
          <w:numId w:val="53"/>
        </w:numPr>
        <w:spacing w:before="200" w:after="0"/>
        <w:jc w:val="both"/>
        <w:outlineLvl w:val="1"/>
        <w:rPr>
          <w:rFonts w:ascii="Arial Narrow" w:eastAsia="Times New Roman" w:hAnsi="Arial Narrow"/>
          <w:b/>
          <w:bCs/>
          <w:iCs/>
        </w:rPr>
      </w:pPr>
      <w:r w:rsidRPr="00BB214D">
        <w:rPr>
          <w:rFonts w:ascii="Arial Narrow" w:eastAsia="Times New Roman" w:hAnsi="Arial Narrow"/>
          <w:b/>
          <w:bCs/>
          <w:iCs/>
        </w:rPr>
        <w:t>ELABORACIÓN DE PLANOS “AS BUILT”</w:t>
      </w:r>
    </w:p>
    <w:p w:rsidR="00BB214D" w:rsidRPr="00BB214D" w:rsidRDefault="00BB214D" w:rsidP="00BB214D">
      <w:pPr>
        <w:autoSpaceDE w:val="0"/>
        <w:autoSpaceDN w:val="0"/>
        <w:adjustRightInd w:val="0"/>
        <w:spacing w:after="0"/>
        <w:jc w:val="both"/>
        <w:rPr>
          <w:rFonts w:ascii="Arial Narrow" w:eastAsiaTheme="minorHAnsi" w:hAnsi="Arial Narrow" w:cs="Century Gothic"/>
          <w:b/>
          <w:bCs/>
        </w:rPr>
      </w:pPr>
      <w:r w:rsidRPr="00BB214D">
        <w:rPr>
          <w:rFonts w:ascii="Arial Narrow" w:eastAsiaTheme="minorHAnsi" w:hAnsi="Arial Narrow" w:cs="Century Gothic"/>
          <w:b/>
          <w:bCs/>
        </w:rPr>
        <w:tab/>
        <w:t>UNIDAD: ML.</w:t>
      </w:r>
    </w:p>
    <w:p w:rsidR="00BB214D" w:rsidRPr="00BB214D" w:rsidRDefault="00BB214D" w:rsidP="00BB214D">
      <w:pPr>
        <w:autoSpaceDE w:val="0"/>
        <w:autoSpaceDN w:val="0"/>
        <w:adjustRightInd w:val="0"/>
        <w:spacing w:after="0"/>
        <w:jc w:val="both"/>
        <w:rPr>
          <w:rFonts w:ascii="Arial Narrow" w:eastAsiaTheme="minorHAnsi" w:hAnsi="Arial Narrow" w:cs="Century Gothic"/>
        </w:rPr>
      </w:pPr>
    </w:p>
    <w:p w:rsidR="00BB214D" w:rsidRPr="00BB214D" w:rsidRDefault="00BB214D" w:rsidP="00BB214D">
      <w:pPr>
        <w:autoSpaceDE w:val="0"/>
        <w:autoSpaceDN w:val="0"/>
        <w:adjustRightInd w:val="0"/>
        <w:spacing w:after="0"/>
        <w:jc w:val="both"/>
        <w:rPr>
          <w:rFonts w:ascii="Arial Narrow" w:eastAsiaTheme="minorHAnsi" w:hAnsi="Arial Narrow" w:cs="Century Gothic"/>
          <w:b/>
        </w:rPr>
      </w:pPr>
      <w:r w:rsidRPr="00BB214D">
        <w:rPr>
          <w:rFonts w:ascii="Arial Narrow" w:eastAsiaTheme="minorHAnsi" w:hAnsi="Arial Narrow" w:cs="Century Gothic"/>
          <w:b/>
          <w:bCs/>
        </w:rPr>
        <w:t xml:space="preserve">DEFINICIÓN. </w:t>
      </w:r>
    </w:p>
    <w:p w:rsidR="00BB214D" w:rsidRPr="00BB214D" w:rsidRDefault="00BB214D" w:rsidP="00BB214D">
      <w:pPr>
        <w:autoSpaceDE w:val="0"/>
        <w:autoSpaceDN w:val="0"/>
        <w:adjustRightInd w:val="0"/>
        <w:spacing w:after="0"/>
        <w:jc w:val="both"/>
        <w:rPr>
          <w:rFonts w:ascii="Arial Narrow" w:eastAsiaTheme="minorHAnsi" w:hAnsi="Arial Narrow" w:cs="Century Gothic"/>
        </w:rPr>
      </w:pPr>
    </w:p>
    <w:p w:rsidR="00BB214D" w:rsidRPr="00BB214D" w:rsidRDefault="00BB214D" w:rsidP="00BB214D">
      <w:pPr>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rPr>
        <w:t xml:space="preserve">Este ítem comprende la elaboración de Planos que definen en forma precisa la ubicación de las tuberías y accesorios con respecto a líneas de eje de las rasantes municipales, indicando longitudes de tramos, diámetros, perfil, etc. </w:t>
      </w:r>
    </w:p>
    <w:p w:rsidR="00BB214D" w:rsidRPr="00BB214D" w:rsidRDefault="00BB214D" w:rsidP="00BB214D">
      <w:pPr>
        <w:autoSpaceDE w:val="0"/>
        <w:autoSpaceDN w:val="0"/>
        <w:adjustRightInd w:val="0"/>
        <w:spacing w:after="0"/>
        <w:jc w:val="both"/>
        <w:rPr>
          <w:rFonts w:ascii="Arial Narrow" w:eastAsiaTheme="minorHAnsi" w:hAnsi="Arial Narrow" w:cs="Century Gothic"/>
        </w:rPr>
      </w:pPr>
    </w:p>
    <w:p w:rsidR="00BB214D" w:rsidRPr="00BB214D" w:rsidRDefault="00BB214D" w:rsidP="00BB214D">
      <w:pPr>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b/>
          <w:bCs/>
        </w:rPr>
        <w:t xml:space="preserve">MATERIALES, HERRAMIENTAS Y EQUIPO. </w:t>
      </w:r>
    </w:p>
    <w:p w:rsidR="00BB214D" w:rsidRPr="00BB214D" w:rsidRDefault="00BB214D" w:rsidP="00BB214D">
      <w:pPr>
        <w:autoSpaceDE w:val="0"/>
        <w:autoSpaceDN w:val="0"/>
        <w:adjustRightInd w:val="0"/>
        <w:spacing w:after="0"/>
        <w:jc w:val="both"/>
        <w:rPr>
          <w:rFonts w:ascii="Arial Narrow" w:eastAsiaTheme="minorHAnsi" w:hAnsi="Arial Narrow" w:cs="Century Gothic"/>
        </w:rPr>
      </w:pPr>
    </w:p>
    <w:p w:rsidR="00BB214D" w:rsidRDefault="00BB214D" w:rsidP="00BB214D">
      <w:pPr>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rPr>
        <w:t xml:space="preserve">El CONTRATISTA, deberá proveer todos los materiales, herramientas y equipos necesarios (cinta de medición, GPS, cámara fotográfica, material de escritorio, software, plotter, etc.), de acuerdo a lo señalado en la propuesta técnica. </w:t>
      </w:r>
    </w:p>
    <w:p w:rsidR="0035583C" w:rsidRDefault="0035583C" w:rsidP="00BB214D">
      <w:pPr>
        <w:autoSpaceDE w:val="0"/>
        <w:autoSpaceDN w:val="0"/>
        <w:adjustRightInd w:val="0"/>
        <w:spacing w:after="0"/>
        <w:jc w:val="both"/>
        <w:rPr>
          <w:rFonts w:ascii="Arial Narrow" w:eastAsiaTheme="minorHAnsi" w:hAnsi="Arial Narrow" w:cs="Century Gothic"/>
        </w:rPr>
      </w:pPr>
    </w:p>
    <w:p w:rsidR="0035583C" w:rsidRPr="00BB214D" w:rsidRDefault="0035583C" w:rsidP="00BB214D">
      <w:pPr>
        <w:autoSpaceDE w:val="0"/>
        <w:autoSpaceDN w:val="0"/>
        <w:adjustRightInd w:val="0"/>
        <w:spacing w:after="0"/>
        <w:jc w:val="both"/>
        <w:rPr>
          <w:rFonts w:ascii="Arial Narrow" w:eastAsiaTheme="minorHAnsi" w:hAnsi="Arial Narrow" w:cs="Century Gothic"/>
        </w:rPr>
      </w:pPr>
    </w:p>
    <w:p w:rsidR="00BB214D" w:rsidRPr="00BB214D" w:rsidRDefault="00BB214D" w:rsidP="00BB214D">
      <w:pPr>
        <w:autoSpaceDE w:val="0"/>
        <w:autoSpaceDN w:val="0"/>
        <w:adjustRightInd w:val="0"/>
        <w:spacing w:after="0"/>
        <w:jc w:val="both"/>
        <w:rPr>
          <w:rFonts w:ascii="Arial Narrow" w:eastAsiaTheme="minorHAnsi" w:hAnsi="Arial Narrow" w:cs="Century Gothic"/>
        </w:rPr>
      </w:pPr>
    </w:p>
    <w:p w:rsidR="00BB214D" w:rsidRPr="00BB214D" w:rsidRDefault="00BB214D" w:rsidP="00BB214D">
      <w:pPr>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b/>
          <w:bCs/>
        </w:rPr>
        <w:lastRenderedPageBreak/>
        <w:t xml:space="preserve">PROCEDIMIENTO PARA LA EJECUCIÓN. </w:t>
      </w:r>
    </w:p>
    <w:p w:rsidR="00BB214D" w:rsidRPr="00BB214D" w:rsidRDefault="00BB214D" w:rsidP="00BB214D">
      <w:pPr>
        <w:autoSpaceDE w:val="0"/>
        <w:autoSpaceDN w:val="0"/>
        <w:adjustRightInd w:val="0"/>
        <w:spacing w:after="0"/>
        <w:jc w:val="both"/>
        <w:rPr>
          <w:rFonts w:ascii="Arial Narrow" w:eastAsiaTheme="minorHAnsi" w:hAnsi="Arial Narrow" w:cs="Century Gothic"/>
        </w:rPr>
      </w:pPr>
    </w:p>
    <w:p w:rsidR="00BB214D" w:rsidRPr="00BB214D" w:rsidRDefault="00BB214D" w:rsidP="00BB214D">
      <w:pPr>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BB214D" w:rsidRPr="00BB214D" w:rsidRDefault="00BB214D" w:rsidP="00BB214D">
      <w:pPr>
        <w:autoSpaceDE w:val="0"/>
        <w:autoSpaceDN w:val="0"/>
        <w:adjustRightInd w:val="0"/>
        <w:spacing w:after="0"/>
        <w:jc w:val="both"/>
        <w:rPr>
          <w:rFonts w:ascii="Arial Narrow" w:eastAsiaTheme="minorHAnsi" w:hAnsi="Arial Narrow" w:cs="Century Gothic"/>
        </w:rPr>
      </w:pPr>
    </w:p>
    <w:p w:rsidR="00BB214D" w:rsidRPr="00BB214D" w:rsidRDefault="00BB214D" w:rsidP="00BB214D">
      <w:pPr>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b/>
          <w:bCs/>
        </w:rPr>
        <w:t xml:space="preserve">a) </w:t>
      </w:r>
      <w:r w:rsidRPr="00BB214D">
        <w:rPr>
          <w:rFonts w:ascii="Arial Narrow" w:eastAsiaTheme="minorHAnsi" w:hAnsi="Arial Narrow" w:cs="Century Gothic"/>
        </w:rPr>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BB214D" w:rsidRPr="00BB214D" w:rsidRDefault="00BB214D" w:rsidP="00BB214D">
      <w:pPr>
        <w:autoSpaceDE w:val="0"/>
        <w:autoSpaceDN w:val="0"/>
        <w:adjustRightInd w:val="0"/>
        <w:spacing w:after="0"/>
        <w:jc w:val="both"/>
        <w:rPr>
          <w:rFonts w:ascii="Arial Narrow" w:eastAsiaTheme="minorHAnsi" w:hAnsi="Arial Narrow" w:cs="Century Gothic"/>
        </w:rPr>
      </w:pPr>
    </w:p>
    <w:p w:rsidR="00BB214D" w:rsidRPr="00BB214D" w:rsidRDefault="00BB214D" w:rsidP="00BB214D">
      <w:pPr>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b/>
          <w:bCs/>
        </w:rPr>
        <w:t xml:space="preserve">b) </w:t>
      </w:r>
      <w:r w:rsidRPr="00BB214D">
        <w:rPr>
          <w:rFonts w:ascii="Arial Narrow" w:eastAsiaTheme="minorHAnsi" w:hAnsi="Arial Narrow" w:cs="Century Gothic"/>
        </w:rPr>
        <w:t xml:space="preserve">YPFB entregara planos de la(s) zona(s) donde se realice el proyecto, en casos excepcionales el CONTRATISTA, será el encargado de conseguir los planos de la zona previa comunicación al SUPERVISOR. </w:t>
      </w:r>
    </w:p>
    <w:p w:rsidR="00BB214D" w:rsidRPr="00BB214D" w:rsidRDefault="00BB214D" w:rsidP="00BB214D">
      <w:pPr>
        <w:autoSpaceDE w:val="0"/>
        <w:autoSpaceDN w:val="0"/>
        <w:adjustRightInd w:val="0"/>
        <w:spacing w:after="0"/>
        <w:jc w:val="both"/>
        <w:rPr>
          <w:rFonts w:ascii="Arial Narrow" w:eastAsiaTheme="minorHAnsi" w:hAnsi="Arial Narrow" w:cs="Century Gothic"/>
        </w:rPr>
      </w:pPr>
    </w:p>
    <w:p w:rsidR="00BB214D" w:rsidRPr="00BB214D" w:rsidRDefault="00BB214D" w:rsidP="00BB214D">
      <w:pPr>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b/>
          <w:bCs/>
        </w:rPr>
        <w:t xml:space="preserve">c) </w:t>
      </w:r>
      <w:r w:rsidRPr="00BB214D">
        <w:rPr>
          <w:rFonts w:ascii="Arial Narrow" w:eastAsiaTheme="minorHAnsi" w:hAnsi="Arial Narrow" w:cs="Century Gothic"/>
        </w:rPr>
        <w:t xml:space="preserve">El SUPERVISOR DE OBRA entregará una </w:t>
      </w:r>
      <w:r w:rsidRPr="00BB214D">
        <w:rPr>
          <w:rFonts w:ascii="Arial Narrow" w:eastAsiaTheme="minorHAnsi" w:hAnsi="Arial Narrow" w:cs="Century Gothic"/>
          <w:b/>
          <w:bCs/>
        </w:rPr>
        <w:t xml:space="preserve">guía </w:t>
      </w:r>
      <w:r w:rsidRPr="00BB214D">
        <w:rPr>
          <w:rFonts w:ascii="Arial Narrow" w:eastAsiaTheme="minorHAnsi" w:hAnsi="Arial Narrow" w:cs="Century Gothic"/>
        </w:rPr>
        <w:t xml:space="preserve">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BB214D" w:rsidRPr="00BB214D" w:rsidRDefault="00BB214D" w:rsidP="00BB214D">
      <w:pPr>
        <w:autoSpaceDE w:val="0"/>
        <w:autoSpaceDN w:val="0"/>
        <w:adjustRightInd w:val="0"/>
        <w:spacing w:after="0"/>
        <w:jc w:val="both"/>
        <w:rPr>
          <w:rFonts w:ascii="Arial Narrow" w:eastAsiaTheme="minorHAnsi" w:hAnsi="Arial Narrow" w:cs="Century Gothic"/>
        </w:rPr>
      </w:pPr>
    </w:p>
    <w:p w:rsidR="00BB214D" w:rsidRPr="00BB214D" w:rsidRDefault="00BB214D" w:rsidP="00BB214D">
      <w:pPr>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b/>
          <w:bCs/>
        </w:rPr>
        <w:t xml:space="preserve">d) </w:t>
      </w:r>
      <w:r w:rsidRPr="00BB214D">
        <w:rPr>
          <w:rFonts w:ascii="Arial Narrow" w:eastAsiaTheme="minorHAnsi" w:hAnsi="Arial Narrow" w:cs="Century Gothic"/>
        </w:rPr>
        <w:t xml:space="preserve">En la elaboración de planos As Built, se deberá realizar todas las mediciones y acotaciones necesarias en obra, para que la información sea coherente con la construcción de red secundaria. </w:t>
      </w:r>
    </w:p>
    <w:p w:rsidR="00BB214D" w:rsidRPr="00BB214D" w:rsidRDefault="00BB214D" w:rsidP="00BB214D">
      <w:pPr>
        <w:tabs>
          <w:tab w:val="left" w:pos="0"/>
          <w:tab w:val="left" w:pos="142"/>
        </w:tabs>
        <w:autoSpaceDE w:val="0"/>
        <w:autoSpaceDN w:val="0"/>
        <w:adjustRightInd w:val="0"/>
        <w:spacing w:after="0"/>
        <w:jc w:val="both"/>
        <w:rPr>
          <w:rFonts w:ascii="Arial Narrow" w:hAnsi="Arial Narrow" w:cs="Arial"/>
        </w:rPr>
      </w:pPr>
    </w:p>
    <w:p w:rsidR="00BB214D" w:rsidRPr="00BB214D" w:rsidRDefault="00BB214D" w:rsidP="00BB214D">
      <w:pPr>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b/>
          <w:bCs/>
        </w:rPr>
        <w:t xml:space="preserve">e) </w:t>
      </w:r>
      <w:r w:rsidRPr="00BB214D">
        <w:rPr>
          <w:rFonts w:ascii="Arial Narrow" w:eastAsiaTheme="minorHAnsi" w:hAnsi="Arial Narrow" w:cs="Century Gothic"/>
        </w:rPr>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BB214D" w:rsidRPr="00BB214D" w:rsidRDefault="00BB214D" w:rsidP="00BB214D">
      <w:pPr>
        <w:autoSpaceDE w:val="0"/>
        <w:autoSpaceDN w:val="0"/>
        <w:adjustRightInd w:val="0"/>
        <w:spacing w:after="0"/>
        <w:jc w:val="both"/>
        <w:rPr>
          <w:rFonts w:ascii="Arial Narrow" w:eastAsiaTheme="minorHAnsi" w:hAnsi="Arial Narrow" w:cs="Century Gothic"/>
        </w:rPr>
      </w:pPr>
    </w:p>
    <w:p w:rsidR="00BB214D" w:rsidRPr="00BB214D" w:rsidRDefault="00BB214D" w:rsidP="00BB214D">
      <w:pPr>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b/>
          <w:bCs/>
        </w:rPr>
        <w:t xml:space="preserve">f) </w:t>
      </w:r>
      <w:r w:rsidRPr="00BB214D">
        <w:rPr>
          <w:rFonts w:ascii="Arial Narrow" w:eastAsiaTheme="minorHAnsi" w:hAnsi="Arial Narrow" w:cs="Century Gothic"/>
        </w:rPr>
        <w:t xml:space="preserve">La presentación final de los planos “As Built” por parte del CONTRATISTA, deberá realizarse antes de la entrega definitiva de la obra, caso contrario no se realizara la recepción de la obra. </w:t>
      </w:r>
    </w:p>
    <w:p w:rsidR="00BB214D" w:rsidRPr="00BB214D" w:rsidRDefault="00BB214D" w:rsidP="00BB214D">
      <w:pPr>
        <w:autoSpaceDE w:val="0"/>
        <w:autoSpaceDN w:val="0"/>
        <w:adjustRightInd w:val="0"/>
        <w:spacing w:after="0"/>
        <w:jc w:val="both"/>
        <w:rPr>
          <w:rFonts w:ascii="Arial Narrow" w:eastAsiaTheme="minorHAnsi" w:hAnsi="Arial Narrow" w:cs="Century Gothic"/>
        </w:rPr>
      </w:pPr>
    </w:p>
    <w:p w:rsidR="00BB214D" w:rsidRPr="00BB214D" w:rsidRDefault="00BB214D" w:rsidP="00BB214D">
      <w:pPr>
        <w:autoSpaceDE w:val="0"/>
        <w:autoSpaceDN w:val="0"/>
        <w:adjustRightInd w:val="0"/>
        <w:spacing w:after="0"/>
        <w:jc w:val="both"/>
        <w:rPr>
          <w:rFonts w:ascii="Arial Narrow" w:eastAsiaTheme="minorHAnsi" w:hAnsi="Arial Narrow" w:cs="Century Gothic"/>
          <w:b/>
          <w:bCs/>
        </w:rPr>
      </w:pPr>
      <w:r w:rsidRPr="00BB214D">
        <w:rPr>
          <w:rFonts w:ascii="Arial Narrow" w:eastAsiaTheme="minorHAnsi" w:hAnsi="Arial Narrow" w:cs="Century Gothic"/>
          <w:b/>
          <w:bCs/>
        </w:rPr>
        <w:t xml:space="preserve">MEDICIÓN Y FORMA DE PAGO. </w:t>
      </w:r>
    </w:p>
    <w:p w:rsidR="00BB214D" w:rsidRPr="00BB214D" w:rsidRDefault="00BB214D" w:rsidP="00BB214D">
      <w:pPr>
        <w:autoSpaceDE w:val="0"/>
        <w:autoSpaceDN w:val="0"/>
        <w:adjustRightInd w:val="0"/>
        <w:spacing w:after="0"/>
        <w:jc w:val="both"/>
        <w:rPr>
          <w:rFonts w:ascii="Arial Narrow" w:eastAsiaTheme="minorHAnsi" w:hAnsi="Arial Narrow" w:cs="Century Gothic"/>
        </w:rPr>
      </w:pPr>
    </w:p>
    <w:p w:rsidR="00BB214D" w:rsidRPr="00BB214D" w:rsidRDefault="00BB214D" w:rsidP="00BB214D">
      <w:pPr>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BB214D" w:rsidRPr="00BB214D" w:rsidRDefault="00BB214D" w:rsidP="00BB214D">
      <w:pPr>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rPr>
        <w:lastRenderedPageBreak/>
        <w:t xml:space="preserve">Dicho pago, será la compensación total por los materiales, mano de obra, herramientas, equipo y otros gastos que sean necesarios, para la adecuada y correcta ejecución de los trabajos. </w:t>
      </w:r>
    </w:p>
    <w:p w:rsidR="00BB214D" w:rsidRPr="00BB214D" w:rsidRDefault="00BB214D" w:rsidP="00BB214D">
      <w:pPr>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BB214D" w:rsidRPr="00BB214D" w:rsidRDefault="00BB214D" w:rsidP="00BB214D">
      <w:pPr>
        <w:tabs>
          <w:tab w:val="left" w:pos="0"/>
          <w:tab w:val="left" w:pos="142"/>
        </w:tabs>
        <w:autoSpaceDE w:val="0"/>
        <w:autoSpaceDN w:val="0"/>
        <w:adjustRightInd w:val="0"/>
        <w:spacing w:after="0"/>
        <w:jc w:val="both"/>
        <w:rPr>
          <w:rFonts w:ascii="Arial Narrow" w:eastAsiaTheme="minorHAnsi" w:hAnsi="Arial Narrow" w:cs="Century Gothic"/>
        </w:rPr>
      </w:pPr>
      <w:r w:rsidRPr="00BB214D">
        <w:rPr>
          <w:rFonts w:ascii="Arial Narrow" w:eastAsiaTheme="minorHAnsi" w:hAnsi="Arial Narrow" w:cs="Century Gothic"/>
        </w:rPr>
        <w:t>Tanto el Residente de Obra como el Responsable de Planos As Built, son los responsables de la veracidad, exactitud y presentación de las medidas de obra como sus respectivos detalles graficados en los planos.</w:t>
      </w:r>
    </w:p>
    <w:p w:rsidR="00BB214D" w:rsidRPr="00BB214D" w:rsidRDefault="00BB214D" w:rsidP="00BB214D">
      <w:pPr>
        <w:tabs>
          <w:tab w:val="left" w:pos="0"/>
          <w:tab w:val="left" w:pos="142"/>
        </w:tabs>
        <w:autoSpaceDE w:val="0"/>
        <w:autoSpaceDN w:val="0"/>
        <w:adjustRightInd w:val="0"/>
        <w:spacing w:after="0"/>
        <w:jc w:val="both"/>
        <w:rPr>
          <w:rFonts w:ascii="Arial Narrow" w:eastAsiaTheme="minorHAnsi" w:hAnsi="Arial Narrow" w:cs="Century Gothic"/>
        </w:rPr>
      </w:pPr>
    </w:p>
    <w:tbl>
      <w:tblPr>
        <w:tblStyle w:val="Tablaconcuadrcula"/>
        <w:tblW w:w="6469" w:type="dxa"/>
        <w:jc w:val="center"/>
        <w:tblLook w:val="04A0" w:firstRow="1" w:lastRow="0" w:firstColumn="1" w:lastColumn="0" w:noHBand="0" w:noVBand="1"/>
      </w:tblPr>
      <w:tblGrid>
        <w:gridCol w:w="699"/>
        <w:gridCol w:w="4794"/>
        <w:gridCol w:w="976"/>
      </w:tblGrid>
      <w:tr w:rsidR="00BB214D" w:rsidRPr="00BB214D" w:rsidTr="00BB214D">
        <w:trPr>
          <w:jc w:val="center"/>
        </w:trPr>
        <w:tc>
          <w:tcPr>
            <w:tcW w:w="699"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ÍTEM</w:t>
            </w:r>
          </w:p>
        </w:tc>
        <w:tc>
          <w:tcPr>
            <w:tcW w:w="4794"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976"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BB214D">
        <w:trPr>
          <w:jc w:val="center"/>
        </w:trPr>
        <w:tc>
          <w:tcPr>
            <w:tcW w:w="699" w:type="dxa"/>
          </w:tcPr>
          <w:p w:rsidR="00BB214D" w:rsidRPr="00BB214D" w:rsidRDefault="0035583C" w:rsidP="00BB214D">
            <w:pPr>
              <w:spacing w:after="0"/>
              <w:jc w:val="center"/>
              <w:rPr>
                <w:rFonts w:ascii="Arial Narrow" w:eastAsia="Arial Unicode MS" w:hAnsi="Arial Narrow"/>
                <w:lang w:val="es-ES_tradnl"/>
              </w:rPr>
            </w:pPr>
            <w:r>
              <w:rPr>
                <w:rFonts w:ascii="Arial Narrow" w:eastAsia="Arial Unicode MS" w:hAnsi="Arial Narrow"/>
                <w:lang w:val="es-ES_tradnl"/>
              </w:rPr>
              <w:t>16</w:t>
            </w:r>
          </w:p>
        </w:tc>
        <w:tc>
          <w:tcPr>
            <w:tcW w:w="4794" w:type="dxa"/>
          </w:tcPr>
          <w:p w:rsidR="00BB214D" w:rsidRPr="00BB214D" w:rsidRDefault="00BB214D" w:rsidP="00BB214D">
            <w:pPr>
              <w:autoSpaceDE w:val="0"/>
              <w:autoSpaceDN w:val="0"/>
              <w:adjustRightInd w:val="0"/>
              <w:spacing w:after="0"/>
              <w:jc w:val="center"/>
              <w:rPr>
                <w:rFonts w:ascii="Arial Narrow" w:eastAsiaTheme="minorHAnsi" w:hAnsi="Arial Narrow" w:cs="Century Gothic"/>
              </w:rPr>
            </w:pPr>
            <w:r w:rsidRPr="00BB214D">
              <w:rPr>
                <w:rFonts w:ascii="Arial Narrow" w:eastAsiaTheme="minorHAnsi" w:hAnsi="Arial Narrow" w:cs="Century Gothic"/>
                <w:bCs/>
              </w:rPr>
              <w:t>ELABORACIÓN DE PLANOS “AS BUILT”.</w:t>
            </w:r>
          </w:p>
        </w:tc>
        <w:tc>
          <w:tcPr>
            <w:tcW w:w="976" w:type="dxa"/>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ML.</w:t>
            </w:r>
          </w:p>
        </w:tc>
      </w:tr>
    </w:tbl>
    <w:p w:rsidR="00BB214D" w:rsidRPr="00BB214D" w:rsidRDefault="00BB214D" w:rsidP="00BB214D">
      <w:pPr>
        <w:rPr>
          <w:rFonts w:ascii="Arial Narrow" w:hAnsi="Arial Narrow"/>
        </w:rPr>
      </w:pPr>
      <w:bookmarkStart w:id="86" w:name="_Toc378236514"/>
      <w:bookmarkStart w:id="87" w:name="_Toc378667047"/>
      <w:bookmarkStart w:id="88" w:name="_Toc378667233"/>
      <w:bookmarkStart w:id="89" w:name="_Toc378667748"/>
      <w:bookmarkStart w:id="90" w:name="_Toc381213541"/>
      <w:bookmarkStart w:id="91" w:name="_Toc381214018"/>
      <w:bookmarkStart w:id="92" w:name="_Toc381214109"/>
      <w:bookmarkStart w:id="93" w:name="_Toc384130477"/>
      <w:bookmarkStart w:id="94" w:name="_Toc384130698"/>
      <w:bookmarkStart w:id="95" w:name="_Toc384130854"/>
      <w:bookmarkStart w:id="96" w:name="_Toc384131245"/>
      <w:bookmarkStart w:id="97" w:name="_Toc387785996"/>
      <w:bookmarkStart w:id="98" w:name="_Toc387788284"/>
      <w:bookmarkStart w:id="99" w:name="_Toc388648593"/>
      <w:bookmarkStart w:id="100" w:name="_Toc388648681"/>
      <w:bookmarkStart w:id="101" w:name="_Toc388693342"/>
      <w:bookmarkStart w:id="102" w:name="_Toc388702304"/>
      <w:bookmarkStart w:id="103" w:name="_Toc388724582"/>
      <w:bookmarkStart w:id="104" w:name="_Toc404098170"/>
    </w:p>
    <w:p w:rsidR="00BB214D" w:rsidRPr="00BB214D" w:rsidRDefault="00DB415E" w:rsidP="00FC4391">
      <w:pPr>
        <w:keepNext/>
        <w:keepLines/>
        <w:numPr>
          <w:ilvl w:val="1"/>
          <w:numId w:val="53"/>
        </w:numPr>
        <w:spacing w:before="200" w:after="0"/>
        <w:jc w:val="both"/>
        <w:outlineLvl w:val="1"/>
        <w:rPr>
          <w:rFonts w:ascii="Arial Narrow" w:eastAsia="Times New Roman" w:hAnsi="Arial Narrow"/>
          <w:b/>
          <w:bCs/>
          <w:iCs/>
          <w:lang w:val="es-ES_tradnl"/>
        </w:rPr>
      </w:pPr>
      <w:r>
        <w:rPr>
          <w:rFonts w:ascii="Arial Narrow" w:eastAsia="Times New Roman" w:hAnsi="Arial Narrow"/>
          <w:b/>
          <w:bCs/>
          <w:iCs/>
        </w:rPr>
        <w:t>LIMPIEZA Y RETIRO DE ESCOMBROS</w:t>
      </w:r>
    </w:p>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rsidR="00BB214D" w:rsidRPr="00BB214D" w:rsidRDefault="0035583C" w:rsidP="00BB214D">
      <w:pPr>
        <w:autoSpaceDE w:val="0"/>
        <w:autoSpaceDN w:val="0"/>
        <w:adjustRightInd w:val="0"/>
        <w:spacing w:after="0"/>
        <w:jc w:val="both"/>
        <w:rPr>
          <w:rFonts w:ascii="Arial Narrow" w:hAnsi="Arial Narrow"/>
          <w:b/>
        </w:rPr>
      </w:pPr>
      <w:r>
        <w:rPr>
          <w:rFonts w:ascii="Arial Narrow" w:hAnsi="Arial Narrow"/>
          <w:b/>
        </w:rPr>
        <w:tab/>
      </w:r>
      <w:r w:rsidR="00DB415E">
        <w:rPr>
          <w:rFonts w:ascii="Arial Narrow" w:hAnsi="Arial Narrow"/>
          <w:b/>
        </w:rPr>
        <w:t>UNIDAD: GLB</w:t>
      </w:r>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DEFINICIÓN.</w:t>
      </w:r>
    </w:p>
    <w:p w:rsidR="00BB214D" w:rsidRPr="00BB214D" w:rsidRDefault="00BB214D" w:rsidP="00DB415E">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BB214D" w:rsidRPr="00BB214D" w:rsidRDefault="00BB214D" w:rsidP="00BB214D">
      <w:pPr>
        <w:spacing w:before="100" w:beforeAutospacing="1" w:after="100" w:afterAutospacing="1"/>
        <w:jc w:val="both"/>
        <w:rPr>
          <w:rFonts w:ascii="Arial Narrow" w:hAnsi="Arial Narrow"/>
          <w:kern w:val="28"/>
          <w:lang w:val="es-ES_tradnl"/>
        </w:rPr>
      </w:pPr>
      <w:bookmarkStart w:id="105" w:name="_Toc314666973"/>
      <w:r w:rsidRPr="00BB214D">
        <w:rPr>
          <w:rFonts w:ascii="Arial Narrow" w:hAnsi="Arial Narrow"/>
          <w:kern w:val="28"/>
          <w:lang w:val="es-ES_tradnl"/>
        </w:rPr>
        <w:t>Una vez terminada la obra de acuerdo con el contrato y previamente a la recepción provisional de la misma, el CONTRATISTA estará obligado a ejecutar, además de la limpieza periódica, la limpieza general del lugar.</w:t>
      </w:r>
      <w:bookmarkEnd w:id="105"/>
      <w:r w:rsidRPr="00BB214D">
        <w:rPr>
          <w:rFonts w:ascii="Arial Narrow" w:hAnsi="Arial Narrow"/>
          <w:kern w:val="28"/>
          <w:lang w:val="es-ES_tradnl"/>
        </w:rPr>
        <w:t xml:space="preserve"> La limpieza periódica deberá realizarse en cada tramo concluido, dejando el área libre de materiales excedentes y de residuos.</w:t>
      </w:r>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MATERIALES, HERRAMIENTAS Y EQUIPO.</w:t>
      </w:r>
    </w:p>
    <w:p w:rsid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El CONTRATISTA proporcionará todos los materiales, herramientas y equipos necesarios (Volquetas, camionetas, etc.)  Para la ejecución de los trabajos, los mismos deberán ser aprobados por el SUPERVISOR al inicio de la actividad.</w:t>
      </w:r>
    </w:p>
    <w:p w:rsidR="0035583C" w:rsidRDefault="0035583C" w:rsidP="00BB214D">
      <w:pPr>
        <w:spacing w:before="100" w:beforeAutospacing="1" w:after="100" w:afterAutospacing="1"/>
        <w:jc w:val="both"/>
        <w:rPr>
          <w:rFonts w:ascii="Arial Narrow" w:hAnsi="Arial Narrow"/>
          <w:kern w:val="28"/>
          <w:lang w:val="es-ES_tradnl"/>
        </w:rPr>
      </w:pPr>
    </w:p>
    <w:p w:rsidR="0035583C" w:rsidRPr="00BB214D" w:rsidRDefault="0035583C" w:rsidP="00BB214D">
      <w:pPr>
        <w:spacing w:before="100" w:beforeAutospacing="1" w:after="100" w:afterAutospacing="1"/>
        <w:jc w:val="both"/>
        <w:rPr>
          <w:rFonts w:ascii="Arial Narrow" w:hAnsi="Arial Narrow"/>
          <w:kern w:val="28"/>
          <w:lang w:val="es-ES_tradnl"/>
        </w:rPr>
      </w:pPr>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lastRenderedPageBreak/>
        <w:t>PROCEDIMIENTO PARA LA EJECUCIÓN.</w:t>
      </w:r>
    </w:p>
    <w:p w:rsidR="00BB214D" w:rsidRPr="00BB214D" w:rsidRDefault="00BB214D" w:rsidP="00BB214D">
      <w:pPr>
        <w:tabs>
          <w:tab w:val="left" w:pos="993"/>
        </w:tabs>
        <w:autoSpaceDE w:val="0"/>
        <w:autoSpaceDN w:val="0"/>
        <w:adjustRightInd w:val="0"/>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BB214D" w:rsidRPr="00BB214D" w:rsidRDefault="00BB214D" w:rsidP="00BB214D">
      <w:pPr>
        <w:widowControl w:val="0"/>
        <w:autoSpaceDE w:val="0"/>
        <w:autoSpaceDN w:val="0"/>
        <w:adjustRightInd w:val="0"/>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 xml:space="preserve">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BB214D" w:rsidRPr="00BB214D" w:rsidRDefault="00BB214D" w:rsidP="00BB214D">
      <w:pPr>
        <w:autoSpaceDE w:val="0"/>
        <w:autoSpaceDN w:val="0"/>
        <w:adjustRightInd w:val="0"/>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BB214D" w:rsidRPr="00BB214D" w:rsidRDefault="00BB214D" w:rsidP="00BB214D">
      <w:pPr>
        <w:spacing w:before="100" w:beforeAutospacing="1" w:after="100" w:afterAutospacing="1"/>
        <w:jc w:val="both"/>
        <w:rPr>
          <w:rFonts w:ascii="Arial Narrow" w:eastAsia="Arial Unicode MS" w:hAnsi="Arial Narrow"/>
          <w:b/>
          <w:lang w:val="es-ES_tradnl" w:eastAsia="es-ES"/>
        </w:rPr>
      </w:pPr>
      <w:r w:rsidRPr="00BB214D">
        <w:rPr>
          <w:rFonts w:ascii="Arial Narrow" w:eastAsia="Arial Unicode MS" w:hAnsi="Arial Narrow"/>
          <w:b/>
          <w:lang w:val="es-ES_tradnl" w:eastAsia="es-ES"/>
        </w:rPr>
        <w:t>MEDICIÓN Y FORMA DE PAGO.</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BB214D" w:rsidRPr="00BB214D" w:rsidRDefault="00BB214D" w:rsidP="00BB214D">
      <w:pPr>
        <w:spacing w:before="100" w:beforeAutospacing="1" w:after="100" w:afterAutospacing="1"/>
        <w:jc w:val="both"/>
        <w:rPr>
          <w:rFonts w:ascii="Arial Narrow" w:hAnsi="Arial Narrow"/>
          <w:kern w:val="28"/>
          <w:lang w:val="es-ES_tradnl"/>
        </w:rPr>
      </w:pPr>
      <w:r w:rsidRPr="00BB214D">
        <w:rPr>
          <w:rFonts w:ascii="Arial Narrow" w:hAnsi="Arial Narrow"/>
          <w:kern w:val="28"/>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BB214D" w:rsidRPr="00BB214D" w:rsidTr="00BB214D">
        <w:trPr>
          <w:jc w:val="center"/>
        </w:trPr>
        <w:tc>
          <w:tcPr>
            <w:tcW w:w="699"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ÍTEM</w:t>
            </w:r>
          </w:p>
        </w:tc>
        <w:tc>
          <w:tcPr>
            <w:tcW w:w="4794"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976"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BB214D">
        <w:trPr>
          <w:trHeight w:val="149"/>
          <w:jc w:val="center"/>
        </w:trPr>
        <w:tc>
          <w:tcPr>
            <w:tcW w:w="699" w:type="dxa"/>
          </w:tcPr>
          <w:p w:rsidR="00BB214D" w:rsidRPr="00BB214D" w:rsidRDefault="0035583C" w:rsidP="00BB214D">
            <w:pPr>
              <w:spacing w:after="0"/>
              <w:jc w:val="center"/>
              <w:rPr>
                <w:rFonts w:ascii="Arial Narrow" w:eastAsia="Arial Unicode MS" w:hAnsi="Arial Narrow"/>
                <w:lang w:val="es-ES_tradnl"/>
              </w:rPr>
            </w:pPr>
            <w:r>
              <w:rPr>
                <w:rFonts w:ascii="Arial Narrow" w:eastAsia="Arial Unicode MS" w:hAnsi="Arial Narrow"/>
                <w:lang w:val="es-ES_tradnl"/>
              </w:rPr>
              <w:t>17</w:t>
            </w:r>
          </w:p>
        </w:tc>
        <w:tc>
          <w:tcPr>
            <w:tcW w:w="4794" w:type="dxa"/>
          </w:tcPr>
          <w:p w:rsidR="00BB214D" w:rsidRPr="00BB214D" w:rsidRDefault="00BB214D" w:rsidP="00BB214D">
            <w:pPr>
              <w:tabs>
                <w:tab w:val="left" w:pos="0"/>
                <w:tab w:val="left" w:pos="142"/>
              </w:tabs>
              <w:autoSpaceDE w:val="0"/>
              <w:autoSpaceDN w:val="0"/>
              <w:adjustRightInd w:val="0"/>
              <w:spacing w:after="0"/>
              <w:jc w:val="center"/>
              <w:rPr>
                <w:rFonts w:ascii="Arial Narrow" w:hAnsi="Arial Narrow" w:cs="Arial"/>
              </w:rPr>
            </w:pPr>
            <w:r w:rsidRPr="00BB214D">
              <w:rPr>
                <w:rFonts w:ascii="Arial Narrow" w:eastAsia="Arial Unicode MS" w:hAnsi="Arial Narrow"/>
                <w:lang w:val="es-ES_tradnl"/>
              </w:rPr>
              <w:t>LIMPIEZA Y RETIRO DE ESCOMBROS</w:t>
            </w:r>
          </w:p>
        </w:tc>
        <w:tc>
          <w:tcPr>
            <w:tcW w:w="976" w:type="dxa"/>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GLB.</w:t>
            </w:r>
          </w:p>
        </w:tc>
      </w:tr>
    </w:tbl>
    <w:p w:rsidR="00BB214D" w:rsidRPr="00BB214D" w:rsidRDefault="00BB214D" w:rsidP="00BB214D">
      <w:pPr>
        <w:tabs>
          <w:tab w:val="left" w:pos="0"/>
          <w:tab w:val="left" w:pos="142"/>
        </w:tabs>
        <w:autoSpaceDE w:val="0"/>
        <w:autoSpaceDN w:val="0"/>
        <w:adjustRightInd w:val="0"/>
        <w:spacing w:after="0"/>
        <w:jc w:val="both"/>
        <w:rPr>
          <w:rFonts w:ascii="Arial Narrow" w:hAnsi="Arial Narrow" w:cs="Arial"/>
        </w:rPr>
      </w:pPr>
    </w:p>
    <w:p w:rsidR="00BB214D" w:rsidRPr="00BB214D" w:rsidRDefault="0035583C" w:rsidP="00BB214D">
      <w:pPr>
        <w:rPr>
          <w:rFonts w:ascii="Arial Narrow" w:hAnsi="Arial Narrow"/>
          <w:b/>
        </w:rPr>
      </w:pPr>
      <w:r>
        <w:rPr>
          <w:rFonts w:ascii="Arial Narrow" w:hAnsi="Arial Narrow"/>
          <w:b/>
        </w:rPr>
        <w:lastRenderedPageBreak/>
        <w:t xml:space="preserve">3. </w:t>
      </w:r>
      <w:r>
        <w:rPr>
          <w:rFonts w:ascii="Arial Narrow" w:hAnsi="Arial Narrow"/>
          <w:b/>
        </w:rPr>
        <w:tab/>
      </w:r>
      <w:r w:rsidR="00BB214D" w:rsidRPr="00BB214D">
        <w:rPr>
          <w:rFonts w:ascii="Arial Narrow" w:hAnsi="Arial Narrow"/>
          <w:b/>
        </w:rPr>
        <w:t>TRABAJOS DE OBRAS MECÁNICAS</w:t>
      </w:r>
    </w:p>
    <w:p w:rsidR="00BB214D" w:rsidRPr="00BB214D" w:rsidRDefault="0035583C" w:rsidP="00BB214D">
      <w:pPr>
        <w:spacing w:after="0"/>
        <w:rPr>
          <w:rFonts w:ascii="Arial Narrow" w:hAnsi="Arial Narrow"/>
          <w:b/>
        </w:rPr>
      </w:pPr>
      <w:r>
        <w:rPr>
          <w:rFonts w:ascii="Arial Narrow" w:hAnsi="Arial Narrow"/>
          <w:b/>
        </w:rPr>
        <w:t xml:space="preserve">3.1. </w:t>
      </w:r>
      <w:r>
        <w:rPr>
          <w:rFonts w:ascii="Arial Narrow" w:hAnsi="Arial Narrow"/>
          <w:b/>
        </w:rPr>
        <w:tab/>
      </w:r>
      <w:r w:rsidR="00BB214D" w:rsidRPr="00BB214D">
        <w:rPr>
          <w:rFonts w:ascii="Arial Narrow" w:hAnsi="Arial Narrow"/>
          <w:b/>
        </w:rPr>
        <w:t>VENTEO, PRUEBAS DE RESISTENCIA Y HERMETICIDAD</w:t>
      </w:r>
    </w:p>
    <w:p w:rsidR="00BB214D" w:rsidRPr="00BB214D" w:rsidRDefault="0035583C" w:rsidP="00BB214D">
      <w:pPr>
        <w:spacing w:after="0"/>
        <w:rPr>
          <w:rFonts w:ascii="Arial Narrow" w:hAnsi="Arial Narrow"/>
          <w:b/>
        </w:rPr>
      </w:pPr>
      <w:r>
        <w:rPr>
          <w:rFonts w:ascii="Arial Narrow" w:hAnsi="Arial Narrow"/>
          <w:b/>
        </w:rPr>
        <w:tab/>
      </w:r>
      <w:r w:rsidR="00BB214D" w:rsidRPr="00BB214D">
        <w:rPr>
          <w:rFonts w:ascii="Arial Narrow" w:hAnsi="Arial Narrow"/>
          <w:b/>
        </w:rPr>
        <w:t>UNIDAD: ml.</w:t>
      </w:r>
    </w:p>
    <w:p w:rsidR="00BB214D" w:rsidRPr="00BB214D" w:rsidRDefault="00BB214D" w:rsidP="00BB214D">
      <w:pPr>
        <w:spacing w:after="0"/>
        <w:rPr>
          <w:rFonts w:ascii="Arial Narrow" w:hAnsi="Arial Narrow"/>
          <w:b/>
        </w:rPr>
      </w:pPr>
    </w:p>
    <w:p w:rsidR="00BB214D" w:rsidRPr="00BB214D" w:rsidRDefault="00BB214D" w:rsidP="00BB214D">
      <w:pPr>
        <w:jc w:val="both"/>
        <w:rPr>
          <w:rFonts w:ascii="Arial Narrow" w:hAnsi="Arial Narrow"/>
          <w:b/>
        </w:rPr>
      </w:pPr>
      <w:r w:rsidRPr="00BB214D">
        <w:rPr>
          <w:rFonts w:ascii="Arial Narrow" w:hAnsi="Arial Narrow"/>
          <w:b/>
        </w:rPr>
        <w:t>DEFINICIÓN</w:t>
      </w:r>
    </w:p>
    <w:p w:rsidR="00BB214D" w:rsidRPr="00BB214D" w:rsidRDefault="00BB214D" w:rsidP="00BB214D">
      <w:pPr>
        <w:jc w:val="both"/>
        <w:rPr>
          <w:rFonts w:ascii="Arial Narrow" w:hAnsi="Arial Narrow"/>
        </w:rPr>
      </w:pPr>
      <w:r w:rsidRPr="00BB214D">
        <w:rPr>
          <w:rFonts w:ascii="Arial Narrow" w:hAnsi="Arial Narrow"/>
        </w:rPr>
        <w:t>Este ítem se refiere a la realización de las pruebas de Resistencia y Hermeticidad, de todos los puntos antes de realizar las interconexiones, acuerdo a planos y/o instrucciones emitidas por el SUPERVISOR DE OBRA.</w:t>
      </w:r>
    </w:p>
    <w:p w:rsidR="00BB214D" w:rsidRPr="00BB214D" w:rsidRDefault="00BB214D" w:rsidP="00BB214D">
      <w:pPr>
        <w:jc w:val="both"/>
        <w:rPr>
          <w:rFonts w:ascii="Arial Narrow" w:hAnsi="Arial Narrow"/>
          <w:b/>
        </w:rPr>
      </w:pPr>
      <w:r w:rsidRPr="00BB214D">
        <w:rPr>
          <w:rFonts w:ascii="Arial Narrow" w:hAnsi="Arial Narrow"/>
          <w:b/>
        </w:rPr>
        <w:t>MATERIALES, HERRAMIENTAS Y EQUIPO</w:t>
      </w:r>
    </w:p>
    <w:p w:rsidR="00BB214D" w:rsidRPr="00BB214D" w:rsidRDefault="00BB214D" w:rsidP="00BB214D">
      <w:pPr>
        <w:jc w:val="both"/>
        <w:rPr>
          <w:rFonts w:ascii="Arial Narrow" w:hAnsi="Arial Narrow"/>
        </w:rPr>
      </w:pPr>
      <w:r w:rsidRPr="00BB214D">
        <w:rPr>
          <w:rFonts w:ascii="Arial Narrow" w:hAnsi="Arial Narrow"/>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BB214D" w:rsidRPr="00BB214D" w:rsidRDefault="00BB214D" w:rsidP="00BB214D">
      <w:pPr>
        <w:jc w:val="both"/>
        <w:rPr>
          <w:rFonts w:ascii="Arial Narrow" w:hAnsi="Arial Narrow"/>
          <w:b/>
        </w:rPr>
      </w:pPr>
      <w:r w:rsidRPr="00BB214D">
        <w:rPr>
          <w:rFonts w:ascii="Arial Narrow" w:hAnsi="Arial Narrow"/>
          <w:b/>
        </w:rPr>
        <w:t>PROCEDIMIENTO PARA LA EJECUCIÓN</w:t>
      </w:r>
    </w:p>
    <w:p w:rsidR="00BB214D" w:rsidRPr="00BB214D" w:rsidRDefault="00BB214D" w:rsidP="00BB214D">
      <w:pPr>
        <w:jc w:val="both"/>
        <w:rPr>
          <w:rFonts w:ascii="Arial Narrow" w:hAnsi="Arial Narrow"/>
        </w:rPr>
      </w:pPr>
      <w:r w:rsidRPr="00BB214D">
        <w:rPr>
          <w:rFonts w:ascii="Arial Narrow" w:hAnsi="Arial Narrow"/>
        </w:rPr>
        <w:t>Se debe tener en cuenta que 5 días hábiles antes de la realización de las pruebas de Resistencia y/o Hermeticidad deberá realizarse una nota de comunicación de prueba de hermeticidad a la ANH.</w:t>
      </w:r>
    </w:p>
    <w:p w:rsidR="00BB214D" w:rsidRPr="00BB214D" w:rsidRDefault="00BB214D" w:rsidP="00BB214D">
      <w:pPr>
        <w:jc w:val="both"/>
        <w:rPr>
          <w:rFonts w:ascii="Arial Narrow" w:hAnsi="Arial Narrow"/>
        </w:rPr>
      </w:pPr>
      <w:r w:rsidRPr="00BB214D">
        <w:rPr>
          <w:rFonts w:ascii="Arial Narrow" w:hAnsi="Arial Narrow"/>
        </w:rPr>
        <w:t>Antes del inicio de las pruebas de resistencia y hermeticidad se deberá ubicar los puntos para inyectar el aire para cada circuito (puntos de acometida) y realizar el venteo correspondiente (inyectando aire en los circuitos), conformantes de la red. Inyectar aire a través de la compresora a una presión mínima de 6 bar (por lo que el equipo deberá tener la suficiente capacidad de llegar a las presiones requeridas) hasta lograr que la línea construida quede libre de agua, lodo, suciedad y algún objeto que pueda obstruir el flujo y/o dañar los aparatos de regulación y medición (Medidores)</w:t>
      </w:r>
    </w:p>
    <w:p w:rsidR="00BB214D" w:rsidRPr="00BB214D" w:rsidRDefault="00BB214D" w:rsidP="00BB214D">
      <w:pPr>
        <w:jc w:val="both"/>
        <w:rPr>
          <w:rFonts w:ascii="Arial Narrow" w:hAnsi="Arial Narrow"/>
        </w:rPr>
      </w:pPr>
      <w:r w:rsidRPr="00BB214D">
        <w:rPr>
          <w:rFonts w:ascii="Arial Narrow" w:hAnsi="Arial Narrow"/>
        </w:rPr>
        <w:t>Verificar la existencia de fugas en cada circuito conformantes de la red, en caso de existir fuga, se debe volver a realizar el procedimiento, después de ser reparado el punto de falla ya sea este por soldadura o daños a la tubería.</w:t>
      </w:r>
    </w:p>
    <w:p w:rsidR="00BB214D" w:rsidRPr="00BB214D" w:rsidRDefault="00BB214D" w:rsidP="00BB214D">
      <w:pPr>
        <w:jc w:val="both"/>
        <w:rPr>
          <w:rFonts w:ascii="Arial Narrow" w:hAnsi="Arial Narrow"/>
        </w:rPr>
      </w:pPr>
      <w:r w:rsidRPr="00BB214D">
        <w:rPr>
          <w:rFonts w:ascii="Arial Narrow" w:hAnsi="Arial Narrow"/>
        </w:rPr>
        <w:t>Una vez verificada la no existencia de fugas se realizara la correspondiente aprobación y verificación de hermeticidad atraves de la ANH, y se realizara el purgado del circuito</w:t>
      </w:r>
    </w:p>
    <w:p w:rsidR="00BB214D" w:rsidRPr="00BB214D" w:rsidRDefault="00BB214D" w:rsidP="00BB214D">
      <w:pPr>
        <w:jc w:val="both"/>
        <w:rPr>
          <w:rFonts w:ascii="Arial Narrow" w:hAnsi="Arial Narrow"/>
        </w:rPr>
      </w:pPr>
      <w:r w:rsidRPr="00BB214D">
        <w:rPr>
          <w:rFonts w:ascii="Arial Narrow" w:hAnsi="Arial Narrow"/>
        </w:rPr>
        <w:t>Para realizar este trabajo se tomaran en cuenta los puntos de acometida que sean necesarios para desalojar el aire contenido, por lo que se realizara a través del método de acometida de prueba.</w:t>
      </w:r>
    </w:p>
    <w:p w:rsidR="00BB214D" w:rsidRPr="00BB214D" w:rsidRDefault="00BB214D" w:rsidP="00BB214D">
      <w:pPr>
        <w:jc w:val="both"/>
        <w:rPr>
          <w:rFonts w:ascii="Arial Narrow" w:hAnsi="Arial Narrow"/>
        </w:rPr>
      </w:pPr>
      <w:r w:rsidRPr="00BB214D">
        <w:rPr>
          <w:rFonts w:ascii="Arial Narrow" w:hAnsi="Arial Narrow"/>
        </w:rPr>
        <w:t>Esta verificación deberá realizarse con carácter obligatorio en presencia del personal de Operación y Mantenimiento de cada distrital, para lo cual el supervisor coordinara</w:t>
      </w:r>
    </w:p>
    <w:p w:rsidR="00BB214D" w:rsidRPr="00BB214D" w:rsidRDefault="00BB214D" w:rsidP="00BB214D">
      <w:pPr>
        <w:jc w:val="both"/>
        <w:rPr>
          <w:rFonts w:ascii="Arial Narrow" w:hAnsi="Arial Narrow"/>
          <w:b/>
        </w:rPr>
      </w:pPr>
      <w:r w:rsidRPr="00BB214D">
        <w:rPr>
          <w:rFonts w:ascii="Arial Narrow" w:hAnsi="Arial Narrow"/>
          <w:b/>
        </w:rPr>
        <w:lastRenderedPageBreak/>
        <w:t>MEDICIÓN Y FORMA DE PAGO</w:t>
      </w:r>
    </w:p>
    <w:p w:rsidR="00BB214D" w:rsidRPr="00BB214D" w:rsidRDefault="00BB214D" w:rsidP="00BB214D">
      <w:pPr>
        <w:jc w:val="both"/>
        <w:rPr>
          <w:rFonts w:ascii="Arial Narrow" w:hAnsi="Arial Narrow"/>
        </w:rPr>
      </w:pPr>
      <w:r w:rsidRPr="00BB214D">
        <w:rPr>
          <w:rFonts w:ascii="Arial Narrow" w:hAnsi="Arial Narrow"/>
        </w:rPr>
        <w:t>El ítem Venteo, prueba de Resistencia y Hermeticidad serán pagados por metro lineal, de acuerdo a los parámetros indicados y aprobados por el SUPERVISOR DE OBRA.</w:t>
      </w:r>
    </w:p>
    <w:p w:rsidR="00BB214D" w:rsidRPr="00BB214D" w:rsidRDefault="00BB214D" w:rsidP="00BB214D">
      <w:pPr>
        <w:jc w:val="both"/>
        <w:rPr>
          <w:rFonts w:ascii="Arial Narrow" w:hAnsi="Arial Narrow"/>
        </w:rPr>
      </w:pPr>
      <w:r w:rsidRPr="00BB214D">
        <w:rPr>
          <w:rFonts w:ascii="Arial Narrow" w:hAnsi="Arial Narrow"/>
        </w:rPr>
        <w:t>En caso de que existieren y/o persistieren las fallas en el circuito o circuitos la empresa deberá realizar nuevamente las pruebas hasta la previa aprobación de la ANH (Agencia Nacional de hidrocarburos) sin costo adicional alguno.</w:t>
      </w:r>
    </w:p>
    <w:p w:rsidR="00BB214D" w:rsidRPr="00BB214D" w:rsidRDefault="00BB214D" w:rsidP="00BB214D">
      <w:pPr>
        <w:jc w:val="both"/>
        <w:rPr>
          <w:rFonts w:ascii="Arial Narrow" w:hAnsi="Arial Narrow"/>
        </w:rPr>
      </w:pPr>
      <w:r w:rsidRPr="00BB214D">
        <w:rPr>
          <w:rFonts w:ascii="Arial Narrow" w:hAnsi="Arial Narrow"/>
        </w:rPr>
        <w:t>En este precio están comprendidos todos los equipos,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BB214D" w:rsidRPr="00BB214D" w:rsidTr="00BB214D">
        <w:trPr>
          <w:jc w:val="center"/>
        </w:trPr>
        <w:tc>
          <w:tcPr>
            <w:tcW w:w="699"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ÍTEM</w:t>
            </w:r>
          </w:p>
        </w:tc>
        <w:tc>
          <w:tcPr>
            <w:tcW w:w="4718"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DESCRIPCIÓN</w:t>
            </w:r>
          </w:p>
        </w:tc>
        <w:tc>
          <w:tcPr>
            <w:tcW w:w="1052" w:type="dxa"/>
          </w:tcPr>
          <w:p w:rsidR="00BB214D" w:rsidRPr="00BB214D" w:rsidRDefault="00BB214D" w:rsidP="00BB214D">
            <w:pPr>
              <w:spacing w:after="0"/>
              <w:jc w:val="center"/>
              <w:rPr>
                <w:rFonts w:ascii="Arial Narrow" w:eastAsia="Arial Unicode MS" w:hAnsi="Arial Narrow"/>
                <w:b/>
                <w:lang w:val="es-ES_tradnl"/>
              </w:rPr>
            </w:pPr>
            <w:r w:rsidRPr="00BB214D">
              <w:rPr>
                <w:rFonts w:ascii="Arial Narrow" w:eastAsia="Arial Unicode MS" w:hAnsi="Arial Narrow"/>
                <w:b/>
                <w:lang w:val="es-ES_tradnl"/>
              </w:rPr>
              <w:t>UNIDAD</w:t>
            </w:r>
          </w:p>
        </w:tc>
      </w:tr>
      <w:tr w:rsidR="00BB214D" w:rsidRPr="00BB214D" w:rsidTr="00BB214D">
        <w:trPr>
          <w:jc w:val="center"/>
        </w:trPr>
        <w:tc>
          <w:tcPr>
            <w:tcW w:w="699" w:type="dxa"/>
            <w:vAlign w:val="center"/>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1</w:t>
            </w:r>
          </w:p>
        </w:tc>
        <w:tc>
          <w:tcPr>
            <w:tcW w:w="4718" w:type="dxa"/>
            <w:vAlign w:val="center"/>
          </w:tcPr>
          <w:p w:rsidR="00BB214D" w:rsidRPr="00BB214D" w:rsidRDefault="00BB214D" w:rsidP="00BB214D">
            <w:pPr>
              <w:spacing w:after="0"/>
              <w:jc w:val="center"/>
              <w:rPr>
                <w:rFonts w:ascii="Arial Narrow" w:eastAsia="Arial Unicode MS" w:hAnsi="Arial Narrow"/>
                <w:lang w:val="es-ES_tradnl"/>
              </w:rPr>
            </w:pPr>
            <w:r w:rsidRPr="00BB214D">
              <w:rPr>
                <w:rFonts w:ascii="Arial Narrow" w:hAnsi="Arial Narrow" w:cs="Arial"/>
              </w:rPr>
              <w:t>VENTEO, PRUEBAS DE RESISTENCIA Y HERMETICIDAD</w:t>
            </w:r>
          </w:p>
        </w:tc>
        <w:tc>
          <w:tcPr>
            <w:tcW w:w="1052" w:type="dxa"/>
            <w:vAlign w:val="center"/>
          </w:tcPr>
          <w:p w:rsidR="00BB214D" w:rsidRPr="00BB214D" w:rsidRDefault="00BB214D" w:rsidP="00BB214D">
            <w:pPr>
              <w:spacing w:after="0"/>
              <w:jc w:val="center"/>
              <w:rPr>
                <w:rFonts w:ascii="Arial Narrow" w:eastAsia="Arial Unicode MS" w:hAnsi="Arial Narrow"/>
                <w:lang w:val="es-ES_tradnl"/>
              </w:rPr>
            </w:pPr>
            <w:r w:rsidRPr="00BB214D">
              <w:rPr>
                <w:rFonts w:ascii="Arial Narrow" w:eastAsia="Arial Unicode MS" w:hAnsi="Arial Narrow"/>
                <w:lang w:val="es-ES_tradnl"/>
              </w:rPr>
              <w:t>ML.</w:t>
            </w:r>
          </w:p>
        </w:tc>
      </w:tr>
    </w:tbl>
    <w:p w:rsidR="00BB214D" w:rsidRPr="00BB214D" w:rsidRDefault="00BB214D" w:rsidP="00BB214D">
      <w:pPr>
        <w:widowControl w:val="0"/>
        <w:autoSpaceDE w:val="0"/>
        <w:autoSpaceDN w:val="0"/>
        <w:adjustRightInd w:val="0"/>
        <w:spacing w:after="100" w:afterAutospacing="1"/>
        <w:jc w:val="both"/>
        <w:rPr>
          <w:rFonts w:ascii="Arial Narrow" w:eastAsia="Times New Roman" w:hAnsi="Arial Narrow" w:cstheme="minorHAnsi"/>
          <w:lang w:val="es-ES" w:eastAsia="es-ES"/>
        </w:rPr>
      </w:pPr>
    </w:p>
    <w:p w:rsidR="00BB214D" w:rsidRPr="00BB214D" w:rsidRDefault="00BB214D" w:rsidP="00BB214D">
      <w:pPr>
        <w:spacing w:before="240" w:line="240" w:lineRule="auto"/>
        <w:jc w:val="center"/>
        <w:rPr>
          <w:rFonts w:ascii="Arial Narrow" w:eastAsia="Times New Roman" w:hAnsi="Arial Narrow" w:cs="Arial"/>
          <w:b/>
          <w:bCs/>
          <w:sz w:val="28"/>
          <w:szCs w:val="24"/>
          <w:u w:val="single"/>
          <w:lang w:eastAsia="es-ES"/>
        </w:rPr>
      </w:pPr>
    </w:p>
    <w:p w:rsidR="00BB214D" w:rsidRDefault="00BB214D" w:rsidP="00666810">
      <w:pPr>
        <w:pStyle w:val="SUBT1"/>
        <w:numPr>
          <w:ilvl w:val="0"/>
          <w:numId w:val="0"/>
        </w:numPr>
        <w:spacing w:line="276" w:lineRule="auto"/>
        <w:rPr>
          <w:rFonts w:ascii="Arial Narrow" w:hAnsi="Arial Narrow" w:cs="Arial"/>
          <w:b w:val="0"/>
          <w:sz w:val="22"/>
          <w:u w:val="single"/>
        </w:rPr>
      </w:pPr>
    </w:p>
    <w:p w:rsidR="00BB214D" w:rsidRDefault="00BB214D" w:rsidP="00666810">
      <w:pPr>
        <w:pStyle w:val="SUBT1"/>
        <w:numPr>
          <w:ilvl w:val="0"/>
          <w:numId w:val="0"/>
        </w:numPr>
        <w:spacing w:line="276" w:lineRule="auto"/>
        <w:rPr>
          <w:rFonts w:ascii="Arial Narrow" w:hAnsi="Arial Narrow" w:cs="Arial"/>
          <w:b w:val="0"/>
          <w:sz w:val="22"/>
          <w:u w:val="single"/>
        </w:rPr>
      </w:pPr>
    </w:p>
    <w:p w:rsidR="00BB214D" w:rsidRDefault="00BB214D" w:rsidP="00666810">
      <w:pPr>
        <w:pStyle w:val="SUBT1"/>
        <w:numPr>
          <w:ilvl w:val="0"/>
          <w:numId w:val="0"/>
        </w:numPr>
        <w:spacing w:line="276" w:lineRule="auto"/>
        <w:rPr>
          <w:rFonts w:ascii="Arial Narrow" w:hAnsi="Arial Narrow" w:cs="Arial"/>
          <w:b w:val="0"/>
          <w:sz w:val="22"/>
          <w:u w:val="single"/>
        </w:rPr>
      </w:pPr>
    </w:p>
    <w:p w:rsidR="00BB214D" w:rsidRDefault="00BB214D" w:rsidP="00666810">
      <w:pPr>
        <w:pStyle w:val="SUBT1"/>
        <w:numPr>
          <w:ilvl w:val="0"/>
          <w:numId w:val="0"/>
        </w:numPr>
        <w:spacing w:line="276" w:lineRule="auto"/>
        <w:rPr>
          <w:rFonts w:ascii="Arial Narrow" w:hAnsi="Arial Narrow" w:cs="Arial"/>
          <w:b w:val="0"/>
          <w:sz w:val="22"/>
          <w:u w:val="single"/>
        </w:rPr>
      </w:pPr>
    </w:p>
    <w:p w:rsidR="00BB214D" w:rsidRDefault="00BB214D" w:rsidP="00666810">
      <w:pPr>
        <w:pStyle w:val="SUBT1"/>
        <w:numPr>
          <w:ilvl w:val="0"/>
          <w:numId w:val="0"/>
        </w:numPr>
        <w:spacing w:line="276" w:lineRule="auto"/>
        <w:rPr>
          <w:rFonts w:ascii="Arial Narrow" w:hAnsi="Arial Narrow" w:cs="Arial"/>
          <w:b w:val="0"/>
          <w:sz w:val="22"/>
          <w:u w:val="single"/>
        </w:rPr>
      </w:pPr>
    </w:p>
    <w:p w:rsidR="00BB214D" w:rsidRDefault="00BB214D" w:rsidP="00666810">
      <w:pPr>
        <w:pStyle w:val="SUBT1"/>
        <w:numPr>
          <w:ilvl w:val="0"/>
          <w:numId w:val="0"/>
        </w:numPr>
        <w:spacing w:line="276" w:lineRule="auto"/>
        <w:rPr>
          <w:rFonts w:ascii="Arial Narrow" w:hAnsi="Arial Narrow" w:cs="Arial"/>
          <w:b w:val="0"/>
          <w:sz w:val="22"/>
          <w:u w:val="single"/>
        </w:rPr>
      </w:pPr>
    </w:p>
    <w:p w:rsidR="00BB214D" w:rsidRDefault="00BB214D" w:rsidP="00666810">
      <w:pPr>
        <w:pStyle w:val="SUBT1"/>
        <w:numPr>
          <w:ilvl w:val="0"/>
          <w:numId w:val="0"/>
        </w:numPr>
        <w:spacing w:line="276" w:lineRule="auto"/>
        <w:rPr>
          <w:rFonts w:ascii="Arial Narrow" w:hAnsi="Arial Narrow" w:cs="Arial"/>
          <w:b w:val="0"/>
          <w:sz w:val="22"/>
          <w:u w:val="single"/>
        </w:rPr>
      </w:pPr>
    </w:p>
    <w:p w:rsidR="00BB214D" w:rsidRPr="00E44CCE" w:rsidRDefault="00BB214D" w:rsidP="00666810">
      <w:pPr>
        <w:pStyle w:val="SUBT1"/>
        <w:numPr>
          <w:ilvl w:val="0"/>
          <w:numId w:val="0"/>
        </w:numPr>
        <w:spacing w:line="276" w:lineRule="auto"/>
        <w:rPr>
          <w:rFonts w:ascii="Arial Narrow" w:hAnsi="Arial Narrow" w:cs="Arial"/>
          <w:b w:val="0"/>
          <w:sz w:val="22"/>
          <w:u w:val="single"/>
        </w:rPr>
      </w:pPr>
    </w:p>
    <w:p w:rsidR="00666810" w:rsidRPr="00E44CCE" w:rsidRDefault="00666810" w:rsidP="00666810">
      <w:pPr>
        <w:pStyle w:val="PARRAFO"/>
        <w:rPr>
          <w:rFonts w:ascii="Arial Narrow" w:hAnsi="Arial Narrow"/>
        </w:rPr>
      </w:pPr>
      <w:r w:rsidRPr="00E44CCE">
        <w:rPr>
          <w:rFonts w:ascii="Arial Narrow" w:hAnsi="Arial Narrow"/>
        </w:rPr>
        <w:t xml:space="preserve"> </w:t>
      </w:r>
    </w:p>
    <w:bookmarkEnd w:id="10"/>
    <w:p w:rsidR="00D31136" w:rsidRPr="00E44CCE" w:rsidRDefault="00D31136" w:rsidP="009C7D03">
      <w:pPr>
        <w:spacing w:before="240" w:line="240" w:lineRule="auto"/>
        <w:jc w:val="center"/>
        <w:rPr>
          <w:rFonts w:ascii="Arial Narrow" w:eastAsia="Times New Roman" w:hAnsi="Arial Narrow" w:cs="Arial"/>
          <w:b/>
          <w:bCs/>
          <w:sz w:val="52"/>
          <w:szCs w:val="52"/>
          <w:lang w:val="es-ES" w:eastAsia="es-ES"/>
        </w:rPr>
      </w:pPr>
    </w:p>
    <w:p w:rsidR="00A72585" w:rsidRPr="00E44CCE" w:rsidRDefault="00A72585" w:rsidP="009C7D03">
      <w:pPr>
        <w:spacing w:before="240" w:line="240" w:lineRule="auto"/>
        <w:jc w:val="center"/>
        <w:rPr>
          <w:rFonts w:ascii="Arial Narrow" w:eastAsia="Times New Roman" w:hAnsi="Arial Narrow" w:cs="Arial"/>
          <w:b/>
          <w:bCs/>
          <w:sz w:val="52"/>
          <w:szCs w:val="52"/>
          <w:lang w:val="es-ES" w:eastAsia="es-ES"/>
        </w:rPr>
      </w:pPr>
    </w:p>
    <w:p w:rsidR="00735CB3" w:rsidRPr="00E44CCE" w:rsidRDefault="00735CB3" w:rsidP="009C7D03">
      <w:pPr>
        <w:spacing w:before="240" w:line="240" w:lineRule="auto"/>
        <w:jc w:val="center"/>
        <w:rPr>
          <w:rFonts w:ascii="Arial Narrow" w:eastAsia="Times New Roman" w:hAnsi="Arial Narrow" w:cs="Arial"/>
          <w:b/>
          <w:bCs/>
          <w:sz w:val="52"/>
          <w:szCs w:val="52"/>
          <w:lang w:val="es-ES" w:eastAsia="es-ES"/>
        </w:rPr>
      </w:pPr>
    </w:p>
    <w:p w:rsidR="00F95AAC" w:rsidRDefault="00F95AAC" w:rsidP="009C7D03">
      <w:pPr>
        <w:spacing w:before="240" w:line="240" w:lineRule="auto"/>
        <w:jc w:val="center"/>
        <w:rPr>
          <w:rFonts w:ascii="Arial Narrow" w:eastAsia="Times New Roman" w:hAnsi="Arial Narrow" w:cs="Arial"/>
          <w:b/>
          <w:bCs/>
          <w:sz w:val="52"/>
          <w:szCs w:val="52"/>
          <w:lang w:val="es-ES" w:eastAsia="es-ES"/>
        </w:rPr>
      </w:pPr>
    </w:p>
    <w:p w:rsidR="00F95AAC" w:rsidRPr="00E44CCE" w:rsidRDefault="00F95AAC" w:rsidP="009C7D03">
      <w:pPr>
        <w:spacing w:before="240" w:line="240" w:lineRule="auto"/>
        <w:jc w:val="center"/>
        <w:rPr>
          <w:rFonts w:ascii="Arial Narrow" w:eastAsia="Times New Roman" w:hAnsi="Arial Narrow" w:cs="Arial"/>
          <w:b/>
          <w:bCs/>
          <w:sz w:val="52"/>
          <w:szCs w:val="52"/>
          <w:lang w:val="es-ES" w:eastAsia="es-ES"/>
        </w:rPr>
      </w:pPr>
    </w:p>
    <w:p w:rsidR="00F120C1" w:rsidRPr="00E44CCE" w:rsidRDefault="00770D6F" w:rsidP="009C7D03">
      <w:pPr>
        <w:spacing w:before="240" w:line="240" w:lineRule="auto"/>
        <w:jc w:val="center"/>
        <w:rPr>
          <w:rFonts w:ascii="Arial Narrow" w:eastAsia="Times New Roman" w:hAnsi="Arial Narrow" w:cs="Arial"/>
          <w:b/>
          <w:bCs/>
          <w:sz w:val="52"/>
          <w:szCs w:val="52"/>
          <w:lang w:val="es-ES" w:eastAsia="es-ES"/>
        </w:rPr>
      </w:pPr>
      <w:r w:rsidRPr="00E44CCE">
        <w:rPr>
          <w:rFonts w:ascii="Arial Narrow" w:eastAsia="Times New Roman" w:hAnsi="Arial Narrow" w:cs="Arial"/>
          <w:b/>
          <w:bCs/>
          <w:sz w:val="52"/>
          <w:szCs w:val="52"/>
          <w:lang w:val="es-ES" w:eastAsia="es-ES"/>
        </w:rPr>
        <w:t>SECCIÓN</w:t>
      </w:r>
      <w:r w:rsidR="00912F8E" w:rsidRPr="00E44CCE">
        <w:rPr>
          <w:rFonts w:ascii="Arial Narrow" w:eastAsia="Times New Roman" w:hAnsi="Arial Narrow" w:cs="Arial"/>
          <w:b/>
          <w:bCs/>
          <w:sz w:val="52"/>
          <w:szCs w:val="52"/>
          <w:lang w:val="es-ES" w:eastAsia="es-ES"/>
        </w:rPr>
        <w:t xml:space="preserve"> 4</w:t>
      </w:r>
      <w:r w:rsidR="009C7D03" w:rsidRPr="00E44CCE">
        <w:rPr>
          <w:rFonts w:ascii="Arial Narrow" w:eastAsia="Times New Roman" w:hAnsi="Arial Narrow" w:cs="Arial"/>
          <w:b/>
          <w:bCs/>
          <w:sz w:val="52"/>
          <w:szCs w:val="52"/>
          <w:lang w:val="es-ES" w:eastAsia="es-ES"/>
        </w:rPr>
        <w:t xml:space="preserve"> </w:t>
      </w:r>
      <w:r w:rsidR="00F120C1" w:rsidRPr="00E44CCE">
        <w:rPr>
          <w:rFonts w:ascii="Arial Narrow" w:eastAsia="Times New Roman" w:hAnsi="Arial Narrow" w:cs="Arial"/>
          <w:b/>
          <w:bCs/>
          <w:sz w:val="52"/>
          <w:szCs w:val="52"/>
          <w:lang w:val="es-ES" w:eastAsia="es-ES"/>
        </w:rPr>
        <w:t xml:space="preserve"> </w:t>
      </w:r>
    </w:p>
    <w:p w:rsidR="00061DCF" w:rsidRPr="00E44CCE" w:rsidRDefault="009C7D03" w:rsidP="009C7D03">
      <w:pPr>
        <w:spacing w:before="240" w:line="240" w:lineRule="auto"/>
        <w:jc w:val="center"/>
        <w:rPr>
          <w:rFonts w:ascii="Arial Narrow" w:eastAsia="Times New Roman" w:hAnsi="Arial Narrow" w:cs="Arial"/>
          <w:b/>
          <w:bCs/>
          <w:sz w:val="52"/>
          <w:szCs w:val="52"/>
          <w:lang w:val="es-ES" w:eastAsia="es-ES"/>
        </w:rPr>
      </w:pPr>
      <w:r w:rsidRPr="00E44CCE">
        <w:rPr>
          <w:rFonts w:ascii="Arial Narrow" w:eastAsia="Times New Roman" w:hAnsi="Arial Narrow" w:cs="Arial"/>
          <w:b/>
          <w:bCs/>
          <w:sz w:val="52"/>
          <w:szCs w:val="52"/>
          <w:lang w:val="es-ES" w:eastAsia="es-ES"/>
        </w:rPr>
        <w:t xml:space="preserve"> </w:t>
      </w:r>
      <w:r w:rsidR="00061DCF" w:rsidRPr="00E44CCE">
        <w:rPr>
          <w:rFonts w:ascii="Arial Narrow" w:eastAsia="Times New Roman" w:hAnsi="Arial Narrow" w:cs="Arial"/>
          <w:b/>
          <w:bCs/>
          <w:sz w:val="52"/>
          <w:szCs w:val="52"/>
          <w:lang w:val="es-ES" w:eastAsia="es-ES"/>
        </w:rPr>
        <w:t xml:space="preserve">PRESENTACIÓN DE PLANOS “AS BUILT” Y DATA BOOK </w:t>
      </w:r>
      <w:r w:rsidR="00F120C1" w:rsidRPr="00E44CCE">
        <w:rPr>
          <w:rFonts w:ascii="Arial Narrow" w:eastAsia="Times New Roman" w:hAnsi="Arial Narrow" w:cs="Arial"/>
          <w:b/>
          <w:bCs/>
          <w:sz w:val="52"/>
          <w:szCs w:val="52"/>
          <w:lang w:val="es-ES" w:eastAsia="es-ES"/>
        </w:rPr>
        <w:t xml:space="preserve">- </w:t>
      </w:r>
      <w:r w:rsidR="00061DCF" w:rsidRPr="00E44CCE">
        <w:rPr>
          <w:rFonts w:ascii="Arial Narrow" w:eastAsia="Times New Roman" w:hAnsi="Arial Narrow" w:cs="Arial"/>
          <w:b/>
          <w:bCs/>
          <w:sz w:val="52"/>
          <w:szCs w:val="52"/>
          <w:lang w:val="es-ES" w:eastAsia="es-ES"/>
        </w:rPr>
        <w:t>RED SECUNDARIA</w:t>
      </w:r>
    </w:p>
    <w:p w:rsidR="00F120C1" w:rsidRDefault="00F120C1" w:rsidP="009C7D03">
      <w:pPr>
        <w:spacing w:before="240" w:line="240" w:lineRule="auto"/>
        <w:jc w:val="center"/>
        <w:rPr>
          <w:rFonts w:ascii="Arial Narrow" w:eastAsia="Times New Roman" w:hAnsi="Arial Narrow" w:cs="Arial"/>
          <w:b/>
          <w:bCs/>
          <w:sz w:val="52"/>
          <w:szCs w:val="52"/>
          <w:lang w:val="es-ES" w:eastAsia="es-ES"/>
        </w:rPr>
      </w:pPr>
    </w:p>
    <w:p w:rsidR="00D368F7" w:rsidRDefault="00D368F7" w:rsidP="009C7D03">
      <w:pPr>
        <w:spacing w:before="240" w:line="240" w:lineRule="auto"/>
        <w:jc w:val="center"/>
        <w:rPr>
          <w:rFonts w:ascii="Arial Narrow" w:eastAsia="Times New Roman" w:hAnsi="Arial Narrow" w:cs="Arial"/>
          <w:b/>
          <w:bCs/>
          <w:sz w:val="52"/>
          <w:szCs w:val="52"/>
          <w:lang w:val="es-ES" w:eastAsia="es-ES"/>
        </w:rPr>
      </w:pPr>
    </w:p>
    <w:p w:rsidR="00D368F7" w:rsidRPr="00E44CCE" w:rsidRDefault="00D368F7" w:rsidP="009C7D03">
      <w:pPr>
        <w:spacing w:before="240" w:line="240" w:lineRule="auto"/>
        <w:jc w:val="center"/>
        <w:rPr>
          <w:rFonts w:ascii="Arial Narrow" w:eastAsia="Times New Roman" w:hAnsi="Arial Narrow" w:cs="Arial"/>
          <w:b/>
          <w:bCs/>
          <w:sz w:val="52"/>
          <w:szCs w:val="52"/>
          <w:lang w:val="es-ES" w:eastAsia="es-ES"/>
        </w:rPr>
      </w:pPr>
    </w:p>
    <w:p w:rsidR="00F120C1" w:rsidRDefault="00F120C1" w:rsidP="009C7D03">
      <w:pPr>
        <w:spacing w:before="240" w:line="240" w:lineRule="auto"/>
        <w:jc w:val="center"/>
        <w:rPr>
          <w:rFonts w:ascii="Arial Narrow" w:eastAsia="Times New Roman" w:hAnsi="Arial Narrow" w:cs="Arial"/>
          <w:b/>
          <w:bCs/>
          <w:sz w:val="52"/>
          <w:szCs w:val="52"/>
          <w:lang w:val="es-ES" w:eastAsia="es-ES"/>
        </w:rPr>
      </w:pPr>
    </w:p>
    <w:p w:rsidR="00D368F7" w:rsidRDefault="00D368F7" w:rsidP="009C7D03">
      <w:pPr>
        <w:spacing w:before="240" w:line="240" w:lineRule="auto"/>
        <w:jc w:val="center"/>
        <w:rPr>
          <w:rFonts w:ascii="Arial Narrow" w:eastAsia="Times New Roman" w:hAnsi="Arial Narrow" w:cs="Arial"/>
          <w:b/>
          <w:bCs/>
          <w:sz w:val="52"/>
          <w:szCs w:val="52"/>
          <w:lang w:val="es-ES" w:eastAsia="es-ES"/>
        </w:rPr>
      </w:pPr>
    </w:p>
    <w:p w:rsidR="00C03876" w:rsidRDefault="00C03876" w:rsidP="009C7D03">
      <w:pPr>
        <w:spacing w:before="240" w:line="240" w:lineRule="auto"/>
        <w:jc w:val="center"/>
        <w:rPr>
          <w:rFonts w:ascii="Arial Narrow" w:eastAsia="Times New Roman" w:hAnsi="Arial Narrow" w:cs="Arial"/>
          <w:b/>
          <w:bCs/>
          <w:sz w:val="52"/>
          <w:szCs w:val="52"/>
          <w:lang w:val="es-ES" w:eastAsia="es-ES"/>
        </w:rPr>
      </w:pPr>
    </w:p>
    <w:p w:rsidR="00F120C1" w:rsidRPr="00E44CCE" w:rsidRDefault="00F120C1" w:rsidP="009C7D03">
      <w:pPr>
        <w:spacing w:before="240" w:line="240" w:lineRule="auto"/>
        <w:jc w:val="center"/>
        <w:rPr>
          <w:rFonts w:ascii="Arial Narrow" w:eastAsia="Times New Roman" w:hAnsi="Arial Narrow" w:cs="Arial"/>
          <w:b/>
          <w:bCs/>
          <w:sz w:val="24"/>
          <w:szCs w:val="52"/>
          <w:u w:val="single"/>
          <w:lang w:val="es-ES" w:eastAsia="es-ES"/>
        </w:rPr>
      </w:pPr>
      <w:r w:rsidRPr="00E44CCE">
        <w:rPr>
          <w:rFonts w:ascii="Arial Narrow" w:eastAsia="Times New Roman" w:hAnsi="Arial Narrow" w:cs="Arial"/>
          <w:b/>
          <w:bCs/>
          <w:sz w:val="24"/>
          <w:szCs w:val="52"/>
          <w:u w:val="single"/>
          <w:lang w:val="es-ES" w:eastAsia="es-ES"/>
        </w:rPr>
        <w:lastRenderedPageBreak/>
        <w:t>PRESENTACIÓN DE PLANOS “AS BUILT” Y DATA BOOK - RED SECUNDARIA</w:t>
      </w:r>
    </w:p>
    <w:p w:rsidR="00061DCF" w:rsidRPr="00E44CCE" w:rsidRDefault="00061DCF" w:rsidP="00FC4391">
      <w:pPr>
        <w:pStyle w:val="Prrafodelista"/>
        <w:numPr>
          <w:ilvl w:val="0"/>
          <w:numId w:val="8"/>
        </w:numPr>
        <w:spacing w:after="240"/>
        <w:ind w:left="426"/>
        <w:jc w:val="both"/>
        <w:rPr>
          <w:rFonts w:ascii="Arial Narrow" w:eastAsia="Arial Unicode MS" w:hAnsi="Arial Narrow"/>
          <w:sz w:val="22"/>
          <w:szCs w:val="22"/>
        </w:rPr>
      </w:pPr>
      <w:r w:rsidRPr="00E44CCE">
        <w:rPr>
          <w:rFonts w:ascii="Arial Narrow" w:eastAsia="Arial Unicode MS" w:hAnsi="Arial Narrow"/>
          <w:sz w:val="22"/>
          <w:szCs w:val="22"/>
        </w:rPr>
        <w:t xml:space="preserve">Durante la ejecución de los trabajos de construcción, montaje y pruebas, deben ser preparados los PLANOS CONFORME CONSTRUCCIÓN (“Planos As Built”) de las </w:t>
      </w:r>
      <w:r w:rsidR="00D03C39" w:rsidRPr="00E44CCE">
        <w:rPr>
          <w:rFonts w:ascii="Arial Narrow" w:eastAsia="Arial Unicode MS" w:hAnsi="Arial Narrow"/>
          <w:sz w:val="22"/>
          <w:szCs w:val="22"/>
        </w:rPr>
        <w:t>instalaciones</w:t>
      </w:r>
      <w:r w:rsidRPr="00E44CCE">
        <w:rPr>
          <w:rFonts w:ascii="Arial Narrow" w:eastAsia="Arial Unicode MS" w:hAnsi="Arial Narrow"/>
          <w:sz w:val="22"/>
          <w:szCs w:val="22"/>
        </w:rPr>
        <w:t>, en planta y perfil, de acuerdo con las exigencias indicadas a continuación:</w:t>
      </w:r>
    </w:p>
    <w:p w:rsidR="00061DCF" w:rsidRPr="00E44CCE" w:rsidRDefault="00061DCF" w:rsidP="00061DCF">
      <w:pPr>
        <w:pStyle w:val="Prrafodelista"/>
        <w:ind w:left="1440"/>
        <w:jc w:val="both"/>
        <w:rPr>
          <w:rFonts w:ascii="Arial Narrow" w:eastAsia="Arial Unicode MS" w:hAnsi="Arial Narrow"/>
          <w:sz w:val="22"/>
          <w:szCs w:val="22"/>
        </w:rPr>
      </w:pPr>
    </w:p>
    <w:p w:rsidR="00061DCF" w:rsidRPr="00E44CCE" w:rsidRDefault="00061DCF" w:rsidP="00FC4391">
      <w:pPr>
        <w:pStyle w:val="Prrafodelista"/>
        <w:numPr>
          <w:ilvl w:val="0"/>
          <w:numId w:val="9"/>
        </w:numPr>
        <w:jc w:val="both"/>
        <w:rPr>
          <w:rFonts w:ascii="Arial Narrow" w:eastAsia="Arial Unicode MS" w:hAnsi="Arial Narrow"/>
          <w:sz w:val="22"/>
          <w:szCs w:val="22"/>
        </w:rPr>
      </w:pPr>
      <w:r w:rsidRPr="00E44CCE">
        <w:rPr>
          <w:rFonts w:ascii="Arial Narrow" w:eastAsia="Arial Unicode MS" w:hAnsi="Arial Narrow"/>
          <w:sz w:val="22"/>
          <w:szCs w:val="22"/>
        </w:rPr>
        <w:t>Los planos deben ser presentados, en escala de acuerdo al Levantamiento Topográfico Catastral; en formato digital CAD (en CD) e impresa en pliego de papel en conformidad con el área de Cartografía.</w:t>
      </w:r>
    </w:p>
    <w:p w:rsidR="00061DCF" w:rsidRPr="00E44CCE" w:rsidRDefault="00061DCF" w:rsidP="00FC4391">
      <w:pPr>
        <w:pStyle w:val="Prrafodelista"/>
        <w:numPr>
          <w:ilvl w:val="0"/>
          <w:numId w:val="9"/>
        </w:numPr>
        <w:jc w:val="both"/>
        <w:rPr>
          <w:rFonts w:ascii="Arial Narrow" w:eastAsia="Arial Unicode MS" w:hAnsi="Arial Narrow"/>
          <w:sz w:val="22"/>
          <w:szCs w:val="22"/>
        </w:rPr>
      </w:pPr>
      <w:r w:rsidRPr="00E44CCE">
        <w:rPr>
          <w:rFonts w:ascii="Arial Narrow" w:eastAsia="Arial Unicode MS" w:hAnsi="Arial Narrow"/>
          <w:sz w:val="22"/>
          <w:szCs w:val="22"/>
        </w:rPr>
        <w:t>Posición del eje de la zanja en relación a la línea de centro del DDV.</w:t>
      </w:r>
    </w:p>
    <w:p w:rsidR="00061DCF" w:rsidRPr="00E44CCE" w:rsidRDefault="00061DCF" w:rsidP="00FC4391">
      <w:pPr>
        <w:pStyle w:val="Prrafodelista"/>
        <w:numPr>
          <w:ilvl w:val="0"/>
          <w:numId w:val="9"/>
        </w:numPr>
        <w:jc w:val="both"/>
        <w:rPr>
          <w:rFonts w:ascii="Arial Narrow" w:eastAsia="Arial Unicode MS" w:hAnsi="Arial Narrow"/>
          <w:sz w:val="22"/>
          <w:szCs w:val="22"/>
        </w:rPr>
      </w:pPr>
      <w:r w:rsidRPr="00E44CCE">
        <w:rPr>
          <w:rFonts w:ascii="Arial Narrow" w:eastAsia="Arial Unicode MS" w:hAnsi="Arial Narrow"/>
          <w:sz w:val="22"/>
          <w:szCs w:val="22"/>
        </w:rPr>
        <w:t>Límites del Derecho de Vía (DDV) y la senda realmente abiertas.</w:t>
      </w:r>
    </w:p>
    <w:p w:rsidR="00061DCF" w:rsidRPr="00E44CCE" w:rsidRDefault="00061DCF" w:rsidP="00FC4391">
      <w:pPr>
        <w:pStyle w:val="Prrafodelista"/>
        <w:numPr>
          <w:ilvl w:val="0"/>
          <w:numId w:val="9"/>
        </w:numPr>
        <w:jc w:val="both"/>
        <w:rPr>
          <w:rFonts w:ascii="Arial Narrow" w:eastAsia="Arial Unicode MS" w:hAnsi="Arial Narrow"/>
          <w:sz w:val="22"/>
          <w:szCs w:val="22"/>
        </w:rPr>
      </w:pPr>
      <w:r w:rsidRPr="00E44CCE">
        <w:rPr>
          <w:rFonts w:ascii="Arial Narrow" w:eastAsia="Arial Unicode MS" w:hAnsi="Arial Narrow"/>
          <w:sz w:val="22"/>
          <w:szCs w:val="22"/>
        </w:rPr>
        <w:t xml:space="preserve">Los planos deberán ser realizados mediante un </w:t>
      </w:r>
      <w:r w:rsidRPr="00E44CCE">
        <w:rPr>
          <w:rFonts w:ascii="Arial Narrow" w:eastAsia="Arial Unicode MS" w:hAnsi="Arial Narrow"/>
          <w:b/>
          <w:sz w:val="22"/>
          <w:szCs w:val="22"/>
        </w:rPr>
        <w:t>Levantamiento Topográfico</w:t>
      </w:r>
      <w:r w:rsidRPr="00E44CCE">
        <w:rPr>
          <w:rFonts w:ascii="Arial Narrow" w:eastAsia="Arial Unicode MS" w:hAnsi="Arial Narrow"/>
          <w:sz w:val="22"/>
          <w:szCs w:val="22"/>
        </w:rPr>
        <w:t xml:space="preserve"> debidamente </w:t>
      </w:r>
      <w:r w:rsidRPr="00E44CCE">
        <w:rPr>
          <w:rFonts w:ascii="Arial Narrow" w:eastAsia="Arial Unicode MS" w:hAnsi="Arial Narrow"/>
          <w:b/>
          <w:sz w:val="22"/>
          <w:szCs w:val="22"/>
        </w:rPr>
        <w:t>Georeferenciado</w:t>
      </w:r>
      <w:r w:rsidRPr="00E44CCE">
        <w:rPr>
          <w:rFonts w:ascii="Arial Narrow" w:eastAsia="Arial Unicode MS" w:hAnsi="Arial Narrow"/>
          <w:sz w:val="22"/>
          <w:szCs w:val="22"/>
        </w:rPr>
        <w:t xml:space="preserve">, </w:t>
      </w:r>
      <w:r w:rsidR="00F830FC">
        <w:rPr>
          <w:rFonts w:ascii="Arial Narrow" w:eastAsia="Arial Unicode MS" w:hAnsi="Arial Narrow"/>
          <w:sz w:val="22"/>
          <w:szCs w:val="22"/>
        </w:rPr>
        <w:t>r</w:t>
      </w:r>
      <w:r w:rsidR="00F830FC" w:rsidRPr="00F830FC">
        <w:rPr>
          <w:rFonts w:ascii="Arial Narrow" w:eastAsia="Arial Unicode MS" w:hAnsi="Arial Narrow"/>
          <w:sz w:val="22"/>
          <w:szCs w:val="22"/>
        </w:rPr>
        <w:t>espaldado con un informe de topógrafo con registro nacional y así presentar un plano de perfil en lugares donde el terreno presente desniveles y diferentes tipos de accidentes geográficos</w:t>
      </w:r>
      <w:r w:rsidRPr="00E44CCE">
        <w:rPr>
          <w:rFonts w:ascii="Arial Narrow" w:eastAsia="Arial Unicode MS" w:hAnsi="Arial Narrow"/>
          <w:sz w:val="22"/>
          <w:szCs w:val="22"/>
        </w:rPr>
        <w:t>, el mismo deberá contener dentro del trabajo puntos específicos (</w:t>
      </w:r>
      <w:r w:rsidR="00F830FC">
        <w:rPr>
          <w:rFonts w:ascii="Arial Narrow" w:eastAsia="Arial Unicode MS" w:hAnsi="Arial Narrow"/>
          <w:sz w:val="22"/>
          <w:szCs w:val="22"/>
        </w:rPr>
        <w:t>valvulas</w:t>
      </w:r>
      <w:r w:rsidRPr="00E44CCE">
        <w:rPr>
          <w:rFonts w:ascii="Arial Narrow" w:eastAsia="Arial Unicode MS" w:hAnsi="Arial Narrow"/>
          <w:sz w:val="22"/>
          <w:szCs w:val="22"/>
        </w:rPr>
        <w:t xml:space="preserve">) </w:t>
      </w:r>
      <w:r w:rsidRPr="00E44CCE">
        <w:rPr>
          <w:rFonts w:ascii="Arial Narrow" w:eastAsia="Arial Unicode MS" w:hAnsi="Arial Narrow"/>
          <w:sz w:val="22"/>
          <w:szCs w:val="22"/>
          <w:u w:val="single"/>
        </w:rPr>
        <w:t>en coordenadas UTM</w:t>
      </w:r>
      <w:r w:rsidRPr="00E44CCE">
        <w:rPr>
          <w:rFonts w:ascii="Arial Narrow" w:eastAsia="Arial Unicode MS" w:hAnsi="Arial Narrow"/>
          <w:sz w:val="22"/>
          <w:szCs w:val="22"/>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061DCF" w:rsidRPr="00E44CCE" w:rsidRDefault="00061DCF" w:rsidP="00FC4391">
      <w:pPr>
        <w:pStyle w:val="Prrafodelista"/>
        <w:numPr>
          <w:ilvl w:val="0"/>
          <w:numId w:val="9"/>
        </w:numPr>
        <w:jc w:val="both"/>
        <w:rPr>
          <w:rFonts w:ascii="Arial Narrow" w:eastAsia="Arial Unicode MS" w:hAnsi="Arial Narrow"/>
          <w:sz w:val="22"/>
          <w:szCs w:val="22"/>
        </w:rPr>
      </w:pPr>
      <w:r w:rsidRPr="00E44CCE">
        <w:rPr>
          <w:rFonts w:ascii="Arial Narrow" w:eastAsia="Arial Unicode MS" w:hAnsi="Arial Narrow"/>
          <w:sz w:val="22"/>
          <w:szCs w:val="22"/>
        </w:rPr>
        <w:t>Ubicación real del ducto y demás tuberías en perfil.</w:t>
      </w:r>
    </w:p>
    <w:p w:rsidR="00061DCF" w:rsidRPr="00E44CCE" w:rsidRDefault="00061DCF" w:rsidP="00061DCF">
      <w:pPr>
        <w:spacing w:after="0" w:line="240" w:lineRule="auto"/>
        <w:jc w:val="both"/>
        <w:rPr>
          <w:rFonts w:ascii="Arial Narrow" w:eastAsia="Arial Unicode MS" w:hAnsi="Arial Narrow"/>
        </w:rPr>
      </w:pPr>
    </w:p>
    <w:p w:rsidR="00061DCF" w:rsidRPr="00E44CCE" w:rsidRDefault="00061DCF" w:rsidP="00FC4391">
      <w:pPr>
        <w:pStyle w:val="Prrafodelista"/>
        <w:numPr>
          <w:ilvl w:val="0"/>
          <w:numId w:val="10"/>
        </w:numPr>
        <w:jc w:val="both"/>
        <w:rPr>
          <w:rFonts w:ascii="Arial Narrow" w:eastAsia="Arial Unicode MS" w:hAnsi="Arial Narrow"/>
          <w:sz w:val="22"/>
          <w:szCs w:val="22"/>
        </w:rPr>
      </w:pPr>
      <w:r w:rsidRPr="00E44CCE">
        <w:rPr>
          <w:rFonts w:ascii="Arial Narrow" w:eastAsia="Arial Unicode MS" w:hAnsi="Arial Narrow"/>
          <w:sz w:val="22"/>
          <w:szCs w:val="22"/>
        </w:rPr>
        <w:t>Clasificación de los suelos y rocas encontradas.</w:t>
      </w:r>
    </w:p>
    <w:p w:rsidR="00061DCF" w:rsidRPr="00E44CCE" w:rsidRDefault="00061DCF" w:rsidP="00FC4391">
      <w:pPr>
        <w:pStyle w:val="Prrafodelista"/>
        <w:numPr>
          <w:ilvl w:val="0"/>
          <w:numId w:val="10"/>
        </w:numPr>
        <w:jc w:val="both"/>
        <w:rPr>
          <w:rFonts w:ascii="Arial Narrow" w:eastAsia="Arial Unicode MS" w:hAnsi="Arial Narrow"/>
          <w:sz w:val="22"/>
          <w:szCs w:val="22"/>
        </w:rPr>
      </w:pPr>
      <w:r w:rsidRPr="00E44CCE">
        <w:rPr>
          <w:rFonts w:ascii="Arial Narrow" w:eastAsia="Arial Unicode MS" w:hAnsi="Arial Narrow"/>
          <w:sz w:val="22"/>
          <w:szCs w:val="22"/>
        </w:rPr>
        <w:t xml:space="preserve">Indicación y ubicación de las </w:t>
      </w:r>
      <w:r w:rsidR="00D03C39" w:rsidRPr="00E44CCE">
        <w:rPr>
          <w:rFonts w:ascii="Arial Narrow" w:eastAsia="Arial Unicode MS" w:hAnsi="Arial Narrow"/>
          <w:sz w:val="22"/>
          <w:szCs w:val="22"/>
        </w:rPr>
        <w:t>señalizaciones</w:t>
      </w:r>
      <w:r w:rsidRPr="00E44CCE">
        <w:rPr>
          <w:rFonts w:ascii="Arial Narrow" w:eastAsia="Arial Unicode MS" w:hAnsi="Arial Narrow"/>
          <w:sz w:val="22"/>
          <w:szCs w:val="22"/>
        </w:rPr>
        <w:t>.</w:t>
      </w:r>
    </w:p>
    <w:p w:rsidR="00061DCF" w:rsidRPr="00E44CCE" w:rsidRDefault="00061DCF" w:rsidP="00061DCF">
      <w:pPr>
        <w:spacing w:after="0" w:line="240" w:lineRule="auto"/>
        <w:ind w:left="2484"/>
        <w:jc w:val="both"/>
        <w:rPr>
          <w:rFonts w:ascii="Arial Narrow" w:eastAsia="Arial Unicode MS" w:hAnsi="Arial Narrow"/>
        </w:rPr>
      </w:pPr>
    </w:p>
    <w:p w:rsidR="00061DCF" w:rsidRPr="00E44CCE" w:rsidRDefault="00061DCF" w:rsidP="00FC4391">
      <w:pPr>
        <w:pStyle w:val="Prrafodelista"/>
        <w:numPr>
          <w:ilvl w:val="0"/>
          <w:numId w:val="8"/>
        </w:numPr>
        <w:ind w:left="426"/>
        <w:jc w:val="both"/>
        <w:rPr>
          <w:rFonts w:ascii="Arial Narrow" w:eastAsia="Arial Unicode MS" w:hAnsi="Arial Narrow"/>
          <w:sz w:val="22"/>
          <w:szCs w:val="22"/>
        </w:rPr>
      </w:pPr>
      <w:r w:rsidRPr="00E44CCE">
        <w:rPr>
          <w:rFonts w:ascii="Arial Narrow" w:eastAsia="Arial Unicode MS" w:hAnsi="Arial Narrow"/>
          <w:sz w:val="22"/>
          <w:szCs w:val="22"/>
        </w:rPr>
        <w:t>Al finalizar la</w:t>
      </w:r>
      <w:r w:rsidR="001473FC">
        <w:rPr>
          <w:rFonts w:ascii="Arial Narrow" w:eastAsia="Arial Unicode MS" w:hAnsi="Arial Narrow"/>
          <w:sz w:val="22"/>
          <w:szCs w:val="22"/>
        </w:rPr>
        <w:t xml:space="preserve"> </w:t>
      </w:r>
      <w:r w:rsidR="001473FC" w:rsidRPr="00BE0905">
        <w:rPr>
          <w:rFonts w:ascii="Arial Narrow" w:eastAsia="Arial Unicode MS" w:hAnsi="Arial Narrow"/>
        </w:rPr>
        <w:t xml:space="preserve">ejecución de la obra en su totalidad, debe ser presentado un Data Book que incluya todos los registros del proyecto </w:t>
      </w:r>
      <w:r w:rsidR="001473FC">
        <w:rPr>
          <w:rFonts w:ascii="Arial Narrow" w:eastAsia="Arial Unicode MS" w:hAnsi="Arial Narrow"/>
        </w:rPr>
        <w:t>[</w:t>
      </w:r>
      <w:r w:rsidR="001473FC" w:rsidRPr="00BE0905">
        <w:rPr>
          <w:rFonts w:ascii="Arial Narrow" w:eastAsia="Arial Unicode MS" w:hAnsi="Arial Narrow"/>
        </w:rPr>
        <w:t xml:space="preserve">Documentos, </w:t>
      </w:r>
      <w:r w:rsidR="001473FC">
        <w:rPr>
          <w:rFonts w:ascii="Arial Narrow" w:eastAsia="Arial Unicode MS" w:hAnsi="Arial Narrow"/>
        </w:rPr>
        <w:t>M</w:t>
      </w:r>
      <w:r w:rsidR="001473FC" w:rsidRPr="00BE0905">
        <w:rPr>
          <w:rFonts w:ascii="Arial Narrow" w:eastAsia="Arial Unicode MS" w:hAnsi="Arial Narrow"/>
        </w:rPr>
        <w:t xml:space="preserve">emoria </w:t>
      </w:r>
      <w:r w:rsidR="001473FC">
        <w:rPr>
          <w:rFonts w:ascii="Arial Narrow" w:eastAsia="Arial Unicode MS" w:hAnsi="Arial Narrow"/>
        </w:rPr>
        <w:t>F</w:t>
      </w:r>
      <w:r w:rsidR="001473FC" w:rsidRPr="00BE0905">
        <w:rPr>
          <w:rFonts w:ascii="Arial Narrow" w:eastAsia="Arial Unicode MS" w:hAnsi="Arial Narrow"/>
        </w:rPr>
        <w:t xml:space="preserve">otográfica, </w:t>
      </w:r>
      <w:r w:rsidR="001473FC">
        <w:rPr>
          <w:rFonts w:ascii="Arial Narrow" w:eastAsia="Arial Unicode MS" w:hAnsi="Arial Narrow"/>
        </w:rPr>
        <w:t>C</w:t>
      </w:r>
      <w:r w:rsidR="001473FC" w:rsidRPr="00BE0905">
        <w:rPr>
          <w:rFonts w:ascii="Arial Narrow" w:eastAsia="Arial Unicode MS" w:hAnsi="Arial Narrow"/>
        </w:rPr>
        <w:t xml:space="preserve">ómputos </w:t>
      </w:r>
      <w:r w:rsidR="001473FC">
        <w:rPr>
          <w:rFonts w:ascii="Arial Narrow" w:eastAsia="Arial Unicode MS" w:hAnsi="Arial Narrow"/>
        </w:rPr>
        <w:t>M</w:t>
      </w:r>
      <w:r w:rsidR="001473FC" w:rsidRPr="00BE0905">
        <w:rPr>
          <w:rFonts w:ascii="Arial Narrow" w:eastAsia="Arial Unicode MS" w:hAnsi="Arial Narrow"/>
        </w:rPr>
        <w:t xml:space="preserve">étricos, </w:t>
      </w:r>
      <w:r w:rsidR="001473FC">
        <w:rPr>
          <w:rFonts w:ascii="Arial Narrow" w:eastAsia="Arial Unicode MS" w:hAnsi="Arial Narrow"/>
        </w:rPr>
        <w:t>P</w:t>
      </w:r>
      <w:r w:rsidR="001473FC" w:rsidRPr="00BE0905">
        <w:rPr>
          <w:rFonts w:ascii="Arial Narrow" w:eastAsia="Arial Unicode MS" w:hAnsi="Arial Narrow"/>
        </w:rPr>
        <w:t xml:space="preserve">lanillas de </w:t>
      </w:r>
      <w:r w:rsidR="001473FC">
        <w:rPr>
          <w:rFonts w:ascii="Arial Narrow" w:eastAsia="Arial Unicode MS" w:hAnsi="Arial Narrow"/>
        </w:rPr>
        <w:t>P</w:t>
      </w:r>
      <w:r w:rsidR="001473FC" w:rsidRPr="00BE0905">
        <w:rPr>
          <w:rFonts w:ascii="Arial Narrow" w:eastAsia="Arial Unicode MS" w:hAnsi="Arial Narrow"/>
        </w:rPr>
        <w:t xml:space="preserve">ago, </w:t>
      </w:r>
      <w:r w:rsidR="001473FC">
        <w:rPr>
          <w:rFonts w:ascii="Arial Narrow" w:eastAsia="Arial Unicode MS" w:hAnsi="Arial Narrow"/>
        </w:rPr>
        <w:t>Pruebas de Hermeticidad, Ensayos de Compactación, L</w:t>
      </w:r>
      <w:r w:rsidR="001473FC" w:rsidRPr="00BE0905">
        <w:rPr>
          <w:rFonts w:ascii="Arial Narrow" w:eastAsia="Arial Unicode MS" w:hAnsi="Arial Narrow"/>
        </w:rPr>
        <w:t xml:space="preserve">ibro de </w:t>
      </w:r>
      <w:r w:rsidR="001473FC">
        <w:rPr>
          <w:rFonts w:ascii="Arial Narrow" w:eastAsia="Arial Unicode MS" w:hAnsi="Arial Narrow"/>
        </w:rPr>
        <w:t>Ó</w:t>
      </w:r>
      <w:r w:rsidR="001473FC" w:rsidRPr="00BE0905">
        <w:rPr>
          <w:rFonts w:ascii="Arial Narrow" w:eastAsia="Arial Unicode MS" w:hAnsi="Arial Narrow"/>
        </w:rPr>
        <w:t>rdenes</w:t>
      </w:r>
      <w:r w:rsidR="001473FC">
        <w:rPr>
          <w:rFonts w:ascii="Arial Narrow" w:eastAsia="Arial Unicode MS" w:hAnsi="Arial Narrow"/>
        </w:rPr>
        <w:t>,</w:t>
      </w:r>
      <w:r w:rsidR="001473FC" w:rsidRPr="00BE0905">
        <w:rPr>
          <w:rFonts w:ascii="Arial Narrow" w:eastAsia="Arial Unicode MS" w:hAnsi="Arial Narrow"/>
        </w:rPr>
        <w:t xml:space="preserve"> </w:t>
      </w:r>
      <w:r w:rsidR="001473FC">
        <w:rPr>
          <w:rFonts w:ascii="Arial Narrow" w:eastAsia="Arial Unicode MS" w:hAnsi="Arial Narrow"/>
        </w:rPr>
        <w:t>P</w:t>
      </w:r>
      <w:r w:rsidR="001473FC" w:rsidRPr="00BE0905">
        <w:rPr>
          <w:rFonts w:ascii="Arial Narrow" w:eastAsia="Arial Unicode MS" w:hAnsi="Arial Narrow"/>
        </w:rPr>
        <w:t xml:space="preserve">lanos </w:t>
      </w:r>
      <w:r w:rsidR="001473FC">
        <w:rPr>
          <w:rFonts w:ascii="Arial Narrow" w:eastAsia="Arial Unicode MS" w:hAnsi="Arial Narrow"/>
        </w:rPr>
        <w:t>F</w:t>
      </w:r>
      <w:r w:rsidR="001473FC" w:rsidRPr="00BE0905">
        <w:rPr>
          <w:rFonts w:ascii="Arial Narrow" w:eastAsia="Arial Unicode MS" w:hAnsi="Arial Narrow"/>
        </w:rPr>
        <w:t xml:space="preserve">inales del </w:t>
      </w:r>
      <w:r w:rsidR="001473FC">
        <w:rPr>
          <w:rFonts w:ascii="Arial Narrow" w:eastAsia="Arial Unicode MS" w:hAnsi="Arial Narrow"/>
        </w:rPr>
        <w:t>P</w:t>
      </w:r>
      <w:r w:rsidR="001473FC" w:rsidRPr="00BE0905">
        <w:rPr>
          <w:rFonts w:ascii="Arial Narrow" w:eastAsia="Arial Unicode MS" w:hAnsi="Arial Narrow"/>
        </w:rPr>
        <w:t>royecto</w:t>
      </w:r>
      <w:r w:rsidR="001473FC">
        <w:rPr>
          <w:rFonts w:ascii="Arial Narrow" w:eastAsia="Arial Unicode MS" w:hAnsi="Arial Narrow"/>
        </w:rPr>
        <w:t xml:space="preserve"> (Plano Cartográfico, Plano de Obras Civiles, Plano de Placas de señalización, Plano de Tipos de Suelo, plano de Reposiciones (Aceras Hº, enlocetados, empedrado, pavimento, etc.))</w:t>
      </w:r>
      <w:r w:rsidR="001473FC" w:rsidRPr="00BE0905">
        <w:rPr>
          <w:rFonts w:ascii="Arial Narrow" w:eastAsia="Arial Unicode MS" w:hAnsi="Arial Narrow"/>
        </w:rPr>
        <w:t xml:space="preserve">, </w:t>
      </w:r>
      <w:r w:rsidR="001473FC">
        <w:rPr>
          <w:rFonts w:ascii="Arial Narrow" w:eastAsia="Arial Unicode MS" w:hAnsi="Arial Narrow"/>
        </w:rPr>
        <w:t>Permisos de uso de Vía, Salidas y Reingresos de Material (si amerita), Anexos, etc.].</w:t>
      </w:r>
      <w:r w:rsidRPr="00E44CCE">
        <w:rPr>
          <w:rFonts w:ascii="Arial Narrow" w:eastAsia="Arial Unicode MS" w:hAnsi="Arial Narrow"/>
          <w:sz w:val="22"/>
          <w:szCs w:val="22"/>
        </w:rPr>
        <w:t xml:space="preserve"> </w:t>
      </w:r>
    </w:p>
    <w:p w:rsidR="00061DCF" w:rsidRPr="00E44CCE" w:rsidRDefault="00061DCF" w:rsidP="00061DCF">
      <w:pPr>
        <w:pStyle w:val="Prrafodelista"/>
        <w:ind w:left="1440"/>
        <w:jc w:val="both"/>
        <w:rPr>
          <w:rFonts w:ascii="Arial Narrow" w:eastAsia="Arial Unicode MS" w:hAnsi="Arial Narrow"/>
          <w:sz w:val="22"/>
          <w:szCs w:val="22"/>
        </w:rPr>
      </w:pPr>
    </w:p>
    <w:p w:rsidR="00061DCF" w:rsidRPr="00E44CCE" w:rsidRDefault="00061DCF" w:rsidP="00FC4391">
      <w:pPr>
        <w:pStyle w:val="Prrafodelista"/>
        <w:numPr>
          <w:ilvl w:val="1"/>
          <w:numId w:val="8"/>
        </w:numPr>
        <w:contextualSpacing w:val="0"/>
        <w:jc w:val="both"/>
        <w:rPr>
          <w:rFonts w:ascii="Arial Narrow" w:eastAsia="Arial Unicode MS" w:hAnsi="Arial Narrow"/>
          <w:sz w:val="22"/>
          <w:szCs w:val="22"/>
        </w:rPr>
      </w:pPr>
      <w:r w:rsidRPr="00E44CCE">
        <w:rPr>
          <w:rFonts w:ascii="Arial Narrow" w:eastAsia="Arial Unicode MS" w:hAnsi="Arial Narrow"/>
          <w:sz w:val="22"/>
          <w:szCs w:val="22"/>
        </w:rPr>
        <w:t>La presentación de los planos y el Data Book debe realizarse antes de la planilla de cierre y su recepción definitiva, siendo este parte de los ítems del proyecto.</w:t>
      </w:r>
    </w:p>
    <w:p w:rsidR="00061DCF" w:rsidRPr="00E44CCE" w:rsidRDefault="00061DCF" w:rsidP="00061DCF">
      <w:pPr>
        <w:pStyle w:val="Prrafodelista"/>
        <w:rPr>
          <w:rFonts w:ascii="Arial Narrow" w:eastAsia="Arial Unicode MS" w:hAnsi="Arial Narrow"/>
          <w:sz w:val="22"/>
          <w:szCs w:val="22"/>
        </w:rPr>
      </w:pPr>
    </w:p>
    <w:p w:rsidR="00061DCF" w:rsidRPr="00E44CCE" w:rsidRDefault="00061DCF" w:rsidP="00FC4391">
      <w:pPr>
        <w:pStyle w:val="Prrafodelista"/>
        <w:numPr>
          <w:ilvl w:val="1"/>
          <w:numId w:val="8"/>
        </w:numPr>
        <w:contextualSpacing w:val="0"/>
        <w:jc w:val="both"/>
        <w:rPr>
          <w:rFonts w:ascii="Arial Narrow" w:eastAsia="Arial Unicode MS" w:hAnsi="Arial Narrow"/>
          <w:sz w:val="22"/>
          <w:szCs w:val="22"/>
        </w:rPr>
      </w:pPr>
      <w:r w:rsidRPr="00E44CCE">
        <w:rPr>
          <w:rFonts w:ascii="Arial Narrow" w:eastAsia="Arial Unicode MS" w:hAnsi="Arial Narrow"/>
          <w:sz w:val="22"/>
          <w:szCs w:val="22"/>
        </w:rPr>
        <w:t>Se debe presentar tres ejemplares tanto en medio Físico como Magnético (CD).</w:t>
      </w:r>
    </w:p>
    <w:p w:rsidR="00912F8E" w:rsidRPr="00E44CCE" w:rsidRDefault="00912F8E" w:rsidP="00A13649">
      <w:pPr>
        <w:pStyle w:val="Prrafodelista"/>
        <w:spacing w:before="240" w:after="200"/>
        <w:ind w:left="360"/>
        <w:rPr>
          <w:rFonts w:ascii="Arial Narrow" w:eastAsia="Arial Unicode MS" w:hAnsi="Arial Narrow"/>
          <w:sz w:val="22"/>
          <w:szCs w:val="22"/>
        </w:rPr>
      </w:pPr>
    </w:p>
    <w:p w:rsidR="00436455" w:rsidRPr="00E44CCE" w:rsidRDefault="00436455" w:rsidP="00A13649">
      <w:pPr>
        <w:pStyle w:val="Prrafodelista"/>
        <w:spacing w:before="240" w:after="200"/>
        <w:ind w:left="360"/>
        <w:rPr>
          <w:rFonts w:ascii="Arial Narrow" w:eastAsia="Arial Unicode MS" w:hAnsi="Arial Narrow"/>
        </w:rPr>
      </w:pPr>
    </w:p>
    <w:p w:rsidR="00301727" w:rsidRPr="00E44CCE" w:rsidRDefault="00301727" w:rsidP="00A13649">
      <w:pPr>
        <w:pStyle w:val="Prrafodelista"/>
        <w:spacing w:before="240" w:after="200"/>
        <w:ind w:left="360"/>
        <w:rPr>
          <w:rFonts w:ascii="Arial Narrow" w:eastAsia="Arial Unicode MS" w:hAnsi="Arial Narrow"/>
        </w:rPr>
      </w:pPr>
    </w:p>
    <w:p w:rsidR="00301727" w:rsidRPr="00E44CCE" w:rsidRDefault="00301727" w:rsidP="00A13649">
      <w:pPr>
        <w:pStyle w:val="Prrafodelista"/>
        <w:spacing w:before="240" w:after="200"/>
        <w:ind w:left="360"/>
        <w:rPr>
          <w:rFonts w:ascii="Arial Narrow" w:eastAsia="Arial Unicode MS" w:hAnsi="Arial Narrow"/>
        </w:rPr>
      </w:pPr>
    </w:p>
    <w:p w:rsidR="00301727" w:rsidRPr="00E44CCE" w:rsidRDefault="00301727" w:rsidP="00A13649">
      <w:pPr>
        <w:pStyle w:val="Prrafodelista"/>
        <w:spacing w:before="240" w:after="200"/>
        <w:ind w:left="360"/>
        <w:rPr>
          <w:rFonts w:ascii="Arial Narrow" w:eastAsia="Arial Unicode MS" w:hAnsi="Arial Narrow"/>
        </w:rPr>
      </w:pPr>
    </w:p>
    <w:p w:rsidR="00301727" w:rsidRPr="00E44CCE" w:rsidRDefault="00301727" w:rsidP="00A13649">
      <w:pPr>
        <w:pStyle w:val="Prrafodelista"/>
        <w:spacing w:before="240" w:after="200"/>
        <w:ind w:left="360"/>
        <w:rPr>
          <w:rFonts w:ascii="Arial Narrow" w:eastAsia="Arial Unicode MS" w:hAnsi="Arial Narrow"/>
        </w:rPr>
      </w:pPr>
    </w:p>
    <w:p w:rsidR="00301727" w:rsidRPr="00E44CCE" w:rsidRDefault="00301727" w:rsidP="00A13649">
      <w:pPr>
        <w:pStyle w:val="Prrafodelista"/>
        <w:spacing w:before="240" w:after="200"/>
        <w:ind w:left="360"/>
        <w:rPr>
          <w:rFonts w:ascii="Arial Narrow" w:eastAsia="Arial Unicode MS" w:hAnsi="Arial Narrow"/>
        </w:rPr>
      </w:pPr>
    </w:p>
    <w:p w:rsidR="00A06BF6" w:rsidRPr="00E44CCE" w:rsidRDefault="00A06BF6" w:rsidP="00F120C1">
      <w:pPr>
        <w:spacing w:before="240" w:after="0" w:line="240" w:lineRule="auto"/>
        <w:jc w:val="center"/>
        <w:rPr>
          <w:rFonts w:ascii="Arial Narrow" w:eastAsia="Times New Roman" w:hAnsi="Arial Narrow" w:cs="Arial"/>
          <w:b/>
          <w:bCs/>
          <w:sz w:val="24"/>
          <w:szCs w:val="52"/>
          <w:u w:val="single"/>
          <w:lang w:val="es-ES" w:eastAsia="es-ES"/>
        </w:rPr>
      </w:pPr>
      <w:r w:rsidRPr="00E44CCE">
        <w:rPr>
          <w:rFonts w:ascii="Arial Narrow" w:eastAsia="Times New Roman" w:hAnsi="Arial Narrow" w:cs="Arial"/>
          <w:b/>
          <w:bCs/>
          <w:sz w:val="24"/>
          <w:szCs w:val="52"/>
          <w:u w:val="single"/>
          <w:lang w:val="es-ES" w:eastAsia="es-ES"/>
        </w:rPr>
        <w:lastRenderedPageBreak/>
        <w:t>DOCUMENTACIÓN REQUERIDA PARA PRESENTACIÓN DE DATA BOOK</w:t>
      </w:r>
    </w:p>
    <w:tbl>
      <w:tblPr>
        <w:tblW w:w="5169" w:type="pct"/>
        <w:tblLayout w:type="fixed"/>
        <w:tblCellMar>
          <w:left w:w="70" w:type="dxa"/>
          <w:right w:w="70" w:type="dxa"/>
        </w:tblCellMar>
        <w:tblLook w:val="04A0" w:firstRow="1" w:lastRow="0" w:firstColumn="1" w:lastColumn="0" w:noHBand="0" w:noVBand="1"/>
      </w:tblPr>
      <w:tblGrid>
        <w:gridCol w:w="160"/>
        <w:gridCol w:w="655"/>
        <w:gridCol w:w="6627"/>
        <w:gridCol w:w="1842"/>
      </w:tblGrid>
      <w:tr w:rsidR="001473FC" w:rsidRPr="00A06BF6" w:rsidTr="00510DE0">
        <w:trPr>
          <w:trHeight w:val="202"/>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single" w:sz="8" w:space="0" w:color="auto"/>
              <w:left w:val="single" w:sz="8" w:space="0" w:color="auto"/>
              <w:bottom w:val="single" w:sz="8" w:space="0" w:color="auto"/>
              <w:right w:val="single" w:sz="4" w:space="0" w:color="auto"/>
            </w:tcBorders>
            <w:shd w:val="clear" w:color="000000" w:fill="D9D9D9"/>
            <w:vAlign w:val="center"/>
            <w:hideMark/>
          </w:tcPr>
          <w:p w:rsidR="001473FC" w:rsidRPr="007C2904" w:rsidRDefault="001473FC" w:rsidP="00F76C2A">
            <w:pPr>
              <w:spacing w:after="0" w:line="240" w:lineRule="auto"/>
              <w:jc w:val="center"/>
              <w:rPr>
                <w:rFonts w:ascii="Arial Narrow" w:eastAsia="Times New Roman" w:hAnsi="Arial Narrow"/>
                <w:b/>
                <w:bCs/>
                <w:color w:val="000000"/>
                <w:szCs w:val="20"/>
                <w:lang w:eastAsia="es-BO"/>
              </w:rPr>
            </w:pPr>
            <w:r w:rsidRPr="007C2904">
              <w:rPr>
                <w:rFonts w:ascii="Arial Narrow" w:eastAsia="Times New Roman" w:hAnsi="Arial Narrow"/>
                <w:b/>
                <w:bCs/>
                <w:color w:val="000000"/>
                <w:szCs w:val="20"/>
                <w:lang w:eastAsia="es-BO"/>
              </w:rPr>
              <w:t>No.</w:t>
            </w:r>
          </w:p>
        </w:tc>
        <w:tc>
          <w:tcPr>
            <w:tcW w:w="3569" w:type="pct"/>
            <w:tcBorders>
              <w:top w:val="single" w:sz="8" w:space="0" w:color="auto"/>
              <w:left w:val="nil"/>
              <w:bottom w:val="single" w:sz="8" w:space="0" w:color="auto"/>
              <w:right w:val="single" w:sz="4" w:space="0" w:color="auto"/>
            </w:tcBorders>
            <w:shd w:val="clear" w:color="000000" w:fill="D9D9D9"/>
            <w:noWrap/>
            <w:vAlign w:val="center"/>
            <w:hideMark/>
          </w:tcPr>
          <w:p w:rsidR="001473FC" w:rsidRPr="007C2904" w:rsidRDefault="001473FC" w:rsidP="00F76C2A">
            <w:pPr>
              <w:spacing w:after="0" w:line="240" w:lineRule="auto"/>
              <w:jc w:val="center"/>
              <w:rPr>
                <w:rFonts w:ascii="Arial Narrow" w:eastAsia="Times New Roman" w:hAnsi="Arial Narrow"/>
                <w:b/>
                <w:bCs/>
                <w:color w:val="000000"/>
                <w:szCs w:val="20"/>
                <w:lang w:eastAsia="es-BO"/>
              </w:rPr>
            </w:pPr>
            <w:r w:rsidRPr="007C2904">
              <w:rPr>
                <w:rFonts w:ascii="Arial Narrow" w:eastAsia="Times New Roman" w:hAnsi="Arial Narrow"/>
                <w:b/>
                <w:bCs/>
                <w:color w:val="000000"/>
                <w:szCs w:val="20"/>
                <w:lang w:eastAsia="es-BO"/>
              </w:rPr>
              <w:t>DOCUMENTO</w:t>
            </w:r>
          </w:p>
        </w:tc>
        <w:tc>
          <w:tcPr>
            <w:tcW w:w="993" w:type="pct"/>
            <w:tcBorders>
              <w:top w:val="single" w:sz="8" w:space="0" w:color="auto"/>
              <w:left w:val="nil"/>
              <w:bottom w:val="single" w:sz="8" w:space="0" w:color="auto"/>
              <w:right w:val="single" w:sz="8" w:space="0" w:color="000000"/>
            </w:tcBorders>
            <w:shd w:val="clear" w:color="000000" w:fill="D9D9D9"/>
            <w:noWrap/>
            <w:vAlign w:val="center"/>
            <w:hideMark/>
          </w:tcPr>
          <w:p w:rsidR="001473FC" w:rsidRPr="007C2904" w:rsidRDefault="001473FC" w:rsidP="00F76C2A">
            <w:pPr>
              <w:spacing w:after="0" w:line="240" w:lineRule="auto"/>
              <w:jc w:val="center"/>
              <w:rPr>
                <w:rFonts w:ascii="Arial Narrow" w:eastAsia="Times New Roman" w:hAnsi="Arial Narrow"/>
                <w:b/>
                <w:bCs/>
                <w:color w:val="000000"/>
                <w:szCs w:val="20"/>
                <w:lang w:eastAsia="es-BO"/>
              </w:rPr>
            </w:pPr>
            <w:r w:rsidRPr="007C2904">
              <w:rPr>
                <w:rFonts w:ascii="Arial Narrow" w:eastAsia="Times New Roman" w:hAnsi="Arial Narrow"/>
                <w:b/>
                <w:bCs/>
                <w:color w:val="000000"/>
                <w:szCs w:val="20"/>
                <w:lang w:eastAsia="es-BO"/>
              </w:rPr>
              <w:t>PRESENTACIÓN</w:t>
            </w:r>
          </w:p>
        </w:tc>
      </w:tr>
      <w:tr w:rsidR="001473FC" w:rsidRPr="00750F5D" w:rsidTr="00510DE0">
        <w:trPr>
          <w:trHeight w:val="2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1</w:t>
            </w:r>
          </w:p>
        </w:tc>
        <w:tc>
          <w:tcPr>
            <w:tcW w:w="3569" w:type="pct"/>
            <w:tcBorders>
              <w:top w:val="nil"/>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CERTIFICACIÓN PRESUPUESTARIA</w:t>
            </w:r>
          </w:p>
        </w:tc>
        <w:tc>
          <w:tcPr>
            <w:tcW w:w="993" w:type="pct"/>
            <w:tcBorders>
              <w:top w:val="nil"/>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r w:rsidR="001473FC" w:rsidRPr="00750F5D" w:rsidTr="00510DE0">
        <w:trPr>
          <w:trHeight w:val="27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2</w:t>
            </w: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NOTA DE ADJUDICACIÓN</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3</w:t>
            </w: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GARANTÍA DE CUMPLIMIENTO DE CONTRATO</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r w:rsidR="001473FC" w:rsidRPr="00750F5D" w:rsidTr="00510DE0">
        <w:trPr>
          <w:trHeight w:val="264"/>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4</w:t>
            </w: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CONTRATO</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r w:rsidR="001473FC" w:rsidRPr="00750F5D" w:rsidTr="00510DE0">
        <w:trPr>
          <w:trHeight w:val="268"/>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5</w:t>
            </w: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DESIGNACIÓN DE SUPERVISOR Y FISCAL DE OBRAS</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r w:rsidR="001473FC" w:rsidRPr="00750F5D" w:rsidTr="00510DE0">
        <w:trPr>
          <w:trHeight w:val="272"/>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6</w:t>
            </w: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SEGUROS CONTRA ACC. PERSONALES, RESP. CIVIL, OBRA</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ORIGINAL</w:t>
            </w:r>
          </w:p>
        </w:tc>
      </w:tr>
      <w:tr w:rsidR="001473FC" w:rsidRPr="00750F5D" w:rsidTr="00510DE0">
        <w:trPr>
          <w:trHeight w:val="276"/>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7</w:t>
            </w: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ORDEN DE PROCEDER</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ORIGINAL</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8</w:t>
            </w: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LIBRO DE ÓRDENES</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ORIGINAL</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9</w:t>
            </w: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DESIGNACIÓN DE COMISIÓN DE RECEPCIÓN</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10</w:t>
            </w: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ACTA DE ENTREGA PROVISIONAL</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ORIGINAL</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11</w:t>
            </w: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ACTA DE ENTREGA DEFINITIVA</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ORIGINAL</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12</w:t>
            </w: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MEMORIA FOTOGRÁFICA</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ORIGINAL</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13</w:t>
            </w: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PLANOS AS BUILT</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ORIGINAL</w:t>
            </w:r>
          </w:p>
        </w:tc>
      </w:tr>
      <w:tr w:rsidR="001473FC" w:rsidRPr="00750F5D" w:rsidTr="00510DE0">
        <w:trPr>
          <w:trHeight w:val="315"/>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14</w:t>
            </w:r>
          </w:p>
        </w:tc>
        <w:tc>
          <w:tcPr>
            <w:tcW w:w="3569" w:type="pct"/>
            <w:tcBorders>
              <w:top w:val="single" w:sz="4" w:space="0" w:color="auto"/>
              <w:left w:val="nil"/>
              <w:bottom w:val="nil"/>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GARANTÍA DE 2 AÑOS DE SOLVENCIA DE CALIDAD DE OBRA</w:t>
            </w:r>
            <w:r w:rsidR="00510DE0">
              <w:rPr>
                <w:rFonts w:ascii="Times New Roman" w:eastAsia="Times New Roman" w:hAnsi="Times New Roman"/>
                <w:color w:val="000000"/>
                <w:sz w:val="18"/>
                <w:szCs w:val="18"/>
                <w:lang w:eastAsia="es-BO"/>
              </w:rPr>
              <w:t xml:space="preserve"> (NOTARIADO)</w:t>
            </w:r>
          </w:p>
        </w:tc>
        <w:tc>
          <w:tcPr>
            <w:tcW w:w="993" w:type="pct"/>
            <w:tcBorders>
              <w:top w:val="single" w:sz="4" w:space="0" w:color="auto"/>
              <w:left w:val="nil"/>
              <w:bottom w:val="nil"/>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ORIGINAL</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15</w:t>
            </w:r>
          </w:p>
        </w:tc>
        <w:tc>
          <w:tcPr>
            <w:tcW w:w="3569" w:type="pct"/>
            <w:tcBorders>
              <w:top w:val="single" w:sz="8" w:space="0" w:color="auto"/>
              <w:left w:val="nil"/>
              <w:bottom w:val="single" w:sz="4" w:space="0" w:color="auto"/>
              <w:right w:val="single" w:sz="4" w:space="0" w:color="000000"/>
            </w:tcBorders>
            <w:shd w:val="clear" w:color="000000" w:fill="D9D9D9"/>
            <w:noWrap/>
            <w:vAlign w:val="center"/>
            <w:hideMark/>
          </w:tcPr>
          <w:p w:rsidR="001473FC" w:rsidRPr="00750F5D" w:rsidRDefault="001473FC" w:rsidP="00F76C2A">
            <w:pPr>
              <w:spacing w:after="0" w:line="240" w:lineRule="auto"/>
              <w:rPr>
                <w:rFonts w:ascii="Times New Roman" w:eastAsia="Times New Roman" w:hAnsi="Times New Roman"/>
                <w:b/>
                <w:bCs/>
                <w:color w:val="000000"/>
                <w:sz w:val="18"/>
                <w:szCs w:val="18"/>
                <w:lang w:eastAsia="es-BO"/>
              </w:rPr>
            </w:pPr>
            <w:r w:rsidRPr="00750F5D">
              <w:rPr>
                <w:rFonts w:ascii="Times New Roman" w:eastAsia="Times New Roman" w:hAnsi="Times New Roman"/>
                <w:b/>
                <w:bCs/>
                <w:color w:val="000000"/>
                <w:sz w:val="18"/>
                <w:szCs w:val="18"/>
                <w:lang w:eastAsia="es-BO"/>
              </w:rPr>
              <w:t>PLANILLA DE PAGO N° …</w:t>
            </w:r>
          </w:p>
        </w:tc>
        <w:tc>
          <w:tcPr>
            <w:tcW w:w="993" w:type="pct"/>
            <w:tcBorders>
              <w:top w:val="single" w:sz="8" w:space="0" w:color="auto"/>
              <w:left w:val="nil"/>
              <w:bottom w:val="single" w:sz="4" w:space="0" w:color="auto"/>
              <w:right w:val="single" w:sz="8" w:space="0" w:color="000000"/>
            </w:tcBorders>
            <w:shd w:val="clear" w:color="000000" w:fill="D9D9D9"/>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p>
        </w:tc>
      </w:tr>
      <w:tr w:rsidR="001473FC" w:rsidRPr="00750F5D" w:rsidTr="00510DE0">
        <w:trPr>
          <w:trHeight w:val="164"/>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vMerge/>
            <w:tcBorders>
              <w:top w:val="single" w:sz="8" w:space="0" w:color="auto"/>
              <w:left w:val="single" w:sz="8" w:space="0" w:color="auto"/>
              <w:bottom w:val="single" w:sz="8" w:space="0" w:color="000000"/>
              <w:right w:val="single" w:sz="4" w:space="0" w:color="auto"/>
            </w:tcBorders>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PLANILLA(S) DE PAGO</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ORIGINAL</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vMerge/>
            <w:tcBorders>
              <w:top w:val="single" w:sz="8" w:space="0" w:color="auto"/>
              <w:left w:val="single" w:sz="8" w:space="0" w:color="auto"/>
              <w:bottom w:val="single" w:sz="8" w:space="0" w:color="000000"/>
              <w:right w:val="single" w:sz="4" w:space="0" w:color="auto"/>
            </w:tcBorders>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ORDEN DE TRABAJO Y/U ORDEN CAMBIO (SI CORRESPONDE)</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ORIGINAL</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vMerge/>
            <w:tcBorders>
              <w:top w:val="single" w:sz="8" w:space="0" w:color="auto"/>
              <w:left w:val="single" w:sz="8" w:space="0" w:color="auto"/>
              <w:bottom w:val="single" w:sz="8" w:space="0" w:color="000000"/>
              <w:right w:val="single" w:sz="4" w:space="0" w:color="auto"/>
            </w:tcBorders>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CÓMPUTOS MÉTRICOS</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ORIGINAL</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vMerge/>
            <w:tcBorders>
              <w:top w:val="single" w:sz="8" w:space="0" w:color="auto"/>
              <w:left w:val="single" w:sz="8" w:space="0" w:color="auto"/>
              <w:bottom w:val="single" w:sz="8" w:space="0" w:color="000000"/>
              <w:right w:val="single" w:sz="4" w:space="0" w:color="auto"/>
            </w:tcBorders>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FACTURA(S)</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vMerge/>
            <w:tcBorders>
              <w:top w:val="single" w:sz="8" w:space="0" w:color="auto"/>
              <w:left w:val="single" w:sz="8" w:space="0" w:color="auto"/>
              <w:bottom w:val="single" w:sz="8" w:space="0" w:color="000000"/>
              <w:right w:val="single" w:sz="4" w:space="0" w:color="auto"/>
            </w:tcBorders>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SOLICITUD(ES) DE CANCELACIÓN (EMPRESA CONTRATISTA)</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vMerge/>
            <w:tcBorders>
              <w:top w:val="single" w:sz="8" w:space="0" w:color="auto"/>
              <w:left w:val="single" w:sz="8" w:space="0" w:color="auto"/>
              <w:bottom w:val="single" w:sz="8" w:space="0" w:color="000000"/>
              <w:right w:val="single" w:sz="4" w:space="0" w:color="auto"/>
            </w:tcBorders>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INFORME(S) DE SUPERVISIÓN AL RPC VÍA FISCAL DE OBRAS</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ORIGINAL</w:t>
            </w:r>
          </w:p>
        </w:tc>
      </w:tr>
      <w:tr w:rsidR="001473FC" w:rsidRPr="00750F5D" w:rsidTr="00510DE0">
        <w:trPr>
          <w:trHeight w:val="315"/>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vMerge/>
            <w:tcBorders>
              <w:top w:val="single" w:sz="8" w:space="0" w:color="auto"/>
              <w:left w:val="single" w:sz="8" w:space="0" w:color="auto"/>
              <w:bottom w:val="single" w:sz="8" w:space="0" w:color="000000"/>
              <w:right w:val="single" w:sz="4" w:space="0" w:color="auto"/>
            </w:tcBorders>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p>
        </w:tc>
        <w:tc>
          <w:tcPr>
            <w:tcW w:w="3569" w:type="pct"/>
            <w:tcBorders>
              <w:top w:val="single" w:sz="4" w:space="0" w:color="auto"/>
              <w:left w:val="nil"/>
              <w:bottom w:val="single" w:sz="8"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SOLICITUD(ES) DE PAGO A LA G.N.R.G.D.</w:t>
            </w:r>
          </w:p>
        </w:tc>
        <w:tc>
          <w:tcPr>
            <w:tcW w:w="993" w:type="pct"/>
            <w:tcBorders>
              <w:top w:val="single" w:sz="4" w:space="0" w:color="auto"/>
              <w:left w:val="nil"/>
              <w:bottom w:val="single" w:sz="8"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p>
        </w:tc>
        <w:tc>
          <w:tcPr>
            <w:tcW w:w="3569" w:type="pct"/>
            <w:tcBorders>
              <w:top w:val="single" w:sz="8" w:space="0" w:color="auto"/>
              <w:left w:val="nil"/>
              <w:bottom w:val="single" w:sz="4" w:space="0" w:color="auto"/>
              <w:right w:val="single" w:sz="4" w:space="0" w:color="000000"/>
            </w:tcBorders>
            <w:shd w:val="clear" w:color="000000" w:fill="D9D9D9"/>
            <w:noWrap/>
            <w:vAlign w:val="center"/>
            <w:hideMark/>
          </w:tcPr>
          <w:p w:rsidR="001473FC" w:rsidRPr="00750F5D" w:rsidRDefault="001473FC" w:rsidP="00F76C2A">
            <w:pPr>
              <w:spacing w:after="0" w:line="240" w:lineRule="auto"/>
              <w:rPr>
                <w:rFonts w:ascii="Times New Roman" w:eastAsia="Times New Roman" w:hAnsi="Times New Roman"/>
                <w:b/>
                <w:bCs/>
                <w:color w:val="000000"/>
                <w:sz w:val="18"/>
                <w:szCs w:val="18"/>
                <w:lang w:eastAsia="es-BO"/>
              </w:rPr>
            </w:pPr>
            <w:r w:rsidRPr="00750F5D">
              <w:rPr>
                <w:rFonts w:ascii="Times New Roman" w:eastAsia="Times New Roman" w:hAnsi="Times New Roman"/>
                <w:b/>
                <w:bCs/>
                <w:color w:val="000000"/>
                <w:sz w:val="18"/>
                <w:szCs w:val="18"/>
                <w:lang w:eastAsia="es-BO"/>
              </w:rPr>
              <w:t>DOCUMENTOS DE LA EMPRESA CONTRATISTA</w:t>
            </w:r>
          </w:p>
        </w:tc>
        <w:tc>
          <w:tcPr>
            <w:tcW w:w="993" w:type="pct"/>
            <w:tcBorders>
              <w:top w:val="single" w:sz="8" w:space="0" w:color="auto"/>
              <w:left w:val="nil"/>
              <w:bottom w:val="single" w:sz="4" w:space="0" w:color="auto"/>
              <w:right w:val="single" w:sz="8" w:space="0" w:color="000000"/>
            </w:tcBorders>
            <w:shd w:val="clear" w:color="000000" w:fill="D9D9D9"/>
            <w:noWrap/>
            <w:vAlign w:val="center"/>
            <w:hideMark/>
          </w:tcPr>
          <w:p w:rsidR="001473FC" w:rsidRPr="00750F5D" w:rsidRDefault="001473FC" w:rsidP="00F76C2A">
            <w:pPr>
              <w:spacing w:after="0" w:line="240" w:lineRule="auto"/>
              <w:jc w:val="center"/>
              <w:rPr>
                <w:rFonts w:ascii="Times New Roman" w:eastAsia="Times New Roman" w:hAnsi="Times New Roman"/>
                <w:b/>
                <w:bCs/>
                <w:color w:val="000000"/>
                <w:sz w:val="18"/>
                <w:szCs w:val="18"/>
                <w:lang w:eastAsia="es-BO"/>
              </w:rPr>
            </w:pP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16</w:t>
            </w:r>
          </w:p>
        </w:tc>
        <w:tc>
          <w:tcPr>
            <w:tcW w:w="3569" w:type="pct"/>
            <w:tcBorders>
              <w:top w:val="single" w:sz="4" w:space="0" w:color="auto"/>
              <w:left w:val="nil"/>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FUNDEMPRESA</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17</w:t>
            </w:r>
          </w:p>
        </w:tc>
        <w:tc>
          <w:tcPr>
            <w:tcW w:w="3569" w:type="pct"/>
            <w:tcBorders>
              <w:top w:val="single" w:sz="4" w:space="0" w:color="auto"/>
              <w:left w:val="nil"/>
              <w:bottom w:val="single" w:sz="4" w:space="0" w:color="auto"/>
              <w:right w:val="single" w:sz="4" w:space="0" w:color="000000"/>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SIGMA BENEFICIARIO</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18</w:t>
            </w:r>
          </w:p>
        </w:tc>
        <w:tc>
          <w:tcPr>
            <w:tcW w:w="3569" w:type="pct"/>
            <w:tcBorders>
              <w:top w:val="single" w:sz="4" w:space="0" w:color="auto"/>
              <w:left w:val="nil"/>
              <w:bottom w:val="single" w:sz="4" w:space="0" w:color="auto"/>
              <w:right w:val="single" w:sz="4" w:space="0" w:color="000000"/>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NIT BENEFICIARIO</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19</w:t>
            </w:r>
          </w:p>
        </w:tc>
        <w:tc>
          <w:tcPr>
            <w:tcW w:w="3569" w:type="pct"/>
            <w:tcBorders>
              <w:top w:val="single" w:sz="4" w:space="0" w:color="auto"/>
              <w:left w:val="nil"/>
              <w:bottom w:val="single" w:sz="4" w:space="0" w:color="auto"/>
              <w:right w:val="single" w:sz="4" w:space="0" w:color="000000"/>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CARNET DE IDENTIDAD PROPIETARIO (UNIPERSONALES)</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20</w:t>
            </w:r>
          </w:p>
        </w:tc>
        <w:tc>
          <w:tcPr>
            <w:tcW w:w="3569" w:type="pct"/>
            <w:tcBorders>
              <w:top w:val="single" w:sz="4" w:space="0" w:color="auto"/>
              <w:left w:val="nil"/>
              <w:bottom w:val="single" w:sz="4" w:space="0" w:color="auto"/>
              <w:right w:val="single" w:sz="4" w:space="0" w:color="000000"/>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TESTIMONIO DE CONSTITUCIÓN (SOCIEDADES)</w:t>
            </w:r>
          </w:p>
        </w:tc>
        <w:tc>
          <w:tcPr>
            <w:tcW w:w="993" w:type="pct"/>
            <w:tcBorders>
              <w:top w:val="single" w:sz="4"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r w:rsidR="001473FC" w:rsidRPr="00750F5D" w:rsidTr="00510DE0">
        <w:trPr>
          <w:trHeight w:val="315"/>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nil"/>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21</w:t>
            </w:r>
          </w:p>
        </w:tc>
        <w:tc>
          <w:tcPr>
            <w:tcW w:w="3569" w:type="pct"/>
            <w:tcBorders>
              <w:top w:val="single" w:sz="4" w:space="0" w:color="auto"/>
              <w:left w:val="nil"/>
              <w:bottom w:val="nil"/>
              <w:right w:val="single" w:sz="4" w:space="0" w:color="000000"/>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PODER DE REPRESENTANTE LEGAL (SOCIEDADES)</w:t>
            </w:r>
          </w:p>
        </w:tc>
        <w:tc>
          <w:tcPr>
            <w:tcW w:w="993" w:type="pct"/>
            <w:tcBorders>
              <w:top w:val="single" w:sz="4" w:space="0" w:color="auto"/>
              <w:left w:val="nil"/>
              <w:bottom w:val="nil"/>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r w:rsidR="001473FC" w:rsidRPr="00750F5D" w:rsidTr="00510DE0">
        <w:trPr>
          <w:trHeight w:val="300"/>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22</w:t>
            </w:r>
          </w:p>
        </w:tc>
        <w:tc>
          <w:tcPr>
            <w:tcW w:w="3569" w:type="pct"/>
            <w:tcBorders>
              <w:top w:val="single" w:sz="8" w:space="0" w:color="auto"/>
              <w:left w:val="nil"/>
              <w:bottom w:val="single" w:sz="4" w:space="0" w:color="auto"/>
              <w:right w:val="single" w:sz="4" w:space="0" w:color="000000"/>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ENSAYOS DE COMPACTACIÓN Y/O RESISTENCIA - PRUEBAS</w:t>
            </w:r>
          </w:p>
        </w:tc>
        <w:tc>
          <w:tcPr>
            <w:tcW w:w="993" w:type="pct"/>
            <w:tcBorders>
              <w:top w:val="single" w:sz="8" w:space="0" w:color="auto"/>
              <w:left w:val="nil"/>
              <w:bottom w:val="single" w:sz="4"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ORIGINAL</w:t>
            </w:r>
          </w:p>
        </w:tc>
      </w:tr>
      <w:tr w:rsidR="001473FC" w:rsidRPr="00750F5D" w:rsidTr="00510DE0">
        <w:trPr>
          <w:trHeight w:val="300"/>
        </w:trPr>
        <w:tc>
          <w:tcPr>
            <w:tcW w:w="86" w:type="pct"/>
            <w:tcBorders>
              <w:top w:val="nil"/>
              <w:left w:val="nil"/>
              <w:bottom w:val="nil"/>
              <w:right w:val="nil"/>
            </w:tcBorders>
            <w:shd w:val="clear" w:color="auto" w:fill="auto"/>
            <w:noWrap/>
            <w:vAlign w:val="bottom"/>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single" w:sz="8" w:space="0" w:color="auto"/>
              <w:left w:val="single" w:sz="8" w:space="0" w:color="auto"/>
              <w:bottom w:val="single" w:sz="4" w:space="0" w:color="auto"/>
              <w:right w:val="single" w:sz="4" w:space="0" w:color="auto"/>
            </w:tcBorders>
            <w:shd w:val="clear" w:color="auto" w:fill="auto"/>
            <w:noWrap/>
            <w:vAlign w:val="center"/>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23</w:t>
            </w:r>
          </w:p>
        </w:tc>
        <w:tc>
          <w:tcPr>
            <w:tcW w:w="3569" w:type="pct"/>
            <w:tcBorders>
              <w:top w:val="single" w:sz="8" w:space="0" w:color="auto"/>
              <w:left w:val="nil"/>
              <w:bottom w:val="single" w:sz="4" w:space="0" w:color="auto"/>
              <w:right w:val="single" w:sz="4" w:space="0" w:color="000000"/>
            </w:tcBorders>
            <w:shd w:val="clear" w:color="auto" w:fill="auto"/>
            <w:noWrap/>
            <w:vAlign w:val="center"/>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AUTORIZACION DE INICIO DE OBRAS EMITIDA POR EL GOBIERNO MUNICIPAL (POBLACIONES - GNL)</w:t>
            </w:r>
          </w:p>
        </w:tc>
        <w:tc>
          <w:tcPr>
            <w:tcW w:w="993" w:type="pct"/>
            <w:tcBorders>
              <w:top w:val="single" w:sz="8" w:space="0" w:color="auto"/>
              <w:left w:val="nil"/>
              <w:bottom w:val="single" w:sz="4" w:space="0" w:color="auto"/>
              <w:right w:val="single" w:sz="8" w:space="0" w:color="000000"/>
            </w:tcBorders>
            <w:shd w:val="clear" w:color="auto" w:fill="auto"/>
            <w:noWrap/>
            <w:vAlign w:val="center"/>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ORIGINAL</w:t>
            </w:r>
          </w:p>
        </w:tc>
      </w:tr>
      <w:tr w:rsidR="001473FC" w:rsidRPr="00750F5D" w:rsidTr="00510DE0">
        <w:trPr>
          <w:trHeight w:val="192"/>
        </w:trPr>
        <w:tc>
          <w:tcPr>
            <w:tcW w:w="86" w:type="pct"/>
            <w:tcBorders>
              <w:top w:val="nil"/>
              <w:left w:val="nil"/>
              <w:bottom w:val="nil"/>
              <w:right w:val="nil"/>
            </w:tcBorders>
            <w:shd w:val="clear" w:color="auto" w:fill="auto"/>
            <w:noWrap/>
            <w:vAlign w:val="bottom"/>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single" w:sz="8" w:space="0" w:color="auto"/>
              <w:left w:val="single" w:sz="8" w:space="0" w:color="auto"/>
              <w:bottom w:val="single" w:sz="4" w:space="0" w:color="auto"/>
              <w:right w:val="single" w:sz="4" w:space="0" w:color="auto"/>
            </w:tcBorders>
            <w:shd w:val="clear" w:color="auto" w:fill="auto"/>
            <w:noWrap/>
            <w:vAlign w:val="center"/>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24</w:t>
            </w:r>
          </w:p>
        </w:tc>
        <w:tc>
          <w:tcPr>
            <w:tcW w:w="3569" w:type="pct"/>
            <w:tcBorders>
              <w:top w:val="single" w:sz="8" w:space="0" w:color="auto"/>
              <w:left w:val="nil"/>
              <w:bottom w:val="single" w:sz="4" w:space="0" w:color="auto"/>
              <w:right w:val="single" w:sz="4" w:space="0" w:color="000000"/>
            </w:tcBorders>
            <w:shd w:val="clear" w:color="auto" w:fill="auto"/>
            <w:noWrap/>
            <w:vAlign w:val="center"/>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CERTIFICADO DE CONFORMIDAD DEL GOBIERNO MUNICIPAL A LA EMPRESA CONSTRUCTORA (POBLACIONES - GNL)</w:t>
            </w:r>
          </w:p>
        </w:tc>
        <w:tc>
          <w:tcPr>
            <w:tcW w:w="993" w:type="pct"/>
            <w:tcBorders>
              <w:top w:val="single" w:sz="8" w:space="0" w:color="auto"/>
              <w:left w:val="nil"/>
              <w:bottom w:val="single" w:sz="4" w:space="0" w:color="auto"/>
              <w:right w:val="single" w:sz="8" w:space="0" w:color="000000"/>
            </w:tcBorders>
            <w:shd w:val="clear" w:color="auto" w:fill="auto"/>
            <w:noWrap/>
            <w:vAlign w:val="center"/>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ORIGINAL</w:t>
            </w:r>
          </w:p>
        </w:tc>
      </w:tr>
      <w:tr w:rsidR="001473FC" w:rsidRPr="00750F5D" w:rsidTr="00510DE0">
        <w:trPr>
          <w:trHeight w:val="177"/>
        </w:trPr>
        <w:tc>
          <w:tcPr>
            <w:tcW w:w="86" w:type="pct"/>
            <w:tcBorders>
              <w:top w:val="nil"/>
              <w:left w:val="nil"/>
              <w:bottom w:val="nil"/>
              <w:right w:val="nil"/>
            </w:tcBorders>
            <w:shd w:val="clear" w:color="auto" w:fill="auto"/>
            <w:noWrap/>
            <w:vAlign w:val="bottom"/>
            <w:hideMark/>
          </w:tcPr>
          <w:p w:rsidR="001473FC" w:rsidRPr="006F61B3" w:rsidRDefault="001473FC" w:rsidP="00F76C2A">
            <w:pPr>
              <w:spacing w:after="0" w:line="240" w:lineRule="auto"/>
              <w:rPr>
                <w:rFonts w:ascii="Arial Narrow" w:eastAsia="Times New Roman" w:hAnsi="Arial Narrow"/>
                <w:color w:val="000000"/>
                <w:sz w:val="18"/>
                <w:szCs w:val="20"/>
                <w:lang w:eastAsia="es-BO"/>
              </w:rPr>
            </w:pPr>
          </w:p>
        </w:tc>
        <w:tc>
          <w:tcPr>
            <w:tcW w:w="353" w:type="pct"/>
            <w:tcBorders>
              <w:top w:val="nil"/>
              <w:left w:val="single" w:sz="8" w:space="0" w:color="auto"/>
              <w:bottom w:val="single" w:sz="8" w:space="0" w:color="auto"/>
              <w:right w:val="single" w:sz="4" w:space="0" w:color="auto"/>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25</w:t>
            </w:r>
          </w:p>
        </w:tc>
        <w:tc>
          <w:tcPr>
            <w:tcW w:w="3569" w:type="pct"/>
            <w:tcBorders>
              <w:top w:val="single" w:sz="4" w:space="0" w:color="auto"/>
              <w:left w:val="nil"/>
              <w:bottom w:val="single" w:sz="8" w:space="0" w:color="auto"/>
              <w:right w:val="single" w:sz="4" w:space="0" w:color="000000"/>
            </w:tcBorders>
            <w:shd w:val="clear" w:color="auto" w:fill="auto"/>
            <w:noWrap/>
            <w:vAlign w:val="center"/>
            <w:hideMark/>
          </w:tcPr>
          <w:p w:rsidR="001473FC" w:rsidRPr="00750F5D" w:rsidRDefault="001473FC" w:rsidP="00F76C2A">
            <w:pPr>
              <w:spacing w:after="0" w:line="240" w:lineRule="auto"/>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ANEXOS</w:t>
            </w:r>
          </w:p>
        </w:tc>
        <w:tc>
          <w:tcPr>
            <w:tcW w:w="993" w:type="pct"/>
            <w:tcBorders>
              <w:top w:val="single" w:sz="4" w:space="0" w:color="auto"/>
              <w:left w:val="nil"/>
              <w:bottom w:val="single" w:sz="8" w:space="0" w:color="auto"/>
              <w:right w:val="single" w:sz="8" w:space="0" w:color="000000"/>
            </w:tcBorders>
            <w:shd w:val="clear" w:color="auto" w:fill="auto"/>
            <w:noWrap/>
            <w:vAlign w:val="center"/>
            <w:hideMark/>
          </w:tcPr>
          <w:p w:rsidR="001473FC" w:rsidRPr="00750F5D" w:rsidRDefault="001473FC" w:rsidP="00F76C2A">
            <w:pPr>
              <w:spacing w:after="0" w:line="240" w:lineRule="auto"/>
              <w:jc w:val="center"/>
              <w:rPr>
                <w:rFonts w:ascii="Times New Roman" w:eastAsia="Times New Roman" w:hAnsi="Times New Roman"/>
                <w:color w:val="000000"/>
                <w:sz w:val="18"/>
                <w:szCs w:val="18"/>
                <w:lang w:eastAsia="es-BO"/>
              </w:rPr>
            </w:pPr>
            <w:r w:rsidRPr="00750F5D">
              <w:rPr>
                <w:rFonts w:ascii="Times New Roman" w:eastAsia="Times New Roman" w:hAnsi="Times New Roman"/>
                <w:color w:val="000000"/>
                <w:sz w:val="18"/>
                <w:szCs w:val="18"/>
                <w:lang w:eastAsia="es-BO"/>
              </w:rPr>
              <w:t>FOTOCOPIA SIMPLE</w:t>
            </w:r>
          </w:p>
        </w:tc>
      </w:tr>
    </w:tbl>
    <w:p w:rsidR="00F120C1" w:rsidRPr="00E44CCE" w:rsidRDefault="00F120C1" w:rsidP="00A13649">
      <w:pPr>
        <w:spacing w:before="240" w:line="240" w:lineRule="auto"/>
        <w:jc w:val="center"/>
        <w:rPr>
          <w:rFonts w:ascii="Arial Narrow" w:eastAsia="Times New Roman" w:hAnsi="Arial Narrow" w:cs="Arial"/>
          <w:b/>
          <w:bCs/>
          <w:sz w:val="52"/>
          <w:szCs w:val="24"/>
          <w:lang w:val="es-ES" w:eastAsia="es-ES"/>
        </w:rPr>
      </w:pPr>
    </w:p>
    <w:p w:rsidR="00F120C1" w:rsidRPr="00E44CCE" w:rsidRDefault="00F120C1" w:rsidP="00A13649">
      <w:pPr>
        <w:spacing w:before="240" w:line="240" w:lineRule="auto"/>
        <w:jc w:val="center"/>
        <w:rPr>
          <w:rFonts w:ascii="Arial Narrow" w:eastAsia="Times New Roman" w:hAnsi="Arial Narrow" w:cs="Arial"/>
          <w:b/>
          <w:bCs/>
          <w:sz w:val="52"/>
          <w:szCs w:val="24"/>
          <w:lang w:val="es-ES" w:eastAsia="es-ES"/>
        </w:rPr>
      </w:pPr>
    </w:p>
    <w:p w:rsidR="00F120C1" w:rsidRPr="00E44CCE" w:rsidRDefault="00F120C1" w:rsidP="00A13649">
      <w:pPr>
        <w:spacing w:before="240" w:line="240" w:lineRule="auto"/>
        <w:jc w:val="center"/>
        <w:rPr>
          <w:rFonts w:ascii="Arial Narrow" w:eastAsia="Times New Roman" w:hAnsi="Arial Narrow" w:cs="Arial"/>
          <w:b/>
          <w:bCs/>
          <w:sz w:val="52"/>
          <w:szCs w:val="24"/>
          <w:lang w:val="es-ES" w:eastAsia="es-ES"/>
        </w:rPr>
      </w:pPr>
    </w:p>
    <w:p w:rsidR="002B53EA" w:rsidRPr="00E44CCE" w:rsidRDefault="002B53EA" w:rsidP="00A13649">
      <w:pPr>
        <w:spacing w:before="240" w:line="240" w:lineRule="auto"/>
        <w:jc w:val="center"/>
        <w:rPr>
          <w:rFonts w:ascii="Arial Narrow" w:eastAsia="Times New Roman" w:hAnsi="Arial Narrow" w:cs="Arial"/>
          <w:b/>
          <w:bCs/>
          <w:sz w:val="52"/>
          <w:szCs w:val="24"/>
          <w:lang w:val="es-ES" w:eastAsia="es-ES"/>
        </w:rPr>
      </w:pPr>
    </w:p>
    <w:p w:rsidR="00F120C1" w:rsidRPr="00E44CCE" w:rsidRDefault="00F120C1" w:rsidP="00A13649">
      <w:pPr>
        <w:spacing w:before="240" w:line="240" w:lineRule="auto"/>
        <w:jc w:val="center"/>
        <w:rPr>
          <w:rFonts w:ascii="Arial Narrow" w:eastAsia="Times New Roman" w:hAnsi="Arial Narrow" w:cs="Arial"/>
          <w:b/>
          <w:bCs/>
          <w:sz w:val="52"/>
          <w:szCs w:val="24"/>
          <w:lang w:val="es-ES" w:eastAsia="es-ES"/>
        </w:rPr>
      </w:pPr>
    </w:p>
    <w:p w:rsidR="00F120C1" w:rsidRPr="00E44CCE" w:rsidRDefault="00770D6F" w:rsidP="00A13649">
      <w:pPr>
        <w:spacing w:before="240" w:line="240" w:lineRule="auto"/>
        <w:jc w:val="center"/>
        <w:rPr>
          <w:rFonts w:ascii="Arial Narrow" w:eastAsia="Times New Roman" w:hAnsi="Arial Narrow" w:cs="Arial"/>
          <w:b/>
          <w:bCs/>
          <w:sz w:val="52"/>
          <w:szCs w:val="24"/>
          <w:lang w:val="es-ES" w:eastAsia="es-ES"/>
        </w:rPr>
      </w:pPr>
      <w:r w:rsidRPr="00E44CCE">
        <w:rPr>
          <w:rFonts w:ascii="Arial Narrow" w:eastAsia="Times New Roman" w:hAnsi="Arial Narrow" w:cs="Arial"/>
          <w:b/>
          <w:bCs/>
          <w:sz w:val="52"/>
          <w:szCs w:val="24"/>
          <w:lang w:val="es-ES" w:eastAsia="es-ES"/>
        </w:rPr>
        <w:t>SECCIÓN</w:t>
      </w:r>
      <w:r w:rsidR="00912F8E" w:rsidRPr="00E44CCE">
        <w:rPr>
          <w:rFonts w:ascii="Arial Narrow" w:eastAsia="Times New Roman" w:hAnsi="Arial Narrow" w:cs="Arial"/>
          <w:b/>
          <w:bCs/>
          <w:sz w:val="52"/>
          <w:szCs w:val="24"/>
          <w:lang w:val="es-ES" w:eastAsia="es-ES"/>
        </w:rPr>
        <w:t xml:space="preserve"> 5</w:t>
      </w:r>
      <w:r w:rsidR="009C7D03" w:rsidRPr="00E44CCE">
        <w:rPr>
          <w:rFonts w:ascii="Arial Narrow" w:eastAsia="Times New Roman" w:hAnsi="Arial Narrow" w:cs="Arial"/>
          <w:b/>
          <w:bCs/>
          <w:sz w:val="52"/>
          <w:szCs w:val="24"/>
          <w:lang w:val="es-ES" w:eastAsia="es-ES"/>
        </w:rPr>
        <w:t xml:space="preserve"> </w:t>
      </w:r>
    </w:p>
    <w:p w:rsidR="00912F8E" w:rsidRDefault="009C7D03" w:rsidP="00A13649">
      <w:pPr>
        <w:spacing w:before="240" w:line="240" w:lineRule="auto"/>
        <w:jc w:val="center"/>
        <w:rPr>
          <w:rFonts w:ascii="Arial Narrow" w:eastAsia="Times New Roman" w:hAnsi="Arial Narrow" w:cs="Arial"/>
          <w:b/>
          <w:bCs/>
          <w:sz w:val="52"/>
          <w:szCs w:val="24"/>
          <w:lang w:val="es-ES" w:eastAsia="es-ES"/>
        </w:rPr>
      </w:pPr>
      <w:r w:rsidRPr="00E44CCE">
        <w:rPr>
          <w:rFonts w:ascii="Arial Narrow" w:eastAsia="Times New Roman" w:hAnsi="Arial Narrow" w:cs="Arial"/>
          <w:b/>
          <w:bCs/>
          <w:sz w:val="52"/>
          <w:szCs w:val="24"/>
          <w:lang w:val="es-ES" w:eastAsia="es-ES"/>
        </w:rPr>
        <w:t xml:space="preserve"> </w:t>
      </w:r>
      <w:r w:rsidR="00702619" w:rsidRPr="00E44CCE">
        <w:rPr>
          <w:rFonts w:ascii="Arial Narrow" w:eastAsia="Times New Roman" w:hAnsi="Arial Narrow" w:cs="Arial"/>
          <w:b/>
          <w:bCs/>
          <w:sz w:val="52"/>
          <w:szCs w:val="24"/>
          <w:lang w:val="es-ES" w:eastAsia="es-ES"/>
        </w:rPr>
        <w:t xml:space="preserve">INFORMACIÓN PARA EL PROPONENTE </w:t>
      </w:r>
      <w:r w:rsidR="00912F8E" w:rsidRPr="00E44CCE">
        <w:rPr>
          <w:rFonts w:ascii="Arial Narrow" w:eastAsia="Times New Roman" w:hAnsi="Arial Narrow" w:cs="Arial"/>
          <w:b/>
          <w:bCs/>
          <w:sz w:val="52"/>
          <w:szCs w:val="24"/>
          <w:lang w:val="es-ES" w:eastAsia="es-ES"/>
        </w:rPr>
        <w:t>(CALIFICABLE)</w:t>
      </w:r>
      <w:r w:rsidR="001D1BC0">
        <w:rPr>
          <w:rFonts w:ascii="Arial Narrow" w:eastAsia="Times New Roman" w:hAnsi="Arial Narrow" w:cs="Arial"/>
          <w:b/>
          <w:bCs/>
          <w:sz w:val="52"/>
          <w:szCs w:val="24"/>
          <w:lang w:val="es-ES" w:eastAsia="es-ES"/>
        </w:rPr>
        <w:br/>
      </w:r>
    </w:p>
    <w:p w:rsidR="001D1BC0" w:rsidRPr="00E44CCE" w:rsidRDefault="001D1BC0" w:rsidP="00A13649">
      <w:pPr>
        <w:spacing w:before="240" w:line="240" w:lineRule="auto"/>
        <w:jc w:val="center"/>
        <w:rPr>
          <w:rFonts w:ascii="Arial Narrow" w:eastAsia="Times New Roman" w:hAnsi="Arial Narrow" w:cs="Arial"/>
          <w:b/>
          <w:bCs/>
          <w:sz w:val="52"/>
          <w:szCs w:val="24"/>
          <w:lang w:val="es-ES" w:eastAsia="es-ES"/>
        </w:rPr>
      </w:pPr>
    </w:p>
    <w:p w:rsidR="00F120C1" w:rsidRPr="00E44CCE" w:rsidRDefault="00F120C1" w:rsidP="003E094A">
      <w:pPr>
        <w:spacing w:before="240" w:line="240" w:lineRule="auto"/>
        <w:jc w:val="both"/>
        <w:rPr>
          <w:rFonts w:ascii="Arial Narrow" w:eastAsia="Times New Roman" w:hAnsi="Arial Narrow" w:cs="Arial"/>
          <w:b/>
          <w:bCs/>
          <w:iCs/>
          <w:sz w:val="24"/>
          <w:szCs w:val="24"/>
          <w:lang w:val="es-ES" w:eastAsia="es-ES"/>
        </w:rPr>
      </w:pPr>
    </w:p>
    <w:p w:rsidR="00F120C1" w:rsidRPr="00E44CCE" w:rsidRDefault="00F120C1" w:rsidP="003E094A">
      <w:pPr>
        <w:spacing w:before="240" w:line="240" w:lineRule="auto"/>
        <w:jc w:val="both"/>
        <w:rPr>
          <w:rFonts w:ascii="Arial Narrow" w:eastAsia="Times New Roman" w:hAnsi="Arial Narrow" w:cs="Arial"/>
          <w:b/>
          <w:bCs/>
          <w:iCs/>
          <w:sz w:val="24"/>
          <w:szCs w:val="24"/>
          <w:lang w:val="es-ES" w:eastAsia="es-ES"/>
        </w:rPr>
      </w:pPr>
    </w:p>
    <w:p w:rsidR="00F120C1" w:rsidRPr="00E44CCE" w:rsidRDefault="00F120C1" w:rsidP="003E094A">
      <w:pPr>
        <w:spacing w:before="240" w:line="240" w:lineRule="auto"/>
        <w:jc w:val="both"/>
        <w:rPr>
          <w:rFonts w:ascii="Arial Narrow" w:eastAsia="Times New Roman" w:hAnsi="Arial Narrow" w:cs="Arial"/>
          <w:b/>
          <w:bCs/>
          <w:iCs/>
          <w:sz w:val="24"/>
          <w:szCs w:val="24"/>
          <w:lang w:val="es-ES" w:eastAsia="es-ES"/>
        </w:rPr>
      </w:pPr>
    </w:p>
    <w:p w:rsidR="00F120C1" w:rsidRPr="00E44CCE" w:rsidRDefault="00F120C1" w:rsidP="003E094A">
      <w:pPr>
        <w:spacing w:before="240" w:line="240" w:lineRule="auto"/>
        <w:jc w:val="both"/>
        <w:rPr>
          <w:rFonts w:ascii="Arial Narrow" w:eastAsia="Times New Roman" w:hAnsi="Arial Narrow" w:cs="Arial"/>
          <w:b/>
          <w:bCs/>
          <w:iCs/>
          <w:sz w:val="24"/>
          <w:szCs w:val="24"/>
          <w:lang w:val="es-ES" w:eastAsia="es-ES"/>
        </w:rPr>
      </w:pPr>
    </w:p>
    <w:p w:rsidR="00F120C1" w:rsidRPr="00E44CCE" w:rsidRDefault="00F120C1" w:rsidP="003E094A">
      <w:pPr>
        <w:spacing w:before="240" w:line="240" w:lineRule="auto"/>
        <w:jc w:val="both"/>
        <w:rPr>
          <w:rFonts w:ascii="Arial Narrow" w:eastAsia="Times New Roman" w:hAnsi="Arial Narrow" w:cs="Arial"/>
          <w:b/>
          <w:bCs/>
          <w:iCs/>
          <w:sz w:val="24"/>
          <w:szCs w:val="24"/>
          <w:lang w:val="es-ES" w:eastAsia="es-ES"/>
        </w:rPr>
      </w:pPr>
    </w:p>
    <w:p w:rsidR="00F120C1" w:rsidRPr="00E44CCE" w:rsidRDefault="00F120C1" w:rsidP="003E094A">
      <w:pPr>
        <w:spacing w:before="240" w:line="240" w:lineRule="auto"/>
        <w:jc w:val="both"/>
        <w:rPr>
          <w:rFonts w:ascii="Arial Narrow" w:eastAsia="Times New Roman" w:hAnsi="Arial Narrow" w:cs="Arial"/>
          <w:b/>
          <w:bCs/>
          <w:iCs/>
          <w:sz w:val="24"/>
          <w:szCs w:val="24"/>
          <w:lang w:val="es-ES" w:eastAsia="es-ES"/>
        </w:rPr>
      </w:pPr>
    </w:p>
    <w:p w:rsidR="003E094A" w:rsidRPr="00E44CCE" w:rsidRDefault="003E094A" w:rsidP="003E094A">
      <w:pPr>
        <w:spacing w:before="240" w:line="240" w:lineRule="auto"/>
        <w:jc w:val="both"/>
        <w:rPr>
          <w:rFonts w:ascii="Arial Narrow" w:eastAsia="Times New Roman" w:hAnsi="Arial Narrow" w:cs="Arial"/>
          <w:b/>
          <w:bCs/>
          <w:iCs/>
          <w:lang w:val="es-ES" w:eastAsia="es-ES"/>
        </w:rPr>
      </w:pPr>
      <w:r w:rsidRPr="00E44CCE">
        <w:rPr>
          <w:rFonts w:ascii="Arial Narrow" w:eastAsia="Times New Roman" w:hAnsi="Arial Narrow" w:cs="Arial"/>
          <w:b/>
          <w:bCs/>
          <w:iCs/>
          <w:lang w:val="es-ES" w:eastAsia="es-ES"/>
        </w:rPr>
        <w:lastRenderedPageBreak/>
        <w:t>ASPECTOS TÉCNICOS</w:t>
      </w:r>
    </w:p>
    <w:p w:rsidR="003E094A" w:rsidRPr="00E44CCE" w:rsidRDefault="003E094A" w:rsidP="00FC4391">
      <w:pPr>
        <w:keepNext/>
        <w:numPr>
          <w:ilvl w:val="0"/>
          <w:numId w:val="7"/>
        </w:numPr>
        <w:spacing w:after="240" w:line="240" w:lineRule="auto"/>
        <w:jc w:val="both"/>
        <w:outlineLvl w:val="0"/>
        <w:rPr>
          <w:rFonts w:ascii="Arial Narrow" w:eastAsia="Arial Unicode MS" w:hAnsi="Arial Narrow"/>
          <w:b/>
          <w:bCs/>
          <w:lang w:val="es-ES" w:eastAsia="es-ES"/>
        </w:rPr>
      </w:pPr>
      <w:r w:rsidRPr="00E44CCE">
        <w:rPr>
          <w:rFonts w:ascii="Arial Narrow" w:eastAsia="Arial Unicode MS" w:hAnsi="Arial Narrow"/>
          <w:b/>
          <w:bCs/>
          <w:lang w:val="es-ES" w:eastAsia="es-ES"/>
        </w:rPr>
        <w:t>EXPERIENCIA GENERAL Y ESPECÍFICA DE LA EMPRESA O ASOCIACIÓN ACCIDENTAL</w:t>
      </w:r>
    </w:p>
    <w:p w:rsidR="001D1BC0" w:rsidRPr="001D1BC0" w:rsidRDefault="001D1BC0" w:rsidP="00FC4391">
      <w:pPr>
        <w:numPr>
          <w:ilvl w:val="0"/>
          <w:numId w:val="13"/>
        </w:numPr>
        <w:spacing w:after="0"/>
        <w:jc w:val="both"/>
        <w:rPr>
          <w:rFonts w:ascii="Arial Narrow" w:eastAsia="Times New Roman" w:hAnsi="Arial Narrow" w:cs="Arial"/>
          <w:lang w:val="es-ES" w:eastAsia="es-ES"/>
        </w:rPr>
      </w:pPr>
      <w:r w:rsidRPr="001D1BC0">
        <w:rPr>
          <w:rFonts w:ascii="Arial Narrow" w:eastAsia="Times New Roman" w:hAnsi="Arial Narrow" w:cs="Arial"/>
          <w:lang w:val="es-ES" w:eastAsia="es-ES"/>
        </w:rPr>
        <w:t>La experiencia de la empresa proponente será computada considerando los contratos ejecutados durante los últimos diez (10) años.</w:t>
      </w:r>
    </w:p>
    <w:p w:rsidR="001D1BC0" w:rsidRPr="001D1BC0" w:rsidRDefault="001D1BC0" w:rsidP="00FC4391">
      <w:pPr>
        <w:numPr>
          <w:ilvl w:val="0"/>
          <w:numId w:val="13"/>
        </w:numPr>
        <w:spacing w:after="0"/>
        <w:jc w:val="both"/>
        <w:rPr>
          <w:rFonts w:ascii="Arial Narrow" w:eastAsia="Times New Roman" w:hAnsi="Arial Narrow" w:cs="Arial"/>
          <w:lang w:val="es-ES" w:eastAsia="es-ES"/>
        </w:rPr>
      </w:pPr>
      <w:r w:rsidRPr="001D1BC0">
        <w:rPr>
          <w:rFonts w:ascii="Arial Narrow" w:eastAsia="Times New Roman" w:hAnsi="Arial Narrow" w:cs="Arial"/>
          <w:lang w:val="es-ES" w:eastAsia="es-ES"/>
        </w:rPr>
        <w:t>La documentación de respaldo deberá ser presentada por la empresa adjudicada en original o fotocopia legalizada, acreditados con cualquiera de los siguientes antecedentes: Acta de Recepción Definitiva de la obra, Certificados de Cumplimiento de Contrato, Contratos y otros, donde se evidencie el plazo real de duración de la obra (Fecha inicio - Fecha conclusión), monto, empresa adjudicada, etc., a objeto de establecer la Experiencia requerida.</w:t>
      </w:r>
    </w:p>
    <w:p w:rsidR="001D1BC0" w:rsidRPr="001D1BC0" w:rsidRDefault="001D1BC0" w:rsidP="00FC4391">
      <w:pPr>
        <w:numPr>
          <w:ilvl w:val="0"/>
          <w:numId w:val="13"/>
        </w:numPr>
        <w:spacing w:after="0"/>
        <w:jc w:val="both"/>
        <w:rPr>
          <w:rFonts w:ascii="Arial Narrow" w:eastAsia="Times New Roman" w:hAnsi="Arial Narrow" w:cs="Arial"/>
          <w:lang w:val="es-ES" w:eastAsia="es-ES"/>
        </w:rPr>
      </w:pPr>
      <w:r w:rsidRPr="001D1BC0">
        <w:rPr>
          <w:rFonts w:ascii="Arial Narrow" w:eastAsia="Times New Roman" w:hAnsi="Arial Narrow" w:cs="Arial"/>
          <w:lang w:val="es-ES" w:eastAsia="es-ES"/>
        </w:rPr>
        <w:t>La evaluación del número de años de los contratos ejecutados por parte de la empresa corresponderá a la suma de los plazos en uno o varios proyectos de construcción, siempre que los mismos no hubieran sido realizados simultáneamente. En el caso de trabajos efectuados a la vez, deberá computarse solo el correspondiente a uno de los mismos.</w:t>
      </w:r>
    </w:p>
    <w:p w:rsidR="001D1BC0" w:rsidRPr="001D1BC0" w:rsidRDefault="001D1BC0" w:rsidP="00FC4391">
      <w:pPr>
        <w:numPr>
          <w:ilvl w:val="0"/>
          <w:numId w:val="13"/>
        </w:numPr>
        <w:spacing w:after="0"/>
        <w:jc w:val="both"/>
        <w:rPr>
          <w:rFonts w:ascii="Arial Narrow" w:eastAsia="Times New Roman" w:hAnsi="Arial Narrow" w:cs="Arial"/>
          <w:lang w:val="es-ES" w:eastAsia="es-ES"/>
        </w:rPr>
      </w:pPr>
      <w:r w:rsidRPr="001D1BC0">
        <w:rPr>
          <w:rFonts w:ascii="Arial Narrow" w:eastAsia="Times New Roman" w:hAnsi="Arial Narrow" w:cs="Arial"/>
          <w:lang w:val="es-ES" w:eastAsia="es-ES"/>
        </w:rPr>
        <w:t>La experiencia general es el conjunto de obras civiles realizadas y la experiencia específica es en obras civiles, obras iguales o similares al objeto de la presente convocatoria.</w:t>
      </w:r>
    </w:p>
    <w:p w:rsidR="001D1BC0" w:rsidRPr="001D1BC0" w:rsidRDefault="001D1BC0" w:rsidP="00FC4391">
      <w:pPr>
        <w:numPr>
          <w:ilvl w:val="0"/>
          <w:numId w:val="13"/>
        </w:numPr>
        <w:spacing w:after="0"/>
        <w:jc w:val="both"/>
        <w:rPr>
          <w:rFonts w:ascii="Arial Narrow" w:eastAsia="Times New Roman" w:hAnsi="Arial Narrow" w:cs="Arial"/>
          <w:lang w:val="es-ES" w:eastAsia="es-ES"/>
        </w:rPr>
      </w:pPr>
      <w:r w:rsidRPr="001D1BC0">
        <w:rPr>
          <w:rFonts w:ascii="Arial Narrow" w:eastAsia="Times New Roman" w:hAnsi="Arial Narrow" w:cs="Arial"/>
          <w:lang w:val="es-ES" w:eastAsia="es-ES"/>
        </w:rPr>
        <w:t>Se cuantificara la experiencia general de la empresa en trabajos de obras civiles mínimamente con 2 años de experiencia.</w:t>
      </w:r>
    </w:p>
    <w:p w:rsidR="001D1BC0" w:rsidRPr="001D1BC0" w:rsidRDefault="001D1BC0" w:rsidP="00FC4391">
      <w:pPr>
        <w:numPr>
          <w:ilvl w:val="0"/>
          <w:numId w:val="13"/>
        </w:numPr>
        <w:spacing w:after="0"/>
        <w:jc w:val="both"/>
        <w:rPr>
          <w:rFonts w:ascii="Arial Narrow" w:eastAsia="Times New Roman" w:hAnsi="Arial Narrow" w:cs="Arial"/>
          <w:lang w:val="es-ES" w:eastAsia="es-ES"/>
        </w:rPr>
      </w:pPr>
      <w:r w:rsidRPr="001D1BC0">
        <w:rPr>
          <w:rFonts w:ascii="Arial Narrow" w:eastAsia="Times New Roman" w:hAnsi="Arial Narrow" w:cs="Arial"/>
          <w:lang w:val="es-ES" w:eastAsia="es-ES"/>
        </w:rPr>
        <w:t>Para la experiencia especifica se dará por cumplido el requisito siempre y cuando la suma de los montos de las obras en las que trabajo la empresa proponente en obras similares sea igual o superior al 50% respecto al valor de la propuesta económica presentada por la empresa proponente y cuyas obras cumplan con la condición solicitada como experiencia especifica.</w:t>
      </w:r>
    </w:p>
    <w:p w:rsidR="001D1BC0" w:rsidRPr="001D1BC0" w:rsidRDefault="001D1BC0" w:rsidP="00FC4391">
      <w:pPr>
        <w:numPr>
          <w:ilvl w:val="0"/>
          <w:numId w:val="13"/>
        </w:numPr>
        <w:spacing w:after="0"/>
        <w:jc w:val="both"/>
        <w:rPr>
          <w:rFonts w:ascii="Arial Narrow" w:eastAsia="Times New Roman" w:hAnsi="Arial Narrow" w:cs="Arial"/>
          <w:lang w:val="es-ES" w:eastAsia="es-ES"/>
        </w:rPr>
      </w:pPr>
      <w:r w:rsidRPr="001D1BC0">
        <w:rPr>
          <w:rFonts w:ascii="Arial Narrow" w:eastAsia="Times New Roman" w:hAnsi="Arial Narrow" w:cs="Arial"/>
          <w:lang w:val="es-ES" w:eastAsia="es-ES"/>
        </w:rPr>
        <w:t>En los casos de Asociación Accidental y según su propósito, la experiencia general y específica, será la suma de los montos de las experiencias individualmente demostradas por las empresas que integran la Asociación.</w:t>
      </w:r>
    </w:p>
    <w:p w:rsidR="001D1BC0" w:rsidRDefault="001D1BC0" w:rsidP="00FC4391">
      <w:pPr>
        <w:numPr>
          <w:ilvl w:val="0"/>
          <w:numId w:val="13"/>
        </w:numPr>
        <w:spacing w:after="0"/>
        <w:jc w:val="both"/>
        <w:rPr>
          <w:rFonts w:ascii="Arial Narrow" w:eastAsia="Times New Roman" w:hAnsi="Arial Narrow" w:cs="Arial"/>
          <w:lang w:val="es-ES" w:eastAsia="es-ES"/>
        </w:rPr>
      </w:pPr>
      <w:r w:rsidRPr="001D1BC0">
        <w:rPr>
          <w:rFonts w:ascii="Arial Narrow" w:eastAsia="Times New Roman" w:hAnsi="Arial Narrow" w:cs="Arial"/>
          <w:lang w:val="es-ES" w:eastAsia="es-ES"/>
        </w:rPr>
        <w:t>La Experiencia General y Específica de la empresa o Asociación Accidental, deberá ser acreditada por separado.</w:t>
      </w:r>
    </w:p>
    <w:p w:rsidR="001D1BC0" w:rsidRPr="001D1BC0" w:rsidRDefault="001D1BC0" w:rsidP="001D1BC0">
      <w:pPr>
        <w:spacing w:after="0" w:line="240" w:lineRule="auto"/>
        <w:ind w:left="720"/>
        <w:jc w:val="both"/>
        <w:rPr>
          <w:rFonts w:ascii="Arial Narrow" w:eastAsia="Times New Roman" w:hAnsi="Arial Narrow" w:cs="Arial"/>
          <w:lang w:val="es-ES" w:eastAsia="es-ES"/>
        </w:rPr>
      </w:pPr>
    </w:p>
    <w:p w:rsidR="003E094A" w:rsidRPr="00E44CCE" w:rsidRDefault="003E094A" w:rsidP="00FC4391">
      <w:pPr>
        <w:pStyle w:val="Prrafodelista"/>
        <w:keepNext/>
        <w:numPr>
          <w:ilvl w:val="0"/>
          <w:numId w:val="7"/>
        </w:numPr>
        <w:spacing w:after="240"/>
        <w:jc w:val="both"/>
        <w:outlineLvl w:val="0"/>
        <w:rPr>
          <w:rFonts w:ascii="Arial Narrow" w:eastAsia="Arial Unicode MS" w:hAnsi="Arial Narrow"/>
          <w:b/>
          <w:bCs/>
          <w:sz w:val="22"/>
          <w:szCs w:val="22"/>
        </w:rPr>
      </w:pPr>
      <w:r w:rsidRPr="00E44CCE">
        <w:rPr>
          <w:rFonts w:ascii="Arial Narrow" w:eastAsia="Arial Unicode MS" w:hAnsi="Arial Narrow"/>
          <w:b/>
          <w:bCs/>
          <w:sz w:val="22"/>
          <w:szCs w:val="22"/>
        </w:rPr>
        <w:t>OBRA SIMILAR</w:t>
      </w:r>
    </w:p>
    <w:p w:rsidR="003605B8" w:rsidRDefault="003605B8" w:rsidP="003605B8">
      <w:pPr>
        <w:rPr>
          <w:rFonts w:ascii="Arial Narrow" w:eastAsia="Times New Roman" w:hAnsi="Arial Narrow" w:cs="Arial"/>
          <w:lang w:val="es-ES" w:eastAsia="es-ES"/>
        </w:rPr>
      </w:pPr>
      <w:r w:rsidRPr="00E44CCE">
        <w:rPr>
          <w:rFonts w:ascii="Arial Narrow" w:eastAsia="Times New Roman" w:hAnsi="Arial Narrow" w:cs="Arial"/>
          <w:lang w:val="es-ES" w:eastAsia="es-ES"/>
        </w:rPr>
        <w:t xml:space="preserve">Se contemplaran como obras similares a las siguientes actividades que contemplan experiencia en: Trabajos en obras civiles en general, trabajos de obras civiles relacionadas con el transporte y/o la distribución de gas natural, que tengan al menos dos de los ítems de construcción </w:t>
      </w:r>
      <w:r w:rsidR="00F85F8C" w:rsidRPr="00E44CCE">
        <w:rPr>
          <w:rFonts w:ascii="Arial Narrow" w:eastAsia="Times New Roman" w:hAnsi="Arial Narrow" w:cs="Arial"/>
          <w:lang w:val="es-ES" w:eastAsia="es-ES"/>
        </w:rPr>
        <w:t>como se describe</w:t>
      </w:r>
      <w:r w:rsidRPr="00E44CCE">
        <w:rPr>
          <w:rFonts w:ascii="Arial Narrow" w:eastAsia="Times New Roman" w:hAnsi="Arial Narrow" w:cs="Arial"/>
          <w:lang w:val="es-ES" w:eastAsia="es-ES"/>
        </w:rPr>
        <w:t xml:space="preserve">: </w:t>
      </w:r>
    </w:p>
    <w:p w:rsidR="00DB415E" w:rsidRDefault="00DB415E" w:rsidP="003605B8">
      <w:pPr>
        <w:rPr>
          <w:rFonts w:ascii="Arial Narrow" w:eastAsia="Times New Roman" w:hAnsi="Arial Narrow" w:cs="Arial"/>
          <w:lang w:val="es-ES" w:eastAsia="es-ES"/>
        </w:rPr>
      </w:pPr>
    </w:p>
    <w:p w:rsidR="00DB415E" w:rsidRDefault="00DB415E" w:rsidP="003605B8">
      <w:pPr>
        <w:rPr>
          <w:rFonts w:ascii="Arial Narrow" w:eastAsia="Times New Roman" w:hAnsi="Arial Narrow" w:cs="Arial"/>
          <w:lang w:val="es-ES" w:eastAsia="es-ES"/>
        </w:rPr>
      </w:pPr>
    </w:p>
    <w:tbl>
      <w:tblPr>
        <w:tblW w:w="6875" w:type="dxa"/>
        <w:jc w:val="center"/>
        <w:tblLayout w:type="fixed"/>
        <w:tblCellMar>
          <w:left w:w="70" w:type="dxa"/>
          <w:right w:w="70" w:type="dxa"/>
        </w:tblCellMar>
        <w:tblLook w:val="0000" w:firstRow="0" w:lastRow="0" w:firstColumn="0" w:lastColumn="0" w:noHBand="0" w:noVBand="0"/>
      </w:tblPr>
      <w:tblGrid>
        <w:gridCol w:w="578"/>
        <w:gridCol w:w="6297"/>
      </w:tblGrid>
      <w:tr w:rsidR="003605B8" w:rsidRPr="00E44CCE" w:rsidTr="0023576D">
        <w:trPr>
          <w:cantSplit/>
          <w:trHeight w:val="621"/>
          <w:jc w:val="center"/>
        </w:trPr>
        <w:tc>
          <w:tcPr>
            <w:tcW w:w="687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3605B8" w:rsidRPr="00E44CCE" w:rsidRDefault="003605B8" w:rsidP="0023576D">
            <w:pPr>
              <w:spacing w:after="0"/>
              <w:jc w:val="center"/>
              <w:rPr>
                <w:rFonts w:ascii="Arial Narrow" w:hAnsi="Arial Narrow" w:cs="Arial"/>
                <w:b/>
                <w:bCs/>
              </w:rPr>
            </w:pPr>
            <w:r w:rsidRPr="00E44CCE">
              <w:rPr>
                <w:rFonts w:ascii="Arial Narrow" w:hAnsi="Arial Narrow" w:cs="Arial"/>
                <w:b/>
                <w:bCs/>
              </w:rPr>
              <w:lastRenderedPageBreak/>
              <w:t>DETALLE DE OBRAS A SER CONSIDERADAS SIMILARES PARA EFECTOS DE COMPUTO DE LA EXPERIENCIA ESPECIFICA</w:t>
            </w:r>
          </w:p>
        </w:tc>
      </w:tr>
      <w:tr w:rsidR="003605B8" w:rsidRPr="00E44CCE" w:rsidTr="0023576D">
        <w:trPr>
          <w:trHeight w:val="376"/>
          <w:jc w:val="center"/>
        </w:trPr>
        <w:tc>
          <w:tcPr>
            <w:tcW w:w="578" w:type="dxa"/>
            <w:tcBorders>
              <w:top w:val="nil"/>
              <w:left w:val="single" w:sz="8" w:space="0" w:color="auto"/>
              <w:bottom w:val="single" w:sz="4" w:space="0" w:color="auto"/>
              <w:right w:val="single" w:sz="4" w:space="0" w:color="auto"/>
            </w:tcBorders>
            <w:shd w:val="clear" w:color="auto" w:fill="D9D9D9" w:themeFill="background1" w:themeFillShade="D9"/>
            <w:vAlign w:val="center"/>
          </w:tcPr>
          <w:p w:rsidR="003605B8" w:rsidRPr="00E44CCE" w:rsidRDefault="003605B8" w:rsidP="0023576D">
            <w:pPr>
              <w:spacing w:after="0"/>
              <w:jc w:val="center"/>
              <w:rPr>
                <w:rFonts w:ascii="Arial Narrow" w:hAnsi="Arial Narrow" w:cs="Arial"/>
                <w:b/>
              </w:rPr>
            </w:pPr>
            <w:r w:rsidRPr="00E44CCE">
              <w:rPr>
                <w:rFonts w:ascii="Arial Narrow" w:hAnsi="Arial Narrow" w:cs="Arial"/>
                <w:b/>
              </w:rPr>
              <w:t>Nª</w:t>
            </w:r>
          </w:p>
        </w:tc>
        <w:tc>
          <w:tcPr>
            <w:tcW w:w="6297" w:type="dxa"/>
            <w:tcBorders>
              <w:top w:val="nil"/>
              <w:left w:val="nil"/>
              <w:bottom w:val="single" w:sz="4" w:space="0" w:color="auto"/>
              <w:right w:val="single" w:sz="8" w:space="0" w:color="auto"/>
            </w:tcBorders>
            <w:shd w:val="clear" w:color="auto" w:fill="D9D9D9" w:themeFill="background1" w:themeFillShade="D9"/>
            <w:vAlign w:val="center"/>
          </w:tcPr>
          <w:p w:rsidR="003605B8" w:rsidRPr="00E44CCE" w:rsidRDefault="003605B8" w:rsidP="0023576D">
            <w:pPr>
              <w:spacing w:after="0"/>
              <w:jc w:val="center"/>
              <w:rPr>
                <w:rFonts w:ascii="Arial Narrow" w:hAnsi="Arial Narrow" w:cs="Arial"/>
                <w:b/>
              </w:rPr>
            </w:pPr>
            <w:r w:rsidRPr="00E44CCE">
              <w:rPr>
                <w:rFonts w:ascii="Arial Narrow" w:hAnsi="Arial Narrow" w:cs="Arial"/>
                <w:b/>
              </w:rPr>
              <w:t>DESCRIPCION – OBRAS CIVILES</w:t>
            </w:r>
          </w:p>
        </w:tc>
      </w:tr>
      <w:tr w:rsidR="003605B8" w:rsidRPr="00E44CCE" w:rsidTr="00770240">
        <w:trPr>
          <w:trHeight w:val="407"/>
          <w:jc w:val="center"/>
        </w:trPr>
        <w:tc>
          <w:tcPr>
            <w:tcW w:w="578" w:type="dxa"/>
            <w:tcBorders>
              <w:top w:val="nil"/>
              <w:left w:val="single" w:sz="8" w:space="0" w:color="auto"/>
              <w:bottom w:val="single" w:sz="4" w:space="0" w:color="auto"/>
              <w:right w:val="single" w:sz="4" w:space="0" w:color="auto"/>
            </w:tcBorders>
            <w:shd w:val="clear" w:color="auto" w:fill="auto"/>
            <w:vAlign w:val="center"/>
          </w:tcPr>
          <w:p w:rsidR="003605B8" w:rsidRPr="00E44CCE" w:rsidRDefault="003605B8" w:rsidP="0023576D">
            <w:pPr>
              <w:spacing w:after="0"/>
              <w:jc w:val="center"/>
              <w:rPr>
                <w:rFonts w:ascii="Arial Narrow" w:hAnsi="Arial Narrow" w:cs="Arial"/>
              </w:rPr>
            </w:pPr>
            <w:r w:rsidRPr="00E44CCE">
              <w:rPr>
                <w:rFonts w:ascii="Arial Narrow" w:hAnsi="Arial Narrow" w:cs="Arial"/>
              </w:rPr>
              <w:t>1</w:t>
            </w:r>
          </w:p>
        </w:tc>
        <w:tc>
          <w:tcPr>
            <w:tcW w:w="6297" w:type="dxa"/>
            <w:tcBorders>
              <w:top w:val="nil"/>
              <w:left w:val="nil"/>
              <w:bottom w:val="single" w:sz="4" w:space="0" w:color="auto"/>
              <w:right w:val="single" w:sz="8" w:space="0" w:color="auto"/>
            </w:tcBorders>
            <w:shd w:val="clear" w:color="auto" w:fill="auto"/>
            <w:vAlign w:val="center"/>
          </w:tcPr>
          <w:p w:rsidR="003605B8" w:rsidRPr="00E44CCE" w:rsidRDefault="003605B8" w:rsidP="0023576D">
            <w:pPr>
              <w:spacing w:after="0"/>
              <w:jc w:val="both"/>
              <w:rPr>
                <w:rFonts w:ascii="Arial Narrow" w:hAnsi="Arial Narrow"/>
              </w:rPr>
            </w:pPr>
            <w:r w:rsidRPr="00E44CCE">
              <w:rPr>
                <w:rFonts w:ascii="Arial Narrow" w:hAnsi="Arial Narrow"/>
              </w:rPr>
              <w:t>Excavación de Suelos</w:t>
            </w:r>
          </w:p>
        </w:tc>
      </w:tr>
      <w:tr w:rsidR="003605B8" w:rsidRPr="00E44CCE" w:rsidTr="00770240">
        <w:trPr>
          <w:trHeight w:val="427"/>
          <w:jc w:val="center"/>
        </w:trPr>
        <w:tc>
          <w:tcPr>
            <w:tcW w:w="578" w:type="dxa"/>
            <w:tcBorders>
              <w:top w:val="single" w:sz="4" w:space="0" w:color="auto"/>
              <w:left w:val="single" w:sz="4" w:space="0" w:color="auto"/>
              <w:bottom w:val="single" w:sz="4" w:space="0" w:color="auto"/>
              <w:right w:val="single" w:sz="4" w:space="0" w:color="auto"/>
            </w:tcBorders>
            <w:shd w:val="clear" w:color="auto" w:fill="auto"/>
            <w:vAlign w:val="center"/>
          </w:tcPr>
          <w:p w:rsidR="003605B8" w:rsidRPr="00E44CCE" w:rsidRDefault="003605B8" w:rsidP="0023576D">
            <w:pPr>
              <w:spacing w:after="0"/>
              <w:jc w:val="center"/>
              <w:rPr>
                <w:rFonts w:ascii="Arial Narrow" w:hAnsi="Arial Narrow" w:cs="Arial"/>
              </w:rPr>
            </w:pPr>
            <w:r w:rsidRPr="00E44CCE">
              <w:rPr>
                <w:rFonts w:ascii="Arial Narrow" w:hAnsi="Arial Narrow" w:cs="Arial"/>
              </w:rPr>
              <w:t>2</w:t>
            </w:r>
          </w:p>
        </w:tc>
        <w:tc>
          <w:tcPr>
            <w:tcW w:w="6297" w:type="dxa"/>
            <w:tcBorders>
              <w:top w:val="single" w:sz="4" w:space="0" w:color="auto"/>
              <w:left w:val="single" w:sz="4" w:space="0" w:color="auto"/>
              <w:bottom w:val="single" w:sz="4" w:space="0" w:color="auto"/>
              <w:right w:val="single" w:sz="4" w:space="0" w:color="auto"/>
            </w:tcBorders>
            <w:shd w:val="clear" w:color="auto" w:fill="auto"/>
            <w:vAlign w:val="center"/>
          </w:tcPr>
          <w:p w:rsidR="003605B8" w:rsidRPr="00E44CCE" w:rsidRDefault="003605B8" w:rsidP="0023576D">
            <w:pPr>
              <w:spacing w:after="0"/>
              <w:jc w:val="both"/>
              <w:rPr>
                <w:rFonts w:ascii="Arial Narrow" w:hAnsi="Arial Narrow"/>
              </w:rPr>
            </w:pPr>
            <w:r w:rsidRPr="00E44CCE">
              <w:rPr>
                <w:rFonts w:ascii="Arial Narrow" w:hAnsi="Arial Narrow"/>
              </w:rPr>
              <w:t>Relleno y Compactado de suelos</w:t>
            </w:r>
          </w:p>
        </w:tc>
      </w:tr>
      <w:tr w:rsidR="003605B8" w:rsidRPr="00E44CCE" w:rsidTr="00770240">
        <w:trPr>
          <w:trHeight w:val="405"/>
          <w:jc w:val="center"/>
        </w:trPr>
        <w:tc>
          <w:tcPr>
            <w:tcW w:w="578" w:type="dxa"/>
            <w:tcBorders>
              <w:top w:val="single" w:sz="4" w:space="0" w:color="auto"/>
              <w:left w:val="single" w:sz="4" w:space="0" w:color="auto"/>
              <w:bottom w:val="single" w:sz="4" w:space="0" w:color="auto"/>
              <w:right w:val="single" w:sz="4" w:space="0" w:color="auto"/>
            </w:tcBorders>
            <w:shd w:val="clear" w:color="auto" w:fill="auto"/>
            <w:vAlign w:val="center"/>
          </w:tcPr>
          <w:p w:rsidR="003605B8" w:rsidRPr="00E44CCE" w:rsidRDefault="003605B8" w:rsidP="0023576D">
            <w:pPr>
              <w:spacing w:after="0"/>
              <w:jc w:val="center"/>
              <w:rPr>
                <w:rFonts w:ascii="Arial Narrow" w:hAnsi="Arial Narrow" w:cs="Arial"/>
              </w:rPr>
            </w:pPr>
            <w:r w:rsidRPr="00E44CCE">
              <w:rPr>
                <w:rFonts w:ascii="Arial Narrow" w:hAnsi="Arial Narrow" w:cs="Arial"/>
              </w:rPr>
              <w:t>3</w:t>
            </w:r>
          </w:p>
        </w:tc>
        <w:tc>
          <w:tcPr>
            <w:tcW w:w="6297" w:type="dxa"/>
            <w:tcBorders>
              <w:top w:val="single" w:sz="4" w:space="0" w:color="auto"/>
              <w:left w:val="single" w:sz="4" w:space="0" w:color="auto"/>
              <w:bottom w:val="single" w:sz="4" w:space="0" w:color="auto"/>
              <w:right w:val="single" w:sz="4" w:space="0" w:color="auto"/>
            </w:tcBorders>
            <w:shd w:val="clear" w:color="auto" w:fill="auto"/>
            <w:vAlign w:val="center"/>
          </w:tcPr>
          <w:p w:rsidR="003605B8" w:rsidRPr="00E44CCE" w:rsidRDefault="003605B8" w:rsidP="0023576D">
            <w:pPr>
              <w:spacing w:after="0"/>
              <w:jc w:val="both"/>
              <w:rPr>
                <w:rFonts w:ascii="Arial Narrow" w:hAnsi="Arial Narrow"/>
              </w:rPr>
            </w:pPr>
            <w:r w:rsidRPr="00E44CCE">
              <w:rPr>
                <w:rFonts w:ascii="Arial Narrow" w:hAnsi="Arial Narrow"/>
              </w:rPr>
              <w:t>Trabajos de reposición de áreas intervenidas (trabajos de Empedrado/ Enlosetado/ y/o Construcción de Aceras y/o calzadas)</w:t>
            </w:r>
          </w:p>
        </w:tc>
      </w:tr>
      <w:tr w:rsidR="003605B8" w:rsidRPr="00E44CCE" w:rsidTr="00185FF6">
        <w:trPr>
          <w:trHeight w:val="385"/>
          <w:jc w:val="center"/>
        </w:trPr>
        <w:tc>
          <w:tcPr>
            <w:tcW w:w="578" w:type="dxa"/>
            <w:tcBorders>
              <w:top w:val="single" w:sz="4" w:space="0" w:color="auto"/>
              <w:left w:val="single" w:sz="4" w:space="0" w:color="auto"/>
              <w:bottom w:val="single" w:sz="4" w:space="0" w:color="auto"/>
              <w:right w:val="single" w:sz="4" w:space="0" w:color="auto"/>
            </w:tcBorders>
            <w:shd w:val="clear" w:color="auto" w:fill="auto"/>
            <w:vAlign w:val="center"/>
          </w:tcPr>
          <w:p w:rsidR="003605B8" w:rsidRPr="00E44CCE" w:rsidRDefault="003605B8" w:rsidP="0023576D">
            <w:pPr>
              <w:spacing w:after="0"/>
              <w:jc w:val="center"/>
              <w:rPr>
                <w:rFonts w:ascii="Arial Narrow" w:hAnsi="Arial Narrow" w:cs="Arial"/>
              </w:rPr>
            </w:pPr>
            <w:r w:rsidRPr="00E44CCE">
              <w:rPr>
                <w:rFonts w:ascii="Arial Narrow" w:hAnsi="Arial Narrow" w:cs="Arial"/>
              </w:rPr>
              <w:t>4</w:t>
            </w:r>
          </w:p>
        </w:tc>
        <w:tc>
          <w:tcPr>
            <w:tcW w:w="6297" w:type="dxa"/>
            <w:tcBorders>
              <w:top w:val="single" w:sz="4" w:space="0" w:color="auto"/>
              <w:left w:val="single" w:sz="4" w:space="0" w:color="auto"/>
              <w:bottom w:val="single" w:sz="4" w:space="0" w:color="auto"/>
              <w:right w:val="single" w:sz="4" w:space="0" w:color="auto"/>
            </w:tcBorders>
            <w:shd w:val="clear" w:color="auto" w:fill="auto"/>
            <w:vAlign w:val="center"/>
          </w:tcPr>
          <w:p w:rsidR="003605B8" w:rsidRPr="00E44CCE" w:rsidRDefault="003605B8" w:rsidP="0023576D">
            <w:pPr>
              <w:spacing w:after="0"/>
              <w:jc w:val="both"/>
              <w:rPr>
                <w:rFonts w:ascii="Arial Narrow" w:hAnsi="Arial Narrow"/>
              </w:rPr>
            </w:pPr>
            <w:r w:rsidRPr="00E44CCE">
              <w:rPr>
                <w:rFonts w:ascii="Arial Narrow" w:hAnsi="Arial Narrow"/>
              </w:rPr>
              <w:t>Construcción de Cámaras y/o estructuras de hormigón similares</w:t>
            </w:r>
          </w:p>
        </w:tc>
      </w:tr>
      <w:tr w:rsidR="00185FF6" w:rsidRPr="00E44CCE" w:rsidTr="00185FF6">
        <w:trPr>
          <w:trHeight w:val="385"/>
          <w:jc w:val="center"/>
        </w:trPr>
        <w:tc>
          <w:tcPr>
            <w:tcW w:w="578" w:type="dxa"/>
            <w:tcBorders>
              <w:top w:val="single" w:sz="4" w:space="0" w:color="auto"/>
              <w:left w:val="single" w:sz="4" w:space="0" w:color="auto"/>
              <w:bottom w:val="single" w:sz="4" w:space="0" w:color="auto"/>
              <w:right w:val="single" w:sz="4" w:space="0" w:color="auto"/>
            </w:tcBorders>
            <w:shd w:val="clear" w:color="auto" w:fill="auto"/>
            <w:vAlign w:val="center"/>
          </w:tcPr>
          <w:p w:rsidR="00185FF6" w:rsidRPr="00E44CCE" w:rsidRDefault="00185FF6" w:rsidP="0023576D">
            <w:pPr>
              <w:spacing w:after="0"/>
              <w:jc w:val="center"/>
              <w:rPr>
                <w:rFonts w:ascii="Arial Narrow" w:hAnsi="Arial Narrow" w:cs="Arial"/>
              </w:rPr>
            </w:pPr>
            <w:r w:rsidRPr="00E44CCE">
              <w:rPr>
                <w:rFonts w:ascii="Arial Narrow" w:hAnsi="Arial Narrow" w:cs="Arial"/>
              </w:rPr>
              <w:t>5</w:t>
            </w:r>
          </w:p>
        </w:tc>
        <w:tc>
          <w:tcPr>
            <w:tcW w:w="6297" w:type="dxa"/>
            <w:tcBorders>
              <w:top w:val="single" w:sz="4" w:space="0" w:color="auto"/>
              <w:left w:val="single" w:sz="4" w:space="0" w:color="auto"/>
              <w:bottom w:val="single" w:sz="4" w:space="0" w:color="auto"/>
              <w:right w:val="single" w:sz="4" w:space="0" w:color="auto"/>
            </w:tcBorders>
            <w:shd w:val="clear" w:color="auto" w:fill="auto"/>
            <w:vAlign w:val="center"/>
          </w:tcPr>
          <w:p w:rsidR="00185FF6" w:rsidRPr="00E44CCE" w:rsidRDefault="00185FF6" w:rsidP="00185FF6">
            <w:pPr>
              <w:spacing w:after="0" w:line="240" w:lineRule="auto"/>
              <w:contextualSpacing/>
              <w:jc w:val="both"/>
              <w:rPr>
                <w:rFonts w:ascii="Arial Narrow" w:hAnsi="Arial Narrow"/>
              </w:rPr>
            </w:pPr>
            <w:r w:rsidRPr="00E44CCE">
              <w:rPr>
                <w:rFonts w:ascii="Arial Narrow" w:hAnsi="Arial Narrow"/>
              </w:rPr>
              <w:t>Tendido de redes de gas natural</w:t>
            </w:r>
          </w:p>
        </w:tc>
      </w:tr>
      <w:tr w:rsidR="00185FF6" w:rsidRPr="00E44CCE" w:rsidTr="00185FF6">
        <w:trPr>
          <w:trHeight w:val="385"/>
          <w:jc w:val="center"/>
        </w:trPr>
        <w:tc>
          <w:tcPr>
            <w:tcW w:w="578" w:type="dxa"/>
            <w:tcBorders>
              <w:top w:val="single" w:sz="4" w:space="0" w:color="auto"/>
              <w:left w:val="single" w:sz="4" w:space="0" w:color="auto"/>
              <w:bottom w:val="single" w:sz="4" w:space="0" w:color="auto"/>
              <w:right w:val="single" w:sz="4" w:space="0" w:color="auto"/>
            </w:tcBorders>
            <w:shd w:val="clear" w:color="auto" w:fill="auto"/>
            <w:vAlign w:val="center"/>
          </w:tcPr>
          <w:p w:rsidR="00185FF6" w:rsidRPr="00E44CCE" w:rsidRDefault="00185FF6" w:rsidP="0023576D">
            <w:pPr>
              <w:spacing w:after="0"/>
              <w:jc w:val="center"/>
              <w:rPr>
                <w:rFonts w:ascii="Arial Narrow" w:hAnsi="Arial Narrow" w:cs="Arial"/>
              </w:rPr>
            </w:pPr>
            <w:r w:rsidRPr="00E44CCE">
              <w:rPr>
                <w:rFonts w:ascii="Arial Narrow" w:hAnsi="Arial Narrow" w:cs="Arial"/>
              </w:rPr>
              <w:t>6</w:t>
            </w:r>
          </w:p>
        </w:tc>
        <w:tc>
          <w:tcPr>
            <w:tcW w:w="6297" w:type="dxa"/>
            <w:tcBorders>
              <w:top w:val="single" w:sz="4" w:space="0" w:color="auto"/>
              <w:left w:val="single" w:sz="4" w:space="0" w:color="auto"/>
              <w:bottom w:val="single" w:sz="4" w:space="0" w:color="auto"/>
              <w:right w:val="single" w:sz="4" w:space="0" w:color="auto"/>
            </w:tcBorders>
            <w:shd w:val="clear" w:color="auto" w:fill="auto"/>
            <w:vAlign w:val="center"/>
          </w:tcPr>
          <w:p w:rsidR="00185FF6" w:rsidRPr="00E44CCE" w:rsidRDefault="00185FF6" w:rsidP="00185FF6">
            <w:pPr>
              <w:spacing w:after="240" w:line="240" w:lineRule="auto"/>
              <w:contextualSpacing/>
              <w:jc w:val="both"/>
              <w:rPr>
                <w:rFonts w:ascii="Arial Narrow" w:hAnsi="Arial Narrow"/>
              </w:rPr>
            </w:pPr>
            <w:r w:rsidRPr="00E44CCE">
              <w:rPr>
                <w:rFonts w:ascii="Arial Narrow" w:hAnsi="Arial Narrow"/>
              </w:rPr>
              <w:t>Trabajos de agua potable, alcantarillado, telefonía, desagüe pluvial, sistemas de riego.</w:t>
            </w:r>
          </w:p>
        </w:tc>
      </w:tr>
    </w:tbl>
    <w:p w:rsidR="00F95AAC" w:rsidRDefault="00F95AAC" w:rsidP="00F95AAC">
      <w:pPr>
        <w:keepNext/>
        <w:spacing w:after="240" w:line="240" w:lineRule="auto"/>
        <w:ind w:left="720"/>
        <w:jc w:val="both"/>
        <w:outlineLvl w:val="0"/>
        <w:rPr>
          <w:rFonts w:ascii="Arial Narrow" w:eastAsia="Arial Unicode MS" w:hAnsi="Arial Narrow"/>
          <w:b/>
          <w:bCs/>
          <w:lang w:val="es-ES" w:eastAsia="es-ES"/>
        </w:rPr>
      </w:pPr>
    </w:p>
    <w:p w:rsidR="003E094A" w:rsidRPr="00E44CCE" w:rsidRDefault="003E094A" w:rsidP="00FC4391">
      <w:pPr>
        <w:keepNext/>
        <w:numPr>
          <w:ilvl w:val="0"/>
          <w:numId w:val="7"/>
        </w:numPr>
        <w:spacing w:after="240" w:line="240" w:lineRule="auto"/>
        <w:jc w:val="both"/>
        <w:outlineLvl w:val="0"/>
        <w:rPr>
          <w:rFonts w:ascii="Arial Narrow" w:eastAsia="Arial Unicode MS" w:hAnsi="Arial Narrow"/>
          <w:b/>
          <w:bCs/>
          <w:lang w:val="es-ES" w:eastAsia="es-ES"/>
        </w:rPr>
      </w:pPr>
      <w:r w:rsidRPr="00E44CCE">
        <w:rPr>
          <w:rFonts w:ascii="Arial Narrow" w:eastAsia="Arial Unicode MS" w:hAnsi="Arial Narrow"/>
          <w:b/>
          <w:bCs/>
          <w:lang w:val="es-ES" w:eastAsia="es-ES"/>
        </w:rPr>
        <w:t xml:space="preserve">EXPERIENCIA GENERAL Y ESPECÍFICA DEL PERSONAL CLAVE O ESPECIALISTAS DE LA EMPRESA </w:t>
      </w:r>
    </w:p>
    <w:p w:rsidR="003E094A" w:rsidRPr="00E44CCE" w:rsidRDefault="003E094A" w:rsidP="00FC4391">
      <w:pPr>
        <w:keepNext/>
        <w:numPr>
          <w:ilvl w:val="1"/>
          <w:numId w:val="7"/>
        </w:numPr>
        <w:spacing w:after="240" w:line="240" w:lineRule="auto"/>
        <w:ind w:left="1080"/>
        <w:jc w:val="both"/>
        <w:outlineLvl w:val="0"/>
        <w:rPr>
          <w:rFonts w:ascii="Arial Narrow" w:eastAsia="Arial Unicode MS" w:hAnsi="Arial Narrow"/>
          <w:b/>
          <w:bCs/>
          <w:lang w:val="es-ES" w:eastAsia="es-ES"/>
        </w:rPr>
      </w:pPr>
      <w:r w:rsidRPr="00E44CCE">
        <w:rPr>
          <w:rFonts w:ascii="Arial Narrow" w:eastAsia="Arial Unicode MS" w:hAnsi="Arial Narrow"/>
          <w:b/>
          <w:bCs/>
          <w:lang w:val="es-ES" w:eastAsia="es-ES"/>
        </w:rPr>
        <w:t>PERSONAL TÉCNICO CLAVE</w:t>
      </w:r>
    </w:p>
    <w:p w:rsidR="00E3485B" w:rsidRPr="00E44CCE" w:rsidRDefault="00E3485B" w:rsidP="00E3485B">
      <w:pPr>
        <w:jc w:val="both"/>
        <w:rPr>
          <w:rFonts w:ascii="Arial Narrow" w:hAnsi="Arial Narrow"/>
        </w:rPr>
      </w:pPr>
      <w:r w:rsidRPr="00E44CCE">
        <w:rPr>
          <w:rFonts w:ascii="Arial Narrow" w:hAnsi="Arial Narrow"/>
        </w:rPr>
        <w:t xml:space="preserve">El Personal Técnico Clave, </w:t>
      </w:r>
      <w:r w:rsidR="00300899" w:rsidRPr="00E44CCE">
        <w:rPr>
          <w:rFonts w:ascii="Arial Narrow" w:hAnsi="Arial Narrow"/>
        </w:rPr>
        <w:t xml:space="preserve">está </w:t>
      </w:r>
      <w:r w:rsidRPr="00E44CCE">
        <w:rPr>
          <w:rFonts w:ascii="Arial Narrow" w:hAnsi="Arial Narrow"/>
        </w:rPr>
        <w:t xml:space="preserve">compuesto por </w:t>
      </w:r>
      <w:r w:rsidR="00300899" w:rsidRPr="00E44CCE">
        <w:rPr>
          <w:rFonts w:ascii="Arial Narrow" w:hAnsi="Arial Narrow"/>
        </w:rPr>
        <w:t>el</w:t>
      </w:r>
      <w:r w:rsidRPr="00E44CCE">
        <w:rPr>
          <w:rFonts w:ascii="Arial Narrow" w:hAnsi="Arial Narrow"/>
        </w:rPr>
        <w:t xml:space="preserve"> profesional comprometido a movilizar a la obra, responsable de la correcta ejecución de la obra cumpliendo fielmente las condiciones establecidas en las Especificaciones Técnicas del presente Pliego de Condiciones y son:</w:t>
      </w:r>
    </w:p>
    <w:p w:rsidR="00E3485B" w:rsidRPr="00F95AAC" w:rsidRDefault="00E3485B" w:rsidP="00FC4391">
      <w:pPr>
        <w:pStyle w:val="Prrafodelista"/>
        <w:numPr>
          <w:ilvl w:val="0"/>
          <w:numId w:val="15"/>
        </w:numPr>
        <w:spacing w:after="240" w:line="276" w:lineRule="auto"/>
        <w:ind w:left="426"/>
        <w:jc w:val="both"/>
        <w:rPr>
          <w:rFonts w:ascii="Arial Narrow" w:hAnsi="Arial Narrow" w:cs="Arial"/>
          <w:sz w:val="22"/>
          <w:szCs w:val="22"/>
        </w:rPr>
      </w:pPr>
      <w:r w:rsidRPr="00E44CCE">
        <w:rPr>
          <w:rFonts w:ascii="Arial Narrow" w:hAnsi="Arial Narrow"/>
          <w:b/>
          <w:sz w:val="22"/>
          <w:szCs w:val="22"/>
        </w:rPr>
        <w:t>Residente de Obra:</w:t>
      </w:r>
      <w:r w:rsidRPr="00E44CCE">
        <w:rPr>
          <w:rFonts w:ascii="Arial Narrow" w:hAnsi="Arial Narrow"/>
          <w:sz w:val="22"/>
          <w:szCs w:val="22"/>
        </w:rPr>
        <w:t xml:space="preserve"> Profesional con amplia experiencia en dirección y ejecución obras civiles: excavación de zanjas, relleno, compactado y reposición de áreas intervenidas durante la construcción de obras iguales o similares a la construcción e intervención de redes de distribución de gas natural, de acuerdo con la naturaleza e importancia de los mismos deberá hallarse permanentemente en la obra una persona técnicamente capacitada, que deberá contar con una </w:t>
      </w:r>
      <w:r w:rsidRPr="00E44CCE">
        <w:rPr>
          <w:rFonts w:ascii="Arial Narrow" w:hAnsi="Arial Narrow"/>
          <w:sz w:val="22"/>
          <w:szCs w:val="22"/>
          <w:u w:val="single"/>
        </w:rPr>
        <w:t>experiencia general de 2 años</w:t>
      </w:r>
      <w:r w:rsidRPr="00E44CCE">
        <w:rPr>
          <w:rFonts w:ascii="Arial Narrow" w:hAnsi="Arial Narrow"/>
          <w:sz w:val="22"/>
          <w:szCs w:val="22"/>
        </w:rPr>
        <w:t xml:space="preserve"> en el rubro de la construcción en el área hidrocarburifera y trabajos en general y se computara la </w:t>
      </w:r>
      <w:r w:rsidRPr="00E44CCE">
        <w:rPr>
          <w:rFonts w:ascii="Arial Narrow" w:hAnsi="Arial Narrow"/>
          <w:sz w:val="22"/>
          <w:szCs w:val="22"/>
          <w:u w:val="single"/>
        </w:rPr>
        <w:t xml:space="preserve">experiencia especifica </w:t>
      </w:r>
      <w:r w:rsidRPr="00E44CCE">
        <w:rPr>
          <w:rFonts w:ascii="Arial Narrow" w:hAnsi="Arial Narrow" w:cs="Arial"/>
          <w:sz w:val="22"/>
          <w:szCs w:val="22"/>
        </w:rPr>
        <w:t>cuando la suma de los montos de las obras en las que participo el profesional propuesto cumpliendo las tareas de Residente de Obra o similares sea igual o superior al 50% respecto al valor de la propuesta económica presentada por el proponente  y cuyas obras cumplan con la condición solicitada como experiencia especifica.</w:t>
      </w:r>
      <w:r w:rsidRPr="00E44CCE">
        <w:rPr>
          <w:rFonts w:ascii="Arial Narrow" w:hAnsi="Arial Narrow"/>
          <w:sz w:val="22"/>
          <w:szCs w:val="22"/>
        </w:rPr>
        <w:t xml:space="preserve"> en trabajos de obras civiles iguales o similares al proyecto a contratación</w:t>
      </w:r>
      <w:r w:rsidR="002B53EA" w:rsidRPr="00E44CCE">
        <w:rPr>
          <w:rFonts w:ascii="Arial Narrow" w:hAnsi="Arial Narrow"/>
          <w:sz w:val="22"/>
          <w:szCs w:val="22"/>
        </w:rPr>
        <w:t>.</w:t>
      </w:r>
    </w:p>
    <w:p w:rsidR="00F95AAC" w:rsidRDefault="00F95AAC" w:rsidP="00F95AAC">
      <w:pPr>
        <w:spacing w:after="240"/>
        <w:jc w:val="both"/>
        <w:rPr>
          <w:rFonts w:ascii="Arial Narrow" w:hAnsi="Arial Narrow" w:cs="Arial"/>
        </w:rPr>
      </w:pPr>
    </w:p>
    <w:tbl>
      <w:tblPr>
        <w:tblW w:w="8675"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28"/>
        <w:gridCol w:w="403"/>
        <w:gridCol w:w="2201"/>
        <w:gridCol w:w="2306"/>
        <w:gridCol w:w="375"/>
        <w:gridCol w:w="3334"/>
        <w:gridCol w:w="28"/>
      </w:tblGrid>
      <w:tr w:rsidR="00E3485B" w:rsidRPr="00E44CCE" w:rsidTr="0023576D">
        <w:trPr>
          <w:gridAfter w:val="1"/>
          <w:wAfter w:w="28" w:type="dxa"/>
          <w:jc w:val="right"/>
        </w:trPr>
        <w:tc>
          <w:tcPr>
            <w:tcW w:w="8647" w:type="dxa"/>
            <w:gridSpan w:val="6"/>
            <w:shd w:val="clear" w:color="auto" w:fill="B3B3B3"/>
            <w:vAlign w:val="center"/>
          </w:tcPr>
          <w:p w:rsidR="00E3485B" w:rsidRPr="00E44CCE" w:rsidRDefault="00E3485B" w:rsidP="0023576D">
            <w:pPr>
              <w:spacing w:after="0"/>
              <w:jc w:val="center"/>
              <w:rPr>
                <w:rFonts w:ascii="Arial Narrow" w:hAnsi="Arial Narrow" w:cs="Arial"/>
                <w:b/>
              </w:rPr>
            </w:pPr>
            <w:r w:rsidRPr="00E44CCE">
              <w:rPr>
                <w:rFonts w:ascii="Arial Narrow" w:hAnsi="Arial Narrow" w:cs="Arial"/>
                <w:b/>
              </w:rPr>
              <w:lastRenderedPageBreak/>
              <w:t>PERSONAL TECNICO CLAVE REQUERIDO</w:t>
            </w:r>
          </w:p>
        </w:tc>
      </w:tr>
      <w:tr w:rsidR="00E3485B" w:rsidRPr="00E44CCE" w:rsidTr="00F85F8C">
        <w:trPr>
          <w:gridBefore w:val="1"/>
          <w:wBefore w:w="28" w:type="dxa"/>
          <w:trHeight w:val="250"/>
          <w:jc w:val="right"/>
        </w:trPr>
        <w:tc>
          <w:tcPr>
            <w:tcW w:w="403" w:type="dxa"/>
            <w:vMerge w:val="restart"/>
            <w:shd w:val="clear" w:color="auto" w:fill="F2F2F2"/>
            <w:tcMar>
              <w:left w:w="0" w:type="dxa"/>
              <w:right w:w="0" w:type="dxa"/>
            </w:tcMar>
            <w:vAlign w:val="center"/>
          </w:tcPr>
          <w:p w:rsidR="00E3485B" w:rsidRPr="00E44CCE" w:rsidRDefault="00E3485B" w:rsidP="0023576D">
            <w:pPr>
              <w:spacing w:after="0"/>
              <w:jc w:val="center"/>
              <w:rPr>
                <w:rFonts w:ascii="Arial Narrow" w:hAnsi="Arial Narrow" w:cs="Arial"/>
                <w:b/>
              </w:rPr>
            </w:pPr>
            <w:r w:rsidRPr="00E44CCE">
              <w:rPr>
                <w:rFonts w:ascii="Arial Narrow" w:hAnsi="Arial Narrow" w:cs="Arial"/>
                <w:b/>
              </w:rPr>
              <w:t>N°</w:t>
            </w:r>
          </w:p>
        </w:tc>
        <w:tc>
          <w:tcPr>
            <w:tcW w:w="2201" w:type="dxa"/>
            <w:vMerge w:val="restart"/>
            <w:shd w:val="clear" w:color="auto" w:fill="F2F2F2"/>
            <w:vAlign w:val="center"/>
          </w:tcPr>
          <w:p w:rsidR="00E3485B" w:rsidRPr="00E44CCE" w:rsidRDefault="00E3485B" w:rsidP="0023576D">
            <w:pPr>
              <w:spacing w:after="0"/>
              <w:jc w:val="center"/>
              <w:rPr>
                <w:rFonts w:ascii="Arial Narrow" w:hAnsi="Arial Narrow" w:cs="Arial"/>
                <w:b/>
              </w:rPr>
            </w:pPr>
            <w:r w:rsidRPr="00E44CCE">
              <w:rPr>
                <w:rFonts w:ascii="Arial Narrow" w:hAnsi="Arial Narrow" w:cs="Arial"/>
                <w:b/>
              </w:rPr>
              <w:t>FORMACIÓN</w:t>
            </w:r>
            <w:r w:rsidR="00FE608D" w:rsidRPr="00E44CCE">
              <w:rPr>
                <w:rFonts w:ascii="Arial Narrow" w:hAnsi="Arial Narrow" w:cs="Arial"/>
                <w:b/>
              </w:rPr>
              <w:t>*</w:t>
            </w:r>
          </w:p>
        </w:tc>
        <w:tc>
          <w:tcPr>
            <w:tcW w:w="2306" w:type="dxa"/>
            <w:vMerge w:val="restart"/>
            <w:shd w:val="clear" w:color="auto" w:fill="F2F2F2"/>
            <w:vAlign w:val="center"/>
          </w:tcPr>
          <w:p w:rsidR="00E3485B" w:rsidRPr="00E44CCE" w:rsidRDefault="00E3485B" w:rsidP="0023576D">
            <w:pPr>
              <w:spacing w:after="0"/>
              <w:jc w:val="center"/>
              <w:rPr>
                <w:rFonts w:ascii="Arial Narrow" w:hAnsi="Arial Narrow" w:cs="Arial"/>
                <w:b/>
              </w:rPr>
            </w:pPr>
            <w:r w:rsidRPr="00E44CCE">
              <w:rPr>
                <w:rFonts w:ascii="Arial Narrow" w:hAnsi="Arial Narrow" w:cs="Arial"/>
                <w:b/>
              </w:rPr>
              <w:t>CARGO A DESEMPEÑAR EN EL PROYECTO U OBRA</w:t>
            </w:r>
          </w:p>
        </w:tc>
        <w:tc>
          <w:tcPr>
            <w:tcW w:w="3737" w:type="dxa"/>
            <w:gridSpan w:val="3"/>
            <w:shd w:val="clear" w:color="auto" w:fill="F2F2F2"/>
            <w:vAlign w:val="center"/>
          </w:tcPr>
          <w:p w:rsidR="00E3485B" w:rsidRPr="00E44CCE" w:rsidRDefault="00E3485B" w:rsidP="0023576D">
            <w:pPr>
              <w:spacing w:after="0"/>
              <w:jc w:val="center"/>
              <w:rPr>
                <w:rFonts w:ascii="Arial Narrow" w:hAnsi="Arial Narrow" w:cs="Arial"/>
                <w:b/>
              </w:rPr>
            </w:pPr>
            <w:r w:rsidRPr="00E44CCE">
              <w:rPr>
                <w:rFonts w:ascii="Arial Narrow" w:hAnsi="Arial Narrow" w:cs="Arial"/>
                <w:b/>
              </w:rPr>
              <w:t>CARGO SIMILARES *</w:t>
            </w:r>
            <w:r w:rsidR="00FE608D" w:rsidRPr="00E44CCE">
              <w:rPr>
                <w:rFonts w:ascii="Arial Narrow" w:hAnsi="Arial Narrow" w:cs="Arial"/>
                <w:b/>
              </w:rPr>
              <w:t>*</w:t>
            </w:r>
          </w:p>
        </w:tc>
      </w:tr>
      <w:tr w:rsidR="00E3485B" w:rsidRPr="00E44CCE" w:rsidTr="00F85F8C">
        <w:trPr>
          <w:gridBefore w:val="1"/>
          <w:wBefore w:w="28" w:type="dxa"/>
          <w:trHeight w:val="250"/>
          <w:jc w:val="right"/>
        </w:trPr>
        <w:tc>
          <w:tcPr>
            <w:tcW w:w="403" w:type="dxa"/>
            <w:vMerge/>
            <w:shd w:val="clear" w:color="auto" w:fill="F2F2F2"/>
            <w:tcMar>
              <w:left w:w="0" w:type="dxa"/>
              <w:right w:w="0" w:type="dxa"/>
            </w:tcMar>
            <w:vAlign w:val="center"/>
          </w:tcPr>
          <w:p w:rsidR="00E3485B" w:rsidRPr="00E44CCE" w:rsidRDefault="00E3485B" w:rsidP="0023576D">
            <w:pPr>
              <w:spacing w:after="0"/>
              <w:jc w:val="center"/>
              <w:rPr>
                <w:rFonts w:ascii="Arial Narrow" w:hAnsi="Arial Narrow" w:cs="Arial"/>
              </w:rPr>
            </w:pPr>
          </w:p>
        </w:tc>
        <w:tc>
          <w:tcPr>
            <w:tcW w:w="2201" w:type="dxa"/>
            <w:vMerge/>
            <w:shd w:val="clear" w:color="auto" w:fill="F2F2F2"/>
            <w:vAlign w:val="center"/>
          </w:tcPr>
          <w:p w:rsidR="00E3485B" w:rsidRPr="00E44CCE" w:rsidRDefault="00E3485B" w:rsidP="0023576D">
            <w:pPr>
              <w:spacing w:after="0"/>
              <w:jc w:val="center"/>
              <w:rPr>
                <w:rFonts w:ascii="Arial Narrow" w:hAnsi="Arial Narrow" w:cs="Arial"/>
              </w:rPr>
            </w:pPr>
          </w:p>
        </w:tc>
        <w:tc>
          <w:tcPr>
            <w:tcW w:w="2306" w:type="dxa"/>
            <w:vMerge/>
            <w:shd w:val="clear" w:color="auto" w:fill="F2F2F2"/>
            <w:vAlign w:val="center"/>
          </w:tcPr>
          <w:p w:rsidR="00E3485B" w:rsidRPr="00E44CCE" w:rsidRDefault="00E3485B" w:rsidP="0023576D">
            <w:pPr>
              <w:spacing w:after="0"/>
              <w:jc w:val="center"/>
              <w:rPr>
                <w:rFonts w:ascii="Arial Narrow" w:hAnsi="Arial Narrow" w:cs="Arial"/>
              </w:rPr>
            </w:pPr>
          </w:p>
        </w:tc>
        <w:tc>
          <w:tcPr>
            <w:tcW w:w="375" w:type="dxa"/>
            <w:shd w:val="clear" w:color="auto" w:fill="F2F2F2"/>
            <w:vAlign w:val="center"/>
          </w:tcPr>
          <w:p w:rsidR="00E3485B" w:rsidRPr="00E44CCE" w:rsidRDefault="00E3485B" w:rsidP="0023576D">
            <w:pPr>
              <w:spacing w:after="0"/>
              <w:jc w:val="center"/>
              <w:rPr>
                <w:rFonts w:ascii="Arial Narrow" w:hAnsi="Arial Narrow" w:cs="Arial"/>
                <w:b/>
              </w:rPr>
            </w:pPr>
            <w:r w:rsidRPr="00E44CCE">
              <w:rPr>
                <w:rFonts w:ascii="Arial Narrow" w:hAnsi="Arial Narrow" w:cs="Arial"/>
                <w:b/>
              </w:rPr>
              <w:t>N°</w:t>
            </w:r>
          </w:p>
        </w:tc>
        <w:tc>
          <w:tcPr>
            <w:tcW w:w="3362" w:type="dxa"/>
            <w:gridSpan w:val="2"/>
            <w:shd w:val="clear" w:color="auto" w:fill="F2F2F2"/>
            <w:vAlign w:val="center"/>
          </w:tcPr>
          <w:p w:rsidR="00E3485B" w:rsidRPr="00E44CCE" w:rsidRDefault="00E3485B" w:rsidP="0023576D">
            <w:pPr>
              <w:spacing w:after="0"/>
              <w:jc w:val="center"/>
              <w:rPr>
                <w:rFonts w:ascii="Arial Narrow" w:hAnsi="Arial Narrow" w:cs="Arial"/>
                <w:b/>
              </w:rPr>
            </w:pPr>
          </w:p>
        </w:tc>
      </w:tr>
      <w:tr w:rsidR="00E3485B" w:rsidRPr="00E44CCE" w:rsidTr="00F85F8C">
        <w:trPr>
          <w:gridBefore w:val="1"/>
          <w:wBefore w:w="28" w:type="dxa"/>
          <w:trHeight w:val="250"/>
          <w:jc w:val="right"/>
        </w:trPr>
        <w:tc>
          <w:tcPr>
            <w:tcW w:w="403" w:type="dxa"/>
            <w:vMerge w:val="restart"/>
            <w:shd w:val="clear" w:color="auto" w:fill="auto"/>
            <w:tcMar>
              <w:left w:w="0" w:type="dxa"/>
              <w:right w:w="0" w:type="dxa"/>
            </w:tcMar>
            <w:vAlign w:val="center"/>
          </w:tcPr>
          <w:p w:rsidR="00E3485B" w:rsidRPr="00E44CCE" w:rsidRDefault="00E3485B" w:rsidP="0023576D">
            <w:pPr>
              <w:spacing w:after="0"/>
              <w:jc w:val="center"/>
              <w:rPr>
                <w:rFonts w:ascii="Arial Narrow" w:hAnsi="Arial Narrow" w:cs="Arial"/>
              </w:rPr>
            </w:pPr>
            <w:r w:rsidRPr="00E44CCE">
              <w:rPr>
                <w:rFonts w:ascii="Arial Narrow" w:hAnsi="Arial Narrow" w:cs="Arial"/>
              </w:rPr>
              <w:t>1</w:t>
            </w:r>
          </w:p>
        </w:tc>
        <w:tc>
          <w:tcPr>
            <w:tcW w:w="2201" w:type="dxa"/>
            <w:vMerge w:val="restart"/>
            <w:shd w:val="clear" w:color="auto" w:fill="auto"/>
            <w:vAlign w:val="center"/>
          </w:tcPr>
          <w:p w:rsidR="00E3485B" w:rsidRPr="00E44CCE" w:rsidRDefault="00E3485B" w:rsidP="00FC4391">
            <w:pPr>
              <w:pStyle w:val="Prrafodelista"/>
              <w:numPr>
                <w:ilvl w:val="0"/>
                <w:numId w:val="16"/>
              </w:numPr>
              <w:rPr>
                <w:rFonts w:ascii="Arial Narrow" w:hAnsi="Arial Narrow" w:cs="Arial"/>
                <w:sz w:val="22"/>
                <w:szCs w:val="22"/>
              </w:rPr>
            </w:pPr>
            <w:r w:rsidRPr="00E44CCE">
              <w:rPr>
                <w:rFonts w:ascii="Arial Narrow" w:hAnsi="Arial Narrow" w:cs="Arial"/>
                <w:sz w:val="22"/>
                <w:szCs w:val="22"/>
              </w:rPr>
              <w:t>Ing. Civil</w:t>
            </w:r>
          </w:p>
          <w:p w:rsidR="00E3485B" w:rsidRPr="00E44CCE" w:rsidRDefault="00E3485B" w:rsidP="00FC4391">
            <w:pPr>
              <w:pStyle w:val="Prrafodelista"/>
              <w:numPr>
                <w:ilvl w:val="0"/>
                <w:numId w:val="16"/>
              </w:numPr>
              <w:rPr>
                <w:rFonts w:ascii="Arial Narrow" w:hAnsi="Arial Narrow" w:cs="Arial"/>
                <w:sz w:val="22"/>
                <w:szCs w:val="22"/>
              </w:rPr>
            </w:pPr>
            <w:r w:rsidRPr="00E44CCE">
              <w:rPr>
                <w:rFonts w:ascii="Arial Narrow" w:hAnsi="Arial Narrow" w:cs="Arial"/>
                <w:sz w:val="22"/>
                <w:szCs w:val="22"/>
              </w:rPr>
              <w:t>Arquitecto</w:t>
            </w:r>
          </w:p>
          <w:p w:rsidR="00FE608D" w:rsidRPr="00E44CCE" w:rsidRDefault="00FE608D" w:rsidP="00FC4391">
            <w:pPr>
              <w:pStyle w:val="Prrafodelista"/>
              <w:numPr>
                <w:ilvl w:val="0"/>
                <w:numId w:val="16"/>
              </w:numPr>
              <w:rPr>
                <w:rFonts w:ascii="Arial Narrow" w:hAnsi="Arial Narrow" w:cs="Arial"/>
                <w:sz w:val="22"/>
                <w:szCs w:val="22"/>
              </w:rPr>
            </w:pPr>
            <w:r w:rsidRPr="00E44CCE">
              <w:rPr>
                <w:rFonts w:ascii="Arial Narrow" w:hAnsi="Arial Narrow" w:cs="Arial"/>
                <w:sz w:val="22"/>
                <w:szCs w:val="22"/>
              </w:rPr>
              <w:t>Ing. Mecánico</w:t>
            </w:r>
          </w:p>
          <w:p w:rsidR="00FE608D" w:rsidRPr="00E44CCE" w:rsidRDefault="00FE608D" w:rsidP="00FC4391">
            <w:pPr>
              <w:pStyle w:val="Prrafodelista"/>
              <w:numPr>
                <w:ilvl w:val="0"/>
                <w:numId w:val="16"/>
              </w:numPr>
              <w:rPr>
                <w:rFonts w:ascii="Arial Narrow" w:hAnsi="Arial Narrow" w:cs="Arial"/>
                <w:sz w:val="22"/>
                <w:szCs w:val="22"/>
              </w:rPr>
            </w:pPr>
            <w:r w:rsidRPr="00E44CCE">
              <w:rPr>
                <w:rFonts w:ascii="Arial Narrow" w:hAnsi="Arial Narrow" w:cs="Arial"/>
                <w:sz w:val="22"/>
                <w:szCs w:val="22"/>
              </w:rPr>
              <w:t>Ing. Petrolero</w:t>
            </w:r>
          </w:p>
          <w:p w:rsidR="00FE608D" w:rsidRPr="00E44CCE" w:rsidRDefault="00FE608D" w:rsidP="00FC4391">
            <w:pPr>
              <w:pStyle w:val="Prrafodelista"/>
              <w:numPr>
                <w:ilvl w:val="0"/>
                <w:numId w:val="16"/>
              </w:numPr>
              <w:rPr>
                <w:rFonts w:ascii="Arial Narrow" w:hAnsi="Arial Narrow" w:cs="Arial"/>
                <w:sz w:val="22"/>
                <w:szCs w:val="22"/>
              </w:rPr>
            </w:pPr>
            <w:r w:rsidRPr="00E44CCE">
              <w:rPr>
                <w:rFonts w:ascii="Arial Narrow" w:hAnsi="Arial Narrow" w:cs="Arial"/>
                <w:sz w:val="22"/>
                <w:szCs w:val="22"/>
              </w:rPr>
              <w:t>Ing. Industrial</w:t>
            </w:r>
          </w:p>
          <w:p w:rsidR="004231FB" w:rsidRPr="00E44CCE" w:rsidRDefault="004231FB" w:rsidP="00FC4391">
            <w:pPr>
              <w:pStyle w:val="Prrafodelista"/>
              <w:numPr>
                <w:ilvl w:val="0"/>
                <w:numId w:val="16"/>
              </w:numPr>
              <w:rPr>
                <w:rFonts w:ascii="Arial Narrow" w:hAnsi="Arial Narrow" w:cs="Arial"/>
                <w:sz w:val="22"/>
                <w:szCs w:val="22"/>
              </w:rPr>
            </w:pPr>
            <w:r w:rsidRPr="00E44CCE">
              <w:rPr>
                <w:rFonts w:ascii="Arial Narrow" w:hAnsi="Arial Narrow" w:cs="Arial"/>
                <w:sz w:val="22"/>
                <w:szCs w:val="22"/>
              </w:rPr>
              <w:t>Técnico en Construcciones Civiles</w:t>
            </w:r>
          </w:p>
          <w:p w:rsidR="004231FB" w:rsidRPr="00E44CCE" w:rsidRDefault="004231FB" w:rsidP="00FC4391">
            <w:pPr>
              <w:pStyle w:val="Prrafodelista"/>
              <w:numPr>
                <w:ilvl w:val="0"/>
                <w:numId w:val="16"/>
              </w:numPr>
              <w:rPr>
                <w:rFonts w:ascii="Arial Narrow" w:hAnsi="Arial Narrow" w:cs="Arial"/>
                <w:sz w:val="22"/>
                <w:szCs w:val="22"/>
              </w:rPr>
            </w:pPr>
            <w:r w:rsidRPr="00E44CCE">
              <w:rPr>
                <w:rFonts w:ascii="Arial Narrow" w:hAnsi="Arial Narrow" w:cs="Arial"/>
                <w:sz w:val="22"/>
                <w:szCs w:val="22"/>
              </w:rPr>
              <w:t>Profesionales afines al rubro</w:t>
            </w:r>
          </w:p>
        </w:tc>
        <w:tc>
          <w:tcPr>
            <w:tcW w:w="2306" w:type="dxa"/>
            <w:vMerge w:val="restart"/>
            <w:shd w:val="clear" w:color="auto" w:fill="auto"/>
            <w:vAlign w:val="center"/>
          </w:tcPr>
          <w:p w:rsidR="00E3485B" w:rsidRPr="00E44CCE" w:rsidRDefault="00E3485B" w:rsidP="0023576D">
            <w:pPr>
              <w:spacing w:after="0"/>
              <w:jc w:val="center"/>
              <w:rPr>
                <w:rFonts w:ascii="Arial Narrow" w:hAnsi="Arial Narrow" w:cs="Arial"/>
              </w:rPr>
            </w:pPr>
            <w:r w:rsidRPr="00E44CCE">
              <w:rPr>
                <w:rFonts w:ascii="Arial Narrow" w:hAnsi="Arial Narrow" w:cs="Arial"/>
                <w:b/>
              </w:rPr>
              <w:t>Residente de Obra</w:t>
            </w:r>
          </w:p>
        </w:tc>
        <w:tc>
          <w:tcPr>
            <w:tcW w:w="375" w:type="dxa"/>
            <w:shd w:val="clear" w:color="auto" w:fill="auto"/>
            <w:vAlign w:val="center"/>
          </w:tcPr>
          <w:p w:rsidR="00E3485B" w:rsidRPr="00E44CCE" w:rsidRDefault="00E3485B" w:rsidP="0023576D">
            <w:pPr>
              <w:spacing w:after="0"/>
              <w:jc w:val="center"/>
              <w:rPr>
                <w:rFonts w:ascii="Arial Narrow" w:hAnsi="Arial Narrow" w:cs="Arial"/>
              </w:rPr>
            </w:pPr>
            <w:r w:rsidRPr="00E44CCE">
              <w:rPr>
                <w:rFonts w:ascii="Arial Narrow" w:hAnsi="Arial Narrow" w:cs="Arial"/>
              </w:rPr>
              <w:t>1</w:t>
            </w:r>
          </w:p>
        </w:tc>
        <w:tc>
          <w:tcPr>
            <w:tcW w:w="3362" w:type="dxa"/>
            <w:gridSpan w:val="2"/>
            <w:shd w:val="clear" w:color="auto" w:fill="auto"/>
            <w:vAlign w:val="center"/>
          </w:tcPr>
          <w:p w:rsidR="00E3485B" w:rsidRPr="00E44CCE" w:rsidRDefault="00E3485B" w:rsidP="0023576D">
            <w:pPr>
              <w:spacing w:after="0"/>
              <w:jc w:val="center"/>
              <w:rPr>
                <w:rFonts w:ascii="Arial Narrow" w:hAnsi="Arial Narrow" w:cs="Arial"/>
              </w:rPr>
            </w:pPr>
            <w:r w:rsidRPr="00E44CCE">
              <w:rPr>
                <w:rFonts w:ascii="Arial Narrow" w:hAnsi="Arial Narrow" w:cs="Arial"/>
              </w:rPr>
              <w:t>Supervisor de Obras</w:t>
            </w:r>
          </w:p>
        </w:tc>
      </w:tr>
      <w:tr w:rsidR="00E3485B" w:rsidRPr="00E44CCE" w:rsidTr="00F85F8C">
        <w:trPr>
          <w:gridBefore w:val="1"/>
          <w:wBefore w:w="28" w:type="dxa"/>
          <w:trHeight w:val="250"/>
          <w:jc w:val="right"/>
        </w:trPr>
        <w:tc>
          <w:tcPr>
            <w:tcW w:w="403" w:type="dxa"/>
            <w:vMerge/>
            <w:shd w:val="clear" w:color="auto" w:fill="auto"/>
            <w:tcMar>
              <w:left w:w="0" w:type="dxa"/>
              <w:right w:w="0" w:type="dxa"/>
            </w:tcMar>
            <w:vAlign w:val="center"/>
          </w:tcPr>
          <w:p w:rsidR="00E3485B" w:rsidRPr="00E44CCE" w:rsidRDefault="00E3485B" w:rsidP="0023576D">
            <w:pPr>
              <w:spacing w:after="0"/>
              <w:jc w:val="center"/>
              <w:rPr>
                <w:rFonts w:ascii="Arial Narrow" w:hAnsi="Arial Narrow" w:cs="Arial"/>
              </w:rPr>
            </w:pPr>
          </w:p>
        </w:tc>
        <w:tc>
          <w:tcPr>
            <w:tcW w:w="2201" w:type="dxa"/>
            <w:vMerge/>
            <w:shd w:val="clear" w:color="auto" w:fill="auto"/>
            <w:vAlign w:val="center"/>
          </w:tcPr>
          <w:p w:rsidR="00E3485B" w:rsidRPr="00E44CCE" w:rsidRDefault="00E3485B" w:rsidP="0023576D">
            <w:pPr>
              <w:spacing w:after="0"/>
              <w:jc w:val="center"/>
              <w:rPr>
                <w:rFonts w:ascii="Arial Narrow" w:hAnsi="Arial Narrow" w:cs="Arial"/>
              </w:rPr>
            </w:pPr>
          </w:p>
        </w:tc>
        <w:tc>
          <w:tcPr>
            <w:tcW w:w="2306" w:type="dxa"/>
            <w:vMerge/>
            <w:shd w:val="clear" w:color="auto" w:fill="auto"/>
            <w:vAlign w:val="center"/>
          </w:tcPr>
          <w:p w:rsidR="00E3485B" w:rsidRPr="00E44CCE" w:rsidRDefault="00E3485B" w:rsidP="0023576D">
            <w:pPr>
              <w:spacing w:after="0"/>
              <w:jc w:val="center"/>
              <w:rPr>
                <w:rFonts w:ascii="Arial Narrow" w:hAnsi="Arial Narrow" w:cs="Arial"/>
              </w:rPr>
            </w:pPr>
          </w:p>
        </w:tc>
        <w:tc>
          <w:tcPr>
            <w:tcW w:w="375" w:type="dxa"/>
            <w:shd w:val="clear" w:color="auto" w:fill="auto"/>
            <w:vAlign w:val="center"/>
          </w:tcPr>
          <w:p w:rsidR="00E3485B" w:rsidRPr="00E44CCE" w:rsidRDefault="00E3485B" w:rsidP="0023576D">
            <w:pPr>
              <w:spacing w:after="0"/>
              <w:jc w:val="center"/>
              <w:rPr>
                <w:rFonts w:ascii="Arial Narrow" w:hAnsi="Arial Narrow" w:cs="Arial"/>
              </w:rPr>
            </w:pPr>
            <w:r w:rsidRPr="00E44CCE">
              <w:rPr>
                <w:rFonts w:ascii="Arial Narrow" w:hAnsi="Arial Narrow" w:cs="Arial"/>
              </w:rPr>
              <w:t>2</w:t>
            </w:r>
          </w:p>
        </w:tc>
        <w:tc>
          <w:tcPr>
            <w:tcW w:w="3362" w:type="dxa"/>
            <w:gridSpan w:val="2"/>
            <w:shd w:val="clear" w:color="auto" w:fill="auto"/>
            <w:vAlign w:val="center"/>
          </w:tcPr>
          <w:p w:rsidR="00E3485B" w:rsidRPr="00E44CCE" w:rsidRDefault="00E3485B" w:rsidP="0023576D">
            <w:pPr>
              <w:spacing w:after="0"/>
              <w:jc w:val="center"/>
              <w:rPr>
                <w:rFonts w:ascii="Arial Narrow" w:hAnsi="Arial Narrow" w:cs="Arial"/>
              </w:rPr>
            </w:pPr>
            <w:r w:rsidRPr="00E44CCE">
              <w:rPr>
                <w:rFonts w:ascii="Arial Narrow" w:hAnsi="Arial Narrow" w:cs="Arial"/>
              </w:rPr>
              <w:t>Residente de Obras</w:t>
            </w:r>
          </w:p>
        </w:tc>
      </w:tr>
      <w:tr w:rsidR="00E3485B" w:rsidRPr="00E44CCE" w:rsidTr="00F85F8C">
        <w:trPr>
          <w:gridBefore w:val="1"/>
          <w:wBefore w:w="28" w:type="dxa"/>
          <w:trHeight w:val="250"/>
          <w:jc w:val="right"/>
        </w:trPr>
        <w:tc>
          <w:tcPr>
            <w:tcW w:w="403" w:type="dxa"/>
            <w:vMerge/>
            <w:shd w:val="clear" w:color="auto" w:fill="auto"/>
            <w:tcMar>
              <w:left w:w="0" w:type="dxa"/>
              <w:right w:w="0" w:type="dxa"/>
            </w:tcMar>
            <w:vAlign w:val="center"/>
          </w:tcPr>
          <w:p w:rsidR="00E3485B" w:rsidRPr="00E44CCE" w:rsidRDefault="00E3485B" w:rsidP="0023576D">
            <w:pPr>
              <w:spacing w:after="0"/>
              <w:jc w:val="center"/>
              <w:rPr>
                <w:rFonts w:ascii="Arial Narrow" w:hAnsi="Arial Narrow" w:cs="Arial"/>
              </w:rPr>
            </w:pPr>
          </w:p>
        </w:tc>
        <w:tc>
          <w:tcPr>
            <w:tcW w:w="2201" w:type="dxa"/>
            <w:vMerge/>
            <w:shd w:val="clear" w:color="auto" w:fill="auto"/>
            <w:vAlign w:val="center"/>
          </w:tcPr>
          <w:p w:rsidR="00E3485B" w:rsidRPr="00E44CCE" w:rsidRDefault="00E3485B" w:rsidP="0023576D">
            <w:pPr>
              <w:spacing w:after="0"/>
              <w:jc w:val="center"/>
              <w:rPr>
                <w:rFonts w:ascii="Arial Narrow" w:hAnsi="Arial Narrow" w:cs="Arial"/>
              </w:rPr>
            </w:pPr>
          </w:p>
        </w:tc>
        <w:tc>
          <w:tcPr>
            <w:tcW w:w="2306" w:type="dxa"/>
            <w:vMerge/>
            <w:shd w:val="clear" w:color="auto" w:fill="auto"/>
            <w:vAlign w:val="center"/>
          </w:tcPr>
          <w:p w:rsidR="00E3485B" w:rsidRPr="00E44CCE" w:rsidRDefault="00E3485B" w:rsidP="0023576D">
            <w:pPr>
              <w:spacing w:after="0"/>
              <w:jc w:val="center"/>
              <w:rPr>
                <w:rFonts w:ascii="Arial Narrow" w:hAnsi="Arial Narrow" w:cs="Arial"/>
              </w:rPr>
            </w:pPr>
          </w:p>
        </w:tc>
        <w:tc>
          <w:tcPr>
            <w:tcW w:w="375" w:type="dxa"/>
            <w:shd w:val="clear" w:color="auto" w:fill="auto"/>
            <w:vAlign w:val="center"/>
          </w:tcPr>
          <w:p w:rsidR="00E3485B" w:rsidRPr="00E44CCE" w:rsidRDefault="00E3485B" w:rsidP="0023576D">
            <w:pPr>
              <w:spacing w:after="0"/>
              <w:jc w:val="center"/>
              <w:rPr>
                <w:rFonts w:ascii="Arial Narrow" w:hAnsi="Arial Narrow" w:cs="Arial"/>
              </w:rPr>
            </w:pPr>
            <w:r w:rsidRPr="00E44CCE">
              <w:rPr>
                <w:rFonts w:ascii="Arial Narrow" w:hAnsi="Arial Narrow" w:cs="Arial"/>
              </w:rPr>
              <w:t>3</w:t>
            </w:r>
          </w:p>
        </w:tc>
        <w:tc>
          <w:tcPr>
            <w:tcW w:w="3362" w:type="dxa"/>
            <w:gridSpan w:val="2"/>
            <w:shd w:val="clear" w:color="auto" w:fill="auto"/>
            <w:vAlign w:val="center"/>
          </w:tcPr>
          <w:p w:rsidR="00E3485B" w:rsidRPr="00E44CCE" w:rsidRDefault="00E3485B" w:rsidP="0023576D">
            <w:pPr>
              <w:spacing w:after="0"/>
              <w:jc w:val="center"/>
              <w:rPr>
                <w:rFonts w:ascii="Arial Narrow" w:hAnsi="Arial Narrow" w:cs="Arial"/>
              </w:rPr>
            </w:pPr>
            <w:r w:rsidRPr="00E44CCE">
              <w:rPr>
                <w:rFonts w:ascii="Arial Narrow" w:hAnsi="Arial Narrow" w:cs="Arial"/>
              </w:rPr>
              <w:t>Director de Obra</w:t>
            </w:r>
          </w:p>
        </w:tc>
      </w:tr>
      <w:tr w:rsidR="00E3485B" w:rsidRPr="00E44CCE" w:rsidTr="00F85F8C">
        <w:trPr>
          <w:gridBefore w:val="1"/>
          <w:wBefore w:w="28" w:type="dxa"/>
          <w:trHeight w:val="250"/>
          <w:jc w:val="right"/>
        </w:trPr>
        <w:tc>
          <w:tcPr>
            <w:tcW w:w="403" w:type="dxa"/>
            <w:vMerge/>
            <w:shd w:val="clear" w:color="auto" w:fill="auto"/>
            <w:tcMar>
              <w:left w:w="0" w:type="dxa"/>
              <w:right w:w="0" w:type="dxa"/>
            </w:tcMar>
            <w:vAlign w:val="center"/>
          </w:tcPr>
          <w:p w:rsidR="00E3485B" w:rsidRPr="00E44CCE" w:rsidRDefault="00E3485B" w:rsidP="0023576D">
            <w:pPr>
              <w:spacing w:after="0"/>
              <w:jc w:val="center"/>
              <w:rPr>
                <w:rFonts w:ascii="Arial Narrow" w:hAnsi="Arial Narrow" w:cs="Arial"/>
              </w:rPr>
            </w:pPr>
          </w:p>
        </w:tc>
        <w:tc>
          <w:tcPr>
            <w:tcW w:w="2201" w:type="dxa"/>
            <w:vMerge/>
            <w:shd w:val="clear" w:color="auto" w:fill="auto"/>
            <w:vAlign w:val="center"/>
          </w:tcPr>
          <w:p w:rsidR="00E3485B" w:rsidRPr="00E44CCE" w:rsidRDefault="00E3485B" w:rsidP="0023576D">
            <w:pPr>
              <w:spacing w:after="0"/>
              <w:jc w:val="center"/>
              <w:rPr>
                <w:rFonts w:ascii="Arial Narrow" w:hAnsi="Arial Narrow" w:cs="Arial"/>
              </w:rPr>
            </w:pPr>
          </w:p>
        </w:tc>
        <w:tc>
          <w:tcPr>
            <w:tcW w:w="2306" w:type="dxa"/>
            <w:vMerge/>
            <w:shd w:val="clear" w:color="auto" w:fill="auto"/>
            <w:vAlign w:val="center"/>
          </w:tcPr>
          <w:p w:rsidR="00E3485B" w:rsidRPr="00E44CCE" w:rsidRDefault="00E3485B" w:rsidP="0023576D">
            <w:pPr>
              <w:spacing w:after="0"/>
              <w:jc w:val="center"/>
              <w:rPr>
                <w:rFonts w:ascii="Arial Narrow" w:hAnsi="Arial Narrow" w:cs="Arial"/>
              </w:rPr>
            </w:pPr>
          </w:p>
        </w:tc>
        <w:tc>
          <w:tcPr>
            <w:tcW w:w="375" w:type="dxa"/>
            <w:shd w:val="clear" w:color="auto" w:fill="auto"/>
            <w:vAlign w:val="center"/>
          </w:tcPr>
          <w:p w:rsidR="00E3485B" w:rsidRPr="00E44CCE" w:rsidRDefault="00E3485B" w:rsidP="0023576D">
            <w:pPr>
              <w:spacing w:after="0"/>
              <w:jc w:val="center"/>
              <w:rPr>
                <w:rFonts w:ascii="Arial Narrow" w:hAnsi="Arial Narrow" w:cs="Arial"/>
              </w:rPr>
            </w:pPr>
            <w:r w:rsidRPr="00E44CCE">
              <w:rPr>
                <w:rFonts w:ascii="Arial Narrow" w:hAnsi="Arial Narrow" w:cs="Arial"/>
              </w:rPr>
              <w:t>4</w:t>
            </w:r>
          </w:p>
        </w:tc>
        <w:tc>
          <w:tcPr>
            <w:tcW w:w="3362" w:type="dxa"/>
            <w:gridSpan w:val="2"/>
            <w:shd w:val="clear" w:color="auto" w:fill="auto"/>
            <w:vAlign w:val="center"/>
          </w:tcPr>
          <w:p w:rsidR="00E3485B" w:rsidRPr="00E44CCE" w:rsidRDefault="00E3485B" w:rsidP="0023576D">
            <w:pPr>
              <w:spacing w:after="0"/>
              <w:jc w:val="center"/>
              <w:rPr>
                <w:rFonts w:ascii="Arial Narrow" w:hAnsi="Arial Narrow" w:cs="Arial"/>
              </w:rPr>
            </w:pPr>
            <w:r w:rsidRPr="00E44CCE">
              <w:rPr>
                <w:rFonts w:ascii="Arial Narrow" w:hAnsi="Arial Narrow" w:cs="Arial"/>
              </w:rPr>
              <w:t>Técnico de Seguimiento de Obra</w:t>
            </w:r>
          </w:p>
        </w:tc>
      </w:tr>
      <w:tr w:rsidR="00E3485B" w:rsidRPr="00E44CCE" w:rsidTr="00F85F8C">
        <w:trPr>
          <w:gridBefore w:val="1"/>
          <w:wBefore w:w="28" w:type="dxa"/>
          <w:trHeight w:val="250"/>
          <w:jc w:val="right"/>
        </w:trPr>
        <w:tc>
          <w:tcPr>
            <w:tcW w:w="403" w:type="dxa"/>
            <w:vMerge/>
            <w:shd w:val="clear" w:color="auto" w:fill="auto"/>
            <w:tcMar>
              <w:left w:w="0" w:type="dxa"/>
              <w:right w:w="0" w:type="dxa"/>
            </w:tcMar>
            <w:vAlign w:val="center"/>
          </w:tcPr>
          <w:p w:rsidR="00E3485B" w:rsidRPr="00E44CCE" w:rsidRDefault="00E3485B" w:rsidP="0023576D">
            <w:pPr>
              <w:spacing w:after="0"/>
              <w:jc w:val="center"/>
              <w:rPr>
                <w:rFonts w:ascii="Arial Narrow" w:hAnsi="Arial Narrow" w:cs="Arial"/>
              </w:rPr>
            </w:pPr>
          </w:p>
        </w:tc>
        <w:tc>
          <w:tcPr>
            <w:tcW w:w="2201" w:type="dxa"/>
            <w:vMerge/>
            <w:shd w:val="clear" w:color="auto" w:fill="auto"/>
            <w:vAlign w:val="center"/>
          </w:tcPr>
          <w:p w:rsidR="00E3485B" w:rsidRPr="00E44CCE" w:rsidRDefault="00E3485B" w:rsidP="0023576D">
            <w:pPr>
              <w:spacing w:after="0"/>
              <w:jc w:val="center"/>
              <w:rPr>
                <w:rFonts w:ascii="Arial Narrow" w:hAnsi="Arial Narrow" w:cs="Arial"/>
              </w:rPr>
            </w:pPr>
          </w:p>
        </w:tc>
        <w:tc>
          <w:tcPr>
            <w:tcW w:w="2306" w:type="dxa"/>
            <w:vMerge/>
            <w:shd w:val="clear" w:color="auto" w:fill="auto"/>
            <w:vAlign w:val="center"/>
          </w:tcPr>
          <w:p w:rsidR="00E3485B" w:rsidRPr="00E44CCE" w:rsidRDefault="00E3485B" w:rsidP="0023576D">
            <w:pPr>
              <w:spacing w:after="0"/>
              <w:jc w:val="center"/>
              <w:rPr>
                <w:rFonts w:ascii="Arial Narrow" w:hAnsi="Arial Narrow" w:cs="Arial"/>
              </w:rPr>
            </w:pPr>
          </w:p>
        </w:tc>
        <w:tc>
          <w:tcPr>
            <w:tcW w:w="375" w:type="dxa"/>
            <w:shd w:val="clear" w:color="auto" w:fill="auto"/>
            <w:vAlign w:val="center"/>
          </w:tcPr>
          <w:p w:rsidR="00E3485B" w:rsidRPr="00E44CCE" w:rsidRDefault="00E3485B" w:rsidP="0023576D">
            <w:pPr>
              <w:spacing w:after="0"/>
              <w:jc w:val="center"/>
              <w:rPr>
                <w:rFonts w:ascii="Arial Narrow" w:hAnsi="Arial Narrow" w:cs="Arial"/>
              </w:rPr>
            </w:pPr>
            <w:r w:rsidRPr="00E44CCE">
              <w:rPr>
                <w:rFonts w:ascii="Arial Narrow" w:hAnsi="Arial Narrow" w:cs="Arial"/>
              </w:rPr>
              <w:t>5</w:t>
            </w:r>
          </w:p>
        </w:tc>
        <w:tc>
          <w:tcPr>
            <w:tcW w:w="3362" w:type="dxa"/>
            <w:gridSpan w:val="2"/>
            <w:shd w:val="clear" w:color="auto" w:fill="auto"/>
            <w:vAlign w:val="center"/>
          </w:tcPr>
          <w:p w:rsidR="00E3485B" w:rsidRPr="00E44CCE" w:rsidRDefault="00E3485B" w:rsidP="0023576D">
            <w:pPr>
              <w:spacing w:after="0"/>
              <w:jc w:val="center"/>
              <w:rPr>
                <w:rFonts w:ascii="Arial Narrow" w:hAnsi="Arial Narrow" w:cs="Arial"/>
              </w:rPr>
            </w:pPr>
            <w:r w:rsidRPr="00E44CCE">
              <w:rPr>
                <w:rFonts w:ascii="Arial Narrow" w:hAnsi="Arial Narrow" w:cs="Arial"/>
              </w:rPr>
              <w:t>Fiscal de Obras</w:t>
            </w:r>
          </w:p>
        </w:tc>
      </w:tr>
      <w:tr w:rsidR="00E3485B" w:rsidRPr="00E44CCE" w:rsidTr="0023576D">
        <w:trPr>
          <w:gridBefore w:val="1"/>
          <w:wBefore w:w="28" w:type="dxa"/>
          <w:trHeight w:val="250"/>
          <w:jc w:val="right"/>
        </w:trPr>
        <w:tc>
          <w:tcPr>
            <w:tcW w:w="8647" w:type="dxa"/>
            <w:gridSpan w:val="6"/>
            <w:shd w:val="clear" w:color="auto" w:fill="auto"/>
            <w:tcMar>
              <w:left w:w="0" w:type="dxa"/>
              <w:right w:w="0" w:type="dxa"/>
            </w:tcMar>
            <w:vAlign w:val="center"/>
          </w:tcPr>
          <w:p w:rsidR="00FE608D" w:rsidRPr="00E44CCE" w:rsidRDefault="00E3485B" w:rsidP="0023576D">
            <w:pPr>
              <w:spacing w:after="0"/>
              <w:jc w:val="both"/>
              <w:rPr>
                <w:rFonts w:ascii="Arial Narrow" w:hAnsi="Arial Narrow" w:cs="Arial"/>
              </w:rPr>
            </w:pPr>
            <w:r w:rsidRPr="00E44CCE">
              <w:rPr>
                <w:rFonts w:ascii="Arial Narrow" w:hAnsi="Arial Narrow" w:cs="Arial"/>
              </w:rPr>
              <w:t>*</w:t>
            </w:r>
            <w:r w:rsidR="004231FB" w:rsidRPr="00E44CCE">
              <w:rPr>
                <w:rFonts w:ascii="Arial Narrow" w:hAnsi="Arial Narrow" w:cs="Arial"/>
              </w:rPr>
              <w:t xml:space="preserve">El </w:t>
            </w:r>
            <w:r w:rsidR="00FE608D" w:rsidRPr="00E44CCE">
              <w:rPr>
                <w:rFonts w:ascii="Arial Narrow" w:hAnsi="Arial Narrow" w:cs="Arial"/>
              </w:rPr>
              <w:t xml:space="preserve"> personal </w:t>
            </w:r>
            <w:r w:rsidR="004231FB" w:rsidRPr="00E44CCE">
              <w:rPr>
                <w:rFonts w:ascii="Arial Narrow" w:hAnsi="Arial Narrow" w:cs="Arial"/>
              </w:rPr>
              <w:t xml:space="preserve">descrito deberá tener una formación mínima </w:t>
            </w:r>
            <w:r w:rsidR="007D0FA3" w:rsidRPr="00E44CCE">
              <w:rPr>
                <w:rFonts w:ascii="Arial Narrow" w:hAnsi="Arial Narrow" w:cs="Arial"/>
              </w:rPr>
              <w:t>como</w:t>
            </w:r>
            <w:r w:rsidR="004231FB" w:rsidRPr="00E44CCE">
              <w:rPr>
                <w:rFonts w:ascii="Arial Narrow" w:hAnsi="Arial Narrow" w:cs="Arial"/>
              </w:rPr>
              <w:t xml:space="preserve"> egresado.</w:t>
            </w:r>
          </w:p>
          <w:p w:rsidR="00E3485B" w:rsidRPr="00E44CCE" w:rsidRDefault="00FE608D" w:rsidP="0023576D">
            <w:pPr>
              <w:spacing w:after="0"/>
              <w:jc w:val="both"/>
              <w:rPr>
                <w:rFonts w:ascii="Arial Narrow" w:hAnsi="Arial Narrow" w:cs="Arial"/>
              </w:rPr>
            </w:pPr>
            <w:r w:rsidRPr="00E44CCE">
              <w:rPr>
                <w:rFonts w:ascii="Arial Narrow" w:hAnsi="Arial Narrow" w:cs="Arial"/>
              </w:rPr>
              <w:t>**</w:t>
            </w:r>
            <w:r w:rsidR="00E3485B" w:rsidRPr="00E44CCE">
              <w:rPr>
                <w:rFonts w:ascii="Arial Narrow" w:hAnsi="Arial Narrow" w:cs="Arial"/>
              </w:rPr>
              <w:t xml:space="preserve"> Estos cargos similares permiten acreditar la experiencia específica  </w:t>
            </w:r>
          </w:p>
        </w:tc>
      </w:tr>
    </w:tbl>
    <w:p w:rsidR="003E094A" w:rsidRPr="00E44CCE" w:rsidRDefault="003E094A" w:rsidP="003E094A">
      <w:pPr>
        <w:spacing w:after="0" w:line="240" w:lineRule="auto"/>
        <w:contextualSpacing/>
        <w:jc w:val="both"/>
        <w:rPr>
          <w:rFonts w:ascii="Verdana" w:eastAsia="Times New Roman" w:hAnsi="Verdana" w:cs="Arial"/>
          <w:lang w:eastAsia="es-ES"/>
        </w:rPr>
      </w:pPr>
    </w:p>
    <w:p w:rsidR="003E094A" w:rsidRDefault="003E094A" w:rsidP="00FC4391">
      <w:pPr>
        <w:numPr>
          <w:ilvl w:val="1"/>
          <w:numId w:val="7"/>
        </w:numPr>
        <w:spacing w:before="240" w:after="240" w:line="360" w:lineRule="auto"/>
        <w:ind w:left="1080"/>
        <w:contextualSpacing/>
        <w:jc w:val="both"/>
        <w:rPr>
          <w:rFonts w:ascii="Arial Narrow" w:eastAsia="Arial Unicode MS" w:hAnsi="Arial Narrow"/>
          <w:b/>
          <w:bCs/>
          <w:lang w:val="es-ES" w:eastAsia="es-ES"/>
        </w:rPr>
      </w:pPr>
      <w:r w:rsidRPr="00E44CCE">
        <w:rPr>
          <w:rFonts w:ascii="Arial Narrow" w:eastAsia="Arial Unicode MS" w:hAnsi="Arial Narrow"/>
          <w:b/>
          <w:bCs/>
          <w:lang w:val="es-ES" w:eastAsia="es-ES"/>
        </w:rPr>
        <w:t>E</w:t>
      </w:r>
      <w:r w:rsidR="001D1BC0">
        <w:rPr>
          <w:rFonts w:ascii="Arial Narrow" w:eastAsia="Arial Unicode MS" w:hAnsi="Arial Narrow"/>
          <w:b/>
          <w:bCs/>
          <w:lang w:val="es-ES" w:eastAsia="es-ES"/>
        </w:rPr>
        <w:t>XPERIENCIA GENERAL Y ESPECÍFICA</w:t>
      </w:r>
    </w:p>
    <w:p w:rsidR="001D1BC0" w:rsidRPr="00E44CCE" w:rsidRDefault="001D1BC0" w:rsidP="001D1BC0">
      <w:pPr>
        <w:spacing w:before="240" w:after="240" w:line="360" w:lineRule="auto"/>
        <w:ind w:left="1080"/>
        <w:contextualSpacing/>
        <w:jc w:val="both"/>
        <w:rPr>
          <w:rFonts w:ascii="Arial Narrow" w:eastAsia="Arial Unicode MS" w:hAnsi="Arial Narrow"/>
          <w:b/>
          <w:bCs/>
          <w:lang w:val="es-ES" w:eastAsia="es-ES"/>
        </w:rPr>
      </w:pPr>
    </w:p>
    <w:p w:rsidR="002D18B2" w:rsidRPr="00E44CCE" w:rsidRDefault="002D18B2" w:rsidP="002D18B2">
      <w:pPr>
        <w:jc w:val="both"/>
        <w:rPr>
          <w:rFonts w:ascii="Arial Narrow" w:eastAsia="Times New Roman" w:hAnsi="Arial Narrow" w:cs="Arial"/>
          <w:lang w:val="es-ES" w:eastAsia="es-ES"/>
        </w:rPr>
      </w:pPr>
      <w:r w:rsidRPr="00E44CCE">
        <w:rPr>
          <w:rFonts w:ascii="Arial Narrow" w:eastAsia="Times New Roman" w:hAnsi="Arial Narrow" w:cs="Arial"/>
          <w:lang w:val="es-ES" w:eastAsia="es-ES"/>
        </w:rPr>
        <w:t>Contempla el grado de formación de</w:t>
      </w:r>
      <w:r w:rsidR="0012393B" w:rsidRPr="00E44CCE">
        <w:rPr>
          <w:rFonts w:ascii="Arial Narrow" w:eastAsia="Times New Roman" w:hAnsi="Arial Narrow" w:cs="Arial"/>
          <w:lang w:val="es-ES" w:eastAsia="es-ES"/>
        </w:rPr>
        <w:t xml:space="preserve"> </w:t>
      </w:r>
      <w:r w:rsidRPr="00E44CCE">
        <w:rPr>
          <w:rFonts w:ascii="Arial Narrow" w:eastAsia="Times New Roman" w:hAnsi="Arial Narrow" w:cs="Arial"/>
          <w:lang w:val="es-ES" w:eastAsia="es-ES"/>
        </w:rPr>
        <w:t>l</w:t>
      </w:r>
      <w:r w:rsidR="0012393B" w:rsidRPr="00E44CCE">
        <w:rPr>
          <w:rFonts w:ascii="Arial Narrow" w:eastAsia="Times New Roman" w:hAnsi="Arial Narrow" w:cs="Arial"/>
          <w:lang w:val="es-ES" w:eastAsia="es-ES"/>
        </w:rPr>
        <w:t>os</w:t>
      </w:r>
      <w:r w:rsidRPr="00E44CCE">
        <w:rPr>
          <w:rFonts w:ascii="Arial Narrow" w:eastAsia="Times New Roman" w:hAnsi="Arial Narrow" w:cs="Arial"/>
          <w:lang w:val="es-ES" w:eastAsia="es-ES"/>
        </w:rPr>
        <w:t xml:space="preserve"> especialista</w:t>
      </w:r>
      <w:r w:rsidR="0012393B" w:rsidRPr="00E44CCE">
        <w:rPr>
          <w:rFonts w:ascii="Arial Narrow" w:eastAsia="Times New Roman" w:hAnsi="Arial Narrow" w:cs="Arial"/>
          <w:lang w:val="es-ES" w:eastAsia="es-ES"/>
        </w:rPr>
        <w:t>s</w:t>
      </w:r>
      <w:r w:rsidRPr="00E44CCE">
        <w:rPr>
          <w:rFonts w:ascii="Arial Narrow" w:eastAsia="Times New Roman" w:hAnsi="Arial Narrow" w:cs="Arial"/>
          <w:lang w:val="es-ES" w:eastAsia="es-ES"/>
        </w:rPr>
        <w:t xml:space="preserve"> propuesto</w:t>
      </w:r>
      <w:r w:rsidR="0012393B" w:rsidRPr="00E44CCE">
        <w:rPr>
          <w:rFonts w:ascii="Arial Narrow" w:eastAsia="Times New Roman" w:hAnsi="Arial Narrow" w:cs="Arial"/>
          <w:lang w:val="es-ES" w:eastAsia="es-ES"/>
        </w:rPr>
        <w:t>s</w:t>
      </w:r>
      <w:r w:rsidRPr="00E44CCE">
        <w:rPr>
          <w:rFonts w:ascii="Arial Narrow" w:eastAsia="Times New Roman" w:hAnsi="Arial Narrow" w:cs="Arial"/>
          <w:lang w:val="es-ES" w:eastAsia="es-ES"/>
        </w:rPr>
        <w:t xml:space="preserve">, así como su experiencia y el compromiso de trabajo en la obra. </w:t>
      </w:r>
    </w:p>
    <w:p w:rsidR="003E094A" w:rsidRPr="00E44CCE" w:rsidRDefault="003E094A" w:rsidP="00FC4391">
      <w:pPr>
        <w:pStyle w:val="Prrafodelista"/>
        <w:numPr>
          <w:ilvl w:val="0"/>
          <w:numId w:val="17"/>
        </w:numPr>
        <w:spacing w:line="276" w:lineRule="auto"/>
        <w:jc w:val="both"/>
        <w:rPr>
          <w:rFonts w:ascii="Arial Narrow" w:hAnsi="Arial Narrow" w:cs="Arial"/>
          <w:sz w:val="22"/>
          <w:szCs w:val="22"/>
        </w:rPr>
      </w:pPr>
      <w:r w:rsidRPr="00E44CCE">
        <w:rPr>
          <w:rFonts w:ascii="Arial Narrow" w:hAnsi="Arial Narrow" w:cs="Arial"/>
          <w:sz w:val="22"/>
          <w:szCs w:val="22"/>
        </w:rPr>
        <w:t>La experiencia será computada considerando el conjunto de contratos de obra en los cuales el profesional ha desempeñado cargos similares o superiores al cargo de la propuesta, que podrán ser acreditados con certificado suscrito por el contratante de cada obra, con el acta de recepción definitiva de la obra u otro documento oficial que acredite el desempeño de cargos similares, especificando el monto estimado de la obra.</w:t>
      </w:r>
    </w:p>
    <w:p w:rsidR="003404E3" w:rsidRPr="00E44CCE" w:rsidRDefault="003404E3" w:rsidP="00FC4391">
      <w:pPr>
        <w:pStyle w:val="Prrafodelista"/>
        <w:numPr>
          <w:ilvl w:val="0"/>
          <w:numId w:val="17"/>
        </w:numPr>
        <w:spacing w:before="240" w:line="276" w:lineRule="auto"/>
        <w:jc w:val="both"/>
        <w:rPr>
          <w:rFonts w:ascii="Arial Narrow" w:hAnsi="Arial Narrow" w:cs="Arial"/>
          <w:sz w:val="22"/>
          <w:szCs w:val="22"/>
        </w:rPr>
      </w:pPr>
      <w:r w:rsidRPr="00E44CCE">
        <w:rPr>
          <w:rFonts w:ascii="Arial Narrow" w:hAnsi="Arial Narrow" w:cs="Arial"/>
          <w:sz w:val="22"/>
          <w:szCs w:val="22"/>
        </w:rPr>
        <w:t>El número de años de experiencia del especialista corresponderá a la suma de los plazos en uno o varios proyectos de construcción, siempre que los mismos no hubieran sido realizados simultáneamente. En el caso de trabajos efectuados a la vez, deberá computarse solo el correspondiente a uno de los mismos.</w:t>
      </w:r>
    </w:p>
    <w:p w:rsidR="003E094A" w:rsidRDefault="003E094A" w:rsidP="00FC4391">
      <w:pPr>
        <w:pStyle w:val="Prrafodelista"/>
        <w:numPr>
          <w:ilvl w:val="0"/>
          <w:numId w:val="17"/>
        </w:numPr>
        <w:spacing w:line="276" w:lineRule="auto"/>
        <w:jc w:val="both"/>
        <w:rPr>
          <w:rFonts w:ascii="Arial Narrow" w:hAnsi="Arial Narrow" w:cs="Arial"/>
          <w:sz w:val="22"/>
          <w:szCs w:val="22"/>
        </w:rPr>
      </w:pPr>
      <w:r w:rsidRPr="00E44CCE">
        <w:rPr>
          <w:rFonts w:ascii="Arial Narrow" w:hAnsi="Arial Narrow" w:cs="Arial"/>
          <w:sz w:val="22"/>
          <w:szCs w:val="22"/>
        </w:rPr>
        <w:t>El profesional propuesto cumple, siempre y cuando no se encuentre comprometido en obras adjudicadas u obras en etapa de ejecución, cuyos plazos se encuentren dentro de los plazos establecidos para la convocatoria y el plazo de ejecución del presente proyecto.</w:t>
      </w:r>
    </w:p>
    <w:p w:rsidR="001D1BC0" w:rsidRPr="001D1BC0" w:rsidRDefault="001D1BC0" w:rsidP="001D1BC0">
      <w:pPr>
        <w:jc w:val="both"/>
        <w:rPr>
          <w:rFonts w:ascii="Arial Narrow" w:hAnsi="Arial Narrow" w:cs="Arial"/>
        </w:rPr>
      </w:pPr>
    </w:p>
    <w:p w:rsidR="001D1BC0" w:rsidRPr="00E44CCE" w:rsidRDefault="001D1BC0" w:rsidP="001D1BC0">
      <w:pPr>
        <w:pStyle w:val="Prrafodelista"/>
        <w:spacing w:line="276" w:lineRule="auto"/>
        <w:jc w:val="both"/>
        <w:rPr>
          <w:rFonts w:ascii="Arial Narrow" w:hAnsi="Arial Narrow" w:cs="Arial"/>
          <w:sz w:val="22"/>
          <w:szCs w:val="22"/>
        </w:rPr>
      </w:pPr>
    </w:p>
    <w:p w:rsidR="003E094A" w:rsidRPr="001D1BC0" w:rsidRDefault="003404E3" w:rsidP="00FC4391">
      <w:pPr>
        <w:numPr>
          <w:ilvl w:val="0"/>
          <w:numId w:val="7"/>
        </w:numPr>
        <w:autoSpaceDE w:val="0"/>
        <w:autoSpaceDN w:val="0"/>
        <w:adjustRightInd w:val="0"/>
        <w:spacing w:after="0" w:line="240" w:lineRule="auto"/>
        <w:contextualSpacing/>
        <w:jc w:val="both"/>
        <w:rPr>
          <w:rFonts w:ascii="Arial Narrow" w:eastAsia="Times New Roman" w:hAnsi="Arial Narrow"/>
          <w:iCs/>
          <w:lang w:val="es-ES_tradnl" w:eastAsia="es-ES"/>
        </w:rPr>
      </w:pPr>
      <w:r w:rsidRPr="00E44CCE">
        <w:rPr>
          <w:rFonts w:ascii="Arial Narrow" w:eastAsia="Times New Roman" w:hAnsi="Arial Narrow"/>
          <w:b/>
          <w:iCs/>
          <w:lang w:val="es-ES_tradnl" w:eastAsia="es-ES"/>
        </w:rPr>
        <w:lastRenderedPageBreak/>
        <w:t>PERSONAL MINIMO REQUERIDO</w:t>
      </w:r>
    </w:p>
    <w:p w:rsidR="001D1BC0" w:rsidRPr="00E44CCE" w:rsidRDefault="001D1BC0" w:rsidP="001D1BC0">
      <w:pPr>
        <w:autoSpaceDE w:val="0"/>
        <w:autoSpaceDN w:val="0"/>
        <w:adjustRightInd w:val="0"/>
        <w:spacing w:after="0" w:line="240" w:lineRule="auto"/>
        <w:ind w:left="720"/>
        <w:contextualSpacing/>
        <w:jc w:val="both"/>
        <w:rPr>
          <w:rFonts w:ascii="Arial Narrow" w:eastAsia="Times New Roman" w:hAnsi="Arial Narrow"/>
          <w:iCs/>
          <w:lang w:val="es-ES_tradnl" w:eastAsia="es-ES"/>
        </w:rPr>
      </w:pPr>
    </w:p>
    <w:p w:rsidR="003404E3" w:rsidRDefault="003404E3" w:rsidP="001D1BC0">
      <w:pPr>
        <w:autoSpaceDE w:val="0"/>
        <w:autoSpaceDN w:val="0"/>
        <w:adjustRightInd w:val="0"/>
        <w:spacing w:after="0"/>
        <w:jc w:val="both"/>
        <w:rPr>
          <w:rFonts w:ascii="Arial Narrow" w:eastAsia="Times New Roman" w:hAnsi="Arial Narrow" w:cs="Arial"/>
          <w:lang w:val="es-ES" w:eastAsia="es-ES"/>
        </w:rPr>
      </w:pPr>
      <w:r w:rsidRPr="00E44CCE">
        <w:rPr>
          <w:rFonts w:ascii="Arial Narrow" w:eastAsia="Times New Roman" w:hAnsi="Arial Narrow" w:cs="Arial"/>
          <w:lang w:val="es-ES" w:eastAsia="es-ES"/>
        </w:rPr>
        <w:t xml:space="preserve">La empresa contratista deberá presentar un organigrama o detalle del personal clave </w:t>
      </w:r>
      <w:r w:rsidRPr="00E44CCE">
        <w:rPr>
          <w:rFonts w:ascii="Arial Narrow" w:hAnsi="Arial Narrow" w:cs="Arial"/>
        </w:rPr>
        <w:t xml:space="preserve">y todo el </w:t>
      </w:r>
      <w:r w:rsidRPr="00E44CCE">
        <w:rPr>
          <w:rFonts w:ascii="Arial Narrow" w:eastAsia="Times New Roman" w:hAnsi="Arial Narrow" w:cs="Arial"/>
          <w:lang w:val="es-ES" w:eastAsia="es-ES"/>
        </w:rPr>
        <w:t>personal técnico solicitado y  presentado en la propuesta para la ejecución de la obra, contando como personal mínimo, lo siguiente</w:t>
      </w:r>
      <w:r w:rsidR="002B0EEA" w:rsidRPr="00E44CCE">
        <w:rPr>
          <w:rFonts w:ascii="Arial Narrow" w:eastAsia="Times New Roman" w:hAnsi="Arial Narrow" w:cs="Arial"/>
          <w:lang w:val="es-ES" w:eastAsia="es-ES"/>
        </w:rPr>
        <w:t>:</w:t>
      </w:r>
    </w:p>
    <w:p w:rsidR="001D1BC0" w:rsidRPr="00E44CCE" w:rsidRDefault="001D1BC0" w:rsidP="001D1BC0">
      <w:pPr>
        <w:autoSpaceDE w:val="0"/>
        <w:autoSpaceDN w:val="0"/>
        <w:adjustRightInd w:val="0"/>
        <w:spacing w:after="0"/>
        <w:jc w:val="both"/>
        <w:rPr>
          <w:rFonts w:ascii="Arial Narrow" w:eastAsia="Times New Roman" w:hAnsi="Arial Narrow" w:cs="Arial"/>
          <w:lang w:val="es-ES" w:eastAsia="es-ES"/>
        </w:rPr>
      </w:pPr>
    </w:p>
    <w:tbl>
      <w:tblPr>
        <w:tblW w:w="820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66"/>
        <w:gridCol w:w="3740"/>
        <w:gridCol w:w="1134"/>
        <w:gridCol w:w="2867"/>
      </w:tblGrid>
      <w:tr w:rsidR="006C01B3" w:rsidRPr="00E44CCE" w:rsidTr="00C96F8C">
        <w:trPr>
          <w:trHeight w:val="284"/>
          <w:tblHeader/>
          <w:jc w:val="center"/>
        </w:trPr>
        <w:tc>
          <w:tcPr>
            <w:tcW w:w="0" w:type="auto"/>
            <w:tcBorders>
              <w:top w:val="single" w:sz="4" w:space="0" w:color="auto"/>
              <w:bottom w:val="single" w:sz="6" w:space="0" w:color="auto"/>
            </w:tcBorders>
            <w:shd w:val="clear" w:color="auto" w:fill="548DD4" w:themeFill="text2" w:themeFillTint="99"/>
            <w:vAlign w:val="center"/>
          </w:tcPr>
          <w:p w:rsidR="006C01B3" w:rsidRPr="00E44CCE" w:rsidRDefault="006C01B3" w:rsidP="00C96F8C">
            <w:pPr>
              <w:spacing w:after="0" w:line="240" w:lineRule="auto"/>
              <w:jc w:val="center"/>
              <w:rPr>
                <w:rFonts w:ascii="Arial Narrow" w:eastAsia="Times New Roman" w:hAnsi="Arial Narrow"/>
                <w:b/>
                <w:lang w:val="es-ES" w:eastAsia="es-ES"/>
              </w:rPr>
            </w:pPr>
            <w:r w:rsidRPr="00E44CCE">
              <w:rPr>
                <w:rFonts w:ascii="Arial Narrow" w:eastAsia="Times New Roman" w:hAnsi="Arial Narrow"/>
                <w:b/>
                <w:lang w:val="es-ES" w:eastAsia="es-ES"/>
              </w:rPr>
              <w:t>No.</w:t>
            </w:r>
          </w:p>
        </w:tc>
        <w:tc>
          <w:tcPr>
            <w:tcW w:w="3740" w:type="dxa"/>
            <w:tcBorders>
              <w:top w:val="single" w:sz="4" w:space="0" w:color="auto"/>
              <w:bottom w:val="single" w:sz="6" w:space="0" w:color="auto"/>
            </w:tcBorders>
            <w:shd w:val="clear" w:color="auto" w:fill="548DD4" w:themeFill="text2" w:themeFillTint="99"/>
            <w:vAlign w:val="center"/>
          </w:tcPr>
          <w:p w:rsidR="006C01B3" w:rsidRPr="00E44CCE" w:rsidRDefault="006C01B3" w:rsidP="00C96F8C">
            <w:pPr>
              <w:spacing w:after="0" w:line="240" w:lineRule="auto"/>
              <w:jc w:val="both"/>
              <w:rPr>
                <w:rFonts w:ascii="Arial Narrow" w:eastAsia="Times New Roman" w:hAnsi="Arial Narrow"/>
                <w:b/>
                <w:lang w:val="es-ES" w:eastAsia="es-ES"/>
              </w:rPr>
            </w:pPr>
            <w:r w:rsidRPr="00E44CCE">
              <w:rPr>
                <w:rFonts w:ascii="Arial Narrow" w:eastAsia="Times New Roman" w:hAnsi="Arial Narrow"/>
                <w:b/>
                <w:lang w:val="es-ES" w:eastAsia="es-ES"/>
              </w:rPr>
              <w:t>Descripción</w:t>
            </w:r>
          </w:p>
        </w:tc>
        <w:tc>
          <w:tcPr>
            <w:tcW w:w="1134" w:type="dxa"/>
            <w:tcBorders>
              <w:top w:val="single" w:sz="4" w:space="0" w:color="auto"/>
              <w:bottom w:val="single" w:sz="6" w:space="0" w:color="auto"/>
            </w:tcBorders>
            <w:shd w:val="clear" w:color="auto" w:fill="548DD4" w:themeFill="text2" w:themeFillTint="99"/>
            <w:vAlign w:val="center"/>
          </w:tcPr>
          <w:p w:rsidR="006C01B3" w:rsidRPr="00E44CCE" w:rsidRDefault="006C01B3" w:rsidP="00C96F8C">
            <w:pPr>
              <w:spacing w:after="0" w:line="240" w:lineRule="auto"/>
              <w:jc w:val="both"/>
              <w:rPr>
                <w:rFonts w:ascii="Arial Narrow" w:eastAsia="Times New Roman" w:hAnsi="Arial Narrow"/>
                <w:b/>
                <w:lang w:val="es-ES" w:eastAsia="es-ES"/>
              </w:rPr>
            </w:pPr>
            <w:r w:rsidRPr="00E44CCE">
              <w:rPr>
                <w:rFonts w:ascii="Arial Narrow" w:eastAsia="Times New Roman" w:hAnsi="Arial Narrow"/>
                <w:b/>
                <w:lang w:val="es-ES" w:eastAsia="es-ES"/>
              </w:rPr>
              <w:t>Cantidad</w:t>
            </w:r>
          </w:p>
        </w:tc>
        <w:tc>
          <w:tcPr>
            <w:tcW w:w="2867" w:type="dxa"/>
            <w:tcBorders>
              <w:top w:val="single" w:sz="4" w:space="0" w:color="auto"/>
              <w:bottom w:val="single" w:sz="6" w:space="0" w:color="auto"/>
            </w:tcBorders>
            <w:shd w:val="clear" w:color="auto" w:fill="548DD4" w:themeFill="text2" w:themeFillTint="99"/>
          </w:tcPr>
          <w:p w:rsidR="006C01B3" w:rsidRPr="00E44CCE" w:rsidRDefault="006C01B3" w:rsidP="00C96F8C">
            <w:pPr>
              <w:spacing w:after="0" w:line="240" w:lineRule="auto"/>
              <w:jc w:val="both"/>
              <w:rPr>
                <w:rFonts w:ascii="Arial Narrow" w:eastAsia="Times New Roman" w:hAnsi="Arial Narrow"/>
                <w:b/>
                <w:lang w:val="es-ES" w:eastAsia="es-ES"/>
              </w:rPr>
            </w:pPr>
            <w:r w:rsidRPr="00E44CCE">
              <w:rPr>
                <w:rFonts w:ascii="Arial Narrow" w:eastAsia="Times New Roman" w:hAnsi="Arial Narrow"/>
                <w:b/>
                <w:lang w:val="es-ES" w:eastAsia="es-ES"/>
              </w:rPr>
              <w:t>Experiencia de trabajos en construcción de ductos (años)</w:t>
            </w:r>
          </w:p>
        </w:tc>
      </w:tr>
      <w:tr w:rsidR="006C01B3" w:rsidRPr="00E44CCE" w:rsidTr="00C96F8C">
        <w:trPr>
          <w:trHeight w:val="284"/>
          <w:jc w:val="center"/>
        </w:trPr>
        <w:tc>
          <w:tcPr>
            <w:tcW w:w="0" w:type="auto"/>
            <w:tcBorders>
              <w:top w:val="single" w:sz="6"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c>
          <w:tcPr>
            <w:tcW w:w="3740" w:type="dxa"/>
            <w:tcBorders>
              <w:top w:val="single" w:sz="6" w:space="0" w:color="auto"/>
            </w:tcBorders>
            <w:vAlign w:val="center"/>
          </w:tcPr>
          <w:p w:rsidR="006C01B3" w:rsidRPr="00E44CCE" w:rsidRDefault="006C01B3" w:rsidP="00C96F8C">
            <w:pPr>
              <w:spacing w:after="0" w:line="240" w:lineRule="auto"/>
              <w:jc w:val="both"/>
              <w:rPr>
                <w:rFonts w:ascii="Arial Narrow" w:eastAsia="Times New Roman" w:hAnsi="Arial Narrow"/>
                <w:lang w:val="es-ES" w:eastAsia="es-ES"/>
              </w:rPr>
            </w:pPr>
            <w:r w:rsidRPr="00E44CCE">
              <w:rPr>
                <w:rFonts w:ascii="Arial Narrow" w:eastAsia="Times New Roman" w:hAnsi="Arial Narrow"/>
                <w:lang w:val="es-ES" w:eastAsia="es-ES"/>
              </w:rPr>
              <w:t>Residente de Obra</w:t>
            </w:r>
          </w:p>
        </w:tc>
        <w:tc>
          <w:tcPr>
            <w:tcW w:w="1134" w:type="dxa"/>
            <w:tcBorders>
              <w:top w:val="single" w:sz="6"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c>
          <w:tcPr>
            <w:tcW w:w="2867" w:type="dxa"/>
            <w:tcBorders>
              <w:top w:val="single" w:sz="6" w:space="0" w:color="auto"/>
            </w:tcBorders>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r>
      <w:tr w:rsidR="006C01B3" w:rsidRPr="00E44CCE" w:rsidTr="00C96F8C">
        <w:trPr>
          <w:trHeight w:val="284"/>
          <w:jc w:val="center"/>
        </w:trPr>
        <w:tc>
          <w:tcPr>
            <w:tcW w:w="0" w:type="auto"/>
            <w:tcBorders>
              <w:top w:val="single" w:sz="6"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2</w:t>
            </w:r>
          </w:p>
        </w:tc>
        <w:tc>
          <w:tcPr>
            <w:tcW w:w="3740" w:type="dxa"/>
            <w:tcBorders>
              <w:top w:val="single" w:sz="6" w:space="0" w:color="auto"/>
            </w:tcBorders>
            <w:vAlign w:val="center"/>
          </w:tcPr>
          <w:p w:rsidR="006C01B3" w:rsidRPr="00E44CCE" w:rsidRDefault="006C01B3" w:rsidP="00C96F8C">
            <w:pPr>
              <w:spacing w:after="0" w:line="240" w:lineRule="auto"/>
              <w:jc w:val="both"/>
              <w:rPr>
                <w:rFonts w:ascii="Arial Narrow" w:eastAsia="Times New Roman" w:hAnsi="Arial Narrow"/>
                <w:lang w:val="es-ES" w:eastAsia="es-ES"/>
              </w:rPr>
            </w:pPr>
            <w:r w:rsidRPr="00E44CCE">
              <w:rPr>
                <w:rFonts w:ascii="Arial Narrow" w:eastAsia="Times New Roman" w:hAnsi="Arial Narrow"/>
                <w:lang w:val="es-ES" w:eastAsia="es-ES"/>
              </w:rPr>
              <w:t>Supervisor de seguridad, salud y medio ambiente</w:t>
            </w:r>
          </w:p>
        </w:tc>
        <w:tc>
          <w:tcPr>
            <w:tcW w:w="1134" w:type="dxa"/>
            <w:tcBorders>
              <w:top w:val="single" w:sz="6"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c>
          <w:tcPr>
            <w:tcW w:w="2867" w:type="dxa"/>
            <w:tcBorders>
              <w:top w:val="single" w:sz="6" w:space="0" w:color="auto"/>
            </w:tcBorders>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r>
      <w:tr w:rsidR="006C01B3" w:rsidRPr="00E44CCE" w:rsidTr="00C96F8C">
        <w:trPr>
          <w:trHeight w:val="284"/>
          <w:jc w:val="center"/>
        </w:trPr>
        <w:tc>
          <w:tcPr>
            <w:tcW w:w="0" w:type="auto"/>
            <w:tcBorders>
              <w:top w:val="single" w:sz="6"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3</w:t>
            </w:r>
          </w:p>
        </w:tc>
        <w:tc>
          <w:tcPr>
            <w:tcW w:w="3740" w:type="dxa"/>
            <w:tcBorders>
              <w:top w:val="single" w:sz="6" w:space="0" w:color="auto"/>
            </w:tcBorders>
            <w:vAlign w:val="center"/>
          </w:tcPr>
          <w:p w:rsidR="006C01B3" w:rsidRPr="00E44CCE" w:rsidRDefault="006C01B3" w:rsidP="00C96F8C">
            <w:pPr>
              <w:spacing w:after="0" w:line="240" w:lineRule="auto"/>
              <w:jc w:val="both"/>
              <w:rPr>
                <w:rFonts w:ascii="Arial Narrow" w:eastAsia="Times New Roman" w:hAnsi="Arial Narrow"/>
                <w:lang w:val="es-ES" w:eastAsia="es-ES"/>
              </w:rPr>
            </w:pPr>
            <w:r w:rsidRPr="00E44CCE">
              <w:rPr>
                <w:rFonts w:ascii="Arial Narrow" w:eastAsia="Times New Roman" w:hAnsi="Arial Narrow"/>
                <w:lang w:val="es-ES" w:eastAsia="es-ES"/>
              </w:rPr>
              <w:t>Capataz</w:t>
            </w:r>
          </w:p>
        </w:tc>
        <w:tc>
          <w:tcPr>
            <w:tcW w:w="1134" w:type="dxa"/>
            <w:tcBorders>
              <w:top w:val="single" w:sz="6"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c>
          <w:tcPr>
            <w:tcW w:w="2867" w:type="dxa"/>
            <w:tcBorders>
              <w:top w:val="single" w:sz="6" w:space="0" w:color="auto"/>
            </w:tcBorders>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r>
      <w:tr w:rsidR="006C01B3" w:rsidRPr="00E44CCE" w:rsidTr="00C96F8C">
        <w:trPr>
          <w:trHeight w:val="284"/>
          <w:jc w:val="center"/>
        </w:trPr>
        <w:tc>
          <w:tcPr>
            <w:tcW w:w="0" w:type="auto"/>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4</w:t>
            </w:r>
          </w:p>
        </w:tc>
        <w:tc>
          <w:tcPr>
            <w:tcW w:w="3740" w:type="dxa"/>
            <w:vAlign w:val="center"/>
          </w:tcPr>
          <w:p w:rsidR="006C01B3" w:rsidRPr="00E44CCE" w:rsidRDefault="006C01B3" w:rsidP="00C96F8C">
            <w:pPr>
              <w:spacing w:after="0" w:line="240" w:lineRule="auto"/>
              <w:jc w:val="both"/>
              <w:rPr>
                <w:rFonts w:ascii="Arial Narrow" w:eastAsia="Times New Roman" w:hAnsi="Arial Narrow"/>
                <w:lang w:val="es-ES" w:eastAsia="es-ES"/>
              </w:rPr>
            </w:pPr>
            <w:r w:rsidRPr="00E44CCE">
              <w:rPr>
                <w:rFonts w:ascii="Arial Narrow" w:eastAsia="Times New Roman" w:hAnsi="Arial Narrow"/>
                <w:lang w:val="es-ES" w:eastAsia="es-ES"/>
              </w:rPr>
              <w:t>Chofer</w:t>
            </w:r>
          </w:p>
        </w:tc>
        <w:tc>
          <w:tcPr>
            <w:tcW w:w="1134" w:type="dxa"/>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c>
          <w:tcPr>
            <w:tcW w:w="2867" w:type="dxa"/>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2</w:t>
            </w:r>
          </w:p>
        </w:tc>
      </w:tr>
      <w:tr w:rsidR="006C01B3" w:rsidRPr="00E44CCE" w:rsidTr="00C96F8C">
        <w:trPr>
          <w:trHeight w:val="284"/>
          <w:jc w:val="center"/>
        </w:trPr>
        <w:tc>
          <w:tcPr>
            <w:tcW w:w="0" w:type="auto"/>
            <w:tcBorders>
              <w:bottom w:val="single" w:sz="4"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5</w:t>
            </w:r>
          </w:p>
        </w:tc>
        <w:tc>
          <w:tcPr>
            <w:tcW w:w="3740" w:type="dxa"/>
            <w:tcBorders>
              <w:bottom w:val="single" w:sz="4" w:space="0" w:color="auto"/>
            </w:tcBorders>
            <w:vAlign w:val="center"/>
          </w:tcPr>
          <w:p w:rsidR="006C01B3" w:rsidRPr="00E44CCE" w:rsidRDefault="006C01B3" w:rsidP="00C96F8C">
            <w:pPr>
              <w:spacing w:after="0" w:line="240" w:lineRule="auto"/>
              <w:jc w:val="both"/>
              <w:rPr>
                <w:rFonts w:ascii="Arial Narrow" w:eastAsia="Times New Roman" w:hAnsi="Arial Narrow"/>
                <w:lang w:val="es-ES" w:eastAsia="es-ES"/>
              </w:rPr>
            </w:pPr>
            <w:r w:rsidRPr="00E44CCE">
              <w:rPr>
                <w:rFonts w:ascii="Arial Narrow" w:eastAsia="Times New Roman" w:hAnsi="Arial Narrow"/>
                <w:lang w:val="es-ES" w:eastAsia="es-ES"/>
              </w:rPr>
              <w:t>Albañil</w:t>
            </w:r>
          </w:p>
        </w:tc>
        <w:tc>
          <w:tcPr>
            <w:tcW w:w="1134" w:type="dxa"/>
            <w:tcBorders>
              <w:bottom w:val="single" w:sz="4" w:space="0" w:color="auto"/>
            </w:tcBorders>
            <w:vAlign w:val="center"/>
          </w:tcPr>
          <w:p w:rsidR="006C01B3" w:rsidRPr="00E44CCE" w:rsidRDefault="0002481C"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10</w:t>
            </w:r>
          </w:p>
        </w:tc>
        <w:tc>
          <w:tcPr>
            <w:tcW w:w="2867" w:type="dxa"/>
            <w:tcBorders>
              <w:bottom w:val="single" w:sz="4" w:space="0" w:color="auto"/>
            </w:tcBorders>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r>
      <w:tr w:rsidR="006C01B3" w:rsidRPr="00E44CCE" w:rsidTr="00C96F8C">
        <w:trPr>
          <w:trHeight w:val="284"/>
          <w:jc w:val="center"/>
        </w:trPr>
        <w:tc>
          <w:tcPr>
            <w:tcW w:w="0" w:type="auto"/>
            <w:tcBorders>
              <w:top w:val="single" w:sz="4" w:space="0" w:color="auto"/>
              <w:bottom w:val="single" w:sz="4"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6</w:t>
            </w:r>
          </w:p>
        </w:tc>
        <w:tc>
          <w:tcPr>
            <w:tcW w:w="3740" w:type="dxa"/>
            <w:tcBorders>
              <w:top w:val="single" w:sz="4" w:space="0" w:color="auto"/>
              <w:bottom w:val="single" w:sz="4" w:space="0" w:color="auto"/>
            </w:tcBorders>
            <w:vAlign w:val="center"/>
          </w:tcPr>
          <w:p w:rsidR="006C01B3" w:rsidRPr="00E44CCE" w:rsidRDefault="006C01B3" w:rsidP="00C96F8C">
            <w:pPr>
              <w:spacing w:after="0" w:line="240" w:lineRule="auto"/>
              <w:jc w:val="both"/>
              <w:rPr>
                <w:rFonts w:ascii="Arial Narrow" w:eastAsia="Times New Roman" w:hAnsi="Arial Narrow"/>
                <w:lang w:val="es-ES" w:eastAsia="es-ES"/>
              </w:rPr>
            </w:pPr>
            <w:r w:rsidRPr="00E44CCE">
              <w:rPr>
                <w:rFonts w:ascii="Arial Narrow" w:eastAsia="Times New Roman" w:hAnsi="Arial Narrow"/>
                <w:lang w:val="es-ES" w:eastAsia="es-ES"/>
              </w:rPr>
              <w:t>Ayudante de Albañil</w:t>
            </w:r>
          </w:p>
        </w:tc>
        <w:tc>
          <w:tcPr>
            <w:tcW w:w="1134" w:type="dxa"/>
            <w:tcBorders>
              <w:top w:val="single" w:sz="4" w:space="0" w:color="auto"/>
              <w:bottom w:val="single" w:sz="4" w:space="0" w:color="auto"/>
            </w:tcBorders>
            <w:vAlign w:val="center"/>
          </w:tcPr>
          <w:p w:rsidR="006C01B3" w:rsidRPr="00E44CCE" w:rsidRDefault="0002481C"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10</w:t>
            </w:r>
          </w:p>
        </w:tc>
        <w:tc>
          <w:tcPr>
            <w:tcW w:w="2867" w:type="dxa"/>
            <w:tcBorders>
              <w:top w:val="single" w:sz="4" w:space="0" w:color="auto"/>
              <w:bottom w:val="single" w:sz="4" w:space="0" w:color="auto"/>
            </w:tcBorders>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r>
      <w:tr w:rsidR="006C01B3" w:rsidRPr="00E44CCE" w:rsidTr="00C96F8C">
        <w:trPr>
          <w:trHeight w:val="284"/>
          <w:jc w:val="center"/>
        </w:trPr>
        <w:tc>
          <w:tcPr>
            <w:tcW w:w="0" w:type="auto"/>
            <w:tcBorders>
              <w:top w:val="single" w:sz="4" w:space="0" w:color="auto"/>
              <w:bottom w:val="single" w:sz="4"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7</w:t>
            </w:r>
          </w:p>
        </w:tc>
        <w:tc>
          <w:tcPr>
            <w:tcW w:w="3740" w:type="dxa"/>
            <w:tcBorders>
              <w:top w:val="single" w:sz="4" w:space="0" w:color="auto"/>
              <w:bottom w:val="single" w:sz="4" w:space="0" w:color="auto"/>
            </w:tcBorders>
            <w:vAlign w:val="center"/>
          </w:tcPr>
          <w:p w:rsidR="006C01B3" w:rsidRPr="00E44CCE" w:rsidRDefault="006C01B3" w:rsidP="00C96F8C">
            <w:pPr>
              <w:spacing w:after="0" w:line="240" w:lineRule="auto"/>
              <w:jc w:val="both"/>
              <w:rPr>
                <w:rFonts w:ascii="Arial Narrow" w:eastAsia="Times New Roman" w:hAnsi="Arial Narrow"/>
                <w:lang w:val="es-ES" w:eastAsia="es-ES"/>
              </w:rPr>
            </w:pPr>
            <w:r w:rsidRPr="00E44CCE">
              <w:rPr>
                <w:rFonts w:ascii="Arial Narrow" w:eastAsia="Times New Roman" w:hAnsi="Arial Narrow"/>
                <w:lang w:val="es-ES" w:eastAsia="es-ES"/>
              </w:rPr>
              <w:t xml:space="preserve">Plomero Calificado </w:t>
            </w:r>
          </w:p>
        </w:tc>
        <w:tc>
          <w:tcPr>
            <w:tcW w:w="1134" w:type="dxa"/>
            <w:tcBorders>
              <w:top w:val="single" w:sz="4" w:space="0" w:color="auto"/>
              <w:bottom w:val="single" w:sz="4" w:space="0" w:color="auto"/>
            </w:tcBorders>
            <w:vAlign w:val="center"/>
          </w:tcPr>
          <w:p w:rsidR="006C01B3" w:rsidRPr="00E44CCE" w:rsidRDefault="00700970"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3</w:t>
            </w:r>
          </w:p>
        </w:tc>
        <w:tc>
          <w:tcPr>
            <w:tcW w:w="2867" w:type="dxa"/>
            <w:tcBorders>
              <w:top w:val="single" w:sz="4" w:space="0" w:color="auto"/>
              <w:bottom w:val="single" w:sz="4" w:space="0" w:color="auto"/>
            </w:tcBorders>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r>
      <w:tr w:rsidR="006C01B3" w:rsidRPr="00E44CCE" w:rsidTr="00C96F8C">
        <w:trPr>
          <w:trHeight w:val="284"/>
          <w:jc w:val="center"/>
        </w:trPr>
        <w:tc>
          <w:tcPr>
            <w:tcW w:w="0" w:type="auto"/>
            <w:tcBorders>
              <w:top w:val="single" w:sz="4" w:space="0" w:color="auto"/>
              <w:bottom w:val="single" w:sz="4"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8</w:t>
            </w:r>
          </w:p>
        </w:tc>
        <w:tc>
          <w:tcPr>
            <w:tcW w:w="3740" w:type="dxa"/>
            <w:tcBorders>
              <w:top w:val="single" w:sz="4" w:space="0" w:color="auto"/>
              <w:bottom w:val="single" w:sz="4" w:space="0" w:color="auto"/>
            </w:tcBorders>
            <w:vAlign w:val="center"/>
          </w:tcPr>
          <w:p w:rsidR="006C01B3" w:rsidRPr="00E44CCE" w:rsidRDefault="006C01B3" w:rsidP="000F141F">
            <w:pPr>
              <w:spacing w:after="0" w:line="240" w:lineRule="auto"/>
              <w:jc w:val="both"/>
              <w:rPr>
                <w:rFonts w:ascii="Arial Narrow" w:eastAsia="Times New Roman" w:hAnsi="Arial Narrow"/>
                <w:lang w:val="es-ES" w:eastAsia="es-ES"/>
              </w:rPr>
            </w:pPr>
            <w:r w:rsidRPr="00E44CCE">
              <w:rPr>
                <w:rFonts w:ascii="Arial Narrow" w:eastAsia="Times New Roman" w:hAnsi="Arial Narrow"/>
                <w:lang w:val="es-ES" w:eastAsia="es-ES"/>
              </w:rPr>
              <w:t>Cuadrilla de Excavadores</w:t>
            </w:r>
            <w:r w:rsidR="00700970" w:rsidRPr="00E44CCE">
              <w:rPr>
                <w:rFonts w:ascii="Arial Narrow" w:eastAsia="Times New Roman" w:hAnsi="Arial Narrow"/>
                <w:lang w:val="es-ES" w:eastAsia="es-ES"/>
              </w:rPr>
              <w:t xml:space="preserve"> (de 1</w:t>
            </w:r>
            <w:r w:rsidR="000F141F" w:rsidRPr="00E44CCE">
              <w:rPr>
                <w:rFonts w:ascii="Arial Narrow" w:eastAsia="Times New Roman" w:hAnsi="Arial Narrow"/>
                <w:lang w:val="es-ES" w:eastAsia="es-ES"/>
              </w:rPr>
              <w:t>5</w:t>
            </w:r>
            <w:r w:rsidR="00700970" w:rsidRPr="00E44CCE">
              <w:rPr>
                <w:rFonts w:ascii="Arial Narrow" w:eastAsia="Times New Roman" w:hAnsi="Arial Narrow"/>
                <w:lang w:val="es-ES" w:eastAsia="es-ES"/>
              </w:rPr>
              <w:t xml:space="preserve"> personas)</w:t>
            </w:r>
          </w:p>
        </w:tc>
        <w:tc>
          <w:tcPr>
            <w:tcW w:w="1134" w:type="dxa"/>
            <w:tcBorders>
              <w:top w:val="single" w:sz="4" w:space="0" w:color="auto"/>
              <w:bottom w:val="single" w:sz="4" w:space="0" w:color="auto"/>
            </w:tcBorders>
            <w:vAlign w:val="center"/>
          </w:tcPr>
          <w:p w:rsidR="006C01B3" w:rsidRPr="00E44CCE" w:rsidRDefault="00700970"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3</w:t>
            </w:r>
          </w:p>
        </w:tc>
        <w:tc>
          <w:tcPr>
            <w:tcW w:w="2867" w:type="dxa"/>
            <w:tcBorders>
              <w:top w:val="single" w:sz="4" w:space="0" w:color="auto"/>
              <w:bottom w:val="single" w:sz="4" w:space="0" w:color="auto"/>
            </w:tcBorders>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r>
      <w:tr w:rsidR="006C01B3" w:rsidRPr="00E44CCE" w:rsidTr="00C96F8C">
        <w:trPr>
          <w:trHeight w:val="284"/>
          <w:jc w:val="center"/>
        </w:trPr>
        <w:tc>
          <w:tcPr>
            <w:tcW w:w="0" w:type="auto"/>
            <w:tcBorders>
              <w:top w:val="single" w:sz="4" w:space="0" w:color="auto"/>
              <w:bottom w:val="single" w:sz="4"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9</w:t>
            </w:r>
          </w:p>
        </w:tc>
        <w:tc>
          <w:tcPr>
            <w:tcW w:w="3740" w:type="dxa"/>
            <w:tcBorders>
              <w:top w:val="single" w:sz="4" w:space="0" w:color="auto"/>
              <w:bottom w:val="single" w:sz="4" w:space="0" w:color="auto"/>
            </w:tcBorders>
            <w:vAlign w:val="center"/>
          </w:tcPr>
          <w:p w:rsidR="006C01B3" w:rsidRPr="00E44CCE" w:rsidRDefault="006C01B3" w:rsidP="00C96F8C">
            <w:pPr>
              <w:spacing w:after="0" w:line="240" w:lineRule="auto"/>
              <w:jc w:val="both"/>
              <w:rPr>
                <w:rFonts w:ascii="Arial Narrow" w:eastAsia="Times New Roman" w:hAnsi="Arial Narrow"/>
                <w:lang w:val="es-ES" w:eastAsia="es-ES"/>
              </w:rPr>
            </w:pPr>
            <w:r w:rsidRPr="00E44CCE">
              <w:rPr>
                <w:rFonts w:ascii="Arial Narrow" w:eastAsia="Times New Roman" w:hAnsi="Arial Narrow"/>
                <w:lang w:val="es-ES" w:eastAsia="es-ES"/>
              </w:rPr>
              <w:t>Topógrafo</w:t>
            </w:r>
          </w:p>
        </w:tc>
        <w:tc>
          <w:tcPr>
            <w:tcW w:w="1134" w:type="dxa"/>
            <w:tcBorders>
              <w:top w:val="single" w:sz="4" w:space="0" w:color="auto"/>
              <w:bottom w:val="single" w:sz="4"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c>
          <w:tcPr>
            <w:tcW w:w="2867" w:type="dxa"/>
            <w:tcBorders>
              <w:top w:val="single" w:sz="4" w:space="0" w:color="auto"/>
              <w:bottom w:val="single" w:sz="4" w:space="0" w:color="auto"/>
            </w:tcBorders>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r>
      <w:tr w:rsidR="006C01B3" w:rsidRPr="00E44CCE" w:rsidTr="00C96F8C">
        <w:trPr>
          <w:trHeight w:val="284"/>
          <w:jc w:val="center"/>
        </w:trPr>
        <w:tc>
          <w:tcPr>
            <w:tcW w:w="0" w:type="auto"/>
            <w:tcBorders>
              <w:top w:val="single" w:sz="4" w:space="0" w:color="auto"/>
              <w:bottom w:val="single" w:sz="4"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10</w:t>
            </w:r>
          </w:p>
        </w:tc>
        <w:tc>
          <w:tcPr>
            <w:tcW w:w="3740" w:type="dxa"/>
            <w:tcBorders>
              <w:top w:val="single" w:sz="4" w:space="0" w:color="auto"/>
              <w:bottom w:val="single" w:sz="4" w:space="0" w:color="auto"/>
            </w:tcBorders>
            <w:vAlign w:val="center"/>
          </w:tcPr>
          <w:p w:rsidR="006C01B3" w:rsidRPr="00E44CCE" w:rsidRDefault="006C01B3" w:rsidP="00C96F8C">
            <w:pPr>
              <w:spacing w:after="0" w:line="240" w:lineRule="auto"/>
              <w:jc w:val="both"/>
              <w:rPr>
                <w:rFonts w:ascii="Arial Narrow" w:eastAsia="Times New Roman" w:hAnsi="Arial Narrow"/>
                <w:lang w:val="es-ES" w:eastAsia="es-ES"/>
              </w:rPr>
            </w:pPr>
            <w:r w:rsidRPr="00E44CCE">
              <w:rPr>
                <w:rFonts w:ascii="Arial Narrow" w:eastAsia="Times New Roman" w:hAnsi="Arial Narrow"/>
                <w:lang w:val="es-ES" w:eastAsia="es-ES"/>
              </w:rPr>
              <w:t>Alarife</w:t>
            </w:r>
          </w:p>
        </w:tc>
        <w:tc>
          <w:tcPr>
            <w:tcW w:w="1134" w:type="dxa"/>
            <w:tcBorders>
              <w:top w:val="single" w:sz="4" w:space="0" w:color="auto"/>
              <w:bottom w:val="single" w:sz="4"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c>
          <w:tcPr>
            <w:tcW w:w="2867" w:type="dxa"/>
            <w:tcBorders>
              <w:top w:val="single" w:sz="4" w:space="0" w:color="auto"/>
              <w:bottom w:val="single" w:sz="4" w:space="0" w:color="auto"/>
            </w:tcBorders>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r>
      <w:tr w:rsidR="006C01B3" w:rsidRPr="00E44CCE" w:rsidTr="00C96F8C">
        <w:trPr>
          <w:trHeight w:val="284"/>
          <w:jc w:val="center"/>
        </w:trPr>
        <w:tc>
          <w:tcPr>
            <w:tcW w:w="0" w:type="auto"/>
            <w:tcBorders>
              <w:top w:val="single" w:sz="4" w:space="0" w:color="auto"/>
              <w:bottom w:val="single" w:sz="4"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11</w:t>
            </w:r>
          </w:p>
        </w:tc>
        <w:tc>
          <w:tcPr>
            <w:tcW w:w="3740" w:type="dxa"/>
            <w:tcBorders>
              <w:top w:val="single" w:sz="4" w:space="0" w:color="auto"/>
              <w:bottom w:val="single" w:sz="4" w:space="0" w:color="auto"/>
            </w:tcBorders>
            <w:vAlign w:val="center"/>
          </w:tcPr>
          <w:p w:rsidR="006C01B3" w:rsidRPr="00E44CCE" w:rsidRDefault="006C01B3" w:rsidP="00C96F8C">
            <w:pPr>
              <w:spacing w:after="0" w:line="240" w:lineRule="auto"/>
              <w:jc w:val="both"/>
              <w:rPr>
                <w:rFonts w:ascii="Arial Narrow" w:eastAsia="Times New Roman" w:hAnsi="Arial Narrow"/>
                <w:lang w:val="es-ES" w:eastAsia="es-ES"/>
              </w:rPr>
            </w:pPr>
            <w:r w:rsidRPr="00E44CCE">
              <w:rPr>
                <w:rFonts w:ascii="Arial Narrow" w:eastAsia="Times New Roman" w:hAnsi="Arial Narrow"/>
                <w:lang w:val="es-ES" w:eastAsia="es-ES"/>
              </w:rPr>
              <w:t>Operador de Cortadora de Disco</w:t>
            </w:r>
          </w:p>
        </w:tc>
        <w:tc>
          <w:tcPr>
            <w:tcW w:w="1134" w:type="dxa"/>
            <w:tcBorders>
              <w:top w:val="single" w:sz="4" w:space="0" w:color="auto"/>
              <w:bottom w:val="single" w:sz="4" w:space="0" w:color="auto"/>
            </w:tcBorders>
            <w:vAlign w:val="center"/>
          </w:tcPr>
          <w:p w:rsidR="006C01B3" w:rsidRPr="00E44CCE" w:rsidRDefault="00B81775"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3</w:t>
            </w:r>
          </w:p>
        </w:tc>
        <w:tc>
          <w:tcPr>
            <w:tcW w:w="2867" w:type="dxa"/>
            <w:tcBorders>
              <w:top w:val="single" w:sz="4" w:space="0" w:color="auto"/>
              <w:bottom w:val="single" w:sz="4" w:space="0" w:color="auto"/>
            </w:tcBorders>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r>
      <w:tr w:rsidR="006C01B3" w:rsidRPr="00E44CCE" w:rsidTr="00C96F8C">
        <w:trPr>
          <w:trHeight w:val="284"/>
          <w:jc w:val="center"/>
        </w:trPr>
        <w:tc>
          <w:tcPr>
            <w:tcW w:w="0" w:type="auto"/>
            <w:tcBorders>
              <w:top w:val="single" w:sz="4" w:space="0" w:color="auto"/>
              <w:bottom w:val="single" w:sz="4"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12</w:t>
            </w:r>
          </w:p>
        </w:tc>
        <w:tc>
          <w:tcPr>
            <w:tcW w:w="3740" w:type="dxa"/>
            <w:tcBorders>
              <w:top w:val="single" w:sz="4" w:space="0" w:color="auto"/>
              <w:bottom w:val="single" w:sz="4" w:space="0" w:color="auto"/>
            </w:tcBorders>
            <w:vAlign w:val="center"/>
          </w:tcPr>
          <w:p w:rsidR="006C01B3" w:rsidRPr="00E44CCE" w:rsidRDefault="006C01B3" w:rsidP="002B0EEA">
            <w:pPr>
              <w:spacing w:after="0" w:line="240" w:lineRule="auto"/>
              <w:jc w:val="both"/>
              <w:rPr>
                <w:rFonts w:ascii="Arial Narrow" w:eastAsia="Times New Roman" w:hAnsi="Arial Narrow"/>
                <w:lang w:val="es-ES" w:eastAsia="es-ES"/>
              </w:rPr>
            </w:pPr>
            <w:r w:rsidRPr="00E44CCE">
              <w:rPr>
                <w:rFonts w:ascii="Arial Narrow" w:eastAsia="Times New Roman" w:hAnsi="Arial Narrow"/>
                <w:lang w:val="es-ES" w:eastAsia="es-ES"/>
              </w:rPr>
              <w:t>Operador de Martillo Neumático</w:t>
            </w:r>
            <w:r w:rsidR="000F141F" w:rsidRPr="00E44CCE">
              <w:rPr>
                <w:rFonts w:ascii="Arial Narrow" w:eastAsia="Times New Roman" w:hAnsi="Arial Narrow"/>
                <w:lang w:val="es-ES" w:eastAsia="es-ES"/>
              </w:rPr>
              <w:t xml:space="preserve"> </w:t>
            </w:r>
          </w:p>
        </w:tc>
        <w:tc>
          <w:tcPr>
            <w:tcW w:w="1134" w:type="dxa"/>
            <w:tcBorders>
              <w:top w:val="single" w:sz="4" w:space="0" w:color="auto"/>
              <w:bottom w:val="single" w:sz="4" w:space="0" w:color="auto"/>
            </w:tcBorders>
            <w:vAlign w:val="center"/>
          </w:tcPr>
          <w:p w:rsidR="006C01B3" w:rsidRPr="00E44CCE" w:rsidRDefault="000F141F"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3</w:t>
            </w:r>
          </w:p>
        </w:tc>
        <w:tc>
          <w:tcPr>
            <w:tcW w:w="2867" w:type="dxa"/>
            <w:tcBorders>
              <w:top w:val="single" w:sz="4" w:space="0" w:color="auto"/>
              <w:bottom w:val="single" w:sz="4" w:space="0" w:color="auto"/>
            </w:tcBorders>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r>
      <w:tr w:rsidR="006C01B3" w:rsidRPr="00E44CCE" w:rsidTr="00C96F8C">
        <w:trPr>
          <w:trHeight w:val="284"/>
          <w:jc w:val="center"/>
        </w:trPr>
        <w:tc>
          <w:tcPr>
            <w:tcW w:w="0" w:type="auto"/>
            <w:tcBorders>
              <w:top w:val="single" w:sz="4" w:space="0" w:color="auto"/>
              <w:bottom w:val="single" w:sz="4" w:space="0" w:color="auto"/>
            </w:tcBorders>
            <w:vAlign w:val="center"/>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13</w:t>
            </w:r>
          </w:p>
        </w:tc>
        <w:tc>
          <w:tcPr>
            <w:tcW w:w="3740" w:type="dxa"/>
            <w:tcBorders>
              <w:top w:val="single" w:sz="4" w:space="0" w:color="auto"/>
              <w:bottom w:val="single" w:sz="4" w:space="0" w:color="auto"/>
            </w:tcBorders>
            <w:vAlign w:val="center"/>
          </w:tcPr>
          <w:p w:rsidR="006C01B3" w:rsidRPr="00E44CCE" w:rsidRDefault="006C01B3" w:rsidP="00C96F8C">
            <w:pPr>
              <w:spacing w:after="0" w:line="240" w:lineRule="auto"/>
              <w:jc w:val="both"/>
              <w:rPr>
                <w:rFonts w:ascii="Arial Narrow" w:eastAsia="Times New Roman" w:hAnsi="Arial Narrow"/>
                <w:lang w:val="es-ES" w:eastAsia="es-ES"/>
              </w:rPr>
            </w:pPr>
            <w:r w:rsidRPr="00E44CCE">
              <w:rPr>
                <w:rFonts w:ascii="Arial Narrow" w:eastAsia="Times New Roman" w:hAnsi="Arial Narrow"/>
                <w:lang w:val="es-ES" w:eastAsia="es-ES"/>
              </w:rPr>
              <w:t>Operador de Compactadora</w:t>
            </w:r>
          </w:p>
        </w:tc>
        <w:tc>
          <w:tcPr>
            <w:tcW w:w="1134" w:type="dxa"/>
            <w:tcBorders>
              <w:top w:val="single" w:sz="4" w:space="0" w:color="auto"/>
              <w:bottom w:val="single" w:sz="4" w:space="0" w:color="auto"/>
            </w:tcBorders>
            <w:vAlign w:val="center"/>
          </w:tcPr>
          <w:p w:rsidR="006C01B3" w:rsidRPr="00E44CCE" w:rsidRDefault="000F141F"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3</w:t>
            </w:r>
          </w:p>
        </w:tc>
        <w:tc>
          <w:tcPr>
            <w:tcW w:w="2867" w:type="dxa"/>
            <w:tcBorders>
              <w:top w:val="single" w:sz="4" w:space="0" w:color="auto"/>
              <w:bottom w:val="single" w:sz="4" w:space="0" w:color="auto"/>
            </w:tcBorders>
          </w:tcPr>
          <w:p w:rsidR="006C01B3" w:rsidRPr="00E44CCE" w:rsidRDefault="006C01B3" w:rsidP="00C96F8C">
            <w:pPr>
              <w:spacing w:after="0" w:line="240" w:lineRule="auto"/>
              <w:jc w:val="center"/>
              <w:rPr>
                <w:rFonts w:ascii="Arial Narrow" w:eastAsia="Times New Roman" w:hAnsi="Arial Narrow"/>
                <w:lang w:val="es-ES" w:eastAsia="es-ES"/>
              </w:rPr>
            </w:pPr>
            <w:r w:rsidRPr="00E44CCE">
              <w:rPr>
                <w:rFonts w:ascii="Arial Narrow" w:eastAsia="Times New Roman" w:hAnsi="Arial Narrow"/>
                <w:lang w:val="es-ES" w:eastAsia="es-ES"/>
              </w:rPr>
              <w:t>1</w:t>
            </w:r>
          </w:p>
        </w:tc>
      </w:tr>
    </w:tbl>
    <w:p w:rsidR="006C01B3" w:rsidRPr="001D1BC0" w:rsidRDefault="006C01B3" w:rsidP="003E094A">
      <w:pPr>
        <w:autoSpaceDE w:val="0"/>
        <w:autoSpaceDN w:val="0"/>
        <w:adjustRightInd w:val="0"/>
        <w:jc w:val="both"/>
        <w:rPr>
          <w:rFonts w:ascii="Arial Narrow" w:eastAsia="Times New Roman" w:hAnsi="Arial Narrow" w:cs="Arial"/>
          <w:sz w:val="8"/>
          <w:lang w:eastAsia="es-ES"/>
        </w:rPr>
      </w:pPr>
    </w:p>
    <w:p w:rsidR="001D1BC0" w:rsidRPr="001D1BC0" w:rsidRDefault="001D1BC0" w:rsidP="00FC4391">
      <w:pPr>
        <w:pStyle w:val="Prrafodelista"/>
        <w:keepNext/>
        <w:numPr>
          <w:ilvl w:val="0"/>
          <w:numId w:val="7"/>
        </w:numPr>
        <w:spacing w:after="240"/>
        <w:jc w:val="both"/>
        <w:outlineLvl w:val="0"/>
        <w:rPr>
          <w:rFonts w:ascii="Arial Narrow" w:eastAsia="Arial Unicode MS" w:hAnsi="Arial Narrow"/>
          <w:b/>
          <w:bCs/>
        </w:rPr>
      </w:pPr>
      <w:r w:rsidRPr="001D1BC0">
        <w:rPr>
          <w:rFonts w:ascii="Arial Narrow" w:eastAsia="Arial Unicode MS" w:hAnsi="Arial Narrow"/>
          <w:b/>
          <w:bCs/>
        </w:rPr>
        <w:t>NUMERO DE FRENTES</w:t>
      </w:r>
    </w:p>
    <w:p w:rsidR="001D1BC0" w:rsidRDefault="001D1BC0" w:rsidP="001D1BC0">
      <w:pPr>
        <w:autoSpaceDE w:val="0"/>
        <w:autoSpaceDN w:val="0"/>
        <w:adjustRightInd w:val="0"/>
        <w:spacing w:after="0"/>
        <w:ind w:left="426"/>
        <w:rPr>
          <w:rFonts w:ascii="Arial Narrow" w:hAnsi="Arial Narrow" w:cs="Arial"/>
        </w:rPr>
      </w:pPr>
      <w:r w:rsidRPr="001D1BC0">
        <w:rPr>
          <w:rFonts w:ascii="Arial Narrow" w:hAnsi="Arial Narrow" w:cs="Arial"/>
        </w:rPr>
        <w:t>El CONTRATISTA deberá describir el número de frentes de trabajo a utilizar, y  la forma de encarar la ejecución de la obra y el personal a utilizar por frente de trabajo para realizar el trabajo en el plazo de ejecución propuesto.</w:t>
      </w:r>
    </w:p>
    <w:p w:rsidR="001D1BC0" w:rsidRPr="001D1BC0" w:rsidRDefault="001D1BC0" w:rsidP="001D1BC0">
      <w:pPr>
        <w:autoSpaceDE w:val="0"/>
        <w:autoSpaceDN w:val="0"/>
        <w:adjustRightInd w:val="0"/>
        <w:spacing w:after="0"/>
        <w:ind w:left="426"/>
        <w:rPr>
          <w:rFonts w:ascii="Arial Narrow" w:hAnsi="Arial Narrow" w:cs="Arial"/>
        </w:rPr>
      </w:pPr>
    </w:p>
    <w:p w:rsidR="003E094A" w:rsidRDefault="003E094A" w:rsidP="00FC4391">
      <w:pPr>
        <w:numPr>
          <w:ilvl w:val="0"/>
          <w:numId w:val="7"/>
        </w:numPr>
        <w:spacing w:after="0" w:line="240" w:lineRule="auto"/>
        <w:jc w:val="both"/>
        <w:rPr>
          <w:rFonts w:ascii="Arial Narrow" w:eastAsia="Times New Roman" w:hAnsi="Arial Narrow"/>
          <w:b/>
          <w:iCs/>
          <w:lang w:val="es-ES_tradnl" w:eastAsia="es-ES"/>
        </w:rPr>
      </w:pPr>
      <w:r w:rsidRPr="00E44CCE">
        <w:rPr>
          <w:rFonts w:ascii="Arial Narrow" w:eastAsia="Times New Roman" w:hAnsi="Arial Narrow"/>
          <w:b/>
          <w:iCs/>
          <w:lang w:val="es-ES_tradnl" w:eastAsia="es-ES"/>
        </w:rPr>
        <w:t>MÉTODOS CONSTRUCTIVOS.</w:t>
      </w:r>
    </w:p>
    <w:p w:rsidR="001D1BC0" w:rsidRPr="00E44CCE" w:rsidRDefault="001D1BC0" w:rsidP="001D1BC0">
      <w:pPr>
        <w:spacing w:after="0" w:line="240" w:lineRule="auto"/>
        <w:ind w:left="720"/>
        <w:jc w:val="both"/>
        <w:rPr>
          <w:rFonts w:ascii="Arial Narrow" w:eastAsia="Times New Roman" w:hAnsi="Arial Narrow"/>
          <w:b/>
          <w:iCs/>
          <w:lang w:val="es-ES_tradnl" w:eastAsia="es-ES"/>
        </w:rPr>
      </w:pPr>
    </w:p>
    <w:p w:rsidR="003E094A" w:rsidRPr="00E44CCE" w:rsidRDefault="003E094A" w:rsidP="001D1BC0">
      <w:pPr>
        <w:tabs>
          <w:tab w:val="left" w:pos="1134"/>
        </w:tabs>
        <w:spacing w:after="0"/>
        <w:ind w:left="426"/>
        <w:jc w:val="both"/>
        <w:rPr>
          <w:rFonts w:ascii="Arial Narrow" w:hAnsi="Arial Narrow" w:cs="Arial"/>
        </w:rPr>
      </w:pPr>
      <w:r w:rsidRPr="00E44CCE">
        <w:rPr>
          <w:rFonts w:ascii="Arial Narrow" w:hAnsi="Arial Narrow" w:cs="Arial"/>
        </w:rPr>
        <w:t>Es el detalle explicativo de los métodos constructivos a utilizar, de todos los ítems conforme a la obra a ser ejecutada.</w:t>
      </w:r>
    </w:p>
    <w:p w:rsidR="003E094A" w:rsidRPr="00E44CCE" w:rsidRDefault="003E094A" w:rsidP="003E094A">
      <w:pPr>
        <w:tabs>
          <w:tab w:val="left" w:pos="1134"/>
        </w:tabs>
        <w:ind w:left="426"/>
        <w:jc w:val="both"/>
        <w:rPr>
          <w:rFonts w:ascii="Arial Narrow" w:hAnsi="Arial Narrow" w:cs="Arial"/>
        </w:rPr>
      </w:pPr>
      <w:r w:rsidRPr="00E44CCE">
        <w:rPr>
          <w:rFonts w:ascii="Arial Narrow" w:hAnsi="Arial Narrow" w:cs="Arial"/>
        </w:rPr>
        <w:t>Incluye un detalle explicativo de los métodos constructivos, conforme la obra a ser ejecutada.</w:t>
      </w:r>
    </w:p>
    <w:p w:rsidR="003E094A" w:rsidRPr="00E44CCE" w:rsidRDefault="003E094A" w:rsidP="00FC4391">
      <w:pPr>
        <w:numPr>
          <w:ilvl w:val="0"/>
          <w:numId w:val="7"/>
        </w:numPr>
        <w:spacing w:before="120" w:after="120" w:line="240" w:lineRule="auto"/>
        <w:jc w:val="both"/>
        <w:rPr>
          <w:rFonts w:ascii="Arial Narrow" w:eastAsia="Times New Roman" w:hAnsi="Arial Narrow"/>
          <w:b/>
          <w:iCs/>
          <w:lang w:val="es-ES_tradnl" w:eastAsia="es-ES"/>
        </w:rPr>
      </w:pPr>
      <w:r w:rsidRPr="00E44CCE">
        <w:rPr>
          <w:rFonts w:ascii="Arial Narrow" w:eastAsia="Times New Roman" w:hAnsi="Arial Narrow"/>
          <w:b/>
          <w:iCs/>
          <w:lang w:val="es-ES_tradnl" w:eastAsia="es-ES"/>
        </w:rPr>
        <w:t>CRONOGRAMA DE EJECUCIÓN DEL PROYECTO</w:t>
      </w:r>
    </w:p>
    <w:p w:rsidR="003E094A" w:rsidRPr="00E44CCE" w:rsidRDefault="003E094A" w:rsidP="003E094A">
      <w:pPr>
        <w:tabs>
          <w:tab w:val="left" w:pos="1134"/>
        </w:tabs>
        <w:ind w:left="426"/>
        <w:jc w:val="both"/>
        <w:rPr>
          <w:rFonts w:ascii="Arial Narrow" w:hAnsi="Arial Narrow" w:cs="Arial"/>
        </w:rPr>
      </w:pPr>
      <w:r w:rsidRPr="00E44CCE">
        <w:rPr>
          <w:rFonts w:ascii="Arial Narrow" w:hAnsi="Arial Narrow" w:cs="Arial"/>
        </w:rPr>
        <w:t xml:space="preserve">Deberá presentarse el cronograma de ejecución de la obra en un diagrama de barras Gantt, que permita apreciar la ruta crítica de la obra y el tiempo requerido para la ejecución de cada una de las actividades </w:t>
      </w:r>
      <w:r w:rsidRPr="00E44CCE">
        <w:rPr>
          <w:rFonts w:ascii="Arial Narrow" w:hAnsi="Arial Narrow" w:cs="Arial"/>
        </w:rPr>
        <w:lastRenderedPageBreak/>
        <w:t xml:space="preserve">del proyecto (cada uno de los ítems). Este cronograma deberá estar detallado hasta la recepción provisional de Proyecto. </w:t>
      </w:r>
    </w:p>
    <w:p w:rsidR="003E094A" w:rsidRPr="00E44CCE" w:rsidRDefault="003E094A" w:rsidP="003E094A">
      <w:pPr>
        <w:tabs>
          <w:tab w:val="left" w:pos="1134"/>
        </w:tabs>
        <w:ind w:left="426"/>
        <w:jc w:val="both"/>
        <w:rPr>
          <w:rFonts w:ascii="Arial Narrow" w:hAnsi="Arial Narrow" w:cs="Arial"/>
        </w:rPr>
      </w:pPr>
      <w:r w:rsidRPr="00E44CCE">
        <w:rPr>
          <w:rFonts w:ascii="Arial Narrow" w:hAnsi="Arial Narrow" w:cs="Arial"/>
        </w:rPr>
        <w:t xml:space="preserve">En caso de adjudicación, el Contrato podrá prever cumplimientos de metas parciales. </w:t>
      </w:r>
    </w:p>
    <w:p w:rsidR="003E094A" w:rsidRPr="00E44CCE" w:rsidRDefault="003E094A" w:rsidP="003E094A">
      <w:pPr>
        <w:tabs>
          <w:tab w:val="left" w:pos="1134"/>
        </w:tabs>
        <w:ind w:left="426"/>
        <w:jc w:val="both"/>
        <w:rPr>
          <w:rFonts w:ascii="Arial Narrow" w:hAnsi="Arial Narrow" w:cs="Arial"/>
        </w:rPr>
      </w:pPr>
      <w:r w:rsidRPr="00E44CCE">
        <w:rPr>
          <w:rFonts w:ascii="Arial Narrow" w:hAnsi="Arial Narrow" w:cs="Arial"/>
        </w:rPr>
        <w:t>El cronograma de ejecución del proyecto se dará por cumplido cuando:</w:t>
      </w:r>
    </w:p>
    <w:p w:rsidR="003E094A" w:rsidRPr="00E44CCE" w:rsidRDefault="003E094A" w:rsidP="00FC4391">
      <w:pPr>
        <w:numPr>
          <w:ilvl w:val="0"/>
          <w:numId w:val="14"/>
        </w:numPr>
        <w:tabs>
          <w:tab w:val="left" w:pos="1134"/>
        </w:tabs>
        <w:spacing w:after="0" w:line="240" w:lineRule="auto"/>
        <w:contextualSpacing/>
        <w:jc w:val="both"/>
        <w:rPr>
          <w:rFonts w:ascii="Arial Narrow" w:eastAsia="Times New Roman" w:hAnsi="Arial Narrow" w:cs="Arial"/>
          <w:lang w:val="es-ES" w:eastAsia="es-ES"/>
        </w:rPr>
      </w:pPr>
      <w:r w:rsidRPr="00E44CCE">
        <w:rPr>
          <w:rFonts w:ascii="Arial Narrow" w:eastAsia="Times New Roman" w:hAnsi="Arial Narrow" w:cs="Arial"/>
          <w:lang w:val="es-ES" w:eastAsia="es-ES"/>
        </w:rPr>
        <w:t xml:space="preserve">Contemple todas las actividades necesarias para la ejecución del proyecto desde la recepción de la Orden de Proceder hasta la recepción provisional del proyecto. </w:t>
      </w:r>
    </w:p>
    <w:p w:rsidR="003E094A" w:rsidRPr="00E44CCE" w:rsidRDefault="003E094A" w:rsidP="00FC4391">
      <w:pPr>
        <w:numPr>
          <w:ilvl w:val="0"/>
          <w:numId w:val="14"/>
        </w:numPr>
        <w:tabs>
          <w:tab w:val="left" w:pos="1134"/>
        </w:tabs>
        <w:spacing w:after="0"/>
        <w:contextualSpacing/>
        <w:jc w:val="both"/>
        <w:rPr>
          <w:rFonts w:ascii="Arial Narrow" w:eastAsia="Times New Roman" w:hAnsi="Arial Narrow" w:cs="Arial"/>
          <w:lang w:val="es-ES" w:eastAsia="es-ES"/>
        </w:rPr>
      </w:pPr>
      <w:r w:rsidRPr="00E44CCE">
        <w:rPr>
          <w:rFonts w:ascii="Arial Narrow" w:eastAsia="Times New Roman" w:hAnsi="Arial Narrow" w:cs="Arial"/>
          <w:lang w:val="es-ES" w:eastAsia="es-ES"/>
        </w:rPr>
        <w:t>Y el cronograma presentado por el proponente sea igual o menor al plazo establecido por YPFB para la ejecución del proyecto.</w:t>
      </w:r>
    </w:p>
    <w:p w:rsidR="003E094A" w:rsidRPr="00E44CCE" w:rsidRDefault="003E094A" w:rsidP="003E094A">
      <w:pPr>
        <w:spacing w:after="240"/>
        <w:ind w:left="426"/>
        <w:contextualSpacing/>
        <w:rPr>
          <w:rFonts w:ascii="Arial Narrow" w:hAnsi="Arial Narrow" w:cs="Arial"/>
        </w:rPr>
      </w:pPr>
    </w:p>
    <w:p w:rsidR="003E094A" w:rsidRPr="00E44CCE" w:rsidRDefault="003E094A" w:rsidP="00FC4391">
      <w:pPr>
        <w:keepNext/>
        <w:numPr>
          <w:ilvl w:val="0"/>
          <w:numId w:val="7"/>
        </w:numPr>
        <w:spacing w:before="240" w:after="240" w:line="240" w:lineRule="auto"/>
        <w:jc w:val="both"/>
        <w:outlineLvl w:val="0"/>
        <w:rPr>
          <w:rFonts w:ascii="Arial Narrow" w:eastAsia="Arial Unicode MS" w:hAnsi="Arial Narrow"/>
          <w:b/>
          <w:bCs/>
          <w:lang w:val="es-ES" w:eastAsia="es-ES"/>
        </w:rPr>
      </w:pPr>
      <w:r w:rsidRPr="00E44CCE">
        <w:rPr>
          <w:rFonts w:ascii="Arial Narrow" w:eastAsia="Arial Unicode MS" w:hAnsi="Arial Narrow"/>
          <w:b/>
          <w:bCs/>
          <w:lang w:val="es-ES" w:eastAsia="es-ES"/>
        </w:rPr>
        <w:t>HERRAMIENTAS Y EQUIPO MÍNIMO REQUERIDO</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Picotas (de acuerdo al número de obreros)</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Palas (de acuerdo al número de obreros)</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Carretillas (dos por tramo en ejecución)</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Combos medianos y grandes</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Barretas</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Zarandas o cernidoras, abertura malla ¼” (mínimo tres por tramo en ejecución)</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Mezcladora</w:t>
      </w:r>
      <w:r w:rsidR="002B0EEA" w:rsidRPr="00E44CCE">
        <w:rPr>
          <w:rFonts w:ascii="Arial Narrow" w:eastAsia="Times New Roman" w:hAnsi="Arial Narrow" w:cs="Arial"/>
          <w:iCs/>
          <w:lang w:val="es-ES_tradnl" w:eastAsia="es-ES"/>
        </w:rPr>
        <w:t xml:space="preserve"> de hormigón (Mixer)</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Bomba de Achique</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Compactadoras mecánicas</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Motoperforadoras</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Baldes, barrilejos, etc.</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Sierras medianas y grandes</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Balizas de señalización (diurna y nocturna)</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Huinchas de medición</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Tablones para habilitación de salida garaje y cruce peatonal de zanjas (mínimo seis por tramo en ejecución)</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Equipo completo para reparación de líneas de agua y alcantarillado</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 xml:space="preserve">Vehículos para transporte de </w:t>
      </w:r>
      <w:r w:rsidR="002B0EEA" w:rsidRPr="00E44CCE">
        <w:rPr>
          <w:rFonts w:ascii="Arial Narrow" w:eastAsia="Times New Roman" w:hAnsi="Arial Narrow" w:cs="Arial"/>
          <w:iCs/>
          <w:lang w:val="es-ES_tradnl" w:eastAsia="es-ES"/>
        </w:rPr>
        <w:t xml:space="preserve">personal, </w:t>
      </w:r>
      <w:r w:rsidRPr="00E44CCE">
        <w:rPr>
          <w:rFonts w:ascii="Arial Narrow" w:eastAsia="Times New Roman" w:hAnsi="Arial Narrow" w:cs="Arial"/>
          <w:iCs/>
          <w:lang w:val="es-ES_tradnl" w:eastAsia="es-ES"/>
        </w:rPr>
        <w:t>materiales, herramientas</w:t>
      </w:r>
      <w:r w:rsidR="002B0EEA" w:rsidRPr="00E44CCE">
        <w:rPr>
          <w:rFonts w:ascii="Arial Narrow" w:eastAsia="Times New Roman" w:hAnsi="Arial Narrow" w:cs="Arial"/>
          <w:iCs/>
          <w:lang w:val="es-ES_tradnl" w:eastAsia="es-ES"/>
        </w:rPr>
        <w:t xml:space="preserve">, </w:t>
      </w:r>
      <w:r w:rsidR="00B81775" w:rsidRPr="00E44CCE">
        <w:rPr>
          <w:rFonts w:ascii="Arial Narrow" w:eastAsia="Times New Roman" w:hAnsi="Arial Narrow" w:cs="Arial"/>
          <w:iCs/>
          <w:lang w:val="es-ES_tradnl" w:eastAsia="es-ES"/>
        </w:rPr>
        <w:t>etc, (</w:t>
      </w:r>
      <w:r w:rsidR="002B0EEA" w:rsidRPr="00E44CCE">
        <w:rPr>
          <w:rFonts w:ascii="Arial Narrow" w:eastAsia="Times New Roman" w:hAnsi="Arial Narrow" w:cs="Arial"/>
          <w:iCs/>
          <w:lang w:val="es-ES_tradnl" w:eastAsia="es-ES"/>
        </w:rPr>
        <w:t>volquetas, camionetas</w:t>
      </w:r>
      <w:r w:rsidRPr="00E44CCE">
        <w:rPr>
          <w:rFonts w:ascii="Arial Narrow" w:eastAsia="Times New Roman" w:hAnsi="Arial Narrow" w:cs="Arial"/>
          <w:iCs/>
          <w:lang w:val="es-ES_tradnl" w:eastAsia="es-ES"/>
        </w:rPr>
        <w:t>, etc.</w:t>
      </w:r>
      <w:r w:rsidR="00B81775" w:rsidRPr="00E44CCE">
        <w:rPr>
          <w:rFonts w:ascii="Arial Narrow" w:eastAsia="Times New Roman" w:hAnsi="Arial Narrow" w:cs="Arial"/>
          <w:iCs/>
          <w:lang w:val="es-ES_tradnl" w:eastAsia="es-ES"/>
        </w:rPr>
        <w:t>)</w:t>
      </w:r>
      <w:r w:rsidR="002B0EEA" w:rsidRPr="00E44CCE">
        <w:rPr>
          <w:rFonts w:ascii="Arial Narrow" w:eastAsia="Times New Roman" w:hAnsi="Arial Narrow" w:cs="Arial"/>
          <w:iCs/>
          <w:lang w:val="es-ES_tradnl" w:eastAsia="es-ES"/>
        </w:rPr>
        <w:t xml:space="preserve"> </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Niveles</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Mangueras para agua</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 xml:space="preserve">Cortadora por cada </w:t>
      </w:r>
      <w:r w:rsidR="00B81775" w:rsidRPr="00E44CCE">
        <w:rPr>
          <w:rFonts w:ascii="Arial Narrow" w:eastAsia="Times New Roman" w:hAnsi="Arial Narrow" w:cs="Arial"/>
          <w:iCs/>
          <w:lang w:val="es-ES_tradnl" w:eastAsia="es-ES"/>
        </w:rPr>
        <w:t xml:space="preserve">operador </w:t>
      </w:r>
    </w:p>
    <w:p w:rsidR="000F141F" w:rsidRPr="00E44CCE" w:rsidRDefault="000F141F"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 xml:space="preserve">Martillo neumático </w:t>
      </w:r>
      <w:r w:rsidRPr="00E44CCE">
        <w:rPr>
          <w:rFonts w:ascii="Arial Narrow" w:eastAsia="Times New Roman" w:hAnsi="Arial Narrow"/>
          <w:lang w:val="es-ES" w:eastAsia="es-ES"/>
        </w:rPr>
        <w:t>(con su respectivo equipo compresor</w:t>
      </w:r>
      <w:r w:rsidR="002B0EEA" w:rsidRPr="00E44CCE">
        <w:rPr>
          <w:rFonts w:ascii="Arial Narrow" w:eastAsia="Times New Roman" w:hAnsi="Arial Narrow"/>
          <w:lang w:val="es-ES" w:eastAsia="es-ES"/>
        </w:rPr>
        <w:t>/por cada operador</w:t>
      </w:r>
      <w:r w:rsidRPr="00E44CCE">
        <w:rPr>
          <w:rFonts w:ascii="Arial Narrow" w:eastAsia="Times New Roman" w:hAnsi="Arial Narrow"/>
          <w:lang w:val="es-ES" w:eastAsia="es-ES"/>
        </w:rPr>
        <w:t>)</w:t>
      </w:r>
      <w:r w:rsidR="002B0EEA" w:rsidRPr="00E44CCE">
        <w:rPr>
          <w:rFonts w:ascii="Arial Narrow" w:eastAsia="Times New Roman" w:hAnsi="Arial Narrow"/>
          <w:lang w:val="es-ES" w:eastAsia="es-ES"/>
        </w:rPr>
        <w:t xml:space="preserve"> </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Conos y Cinta de Señalización</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EPP’s (la empresa y todo su plantel de trabajo deberá contar de manera obligatoria con el equipo de protección personal, con la respectiva insignia y logotipo representativa de la empresa CONTRATISTA)</w:t>
      </w:r>
    </w:p>
    <w:p w:rsidR="003E094A" w:rsidRPr="00E44CCE" w:rsidRDefault="003E094A" w:rsidP="00FC4391">
      <w:pPr>
        <w:numPr>
          <w:ilvl w:val="0"/>
          <w:numId w:val="4"/>
        </w:numPr>
        <w:spacing w:after="0" w:line="240" w:lineRule="auto"/>
        <w:jc w:val="both"/>
        <w:rPr>
          <w:rFonts w:ascii="Arial Narrow" w:eastAsia="Times New Roman" w:hAnsi="Arial Narrow" w:cs="Arial"/>
          <w:iCs/>
          <w:lang w:val="es-ES_tradnl" w:eastAsia="es-ES"/>
        </w:rPr>
      </w:pPr>
      <w:r w:rsidRPr="00E44CCE">
        <w:rPr>
          <w:rFonts w:ascii="Arial Narrow" w:eastAsia="Times New Roman" w:hAnsi="Arial Narrow" w:cs="Arial"/>
          <w:iCs/>
          <w:lang w:val="es-ES_tradnl" w:eastAsia="es-ES"/>
        </w:rPr>
        <w:t>Señalética (formato de Y.P.F.B.)</w:t>
      </w:r>
    </w:p>
    <w:p w:rsidR="008043F3" w:rsidRPr="00E44CCE" w:rsidRDefault="008043F3" w:rsidP="008043F3">
      <w:pPr>
        <w:spacing w:after="0" w:line="240" w:lineRule="auto"/>
        <w:jc w:val="both"/>
        <w:rPr>
          <w:rFonts w:ascii="Arial Narrow" w:eastAsia="Times New Roman" w:hAnsi="Arial Narrow" w:cs="Arial"/>
          <w:iCs/>
          <w:lang w:val="es-ES_tradnl" w:eastAsia="es-ES"/>
        </w:rPr>
      </w:pPr>
    </w:p>
    <w:p w:rsidR="008043F3" w:rsidRPr="00E44CCE" w:rsidRDefault="008043F3" w:rsidP="008043F3">
      <w:pPr>
        <w:spacing w:after="0" w:line="240" w:lineRule="auto"/>
        <w:jc w:val="both"/>
        <w:rPr>
          <w:rFonts w:ascii="Arial Narrow" w:eastAsia="Times New Roman" w:hAnsi="Arial Narrow" w:cs="Arial"/>
          <w:iCs/>
          <w:lang w:val="es-ES_tradnl" w:eastAsia="es-ES"/>
        </w:rPr>
      </w:pPr>
      <w:r w:rsidRPr="00E44CCE">
        <w:rPr>
          <w:rFonts w:ascii="Arial Narrow" w:hAnsi="Arial Narrow" w:cs="Arial"/>
          <w:iCs/>
          <w:lang w:val="es-ES_tradnl"/>
        </w:rPr>
        <w:t>Estos equipos deben permanecer de manera permanente en la obra, y cada vez que el supervisor así lo solicite, en caso de que la empresa no presente alguna de las herramientas o equipos cuando así se lo requiera, el SUPERVISOR</w:t>
      </w:r>
      <w:r w:rsidRPr="00E44CCE">
        <w:rPr>
          <w:rFonts w:ascii="Arial Narrow" w:hAnsi="Arial Narrow"/>
          <w:iCs/>
        </w:rPr>
        <w:t xml:space="preserve"> podrá observar y detener la realización de trabajos. La realización de trabajos se reanudará solo en el momento en que se evidencie que estos equipos serán utilizados de manera correcta para la buena ejecución de la obra. El tiempo perdido por estas causas atribuibles a la gestión de la Empresa Ejecutora no será repuesto por lo que no será una causa de extensión de plazos  para la entrega de la obra terminada</w:t>
      </w:r>
    </w:p>
    <w:p w:rsidR="003E094A" w:rsidRPr="00E44CCE" w:rsidRDefault="003E094A" w:rsidP="003E094A">
      <w:pPr>
        <w:spacing w:after="0" w:line="240" w:lineRule="auto"/>
        <w:ind w:left="720"/>
        <w:jc w:val="both"/>
        <w:rPr>
          <w:rFonts w:ascii="Arial Narrow" w:eastAsia="Times New Roman" w:hAnsi="Arial Narrow" w:cs="Arial"/>
          <w:iCs/>
          <w:lang w:val="es-ES_tradnl" w:eastAsia="es-ES"/>
        </w:rPr>
      </w:pPr>
    </w:p>
    <w:p w:rsidR="007D0FA3" w:rsidRPr="00E44CCE" w:rsidRDefault="007D0FA3" w:rsidP="00FC4391">
      <w:pPr>
        <w:keepNext/>
        <w:numPr>
          <w:ilvl w:val="0"/>
          <w:numId w:val="24"/>
        </w:numPr>
        <w:spacing w:after="240" w:line="240" w:lineRule="auto"/>
        <w:jc w:val="both"/>
        <w:outlineLvl w:val="0"/>
        <w:rPr>
          <w:rFonts w:ascii="Arial Narrow" w:eastAsia="Arial Unicode MS" w:hAnsi="Arial Narrow"/>
          <w:b/>
          <w:bCs/>
          <w:lang w:val="es-ES" w:eastAsia="es-ES"/>
        </w:rPr>
      </w:pPr>
      <w:bookmarkStart w:id="106" w:name="_Toc378197005"/>
      <w:bookmarkStart w:id="107" w:name="_Toc378198132"/>
      <w:bookmarkStart w:id="108" w:name="_Toc378236478"/>
      <w:bookmarkStart w:id="109" w:name="_Toc378667012"/>
      <w:bookmarkStart w:id="110" w:name="_Toc378667198"/>
      <w:bookmarkStart w:id="111" w:name="_Toc378667713"/>
      <w:bookmarkStart w:id="112" w:name="_Toc379132289"/>
      <w:r w:rsidRPr="00E44CCE">
        <w:rPr>
          <w:rFonts w:ascii="Arial Narrow" w:eastAsia="Arial Unicode MS" w:hAnsi="Arial Narrow"/>
          <w:b/>
          <w:bCs/>
          <w:lang w:val="es-ES" w:eastAsia="es-ES"/>
        </w:rPr>
        <w:t>DOCUMENTACIÓN EN OBRA</w:t>
      </w:r>
      <w:bookmarkEnd w:id="106"/>
      <w:bookmarkEnd w:id="107"/>
      <w:bookmarkEnd w:id="108"/>
      <w:r w:rsidRPr="00E44CCE">
        <w:rPr>
          <w:rFonts w:ascii="Arial Narrow" w:eastAsia="Arial Unicode MS" w:hAnsi="Arial Narrow"/>
          <w:b/>
          <w:bCs/>
          <w:lang w:val="es-ES" w:eastAsia="es-ES"/>
        </w:rPr>
        <w:t>.</w:t>
      </w:r>
      <w:bookmarkEnd w:id="109"/>
      <w:bookmarkEnd w:id="110"/>
      <w:bookmarkEnd w:id="111"/>
      <w:bookmarkEnd w:id="112"/>
    </w:p>
    <w:p w:rsidR="007D0FA3" w:rsidRPr="00E44CCE" w:rsidRDefault="007D0FA3" w:rsidP="007D0FA3">
      <w:pPr>
        <w:spacing w:after="0"/>
        <w:jc w:val="both"/>
        <w:rPr>
          <w:rFonts w:ascii="Arial Narrow" w:eastAsia="Arial Unicode MS" w:hAnsi="Arial Narrow"/>
        </w:rPr>
      </w:pPr>
      <w:r w:rsidRPr="00E44CCE">
        <w:rPr>
          <w:rFonts w:ascii="Arial Narrow" w:eastAsia="Arial Unicode MS" w:hAnsi="Arial Narrow"/>
        </w:rPr>
        <w:t xml:space="preserve">De manera Obligatoria e Imprescindible y con el cuidado o resguardo respectivo, se deberá contar en obra, con la correspondiente documentación para la buena ejecución del Proyecto:  </w:t>
      </w:r>
    </w:p>
    <w:p w:rsidR="007D0FA3" w:rsidRPr="00E44CCE" w:rsidRDefault="007D0FA3" w:rsidP="00FC4391">
      <w:pPr>
        <w:numPr>
          <w:ilvl w:val="0"/>
          <w:numId w:val="18"/>
        </w:numPr>
        <w:spacing w:after="0"/>
        <w:jc w:val="both"/>
        <w:rPr>
          <w:rFonts w:ascii="Arial Narrow" w:eastAsia="Arial Unicode MS" w:hAnsi="Arial Narrow"/>
        </w:rPr>
      </w:pPr>
      <w:r w:rsidRPr="00E44CCE">
        <w:rPr>
          <w:rFonts w:ascii="Arial Narrow" w:eastAsia="Arial Unicode MS" w:hAnsi="Arial Narrow"/>
        </w:rPr>
        <w:t xml:space="preserve">Libro de Órdenes </w:t>
      </w:r>
    </w:p>
    <w:p w:rsidR="007D0FA3" w:rsidRPr="00E44CCE" w:rsidRDefault="007D0FA3" w:rsidP="00FC4391">
      <w:pPr>
        <w:numPr>
          <w:ilvl w:val="0"/>
          <w:numId w:val="18"/>
        </w:numPr>
        <w:spacing w:after="0"/>
        <w:jc w:val="both"/>
        <w:rPr>
          <w:rFonts w:ascii="Arial Narrow" w:eastAsia="Arial Unicode MS" w:hAnsi="Arial Narrow"/>
        </w:rPr>
      </w:pPr>
      <w:r w:rsidRPr="00E44CCE">
        <w:rPr>
          <w:rFonts w:ascii="Arial Narrow" w:eastAsia="Arial Unicode MS" w:hAnsi="Arial Narrow"/>
        </w:rPr>
        <w:t>Contrato Administrativo entre YPFB y la Empresa CONTRATISTA.</w:t>
      </w:r>
    </w:p>
    <w:p w:rsidR="007D0FA3" w:rsidRPr="00E44CCE" w:rsidRDefault="007F617F" w:rsidP="00FC4391">
      <w:pPr>
        <w:numPr>
          <w:ilvl w:val="0"/>
          <w:numId w:val="18"/>
        </w:numPr>
        <w:spacing w:after="0"/>
        <w:jc w:val="both"/>
        <w:rPr>
          <w:rFonts w:ascii="Arial Narrow" w:eastAsia="Arial Unicode MS" w:hAnsi="Arial Narrow"/>
        </w:rPr>
      </w:pPr>
      <w:r w:rsidRPr="00E44CCE">
        <w:rPr>
          <w:rFonts w:ascii="Arial Narrow" w:eastAsia="Arial Unicode MS" w:hAnsi="Arial Narrow"/>
        </w:rPr>
        <w:t>Especificaciones Técnicas.</w:t>
      </w:r>
    </w:p>
    <w:p w:rsidR="00173D0B" w:rsidRPr="00E44CCE" w:rsidRDefault="007D0FA3" w:rsidP="00FC4391">
      <w:pPr>
        <w:numPr>
          <w:ilvl w:val="0"/>
          <w:numId w:val="18"/>
        </w:numPr>
        <w:spacing w:after="0"/>
        <w:jc w:val="both"/>
        <w:rPr>
          <w:rFonts w:ascii="Arial Narrow" w:eastAsia="Arial Unicode MS" w:hAnsi="Arial Narrow"/>
        </w:rPr>
      </w:pPr>
      <w:r w:rsidRPr="00E44CCE">
        <w:rPr>
          <w:rFonts w:ascii="Arial Narrow" w:eastAsia="Arial Unicode MS" w:hAnsi="Arial Narrow"/>
        </w:rPr>
        <w:t xml:space="preserve">Plan de Higiene y Salud Ocupacional </w:t>
      </w:r>
      <w:r w:rsidR="00513929" w:rsidRPr="00E44CCE">
        <w:rPr>
          <w:rFonts w:ascii="Arial Narrow" w:eastAsia="Arial Unicode MS" w:hAnsi="Arial Narrow"/>
        </w:rPr>
        <w:t>(Antes de la Orden de proceder)</w:t>
      </w:r>
    </w:p>
    <w:p w:rsidR="007D0FA3" w:rsidRPr="00E44CCE" w:rsidRDefault="00173D0B" w:rsidP="00FC4391">
      <w:pPr>
        <w:numPr>
          <w:ilvl w:val="0"/>
          <w:numId w:val="18"/>
        </w:numPr>
        <w:jc w:val="both"/>
        <w:rPr>
          <w:rFonts w:ascii="Arial Narrow" w:eastAsia="Arial Unicode MS" w:hAnsi="Arial Narrow"/>
        </w:rPr>
      </w:pPr>
      <w:r w:rsidRPr="00E44CCE">
        <w:rPr>
          <w:rFonts w:ascii="Arial Narrow" w:eastAsia="Arial Unicode MS" w:hAnsi="Arial Narrow"/>
        </w:rPr>
        <w:t>Formulario de Compromiso Ambiental</w:t>
      </w:r>
      <w:r w:rsidR="00513929" w:rsidRPr="00E44CCE">
        <w:rPr>
          <w:rFonts w:ascii="Arial Narrow" w:eastAsia="Arial Unicode MS" w:hAnsi="Arial Narrow"/>
        </w:rPr>
        <w:t xml:space="preserve"> (Antes de la Orden de proceder)</w:t>
      </w:r>
    </w:p>
    <w:p w:rsidR="00644EED" w:rsidRPr="00E44CCE" w:rsidRDefault="00644EED" w:rsidP="00FC4391">
      <w:pPr>
        <w:keepNext/>
        <w:numPr>
          <w:ilvl w:val="0"/>
          <w:numId w:val="24"/>
        </w:numPr>
        <w:spacing w:after="240" w:line="240" w:lineRule="auto"/>
        <w:jc w:val="both"/>
        <w:outlineLvl w:val="0"/>
        <w:rPr>
          <w:rFonts w:ascii="Arial Narrow" w:eastAsia="Arial Unicode MS" w:hAnsi="Arial Narrow"/>
          <w:b/>
          <w:bCs/>
          <w:lang w:val="es-ES" w:eastAsia="es-ES"/>
        </w:rPr>
      </w:pPr>
      <w:bookmarkStart w:id="113" w:name="_Toc378197007"/>
      <w:bookmarkStart w:id="114" w:name="_Toc378198134"/>
      <w:bookmarkStart w:id="115" w:name="_Toc378236480"/>
      <w:bookmarkStart w:id="116" w:name="_Toc378667014"/>
      <w:bookmarkStart w:id="117" w:name="_Toc378667200"/>
      <w:bookmarkStart w:id="118" w:name="_Toc378667715"/>
      <w:bookmarkStart w:id="119" w:name="_Toc379132291"/>
      <w:r w:rsidRPr="00E44CCE">
        <w:rPr>
          <w:rFonts w:ascii="Arial Narrow" w:eastAsia="Arial Unicode MS" w:hAnsi="Arial Narrow"/>
          <w:b/>
          <w:bCs/>
          <w:lang w:val="es-ES" w:eastAsia="es-ES"/>
        </w:rPr>
        <w:t>TRABAJOS DE PREVENCIÓN.</w:t>
      </w:r>
      <w:bookmarkEnd w:id="113"/>
      <w:bookmarkEnd w:id="114"/>
      <w:bookmarkEnd w:id="115"/>
      <w:bookmarkEnd w:id="116"/>
      <w:bookmarkEnd w:id="117"/>
      <w:bookmarkEnd w:id="118"/>
      <w:bookmarkEnd w:id="119"/>
      <w:r w:rsidRPr="00E44CCE">
        <w:rPr>
          <w:rFonts w:ascii="Arial Narrow" w:eastAsia="Arial Unicode MS" w:hAnsi="Arial Narrow"/>
          <w:b/>
          <w:bCs/>
          <w:lang w:val="es-ES" w:eastAsia="es-ES"/>
        </w:rPr>
        <w:t xml:space="preserve"> </w:t>
      </w:r>
    </w:p>
    <w:p w:rsidR="00644EED" w:rsidRPr="00E44CCE" w:rsidRDefault="00644EED" w:rsidP="00644EED">
      <w:pPr>
        <w:spacing w:after="0"/>
        <w:jc w:val="both"/>
        <w:rPr>
          <w:rFonts w:ascii="Arial Narrow" w:eastAsia="Arial Unicode MS" w:hAnsi="Arial Narrow"/>
          <w:lang w:val="es-ES_tradnl"/>
        </w:rPr>
      </w:pPr>
      <w:bookmarkStart w:id="120" w:name="_Toc314666473"/>
      <w:r w:rsidRPr="00E44CCE">
        <w:rPr>
          <w:rFonts w:ascii="Arial Narrow" w:eastAsia="Arial Unicode MS" w:hAnsi="Arial Narrow"/>
          <w:iCs/>
          <w:lang w:val="es-ES_tradnl"/>
        </w:rPr>
        <w:t xml:space="preserve">Es obligación del CONTRATISTA de la obra el colocar balizas y letreros de señalización de desvío – peligro en todos y cada una de los tramo en que se trabaje y pueda causarse interrupción en el tráfico peatonal y vehicular, precautelando la seguridad de los vecinos, trabajadores y transeúntes. El CONTRATISTA deberá conformar Derechos de Vías Peatonales para los domicilios, garajes, comercios y otros que así lo requieran, en coordinación </w:t>
      </w:r>
      <w:r w:rsidRPr="00E44CCE">
        <w:rPr>
          <w:rFonts w:ascii="Arial Narrow" w:eastAsia="Arial Unicode MS" w:hAnsi="Arial Narrow"/>
          <w:lang w:val="es-ES_tradnl"/>
        </w:rPr>
        <w:t xml:space="preserve">con los propietarios de bienes inmuebles, todo esto para garantizar la circulación de movilidades o personas, </w:t>
      </w:r>
      <w:r w:rsidRPr="00E44CCE">
        <w:rPr>
          <w:rFonts w:ascii="Arial Narrow" w:eastAsia="Arial Unicode MS" w:hAnsi="Arial Narrow"/>
          <w:b/>
          <w:lang w:val="es-ES_tradnl"/>
        </w:rPr>
        <w:t xml:space="preserve">colocando rampas o cualquier otro sistema seguro que satisfaga este requerimiento, </w:t>
      </w:r>
      <w:r w:rsidRPr="00E44CCE">
        <w:rPr>
          <w:rFonts w:ascii="Arial Narrow" w:eastAsia="Arial Unicode MS" w:hAnsi="Arial Narrow"/>
          <w:lang w:val="es-ES_tradnl"/>
        </w:rPr>
        <w:t>haciéndose responsable el CONTRATISTA de cualquier daño ocasionado a consecuencia de un trabajo inapropiado.</w:t>
      </w:r>
      <w:bookmarkEnd w:id="120"/>
    </w:p>
    <w:p w:rsidR="00644EED" w:rsidRPr="00E44CCE" w:rsidRDefault="00644EED" w:rsidP="00644EED">
      <w:pPr>
        <w:spacing w:after="0"/>
        <w:jc w:val="both"/>
        <w:rPr>
          <w:rFonts w:ascii="Arial Narrow" w:eastAsia="Arial Unicode MS" w:hAnsi="Arial Narrow"/>
          <w:lang w:val="es-ES_tradnl"/>
        </w:rPr>
      </w:pPr>
    </w:p>
    <w:p w:rsidR="00644EED" w:rsidRPr="00E44CCE" w:rsidRDefault="00644EED" w:rsidP="00644EED">
      <w:pPr>
        <w:spacing w:after="0"/>
        <w:jc w:val="both"/>
        <w:rPr>
          <w:rFonts w:ascii="Arial Narrow" w:eastAsia="Arial Unicode MS" w:hAnsi="Arial Narrow"/>
          <w:iCs/>
          <w:lang w:val="es-ES_tradnl"/>
        </w:rPr>
      </w:pPr>
      <w:r w:rsidRPr="00E44CCE">
        <w:rPr>
          <w:rFonts w:ascii="Arial Narrow" w:eastAsia="Arial Unicode MS" w:hAnsi="Arial Narrow"/>
          <w:iCs/>
          <w:lang w:val="es-ES_tradnl"/>
        </w:rPr>
        <w:t>El CONTRATISTA es responsable del agua necesaria para la correcta ejecución de obra.</w:t>
      </w:r>
    </w:p>
    <w:p w:rsidR="00644EED" w:rsidRPr="00E44CCE" w:rsidRDefault="00644EED" w:rsidP="00644EED">
      <w:pPr>
        <w:spacing w:after="0"/>
        <w:jc w:val="both"/>
        <w:rPr>
          <w:rFonts w:ascii="Arial Narrow" w:eastAsia="Arial Unicode MS" w:hAnsi="Arial Narrow"/>
          <w:lang w:val="es-ES_tradnl"/>
        </w:rPr>
      </w:pPr>
      <w:bookmarkStart w:id="121" w:name="_Toc314666474"/>
      <w:r w:rsidRPr="00E44CCE">
        <w:rPr>
          <w:rFonts w:ascii="Arial Narrow" w:eastAsia="Arial Unicode MS" w:hAnsi="Arial Narrow"/>
          <w:lang w:val="es-ES_tradnl"/>
        </w:rPr>
        <w:t>La zanja tipo se encuentra descrita en la Sección Gráficos.</w:t>
      </w:r>
      <w:bookmarkEnd w:id="121"/>
    </w:p>
    <w:p w:rsidR="00644EED" w:rsidRPr="00E44CCE" w:rsidRDefault="00644EED" w:rsidP="00644EED">
      <w:pPr>
        <w:spacing w:after="0"/>
        <w:jc w:val="both"/>
        <w:rPr>
          <w:rFonts w:ascii="Arial Narrow" w:eastAsia="Arial Unicode MS" w:hAnsi="Arial Narrow"/>
          <w:lang w:val="es-ES_tradnl"/>
        </w:rPr>
      </w:pPr>
    </w:p>
    <w:p w:rsidR="00644EED" w:rsidRPr="00E44CCE" w:rsidRDefault="00644EED" w:rsidP="00FC4391">
      <w:pPr>
        <w:numPr>
          <w:ilvl w:val="0"/>
          <w:numId w:val="19"/>
        </w:numPr>
        <w:spacing w:after="0"/>
        <w:jc w:val="both"/>
        <w:rPr>
          <w:rFonts w:ascii="Arial Narrow" w:eastAsia="Arial Unicode MS" w:hAnsi="Arial Narrow"/>
          <w:lang w:val="es-ES_tradnl"/>
        </w:rPr>
      </w:pPr>
      <w:bookmarkStart w:id="122" w:name="_Toc314666475"/>
      <w:r w:rsidRPr="00E44CCE">
        <w:rPr>
          <w:rFonts w:ascii="Arial Narrow" w:eastAsia="Arial Unicode MS" w:hAnsi="Arial Narrow"/>
          <w:lang w:val="es-ES_tradnl"/>
        </w:rPr>
        <w:t>El CONTRATISTA tomará también las precauciones necesarias para no causar otros daños a la propiedad y al paisaje, además de los normalmente ocasionados por este tipo de trabajos.</w:t>
      </w:r>
      <w:bookmarkEnd w:id="122"/>
    </w:p>
    <w:p w:rsidR="00644EED" w:rsidRPr="00E44CCE" w:rsidRDefault="00644EED" w:rsidP="00FC4391">
      <w:pPr>
        <w:numPr>
          <w:ilvl w:val="0"/>
          <w:numId w:val="20"/>
        </w:numPr>
        <w:spacing w:after="0"/>
        <w:jc w:val="both"/>
        <w:rPr>
          <w:rFonts w:ascii="Arial Narrow" w:eastAsia="Arial Unicode MS" w:hAnsi="Arial Narrow"/>
          <w:lang w:val="es-ES_tradnl"/>
        </w:rPr>
      </w:pPr>
      <w:bookmarkStart w:id="123" w:name="_Toc314666476"/>
      <w:r w:rsidRPr="00E44CCE">
        <w:rPr>
          <w:rFonts w:ascii="Arial Narrow" w:eastAsia="Arial Unicode MS" w:hAnsi="Arial Narrow"/>
          <w:lang w:val="es-ES_tradnl"/>
        </w:rPr>
        <w:t>El CONTRATISTA limpiará y nivelará el Área de trabajo, quedando a la conclusión del trabajo en condiciones mejores a las encontradas inicialmente.</w:t>
      </w:r>
      <w:bookmarkEnd w:id="123"/>
    </w:p>
    <w:p w:rsidR="00644EED" w:rsidRPr="00E44CCE" w:rsidRDefault="00644EED" w:rsidP="00FC4391">
      <w:pPr>
        <w:numPr>
          <w:ilvl w:val="0"/>
          <w:numId w:val="20"/>
        </w:numPr>
        <w:spacing w:after="0"/>
        <w:jc w:val="both"/>
        <w:rPr>
          <w:rFonts w:ascii="Arial Narrow" w:eastAsia="Arial Unicode MS" w:hAnsi="Arial Narrow"/>
          <w:lang w:val="es-ES_tradnl"/>
        </w:rPr>
      </w:pPr>
      <w:bookmarkStart w:id="124" w:name="_Toc314666477"/>
      <w:r w:rsidRPr="00E44CCE">
        <w:rPr>
          <w:rFonts w:ascii="Arial Narrow" w:eastAsia="Arial Unicode MS" w:hAnsi="Arial Narrow"/>
          <w:lang w:val="es-ES_tradnl"/>
        </w:rPr>
        <w:t xml:space="preserve">Para retirar las líneas de transmisión de energía eléctrica, teléfonos, agua potable, drenajes pluviales, alcantarillas, sistemas de riego, etc. el CONTRATISTA deberá coordinar con las empresas </w:t>
      </w:r>
      <w:r w:rsidRPr="00E44CCE">
        <w:rPr>
          <w:rFonts w:ascii="Arial Narrow" w:eastAsia="Arial Unicode MS" w:hAnsi="Arial Narrow"/>
          <w:lang w:val="es-ES_tradnl"/>
        </w:rPr>
        <w:lastRenderedPageBreak/>
        <w:t>de servicios para evitar ocasionar deterioros o daños, de ocurrir esto los costos que emanen correrán por cuenta de la empresa CONTRATISTA.</w:t>
      </w:r>
      <w:bookmarkEnd w:id="124"/>
    </w:p>
    <w:p w:rsidR="00644EED" w:rsidRDefault="00644EED" w:rsidP="00FC4391">
      <w:pPr>
        <w:numPr>
          <w:ilvl w:val="0"/>
          <w:numId w:val="20"/>
        </w:numPr>
        <w:jc w:val="both"/>
        <w:rPr>
          <w:rFonts w:ascii="Arial Narrow" w:eastAsia="Arial Unicode MS" w:hAnsi="Arial Narrow"/>
          <w:lang w:val="es-ES_tradnl"/>
        </w:rPr>
      </w:pPr>
      <w:bookmarkStart w:id="125" w:name="_Toc314666481"/>
      <w:r w:rsidRPr="00E44CCE">
        <w:rPr>
          <w:rFonts w:ascii="Arial Narrow" w:eastAsia="Arial Unicode MS" w:hAnsi="Arial Narrow"/>
          <w:lang w:val="es-ES_tradnl"/>
        </w:rPr>
        <w:t>El CONTRATISTA no podrá realizar ninguna excavación sin haber realizado el replanteo con el personal de YPFB, según los planos de construcción definidos o realizar variantes sin antes quedar en común acuerdo con el SUPERVISOR.</w:t>
      </w:r>
      <w:bookmarkEnd w:id="125"/>
    </w:p>
    <w:p w:rsidR="001D1BC0" w:rsidRPr="001D1BC0" w:rsidRDefault="001D1BC0" w:rsidP="00FC4391">
      <w:pPr>
        <w:pStyle w:val="Prrafodelista"/>
        <w:keepNext/>
        <w:numPr>
          <w:ilvl w:val="0"/>
          <w:numId w:val="24"/>
        </w:numPr>
        <w:spacing w:after="240"/>
        <w:jc w:val="both"/>
        <w:outlineLvl w:val="0"/>
        <w:rPr>
          <w:rFonts w:ascii="Arial Narrow" w:eastAsia="Arial Unicode MS" w:hAnsi="Arial Narrow"/>
          <w:b/>
          <w:bCs/>
        </w:rPr>
      </w:pPr>
      <w:r w:rsidRPr="001D1BC0">
        <w:rPr>
          <w:rFonts w:ascii="Arial Narrow" w:eastAsia="Arial Unicode MS" w:hAnsi="Arial Narrow"/>
          <w:b/>
          <w:bCs/>
        </w:rPr>
        <w:t>MEDIDAS DE SEGURIDAD Y SALUD OCUPACIONAL PARA CONTRATOS DE OBRAS Y SERVICIOS</w:t>
      </w:r>
    </w:p>
    <w:p w:rsidR="001D1BC0" w:rsidRPr="001D1BC0" w:rsidRDefault="001D1BC0" w:rsidP="001D1BC0">
      <w:pPr>
        <w:spacing w:before="100" w:beforeAutospacing="1" w:after="100" w:afterAutospacing="1" w:line="240" w:lineRule="auto"/>
        <w:rPr>
          <w:rFonts w:ascii="Arial Narrow" w:eastAsia="Arial Unicode MS" w:hAnsi="Arial Narrow"/>
          <w:lang w:val="es-ES_tradnl"/>
        </w:rPr>
      </w:pPr>
      <w:r w:rsidRPr="001D1BC0">
        <w:rPr>
          <w:rFonts w:ascii="Arial Narrow" w:eastAsia="Arial Unicode MS" w:hAnsi="Arial Narrow"/>
          <w:lang w:val="es-ES_tradnl"/>
        </w:rPr>
        <w:t xml:space="preserve"> I. Seguridad y Salud Ocupacional </w:t>
      </w:r>
    </w:p>
    <w:p w:rsidR="001D1BC0" w:rsidRPr="001D1BC0" w:rsidRDefault="001D1BC0" w:rsidP="001D1BC0">
      <w:pPr>
        <w:spacing w:before="100" w:beforeAutospacing="1" w:after="100" w:afterAutospacing="1" w:line="240" w:lineRule="auto"/>
        <w:rPr>
          <w:rFonts w:ascii="Arial Narrow" w:eastAsia="Arial Unicode MS" w:hAnsi="Arial Narrow"/>
          <w:lang w:val="es-ES_tradnl"/>
        </w:rPr>
      </w:pPr>
      <w:r w:rsidRPr="001D1BC0">
        <w:rPr>
          <w:rFonts w:ascii="Arial Narrow" w:eastAsia="Arial Unicode MS" w:hAnsi="Arial Narrow"/>
          <w:lang w:val="es-ES_tradnl"/>
        </w:rPr>
        <w:t> 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1D1BC0" w:rsidRPr="001D1BC0" w:rsidRDefault="001D1BC0" w:rsidP="001D1BC0">
      <w:pPr>
        <w:spacing w:before="100" w:beforeAutospacing="1" w:after="100" w:afterAutospacing="1" w:line="240" w:lineRule="auto"/>
        <w:rPr>
          <w:rFonts w:ascii="Arial Narrow" w:eastAsia="Arial Unicode MS" w:hAnsi="Arial Narrow"/>
          <w:lang w:val="es-ES_tradnl"/>
        </w:rPr>
      </w:pPr>
      <w:r w:rsidRPr="001D1BC0">
        <w:rPr>
          <w:rFonts w:ascii="Arial Narrow" w:eastAsia="Arial Unicode MS" w:hAnsi="Arial Narrow"/>
          <w:lang w:val="es-ES_tradnl"/>
        </w:rPr>
        <w:t> EL CONTRATISTA y SUBCONTRATISTA en todo momento tomará las medidas necesarias para dar la suficiente seguridad a sus empleados y a terceros, debiendo instruir a su personal en los procedimientos de trabajo seguro a seguir en cada tarea.</w:t>
      </w:r>
    </w:p>
    <w:p w:rsidR="001D1BC0" w:rsidRPr="001D1BC0" w:rsidRDefault="001D1BC0" w:rsidP="001D1BC0">
      <w:pPr>
        <w:spacing w:before="100" w:beforeAutospacing="1" w:after="100" w:afterAutospacing="1" w:line="240" w:lineRule="auto"/>
        <w:rPr>
          <w:rFonts w:ascii="Arial Narrow" w:eastAsia="Arial Unicode MS" w:hAnsi="Arial Narrow"/>
          <w:lang w:val="es-ES_tradnl"/>
        </w:rPr>
      </w:pPr>
      <w:r w:rsidRPr="001D1BC0">
        <w:rPr>
          <w:rFonts w:ascii="Arial Narrow" w:eastAsia="Arial Unicode MS" w:hAnsi="Arial Narrow"/>
          <w:lang w:val="es-ES_tradnl"/>
        </w:rPr>
        <w:t> EL CONTRATISTA y SUBCONTRATISTA se obliga a:</w:t>
      </w:r>
    </w:p>
    <w:p w:rsidR="001D1BC0" w:rsidRPr="001D1BC0" w:rsidRDefault="001D1BC0" w:rsidP="001D1BC0">
      <w:pPr>
        <w:spacing w:before="100" w:beforeAutospacing="1" w:after="100" w:afterAutospacing="1" w:line="240" w:lineRule="auto"/>
        <w:rPr>
          <w:rFonts w:ascii="Arial Narrow" w:eastAsia="Arial Unicode MS" w:hAnsi="Arial Narrow"/>
          <w:lang w:val="es-ES_tradnl"/>
        </w:rPr>
      </w:pPr>
      <w:r w:rsidRPr="001D1BC0">
        <w:rPr>
          <w:rFonts w:ascii="Arial Narrow" w:eastAsia="Arial Unicode MS" w:hAnsi="Arial Narrow"/>
          <w:lang w:val="es-ES_tradnl"/>
        </w:rPr>
        <w:t xml:space="preserve"> •     El contratista de la obra / servicio es responsable de contar con su Plan de Higiene, Salud Ocupacional y Bienestar (PHSOB), debidamente presentado </w:t>
      </w:r>
      <w:r w:rsidR="00844B1B">
        <w:rPr>
          <w:rFonts w:ascii="Arial Narrow" w:eastAsia="Arial Unicode MS" w:hAnsi="Arial Narrow"/>
          <w:lang w:val="es-ES_tradnl"/>
        </w:rPr>
        <w:t>o</w:t>
      </w:r>
      <w:r w:rsidRPr="001D1BC0">
        <w:rPr>
          <w:rFonts w:ascii="Arial Narrow" w:eastAsia="Arial Unicode MS" w:hAnsi="Arial Narrow"/>
          <w:lang w:val="es-ES_tradnl"/>
        </w:rPr>
        <w:t xml:space="preserve"> aprobado por el Ministerio del Trabajo; el mismo será presentado a YPFB a simple requerimiento. </w:t>
      </w:r>
    </w:p>
    <w:p w:rsidR="001D1BC0" w:rsidRPr="001D1BC0" w:rsidRDefault="001D1BC0" w:rsidP="001D1BC0">
      <w:pPr>
        <w:spacing w:before="100" w:beforeAutospacing="1" w:after="100" w:afterAutospacing="1" w:line="240" w:lineRule="auto"/>
        <w:ind w:left="709" w:hanging="705"/>
        <w:rPr>
          <w:rFonts w:ascii="Arial Narrow" w:eastAsia="Arial Unicode MS" w:hAnsi="Arial Narrow"/>
          <w:lang w:val="es-ES_tradnl"/>
        </w:rPr>
      </w:pPr>
      <w:r w:rsidRPr="001D1BC0">
        <w:rPr>
          <w:rFonts w:ascii="Arial Narrow" w:eastAsia="Arial Unicode MS" w:hAnsi="Arial Narrow"/>
          <w:lang w:val="es-ES_tradnl"/>
        </w:rPr>
        <w:t>•      Presentar el Plan de seguridad industrial específico para la obra/servicio</w:t>
      </w:r>
    </w:p>
    <w:p w:rsidR="001D1BC0" w:rsidRPr="00D67BA9" w:rsidRDefault="001D1BC0" w:rsidP="001D1BC0">
      <w:pPr>
        <w:spacing w:before="100" w:beforeAutospacing="1" w:after="100" w:afterAutospacing="1" w:line="240" w:lineRule="auto"/>
        <w:rPr>
          <w:rFonts w:ascii="Arial Narrow" w:eastAsia="Arial Unicode MS" w:hAnsi="Arial Narrow"/>
          <w:lang w:val="es-ES_tradnl"/>
        </w:rPr>
      </w:pPr>
      <w:r w:rsidRPr="001D1BC0">
        <w:rPr>
          <w:rFonts w:ascii="Arial Narrow" w:eastAsia="Arial Unicode MS" w:hAnsi="Arial Narrow"/>
          <w:lang w:val="es-ES_tradnl"/>
        </w:rPr>
        <w:t>•      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1D1BC0" w:rsidRPr="00E44CCE" w:rsidRDefault="001D1BC0" w:rsidP="001D1BC0">
      <w:pPr>
        <w:jc w:val="both"/>
        <w:rPr>
          <w:rFonts w:ascii="Arial Narrow" w:eastAsia="Arial Unicode MS" w:hAnsi="Arial Narrow"/>
          <w:lang w:val="es-ES_tradnl"/>
        </w:rPr>
      </w:pPr>
    </w:p>
    <w:p w:rsidR="00644EED" w:rsidRPr="00E44CCE" w:rsidRDefault="00644EED" w:rsidP="00644EED">
      <w:pPr>
        <w:autoSpaceDE w:val="0"/>
        <w:autoSpaceDN w:val="0"/>
        <w:adjustRightInd w:val="0"/>
        <w:spacing w:after="0"/>
        <w:jc w:val="both"/>
        <w:rPr>
          <w:rFonts w:ascii="Arial Narrow" w:eastAsia="Arial Unicode MS" w:hAnsi="Arial Narrow"/>
          <w:sz w:val="20"/>
          <w:szCs w:val="20"/>
          <w:lang w:val="es-ES_tradnl"/>
        </w:rPr>
      </w:pPr>
    </w:p>
    <w:p w:rsidR="00F120C1" w:rsidRPr="00E44CCE" w:rsidRDefault="00F120C1" w:rsidP="00A13649">
      <w:pPr>
        <w:spacing w:before="240" w:line="240" w:lineRule="auto"/>
        <w:jc w:val="both"/>
        <w:rPr>
          <w:rFonts w:ascii="Arial Narrow" w:eastAsia="Times New Roman" w:hAnsi="Arial Narrow" w:cs="Arial"/>
          <w:bCs/>
          <w:sz w:val="24"/>
          <w:szCs w:val="24"/>
          <w:lang w:val="es-ES" w:eastAsia="es-ES"/>
        </w:rPr>
      </w:pPr>
    </w:p>
    <w:p w:rsidR="00F120C1" w:rsidRPr="00E44CCE" w:rsidRDefault="00F120C1" w:rsidP="00A13649">
      <w:pPr>
        <w:spacing w:before="240" w:line="240" w:lineRule="auto"/>
        <w:jc w:val="both"/>
        <w:rPr>
          <w:rFonts w:ascii="Arial Narrow" w:eastAsia="Times New Roman" w:hAnsi="Arial Narrow" w:cs="Arial"/>
          <w:bCs/>
          <w:sz w:val="24"/>
          <w:szCs w:val="24"/>
          <w:lang w:val="es-ES" w:eastAsia="es-ES"/>
        </w:rPr>
      </w:pPr>
    </w:p>
    <w:p w:rsidR="00F120C1" w:rsidRPr="00E44CCE" w:rsidRDefault="00F120C1" w:rsidP="00A13649">
      <w:pPr>
        <w:spacing w:before="240" w:line="240" w:lineRule="auto"/>
        <w:jc w:val="both"/>
        <w:rPr>
          <w:rFonts w:ascii="Arial Narrow" w:eastAsia="Times New Roman" w:hAnsi="Arial Narrow" w:cs="Arial"/>
          <w:bCs/>
          <w:sz w:val="24"/>
          <w:szCs w:val="24"/>
          <w:lang w:val="es-ES" w:eastAsia="es-ES"/>
        </w:rPr>
      </w:pPr>
    </w:p>
    <w:p w:rsidR="00F120C1" w:rsidRPr="00E44CCE" w:rsidRDefault="00F120C1" w:rsidP="00A13649">
      <w:pPr>
        <w:spacing w:before="240" w:line="240" w:lineRule="auto"/>
        <w:jc w:val="both"/>
        <w:rPr>
          <w:rFonts w:ascii="Arial Narrow" w:eastAsia="Times New Roman" w:hAnsi="Arial Narrow" w:cs="Arial"/>
          <w:bCs/>
          <w:sz w:val="24"/>
          <w:szCs w:val="24"/>
          <w:lang w:val="es-ES" w:eastAsia="es-ES"/>
        </w:rPr>
      </w:pPr>
    </w:p>
    <w:p w:rsidR="00F120C1" w:rsidRDefault="00F120C1" w:rsidP="00A13649">
      <w:pPr>
        <w:spacing w:before="240" w:line="240" w:lineRule="auto"/>
        <w:jc w:val="both"/>
        <w:rPr>
          <w:rFonts w:ascii="Arial Narrow" w:eastAsia="Times New Roman" w:hAnsi="Arial Narrow" w:cs="Arial"/>
          <w:bCs/>
          <w:sz w:val="24"/>
          <w:szCs w:val="24"/>
          <w:lang w:val="es-ES" w:eastAsia="es-ES"/>
        </w:rPr>
      </w:pPr>
    </w:p>
    <w:p w:rsidR="0072620C" w:rsidRDefault="0072620C" w:rsidP="00A13649">
      <w:pPr>
        <w:spacing w:before="240" w:line="240" w:lineRule="auto"/>
        <w:jc w:val="both"/>
        <w:rPr>
          <w:rFonts w:ascii="Arial Narrow" w:eastAsia="Times New Roman" w:hAnsi="Arial Narrow" w:cs="Arial"/>
          <w:bCs/>
          <w:sz w:val="24"/>
          <w:szCs w:val="24"/>
          <w:lang w:val="es-ES" w:eastAsia="es-ES"/>
        </w:rPr>
      </w:pPr>
    </w:p>
    <w:p w:rsidR="0072620C" w:rsidRDefault="0072620C" w:rsidP="00A13649">
      <w:pPr>
        <w:spacing w:before="240" w:line="240" w:lineRule="auto"/>
        <w:jc w:val="both"/>
        <w:rPr>
          <w:rFonts w:ascii="Arial Narrow" w:eastAsia="Times New Roman" w:hAnsi="Arial Narrow" w:cs="Arial"/>
          <w:bCs/>
          <w:sz w:val="24"/>
          <w:szCs w:val="24"/>
          <w:lang w:val="es-ES" w:eastAsia="es-ES"/>
        </w:rPr>
      </w:pPr>
    </w:p>
    <w:p w:rsidR="0072620C" w:rsidRPr="00E44CCE" w:rsidRDefault="0072620C" w:rsidP="00A13649">
      <w:pPr>
        <w:spacing w:before="240" w:line="240" w:lineRule="auto"/>
        <w:jc w:val="both"/>
        <w:rPr>
          <w:rFonts w:ascii="Arial Narrow" w:eastAsia="Times New Roman" w:hAnsi="Arial Narrow" w:cs="Arial"/>
          <w:bCs/>
          <w:sz w:val="24"/>
          <w:szCs w:val="24"/>
          <w:lang w:val="es-ES" w:eastAsia="es-ES"/>
        </w:rPr>
      </w:pPr>
    </w:p>
    <w:p w:rsidR="00770240" w:rsidRPr="00E44CCE" w:rsidRDefault="00770240" w:rsidP="00A13649">
      <w:pPr>
        <w:spacing w:before="240" w:line="240" w:lineRule="auto"/>
        <w:jc w:val="both"/>
        <w:rPr>
          <w:rFonts w:ascii="Arial Narrow" w:eastAsia="Times New Roman" w:hAnsi="Arial Narrow" w:cs="Arial"/>
          <w:bCs/>
          <w:sz w:val="24"/>
          <w:szCs w:val="24"/>
          <w:lang w:val="es-ES" w:eastAsia="es-ES"/>
        </w:rPr>
      </w:pPr>
    </w:p>
    <w:p w:rsidR="001D1BC0" w:rsidRPr="00E44CCE" w:rsidRDefault="001D1BC0" w:rsidP="001D1BC0">
      <w:pPr>
        <w:spacing w:before="240" w:after="0" w:line="240" w:lineRule="auto"/>
        <w:jc w:val="center"/>
        <w:rPr>
          <w:rFonts w:ascii="Arial Narrow" w:eastAsia="Times New Roman" w:hAnsi="Arial Narrow" w:cs="Arial"/>
          <w:b/>
          <w:sz w:val="52"/>
          <w:szCs w:val="52"/>
          <w:lang w:val="es-ES" w:eastAsia="es-ES"/>
        </w:rPr>
      </w:pPr>
      <w:r w:rsidRPr="00E44CCE">
        <w:rPr>
          <w:rFonts w:ascii="Arial Narrow" w:eastAsia="Times New Roman" w:hAnsi="Arial Narrow" w:cs="Arial"/>
          <w:b/>
          <w:sz w:val="52"/>
          <w:szCs w:val="52"/>
          <w:lang w:val="es-ES" w:eastAsia="es-ES"/>
        </w:rPr>
        <w:t xml:space="preserve">SECCIÓN 6 </w:t>
      </w:r>
    </w:p>
    <w:p w:rsidR="001D1BC0" w:rsidRPr="00E44CCE" w:rsidRDefault="001D1BC0" w:rsidP="001D1BC0">
      <w:pPr>
        <w:spacing w:before="240" w:after="0" w:line="240" w:lineRule="auto"/>
        <w:jc w:val="center"/>
        <w:rPr>
          <w:rFonts w:ascii="Arial Narrow" w:eastAsia="Times New Roman" w:hAnsi="Arial Narrow" w:cs="Arial"/>
          <w:b/>
          <w:sz w:val="52"/>
          <w:szCs w:val="52"/>
          <w:lang w:val="es-ES" w:eastAsia="es-ES"/>
        </w:rPr>
      </w:pPr>
      <w:r w:rsidRPr="00E44CCE">
        <w:rPr>
          <w:rFonts w:ascii="Arial Narrow" w:eastAsia="Times New Roman" w:hAnsi="Arial Narrow" w:cs="Arial"/>
          <w:b/>
          <w:sz w:val="52"/>
          <w:szCs w:val="52"/>
          <w:lang w:val="es-ES" w:eastAsia="es-ES"/>
        </w:rPr>
        <w:t xml:space="preserve"> </w:t>
      </w:r>
      <w:r>
        <w:rPr>
          <w:rFonts w:ascii="Arial Narrow" w:eastAsia="Times New Roman" w:hAnsi="Arial Narrow" w:cs="Arial"/>
          <w:b/>
          <w:sz w:val="52"/>
          <w:szCs w:val="52"/>
          <w:lang w:val="es-ES" w:eastAsia="es-ES"/>
        </w:rPr>
        <w:t>MANUAL DE GESTION AMBIENTAL</w:t>
      </w:r>
    </w:p>
    <w:p w:rsidR="00770240" w:rsidRPr="00E44CCE" w:rsidRDefault="00770240" w:rsidP="00A13649">
      <w:pPr>
        <w:spacing w:before="240" w:line="240" w:lineRule="auto"/>
        <w:jc w:val="both"/>
        <w:rPr>
          <w:rFonts w:ascii="Arial Narrow" w:eastAsia="Times New Roman" w:hAnsi="Arial Narrow" w:cs="Arial"/>
          <w:bCs/>
          <w:sz w:val="24"/>
          <w:szCs w:val="24"/>
          <w:lang w:val="es-ES" w:eastAsia="es-ES"/>
        </w:rPr>
      </w:pPr>
    </w:p>
    <w:p w:rsidR="00770240" w:rsidRPr="00E44CCE" w:rsidRDefault="00770240" w:rsidP="00A13649">
      <w:pPr>
        <w:spacing w:before="240" w:line="240" w:lineRule="auto"/>
        <w:jc w:val="both"/>
        <w:rPr>
          <w:rFonts w:ascii="Arial Narrow" w:eastAsia="Times New Roman" w:hAnsi="Arial Narrow" w:cs="Arial"/>
          <w:bCs/>
          <w:sz w:val="24"/>
          <w:szCs w:val="24"/>
          <w:lang w:val="es-ES" w:eastAsia="es-ES"/>
        </w:rPr>
      </w:pPr>
    </w:p>
    <w:p w:rsidR="00A72585" w:rsidRPr="00E44CCE" w:rsidRDefault="00A72585" w:rsidP="00A13649">
      <w:pPr>
        <w:spacing w:before="240" w:line="240" w:lineRule="auto"/>
        <w:jc w:val="both"/>
        <w:rPr>
          <w:rFonts w:ascii="Arial Narrow" w:eastAsia="Times New Roman" w:hAnsi="Arial Narrow" w:cs="Arial"/>
          <w:bCs/>
          <w:sz w:val="24"/>
          <w:szCs w:val="24"/>
          <w:lang w:val="es-ES" w:eastAsia="es-ES"/>
        </w:rPr>
      </w:pPr>
    </w:p>
    <w:p w:rsidR="008B4BD1" w:rsidRPr="00E44CCE" w:rsidRDefault="008B4BD1" w:rsidP="00A13649">
      <w:pPr>
        <w:spacing w:before="240" w:line="240" w:lineRule="auto"/>
        <w:jc w:val="both"/>
        <w:rPr>
          <w:rFonts w:ascii="Arial Narrow" w:eastAsia="Times New Roman" w:hAnsi="Arial Narrow" w:cs="Arial"/>
          <w:bCs/>
          <w:sz w:val="24"/>
          <w:szCs w:val="24"/>
          <w:lang w:val="es-ES" w:eastAsia="es-ES"/>
        </w:rPr>
      </w:pPr>
    </w:p>
    <w:p w:rsidR="008B4BD1" w:rsidRPr="00E44CCE" w:rsidRDefault="008B4BD1" w:rsidP="00A13649">
      <w:pPr>
        <w:spacing w:before="240" w:line="240" w:lineRule="auto"/>
        <w:jc w:val="both"/>
        <w:rPr>
          <w:rFonts w:ascii="Arial Narrow" w:eastAsia="Times New Roman" w:hAnsi="Arial Narrow" w:cs="Arial"/>
          <w:bCs/>
          <w:sz w:val="24"/>
          <w:szCs w:val="24"/>
          <w:lang w:val="es-ES" w:eastAsia="es-ES"/>
        </w:rPr>
      </w:pPr>
    </w:p>
    <w:p w:rsidR="008B4BD1" w:rsidRPr="00E44CCE" w:rsidRDefault="008B4BD1" w:rsidP="00A13649">
      <w:pPr>
        <w:spacing w:before="240" w:line="240" w:lineRule="auto"/>
        <w:jc w:val="both"/>
        <w:rPr>
          <w:rFonts w:ascii="Arial Narrow" w:eastAsia="Times New Roman" w:hAnsi="Arial Narrow" w:cs="Arial"/>
          <w:bCs/>
          <w:sz w:val="24"/>
          <w:szCs w:val="24"/>
          <w:lang w:val="es-ES" w:eastAsia="es-ES"/>
        </w:rPr>
      </w:pPr>
    </w:p>
    <w:p w:rsidR="008B4BD1" w:rsidRPr="00E44CCE" w:rsidRDefault="008B4BD1" w:rsidP="00A13649">
      <w:pPr>
        <w:spacing w:before="240" w:line="240" w:lineRule="auto"/>
        <w:jc w:val="both"/>
        <w:rPr>
          <w:rFonts w:ascii="Arial Narrow" w:eastAsia="Times New Roman" w:hAnsi="Arial Narrow" w:cs="Arial"/>
          <w:bCs/>
          <w:sz w:val="24"/>
          <w:szCs w:val="24"/>
          <w:lang w:val="es-ES" w:eastAsia="es-ES"/>
        </w:rPr>
      </w:pPr>
    </w:p>
    <w:p w:rsidR="008B4BD1" w:rsidRPr="00E44CCE" w:rsidRDefault="008B4BD1" w:rsidP="00A13649">
      <w:pPr>
        <w:spacing w:before="240" w:line="240" w:lineRule="auto"/>
        <w:jc w:val="both"/>
        <w:rPr>
          <w:rFonts w:ascii="Arial Narrow" w:eastAsia="Times New Roman" w:hAnsi="Arial Narrow" w:cs="Arial"/>
          <w:bCs/>
          <w:sz w:val="24"/>
          <w:szCs w:val="24"/>
          <w:lang w:val="es-ES" w:eastAsia="es-ES"/>
        </w:rPr>
      </w:pPr>
    </w:p>
    <w:p w:rsidR="008B4BD1" w:rsidRPr="00E44CCE" w:rsidRDefault="008B4BD1" w:rsidP="00A13649">
      <w:pPr>
        <w:spacing w:before="240" w:line="240" w:lineRule="auto"/>
        <w:jc w:val="both"/>
        <w:rPr>
          <w:rFonts w:ascii="Arial Narrow" w:eastAsia="Times New Roman" w:hAnsi="Arial Narrow" w:cs="Arial"/>
          <w:bCs/>
          <w:sz w:val="24"/>
          <w:szCs w:val="24"/>
          <w:lang w:val="es-ES" w:eastAsia="es-ES"/>
        </w:rPr>
      </w:pPr>
    </w:p>
    <w:p w:rsidR="008B4BD1" w:rsidRPr="00E44CCE" w:rsidRDefault="008B4BD1" w:rsidP="00A13649">
      <w:pPr>
        <w:spacing w:before="240" w:line="240" w:lineRule="auto"/>
        <w:jc w:val="both"/>
        <w:rPr>
          <w:rFonts w:ascii="Arial Narrow" w:eastAsia="Times New Roman" w:hAnsi="Arial Narrow" w:cs="Arial"/>
          <w:bCs/>
          <w:sz w:val="24"/>
          <w:szCs w:val="24"/>
          <w:lang w:val="es-ES" w:eastAsia="es-ES"/>
        </w:rPr>
      </w:pPr>
    </w:p>
    <w:p w:rsidR="005A2484" w:rsidRPr="00847C66" w:rsidRDefault="005A2484" w:rsidP="005A2484">
      <w:pPr>
        <w:spacing w:after="0"/>
        <w:rPr>
          <w:b/>
          <w:sz w:val="24"/>
        </w:rPr>
      </w:pPr>
      <w:r w:rsidRPr="00847C66">
        <w:rPr>
          <w:b/>
          <w:sz w:val="24"/>
        </w:rPr>
        <w:lastRenderedPageBreak/>
        <w:t>1.</w:t>
      </w:r>
      <w:r w:rsidRPr="00847C66">
        <w:rPr>
          <w:b/>
          <w:sz w:val="24"/>
        </w:rPr>
        <w:tab/>
        <w:t>Introducción</w:t>
      </w:r>
      <w:r w:rsidRPr="00847C66">
        <w:rPr>
          <w:b/>
          <w:sz w:val="24"/>
        </w:rPr>
        <w:tab/>
      </w:r>
    </w:p>
    <w:p w:rsidR="005A2484" w:rsidRPr="00847C66" w:rsidRDefault="005A2484" w:rsidP="005A2484">
      <w:pPr>
        <w:spacing w:after="0"/>
        <w:rPr>
          <w:b/>
          <w:sz w:val="24"/>
        </w:rPr>
      </w:pPr>
      <w:r w:rsidRPr="00847C66">
        <w:rPr>
          <w:b/>
          <w:sz w:val="24"/>
        </w:rPr>
        <w:t>2.</w:t>
      </w:r>
      <w:r w:rsidRPr="00847C66">
        <w:rPr>
          <w:b/>
          <w:sz w:val="24"/>
        </w:rPr>
        <w:tab/>
        <w:t>Objetivo del Manual</w:t>
      </w:r>
      <w:r w:rsidRPr="00847C66">
        <w:rPr>
          <w:b/>
          <w:sz w:val="24"/>
        </w:rPr>
        <w:tab/>
      </w:r>
    </w:p>
    <w:p w:rsidR="005A2484" w:rsidRPr="00847C66" w:rsidRDefault="005A2484" w:rsidP="005A2484">
      <w:pPr>
        <w:spacing w:after="0"/>
        <w:rPr>
          <w:b/>
          <w:sz w:val="24"/>
        </w:rPr>
      </w:pPr>
      <w:r w:rsidRPr="00847C66">
        <w:rPr>
          <w:b/>
          <w:sz w:val="24"/>
        </w:rPr>
        <w:t>3.</w:t>
      </w:r>
      <w:r w:rsidRPr="00847C66">
        <w:rPr>
          <w:b/>
          <w:sz w:val="24"/>
        </w:rPr>
        <w:tab/>
        <w:t>Alcance del Manual</w:t>
      </w:r>
      <w:r w:rsidRPr="00847C66">
        <w:rPr>
          <w:b/>
          <w:sz w:val="24"/>
        </w:rPr>
        <w:tab/>
      </w:r>
    </w:p>
    <w:p w:rsidR="005A2484" w:rsidRPr="00847C66" w:rsidRDefault="005A2484" w:rsidP="005A2484">
      <w:pPr>
        <w:spacing w:after="0"/>
        <w:rPr>
          <w:b/>
          <w:sz w:val="24"/>
        </w:rPr>
      </w:pPr>
      <w:r w:rsidRPr="00847C66">
        <w:rPr>
          <w:b/>
          <w:sz w:val="24"/>
        </w:rPr>
        <w:t>4.</w:t>
      </w:r>
      <w:r w:rsidRPr="00847C66">
        <w:rPr>
          <w:b/>
          <w:sz w:val="24"/>
        </w:rPr>
        <w:tab/>
        <w:t>Redes Secundarias (Obras Civiles)</w:t>
      </w:r>
      <w:r w:rsidRPr="00847C66">
        <w:rPr>
          <w:b/>
          <w:sz w:val="24"/>
        </w:rPr>
        <w:tab/>
      </w:r>
    </w:p>
    <w:p w:rsidR="005A2484" w:rsidRPr="00847C66" w:rsidRDefault="005A2484" w:rsidP="005A2484">
      <w:pPr>
        <w:spacing w:after="0"/>
        <w:rPr>
          <w:b/>
          <w:sz w:val="24"/>
        </w:rPr>
      </w:pPr>
      <w:r w:rsidRPr="00847C66">
        <w:rPr>
          <w:b/>
          <w:sz w:val="24"/>
        </w:rPr>
        <w:t>4.1.</w:t>
      </w:r>
      <w:r w:rsidRPr="00847C66">
        <w:rPr>
          <w:b/>
          <w:sz w:val="24"/>
        </w:rPr>
        <w:tab/>
        <w:t>Consideraciones en Replanteo (R.S.)</w:t>
      </w:r>
      <w:r w:rsidRPr="00847C66">
        <w:rPr>
          <w:b/>
          <w:sz w:val="24"/>
        </w:rPr>
        <w:tab/>
      </w:r>
    </w:p>
    <w:p w:rsidR="005A2484" w:rsidRPr="00847C66" w:rsidRDefault="005A2484" w:rsidP="005A2484">
      <w:pPr>
        <w:spacing w:after="0"/>
        <w:rPr>
          <w:b/>
          <w:sz w:val="24"/>
        </w:rPr>
      </w:pPr>
      <w:r w:rsidRPr="00847C66">
        <w:rPr>
          <w:b/>
          <w:sz w:val="24"/>
        </w:rPr>
        <w:t>4.2.</w:t>
      </w:r>
      <w:r w:rsidRPr="00847C66">
        <w:rPr>
          <w:b/>
          <w:sz w:val="24"/>
        </w:rPr>
        <w:tab/>
        <w:t>Gestión de Residuos Sólidos (R.S.)</w:t>
      </w:r>
      <w:r w:rsidRPr="00847C66">
        <w:rPr>
          <w:b/>
          <w:sz w:val="24"/>
        </w:rPr>
        <w:tab/>
      </w:r>
    </w:p>
    <w:p w:rsidR="005A2484" w:rsidRPr="00847C66" w:rsidRDefault="005A2484" w:rsidP="005A2484">
      <w:pPr>
        <w:spacing w:after="0"/>
        <w:rPr>
          <w:b/>
          <w:sz w:val="24"/>
        </w:rPr>
      </w:pPr>
      <w:r w:rsidRPr="00847C66">
        <w:rPr>
          <w:b/>
          <w:sz w:val="24"/>
        </w:rPr>
        <w:t>4.3.</w:t>
      </w:r>
      <w:r w:rsidRPr="00847C66">
        <w:rPr>
          <w:b/>
          <w:sz w:val="24"/>
        </w:rPr>
        <w:tab/>
        <w:t>Control de Calidad de Aire (R.S.)</w:t>
      </w:r>
      <w:r w:rsidRPr="00847C66">
        <w:rPr>
          <w:b/>
          <w:sz w:val="24"/>
        </w:rPr>
        <w:tab/>
      </w:r>
    </w:p>
    <w:p w:rsidR="005A2484" w:rsidRPr="00847C66" w:rsidRDefault="005A2484" w:rsidP="005A2484">
      <w:pPr>
        <w:spacing w:after="0"/>
        <w:rPr>
          <w:b/>
          <w:sz w:val="24"/>
        </w:rPr>
      </w:pPr>
      <w:r w:rsidRPr="00847C66">
        <w:rPr>
          <w:b/>
          <w:sz w:val="24"/>
        </w:rPr>
        <w:t>4.4.</w:t>
      </w:r>
      <w:r w:rsidRPr="00847C66">
        <w:rPr>
          <w:b/>
          <w:sz w:val="24"/>
        </w:rPr>
        <w:tab/>
        <w:t>Abandono y Restauración (R.S.)</w:t>
      </w:r>
      <w:r w:rsidRPr="00847C66">
        <w:rPr>
          <w:b/>
          <w:sz w:val="24"/>
        </w:rPr>
        <w:tab/>
      </w:r>
    </w:p>
    <w:p w:rsidR="005A2484" w:rsidRPr="00847C66" w:rsidRDefault="005A2484" w:rsidP="005A2484">
      <w:pPr>
        <w:spacing w:after="0"/>
        <w:rPr>
          <w:b/>
          <w:sz w:val="24"/>
        </w:rPr>
      </w:pPr>
      <w:r w:rsidRPr="00847C66">
        <w:rPr>
          <w:b/>
          <w:sz w:val="24"/>
        </w:rPr>
        <w:t>4.5.</w:t>
      </w:r>
      <w:r w:rsidRPr="00847C66">
        <w:rPr>
          <w:b/>
          <w:sz w:val="24"/>
        </w:rPr>
        <w:tab/>
        <w:t>Generación de Registros y presentación de formularios (R.S.)</w:t>
      </w:r>
      <w:r w:rsidRPr="00847C66">
        <w:rPr>
          <w:b/>
          <w:sz w:val="24"/>
        </w:rPr>
        <w:tab/>
      </w:r>
    </w:p>
    <w:p w:rsidR="005A2484" w:rsidRPr="00847C66" w:rsidRDefault="005A2484" w:rsidP="005A2484">
      <w:pPr>
        <w:spacing w:after="0"/>
        <w:ind w:left="705" w:hanging="705"/>
        <w:rPr>
          <w:b/>
          <w:sz w:val="24"/>
        </w:rPr>
      </w:pPr>
      <w:r w:rsidRPr="00847C66">
        <w:rPr>
          <w:b/>
          <w:sz w:val="24"/>
        </w:rPr>
        <w:t>4.6.</w:t>
      </w:r>
      <w:r w:rsidRPr="00847C66">
        <w:rPr>
          <w:b/>
          <w:sz w:val="24"/>
        </w:rPr>
        <w:tab/>
        <w:t>FORMULARIO DE CONFORMIDAD DE GESTION AMBIENTAL EN OBRAS CIVILES RED SECUNDARIA</w:t>
      </w:r>
      <w:r w:rsidRPr="00847C66">
        <w:rPr>
          <w:b/>
          <w:sz w:val="24"/>
        </w:rPr>
        <w:tab/>
      </w:r>
    </w:p>
    <w:p w:rsidR="005A2484" w:rsidRPr="00847C66" w:rsidRDefault="005A2484" w:rsidP="005A2484">
      <w:pPr>
        <w:spacing w:after="0"/>
        <w:rPr>
          <w:b/>
          <w:sz w:val="24"/>
        </w:rPr>
      </w:pPr>
      <w:r w:rsidRPr="00847C66">
        <w:rPr>
          <w:b/>
          <w:sz w:val="24"/>
        </w:rPr>
        <w:t>5.</w:t>
      </w:r>
      <w:r w:rsidRPr="00847C66">
        <w:rPr>
          <w:b/>
          <w:sz w:val="24"/>
        </w:rPr>
        <w:tab/>
        <w:t>Redes Secundarias (Obras Mecánicas)</w:t>
      </w:r>
      <w:r w:rsidRPr="00847C66">
        <w:rPr>
          <w:b/>
          <w:sz w:val="24"/>
        </w:rPr>
        <w:tab/>
      </w:r>
    </w:p>
    <w:p w:rsidR="005A2484" w:rsidRPr="00847C66" w:rsidRDefault="005A2484" w:rsidP="005A2484">
      <w:pPr>
        <w:spacing w:after="0"/>
        <w:rPr>
          <w:b/>
          <w:sz w:val="24"/>
        </w:rPr>
      </w:pPr>
      <w:r w:rsidRPr="00847C66">
        <w:rPr>
          <w:b/>
          <w:sz w:val="24"/>
        </w:rPr>
        <w:t>5.1.</w:t>
      </w:r>
      <w:r w:rsidRPr="00847C66">
        <w:rPr>
          <w:b/>
          <w:sz w:val="24"/>
        </w:rPr>
        <w:tab/>
        <w:t>Gestión de Residuos Sólidos (R.S.)</w:t>
      </w:r>
      <w:r w:rsidRPr="00847C66">
        <w:rPr>
          <w:b/>
          <w:sz w:val="24"/>
        </w:rPr>
        <w:tab/>
      </w:r>
    </w:p>
    <w:p w:rsidR="005A2484" w:rsidRPr="00847C66" w:rsidRDefault="005A2484" w:rsidP="005A2484">
      <w:pPr>
        <w:spacing w:after="0"/>
        <w:rPr>
          <w:b/>
          <w:sz w:val="24"/>
        </w:rPr>
      </w:pPr>
      <w:r w:rsidRPr="00847C66">
        <w:rPr>
          <w:b/>
          <w:sz w:val="24"/>
        </w:rPr>
        <w:t>5.2.</w:t>
      </w:r>
      <w:r w:rsidRPr="00847C66">
        <w:rPr>
          <w:b/>
          <w:sz w:val="24"/>
        </w:rPr>
        <w:tab/>
        <w:t>Control de Calidad de Aire (R.S.)</w:t>
      </w:r>
      <w:r w:rsidRPr="00847C66">
        <w:rPr>
          <w:b/>
          <w:sz w:val="24"/>
        </w:rPr>
        <w:tab/>
      </w:r>
    </w:p>
    <w:p w:rsidR="005A2484" w:rsidRPr="00847C66" w:rsidRDefault="005A2484" w:rsidP="005A2484">
      <w:pPr>
        <w:spacing w:after="0"/>
        <w:rPr>
          <w:b/>
          <w:sz w:val="24"/>
        </w:rPr>
      </w:pPr>
      <w:r w:rsidRPr="00847C66">
        <w:rPr>
          <w:b/>
          <w:sz w:val="24"/>
        </w:rPr>
        <w:t>5.3.</w:t>
      </w:r>
      <w:r w:rsidRPr="00847C66">
        <w:rPr>
          <w:b/>
          <w:sz w:val="24"/>
        </w:rPr>
        <w:tab/>
        <w:t>Abandono y Restauración (R.S.)</w:t>
      </w:r>
      <w:r w:rsidRPr="00847C66">
        <w:rPr>
          <w:b/>
          <w:sz w:val="24"/>
        </w:rPr>
        <w:tab/>
      </w:r>
    </w:p>
    <w:p w:rsidR="005A2484" w:rsidRPr="00847C66" w:rsidRDefault="005A2484" w:rsidP="005A2484">
      <w:pPr>
        <w:spacing w:after="0"/>
        <w:rPr>
          <w:b/>
          <w:sz w:val="24"/>
        </w:rPr>
      </w:pPr>
      <w:r w:rsidRPr="00847C66">
        <w:rPr>
          <w:b/>
          <w:sz w:val="24"/>
        </w:rPr>
        <w:t>5.4.</w:t>
      </w:r>
      <w:r w:rsidRPr="00847C66">
        <w:rPr>
          <w:b/>
          <w:sz w:val="24"/>
        </w:rPr>
        <w:tab/>
        <w:t>Generación de Registros y presentación de formularios (R.S.)</w:t>
      </w:r>
      <w:r w:rsidRPr="00847C66">
        <w:rPr>
          <w:b/>
          <w:sz w:val="24"/>
        </w:rPr>
        <w:tab/>
      </w:r>
    </w:p>
    <w:p w:rsidR="005A2484" w:rsidRPr="00847C66" w:rsidRDefault="005A2484" w:rsidP="005A2484">
      <w:pPr>
        <w:spacing w:after="0"/>
        <w:rPr>
          <w:b/>
          <w:sz w:val="24"/>
        </w:rPr>
      </w:pPr>
      <w:r w:rsidRPr="00847C66">
        <w:rPr>
          <w:b/>
          <w:sz w:val="24"/>
        </w:rPr>
        <w:t>6.</w:t>
      </w:r>
      <w:r w:rsidRPr="00847C66">
        <w:rPr>
          <w:b/>
          <w:sz w:val="24"/>
        </w:rPr>
        <w:tab/>
        <w:t>Gestión Ambiental en Campamentos</w:t>
      </w:r>
      <w:r w:rsidRPr="00847C66">
        <w:rPr>
          <w:b/>
          <w:sz w:val="24"/>
        </w:rPr>
        <w:tab/>
      </w:r>
    </w:p>
    <w:p w:rsidR="005A2484" w:rsidRPr="00847C66" w:rsidRDefault="005A2484" w:rsidP="005A2484">
      <w:pPr>
        <w:spacing w:after="0"/>
        <w:rPr>
          <w:b/>
          <w:sz w:val="24"/>
        </w:rPr>
      </w:pPr>
      <w:r w:rsidRPr="00847C66">
        <w:rPr>
          <w:b/>
          <w:sz w:val="24"/>
        </w:rPr>
        <w:t>6.1.</w:t>
      </w:r>
      <w:r w:rsidRPr="00847C66">
        <w:rPr>
          <w:b/>
          <w:sz w:val="24"/>
        </w:rPr>
        <w:tab/>
        <w:t>Condiciones para Ubicación</w:t>
      </w:r>
      <w:r w:rsidRPr="00847C66">
        <w:rPr>
          <w:b/>
          <w:sz w:val="24"/>
        </w:rPr>
        <w:tab/>
      </w:r>
    </w:p>
    <w:p w:rsidR="005A2484" w:rsidRPr="00847C66" w:rsidRDefault="005A2484" w:rsidP="005A2484">
      <w:pPr>
        <w:spacing w:after="0"/>
        <w:rPr>
          <w:b/>
          <w:sz w:val="24"/>
        </w:rPr>
      </w:pPr>
      <w:r w:rsidRPr="00847C66">
        <w:rPr>
          <w:b/>
          <w:sz w:val="24"/>
        </w:rPr>
        <w:t>6.2.</w:t>
      </w:r>
      <w:r w:rsidRPr="00847C66">
        <w:rPr>
          <w:b/>
          <w:sz w:val="24"/>
        </w:rPr>
        <w:tab/>
        <w:t>Gestión de Residuos Sólidos en Campamentos</w:t>
      </w:r>
      <w:r w:rsidRPr="00847C66">
        <w:rPr>
          <w:b/>
          <w:sz w:val="24"/>
        </w:rPr>
        <w:tab/>
      </w:r>
    </w:p>
    <w:p w:rsidR="005A2484" w:rsidRPr="00847C66" w:rsidRDefault="005A2484" w:rsidP="005A2484">
      <w:pPr>
        <w:spacing w:after="0"/>
        <w:rPr>
          <w:b/>
          <w:sz w:val="24"/>
        </w:rPr>
      </w:pPr>
      <w:r w:rsidRPr="00847C66">
        <w:rPr>
          <w:b/>
          <w:sz w:val="24"/>
        </w:rPr>
        <w:t>6.3.</w:t>
      </w:r>
      <w:r w:rsidRPr="00847C66">
        <w:rPr>
          <w:b/>
          <w:sz w:val="24"/>
        </w:rPr>
        <w:tab/>
        <w:t>Gestión de Descargas hídricas</w:t>
      </w:r>
      <w:r w:rsidRPr="00847C66">
        <w:rPr>
          <w:b/>
          <w:sz w:val="24"/>
        </w:rPr>
        <w:tab/>
      </w:r>
    </w:p>
    <w:p w:rsidR="005A2484" w:rsidRPr="00847C66" w:rsidRDefault="005A2484" w:rsidP="005A2484">
      <w:pPr>
        <w:spacing w:after="0"/>
        <w:rPr>
          <w:b/>
          <w:sz w:val="24"/>
        </w:rPr>
      </w:pPr>
      <w:r w:rsidRPr="00847C66">
        <w:rPr>
          <w:b/>
          <w:sz w:val="24"/>
        </w:rPr>
        <w:t>6.4.</w:t>
      </w:r>
      <w:r w:rsidRPr="00847C66">
        <w:rPr>
          <w:b/>
          <w:sz w:val="24"/>
        </w:rPr>
        <w:tab/>
        <w:t>Almacenamiento de combustibles</w:t>
      </w:r>
      <w:r w:rsidRPr="00847C66">
        <w:rPr>
          <w:b/>
          <w:sz w:val="24"/>
        </w:rPr>
        <w:tab/>
      </w:r>
    </w:p>
    <w:p w:rsidR="005A2484" w:rsidRPr="00847C66" w:rsidRDefault="005A2484" w:rsidP="005A2484">
      <w:pPr>
        <w:spacing w:after="0"/>
        <w:rPr>
          <w:b/>
          <w:sz w:val="24"/>
        </w:rPr>
      </w:pPr>
      <w:r w:rsidRPr="00847C66">
        <w:rPr>
          <w:b/>
          <w:sz w:val="24"/>
        </w:rPr>
        <w:t>6.5.</w:t>
      </w:r>
      <w:r w:rsidRPr="00847C66">
        <w:rPr>
          <w:b/>
          <w:sz w:val="24"/>
        </w:rPr>
        <w:tab/>
        <w:t>Generación de Registros</w:t>
      </w:r>
    </w:p>
    <w:p w:rsidR="005A2484" w:rsidRPr="00847C66" w:rsidRDefault="005A2484" w:rsidP="005A2484">
      <w:pPr>
        <w:spacing w:after="0"/>
        <w:ind w:left="705" w:hanging="705"/>
        <w:rPr>
          <w:b/>
          <w:sz w:val="24"/>
        </w:rPr>
      </w:pPr>
      <w:r w:rsidRPr="00847C66">
        <w:rPr>
          <w:b/>
          <w:sz w:val="24"/>
        </w:rPr>
        <w:t xml:space="preserve">6.6. </w:t>
      </w:r>
      <w:r w:rsidRPr="00847C66">
        <w:rPr>
          <w:b/>
          <w:sz w:val="24"/>
        </w:rPr>
        <w:tab/>
        <w:t>FORMULARIO DE CONFORMIDAD DE GESTION AMBIENTAL EN OBRAS MECANICAS RED SECUNDARIA</w:t>
      </w:r>
    </w:p>
    <w:p w:rsidR="005A2484" w:rsidRDefault="005A2484" w:rsidP="00A13649">
      <w:pPr>
        <w:spacing w:before="240" w:line="240" w:lineRule="auto"/>
        <w:jc w:val="both"/>
        <w:rPr>
          <w:rFonts w:ascii="Arial Narrow" w:eastAsia="Times New Roman" w:hAnsi="Arial Narrow" w:cs="Arial"/>
          <w:bCs/>
          <w:sz w:val="24"/>
          <w:szCs w:val="24"/>
          <w:lang w:eastAsia="es-ES"/>
        </w:rPr>
      </w:pPr>
    </w:p>
    <w:p w:rsidR="005A2484" w:rsidRDefault="005A2484" w:rsidP="00A13649">
      <w:pPr>
        <w:spacing w:before="240" w:line="240" w:lineRule="auto"/>
        <w:jc w:val="both"/>
        <w:rPr>
          <w:rFonts w:ascii="Arial Narrow" w:eastAsia="Times New Roman" w:hAnsi="Arial Narrow" w:cs="Arial"/>
          <w:bCs/>
          <w:sz w:val="24"/>
          <w:szCs w:val="24"/>
          <w:lang w:eastAsia="es-ES"/>
        </w:rPr>
      </w:pPr>
    </w:p>
    <w:p w:rsidR="005A2484" w:rsidRPr="005A2484" w:rsidRDefault="005A2484" w:rsidP="00A13649">
      <w:pPr>
        <w:spacing w:before="240" w:line="240" w:lineRule="auto"/>
        <w:jc w:val="both"/>
        <w:rPr>
          <w:rFonts w:ascii="Arial Narrow" w:eastAsia="Times New Roman" w:hAnsi="Arial Narrow" w:cs="Arial"/>
          <w:bCs/>
          <w:sz w:val="24"/>
          <w:szCs w:val="24"/>
          <w:lang w:eastAsia="es-ES"/>
        </w:rPr>
      </w:pPr>
    </w:p>
    <w:p w:rsidR="008B4BD1" w:rsidRPr="00E44CCE" w:rsidRDefault="008B4BD1" w:rsidP="00A13649">
      <w:pPr>
        <w:spacing w:before="240" w:line="240" w:lineRule="auto"/>
        <w:jc w:val="both"/>
        <w:rPr>
          <w:rFonts w:ascii="Arial Narrow" w:eastAsia="Times New Roman" w:hAnsi="Arial Narrow" w:cs="Arial"/>
          <w:bCs/>
          <w:sz w:val="24"/>
          <w:szCs w:val="24"/>
          <w:lang w:val="es-ES" w:eastAsia="es-ES"/>
        </w:rPr>
      </w:pPr>
    </w:p>
    <w:p w:rsidR="008B4BD1" w:rsidRPr="00E44CCE" w:rsidRDefault="008B4BD1" w:rsidP="00A13649">
      <w:pPr>
        <w:spacing w:before="240" w:line="240" w:lineRule="auto"/>
        <w:jc w:val="both"/>
        <w:rPr>
          <w:rFonts w:ascii="Arial Narrow" w:eastAsia="Times New Roman" w:hAnsi="Arial Narrow" w:cs="Arial"/>
          <w:bCs/>
          <w:sz w:val="24"/>
          <w:szCs w:val="24"/>
          <w:lang w:val="es-ES" w:eastAsia="es-ES"/>
        </w:rPr>
      </w:pPr>
    </w:p>
    <w:p w:rsidR="001D1BC0" w:rsidRPr="004A609E" w:rsidRDefault="001D1BC0" w:rsidP="004A609E">
      <w:pPr>
        <w:jc w:val="both"/>
        <w:rPr>
          <w:rFonts w:asciiTheme="minorHAnsi" w:eastAsia="Arial Unicode MS" w:hAnsiTheme="minorHAnsi"/>
        </w:rPr>
      </w:pPr>
      <w:r w:rsidRPr="004A609E">
        <w:rPr>
          <w:rFonts w:asciiTheme="minorHAnsi" w:hAnsiTheme="minorHAnsi"/>
          <w:b/>
        </w:rPr>
        <w:lastRenderedPageBreak/>
        <w:t>MANUAL DE GESTION AMBIENTAL OBRAS CIVILES Y MECANICAS</w:t>
      </w:r>
    </w:p>
    <w:p w:rsidR="004A609E" w:rsidRPr="004A609E" w:rsidRDefault="004A609E" w:rsidP="00FC4391">
      <w:pPr>
        <w:pStyle w:val="Prrafodelista"/>
        <w:numPr>
          <w:ilvl w:val="0"/>
          <w:numId w:val="62"/>
        </w:numPr>
        <w:spacing w:after="160" w:line="360" w:lineRule="auto"/>
        <w:jc w:val="both"/>
        <w:outlineLvl w:val="0"/>
        <w:rPr>
          <w:rFonts w:asciiTheme="minorHAnsi" w:hAnsiTheme="minorHAnsi"/>
          <w:b/>
          <w:sz w:val="22"/>
          <w:szCs w:val="22"/>
        </w:rPr>
      </w:pPr>
      <w:bookmarkStart w:id="126" w:name="_Toc415582520"/>
      <w:r w:rsidRPr="004A609E">
        <w:rPr>
          <w:rFonts w:asciiTheme="minorHAnsi" w:hAnsiTheme="minorHAnsi"/>
          <w:b/>
          <w:sz w:val="22"/>
          <w:szCs w:val="22"/>
        </w:rPr>
        <w:t>Introducción</w:t>
      </w:r>
      <w:bookmarkEnd w:id="126"/>
    </w:p>
    <w:p w:rsidR="004A609E" w:rsidRPr="004A609E" w:rsidRDefault="004A609E" w:rsidP="004A609E">
      <w:pPr>
        <w:jc w:val="both"/>
        <w:rPr>
          <w:rFonts w:asciiTheme="minorHAnsi" w:hAnsiTheme="minorHAnsi"/>
        </w:rPr>
      </w:pPr>
      <w:r w:rsidRPr="004A609E">
        <w:rPr>
          <w:rFonts w:asciiTheme="minorHAnsi" w:hAnsiTheme="minorHAnsi"/>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4A609E" w:rsidRPr="004A609E" w:rsidRDefault="004A609E" w:rsidP="004A609E">
      <w:pPr>
        <w:jc w:val="both"/>
        <w:rPr>
          <w:rFonts w:asciiTheme="minorHAnsi" w:hAnsiTheme="minorHAnsi"/>
        </w:rPr>
      </w:pPr>
      <w:r w:rsidRPr="004A609E">
        <w:rPr>
          <w:rFonts w:asciiTheme="minorHAnsi" w:hAnsiTheme="minorHAnsi"/>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4A609E" w:rsidRPr="004A609E" w:rsidRDefault="004A609E" w:rsidP="004A609E">
      <w:pPr>
        <w:jc w:val="both"/>
        <w:rPr>
          <w:rFonts w:asciiTheme="minorHAnsi" w:hAnsiTheme="minorHAnsi"/>
        </w:rPr>
      </w:pPr>
      <w:r w:rsidRPr="004A609E">
        <w:rPr>
          <w:rFonts w:asciiTheme="minorHAnsi" w:hAnsiTheme="minorHAnsi"/>
        </w:rPr>
        <w:t>La categoría 4 no dispensa a YPFB de asumir compromisos o aplicar medidas ambientales en sus actividades, ya que según lo establecido en el D.S. 1485 se debe presentar al Ministerio de Medio Ambiente y Agua (MMAyA)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4A609E" w:rsidRPr="004A609E" w:rsidRDefault="004A609E" w:rsidP="004A609E">
      <w:pPr>
        <w:jc w:val="both"/>
        <w:rPr>
          <w:rFonts w:asciiTheme="minorHAnsi" w:hAnsiTheme="minorHAnsi"/>
        </w:rPr>
      </w:pPr>
      <w:r w:rsidRPr="004A609E">
        <w:rPr>
          <w:rFonts w:asciiTheme="minorHAnsi" w:hAnsiTheme="minorHAnsi"/>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4A609E" w:rsidRPr="004A609E" w:rsidRDefault="004A609E" w:rsidP="004A609E">
      <w:pPr>
        <w:jc w:val="both"/>
        <w:rPr>
          <w:rFonts w:asciiTheme="minorHAnsi" w:hAnsiTheme="minorHAnsi"/>
        </w:rPr>
      </w:pPr>
      <w:r w:rsidRPr="004A609E">
        <w:rPr>
          <w:rFonts w:asciiTheme="minorHAnsi" w:hAnsiTheme="minorHAnsi"/>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4A609E" w:rsidRPr="004A609E" w:rsidRDefault="004A609E" w:rsidP="00FC4391">
      <w:pPr>
        <w:pStyle w:val="Prrafodelista"/>
        <w:numPr>
          <w:ilvl w:val="0"/>
          <w:numId w:val="62"/>
        </w:numPr>
        <w:spacing w:after="160" w:line="360" w:lineRule="auto"/>
        <w:jc w:val="both"/>
        <w:outlineLvl w:val="0"/>
        <w:rPr>
          <w:rFonts w:asciiTheme="minorHAnsi" w:hAnsiTheme="minorHAnsi"/>
          <w:b/>
          <w:sz w:val="22"/>
          <w:szCs w:val="22"/>
        </w:rPr>
      </w:pPr>
      <w:bookmarkStart w:id="127" w:name="_Toc415582521"/>
      <w:r w:rsidRPr="004A609E">
        <w:rPr>
          <w:rFonts w:asciiTheme="minorHAnsi" w:hAnsiTheme="minorHAnsi"/>
          <w:b/>
          <w:sz w:val="22"/>
          <w:szCs w:val="22"/>
        </w:rPr>
        <w:t>Objetivo del Manual</w:t>
      </w:r>
      <w:bookmarkEnd w:id="127"/>
    </w:p>
    <w:p w:rsidR="004A609E" w:rsidRPr="004A609E" w:rsidRDefault="004A609E" w:rsidP="004A609E">
      <w:pPr>
        <w:jc w:val="both"/>
        <w:rPr>
          <w:rFonts w:asciiTheme="minorHAnsi" w:hAnsiTheme="minorHAnsi"/>
        </w:rPr>
      </w:pPr>
      <w:r w:rsidRPr="004A609E">
        <w:rPr>
          <w:rFonts w:asciiTheme="minorHAnsi" w:hAnsiTheme="minorHAnsi"/>
        </w:rPr>
        <w:t>El objetivo del presente manual es establecer los requisitos mínimos y lineamientos, en materia ambiental, que se deben cumplir durante la construcción de Sistemas de Distribución de Gas Natural (SDGN).</w:t>
      </w:r>
    </w:p>
    <w:p w:rsidR="004A609E" w:rsidRPr="004A609E" w:rsidRDefault="004A609E" w:rsidP="00FC4391">
      <w:pPr>
        <w:pStyle w:val="Prrafodelista"/>
        <w:numPr>
          <w:ilvl w:val="0"/>
          <w:numId w:val="62"/>
        </w:numPr>
        <w:spacing w:after="160" w:line="360" w:lineRule="auto"/>
        <w:jc w:val="both"/>
        <w:outlineLvl w:val="0"/>
        <w:rPr>
          <w:rFonts w:asciiTheme="minorHAnsi" w:hAnsiTheme="minorHAnsi"/>
          <w:b/>
          <w:sz w:val="22"/>
          <w:szCs w:val="22"/>
        </w:rPr>
      </w:pPr>
      <w:bookmarkStart w:id="128" w:name="_Toc415582522"/>
      <w:r w:rsidRPr="004A609E">
        <w:rPr>
          <w:rFonts w:asciiTheme="minorHAnsi" w:hAnsiTheme="minorHAnsi"/>
          <w:b/>
          <w:sz w:val="22"/>
          <w:szCs w:val="22"/>
        </w:rPr>
        <w:lastRenderedPageBreak/>
        <w:t>Alcance del Manual</w:t>
      </w:r>
      <w:bookmarkEnd w:id="128"/>
    </w:p>
    <w:p w:rsidR="004A609E" w:rsidRPr="004A609E" w:rsidRDefault="004A609E" w:rsidP="004A609E">
      <w:pPr>
        <w:jc w:val="both"/>
        <w:rPr>
          <w:rFonts w:asciiTheme="minorHAnsi" w:hAnsiTheme="minorHAnsi"/>
        </w:rPr>
      </w:pPr>
      <w:r w:rsidRPr="004A609E">
        <w:rPr>
          <w:rFonts w:asciiTheme="minorHAnsi" w:hAnsiTheme="minorHAnsi"/>
        </w:rPr>
        <w:t>El presente manual es de alcance nacional, por lo que se aplica a toda actividad de construcción de SDGN realizada por personal de YPFB y se aplica a todos los contratos de prestación de servicios adquiridos por YPFB en construcción de SDGN, es decir que deberá ser de uso obligatorio por:</w:t>
      </w:r>
    </w:p>
    <w:p w:rsidR="004A609E" w:rsidRPr="004A609E" w:rsidRDefault="004A609E" w:rsidP="00FC4391">
      <w:pPr>
        <w:pStyle w:val="Prrafodelista"/>
        <w:numPr>
          <w:ilvl w:val="0"/>
          <w:numId w:val="63"/>
        </w:numPr>
        <w:spacing w:after="200" w:line="276" w:lineRule="auto"/>
        <w:rPr>
          <w:rFonts w:asciiTheme="minorHAnsi" w:hAnsiTheme="minorHAnsi"/>
          <w:sz w:val="22"/>
          <w:szCs w:val="22"/>
        </w:rPr>
      </w:pPr>
      <w:r w:rsidRPr="004A609E">
        <w:rPr>
          <w:rFonts w:asciiTheme="minorHAnsi" w:hAnsiTheme="minorHAnsi"/>
          <w:sz w:val="22"/>
          <w:szCs w:val="22"/>
        </w:rPr>
        <w:t>Empresas Contratistas involucradas en la Construcción de SDGN</w:t>
      </w:r>
    </w:p>
    <w:p w:rsidR="004A609E" w:rsidRPr="004A609E" w:rsidRDefault="004A609E" w:rsidP="00FC4391">
      <w:pPr>
        <w:pStyle w:val="Prrafodelista"/>
        <w:numPr>
          <w:ilvl w:val="0"/>
          <w:numId w:val="63"/>
        </w:numPr>
        <w:spacing w:after="200" w:line="276" w:lineRule="auto"/>
        <w:rPr>
          <w:rFonts w:asciiTheme="minorHAnsi" w:hAnsiTheme="minorHAnsi"/>
          <w:sz w:val="22"/>
          <w:szCs w:val="22"/>
        </w:rPr>
      </w:pPr>
      <w:r w:rsidRPr="004A609E">
        <w:rPr>
          <w:rFonts w:asciiTheme="minorHAnsi" w:hAnsiTheme="minorHAnsi"/>
          <w:sz w:val="22"/>
          <w:szCs w:val="22"/>
        </w:rPr>
        <w:t>Personal de YPFB-GNRGD, encargado de la Supervisión a empresas contratistas</w:t>
      </w:r>
    </w:p>
    <w:p w:rsidR="004A609E" w:rsidRPr="004A609E" w:rsidRDefault="004A609E" w:rsidP="00FC4391">
      <w:pPr>
        <w:pStyle w:val="Prrafodelista"/>
        <w:numPr>
          <w:ilvl w:val="0"/>
          <w:numId w:val="63"/>
        </w:numPr>
        <w:spacing w:after="200" w:line="276" w:lineRule="auto"/>
        <w:rPr>
          <w:rFonts w:asciiTheme="minorHAnsi" w:hAnsiTheme="minorHAnsi"/>
          <w:sz w:val="22"/>
          <w:szCs w:val="22"/>
        </w:rPr>
      </w:pPr>
      <w:r w:rsidRPr="004A609E">
        <w:rPr>
          <w:rFonts w:asciiTheme="minorHAnsi" w:hAnsiTheme="minorHAnsi"/>
          <w:sz w:val="22"/>
          <w:szCs w:val="22"/>
        </w:rPr>
        <w:t>Personal de YPFB-GNRGD, involucrado en la Construcción de SDGN.</w:t>
      </w:r>
    </w:p>
    <w:p w:rsidR="004A609E" w:rsidRPr="004A609E" w:rsidRDefault="004A609E" w:rsidP="004A609E">
      <w:pPr>
        <w:jc w:val="both"/>
        <w:rPr>
          <w:rFonts w:asciiTheme="minorHAnsi" w:hAnsiTheme="minorHAnsi"/>
        </w:rPr>
      </w:pPr>
      <w:r w:rsidRPr="004A609E">
        <w:rPr>
          <w:rFonts w:asciiTheme="minorHAnsi" w:hAnsiTheme="minorHAnsi"/>
        </w:rPr>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1D1BC0" w:rsidRPr="001D679E" w:rsidRDefault="001D1BC0" w:rsidP="00FC4391">
      <w:pPr>
        <w:pStyle w:val="Prrafodelista"/>
        <w:numPr>
          <w:ilvl w:val="0"/>
          <w:numId w:val="62"/>
        </w:numPr>
        <w:spacing w:after="160"/>
        <w:jc w:val="both"/>
        <w:outlineLvl w:val="0"/>
        <w:rPr>
          <w:rFonts w:asciiTheme="minorHAnsi" w:hAnsiTheme="minorHAnsi"/>
          <w:b/>
        </w:rPr>
      </w:pPr>
      <w:bookmarkStart w:id="129" w:name="_Toc415582523"/>
      <w:r w:rsidRPr="001D679E">
        <w:rPr>
          <w:rFonts w:asciiTheme="minorHAnsi" w:hAnsiTheme="minorHAnsi"/>
          <w:b/>
        </w:rPr>
        <w:t>Redes Secundarias (Obras Civiles)</w:t>
      </w:r>
      <w:bookmarkEnd w:id="129"/>
    </w:p>
    <w:p w:rsidR="001D1BC0" w:rsidRPr="001D679E" w:rsidRDefault="001D1BC0" w:rsidP="00FC4391">
      <w:pPr>
        <w:pStyle w:val="Prrafodelista"/>
        <w:numPr>
          <w:ilvl w:val="1"/>
          <w:numId w:val="62"/>
        </w:numPr>
        <w:spacing w:after="160"/>
        <w:jc w:val="both"/>
        <w:outlineLvl w:val="0"/>
        <w:rPr>
          <w:rFonts w:asciiTheme="minorHAnsi" w:hAnsiTheme="minorHAnsi"/>
          <w:b/>
        </w:rPr>
      </w:pPr>
      <w:bookmarkStart w:id="130" w:name="_Toc415582524"/>
      <w:r w:rsidRPr="001D679E">
        <w:rPr>
          <w:rFonts w:asciiTheme="minorHAnsi" w:hAnsiTheme="minorHAnsi"/>
          <w:b/>
        </w:rPr>
        <w:t>Consideraciones en Replanteo (R.S.)</w:t>
      </w:r>
      <w:bookmarkEnd w:id="130"/>
    </w:p>
    <w:p w:rsidR="001D1BC0" w:rsidRPr="005B05FA" w:rsidRDefault="001D1BC0" w:rsidP="005B05FA">
      <w:pPr>
        <w:spacing w:line="240" w:lineRule="auto"/>
        <w:jc w:val="both"/>
        <w:rPr>
          <w:rFonts w:asciiTheme="minorHAnsi" w:hAnsiTheme="minorHAnsi"/>
        </w:rPr>
      </w:pPr>
      <w:r w:rsidRPr="005B05FA">
        <w:rPr>
          <w:rFonts w:asciiTheme="minorHAnsi" w:hAnsiTheme="minorHAnsi"/>
        </w:rPr>
        <w:t>Las redes secundarias son diseñadas generalmente sobre las aceras existiendo eventualmente obstáculos que son de consideración ambiental, para este caso solo se considerarán los árboles que puedan existir en el trayecto diseñado para las redes secundarias, para lo cual se deberá evaluar para cada caso particular, con la supervisión, la mejor alternativa, siguiendo las siguientes recomendaciones generales</w:t>
      </w:r>
    </w:p>
    <w:p w:rsidR="001D1BC0" w:rsidRPr="005B05FA" w:rsidRDefault="001D1BC0" w:rsidP="00FC4391">
      <w:pPr>
        <w:pStyle w:val="Prrafodelista"/>
        <w:numPr>
          <w:ilvl w:val="0"/>
          <w:numId w:val="61"/>
        </w:numPr>
        <w:spacing w:after="200"/>
        <w:jc w:val="both"/>
        <w:rPr>
          <w:rFonts w:asciiTheme="minorHAnsi" w:hAnsiTheme="minorHAnsi"/>
          <w:sz w:val="22"/>
          <w:szCs w:val="22"/>
        </w:rPr>
      </w:pPr>
      <w:r w:rsidRPr="005B05FA">
        <w:rPr>
          <w:rFonts w:asciiTheme="minorHAnsi" w:hAnsiTheme="minorHAnsi"/>
          <w:sz w:val="22"/>
          <w:szCs w:val="22"/>
        </w:rPr>
        <w:t>Se prohíbe talar o extraer árboles</w:t>
      </w:r>
    </w:p>
    <w:p w:rsidR="001D1BC0" w:rsidRPr="005B05FA" w:rsidRDefault="001D1BC0" w:rsidP="00FC4391">
      <w:pPr>
        <w:pStyle w:val="Prrafodelista"/>
        <w:numPr>
          <w:ilvl w:val="0"/>
          <w:numId w:val="61"/>
        </w:numPr>
        <w:spacing w:after="200"/>
        <w:jc w:val="both"/>
        <w:rPr>
          <w:rFonts w:asciiTheme="minorHAnsi" w:hAnsiTheme="minorHAnsi"/>
          <w:sz w:val="22"/>
          <w:szCs w:val="22"/>
        </w:rPr>
      </w:pPr>
      <w:r w:rsidRPr="005B05FA">
        <w:rPr>
          <w:rFonts w:asciiTheme="minorHAnsi" w:hAnsiTheme="minorHAnsi"/>
          <w:sz w:val="22"/>
          <w:szCs w:val="22"/>
        </w:rPr>
        <w:t>Se deberá en lo posible bordear con la trayectoria de la red el árbol</w:t>
      </w:r>
    </w:p>
    <w:p w:rsidR="001D1BC0" w:rsidRPr="005B05FA" w:rsidRDefault="001D1BC0" w:rsidP="00FC4391">
      <w:pPr>
        <w:pStyle w:val="Prrafodelista"/>
        <w:numPr>
          <w:ilvl w:val="0"/>
          <w:numId w:val="61"/>
        </w:numPr>
        <w:spacing w:after="200"/>
        <w:jc w:val="both"/>
        <w:rPr>
          <w:rFonts w:asciiTheme="minorHAnsi" w:hAnsiTheme="minorHAnsi"/>
          <w:sz w:val="22"/>
          <w:szCs w:val="22"/>
        </w:rPr>
      </w:pPr>
      <w:r w:rsidRPr="005B05FA">
        <w:rPr>
          <w:rFonts w:asciiTheme="minorHAnsi" w:hAnsiTheme="minorHAnsi"/>
          <w:sz w:val="22"/>
          <w:szCs w:val="22"/>
        </w:rPr>
        <w:t>Se deberá replantear la ruta en lo posible a una distancia recomendada por supervisión del borde del árbol (variable según la especie y diámetro)</w:t>
      </w:r>
    </w:p>
    <w:p w:rsidR="001D1BC0" w:rsidRPr="005B05FA" w:rsidRDefault="001D1BC0" w:rsidP="00FC4391">
      <w:pPr>
        <w:pStyle w:val="Prrafodelista"/>
        <w:numPr>
          <w:ilvl w:val="0"/>
          <w:numId w:val="61"/>
        </w:numPr>
        <w:spacing w:after="200"/>
        <w:jc w:val="both"/>
        <w:rPr>
          <w:rFonts w:asciiTheme="minorHAnsi" w:hAnsiTheme="minorHAnsi"/>
          <w:sz w:val="22"/>
          <w:szCs w:val="22"/>
        </w:rPr>
      </w:pPr>
      <w:r w:rsidRPr="005B05FA">
        <w:rPr>
          <w:rFonts w:asciiTheme="minorHAnsi" w:hAnsiTheme="minorHAnsi"/>
          <w:sz w:val="22"/>
          <w:szCs w:val="22"/>
        </w:rPr>
        <w:t>Se debe evitar dañar las raíces primarias de los árboles</w:t>
      </w:r>
    </w:p>
    <w:p w:rsidR="001D1BC0" w:rsidRPr="005B05FA" w:rsidRDefault="001D1BC0" w:rsidP="00FC4391">
      <w:pPr>
        <w:pStyle w:val="Prrafodelista"/>
        <w:numPr>
          <w:ilvl w:val="0"/>
          <w:numId w:val="61"/>
        </w:numPr>
        <w:spacing w:after="200"/>
        <w:jc w:val="both"/>
        <w:rPr>
          <w:rFonts w:asciiTheme="minorHAnsi" w:hAnsiTheme="minorHAnsi"/>
          <w:sz w:val="22"/>
          <w:szCs w:val="22"/>
        </w:rPr>
      </w:pPr>
      <w:r w:rsidRPr="005B05FA">
        <w:rPr>
          <w:rFonts w:asciiTheme="minorHAnsi" w:hAnsiTheme="minorHAnsi"/>
          <w:sz w:val="22"/>
          <w:szCs w:val="22"/>
        </w:rPr>
        <w:t>En caso de que la red pase por el área de la raíz se deberá cuidar de no afectar la estabilidad del suelo y se deberá afectar lo mínimamente posible las raices.</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t>La empresa encargada deberá generar un reporte y un registro fotográfico de las definiciones y alternativas tomadas en cuanto a la presencia de árboles en el replanteo.</w:t>
      </w:r>
    </w:p>
    <w:p w:rsidR="001D1BC0" w:rsidRPr="001D679E" w:rsidRDefault="001D1BC0" w:rsidP="00FC4391">
      <w:pPr>
        <w:pStyle w:val="Prrafodelista"/>
        <w:numPr>
          <w:ilvl w:val="1"/>
          <w:numId w:val="62"/>
        </w:numPr>
        <w:spacing w:after="160"/>
        <w:jc w:val="both"/>
        <w:outlineLvl w:val="0"/>
        <w:rPr>
          <w:rFonts w:asciiTheme="minorHAnsi" w:hAnsiTheme="minorHAnsi"/>
          <w:b/>
        </w:rPr>
      </w:pPr>
      <w:bookmarkStart w:id="131" w:name="_Toc415582525"/>
      <w:r w:rsidRPr="001D679E">
        <w:rPr>
          <w:rFonts w:asciiTheme="minorHAnsi" w:hAnsiTheme="minorHAnsi"/>
          <w:b/>
        </w:rPr>
        <w:t>Gestión de Residuos Sólidos (R.S.)</w:t>
      </w:r>
      <w:bookmarkEnd w:id="131"/>
    </w:p>
    <w:p w:rsidR="001D1BC0" w:rsidRPr="005B05FA" w:rsidRDefault="001D1BC0" w:rsidP="005B05FA">
      <w:pPr>
        <w:spacing w:line="240" w:lineRule="auto"/>
        <w:jc w:val="both"/>
        <w:rPr>
          <w:rFonts w:asciiTheme="minorHAnsi" w:hAnsiTheme="minorHAnsi"/>
        </w:rPr>
      </w:pPr>
      <w:r w:rsidRPr="005B05FA">
        <w:rPr>
          <w:rFonts w:asciiTheme="minorHAnsi" w:hAnsiTheme="minorHAnsi"/>
        </w:rPr>
        <w:t xml:space="preserve">Durante la construcción de las redes secundarias se generan distintos tipos de residuos sólidos los cuales deberán ser gestionados adecuadamente, se presenta a continuación la caracterización de </w:t>
      </w:r>
      <w:r w:rsidRPr="005B05FA">
        <w:rPr>
          <w:rFonts w:asciiTheme="minorHAnsi" w:hAnsiTheme="minorHAnsi"/>
        </w:rPr>
        <w:lastRenderedPageBreak/>
        <w:t>los residuos priorizados que se generan en las actividades de construcción de redes secundarias y que deberán ser gestionados:</w:t>
      </w:r>
    </w:p>
    <w:p w:rsidR="001D1BC0" w:rsidRPr="005B05FA" w:rsidRDefault="001D1BC0" w:rsidP="005B05FA">
      <w:pPr>
        <w:spacing w:line="240" w:lineRule="auto"/>
        <w:jc w:val="center"/>
        <w:rPr>
          <w:rFonts w:asciiTheme="minorHAnsi" w:hAnsiTheme="minorHAnsi"/>
          <w:b/>
        </w:rPr>
      </w:pPr>
      <w:r w:rsidRPr="005B05FA">
        <w:rPr>
          <w:rFonts w:asciiTheme="minorHAnsi" w:hAnsiTheme="minorHAnsi"/>
          <w:b/>
        </w:rPr>
        <w:t>Tabla 1: Caracterización de Residuos en Redes Secundarias</w:t>
      </w:r>
    </w:p>
    <w:tbl>
      <w:tblPr>
        <w:tblStyle w:val="Tabladecuadrcula4-nfasis11"/>
        <w:tblW w:w="9180" w:type="dxa"/>
        <w:tblLayout w:type="fixed"/>
        <w:tblLook w:val="04A0" w:firstRow="1" w:lastRow="0" w:firstColumn="1" w:lastColumn="0" w:noHBand="0" w:noVBand="1"/>
      </w:tblPr>
      <w:tblGrid>
        <w:gridCol w:w="1696"/>
        <w:gridCol w:w="1560"/>
        <w:gridCol w:w="1275"/>
        <w:gridCol w:w="2268"/>
        <w:gridCol w:w="2381"/>
      </w:tblGrid>
      <w:tr w:rsidR="001D1BC0" w:rsidRPr="005B05FA" w:rsidTr="001D1B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1D1BC0" w:rsidRPr="005B05FA" w:rsidRDefault="001D1BC0" w:rsidP="005B05FA">
            <w:pPr>
              <w:spacing w:line="240" w:lineRule="auto"/>
              <w:ind w:left="360"/>
              <w:jc w:val="center"/>
              <w:rPr>
                <w:color w:val="auto"/>
                <w:sz w:val="16"/>
              </w:rPr>
            </w:pPr>
          </w:p>
          <w:p w:rsidR="001D1BC0" w:rsidRPr="005B05FA" w:rsidRDefault="001D1BC0" w:rsidP="005B05FA">
            <w:pPr>
              <w:spacing w:line="240" w:lineRule="auto"/>
              <w:ind w:left="360"/>
              <w:jc w:val="center"/>
              <w:rPr>
                <w:color w:val="auto"/>
                <w:sz w:val="16"/>
              </w:rPr>
            </w:pPr>
            <w:r w:rsidRPr="005B05FA">
              <w:rPr>
                <w:color w:val="auto"/>
                <w:sz w:val="16"/>
              </w:rPr>
              <w:t>Etapa</w:t>
            </w:r>
          </w:p>
        </w:tc>
        <w:tc>
          <w:tcPr>
            <w:tcW w:w="1560" w:type="dxa"/>
          </w:tcPr>
          <w:p w:rsidR="001D1BC0" w:rsidRPr="005B05FA" w:rsidRDefault="001D1BC0" w:rsidP="005B05FA">
            <w:pPr>
              <w:spacing w:line="240" w:lineRule="auto"/>
              <w:ind w:left="360"/>
              <w:jc w:val="center"/>
              <w:cnfStyle w:val="100000000000" w:firstRow="1" w:lastRow="0" w:firstColumn="0" w:lastColumn="0" w:oddVBand="0" w:evenVBand="0" w:oddHBand="0" w:evenHBand="0" w:firstRowFirstColumn="0" w:firstRowLastColumn="0" w:lastRowFirstColumn="0" w:lastRowLastColumn="0"/>
              <w:rPr>
                <w:color w:val="auto"/>
                <w:sz w:val="16"/>
              </w:rPr>
            </w:pPr>
          </w:p>
          <w:p w:rsidR="001D1BC0" w:rsidRPr="005B05FA" w:rsidRDefault="001D1BC0" w:rsidP="005B05FA">
            <w:pPr>
              <w:spacing w:line="240" w:lineRule="auto"/>
              <w:ind w:left="33"/>
              <w:jc w:val="center"/>
              <w:cnfStyle w:val="100000000000" w:firstRow="1" w:lastRow="0" w:firstColumn="0" w:lastColumn="0" w:oddVBand="0" w:evenVBand="0" w:oddHBand="0" w:evenHBand="0" w:firstRowFirstColumn="0" w:firstRowLastColumn="0" w:lastRowFirstColumn="0" w:lastRowLastColumn="0"/>
              <w:rPr>
                <w:color w:val="auto"/>
                <w:sz w:val="16"/>
              </w:rPr>
            </w:pPr>
            <w:r w:rsidRPr="005B05FA">
              <w:rPr>
                <w:color w:val="auto"/>
                <w:sz w:val="16"/>
              </w:rPr>
              <w:t>Actividades</w:t>
            </w:r>
          </w:p>
        </w:tc>
        <w:tc>
          <w:tcPr>
            <w:tcW w:w="1275" w:type="dxa"/>
          </w:tcPr>
          <w:p w:rsidR="001D1BC0" w:rsidRPr="005B05FA" w:rsidRDefault="001D1BC0" w:rsidP="005B05FA">
            <w:pPr>
              <w:spacing w:line="240" w:lineRule="auto"/>
              <w:ind w:left="360"/>
              <w:jc w:val="center"/>
              <w:cnfStyle w:val="100000000000" w:firstRow="1" w:lastRow="0" w:firstColumn="0" w:lastColumn="0" w:oddVBand="0" w:evenVBand="0" w:oddHBand="0" w:evenHBand="0" w:firstRowFirstColumn="0" w:firstRowLastColumn="0" w:lastRowFirstColumn="0" w:lastRowLastColumn="0"/>
              <w:rPr>
                <w:color w:val="auto"/>
                <w:sz w:val="16"/>
              </w:rPr>
            </w:pPr>
          </w:p>
          <w:p w:rsidR="001D1BC0" w:rsidRPr="005B05FA" w:rsidRDefault="001D1BC0" w:rsidP="005B05FA">
            <w:pPr>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16"/>
              </w:rPr>
            </w:pPr>
            <w:r w:rsidRPr="005B05FA">
              <w:rPr>
                <w:color w:val="auto"/>
                <w:sz w:val="16"/>
              </w:rPr>
              <w:t>Residuo</w:t>
            </w:r>
          </w:p>
        </w:tc>
        <w:tc>
          <w:tcPr>
            <w:tcW w:w="2268" w:type="dxa"/>
          </w:tcPr>
          <w:p w:rsidR="001D1BC0" w:rsidRPr="005B05FA" w:rsidRDefault="001D1BC0" w:rsidP="005B05FA">
            <w:pPr>
              <w:spacing w:line="240" w:lineRule="auto"/>
              <w:ind w:left="360"/>
              <w:jc w:val="center"/>
              <w:cnfStyle w:val="100000000000" w:firstRow="1" w:lastRow="0" w:firstColumn="0" w:lastColumn="0" w:oddVBand="0" w:evenVBand="0" w:oddHBand="0" w:evenHBand="0" w:firstRowFirstColumn="0" w:firstRowLastColumn="0" w:lastRowFirstColumn="0" w:lastRowLastColumn="0"/>
              <w:rPr>
                <w:color w:val="auto"/>
                <w:sz w:val="16"/>
              </w:rPr>
            </w:pPr>
          </w:p>
          <w:p w:rsidR="001D1BC0" w:rsidRPr="005B05FA" w:rsidRDefault="001D1BC0" w:rsidP="005B05FA">
            <w:pPr>
              <w:spacing w:line="240" w:lineRule="auto"/>
              <w:ind w:left="33"/>
              <w:jc w:val="center"/>
              <w:cnfStyle w:val="100000000000" w:firstRow="1" w:lastRow="0" w:firstColumn="0" w:lastColumn="0" w:oddVBand="0" w:evenVBand="0" w:oddHBand="0" w:evenHBand="0" w:firstRowFirstColumn="0" w:firstRowLastColumn="0" w:lastRowFirstColumn="0" w:lastRowLastColumn="0"/>
              <w:rPr>
                <w:color w:val="auto"/>
                <w:sz w:val="16"/>
              </w:rPr>
            </w:pPr>
            <w:r w:rsidRPr="005B05FA">
              <w:rPr>
                <w:color w:val="auto"/>
                <w:sz w:val="16"/>
              </w:rPr>
              <w:t>Descripción</w:t>
            </w:r>
          </w:p>
        </w:tc>
        <w:tc>
          <w:tcPr>
            <w:tcW w:w="2381" w:type="dxa"/>
          </w:tcPr>
          <w:p w:rsidR="001D1BC0" w:rsidRPr="005B05FA" w:rsidRDefault="001D1BC0" w:rsidP="005B05FA">
            <w:pPr>
              <w:spacing w:line="240" w:lineRule="auto"/>
              <w:ind w:left="34"/>
              <w:jc w:val="center"/>
              <w:cnfStyle w:val="100000000000" w:firstRow="1" w:lastRow="0" w:firstColumn="0" w:lastColumn="0" w:oddVBand="0" w:evenVBand="0" w:oddHBand="0" w:evenHBand="0" w:firstRowFirstColumn="0" w:firstRowLastColumn="0" w:lastRowFirstColumn="0" w:lastRowLastColumn="0"/>
              <w:rPr>
                <w:color w:val="auto"/>
              </w:rPr>
            </w:pPr>
            <w:r w:rsidRPr="005B05FA">
              <w:rPr>
                <w:color w:val="auto"/>
              </w:rPr>
              <w:t>Clasificación del Residuo según ANEXO A del RGRS</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rsidR="001D1BC0" w:rsidRPr="005B05FA" w:rsidRDefault="001D1BC0" w:rsidP="005B05FA">
            <w:pPr>
              <w:spacing w:line="240" w:lineRule="auto"/>
              <w:ind w:left="29"/>
              <w:rPr>
                <w:sz w:val="16"/>
              </w:rPr>
            </w:pPr>
            <w:r w:rsidRPr="005B05FA">
              <w:rPr>
                <w:sz w:val="16"/>
              </w:rPr>
              <w:t>Construcción de Redes Secundarias</w:t>
            </w:r>
          </w:p>
        </w:tc>
        <w:tc>
          <w:tcPr>
            <w:tcW w:w="1560" w:type="dxa"/>
            <w:vMerge w:val="restart"/>
            <w:vAlign w:val="center"/>
          </w:tcPr>
          <w:p w:rsidR="001D1BC0" w:rsidRPr="005B05FA" w:rsidRDefault="001D1BC0" w:rsidP="005B05FA">
            <w:pPr>
              <w:spacing w:line="240" w:lineRule="auto"/>
              <w:ind w:left="34"/>
              <w:cnfStyle w:val="000000100000" w:firstRow="0" w:lastRow="0" w:firstColumn="0" w:lastColumn="0" w:oddVBand="0" w:evenVBand="0" w:oddHBand="1" w:evenHBand="0" w:firstRowFirstColumn="0" w:firstRowLastColumn="0" w:lastRowFirstColumn="0" w:lastRowLastColumn="0"/>
              <w:rPr>
                <w:sz w:val="16"/>
              </w:rPr>
            </w:pPr>
            <w:r w:rsidRPr="005B05FA">
              <w:rPr>
                <w:sz w:val="16"/>
              </w:rPr>
              <w:t>Obras civiles</w:t>
            </w:r>
          </w:p>
        </w:tc>
        <w:tc>
          <w:tcPr>
            <w:tcW w:w="1275"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rPr>
                <w:sz w:val="16"/>
              </w:rPr>
            </w:pPr>
            <w:r w:rsidRPr="005B05FA">
              <w:rPr>
                <w:sz w:val="16"/>
              </w:rPr>
              <w:t>Escombros</w:t>
            </w:r>
          </w:p>
        </w:tc>
        <w:tc>
          <w:tcPr>
            <w:tcW w:w="2268"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rPr>
                <w:sz w:val="16"/>
              </w:rPr>
            </w:pPr>
            <w:r w:rsidRPr="005B05FA">
              <w:rPr>
                <w:sz w:val="16"/>
              </w:rPr>
              <w:t>Se generan al excavar aceras y calles</w:t>
            </w:r>
          </w:p>
        </w:tc>
        <w:tc>
          <w:tcPr>
            <w:tcW w:w="2381"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E. Residuo Especial</w:t>
            </w:r>
          </w:p>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E.5 Escombros</w:t>
            </w:r>
          </w:p>
        </w:tc>
      </w:tr>
      <w:tr w:rsidR="001D1BC0" w:rsidRPr="005B05FA" w:rsidTr="001D1BC0">
        <w:tc>
          <w:tcPr>
            <w:cnfStyle w:val="001000000000" w:firstRow="0" w:lastRow="0" w:firstColumn="1" w:lastColumn="0" w:oddVBand="0" w:evenVBand="0" w:oddHBand="0" w:evenHBand="0" w:firstRowFirstColumn="0" w:firstRowLastColumn="0" w:lastRowFirstColumn="0" w:lastRowLastColumn="0"/>
            <w:tcW w:w="1696" w:type="dxa"/>
            <w:vMerge/>
          </w:tcPr>
          <w:p w:rsidR="001D1BC0" w:rsidRPr="005B05FA" w:rsidRDefault="001D1BC0" w:rsidP="005B05FA">
            <w:pPr>
              <w:spacing w:line="240" w:lineRule="auto"/>
              <w:ind w:left="360"/>
              <w:jc w:val="center"/>
              <w:rPr>
                <w:sz w:val="16"/>
              </w:rPr>
            </w:pPr>
          </w:p>
        </w:tc>
        <w:tc>
          <w:tcPr>
            <w:tcW w:w="1560" w:type="dxa"/>
            <w:vMerge/>
            <w:vAlign w:val="center"/>
          </w:tcPr>
          <w:p w:rsidR="001D1BC0" w:rsidRPr="005B05FA" w:rsidRDefault="001D1BC0" w:rsidP="005B05FA">
            <w:pPr>
              <w:spacing w:line="240" w:lineRule="auto"/>
              <w:ind w:left="360"/>
              <w:cnfStyle w:val="000000000000" w:firstRow="0" w:lastRow="0" w:firstColumn="0" w:lastColumn="0" w:oddVBand="0" w:evenVBand="0" w:oddHBand="0" w:evenHBand="0" w:firstRowFirstColumn="0" w:firstRowLastColumn="0" w:lastRowFirstColumn="0" w:lastRowLastColumn="0"/>
              <w:rPr>
                <w:sz w:val="16"/>
              </w:rPr>
            </w:pPr>
          </w:p>
        </w:tc>
        <w:tc>
          <w:tcPr>
            <w:tcW w:w="1275"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rPr>
                <w:sz w:val="16"/>
              </w:rPr>
            </w:pPr>
            <w:r w:rsidRPr="005B05FA">
              <w:rPr>
                <w:sz w:val="16"/>
              </w:rPr>
              <w:t>Residuos comunes</w:t>
            </w:r>
          </w:p>
        </w:tc>
        <w:tc>
          <w:tcPr>
            <w:tcW w:w="2268"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rPr>
                <w:sz w:val="16"/>
              </w:rPr>
            </w:pPr>
            <w:r w:rsidRPr="005B05FA">
              <w:rPr>
                <w:sz w:val="16"/>
              </w:rPr>
              <w:t>El personal de cada empresa puede generar residuos comunes como papeles, plásticos restos de comida, etc.</w:t>
            </w:r>
          </w:p>
        </w:tc>
        <w:tc>
          <w:tcPr>
            <w:tcW w:w="2381"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r w:rsidRPr="005B05FA">
              <w:t>A. Residuos Domiciliarios</w:t>
            </w:r>
          </w:p>
        </w:tc>
      </w:tr>
    </w:tbl>
    <w:p w:rsidR="001D1BC0" w:rsidRPr="005B05FA" w:rsidRDefault="001D1BC0" w:rsidP="005B05FA">
      <w:pPr>
        <w:spacing w:line="240" w:lineRule="auto"/>
        <w:jc w:val="both"/>
        <w:rPr>
          <w:rFonts w:asciiTheme="minorHAnsi" w:hAnsiTheme="minorHAnsi"/>
        </w:rPr>
      </w:pPr>
      <w:r w:rsidRPr="005B05FA">
        <w:rPr>
          <w:rFonts w:asciiTheme="minorHAnsi" w:hAnsiTheme="minorHAnsi"/>
        </w:rPr>
        <w:t>A continuación se presentan requisitos y consideraciones mínimas para la gestión que debe realizarse con cada residuo:</w:t>
      </w:r>
    </w:p>
    <w:p w:rsidR="001D1BC0" w:rsidRPr="005B05FA" w:rsidRDefault="001D679E" w:rsidP="005B05FA">
      <w:pPr>
        <w:pStyle w:val="Prrafodelista"/>
        <w:spacing w:after="160"/>
        <w:ind w:left="1224"/>
        <w:jc w:val="both"/>
        <w:rPr>
          <w:rFonts w:asciiTheme="minorHAnsi" w:hAnsiTheme="minorHAnsi"/>
          <w:b/>
          <w:sz w:val="22"/>
          <w:szCs w:val="22"/>
        </w:rPr>
      </w:pPr>
      <w:r>
        <w:rPr>
          <w:rFonts w:asciiTheme="minorHAnsi" w:hAnsiTheme="minorHAnsi"/>
          <w:b/>
          <w:sz w:val="22"/>
          <w:szCs w:val="22"/>
        </w:rPr>
        <w:t xml:space="preserve">4.2.1. </w:t>
      </w:r>
      <w:r w:rsidR="001D1BC0" w:rsidRPr="005B05FA">
        <w:rPr>
          <w:rFonts w:asciiTheme="minorHAnsi" w:hAnsiTheme="minorHAnsi"/>
          <w:b/>
          <w:sz w:val="22"/>
          <w:szCs w:val="22"/>
        </w:rPr>
        <w:t>Escombros  (R.S.)</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Generación</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El trayecto planteado para las redes secundarias son en su mayoría sobre áreas urbanizadas con aceras y calzadas, donde la excavación de zanjas generará cantidades significativas de escombros, los mismos que deben ser acomodados cerca de la zanja según la especificación técnica de construcción.</w:t>
      </w:r>
    </w:p>
    <w:p w:rsidR="001D1BC0" w:rsidRPr="005B05FA" w:rsidRDefault="001D1BC0" w:rsidP="005B05FA">
      <w:pPr>
        <w:pStyle w:val="Prrafodelista"/>
        <w:spacing w:after="160"/>
        <w:ind w:left="0"/>
        <w:jc w:val="center"/>
        <w:rPr>
          <w:rFonts w:asciiTheme="minorHAnsi" w:hAnsiTheme="minorHAnsi"/>
          <w:sz w:val="22"/>
          <w:szCs w:val="22"/>
        </w:rPr>
      </w:pPr>
      <w:r w:rsidRPr="005B05FA">
        <w:rPr>
          <w:rFonts w:asciiTheme="minorHAnsi" w:hAnsiTheme="minorHAnsi"/>
          <w:noProof/>
          <w:sz w:val="22"/>
          <w:szCs w:val="22"/>
          <w:lang w:val="es-BO" w:eastAsia="es-BO"/>
        </w:rPr>
        <w:drawing>
          <wp:inline distT="0" distB="0" distL="0" distR="0" wp14:anchorId="35969085" wp14:editId="6C331C46">
            <wp:extent cx="3178785" cy="2009775"/>
            <wp:effectExtent l="57150" t="57150" r="117475" b="104775"/>
            <wp:docPr id="5" name="Imagen 5" descr="C:\Users\larmustafa\AppData\Local\Microsoft\Windows\Temporary Internet Files\Content.Word\DSC00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rmustafa\AppData\Local\Microsoft\Windows\Temporary Internet Files\Content.Word\DSC0054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9691" cy="2035638"/>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1D1BC0" w:rsidRDefault="001D1BC0" w:rsidP="005B05FA">
      <w:pPr>
        <w:pStyle w:val="Prrafodelista"/>
        <w:spacing w:after="160"/>
        <w:ind w:left="0"/>
        <w:jc w:val="center"/>
        <w:rPr>
          <w:rFonts w:asciiTheme="minorHAnsi" w:hAnsiTheme="minorHAnsi"/>
          <w:sz w:val="22"/>
          <w:szCs w:val="22"/>
        </w:rPr>
      </w:pPr>
      <w:r w:rsidRPr="005B05FA">
        <w:rPr>
          <w:rFonts w:asciiTheme="minorHAnsi" w:hAnsiTheme="minorHAnsi"/>
          <w:sz w:val="22"/>
          <w:szCs w:val="22"/>
        </w:rPr>
        <w:t>Generación de Escombros</w:t>
      </w:r>
    </w:p>
    <w:p w:rsidR="005A2484" w:rsidRDefault="005A2484" w:rsidP="005B05FA">
      <w:pPr>
        <w:pStyle w:val="Prrafodelista"/>
        <w:spacing w:after="160"/>
        <w:ind w:left="0"/>
        <w:jc w:val="center"/>
        <w:rPr>
          <w:rFonts w:asciiTheme="minorHAnsi" w:hAnsiTheme="minorHAnsi"/>
          <w:sz w:val="22"/>
          <w:szCs w:val="22"/>
        </w:rPr>
      </w:pPr>
    </w:p>
    <w:p w:rsidR="005A2484" w:rsidRPr="005B05FA" w:rsidRDefault="005A2484" w:rsidP="005B05FA">
      <w:pPr>
        <w:pStyle w:val="Prrafodelista"/>
        <w:spacing w:after="160"/>
        <w:ind w:left="0"/>
        <w:jc w:val="center"/>
        <w:rPr>
          <w:rFonts w:asciiTheme="minorHAnsi" w:hAnsiTheme="minorHAnsi"/>
          <w:sz w:val="22"/>
          <w:szCs w:val="22"/>
        </w:rPr>
      </w:pP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lastRenderedPageBreak/>
        <w:t>Manipulación</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El personal que manipule los escombros deberá utilizar guantes, casco y botas de seguridad, puesto que existe el riesgo de que caiga o golpee al trabajador durante su manipulación.</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Almacenamiento temporal</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Transporte</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El transporte de estos residuos será en volquetas o camiones los cuales al ser cargados no deberán sobrepasar su capacidad de carga y evitar que los mismos caigan durante el trayecto.</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Disposición Final</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rsidR="001D1BC0"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rsidR="005B05FA" w:rsidRPr="005B05FA" w:rsidRDefault="005B05FA" w:rsidP="005B05FA">
      <w:pPr>
        <w:pStyle w:val="Prrafodelista"/>
        <w:spacing w:after="160"/>
        <w:ind w:left="0"/>
        <w:jc w:val="both"/>
        <w:rPr>
          <w:rFonts w:asciiTheme="minorHAnsi" w:hAnsiTheme="minorHAnsi"/>
          <w:sz w:val="22"/>
          <w:szCs w:val="22"/>
        </w:rPr>
      </w:pPr>
    </w:p>
    <w:p w:rsidR="001D1BC0" w:rsidRPr="005B05FA" w:rsidRDefault="001D679E" w:rsidP="005B05FA">
      <w:pPr>
        <w:pStyle w:val="Prrafodelista"/>
        <w:spacing w:after="160"/>
        <w:ind w:left="1224"/>
        <w:jc w:val="both"/>
        <w:rPr>
          <w:rFonts w:asciiTheme="minorHAnsi" w:hAnsiTheme="minorHAnsi"/>
          <w:b/>
          <w:sz w:val="22"/>
          <w:szCs w:val="22"/>
        </w:rPr>
      </w:pPr>
      <w:r>
        <w:rPr>
          <w:rFonts w:asciiTheme="minorHAnsi" w:hAnsiTheme="minorHAnsi"/>
          <w:b/>
          <w:sz w:val="22"/>
          <w:szCs w:val="22"/>
        </w:rPr>
        <w:t xml:space="preserve">4.2.2. </w:t>
      </w:r>
      <w:r w:rsidR="001D1BC0" w:rsidRPr="005B05FA">
        <w:rPr>
          <w:rFonts w:asciiTheme="minorHAnsi" w:hAnsiTheme="minorHAnsi"/>
          <w:b/>
          <w:sz w:val="22"/>
          <w:szCs w:val="22"/>
        </w:rPr>
        <w:t>Residuos Comunes  (R.S.)</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Generación</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1D1BC0" w:rsidRPr="005B05FA" w:rsidRDefault="001D1BC0" w:rsidP="005B05FA">
      <w:pPr>
        <w:pStyle w:val="Prrafodelista"/>
        <w:spacing w:after="160"/>
        <w:ind w:left="0"/>
        <w:jc w:val="center"/>
        <w:rPr>
          <w:rFonts w:asciiTheme="minorHAnsi" w:hAnsiTheme="minorHAnsi"/>
          <w:sz w:val="22"/>
          <w:szCs w:val="22"/>
        </w:rPr>
      </w:pPr>
      <w:r w:rsidRPr="005B05FA">
        <w:rPr>
          <w:rFonts w:asciiTheme="minorHAnsi" w:hAnsiTheme="minorHAnsi"/>
          <w:noProof/>
          <w:sz w:val="22"/>
          <w:szCs w:val="22"/>
          <w:lang w:val="es-BO" w:eastAsia="es-BO"/>
        </w:rPr>
        <w:drawing>
          <wp:inline distT="0" distB="0" distL="0" distR="0" wp14:anchorId="7FD0A116" wp14:editId="01C0CC58">
            <wp:extent cx="2233180" cy="1820849"/>
            <wp:effectExtent l="57150" t="57150" r="110490" b="122555"/>
            <wp:docPr id="29" name="Imagen 29"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rmustafa\AppData\Local\Microsoft\Windows\Temporary Internet Files\Content.Word\DSC0155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9539" cy="1834187"/>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r w:rsidRPr="005B05FA">
        <w:rPr>
          <w:rFonts w:asciiTheme="minorHAnsi" w:hAnsiTheme="minorHAnsi"/>
          <w:noProof/>
          <w:sz w:val="22"/>
          <w:szCs w:val="22"/>
          <w:lang w:val="es-BO" w:eastAsia="es-BO"/>
        </w:rPr>
        <w:drawing>
          <wp:inline distT="0" distB="0" distL="0" distR="0" wp14:anchorId="5C6C0F7A" wp14:editId="389AAE6A">
            <wp:extent cx="2472856" cy="1855489"/>
            <wp:effectExtent l="57150" t="57150" r="118110" b="106680"/>
            <wp:docPr id="24" name="Imagen 24" descr="C:\Users\PEDRO\Desktop\COMPARTIDOS OMA\Fotos Monitoreo\Red Primaria\Kallutaca\4 Residuos Domiciliarios\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DRO\Desktop\COMPARTIDOS OMA\Fotos Monitoreo\Red Primaria\Kallutaca\4 Residuos Domiciliarios\DSC0047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9601" cy="186055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1D1BC0" w:rsidRDefault="001D1BC0" w:rsidP="005B05FA">
      <w:pPr>
        <w:pStyle w:val="Prrafodelista"/>
        <w:spacing w:after="160"/>
        <w:ind w:left="0"/>
        <w:jc w:val="center"/>
        <w:rPr>
          <w:rFonts w:asciiTheme="minorHAnsi" w:hAnsiTheme="minorHAnsi"/>
          <w:sz w:val="22"/>
          <w:szCs w:val="22"/>
        </w:rPr>
      </w:pPr>
      <w:r w:rsidRPr="005B05FA">
        <w:rPr>
          <w:rFonts w:asciiTheme="minorHAnsi" w:hAnsiTheme="minorHAnsi"/>
          <w:sz w:val="22"/>
          <w:szCs w:val="22"/>
        </w:rPr>
        <w:t>Residuos Comunes</w:t>
      </w:r>
    </w:p>
    <w:p w:rsidR="005A2484" w:rsidRDefault="005A2484" w:rsidP="005B05FA">
      <w:pPr>
        <w:pStyle w:val="Prrafodelista"/>
        <w:spacing w:after="160"/>
        <w:ind w:left="0"/>
        <w:jc w:val="center"/>
        <w:rPr>
          <w:rFonts w:asciiTheme="minorHAnsi" w:hAnsiTheme="minorHAnsi"/>
          <w:sz w:val="22"/>
          <w:szCs w:val="22"/>
        </w:rPr>
      </w:pPr>
    </w:p>
    <w:p w:rsidR="005A2484" w:rsidRPr="005B05FA" w:rsidRDefault="005A2484" w:rsidP="005B05FA">
      <w:pPr>
        <w:pStyle w:val="Prrafodelista"/>
        <w:spacing w:after="160"/>
        <w:ind w:left="0"/>
        <w:jc w:val="center"/>
        <w:rPr>
          <w:rFonts w:asciiTheme="minorHAnsi" w:hAnsiTheme="minorHAnsi"/>
          <w:sz w:val="22"/>
          <w:szCs w:val="22"/>
        </w:rPr>
      </w:pP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lastRenderedPageBreak/>
        <w:t>Almacenamiento temporal</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Transporte</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El transporte de estos residuos será en movilidades de la empresa hasta las instalaciones o campamentos cuidando que no existan riesgos de daño a los contenedores.</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Disposición Final o entrega</w:t>
      </w:r>
    </w:p>
    <w:p w:rsidR="001D1BC0"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1D679E" w:rsidRPr="005B05FA" w:rsidRDefault="001D679E" w:rsidP="005B05FA">
      <w:pPr>
        <w:pStyle w:val="Prrafodelista"/>
        <w:spacing w:after="160"/>
        <w:ind w:left="0"/>
        <w:jc w:val="both"/>
        <w:rPr>
          <w:rFonts w:asciiTheme="minorHAnsi" w:hAnsiTheme="minorHAnsi"/>
          <w:sz w:val="22"/>
          <w:szCs w:val="22"/>
        </w:rPr>
      </w:pPr>
    </w:p>
    <w:p w:rsidR="001D1BC0" w:rsidRPr="001D679E" w:rsidRDefault="001D1BC0" w:rsidP="00FC4391">
      <w:pPr>
        <w:pStyle w:val="Prrafodelista"/>
        <w:numPr>
          <w:ilvl w:val="1"/>
          <w:numId w:val="62"/>
        </w:numPr>
        <w:spacing w:after="160"/>
        <w:jc w:val="both"/>
        <w:outlineLvl w:val="0"/>
        <w:rPr>
          <w:rFonts w:asciiTheme="minorHAnsi" w:hAnsiTheme="minorHAnsi"/>
          <w:b/>
        </w:rPr>
      </w:pPr>
      <w:bookmarkStart w:id="132" w:name="_Toc415582526"/>
      <w:r w:rsidRPr="001D679E">
        <w:rPr>
          <w:rFonts w:asciiTheme="minorHAnsi" w:hAnsiTheme="minorHAnsi"/>
          <w:b/>
        </w:rPr>
        <w:t>Control de Calidad de Aire (R.S.)</w:t>
      </w:r>
      <w:bookmarkEnd w:id="132"/>
    </w:p>
    <w:p w:rsidR="001D1BC0" w:rsidRPr="005B05FA" w:rsidRDefault="001D1BC0" w:rsidP="005B05FA">
      <w:pPr>
        <w:spacing w:line="240" w:lineRule="auto"/>
        <w:jc w:val="both"/>
        <w:rPr>
          <w:rFonts w:asciiTheme="minorHAnsi" w:hAnsiTheme="minorHAnsi"/>
        </w:rPr>
      </w:pPr>
      <w:r w:rsidRPr="005B05FA">
        <w:rPr>
          <w:rFonts w:asciiTheme="minorHAnsi" w:hAnsiTheme="minorHAnsi"/>
        </w:rPr>
        <w:t>En el caso del factor Aire se identificaron como aspectos ambientales de importancia los siguientes:</w:t>
      </w:r>
    </w:p>
    <w:p w:rsidR="001D1BC0" w:rsidRPr="005B05FA" w:rsidRDefault="001D1BC0" w:rsidP="00FC4391">
      <w:pPr>
        <w:pStyle w:val="Prrafodelista"/>
        <w:numPr>
          <w:ilvl w:val="0"/>
          <w:numId w:val="61"/>
        </w:numPr>
        <w:spacing w:after="200"/>
        <w:jc w:val="both"/>
        <w:rPr>
          <w:rFonts w:asciiTheme="minorHAnsi" w:hAnsiTheme="minorHAnsi"/>
          <w:sz w:val="22"/>
          <w:szCs w:val="22"/>
        </w:rPr>
      </w:pPr>
      <w:r w:rsidRPr="005B05FA">
        <w:rPr>
          <w:rFonts w:asciiTheme="minorHAnsi" w:hAnsiTheme="minorHAnsi"/>
          <w:sz w:val="22"/>
          <w:szCs w:val="22"/>
        </w:rPr>
        <w:t>Generación de partículas suspendidas</w:t>
      </w:r>
    </w:p>
    <w:p w:rsidR="001D1BC0" w:rsidRPr="005B05FA" w:rsidRDefault="001D1BC0" w:rsidP="00FC4391">
      <w:pPr>
        <w:pStyle w:val="Prrafodelista"/>
        <w:numPr>
          <w:ilvl w:val="0"/>
          <w:numId w:val="61"/>
        </w:numPr>
        <w:spacing w:after="200"/>
        <w:jc w:val="both"/>
        <w:rPr>
          <w:rFonts w:asciiTheme="minorHAnsi" w:hAnsiTheme="minorHAnsi"/>
          <w:sz w:val="22"/>
          <w:szCs w:val="22"/>
        </w:rPr>
      </w:pPr>
      <w:r w:rsidRPr="005B05FA">
        <w:rPr>
          <w:rFonts w:asciiTheme="minorHAnsi" w:hAnsiTheme="minorHAnsi"/>
          <w:sz w:val="22"/>
          <w:szCs w:val="22"/>
        </w:rPr>
        <w:t>Generación de gases de combustión</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1D1BC0" w:rsidRPr="001D679E" w:rsidRDefault="001D1BC0" w:rsidP="00FC4391">
      <w:pPr>
        <w:pStyle w:val="Prrafodelista"/>
        <w:numPr>
          <w:ilvl w:val="2"/>
          <w:numId w:val="62"/>
        </w:numPr>
        <w:spacing w:after="160"/>
        <w:jc w:val="both"/>
        <w:rPr>
          <w:rFonts w:asciiTheme="minorHAnsi" w:hAnsiTheme="minorHAnsi"/>
          <w:b/>
        </w:rPr>
      </w:pPr>
      <w:r w:rsidRPr="001D679E">
        <w:rPr>
          <w:rFonts w:asciiTheme="minorHAnsi" w:hAnsiTheme="minorHAnsi"/>
          <w:b/>
        </w:rPr>
        <w:t>Partículas Suspendidas</w:t>
      </w:r>
    </w:p>
    <w:p w:rsidR="001D1BC0" w:rsidRDefault="001D1BC0" w:rsidP="005B05FA">
      <w:pPr>
        <w:spacing w:line="240" w:lineRule="auto"/>
        <w:jc w:val="both"/>
        <w:rPr>
          <w:rFonts w:asciiTheme="minorHAnsi" w:hAnsiTheme="minorHAnsi"/>
        </w:rPr>
      </w:pPr>
      <w:r w:rsidRPr="005B05FA">
        <w:rPr>
          <w:rFonts w:asciiTheme="minorHAnsi" w:hAnsiTheme="minorHAnsi"/>
        </w:rPr>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 La empresa deberá presentar un registro fotográfico del regado en zanjas, como respaldo de la mitigación de este impacto, donde se deberá reportar el origen del agua utilizada.</w:t>
      </w:r>
    </w:p>
    <w:p w:rsidR="005A2484" w:rsidRDefault="005A2484" w:rsidP="005B05FA">
      <w:pPr>
        <w:spacing w:line="240" w:lineRule="auto"/>
        <w:jc w:val="both"/>
        <w:rPr>
          <w:rFonts w:asciiTheme="minorHAnsi" w:hAnsiTheme="minorHAnsi"/>
        </w:rPr>
      </w:pPr>
    </w:p>
    <w:p w:rsidR="005A2484" w:rsidRDefault="005A2484" w:rsidP="005B05FA">
      <w:pPr>
        <w:spacing w:line="240" w:lineRule="auto"/>
        <w:jc w:val="both"/>
        <w:rPr>
          <w:rFonts w:asciiTheme="minorHAnsi" w:hAnsiTheme="minorHAnsi"/>
        </w:rPr>
      </w:pPr>
    </w:p>
    <w:p w:rsidR="005A2484" w:rsidRDefault="005A2484" w:rsidP="005B05FA">
      <w:pPr>
        <w:spacing w:line="240" w:lineRule="auto"/>
        <w:jc w:val="both"/>
        <w:rPr>
          <w:rFonts w:asciiTheme="minorHAnsi" w:hAnsiTheme="minorHAnsi"/>
        </w:rPr>
      </w:pPr>
    </w:p>
    <w:p w:rsidR="005A2484" w:rsidRPr="005B05FA" w:rsidRDefault="005A2484" w:rsidP="005B05FA">
      <w:pPr>
        <w:spacing w:line="240" w:lineRule="auto"/>
        <w:jc w:val="both"/>
        <w:rPr>
          <w:rFonts w:asciiTheme="minorHAnsi" w:hAnsiTheme="minorHAnsi"/>
        </w:rPr>
      </w:pPr>
    </w:p>
    <w:p w:rsidR="001D1BC0" w:rsidRPr="005B05FA" w:rsidRDefault="005A2484" w:rsidP="005B05FA">
      <w:pPr>
        <w:spacing w:line="240" w:lineRule="auto"/>
        <w:jc w:val="both"/>
        <w:rPr>
          <w:rFonts w:asciiTheme="minorHAnsi" w:hAnsiTheme="minorHAnsi"/>
        </w:rPr>
      </w:pPr>
      <w:r w:rsidRPr="005B05FA">
        <w:rPr>
          <w:rFonts w:asciiTheme="minorHAnsi" w:hAnsiTheme="minorHAnsi"/>
          <w:noProof/>
          <w:lang w:eastAsia="es-BO"/>
        </w:rPr>
        <w:lastRenderedPageBreak/>
        <w:drawing>
          <wp:anchor distT="0" distB="0" distL="114300" distR="114300" simplePos="0" relativeHeight="251651584" behindDoc="0" locked="0" layoutInCell="1" allowOverlap="1" wp14:anchorId="698F36D5" wp14:editId="36377966">
            <wp:simplePos x="0" y="0"/>
            <wp:positionH relativeFrom="column">
              <wp:posOffset>3119003</wp:posOffset>
            </wp:positionH>
            <wp:positionV relativeFrom="paragraph">
              <wp:posOffset>-60165</wp:posOffset>
            </wp:positionV>
            <wp:extent cx="1924465" cy="2769833"/>
            <wp:effectExtent l="57150" t="57150" r="114300" b="107315"/>
            <wp:wrapNone/>
            <wp:docPr id="20" name="Imagen 20" descr="C:\Users\PEDRO\Desktop\otro escritorio 2015\escritorio 2015\COSAS ESCRITORIO\disco duro\laptop oficina\DNMA PEDRO\UNIDAD DE PREVENCION AMBIENTAL\2012\MONITOREOS AMBIENTALES 2012\INFORME MOA REDES FEBRERO 2011\OTRAS FOTOS ALEX\DSC0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DRO\Desktop\otro escritorio 2015\escritorio 2015\COSAS ESCRITORIO\disco duro\laptop oficina\DNMA PEDRO\UNIDAD DE PREVENCION AMBIENTAL\2012\MONITOREOS AMBIENTALES 2012\INFORME MOA REDES FEBRERO 2011\OTRAS FOTOS ALEX\DSC0175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9869" cy="2777611"/>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B05FA">
        <w:rPr>
          <w:rFonts w:asciiTheme="minorHAnsi" w:hAnsiTheme="minorHAnsi"/>
          <w:noProof/>
          <w:lang w:eastAsia="es-BO"/>
        </w:rPr>
        <w:drawing>
          <wp:anchor distT="0" distB="0" distL="114300" distR="114300" simplePos="0" relativeHeight="251642368" behindDoc="0" locked="0" layoutInCell="1" allowOverlap="1" wp14:anchorId="2F0EF591" wp14:editId="6BEF8A20">
            <wp:simplePos x="0" y="0"/>
            <wp:positionH relativeFrom="column">
              <wp:posOffset>162739</wp:posOffset>
            </wp:positionH>
            <wp:positionV relativeFrom="paragraph">
              <wp:posOffset>1979</wp:posOffset>
            </wp:positionV>
            <wp:extent cx="2506130" cy="2157274"/>
            <wp:effectExtent l="57150" t="57150" r="123190" b="109855"/>
            <wp:wrapNone/>
            <wp:docPr id="25" name="Imagen 25" descr="C:\Users\PEDRO\Desktop\otro escritorio 2015\escritorio 2015\COSAS ESCRITORIO\disco duro\laptop oficina\DNMA PEDRO\UNIDAD DE PREVENCION AMBIENTAL\2012\MONITOREOS AMBIENTALES 2012\INFORME MOA REDES FEBRERO 2011\OTRAS FOTOS ALEX\DSC0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DRO\Desktop\otro escritorio 2015\escritorio 2015\COSAS ESCRITORIO\disco duro\laptop oficina\DNMA PEDRO\UNIDAD DE PREVENCION AMBIENTAL\2012\MONITOREOS AMBIENTALES 2012\INFORME MOA REDES FEBRERO 2011\OTRAS FOTOS ALEX\DSC0173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08774" cy="215955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1D1BC0" w:rsidRPr="005B05FA" w:rsidRDefault="001D1BC0" w:rsidP="005B05FA">
      <w:pPr>
        <w:spacing w:line="240" w:lineRule="auto"/>
        <w:jc w:val="both"/>
        <w:rPr>
          <w:rFonts w:asciiTheme="minorHAnsi" w:hAnsiTheme="minorHAnsi"/>
        </w:rPr>
      </w:pPr>
    </w:p>
    <w:p w:rsidR="001D1BC0" w:rsidRPr="005B05FA" w:rsidRDefault="001D1BC0" w:rsidP="005B05FA">
      <w:pPr>
        <w:spacing w:line="240" w:lineRule="auto"/>
        <w:jc w:val="both"/>
        <w:rPr>
          <w:rFonts w:asciiTheme="minorHAnsi" w:hAnsiTheme="minorHAnsi"/>
          <w:b/>
        </w:rPr>
      </w:pPr>
    </w:p>
    <w:p w:rsidR="001D1BC0" w:rsidRPr="005B05FA" w:rsidRDefault="001D1BC0" w:rsidP="005B05FA">
      <w:pPr>
        <w:spacing w:after="160" w:line="240" w:lineRule="auto"/>
        <w:jc w:val="both"/>
        <w:rPr>
          <w:rFonts w:asciiTheme="minorHAnsi" w:hAnsiTheme="minorHAnsi"/>
          <w:b/>
        </w:rPr>
      </w:pPr>
    </w:p>
    <w:p w:rsidR="001D1BC0" w:rsidRPr="005B05FA" w:rsidRDefault="001D1BC0" w:rsidP="005B05FA">
      <w:pPr>
        <w:spacing w:after="160" w:line="240" w:lineRule="auto"/>
        <w:jc w:val="both"/>
        <w:rPr>
          <w:rFonts w:asciiTheme="minorHAnsi" w:hAnsiTheme="minorHAnsi"/>
          <w:b/>
        </w:rPr>
      </w:pPr>
    </w:p>
    <w:p w:rsidR="001D1BC0" w:rsidRPr="005B05FA" w:rsidRDefault="001D1BC0" w:rsidP="005B05FA">
      <w:pPr>
        <w:spacing w:after="0" w:line="240" w:lineRule="auto"/>
        <w:jc w:val="both"/>
        <w:rPr>
          <w:rFonts w:asciiTheme="minorHAnsi" w:hAnsiTheme="minorHAnsi"/>
        </w:rPr>
      </w:pPr>
      <w:r w:rsidRPr="005B05FA">
        <w:rPr>
          <w:rFonts w:asciiTheme="minorHAnsi" w:hAnsiTheme="minorHAnsi"/>
        </w:rPr>
        <w:t xml:space="preserve"> </w:t>
      </w:r>
    </w:p>
    <w:p w:rsidR="001D1BC0" w:rsidRPr="005B05FA" w:rsidRDefault="001D1BC0" w:rsidP="005B05FA">
      <w:pPr>
        <w:spacing w:after="0" w:line="240" w:lineRule="auto"/>
        <w:jc w:val="both"/>
        <w:rPr>
          <w:rFonts w:asciiTheme="minorHAnsi" w:hAnsiTheme="minorHAnsi"/>
        </w:rPr>
      </w:pPr>
      <w:r w:rsidRPr="005B05FA">
        <w:rPr>
          <w:rFonts w:asciiTheme="minorHAnsi" w:hAnsiTheme="minorHAnsi"/>
        </w:rPr>
        <w:t xml:space="preserve"> </w:t>
      </w:r>
    </w:p>
    <w:p w:rsidR="005A2484" w:rsidRDefault="005A2484" w:rsidP="005B05FA">
      <w:pPr>
        <w:spacing w:after="0" w:line="240" w:lineRule="auto"/>
        <w:jc w:val="both"/>
        <w:rPr>
          <w:rFonts w:asciiTheme="minorHAnsi" w:hAnsiTheme="minorHAnsi"/>
        </w:rPr>
      </w:pPr>
    </w:p>
    <w:p w:rsidR="005A2484" w:rsidRDefault="005A2484" w:rsidP="005B05FA">
      <w:pPr>
        <w:spacing w:after="0" w:line="240" w:lineRule="auto"/>
        <w:jc w:val="both"/>
        <w:rPr>
          <w:rFonts w:asciiTheme="minorHAnsi" w:hAnsiTheme="minorHAnsi"/>
        </w:rPr>
      </w:pPr>
    </w:p>
    <w:p w:rsidR="005A2484" w:rsidRDefault="005A2484" w:rsidP="005B05FA">
      <w:pPr>
        <w:spacing w:after="0" w:line="240" w:lineRule="auto"/>
        <w:jc w:val="both"/>
        <w:rPr>
          <w:rFonts w:asciiTheme="minorHAnsi" w:hAnsiTheme="minorHAnsi"/>
        </w:rPr>
      </w:pPr>
    </w:p>
    <w:p w:rsidR="005A2484" w:rsidRDefault="005A2484" w:rsidP="005B05FA">
      <w:pPr>
        <w:spacing w:after="0" w:line="240" w:lineRule="auto"/>
        <w:jc w:val="both"/>
        <w:rPr>
          <w:rFonts w:asciiTheme="minorHAnsi" w:hAnsiTheme="minorHAnsi"/>
        </w:rPr>
      </w:pPr>
    </w:p>
    <w:p w:rsidR="001D1BC0" w:rsidRPr="005B05FA" w:rsidRDefault="001D1BC0" w:rsidP="005B05FA">
      <w:pPr>
        <w:spacing w:after="0" w:line="240" w:lineRule="auto"/>
        <w:jc w:val="both"/>
        <w:rPr>
          <w:rFonts w:asciiTheme="minorHAnsi" w:hAnsiTheme="minorHAnsi"/>
        </w:rPr>
      </w:pPr>
      <w:r w:rsidRPr="005B05FA">
        <w:rPr>
          <w:rFonts w:asciiTheme="minorHAnsi" w:hAnsiTheme="minorHAnsi"/>
        </w:rPr>
        <w:t>Generación de Partículas suspendidas (polvo)</w:t>
      </w:r>
    </w:p>
    <w:p w:rsidR="001D1BC0" w:rsidRPr="005B05FA" w:rsidRDefault="001D1BC0" w:rsidP="005B05FA">
      <w:pPr>
        <w:spacing w:after="0" w:line="240" w:lineRule="auto"/>
        <w:ind w:left="4963" w:firstLine="709"/>
        <w:jc w:val="both"/>
        <w:rPr>
          <w:rFonts w:asciiTheme="minorHAnsi" w:hAnsiTheme="minorHAnsi"/>
        </w:rPr>
      </w:pPr>
    </w:p>
    <w:p w:rsidR="001D1BC0" w:rsidRPr="005B05FA" w:rsidRDefault="001D1BC0" w:rsidP="005B05FA">
      <w:pPr>
        <w:spacing w:after="0" w:line="240" w:lineRule="auto"/>
        <w:ind w:left="4963" w:firstLine="709"/>
        <w:jc w:val="both"/>
        <w:rPr>
          <w:rFonts w:asciiTheme="minorHAnsi" w:hAnsiTheme="minorHAnsi"/>
        </w:rPr>
      </w:pPr>
      <w:r w:rsidRPr="005B05FA">
        <w:rPr>
          <w:rFonts w:asciiTheme="minorHAnsi" w:hAnsiTheme="minorHAnsi"/>
        </w:rPr>
        <w:t>Humectación</w:t>
      </w:r>
    </w:p>
    <w:p w:rsidR="001D1BC0" w:rsidRPr="005B05FA" w:rsidRDefault="001D1BC0" w:rsidP="00FC4391">
      <w:pPr>
        <w:pStyle w:val="Prrafodelista"/>
        <w:numPr>
          <w:ilvl w:val="2"/>
          <w:numId w:val="62"/>
        </w:numPr>
        <w:spacing w:after="160"/>
        <w:jc w:val="both"/>
        <w:rPr>
          <w:rFonts w:asciiTheme="minorHAnsi" w:hAnsiTheme="minorHAnsi"/>
          <w:b/>
          <w:sz w:val="22"/>
          <w:szCs w:val="22"/>
        </w:rPr>
      </w:pPr>
      <w:r w:rsidRPr="005B05FA">
        <w:rPr>
          <w:rFonts w:asciiTheme="minorHAnsi" w:hAnsiTheme="minorHAnsi"/>
          <w:b/>
          <w:sz w:val="22"/>
          <w:szCs w:val="22"/>
        </w:rPr>
        <w:t>Gases de Combustión  (R.S.)</w:t>
      </w:r>
    </w:p>
    <w:p w:rsidR="001D1BC0" w:rsidRPr="005B05FA" w:rsidRDefault="001D1BC0" w:rsidP="005A2484">
      <w:pPr>
        <w:jc w:val="both"/>
        <w:rPr>
          <w:rFonts w:asciiTheme="minorHAnsi" w:hAnsiTheme="minorHAnsi"/>
        </w:rPr>
      </w:pPr>
      <w:r w:rsidRPr="005B05FA">
        <w:rPr>
          <w:rFonts w:asciiTheme="minorHAnsi" w:hAnsiTheme="minorHAnsi"/>
        </w:rPr>
        <w:t>Los gases de combustión son gases generados por la combustión de los hidrocarburos generando principalmente CO2, CO, NO2 y SO2 los cuales salen por los escapes de vehículos y maquinarias utilizadas durante la construcción de la red secundaria y tienen efectos negativos en la calidad del aire aportando a los gases de efecto invernadero.</w:t>
      </w:r>
    </w:p>
    <w:p w:rsidR="001D1BC0" w:rsidRPr="005B05FA" w:rsidRDefault="001D1BC0" w:rsidP="005A2484">
      <w:pPr>
        <w:jc w:val="both"/>
        <w:rPr>
          <w:rFonts w:asciiTheme="minorHAnsi" w:hAnsiTheme="minorHAnsi"/>
        </w:rPr>
      </w:pPr>
      <w:r w:rsidRPr="005B05FA">
        <w:rPr>
          <w:rFonts w:asciiTheme="minorHAnsi" w:hAnsiTheme="minorHAnsi"/>
        </w:rPr>
        <w:t>Se ha determinado que las empresas contratistas deben encargarse de que toda maquinaria a ser utilizada en la construcción de la red secundaria así como todos los vehículos de la empresa cuenten con su mantenimiento respectivo en talleres mecánicos que correspondan.</w:t>
      </w:r>
    </w:p>
    <w:p w:rsidR="001D1BC0" w:rsidRPr="005B05FA" w:rsidRDefault="001D1BC0" w:rsidP="005A2484">
      <w:pPr>
        <w:jc w:val="both"/>
        <w:rPr>
          <w:rFonts w:asciiTheme="minorHAnsi" w:hAnsiTheme="minorHAnsi"/>
        </w:rPr>
      </w:pPr>
      <w:r w:rsidRPr="005B05FA">
        <w:rPr>
          <w:rFonts w:asciiTheme="minorHAnsi" w:hAnsiTheme="minorHAnsi"/>
        </w:rPr>
        <w:t xml:space="preserve">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w:t>
      </w:r>
      <w:r w:rsidR="005A2484">
        <w:rPr>
          <w:rFonts w:asciiTheme="minorHAnsi" w:hAnsiTheme="minorHAnsi"/>
        </w:rPr>
        <w:t>monitore</w:t>
      </w:r>
      <w:r w:rsidR="005A2484" w:rsidRPr="005B05FA">
        <w:rPr>
          <w:rFonts w:asciiTheme="minorHAnsi" w:hAnsiTheme="minorHAnsi"/>
        </w:rPr>
        <w:t>os</w:t>
      </w:r>
      <w:r w:rsidRPr="005B05FA">
        <w:rPr>
          <w:rFonts w:asciiTheme="minorHAnsi" w:hAnsiTheme="minorHAnsi"/>
        </w:rPr>
        <w:t xml:space="preserve"> ambientales mediante la medición de gases de combustión en maquinarias y vehículos.</w:t>
      </w:r>
    </w:p>
    <w:p w:rsidR="001D1BC0" w:rsidRPr="005B05FA" w:rsidRDefault="001D1BC0" w:rsidP="005B05FA">
      <w:pPr>
        <w:spacing w:line="240" w:lineRule="auto"/>
        <w:jc w:val="center"/>
        <w:rPr>
          <w:rFonts w:asciiTheme="minorHAnsi" w:hAnsiTheme="minorHAnsi"/>
        </w:rPr>
      </w:pPr>
      <w:r w:rsidRPr="005B05FA">
        <w:rPr>
          <w:rFonts w:asciiTheme="minorHAnsi" w:hAnsiTheme="minorHAnsi"/>
          <w:noProof/>
          <w:lang w:eastAsia="es-BO"/>
        </w:rPr>
        <w:lastRenderedPageBreak/>
        <w:drawing>
          <wp:inline distT="0" distB="0" distL="0" distR="0" wp14:anchorId="566081B6" wp14:editId="4F5D1994">
            <wp:extent cx="3561907" cy="2670991"/>
            <wp:effectExtent l="57150" t="57150" r="114935" b="110490"/>
            <wp:docPr id="26" name="Imagen 26"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SSA\RESP. GESTION SOCIO AMBIENTAL\Fotos Laja Kallutaka\DSC0152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5637" cy="2688785"/>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1D1BC0" w:rsidRPr="005B05FA" w:rsidRDefault="001D1BC0" w:rsidP="005B05FA">
      <w:pPr>
        <w:spacing w:line="240" w:lineRule="auto"/>
        <w:jc w:val="center"/>
        <w:rPr>
          <w:rFonts w:asciiTheme="minorHAnsi" w:hAnsiTheme="minorHAnsi"/>
        </w:rPr>
      </w:pPr>
      <w:r w:rsidRPr="005B05FA">
        <w:rPr>
          <w:rFonts w:asciiTheme="minorHAnsi" w:hAnsiTheme="minorHAnsi"/>
        </w:rPr>
        <w:t>Emisión de gases de combustión</w:t>
      </w:r>
    </w:p>
    <w:p w:rsidR="001D1BC0" w:rsidRPr="001D679E" w:rsidRDefault="001D1BC0" w:rsidP="00FC4391">
      <w:pPr>
        <w:pStyle w:val="Prrafodelista"/>
        <w:numPr>
          <w:ilvl w:val="1"/>
          <w:numId w:val="62"/>
        </w:numPr>
        <w:spacing w:after="160"/>
        <w:jc w:val="both"/>
        <w:outlineLvl w:val="0"/>
        <w:rPr>
          <w:rFonts w:asciiTheme="minorHAnsi" w:hAnsiTheme="minorHAnsi"/>
          <w:b/>
        </w:rPr>
      </w:pPr>
      <w:bookmarkStart w:id="133" w:name="_Toc415582527"/>
      <w:r w:rsidRPr="001D679E">
        <w:rPr>
          <w:rFonts w:asciiTheme="minorHAnsi" w:hAnsiTheme="minorHAnsi"/>
          <w:b/>
        </w:rPr>
        <w:t>Abandono y Restauración (R.S.)</w:t>
      </w:r>
      <w:bookmarkEnd w:id="133"/>
    </w:p>
    <w:p w:rsidR="001D1BC0" w:rsidRPr="005B05FA" w:rsidRDefault="001D1BC0" w:rsidP="005B05FA">
      <w:pPr>
        <w:spacing w:line="240" w:lineRule="auto"/>
        <w:jc w:val="both"/>
        <w:rPr>
          <w:rFonts w:asciiTheme="minorHAnsi" w:hAnsiTheme="minorHAnsi"/>
        </w:rPr>
      </w:pPr>
      <w:r w:rsidRPr="005B05FA">
        <w:rPr>
          <w:rFonts w:asciiTheme="minorHAnsi" w:hAnsiTheme="minorHAnsi"/>
        </w:rPr>
        <w:t>En el abandono de ejecución una vez concluidas todas las actividades de construcción de las redes secundarias se debe limpiar el área intervenida evitando dejar cualquier tipo de residuo que haya generado la empresa debiendo dejar el área en condiciones similares a las que existían antes de la construcción.</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t>Se deberá generar registros fotográficos mostrando las condiciones del área una vez finalizada la construcción.</w:t>
      </w:r>
    </w:p>
    <w:p w:rsidR="001D1BC0" w:rsidRPr="001D679E" w:rsidRDefault="001D1BC0" w:rsidP="00FC4391">
      <w:pPr>
        <w:pStyle w:val="Prrafodelista"/>
        <w:numPr>
          <w:ilvl w:val="1"/>
          <w:numId w:val="62"/>
        </w:numPr>
        <w:spacing w:after="160"/>
        <w:jc w:val="both"/>
        <w:outlineLvl w:val="0"/>
        <w:rPr>
          <w:rFonts w:asciiTheme="minorHAnsi" w:hAnsiTheme="minorHAnsi"/>
          <w:b/>
        </w:rPr>
      </w:pPr>
      <w:bookmarkStart w:id="134" w:name="_Toc415582528"/>
      <w:r w:rsidRPr="001D679E">
        <w:rPr>
          <w:rFonts w:asciiTheme="minorHAnsi" w:hAnsiTheme="minorHAnsi"/>
          <w:b/>
        </w:rPr>
        <w:t>Generación de Registros y presentación de formularios (R.S.)</w:t>
      </w:r>
      <w:bookmarkEnd w:id="134"/>
    </w:p>
    <w:p w:rsidR="001D1BC0" w:rsidRPr="005B05FA" w:rsidRDefault="001D1BC0" w:rsidP="005B05FA">
      <w:pPr>
        <w:spacing w:line="240" w:lineRule="auto"/>
        <w:jc w:val="both"/>
        <w:rPr>
          <w:rFonts w:asciiTheme="minorHAnsi" w:hAnsiTheme="minorHAnsi"/>
        </w:rPr>
      </w:pPr>
      <w:r w:rsidRPr="005B05FA">
        <w:rPr>
          <w:rFonts w:asciiTheme="minorHAnsi" w:hAnsiTheme="minorHAnsi"/>
        </w:rPr>
        <w:t>El cumplimiento de todos los requisitos y recomendaciones de este manual solo puede ser demostrado mediante los registros indicados en cada punto por lo que la empresa deberá presentar el “Formulario de conformidad de gestión Ambiental en obras civiles de red Secundaria” al finalizar la obra adjuntando al mismo los registros solicitados en este manual.</w:t>
      </w:r>
    </w:p>
    <w:p w:rsidR="001D1BC0" w:rsidRDefault="001D1BC0" w:rsidP="005B05FA">
      <w:pPr>
        <w:spacing w:line="240" w:lineRule="auto"/>
        <w:jc w:val="both"/>
        <w:rPr>
          <w:rFonts w:asciiTheme="minorHAnsi" w:hAnsiTheme="minorHAnsi"/>
        </w:rPr>
      </w:pPr>
      <w:r w:rsidRPr="005B05FA">
        <w:rPr>
          <w:rFonts w:asciiTheme="minorHAnsi" w:hAnsiTheme="minorHAnsi"/>
        </w:rPr>
        <w:t>En el siguiente cuadro se presenta un resumen los registros a generar por la empresa encargada de construcción de redes secundarias:</w:t>
      </w:r>
    </w:p>
    <w:p w:rsidR="005A2484" w:rsidRDefault="005A2484" w:rsidP="005B05FA">
      <w:pPr>
        <w:spacing w:line="240" w:lineRule="auto"/>
        <w:jc w:val="both"/>
        <w:rPr>
          <w:rFonts w:asciiTheme="minorHAnsi" w:hAnsiTheme="minorHAnsi"/>
        </w:rPr>
      </w:pPr>
    </w:p>
    <w:p w:rsidR="005A2484" w:rsidRPr="005B05FA" w:rsidRDefault="005A2484" w:rsidP="005B05FA">
      <w:pPr>
        <w:spacing w:line="240" w:lineRule="auto"/>
        <w:jc w:val="both"/>
        <w:rPr>
          <w:rFonts w:asciiTheme="minorHAnsi" w:hAnsiTheme="minorHAnsi"/>
        </w:rPr>
      </w:pPr>
    </w:p>
    <w:p w:rsidR="001D1BC0" w:rsidRPr="005B05FA" w:rsidRDefault="001D1BC0" w:rsidP="005B05FA">
      <w:pPr>
        <w:spacing w:line="240" w:lineRule="auto"/>
        <w:jc w:val="center"/>
        <w:rPr>
          <w:rFonts w:asciiTheme="minorHAnsi" w:hAnsiTheme="minorHAnsi"/>
          <w:b/>
        </w:rPr>
      </w:pPr>
      <w:r w:rsidRPr="005B05FA">
        <w:rPr>
          <w:rFonts w:asciiTheme="minorHAnsi" w:hAnsiTheme="minorHAnsi"/>
          <w:b/>
        </w:rPr>
        <w:lastRenderedPageBreak/>
        <w:t>Tabla 2 Registros a generar para Obras Civiles en Redes Secundarias</w:t>
      </w:r>
    </w:p>
    <w:tbl>
      <w:tblPr>
        <w:tblStyle w:val="Tabladecuadrcula4-nfasis11"/>
        <w:tblW w:w="8784" w:type="dxa"/>
        <w:tblLayout w:type="fixed"/>
        <w:tblLook w:val="04A0" w:firstRow="1" w:lastRow="0" w:firstColumn="1" w:lastColumn="0" w:noHBand="0" w:noVBand="1"/>
      </w:tblPr>
      <w:tblGrid>
        <w:gridCol w:w="1838"/>
        <w:gridCol w:w="1985"/>
        <w:gridCol w:w="4961"/>
      </w:tblGrid>
      <w:tr w:rsidR="001D1BC0" w:rsidRPr="005B05FA" w:rsidTr="001D1B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1D1BC0" w:rsidRPr="005B05FA" w:rsidRDefault="001D1BC0" w:rsidP="005B05FA">
            <w:pPr>
              <w:spacing w:line="240" w:lineRule="auto"/>
              <w:jc w:val="center"/>
              <w:rPr>
                <w:color w:val="auto"/>
              </w:rPr>
            </w:pPr>
            <w:r w:rsidRPr="005B05FA">
              <w:rPr>
                <w:color w:val="auto"/>
              </w:rPr>
              <w:t>Consideración</w:t>
            </w:r>
          </w:p>
        </w:tc>
        <w:tc>
          <w:tcPr>
            <w:tcW w:w="1985" w:type="dxa"/>
            <w:vAlign w:val="center"/>
          </w:tcPr>
          <w:p w:rsidR="001D1BC0" w:rsidRPr="005B05FA" w:rsidRDefault="001D1BC0" w:rsidP="005B05FA">
            <w:pPr>
              <w:spacing w:line="240" w:lineRule="auto"/>
              <w:jc w:val="center"/>
              <w:cnfStyle w:val="100000000000" w:firstRow="1" w:lastRow="0" w:firstColumn="0" w:lastColumn="0" w:oddVBand="0" w:evenVBand="0" w:oddHBand="0" w:evenHBand="0" w:firstRowFirstColumn="0" w:firstRowLastColumn="0" w:lastRowFirstColumn="0" w:lastRowLastColumn="0"/>
              <w:rPr>
                <w:color w:val="auto"/>
              </w:rPr>
            </w:pPr>
            <w:r w:rsidRPr="005B05FA">
              <w:rPr>
                <w:color w:val="auto"/>
              </w:rPr>
              <w:t>Detalle</w:t>
            </w:r>
          </w:p>
        </w:tc>
        <w:tc>
          <w:tcPr>
            <w:tcW w:w="4961" w:type="dxa"/>
            <w:vAlign w:val="center"/>
          </w:tcPr>
          <w:p w:rsidR="001D1BC0" w:rsidRPr="005B05FA" w:rsidRDefault="001D1BC0" w:rsidP="005B05FA">
            <w:pPr>
              <w:spacing w:line="240" w:lineRule="auto"/>
              <w:jc w:val="center"/>
              <w:cnfStyle w:val="100000000000" w:firstRow="1" w:lastRow="0" w:firstColumn="0" w:lastColumn="0" w:oddVBand="0" w:evenVBand="0" w:oddHBand="0" w:evenHBand="0" w:firstRowFirstColumn="0" w:firstRowLastColumn="0" w:lastRowFirstColumn="0" w:lastRowLastColumn="0"/>
              <w:rPr>
                <w:color w:val="auto"/>
              </w:rPr>
            </w:pPr>
            <w:r w:rsidRPr="005B05FA">
              <w:rPr>
                <w:color w:val="auto"/>
              </w:rPr>
              <w:t>Registros a Generar</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vAlign w:val="center"/>
          </w:tcPr>
          <w:p w:rsidR="001D1BC0" w:rsidRPr="005B05FA" w:rsidRDefault="001D1BC0" w:rsidP="005B05FA">
            <w:pPr>
              <w:spacing w:line="240" w:lineRule="auto"/>
            </w:pPr>
            <w:r w:rsidRPr="005B05FA">
              <w:t>Replanteo</w:t>
            </w:r>
          </w:p>
        </w:tc>
        <w:tc>
          <w:tcPr>
            <w:tcW w:w="1985" w:type="dxa"/>
            <w:vMerge w:val="restart"/>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Arboles</w:t>
            </w:r>
          </w:p>
        </w:tc>
        <w:tc>
          <w:tcPr>
            <w:tcW w:w="4961"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Reporte de cantidad de casos presentados y definición de alternativas</w:t>
            </w:r>
          </w:p>
        </w:tc>
      </w:tr>
      <w:tr w:rsidR="001D1BC0" w:rsidRPr="005B05FA" w:rsidTr="001D1BC0">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tcPr>
          <w:p w:rsidR="001D1BC0" w:rsidRPr="005B05FA" w:rsidRDefault="001D1BC0" w:rsidP="005B05FA">
            <w:pPr>
              <w:spacing w:line="240" w:lineRule="auto"/>
            </w:pPr>
          </w:p>
        </w:tc>
        <w:tc>
          <w:tcPr>
            <w:tcW w:w="1985" w:type="dxa"/>
            <w:vMerge/>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p>
        </w:tc>
        <w:tc>
          <w:tcPr>
            <w:tcW w:w="4961"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r w:rsidRPr="005B05FA">
              <w:t>Registro fotográfico de la construcción</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1D1BC0" w:rsidRPr="005B05FA" w:rsidRDefault="001D1BC0" w:rsidP="005B05FA">
            <w:pPr>
              <w:spacing w:line="240" w:lineRule="auto"/>
            </w:pPr>
            <w:r w:rsidRPr="005B05FA">
              <w:t>Residuos Sólidos</w:t>
            </w:r>
          </w:p>
        </w:tc>
        <w:tc>
          <w:tcPr>
            <w:tcW w:w="1985" w:type="dxa"/>
            <w:vMerge w:val="restart"/>
            <w:shd w:val="clear" w:color="auto" w:fill="auto"/>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Escombros</w:t>
            </w:r>
          </w:p>
        </w:tc>
        <w:tc>
          <w:tcPr>
            <w:tcW w:w="4961"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Permiso o documento de la Gobernación Municipal competente para la disposición final de escombros.</w:t>
            </w:r>
          </w:p>
        </w:tc>
      </w:tr>
      <w:tr w:rsidR="001D1BC0" w:rsidRPr="005B05FA" w:rsidTr="001D1BC0">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pPr>
          </w:p>
        </w:tc>
        <w:tc>
          <w:tcPr>
            <w:tcW w:w="1985" w:type="dxa"/>
            <w:vMerge/>
            <w:shd w:val="clear" w:color="auto" w:fill="auto"/>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p>
        </w:tc>
        <w:tc>
          <w:tcPr>
            <w:tcW w:w="4961"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r w:rsidRPr="005B05FA">
              <w:t>Registro fotográfico de almacenamiento temporal y vehículos de transporte, reporte de cantidad generada</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pPr>
          </w:p>
        </w:tc>
        <w:tc>
          <w:tcPr>
            <w:tcW w:w="1985" w:type="dxa"/>
            <w:vMerge w:val="restart"/>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Residuos comunes</w:t>
            </w:r>
          </w:p>
        </w:tc>
        <w:tc>
          <w:tcPr>
            <w:tcW w:w="4961"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 xml:space="preserve">Registro fotográfico de contenedores </w:t>
            </w:r>
          </w:p>
        </w:tc>
      </w:tr>
      <w:tr w:rsidR="001D1BC0" w:rsidRPr="005B05FA" w:rsidTr="001D1BC0">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pPr>
          </w:p>
        </w:tc>
        <w:tc>
          <w:tcPr>
            <w:tcW w:w="1985" w:type="dxa"/>
            <w:vMerge/>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p>
        </w:tc>
        <w:tc>
          <w:tcPr>
            <w:tcW w:w="4961"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r w:rsidRPr="005B05FA">
              <w:t>Actas de entrega a reciclaje si corresponde</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1D1BC0" w:rsidRPr="005B05FA" w:rsidRDefault="001D1BC0" w:rsidP="005B05FA">
            <w:pPr>
              <w:spacing w:line="240" w:lineRule="auto"/>
            </w:pPr>
            <w:r w:rsidRPr="005B05FA">
              <w:t>Control de calidad de Aire</w:t>
            </w:r>
          </w:p>
        </w:tc>
        <w:tc>
          <w:tcPr>
            <w:tcW w:w="1985"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Generación de polvo</w:t>
            </w:r>
          </w:p>
        </w:tc>
        <w:tc>
          <w:tcPr>
            <w:tcW w:w="4961"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Registro fotográfico de humectación de zanjas</w:t>
            </w:r>
          </w:p>
        </w:tc>
      </w:tr>
      <w:tr w:rsidR="001D1BC0" w:rsidRPr="005B05FA" w:rsidTr="001D1BC0">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pPr>
          </w:p>
        </w:tc>
        <w:tc>
          <w:tcPr>
            <w:tcW w:w="1985"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r w:rsidRPr="005B05FA">
              <w:t>Generación de gases de combustión</w:t>
            </w:r>
          </w:p>
        </w:tc>
        <w:tc>
          <w:tcPr>
            <w:tcW w:w="4961"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r w:rsidRPr="005B05FA">
              <w:t>Registro o Planillas de mantenimiento de vehículos</w:t>
            </w:r>
          </w:p>
        </w:tc>
      </w:tr>
    </w:tbl>
    <w:p w:rsidR="001D1BC0" w:rsidRPr="005B05FA" w:rsidRDefault="001D1BC0" w:rsidP="005B05FA">
      <w:pPr>
        <w:spacing w:after="0" w:line="240" w:lineRule="auto"/>
        <w:rPr>
          <w:rFonts w:asciiTheme="minorHAnsi" w:hAnsiTheme="minorHAnsi"/>
          <w:b/>
        </w:rPr>
      </w:pPr>
    </w:p>
    <w:p w:rsidR="001D1BC0" w:rsidRPr="005B05FA" w:rsidRDefault="001D1BC0" w:rsidP="005B05FA">
      <w:pPr>
        <w:spacing w:line="240" w:lineRule="auto"/>
        <w:rPr>
          <w:rFonts w:asciiTheme="minorHAnsi" w:hAnsiTheme="minorHAnsi"/>
          <w:b/>
        </w:rPr>
      </w:pPr>
      <w:r w:rsidRPr="005B05FA">
        <w:rPr>
          <w:rFonts w:asciiTheme="minorHAnsi" w:hAnsiTheme="minorHAnsi"/>
          <w:b/>
        </w:rPr>
        <w:br w:type="page"/>
      </w:r>
    </w:p>
    <w:p w:rsidR="001D1BC0" w:rsidRPr="005B05FA" w:rsidRDefault="001D1BC0" w:rsidP="00FC4391">
      <w:pPr>
        <w:pStyle w:val="Ttulo1"/>
        <w:numPr>
          <w:ilvl w:val="1"/>
          <w:numId w:val="62"/>
        </w:numPr>
        <w:rPr>
          <w:rFonts w:asciiTheme="minorHAnsi" w:hAnsiTheme="minorHAnsi"/>
          <w:b w:val="0"/>
          <w:sz w:val="22"/>
          <w:szCs w:val="22"/>
        </w:rPr>
      </w:pPr>
      <w:bookmarkStart w:id="135" w:name="_Toc415582529"/>
      <w:r w:rsidRPr="005B05FA">
        <w:rPr>
          <w:rFonts w:asciiTheme="minorHAnsi" w:hAnsiTheme="minorHAnsi"/>
          <w:noProof/>
          <w:sz w:val="22"/>
          <w:szCs w:val="22"/>
          <w:lang w:val="es-BO" w:eastAsia="es-BO"/>
        </w:rPr>
        <w:lastRenderedPageBreak/>
        <w:drawing>
          <wp:anchor distT="0" distB="0" distL="114300" distR="114300" simplePos="0" relativeHeight="251663872" behindDoc="0" locked="0" layoutInCell="1" allowOverlap="1" wp14:anchorId="5F2BB91A" wp14:editId="2B68FF60">
            <wp:simplePos x="0" y="0"/>
            <wp:positionH relativeFrom="column">
              <wp:posOffset>-3810</wp:posOffset>
            </wp:positionH>
            <wp:positionV relativeFrom="paragraph">
              <wp:posOffset>474345</wp:posOffset>
            </wp:positionV>
            <wp:extent cx="5623560" cy="617220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3560" cy="6172200"/>
                    </a:xfrm>
                    <a:prstGeom prst="rect">
                      <a:avLst/>
                    </a:prstGeom>
                    <a:noFill/>
                    <a:ln>
                      <a:noFill/>
                    </a:ln>
                  </pic:spPr>
                </pic:pic>
              </a:graphicData>
            </a:graphic>
            <wp14:sizeRelV relativeFrom="margin">
              <wp14:pctHeight>0</wp14:pctHeight>
            </wp14:sizeRelV>
          </wp:anchor>
        </w:drawing>
      </w:r>
      <w:r w:rsidRPr="005B05FA">
        <w:rPr>
          <w:rFonts w:asciiTheme="minorHAnsi" w:hAnsiTheme="minorHAnsi"/>
          <w:sz w:val="22"/>
          <w:szCs w:val="22"/>
        </w:rPr>
        <w:t>FORMULARIO DE CONFORMIDAD DE GESTION AMBIENTAL EN OBRAS CIVILES RED SECUNDARIA</w:t>
      </w:r>
      <w:bookmarkEnd w:id="135"/>
    </w:p>
    <w:p w:rsidR="001D1BC0" w:rsidRPr="005B05FA" w:rsidRDefault="001D1BC0" w:rsidP="001D679E">
      <w:pPr>
        <w:spacing w:after="0" w:line="240" w:lineRule="auto"/>
        <w:jc w:val="both"/>
        <w:rPr>
          <w:rFonts w:asciiTheme="minorHAnsi" w:hAnsiTheme="minorHAnsi"/>
        </w:rPr>
      </w:pPr>
    </w:p>
    <w:p w:rsidR="001D1BC0" w:rsidRPr="001D679E" w:rsidRDefault="001D1BC0" w:rsidP="00FC4391">
      <w:pPr>
        <w:pStyle w:val="Prrafodelista"/>
        <w:numPr>
          <w:ilvl w:val="0"/>
          <w:numId w:val="62"/>
        </w:numPr>
        <w:jc w:val="both"/>
        <w:outlineLvl w:val="0"/>
        <w:rPr>
          <w:rFonts w:asciiTheme="minorHAnsi" w:hAnsiTheme="minorHAnsi"/>
          <w:b/>
        </w:rPr>
      </w:pPr>
      <w:bookmarkStart w:id="136" w:name="_Toc415581371"/>
      <w:r w:rsidRPr="001D679E">
        <w:rPr>
          <w:rFonts w:asciiTheme="minorHAnsi" w:hAnsiTheme="minorHAnsi"/>
          <w:b/>
        </w:rPr>
        <w:lastRenderedPageBreak/>
        <w:t>Redes Secundarias (Obras Mecánicas)</w:t>
      </w:r>
      <w:bookmarkEnd w:id="136"/>
    </w:p>
    <w:p w:rsidR="001D1BC0" w:rsidRPr="001D679E" w:rsidRDefault="001D1BC0" w:rsidP="00FC4391">
      <w:pPr>
        <w:pStyle w:val="Prrafodelista"/>
        <w:numPr>
          <w:ilvl w:val="1"/>
          <w:numId w:val="62"/>
        </w:numPr>
        <w:spacing w:after="160"/>
        <w:jc w:val="both"/>
        <w:outlineLvl w:val="0"/>
        <w:rPr>
          <w:rFonts w:asciiTheme="minorHAnsi" w:hAnsiTheme="minorHAnsi"/>
          <w:b/>
        </w:rPr>
      </w:pPr>
      <w:bookmarkStart w:id="137" w:name="_Toc415581372"/>
      <w:r w:rsidRPr="001D679E">
        <w:rPr>
          <w:rFonts w:asciiTheme="minorHAnsi" w:hAnsiTheme="minorHAnsi"/>
          <w:b/>
        </w:rPr>
        <w:t>Gestión de Residuos Sólidos (R.S.)</w:t>
      </w:r>
      <w:bookmarkEnd w:id="137"/>
    </w:p>
    <w:p w:rsidR="001D1BC0" w:rsidRPr="005B05FA" w:rsidRDefault="001D1BC0" w:rsidP="005B05FA">
      <w:pPr>
        <w:spacing w:line="240" w:lineRule="auto"/>
        <w:jc w:val="both"/>
        <w:rPr>
          <w:rFonts w:asciiTheme="minorHAnsi" w:hAnsiTheme="minorHAnsi"/>
        </w:rPr>
      </w:pPr>
      <w:r w:rsidRPr="005B05FA">
        <w:rPr>
          <w:rFonts w:asciiTheme="minorHAnsi" w:hAnsiTheme="minorHAnsi"/>
        </w:rPr>
        <w:t>Durante la construcción de las redes secundarias se generan distintos tipos de residuos sólidos los cuales deberán ser gestionados adecuadamente, se presenta a continuación la caracterización de los residuos priorizados que se generan en las actividades de construcción de redes secundarias y que deberán ser gestionados:</w:t>
      </w:r>
    </w:p>
    <w:p w:rsidR="001D1BC0" w:rsidRPr="005B05FA" w:rsidRDefault="001D1BC0" w:rsidP="005B05FA">
      <w:pPr>
        <w:spacing w:line="240" w:lineRule="auto"/>
        <w:jc w:val="center"/>
        <w:rPr>
          <w:rFonts w:asciiTheme="minorHAnsi" w:hAnsiTheme="minorHAnsi"/>
          <w:b/>
        </w:rPr>
      </w:pPr>
      <w:r w:rsidRPr="005B05FA">
        <w:rPr>
          <w:rFonts w:asciiTheme="minorHAnsi" w:hAnsiTheme="minorHAnsi"/>
          <w:b/>
        </w:rPr>
        <w:t>Tabla 3: Caracterización de Residuos en Redes Secundarias</w:t>
      </w:r>
    </w:p>
    <w:tbl>
      <w:tblPr>
        <w:tblStyle w:val="Tabladecuadrcula4-nfasis11"/>
        <w:tblW w:w="9067" w:type="dxa"/>
        <w:jc w:val="center"/>
        <w:tblLayout w:type="fixed"/>
        <w:tblLook w:val="04A0" w:firstRow="1" w:lastRow="0" w:firstColumn="1" w:lastColumn="0" w:noHBand="0" w:noVBand="1"/>
      </w:tblPr>
      <w:tblGrid>
        <w:gridCol w:w="1696"/>
        <w:gridCol w:w="1560"/>
        <w:gridCol w:w="1275"/>
        <w:gridCol w:w="2694"/>
        <w:gridCol w:w="1842"/>
      </w:tblGrid>
      <w:tr w:rsidR="001D1BC0" w:rsidRPr="005B05FA" w:rsidTr="001D1BC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rsidR="001D1BC0" w:rsidRPr="005B05FA" w:rsidRDefault="001D1BC0" w:rsidP="005B05FA">
            <w:pPr>
              <w:spacing w:line="240" w:lineRule="auto"/>
              <w:ind w:left="360"/>
              <w:jc w:val="center"/>
              <w:rPr>
                <w:color w:val="auto"/>
              </w:rPr>
            </w:pPr>
          </w:p>
          <w:p w:rsidR="001D1BC0" w:rsidRPr="005B05FA" w:rsidRDefault="001D1BC0" w:rsidP="005B05FA">
            <w:pPr>
              <w:spacing w:line="240" w:lineRule="auto"/>
              <w:ind w:left="360"/>
              <w:jc w:val="center"/>
              <w:rPr>
                <w:color w:val="auto"/>
              </w:rPr>
            </w:pPr>
            <w:r w:rsidRPr="005B05FA">
              <w:rPr>
                <w:color w:val="auto"/>
              </w:rPr>
              <w:t>Etapa</w:t>
            </w:r>
          </w:p>
        </w:tc>
        <w:tc>
          <w:tcPr>
            <w:tcW w:w="1560" w:type="dxa"/>
          </w:tcPr>
          <w:p w:rsidR="001D1BC0" w:rsidRPr="005B05FA" w:rsidRDefault="001D1BC0" w:rsidP="005B05FA">
            <w:pPr>
              <w:spacing w:line="240" w:lineRule="auto"/>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1D1BC0" w:rsidRPr="005B05FA" w:rsidRDefault="001D1BC0" w:rsidP="005B05FA">
            <w:pPr>
              <w:spacing w:line="240" w:lineRule="auto"/>
              <w:ind w:left="33"/>
              <w:jc w:val="center"/>
              <w:cnfStyle w:val="100000000000" w:firstRow="1" w:lastRow="0" w:firstColumn="0" w:lastColumn="0" w:oddVBand="0" w:evenVBand="0" w:oddHBand="0" w:evenHBand="0" w:firstRowFirstColumn="0" w:firstRowLastColumn="0" w:lastRowFirstColumn="0" w:lastRowLastColumn="0"/>
              <w:rPr>
                <w:color w:val="auto"/>
              </w:rPr>
            </w:pPr>
            <w:r w:rsidRPr="005B05FA">
              <w:rPr>
                <w:color w:val="auto"/>
              </w:rPr>
              <w:t>Actividades</w:t>
            </w:r>
          </w:p>
        </w:tc>
        <w:tc>
          <w:tcPr>
            <w:tcW w:w="1275" w:type="dxa"/>
          </w:tcPr>
          <w:p w:rsidR="001D1BC0" w:rsidRPr="005B05FA" w:rsidRDefault="001D1BC0" w:rsidP="005B05FA">
            <w:pPr>
              <w:spacing w:line="240" w:lineRule="auto"/>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1D1BC0" w:rsidRPr="005B05FA" w:rsidRDefault="001D1BC0" w:rsidP="005B05FA">
            <w:pPr>
              <w:spacing w:line="240" w:lineRule="auto"/>
              <w:jc w:val="center"/>
              <w:cnfStyle w:val="100000000000" w:firstRow="1" w:lastRow="0" w:firstColumn="0" w:lastColumn="0" w:oddVBand="0" w:evenVBand="0" w:oddHBand="0" w:evenHBand="0" w:firstRowFirstColumn="0" w:firstRowLastColumn="0" w:lastRowFirstColumn="0" w:lastRowLastColumn="0"/>
              <w:rPr>
                <w:color w:val="auto"/>
              </w:rPr>
            </w:pPr>
            <w:r w:rsidRPr="005B05FA">
              <w:rPr>
                <w:color w:val="auto"/>
              </w:rPr>
              <w:t>Residuo</w:t>
            </w:r>
          </w:p>
        </w:tc>
        <w:tc>
          <w:tcPr>
            <w:tcW w:w="2694" w:type="dxa"/>
          </w:tcPr>
          <w:p w:rsidR="001D1BC0" w:rsidRPr="005B05FA" w:rsidRDefault="001D1BC0" w:rsidP="005B05FA">
            <w:pPr>
              <w:spacing w:line="240" w:lineRule="auto"/>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1D1BC0" w:rsidRPr="005B05FA" w:rsidRDefault="001D1BC0" w:rsidP="005B05FA">
            <w:pPr>
              <w:spacing w:line="240" w:lineRule="auto"/>
              <w:ind w:left="33"/>
              <w:jc w:val="center"/>
              <w:cnfStyle w:val="100000000000" w:firstRow="1" w:lastRow="0" w:firstColumn="0" w:lastColumn="0" w:oddVBand="0" w:evenVBand="0" w:oddHBand="0" w:evenHBand="0" w:firstRowFirstColumn="0" w:firstRowLastColumn="0" w:lastRowFirstColumn="0" w:lastRowLastColumn="0"/>
              <w:rPr>
                <w:color w:val="auto"/>
              </w:rPr>
            </w:pPr>
            <w:r w:rsidRPr="005B05FA">
              <w:rPr>
                <w:color w:val="auto"/>
              </w:rPr>
              <w:t>Descripción</w:t>
            </w:r>
          </w:p>
        </w:tc>
        <w:tc>
          <w:tcPr>
            <w:tcW w:w="1842" w:type="dxa"/>
          </w:tcPr>
          <w:p w:rsidR="001D1BC0" w:rsidRPr="005B05FA" w:rsidRDefault="001D1BC0" w:rsidP="005B05FA">
            <w:pPr>
              <w:spacing w:line="240" w:lineRule="auto"/>
              <w:ind w:left="34"/>
              <w:jc w:val="center"/>
              <w:cnfStyle w:val="100000000000" w:firstRow="1" w:lastRow="0" w:firstColumn="0" w:lastColumn="0" w:oddVBand="0" w:evenVBand="0" w:oddHBand="0" w:evenHBand="0" w:firstRowFirstColumn="0" w:firstRowLastColumn="0" w:lastRowFirstColumn="0" w:lastRowLastColumn="0"/>
              <w:rPr>
                <w:color w:val="auto"/>
              </w:rPr>
            </w:pPr>
            <w:r w:rsidRPr="005B05FA">
              <w:rPr>
                <w:color w:val="auto"/>
              </w:rPr>
              <w:t>Clasificación del Residuo según ANEXO A del RGRS</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Pr>
          <w:p w:rsidR="001D1BC0" w:rsidRPr="005B05FA" w:rsidRDefault="001D1BC0" w:rsidP="005B05FA">
            <w:pPr>
              <w:spacing w:line="240" w:lineRule="auto"/>
              <w:ind w:left="360"/>
              <w:jc w:val="center"/>
            </w:pPr>
          </w:p>
          <w:p w:rsidR="001D1BC0" w:rsidRPr="005B05FA" w:rsidRDefault="001D1BC0" w:rsidP="005B05FA">
            <w:pPr>
              <w:spacing w:line="240" w:lineRule="auto"/>
              <w:jc w:val="center"/>
            </w:pPr>
          </w:p>
          <w:p w:rsidR="001D1BC0" w:rsidRPr="005B05FA" w:rsidRDefault="001D1BC0" w:rsidP="005B05FA">
            <w:pPr>
              <w:spacing w:line="240" w:lineRule="auto"/>
              <w:jc w:val="center"/>
            </w:pPr>
          </w:p>
          <w:p w:rsidR="001D1BC0" w:rsidRPr="005B05FA" w:rsidRDefault="001D1BC0" w:rsidP="005B05FA">
            <w:pPr>
              <w:spacing w:line="240" w:lineRule="auto"/>
              <w:jc w:val="center"/>
            </w:pPr>
          </w:p>
          <w:p w:rsidR="001D1BC0" w:rsidRPr="005B05FA" w:rsidRDefault="001D1BC0" w:rsidP="005B05FA">
            <w:pPr>
              <w:spacing w:line="240" w:lineRule="auto"/>
              <w:jc w:val="center"/>
            </w:pPr>
          </w:p>
          <w:p w:rsidR="001D1BC0" w:rsidRPr="005B05FA" w:rsidRDefault="001D1BC0" w:rsidP="005B05FA">
            <w:pPr>
              <w:spacing w:line="240" w:lineRule="auto"/>
              <w:jc w:val="center"/>
            </w:pPr>
          </w:p>
          <w:p w:rsidR="001D1BC0" w:rsidRPr="005B05FA" w:rsidRDefault="001D1BC0" w:rsidP="005B05FA">
            <w:pPr>
              <w:spacing w:line="240" w:lineRule="auto"/>
              <w:jc w:val="center"/>
            </w:pPr>
            <w:r w:rsidRPr="005B05FA">
              <w:t>Construcción redes secundarias</w:t>
            </w:r>
          </w:p>
        </w:tc>
        <w:tc>
          <w:tcPr>
            <w:tcW w:w="1560" w:type="dxa"/>
            <w:vMerge w:val="restart"/>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Obras mecánicas</w:t>
            </w:r>
          </w:p>
        </w:tc>
        <w:tc>
          <w:tcPr>
            <w:tcW w:w="1275" w:type="dxa"/>
          </w:tcPr>
          <w:p w:rsidR="001D1BC0" w:rsidRPr="005B05FA" w:rsidRDefault="001D1BC0" w:rsidP="005B05FA">
            <w:pPr>
              <w:spacing w:line="240" w:lineRule="auto"/>
              <w:jc w:val="center"/>
              <w:cnfStyle w:val="000000100000" w:firstRow="0" w:lastRow="0" w:firstColumn="0" w:lastColumn="0" w:oddVBand="0" w:evenVBand="0" w:oddHBand="1" w:evenHBand="0" w:firstRowFirstColumn="0" w:firstRowLastColumn="0" w:lastRowFirstColumn="0" w:lastRowLastColumn="0"/>
            </w:pPr>
            <w:r w:rsidRPr="005B05FA">
              <w:t>Restos de Tubería de Polietileno</w:t>
            </w:r>
          </w:p>
        </w:tc>
        <w:tc>
          <w:tcPr>
            <w:tcW w:w="2694"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Se generan retazos de tuberías de polietileno</w:t>
            </w:r>
          </w:p>
        </w:tc>
        <w:tc>
          <w:tcPr>
            <w:tcW w:w="1842" w:type="dxa"/>
          </w:tcPr>
          <w:p w:rsidR="001D1BC0" w:rsidRPr="005B05FA" w:rsidRDefault="001D1BC0" w:rsidP="005B05FA">
            <w:pPr>
              <w:spacing w:line="240" w:lineRule="auto"/>
              <w:jc w:val="both"/>
              <w:cnfStyle w:val="000000100000" w:firstRow="0" w:lastRow="0" w:firstColumn="0" w:lastColumn="0" w:oddVBand="0" w:evenVBand="0" w:oddHBand="1" w:evenHBand="0" w:firstRowFirstColumn="0" w:firstRowLastColumn="0" w:lastRowFirstColumn="0" w:lastRowLastColumn="0"/>
            </w:pPr>
            <w:r w:rsidRPr="005B05FA">
              <w:t>F. Residuo Industrial Asimilable a Domiciliario.</w:t>
            </w:r>
          </w:p>
        </w:tc>
      </w:tr>
      <w:tr w:rsidR="001D1BC0" w:rsidRPr="005B05FA" w:rsidTr="001D1BC0">
        <w:trPr>
          <w:jc w:val="center"/>
        </w:trPr>
        <w:tc>
          <w:tcPr>
            <w:cnfStyle w:val="001000000000" w:firstRow="0" w:lastRow="0" w:firstColumn="1" w:lastColumn="0" w:oddVBand="0" w:evenVBand="0" w:oddHBand="0" w:evenHBand="0" w:firstRowFirstColumn="0" w:firstRowLastColumn="0" w:lastRowFirstColumn="0" w:lastRowLastColumn="0"/>
            <w:tcW w:w="1696" w:type="dxa"/>
            <w:vMerge/>
          </w:tcPr>
          <w:p w:rsidR="001D1BC0" w:rsidRPr="005B05FA" w:rsidRDefault="001D1BC0" w:rsidP="005B05FA">
            <w:pPr>
              <w:spacing w:line="240" w:lineRule="auto"/>
              <w:ind w:left="360"/>
              <w:jc w:val="center"/>
            </w:pPr>
          </w:p>
        </w:tc>
        <w:tc>
          <w:tcPr>
            <w:tcW w:w="1560" w:type="dxa"/>
            <w:vMerge/>
            <w:vAlign w:val="center"/>
          </w:tcPr>
          <w:p w:rsidR="001D1BC0" w:rsidRPr="005B05FA" w:rsidRDefault="001D1BC0" w:rsidP="005B05FA">
            <w:pPr>
              <w:spacing w:line="240" w:lineRule="auto"/>
              <w:ind w:left="360"/>
              <w:cnfStyle w:val="000000000000" w:firstRow="0" w:lastRow="0" w:firstColumn="0" w:lastColumn="0" w:oddVBand="0" w:evenVBand="0" w:oddHBand="0" w:evenHBand="0" w:firstRowFirstColumn="0" w:firstRowLastColumn="0" w:lastRowFirstColumn="0" w:lastRowLastColumn="0"/>
            </w:pPr>
          </w:p>
        </w:tc>
        <w:tc>
          <w:tcPr>
            <w:tcW w:w="1275" w:type="dxa"/>
          </w:tcPr>
          <w:p w:rsidR="001D1BC0" w:rsidRPr="005B05FA" w:rsidRDefault="001D1BC0" w:rsidP="005B05FA">
            <w:pPr>
              <w:spacing w:line="240" w:lineRule="auto"/>
              <w:jc w:val="center"/>
              <w:cnfStyle w:val="000000000000" w:firstRow="0" w:lastRow="0" w:firstColumn="0" w:lastColumn="0" w:oddVBand="0" w:evenVBand="0" w:oddHBand="0" w:evenHBand="0" w:firstRowFirstColumn="0" w:firstRowLastColumn="0" w:lastRowFirstColumn="0" w:lastRowLastColumn="0"/>
            </w:pPr>
            <w:r w:rsidRPr="005B05FA">
              <w:t>Viruta plástica</w:t>
            </w:r>
          </w:p>
        </w:tc>
        <w:tc>
          <w:tcPr>
            <w:tcW w:w="2694"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r w:rsidRPr="005B05FA">
              <w:t>Para la soldadura de electro fusión se raspa los bordes de las tuberías generando la viruta</w:t>
            </w:r>
          </w:p>
        </w:tc>
        <w:tc>
          <w:tcPr>
            <w:tcW w:w="1842" w:type="dxa"/>
          </w:tcPr>
          <w:p w:rsidR="001D1BC0" w:rsidRPr="005B05FA" w:rsidRDefault="001D1BC0" w:rsidP="005B05FA">
            <w:pPr>
              <w:spacing w:line="240" w:lineRule="auto"/>
              <w:jc w:val="both"/>
              <w:cnfStyle w:val="000000000000" w:firstRow="0" w:lastRow="0" w:firstColumn="0" w:lastColumn="0" w:oddVBand="0" w:evenVBand="0" w:oddHBand="0" w:evenHBand="0" w:firstRowFirstColumn="0" w:firstRowLastColumn="0" w:lastRowFirstColumn="0" w:lastRowLastColumn="0"/>
            </w:pPr>
            <w:r w:rsidRPr="005B05FA">
              <w:t>A. Residuo Domiciliario</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Merge/>
          </w:tcPr>
          <w:p w:rsidR="001D1BC0" w:rsidRPr="005B05FA" w:rsidRDefault="001D1BC0" w:rsidP="005B05FA">
            <w:pPr>
              <w:spacing w:line="240" w:lineRule="auto"/>
              <w:ind w:left="360"/>
              <w:jc w:val="center"/>
            </w:pPr>
          </w:p>
        </w:tc>
        <w:tc>
          <w:tcPr>
            <w:tcW w:w="1560" w:type="dxa"/>
            <w:vMerge/>
            <w:vAlign w:val="center"/>
          </w:tcPr>
          <w:p w:rsidR="001D1BC0" w:rsidRPr="005B05FA" w:rsidRDefault="001D1BC0" w:rsidP="005B05FA">
            <w:pPr>
              <w:spacing w:line="240" w:lineRule="auto"/>
              <w:ind w:left="360"/>
              <w:cnfStyle w:val="000000100000" w:firstRow="0" w:lastRow="0" w:firstColumn="0" w:lastColumn="0" w:oddVBand="0" w:evenVBand="0" w:oddHBand="1" w:evenHBand="0" w:firstRowFirstColumn="0" w:firstRowLastColumn="0" w:lastRowFirstColumn="0" w:lastRowLastColumn="0"/>
            </w:pPr>
          </w:p>
        </w:tc>
        <w:tc>
          <w:tcPr>
            <w:tcW w:w="1275" w:type="dxa"/>
          </w:tcPr>
          <w:p w:rsidR="001D1BC0" w:rsidRPr="005B05FA" w:rsidRDefault="001D1BC0" w:rsidP="005B05FA">
            <w:pPr>
              <w:spacing w:line="240" w:lineRule="auto"/>
              <w:jc w:val="center"/>
              <w:cnfStyle w:val="000000100000" w:firstRow="0" w:lastRow="0" w:firstColumn="0" w:lastColumn="0" w:oddVBand="0" w:evenVBand="0" w:oddHBand="1" w:evenHBand="0" w:firstRowFirstColumn="0" w:firstRowLastColumn="0" w:lastRowFirstColumn="0" w:lastRowLastColumn="0"/>
            </w:pPr>
            <w:r w:rsidRPr="005B05FA">
              <w:t>Bolsas plásticas</w:t>
            </w:r>
          </w:p>
        </w:tc>
        <w:tc>
          <w:tcPr>
            <w:tcW w:w="2694" w:type="dxa"/>
            <w:vAlign w:val="center"/>
          </w:tcPr>
          <w:p w:rsidR="001D1BC0" w:rsidRPr="005B05FA" w:rsidRDefault="001D1BC0" w:rsidP="005B05FA">
            <w:pPr>
              <w:spacing w:line="240" w:lineRule="auto"/>
              <w:ind w:left="33"/>
              <w:cnfStyle w:val="000000100000" w:firstRow="0" w:lastRow="0" w:firstColumn="0" w:lastColumn="0" w:oddVBand="0" w:evenVBand="0" w:oddHBand="1" w:evenHBand="0" w:firstRowFirstColumn="0" w:firstRowLastColumn="0" w:lastRowFirstColumn="0" w:lastRowLastColumn="0"/>
            </w:pPr>
            <w:r w:rsidRPr="005B05FA">
              <w:t>Los accesorios de Polietileno vienen en bolsas plásticas, por lo que se obtiene una al utilizar cada accesorio</w:t>
            </w:r>
          </w:p>
        </w:tc>
        <w:tc>
          <w:tcPr>
            <w:tcW w:w="1842" w:type="dxa"/>
          </w:tcPr>
          <w:p w:rsidR="001D1BC0" w:rsidRPr="005B05FA" w:rsidRDefault="001D1BC0" w:rsidP="005B05FA">
            <w:pPr>
              <w:spacing w:line="240" w:lineRule="auto"/>
              <w:jc w:val="both"/>
              <w:cnfStyle w:val="000000100000" w:firstRow="0" w:lastRow="0" w:firstColumn="0" w:lastColumn="0" w:oddVBand="0" w:evenVBand="0" w:oddHBand="1" w:evenHBand="0" w:firstRowFirstColumn="0" w:firstRowLastColumn="0" w:lastRowFirstColumn="0" w:lastRowLastColumn="0"/>
            </w:pPr>
            <w:r w:rsidRPr="005B05FA">
              <w:t>A. Residuo Domiciliario</w:t>
            </w:r>
          </w:p>
        </w:tc>
      </w:tr>
      <w:tr w:rsidR="001D1BC0" w:rsidRPr="005B05FA" w:rsidTr="001D1BC0">
        <w:trPr>
          <w:jc w:val="center"/>
        </w:trPr>
        <w:tc>
          <w:tcPr>
            <w:cnfStyle w:val="001000000000" w:firstRow="0" w:lastRow="0" w:firstColumn="1" w:lastColumn="0" w:oddVBand="0" w:evenVBand="0" w:oddHBand="0" w:evenHBand="0" w:firstRowFirstColumn="0" w:firstRowLastColumn="0" w:lastRowFirstColumn="0" w:lastRowLastColumn="0"/>
            <w:tcW w:w="1696" w:type="dxa"/>
            <w:vMerge/>
          </w:tcPr>
          <w:p w:rsidR="001D1BC0" w:rsidRPr="005B05FA" w:rsidRDefault="001D1BC0" w:rsidP="005B05FA">
            <w:pPr>
              <w:spacing w:line="240" w:lineRule="auto"/>
              <w:ind w:left="360"/>
              <w:jc w:val="center"/>
            </w:pPr>
          </w:p>
        </w:tc>
        <w:tc>
          <w:tcPr>
            <w:tcW w:w="1560" w:type="dxa"/>
            <w:vMerge/>
            <w:vAlign w:val="center"/>
          </w:tcPr>
          <w:p w:rsidR="001D1BC0" w:rsidRPr="005B05FA" w:rsidRDefault="001D1BC0" w:rsidP="005B05FA">
            <w:pPr>
              <w:spacing w:line="240" w:lineRule="auto"/>
              <w:ind w:left="360"/>
              <w:cnfStyle w:val="000000000000" w:firstRow="0" w:lastRow="0" w:firstColumn="0" w:lastColumn="0" w:oddVBand="0" w:evenVBand="0" w:oddHBand="0" w:evenHBand="0" w:firstRowFirstColumn="0" w:firstRowLastColumn="0" w:lastRowFirstColumn="0" w:lastRowLastColumn="0"/>
            </w:pPr>
          </w:p>
        </w:tc>
        <w:tc>
          <w:tcPr>
            <w:tcW w:w="1275"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r w:rsidRPr="005B05FA">
              <w:t>Residuos comunes</w:t>
            </w:r>
          </w:p>
        </w:tc>
        <w:tc>
          <w:tcPr>
            <w:tcW w:w="2694"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r w:rsidRPr="005B05FA">
              <w:t>El personal de cada empresa puede generar residuos comunes como papeles, plásticos restos de comida, etc.</w:t>
            </w:r>
          </w:p>
        </w:tc>
        <w:tc>
          <w:tcPr>
            <w:tcW w:w="1842"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r w:rsidRPr="005B05FA">
              <w:t>A. Residuos Domiciliarios</w:t>
            </w:r>
          </w:p>
        </w:tc>
      </w:tr>
    </w:tbl>
    <w:p w:rsidR="001D1BC0" w:rsidRPr="005B05FA" w:rsidRDefault="001D1BC0" w:rsidP="005B05FA">
      <w:pPr>
        <w:spacing w:line="240" w:lineRule="auto"/>
        <w:ind w:left="360"/>
        <w:jc w:val="both"/>
        <w:rPr>
          <w:rFonts w:asciiTheme="minorHAnsi" w:hAnsiTheme="minorHAnsi"/>
        </w:rPr>
      </w:pPr>
    </w:p>
    <w:p w:rsidR="001D1BC0" w:rsidRPr="005B05FA" w:rsidRDefault="001D1BC0" w:rsidP="005B05FA">
      <w:pPr>
        <w:spacing w:line="240" w:lineRule="auto"/>
        <w:jc w:val="both"/>
        <w:rPr>
          <w:rFonts w:asciiTheme="minorHAnsi" w:hAnsiTheme="minorHAnsi"/>
        </w:rPr>
      </w:pPr>
      <w:r w:rsidRPr="005B05FA">
        <w:rPr>
          <w:rFonts w:asciiTheme="minorHAnsi" w:hAnsiTheme="minorHAnsi"/>
        </w:rPr>
        <w:t>A continuación se presentan requisitos y consideraciones mínimas para la gestión que debe realizarse con cada residuo:</w:t>
      </w:r>
    </w:p>
    <w:p w:rsidR="001D1BC0" w:rsidRPr="005B05FA" w:rsidRDefault="001D1BC0" w:rsidP="00FC4391">
      <w:pPr>
        <w:pStyle w:val="Prrafodelista"/>
        <w:numPr>
          <w:ilvl w:val="2"/>
          <w:numId w:val="62"/>
        </w:numPr>
        <w:spacing w:after="160"/>
        <w:jc w:val="both"/>
        <w:rPr>
          <w:rFonts w:asciiTheme="minorHAnsi" w:hAnsiTheme="minorHAnsi"/>
          <w:b/>
          <w:sz w:val="22"/>
          <w:szCs w:val="22"/>
        </w:rPr>
      </w:pPr>
      <w:r w:rsidRPr="005B05FA">
        <w:rPr>
          <w:rFonts w:asciiTheme="minorHAnsi" w:hAnsiTheme="minorHAnsi"/>
          <w:b/>
          <w:sz w:val="22"/>
          <w:szCs w:val="22"/>
        </w:rPr>
        <w:lastRenderedPageBreak/>
        <w:t>Restos de tubería de Polietileno  (R.S.)</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Generación y recolección</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Durante la construcción de redes secundarias se generan cortes a las tuberías generando así restos de tubería de polietileno, los cuales por ningún motivo deberán dejarse en zanja o en el sitio de la obra, los mismos deben ser recolectados, la empresa deberá definir si lo hace en contenedores específicos o si los recopilaran en el mismo vehículo de la empresa, siempre que se cumplan las condiciones de evitar la exposición del material hacia la intemperie y el contacto directo con otros residuos.</w:t>
      </w:r>
    </w:p>
    <w:p w:rsidR="001D1BC0" w:rsidRPr="005B05FA" w:rsidRDefault="001D1BC0" w:rsidP="005B05FA">
      <w:pPr>
        <w:pStyle w:val="Prrafodelista"/>
        <w:spacing w:after="160"/>
        <w:ind w:left="0"/>
        <w:jc w:val="both"/>
        <w:rPr>
          <w:rFonts w:asciiTheme="minorHAnsi" w:hAnsiTheme="minorHAnsi"/>
          <w:sz w:val="22"/>
          <w:szCs w:val="22"/>
        </w:rPr>
      </w:pPr>
    </w:p>
    <w:p w:rsidR="001D1BC0" w:rsidRPr="005B05FA" w:rsidRDefault="001D1BC0" w:rsidP="005B05FA">
      <w:pPr>
        <w:pStyle w:val="Prrafodelista"/>
        <w:spacing w:after="160"/>
        <w:ind w:left="0"/>
        <w:jc w:val="center"/>
        <w:rPr>
          <w:rFonts w:asciiTheme="minorHAnsi" w:hAnsiTheme="minorHAnsi"/>
          <w:sz w:val="22"/>
          <w:szCs w:val="22"/>
        </w:rPr>
      </w:pPr>
      <w:r w:rsidRPr="005B05FA">
        <w:rPr>
          <w:rFonts w:asciiTheme="minorHAnsi" w:hAnsiTheme="minorHAnsi"/>
          <w:i/>
          <w:noProof/>
          <w:sz w:val="22"/>
          <w:szCs w:val="22"/>
          <w:lang w:val="es-BO" w:eastAsia="es-BO"/>
        </w:rPr>
        <w:drawing>
          <wp:anchor distT="0" distB="0" distL="114300" distR="114300" simplePos="0" relativeHeight="251667968" behindDoc="0" locked="0" layoutInCell="1" allowOverlap="1" wp14:anchorId="6E6C41D7" wp14:editId="4A26C4AC">
            <wp:simplePos x="0" y="0"/>
            <wp:positionH relativeFrom="column">
              <wp:posOffset>979805</wp:posOffset>
            </wp:positionH>
            <wp:positionV relativeFrom="paragraph">
              <wp:posOffset>57486</wp:posOffset>
            </wp:positionV>
            <wp:extent cx="3656965" cy="2019935"/>
            <wp:effectExtent l="57150" t="57150" r="114935" b="113665"/>
            <wp:wrapTopAndBottom/>
            <wp:docPr id="38" name="Imagen 38" descr="C:\Users\DTRGEA\Desktop\residuos solidos\20141119_162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RGEA\Desktop\residuos solidos\20141119_16232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56965" cy="2019935"/>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B05FA">
        <w:rPr>
          <w:rFonts w:asciiTheme="minorHAnsi" w:hAnsiTheme="minorHAnsi"/>
          <w:sz w:val="22"/>
          <w:szCs w:val="22"/>
        </w:rPr>
        <w:t>Restos de Tubería de polietileno</w:t>
      </w:r>
    </w:p>
    <w:p w:rsidR="001D1BC0" w:rsidRPr="005B05FA" w:rsidRDefault="001D1BC0" w:rsidP="00FC4391">
      <w:pPr>
        <w:pStyle w:val="Prrafodelista"/>
        <w:numPr>
          <w:ilvl w:val="0"/>
          <w:numId w:val="60"/>
        </w:numPr>
        <w:jc w:val="both"/>
        <w:rPr>
          <w:rFonts w:asciiTheme="minorHAnsi" w:hAnsiTheme="minorHAnsi"/>
          <w:b/>
          <w:sz w:val="22"/>
          <w:szCs w:val="22"/>
        </w:rPr>
      </w:pPr>
      <w:r w:rsidRPr="005B05FA">
        <w:rPr>
          <w:rFonts w:asciiTheme="minorHAnsi" w:hAnsiTheme="minorHAnsi"/>
          <w:b/>
          <w:sz w:val="22"/>
          <w:szCs w:val="22"/>
        </w:rPr>
        <w:t>Almacenamiento temporal</w:t>
      </w:r>
    </w:p>
    <w:p w:rsidR="001D1BC0" w:rsidRPr="005B05FA" w:rsidRDefault="001D1BC0" w:rsidP="005B05FA">
      <w:pPr>
        <w:pStyle w:val="Prrafodelista"/>
        <w:ind w:left="0"/>
        <w:jc w:val="both"/>
        <w:rPr>
          <w:rFonts w:asciiTheme="minorHAnsi" w:hAnsiTheme="minorHAnsi"/>
          <w:sz w:val="22"/>
          <w:szCs w:val="22"/>
        </w:rPr>
      </w:pPr>
      <w:r w:rsidRPr="005B05FA">
        <w:rPr>
          <w:rFonts w:asciiTheme="minorHAnsi" w:hAnsiTheme="minorHAnsi"/>
          <w:sz w:val="22"/>
          <w:szCs w:val="22"/>
        </w:rPr>
        <w:t>El almacenamiento temporal de los restos de tubería deberá ser en campamentos,  instalaciones o almacenes de la empresa, el lugar dispuesto debe tener condiciones para evitar la exposición del material hacia la intemperie y el contacto directo con otros residuos.</w:t>
      </w:r>
    </w:p>
    <w:p w:rsidR="001D1BC0" w:rsidRPr="005B05FA" w:rsidRDefault="001D1BC0" w:rsidP="00FC4391">
      <w:pPr>
        <w:pStyle w:val="Prrafodelista"/>
        <w:numPr>
          <w:ilvl w:val="0"/>
          <w:numId w:val="60"/>
        </w:numPr>
        <w:jc w:val="both"/>
        <w:rPr>
          <w:rFonts w:asciiTheme="minorHAnsi" w:hAnsiTheme="minorHAnsi"/>
          <w:b/>
          <w:sz w:val="22"/>
          <w:szCs w:val="22"/>
        </w:rPr>
      </w:pPr>
      <w:r w:rsidRPr="005B05FA">
        <w:rPr>
          <w:rFonts w:asciiTheme="minorHAnsi" w:hAnsiTheme="minorHAnsi"/>
          <w:b/>
          <w:sz w:val="22"/>
          <w:szCs w:val="22"/>
        </w:rPr>
        <w:t>Transporte</w:t>
      </w:r>
    </w:p>
    <w:p w:rsidR="001D1BC0" w:rsidRPr="005B05FA" w:rsidRDefault="001D1BC0" w:rsidP="005B05FA">
      <w:pPr>
        <w:pStyle w:val="Prrafodelista"/>
        <w:ind w:left="0"/>
        <w:contextualSpacing w:val="0"/>
        <w:jc w:val="both"/>
        <w:rPr>
          <w:rFonts w:asciiTheme="minorHAnsi" w:hAnsiTheme="minorHAnsi"/>
          <w:sz w:val="22"/>
          <w:szCs w:val="22"/>
        </w:rPr>
      </w:pPr>
      <w:r w:rsidRPr="005B05FA">
        <w:rPr>
          <w:rFonts w:asciiTheme="minorHAnsi" w:hAnsiTheme="minorHAnsi"/>
          <w:sz w:val="22"/>
          <w:szCs w:val="22"/>
        </w:rPr>
        <w:t>El transporte se deberá realizar en vehículos de la empresa cuidando que no estén en contacto con  tierra, polvo y radiación solar.</w:t>
      </w:r>
    </w:p>
    <w:p w:rsidR="005B05FA" w:rsidRPr="005B05FA" w:rsidRDefault="005B05FA" w:rsidP="005B05FA">
      <w:pPr>
        <w:pStyle w:val="Prrafodelista"/>
        <w:ind w:left="0"/>
        <w:contextualSpacing w:val="0"/>
        <w:jc w:val="both"/>
        <w:rPr>
          <w:rFonts w:asciiTheme="minorHAnsi" w:hAnsiTheme="minorHAnsi"/>
          <w:sz w:val="22"/>
          <w:szCs w:val="22"/>
        </w:rPr>
      </w:pPr>
    </w:p>
    <w:p w:rsidR="001D1BC0" w:rsidRPr="005B05FA" w:rsidRDefault="001D1BC0" w:rsidP="00FC4391">
      <w:pPr>
        <w:pStyle w:val="Prrafodelista"/>
        <w:numPr>
          <w:ilvl w:val="0"/>
          <w:numId w:val="60"/>
        </w:numPr>
        <w:jc w:val="both"/>
        <w:rPr>
          <w:rFonts w:asciiTheme="minorHAnsi" w:hAnsiTheme="minorHAnsi"/>
          <w:b/>
          <w:sz w:val="22"/>
          <w:szCs w:val="22"/>
        </w:rPr>
      </w:pPr>
      <w:r w:rsidRPr="005B05FA">
        <w:rPr>
          <w:rFonts w:asciiTheme="minorHAnsi" w:hAnsiTheme="minorHAnsi"/>
          <w:b/>
          <w:sz w:val="22"/>
          <w:szCs w:val="22"/>
        </w:rPr>
        <w:t>Disposición Final</w:t>
      </w:r>
    </w:p>
    <w:p w:rsidR="001D1BC0" w:rsidRDefault="001D1BC0" w:rsidP="005B05FA">
      <w:pPr>
        <w:spacing w:after="160" w:line="240" w:lineRule="auto"/>
        <w:jc w:val="both"/>
        <w:rPr>
          <w:rFonts w:asciiTheme="minorHAnsi" w:hAnsiTheme="minorHAnsi"/>
        </w:rPr>
      </w:pPr>
      <w:r w:rsidRPr="005B05FA">
        <w:rPr>
          <w:rFonts w:asciiTheme="minorHAnsi" w:hAnsiTheme="minorHAnsi"/>
        </w:rPr>
        <w:t>Estos residuos deberán ser entregados a instituciones especializadas en reciclaje por lo que la empresa deberá encargarse de que se haga efectiva esta entrega, generando los respaldos correspondientes, siguiendo todo procedimiento legal que corresponda.</w:t>
      </w:r>
    </w:p>
    <w:p w:rsidR="005A2484" w:rsidRDefault="005A2484" w:rsidP="005B05FA">
      <w:pPr>
        <w:spacing w:after="160" w:line="240" w:lineRule="auto"/>
        <w:jc w:val="both"/>
        <w:rPr>
          <w:rFonts w:asciiTheme="minorHAnsi" w:hAnsiTheme="minorHAnsi"/>
        </w:rPr>
      </w:pPr>
    </w:p>
    <w:p w:rsidR="005A2484" w:rsidRPr="005B05FA" w:rsidRDefault="005A2484" w:rsidP="005B05FA">
      <w:pPr>
        <w:spacing w:after="160" w:line="240" w:lineRule="auto"/>
        <w:jc w:val="both"/>
        <w:rPr>
          <w:rFonts w:asciiTheme="minorHAnsi" w:hAnsiTheme="minorHAnsi"/>
        </w:rPr>
      </w:pPr>
    </w:p>
    <w:p w:rsidR="001D1BC0" w:rsidRPr="001D679E" w:rsidRDefault="001D1BC0" w:rsidP="00FC4391">
      <w:pPr>
        <w:pStyle w:val="Prrafodelista"/>
        <w:numPr>
          <w:ilvl w:val="2"/>
          <w:numId w:val="62"/>
        </w:numPr>
        <w:spacing w:after="160"/>
        <w:jc w:val="both"/>
        <w:rPr>
          <w:rFonts w:asciiTheme="minorHAnsi" w:hAnsiTheme="minorHAnsi"/>
          <w:b/>
        </w:rPr>
      </w:pPr>
      <w:r w:rsidRPr="001D679E">
        <w:rPr>
          <w:rFonts w:asciiTheme="minorHAnsi" w:hAnsiTheme="minorHAnsi"/>
          <w:b/>
        </w:rPr>
        <w:lastRenderedPageBreak/>
        <w:t>Viruta plástica  (R.S.)</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Generación y recolección</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Durante la construcción específicamente en la actividad de soldadura por electro fusión, se raspa el extremo de cada tubería a ser unida con el accesorio, esta actividad genera viruta de polietileno, que considerando la cantidad de juntas puede llegar a ser representativa por lo que se recomienda recolectar esta viruta en bolsas o contenedores específicos una vez generados evitando dejar el material en la zanja o en el área de intervención, se debe cuidar que la recolección sea inmediata evitando que el material se contamine con tierra u otros residuos.</w:t>
      </w:r>
    </w:p>
    <w:p w:rsidR="001D1BC0" w:rsidRPr="005B05FA" w:rsidRDefault="001D1BC0" w:rsidP="005B05FA">
      <w:pPr>
        <w:pStyle w:val="Prrafodelista"/>
        <w:spacing w:after="160"/>
        <w:ind w:left="0"/>
        <w:jc w:val="both"/>
        <w:rPr>
          <w:rFonts w:asciiTheme="minorHAnsi" w:hAnsiTheme="minorHAnsi"/>
          <w:sz w:val="22"/>
          <w:szCs w:val="22"/>
        </w:rPr>
      </w:pPr>
    </w:p>
    <w:p w:rsidR="001D1BC0" w:rsidRPr="005B05FA" w:rsidRDefault="001D1BC0" w:rsidP="005B05FA">
      <w:pPr>
        <w:spacing w:after="160" w:line="240" w:lineRule="auto"/>
        <w:jc w:val="center"/>
        <w:rPr>
          <w:rFonts w:asciiTheme="minorHAnsi" w:hAnsiTheme="minorHAnsi"/>
        </w:rPr>
      </w:pPr>
      <w:r w:rsidRPr="005B05FA">
        <w:rPr>
          <w:rFonts w:asciiTheme="minorHAnsi" w:hAnsiTheme="minorHAnsi"/>
          <w:noProof/>
          <w:lang w:eastAsia="es-BO"/>
        </w:rPr>
        <mc:AlternateContent>
          <mc:Choice Requires="wps">
            <w:drawing>
              <wp:anchor distT="0" distB="0" distL="114300" distR="114300" simplePos="0" relativeHeight="251680256" behindDoc="0" locked="0" layoutInCell="1" allowOverlap="1" wp14:anchorId="4C53E628" wp14:editId="49B1670B">
                <wp:simplePos x="0" y="0"/>
                <wp:positionH relativeFrom="column">
                  <wp:posOffset>256958</wp:posOffset>
                </wp:positionH>
                <wp:positionV relativeFrom="paragraph">
                  <wp:posOffset>832557</wp:posOffset>
                </wp:positionV>
                <wp:extent cx="2389517" cy="1164566"/>
                <wp:effectExtent l="0" t="0" r="10795" b="17145"/>
                <wp:wrapNone/>
                <wp:docPr id="39" name="Elipse 39"/>
                <wp:cNvGraphicFramePr/>
                <a:graphic xmlns:a="http://schemas.openxmlformats.org/drawingml/2006/main">
                  <a:graphicData uri="http://schemas.microsoft.com/office/word/2010/wordprocessingShape">
                    <wps:wsp>
                      <wps:cNvSpPr/>
                      <wps:spPr>
                        <a:xfrm>
                          <a:off x="0" y="0"/>
                          <a:ext cx="2389517" cy="116456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ABF718" id="Elipse 39" o:spid="_x0000_s1026" style="position:absolute;margin-left:20.25pt;margin-top:65.55pt;width:188.15pt;height:91.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" filled="f" strokecolor="red" strokeweight="2pt"/>
            </w:pict>
          </mc:Fallback>
        </mc:AlternateContent>
      </w:r>
      <w:r w:rsidRPr="005B05FA">
        <w:rPr>
          <w:rFonts w:asciiTheme="minorHAnsi" w:hAnsiTheme="minorHAnsi"/>
          <w:noProof/>
          <w:lang w:eastAsia="es-BO"/>
        </w:rPr>
        <w:drawing>
          <wp:anchor distT="0" distB="0" distL="114300" distR="114300" simplePos="0" relativeHeight="251672064" behindDoc="0" locked="0" layoutInCell="1" allowOverlap="1" wp14:anchorId="35CAFB05" wp14:editId="470CC97B">
            <wp:simplePos x="0" y="0"/>
            <wp:positionH relativeFrom="column">
              <wp:posOffset>213229</wp:posOffset>
            </wp:positionH>
            <wp:positionV relativeFrom="paragraph">
              <wp:posOffset>64770</wp:posOffset>
            </wp:positionV>
            <wp:extent cx="2484120" cy="1984375"/>
            <wp:effectExtent l="57150" t="57150" r="106680" b="111125"/>
            <wp:wrapTopAndBottom/>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8543" r="11548"/>
                    <a:stretch/>
                  </pic:blipFill>
                  <pic:spPr bwMode="auto">
                    <a:xfrm>
                      <a:off x="0" y="0"/>
                      <a:ext cx="2484120" cy="1984375"/>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05FA">
        <w:rPr>
          <w:rFonts w:asciiTheme="minorHAnsi" w:hAnsiTheme="minorHAnsi"/>
          <w:noProof/>
          <w:lang w:eastAsia="es-BO"/>
        </w:rPr>
        <w:drawing>
          <wp:anchor distT="0" distB="0" distL="114300" distR="114300" simplePos="0" relativeHeight="251676160" behindDoc="0" locked="0" layoutInCell="1" allowOverlap="1" wp14:anchorId="509A4548" wp14:editId="4960AD94">
            <wp:simplePos x="0" y="0"/>
            <wp:positionH relativeFrom="column">
              <wp:posOffset>2840990</wp:posOffset>
            </wp:positionH>
            <wp:positionV relativeFrom="paragraph">
              <wp:posOffset>64770</wp:posOffset>
            </wp:positionV>
            <wp:extent cx="2125345" cy="1984375"/>
            <wp:effectExtent l="57150" t="57150" r="122555" b="111125"/>
            <wp:wrapTopAndBottom/>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11473" r="10844"/>
                    <a:stretch/>
                  </pic:blipFill>
                  <pic:spPr bwMode="auto">
                    <a:xfrm>
                      <a:off x="0" y="0"/>
                      <a:ext cx="2125345" cy="1984375"/>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05FA">
        <w:rPr>
          <w:rFonts w:asciiTheme="minorHAnsi" w:hAnsiTheme="minorHAnsi"/>
        </w:rPr>
        <w:t>Viruta Plástica (R.S.)</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Almacenamiento temporal</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Se deberá almacenar este material junto a los restos de tuberías de polietileno en su contenedor diferenciado, en un sitio que cumpla las recomendaciones mencionadas en el punto</w:t>
      </w:r>
      <w:r w:rsidR="00E23535">
        <w:rPr>
          <w:rFonts w:asciiTheme="minorHAnsi" w:hAnsiTheme="minorHAnsi"/>
          <w:sz w:val="22"/>
          <w:szCs w:val="22"/>
        </w:rPr>
        <w:t xml:space="preserve"> anterior.</w:t>
      </w:r>
    </w:p>
    <w:p w:rsidR="005B05FA" w:rsidRPr="005B05FA" w:rsidRDefault="005B05FA" w:rsidP="005B05FA">
      <w:pPr>
        <w:pStyle w:val="Prrafodelista"/>
        <w:spacing w:after="160"/>
        <w:ind w:left="0"/>
        <w:jc w:val="both"/>
        <w:rPr>
          <w:rFonts w:asciiTheme="minorHAnsi" w:hAnsiTheme="minorHAnsi"/>
          <w:sz w:val="22"/>
          <w:szCs w:val="22"/>
        </w:rPr>
      </w:pP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Disposición Final</w:t>
      </w:r>
    </w:p>
    <w:p w:rsidR="001D1BC0" w:rsidRPr="005B05FA" w:rsidRDefault="001D1BC0" w:rsidP="005B05FA">
      <w:pPr>
        <w:spacing w:after="160" w:line="240" w:lineRule="auto"/>
        <w:jc w:val="both"/>
        <w:rPr>
          <w:rFonts w:asciiTheme="minorHAnsi" w:hAnsiTheme="minorHAnsi"/>
        </w:rPr>
      </w:pPr>
      <w:r w:rsidRPr="005B05FA">
        <w:rPr>
          <w:rFonts w:asciiTheme="minorHAnsi" w:hAnsiTheme="minorHAnsi"/>
        </w:rPr>
        <w:t>Estos residuos deberán ser entregados a instituciones especializadas en reciclaje por lo que la empresa deberá encargarse de que se haga efectiva esta entrega, generando los respaldos correspondientes, siguiendo todo procedimiento legal que corresponda.</w:t>
      </w:r>
    </w:p>
    <w:p w:rsidR="001D1BC0" w:rsidRPr="001D679E" w:rsidRDefault="001D1BC0" w:rsidP="00FC4391">
      <w:pPr>
        <w:pStyle w:val="Prrafodelista"/>
        <w:numPr>
          <w:ilvl w:val="2"/>
          <w:numId w:val="62"/>
        </w:numPr>
        <w:spacing w:after="160"/>
        <w:jc w:val="both"/>
        <w:rPr>
          <w:rFonts w:asciiTheme="minorHAnsi" w:hAnsiTheme="minorHAnsi"/>
          <w:b/>
        </w:rPr>
      </w:pPr>
      <w:r w:rsidRPr="001D679E">
        <w:rPr>
          <w:rFonts w:asciiTheme="minorHAnsi" w:hAnsiTheme="minorHAnsi"/>
          <w:b/>
        </w:rPr>
        <w:t>Bolsas Plásticas  (R.S.)</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Generación y recolección</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Los accesorios de polietileno vienen en bolsas plásticas reciclables, las cuales considerando la cantidad de accesorios a utilizar en redes y acometidas son de cantidad considerable, por lo que se ha dispuesto recolectar todas las bolsas de polietileno el momento de abrir el empaque de cada accesorio, la empresa deberá contar con bolsas u otro contenedor que vea adecuado para su recolección inmediata en obra, evitando dejar bolsas en las zanjas o en el área de intervención.</w:t>
      </w:r>
    </w:p>
    <w:p w:rsidR="001D1BC0" w:rsidRPr="005B05FA" w:rsidRDefault="001D1BC0" w:rsidP="005B05FA">
      <w:pPr>
        <w:pStyle w:val="Prrafodelista"/>
        <w:ind w:left="0"/>
        <w:jc w:val="center"/>
        <w:rPr>
          <w:rFonts w:asciiTheme="minorHAnsi" w:hAnsiTheme="minorHAnsi"/>
          <w:sz w:val="22"/>
          <w:szCs w:val="22"/>
        </w:rPr>
      </w:pPr>
      <w:r w:rsidRPr="005B05FA">
        <w:rPr>
          <w:rFonts w:asciiTheme="minorHAnsi" w:hAnsiTheme="minorHAnsi"/>
          <w:noProof/>
          <w:sz w:val="22"/>
          <w:szCs w:val="22"/>
          <w:lang w:val="es-BO" w:eastAsia="es-BO"/>
        </w:rPr>
        <w:lastRenderedPageBreak/>
        <w:drawing>
          <wp:inline distT="0" distB="0" distL="0" distR="0" wp14:anchorId="1CEFD91D" wp14:editId="3868F8EA">
            <wp:extent cx="3709358" cy="1509947"/>
            <wp:effectExtent l="57150" t="57150" r="120015" b="109855"/>
            <wp:docPr id="54" name="Imagen 54" descr="C:\Users\PEDRO\Desktop\otro escritorio 2015\escritorio 2015\gosrre\Informes finales\EIA-SDGN\Fotos\Respaldo Camara\DSC00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RO\Desktop\otro escritorio 2015\escritorio 2015\gosrre\Informes finales\EIA-SDGN\Fotos\Respaldo Camara\DSC00320.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5000" t="16903" b="42390"/>
                    <a:stretch/>
                  </pic:blipFill>
                  <pic:spPr bwMode="auto">
                    <a:xfrm>
                      <a:off x="0" y="0"/>
                      <a:ext cx="3853882" cy="1568778"/>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1D1BC0" w:rsidRPr="005B05FA" w:rsidRDefault="001D1BC0" w:rsidP="005B05FA">
      <w:pPr>
        <w:pStyle w:val="Prrafodelista"/>
        <w:ind w:left="0"/>
        <w:jc w:val="center"/>
        <w:rPr>
          <w:rFonts w:asciiTheme="minorHAnsi" w:hAnsiTheme="minorHAnsi"/>
          <w:sz w:val="22"/>
          <w:szCs w:val="22"/>
        </w:rPr>
      </w:pPr>
      <w:r w:rsidRPr="005B05FA">
        <w:rPr>
          <w:rFonts w:asciiTheme="minorHAnsi" w:hAnsiTheme="minorHAnsi"/>
          <w:sz w:val="22"/>
          <w:szCs w:val="22"/>
        </w:rPr>
        <w:t>Bolsa de accesorio de red secundaria</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Almacenamiento temporal</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 xml:space="preserve">Se deberá almacenar este material junto a los restos de tuberías de polietileno en su contenedor diferenciado, en un sitio que cumpla las recomendaciones mencionadas en el punto </w:t>
      </w:r>
      <w:r w:rsidR="00E23535">
        <w:rPr>
          <w:rFonts w:asciiTheme="minorHAnsi" w:hAnsiTheme="minorHAnsi"/>
          <w:sz w:val="22"/>
          <w:szCs w:val="22"/>
        </w:rPr>
        <w:t>anterior</w:t>
      </w:r>
      <w:r w:rsidRPr="005B05FA">
        <w:rPr>
          <w:rFonts w:asciiTheme="minorHAnsi" w:hAnsiTheme="minorHAnsi"/>
          <w:sz w:val="22"/>
          <w:szCs w:val="22"/>
        </w:rPr>
        <w:t>.</w:t>
      </w:r>
    </w:p>
    <w:p w:rsidR="001D1BC0" w:rsidRPr="005B05FA" w:rsidRDefault="001D1BC0" w:rsidP="00FC4391">
      <w:pPr>
        <w:pStyle w:val="Prrafodelista"/>
        <w:numPr>
          <w:ilvl w:val="0"/>
          <w:numId w:val="60"/>
        </w:numPr>
        <w:ind w:left="714" w:hanging="357"/>
        <w:jc w:val="both"/>
        <w:rPr>
          <w:rFonts w:asciiTheme="minorHAnsi" w:hAnsiTheme="minorHAnsi"/>
          <w:b/>
          <w:sz w:val="22"/>
          <w:szCs w:val="22"/>
        </w:rPr>
      </w:pPr>
      <w:r w:rsidRPr="005B05FA">
        <w:rPr>
          <w:rFonts w:asciiTheme="minorHAnsi" w:hAnsiTheme="minorHAnsi"/>
          <w:b/>
          <w:sz w:val="22"/>
          <w:szCs w:val="22"/>
        </w:rPr>
        <w:t>Disposición Final</w:t>
      </w:r>
    </w:p>
    <w:p w:rsidR="001D1BC0" w:rsidRPr="005B05FA" w:rsidRDefault="001D1BC0" w:rsidP="005B05FA">
      <w:pPr>
        <w:spacing w:after="160" w:line="240" w:lineRule="auto"/>
        <w:jc w:val="both"/>
        <w:rPr>
          <w:rFonts w:asciiTheme="minorHAnsi" w:hAnsiTheme="minorHAnsi"/>
        </w:rPr>
      </w:pPr>
      <w:r w:rsidRPr="005B05FA">
        <w:rPr>
          <w:rFonts w:asciiTheme="minorHAnsi" w:hAnsiTheme="minorHAnsi"/>
        </w:rPr>
        <w:t>Estos residuos deberán ser entregados a instituciones especializadas en reciclaje por lo que la empresa deberá encargarse de que se haga efectiva esta entrega, generando los respaldos correspondientes, siguiendo todo procedimiento legal que corresponda.</w:t>
      </w:r>
    </w:p>
    <w:p w:rsidR="001D1BC0" w:rsidRPr="005B05FA" w:rsidRDefault="001D1BC0" w:rsidP="00FC4391">
      <w:pPr>
        <w:pStyle w:val="Prrafodelista"/>
        <w:numPr>
          <w:ilvl w:val="2"/>
          <w:numId w:val="62"/>
        </w:numPr>
        <w:spacing w:after="160"/>
        <w:jc w:val="both"/>
        <w:rPr>
          <w:rFonts w:asciiTheme="minorHAnsi" w:hAnsiTheme="minorHAnsi"/>
          <w:b/>
          <w:sz w:val="22"/>
          <w:szCs w:val="22"/>
        </w:rPr>
      </w:pPr>
      <w:r w:rsidRPr="005B05FA">
        <w:rPr>
          <w:rFonts w:asciiTheme="minorHAnsi" w:hAnsiTheme="minorHAnsi"/>
          <w:b/>
          <w:sz w:val="22"/>
          <w:szCs w:val="22"/>
        </w:rPr>
        <w:t>Residuos Comunes  (R.S.)</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Generación</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1D1BC0" w:rsidRPr="005B05FA" w:rsidRDefault="001D1BC0" w:rsidP="005B05FA">
      <w:pPr>
        <w:pStyle w:val="Prrafodelista"/>
        <w:spacing w:after="160"/>
        <w:ind w:left="0"/>
        <w:jc w:val="center"/>
        <w:rPr>
          <w:rFonts w:asciiTheme="minorHAnsi" w:hAnsiTheme="minorHAnsi"/>
          <w:sz w:val="22"/>
          <w:szCs w:val="22"/>
        </w:rPr>
      </w:pPr>
      <w:r w:rsidRPr="005B05FA">
        <w:rPr>
          <w:rFonts w:asciiTheme="minorHAnsi" w:hAnsiTheme="minorHAnsi"/>
          <w:noProof/>
          <w:sz w:val="22"/>
          <w:szCs w:val="22"/>
          <w:lang w:val="es-BO" w:eastAsia="es-BO"/>
        </w:rPr>
        <w:drawing>
          <wp:inline distT="0" distB="0" distL="0" distR="0" wp14:anchorId="2E21F882" wp14:editId="68476259">
            <wp:extent cx="2233180" cy="1820849"/>
            <wp:effectExtent l="57150" t="57150" r="110490" b="122555"/>
            <wp:docPr id="55" name="Imagen 55"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rmustafa\AppData\Local\Microsoft\Windows\Temporary Internet Files\Content.Word\DSC0155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9539" cy="1834187"/>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r w:rsidRPr="005B05FA">
        <w:rPr>
          <w:rFonts w:asciiTheme="minorHAnsi" w:hAnsiTheme="minorHAnsi"/>
          <w:noProof/>
          <w:sz w:val="22"/>
          <w:szCs w:val="22"/>
          <w:lang w:val="es-BO" w:eastAsia="es-BO"/>
        </w:rPr>
        <w:drawing>
          <wp:inline distT="0" distB="0" distL="0" distR="0" wp14:anchorId="1594E958" wp14:editId="0CC895DC">
            <wp:extent cx="2472856" cy="1855489"/>
            <wp:effectExtent l="57150" t="57150" r="118110" b="106680"/>
            <wp:docPr id="56" name="Imagen 56" descr="C:\Users\PEDRO\Desktop\COMPARTIDOS OMA\Fotos Monitoreo\Red Primaria\Kallutaca\4 Residuos Domiciliarios\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DRO\Desktop\COMPARTIDOS OMA\Fotos Monitoreo\Red Primaria\Kallutaca\4 Residuos Domiciliarios\DSC0047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9601" cy="186055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1D1BC0" w:rsidRPr="005B05FA" w:rsidRDefault="001D1BC0" w:rsidP="005B05FA">
      <w:pPr>
        <w:pStyle w:val="Prrafodelista"/>
        <w:spacing w:after="160"/>
        <w:ind w:left="0"/>
        <w:jc w:val="center"/>
        <w:rPr>
          <w:rFonts w:asciiTheme="minorHAnsi" w:hAnsiTheme="minorHAnsi"/>
          <w:sz w:val="22"/>
          <w:szCs w:val="22"/>
        </w:rPr>
      </w:pPr>
      <w:r w:rsidRPr="005B05FA">
        <w:rPr>
          <w:rFonts w:asciiTheme="minorHAnsi" w:hAnsiTheme="minorHAnsi"/>
          <w:sz w:val="22"/>
          <w:szCs w:val="22"/>
        </w:rPr>
        <w:t>Residuos Comunes</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Almacenamiento temporal</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 xml:space="preserve">Las empresas deberán contar con mínimamente un contenedor en obra para estos residuos, el cual deberá estar identificado y deberá ser resistente y portátil, si la empresa selecciona este tipo </w:t>
      </w:r>
      <w:r w:rsidRPr="005B05FA">
        <w:rPr>
          <w:rFonts w:asciiTheme="minorHAnsi" w:hAnsiTheme="minorHAnsi"/>
          <w:sz w:val="22"/>
          <w:szCs w:val="22"/>
        </w:rPr>
        <w:lastRenderedPageBreak/>
        <w:t>de residuos, en contenedores diferenciados, los mismos deberán cumplir la normativa establecida, el almacenamiento temporal en campamentos o instalaciones de la empresa debe ser un lugar cubierto o techado y debe estar identificado.</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Transporte</w:t>
      </w:r>
    </w:p>
    <w:p w:rsidR="001D1BC0" w:rsidRPr="005B05FA"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El transporte de estos residuos será en movilidades de la empresa hasta las instalaciones o campamentos cuidando que no existan riesgos de daño a los contenedores.</w:t>
      </w:r>
    </w:p>
    <w:p w:rsidR="001D1BC0" w:rsidRPr="005B05FA" w:rsidRDefault="001D1BC0" w:rsidP="00FC4391">
      <w:pPr>
        <w:pStyle w:val="Prrafodelista"/>
        <w:numPr>
          <w:ilvl w:val="0"/>
          <w:numId w:val="60"/>
        </w:numPr>
        <w:spacing w:after="160"/>
        <w:jc w:val="both"/>
        <w:rPr>
          <w:rFonts w:asciiTheme="minorHAnsi" w:hAnsiTheme="minorHAnsi"/>
          <w:b/>
          <w:sz w:val="22"/>
          <w:szCs w:val="22"/>
        </w:rPr>
      </w:pPr>
      <w:r w:rsidRPr="005B05FA">
        <w:rPr>
          <w:rFonts w:asciiTheme="minorHAnsi" w:hAnsiTheme="minorHAnsi"/>
          <w:b/>
          <w:sz w:val="22"/>
          <w:szCs w:val="22"/>
        </w:rPr>
        <w:t>Disposición Final o entrega</w:t>
      </w:r>
    </w:p>
    <w:p w:rsidR="001D1BC0" w:rsidRDefault="001D1BC0" w:rsidP="005B05FA">
      <w:pPr>
        <w:pStyle w:val="Prrafodelista"/>
        <w:spacing w:after="160"/>
        <w:ind w:left="0"/>
        <w:jc w:val="both"/>
        <w:rPr>
          <w:rFonts w:asciiTheme="minorHAnsi" w:hAnsiTheme="minorHAnsi"/>
          <w:sz w:val="22"/>
          <w:szCs w:val="22"/>
        </w:rPr>
      </w:pPr>
      <w:r w:rsidRPr="005B05FA">
        <w:rPr>
          <w:rFonts w:asciiTheme="minorHAnsi" w:hAnsiTheme="minorHAnsi"/>
          <w:sz w:val="22"/>
          <w:szCs w:val="22"/>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5A2484" w:rsidRPr="005B05FA" w:rsidRDefault="005A2484" w:rsidP="005B05FA">
      <w:pPr>
        <w:pStyle w:val="Prrafodelista"/>
        <w:spacing w:after="160"/>
        <w:ind w:left="0"/>
        <w:jc w:val="both"/>
        <w:rPr>
          <w:rFonts w:asciiTheme="minorHAnsi" w:hAnsiTheme="minorHAnsi"/>
          <w:sz w:val="22"/>
          <w:szCs w:val="22"/>
        </w:rPr>
      </w:pPr>
    </w:p>
    <w:p w:rsidR="001D1BC0" w:rsidRPr="001D679E" w:rsidRDefault="001D1BC0" w:rsidP="00FC4391">
      <w:pPr>
        <w:pStyle w:val="Prrafodelista"/>
        <w:numPr>
          <w:ilvl w:val="1"/>
          <w:numId w:val="62"/>
        </w:numPr>
        <w:spacing w:after="160"/>
        <w:jc w:val="both"/>
        <w:outlineLvl w:val="0"/>
        <w:rPr>
          <w:rFonts w:asciiTheme="minorHAnsi" w:hAnsiTheme="minorHAnsi"/>
          <w:b/>
        </w:rPr>
      </w:pPr>
      <w:bookmarkStart w:id="138" w:name="_Toc415581373"/>
      <w:r w:rsidRPr="001D679E">
        <w:rPr>
          <w:rFonts w:asciiTheme="minorHAnsi" w:hAnsiTheme="minorHAnsi"/>
          <w:b/>
        </w:rPr>
        <w:t>Control de Calidad de Aire (R.S.)</w:t>
      </w:r>
      <w:bookmarkEnd w:id="138"/>
    </w:p>
    <w:p w:rsidR="001D1BC0" w:rsidRPr="005B05FA" w:rsidRDefault="001D1BC0" w:rsidP="005B05FA">
      <w:pPr>
        <w:spacing w:line="240" w:lineRule="auto"/>
        <w:jc w:val="both"/>
        <w:rPr>
          <w:rFonts w:asciiTheme="minorHAnsi" w:hAnsiTheme="minorHAnsi"/>
        </w:rPr>
      </w:pPr>
      <w:r w:rsidRPr="005B05FA">
        <w:rPr>
          <w:rFonts w:asciiTheme="minorHAnsi" w:hAnsiTheme="minorHAnsi"/>
        </w:rPr>
        <w:t>En el caso del factor Aire se identificaron como aspectos ambientales de importancia el siguiente:</w:t>
      </w:r>
    </w:p>
    <w:p w:rsidR="001D1BC0" w:rsidRPr="005B05FA" w:rsidRDefault="001D1BC0" w:rsidP="00FC4391">
      <w:pPr>
        <w:pStyle w:val="Prrafodelista"/>
        <w:numPr>
          <w:ilvl w:val="0"/>
          <w:numId w:val="61"/>
        </w:numPr>
        <w:spacing w:after="200"/>
        <w:jc w:val="both"/>
        <w:rPr>
          <w:rFonts w:asciiTheme="minorHAnsi" w:hAnsiTheme="minorHAnsi"/>
          <w:sz w:val="22"/>
          <w:szCs w:val="22"/>
        </w:rPr>
      </w:pPr>
      <w:r w:rsidRPr="005B05FA">
        <w:rPr>
          <w:rFonts w:asciiTheme="minorHAnsi" w:hAnsiTheme="minorHAnsi"/>
          <w:sz w:val="22"/>
          <w:szCs w:val="22"/>
        </w:rPr>
        <w:t>Generación de gases de combustión</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t>Por lo que la empresa deberá realizar un mínimo control de sus emisiones gaseosas durante las actividades de apertura y reposición de zanjas según lo establecido en este manual.</w:t>
      </w:r>
    </w:p>
    <w:p w:rsidR="001D1BC0" w:rsidRPr="005B05FA" w:rsidRDefault="001D1BC0" w:rsidP="00FC4391">
      <w:pPr>
        <w:pStyle w:val="Prrafodelista"/>
        <w:numPr>
          <w:ilvl w:val="2"/>
          <w:numId w:val="62"/>
        </w:numPr>
        <w:spacing w:after="160"/>
        <w:jc w:val="both"/>
        <w:rPr>
          <w:rFonts w:asciiTheme="minorHAnsi" w:hAnsiTheme="minorHAnsi"/>
          <w:b/>
          <w:sz w:val="22"/>
          <w:szCs w:val="22"/>
        </w:rPr>
      </w:pPr>
      <w:r w:rsidRPr="005B05FA">
        <w:rPr>
          <w:rFonts w:asciiTheme="minorHAnsi" w:hAnsiTheme="minorHAnsi"/>
          <w:b/>
          <w:sz w:val="22"/>
          <w:szCs w:val="22"/>
        </w:rPr>
        <w:t>Gases de Combustión  (R.S.)</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t>Los gases de combustión son gases generados por la combustión de los hidrocarburos generando principalmente CO2, CO, NO2 y SO2 los cuales salen por los escapes de vehículos y maquinarias utilizadas durante la construcción de la red secundaria y tienen efectos negativos en la calidad del aire aportando a los gases de efecto invernadero.</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t>Se ha determinado que las empresas contratistas deben encargarse de que toda maquinaria a ser utilizada en la construcción de redes secundarias así como todos los vehículos de la empresa cuenten con su mantenimiento respectivo en talleres mecánicos que correspondan.</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t>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monitoreos ambientales mediante la medición de gases de combustión en maquinarias y vehículos.</w:t>
      </w:r>
    </w:p>
    <w:p w:rsidR="001D1BC0" w:rsidRPr="005B05FA" w:rsidRDefault="001D1BC0" w:rsidP="005B05FA">
      <w:pPr>
        <w:spacing w:line="240" w:lineRule="auto"/>
        <w:jc w:val="center"/>
        <w:rPr>
          <w:rFonts w:asciiTheme="minorHAnsi" w:hAnsiTheme="minorHAnsi"/>
        </w:rPr>
      </w:pPr>
      <w:r w:rsidRPr="005B05FA">
        <w:rPr>
          <w:rFonts w:asciiTheme="minorHAnsi" w:hAnsiTheme="minorHAnsi"/>
          <w:noProof/>
          <w:lang w:eastAsia="es-BO"/>
        </w:rPr>
        <w:lastRenderedPageBreak/>
        <w:drawing>
          <wp:inline distT="0" distB="0" distL="0" distR="0" wp14:anchorId="0629D7F1" wp14:editId="0E4DE2D0">
            <wp:extent cx="2947917" cy="2210574"/>
            <wp:effectExtent l="57150" t="57150" r="119380" b="113665"/>
            <wp:docPr id="57" name="Imagen 57"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SSA\RESP. GESTION SOCIO AMBIENTAL\Fotos Laja Kallutaka\DSC0152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5934" cy="2216586"/>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1D1BC0" w:rsidRPr="005B05FA" w:rsidRDefault="001D1BC0" w:rsidP="005B05FA">
      <w:pPr>
        <w:spacing w:line="240" w:lineRule="auto"/>
        <w:jc w:val="center"/>
        <w:rPr>
          <w:rFonts w:asciiTheme="minorHAnsi" w:hAnsiTheme="minorHAnsi"/>
        </w:rPr>
      </w:pPr>
      <w:r w:rsidRPr="005B05FA">
        <w:rPr>
          <w:rFonts w:asciiTheme="minorHAnsi" w:hAnsiTheme="minorHAnsi"/>
        </w:rPr>
        <w:t>Emisión de gases de combustión</w:t>
      </w:r>
    </w:p>
    <w:p w:rsidR="001D1BC0" w:rsidRPr="001D679E" w:rsidRDefault="001D1BC0" w:rsidP="00FC4391">
      <w:pPr>
        <w:pStyle w:val="Prrafodelista"/>
        <w:numPr>
          <w:ilvl w:val="1"/>
          <w:numId w:val="62"/>
        </w:numPr>
        <w:spacing w:after="160"/>
        <w:jc w:val="both"/>
        <w:outlineLvl w:val="0"/>
        <w:rPr>
          <w:rFonts w:asciiTheme="minorHAnsi" w:hAnsiTheme="minorHAnsi"/>
          <w:b/>
        </w:rPr>
      </w:pPr>
      <w:bookmarkStart w:id="139" w:name="_Toc415581374"/>
      <w:r w:rsidRPr="001D679E">
        <w:rPr>
          <w:rFonts w:asciiTheme="minorHAnsi" w:hAnsiTheme="minorHAnsi"/>
          <w:b/>
        </w:rPr>
        <w:t>Abandono y Restauración (R.S.)</w:t>
      </w:r>
      <w:bookmarkEnd w:id="139"/>
    </w:p>
    <w:p w:rsidR="001D1BC0" w:rsidRPr="005B05FA" w:rsidRDefault="001D1BC0" w:rsidP="005B05FA">
      <w:pPr>
        <w:spacing w:line="240" w:lineRule="auto"/>
        <w:jc w:val="both"/>
        <w:rPr>
          <w:rFonts w:asciiTheme="minorHAnsi" w:hAnsiTheme="minorHAnsi"/>
        </w:rPr>
      </w:pPr>
      <w:r w:rsidRPr="005B05FA">
        <w:rPr>
          <w:rFonts w:asciiTheme="minorHAnsi" w:hAnsiTheme="minorHAnsi"/>
        </w:rPr>
        <w:t>En el abandono de ejecución una vez concluidas todas las actividades de construcción de las redes secundarias se debe limpiar el área intervenida evitando dejar cualquier tipo de residuo que haya generado la empresa debiendo dejar el área en condiciones similares a las que existían antes de la construcción.</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t>Se deberá generar registros fotográficos mostrando las condiciones del área una vez finalizada la construcción.</w:t>
      </w:r>
    </w:p>
    <w:p w:rsidR="001D1BC0" w:rsidRPr="001D679E" w:rsidRDefault="001D1BC0" w:rsidP="00FC4391">
      <w:pPr>
        <w:pStyle w:val="Prrafodelista"/>
        <w:numPr>
          <w:ilvl w:val="1"/>
          <w:numId w:val="62"/>
        </w:numPr>
        <w:spacing w:after="160"/>
        <w:jc w:val="both"/>
        <w:outlineLvl w:val="0"/>
        <w:rPr>
          <w:rFonts w:asciiTheme="minorHAnsi" w:hAnsiTheme="minorHAnsi"/>
          <w:b/>
        </w:rPr>
      </w:pPr>
      <w:bookmarkStart w:id="140" w:name="_Toc415581375"/>
      <w:r w:rsidRPr="001D679E">
        <w:rPr>
          <w:rFonts w:asciiTheme="minorHAnsi" w:hAnsiTheme="minorHAnsi"/>
          <w:b/>
        </w:rPr>
        <w:t>Generación de Registros y presentación de formularios (R.S.)</w:t>
      </w:r>
      <w:bookmarkEnd w:id="140"/>
    </w:p>
    <w:p w:rsidR="001D1BC0" w:rsidRPr="005B05FA" w:rsidRDefault="001D1BC0" w:rsidP="005B05FA">
      <w:pPr>
        <w:spacing w:line="240" w:lineRule="auto"/>
        <w:jc w:val="both"/>
        <w:rPr>
          <w:rFonts w:asciiTheme="minorHAnsi" w:hAnsiTheme="minorHAnsi"/>
        </w:rPr>
      </w:pPr>
      <w:r w:rsidRPr="005B05FA">
        <w:rPr>
          <w:rFonts w:asciiTheme="minorHAnsi" w:hAnsiTheme="minorHAnsi"/>
        </w:rPr>
        <w:t>El cumplimiento de todos los requisitos y recomendaciones de este manual solo puede ser demostrado mediante los registros indicados en cada punto por lo que la empresa deberá presentar en sus informes los registros solicitados en este manual.</w:t>
      </w:r>
    </w:p>
    <w:p w:rsidR="001D1BC0" w:rsidRDefault="001D1BC0" w:rsidP="005B05FA">
      <w:pPr>
        <w:spacing w:line="240" w:lineRule="auto"/>
        <w:jc w:val="both"/>
        <w:rPr>
          <w:rFonts w:asciiTheme="minorHAnsi" w:hAnsiTheme="minorHAnsi"/>
        </w:rPr>
      </w:pPr>
      <w:r w:rsidRPr="005B05FA">
        <w:rPr>
          <w:rFonts w:asciiTheme="minorHAnsi" w:hAnsiTheme="minorHAnsi"/>
        </w:rPr>
        <w:t>En el siguiente cuadro se presenta un resumen los registros a generar por la empresa encargada de construcción de redes secundarias:</w:t>
      </w:r>
    </w:p>
    <w:p w:rsidR="005B05FA" w:rsidRDefault="005B05FA" w:rsidP="005B05FA">
      <w:pPr>
        <w:spacing w:line="240" w:lineRule="auto"/>
        <w:jc w:val="both"/>
        <w:rPr>
          <w:rFonts w:asciiTheme="minorHAnsi" w:hAnsiTheme="minorHAnsi"/>
        </w:rPr>
      </w:pPr>
    </w:p>
    <w:p w:rsidR="005B05FA" w:rsidRDefault="005B05FA" w:rsidP="005B05FA">
      <w:pPr>
        <w:spacing w:line="240" w:lineRule="auto"/>
        <w:jc w:val="both"/>
        <w:rPr>
          <w:rFonts w:asciiTheme="minorHAnsi" w:hAnsiTheme="minorHAnsi"/>
        </w:rPr>
      </w:pPr>
    </w:p>
    <w:p w:rsidR="005B05FA" w:rsidRDefault="005B05FA" w:rsidP="005B05FA">
      <w:pPr>
        <w:spacing w:line="240" w:lineRule="auto"/>
        <w:jc w:val="both"/>
        <w:rPr>
          <w:rFonts w:asciiTheme="minorHAnsi" w:hAnsiTheme="minorHAnsi"/>
        </w:rPr>
      </w:pPr>
    </w:p>
    <w:p w:rsidR="005B05FA" w:rsidRPr="005B05FA" w:rsidRDefault="005B05FA" w:rsidP="005B05FA">
      <w:pPr>
        <w:spacing w:line="240" w:lineRule="auto"/>
        <w:jc w:val="both"/>
        <w:rPr>
          <w:rFonts w:asciiTheme="minorHAnsi" w:hAnsiTheme="minorHAnsi"/>
        </w:rPr>
      </w:pPr>
    </w:p>
    <w:p w:rsidR="001D1BC0" w:rsidRPr="005B05FA" w:rsidRDefault="001D1BC0" w:rsidP="005B05FA">
      <w:pPr>
        <w:spacing w:line="240" w:lineRule="auto"/>
        <w:jc w:val="center"/>
        <w:rPr>
          <w:rFonts w:asciiTheme="minorHAnsi" w:hAnsiTheme="minorHAnsi"/>
          <w:b/>
        </w:rPr>
      </w:pPr>
      <w:r w:rsidRPr="005B05FA">
        <w:rPr>
          <w:rFonts w:asciiTheme="minorHAnsi" w:hAnsiTheme="minorHAnsi"/>
          <w:b/>
        </w:rPr>
        <w:lastRenderedPageBreak/>
        <w:t>Tabla 4: Registros a generar para Obras mecánicas en Redes Secundarias</w:t>
      </w:r>
    </w:p>
    <w:tbl>
      <w:tblPr>
        <w:tblStyle w:val="Tabladecuadrcula4-nfasis11"/>
        <w:tblW w:w="8784" w:type="dxa"/>
        <w:tblLayout w:type="fixed"/>
        <w:tblLook w:val="04A0" w:firstRow="1" w:lastRow="0" w:firstColumn="1" w:lastColumn="0" w:noHBand="0" w:noVBand="1"/>
      </w:tblPr>
      <w:tblGrid>
        <w:gridCol w:w="1838"/>
        <w:gridCol w:w="1418"/>
        <w:gridCol w:w="5528"/>
      </w:tblGrid>
      <w:tr w:rsidR="001D1BC0" w:rsidRPr="005B05FA" w:rsidTr="001D1B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1D1BC0" w:rsidRPr="005B05FA" w:rsidRDefault="001D1BC0" w:rsidP="005B05FA">
            <w:pPr>
              <w:spacing w:line="240" w:lineRule="auto"/>
              <w:jc w:val="center"/>
              <w:rPr>
                <w:color w:val="auto"/>
              </w:rPr>
            </w:pPr>
            <w:r w:rsidRPr="005B05FA">
              <w:rPr>
                <w:color w:val="auto"/>
              </w:rPr>
              <w:t>Consideración</w:t>
            </w:r>
          </w:p>
        </w:tc>
        <w:tc>
          <w:tcPr>
            <w:tcW w:w="1418" w:type="dxa"/>
            <w:vAlign w:val="center"/>
          </w:tcPr>
          <w:p w:rsidR="001D1BC0" w:rsidRPr="005B05FA" w:rsidRDefault="001D1BC0" w:rsidP="005B05FA">
            <w:pPr>
              <w:spacing w:line="240" w:lineRule="auto"/>
              <w:jc w:val="center"/>
              <w:cnfStyle w:val="100000000000" w:firstRow="1" w:lastRow="0" w:firstColumn="0" w:lastColumn="0" w:oddVBand="0" w:evenVBand="0" w:oddHBand="0" w:evenHBand="0" w:firstRowFirstColumn="0" w:firstRowLastColumn="0" w:lastRowFirstColumn="0" w:lastRowLastColumn="0"/>
              <w:rPr>
                <w:color w:val="auto"/>
              </w:rPr>
            </w:pPr>
            <w:r w:rsidRPr="005B05FA">
              <w:rPr>
                <w:color w:val="auto"/>
              </w:rPr>
              <w:t>Detalle</w:t>
            </w:r>
          </w:p>
        </w:tc>
        <w:tc>
          <w:tcPr>
            <w:tcW w:w="5528" w:type="dxa"/>
            <w:vAlign w:val="center"/>
          </w:tcPr>
          <w:p w:rsidR="001D1BC0" w:rsidRPr="005B05FA" w:rsidRDefault="001D1BC0" w:rsidP="005B05FA">
            <w:pPr>
              <w:spacing w:line="240" w:lineRule="auto"/>
              <w:jc w:val="center"/>
              <w:cnfStyle w:val="100000000000" w:firstRow="1" w:lastRow="0" w:firstColumn="0" w:lastColumn="0" w:oddVBand="0" w:evenVBand="0" w:oddHBand="0" w:evenHBand="0" w:firstRowFirstColumn="0" w:firstRowLastColumn="0" w:lastRowFirstColumn="0" w:lastRowLastColumn="0"/>
              <w:rPr>
                <w:color w:val="auto"/>
              </w:rPr>
            </w:pPr>
            <w:r w:rsidRPr="005B05FA">
              <w:rPr>
                <w:color w:val="auto"/>
              </w:rPr>
              <w:t>Registros a Generar</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1D1BC0" w:rsidRPr="005B05FA" w:rsidRDefault="001D1BC0" w:rsidP="005B05FA">
            <w:pPr>
              <w:spacing w:line="240" w:lineRule="auto"/>
            </w:pPr>
            <w:r w:rsidRPr="005B05FA">
              <w:t>Residuos Sólidos</w:t>
            </w:r>
          </w:p>
        </w:tc>
        <w:tc>
          <w:tcPr>
            <w:tcW w:w="1418" w:type="dxa"/>
            <w:vMerge w:val="restart"/>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Restos de Tubería de Polietileno</w:t>
            </w:r>
          </w:p>
        </w:tc>
        <w:tc>
          <w:tcPr>
            <w:tcW w:w="5528"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Registro fotográfico de recolección y contenedores en obra</w:t>
            </w:r>
          </w:p>
        </w:tc>
      </w:tr>
      <w:tr w:rsidR="001D1BC0" w:rsidRPr="005B05FA" w:rsidTr="001D1BC0">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pPr>
          </w:p>
        </w:tc>
        <w:tc>
          <w:tcPr>
            <w:tcW w:w="1418" w:type="dxa"/>
            <w:vMerge/>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p>
        </w:tc>
        <w:tc>
          <w:tcPr>
            <w:tcW w:w="5528"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r w:rsidRPr="005B05FA">
              <w:t>Registro o acta de entrega de residuos</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pPr>
          </w:p>
        </w:tc>
        <w:tc>
          <w:tcPr>
            <w:tcW w:w="1418" w:type="dxa"/>
            <w:vMerge w:val="restart"/>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Viruta plástica</w:t>
            </w:r>
          </w:p>
        </w:tc>
        <w:tc>
          <w:tcPr>
            <w:tcW w:w="5528"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Registro fotográfico de recolección y contenedores en obra</w:t>
            </w:r>
          </w:p>
        </w:tc>
      </w:tr>
      <w:tr w:rsidR="001D1BC0" w:rsidRPr="005B05FA" w:rsidTr="001D1BC0">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pPr>
          </w:p>
        </w:tc>
        <w:tc>
          <w:tcPr>
            <w:tcW w:w="1418" w:type="dxa"/>
            <w:vMerge/>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p>
        </w:tc>
        <w:tc>
          <w:tcPr>
            <w:tcW w:w="5528"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r w:rsidRPr="005B05FA">
              <w:t>Registro o acta de entrega de residuos</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pPr>
          </w:p>
        </w:tc>
        <w:tc>
          <w:tcPr>
            <w:tcW w:w="1418" w:type="dxa"/>
            <w:vMerge w:val="restart"/>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Bolsa plástica</w:t>
            </w:r>
          </w:p>
        </w:tc>
        <w:tc>
          <w:tcPr>
            <w:tcW w:w="5528"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Registro fotográfico de recolección y contenedores en obra</w:t>
            </w:r>
          </w:p>
        </w:tc>
      </w:tr>
      <w:tr w:rsidR="001D1BC0" w:rsidRPr="005B05FA" w:rsidTr="001D1BC0">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pPr>
          </w:p>
        </w:tc>
        <w:tc>
          <w:tcPr>
            <w:tcW w:w="1418" w:type="dxa"/>
            <w:vMerge/>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p>
        </w:tc>
        <w:tc>
          <w:tcPr>
            <w:tcW w:w="5528"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r w:rsidRPr="005B05FA">
              <w:t>Registro o acta de entrega de residuos</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pPr>
          </w:p>
        </w:tc>
        <w:tc>
          <w:tcPr>
            <w:tcW w:w="1418" w:type="dxa"/>
            <w:vMerge w:val="restart"/>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Residuos comunes</w:t>
            </w:r>
          </w:p>
        </w:tc>
        <w:tc>
          <w:tcPr>
            <w:tcW w:w="5528"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 xml:space="preserve">Registro fotográfico de contenedores </w:t>
            </w:r>
          </w:p>
        </w:tc>
      </w:tr>
      <w:tr w:rsidR="001D1BC0" w:rsidRPr="005B05FA" w:rsidTr="001D1BC0">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pPr>
          </w:p>
        </w:tc>
        <w:tc>
          <w:tcPr>
            <w:tcW w:w="1418" w:type="dxa"/>
            <w:vMerge/>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p>
        </w:tc>
        <w:tc>
          <w:tcPr>
            <w:tcW w:w="5528"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pPr>
            <w:r w:rsidRPr="005B05FA">
              <w:t>Actas de entrega a reciclaje si corresponde</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1D1BC0" w:rsidRPr="005B05FA" w:rsidRDefault="001D1BC0" w:rsidP="005B05FA">
            <w:pPr>
              <w:spacing w:line="240" w:lineRule="auto"/>
            </w:pPr>
            <w:r w:rsidRPr="005B05FA">
              <w:t>Control de calidad de Aire</w:t>
            </w:r>
          </w:p>
        </w:tc>
        <w:tc>
          <w:tcPr>
            <w:tcW w:w="1418"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Generación de gases de combustión</w:t>
            </w:r>
          </w:p>
        </w:tc>
        <w:tc>
          <w:tcPr>
            <w:tcW w:w="5528"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pPr>
            <w:r w:rsidRPr="005B05FA">
              <w:t>Registro o Planillas de mantenimiento de vehículos</w:t>
            </w:r>
          </w:p>
        </w:tc>
      </w:tr>
    </w:tbl>
    <w:p w:rsidR="001D1BC0" w:rsidRPr="005B05FA" w:rsidRDefault="001D1BC0" w:rsidP="005B05FA">
      <w:pPr>
        <w:spacing w:after="0" w:line="240" w:lineRule="auto"/>
        <w:rPr>
          <w:rFonts w:asciiTheme="minorHAnsi" w:hAnsiTheme="minorHAnsi"/>
          <w:b/>
        </w:rPr>
      </w:pPr>
    </w:p>
    <w:p w:rsidR="001D1BC0" w:rsidRPr="001D679E" w:rsidRDefault="001D1BC0" w:rsidP="00FC4391">
      <w:pPr>
        <w:pStyle w:val="Prrafodelista"/>
        <w:numPr>
          <w:ilvl w:val="0"/>
          <w:numId w:val="62"/>
        </w:numPr>
        <w:spacing w:after="160"/>
        <w:jc w:val="both"/>
        <w:outlineLvl w:val="0"/>
        <w:rPr>
          <w:rFonts w:asciiTheme="minorHAnsi" w:hAnsiTheme="minorHAnsi"/>
          <w:b/>
        </w:rPr>
      </w:pPr>
      <w:bookmarkStart w:id="141" w:name="_Toc415581376"/>
      <w:r w:rsidRPr="001D679E">
        <w:rPr>
          <w:rFonts w:asciiTheme="minorHAnsi" w:hAnsiTheme="minorHAnsi"/>
          <w:b/>
        </w:rPr>
        <w:t>Gestión Ambiental en Campamentos</w:t>
      </w:r>
      <w:bookmarkEnd w:id="141"/>
    </w:p>
    <w:p w:rsidR="001D1BC0" w:rsidRPr="001D679E" w:rsidRDefault="001D1BC0" w:rsidP="00FC4391">
      <w:pPr>
        <w:pStyle w:val="Prrafodelista"/>
        <w:numPr>
          <w:ilvl w:val="1"/>
          <w:numId w:val="62"/>
        </w:numPr>
        <w:spacing w:after="160"/>
        <w:jc w:val="both"/>
        <w:outlineLvl w:val="0"/>
        <w:rPr>
          <w:rFonts w:asciiTheme="minorHAnsi" w:hAnsiTheme="minorHAnsi"/>
          <w:b/>
        </w:rPr>
      </w:pPr>
      <w:bookmarkStart w:id="142" w:name="_Toc415581377"/>
      <w:r w:rsidRPr="001D679E">
        <w:rPr>
          <w:rFonts w:asciiTheme="minorHAnsi" w:hAnsiTheme="minorHAnsi"/>
          <w:b/>
        </w:rPr>
        <w:t>Condiciones para Ubicación</w:t>
      </w:r>
      <w:bookmarkEnd w:id="142"/>
    </w:p>
    <w:p w:rsidR="001D1BC0" w:rsidRPr="005B05FA" w:rsidRDefault="001D1BC0" w:rsidP="005B05FA">
      <w:pPr>
        <w:spacing w:line="240" w:lineRule="auto"/>
        <w:jc w:val="both"/>
        <w:rPr>
          <w:rFonts w:asciiTheme="minorHAnsi" w:hAnsiTheme="minorHAnsi"/>
        </w:rPr>
      </w:pPr>
      <w:r w:rsidRPr="005B05FA">
        <w:rPr>
          <w:rFonts w:asciiTheme="minorHAnsi" w:hAnsiTheme="minorHAnsi"/>
        </w:rPr>
        <w:t>Se deberán ubicar campamentos en áreas despejadas y/o previamente intervenidas y con bajo riesgo de erosión, la ubicación debe ser en lo posible accesible por vías existentes. Se deberá contar con la aprobación de supervisión sobre el sitio seleccionado antes de la construcción o montaje de campamentos.</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t>Preferentemente se debe contar con un área específica para almacenamiento de combustible y sustancias peligrosas.</w:t>
      </w:r>
    </w:p>
    <w:p w:rsidR="001D1BC0" w:rsidRPr="001D679E" w:rsidRDefault="001D1BC0" w:rsidP="00FC4391">
      <w:pPr>
        <w:pStyle w:val="Prrafodelista"/>
        <w:numPr>
          <w:ilvl w:val="1"/>
          <w:numId w:val="62"/>
        </w:numPr>
        <w:spacing w:after="160"/>
        <w:jc w:val="both"/>
        <w:outlineLvl w:val="0"/>
        <w:rPr>
          <w:rFonts w:asciiTheme="minorHAnsi" w:hAnsiTheme="minorHAnsi"/>
          <w:b/>
        </w:rPr>
      </w:pPr>
      <w:bookmarkStart w:id="143" w:name="_Toc415581378"/>
      <w:r w:rsidRPr="001D679E">
        <w:rPr>
          <w:rFonts w:asciiTheme="minorHAnsi" w:hAnsiTheme="minorHAnsi"/>
          <w:b/>
        </w:rPr>
        <w:t>Gestión de Residuos Sólidos en Campamentos</w:t>
      </w:r>
      <w:bookmarkEnd w:id="143"/>
    </w:p>
    <w:p w:rsidR="001D1BC0" w:rsidRPr="005B05FA" w:rsidRDefault="001D1BC0" w:rsidP="005B05FA">
      <w:pPr>
        <w:spacing w:line="240" w:lineRule="auto"/>
        <w:jc w:val="both"/>
        <w:rPr>
          <w:rFonts w:asciiTheme="minorHAnsi" w:hAnsiTheme="minorHAnsi"/>
        </w:rPr>
      </w:pPr>
      <w:r w:rsidRPr="005B05FA">
        <w:rPr>
          <w:rFonts w:asciiTheme="minorHAnsi" w:hAnsiTheme="minorHAnsi"/>
        </w:rPr>
        <w:t>Dependiendo el tiempo de ejecución de obra y la ubicación del campamento, la empresa contratista deberá habilitar una fosa para la disposición de los residuos sólidos domésticos.  Se deberá presentar al Supervisor el diseño y ubicación de la fosa de residuos sólidos, diseño que debe considerar la ubicación de la fosa, el volumen estimado de residuos, la impermeabilización de sus paredes y otros aspectos técnicos.</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lastRenderedPageBreak/>
        <w:t>Si el tiempo no sobrepasa los 3 meses, la contratista podrá disponer de contenedores diferenciados para la disposición temporal de sus residuos sólidos, de los cuales los residuos no reciclables ni reutilizables deberán ser entregados a la empresa de aseo municipal más cercana con una periodicidad no menor a una semana. Los contenedores de residuos deben estar en pedestales y deben contar con tapa para evitar su dispersión, esta opción debe ser justificada y aprobada por supervisión</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t xml:space="preserve">Se deberán instalar contenedores en diferentes secciones del campamento (cocina, comedor, habitaciones, baños y oficinas, el número de recipientes estará en una del número de trabajadores en el campamento.  </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t>Se dispondrá de sitios adecuados para todos los residuos citados, para su almacenamiento temporal cumpliendo con la señalización ventilación y techado adecuados.</w:t>
      </w:r>
    </w:p>
    <w:p w:rsidR="001D1BC0" w:rsidRPr="001D679E" w:rsidRDefault="001D1BC0" w:rsidP="00FC4391">
      <w:pPr>
        <w:pStyle w:val="Prrafodelista"/>
        <w:numPr>
          <w:ilvl w:val="1"/>
          <w:numId w:val="62"/>
        </w:numPr>
        <w:spacing w:after="160"/>
        <w:jc w:val="both"/>
        <w:outlineLvl w:val="0"/>
        <w:rPr>
          <w:rFonts w:asciiTheme="minorHAnsi" w:hAnsiTheme="minorHAnsi"/>
          <w:b/>
        </w:rPr>
      </w:pPr>
      <w:bookmarkStart w:id="144" w:name="_Toc415581379"/>
      <w:r w:rsidRPr="001D679E">
        <w:rPr>
          <w:rFonts w:asciiTheme="minorHAnsi" w:hAnsiTheme="minorHAnsi"/>
          <w:b/>
        </w:rPr>
        <w:t>Gestión de Descargas hídricas</w:t>
      </w:r>
      <w:bookmarkEnd w:id="144"/>
    </w:p>
    <w:p w:rsidR="001D1BC0" w:rsidRPr="005B05FA" w:rsidRDefault="001D1BC0" w:rsidP="005B05FA">
      <w:pPr>
        <w:spacing w:line="240" w:lineRule="auto"/>
        <w:jc w:val="both"/>
        <w:rPr>
          <w:rFonts w:asciiTheme="minorHAnsi" w:hAnsiTheme="minorHAnsi"/>
        </w:rPr>
      </w:pPr>
      <w:r w:rsidRPr="005B05FA">
        <w:rPr>
          <w:rFonts w:asciiTheme="minorHAnsi" w:hAnsiTheme="minorHAnsi"/>
        </w:rPr>
        <w:t>Las aguas residuales que se generen en los campamentos incluyen aguas servidas que se vierten desde los inodoros, urinales y aguas servidas de uso doméstico, dichas aguas residuales, se recolectarán mediante un sistema de tubería de recolección y se canalizará hasta una cámara séptica o hasta un sistema de tratamiento adecuado, la empresa deberá encargarse de gestionar la utilización de baños existentes en el área o la construcción de baños temporales con un sistema adecuado aprobado por supervisión, todo vertimiento de aguas residuales debe realizarse en lugares elegidos y aprobados por supervisión.</w:t>
      </w:r>
    </w:p>
    <w:p w:rsidR="001D1BC0" w:rsidRPr="001D679E" w:rsidRDefault="001D1BC0" w:rsidP="00FC4391">
      <w:pPr>
        <w:pStyle w:val="Prrafodelista"/>
        <w:numPr>
          <w:ilvl w:val="1"/>
          <w:numId w:val="62"/>
        </w:numPr>
        <w:spacing w:after="160"/>
        <w:jc w:val="both"/>
        <w:outlineLvl w:val="0"/>
        <w:rPr>
          <w:rFonts w:asciiTheme="minorHAnsi" w:hAnsiTheme="minorHAnsi"/>
          <w:b/>
        </w:rPr>
      </w:pPr>
      <w:bookmarkStart w:id="145" w:name="_Toc415581380"/>
      <w:r w:rsidRPr="001D679E">
        <w:rPr>
          <w:rFonts w:asciiTheme="minorHAnsi" w:hAnsiTheme="minorHAnsi"/>
          <w:b/>
        </w:rPr>
        <w:t>Almacenamiento de combustibles</w:t>
      </w:r>
      <w:bookmarkEnd w:id="145"/>
    </w:p>
    <w:p w:rsidR="001D1BC0" w:rsidRPr="005B05FA" w:rsidRDefault="001D1BC0" w:rsidP="005B05FA">
      <w:pPr>
        <w:spacing w:line="240" w:lineRule="auto"/>
        <w:jc w:val="both"/>
        <w:rPr>
          <w:rFonts w:asciiTheme="minorHAnsi" w:hAnsiTheme="minorHAnsi"/>
        </w:rPr>
      </w:pPr>
      <w:r w:rsidRPr="005B05FA">
        <w:rPr>
          <w:rFonts w:asciiTheme="minorHAnsi" w:hAnsiTheme="minorHAnsi"/>
        </w:rPr>
        <w:t xml:space="preserve">Se contará con un sitio específico para almacenamiento de combustibles donde se implementarán medidas de protección para evitar derrames; de ocurrir un derrame accidental se tomarán acciones inmediatas para limpiar y restaurar el área.   </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t>Si en el sitio se habrían producido derrames de hidrocarburos, grasas y/o aceites, correrá por cuenta del contratista el costo que represente la limpieza y recuperación del suelo, aplicando la metodología aprobada por la Supervisión.</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t xml:space="preserve">Si el mantenimiento de los vehículos se realiza en el área de Proyecto comprendida, el contratista deberá proveer de condiciones y herramientas para la actividad en cuestión.  </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t>En el sitio se construirán estructuras especiales y firmes para facilitar el vertido eficiente de líquidos combustibles, lubricantes, grasas y otros, directamente a los equipos. No se permitirá el manipuleo de turriles y otros que signifiquen riesgos de derrame de los materiales anteriormente mencionados.</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lastRenderedPageBreak/>
        <w:t xml:space="preserve">Los residuos grasos generados del lavado y mantenimiento de maquinaria, serán tratados mediante trampas de grasa, realizando una separación primaria por densidad de aceites y grasas, que serán recolectadas en barriles, luego el agua será filtrada y reutilizada para fines de lavado de maquinaria.  </w:t>
      </w:r>
    </w:p>
    <w:p w:rsidR="001D1BC0" w:rsidRPr="005B05FA" w:rsidRDefault="001D1BC0" w:rsidP="005B05FA">
      <w:pPr>
        <w:spacing w:line="240" w:lineRule="auto"/>
        <w:jc w:val="both"/>
        <w:rPr>
          <w:rFonts w:asciiTheme="minorHAnsi" w:hAnsiTheme="minorHAnsi"/>
        </w:rPr>
      </w:pPr>
      <w:r w:rsidRPr="005B05FA">
        <w:rPr>
          <w:rFonts w:asciiTheme="minorHAnsi" w:hAnsiTheme="minorHAnsi"/>
        </w:rPr>
        <w:t xml:space="preserve">Las grasas y los aceites lubricantes se recolectarán y almacenarán para su posterior transporte y entrega a una empresa especializada en re-refinación, autorizada por el Ministerio de Hidrocarburos.  </w:t>
      </w:r>
    </w:p>
    <w:p w:rsidR="001D1BC0" w:rsidRPr="001D679E" w:rsidRDefault="001D1BC0" w:rsidP="00FC4391">
      <w:pPr>
        <w:pStyle w:val="Prrafodelista"/>
        <w:numPr>
          <w:ilvl w:val="1"/>
          <w:numId w:val="62"/>
        </w:numPr>
        <w:spacing w:after="160"/>
        <w:jc w:val="both"/>
        <w:outlineLvl w:val="0"/>
        <w:rPr>
          <w:rFonts w:asciiTheme="minorHAnsi" w:hAnsiTheme="minorHAnsi"/>
          <w:b/>
        </w:rPr>
      </w:pPr>
      <w:bookmarkStart w:id="146" w:name="_Toc415581381"/>
      <w:r w:rsidRPr="001D679E">
        <w:rPr>
          <w:rFonts w:asciiTheme="minorHAnsi" w:hAnsiTheme="minorHAnsi"/>
          <w:b/>
        </w:rPr>
        <w:t>Generación de Registros</w:t>
      </w:r>
      <w:bookmarkEnd w:id="146"/>
    </w:p>
    <w:p w:rsidR="001D1BC0" w:rsidRPr="005B05FA" w:rsidRDefault="001D1BC0" w:rsidP="005B05FA">
      <w:pPr>
        <w:spacing w:line="240" w:lineRule="auto"/>
        <w:jc w:val="both"/>
        <w:rPr>
          <w:rFonts w:asciiTheme="minorHAnsi" w:hAnsiTheme="minorHAnsi"/>
        </w:rPr>
      </w:pPr>
      <w:r w:rsidRPr="005B05FA">
        <w:rPr>
          <w:rFonts w:asciiTheme="minorHAnsi" w:hAnsiTheme="minorHAnsi"/>
        </w:rPr>
        <w:t xml:space="preserve">El cumplimiento de todos los requisitos y recomendaciones para campamentos será demostrado mediante registros fotográficos, por lo que la empresa deberá presentar en los informes ambientales el cumplimiento de lo solicitado en el manual, se presenta un resumen de los registros solicitados en caso de existir campamentos: </w:t>
      </w:r>
    </w:p>
    <w:p w:rsidR="001D1BC0" w:rsidRPr="005B05FA" w:rsidRDefault="001D1BC0" w:rsidP="005B05FA">
      <w:pPr>
        <w:spacing w:line="240" w:lineRule="auto"/>
        <w:jc w:val="center"/>
        <w:rPr>
          <w:rFonts w:asciiTheme="minorHAnsi" w:hAnsiTheme="minorHAnsi"/>
          <w:b/>
        </w:rPr>
      </w:pPr>
      <w:r w:rsidRPr="005B05FA">
        <w:rPr>
          <w:rFonts w:asciiTheme="minorHAnsi" w:hAnsiTheme="minorHAnsi"/>
          <w:b/>
        </w:rPr>
        <w:t>Tabla 5: Registros a generar para Campamentos</w:t>
      </w:r>
    </w:p>
    <w:tbl>
      <w:tblPr>
        <w:tblStyle w:val="Tabladecuadrcula4-nfasis11"/>
        <w:tblW w:w="8500" w:type="dxa"/>
        <w:jc w:val="center"/>
        <w:tblLayout w:type="fixed"/>
        <w:tblLook w:val="04A0" w:firstRow="1" w:lastRow="0" w:firstColumn="1" w:lastColumn="0" w:noHBand="0" w:noVBand="1"/>
      </w:tblPr>
      <w:tblGrid>
        <w:gridCol w:w="1838"/>
        <w:gridCol w:w="6662"/>
      </w:tblGrid>
      <w:tr w:rsidR="001D1BC0" w:rsidRPr="005B05FA" w:rsidTr="001D1BC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rsidR="001D1BC0" w:rsidRPr="005B05FA" w:rsidRDefault="001D1BC0" w:rsidP="005B05FA">
            <w:pPr>
              <w:spacing w:line="240" w:lineRule="auto"/>
              <w:jc w:val="center"/>
              <w:rPr>
                <w:color w:val="auto"/>
                <w:sz w:val="18"/>
              </w:rPr>
            </w:pPr>
            <w:r w:rsidRPr="005B05FA">
              <w:rPr>
                <w:color w:val="auto"/>
                <w:sz w:val="18"/>
              </w:rPr>
              <w:t>Consideración</w:t>
            </w:r>
          </w:p>
        </w:tc>
        <w:tc>
          <w:tcPr>
            <w:tcW w:w="6662" w:type="dxa"/>
            <w:vAlign w:val="center"/>
          </w:tcPr>
          <w:p w:rsidR="001D1BC0" w:rsidRPr="005B05FA" w:rsidRDefault="001D1BC0" w:rsidP="005B05FA">
            <w:pPr>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18"/>
              </w:rPr>
            </w:pPr>
            <w:r w:rsidRPr="005B05FA">
              <w:rPr>
                <w:color w:val="auto"/>
                <w:sz w:val="18"/>
              </w:rPr>
              <w:t>Registros a Generar</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1D1BC0" w:rsidRPr="005B05FA" w:rsidRDefault="001D1BC0" w:rsidP="005B05FA">
            <w:pPr>
              <w:spacing w:line="240" w:lineRule="auto"/>
              <w:rPr>
                <w:sz w:val="18"/>
              </w:rPr>
            </w:pPr>
            <w:r w:rsidRPr="005B05FA">
              <w:rPr>
                <w:sz w:val="18"/>
              </w:rPr>
              <w:t>Ubicación</w:t>
            </w:r>
          </w:p>
        </w:tc>
        <w:tc>
          <w:tcPr>
            <w:tcW w:w="6662"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5B05FA">
              <w:rPr>
                <w:sz w:val="18"/>
              </w:rPr>
              <w:t>Reporte con alternativas y selección de sitios y sus condiciones iniciales</w:t>
            </w:r>
          </w:p>
        </w:tc>
      </w:tr>
      <w:tr w:rsidR="001D1BC0" w:rsidRPr="005B05FA" w:rsidTr="001D1BC0">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DBE5F1" w:themeFill="accent1" w:themeFillTint="33"/>
            <w:vAlign w:val="center"/>
          </w:tcPr>
          <w:p w:rsidR="001D1BC0" w:rsidRPr="005B05FA" w:rsidRDefault="001D1BC0" w:rsidP="005B05FA">
            <w:pPr>
              <w:spacing w:line="240" w:lineRule="auto"/>
              <w:rPr>
                <w:sz w:val="18"/>
              </w:rPr>
            </w:pPr>
          </w:p>
        </w:tc>
        <w:tc>
          <w:tcPr>
            <w:tcW w:w="6662"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5B05FA">
              <w:rPr>
                <w:sz w:val="18"/>
              </w:rPr>
              <w:t>Croquis o plano de planta de las instalaciones</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1D1BC0" w:rsidRPr="005B05FA" w:rsidRDefault="001D1BC0" w:rsidP="005B05FA">
            <w:pPr>
              <w:spacing w:line="240" w:lineRule="auto"/>
              <w:rPr>
                <w:sz w:val="18"/>
              </w:rPr>
            </w:pPr>
            <w:r w:rsidRPr="005B05FA">
              <w:rPr>
                <w:sz w:val="18"/>
              </w:rPr>
              <w:t>Residuos Sólidos</w:t>
            </w:r>
          </w:p>
        </w:tc>
        <w:tc>
          <w:tcPr>
            <w:tcW w:w="6662"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5B05FA">
              <w:rPr>
                <w:sz w:val="18"/>
              </w:rPr>
              <w:t>Plan de manejo de residuos comunes en campamentos</w:t>
            </w:r>
          </w:p>
        </w:tc>
      </w:tr>
      <w:tr w:rsidR="001D1BC0" w:rsidRPr="005B05FA" w:rsidTr="001D1BC0">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DBE5F1" w:themeFill="accent1" w:themeFillTint="33"/>
            <w:vAlign w:val="center"/>
          </w:tcPr>
          <w:p w:rsidR="001D1BC0" w:rsidRPr="005B05FA" w:rsidRDefault="001D1BC0" w:rsidP="005B05FA">
            <w:pPr>
              <w:spacing w:line="240" w:lineRule="auto"/>
              <w:rPr>
                <w:sz w:val="18"/>
              </w:rPr>
            </w:pPr>
          </w:p>
        </w:tc>
        <w:tc>
          <w:tcPr>
            <w:tcW w:w="6662"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5B05FA">
              <w:rPr>
                <w:sz w:val="18"/>
              </w:rPr>
              <w:t>Registro fotográfico de contenedores</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rPr>
                <w:sz w:val="18"/>
              </w:rPr>
            </w:pPr>
          </w:p>
        </w:tc>
        <w:tc>
          <w:tcPr>
            <w:tcW w:w="6662"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5B05FA">
              <w:rPr>
                <w:sz w:val="18"/>
              </w:rPr>
              <w:t>Actas de entrega a reciclaje si corresponde</w:t>
            </w:r>
          </w:p>
        </w:tc>
      </w:tr>
      <w:tr w:rsidR="001D1BC0" w:rsidRPr="005B05FA" w:rsidTr="001D1BC0">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DBE5F1" w:themeFill="accent1" w:themeFillTint="33"/>
            <w:vAlign w:val="center"/>
          </w:tcPr>
          <w:p w:rsidR="001D1BC0" w:rsidRPr="005B05FA" w:rsidRDefault="001D1BC0" w:rsidP="005B05FA">
            <w:pPr>
              <w:spacing w:line="240" w:lineRule="auto"/>
              <w:rPr>
                <w:sz w:val="18"/>
              </w:rPr>
            </w:pPr>
          </w:p>
        </w:tc>
        <w:tc>
          <w:tcPr>
            <w:tcW w:w="6662"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5B05FA">
              <w:rPr>
                <w:sz w:val="18"/>
              </w:rPr>
              <w:t>Registro fotográfico de sitios destinados a almacenamiento de residuos generados en obras</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1D1BC0" w:rsidRPr="005B05FA" w:rsidRDefault="001D1BC0" w:rsidP="005B05FA">
            <w:pPr>
              <w:spacing w:line="240" w:lineRule="auto"/>
              <w:rPr>
                <w:sz w:val="18"/>
              </w:rPr>
            </w:pPr>
            <w:r w:rsidRPr="005B05FA">
              <w:rPr>
                <w:sz w:val="18"/>
              </w:rPr>
              <w:t>Almacenes</w:t>
            </w:r>
          </w:p>
        </w:tc>
        <w:tc>
          <w:tcPr>
            <w:tcW w:w="6662"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5B05FA">
              <w:rPr>
                <w:sz w:val="18"/>
              </w:rPr>
              <w:t>Registro fotográfico de almacenes y sitios destinados a combustibles</w:t>
            </w:r>
          </w:p>
        </w:tc>
      </w:tr>
      <w:tr w:rsidR="001D1BC0" w:rsidRPr="005B05FA" w:rsidTr="001D1BC0">
        <w:trPr>
          <w:jc w:val="center"/>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rPr>
                <w:sz w:val="18"/>
              </w:rPr>
            </w:pPr>
          </w:p>
        </w:tc>
        <w:tc>
          <w:tcPr>
            <w:tcW w:w="6662"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5B05FA">
              <w:rPr>
                <w:sz w:val="18"/>
              </w:rPr>
              <w:t>Registro fotográfico de utilización y condiciones de almacenes</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1D1BC0" w:rsidRPr="005B05FA" w:rsidRDefault="001D1BC0" w:rsidP="005B05FA">
            <w:pPr>
              <w:spacing w:line="240" w:lineRule="auto"/>
              <w:rPr>
                <w:sz w:val="18"/>
              </w:rPr>
            </w:pPr>
            <w:r w:rsidRPr="005B05FA">
              <w:rPr>
                <w:sz w:val="18"/>
              </w:rPr>
              <w:t>Gestión de Agua</w:t>
            </w:r>
          </w:p>
        </w:tc>
        <w:tc>
          <w:tcPr>
            <w:tcW w:w="6662"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5B05FA">
              <w:rPr>
                <w:sz w:val="18"/>
              </w:rPr>
              <w:t>Plan de consumo de agua y descargas líquidas</w:t>
            </w:r>
          </w:p>
        </w:tc>
      </w:tr>
      <w:tr w:rsidR="001D1BC0" w:rsidRPr="005B05FA" w:rsidTr="001D1BC0">
        <w:trPr>
          <w:jc w:val="center"/>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rPr>
                <w:sz w:val="18"/>
              </w:rPr>
            </w:pPr>
          </w:p>
        </w:tc>
        <w:tc>
          <w:tcPr>
            <w:tcW w:w="6662"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5B05FA">
              <w:rPr>
                <w:sz w:val="18"/>
              </w:rPr>
              <w:t xml:space="preserve">Registro fotográfico de instalaciones sanitarias </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rPr>
                <w:sz w:val="18"/>
              </w:rPr>
            </w:pPr>
          </w:p>
        </w:tc>
        <w:tc>
          <w:tcPr>
            <w:tcW w:w="6662"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5B05FA">
              <w:rPr>
                <w:sz w:val="18"/>
              </w:rPr>
              <w:t>Registro fotográfico sitios de descarga</w:t>
            </w:r>
          </w:p>
        </w:tc>
      </w:tr>
      <w:tr w:rsidR="001D1BC0" w:rsidRPr="005B05FA" w:rsidTr="001D1BC0">
        <w:trPr>
          <w:jc w:val="center"/>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1D1BC0" w:rsidRPr="005B05FA" w:rsidRDefault="001D1BC0" w:rsidP="005B05FA">
            <w:pPr>
              <w:spacing w:line="240" w:lineRule="auto"/>
              <w:rPr>
                <w:sz w:val="18"/>
              </w:rPr>
            </w:pPr>
            <w:r w:rsidRPr="005B05FA">
              <w:rPr>
                <w:sz w:val="18"/>
              </w:rPr>
              <w:t xml:space="preserve">Abandono </w:t>
            </w:r>
          </w:p>
        </w:tc>
        <w:tc>
          <w:tcPr>
            <w:tcW w:w="6662" w:type="dxa"/>
            <w:vAlign w:val="center"/>
          </w:tcPr>
          <w:p w:rsidR="001D1BC0" w:rsidRPr="005B05FA" w:rsidRDefault="001D1BC0" w:rsidP="005B05FA">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5B05FA">
              <w:rPr>
                <w:sz w:val="18"/>
              </w:rPr>
              <w:t xml:space="preserve">Registro fotográfico del abandono </w:t>
            </w:r>
          </w:p>
        </w:tc>
      </w:tr>
      <w:tr w:rsidR="001D1BC0" w:rsidRPr="005B05FA" w:rsidTr="001D1B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1D1BC0" w:rsidRPr="005B05FA" w:rsidRDefault="001D1BC0" w:rsidP="005B05FA">
            <w:pPr>
              <w:spacing w:line="240" w:lineRule="auto"/>
              <w:rPr>
                <w:sz w:val="18"/>
              </w:rPr>
            </w:pPr>
          </w:p>
        </w:tc>
        <w:tc>
          <w:tcPr>
            <w:tcW w:w="6662" w:type="dxa"/>
            <w:vAlign w:val="center"/>
          </w:tcPr>
          <w:p w:rsidR="001D1BC0" w:rsidRPr="005B05FA" w:rsidRDefault="001D1BC0" w:rsidP="005B05FA">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5B05FA">
              <w:rPr>
                <w:sz w:val="18"/>
              </w:rPr>
              <w:t>Registro fotográfico del sitio post-abandono</w:t>
            </w:r>
          </w:p>
        </w:tc>
      </w:tr>
    </w:tbl>
    <w:p w:rsidR="008B4BD1" w:rsidRPr="001D679E" w:rsidRDefault="001D1BC0" w:rsidP="00FC4391">
      <w:pPr>
        <w:pStyle w:val="Prrafodelista"/>
        <w:numPr>
          <w:ilvl w:val="1"/>
          <w:numId w:val="62"/>
        </w:numPr>
        <w:jc w:val="both"/>
        <w:rPr>
          <w:rFonts w:asciiTheme="minorHAnsi" w:hAnsiTheme="minorHAnsi" w:cs="Arial"/>
          <w:bCs/>
        </w:rPr>
      </w:pPr>
      <w:r w:rsidRPr="001D679E">
        <w:rPr>
          <w:rFonts w:asciiTheme="minorHAnsi" w:hAnsiTheme="minorHAnsi"/>
          <w:b/>
        </w:rPr>
        <w:br w:type="page"/>
      </w:r>
      <w:bookmarkStart w:id="147" w:name="_Toc415581382"/>
      <w:r w:rsidRPr="001D679E">
        <w:rPr>
          <w:rFonts w:asciiTheme="minorHAnsi" w:hAnsiTheme="minorHAnsi"/>
          <w:b/>
        </w:rPr>
        <w:lastRenderedPageBreak/>
        <w:t xml:space="preserve">FORMULARIO DE CONFORMIDAD DE GESTION AMBIENTAL EN OBRAS </w:t>
      </w:r>
      <w:r w:rsidR="0072620C" w:rsidRPr="005B05FA">
        <w:rPr>
          <w:noProof/>
          <w:lang w:val="es-BO" w:eastAsia="es-BO"/>
        </w:rPr>
        <w:drawing>
          <wp:anchor distT="0" distB="0" distL="114300" distR="114300" simplePos="0" relativeHeight="251659776" behindDoc="0" locked="0" layoutInCell="1" allowOverlap="1" wp14:anchorId="5C6B2265" wp14:editId="15135BA1">
            <wp:simplePos x="0" y="0"/>
            <wp:positionH relativeFrom="column">
              <wp:posOffset>-98738</wp:posOffset>
            </wp:positionH>
            <wp:positionV relativeFrom="paragraph">
              <wp:posOffset>557530</wp:posOffset>
            </wp:positionV>
            <wp:extent cx="5937250" cy="6238875"/>
            <wp:effectExtent l="0" t="0" r="6350" b="9525"/>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7250" cy="6238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679E">
        <w:rPr>
          <w:rFonts w:asciiTheme="minorHAnsi" w:hAnsiTheme="minorHAnsi"/>
          <w:b/>
        </w:rPr>
        <w:t>MECANICAS RED SECUNDARIA</w:t>
      </w:r>
      <w:bookmarkEnd w:id="147"/>
    </w:p>
    <w:p w:rsidR="008B4BD1" w:rsidRPr="00E44CCE" w:rsidRDefault="008B4BD1" w:rsidP="00A13649">
      <w:pPr>
        <w:spacing w:before="240" w:line="240" w:lineRule="auto"/>
        <w:jc w:val="both"/>
        <w:rPr>
          <w:rFonts w:ascii="Arial Narrow" w:eastAsia="Times New Roman" w:hAnsi="Arial Narrow" w:cs="Arial"/>
          <w:bCs/>
          <w:sz w:val="24"/>
          <w:szCs w:val="24"/>
          <w:lang w:val="es-ES" w:eastAsia="es-ES"/>
        </w:rPr>
      </w:pPr>
    </w:p>
    <w:p w:rsidR="008B4BD1" w:rsidRPr="00E44CCE" w:rsidRDefault="008B4BD1" w:rsidP="00A13649">
      <w:pPr>
        <w:spacing w:before="240" w:line="240" w:lineRule="auto"/>
        <w:jc w:val="both"/>
        <w:rPr>
          <w:rFonts w:ascii="Arial Narrow" w:eastAsia="Times New Roman" w:hAnsi="Arial Narrow" w:cs="Arial"/>
          <w:bCs/>
          <w:sz w:val="24"/>
          <w:szCs w:val="24"/>
          <w:lang w:val="es-ES" w:eastAsia="es-ES"/>
        </w:rPr>
      </w:pPr>
    </w:p>
    <w:p w:rsidR="008649C1" w:rsidRPr="00E44CCE" w:rsidRDefault="008649C1" w:rsidP="00A13649">
      <w:pPr>
        <w:spacing w:before="240" w:line="240" w:lineRule="auto"/>
        <w:jc w:val="both"/>
        <w:rPr>
          <w:rFonts w:ascii="Arial Narrow" w:eastAsia="Times New Roman" w:hAnsi="Arial Narrow" w:cs="Arial"/>
          <w:bCs/>
          <w:sz w:val="24"/>
          <w:szCs w:val="24"/>
          <w:lang w:val="es-ES" w:eastAsia="es-ES"/>
        </w:rPr>
      </w:pPr>
    </w:p>
    <w:p w:rsidR="008649C1" w:rsidRPr="00E44CCE" w:rsidRDefault="008649C1" w:rsidP="00A13649">
      <w:pPr>
        <w:spacing w:before="240" w:line="240" w:lineRule="auto"/>
        <w:jc w:val="both"/>
        <w:rPr>
          <w:rFonts w:ascii="Arial Narrow" w:eastAsia="Times New Roman" w:hAnsi="Arial Narrow" w:cs="Arial"/>
          <w:bCs/>
          <w:sz w:val="24"/>
          <w:szCs w:val="24"/>
          <w:lang w:val="es-ES" w:eastAsia="es-ES"/>
        </w:rPr>
      </w:pPr>
    </w:p>
    <w:p w:rsidR="008B4BD1" w:rsidRPr="00E44CCE" w:rsidRDefault="008B4BD1" w:rsidP="00A13649">
      <w:pPr>
        <w:spacing w:before="240" w:line="240" w:lineRule="auto"/>
        <w:jc w:val="both"/>
        <w:rPr>
          <w:rFonts w:ascii="Arial Narrow" w:eastAsia="Times New Roman" w:hAnsi="Arial Narrow" w:cs="Arial"/>
          <w:bCs/>
          <w:sz w:val="24"/>
          <w:szCs w:val="24"/>
          <w:lang w:val="es-ES" w:eastAsia="es-ES"/>
        </w:rPr>
      </w:pPr>
    </w:p>
    <w:p w:rsidR="0072620C" w:rsidRDefault="0072620C" w:rsidP="00525710">
      <w:pPr>
        <w:spacing w:before="240" w:after="0" w:line="240" w:lineRule="auto"/>
        <w:jc w:val="center"/>
        <w:rPr>
          <w:rFonts w:ascii="Arial Narrow" w:eastAsia="Times New Roman" w:hAnsi="Arial Narrow" w:cs="Arial"/>
          <w:b/>
          <w:sz w:val="52"/>
          <w:szCs w:val="52"/>
          <w:lang w:val="es-ES" w:eastAsia="es-ES"/>
        </w:rPr>
      </w:pPr>
    </w:p>
    <w:p w:rsidR="00F120C1" w:rsidRPr="00E44CCE" w:rsidRDefault="00770D6F" w:rsidP="00525710">
      <w:pPr>
        <w:spacing w:before="240" w:after="0" w:line="240" w:lineRule="auto"/>
        <w:jc w:val="center"/>
        <w:rPr>
          <w:rFonts w:ascii="Arial Narrow" w:eastAsia="Times New Roman" w:hAnsi="Arial Narrow" w:cs="Arial"/>
          <w:b/>
          <w:sz w:val="52"/>
          <w:szCs w:val="52"/>
          <w:lang w:val="es-ES" w:eastAsia="es-ES"/>
        </w:rPr>
      </w:pPr>
      <w:r w:rsidRPr="00E44CCE">
        <w:rPr>
          <w:rFonts w:ascii="Arial Narrow" w:eastAsia="Times New Roman" w:hAnsi="Arial Narrow" w:cs="Arial"/>
          <w:b/>
          <w:sz w:val="52"/>
          <w:szCs w:val="52"/>
          <w:lang w:val="es-ES" w:eastAsia="es-ES"/>
        </w:rPr>
        <w:t>SECCIÓN</w:t>
      </w:r>
      <w:r w:rsidR="00AE68EB">
        <w:rPr>
          <w:rFonts w:ascii="Arial Narrow" w:eastAsia="Times New Roman" w:hAnsi="Arial Narrow" w:cs="Arial"/>
          <w:b/>
          <w:sz w:val="52"/>
          <w:szCs w:val="52"/>
          <w:lang w:val="es-ES" w:eastAsia="es-ES"/>
        </w:rPr>
        <w:t xml:space="preserve"> 7</w:t>
      </w:r>
      <w:r w:rsidR="00525710" w:rsidRPr="00E44CCE">
        <w:rPr>
          <w:rFonts w:ascii="Arial Narrow" w:eastAsia="Times New Roman" w:hAnsi="Arial Narrow" w:cs="Arial"/>
          <w:b/>
          <w:sz w:val="52"/>
          <w:szCs w:val="52"/>
          <w:lang w:val="es-ES" w:eastAsia="es-ES"/>
        </w:rPr>
        <w:t xml:space="preserve"> </w:t>
      </w:r>
    </w:p>
    <w:p w:rsidR="00912F8E" w:rsidRPr="00E44CCE" w:rsidRDefault="00525710" w:rsidP="00525710">
      <w:pPr>
        <w:spacing w:before="240" w:after="0" w:line="240" w:lineRule="auto"/>
        <w:jc w:val="center"/>
        <w:rPr>
          <w:rFonts w:ascii="Arial Narrow" w:eastAsia="Times New Roman" w:hAnsi="Arial Narrow" w:cs="Arial"/>
          <w:b/>
          <w:sz w:val="52"/>
          <w:szCs w:val="52"/>
          <w:lang w:val="es-ES" w:eastAsia="es-ES"/>
        </w:rPr>
      </w:pPr>
      <w:r w:rsidRPr="00E44CCE">
        <w:rPr>
          <w:rFonts w:ascii="Arial Narrow" w:eastAsia="Times New Roman" w:hAnsi="Arial Narrow" w:cs="Arial"/>
          <w:b/>
          <w:sz w:val="52"/>
          <w:szCs w:val="52"/>
          <w:lang w:val="es-ES" w:eastAsia="es-ES"/>
        </w:rPr>
        <w:t xml:space="preserve"> </w:t>
      </w:r>
      <w:r w:rsidR="00912F8E" w:rsidRPr="00E44CCE">
        <w:rPr>
          <w:rFonts w:ascii="Arial Narrow" w:eastAsia="Times New Roman" w:hAnsi="Arial Narrow" w:cs="Arial"/>
          <w:b/>
          <w:sz w:val="52"/>
          <w:szCs w:val="52"/>
          <w:lang w:val="es-ES" w:eastAsia="es-ES"/>
        </w:rPr>
        <w:t>PLANOS Y GR</w:t>
      </w:r>
      <w:r w:rsidR="00D03C39" w:rsidRPr="00E44CCE">
        <w:rPr>
          <w:rFonts w:ascii="Arial Narrow" w:eastAsia="Times New Roman" w:hAnsi="Arial Narrow" w:cs="Arial"/>
          <w:b/>
          <w:sz w:val="52"/>
          <w:szCs w:val="52"/>
          <w:lang w:val="es-ES" w:eastAsia="es-ES"/>
        </w:rPr>
        <w:t>Á</w:t>
      </w:r>
      <w:r w:rsidR="00912F8E" w:rsidRPr="00E44CCE">
        <w:rPr>
          <w:rFonts w:ascii="Arial Narrow" w:eastAsia="Times New Roman" w:hAnsi="Arial Narrow" w:cs="Arial"/>
          <w:b/>
          <w:sz w:val="52"/>
          <w:szCs w:val="52"/>
          <w:lang w:val="es-ES" w:eastAsia="es-ES"/>
        </w:rPr>
        <w:t>FICOS</w:t>
      </w:r>
    </w:p>
    <w:p w:rsidR="00535B27" w:rsidRPr="00E44CCE" w:rsidRDefault="00535B27" w:rsidP="00901203">
      <w:pPr>
        <w:spacing w:line="240" w:lineRule="auto"/>
        <w:ind w:left="-567"/>
        <w:jc w:val="center"/>
        <w:rPr>
          <w:rFonts w:ascii="Arial Narrow" w:eastAsia="Times New Roman" w:hAnsi="Arial Narrow" w:cs="Arial"/>
          <w:b/>
          <w:sz w:val="32"/>
          <w:szCs w:val="24"/>
          <w:lang w:val="es-ES" w:eastAsia="es-ES"/>
        </w:rPr>
      </w:pPr>
    </w:p>
    <w:p w:rsidR="00AD2A79" w:rsidRPr="00E44CCE" w:rsidRDefault="00AD2A79" w:rsidP="00BC1C23">
      <w:pPr>
        <w:spacing w:before="240" w:line="240" w:lineRule="auto"/>
        <w:ind w:left="-567"/>
        <w:jc w:val="center"/>
        <w:rPr>
          <w:rFonts w:ascii="Arial Narrow" w:eastAsia="Times New Roman" w:hAnsi="Arial Narrow" w:cs="Arial"/>
          <w:b/>
          <w:noProof/>
          <w:sz w:val="32"/>
          <w:szCs w:val="24"/>
          <w:lang w:eastAsia="es-BO"/>
        </w:rPr>
      </w:pPr>
    </w:p>
    <w:p w:rsidR="00D31136" w:rsidRPr="00E44CCE" w:rsidRDefault="00D31136" w:rsidP="00BC1C23">
      <w:pPr>
        <w:spacing w:before="240" w:line="240" w:lineRule="auto"/>
        <w:ind w:left="-567"/>
        <w:jc w:val="center"/>
        <w:rPr>
          <w:rFonts w:ascii="Arial Narrow" w:eastAsia="Times New Roman" w:hAnsi="Arial Narrow" w:cs="Arial"/>
          <w:b/>
          <w:sz w:val="32"/>
          <w:szCs w:val="24"/>
          <w:lang w:val="es-ES" w:eastAsia="es-ES"/>
        </w:rPr>
      </w:pPr>
    </w:p>
    <w:p w:rsidR="004F18E2" w:rsidRPr="00E44CCE" w:rsidRDefault="004F18E2" w:rsidP="00BC1C23">
      <w:pPr>
        <w:spacing w:before="240" w:line="240" w:lineRule="auto"/>
        <w:ind w:left="-567"/>
        <w:jc w:val="center"/>
        <w:rPr>
          <w:rFonts w:ascii="Arial Narrow" w:eastAsia="Times New Roman" w:hAnsi="Arial Narrow" w:cs="Arial"/>
          <w:b/>
          <w:sz w:val="32"/>
          <w:szCs w:val="24"/>
          <w:lang w:val="es-ES" w:eastAsia="es-ES"/>
        </w:rPr>
      </w:pPr>
    </w:p>
    <w:p w:rsidR="004F18E2" w:rsidRPr="00E44CCE" w:rsidRDefault="004F18E2" w:rsidP="00BC1C23">
      <w:pPr>
        <w:spacing w:before="240" w:line="240" w:lineRule="auto"/>
        <w:ind w:left="-567"/>
        <w:jc w:val="center"/>
        <w:rPr>
          <w:rFonts w:ascii="Arial Narrow" w:eastAsia="Times New Roman" w:hAnsi="Arial Narrow" w:cs="Arial"/>
          <w:b/>
          <w:sz w:val="32"/>
          <w:szCs w:val="24"/>
          <w:lang w:val="es-ES" w:eastAsia="es-ES"/>
        </w:rPr>
      </w:pPr>
    </w:p>
    <w:p w:rsidR="004F18E2" w:rsidRPr="00E44CCE" w:rsidRDefault="004F18E2" w:rsidP="00BC1C23">
      <w:pPr>
        <w:spacing w:before="240" w:line="240" w:lineRule="auto"/>
        <w:ind w:left="-567"/>
        <w:jc w:val="center"/>
        <w:rPr>
          <w:rFonts w:ascii="Arial Narrow" w:eastAsia="Times New Roman" w:hAnsi="Arial Narrow" w:cs="Arial"/>
          <w:b/>
          <w:sz w:val="32"/>
          <w:szCs w:val="24"/>
          <w:lang w:val="es-ES" w:eastAsia="es-ES"/>
        </w:rPr>
      </w:pPr>
    </w:p>
    <w:p w:rsidR="004F18E2" w:rsidRPr="00E44CCE" w:rsidRDefault="004F18E2" w:rsidP="00BC1C23">
      <w:pPr>
        <w:spacing w:before="240" w:line="240" w:lineRule="auto"/>
        <w:ind w:left="-567"/>
        <w:jc w:val="center"/>
        <w:rPr>
          <w:rFonts w:ascii="Arial Narrow" w:eastAsia="Times New Roman" w:hAnsi="Arial Narrow" w:cs="Arial"/>
          <w:b/>
          <w:sz w:val="32"/>
          <w:szCs w:val="24"/>
          <w:lang w:val="es-ES" w:eastAsia="es-ES"/>
        </w:rPr>
      </w:pPr>
    </w:p>
    <w:p w:rsidR="004F18E2" w:rsidRPr="00E44CCE" w:rsidRDefault="004F18E2" w:rsidP="00BC1C23">
      <w:pPr>
        <w:spacing w:before="240" w:line="240" w:lineRule="auto"/>
        <w:ind w:left="-567"/>
        <w:jc w:val="center"/>
      </w:pPr>
    </w:p>
    <w:p w:rsidR="005E2B4E" w:rsidRPr="00E44CCE" w:rsidRDefault="005E2B4E" w:rsidP="00365EBD">
      <w:pPr>
        <w:spacing w:before="240" w:line="240" w:lineRule="auto"/>
        <w:ind w:left="-567"/>
        <w:jc w:val="center"/>
        <w:rPr>
          <w:rFonts w:ascii="Arial Narrow" w:eastAsia="Times New Roman" w:hAnsi="Arial Narrow" w:cs="Arial"/>
          <w:b/>
          <w:sz w:val="24"/>
          <w:szCs w:val="24"/>
          <w:lang w:val="es-ES" w:eastAsia="es-ES"/>
        </w:rPr>
        <w:sectPr w:rsidR="005E2B4E" w:rsidRPr="00E44CCE" w:rsidSect="00AE2095">
          <w:headerReference w:type="even" r:id="rId23"/>
          <w:headerReference w:type="default" r:id="rId24"/>
          <w:footerReference w:type="default" r:id="rId25"/>
          <w:pgSz w:w="12242" w:h="15842" w:code="1"/>
          <w:pgMar w:top="722" w:right="1701" w:bottom="1418" w:left="1701" w:header="706" w:footer="227" w:gutter="0"/>
          <w:cols w:space="708"/>
          <w:titlePg/>
          <w:docGrid w:linePitch="360"/>
        </w:sectPr>
      </w:pPr>
    </w:p>
    <w:p w:rsidR="00393194" w:rsidRDefault="00E44EC6" w:rsidP="001473FC">
      <w:pPr>
        <w:spacing w:after="0" w:line="240" w:lineRule="auto"/>
        <w:jc w:val="center"/>
        <w:rPr>
          <w:lang w:val="es-ES" w:eastAsia="es-ES"/>
        </w:rPr>
      </w:pPr>
      <w:r>
        <w:rPr>
          <w:noProof/>
          <w:lang w:eastAsia="es-BO"/>
        </w:rPr>
        <w:lastRenderedPageBreak/>
        <w:drawing>
          <wp:inline distT="0" distB="0" distL="0" distR="0">
            <wp:extent cx="5934075" cy="6467475"/>
            <wp:effectExtent l="0" t="0" r="9525" b="9525"/>
            <wp:docPr id="33" name="Imagen 33" descr="C:\Users\JAMES\InstallAnywhere\Desktop\Circunvalacion-Layou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MES\InstallAnywhere\Desktop\Circunvalacion-Layout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075" cy="6467475"/>
                    </a:xfrm>
                    <a:prstGeom prst="rect">
                      <a:avLst/>
                    </a:prstGeom>
                    <a:noFill/>
                    <a:ln>
                      <a:noFill/>
                    </a:ln>
                  </pic:spPr>
                </pic:pic>
              </a:graphicData>
            </a:graphic>
          </wp:inline>
        </w:drawing>
      </w:r>
    </w:p>
    <w:p w:rsidR="005B05FA" w:rsidRDefault="005B05FA" w:rsidP="001473FC">
      <w:pPr>
        <w:spacing w:after="0" w:line="240" w:lineRule="auto"/>
        <w:jc w:val="center"/>
        <w:rPr>
          <w:lang w:val="es-ES" w:eastAsia="es-ES"/>
        </w:rPr>
      </w:pPr>
    </w:p>
    <w:p w:rsidR="00812421" w:rsidRPr="00E44CCE" w:rsidRDefault="00812421" w:rsidP="00FC4391">
      <w:pPr>
        <w:pStyle w:val="Prrafodelista"/>
        <w:numPr>
          <w:ilvl w:val="0"/>
          <w:numId w:val="27"/>
        </w:num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160"/>
        <w:rPr>
          <w:rFonts w:ascii="Arial Narrow" w:hAnsi="Arial Narrow"/>
          <w:b/>
        </w:rPr>
      </w:pPr>
      <w:r w:rsidRPr="00E44CCE">
        <w:rPr>
          <w:rFonts w:ascii="Arial Narrow" w:hAnsi="Arial Narrow"/>
          <w:b/>
        </w:rPr>
        <w:lastRenderedPageBreak/>
        <w:t>LETREROS</w:t>
      </w:r>
    </w:p>
    <w:p w:rsidR="00812421" w:rsidRPr="00E44CCE" w:rsidRDefault="00812421" w:rsidP="00FC4391">
      <w:pPr>
        <w:pStyle w:val="Prrafodelista"/>
        <w:numPr>
          <w:ilvl w:val="1"/>
          <w:numId w:val="27"/>
        </w:numPr>
        <w:spacing w:line="259" w:lineRule="auto"/>
        <w:rPr>
          <w:rFonts w:ascii="Arial Narrow" w:hAnsi="Arial Narrow"/>
          <w:b/>
        </w:rPr>
      </w:pPr>
      <w:r w:rsidRPr="00E44CCE">
        <w:rPr>
          <w:rFonts w:ascii="Arial Narrow" w:hAnsi="Arial Narrow"/>
          <w:b/>
        </w:rPr>
        <w:t>LETREROS DE SEÑALI</w:t>
      </w:r>
      <w:r w:rsidR="005B05FA">
        <w:rPr>
          <w:rFonts w:ascii="Arial Narrow" w:hAnsi="Arial Narrow"/>
          <w:b/>
        </w:rPr>
        <w:t>ZACIÓN - HOMBRES TRABAJANDO</w:t>
      </w:r>
      <w:r w:rsidRPr="00E44CCE">
        <w:rPr>
          <w:rFonts w:ascii="Arial Narrow" w:hAnsi="Arial Narrow"/>
          <w:b/>
        </w:rPr>
        <w:t xml:space="preserve"> </w:t>
      </w:r>
    </w:p>
    <w:p w:rsidR="00812421" w:rsidRPr="00E44CCE" w:rsidRDefault="00812421" w:rsidP="005B05FA">
      <w:pPr>
        <w:ind w:left="12" w:firstLine="708"/>
        <w:rPr>
          <w:rFonts w:ascii="Arial Narrow" w:hAnsi="Arial Narrow"/>
          <w:b/>
          <w:lang w:val="es-ES"/>
        </w:rPr>
      </w:pPr>
      <w:r w:rsidRPr="00E44CCE">
        <w:rPr>
          <w:rFonts w:ascii="Arial Narrow" w:hAnsi="Arial Narrow"/>
          <w:lang w:val="es-ES"/>
        </w:rPr>
        <w:t>(ESTRUCTURA METÁLICA, 850 mm de ancho por 1300 mm de alto)</w:t>
      </w:r>
    </w:p>
    <w:p w:rsidR="00812421" w:rsidRPr="00E44CCE" w:rsidRDefault="00F03E7C" w:rsidP="00812421">
      <w:pPr>
        <w:spacing w:after="0" w:line="240" w:lineRule="auto"/>
        <w:contextualSpacing/>
        <w:jc w:val="both"/>
        <w:rPr>
          <w:rFonts w:ascii="Arial Narrow" w:hAnsi="Arial Narrow"/>
          <w:iCs/>
        </w:rPr>
      </w:pPr>
      <w:r w:rsidRPr="00E44CCE">
        <w:rPr>
          <w:rFonts w:ascii="Arial Narrow" w:hAnsi="Arial Narrow"/>
          <w:iCs/>
          <w:noProof/>
          <w:lang w:eastAsia="es-BO"/>
        </w:rPr>
        <w:drawing>
          <wp:anchor distT="0" distB="0" distL="114300" distR="114300" simplePos="0" relativeHeight="251667456" behindDoc="1" locked="0" layoutInCell="1" allowOverlap="1" wp14:anchorId="738738A0" wp14:editId="259454E0">
            <wp:simplePos x="0" y="0"/>
            <wp:positionH relativeFrom="column">
              <wp:posOffset>4291017</wp:posOffset>
            </wp:positionH>
            <wp:positionV relativeFrom="paragraph">
              <wp:posOffset>48895</wp:posOffset>
            </wp:positionV>
            <wp:extent cx="1625600" cy="1760220"/>
            <wp:effectExtent l="0" t="0" r="0" b="0"/>
            <wp:wrapNone/>
            <wp:docPr id="59"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rotWithShape="1">
                    <a:blip r:embed="rId27" cstate="print"/>
                    <a:srcRect l="68256"/>
                    <a:stretch/>
                  </pic:blipFill>
                  <pic:spPr bwMode="auto">
                    <a:xfrm>
                      <a:off x="0" y="0"/>
                      <a:ext cx="1625600" cy="1760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44CCE">
        <w:rPr>
          <w:rFonts w:ascii="Arial Narrow" w:hAnsi="Arial Narrow"/>
          <w:iCs/>
          <w:noProof/>
          <w:lang w:eastAsia="es-BO"/>
        </w:rPr>
        <w:drawing>
          <wp:anchor distT="0" distB="0" distL="114300" distR="114300" simplePos="0" relativeHeight="251663360" behindDoc="1" locked="0" layoutInCell="1" allowOverlap="1" wp14:anchorId="4688EDDE" wp14:editId="0E1A24FC">
            <wp:simplePos x="0" y="0"/>
            <wp:positionH relativeFrom="column">
              <wp:posOffset>782007</wp:posOffset>
            </wp:positionH>
            <wp:positionV relativeFrom="paragraph">
              <wp:posOffset>46990</wp:posOffset>
            </wp:positionV>
            <wp:extent cx="3423285" cy="1760220"/>
            <wp:effectExtent l="0" t="0" r="5715" b="0"/>
            <wp:wrapNone/>
            <wp:docPr id="41"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rotWithShape="1">
                    <a:blip r:embed="rId27" cstate="print"/>
                    <a:srcRect r="33166"/>
                    <a:stretch/>
                  </pic:blipFill>
                  <pic:spPr bwMode="auto">
                    <a:xfrm>
                      <a:off x="0" y="0"/>
                      <a:ext cx="3423285" cy="1760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12421" w:rsidRPr="00E44CCE" w:rsidRDefault="00812421" w:rsidP="00812421">
      <w:pPr>
        <w:spacing w:after="0" w:line="240" w:lineRule="auto"/>
        <w:contextualSpacing/>
        <w:jc w:val="both"/>
        <w:rPr>
          <w:rFonts w:ascii="Arial Narrow" w:hAnsi="Arial Narrow"/>
          <w:iCs/>
        </w:rPr>
      </w:pPr>
    </w:p>
    <w:p w:rsidR="00812421" w:rsidRPr="00E44CCE" w:rsidRDefault="00812421" w:rsidP="00812421">
      <w:pPr>
        <w:spacing w:after="0" w:line="240" w:lineRule="auto"/>
        <w:contextualSpacing/>
        <w:jc w:val="both"/>
        <w:rPr>
          <w:rFonts w:ascii="Arial Narrow" w:hAnsi="Arial Narrow"/>
          <w:iCs/>
        </w:rPr>
      </w:pPr>
    </w:p>
    <w:p w:rsidR="00812421" w:rsidRPr="00E44CCE" w:rsidRDefault="00812421" w:rsidP="00812421">
      <w:pPr>
        <w:spacing w:after="0" w:line="240" w:lineRule="auto"/>
        <w:contextualSpacing/>
        <w:jc w:val="both"/>
        <w:rPr>
          <w:rFonts w:ascii="Arial Narrow" w:hAnsi="Arial Narrow"/>
          <w:iCs/>
        </w:rPr>
      </w:pPr>
    </w:p>
    <w:p w:rsidR="00812421" w:rsidRPr="00E44CCE" w:rsidRDefault="00812421" w:rsidP="00812421">
      <w:pPr>
        <w:spacing w:after="0" w:line="240" w:lineRule="auto"/>
        <w:contextualSpacing/>
        <w:jc w:val="both"/>
        <w:rPr>
          <w:rFonts w:ascii="Arial Narrow" w:hAnsi="Arial Narrow"/>
          <w:iCs/>
        </w:rPr>
      </w:pPr>
    </w:p>
    <w:p w:rsidR="00812421" w:rsidRPr="00E44CCE" w:rsidRDefault="00812421" w:rsidP="00812421">
      <w:pPr>
        <w:spacing w:after="0" w:line="240" w:lineRule="auto"/>
        <w:contextualSpacing/>
        <w:jc w:val="both"/>
        <w:rPr>
          <w:rFonts w:ascii="Arial Narrow" w:hAnsi="Arial Narrow"/>
          <w:iCs/>
        </w:rPr>
      </w:pPr>
    </w:p>
    <w:p w:rsidR="00812421" w:rsidRPr="00E44CCE" w:rsidRDefault="00812421" w:rsidP="00812421">
      <w:pPr>
        <w:spacing w:after="0" w:line="240" w:lineRule="auto"/>
        <w:contextualSpacing/>
        <w:jc w:val="both"/>
        <w:rPr>
          <w:rFonts w:ascii="Arial Narrow" w:hAnsi="Arial Narrow"/>
          <w:iCs/>
        </w:rPr>
      </w:pPr>
    </w:p>
    <w:p w:rsidR="00812421" w:rsidRPr="00E44CCE" w:rsidRDefault="00812421" w:rsidP="00812421">
      <w:pPr>
        <w:spacing w:after="0" w:line="240" w:lineRule="auto"/>
        <w:contextualSpacing/>
        <w:jc w:val="both"/>
        <w:rPr>
          <w:rFonts w:ascii="Arial Narrow" w:hAnsi="Arial Narrow"/>
          <w:iCs/>
        </w:rPr>
      </w:pPr>
    </w:p>
    <w:p w:rsidR="00812421" w:rsidRPr="00E44CCE" w:rsidRDefault="00812421"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F03E7C" w:rsidP="00812421">
      <w:pPr>
        <w:spacing w:after="0" w:line="240" w:lineRule="auto"/>
        <w:contextualSpacing/>
        <w:jc w:val="both"/>
        <w:rPr>
          <w:rFonts w:ascii="Arial Narrow" w:hAnsi="Arial Narrow"/>
          <w:iCs/>
        </w:rPr>
      </w:pPr>
      <w:r w:rsidRPr="00E44CCE">
        <w:rPr>
          <w:rFonts w:ascii="Arial Narrow" w:hAnsi="Arial Narrow"/>
          <w:iCs/>
          <w:noProof/>
          <w:lang w:eastAsia="es-BO"/>
        </w:rPr>
        <w:drawing>
          <wp:anchor distT="0" distB="0" distL="114300" distR="114300" simplePos="0" relativeHeight="251671552" behindDoc="1" locked="0" layoutInCell="1" allowOverlap="1" wp14:anchorId="1C098807" wp14:editId="34B43C07">
            <wp:simplePos x="0" y="0"/>
            <wp:positionH relativeFrom="column">
              <wp:posOffset>699770</wp:posOffset>
            </wp:positionH>
            <wp:positionV relativeFrom="paragraph">
              <wp:posOffset>74295</wp:posOffset>
            </wp:positionV>
            <wp:extent cx="1713865" cy="1787525"/>
            <wp:effectExtent l="0" t="0" r="635" b="3175"/>
            <wp:wrapSquare wrapText="bothSides"/>
            <wp:docPr id="65"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rotWithShape="1">
                    <a:blip r:embed="rId28" cstate="print"/>
                    <a:srcRect l="67299"/>
                    <a:stretch/>
                  </pic:blipFill>
                  <pic:spPr bwMode="auto">
                    <a:xfrm>
                      <a:off x="0" y="0"/>
                      <a:ext cx="1713865" cy="1787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44CCE">
        <w:rPr>
          <w:rFonts w:ascii="Arial Narrow" w:hAnsi="Arial Narrow"/>
          <w:iCs/>
          <w:noProof/>
          <w:lang w:eastAsia="es-BO"/>
        </w:rPr>
        <w:drawing>
          <wp:anchor distT="0" distB="0" distL="114300" distR="114300" simplePos="0" relativeHeight="251669504" behindDoc="1" locked="0" layoutInCell="1" allowOverlap="1" wp14:anchorId="016F96F6" wp14:editId="30FF1A9C">
            <wp:simplePos x="0" y="0"/>
            <wp:positionH relativeFrom="column">
              <wp:posOffset>4260850</wp:posOffset>
            </wp:positionH>
            <wp:positionV relativeFrom="paragraph">
              <wp:posOffset>78740</wp:posOffset>
            </wp:positionV>
            <wp:extent cx="1776095" cy="1787525"/>
            <wp:effectExtent l="0" t="0" r="0" b="3175"/>
            <wp:wrapSquare wrapText="bothSides"/>
            <wp:docPr id="64"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rotWithShape="1">
                    <a:blip r:embed="rId28" cstate="print"/>
                    <a:srcRect l="32938" r="33176"/>
                    <a:stretch/>
                  </pic:blipFill>
                  <pic:spPr bwMode="auto">
                    <a:xfrm>
                      <a:off x="0" y="0"/>
                      <a:ext cx="1776095" cy="1787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44CCE">
        <w:rPr>
          <w:rFonts w:ascii="Arial Narrow" w:hAnsi="Arial Narrow"/>
          <w:iCs/>
          <w:noProof/>
          <w:lang w:eastAsia="es-BO"/>
        </w:rPr>
        <w:drawing>
          <wp:anchor distT="0" distB="0" distL="114300" distR="114300" simplePos="0" relativeHeight="251675648" behindDoc="1" locked="0" layoutInCell="1" allowOverlap="1" wp14:anchorId="45AC91D6" wp14:editId="0863A8CF">
            <wp:simplePos x="0" y="0"/>
            <wp:positionH relativeFrom="column">
              <wp:posOffset>2558415</wp:posOffset>
            </wp:positionH>
            <wp:positionV relativeFrom="paragraph">
              <wp:posOffset>74295</wp:posOffset>
            </wp:positionV>
            <wp:extent cx="1677035" cy="1787525"/>
            <wp:effectExtent l="0" t="0" r="0" b="3175"/>
            <wp:wrapSquare wrapText="bothSides"/>
            <wp:docPr id="66"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rotWithShape="1">
                    <a:blip r:embed="rId29" cstate="print"/>
                    <a:srcRect r="50923"/>
                    <a:stretch/>
                  </pic:blipFill>
                  <pic:spPr bwMode="auto">
                    <a:xfrm>
                      <a:off x="0" y="0"/>
                      <a:ext cx="1677035" cy="1787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812421" w:rsidRPr="00E44CCE" w:rsidRDefault="00812421" w:rsidP="00812421">
      <w:pPr>
        <w:spacing w:after="0" w:line="240" w:lineRule="auto"/>
        <w:contextualSpacing/>
        <w:jc w:val="both"/>
        <w:rPr>
          <w:rFonts w:ascii="Arial Narrow" w:hAnsi="Arial Narrow"/>
          <w:iCs/>
        </w:rPr>
      </w:pPr>
    </w:p>
    <w:p w:rsidR="00812421" w:rsidRPr="00E44CCE" w:rsidRDefault="00812421" w:rsidP="00812421">
      <w:pPr>
        <w:spacing w:after="0" w:line="240" w:lineRule="auto"/>
        <w:contextualSpacing/>
        <w:jc w:val="both"/>
        <w:rPr>
          <w:rFonts w:ascii="Arial Narrow" w:hAnsi="Arial Narrow"/>
          <w:iCs/>
        </w:rPr>
      </w:pPr>
    </w:p>
    <w:p w:rsidR="002E166F" w:rsidRPr="00E44CCE" w:rsidRDefault="00F03E7C" w:rsidP="00812421">
      <w:pPr>
        <w:spacing w:after="0" w:line="240" w:lineRule="auto"/>
        <w:contextualSpacing/>
        <w:jc w:val="both"/>
        <w:rPr>
          <w:rFonts w:ascii="Arial Narrow" w:hAnsi="Arial Narrow"/>
          <w:iCs/>
        </w:rPr>
      </w:pPr>
      <w:r w:rsidRPr="00E44CCE">
        <w:rPr>
          <w:rFonts w:ascii="Arial Narrow" w:hAnsi="Arial Narrow"/>
          <w:iCs/>
          <w:noProof/>
          <w:lang w:eastAsia="es-BO"/>
        </w:rPr>
        <w:drawing>
          <wp:anchor distT="0" distB="0" distL="114300" distR="114300" simplePos="0" relativeHeight="251677696" behindDoc="1" locked="0" layoutInCell="1" allowOverlap="1" wp14:anchorId="724FB1D6" wp14:editId="7666581F">
            <wp:simplePos x="0" y="0"/>
            <wp:positionH relativeFrom="column">
              <wp:posOffset>3450590</wp:posOffset>
            </wp:positionH>
            <wp:positionV relativeFrom="paragraph">
              <wp:posOffset>75565</wp:posOffset>
            </wp:positionV>
            <wp:extent cx="1766570" cy="1869440"/>
            <wp:effectExtent l="0" t="0" r="5080" b="0"/>
            <wp:wrapSquare wrapText="bothSides"/>
            <wp:docPr id="67"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rotWithShape="1">
                    <a:blip r:embed="rId28" cstate="print"/>
                    <a:srcRect r="67773"/>
                    <a:stretch/>
                  </pic:blipFill>
                  <pic:spPr bwMode="auto">
                    <a:xfrm>
                      <a:off x="0" y="0"/>
                      <a:ext cx="1766570" cy="1869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44CCE">
        <w:rPr>
          <w:rFonts w:ascii="Arial Narrow" w:hAnsi="Arial Narrow"/>
          <w:iCs/>
          <w:noProof/>
          <w:lang w:eastAsia="es-BO"/>
        </w:rPr>
        <w:drawing>
          <wp:anchor distT="0" distB="0" distL="114300" distR="114300" simplePos="0" relativeHeight="251673600" behindDoc="1" locked="0" layoutInCell="1" allowOverlap="1" wp14:anchorId="4F4FA75B" wp14:editId="3DD41EE8">
            <wp:simplePos x="0" y="0"/>
            <wp:positionH relativeFrom="column">
              <wp:posOffset>1482090</wp:posOffset>
            </wp:positionH>
            <wp:positionV relativeFrom="paragraph">
              <wp:posOffset>74930</wp:posOffset>
            </wp:positionV>
            <wp:extent cx="1714500" cy="1869440"/>
            <wp:effectExtent l="0" t="0" r="0" b="0"/>
            <wp:wrapSquare wrapText="bothSides"/>
            <wp:docPr id="35"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rotWithShape="1">
                    <a:blip r:embed="rId29" cstate="print"/>
                    <a:srcRect l="52030"/>
                    <a:stretch/>
                  </pic:blipFill>
                  <pic:spPr bwMode="auto">
                    <a:xfrm>
                      <a:off x="0" y="0"/>
                      <a:ext cx="1714500" cy="1869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3816CC" w:rsidRDefault="003816CC" w:rsidP="00812421">
      <w:pPr>
        <w:spacing w:after="0" w:line="240" w:lineRule="auto"/>
        <w:contextualSpacing/>
        <w:jc w:val="both"/>
        <w:rPr>
          <w:rFonts w:ascii="Arial Narrow" w:hAnsi="Arial Narrow"/>
          <w:iCs/>
        </w:rPr>
      </w:pPr>
    </w:p>
    <w:p w:rsidR="005B05FA" w:rsidRDefault="005B05FA" w:rsidP="00812421">
      <w:pPr>
        <w:spacing w:after="0" w:line="240" w:lineRule="auto"/>
        <w:contextualSpacing/>
        <w:jc w:val="both"/>
        <w:rPr>
          <w:rFonts w:ascii="Arial Narrow" w:hAnsi="Arial Narrow"/>
          <w:iCs/>
        </w:rPr>
      </w:pPr>
    </w:p>
    <w:p w:rsidR="005B05FA" w:rsidRDefault="005B05FA" w:rsidP="00812421">
      <w:pPr>
        <w:spacing w:after="0" w:line="240" w:lineRule="auto"/>
        <w:contextualSpacing/>
        <w:jc w:val="both"/>
        <w:rPr>
          <w:rFonts w:ascii="Arial Narrow" w:hAnsi="Arial Narrow"/>
          <w:iCs/>
        </w:rPr>
      </w:pPr>
    </w:p>
    <w:p w:rsidR="005B05FA" w:rsidRPr="00E44CCE" w:rsidRDefault="005B05FA" w:rsidP="00812421">
      <w:pPr>
        <w:spacing w:after="0" w:line="240" w:lineRule="auto"/>
        <w:contextualSpacing/>
        <w:jc w:val="both"/>
        <w:rPr>
          <w:rFonts w:ascii="Arial Narrow" w:hAnsi="Arial Narrow"/>
          <w:iCs/>
        </w:rPr>
      </w:pPr>
    </w:p>
    <w:p w:rsidR="003816CC" w:rsidRPr="00E44CCE" w:rsidRDefault="003816CC" w:rsidP="00812421">
      <w:pPr>
        <w:spacing w:after="0" w:line="240" w:lineRule="auto"/>
        <w:contextualSpacing/>
        <w:jc w:val="both"/>
        <w:rPr>
          <w:rFonts w:ascii="Arial Narrow" w:hAnsi="Arial Narrow"/>
          <w:iCs/>
        </w:rPr>
      </w:pPr>
    </w:p>
    <w:p w:rsidR="002E166F" w:rsidRPr="00E44CCE" w:rsidRDefault="002E166F" w:rsidP="00812421">
      <w:pPr>
        <w:spacing w:after="0" w:line="240" w:lineRule="auto"/>
        <w:contextualSpacing/>
        <w:jc w:val="both"/>
        <w:rPr>
          <w:rFonts w:ascii="Arial Narrow" w:hAnsi="Arial Narrow"/>
          <w:iCs/>
        </w:rPr>
      </w:pPr>
    </w:p>
    <w:p w:rsidR="00812421" w:rsidRPr="00E44CCE" w:rsidRDefault="00812421" w:rsidP="00FC4391">
      <w:pPr>
        <w:pStyle w:val="Prrafodelista"/>
        <w:numPr>
          <w:ilvl w:val="1"/>
          <w:numId w:val="27"/>
        </w:numPr>
        <w:spacing w:line="276" w:lineRule="auto"/>
        <w:jc w:val="both"/>
        <w:rPr>
          <w:rFonts w:ascii="Arial Narrow" w:hAnsi="Arial Narrow"/>
          <w:b/>
          <w:sz w:val="20"/>
          <w:szCs w:val="20"/>
          <w:u w:val="single"/>
          <w:lang w:val="es-BO"/>
        </w:rPr>
      </w:pPr>
      <w:r w:rsidRPr="00E44CCE">
        <w:rPr>
          <w:rFonts w:ascii="Arial Narrow" w:hAnsi="Arial Narrow"/>
          <w:b/>
        </w:rPr>
        <w:t xml:space="preserve">LETREO DE OBRA. </w:t>
      </w:r>
      <w:r w:rsidRPr="00E44CCE">
        <w:rPr>
          <w:rFonts w:ascii="Arial Narrow" w:hAnsi="Arial Narrow"/>
        </w:rPr>
        <w:t xml:space="preserve">(De acuerdo a especificación, </w:t>
      </w:r>
      <w:r w:rsidR="001B6411">
        <w:rPr>
          <w:rFonts w:ascii="Arial Narrow" w:hAnsi="Arial Narrow"/>
        </w:rPr>
        <w:t>2,8 m  de ancho por 2,0 m</w:t>
      </w:r>
      <w:r w:rsidRPr="00E44CCE">
        <w:rPr>
          <w:rFonts w:ascii="Arial Narrow" w:hAnsi="Arial Narrow"/>
        </w:rPr>
        <w:t xml:space="preserve"> de alto) </w:t>
      </w:r>
    </w:p>
    <w:p w:rsidR="00812421" w:rsidRDefault="00513906" w:rsidP="00812421">
      <w:pPr>
        <w:spacing w:before="240" w:line="240" w:lineRule="auto"/>
        <w:jc w:val="center"/>
        <w:rPr>
          <w:rFonts w:ascii="Arial Narrow" w:eastAsia="Times New Roman" w:hAnsi="Arial Narrow" w:cs="Arial"/>
          <w:b/>
          <w:sz w:val="24"/>
          <w:szCs w:val="24"/>
          <w:lang w:val="es-ES" w:eastAsia="es-ES"/>
        </w:rPr>
      </w:pPr>
      <w:r>
        <w:rPr>
          <w:rFonts w:ascii="Arial Narrow" w:eastAsia="Times New Roman" w:hAnsi="Arial Narrow" w:cs="Arial"/>
          <w:b/>
          <w:noProof/>
          <w:sz w:val="24"/>
          <w:szCs w:val="24"/>
          <w:lang w:eastAsia="es-BO"/>
        </w:rPr>
        <mc:AlternateContent>
          <mc:Choice Requires="wpg">
            <w:drawing>
              <wp:anchor distT="0" distB="0" distL="114300" distR="114300" simplePos="0" relativeHeight="251701248" behindDoc="0" locked="0" layoutInCell="1" allowOverlap="1">
                <wp:simplePos x="0" y="0"/>
                <wp:positionH relativeFrom="column">
                  <wp:posOffset>1381125</wp:posOffset>
                </wp:positionH>
                <wp:positionV relativeFrom="paragraph">
                  <wp:posOffset>156845</wp:posOffset>
                </wp:positionV>
                <wp:extent cx="4004945" cy="2482793"/>
                <wp:effectExtent l="57150" t="0" r="0" b="89535"/>
                <wp:wrapNone/>
                <wp:docPr id="37" name="37 Grupo"/>
                <wp:cNvGraphicFramePr/>
                <a:graphic xmlns:a="http://schemas.openxmlformats.org/drawingml/2006/main">
                  <a:graphicData uri="http://schemas.microsoft.com/office/word/2010/wordprocessingGroup">
                    <wpg:wgp>
                      <wpg:cNvGrpSpPr/>
                      <wpg:grpSpPr>
                        <a:xfrm>
                          <a:off x="0" y="0"/>
                          <a:ext cx="4004945" cy="2482793"/>
                          <a:chOff x="0" y="0"/>
                          <a:chExt cx="4004945" cy="2482793"/>
                        </a:xfrm>
                      </wpg:grpSpPr>
                      <wps:wsp>
                        <wps:cNvPr id="63" name="63 Conector recto de flecha"/>
                        <wps:cNvCnPr/>
                        <wps:spPr>
                          <a:xfrm>
                            <a:off x="0" y="266700"/>
                            <a:ext cx="3362665" cy="0"/>
                          </a:xfrm>
                          <a:prstGeom prst="straightConnector1">
                            <a:avLst/>
                          </a:prstGeom>
                          <a:ln>
                            <a:headEnd type="arrow"/>
                            <a:tailEnd type="arrow"/>
                          </a:ln>
                        </wps:spPr>
                        <wps:style>
                          <a:lnRef idx="2">
                            <a:schemeClr val="dk1"/>
                          </a:lnRef>
                          <a:fillRef idx="0">
                            <a:schemeClr val="dk1"/>
                          </a:fillRef>
                          <a:effectRef idx="1">
                            <a:schemeClr val="dk1"/>
                          </a:effectRef>
                          <a:fontRef idx="minor">
                            <a:schemeClr val="tx1"/>
                          </a:fontRef>
                        </wps:style>
                        <wps:bodyPr/>
                      </wps:wsp>
                      <wps:wsp>
                        <wps:cNvPr id="2048" name="2048 Conector recto de flecha"/>
                        <wps:cNvCnPr/>
                        <wps:spPr>
                          <a:xfrm>
                            <a:off x="3667125" y="381000"/>
                            <a:ext cx="0" cy="2101793"/>
                          </a:xfrm>
                          <a:prstGeom prst="straightConnector1">
                            <a:avLst/>
                          </a:prstGeom>
                          <a:ln>
                            <a:headEnd type="arrow"/>
                            <a:tailEnd type="arrow"/>
                          </a:ln>
                        </wps:spPr>
                        <wps:style>
                          <a:lnRef idx="2">
                            <a:schemeClr val="dk1"/>
                          </a:lnRef>
                          <a:fillRef idx="0">
                            <a:schemeClr val="dk1"/>
                          </a:fillRef>
                          <a:effectRef idx="1">
                            <a:schemeClr val="dk1"/>
                          </a:effectRef>
                          <a:fontRef idx="minor">
                            <a:schemeClr val="tx1"/>
                          </a:fontRef>
                        </wps:style>
                        <wps:bodyPr/>
                      </wps:wsp>
                      <wps:wsp>
                        <wps:cNvPr id="307" name="Cuadro de texto 2"/>
                        <wps:cNvSpPr txBox="1">
                          <a:spLocks noChangeArrowheads="1"/>
                        </wps:cNvSpPr>
                        <wps:spPr bwMode="auto">
                          <a:xfrm>
                            <a:off x="1466850" y="0"/>
                            <a:ext cx="518472" cy="218109"/>
                          </a:xfrm>
                          <a:prstGeom prst="rect">
                            <a:avLst/>
                          </a:prstGeom>
                          <a:solidFill>
                            <a:srgbClr val="FFFFFF"/>
                          </a:solidFill>
                          <a:ln w="9525">
                            <a:noFill/>
                            <a:miter lim="800000"/>
                            <a:headEnd/>
                            <a:tailEnd/>
                          </a:ln>
                        </wps:spPr>
                        <wps:txbx>
                          <w:txbxContent>
                            <w:p w:rsidR="004D5FC7" w:rsidRDefault="004D5FC7">
                              <w:r>
                                <w:t>2,8 m</w:t>
                              </w:r>
                            </w:p>
                          </w:txbxContent>
                        </wps:txbx>
                        <wps:bodyPr rot="0" vert="horz" wrap="square" lIns="91440" tIns="45720" rIns="91440" bIns="45720" anchor="t" anchorCtr="0">
                          <a:noAutofit/>
                        </wps:bodyPr>
                      </wps:wsp>
                      <wps:wsp>
                        <wps:cNvPr id="2049" name="Cuadro de texto 2"/>
                        <wps:cNvSpPr txBox="1">
                          <a:spLocks noChangeArrowheads="1"/>
                        </wps:cNvSpPr>
                        <wps:spPr bwMode="auto">
                          <a:xfrm rot="5400000">
                            <a:off x="3552825" y="1323975"/>
                            <a:ext cx="659765" cy="244475"/>
                          </a:xfrm>
                          <a:prstGeom prst="rect">
                            <a:avLst/>
                          </a:prstGeom>
                          <a:solidFill>
                            <a:srgbClr val="FFFFFF"/>
                          </a:solidFill>
                          <a:ln w="9525">
                            <a:noFill/>
                            <a:miter lim="800000"/>
                            <a:headEnd/>
                            <a:tailEnd/>
                          </a:ln>
                        </wps:spPr>
                        <wps:txbx>
                          <w:txbxContent>
                            <w:p w:rsidR="004D5FC7" w:rsidRDefault="004D5FC7" w:rsidP="001B6411">
                              <w:r>
                                <w:t>2,0 m</w:t>
                              </w:r>
                            </w:p>
                          </w:txbxContent>
                        </wps:txbx>
                        <wps:bodyPr rot="0" vert="horz" wrap="square" lIns="91440" tIns="45720" rIns="91440" bIns="45720" anchor="t" anchorCtr="0">
                          <a:noAutofit/>
                        </wps:bodyPr>
                      </wps:wsp>
                      <pic:pic xmlns:pic="http://schemas.openxmlformats.org/drawingml/2006/picture">
                        <pic:nvPicPr>
                          <pic:cNvPr id="36" name="Imagen 36" descr="C:\Users\JAMES\InstallAnywhere\Desktop\Formato Letrero_Oruro.jp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466725"/>
                            <a:ext cx="3362325" cy="2000250"/>
                          </a:xfrm>
                          <a:prstGeom prst="rect">
                            <a:avLst/>
                          </a:prstGeom>
                          <a:noFill/>
                          <a:ln>
                            <a:noFill/>
                          </a:ln>
                        </pic:spPr>
                      </pic:pic>
                    </wpg:wgp>
                  </a:graphicData>
                </a:graphic>
              </wp:anchor>
            </w:drawing>
          </mc:Choice>
          <mc:Fallback>
            <w:pict>
              <v:group id="37 Grupo" o:spid="_x0000_s1037" style="position:absolute;left:0;text-align:left;margin-left:108.75pt;margin-top:12.35pt;width:315.35pt;height:195.5pt;z-index:251701248" coordsize="40049,248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&#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">
                <v:shape id="63 Conector recto de flecha" o:spid="_x0000_s1038" type="#_x0000_t32" style="position:absolute;top:2667;width:336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RzOsIAAADbAAAADwAAAGRycy9kb3ducmV2LnhtbESPT2sCMRTE74LfITyhN83aopWtUcRS&#10;qEf/UOztsXluFjcvIYm6fnsjFHocZuY3zHzZ2VZcKcTGsYLxqABBXDndcK3gsP8azkDEhKyxdUwK&#10;7hRhuej35lhqd+MtXXepFhnCsUQFJiVfShkrQxbjyHni7J1csJiyDLXUAW8Zblv5WhRTabHhvGDQ&#10;09pQdd5drILZr/k5hsu7nxx5VX/u5caR9kq9DLrVB4hEXfoP/7W/tYLpGzy/5B8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NRzOsIAAADbAAAADwAAAAAAAAAAAAAA&#10;AAChAgAAZHJzL2Rvd25yZXYueG1sUEsFBgAAAAAEAAQA+QAAAJADAAAAAA==&#10;" strokecolor="black [3200]" strokeweight="2pt">
                  <v:stroke startarrow="open" endarrow="open"/>
                  <v:shadow on="t" color="black" opacity="24903f" origin=",.5" offset="0,.55556mm"/>
                </v:shape>
                <v:shape id="2048 Conector recto de flecha" o:spid="_x0000_s1039" type="#_x0000_t32" style="position:absolute;left:36671;top:3810;width:0;height:210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WPqMEAAADdAAAADwAAAGRycy9kb3ducmV2LnhtbERPy2oCMRTdC/5DuII7zSh9yNTMIErB&#10;Lqul2N1lcjsZnNyEJOr492ZR6PJw3ut6sL24UoidYwWLeQGCuHG641bB1/F9tgIRE7LG3jEpuFOE&#10;uhqP1lhqd+NPuh5SK3IIxxIVmJR8KWVsDFmMc+eJM/frgsWUYWilDnjL4baXy6J4kRY7zg0GPW0N&#10;NefDxSpY/ZjvU7i8+ucTb9rdUX440l6p6WTYvIFINKR/8Z97rxUsi6c8N7/JT0BW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FY+owQAAAN0AAAAPAAAAAAAAAAAAAAAA&#10;AKECAABkcnMvZG93bnJldi54bWxQSwUGAAAAAAQABAD5AAAAjwMAAAAA&#10;" strokecolor="black [3200]" strokeweight="2pt">
                  <v:stroke startarrow="open" endarrow="open"/>
                  <v:shadow on="t" color="black" opacity="24903f" origin=",.5" offset="0,.55556mm"/>
                </v:shape>
                <v:shape id="Cuadro de texto 2" o:spid="_x0000_s1040" type="#_x0000_t202" style="position:absolute;left:14668;width:5185;height:2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G5hMUA&#10;AADcAAAADwAAAGRycy9kb3ducmV2LnhtbESP3WrCQBSE74W+w3IKvZG6sbZGo2tohZbcxvoAx+wx&#10;CWbPhuyan7fvFgq9HGbmG2afjqYRPXWutqxguYhAEBdW11wqOH9/Pm9AOI+ssbFMCiZykB4eZntM&#10;tB04p/7kSxEg7BJUUHnfJlK6oiKDbmFb4uBdbWfQB9mVUnc4BLhp5EsUraXBmsNChS0dKypup7tR&#10;cM2G+dt2uHz5c5y/rj+wji92UurpcXzfgfA0+v/wXzvTClZRDL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bmExQAAANwAAAAPAAAAAAAAAAAAAAAAAJgCAABkcnMv&#10;ZG93bnJldi54bWxQSwUGAAAAAAQABAD1AAAAigMAAAAA&#10;" stroked="f">
                  <v:textbox>
                    <w:txbxContent>
                      <w:p w:rsidR="004D5FC7" w:rsidRDefault="004D5FC7">
                        <w:r>
                          <w:t>2,8 m</w:t>
                        </w:r>
                      </w:p>
                    </w:txbxContent>
                  </v:textbox>
                </v:shape>
                <v:shape id="Cuadro de texto 2" o:spid="_x0000_s1041" type="#_x0000_t202" style="position:absolute;left:35528;top:13239;width:6597;height:244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A6G8UA&#10;AADdAAAADwAAAGRycy9kb3ducmV2LnhtbESPT2sCMRTE70K/Q3iF3jRbEdHVKKVQaAsFXT14fGye&#10;u6ublyWJ++fbN4LgcZiZ3zDrbW9q0ZLzlWUF75MEBHFudcWFguPha7wA4QOyxtoyKRjIw3bzMlpj&#10;qm3He2qzUIgIYZ+igjKEJpXS5yUZ9BPbEEfvbJ3BEKUrpHbYRbip5TRJ5tJgxXGhxIY+S8qv2c0o&#10;QKf/fi+tGxbm9HPa3WZVtzSDUm+v/ccKRKA+PMOP9rdWME1mS7i/iU9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IDobxQAAAN0AAAAPAAAAAAAAAAAAAAAAAJgCAABkcnMv&#10;ZG93bnJldi54bWxQSwUGAAAAAAQABAD1AAAAigMAAAAA&#10;" stroked="f">
                  <v:textbox>
                    <w:txbxContent>
                      <w:p w:rsidR="004D5FC7" w:rsidRDefault="004D5FC7" w:rsidP="001B6411">
                        <w:r>
                          <w:t>2,0 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6" o:spid="_x0000_s1042" type="#_x0000_t75" style="position:absolute;top:4667;width:33623;height:20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itbCAAAA2wAAAA8AAABkcnMvZG93bnJldi54bWxEj0FrAjEUhO+F/ofwCr3VbF2wZTWKFKQ9&#10;eNFKz4/kuVndvCxJXHf/fSMIHoeZ+YZZrAbXip5CbDwreJ8UIIi1Nw3XCg6/m7dPEDEhG2w9k4KR&#10;IqyWz08LrIy/8o76fapFhnCsUIFNqaukjNqSwzjxHXH2jj44TFmGWpqA1wx3rZwWxUw6bDgvWOzo&#10;y5I+7y9OwamUYT1abftvbcrR+r/dx3aq1OvLsJ6DSDSkR/je/jEKyhncvuQfIJ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tYrWwgAAANsAAAAPAAAAAAAAAAAAAAAAAJ8C&#10;AABkcnMvZG93bnJldi54bWxQSwUGAAAAAAQABAD3AAAAjgMAAAAA&#10;">
                  <v:imagedata r:id="rId31" o:title="Formato Letrero_Oruro"/>
                  <v:path arrowok="t"/>
                </v:shape>
              </v:group>
            </w:pict>
          </mc:Fallback>
        </mc:AlternateContent>
      </w:r>
    </w:p>
    <w:p w:rsidR="001B6411" w:rsidRDefault="001B6411" w:rsidP="00812421">
      <w:pPr>
        <w:spacing w:before="240" w:line="240" w:lineRule="auto"/>
        <w:jc w:val="center"/>
        <w:rPr>
          <w:rFonts w:ascii="Arial Narrow" w:eastAsia="Times New Roman" w:hAnsi="Arial Narrow" w:cs="Arial"/>
          <w:b/>
          <w:sz w:val="24"/>
          <w:szCs w:val="24"/>
          <w:lang w:val="es-ES" w:eastAsia="es-ES"/>
        </w:rPr>
      </w:pPr>
    </w:p>
    <w:p w:rsidR="001B6411" w:rsidRDefault="001B6411" w:rsidP="00812421">
      <w:pPr>
        <w:spacing w:before="240" w:line="240" w:lineRule="auto"/>
        <w:jc w:val="center"/>
        <w:rPr>
          <w:rFonts w:ascii="Arial Narrow" w:eastAsia="Times New Roman" w:hAnsi="Arial Narrow" w:cs="Arial"/>
          <w:b/>
          <w:sz w:val="24"/>
          <w:szCs w:val="24"/>
          <w:lang w:val="es-ES" w:eastAsia="es-ES"/>
        </w:rPr>
      </w:pPr>
    </w:p>
    <w:p w:rsidR="001B6411" w:rsidRDefault="001B6411" w:rsidP="00812421">
      <w:pPr>
        <w:spacing w:before="240" w:line="240" w:lineRule="auto"/>
        <w:jc w:val="center"/>
        <w:rPr>
          <w:rFonts w:ascii="Arial Narrow" w:eastAsia="Times New Roman" w:hAnsi="Arial Narrow" w:cs="Arial"/>
          <w:b/>
          <w:sz w:val="24"/>
          <w:szCs w:val="24"/>
          <w:lang w:val="es-ES" w:eastAsia="es-ES"/>
        </w:rPr>
      </w:pPr>
    </w:p>
    <w:p w:rsidR="001B6411" w:rsidRDefault="001B6411" w:rsidP="00812421">
      <w:pPr>
        <w:spacing w:before="240" w:line="240" w:lineRule="auto"/>
        <w:jc w:val="center"/>
        <w:rPr>
          <w:rFonts w:ascii="Arial Narrow" w:eastAsia="Times New Roman" w:hAnsi="Arial Narrow" w:cs="Arial"/>
          <w:b/>
          <w:sz w:val="24"/>
          <w:szCs w:val="24"/>
          <w:lang w:val="es-ES" w:eastAsia="es-ES"/>
        </w:rPr>
      </w:pPr>
    </w:p>
    <w:p w:rsidR="001B6411" w:rsidRDefault="001B6411" w:rsidP="00812421">
      <w:pPr>
        <w:spacing w:before="240" w:line="240" w:lineRule="auto"/>
        <w:jc w:val="center"/>
        <w:rPr>
          <w:rFonts w:ascii="Arial Narrow" w:eastAsia="Times New Roman" w:hAnsi="Arial Narrow" w:cs="Arial"/>
          <w:b/>
          <w:sz w:val="24"/>
          <w:szCs w:val="24"/>
          <w:lang w:val="es-ES" w:eastAsia="es-ES"/>
        </w:rPr>
      </w:pPr>
    </w:p>
    <w:p w:rsidR="001B6411" w:rsidRDefault="001B6411" w:rsidP="00812421">
      <w:pPr>
        <w:spacing w:before="240" w:line="240" w:lineRule="auto"/>
        <w:jc w:val="center"/>
        <w:rPr>
          <w:rFonts w:ascii="Arial Narrow" w:eastAsia="Times New Roman" w:hAnsi="Arial Narrow" w:cs="Arial"/>
          <w:b/>
          <w:sz w:val="24"/>
          <w:szCs w:val="24"/>
          <w:lang w:val="es-ES" w:eastAsia="es-ES"/>
        </w:rPr>
      </w:pPr>
    </w:p>
    <w:p w:rsidR="001B6411" w:rsidRDefault="001B6411" w:rsidP="00812421">
      <w:pPr>
        <w:spacing w:before="240" w:line="240" w:lineRule="auto"/>
        <w:jc w:val="center"/>
        <w:rPr>
          <w:rFonts w:ascii="Arial Narrow" w:eastAsia="Times New Roman" w:hAnsi="Arial Narrow" w:cs="Arial"/>
          <w:b/>
          <w:sz w:val="24"/>
          <w:szCs w:val="24"/>
          <w:lang w:val="es-ES" w:eastAsia="es-ES"/>
        </w:rPr>
      </w:pPr>
    </w:p>
    <w:p w:rsidR="00812421" w:rsidRPr="00E44CCE" w:rsidRDefault="00812421" w:rsidP="00812421">
      <w:pPr>
        <w:spacing w:before="240" w:after="0" w:line="240" w:lineRule="auto"/>
        <w:jc w:val="center"/>
        <w:rPr>
          <w:rFonts w:ascii="Arial Narrow" w:eastAsia="Arial Unicode MS" w:hAnsi="Arial Narrow"/>
          <w:b/>
          <w:sz w:val="24"/>
          <w:szCs w:val="24"/>
        </w:rPr>
      </w:pPr>
      <w:r w:rsidRPr="00E44CCE">
        <w:rPr>
          <w:rFonts w:ascii="Arial Narrow" w:eastAsia="Arial Unicode MS" w:hAnsi="Arial Narrow"/>
          <w:b/>
          <w:sz w:val="24"/>
          <w:szCs w:val="24"/>
        </w:rPr>
        <w:t>ESTRUCTURA DE LETRERO DE OBRA</w:t>
      </w:r>
    </w:p>
    <w:p w:rsidR="00812421" w:rsidRPr="00E44CCE" w:rsidRDefault="00812421" w:rsidP="00812421">
      <w:pPr>
        <w:spacing w:before="240" w:line="240" w:lineRule="auto"/>
        <w:jc w:val="center"/>
        <w:rPr>
          <w:rFonts w:ascii="Arial Narrow" w:eastAsia="Arial Unicode MS" w:hAnsi="Arial Narrow"/>
          <w:sz w:val="24"/>
          <w:szCs w:val="24"/>
        </w:rPr>
      </w:pPr>
      <w:r w:rsidRPr="00E44CCE">
        <w:rPr>
          <w:noProof/>
          <w:lang w:eastAsia="es-BO"/>
        </w:rPr>
        <w:drawing>
          <wp:inline distT="0" distB="0" distL="0" distR="0" wp14:anchorId="694A1AC2" wp14:editId="5AF17731">
            <wp:extent cx="3752850" cy="304812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
                      <a:extLst>
                        <a:ext uri="{28A0092B-C50C-407E-A947-70E740481C1C}">
                          <a14:useLocalDpi xmlns:a14="http://schemas.microsoft.com/office/drawing/2010/main" val="0"/>
                        </a:ext>
                      </a:extLst>
                    </a:blip>
                    <a:srcRect l="9774" r="40176" b="6177"/>
                    <a:stretch/>
                  </pic:blipFill>
                  <pic:spPr bwMode="auto">
                    <a:xfrm>
                      <a:off x="0" y="0"/>
                      <a:ext cx="3769011" cy="3061253"/>
                    </a:xfrm>
                    <a:prstGeom prst="rect">
                      <a:avLst/>
                    </a:prstGeom>
                    <a:noFill/>
                    <a:ln>
                      <a:noFill/>
                    </a:ln>
                    <a:extLst>
                      <a:ext uri="{53640926-AAD7-44D8-BBD7-CCE9431645EC}">
                        <a14:shadowObscured xmlns:a14="http://schemas.microsoft.com/office/drawing/2010/main"/>
                      </a:ext>
                    </a:extLst>
                  </pic:spPr>
                </pic:pic>
              </a:graphicData>
            </a:graphic>
          </wp:inline>
        </w:drawing>
      </w:r>
    </w:p>
    <w:p w:rsidR="00812421" w:rsidRPr="00E44CCE" w:rsidRDefault="00812421" w:rsidP="00FC4391">
      <w:pPr>
        <w:pStyle w:val="Prrafodelista"/>
        <w:numPr>
          <w:ilvl w:val="0"/>
          <w:numId w:val="27"/>
        </w:numPr>
        <w:spacing w:line="276" w:lineRule="auto"/>
        <w:jc w:val="both"/>
        <w:rPr>
          <w:rFonts w:ascii="Arial Narrow" w:hAnsi="Arial Narrow" w:cs="Segoe Print"/>
          <w:b/>
          <w:lang w:val="es-BO"/>
        </w:rPr>
      </w:pPr>
      <w:bookmarkStart w:id="148" w:name="_Toc378667058"/>
      <w:bookmarkStart w:id="149" w:name="_Toc378667244"/>
      <w:bookmarkStart w:id="150" w:name="_Toc378667759"/>
      <w:bookmarkStart w:id="151" w:name="_Toc379132338"/>
      <w:r w:rsidRPr="00E44CCE">
        <w:rPr>
          <w:rFonts w:ascii="Arial Narrow" w:hAnsi="Arial Narrow" w:cs="Segoe Print"/>
          <w:b/>
          <w:lang w:val="es-BO"/>
        </w:rPr>
        <w:lastRenderedPageBreak/>
        <w:t>EXCAVACIÓN DE ZANJAS</w:t>
      </w:r>
    </w:p>
    <w:p w:rsidR="00812421" w:rsidRDefault="009A444C" w:rsidP="009A444C">
      <w:pPr>
        <w:spacing w:after="0"/>
        <w:jc w:val="center"/>
        <w:rPr>
          <w:rFonts w:ascii="Arial Narrow" w:hAnsi="Arial Narrow" w:cs="Segoe Print"/>
          <w:b/>
        </w:rPr>
      </w:pPr>
      <w:r w:rsidRPr="00E44CCE">
        <w:rPr>
          <w:noProof/>
          <w:lang w:eastAsia="es-BO"/>
        </w:rPr>
        <w:drawing>
          <wp:inline distT="0" distB="0" distL="0" distR="0" wp14:anchorId="7C767028" wp14:editId="66B9BB2B">
            <wp:extent cx="3778717" cy="6391922"/>
            <wp:effectExtent l="0" t="0" r="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3">
                      <a:extLst>
                        <a:ext uri="{28A0092B-C50C-407E-A947-70E740481C1C}">
                          <a14:useLocalDpi xmlns:a14="http://schemas.microsoft.com/office/drawing/2010/main" val="0"/>
                        </a:ext>
                      </a:extLst>
                    </a:blip>
                    <a:srcRect l="32559" t="8743" r="48121" b="17399"/>
                    <a:stretch/>
                  </pic:blipFill>
                  <pic:spPr bwMode="auto">
                    <a:xfrm>
                      <a:off x="0" y="0"/>
                      <a:ext cx="3794005" cy="6417782"/>
                    </a:xfrm>
                    <a:prstGeom prst="rect">
                      <a:avLst/>
                    </a:prstGeom>
                    <a:noFill/>
                    <a:ln>
                      <a:noFill/>
                    </a:ln>
                    <a:extLst>
                      <a:ext uri="{53640926-AAD7-44D8-BBD7-CCE9431645EC}">
                        <a14:shadowObscured xmlns:a14="http://schemas.microsoft.com/office/drawing/2010/main"/>
                      </a:ext>
                    </a:extLst>
                  </pic:spPr>
                </pic:pic>
              </a:graphicData>
            </a:graphic>
          </wp:inline>
        </w:drawing>
      </w:r>
    </w:p>
    <w:p w:rsidR="00812421" w:rsidRPr="00E44CCE" w:rsidRDefault="00812421" w:rsidP="00FC4391">
      <w:pPr>
        <w:pStyle w:val="Prrafodelista"/>
        <w:numPr>
          <w:ilvl w:val="0"/>
          <w:numId w:val="27"/>
        </w:numPr>
        <w:spacing w:line="276" w:lineRule="auto"/>
        <w:jc w:val="both"/>
        <w:rPr>
          <w:rFonts w:ascii="Arial Narrow" w:hAnsi="Arial Narrow"/>
          <w:b/>
          <w:sz w:val="20"/>
          <w:szCs w:val="20"/>
          <w:lang w:val="es-BO"/>
        </w:rPr>
      </w:pPr>
      <w:r w:rsidRPr="00E44CCE">
        <w:rPr>
          <w:rFonts w:ascii="Arial Narrow" w:hAnsi="Arial Narrow" w:cs="Segoe Print"/>
          <w:b/>
          <w:lang w:val="es-BO"/>
        </w:rPr>
        <w:lastRenderedPageBreak/>
        <w:t>OBRAS DE FIJACIÓN DE VÁLVULAS Y SEÑALIZACIÓN HORIZONTAL</w:t>
      </w:r>
    </w:p>
    <w:p w:rsidR="00812421" w:rsidRPr="00E44CCE" w:rsidRDefault="00812421" w:rsidP="00FC4391">
      <w:pPr>
        <w:pStyle w:val="Prrafodelista"/>
        <w:numPr>
          <w:ilvl w:val="1"/>
          <w:numId w:val="27"/>
        </w:numPr>
        <w:autoSpaceDE w:val="0"/>
        <w:autoSpaceDN w:val="0"/>
        <w:adjustRightInd w:val="0"/>
        <w:spacing w:line="276" w:lineRule="auto"/>
        <w:jc w:val="both"/>
        <w:rPr>
          <w:rFonts w:ascii="Arial Narrow" w:hAnsi="Arial Narrow" w:cs="Segoe Print"/>
          <w:b/>
          <w:lang w:val="es-BO"/>
        </w:rPr>
      </w:pPr>
      <w:r w:rsidRPr="00E44CCE">
        <w:rPr>
          <w:rFonts w:ascii="Arial Narrow" w:hAnsi="Arial Narrow" w:cs="Segoe Print"/>
          <w:b/>
          <w:lang w:val="es-BO"/>
        </w:rPr>
        <w:t>BASES DE HORMIGÓN PARA SEÑALIZACIÓN HORIZONTAL EN COBERTURAS DE EMPEDRADO Y TIERRA</w:t>
      </w:r>
    </w:p>
    <w:p w:rsidR="00812421" w:rsidRPr="00E44CCE" w:rsidRDefault="00812421" w:rsidP="00812421">
      <w:pPr>
        <w:autoSpaceDE w:val="0"/>
        <w:autoSpaceDN w:val="0"/>
        <w:adjustRightInd w:val="0"/>
        <w:spacing w:after="0"/>
        <w:jc w:val="center"/>
        <w:rPr>
          <w:rFonts w:ascii="Arial Narrow" w:hAnsi="Arial Narrow"/>
          <w:b/>
          <w:sz w:val="20"/>
          <w:szCs w:val="20"/>
        </w:rPr>
      </w:pPr>
      <w:r w:rsidRPr="00E44CCE">
        <w:rPr>
          <w:rFonts w:ascii="Arial Narrow" w:hAnsi="Arial Narrow"/>
          <w:b/>
          <w:noProof/>
          <w:sz w:val="20"/>
          <w:szCs w:val="20"/>
          <w:lang w:eastAsia="es-BO"/>
        </w:rPr>
        <w:drawing>
          <wp:inline distT="0" distB="0" distL="0" distR="0" wp14:anchorId="7E4E5E92" wp14:editId="1F8F1435">
            <wp:extent cx="3957851" cy="2781972"/>
            <wp:effectExtent l="19050" t="19050" r="24130" b="1841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45460" cy="2773262"/>
                    </a:xfrm>
                    <a:prstGeom prst="rect">
                      <a:avLst/>
                    </a:prstGeom>
                    <a:noFill/>
                    <a:ln w="12700">
                      <a:solidFill>
                        <a:schemeClr val="tx1"/>
                      </a:solidFill>
                    </a:ln>
                  </pic:spPr>
                </pic:pic>
              </a:graphicData>
            </a:graphic>
          </wp:inline>
        </w:drawing>
      </w:r>
    </w:p>
    <w:p w:rsidR="00812421" w:rsidRPr="00E44CCE" w:rsidRDefault="00812421" w:rsidP="00812421">
      <w:pPr>
        <w:autoSpaceDE w:val="0"/>
        <w:autoSpaceDN w:val="0"/>
        <w:adjustRightInd w:val="0"/>
        <w:spacing w:after="0"/>
        <w:jc w:val="right"/>
        <w:rPr>
          <w:rFonts w:ascii="Arial Narrow" w:hAnsi="Arial Narrow"/>
          <w:b/>
          <w:sz w:val="20"/>
          <w:szCs w:val="20"/>
        </w:rPr>
      </w:pPr>
    </w:p>
    <w:p w:rsidR="00812421" w:rsidRPr="00E44CCE" w:rsidRDefault="00812421" w:rsidP="00FC4391">
      <w:pPr>
        <w:pStyle w:val="Prrafodelista"/>
        <w:numPr>
          <w:ilvl w:val="1"/>
          <w:numId w:val="27"/>
        </w:numPr>
        <w:autoSpaceDE w:val="0"/>
        <w:autoSpaceDN w:val="0"/>
        <w:adjustRightInd w:val="0"/>
        <w:spacing w:line="276" w:lineRule="auto"/>
        <w:jc w:val="both"/>
        <w:rPr>
          <w:rFonts w:ascii="Arial Narrow" w:hAnsi="Arial Narrow" w:cs="Segoe Print"/>
          <w:b/>
          <w:lang w:val="es-BO"/>
        </w:rPr>
      </w:pPr>
      <w:r w:rsidRPr="00E44CCE">
        <w:rPr>
          <w:rFonts w:ascii="Arial Narrow" w:hAnsi="Arial Narrow" w:cs="Segoe Print"/>
          <w:b/>
          <w:lang w:val="es-BO"/>
        </w:rPr>
        <w:t xml:space="preserve">PLAQUETAS DE SEÑALIZACIÓN HORIZONTAL EN COBERTURAS DE  ACERAS DE HORMIGÓN </w:t>
      </w:r>
    </w:p>
    <w:p w:rsidR="00812421" w:rsidRPr="00E44CCE" w:rsidRDefault="005B05FA" w:rsidP="00812421">
      <w:pPr>
        <w:autoSpaceDE w:val="0"/>
        <w:autoSpaceDN w:val="0"/>
        <w:adjustRightInd w:val="0"/>
        <w:spacing w:after="0"/>
        <w:jc w:val="both"/>
        <w:rPr>
          <w:rFonts w:ascii="Arial Narrow" w:hAnsi="Arial Narrow"/>
          <w:b/>
          <w:sz w:val="20"/>
          <w:szCs w:val="20"/>
        </w:rPr>
      </w:pPr>
      <w:r w:rsidRPr="00E44CCE">
        <w:rPr>
          <w:rFonts w:ascii="Arial Narrow" w:hAnsi="Arial Narrow"/>
          <w:noProof/>
          <w:lang w:eastAsia="es-BO"/>
        </w:rPr>
        <w:drawing>
          <wp:anchor distT="0" distB="0" distL="114300" distR="114300" simplePos="0" relativeHeight="251636224" behindDoc="0" locked="0" layoutInCell="1" allowOverlap="1" wp14:anchorId="55061516" wp14:editId="6563C029">
            <wp:simplePos x="0" y="0"/>
            <wp:positionH relativeFrom="column">
              <wp:posOffset>1071880</wp:posOffset>
            </wp:positionH>
            <wp:positionV relativeFrom="paragraph">
              <wp:posOffset>163830</wp:posOffset>
            </wp:positionV>
            <wp:extent cx="4095750" cy="2583180"/>
            <wp:effectExtent l="19050" t="19050" r="19050" b="26670"/>
            <wp:wrapSquare wrapText="left"/>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95750" cy="258318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rsidR="00812421" w:rsidRPr="00E44CCE" w:rsidRDefault="00812421" w:rsidP="00812421">
      <w:pPr>
        <w:autoSpaceDE w:val="0"/>
        <w:autoSpaceDN w:val="0"/>
        <w:adjustRightInd w:val="0"/>
        <w:spacing w:after="0"/>
        <w:rPr>
          <w:rFonts w:ascii="Arial Narrow" w:hAnsi="Arial Narrow"/>
          <w:b/>
          <w:sz w:val="20"/>
          <w:szCs w:val="20"/>
        </w:rPr>
      </w:pPr>
    </w:p>
    <w:p w:rsidR="00812421" w:rsidRPr="00E44CCE" w:rsidRDefault="00812421" w:rsidP="00812421">
      <w:pPr>
        <w:autoSpaceDE w:val="0"/>
        <w:autoSpaceDN w:val="0"/>
        <w:adjustRightInd w:val="0"/>
        <w:spacing w:after="0"/>
        <w:jc w:val="both"/>
        <w:rPr>
          <w:rFonts w:ascii="Arial Narrow" w:hAnsi="Arial Narrow"/>
          <w:b/>
          <w:sz w:val="20"/>
          <w:szCs w:val="20"/>
        </w:rPr>
      </w:pPr>
    </w:p>
    <w:p w:rsidR="00812421" w:rsidRPr="00E44CCE" w:rsidRDefault="00812421" w:rsidP="00812421">
      <w:pPr>
        <w:autoSpaceDE w:val="0"/>
        <w:autoSpaceDN w:val="0"/>
        <w:adjustRightInd w:val="0"/>
        <w:spacing w:after="0"/>
        <w:jc w:val="both"/>
        <w:rPr>
          <w:rFonts w:ascii="Arial Narrow" w:hAnsi="Arial Narrow"/>
          <w:b/>
          <w:sz w:val="20"/>
          <w:szCs w:val="20"/>
        </w:rPr>
      </w:pPr>
    </w:p>
    <w:p w:rsidR="00812421" w:rsidRPr="00E44CCE" w:rsidRDefault="00812421" w:rsidP="00812421">
      <w:pPr>
        <w:autoSpaceDE w:val="0"/>
        <w:autoSpaceDN w:val="0"/>
        <w:adjustRightInd w:val="0"/>
        <w:spacing w:after="0"/>
        <w:jc w:val="both"/>
        <w:rPr>
          <w:rFonts w:ascii="Arial Narrow" w:hAnsi="Arial Narrow"/>
          <w:b/>
          <w:sz w:val="20"/>
          <w:szCs w:val="20"/>
        </w:rPr>
      </w:pPr>
    </w:p>
    <w:p w:rsidR="00812421" w:rsidRPr="00E44CCE" w:rsidRDefault="00812421" w:rsidP="00812421">
      <w:pPr>
        <w:autoSpaceDE w:val="0"/>
        <w:autoSpaceDN w:val="0"/>
        <w:adjustRightInd w:val="0"/>
        <w:spacing w:after="0"/>
        <w:jc w:val="both"/>
        <w:rPr>
          <w:rFonts w:ascii="Arial Narrow" w:hAnsi="Arial Narrow"/>
          <w:b/>
          <w:sz w:val="20"/>
          <w:szCs w:val="20"/>
        </w:rPr>
      </w:pPr>
    </w:p>
    <w:p w:rsidR="00812421" w:rsidRPr="00E44CCE" w:rsidRDefault="00812421" w:rsidP="00812421">
      <w:pPr>
        <w:autoSpaceDE w:val="0"/>
        <w:autoSpaceDN w:val="0"/>
        <w:adjustRightInd w:val="0"/>
        <w:spacing w:after="0"/>
        <w:jc w:val="both"/>
        <w:rPr>
          <w:rFonts w:ascii="Arial Narrow" w:hAnsi="Arial Narrow"/>
          <w:b/>
          <w:sz w:val="20"/>
          <w:szCs w:val="20"/>
        </w:rPr>
      </w:pPr>
    </w:p>
    <w:p w:rsidR="00812421" w:rsidRPr="00E44CCE" w:rsidRDefault="00812421" w:rsidP="00812421">
      <w:pPr>
        <w:autoSpaceDE w:val="0"/>
        <w:autoSpaceDN w:val="0"/>
        <w:adjustRightInd w:val="0"/>
        <w:spacing w:after="0"/>
        <w:jc w:val="both"/>
        <w:rPr>
          <w:rFonts w:ascii="Arial Narrow" w:hAnsi="Arial Narrow"/>
          <w:b/>
          <w:sz w:val="20"/>
          <w:szCs w:val="20"/>
        </w:rPr>
      </w:pPr>
    </w:p>
    <w:p w:rsidR="00812421" w:rsidRPr="00E44CCE" w:rsidRDefault="00812421" w:rsidP="00812421">
      <w:pPr>
        <w:autoSpaceDE w:val="0"/>
        <w:autoSpaceDN w:val="0"/>
        <w:adjustRightInd w:val="0"/>
        <w:spacing w:after="0"/>
        <w:jc w:val="both"/>
        <w:rPr>
          <w:rFonts w:ascii="Arial Narrow" w:hAnsi="Arial Narrow"/>
          <w:b/>
          <w:sz w:val="20"/>
          <w:szCs w:val="20"/>
        </w:rPr>
      </w:pPr>
    </w:p>
    <w:p w:rsidR="00812421" w:rsidRPr="00E44CCE" w:rsidRDefault="00812421" w:rsidP="00812421">
      <w:pPr>
        <w:autoSpaceDE w:val="0"/>
        <w:autoSpaceDN w:val="0"/>
        <w:adjustRightInd w:val="0"/>
        <w:spacing w:after="0"/>
        <w:jc w:val="both"/>
        <w:rPr>
          <w:rFonts w:ascii="Arial Narrow" w:hAnsi="Arial Narrow"/>
          <w:b/>
          <w:sz w:val="20"/>
          <w:szCs w:val="20"/>
        </w:rPr>
      </w:pPr>
    </w:p>
    <w:p w:rsidR="00812421" w:rsidRPr="00E44CCE" w:rsidRDefault="00812421" w:rsidP="00812421">
      <w:pPr>
        <w:autoSpaceDE w:val="0"/>
        <w:autoSpaceDN w:val="0"/>
        <w:adjustRightInd w:val="0"/>
        <w:spacing w:after="0"/>
        <w:jc w:val="both"/>
        <w:rPr>
          <w:rFonts w:ascii="Arial Narrow" w:hAnsi="Arial Narrow"/>
          <w:b/>
          <w:sz w:val="20"/>
          <w:szCs w:val="20"/>
        </w:rPr>
      </w:pPr>
    </w:p>
    <w:p w:rsidR="00812421" w:rsidRPr="00E44CCE" w:rsidRDefault="00812421" w:rsidP="00812421">
      <w:pPr>
        <w:autoSpaceDE w:val="0"/>
        <w:autoSpaceDN w:val="0"/>
        <w:adjustRightInd w:val="0"/>
        <w:spacing w:after="0"/>
        <w:jc w:val="both"/>
        <w:rPr>
          <w:rFonts w:ascii="Arial Narrow" w:hAnsi="Arial Narrow"/>
          <w:b/>
          <w:sz w:val="20"/>
          <w:szCs w:val="20"/>
        </w:rPr>
      </w:pPr>
    </w:p>
    <w:p w:rsidR="00812421" w:rsidRPr="00E44CCE" w:rsidRDefault="00812421" w:rsidP="00812421">
      <w:pPr>
        <w:autoSpaceDE w:val="0"/>
        <w:autoSpaceDN w:val="0"/>
        <w:adjustRightInd w:val="0"/>
        <w:spacing w:after="0"/>
        <w:jc w:val="both"/>
        <w:rPr>
          <w:rFonts w:ascii="Arial Narrow" w:hAnsi="Arial Narrow"/>
          <w:b/>
          <w:sz w:val="20"/>
          <w:szCs w:val="20"/>
        </w:rPr>
      </w:pPr>
    </w:p>
    <w:p w:rsidR="00812421" w:rsidRPr="00E44CCE" w:rsidRDefault="00812421" w:rsidP="00812421">
      <w:pPr>
        <w:autoSpaceDE w:val="0"/>
        <w:autoSpaceDN w:val="0"/>
        <w:adjustRightInd w:val="0"/>
        <w:spacing w:after="0"/>
        <w:jc w:val="both"/>
        <w:rPr>
          <w:rFonts w:ascii="Arial Narrow" w:hAnsi="Arial Narrow"/>
          <w:b/>
          <w:sz w:val="20"/>
          <w:szCs w:val="20"/>
        </w:rPr>
      </w:pPr>
    </w:p>
    <w:p w:rsidR="00812421" w:rsidRDefault="00812421" w:rsidP="00812421">
      <w:pPr>
        <w:autoSpaceDE w:val="0"/>
        <w:autoSpaceDN w:val="0"/>
        <w:adjustRightInd w:val="0"/>
        <w:spacing w:after="0"/>
        <w:jc w:val="both"/>
        <w:rPr>
          <w:rFonts w:ascii="Arial Narrow" w:hAnsi="Arial Narrow"/>
          <w:b/>
          <w:sz w:val="20"/>
          <w:szCs w:val="20"/>
        </w:rPr>
      </w:pPr>
    </w:p>
    <w:p w:rsidR="005B05FA" w:rsidRPr="00E44CCE" w:rsidRDefault="005B05FA" w:rsidP="00812421">
      <w:pPr>
        <w:autoSpaceDE w:val="0"/>
        <w:autoSpaceDN w:val="0"/>
        <w:adjustRightInd w:val="0"/>
        <w:spacing w:after="0"/>
        <w:jc w:val="both"/>
        <w:rPr>
          <w:rFonts w:ascii="Arial Narrow" w:hAnsi="Arial Narrow"/>
          <w:b/>
          <w:sz w:val="20"/>
          <w:szCs w:val="20"/>
        </w:rPr>
      </w:pPr>
    </w:p>
    <w:p w:rsidR="00812421" w:rsidRPr="00E44CCE" w:rsidRDefault="00812421" w:rsidP="00812421">
      <w:pPr>
        <w:autoSpaceDE w:val="0"/>
        <w:autoSpaceDN w:val="0"/>
        <w:adjustRightInd w:val="0"/>
        <w:spacing w:after="0"/>
        <w:jc w:val="both"/>
        <w:rPr>
          <w:rFonts w:ascii="Arial Narrow" w:hAnsi="Arial Narrow"/>
          <w:b/>
          <w:sz w:val="20"/>
          <w:szCs w:val="20"/>
        </w:rPr>
      </w:pPr>
    </w:p>
    <w:p w:rsidR="00812421" w:rsidRPr="00E44CCE" w:rsidRDefault="00812421" w:rsidP="00FC4391">
      <w:pPr>
        <w:pStyle w:val="Prrafodelista"/>
        <w:numPr>
          <w:ilvl w:val="1"/>
          <w:numId w:val="27"/>
        </w:numPr>
        <w:autoSpaceDE w:val="0"/>
        <w:autoSpaceDN w:val="0"/>
        <w:adjustRightInd w:val="0"/>
        <w:spacing w:line="276" w:lineRule="auto"/>
        <w:jc w:val="both"/>
        <w:rPr>
          <w:rFonts w:ascii="Arial Narrow" w:hAnsi="Arial Narrow" w:cs="Segoe Print"/>
          <w:b/>
          <w:lang w:val="es-BO"/>
        </w:rPr>
      </w:pPr>
      <w:r w:rsidRPr="00E44CCE">
        <w:rPr>
          <w:rFonts w:ascii="Arial Narrow" w:hAnsi="Arial Narrow" w:cs="Segoe Print"/>
          <w:b/>
          <w:lang w:val="es-BO"/>
        </w:rPr>
        <w:lastRenderedPageBreak/>
        <w:t>ESTRUCTURA PARA VÁLVULAS</w:t>
      </w:r>
    </w:p>
    <w:p w:rsidR="00812421" w:rsidRPr="00E44CCE" w:rsidRDefault="00812421" w:rsidP="00812421">
      <w:pPr>
        <w:autoSpaceDE w:val="0"/>
        <w:autoSpaceDN w:val="0"/>
        <w:adjustRightInd w:val="0"/>
        <w:spacing w:after="0"/>
        <w:jc w:val="both"/>
        <w:rPr>
          <w:rFonts w:ascii="Arial Narrow" w:hAnsi="Arial Narrow"/>
          <w:b/>
          <w:sz w:val="20"/>
          <w:szCs w:val="20"/>
        </w:rPr>
      </w:pPr>
    </w:p>
    <w:p w:rsidR="00812421" w:rsidRPr="00E44CCE" w:rsidRDefault="00812421" w:rsidP="00812421">
      <w:pPr>
        <w:autoSpaceDE w:val="0"/>
        <w:autoSpaceDN w:val="0"/>
        <w:adjustRightInd w:val="0"/>
        <w:spacing w:after="0"/>
        <w:jc w:val="center"/>
        <w:rPr>
          <w:rFonts w:ascii="Arial Narrow" w:hAnsi="Arial Narrow"/>
          <w:sz w:val="20"/>
          <w:szCs w:val="20"/>
        </w:rPr>
      </w:pPr>
    </w:p>
    <w:p w:rsidR="00812421" w:rsidRPr="00E44CCE" w:rsidRDefault="00812421" w:rsidP="00812421">
      <w:pPr>
        <w:jc w:val="center"/>
        <w:rPr>
          <w:rFonts w:ascii="Arial Narrow" w:hAnsi="Arial Narrow"/>
        </w:rPr>
      </w:pPr>
      <w:r w:rsidRPr="00E44CCE">
        <w:rPr>
          <w:rFonts w:ascii="Arial Narrow" w:hAnsi="Arial Narrow"/>
          <w:noProof/>
          <w:sz w:val="20"/>
          <w:szCs w:val="20"/>
          <w:lang w:eastAsia="es-BO"/>
        </w:rPr>
        <w:drawing>
          <wp:inline distT="0" distB="0" distL="0" distR="0" wp14:anchorId="4C4D02E4" wp14:editId="4174B527">
            <wp:extent cx="3267710" cy="3188335"/>
            <wp:effectExtent l="19050" t="19050" r="27940" b="1206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67710" cy="3188335"/>
                    </a:xfrm>
                    <a:prstGeom prst="rect">
                      <a:avLst/>
                    </a:prstGeom>
                    <a:noFill/>
                    <a:ln w="12700">
                      <a:solidFill>
                        <a:schemeClr val="tx1"/>
                      </a:solidFill>
                    </a:ln>
                  </pic:spPr>
                </pic:pic>
              </a:graphicData>
            </a:graphic>
          </wp:inline>
        </w:drawing>
      </w:r>
    </w:p>
    <w:p w:rsidR="00812421" w:rsidRPr="00E44CCE" w:rsidRDefault="00812421" w:rsidP="00812421">
      <w:pPr>
        <w:rPr>
          <w:rFonts w:ascii="Arial Narrow" w:hAnsi="Arial Narrow"/>
        </w:rPr>
      </w:pPr>
    </w:p>
    <w:p w:rsidR="00812421" w:rsidRPr="00E44CCE" w:rsidRDefault="00812421" w:rsidP="00812421">
      <w:pPr>
        <w:rPr>
          <w:rFonts w:ascii="Arial Narrow" w:hAnsi="Arial Narrow"/>
        </w:rPr>
      </w:pPr>
    </w:p>
    <w:bookmarkEnd w:id="148"/>
    <w:bookmarkEnd w:id="149"/>
    <w:bookmarkEnd w:id="150"/>
    <w:bookmarkEnd w:id="151"/>
    <w:p w:rsidR="00812421" w:rsidRPr="00E44CCE" w:rsidRDefault="00812421"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ascii="Arial Narrow" w:hAnsi="Arial Narrow"/>
          <w:b/>
          <w:sz w:val="20"/>
          <w:szCs w:val="20"/>
          <w:lang w:val="es-ES"/>
        </w:rPr>
      </w:pPr>
    </w:p>
    <w:p w:rsidR="00812421" w:rsidRPr="00E44CCE" w:rsidRDefault="00AE68EB" w:rsidP="00AE68EB">
      <w:pPr>
        <w:jc w:val="center"/>
        <w:rPr>
          <w:rFonts w:ascii="Arial Narrow" w:hAnsi="Arial Narrow"/>
        </w:rPr>
      </w:pPr>
      <w:r>
        <w:rPr>
          <w:rFonts w:ascii="Arial Narrow" w:hAnsi="Arial Narrow"/>
          <w:noProof/>
          <w:lang w:eastAsia="es-BO"/>
        </w:rPr>
        <w:lastRenderedPageBreak/>
        <w:drawing>
          <wp:inline distT="0" distB="0" distL="0" distR="0" wp14:anchorId="7F687FD0">
            <wp:extent cx="5602605" cy="6525087"/>
            <wp:effectExtent l="0" t="0" r="0" b="9525"/>
            <wp:docPr id="2055" name="Imagen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04365" cy="6527137"/>
                    </a:xfrm>
                    <a:prstGeom prst="rect">
                      <a:avLst/>
                    </a:prstGeom>
                    <a:noFill/>
                  </pic:spPr>
                </pic:pic>
              </a:graphicData>
            </a:graphic>
          </wp:inline>
        </w:drawing>
      </w:r>
    </w:p>
    <w:p w:rsidR="00812421" w:rsidRPr="00E44CCE" w:rsidRDefault="00AE68EB" w:rsidP="003816CC">
      <w:pPr>
        <w:jc w:val="center"/>
        <w:rPr>
          <w:rFonts w:ascii="Arial Narrow" w:hAnsi="Arial Narrow"/>
        </w:rPr>
      </w:pPr>
      <w:r>
        <w:rPr>
          <w:rFonts w:ascii="Arial Narrow" w:hAnsi="Arial Narrow"/>
          <w:noProof/>
          <w:lang w:eastAsia="es-BO"/>
        </w:rPr>
        <w:lastRenderedPageBreak/>
        <w:drawing>
          <wp:inline distT="0" distB="0" distL="0" distR="0" wp14:anchorId="1C0251F2">
            <wp:extent cx="5328285" cy="6590030"/>
            <wp:effectExtent l="0" t="0" r="5715" b="127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28285" cy="6590030"/>
                    </a:xfrm>
                    <a:prstGeom prst="rect">
                      <a:avLst/>
                    </a:prstGeom>
                    <a:noFill/>
                  </pic:spPr>
                </pic:pic>
              </a:graphicData>
            </a:graphic>
          </wp:inline>
        </w:drawing>
      </w:r>
    </w:p>
    <w:p w:rsidR="00812421" w:rsidRPr="00E44CCE" w:rsidRDefault="00812421" w:rsidP="003816CC">
      <w:pPr>
        <w:jc w:val="center"/>
        <w:rPr>
          <w:rFonts w:ascii="Arial Narrow" w:hAnsi="Arial Narrow"/>
        </w:rPr>
      </w:pPr>
      <w:r w:rsidRPr="00E44CCE">
        <w:rPr>
          <w:rFonts w:ascii="Arial Narrow" w:eastAsia="Arial Unicode MS" w:hAnsi="Arial Narrow"/>
          <w:b/>
          <w:noProof/>
          <w:sz w:val="24"/>
          <w:szCs w:val="24"/>
          <w:lang w:eastAsia="es-BO"/>
        </w:rPr>
        <w:lastRenderedPageBreak/>
        <w:drawing>
          <wp:inline distT="0" distB="0" distL="0" distR="0" wp14:anchorId="4AF4DC32" wp14:editId="2EB04368">
            <wp:extent cx="5382883" cy="6479652"/>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386820" cy="6484392"/>
                    </a:xfrm>
                    <a:prstGeom prst="rect">
                      <a:avLst/>
                    </a:prstGeom>
                    <a:noFill/>
                    <a:ln>
                      <a:noFill/>
                    </a:ln>
                  </pic:spPr>
                </pic:pic>
              </a:graphicData>
            </a:graphic>
          </wp:inline>
        </w:drawing>
      </w:r>
    </w:p>
    <w:p w:rsidR="00812421" w:rsidRPr="008953D7" w:rsidRDefault="00812421" w:rsidP="00FC4391">
      <w:pPr>
        <w:pStyle w:val="Prrafodelista"/>
        <w:numPr>
          <w:ilvl w:val="1"/>
          <w:numId w:val="27"/>
        </w:numPr>
        <w:spacing w:line="276" w:lineRule="auto"/>
        <w:jc w:val="both"/>
        <w:rPr>
          <w:rFonts w:ascii="Arial Narrow" w:hAnsi="Arial Narrow"/>
          <w:b/>
          <w:sz w:val="20"/>
          <w:szCs w:val="20"/>
        </w:rPr>
      </w:pPr>
      <w:r w:rsidRPr="008953D7">
        <w:rPr>
          <w:rFonts w:ascii="Arial Narrow" w:hAnsi="Arial Narrow"/>
          <w:b/>
          <w:sz w:val="20"/>
          <w:szCs w:val="20"/>
        </w:rPr>
        <w:lastRenderedPageBreak/>
        <w:t>DETALLE DE LA BASE DE FIJACIÓN DE VÁLVULA DE P.E</w:t>
      </w:r>
    </w:p>
    <w:p w:rsidR="001B6411" w:rsidRPr="00E44CCE" w:rsidRDefault="001B6411" w:rsidP="001B6411">
      <w:pPr>
        <w:pStyle w:val="Prrafodelista"/>
        <w:spacing w:line="276" w:lineRule="auto"/>
        <w:jc w:val="both"/>
        <w:rPr>
          <w:rFonts w:ascii="Arial Narrow" w:hAnsi="Arial Narrow"/>
          <w:b/>
          <w:sz w:val="20"/>
          <w:szCs w:val="20"/>
          <w:u w:val="single"/>
        </w:rPr>
      </w:pPr>
    </w:p>
    <w:p w:rsidR="00812421" w:rsidRPr="00E44CCE" w:rsidRDefault="00812421" w:rsidP="00812421">
      <w:pPr>
        <w:jc w:val="center"/>
        <w:rPr>
          <w:rFonts w:ascii="Arial Narrow" w:hAnsi="Arial Narrow"/>
        </w:rPr>
      </w:pPr>
      <w:r w:rsidRPr="00E44CCE">
        <w:rPr>
          <w:rFonts w:ascii="Arial Narrow" w:eastAsia="Arial Unicode MS" w:hAnsi="Arial Narrow"/>
          <w:noProof/>
          <w:sz w:val="24"/>
          <w:szCs w:val="24"/>
          <w:lang w:eastAsia="es-BO"/>
        </w:rPr>
        <w:drawing>
          <wp:inline distT="0" distB="0" distL="0" distR="0" wp14:anchorId="3B16AD12" wp14:editId="6FFA5F88">
            <wp:extent cx="3464169" cy="929616"/>
            <wp:effectExtent l="19050" t="0" r="2931"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3465462" cy="929963"/>
                    </a:xfrm>
                    <a:prstGeom prst="rect">
                      <a:avLst/>
                    </a:prstGeom>
                    <a:noFill/>
                    <a:ln>
                      <a:noFill/>
                    </a:ln>
                  </pic:spPr>
                </pic:pic>
              </a:graphicData>
            </a:graphic>
          </wp:inline>
        </w:drawing>
      </w:r>
    </w:p>
    <w:p w:rsidR="00812421" w:rsidRPr="00E44CCE" w:rsidRDefault="00812421" w:rsidP="00812421">
      <w:pPr>
        <w:rPr>
          <w:rFonts w:ascii="Arial Narrow" w:hAnsi="Arial Narrow"/>
        </w:rPr>
      </w:pPr>
    </w:p>
    <w:p w:rsidR="00812421" w:rsidRPr="00E44CCE" w:rsidRDefault="00812421" w:rsidP="00812421">
      <w:pPr>
        <w:jc w:val="center"/>
        <w:rPr>
          <w:rFonts w:ascii="Arial Narrow" w:hAnsi="Arial Narrow"/>
        </w:rPr>
      </w:pPr>
      <w:r w:rsidRPr="00E44CCE">
        <w:rPr>
          <w:rFonts w:ascii="Arial Narrow" w:eastAsia="Arial Unicode MS" w:hAnsi="Arial Narrow"/>
          <w:noProof/>
          <w:sz w:val="24"/>
          <w:szCs w:val="24"/>
          <w:lang w:eastAsia="es-BO"/>
        </w:rPr>
        <w:drawing>
          <wp:inline distT="0" distB="0" distL="0" distR="0" wp14:anchorId="732FD5FF" wp14:editId="0D317F91">
            <wp:extent cx="3869138" cy="1308891"/>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3883340" cy="1313695"/>
                    </a:xfrm>
                    <a:prstGeom prst="rect">
                      <a:avLst/>
                    </a:prstGeom>
                    <a:noFill/>
                    <a:ln>
                      <a:noFill/>
                    </a:ln>
                  </pic:spPr>
                </pic:pic>
              </a:graphicData>
            </a:graphic>
          </wp:inline>
        </w:drawing>
      </w:r>
    </w:p>
    <w:p w:rsidR="00F03E7C" w:rsidRPr="00E44CCE" w:rsidRDefault="00F03E7C" w:rsidP="00812421">
      <w:pPr>
        <w:jc w:val="center"/>
        <w:rPr>
          <w:rFonts w:ascii="Arial Narrow" w:hAnsi="Arial Narrow"/>
        </w:rPr>
      </w:pPr>
    </w:p>
    <w:p w:rsidR="00F03E7C" w:rsidRPr="00E44CCE" w:rsidRDefault="00F03E7C" w:rsidP="00812421">
      <w:pPr>
        <w:jc w:val="center"/>
        <w:rPr>
          <w:rFonts w:ascii="Arial Narrow" w:hAnsi="Arial Narrow"/>
        </w:rPr>
      </w:pPr>
    </w:p>
    <w:p w:rsidR="00F03E7C" w:rsidRPr="00E44CCE" w:rsidRDefault="00F03E7C" w:rsidP="00812421">
      <w:pPr>
        <w:jc w:val="center"/>
        <w:rPr>
          <w:rFonts w:ascii="Arial Narrow" w:hAnsi="Arial Narrow"/>
        </w:rPr>
      </w:pPr>
    </w:p>
    <w:p w:rsidR="00F03E7C" w:rsidRPr="00E44CCE" w:rsidRDefault="00F03E7C" w:rsidP="00812421">
      <w:pPr>
        <w:jc w:val="center"/>
        <w:rPr>
          <w:rFonts w:ascii="Arial Narrow" w:hAnsi="Arial Narrow"/>
        </w:rPr>
      </w:pPr>
    </w:p>
    <w:p w:rsidR="00F03E7C" w:rsidRPr="00E44CCE" w:rsidRDefault="00F03E7C" w:rsidP="00812421">
      <w:pPr>
        <w:jc w:val="center"/>
        <w:rPr>
          <w:rFonts w:ascii="Arial Narrow" w:hAnsi="Arial Narrow"/>
        </w:rPr>
      </w:pPr>
    </w:p>
    <w:p w:rsidR="00F03E7C" w:rsidRPr="00E44CCE" w:rsidRDefault="00F03E7C" w:rsidP="00812421">
      <w:pPr>
        <w:jc w:val="center"/>
        <w:rPr>
          <w:rFonts w:ascii="Arial Narrow" w:hAnsi="Arial Narrow"/>
        </w:rPr>
      </w:pPr>
    </w:p>
    <w:p w:rsidR="00F03E7C" w:rsidRPr="00E44CCE" w:rsidRDefault="00F03E7C" w:rsidP="00812421">
      <w:pPr>
        <w:jc w:val="center"/>
        <w:rPr>
          <w:rFonts w:ascii="Arial Narrow" w:hAnsi="Arial Narrow"/>
        </w:rPr>
      </w:pPr>
    </w:p>
    <w:p w:rsidR="00F03E7C" w:rsidRPr="00E44CCE" w:rsidRDefault="00F03E7C" w:rsidP="00812421">
      <w:pPr>
        <w:jc w:val="center"/>
        <w:rPr>
          <w:rFonts w:ascii="Arial Narrow" w:hAnsi="Arial Narrow"/>
        </w:rPr>
      </w:pPr>
    </w:p>
    <w:p w:rsidR="00F03E7C" w:rsidRPr="00E44CCE" w:rsidRDefault="00F03E7C" w:rsidP="00812421">
      <w:pPr>
        <w:jc w:val="center"/>
        <w:rPr>
          <w:rFonts w:ascii="Arial Narrow" w:hAnsi="Arial Narrow"/>
        </w:rPr>
      </w:pPr>
    </w:p>
    <w:p w:rsidR="00F03E7C" w:rsidRPr="00E44CCE" w:rsidRDefault="00F03E7C" w:rsidP="00812421">
      <w:pPr>
        <w:jc w:val="center"/>
        <w:rPr>
          <w:rFonts w:ascii="Arial Narrow" w:hAnsi="Arial Narrow"/>
        </w:rPr>
      </w:pPr>
    </w:p>
    <w:p w:rsidR="00F03E7C" w:rsidRPr="00E44CCE" w:rsidRDefault="00F03E7C" w:rsidP="00812421">
      <w:pPr>
        <w:jc w:val="center"/>
        <w:rPr>
          <w:rFonts w:ascii="Arial Narrow" w:hAnsi="Arial Narrow"/>
        </w:rPr>
      </w:pPr>
    </w:p>
    <w:p w:rsidR="00812421" w:rsidRPr="008953D7" w:rsidRDefault="00812421" w:rsidP="00FC4391">
      <w:pPr>
        <w:pStyle w:val="Prrafodelista"/>
        <w:numPr>
          <w:ilvl w:val="0"/>
          <w:numId w:val="27"/>
        </w:num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rPr>
          <w:rFonts w:ascii="Arial Narrow" w:hAnsi="Arial Narrow"/>
          <w:b/>
        </w:rPr>
      </w:pPr>
      <w:r w:rsidRPr="008953D7">
        <w:rPr>
          <w:rFonts w:ascii="Arial Narrow" w:hAnsi="Arial Narrow"/>
          <w:b/>
        </w:rPr>
        <w:lastRenderedPageBreak/>
        <w:t>TRANSPORTE Y MANIPULACIÓN DE TUBERÍA</w:t>
      </w:r>
    </w:p>
    <w:p w:rsidR="00812421" w:rsidRPr="00E44CCE" w:rsidRDefault="00812421"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ascii="Arial Narrow" w:hAnsi="Arial Narrow"/>
          <w:u w:val="single"/>
          <w:lang w:val="es-ES"/>
        </w:rPr>
      </w:pPr>
    </w:p>
    <w:p w:rsidR="00812421" w:rsidRPr="00E44CCE" w:rsidRDefault="00812421"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ascii="Arial Narrow" w:hAnsi="Arial Narrow"/>
          <w:b/>
          <w:sz w:val="20"/>
          <w:szCs w:val="20"/>
          <w:lang w:val="es-ES"/>
        </w:rPr>
      </w:pPr>
      <w:r w:rsidRPr="00E44CCE">
        <w:rPr>
          <w:rFonts w:ascii="Arial Narrow" w:eastAsia="Arial Unicode MS" w:hAnsi="Arial Narrow"/>
          <w:b/>
          <w:noProof/>
          <w:sz w:val="20"/>
          <w:szCs w:val="20"/>
          <w:lang w:eastAsia="es-BO"/>
        </w:rPr>
        <w:drawing>
          <wp:inline distT="0" distB="0" distL="0" distR="0" wp14:anchorId="3EF78EC1" wp14:editId="3A2C5AFB">
            <wp:extent cx="6126232" cy="6036816"/>
            <wp:effectExtent l="0" t="0" r="8255" b="254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35527" cy="6045976"/>
                    </a:xfrm>
                    <a:prstGeom prst="rect">
                      <a:avLst/>
                    </a:prstGeom>
                    <a:noFill/>
                    <a:ln>
                      <a:noFill/>
                    </a:ln>
                  </pic:spPr>
                </pic:pic>
              </a:graphicData>
            </a:graphic>
          </wp:inline>
        </w:drawing>
      </w:r>
    </w:p>
    <w:p w:rsidR="00812421" w:rsidRPr="00E44CCE" w:rsidRDefault="00812421"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ascii="Arial Narrow" w:hAnsi="Arial Narrow" w:cs="Segoe Print"/>
          <w:lang w:val="es-ES"/>
        </w:rPr>
      </w:pPr>
    </w:p>
    <w:p w:rsidR="00812421" w:rsidRPr="00E44CCE" w:rsidRDefault="00812421"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ascii="Arial Narrow" w:hAnsi="Arial Narrow" w:cs="Segoe Print"/>
          <w:lang w:val="es-ES"/>
        </w:rPr>
      </w:pPr>
    </w:p>
    <w:p w:rsidR="00812421" w:rsidRDefault="00812421" w:rsidP="00FC4391">
      <w:pPr>
        <w:pStyle w:val="Prrafodelista"/>
        <w:numPr>
          <w:ilvl w:val="1"/>
          <w:numId w:val="27"/>
        </w:num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rPr>
          <w:rFonts w:ascii="Arial Narrow" w:hAnsi="Arial Narrow" w:cs="Segoe Print"/>
          <w:b/>
        </w:rPr>
      </w:pPr>
      <w:r w:rsidRPr="00E44CCE">
        <w:rPr>
          <w:rFonts w:ascii="Arial Narrow" w:hAnsi="Arial Narrow" w:cs="Segoe Print"/>
          <w:b/>
        </w:rPr>
        <w:lastRenderedPageBreak/>
        <w:t>TRANSPORTE DE TUBERÍA</w:t>
      </w:r>
    </w:p>
    <w:p w:rsidR="00AE68EB" w:rsidRDefault="00AE68EB" w:rsidP="00AE68EB">
      <w:pPr>
        <w:pStyle w:val="Prrafodelista"/>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rPr>
          <w:rFonts w:ascii="Arial Narrow" w:hAnsi="Arial Narrow" w:cs="Segoe Print"/>
          <w:b/>
        </w:rPr>
      </w:pPr>
    </w:p>
    <w:p w:rsidR="00AE68EB" w:rsidRPr="00E44CCE" w:rsidRDefault="00AE68EB" w:rsidP="00AE68EB">
      <w:pPr>
        <w:pStyle w:val="Prrafodelista"/>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rPr>
          <w:rFonts w:ascii="Arial Narrow" w:hAnsi="Arial Narrow" w:cs="Segoe Print"/>
          <w:b/>
        </w:rPr>
      </w:pPr>
    </w:p>
    <w:p w:rsidR="00812421" w:rsidRPr="00E44CCE" w:rsidRDefault="00AE68EB" w:rsidP="00AE68EB">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jc w:val="center"/>
        <w:rPr>
          <w:rFonts w:ascii="Arial Narrow" w:hAnsi="Arial Narrow" w:cs="Segoe Print"/>
          <w:lang w:val="es-ES"/>
        </w:rPr>
      </w:pPr>
      <w:r>
        <w:rPr>
          <w:rFonts w:ascii="Arial Narrow" w:hAnsi="Arial Narrow" w:cs="Segoe Print"/>
          <w:noProof/>
          <w:lang w:eastAsia="es-BO"/>
        </w:rPr>
        <w:drawing>
          <wp:inline distT="0" distB="0" distL="0" distR="0" wp14:anchorId="0C44F9B2">
            <wp:extent cx="5035550" cy="2166151"/>
            <wp:effectExtent l="0" t="0" r="0" b="5715"/>
            <wp:docPr id="2056" name="Imagen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37052" cy="2166797"/>
                    </a:xfrm>
                    <a:prstGeom prst="rect">
                      <a:avLst/>
                    </a:prstGeom>
                    <a:noFill/>
                  </pic:spPr>
                </pic:pic>
              </a:graphicData>
            </a:graphic>
          </wp:inline>
        </w:drawing>
      </w:r>
    </w:p>
    <w:p w:rsidR="00812421" w:rsidRPr="00E44CCE" w:rsidRDefault="00812421"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jc w:val="center"/>
        <w:rPr>
          <w:rFonts w:ascii="Arial Narrow" w:hAnsi="Arial Narrow" w:cs="Segoe Print"/>
          <w:lang w:val="es-ES"/>
        </w:rPr>
      </w:pPr>
    </w:p>
    <w:p w:rsidR="00812421" w:rsidRPr="00E44CCE" w:rsidRDefault="00812421"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jc w:val="center"/>
        <w:rPr>
          <w:rFonts w:ascii="Arial Narrow" w:hAnsi="Arial Narrow" w:cs="Segoe Print"/>
          <w:lang w:val="es-ES"/>
        </w:rPr>
      </w:pPr>
    </w:p>
    <w:p w:rsidR="00812421" w:rsidRPr="00E44CCE" w:rsidRDefault="00812421" w:rsidP="00FC4391">
      <w:pPr>
        <w:pStyle w:val="Prrafodelista"/>
        <w:numPr>
          <w:ilvl w:val="1"/>
          <w:numId w:val="27"/>
        </w:num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rPr>
          <w:rFonts w:ascii="Arial Narrow" w:hAnsi="Arial Narrow" w:cs="Segoe Print"/>
          <w:b/>
        </w:rPr>
      </w:pPr>
      <w:r w:rsidRPr="00E44CCE">
        <w:rPr>
          <w:rFonts w:ascii="Arial Narrow" w:hAnsi="Arial Narrow" w:cs="Segoe Print"/>
          <w:b/>
        </w:rPr>
        <w:t>ALMACENAJE DE TUBERÍA</w:t>
      </w:r>
    </w:p>
    <w:p w:rsidR="00812421" w:rsidRPr="00E44CCE" w:rsidRDefault="00812421"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jc w:val="center"/>
        <w:rPr>
          <w:rFonts w:ascii="Arial Narrow" w:hAnsi="Arial Narrow" w:cs="Segoe Print"/>
          <w:lang w:val="es-ES"/>
        </w:rPr>
      </w:pPr>
    </w:p>
    <w:p w:rsidR="00812421" w:rsidRPr="00E44CCE" w:rsidRDefault="00AE68EB" w:rsidP="00AE68EB">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jc w:val="center"/>
        <w:rPr>
          <w:rFonts w:ascii="Arial Narrow" w:hAnsi="Arial Narrow" w:cs="Segoe Print"/>
        </w:rPr>
      </w:pPr>
      <w:r>
        <w:rPr>
          <w:rFonts w:ascii="Arial Narrow" w:hAnsi="Arial Narrow" w:cs="Segoe Print"/>
          <w:noProof/>
          <w:lang w:eastAsia="es-BO"/>
        </w:rPr>
        <w:drawing>
          <wp:inline distT="0" distB="0" distL="0" distR="0" wp14:anchorId="4FCF5D5E">
            <wp:extent cx="4974590" cy="2814222"/>
            <wp:effectExtent l="0" t="0" r="0" b="5715"/>
            <wp:docPr id="2057" name="Imagen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80881" cy="2817781"/>
                    </a:xfrm>
                    <a:prstGeom prst="rect">
                      <a:avLst/>
                    </a:prstGeom>
                    <a:noFill/>
                  </pic:spPr>
                </pic:pic>
              </a:graphicData>
            </a:graphic>
          </wp:inline>
        </w:drawing>
      </w:r>
    </w:p>
    <w:p w:rsidR="00812421" w:rsidRPr="00E44CCE" w:rsidRDefault="00812421"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ascii="Arial Narrow" w:hAnsi="Arial Narrow" w:cs="Segoe Print"/>
        </w:rPr>
      </w:pPr>
    </w:p>
    <w:p w:rsidR="00F03E7C" w:rsidRPr="00E44CCE" w:rsidRDefault="00F03E7C"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ascii="Arial Narrow" w:hAnsi="Arial Narrow" w:cs="Segoe Print"/>
        </w:rPr>
      </w:pPr>
    </w:p>
    <w:p w:rsidR="00F03E7C" w:rsidRPr="00E44CCE" w:rsidRDefault="00F03E7C"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ascii="Arial Narrow" w:hAnsi="Arial Narrow" w:cs="Segoe Print"/>
        </w:rPr>
      </w:pPr>
    </w:p>
    <w:p w:rsidR="00812421" w:rsidRPr="00E44CCE" w:rsidRDefault="00812421" w:rsidP="00FC4391">
      <w:pPr>
        <w:pStyle w:val="Prrafodelista"/>
        <w:numPr>
          <w:ilvl w:val="0"/>
          <w:numId w:val="27"/>
        </w:num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rPr>
          <w:rFonts w:ascii="Arial Narrow" w:hAnsi="Arial Narrow" w:cs="Segoe Print"/>
          <w:b/>
          <w:lang w:val="es-BO"/>
        </w:rPr>
      </w:pPr>
      <w:r w:rsidRPr="00E44CCE">
        <w:rPr>
          <w:rFonts w:ascii="Arial Narrow" w:hAnsi="Arial Narrow" w:cs="Segoe Print"/>
          <w:b/>
          <w:lang w:val="es-BO"/>
        </w:rPr>
        <w:lastRenderedPageBreak/>
        <w:t>REPOSICIONES EN ACERA Y CALZADA DE FORMA ADECUADA</w:t>
      </w:r>
    </w:p>
    <w:p w:rsidR="003816CC" w:rsidRPr="00E44CCE" w:rsidRDefault="003816CC" w:rsidP="003816CC">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jc w:val="center"/>
        <w:rPr>
          <w:rFonts w:ascii="Arial Narrow" w:hAnsi="Arial Narrow" w:cs="Segoe Print"/>
          <w:b/>
        </w:rPr>
      </w:pPr>
      <w:r w:rsidRPr="00E44CCE">
        <w:rPr>
          <w:noProof/>
          <w:lang w:eastAsia="es-BO"/>
        </w:rPr>
        <w:drawing>
          <wp:inline distT="0" distB="0" distL="0" distR="0" wp14:anchorId="129AE01D" wp14:editId="5A948124">
            <wp:extent cx="4550735" cy="5779433"/>
            <wp:effectExtent l="0" t="0" r="2540" b="0"/>
            <wp:docPr id="2063"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54808" t="17664" r="13141" b="9972"/>
                    <a:stretch/>
                  </pic:blipFill>
                  <pic:spPr bwMode="auto">
                    <a:xfrm>
                      <a:off x="0" y="0"/>
                      <a:ext cx="4557878" cy="5788505"/>
                    </a:xfrm>
                    <a:prstGeom prst="rect">
                      <a:avLst/>
                    </a:prstGeom>
                    <a:ln>
                      <a:noFill/>
                    </a:ln>
                    <a:extLst>
                      <a:ext uri="{53640926-AAD7-44D8-BBD7-CCE9431645EC}">
                        <a14:shadowObscured xmlns:a14="http://schemas.microsoft.com/office/drawing/2010/main"/>
                      </a:ext>
                    </a:extLst>
                  </pic:spPr>
                </pic:pic>
              </a:graphicData>
            </a:graphic>
          </wp:inline>
        </w:drawing>
      </w:r>
    </w:p>
    <w:p w:rsidR="00812421" w:rsidRPr="00E44CCE" w:rsidRDefault="003816CC"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jc w:val="center"/>
        <w:rPr>
          <w:rFonts w:ascii="Arial Narrow" w:hAnsi="Arial Narrow" w:cs="Segoe Print"/>
        </w:rPr>
      </w:pPr>
      <w:r w:rsidRPr="00E44CCE">
        <w:rPr>
          <w:noProof/>
          <w:lang w:eastAsia="es-BO"/>
        </w:rPr>
        <w:lastRenderedPageBreak/>
        <w:drawing>
          <wp:inline distT="0" distB="0" distL="0" distR="0" wp14:anchorId="0E2B1C4C" wp14:editId="26E93766">
            <wp:extent cx="6634715" cy="5805377"/>
            <wp:effectExtent l="0" t="0" r="0" b="5080"/>
            <wp:docPr id="2060"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49359" t="22792" r="17308" b="25356"/>
                    <a:stretch/>
                  </pic:blipFill>
                  <pic:spPr bwMode="auto">
                    <a:xfrm>
                      <a:off x="0" y="0"/>
                      <a:ext cx="6662953" cy="5830085"/>
                    </a:xfrm>
                    <a:prstGeom prst="rect">
                      <a:avLst/>
                    </a:prstGeom>
                    <a:ln>
                      <a:noFill/>
                    </a:ln>
                    <a:extLst>
                      <a:ext uri="{53640926-AAD7-44D8-BBD7-CCE9431645EC}">
                        <a14:shadowObscured xmlns:a14="http://schemas.microsoft.com/office/drawing/2010/main"/>
                      </a:ext>
                    </a:extLst>
                  </pic:spPr>
                </pic:pic>
              </a:graphicData>
            </a:graphic>
          </wp:inline>
        </w:drawing>
      </w:r>
    </w:p>
    <w:p w:rsidR="003816CC" w:rsidRPr="00E44CCE" w:rsidRDefault="003816CC"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jc w:val="center"/>
        <w:rPr>
          <w:rFonts w:ascii="Arial Narrow" w:hAnsi="Arial Narrow" w:cs="Segoe Print"/>
        </w:rPr>
      </w:pPr>
    </w:p>
    <w:p w:rsidR="003816CC" w:rsidRPr="00E44CCE" w:rsidRDefault="003816CC"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jc w:val="center"/>
        <w:rPr>
          <w:rFonts w:ascii="Arial Narrow" w:hAnsi="Arial Narrow" w:cs="Segoe Print"/>
        </w:rPr>
      </w:pPr>
    </w:p>
    <w:p w:rsidR="003816CC" w:rsidRPr="00E44CCE" w:rsidRDefault="003816CC"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jc w:val="center"/>
        <w:rPr>
          <w:rFonts w:ascii="Arial Narrow" w:hAnsi="Arial Narrow" w:cs="Segoe Print"/>
        </w:rPr>
      </w:pPr>
    </w:p>
    <w:p w:rsidR="003816CC" w:rsidRPr="00E44CCE" w:rsidRDefault="003816CC"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jc w:val="center"/>
        <w:rPr>
          <w:rFonts w:ascii="Arial Narrow" w:hAnsi="Arial Narrow" w:cs="Segoe Print"/>
        </w:rPr>
      </w:pPr>
    </w:p>
    <w:p w:rsidR="003816CC" w:rsidRPr="00E44CCE" w:rsidRDefault="003816CC"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jc w:val="center"/>
        <w:rPr>
          <w:rFonts w:ascii="Arial Narrow" w:hAnsi="Arial Narrow" w:cs="Segoe Print"/>
        </w:rPr>
      </w:pPr>
    </w:p>
    <w:p w:rsidR="00812421" w:rsidRPr="00E44CCE" w:rsidRDefault="00812421" w:rsidP="00FC4391">
      <w:pPr>
        <w:pStyle w:val="Prrafodelista"/>
        <w:numPr>
          <w:ilvl w:val="1"/>
          <w:numId w:val="27"/>
        </w:numPr>
        <w:spacing w:after="160" w:line="259" w:lineRule="auto"/>
        <w:rPr>
          <w:rFonts w:ascii="Arial Narrow" w:hAnsi="Arial Narrow"/>
          <w:b/>
        </w:rPr>
      </w:pPr>
      <w:r w:rsidRPr="00E44CCE">
        <w:rPr>
          <w:rFonts w:ascii="Arial Narrow" w:hAnsi="Arial Narrow"/>
          <w:b/>
        </w:rPr>
        <w:lastRenderedPageBreak/>
        <w:t>ACERAS DE HORMIGÓN.</w:t>
      </w:r>
    </w:p>
    <w:p w:rsidR="00812421" w:rsidRPr="00E44CCE" w:rsidRDefault="00812421" w:rsidP="00812421">
      <w:pPr>
        <w:spacing w:after="0"/>
        <w:jc w:val="center"/>
        <w:rPr>
          <w:rFonts w:ascii="Arial Narrow" w:eastAsia="Arial Unicode MS" w:hAnsi="Arial Narrow"/>
          <w:sz w:val="20"/>
          <w:szCs w:val="20"/>
          <w:lang w:val="es-ES"/>
        </w:rPr>
      </w:pPr>
      <w:r w:rsidRPr="00E44CCE">
        <w:rPr>
          <w:rFonts w:ascii="Arial Narrow" w:eastAsia="Arial Unicode MS" w:hAnsi="Arial Narrow"/>
          <w:noProof/>
          <w:sz w:val="20"/>
          <w:szCs w:val="20"/>
          <w:lang w:eastAsia="es-BO"/>
        </w:rPr>
        <w:drawing>
          <wp:inline distT="0" distB="0" distL="0" distR="0" wp14:anchorId="5BFF08D6" wp14:editId="6202F034">
            <wp:extent cx="3649345" cy="1670050"/>
            <wp:effectExtent l="0" t="0" r="8255" b="635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49345" cy="1670050"/>
                    </a:xfrm>
                    <a:prstGeom prst="rect">
                      <a:avLst/>
                    </a:prstGeom>
                    <a:noFill/>
                    <a:ln>
                      <a:noFill/>
                    </a:ln>
                  </pic:spPr>
                </pic:pic>
              </a:graphicData>
            </a:graphic>
          </wp:inline>
        </w:drawing>
      </w:r>
    </w:p>
    <w:p w:rsidR="00812421" w:rsidRPr="00E44CCE" w:rsidRDefault="00812421" w:rsidP="00812421">
      <w:pPr>
        <w:spacing w:after="0"/>
        <w:jc w:val="center"/>
        <w:rPr>
          <w:rFonts w:ascii="Arial Narrow" w:hAnsi="Arial Narrow"/>
          <w:sz w:val="20"/>
          <w:szCs w:val="20"/>
        </w:rPr>
      </w:pPr>
    </w:p>
    <w:p w:rsidR="00812421" w:rsidRPr="00E44CCE" w:rsidRDefault="00812421" w:rsidP="00812421">
      <w:pPr>
        <w:spacing w:after="0"/>
        <w:jc w:val="center"/>
        <w:rPr>
          <w:rFonts w:ascii="Arial Narrow" w:hAnsi="Arial Narrow"/>
          <w:sz w:val="20"/>
          <w:szCs w:val="20"/>
        </w:rPr>
      </w:pPr>
      <w:r w:rsidRPr="00E44CCE">
        <w:rPr>
          <w:rFonts w:ascii="Arial Narrow" w:hAnsi="Arial Narrow"/>
          <w:noProof/>
          <w:sz w:val="20"/>
          <w:szCs w:val="20"/>
          <w:lang w:eastAsia="es-BO"/>
        </w:rPr>
        <w:drawing>
          <wp:inline distT="0" distB="0" distL="0" distR="0" wp14:anchorId="25C5DB66" wp14:editId="327EB019">
            <wp:extent cx="3736975" cy="1693545"/>
            <wp:effectExtent l="0" t="0" r="0" b="190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36975" cy="1693545"/>
                    </a:xfrm>
                    <a:prstGeom prst="rect">
                      <a:avLst/>
                    </a:prstGeom>
                    <a:noFill/>
                    <a:ln>
                      <a:noFill/>
                    </a:ln>
                  </pic:spPr>
                </pic:pic>
              </a:graphicData>
            </a:graphic>
          </wp:inline>
        </w:drawing>
      </w:r>
    </w:p>
    <w:p w:rsidR="00812421" w:rsidRPr="00E44CCE" w:rsidRDefault="00812421" w:rsidP="00812421">
      <w:pPr>
        <w:spacing w:after="0"/>
        <w:rPr>
          <w:rFonts w:ascii="Arial Narrow" w:hAnsi="Arial Narrow"/>
          <w:sz w:val="20"/>
          <w:szCs w:val="20"/>
        </w:rPr>
      </w:pPr>
    </w:p>
    <w:p w:rsidR="00812421" w:rsidRPr="00E44CCE" w:rsidRDefault="00812421" w:rsidP="00C25B31">
      <w:pPr>
        <w:spacing w:after="0"/>
        <w:jc w:val="center"/>
        <w:rPr>
          <w:rFonts w:ascii="Arial Narrow" w:hAnsi="Arial Narrow"/>
          <w:sz w:val="20"/>
          <w:szCs w:val="20"/>
        </w:rPr>
      </w:pPr>
      <w:r w:rsidRPr="00E44CCE">
        <w:rPr>
          <w:rFonts w:ascii="Arial Narrow" w:hAnsi="Arial Narrow"/>
          <w:noProof/>
          <w:sz w:val="20"/>
          <w:szCs w:val="20"/>
          <w:lang w:eastAsia="es-BO"/>
        </w:rPr>
        <w:drawing>
          <wp:inline distT="0" distB="0" distL="0" distR="0" wp14:anchorId="413672F8" wp14:editId="60E55D4C">
            <wp:extent cx="4539529" cy="210055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539916" cy="2100734"/>
                    </a:xfrm>
                    <a:prstGeom prst="rect">
                      <a:avLst/>
                    </a:prstGeom>
                    <a:noFill/>
                    <a:ln>
                      <a:noFill/>
                    </a:ln>
                  </pic:spPr>
                </pic:pic>
              </a:graphicData>
            </a:graphic>
          </wp:inline>
        </w:drawing>
      </w:r>
    </w:p>
    <w:p w:rsidR="00812421" w:rsidRPr="00E44CCE" w:rsidRDefault="00812421" w:rsidP="00812421">
      <w:pPr>
        <w:spacing w:after="0"/>
        <w:jc w:val="center"/>
        <w:rPr>
          <w:rFonts w:ascii="Arial Narrow" w:hAnsi="Arial Narrow"/>
          <w:sz w:val="20"/>
          <w:szCs w:val="20"/>
        </w:rPr>
      </w:pPr>
    </w:p>
    <w:p w:rsidR="00812421" w:rsidRPr="00E44CCE" w:rsidRDefault="00812421" w:rsidP="00812421">
      <w:pPr>
        <w:spacing w:after="0"/>
        <w:jc w:val="center"/>
        <w:rPr>
          <w:rFonts w:ascii="Arial Narrow" w:hAnsi="Arial Narrow"/>
          <w:sz w:val="20"/>
          <w:szCs w:val="20"/>
        </w:rPr>
      </w:pPr>
    </w:p>
    <w:p w:rsidR="00812421" w:rsidRPr="00E44CCE" w:rsidRDefault="00812421" w:rsidP="00812421">
      <w:pPr>
        <w:spacing w:after="0"/>
        <w:jc w:val="center"/>
        <w:rPr>
          <w:rFonts w:ascii="Arial Narrow" w:hAnsi="Arial Narrow"/>
          <w:sz w:val="20"/>
          <w:szCs w:val="20"/>
        </w:rPr>
      </w:pPr>
    </w:p>
    <w:p w:rsidR="00812421" w:rsidRPr="00E44CCE" w:rsidRDefault="00812421" w:rsidP="00812421">
      <w:pPr>
        <w:rPr>
          <w:rFonts w:ascii="Arial Narrow" w:hAnsi="Arial Narrow"/>
        </w:rPr>
      </w:pPr>
    </w:p>
    <w:p w:rsidR="00812421" w:rsidRPr="00E44CCE" w:rsidRDefault="00812421" w:rsidP="00812421">
      <w:pPr>
        <w:rPr>
          <w:rFonts w:ascii="Arial Narrow" w:hAnsi="Arial Narrow"/>
        </w:rPr>
      </w:pPr>
    </w:p>
    <w:p w:rsidR="00812421" w:rsidRPr="00E44CCE" w:rsidRDefault="00812421" w:rsidP="00812421">
      <w:pPr>
        <w:rPr>
          <w:rFonts w:ascii="Arial Narrow" w:hAnsi="Arial Narrow"/>
        </w:rPr>
      </w:pPr>
    </w:p>
    <w:p w:rsidR="00812421" w:rsidRPr="00E44CCE" w:rsidRDefault="00812421" w:rsidP="00812421">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ascii="Arial Narrow" w:hAnsi="Arial Narrow" w:cs="Segoe Print"/>
        </w:rPr>
      </w:pPr>
    </w:p>
    <w:p w:rsidR="00A72585" w:rsidRDefault="00A72585" w:rsidP="00702619">
      <w:pPr>
        <w:spacing w:before="240" w:line="240" w:lineRule="auto"/>
        <w:jc w:val="center"/>
        <w:rPr>
          <w:rFonts w:ascii="Arial Narrow" w:eastAsia="Times New Roman" w:hAnsi="Arial Narrow" w:cs="Arial"/>
          <w:b/>
          <w:sz w:val="52"/>
          <w:szCs w:val="52"/>
          <w:lang w:val="es-ES" w:eastAsia="es-ES"/>
        </w:rPr>
      </w:pPr>
    </w:p>
    <w:p w:rsidR="0072620C" w:rsidRPr="00E44CCE" w:rsidRDefault="0072620C" w:rsidP="00702619">
      <w:pPr>
        <w:spacing w:before="240" w:line="240" w:lineRule="auto"/>
        <w:jc w:val="center"/>
        <w:rPr>
          <w:rFonts w:ascii="Arial Narrow" w:eastAsia="Times New Roman" w:hAnsi="Arial Narrow" w:cs="Arial"/>
          <w:b/>
          <w:sz w:val="52"/>
          <w:szCs w:val="52"/>
          <w:lang w:val="es-ES" w:eastAsia="es-ES"/>
        </w:rPr>
      </w:pPr>
    </w:p>
    <w:p w:rsidR="00A72585" w:rsidRPr="00E44CCE" w:rsidRDefault="00A72585" w:rsidP="00702619">
      <w:pPr>
        <w:spacing w:before="240" w:line="240" w:lineRule="auto"/>
        <w:jc w:val="center"/>
        <w:rPr>
          <w:rFonts w:ascii="Arial Narrow" w:eastAsia="Times New Roman" w:hAnsi="Arial Narrow" w:cs="Arial"/>
          <w:b/>
          <w:sz w:val="52"/>
          <w:szCs w:val="52"/>
          <w:lang w:val="es-ES" w:eastAsia="es-ES"/>
        </w:rPr>
      </w:pPr>
    </w:p>
    <w:p w:rsidR="00F120C1" w:rsidRPr="00E44CCE" w:rsidRDefault="00770D6F" w:rsidP="00702619">
      <w:pPr>
        <w:spacing w:before="240" w:line="240" w:lineRule="auto"/>
        <w:jc w:val="center"/>
        <w:rPr>
          <w:rFonts w:ascii="Arial Narrow" w:eastAsia="Times New Roman" w:hAnsi="Arial Narrow" w:cs="Arial"/>
          <w:b/>
          <w:sz w:val="52"/>
          <w:szCs w:val="52"/>
          <w:lang w:val="es-ES" w:eastAsia="es-ES"/>
        </w:rPr>
      </w:pPr>
      <w:r w:rsidRPr="00E44CCE">
        <w:rPr>
          <w:rFonts w:ascii="Arial Narrow" w:eastAsia="Times New Roman" w:hAnsi="Arial Narrow" w:cs="Arial"/>
          <w:b/>
          <w:sz w:val="52"/>
          <w:szCs w:val="52"/>
          <w:lang w:val="es-ES" w:eastAsia="es-ES"/>
        </w:rPr>
        <w:t>SECCIÓN</w:t>
      </w:r>
      <w:r w:rsidR="008953D7">
        <w:rPr>
          <w:rFonts w:ascii="Arial Narrow" w:eastAsia="Times New Roman" w:hAnsi="Arial Narrow" w:cs="Arial"/>
          <w:b/>
          <w:sz w:val="52"/>
          <w:szCs w:val="52"/>
          <w:lang w:val="es-ES" w:eastAsia="es-ES"/>
        </w:rPr>
        <w:t xml:space="preserve"> 8</w:t>
      </w:r>
      <w:r w:rsidR="00AC084F" w:rsidRPr="00E44CCE">
        <w:rPr>
          <w:rFonts w:ascii="Arial Narrow" w:eastAsia="Times New Roman" w:hAnsi="Arial Narrow" w:cs="Arial"/>
          <w:b/>
          <w:sz w:val="52"/>
          <w:szCs w:val="52"/>
          <w:lang w:val="es-ES" w:eastAsia="es-ES"/>
        </w:rPr>
        <w:t xml:space="preserve"> </w:t>
      </w:r>
    </w:p>
    <w:p w:rsidR="00912F8E" w:rsidRPr="00E44CCE" w:rsidRDefault="00AC084F" w:rsidP="00702619">
      <w:pPr>
        <w:spacing w:before="240" w:line="240" w:lineRule="auto"/>
        <w:jc w:val="center"/>
        <w:rPr>
          <w:rFonts w:ascii="Arial Narrow" w:eastAsia="Times New Roman" w:hAnsi="Arial Narrow" w:cs="Arial"/>
          <w:b/>
          <w:sz w:val="52"/>
          <w:szCs w:val="52"/>
          <w:lang w:val="es-ES" w:eastAsia="es-ES"/>
        </w:rPr>
      </w:pPr>
      <w:r w:rsidRPr="00E44CCE">
        <w:rPr>
          <w:rFonts w:ascii="Arial Narrow" w:eastAsia="Times New Roman" w:hAnsi="Arial Narrow" w:cs="Arial"/>
          <w:b/>
          <w:sz w:val="52"/>
          <w:szCs w:val="52"/>
          <w:lang w:val="es-ES" w:eastAsia="es-ES"/>
        </w:rPr>
        <w:t xml:space="preserve"> </w:t>
      </w:r>
      <w:r w:rsidR="00912F8E" w:rsidRPr="00E44CCE">
        <w:rPr>
          <w:rFonts w:ascii="Arial Narrow" w:eastAsia="Times New Roman" w:hAnsi="Arial Narrow" w:cs="Arial"/>
          <w:b/>
          <w:sz w:val="52"/>
          <w:szCs w:val="52"/>
          <w:lang w:val="es-ES" w:eastAsia="es-ES"/>
        </w:rPr>
        <w:t>PROPUESTA ECON</w:t>
      </w:r>
      <w:r w:rsidR="00D03C39" w:rsidRPr="00E44CCE">
        <w:rPr>
          <w:rFonts w:ascii="Arial Narrow" w:eastAsia="Times New Roman" w:hAnsi="Arial Narrow" w:cs="Arial"/>
          <w:b/>
          <w:sz w:val="52"/>
          <w:szCs w:val="52"/>
          <w:lang w:val="es-ES" w:eastAsia="es-ES"/>
        </w:rPr>
        <w:t>Ó</w:t>
      </w:r>
      <w:r w:rsidR="00912F8E" w:rsidRPr="00E44CCE">
        <w:rPr>
          <w:rFonts w:ascii="Arial Narrow" w:eastAsia="Times New Roman" w:hAnsi="Arial Narrow" w:cs="Arial"/>
          <w:b/>
          <w:sz w:val="52"/>
          <w:szCs w:val="52"/>
          <w:lang w:val="es-ES" w:eastAsia="es-ES"/>
        </w:rPr>
        <w:t>MICA (CALIFICABLE)</w:t>
      </w:r>
    </w:p>
    <w:p w:rsidR="00F120C1" w:rsidRPr="00E44CCE" w:rsidRDefault="00F120C1" w:rsidP="00702619">
      <w:pPr>
        <w:spacing w:before="240" w:line="240" w:lineRule="auto"/>
        <w:jc w:val="center"/>
        <w:rPr>
          <w:rFonts w:ascii="Arial Narrow" w:eastAsia="Times New Roman" w:hAnsi="Arial Narrow" w:cs="Arial"/>
          <w:b/>
          <w:sz w:val="52"/>
          <w:szCs w:val="52"/>
          <w:lang w:val="es-ES" w:eastAsia="es-ES"/>
        </w:rPr>
      </w:pPr>
    </w:p>
    <w:p w:rsidR="00526F9E" w:rsidRPr="00E44CCE" w:rsidRDefault="00526F9E" w:rsidP="00702619">
      <w:pPr>
        <w:spacing w:before="240" w:line="240" w:lineRule="auto"/>
        <w:jc w:val="center"/>
        <w:rPr>
          <w:rFonts w:ascii="Arial Narrow" w:eastAsia="Times New Roman" w:hAnsi="Arial Narrow" w:cs="Arial"/>
          <w:b/>
          <w:sz w:val="52"/>
          <w:szCs w:val="52"/>
          <w:lang w:val="es-ES" w:eastAsia="es-ES"/>
        </w:rPr>
      </w:pPr>
    </w:p>
    <w:p w:rsidR="00F120C1" w:rsidRDefault="00F120C1" w:rsidP="00702619">
      <w:pPr>
        <w:spacing w:before="240" w:line="240" w:lineRule="auto"/>
        <w:jc w:val="center"/>
        <w:rPr>
          <w:rFonts w:ascii="Arial Narrow" w:eastAsia="Times New Roman" w:hAnsi="Arial Narrow" w:cs="Arial"/>
          <w:b/>
          <w:sz w:val="52"/>
          <w:szCs w:val="52"/>
          <w:lang w:val="es-ES" w:eastAsia="es-ES"/>
        </w:rPr>
      </w:pPr>
    </w:p>
    <w:p w:rsidR="00ED34CB" w:rsidRDefault="00ED34CB" w:rsidP="00702619">
      <w:pPr>
        <w:spacing w:before="240" w:line="240" w:lineRule="auto"/>
        <w:jc w:val="center"/>
        <w:rPr>
          <w:rFonts w:ascii="Arial Narrow" w:eastAsia="Times New Roman" w:hAnsi="Arial Narrow" w:cs="Arial"/>
          <w:b/>
          <w:sz w:val="52"/>
          <w:szCs w:val="52"/>
          <w:lang w:val="es-ES" w:eastAsia="es-ES"/>
        </w:rPr>
      </w:pPr>
    </w:p>
    <w:p w:rsidR="005B05FA" w:rsidRDefault="005B05FA" w:rsidP="00702619">
      <w:pPr>
        <w:spacing w:before="240" w:line="240" w:lineRule="auto"/>
        <w:jc w:val="center"/>
        <w:rPr>
          <w:rFonts w:ascii="Arial Narrow" w:eastAsia="Times New Roman" w:hAnsi="Arial Narrow" w:cs="Arial"/>
          <w:b/>
          <w:sz w:val="52"/>
          <w:szCs w:val="52"/>
          <w:lang w:val="es-ES" w:eastAsia="es-ES"/>
        </w:rPr>
      </w:pPr>
    </w:p>
    <w:p w:rsidR="005B05FA" w:rsidRPr="005B05FA" w:rsidRDefault="005B05FA" w:rsidP="00702619">
      <w:pPr>
        <w:spacing w:before="240" w:line="240" w:lineRule="auto"/>
        <w:jc w:val="center"/>
        <w:rPr>
          <w:rFonts w:ascii="Arial Narrow" w:eastAsia="Times New Roman" w:hAnsi="Arial Narrow" w:cs="Arial"/>
          <w:b/>
          <w:sz w:val="20"/>
          <w:szCs w:val="52"/>
          <w:lang w:val="es-ES" w:eastAsia="es-ES"/>
        </w:rPr>
      </w:pPr>
    </w:p>
    <w:tbl>
      <w:tblPr>
        <w:tblW w:w="9676" w:type="dxa"/>
        <w:tblInd w:w="60" w:type="dxa"/>
        <w:tblLayout w:type="fixed"/>
        <w:tblCellMar>
          <w:left w:w="70" w:type="dxa"/>
          <w:right w:w="70" w:type="dxa"/>
        </w:tblCellMar>
        <w:tblLook w:val="04A0" w:firstRow="1" w:lastRow="0" w:firstColumn="1" w:lastColumn="0" w:noHBand="0" w:noVBand="1"/>
      </w:tblPr>
      <w:tblGrid>
        <w:gridCol w:w="339"/>
        <w:gridCol w:w="2088"/>
        <w:gridCol w:w="2087"/>
        <w:gridCol w:w="883"/>
        <w:gridCol w:w="709"/>
        <w:gridCol w:w="996"/>
        <w:gridCol w:w="1156"/>
        <w:gridCol w:w="1418"/>
      </w:tblGrid>
      <w:tr w:rsidR="00320675" w:rsidRPr="00DB620C" w:rsidTr="00DB620C">
        <w:trPr>
          <w:trHeight w:val="315"/>
        </w:trPr>
        <w:tc>
          <w:tcPr>
            <w:tcW w:w="9676" w:type="dxa"/>
            <w:gridSpan w:val="8"/>
            <w:tcBorders>
              <w:top w:val="single" w:sz="8" w:space="0" w:color="auto"/>
              <w:left w:val="single" w:sz="8" w:space="0" w:color="auto"/>
              <w:bottom w:val="single" w:sz="8" w:space="0" w:color="auto"/>
              <w:right w:val="single" w:sz="4" w:space="0" w:color="auto"/>
            </w:tcBorders>
            <w:shd w:val="clear" w:color="000000" w:fill="E4DFEC"/>
            <w:vAlign w:val="center"/>
          </w:tcPr>
          <w:p w:rsidR="00320675" w:rsidRPr="008404FE" w:rsidRDefault="00320675" w:rsidP="00320675">
            <w:pPr>
              <w:spacing w:after="0" w:line="240" w:lineRule="auto"/>
              <w:jc w:val="center"/>
              <w:rPr>
                <w:rFonts w:ascii="Arial Narrow" w:eastAsia="Times New Roman" w:hAnsi="Arial Narrow"/>
                <w:b/>
                <w:bCs/>
                <w:sz w:val="24"/>
                <w:szCs w:val="24"/>
                <w:lang w:val="es-ES" w:eastAsia="es-ES"/>
              </w:rPr>
            </w:pPr>
            <w:r w:rsidRPr="008404FE">
              <w:rPr>
                <w:rFonts w:ascii="Arial Narrow" w:eastAsia="Times New Roman" w:hAnsi="Arial Narrow"/>
                <w:b/>
                <w:bCs/>
                <w:sz w:val="24"/>
                <w:szCs w:val="24"/>
                <w:lang w:val="es-ES" w:eastAsia="es-ES"/>
              </w:rPr>
              <w:lastRenderedPageBreak/>
              <w:t xml:space="preserve">VOLUMENES DE OBRA PARA CONSTRUCCION DE RED SECUNDARIA          </w:t>
            </w:r>
          </w:p>
        </w:tc>
      </w:tr>
      <w:tr w:rsidR="00320675" w:rsidRPr="00DB620C" w:rsidTr="00DB620C">
        <w:trPr>
          <w:trHeight w:val="315"/>
        </w:trPr>
        <w:tc>
          <w:tcPr>
            <w:tcW w:w="9676" w:type="dxa"/>
            <w:gridSpan w:val="8"/>
            <w:tcBorders>
              <w:top w:val="single" w:sz="8" w:space="0" w:color="auto"/>
              <w:left w:val="single" w:sz="8" w:space="0" w:color="auto"/>
              <w:bottom w:val="single" w:sz="8" w:space="0" w:color="auto"/>
              <w:right w:val="single" w:sz="4" w:space="0" w:color="auto"/>
            </w:tcBorders>
            <w:shd w:val="clear" w:color="000000" w:fill="E4DFEC"/>
            <w:vAlign w:val="center"/>
            <w:hideMark/>
          </w:tcPr>
          <w:p w:rsidR="00320675" w:rsidRPr="008404FE" w:rsidRDefault="00320675" w:rsidP="00320675">
            <w:pPr>
              <w:spacing w:after="0" w:line="240" w:lineRule="auto"/>
              <w:jc w:val="center"/>
              <w:rPr>
                <w:rFonts w:ascii="Arial Narrow" w:eastAsia="Times New Roman" w:hAnsi="Arial Narrow"/>
                <w:b/>
                <w:bCs/>
                <w:sz w:val="24"/>
                <w:szCs w:val="24"/>
                <w:lang w:val="es-ES" w:eastAsia="es-ES"/>
              </w:rPr>
            </w:pPr>
            <w:r w:rsidRPr="008404FE">
              <w:rPr>
                <w:rFonts w:ascii="Arial Narrow" w:eastAsia="Times New Roman" w:hAnsi="Arial Narrow"/>
                <w:b/>
                <w:bCs/>
                <w:sz w:val="24"/>
                <w:szCs w:val="24"/>
                <w:lang w:val="es-ES" w:eastAsia="es-ES"/>
              </w:rPr>
              <w:t xml:space="preserve">CIRCUITO </w:t>
            </w:r>
          </w:p>
        </w:tc>
      </w:tr>
      <w:tr w:rsidR="00320675" w:rsidRPr="00DB620C" w:rsidTr="00DB620C">
        <w:trPr>
          <w:trHeight w:val="345"/>
        </w:trPr>
        <w:tc>
          <w:tcPr>
            <w:tcW w:w="9676" w:type="dxa"/>
            <w:gridSpan w:val="8"/>
            <w:tcBorders>
              <w:top w:val="single" w:sz="8" w:space="0" w:color="auto"/>
              <w:left w:val="single" w:sz="8" w:space="0" w:color="auto"/>
              <w:bottom w:val="single" w:sz="8" w:space="0" w:color="auto"/>
              <w:right w:val="single" w:sz="4" w:space="0" w:color="auto"/>
            </w:tcBorders>
            <w:shd w:val="clear" w:color="000000" w:fill="CCC0DA"/>
            <w:vAlign w:val="center"/>
            <w:hideMark/>
          </w:tcPr>
          <w:p w:rsidR="00320675" w:rsidRPr="00DB620C" w:rsidRDefault="00320675" w:rsidP="00320675">
            <w:pPr>
              <w:spacing w:after="0" w:line="240" w:lineRule="auto"/>
              <w:jc w:val="center"/>
              <w:rPr>
                <w:rFonts w:ascii="Arial Narrow" w:eastAsia="Times New Roman" w:hAnsi="Arial Narrow"/>
                <w:b/>
                <w:bCs/>
                <w:sz w:val="26"/>
                <w:szCs w:val="26"/>
                <w:lang w:val="es-ES" w:eastAsia="es-ES"/>
              </w:rPr>
            </w:pPr>
            <w:r w:rsidRPr="00DB620C">
              <w:rPr>
                <w:rFonts w:ascii="Arial Narrow" w:eastAsia="Times New Roman" w:hAnsi="Arial Narrow"/>
                <w:b/>
                <w:bCs/>
                <w:sz w:val="26"/>
                <w:szCs w:val="26"/>
                <w:lang w:val="es-ES" w:eastAsia="es-ES"/>
              </w:rPr>
              <w:t>CIRCUNVALACION I,II,III,IV- CIUDAD DE ORURO</w:t>
            </w:r>
          </w:p>
        </w:tc>
      </w:tr>
      <w:tr w:rsidR="00320675" w:rsidRPr="00DB620C" w:rsidTr="00DB620C">
        <w:trPr>
          <w:trHeight w:val="330"/>
        </w:trPr>
        <w:tc>
          <w:tcPr>
            <w:tcW w:w="9676" w:type="dxa"/>
            <w:gridSpan w:val="8"/>
            <w:tcBorders>
              <w:top w:val="single" w:sz="8" w:space="0" w:color="auto"/>
              <w:left w:val="single" w:sz="8" w:space="0" w:color="auto"/>
              <w:bottom w:val="single" w:sz="8" w:space="0" w:color="auto"/>
              <w:right w:val="single" w:sz="4" w:space="0" w:color="auto"/>
            </w:tcBorders>
            <w:shd w:val="clear" w:color="000000" w:fill="CCC0DA"/>
            <w:vAlign w:val="center"/>
            <w:hideMark/>
          </w:tcPr>
          <w:p w:rsidR="00320675" w:rsidRPr="00DB620C" w:rsidRDefault="00320675" w:rsidP="00320675">
            <w:pPr>
              <w:spacing w:after="0" w:line="240" w:lineRule="auto"/>
              <w:jc w:val="center"/>
              <w:rPr>
                <w:rFonts w:ascii="Arial Narrow" w:eastAsia="Times New Roman" w:hAnsi="Arial Narrow"/>
                <w:b/>
                <w:bCs/>
                <w:sz w:val="24"/>
                <w:szCs w:val="24"/>
                <w:lang w:val="es-ES" w:eastAsia="es-ES"/>
              </w:rPr>
            </w:pPr>
            <w:r w:rsidRPr="00DB620C">
              <w:rPr>
                <w:rFonts w:ascii="Arial Narrow" w:eastAsia="Times New Roman" w:hAnsi="Arial Narrow"/>
                <w:b/>
                <w:bCs/>
                <w:sz w:val="24"/>
                <w:szCs w:val="24"/>
                <w:lang w:val="es-ES" w:eastAsia="es-ES"/>
              </w:rPr>
              <w:t>LONGITUD TOTAL 2333,90 METROS</w:t>
            </w:r>
          </w:p>
        </w:tc>
      </w:tr>
      <w:tr w:rsidR="00320675" w:rsidRPr="00DB620C" w:rsidTr="00DB620C">
        <w:trPr>
          <w:trHeight w:val="330"/>
        </w:trPr>
        <w:tc>
          <w:tcPr>
            <w:tcW w:w="339" w:type="dxa"/>
            <w:tcBorders>
              <w:top w:val="nil"/>
              <w:left w:val="single" w:sz="4" w:space="0" w:color="auto"/>
              <w:bottom w:val="nil"/>
              <w:right w:val="nil"/>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c>
          <w:tcPr>
            <w:tcW w:w="2088" w:type="dxa"/>
            <w:tcBorders>
              <w:top w:val="nil"/>
              <w:left w:val="nil"/>
              <w:bottom w:val="nil"/>
              <w:right w:val="nil"/>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p>
        </w:tc>
        <w:tc>
          <w:tcPr>
            <w:tcW w:w="2087" w:type="dxa"/>
            <w:tcBorders>
              <w:top w:val="nil"/>
              <w:left w:val="nil"/>
              <w:bottom w:val="nil"/>
              <w:right w:val="nil"/>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p>
        </w:tc>
        <w:tc>
          <w:tcPr>
            <w:tcW w:w="883" w:type="dxa"/>
            <w:tcBorders>
              <w:top w:val="nil"/>
              <w:left w:val="nil"/>
              <w:bottom w:val="nil"/>
              <w:right w:val="nil"/>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p>
        </w:tc>
        <w:tc>
          <w:tcPr>
            <w:tcW w:w="709" w:type="dxa"/>
            <w:tcBorders>
              <w:top w:val="nil"/>
              <w:left w:val="nil"/>
              <w:bottom w:val="nil"/>
              <w:right w:val="nil"/>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p>
        </w:tc>
        <w:tc>
          <w:tcPr>
            <w:tcW w:w="996" w:type="dxa"/>
            <w:tcBorders>
              <w:top w:val="nil"/>
              <w:left w:val="nil"/>
              <w:bottom w:val="nil"/>
              <w:right w:val="nil"/>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p>
        </w:tc>
        <w:tc>
          <w:tcPr>
            <w:tcW w:w="1156" w:type="dxa"/>
            <w:tcBorders>
              <w:top w:val="nil"/>
              <w:left w:val="nil"/>
              <w:bottom w:val="nil"/>
              <w:right w:val="nil"/>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p>
        </w:tc>
        <w:tc>
          <w:tcPr>
            <w:tcW w:w="1418" w:type="dxa"/>
            <w:tcBorders>
              <w:top w:val="nil"/>
              <w:left w:val="nil"/>
              <w:bottom w:val="nil"/>
              <w:right w:val="nil"/>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p>
        </w:tc>
      </w:tr>
      <w:tr w:rsidR="00320675" w:rsidRPr="00DB620C" w:rsidTr="00DB620C">
        <w:trPr>
          <w:trHeight w:val="300"/>
        </w:trPr>
        <w:tc>
          <w:tcPr>
            <w:tcW w:w="9676" w:type="dxa"/>
            <w:gridSpan w:val="8"/>
            <w:tcBorders>
              <w:top w:val="single" w:sz="4" w:space="0" w:color="auto"/>
              <w:left w:val="single" w:sz="4" w:space="0" w:color="auto"/>
              <w:bottom w:val="single" w:sz="4" w:space="0" w:color="auto"/>
              <w:right w:val="nil"/>
            </w:tcBorders>
            <w:shd w:val="clear" w:color="000000" w:fill="B1A0C7"/>
            <w:noWrap/>
            <w:vAlign w:val="center"/>
            <w:hideMark/>
          </w:tcPr>
          <w:p w:rsidR="00320675" w:rsidRPr="00DB620C" w:rsidRDefault="00320675" w:rsidP="00320675">
            <w:pPr>
              <w:spacing w:after="0" w:line="240" w:lineRule="auto"/>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OBRAS CIVILES</w:t>
            </w:r>
          </w:p>
        </w:tc>
      </w:tr>
      <w:tr w:rsidR="00320675" w:rsidRPr="00DB620C" w:rsidTr="005B05FA">
        <w:trPr>
          <w:trHeight w:val="614"/>
        </w:trPr>
        <w:tc>
          <w:tcPr>
            <w:tcW w:w="339" w:type="dxa"/>
            <w:tcBorders>
              <w:top w:val="nil"/>
              <w:left w:val="single" w:sz="4" w:space="0" w:color="auto"/>
              <w:bottom w:val="single" w:sz="4" w:space="0" w:color="auto"/>
              <w:right w:val="single" w:sz="4" w:space="0" w:color="auto"/>
            </w:tcBorders>
            <w:shd w:val="clear" w:color="000000" w:fill="B1A0C7"/>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N°</w:t>
            </w:r>
          </w:p>
        </w:tc>
        <w:tc>
          <w:tcPr>
            <w:tcW w:w="5058" w:type="dxa"/>
            <w:gridSpan w:val="3"/>
            <w:tcBorders>
              <w:top w:val="nil"/>
              <w:left w:val="nil"/>
              <w:bottom w:val="single" w:sz="4" w:space="0" w:color="auto"/>
              <w:right w:val="single" w:sz="4" w:space="0" w:color="auto"/>
            </w:tcBorders>
            <w:shd w:val="clear" w:color="000000" w:fill="B1A0C7"/>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xml:space="preserve">ÍTEM </w:t>
            </w:r>
          </w:p>
        </w:tc>
        <w:tc>
          <w:tcPr>
            <w:tcW w:w="709" w:type="dxa"/>
            <w:tcBorders>
              <w:top w:val="nil"/>
              <w:left w:val="nil"/>
              <w:bottom w:val="single" w:sz="4" w:space="0" w:color="auto"/>
              <w:right w:val="single" w:sz="4" w:space="0" w:color="auto"/>
            </w:tcBorders>
            <w:shd w:val="clear" w:color="000000" w:fill="B1A0C7"/>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UNID</w:t>
            </w:r>
          </w:p>
        </w:tc>
        <w:tc>
          <w:tcPr>
            <w:tcW w:w="996" w:type="dxa"/>
            <w:tcBorders>
              <w:top w:val="nil"/>
              <w:left w:val="nil"/>
              <w:bottom w:val="nil"/>
              <w:right w:val="single" w:sz="4" w:space="0" w:color="auto"/>
            </w:tcBorders>
            <w:shd w:val="clear" w:color="000000" w:fill="B1A0C7"/>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CANTIDAD</w:t>
            </w:r>
          </w:p>
        </w:tc>
        <w:tc>
          <w:tcPr>
            <w:tcW w:w="1156" w:type="dxa"/>
            <w:tcBorders>
              <w:top w:val="nil"/>
              <w:left w:val="nil"/>
              <w:bottom w:val="single" w:sz="4" w:space="0" w:color="auto"/>
              <w:right w:val="single" w:sz="4" w:space="0" w:color="auto"/>
            </w:tcBorders>
            <w:shd w:val="clear" w:color="000000" w:fill="B1A0C7"/>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xml:space="preserve">PRECIO UNITARIO [Bs] </w:t>
            </w:r>
          </w:p>
        </w:tc>
        <w:tc>
          <w:tcPr>
            <w:tcW w:w="1418" w:type="dxa"/>
            <w:tcBorders>
              <w:top w:val="nil"/>
              <w:left w:val="nil"/>
              <w:bottom w:val="single" w:sz="4" w:space="0" w:color="auto"/>
              <w:right w:val="single" w:sz="4" w:space="0" w:color="auto"/>
            </w:tcBorders>
            <w:shd w:val="clear" w:color="000000" w:fill="B1A0C7"/>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TOTAL</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1</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INSTALACION DE FAENAS - PROVISION Y COLOCADO DE LETREROS DE OBRA</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Glb.</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1,00</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2</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REPLANTEO Y TRAZADO TOPOGRAFICO</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ml.</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2.333,90</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3</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CORTE , ROTURA Y REMOCION DE ACERA Y/O CUNETAS</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m2</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867,24</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4</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REMOCIÓN DE EMPEDRADO</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m2</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44,72</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5</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 xml:space="preserve">EXCAVACIÓN DE ZANJA TERRENO SEMI DURO </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m3</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854,34</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6</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 xml:space="preserve">TRANSPORTE DE TUBERIA  </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Glb.</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1,00</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7</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PROVISION Y COLOCADO DE FUNDA DE PROTECCION PVC DN -4”</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ml.</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117,80</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8</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 xml:space="preserve">TENDIDO DE TUBERÍA </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ml.</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2.333,90</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9</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OBRAS CIVILES PARA FIJACIÓN PARA VÁLVULA DE P.E. Ø 40 MM</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Pza.</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1,00</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10</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PROVISION Y COLOCADO DE CINTA DE SEÑALIZACIÓN</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ml.</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2.333,90</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11</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COLOCADO DE PLAQUETAS DE SEÑALIZACION HORIZONTAL</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Pza.</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94,00</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12</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 xml:space="preserve">RELLENO Y COMPACTADO DE ZANJA CON TIERRA CERNIDA </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m3</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326,17</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13</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RELLENO Y COMPACTADO DE ZANJA CON TIERRA COMÚN</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m3</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525,24</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14</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REPOSICIÓN Y AFINADO DE ACERAS Y/O CUNETAS</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m2</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867,24</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15</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REPOSICION DE EMPEDRADO</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m2</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44,72</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16</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 xml:space="preserve">ELABORACION DE PLANOS AS-BUILT </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ml.</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2.333,90</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42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17</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 xml:space="preserve">LIMPIEZA Y RETIRO DE ESCOMBROS </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Glb.</w:t>
            </w:r>
          </w:p>
        </w:tc>
        <w:tc>
          <w:tcPr>
            <w:tcW w:w="99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1,00</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r w:rsidR="00320675" w:rsidRPr="00DB620C" w:rsidTr="00DB620C">
        <w:trPr>
          <w:trHeight w:val="300"/>
        </w:trPr>
        <w:tc>
          <w:tcPr>
            <w:tcW w:w="6106" w:type="dxa"/>
            <w:gridSpan w:val="5"/>
            <w:tcBorders>
              <w:top w:val="nil"/>
              <w:left w:val="nil"/>
              <w:bottom w:val="nil"/>
              <w:right w:val="nil"/>
            </w:tcBorders>
            <w:shd w:val="clear" w:color="auto" w:fill="auto"/>
            <w:noWrap/>
            <w:vAlign w:val="center"/>
            <w:hideMark/>
          </w:tcPr>
          <w:p w:rsidR="00320675" w:rsidRDefault="00320675" w:rsidP="00320675">
            <w:pPr>
              <w:spacing w:after="0" w:line="240" w:lineRule="auto"/>
              <w:jc w:val="center"/>
              <w:rPr>
                <w:rFonts w:ascii="Arial Narrow" w:eastAsia="Times New Roman" w:hAnsi="Arial Narrow"/>
                <w:color w:val="000000"/>
                <w:sz w:val="20"/>
                <w:szCs w:val="20"/>
                <w:lang w:val="es-ES" w:eastAsia="es-ES"/>
              </w:rPr>
            </w:pPr>
          </w:p>
          <w:p w:rsidR="00320675" w:rsidRDefault="00320675" w:rsidP="00320675">
            <w:pPr>
              <w:spacing w:after="0" w:line="240" w:lineRule="auto"/>
              <w:jc w:val="center"/>
              <w:rPr>
                <w:rFonts w:ascii="Arial Narrow" w:eastAsia="Times New Roman" w:hAnsi="Arial Narrow"/>
                <w:color w:val="000000"/>
                <w:sz w:val="20"/>
                <w:szCs w:val="20"/>
                <w:lang w:val="es-ES" w:eastAsia="es-ES"/>
              </w:rPr>
            </w:pPr>
          </w:p>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p>
        </w:tc>
        <w:tc>
          <w:tcPr>
            <w:tcW w:w="996" w:type="dxa"/>
            <w:tcBorders>
              <w:top w:val="nil"/>
              <w:left w:val="nil"/>
              <w:bottom w:val="nil"/>
              <w:right w:val="nil"/>
            </w:tcBorders>
            <w:shd w:val="clear" w:color="auto" w:fill="auto"/>
            <w:noWrap/>
            <w:vAlign w:val="bottom"/>
            <w:hideMark/>
          </w:tcPr>
          <w:p w:rsidR="00320675" w:rsidRPr="00DB620C" w:rsidRDefault="00320675" w:rsidP="00320675">
            <w:pPr>
              <w:spacing w:after="0" w:line="240" w:lineRule="auto"/>
              <w:rPr>
                <w:rFonts w:eastAsia="Times New Roman"/>
                <w:color w:val="000000"/>
                <w:lang w:val="es-ES" w:eastAsia="es-ES"/>
              </w:rPr>
            </w:pPr>
          </w:p>
        </w:tc>
        <w:tc>
          <w:tcPr>
            <w:tcW w:w="1156" w:type="dxa"/>
            <w:tcBorders>
              <w:top w:val="nil"/>
              <w:left w:val="nil"/>
              <w:bottom w:val="nil"/>
              <w:right w:val="nil"/>
            </w:tcBorders>
            <w:shd w:val="clear" w:color="auto" w:fill="auto"/>
            <w:noWrap/>
            <w:vAlign w:val="bottom"/>
            <w:hideMark/>
          </w:tcPr>
          <w:p w:rsidR="00320675" w:rsidRPr="00DB620C" w:rsidRDefault="00320675" w:rsidP="00320675">
            <w:pPr>
              <w:spacing w:after="0" w:line="240" w:lineRule="auto"/>
              <w:rPr>
                <w:rFonts w:eastAsia="Times New Roman"/>
                <w:color w:val="000000"/>
                <w:lang w:val="es-ES" w:eastAsia="es-ES"/>
              </w:rPr>
            </w:pPr>
          </w:p>
        </w:tc>
        <w:tc>
          <w:tcPr>
            <w:tcW w:w="1418" w:type="dxa"/>
            <w:tcBorders>
              <w:top w:val="nil"/>
              <w:left w:val="nil"/>
              <w:bottom w:val="nil"/>
              <w:right w:val="nil"/>
            </w:tcBorders>
            <w:shd w:val="clear" w:color="auto" w:fill="auto"/>
            <w:noWrap/>
            <w:vAlign w:val="bottom"/>
            <w:hideMark/>
          </w:tcPr>
          <w:p w:rsidR="00320675" w:rsidRPr="00DB620C" w:rsidRDefault="00320675" w:rsidP="00320675">
            <w:pPr>
              <w:spacing w:after="0" w:line="240" w:lineRule="auto"/>
              <w:rPr>
                <w:rFonts w:eastAsia="Times New Roman"/>
                <w:color w:val="000000"/>
                <w:lang w:val="es-ES" w:eastAsia="es-ES"/>
              </w:rPr>
            </w:pPr>
          </w:p>
        </w:tc>
      </w:tr>
      <w:tr w:rsidR="00320675" w:rsidRPr="00DB620C" w:rsidTr="00DB620C">
        <w:trPr>
          <w:trHeight w:val="255"/>
        </w:trPr>
        <w:tc>
          <w:tcPr>
            <w:tcW w:w="9676" w:type="dxa"/>
            <w:gridSpan w:val="8"/>
            <w:tcBorders>
              <w:top w:val="single" w:sz="4" w:space="0" w:color="auto"/>
              <w:left w:val="single" w:sz="4" w:space="0" w:color="auto"/>
              <w:bottom w:val="single" w:sz="4" w:space="0" w:color="auto"/>
              <w:right w:val="nil"/>
            </w:tcBorders>
            <w:shd w:val="clear" w:color="000000" w:fill="B1A0C7"/>
            <w:noWrap/>
            <w:vAlign w:val="center"/>
            <w:hideMark/>
          </w:tcPr>
          <w:p w:rsidR="00320675" w:rsidRPr="00DB620C" w:rsidRDefault="00320675" w:rsidP="00320675">
            <w:pPr>
              <w:spacing w:after="0" w:line="240" w:lineRule="auto"/>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lastRenderedPageBreak/>
              <w:t>OBRAS MECANICAS</w:t>
            </w:r>
          </w:p>
        </w:tc>
      </w:tr>
      <w:tr w:rsidR="00320675" w:rsidRPr="00DB620C" w:rsidTr="00DB620C">
        <w:trPr>
          <w:trHeight w:val="765"/>
        </w:trPr>
        <w:tc>
          <w:tcPr>
            <w:tcW w:w="339" w:type="dxa"/>
            <w:tcBorders>
              <w:top w:val="nil"/>
              <w:left w:val="single" w:sz="4" w:space="0" w:color="auto"/>
              <w:bottom w:val="single" w:sz="4" w:space="0" w:color="auto"/>
              <w:right w:val="single" w:sz="4" w:space="0" w:color="auto"/>
            </w:tcBorders>
            <w:shd w:val="clear" w:color="000000" w:fill="B1A0C7"/>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N°</w:t>
            </w:r>
          </w:p>
        </w:tc>
        <w:tc>
          <w:tcPr>
            <w:tcW w:w="5058" w:type="dxa"/>
            <w:gridSpan w:val="3"/>
            <w:tcBorders>
              <w:top w:val="nil"/>
              <w:left w:val="nil"/>
              <w:bottom w:val="single" w:sz="4" w:space="0" w:color="auto"/>
              <w:right w:val="single" w:sz="4" w:space="0" w:color="auto"/>
            </w:tcBorders>
            <w:shd w:val="clear" w:color="000000" w:fill="B1A0C7"/>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xml:space="preserve">ÍTEM </w:t>
            </w:r>
          </w:p>
        </w:tc>
        <w:tc>
          <w:tcPr>
            <w:tcW w:w="709" w:type="dxa"/>
            <w:tcBorders>
              <w:top w:val="nil"/>
              <w:left w:val="nil"/>
              <w:bottom w:val="single" w:sz="4" w:space="0" w:color="auto"/>
              <w:right w:val="single" w:sz="4" w:space="0" w:color="auto"/>
            </w:tcBorders>
            <w:shd w:val="clear" w:color="000000" w:fill="B1A0C7"/>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UNID</w:t>
            </w:r>
          </w:p>
        </w:tc>
        <w:tc>
          <w:tcPr>
            <w:tcW w:w="996" w:type="dxa"/>
            <w:tcBorders>
              <w:top w:val="nil"/>
              <w:left w:val="nil"/>
              <w:bottom w:val="nil"/>
              <w:right w:val="single" w:sz="4" w:space="0" w:color="auto"/>
            </w:tcBorders>
            <w:shd w:val="clear" w:color="000000" w:fill="B1A0C7"/>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CANTIDAD</w:t>
            </w:r>
          </w:p>
        </w:tc>
        <w:tc>
          <w:tcPr>
            <w:tcW w:w="1156" w:type="dxa"/>
            <w:tcBorders>
              <w:top w:val="nil"/>
              <w:left w:val="nil"/>
              <w:bottom w:val="single" w:sz="4" w:space="0" w:color="auto"/>
              <w:right w:val="single" w:sz="4" w:space="0" w:color="auto"/>
            </w:tcBorders>
            <w:shd w:val="clear" w:color="000000" w:fill="B1A0C7"/>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xml:space="preserve">PRECIO UNITARIO [Bs] </w:t>
            </w:r>
          </w:p>
        </w:tc>
        <w:tc>
          <w:tcPr>
            <w:tcW w:w="1418" w:type="dxa"/>
            <w:tcBorders>
              <w:top w:val="nil"/>
              <w:left w:val="nil"/>
              <w:bottom w:val="single" w:sz="4" w:space="0" w:color="auto"/>
              <w:right w:val="single" w:sz="4" w:space="0" w:color="auto"/>
            </w:tcBorders>
            <w:shd w:val="clear" w:color="000000" w:fill="B1A0C7"/>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TOTAL</w:t>
            </w:r>
          </w:p>
        </w:tc>
      </w:tr>
      <w:tr w:rsidR="00320675" w:rsidRPr="00DB620C" w:rsidTr="00DB620C">
        <w:trPr>
          <w:trHeight w:val="255"/>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1</w:t>
            </w:r>
          </w:p>
        </w:tc>
        <w:tc>
          <w:tcPr>
            <w:tcW w:w="5058" w:type="dxa"/>
            <w:gridSpan w:val="3"/>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VENTEO, PRUEBA DE RESISTENCIA Y HERMETICIDAD</w:t>
            </w:r>
          </w:p>
        </w:tc>
        <w:tc>
          <w:tcPr>
            <w:tcW w:w="709"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color w:val="000000"/>
                <w:sz w:val="20"/>
                <w:szCs w:val="20"/>
                <w:lang w:val="es-ES" w:eastAsia="es-ES"/>
              </w:rPr>
            </w:pPr>
            <w:r w:rsidRPr="00DB620C">
              <w:rPr>
                <w:rFonts w:ascii="Arial Narrow" w:eastAsia="Times New Roman" w:hAnsi="Arial Narrow"/>
                <w:color w:val="000000"/>
                <w:sz w:val="20"/>
                <w:szCs w:val="20"/>
                <w:lang w:val="es-ES" w:eastAsia="es-ES"/>
              </w:rPr>
              <w:t>ml.</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2.333,90</w:t>
            </w:r>
          </w:p>
        </w:tc>
        <w:tc>
          <w:tcPr>
            <w:tcW w:w="1156"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sz w:val="20"/>
                <w:szCs w:val="20"/>
                <w:lang w:val="es-ES" w:eastAsia="es-ES"/>
              </w:rPr>
            </w:pPr>
            <w:r w:rsidRPr="00DB620C">
              <w:rPr>
                <w:rFonts w:ascii="Arial Narrow" w:eastAsia="Times New Roman" w:hAnsi="Arial Narrow"/>
                <w:sz w:val="20"/>
                <w:szCs w:val="20"/>
                <w:lang w:val="es-ES" w:eastAsia="es-ES"/>
              </w:rPr>
              <w:t> </w:t>
            </w:r>
          </w:p>
        </w:tc>
        <w:tc>
          <w:tcPr>
            <w:tcW w:w="1418" w:type="dxa"/>
            <w:tcBorders>
              <w:top w:val="nil"/>
              <w:left w:val="nil"/>
              <w:bottom w:val="single" w:sz="4" w:space="0" w:color="auto"/>
              <w:right w:val="single" w:sz="4" w:space="0" w:color="auto"/>
            </w:tcBorders>
            <w:shd w:val="clear" w:color="auto" w:fill="auto"/>
            <w:noWrap/>
            <w:vAlign w:val="center"/>
            <w:hideMark/>
          </w:tcPr>
          <w:p w:rsidR="00320675" w:rsidRPr="00DB620C" w:rsidRDefault="00320675" w:rsidP="00320675">
            <w:pPr>
              <w:spacing w:after="0" w:line="240" w:lineRule="auto"/>
              <w:jc w:val="center"/>
              <w:rPr>
                <w:rFonts w:ascii="Arial Narrow" w:eastAsia="Times New Roman" w:hAnsi="Arial Narrow"/>
                <w:b/>
                <w:bCs/>
                <w:sz w:val="20"/>
                <w:szCs w:val="20"/>
                <w:lang w:val="es-ES" w:eastAsia="es-ES"/>
              </w:rPr>
            </w:pPr>
            <w:r w:rsidRPr="00DB620C">
              <w:rPr>
                <w:rFonts w:ascii="Arial Narrow" w:eastAsia="Times New Roman" w:hAnsi="Arial Narrow"/>
                <w:b/>
                <w:bCs/>
                <w:sz w:val="20"/>
                <w:szCs w:val="20"/>
                <w:lang w:val="es-ES" w:eastAsia="es-ES"/>
              </w:rPr>
              <w:t> </w:t>
            </w:r>
          </w:p>
        </w:tc>
      </w:tr>
    </w:tbl>
    <w:p w:rsidR="009748FD" w:rsidRPr="00ED34CB" w:rsidRDefault="009748FD" w:rsidP="00702619">
      <w:pPr>
        <w:spacing w:before="240" w:line="240" w:lineRule="auto"/>
        <w:jc w:val="center"/>
        <w:rPr>
          <w:rFonts w:ascii="Arial Narrow" w:eastAsia="Times New Roman" w:hAnsi="Arial Narrow" w:cs="Arial"/>
          <w:b/>
          <w:szCs w:val="52"/>
          <w:lang w:val="es-ES" w:eastAsia="es-ES"/>
        </w:rPr>
      </w:pPr>
    </w:p>
    <w:tbl>
      <w:tblPr>
        <w:tblpPr w:leftFromText="141" w:rightFromText="141" w:vertAnchor="text" w:horzAnchor="margin" w:tblpXSpec="center" w:tblpY="261"/>
        <w:tblW w:w="5222" w:type="dxa"/>
        <w:tblCellMar>
          <w:left w:w="70" w:type="dxa"/>
          <w:right w:w="70" w:type="dxa"/>
        </w:tblCellMar>
        <w:tblLook w:val="04A0" w:firstRow="1" w:lastRow="0" w:firstColumn="1" w:lastColumn="0" w:noHBand="0" w:noVBand="1"/>
      </w:tblPr>
      <w:tblGrid>
        <w:gridCol w:w="1440"/>
        <w:gridCol w:w="1840"/>
        <w:gridCol w:w="1942"/>
      </w:tblGrid>
      <w:tr w:rsidR="007145F5" w:rsidTr="007145F5">
        <w:trPr>
          <w:trHeight w:val="510"/>
        </w:trPr>
        <w:tc>
          <w:tcPr>
            <w:tcW w:w="1440"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vAlign w:val="center"/>
            <w:hideMark/>
          </w:tcPr>
          <w:p w:rsidR="007145F5" w:rsidRDefault="007145F5" w:rsidP="007145F5">
            <w:pPr>
              <w:spacing w:after="0" w:line="240" w:lineRule="auto"/>
              <w:jc w:val="center"/>
              <w:rPr>
                <w:rFonts w:ascii="Arial Narrow" w:eastAsia="Times New Roman" w:hAnsi="Arial Narrow" w:cs="Calibri"/>
                <w:b/>
                <w:bCs/>
                <w:color w:val="000000"/>
                <w:sz w:val="20"/>
                <w:szCs w:val="20"/>
                <w:lang w:val="es-ES" w:eastAsia="es-ES"/>
              </w:rPr>
            </w:pPr>
            <w:r>
              <w:rPr>
                <w:rFonts w:ascii="Arial Narrow" w:eastAsia="Times New Roman" w:hAnsi="Arial Narrow" w:cs="Calibri"/>
                <w:b/>
                <w:bCs/>
                <w:color w:val="000000"/>
                <w:sz w:val="20"/>
                <w:szCs w:val="20"/>
                <w:lang w:val="es-ES" w:eastAsia="es-ES"/>
              </w:rPr>
              <w:t>DESCRIPCION</w:t>
            </w:r>
          </w:p>
        </w:tc>
        <w:tc>
          <w:tcPr>
            <w:tcW w:w="1840" w:type="dxa"/>
            <w:tcBorders>
              <w:top w:val="single" w:sz="4" w:space="0" w:color="auto"/>
              <w:left w:val="nil"/>
              <w:bottom w:val="single" w:sz="4" w:space="0" w:color="auto"/>
              <w:right w:val="single" w:sz="4" w:space="0" w:color="auto"/>
            </w:tcBorders>
            <w:shd w:val="clear" w:color="auto" w:fill="CCC0D9" w:themeFill="accent4" w:themeFillTint="66"/>
            <w:vAlign w:val="center"/>
            <w:hideMark/>
          </w:tcPr>
          <w:p w:rsidR="007145F5" w:rsidRDefault="007145F5" w:rsidP="007145F5">
            <w:pPr>
              <w:spacing w:after="0" w:line="240" w:lineRule="auto"/>
              <w:jc w:val="center"/>
              <w:rPr>
                <w:rFonts w:ascii="Arial Narrow" w:eastAsia="Times New Roman" w:hAnsi="Arial Narrow" w:cs="Calibri"/>
                <w:b/>
                <w:bCs/>
                <w:color w:val="000000"/>
                <w:sz w:val="20"/>
                <w:szCs w:val="20"/>
                <w:lang w:val="es-ES" w:eastAsia="es-ES"/>
              </w:rPr>
            </w:pPr>
            <w:r>
              <w:rPr>
                <w:rFonts w:ascii="Arial Narrow" w:eastAsia="Times New Roman" w:hAnsi="Arial Narrow" w:cs="Calibri"/>
                <w:b/>
                <w:bCs/>
                <w:color w:val="000000"/>
                <w:sz w:val="20"/>
                <w:szCs w:val="20"/>
                <w:lang w:val="es-ES" w:eastAsia="es-ES"/>
              </w:rPr>
              <w:t>LONGITUD TOTAL (metros)</w:t>
            </w:r>
          </w:p>
        </w:tc>
        <w:tc>
          <w:tcPr>
            <w:tcW w:w="1942" w:type="dxa"/>
            <w:tcBorders>
              <w:top w:val="single" w:sz="4" w:space="0" w:color="auto"/>
              <w:left w:val="nil"/>
              <w:bottom w:val="single" w:sz="4" w:space="0" w:color="auto"/>
              <w:right w:val="single" w:sz="4" w:space="0" w:color="auto"/>
            </w:tcBorders>
            <w:shd w:val="clear" w:color="auto" w:fill="CCC0D9" w:themeFill="accent4" w:themeFillTint="66"/>
            <w:noWrap/>
            <w:vAlign w:val="center"/>
            <w:hideMark/>
          </w:tcPr>
          <w:p w:rsidR="007145F5" w:rsidRDefault="007145F5" w:rsidP="007145F5">
            <w:pPr>
              <w:spacing w:after="0" w:line="240" w:lineRule="auto"/>
              <w:jc w:val="center"/>
              <w:rPr>
                <w:rFonts w:ascii="Arial Narrow" w:eastAsia="Times New Roman" w:hAnsi="Arial Narrow" w:cs="Calibri"/>
                <w:b/>
                <w:bCs/>
                <w:color w:val="000000"/>
                <w:sz w:val="20"/>
                <w:szCs w:val="20"/>
                <w:lang w:val="es-ES" w:eastAsia="es-ES"/>
              </w:rPr>
            </w:pPr>
            <w:r>
              <w:rPr>
                <w:rFonts w:ascii="Arial Narrow" w:eastAsia="Times New Roman" w:hAnsi="Arial Narrow" w:cs="Calibri"/>
                <w:b/>
                <w:bCs/>
                <w:color w:val="000000"/>
                <w:sz w:val="20"/>
                <w:szCs w:val="20"/>
                <w:lang w:val="es-ES" w:eastAsia="es-ES"/>
              </w:rPr>
              <w:t>PRECIO TOTAL</w:t>
            </w:r>
          </w:p>
        </w:tc>
      </w:tr>
      <w:tr w:rsidR="007145F5" w:rsidTr="007145F5">
        <w:trPr>
          <w:trHeight w:val="330"/>
        </w:trPr>
        <w:tc>
          <w:tcPr>
            <w:tcW w:w="1440" w:type="dxa"/>
            <w:tcBorders>
              <w:top w:val="nil"/>
              <w:left w:val="single" w:sz="4" w:space="0" w:color="auto"/>
              <w:bottom w:val="single" w:sz="4" w:space="0" w:color="auto"/>
              <w:right w:val="single" w:sz="4" w:space="0" w:color="auto"/>
            </w:tcBorders>
            <w:noWrap/>
            <w:vAlign w:val="center"/>
            <w:hideMark/>
          </w:tcPr>
          <w:p w:rsidR="007145F5" w:rsidRDefault="007145F5" w:rsidP="007145F5">
            <w:pPr>
              <w:spacing w:after="0" w:line="240" w:lineRule="auto"/>
              <w:jc w:val="center"/>
              <w:rPr>
                <w:rFonts w:ascii="Arial Narrow" w:eastAsia="Times New Roman" w:hAnsi="Arial Narrow" w:cs="Calibri"/>
                <w:color w:val="000000"/>
                <w:szCs w:val="20"/>
                <w:lang w:val="es-ES" w:eastAsia="es-ES"/>
              </w:rPr>
            </w:pPr>
            <w:r>
              <w:rPr>
                <w:rFonts w:ascii="Arial Narrow" w:eastAsia="Times New Roman" w:hAnsi="Arial Narrow" w:cs="Calibri"/>
                <w:color w:val="000000"/>
                <w:szCs w:val="20"/>
                <w:lang w:val="es-ES" w:eastAsia="es-ES"/>
              </w:rPr>
              <w:t>TOTAL</w:t>
            </w:r>
          </w:p>
        </w:tc>
        <w:tc>
          <w:tcPr>
            <w:tcW w:w="1840" w:type="dxa"/>
            <w:tcBorders>
              <w:top w:val="nil"/>
              <w:left w:val="nil"/>
              <w:bottom w:val="single" w:sz="4" w:space="0" w:color="auto"/>
              <w:right w:val="single" w:sz="4" w:space="0" w:color="auto"/>
            </w:tcBorders>
            <w:noWrap/>
            <w:vAlign w:val="center"/>
            <w:hideMark/>
          </w:tcPr>
          <w:p w:rsidR="007145F5" w:rsidRDefault="00DB620C" w:rsidP="00DB620C">
            <w:pPr>
              <w:spacing w:after="0" w:line="240" w:lineRule="auto"/>
              <w:jc w:val="center"/>
              <w:rPr>
                <w:rFonts w:ascii="Arial Narrow" w:eastAsia="Times New Roman" w:hAnsi="Arial Narrow" w:cs="Calibri"/>
                <w:color w:val="000000"/>
                <w:szCs w:val="20"/>
                <w:lang w:val="es-ES" w:eastAsia="es-ES"/>
              </w:rPr>
            </w:pPr>
            <w:r>
              <w:rPr>
                <w:rFonts w:ascii="Arial Narrow" w:eastAsia="Times New Roman" w:hAnsi="Arial Narrow" w:cs="Calibri"/>
                <w:color w:val="000000"/>
                <w:szCs w:val="20"/>
                <w:lang w:val="es-ES" w:eastAsia="es-ES"/>
              </w:rPr>
              <w:t>2.333,90</w:t>
            </w:r>
          </w:p>
        </w:tc>
        <w:tc>
          <w:tcPr>
            <w:tcW w:w="1942" w:type="dxa"/>
            <w:tcBorders>
              <w:top w:val="nil"/>
              <w:left w:val="nil"/>
              <w:bottom w:val="single" w:sz="4" w:space="0" w:color="auto"/>
              <w:right w:val="single" w:sz="4" w:space="0" w:color="auto"/>
            </w:tcBorders>
            <w:noWrap/>
            <w:vAlign w:val="bottom"/>
            <w:hideMark/>
          </w:tcPr>
          <w:p w:rsidR="007145F5" w:rsidRDefault="007145F5" w:rsidP="007145F5">
            <w:pPr>
              <w:spacing w:after="0" w:line="240" w:lineRule="auto"/>
              <w:rPr>
                <w:rFonts w:ascii="Arial Narrow" w:eastAsia="Times New Roman" w:hAnsi="Arial Narrow" w:cs="Calibri"/>
                <w:color w:val="000000"/>
                <w:sz w:val="20"/>
                <w:szCs w:val="20"/>
                <w:lang w:val="es-ES" w:eastAsia="es-ES"/>
              </w:rPr>
            </w:pPr>
            <w:r>
              <w:rPr>
                <w:rFonts w:ascii="Arial Narrow" w:eastAsia="Times New Roman" w:hAnsi="Arial Narrow" w:cs="Calibri"/>
                <w:color w:val="000000"/>
                <w:sz w:val="20"/>
                <w:szCs w:val="20"/>
                <w:lang w:val="es-ES" w:eastAsia="es-ES"/>
              </w:rPr>
              <w:t> </w:t>
            </w:r>
          </w:p>
        </w:tc>
      </w:tr>
      <w:tr w:rsidR="007145F5" w:rsidTr="007145F5">
        <w:trPr>
          <w:trHeight w:val="330"/>
        </w:trPr>
        <w:tc>
          <w:tcPr>
            <w:tcW w:w="3280" w:type="dxa"/>
            <w:gridSpan w:val="2"/>
            <w:tcBorders>
              <w:top w:val="single" w:sz="4" w:space="0" w:color="auto"/>
              <w:left w:val="single" w:sz="4" w:space="0" w:color="auto"/>
              <w:bottom w:val="single" w:sz="4" w:space="0" w:color="auto"/>
              <w:right w:val="single" w:sz="4" w:space="0" w:color="000000"/>
            </w:tcBorders>
            <w:noWrap/>
            <w:vAlign w:val="bottom"/>
            <w:hideMark/>
          </w:tcPr>
          <w:p w:rsidR="007145F5" w:rsidRDefault="007145F5" w:rsidP="007145F5">
            <w:pPr>
              <w:spacing w:after="0" w:line="240" w:lineRule="auto"/>
              <w:jc w:val="right"/>
              <w:rPr>
                <w:rFonts w:ascii="Arial Narrow" w:eastAsia="Times New Roman" w:hAnsi="Arial Narrow" w:cs="Calibri"/>
                <w:b/>
                <w:bCs/>
                <w:color w:val="000000"/>
                <w:sz w:val="20"/>
                <w:szCs w:val="20"/>
                <w:lang w:val="es-ES" w:eastAsia="es-ES"/>
              </w:rPr>
            </w:pPr>
            <w:r>
              <w:rPr>
                <w:rFonts w:ascii="Arial Narrow" w:eastAsia="Times New Roman" w:hAnsi="Arial Narrow" w:cs="Calibri"/>
                <w:b/>
                <w:bCs/>
                <w:color w:val="000000"/>
                <w:sz w:val="20"/>
                <w:szCs w:val="20"/>
                <w:lang w:val="es-ES" w:eastAsia="es-ES"/>
              </w:rPr>
              <w:t>TOTAL</w:t>
            </w:r>
          </w:p>
        </w:tc>
        <w:tc>
          <w:tcPr>
            <w:tcW w:w="1942" w:type="dxa"/>
            <w:tcBorders>
              <w:top w:val="nil"/>
              <w:left w:val="nil"/>
              <w:bottom w:val="single" w:sz="4" w:space="0" w:color="auto"/>
              <w:right w:val="single" w:sz="4" w:space="0" w:color="auto"/>
            </w:tcBorders>
            <w:noWrap/>
            <w:vAlign w:val="bottom"/>
            <w:hideMark/>
          </w:tcPr>
          <w:p w:rsidR="007145F5" w:rsidRDefault="007145F5" w:rsidP="007145F5">
            <w:pPr>
              <w:spacing w:after="0" w:line="240" w:lineRule="auto"/>
              <w:rPr>
                <w:rFonts w:ascii="Arial Narrow" w:eastAsia="Times New Roman" w:hAnsi="Arial Narrow" w:cs="Calibri"/>
                <w:color w:val="000000"/>
                <w:sz w:val="20"/>
                <w:szCs w:val="20"/>
                <w:lang w:val="es-ES" w:eastAsia="es-ES"/>
              </w:rPr>
            </w:pPr>
            <w:r>
              <w:rPr>
                <w:rFonts w:ascii="Arial Narrow" w:eastAsia="Times New Roman" w:hAnsi="Arial Narrow" w:cs="Calibri"/>
                <w:color w:val="000000"/>
                <w:sz w:val="20"/>
                <w:szCs w:val="20"/>
                <w:lang w:val="es-ES" w:eastAsia="es-ES"/>
              </w:rPr>
              <w:t> </w:t>
            </w:r>
          </w:p>
        </w:tc>
      </w:tr>
      <w:tr w:rsidR="007145F5" w:rsidTr="007145F5">
        <w:trPr>
          <w:trHeight w:val="330"/>
        </w:trPr>
        <w:tc>
          <w:tcPr>
            <w:tcW w:w="5222" w:type="dxa"/>
            <w:gridSpan w:val="3"/>
            <w:tcBorders>
              <w:top w:val="single" w:sz="4" w:space="0" w:color="auto"/>
              <w:left w:val="single" w:sz="4" w:space="0" w:color="auto"/>
              <w:bottom w:val="single" w:sz="4" w:space="0" w:color="auto"/>
              <w:right w:val="single" w:sz="4" w:space="0" w:color="000000"/>
            </w:tcBorders>
            <w:noWrap/>
            <w:vAlign w:val="bottom"/>
            <w:hideMark/>
          </w:tcPr>
          <w:p w:rsidR="007145F5" w:rsidRDefault="007145F5" w:rsidP="007145F5">
            <w:pPr>
              <w:spacing w:after="0" w:line="240" w:lineRule="auto"/>
              <w:rPr>
                <w:rFonts w:ascii="Arial Narrow" w:eastAsia="Times New Roman" w:hAnsi="Arial Narrow" w:cs="Calibri"/>
                <w:b/>
                <w:bCs/>
                <w:color w:val="000000"/>
                <w:sz w:val="20"/>
                <w:szCs w:val="20"/>
                <w:lang w:val="es-ES" w:eastAsia="es-ES"/>
              </w:rPr>
            </w:pPr>
            <w:r>
              <w:rPr>
                <w:rFonts w:ascii="Arial Narrow" w:eastAsia="Times New Roman" w:hAnsi="Arial Narrow" w:cs="Calibri"/>
                <w:b/>
                <w:bCs/>
                <w:color w:val="000000"/>
                <w:sz w:val="20"/>
                <w:szCs w:val="20"/>
                <w:lang w:val="es-ES" w:eastAsia="es-ES"/>
              </w:rPr>
              <w:t>LITERAL:</w:t>
            </w:r>
          </w:p>
        </w:tc>
      </w:tr>
    </w:tbl>
    <w:p w:rsidR="003D7690" w:rsidRDefault="003D7690" w:rsidP="005F0B23">
      <w:pPr>
        <w:pStyle w:val="PARRAFO"/>
      </w:pPr>
    </w:p>
    <w:p w:rsidR="007145F5" w:rsidRDefault="007145F5" w:rsidP="005F0B23">
      <w:pPr>
        <w:pStyle w:val="PARRAFO"/>
      </w:pPr>
    </w:p>
    <w:p w:rsidR="007145F5" w:rsidRDefault="007145F5" w:rsidP="005F0B23">
      <w:pPr>
        <w:pStyle w:val="PARRAFO"/>
      </w:pPr>
    </w:p>
    <w:p w:rsidR="007145F5" w:rsidRDefault="007145F5" w:rsidP="005F0B23">
      <w:pPr>
        <w:pStyle w:val="PARRAFO"/>
      </w:pPr>
    </w:p>
    <w:p w:rsidR="007145F5" w:rsidRDefault="007145F5" w:rsidP="005F0B23">
      <w:pPr>
        <w:pStyle w:val="PARRAFO"/>
      </w:pPr>
    </w:p>
    <w:p w:rsidR="007145F5" w:rsidRDefault="007145F5" w:rsidP="005F0B23">
      <w:pPr>
        <w:pStyle w:val="PARRAFO"/>
      </w:pPr>
    </w:p>
    <w:p w:rsidR="007145F5" w:rsidRDefault="007145F5" w:rsidP="005F0B23">
      <w:pPr>
        <w:pStyle w:val="PARRAFO"/>
      </w:pPr>
    </w:p>
    <w:p w:rsidR="007145F5" w:rsidRDefault="007145F5" w:rsidP="005F0B23">
      <w:pPr>
        <w:pStyle w:val="PARRAFO"/>
      </w:pPr>
    </w:p>
    <w:p w:rsidR="007145F5" w:rsidRDefault="007145F5" w:rsidP="005F0B23">
      <w:pPr>
        <w:pStyle w:val="PARRAFO"/>
      </w:pPr>
    </w:p>
    <w:p w:rsidR="007145F5" w:rsidRDefault="007145F5" w:rsidP="005F0B23">
      <w:pPr>
        <w:pStyle w:val="PARRAFO"/>
      </w:pPr>
    </w:p>
    <w:p w:rsidR="007145F5" w:rsidRDefault="007145F5" w:rsidP="005F0B23">
      <w:pPr>
        <w:pStyle w:val="PARRAFO"/>
      </w:pPr>
    </w:p>
    <w:p w:rsidR="007145F5" w:rsidRDefault="007145F5" w:rsidP="005F0B23">
      <w:pPr>
        <w:pStyle w:val="PARRAFO"/>
      </w:pPr>
    </w:p>
    <w:p w:rsidR="007145F5" w:rsidRDefault="007145F5" w:rsidP="005F0B23">
      <w:pPr>
        <w:pStyle w:val="PARRAFO"/>
      </w:pPr>
    </w:p>
    <w:p w:rsidR="007145F5" w:rsidRDefault="007145F5" w:rsidP="005F0B23">
      <w:pPr>
        <w:pStyle w:val="PARRAFO"/>
      </w:pPr>
    </w:p>
    <w:sectPr w:rsidR="007145F5" w:rsidSect="005B05FA">
      <w:headerReference w:type="first" r:id="rId50"/>
      <w:pgSz w:w="12240" w:h="15840" w:code="1"/>
      <w:pgMar w:top="1440" w:right="1080" w:bottom="1440" w:left="1080" w:header="709" w:footer="3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285" w:rsidRDefault="00AA3285" w:rsidP="00F53E9D">
      <w:pPr>
        <w:spacing w:after="0" w:line="240" w:lineRule="auto"/>
      </w:pPr>
      <w:r>
        <w:separator/>
      </w:r>
    </w:p>
  </w:endnote>
  <w:endnote w:type="continuationSeparator" w:id="0">
    <w:p w:rsidR="00AA3285" w:rsidRDefault="00AA3285" w:rsidP="00F53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entury Gothic,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w:panose1 w:val="020B0602030504020204"/>
    <w:charset w:val="00"/>
    <w:family w:val="swiss"/>
    <w:pitch w:val="variable"/>
    <w:sig w:usb0="01002A87" w:usb1="00000000" w:usb2="00000000" w:usb3="00000000" w:csb0="000100FF" w:csb1="00000000"/>
  </w:font>
  <w:font w:name="Corbel">
    <w:panose1 w:val="020B0503020204020204"/>
    <w:charset w:val="00"/>
    <w:family w:val="swiss"/>
    <w:pitch w:val="variable"/>
    <w:sig w:usb0="A00002EF" w:usb1="4000204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jc w:val="center"/>
      <w:tblLook w:val="04A0" w:firstRow="1" w:lastRow="0" w:firstColumn="1" w:lastColumn="0" w:noHBand="0" w:noVBand="1"/>
    </w:tblPr>
    <w:tblGrid>
      <w:gridCol w:w="4644"/>
      <w:gridCol w:w="4336"/>
    </w:tblGrid>
    <w:tr w:rsidR="004D5FC7" w:rsidTr="0072620C">
      <w:trPr>
        <w:trHeight w:val="132"/>
        <w:jc w:val="center"/>
      </w:trPr>
      <w:tc>
        <w:tcPr>
          <w:tcW w:w="4644" w:type="dxa"/>
          <w:shd w:val="clear" w:color="auto" w:fill="auto"/>
        </w:tcPr>
        <w:p w:rsidR="004D5FC7" w:rsidRPr="00080A8A" w:rsidRDefault="004D5FC7" w:rsidP="002D18B2">
          <w:pPr>
            <w:pStyle w:val="Piedepgina"/>
            <w:spacing w:after="0" w:line="240" w:lineRule="auto"/>
            <w:jc w:val="center"/>
            <w:rPr>
              <w:rFonts w:ascii="Arial Narrow" w:hAnsi="Arial Narrow"/>
              <w:b/>
              <w:sz w:val="20"/>
              <w:szCs w:val="20"/>
            </w:rPr>
          </w:pPr>
          <w:r w:rsidRPr="00080A8A">
            <w:rPr>
              <w:rFonts w:ascii="Arial Narrow" w:hAnsi="Arial Narrow"/>
              <w:b/>
              <w:sz w:val="20"/>
              <w:szCs w:val="20"/>
            </w:rPr>
            <w:t>Elaborado por:</w:t>
          </w:r>
        </w:p>
      </w:tc>
      <w:tc>
        <w:tcPr>
          <w:tcW w:w="4336" w:type="dxa"/>
          <w:shd w:val="clear" w:color="auto" w:fill="auto"/>
        </w:tcPr>
        <w:p w:rsidR="004D5FC7" w:rsidRPr="00080A8A" w:rsidRDefault="004D5FC7" w:rsidP="001E3263">
          <w:pPr>
            <w:spacing w:after="0"/>
            <w:jc w:val="center"/>
            <w:rPr>
              <w:rFonts w:ascii="Arial Narrow" w:hAnsi="Arial Narrow" w:cs="Arial"/>
              <w:b/>
              <w:sz w:val="20"/>
              <w:szCs w:val="20"/>
            </w:rPr>
          </w:pPr>
          <w:r>
            <w:rPr>
              <w:rFonts w:ascii="Arial Narrow" w:hAnsi="Arial Narrow" w:cs="Arial"/>
              <w:b/>
              <w:sz w:val="20"/>
              <w:szCs w:val="20"/>
            </w:rPr>
            <w:t>Aprobado por:</w:t>
          </w:r>
        </w:p>
      </w:tc>
    </w:tr>
    <w:tr w:rsidR="004D5FC7" w:rsidTr="0072620C">
      <w:trPr>
        <w:trHeight w:val="414"/>
        <w:jc w:val="center"/>
      </w:trPr>
      <w:tc>
        <w:tcPr>
          <w:tcW w:w="4644" w:type="dxa"/>
          <w:shd w:val="clear" w:color="auto" w:fill="auto"/>
        </w:tcPr>
        <w:p w:rsidR="004D5FC7" w:rsidRPr="00080A8A" w:rsidRDefault="004D5FC7" w:rsidP="00F120C1">
          <w:pPr>
            <w:pStyle w:val="Piedepgina"/>
            <w:spacing w:after="0" w:line="240" w:lineRule="auto"/>
            <w:rPr>
              <w:rFonts w:ascii="Arial Narrow" w:hAnsi="Arial Narrow"/>
              <w:sz w:val="20"/>
              <w:szCs w:val="20"/>
            </w:rPr>
          </w:pPr>
        </w:p>
      </w:tc>
      <w:tc>
        <w:tcPr>
          <w:tcW w:w="4336" w:type="dxa"/>
          <w:shd w:val="clear" w:color="auto" w:fill="auto"/>
        </w:tcPr>
        <w:p w:rsidR="004D5FC7" w:rsidRPr="00080A8A" w:rsidRDefault="004D5FC7" w:rsidP="002D18B2">
          <w:pPr>
            <w:pStyle w:val="Piedepgina"/>
            <w:spacing w:after="0"/>
            <w:rPr>
              <w:rFonts w:ascii="Arial Narrow" w:hAnsi="Arial Narrow"/>
              <w:sz w:val="20"/>
              <w:szCs w:val="20"/>
            </w:rPr>
          </w:pPr>
        </w:p>
      </w:tc>
    </w:tr>
    <w:tr w:rsidR="004D5FC7" w:rsidTr="0072620C">
      <w:trPr>
        <w:trHeight w:val="450"/>
        <w:jc w:val="center"/>
      </w:trPr>
      <w:tc>
        <w:tcPr>
          <w:tcW w:w="4644" w:type="dxa"/>
          <w:shd w:val="clear" w:color="auto" w:fill="auto"/>
          <w:vAlign w:val="center"/>
        </w:tcPr>
        <w:p w:rsidR="004D5FC7" w:rsidRDefault="004D5FC7" w:rsidP="00C94E02">
          <w:pPr>
            <w:spacing w:after="0" w:line="240" w:lineRule="auto"/>
            <w:jc w:val="center"/>
            <w:rPr>
              <w:rFonts w:ascii="Forte" w:hAnsi="Forte" w:cs="Arial"/>
              <w:color w:val="365F91"/>
              <w:sz w:val="20"/>
              <w:szCs w:val="20"/>
              <w:lang w:eastAsia="es-BO"/>
            </w:rPr>
          </w:pPr>
          <w:r>
            <w:rPr>
              <w:rFonts w:ascii="Forte" w:hAnsi="Forte" w:cs="Arial"/>
              <w:color w:val="365F91"/>
              <w:sz w:val="20"/>
              <w:szCs w:val="20"/>
              <w:lang w:eastAsia="es-BO"/>
            </w:rPr>
            <w:t>Ing. Antonio W. Barea Balderrama</w:t>
          </w:r>
        </w:p>
        <w:p w:rsidR="004D5FC7" w:rsidRDefault="004D5FC7" w:rsidP="00C94E02">
          <w:pPr>
            <w:spacing w:after="0" w:line="240" w:lineRule="auto"/>
            <w:jc w:val="center"/>
            <w:rPr>
              <w:rFonts w:ascii="Arial" w:hAnsi="Arial" w:cs="Arial"/>
              <w:b/>
              <w:color w:val="365F91"/>
              <w:sz w:val="14"/>
              <w:szCs w:val="14"/>
              <w:lang w:eastAsia="es-BO"/>
            </w:rPr>
          </w:pPr>
          <w:r>
            <w:rPr>
              <w:rFonts w:ascii="Arial" w:hAnsi="Arial" w:cs="Arial"/>
              <w:b/>
              <w:color w:val="365F91"/>
              <w:sz w:val="14"/>
              <w:szCs w:val="14"/>
              <w:lang w:eastAsia="es-BO"/>
            </w:rPr>
            <w:t>INGENIERO DE PROYECTOS II  U.I.P. – U.D.C.O.R.</w:t>
          </w:r>
        </w:p>
        <w:p w:rsidR="004D5FC7" w:rsidRDefault="004D5FC7" w:rsidP="00C94E02">
          <w:pPr>
            <w:spacing w:after="0" w:line="240" w:lineRule="auto"/>
            <w:jc w:val="center"/>
            <w:rPr>
              <w:rFonts w:ascii="Arial" w:hAnsi="Arial" w:cs="Arial"/>
              <w:b/>
              <w:color w:val="365F91"/>
              <w:sz w:val="14"/>
              <w:szCs w:val="14"/>
              <w:lang w:eastAsia="es-BO"/>
            </w:rPr>
          </w:pPr>
          <w:r>
            <w:rPr>
              <w:rFonts w:ascii="Arial" w:hAnsi="Arial" w:cs="Arial"/>
              <w:b/>
              <w:color w:val="365F91"/>
              <w:sz w:val="14"/>
              <w:szCs w:val="14"/>
              <w:lang w:eastAsia="es-BO"/>
            </w:rPr>
            <w:t>DISTRITO REDES DE GAS ORURO</w:t>
          </w:r>
        </w:p>
        <w:p w:rsidR="004D5FC7" w:rsidRPr="008F4BD5" w:rsidRDefault="004D5FC7" w:rsidP="00C94E02">
          <w:pPr>
            <w:spacing w:after="0" w:line="240" w:lineRule="auto"/>
            <w:jc w:val="center"/>
            <w:rPr>
              <w:rFonts w:ascii="Arial" w:eastAsia="Times New Roman" w:hAnsi="Arial" w:cs="Arial"/>
              <w:b/>
              <w:color w:val="365F91" w:themeColor="accent1" w:themeShade="BF"/>
              <w:sz w:val="14"/>
              <w:szCs w:val="14"/>
              <w:lang w:eastAsia="es-BO"/>
            </w:rPr>
          </w:pPr>
          <w:r>
            <w:rPr>
              <w:rFonts w:ascii="Arial" w:hAnsi="Arial" w:cs="Arial"/>
              <w:b/>
              <w:color w:val="365F91"/>
              <w:sz w:val="14"/>
              <w:szCs w:val="14"/>
              <w:lang w:eastAsia="es-BO"/>
            </w:rPr>
            <w:t>GNRGD – Y.P.F.B</w:t>
          </w:r>
        </w:p>
      </w:tc>
      <w:tc>
        <w:tcPr>
          <w:tcW w:w="4336" w:type="dxa"/>
          <w:shd w:val="clear" w:color="auto" w:fill="auto"/>
          <w:vAlign w:val="center"/>
        </w:tcPr>
        <w:p w:rsidR="004D5FC7" w:rsidRPr="00D16FC1" w:rsidRDefault="004D5FC7" w:rsidP="00F120C1">
          <w:pPr>
            <w:spacing w:after="0" w:line="240" w:lineRule="auto"/>
            <w:jc w:val="center"/>
            <w:rPr>
              <w:rFonts w:ascii="Forte" w:eastAsia="Times New Roman" w:hAnsi="Forte" w:cs="Arial"/>
              <w:color w:val="365F91" w:themeColor="accent1" w:themeShade="BF"/>
              <w:sz w:val="20"/>
              <w:szCs w:val="20"/>
              <w:lang w:eastAsia="es-BO"/>
            </w:rPr>
          </w:pPr>
          <w:r>
            <w:rPr>
              <w:rFonts w:ascii="Forte" w:eastAsia="Times New Roman" w:hAnsi="Forte" w:cs="Arial"/>
              <w:color w:val="365F91" w:themeColor="accent1" w:themeShade="BF"/>
              <w:sz w:val="20"/>
              <w:szCs w:val="20"/>
              <w:lang w:eastAsia="es-BO"/>
            </w:rPr>
            <w:t>Alex G. Choque Huanca</w:t>
          </w:r>
        </w:p>
        <w:p w:rsidR="004D5FC7" w:rsidRPr="00D16FC1" w:rsidRDefault="004D5FC7" w:rsidP="00F120C1">
          <w:pPr>
            <w:spacing w:after="0" w:line="240" w:lineRule="auto"/>
            <w:jc w:val="center"/>
            <w:rPr>
              <w:rFonts w:ascii="Arial" w:eastAsia="Times New Roman" w:hAnsi="Arial" w:cs="Arial"/>
              <w:b/>
              <w:color w:val="365F91" w:themeColor="accent1" w:themeShade="BF"/>
              <w:sz w:val="14"/>
              <w:szCs w:val="14"/>
              <w:lang w:eastAsia="es-BO"/>
            </w:rPr>
          </w:pPr>
          <w:r w:rsidRPr="00D16FC1">
            <w:rPr>
              <w:rFonts w:ascii="Arial" w:eastAsia="Times New Roman" w:hAnsi="Arial" w:cs="Arial"/>
              <w:b/>
              <w:color w:val="365F91" w:themeColor="accent1" w:themeShade="BF"/>
              <w:sz w:val="14"/>
              <w:szCs w:val="14"/>
              <w:lang w:eastAsia="es-BO"/>
            </w:rPr>
            <w:t>JEFE DE CONSTRUCCIONES</w:t>
          </w:r>
        </w:p>
        <w:p w:rsidR="004D5FC7" w:rsidRPr="00D16FC1" w:rsidRDefault="004D5FC7" w:rsidP="00F120C1">
          <w:pPr>
            <w:spacing w:after="0" w:line="240" w:lineRule="auto"/>
            <w:jc w:val="center"/>
            <w:rPr>
              <w:rFonts w:ascii="Arial" w:eastAsia="Times New Roman" w:hAnsi="Arial" w:cs="Arial"/>
              <w:b/>
              <w:color w:val="365F91" w:themeColor="accent1" w:themeShade="BF"/>
              <w:sz w:val="14"/>
              <w:szCs w:val="14"/>
              <w:lang w:eastAsia="es-BO"/>
            </w:rPr>
          </w:pPr>
          <w:r w:rsidRPr="00D16FC1">
            <w:rPr>
              <w:rFonts w:ascii="Arial" w:eastAsia="Times New Roman" w:hAnsi="Arial" w:cs="Arial"/>
              <w:b/>
              <w:color w:val="365F91" w:themeColor="accent1" w:themeShade="BF"/>
              <w:sz w:val="14"/>
              <w:szCs w:val="14"/>
              <w:lang w:eastAsia="es-BO"/>
            </w:rPr>
            <w:t xml:space="preserve">DISTRITAL REDES DE GAS </w:t>
          </w:r>
          <w:r>
            <w:rPr>
              <w:rFonts w:ascii="Arial" w:eastAsia="Times New Roman" w:hAnsi="Arial" w:cs="Arial"/>
              <w:b/>
              <w:color w:val="365F91" w:themeColor="accent1" w:themeShade="BF"/>
              <w:sz w:val="14"/>
              <w:szCs w:val="14"/>
              <w:lang w:eastAsia="es-BO"/>
            </w:rPr>
            <w:t>ORURO</w:t>
          </w:r>
        </w:p>
        <w:p w:rsidR="004D5FC7" w:rsidRPr="00080A8A" w:rsidRDefault="004D5FC7" w:rsidP="00F120C1">
          <w:pPr>
            <w:pStyle w:val="Piedepgina"/>
            <w:spacing w:after="0"/>
            <w:jc w:val="center"/>
            <w:rPr>
              <w:rFonts w:ascii="Arial Narrow" w:hAnsi="Arial Narrow"/>
              <w:sz w:val="20"/>
              <w:szCs w:val="20"/>
            </w:rPr>
          </w:pPr>
          <w:r w:rsidRPr="00D16FC1">
            <w:rPr>
              <w:rFonts w:ascii="Arial" w:eastAsia="Times New Roman" w:hAnsi="Arial" w:cs="Arial"/>
              <w:b/>
              <w:color w:val="365F91" w:themeColor="accent1" w:themeShade="BF"/>
              <w:sz w:val="14"/>
              <w:szCs w:val="14"/>
              <w:lang w:eastAsia="es-BO"/>
            </w:rPr>
            <w:t>GNRGD – Y.P.F.B</w:t>
          </w:r>
        </w:p>
      </w:tc>
    </w:tr>
  </w:tbl>
  <w:p w:rsidR="004D5FC7" w:rsidRDefault="004D5F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285" w:rsidRDefault="00AA3285" w:rsidP="00F53E9D">
      <w:pPr>
        <w:spacing w:after="0" w:line="240" w:lineRule="auto"/>
      </w:pPr>
      <w:r>
        <w:separator/>
      </w:r>
    </w:p>
  </w:footnote>
  <w:footnote w:type="continuationSeparator" w:id="0">
    <w:p w:rsidR="00AA3285" w:rsidRDefault="00AA3285" w:rsidP="00F53E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FC7" w:rsidRDefault="004D5FC7">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727"/>
      <w:gridCol w:w="1687"/>
    </w:tblGrid>
    <w:tr w:rsidR="004D5FC7" w:rsidTr="00E44EC6">
      <w:trPr>
        <w:trHeight w:val="983"/>
        <w:jc w:val="center"/>
      </w:trPr>
      <w:tc>
        <w:tcPr>
          <w:tcW w:w="1843" w:type="dxa"/>
          <w:vAlign w:val="bottom"/>
        </w:tcPr>
        <w:p w:rsidR="004D5FC7" w:rsidRDefault="004D5FC7" w:rsidP="00291642">
          <w:pPr>
            <w:pStyle w:val="Encabezado"/>
            <w:jc w:val="center"/>
          </w:pPr>
          <w:r>
            <w:rPr>
              <w:noProof/>
              <w:lang w:eastAsia="es-BO"/>
            </w:rPr>
            <w:drawing>
              <wp:anchor distT="0" distB="0" distL="114300" distR="114300" simplePos="0" relativeHeight="251655168" behindDoc="1" locked="0" layoutInCell="1" allowOverlap="1" wp14:anchorId="55FCEDE1" wp14:editId="633EC6C0">
                <wp:simplePos x="0" y="0"/>
                <wp:positionH relativeFrom="column">
                  <wp:posOffset>101600</wp:posOffset>
                </wp:positionH>
                <wp:positionV relativeFrom="paragraph">
                  <wp:posOffset>-45720</wp:posOffset>
                </wp:positionV>
                <wp:extent cx="890270" cy="604520"/>
                <wp:effectExtent l="0" t="0" r="5080" b="5080"/>
                <wp:wrapNone/>
                <wp:docPr id="19"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Imagen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90270" cy="6045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27" w:type="dxa"/>
          <w:vAlign w:val="center"/>
        </w:tcPr>
        <w:p w:rsidR="004D5FC7" w:rsidRDefault="004D5FC7" w:rsidP="00291642">
          <w:pPr>
            <w:pStyle w:val="Sinespaciado"/>
            <w:jc w:val="center"/>
            <w:rPr>
              <w:rFonts w:ascii="Cambria" w:hAnsi="Cambria"/>
              <w:b/>
            </w:rPr>
          </w:pPr>
          <w:r w:rsidRPr="00F53E9D">
            <w:rPr>
              <w:rFonts w:ascii="Cambria" w:hAnsi="Cambria"/>
              <w:b/>
            </w:rPr>
            <w:t xml:space="preserve">YACIMIENTOS </w:t>
          </w:r>
          <w:r w:rsidRPr="00E509AF">
            <w:rPr>
              <w:rFonts w:ascii="Cambria" w:hAnsi="Cambria"/>
              <w:b/>
            </w:rPr>
            <w:t>PETROLÍFEROS</w:t>
          </w:r>
          <w:r w:rsidRPr="00F53E9D">
            <w:rPr>
              <w:rFonts w:ascii="Cambria" w:hAnsi="Cambria"/>
              <w:b/>
            </w:rPr>
            <w:t xml:space="preserve"> FISCALES BOLIVIANOS</w:t>
          </w:r>
        </w:p>
        <w:p w:rsidR="004D5FC7" w:rsidRPr="008042EB" w:rsidRDefault="004D5FC7" w:rsidP="00291642">
          <w:pPr>
            <w:pStyle w:val="Sinespaciado"/>
            <w:jc w:val="center"/>
          </w:pPr>
          <w:r w:rsidRPr="00F53E9D">
            <w:rPr>
              <w:rFonts w:ascii="Cambria" w:hAnsi="Cambria"/>
              <w:b/>
            </w:rPr>
            <w:t>GERENCIA NACIONAL DE REDES DE GAS Y DUCTOS</w:t>
          </w:r>
        </w:p>
      </w:tc>
      <w:tc>
        <w:tcPr>
          <w:tcW w:w="1687" w:type="dxa"/>
          <w:vAlign w:val="center"/>
        </w:tcPr>
        <w:p w:rsidR="004D5FC7" w:rsidRDefault="004D5FC7" w:rsidP="008042EB">
          <w:pPr>
            <w:pStyle w:val="Encabezado"/>
            <w:jc w:val="center"/>
          </w:pPr>
          <w:r>
            <w:rPr>
              <w:noProof/>
              <w:lang w:eastAsia="es-BO"/>
            </w:rPr>
            <w:drawing>
              <wp:anchor distT="0" distB="0" distL="114300" distR="114300" simplePos="0" relativeHeight="251659264" behindDoc="1" locked="0" layoutInCell="1" allowOverlap="1" wp14:anchorId="7A5B90CF" wp14:editId="25CF45F8">
                <wp:simplePos x="0" y="0"/>
                <wp:positionH relativeFrom="column">
                  <wp:posOffset>170180</wp:posOffset>
                </wp:positionH>
                <wp:positionV relativeFrom="paragraph">
                  <wp:posOffset>43815</wp:posOffset>
                </wp:positionV>
                <wp:extent cx="598170" cy="573405"/>
                <wp:effectExtent l="0" t="0" r="0" b="0"/>
                <wp:wrapNone/>
                <wp:docPr id="21" name="Imagen 3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Logo DRG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8170" cy="573405"/>
                        </a:xfrm>
                        <a:prstGeom prst="rect">
                          <a:avLst/>
                        </a:prstGeom>
                        <a:noFill/>
                        <a:ln>
                          <a:noFill/>
                        </a:ln>
                      </pic:spPr>
                    </pic:pic>
                  </a:graphicData>
                </a:graphic>
              </wp:anchor>
            </w:drawing>
          </w:r>
        </w:p>
      </w:tc>
    </w:tr>
    <w:tr w:rsidR="004D5FC7" w:rsidTr="00E44EC6">
      <w:trPr>
        <w:trHeight w:val="627"/>
        <w:jc w:val="center"/>
      </w:trPr>
      <w:tc>
        <w:tcPr>
          <w:tcW w:w="1843" w:type="dxa"/>
        </w:tcPr>
        <w:p w:rsidR="004D5FC7" w:rsidRPr="008042EB" w:rsidRDefault="004D5FC7" w:rsidP="0093207D">
          <w:pPr>
            <w:pStyle w:val="Sinespaciado"/>
            <w:jc w:val="center"/>
            <w:rPr>
              <w:rFonts w:ascii="Cambria" w:hAnsi="Cambria"/>
              <w:b/>
              <w:sz w:val="20"/>
            </w:rPr>
          </w:pPr>
          <w:r w:rsidRPr="008042EB">
            <w:rPr>
              <w:rFonts w:ascii="Cambria" w:hAnsi="Cambria"/>
              <w:b/>
              <w:sz w:val="20"/>
            </w:rPr>
            <w:t>Distrito</w:t>
          </w:r>
        </w:p>
        <w:p w:rsidR="004D5FC7" w:rsidRPr="003C4107" w:rsidRDefault="004D5FC7" w:rsidP="0093207D">
          <w:pPr>
            <w:pStyle w:val="Sinespaciado"/>
            <w:jc w:val="center"/>
            <w:rPr>
              <w:b/>
            </w:rPr>
          </w:pPr>
          <w:r w:rsidRPr="008042EB">
            <w:rPr>
              <w:rFonts w:ascii="Cambria" w:hAnsi="Cambria"/>
              <w:b/>
              <w:sz w:val="20"/>
            </w:rPr>
            <w:t>Redes de Gas Oruro</w:t>
          </w:r>
        </w:p>
      </w:tc>
      <w:tc>
        <w:tcPr>
          <w:tcW w:w="6727" w:type="dxa"/>
          <w:vAlign w:val="center"/>
        </w:tcPr>
        <w:p w:rsidR="004D5FC7" w:rsidRPr="0009264D" w:rsidRDefault="004D5FC7" w:rsidP="00A62796">
          <w:pPr>
            <w:pStyle w:val="Sinespaciado"/>
            <w:jc w:val="center"/>
            <w:rPr>
              <w:rFonts w:ascii="Cambria" w:hAnsi="Cambria"/>
              <w:b/>
            </w:rPr>
          </w:pPr>
          <w:r w:rsidRPr="001975FD">
            <w:rPr>
              <w:rFonts w:ascii="Cambria" w:hAnsi="Cambria"/>
              <w:b/>
            </w:rPr>
            <w:t>OBRAS CIVILES PARA LA CONSTRU</w:t>
          </w:r>
          <w:r>
            <w:rPr>
              <w:rFonts w:ascii="Cambria" w:hAnsi="Cambria"/>
              <w:b/>
            </w:rPr>
            <w:t>CCIÓN DE RED SECUNDARIA</w:t>
          </w:r>
          <w:r w:rsidRPr="001975FD">
            <w:rPr>
              <w:rFonts w:ascii="Cambria" w:hAnsi="Cambria"/>
              <w:b/>
            </w:rPr>
            <w:t xml:space="preserve"> </w:t>
          </w:r>
          <w:r>
            <w:rPr>
              <w:rFonts w:ascii="Cambria" w:hAnsi="Cambria"/>
              <w:b/>
            </w:rPr>
            <w:t xml:space="preserve">J.V. CIRCUNVALACION I, II, III, IV </w:t>
          </w:r>
          <w:r w:rsidRPr="001975FD">
            <w:rPr>
              <w:rFonts w:ascii="Cambria" w:hAnsi="Cambria"/>
              <w:b/>
            </w:rPr>
            <w:t xml:space="preserve">DISTRITO </w:t>
          </w:r>
          <w:r>
            <w:rPr>
              <w:rFonts w:ascii="Cambria" w:hAnsi="Cambria"/>
              <w:b/>
            </w:rPr>
            <w:t>4</w:t>
          </w:r>
          <w:r w:rsidRPr="001975FD">
            <w:rPr>
              <w:rFonts w:ascii="Cambria" w:hAnsi="Cambria"/>
              <w:b/>
            </w:rPr>
            <w:t xml:space="preserve"> – CIUDAD DE ORURO</w:t>
          </w:r>
        </w:p>
      </w:tc>
      <w:tc>
        <w:tcPr>
          <w:tcW w:w="1687" w:type="dxa"/>
          <w:vAlign w:val="center"/>
        </w:tcPr>
        <w:p w:rsidR="004D5FC7" w:rsidRDefault="004D5FC7" w:rsidP="00291642">
          <w:pPr>
            <w:pStyle w:val="Sinespaciado"/>
          </w:pPr>
          <w:r>
            <w:t>Hoja:</w:t>
          </w:r>
        </w:p>
        <w:p w:rsidR="004D5FC7" w:rsidRDefault="004D5FC7" w:rsidP="00291642">
          <w:pPr>
            <w:pStyle w:val="Sinespaciado"/>
          </w:pPr>
          <w:r>
            <w:t xml:space="preserve">Página </w:t>
          </w:r>
          <w:r>
            <w:fldChar w:fldCharType="begin"/>
          </w:r>
          <w:r>
            <w:instrText xml:space="preserve"> PAGE </w:instrText>
          </w:r>
          <w:r>
            <w:fldChar w:fldCharType="separate"/>
          </w:r>
          <w:r w:rsidR="00635468">
            <w:rPr>
              <w:noProof/>
            </w:rPr>
            <w:t>7</w:t>
          </w:r>
          <w:r>
            <w:rPr>
              <w:noProof/>
            </w:rPr>
            <w:fldChar w:fldCharType="end"/>
          </w:r>
          <w:r>
            <w:t xml:space="preserve"> de </w:t>
          </w:r>
          <w:fldSimple w:instr=" NUMPAGES  ">
            <w:r w:rsidR="00635468">
              <w:rPr>
                <w:noProof/>
              </w:rPr>
              <w:t>121</w:t>
            </w:r>
          </w:fldSimple>
        </w:p>
      </w:tc>
    </w:tr>
  </w:tbl>
  <w:p w:rsidR="004D5FC7" w:rsidRDefault="004D5FC7" w:rsidP="00E53E51">
    <w:pPr>
      <w:pStyle w:val="Encabezado"/>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727"/>
      <w:gridCol w:w="1687"/>
    </w:tblGrid>
    <w:tr w:rsidR="004D5FC7" w:rsidTr="00C47FF8">
      <w:trPr>
        <w:trHeight w:val="1410"/>
      </w:trPr>
      <w:tc>
        <w:tcPr>
          <w:tcW w:w="1843" w:type="dxa"/>
        </w:tcPr>
        <w:p w:rsidR="004D5FC7" w:rsidRDefault="004D5FC7" w:rsidP="00C47FF8">
          <w:pPr>
            <w:pStyle w:val="Encabezado"/>
          </w:pPr>
          <w:r>
            <w:rPr>
              <w:noProof/>
              <w:lang w:eastAsia="es-BO"/>
            </w:rPr>
            <w:drawing>
              <wp:anchor distT="0" distB="0" distL="114300" distR="114300" simplePos="0" relativeHeight="251657216" behindDoc="0" locked="0" layoutInCell="1" allowOverlap="1" wp14:anchorId="0E498F82" wp14:editId="37132B98">
                <wp:simplePos x="0" y="0"/>
                <wp:positionH relativeFrom="column">
                  <wp:posOffset>-41910</wp:posOffset>
                </wp:positionH>
                <wp:positionV relativeFrom="paragraph">
                  <wp:posOffset>47625</wp:posOffset>
                </wp:positionV>
                <wp:extent cx="1139825" cy="474980"/>
                <wp:effectExtent l="19050" t="0" r="0" b="0"/>
                <wp:wrapSquare wrapText="bothSides"/>
                <wp:docPr id="2064" name="Imagen 3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Imagen1"/>
                        <pic:cNvPicPr>
                          <a:picLocks noChangeAspect="1" noChangeArrowheads="1"/>
                        </pic:cNvPicPr>
                      </pic:nvPicPr>
                      <pic:blipFill>
                        <a:blip r:embed="rId1"/>
                        <a:srcRect/>
                        <a:stretch>
                          <a:fillRect/>
                        </a:stretch>
                      </pic:blipFill>
                      <pic:spPr bwMode="auto">
                        <a:xfrm>
                          <a:off x="0" y="0"/>
                          <a:ext cx="1139825" cy="474980"/>
                        </a:xfrm>
                        <a:prstGeom prst="rect">
                          <a:avLst/>
                        </a:prstGeom>
                        <a:noFill/>
                        <a:ln w="9525">
                          <a:noFill/>
                          <a:miter lim="800000"/>
                          <a:headEnd/>
                          <a:tailEnd/>
                        </a:ln>
                      </pic:spPr>
                    </pic:pic>
                  </a:graphicData>
                </a:graphic>
              </wp:anchor>
            </w:drawing>
          </w:r>
        </w:p>
      </w:tc>
      <w:tc>
        <w:tcPr>
          <w:tcW w:w="6727" w:type="dxa"/>
        </w:tcPr>
        <w:p w:rsidR="004D5FC7" w:rsidRDefault="004D5FC7" w:rsidP="00C47FF8">
          <w:pPr>
            <w:pStyle w:val="Sinespaciado"/>
            <w:jc w:val="center"/>
            <w:rPr>
              <w:rFonts w:ascii="Cambria" w:hAnsi="Cambria"/>
              <w:b/>
            </w:rPr>
          </w:pPr>
        </w:p>
        <w:p w:rsidR="004D5FC7" w:rsidRDefault="004D5FC7" w:rsidP="00C47FF8">
          <w:pPr>
            <w:pStyle w:val="Sinespaciado"/>
            <w:jc w:val="center"/>
            <w:rPr>
              <w:rFonts w:ascii="Cambria" w:hAnsi="Cambria"/>
              <w:b/>
            </w:rPr>
          </w:pPr>
          <w:r w:rsidRPr="00F53E9D">
            <w:rPr>
              <w:rFonts w:ascii="Cambria" w:hAnsi="Cambria"/>
              <w:b/>
            </w:rPr>
            <w:t>YACIMIENTOS PETROLIFEROS FISCALES BOLIVIANOS</w:t>
          </w:r>
        </w:p>
        <w:p w:rsidR="004D5FC7" w:rsidRPr="00F53E9D" w:rsidRDefault="004D5FC7" w:rsidP="00C47FF8">
          <w:pPr>
            <w:pStyle w:val="Sinespaciado"/>
            <w:jc w:val="center"/>
            <w:rPr>
              <w:rFonts w:ascii="Cambria" w:hAnsi="Cambria"/>
              <w:b/>
            </w:rPr>
          </w:pPr>
        </w:p>
        <w:p w:rsidR="004D5FC7" w:rsidRDefault="004D5FC7" w:rsidP="00C47FF8">
          <w:pPr>
            <w:pStyle w:val="Sinespaciado"/>
            <w:jc w:val="center"/>
          </w:pPr>
          <w:r w:rsidRPr="00F53E9D">
            <w:rPr>
              <w:rFonts w:ascii="Cambria" w:hAnsi="Cambria"/>
              <w:b/>
            </w:rPr>
            <w:t>GERENCIA NACIONAL DE REDES DE GAS Y DUCTOS</w:t>
          </w:r>
        </w:p>
      </w:tc>
      <w:tc>
        <w:tcPr>
          <w:tcW w:w="1687" w:type="dxa"/>
        </w:tcPr>
        <w:p w:rsidR="004D5FC7" w:rsidRDefault="004D5FC7" w:rsidP="00C47FF8">
          <w:pPr>
            <w:pStyle w:val="Encabezado"/>
          </w:pPr>
          <w:r>
            <w:rPr>
              <w:noProof/>
              <w:lang w:eastAsia="es-BO"/>
            </w:rPr>
            <w:drawing>
              <wp:anchor distT="0" distB="0" distL="114300" distR="114300" simplePos="0" relativeHeight="251661312" behindDoc="0" locked="0" layoutInCell="1" allowOverlap="1" wp14:anchorId="757C36FD" wp14:editId="395680C5">
                <wp:simplePos x="0" y="0"/>
                <wp:positionH relativeFrom="column">
                  <wp:posOffset>100965</wp:posOffset>
                </wp:positionH>
                <wp:positionV relativeFrom="paragraph">
                  <wp:posOffset>47625</wp:posOffset>
                </wp:positionV>
                <wp:extent cx="599440" cy="575945"/>
                <wp:effectExtent l="19050" t="0" r="0" b="0"/>
                <wp:wrapSquare wrapText="bothSides"/>
                <wp:docPr id="2065" name="Imagen 3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Logo DRGN"/>
                        <pic:cNvPicPr>
                          <a:picLocks noChangeAspect="1" noChangeArrowheads="1"/>
                        </pic:cNvPicPr>
                      </pic:nvPicPr>
                      <pic:blipFill>
                        <a:blip r:embed="rId2"/>
                        <a:srcRect/>
                        <a:stretch>
                          <a:fillRect/>
                        </a:stretch>
                      </pic:blipFill>
                      <pic:spPr bwMode="auto">
                        <a:xfrm>
                          <a:off x="0" y="0"/>
                          <a:ext cx="599440" cy="575945"/>
                        </a:xfrm>
                        <a:prstGeom prst="rect">
                          <a:avLst/>
                        </a:prstGeom>
                        <a:noFill/>
                        <a:ln w="9525">
                          <a:noFill/>
                          <a:miter lim="800000"/>
                          <a:headEnd/>
                          <a:tailEnd/>
                        </a:ln>
                      </pic:spPr>
                    </pic:pic>
                  </a:graphicData>
                </a:graphic>
              </wp:anchor>
            </w:drawing>
          </w:r>
        </w:p>
      </w:tc>
    </w:tr>
    <w:tr w:rsidR="004D5FC7" w:rsidTr="00C47FF8">
      <w:trPr>
        <w:trHeight w:val="549"/>
      </w:trPr>
      <w:tc>
        <w:tcPr>
          <w:tcW w:w="1843" w:type="dxa"/>
        </w:tcPr>
        <w:p w:rsidR="004D5FC7" w:rsidRDefault="004D5FC7" w:rsidP="00C47FF8">
          <w:pPr>
            <w:pStyle w:val="Sinespaciado"/>
            <w:jc w:val="center"/>
            <w:rPr>
              <w:noProof/>
              <w:lang w:eastAsia="es-BO"/>
            </w:rPr>
          </w:pPr>
        </w:p>
        <w:p w:rsidR="004D5FC7" w:rsidRPr="003C4107" w:rsidRDefault="004D5FC7" w:rsidP="00C47FF8">
          <w:pPr>
            <w:pStyle w:val="Sinespaciado"/>
            <w:jc w:val="center"/>
            <w:rPr>
              <w:b/>
            </w:rPr>
          </w:pPr>
          <w:r w:rsidRPr="003C4107">
            <w:rPr>
              <w:b/>
            </w:rPr>
            <w:t>Redes de Gas Oruro</w:t>
          </w:r>
        </w:p>
      </w:tc>
      <w:tc>
        <w:tcPr>
          <w:tcW w:w="6727" w:type="dxa"/>
        </w:tcPr>
        <w:p w:rsidR="004D5FC7" w:rsidRPr="0093207D" w:rsidRDefault="004D5FC7" w:rsidP="00C47FF8">
          <w:pPr>
            <w:pStyle w:val="Sinespaciado"/>
            <w:jc w:val="center"/>
            <w:rPr>
              <w:rFonts w:ascii="Cambria" w:hAnsi="Cambria"/>
              <w:b/>
            </w:rPr>
          </w:pPr>
          <w:r w:rsidRPr="0093207D">
            <w:rPr>
              <w:rFonts w:ascii="Cambria" w:hAnsi="Cambria"/>
              <w:b/>
            </w:rPr>
            <w:t>SUMINISTRO DE GAS NATURAL</w:t>
          </w:r>
        </w:p>
        <w:p w:rsidR="004D5FC7" w:rsidRPr="0093207D" w:rsidRDefault="004D5FC7" w:rsidP="00C47FF8">
          <w:pPr>
            <w:pStyle w:val="Sinespaciado"/>
            <w:jc w:val="center"/>
            <w:rPr>
              <w:rFonts w:ascii="Cambria" w:hAnsi="Cambria"/>
              <w:b/>
            </w:rPr>
          </w:pPr>
          <w:r>
            <w:rPr>
              <w:rFonts w:ascii="Cambria" w:hAnsi="Cambria"/>
              <w:b/>
            </w:rPr>
            <w:t>CONSTRUCCIÓN</w:t>
          </w:r>
          <w:r w:rsidRPr="0093207D">
            <w:rPr>
              <w:rFonts w:ascii="Cambria" w:hAnsi="Cambria"/>
              <w:b/>
            </w:rPr>
            <w:t xml:space="preserve"> DE RED </w:t>
          </w:r>
          <w:r>
            <w:rPr>
              <w:rFonts w:ascii="Cambria" w:hAnsi="Cambria"/>
              <w:b/>
            </w:rPr>
            <w:t xml:space="preserve">SECUNDARIA </w:t>
          </w:r>
        </w:p>
        <w:p w:rsidR="004D5FC7" w:rsidRDefault="004D5FC7" w:rsidP="00C47FF8">
          <w:pPr>
            <w:pStyle w:val="Sinespaciado"/>
            <w:jc w:val="center"/>
            <w:rPr>
              <w:rFonts w:ascii="Cambria" w:hAnsi="Cambria"/>
              <w:b/>
            </w:rPr>
          </w:pPr>
          <w:r>
            <w:rPr>
              <w:rFonts w:ascii="Cambria" w:hAnsi="Cambria"/>
              <w:b/>
            </w:rPr>
            <w:t xml:space="preserve">DISTRITOS 3 (HUAJARA I – FASE 2, 1º DE MAYO “A” ANEXO CARLOS AZURDUY)                                                   </w:t>
          </w:r>
        </w:p>
        <w:p w:rsidR="004D5FC7" w:rsidRDefault="004D5FC7" w:rsidP="00C47FF8">
          <w:pPr>
            <w:pStyle w:val="Sinespaciado"/>
            <w:jc w:val="center"/>
          </w:pPr>
          <w:r w:rsidRPr="0093207D">
            <w:rPr>
              <w:rFonts w:ascii="Cambria" w:hAnsi="Cambria"/>
              <w:b/>
            </w:rPr>
            <w:t xml:space="preserve">CIUDAD DE </w:t>
          </w:r>
          <w:r>
            <w:rPr>
              <w:rFonts w:ascii="Cambria" w:hAnsi="Cambria"/>
              <w:b/>
            </w:rPr>
            <w:t>ORURO</w:t>
          </w:r>
        </w:p>
      </w:tc>
      <w:tc>
        <w:tcPr>
          <w:tcW w:w="1687" w:type="dxa"/>
        </w:tcPr>
        <w:p w:rsidR="004D5FC7" w:rsidRDefault="004D5FC7" w:rsidP="00C47FF8">
          <w:pPr>
            <w:pStyle w:val="Sinespaciado"/>
          </w:pPr>
          <w:r>
            <w:t>Hoja:</w:t>
          </w:r>
        </w:p>
        <w:p w:rsidR="004D5FC7" w:rsidRDefault="004D5FC7" w:rsidP="00C47FF8">
          <w:pPr>
            <w:pStyle w:val="Sinespaciado"/>
          </w:pPr>
        </w:p>
        <w:p w:rsidR="004D5FC7" w:rsidRDefault="004D5FC7" w:rsidP="00C47FF8">
          <w:pPr>
            <w:pStyle w:val="Sinespaciado"/>
          </w:pPr>
          <w:r>
            <w:t xml:space="preserve">Página </w:t>
          </w:r>
          <w:r>
            <w:fldChar w:fldCharType="begin"/>
          </w:r>
          <w:r>
            <w:instrText xml:space="preserve"> PAGE </w:instrText>
          </w:r>
          <w:r>
            <w:fldChar w:fldCharType="separate"/>
          </w:r>
          <w:r>
            <w:rPr>
              <w:noProof/>
            </w:rPr>
            <w:t>57</w:t>
          </w:r>
          <w:r>
            <w:rPr>
              <w:noProof/>
            </w:rPr>
            <w:fldChar w:fldCharType="end"/>
          </w:r>
          <w:r>
            <w:t xml:space="preserve"> de </w:t>
          </w:r>
          <w:fldSimple w:instr=" NUMPAGES  ">
            <w:r w:rsidR="00844B1B">
              <w:rPr>
                <w:noProof/>
              </w:rPr>
              <w:t>121</w:t>
            </w:r>
          </w:fldSimple>
        </w:p>
      </w:tc>
    </w:tr>
  </w:tbl>
  <w:p w:rsidR="004D5FC7" w:rsidRDefault="004D5F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D273E"/>
    <w:multiLevelType w:val="hybridMultilevel"/>
    <w:tmpl w:val="7CFAE5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lvl>
    <w:lvl w:ilvl="2" w:tplc="0C0A0005">
      <w:start w:val="1"/>
      <w:numFmt w:val="lowerRoman"/>
      <w:lvlText w:val="%3."/>
      <w:lvlJc w:val="right"/>
      <w:pPr>
        <w:tabs>
          <w:tab w:val="num" w:pos="3924"/>
        </w:tabs>
        <w:ind w:left="3924" w:hanging="180"/>
      </w:pPr>
    </w:lvl>
    <w:lvl w:ilvl="3" w:tplc="0C0A0001">
      <w:start w:val="1"/>
      <w:numFmt w:val="decimal"/>
      <w:lvlText w:val="%4."/>
      <w:lvlJc w:val="left"/>
      <w:pPr>
        <w:tabs>
          <w:tab w:val="num" w:pos="4644"/>
        </w:tabs>
        <w:ind w:left="4644" w:hanging="360"/>
      </w:pPr>
    </w:lvl>
    <w:lvl w:ilvl="4" w:tplc="0C0A0003">
      <w:start w:val="1"/>
      <w:numFmt w:val="lowerLetter"/>
      <w:lvlText w:val="%5."/>
      <w:lvlJc w:val="left"/>
      <w:pPr>
        <w:tabs>
          <w:tab w:val="num" w:pos="5364"/>
        </w:tabs>
        <w:ind w:left="5364" w:hanging="360"/>
      </w:pPr>
    </w:lvl>
    <w:lvl w:ilvl="5" w:tplc="0C0A0005">
      <w:start w:val="1"/>
      <w:numFmt w:val="lowerRoman"/>
      <w:lvlText w:val="%6."/>
      <w:lvlJc w:val="right"/>
      <w:pPr>
        <w:tabs>
          <w:tab w:val="num" w:pos="6084"/>
        </w:tabs>
        <w:ind w:left="6084" w:hanging="180"/>
      </w:pPr>
    </w:lvl>
    <w:lvl w:ilvl="6" w:tplc="0C0A0001">
      <w:start w:val="1"/>
      <w:numFmt w:val="decimal"/>
      <w:lvlText w:val="%7."/>
      <w:lvlJc w:val="left"/>
      <w:pPr>
        <w:tabs>
          <w:tab w:val="num" w:pos="6804"/>
        </w:tabs>
        <w:ind w:left="6804" w:hanging="360"/>
      </w:pPr>
    </w:lvl>
    <w:lvl w:ilvl="7" w:tplc="0C0A0003">
      <w:start w:val="1"/>
      <w:numFmt w:val="lowerLetter"/>
      <w:lvlText w:val="%8."/>
      <w:lvlJc w:val="left"/>
      <w:pPr>
        <w:tabs>
          <w:tab w:val="num" w:pos="7524"/>
        </w:tabs>
        <w:ind w:left="7524" w:hanging="360"/>
      </w:pPr>
    </w:lvl>
    <w:lvl w:ilvl="8" w:tplc="0C0A0005">
      <w:start w:val="1"/>
      <w:numFmt w:val="lowerRoman"/>
      <w:lvlText w:val="%9."/>
      <w:lvlJc w:val="right"/>
      <w:pPr>
        <w:tabs>
          <w:tab w:val="num" w:pos="8244"/>
        </w:tabs>
        <w:ind w:left="8244" w:hanging="180"/>
      </w:pPr>
    </w:lvl>
  </w:abstractNum>
  <w:abstractNum w:abstractNumId="3">
    <w:nsid w:val="07D76AC0"/>
    <w:multiLevelType w:val="multilevel"/>
    <w:tmpl w:val="4328D0EE"/>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8E31F1C"/>
    <w:multiLevelType w:val="multilevel"/>
    <w:tmpl w:val="56B85042"/>
    <w:lvl w:ilvl="0">
      <w:start w:val="1"/>
      <w:numFmt w:val="decimal"/>
      <w:pStyle w:val="SUBT1"/>
      <w:lvlText w:val="%1."/>
      <w:lvlJc w:val="left"/>
      <w:pPr>
        <w:ind w:left="360" w:hanging="360"/>
      </w:pPr>
    </w:lvl>
    <w:lvl w:ilvl="1">
      <w:start w:val="1"/>
      <w:numFmt w:val="decimal"/>
      <w:pStyle w:val="SUBT2"/>
      <w:lvlText w:val="%1.%2."/>
      <w:lvlJc w:val="left"/>
      <w:pPr>
        <w:ind w:left="792" w:hanging="432"/>
      </w:pPr>
    </w:lvl>
    <w:lvl w:ilvl="2">
      <w:start w:val="1"/>
      <w:numFmt w:val="decimal"/>
      <w:pStyle w:val="SUBT3"/>
      <w:lvlText w:val="%1.%2.%3."/>
      <w:lvlJc w:val="left"/>
      <w:pPr>
        <w:ind w:left="1213"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T4"/>
      <w:lvlText w:val="%1.%2.%3.%4."/>
      <w:lvlJc w:val="left"/>
      <w:pPr>
        <w:ind w:left="3484"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9D27E59"/>
    <w:multiLevelType w:val="hybridMultilevel"/>
    <w:tmpl w:val="D3B455AA"/>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8">
    <w:nsid w:val="10F23CC2"/>
    <w:multiLevelType w:val="multilevel"/>
    <w:tmpl w:val="5E66DF72"/>
    <w:lvl w:ilvl="0">
      <w:start w:val="2"/>
      <w:numFmt w:val="decimal"/>
      <w:lvlText w:val="%1."/>
      <w:lvlJc w:val="left"/>
      <w:pPr>
        <w:ind w:left="360" w:hanging="360"/>
      </w:pPr>
      <w:rPr>
        <w:rFonts w:cs="Times New Roman" w:hint="default"/>
        <w:color w:val="4F81BD"/>
      </w:rPr>
    </w:lvl>
    <w:lvl w:ilvl="1">
      <w:start w:val="2"/>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color w:val="4F81BD"/>
      </w:rPr>
    </w:lvl>
    <w:lvl w:ilvl="3">
      <w:start w:val="1"/>
      <w:numFmt w:val="decimal"/>
      <w:lvlText w:val="%1.%2.%3.%4."/>
      <w:lvlJc w:val="left"/>
      <w:pPr>
        <w:ind w:left="1080" w:hanging="1080"/>
      </w:pPr>
      <w:rPr>
        <w:rFonts w:cs="Times New Roman" w:hint="default"/>
        <w:color w:val="4F81BD"/>
      </w:rPr>
    </w:lvl>
    <w:lvl w:ilvl="4">
      <w:start w:val="1"/>
      <w:numFmt w:val="decimal"/>
      <w:lvlText w:val="%1.%2.%3.%4.%5."/>
      <w:lvlJc w:val="left"/>
      <w:pPr>
        <w:ind w:left="1080" w:hanging="1080"/>
      </w:pPr>
      <w:rPr>
        <w:rFonts w:cs="Times New Roman" w:hint="default"/>
        <w:color w:val="4F81BD"/>
      </w:rPr>
    </w:lvl>
    <w:lvl w:ilvl="5">
      <w:start w:val="1"/>
      <w:numFmt w:val="decimal"/>
      <w:lvlText w:val="%1.%2.%3.%4.%5.%6."/>
      <w:lvlJc w:val="left"/>
      <w:pPr>
        <w:ind w:left="1440" w:hanging="1440"/>
      </w:pPr>
      <w:rPr>
        <w:rFonts w:cs="Times New Roman" w:hint="default"/>
        <w:color w:val="4F81BD"/>
      </w:rPr>
    </w:lvl>
    <w:lvl w:ilvl="6">
      <w:start w:val="1"/>
      <w:numFmt w:val="decimal"/>
      <w:lvlText w:val="%1.%2.%3.%4.%5.%6.%7."/>
      <w:lvlJc w:val="left"/>
      <w:pPr>
        <w:ind w:left="1440" w:hanging="1440"/>
      </w:pPr>
      <w:rPr>
        <w:rFonts w:cs="Times New Roman" w:hint="default"/>
        <w:color w:val="4F81BD"/>
      </w:rPr>
    </w:lvl>
    <w:lvl w:ilvl="7">
      <w:start w:val="1"/>
      <w:numFmt w:val="decimal"/>
      <w:lvlText w:val="%1.%2.%3.%4.%5.%6.%7.%8."/>
      <w:lvlJc w:val="left"/>
      <w:pPr>
        <w:ind w:left="1800" w:hanging="1800"/>
      </w:pPr>
      <w:rPr>
        <w:rFonts w:cs="Times New Roman" w:hint="default"/>
        <w:color w:val="4F81BD"/>
      </w:rPr>
    </w:lvl>
    <w:lvl w:ilvl="8">
      <w:start w:val="1"/>
      <w:numFmt w:val="decimal"/>
      <w:lvlText w:val="%1.%2.%3.%4.%5.%6.%7.%8.%9."/>
      <w:lvlJc w:val="left"/>
      <w:pPr>
        <w:ind w:left="1800" w:hanging="1800"/>
      </w:pPr>
      <w:rPr>
        <w:rFonts w:cs="Times New Roman" w:hint="default"/>
        <w:color w:val="4F81BD"/>
      </w:rPr>
    </w:lvl>
  </w:abstractNum>
  <w:abstractNum w:abstractNumId="9">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0">
    <w:nsid w:val="154F2A21"/>
    <w:multiLevelType w:val="hybridMultilevel"/>
    <w:tmpl w:val="B5EC9EF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5D94BF9"/>
    <w:multiLevelType w:val="hybridMultilevel"/>
    <w:tmpl w:val="CF440DC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4">
    <w:nsid w:val="19557C31"/>
    <w:multiLevelType w:val="hybridMultilevel"/>
    <w:tmpl w:val="5AC23E72"/>
    <w:lvl w:ilvl="0" w:tplc="0518DADA">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199A57CE"/>
    <w:multiLevelType w:val="hybridMultilevel"/>
    <w:tmpl w:val="68CAA5BC"/>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BFF4DC3"/>
    <w:multiLevelType w:val="hybridMultilevel"/>
    <w:tmpl w:val="15469D9A"/>
    <w:lvl w:ilvl="0" w:tplc="A2146A80">
      <w:start w:val="5"/>
      <w:numFmt w:val="bullet"/>
      <w:lvlText w:val="-"/>
      <w:lvlJc w:val="left"/>
      <w:pPr>
        <w:ind w:left="720" w:hanging="360"/>
      </w:pPr>
      <w:rPr>
        <w:rFonts w:ascii="Century Schoolbook" w:eastAsiaTheme="minorEastAsia" w:hAnsi="Century Schoolbook"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B8259C"/>
    <w:multiLevelType w:val="hybridMultilevel"/>
    <w:tmpl w:val="253A9C32"/>
    <w:lvl w:ilvl="0" w:tplc="400A0001">
      <w:start w:val="1"/>
      <w:numFmt w:val="bullet"/>
      <w:lvlText w:val=""/>
      <w:lvlJc w:val="left"/>
      <w:pPr>
        <w:ind w:left="754" w:hanging="360"/>
      </w:pPr>
      <w:rPr>
        <w:rFonts w:ascii="Symbol" w:hAnsi="Symbol" w:hint="default"/>
      </w:rPr>
    </w:lvl>
    <w:lvl w:ilvl="1" w:tplc="400A0003" w:tentative="1">
      <w:start w:val="1"/>
      <w:numFmt w:val="bullet"/>
      <w:lvlText w:val="o"/>
      <w:lvlJc w:val="left"/>
      <w:pPr>
        <w:ind w:left="1474" w:hanging="360"/>
      </w:pPr>
      <w:rPr>
        <w:rFonts w:ascii="Courier New" w:hAnsi="Courier New" w:cs="Courier New" w:hint="default"/>
      </w:rPr>
    </w:lvl>
    <w:lvl w:ilvl="2" w:tplc="400A0005" w:tentative="1">
      <w:start w:val="1"/>
      <w:numFmt w:val="bullet"/>
      <w:lvlText w:val=""/>
      <w:lvlJc w:val="left"/>
      <w:pPr>
        <w:ind w:left="2194" w:hanging="360"/>
      </w:pPr>
      <w:rPr>
        <w:rFonts w:ascii="Wingdings" w:hAnsi="Wingdings" w:hint="default"/>
      </w:rPr>
    </w:lvl>
    <w:lvl w:ilvl="3" w:tplc="400A0001" w:tentative="1">
      <w:start w:val="1"/>
      <w:numFmt w:val="bullet"/>
      <w:lvlText w:val=""/>
      <w:lvlJc w:val="left"/>
      <w:pPr>
        <w:ind w:left="2914" w:hanging="360"/>
      </w:pPr>
      <w:rPr>
        <w:rFonts w:ascii="Symbol" w:hAnsi="Symbol" w:hint="default"/>
      </w:rPr>
    </w:lvl>
    <w:lvl w:ilvl="4" w:tplc="400A0003" w:tentative="1">
      <w:start w:val="1"/>
      <w:numFmt w:val="bullet"/>
      <w:lvlText w:val="o"/>
      <w:lvlJc w:val="left"/>
      <w:pPr>
        <w:ind w:left="3634" w:hanging="360"/>
      </w:pPr>
      <w:rPr>
        <w:rFonts w:ascii="Courier New" w:hAnsi="Courier New" w:cs="Courier New" w:hint="default"/>
      </w:rPr>
    </w:lvl>
    <w:lvl w:ilvl="5" w:tplc="400A0005" w:tentative="1">
      <w:start w:val="1"/>
      <w:numFmt w:val="bullet"/>
      <w:lvlText w:val=""/>
      <w:lvlJc w:val="left"/>
      <w:pPr>
        <w:ind w:left="4354" w:hanging="360"/>
      </w:pPr>
      <w:rPr>
        <w:rFonts w:ascii="Wingdings" w:hAnsi="Wingdings" w:hint="default"/>
      </w:rPr>
    </w:lvl>
    <w:lvl w:ilvl="6" w:tplc="400A0001" w:tentative="1">
      <w:start w:val="1"/>
      <w:numFmt w:val="bullet"/>
      <w:lvlText w:val=""/>
      <w:lvlJc w:val="left"/>
      <w:pPr>
        <w:ind w:left="5074" w:hanging="360"/>
      </w:pPr>
      <w:rPr>
        <w:rFonts w:ascii="Symbol" w:hAnsi="Symbol" w:hint="default"/>
      </w:rPr>
    </w:lvl>
    <w:lvl w:ilvl="7" w:tplc="400A0003" w:tentative="1">
      <w:start w:val="1"/>
      <w:numFmt w:val="bullet"/>
      <w:lvlText w:val="o"/>
      <w:lvlJc w:val="left"/>
      <w:pPr>
        <w:ind w:left="5794" w:hanging="360"/>
      </w:pPr>
      <w:rPr>
        <w:rFonts w:ascii="Courier New" w:hAnsi="Courier New" w:cs="Courier New" w:hint="default"/>
      </w:rPr>
    </w:lvl>
    <w:lvl w:ilvl="8" w:tplc="400A0005" w:tentative="1">
      <w:start w:val="1"/>
      <w:numFmt w:val="bullet"/>
      <w:lvlText w:val=""/>
      <w:lvlJc w:val="left"/>
      <w:pPr>
        <w:ind w:left="6514" w:hanging="360"/>
      </w:pPr>
      <w:rPr>
        <w:rFonts w:ascii="Wingdings" w:hAnsi="Wingdings" w:hint="default"/>
      </w:rPr>
    </w:lvl>
  </w:abstractNum>
  <w:abstractNum w:abstractNumId="19">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B15F99"/>
    <w:multiLevelType w:val="hybridMultilevel"/>
    <w:tmpl w:val="51B638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63278D5"/>
    <w:multiLevelType w:val="multilevel"/>
    <w:tmpl w:val="4BD8F9DA"/>
    <w:lvl w:ilvl="0">
      <w:start w:val="1"/>
      <w:numFmt w:val="decimal"/>
      <w:lvlText w:val="%1."/>
      <w:lvlJc w:val="left"/>
      <w:pPr>
        <w:ind w:left="360" w:hanging="360"/>
      </w:pPr>
      <w:rPr>
        <w:rFonts w:hint="default"/>
      </w:rPr>
    </w:lvl>
    <w:lvl w:ilvl="1">
      <w:start w:val="1"/>
      <w:numFmt w:val="decimal"/>
      <w:lvlText w:val="%1.%2."/>
      <w:lvlJc w:val="left"/>
      <w:pPr>
        <w:ind w:left="792" w:hanging="432"/>
      </w:pPr>
      <w:rPr>
        <w:b/>
        <w:lang w:val="es-B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8D400C7"/>
    <w:multiLevelType w:val="multilevel"/>
    <w:tmpl w:val="3E7C7E2A"/>
    <w:lvl w:ilvl="0">
      <w:start w:val="2"/>
      <w:numFmt w:val="upperRoman"/>
      <w:lvlText w:val="%1."/>
      <w:lvlJc w:val="right"/>
      <w:pPr>
        <w:tabs>
          <w:tab w:val="num" w:pos="720"/>
        </w:tabs>
        <w:ind w:left="720" w:hanging="360"/>
      </w:pPr>
    </w:lvl>
    <w:lvl w:ilvl="1">
      <w:start w:val="3"/>
      <w:numFmt w:val="upperLetter"/>
      <w:lvlText w:val="%2)"/>
      <w:lvlJc w:val="left"/>
      <w:pPr>
        <w:ind w:left="1440" w:hanging="360"/>
      </w:pPr>
      <w:rPr>
        <w:rFonts w:hint="default"/>
      </w:rPr>
    </w:lvl>
    <w:lvl w:ilvl="2">
      <w:start w:val="3"/>
      <w:numFmt w:val="decimal"/>
      <w:lvlText w:val="%3."/>
      <w:lvlJc w:val="left"/>
      <w:pPr>
        <w:ind w:left="2160" w:hanging="360"/>
      </w:pPr>
      <w:rPr>
        <w:rFonts w:eastAsiaTheme="minorHAnsi" w:cs="Century Gothic,Bold" w:hint="default"/>
      </w:rPr>
    </w:lvl>
    <w:lvl w:ilvl="3">
      <w:start w:val="2"/>
      <w:numFmt w:val="lowerLetter"/>
      <w:lvlText w:val="%4."/>
      <w:lvlJc w:val="left"/>
      <w:pPr>
        <w:ind w:left="2880" w:hanging="360"/>
      </w:pPr>
      <w:rPr>
        <w:rFonts w:hint="default"/>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2A566875"/>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49E4CE1"/>
    <w:multiLevelType w:val="multilevel"/>
    <w:tmpl w:val="9F9C96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nsid w:val="34AA208D"/>
    <w:multiLevelType w:val="hybridMultilevel"/>
    <w:tmpl w:val="CBCABB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A673D86"/>
    <w:multiLevelType w:val="hybridMultilevel"/>
    <w:tmpl w:val="E62CA368"/>
    <w:lvl w:ilvl="0" w:tplc="0C0A0001">
      <w:start w:val="1"/>
      <w:numFmt w:val="bullet"/>
      <w:lvlText w:val=""/>
      <w:lvlJc w:val="left"/>
      <w:pPr>
        <w:tabs>
          <w:tab w:val="num" w:pos="1211"/>
        </w:tabs>
        <w:ind w:left="1211" w:hanging="360"/>
      </w:pPr>
      <w:rPr>
        <w:rFonts w:ascii="Symbol" w:hAnsi="Symbol"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3">
    <w:nsid w:val="3AE35B80"/>
    <w:multiLevelType w:val="hybridMultilevel"/>
    <w:tmpl w:val="A60CCB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C50781E"/>
    <w:multiLevelType w:val="hybridMultilevel"/>
    <w:tmpl w:val="F228A23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409E3DE3"/>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37D6163"/>
    <w:multiLevelType w:val="hybridMultilevel"/>
    <w:tmpl w:val="271CDFD0"/>
    <w:lvl w:ilvl="0" w:tplc="BC2C6C08">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5E94B97"/>
    <w:multiLevelType w:val="hybridMultilevel"/>
    <w:tmpl w:val="9AFE95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62C4DD9"/>
    <w:multiLevelType w:val="hybridMultilevel"/>
    <w:tmpl w:val="1A581B74"/>
    <w:lvl w:ilvl="0" w:tplc="B8B48880">
      <w:start w:val="1"/>
      <w:numFmt w:val="decimal"/>
      <w:lvlText w:val="%1."/>
      <w:lvlJc w:val="lef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E473AB9"/>
    <w:multiLevelType w:val="multilevel"/>
    <w:tmpl w:val="9B9649DA"/>
    <w:lvl w:ilvl="0">
      <w:start w:val="1"/>
      <w:numFmt w:val="decimal"/>
      <w:lvlText w:val="%1."/>
      <w:lvlJc w:val="left"/>
      <w:pPr>
        <w:ind w:left="360" w:hanging="360"/>
      </w:pPr>
    </w:lvl>
    <w:lvl w:ilvl="1">
      <w:start w:val="1"/>
      <w:numFmt w:val="decimal"/>
      <w:lvlText w:val="%1.%2."/>
      <w:lvlJc w:val="left"/>
      <w:pPr>
        <w:ind w:left="792" w:hanging="432"/>
      </w:pPr>
      <w:rPr>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FBB0B3A"/>
    <w:multiLevelType w:val="hybridMultilevel"/>
    <w:tmpl w:val="D1B23DA4"/>
    <w:lvl w:ilvl="0" w:tplc="518A9A8E">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0C2604F"/>
    <w:multiLevelType w:val="multilevel"/>
    <w:tmpl w:val="8742777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4C1486A"/>
    <w:multiLevelType w:val="hybridMultilevel"/>
    <w:tmpl w:val="ADF4EB24"/>
    <w:lvl w:ilvl="0" w:tplc="89CCE8A6">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6C76725"/>
    <w:multiLevelType w:val="multilevel"/>
    <w:tmpl w:val="994EB9E0"/>
    <w:lvl w:ilvl="0">
      <w:start w:val="1"/>
      <w:numFmt w:val="upperRoman"/>
      <w:lvlText w:val="%1."/>
      <w:lvlJc w:val="right"/>
      <w:pPr>
        <w:tabs>
          <w:tab w:val="num" w:pos="720"/>
        </w:tabs>
        <w:ind w:left="720" w:hanging="360"/>
      </w:pPr>
    </w:lvl>
    <w:lvl w:ilvl="1">
      <w:start w:val="4"/>
      <w:numFmt w:val="decimal"/>
      <w:lvlText w:val="%2."/>
      <w:lvlJc w:val="left"/>
      <w:pPr>
        <w:ind w:left="1440" w:hanging="360"/>
      </w:pPr>
      <w:rPr>
        <w:rFonts w:eastAsia="Calibri" w:hint="default"/>
        <w:b/>
        <w:i w:val="0"/>
      </w:rPr>
    </w:lvl>
    <w:lvl w:ilvl="2">
      <w:start w:val="1"/>
      <w:numFmt w:val="lowerLetter"/>
      <w:lvlText w:val="%3."/>
      <w:lvlJc w:val="left"/>
      <w:pPr>
        <w:ind w:left="2160" w:hanging="360"/>
      </w:pPr>
      <w:rPr>
        <w:rFonts w:hint="default"/>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8">
    <w:nsid w:val="61303239"/>
    <w:multiLevelType w:val="hybridMultilevel"/>
    <w:tmpl w:val="359C29C0"/>
    <w:lvl w:ilvl="0" w:tplc="11680140">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64277E51"/>
    <w:multiLevelType w:val="hybridMultilevel"/>
    <w:tmpl w:val="93BE7CDA"/>
    <w:lvl w:ilvl="0" w:tplc="57F613BC">
      <w:start w:val="1"/>
      <w:numFmt w:val="lowerLetter"/>
      <w:lvlText w:val="%1)"/>
      <w:lvlJc w:val="left"/>
      <w:pPr>
        <w:tabs>
          <w:tab w:val="num" w:pos="1353"/>
        </w:tabs>
        <w:ind w:left="1353"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4FD19F0"/>
    <w:multiLevelType w:val="hybridMultilevel"/>
    <w:tmpl w:val="5FFA60DE"/>
    <w:lvl w:ilvl="0" w:tplc="400A0013">
      <w:start w:val="1"/>
      <w:numFmt w:val="upperRoman"/>
      <w:lvlText w:val="%1."/>
      <w:lvlJc w:val="right"/>
      <w:pPr>
        <w:ind w:left="2844" w:hanging="360"/>
      </w:p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51">
    <w:nsid w:val="6567670B"/>
    <w:multiLevelType w:val="hybridMultilevel"/>
    <w:tmpl w:val="977AAC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E98178B"/>
    <w:multiLevelType w:val="hybridMultilevel"/>
    <w:tmpl w:val="AC1C34B6"/>
    <w:lvl w:ilvl="0" w:tplc="0C0A000D">
      <w:start w:val="1"/>
      <w:numFmt w:val="bullet"/>
      <w:lvlText w:val=""/>
      <w:lvlJc w:val="left"/>
      <w:pPr>
        <w:ind w:left="753" w:hanging="360"/>
      </w:pPr>
      <w:rPr>
        <w:rFonts w:ascii="Wingdings" w:hAnsi="Wingdings" w:hint="default"/>
      </w:rPr>
    </w:lvl>
    <w:lvl w:ilvl="1" w:tplc="0C0A0003" w:tentative="1">
      <w:start w:val="1"/>
      <w:numFmt w:val="bullet"/>
      <w:lvlText w:val="o"/>
      <w:lvlJc w:val="left"/>
      <w:pPr>
        <w:ind w:left="1473" w:hanging="360"/>
      </w:pPr>
      <w:rPr>
        <w:rFonts w:ascii="Courier New" w:hAnsi="Courier New" w:cs="Courier New" w:hint="default"/>
      </w:rPr>
    </w:lvl>
    <w:lvl w:ilvl="2" w:tplc="0C0A0005" w:tentative="1">
      <w:start w:val="1"/>
      <w:numFmt w:val="bullet"/>
      <w:lvlText w:val=""/>
      <w:lvlJc w:val="left"/>
      <w:pPr>
        <w:ind w:left="2193" w:hanging="360"/>
      </w:pPr>
      <w:rPr>
        <w:rFonts w:ascii="Wingdings" w:hAnsi="Wingdings" w:hint="default"/>
      </w:rPr>
    </w:lvl>
    <w:lvl w:ilvl="3" w:tplc="0C0A0001" w:tentative="1">
      <w:start w:val="1"/>
      <w:numFmt w:val="bullet"/>
      <w:lvlText w:val=""/>
      <w:lvlJc w:val="left"/>
      <w:pPr>
        <w:ind w:left="2913" w:hanging="360"/>
      </w:pPr>
      <w:rPr>
        <w:rFonts w:ascii="Symbol" w:hAnsi="Symbol" w:hint="default"/>
      </w:rPr>
    </w:lvl>
    <w:lvl w:ilvl="4" w:tplc="0C0A0003" w:tentative="1">
      <w:start w:val="1"/>
      <w:numFmt w:val="bullet"/>
      <w:lvlText w:val="o"/>
      <w:lvlJc w:val="left"/>
      <w:pPr>
        <w:ind w:left="3633" w:hanging="360"/>
      </w:pPr>
      <w:rPr>
        <w:rFonts w:ascii="Courier New" w:hAnsi="Courier New" w:cs="Courier New" w:hint="default"/>
      </w:rPr>
    </w:lvl>
    <w:lvl w:ilvl="5" w:tplc="0C0A0005" w:tentative="1">
      <w:start w:val="1"/>
      <w:numFmt w:val="bullet"/>
      <w:lvlText w:val=""/>
      <w:lvlJc w:val="left"/>
      <w:pPr>
        <w:ind w:left="4353" w:hanging="360"/>
      </w:pPr>
      <w:rPr>
        <w:rFonts w:ascii="Wingdings" w:hAnsi="Wingdings" w:hint="default"/>
      </w:rPr>
    </w:lvl>
    <w:lvl w:ilvl="6" w:tplc="0C0A0001" w:tentative="1">
      <w:start w:val="1"/>
      <w:numFmt w:val="bullet"/>
      <w:lvlText w:val=""/>
      <w:lvlJc w:val="left"/>
      <w:pPr>
        <w:ind w:left="5073" w:hanging="360"/>
      </w:pPr>
      <w:rPr>
        <w:rFonts w:ascii="Symbol" w:hAnsi="Symbol" w:hint="default"/>
      </w:rPr>
    </w:lvl>
    <w:lvl w:ilvl="7" w:tplc="0C0A0003" w:tentative="1">
      <w:start w:val="1"/>
      <w:numFmt w:val="bullet"/>
      <w:lvlText w:val="o"/>
      <w:lvlJc w:val="left"/>
      <w:pPr>
        <w:ind w:left="5793" w:hanging="360"/>
      </w:pPr>
      <w:rPr>
        <w:rFonts w:ascii="Courier New" w:hAnsi="Courier New" w:cs="Courier New" w:hint="default"/>
      </w:rPr>
    </w:lvl>
    <w:lvl w:ilvl="8" w:tplc="0C0A0005" w:tentative="1">
      <w:start w:val="1"/>
      <w:numFmt w:val="bullet"/>
      <w:lvlText w:val=""/>
      <w:lvlJc w:val="left"/>
      <w:pPr>
        <w:ind w:left="6513" w:hanging="360"/>
      </w:pPr>
      <w:rPr>
        <w:rFonts w:ascii="Wingdings" w:hAnsi="Wingdings" w:hint="default"/>
      </w:rPr>
    </w:lvl>
  </w:abstractNum>
  <w:abstractNum w:abstractNumId="5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7C8B3BA8"/>
    <w:multiLevelType w:val="multilevel"/>
    <w:tmpl w:val="DD2CA388"/>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7">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3"/>
  </w:num>
  <w:num w:numId="2">
    <w:abstractNumId w:val="23"/>
  </w:num>
  <w:num w:numId="3">
    <w:abstractNumId w:val="32"/>
  </w:num>
  <w:num w:numId="4">
    <w:abstractNumId w:val="11"/>
  </w:num>
  <w:num w:numId="5">
    <w:abstractNumId w:val="53"/>
  </w:num>
  <w:num w:numId="6">
    <w:abstractNumId w:val="35"/>
  </w:num>
  <w:num w:numId="7">
    <w:abstractNumId w:val="37"/>
  </w:num>
  <w:num w:numId="8">
    <w:abstractNumId w:val="39"/>
  </w:num>
  <w:num w:numId="9">
    <w:abstractNumId w:val="45"/>
  </w:num>
  <w:num w:numId="10">
    <w:abstractNumId w:val="50"/>
  </w:num>
  <w:num w:numId="11">
    <w:abstractNumId w:val="4"/>
  </w:num>
  <w:num w:numId="12">
    <w:abstractNumId w:val="3"/>
  </w:num>
  <w:num w:numId="13">
    <w:abstractNumId w:val="31"/>
  </w:num>
  <w:num w:numId="14">
    <w:abstractNumId w:val="5"/>
  </w:num>
  <w:num w:numId="15">
    <w:abstractNumId w:val="38"/>
  </w:num>
  <w:num w:numId="16">
    <w:abstractNumId w:val="20"/>
  </w:num>
  <w:num w:numId="17">
    <w:abstractNumId w:val="51"/>
  </w:num>
  <w:num w:numId="18">
    <w:abstractNumId w:val="0"/>
  </w:num>
  <w:num w:numId="19">
    <w:abstractNumId w:val="25"/>
  </w:num>
  <w:num w:numId="20">
    <w:abstractNumId w:val="15"/>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6"/>
  </w:num>
  <w:num w:numId="25">
    <w:abstractNumId w:val="18"/>
  </w:num>
  <w:num w:numId="26">
    <w:abstractNumId w:val="57"/>
  </w:num>
  <w:num w:numId="27">
    <w:abstractNumId w:val="30"/>
  </w:num>
  <w:num w:numId="28">
    <w:abstractNumId w:val="3"/>
  </w:num>
  <w:num w:numId="29">
    <w:abstractNumId w:val="10"/>
  </w:num>
  <w:num w:numId="30">
    <w:abstractNumId w:val="12"/>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25"/>
  </w:num>
  <w:num w:numId="35">
    <w:abstractNumId w:val="15"/>
  </w:num>
  <w:num w:numId="36">
    <w:abstractNumId w:val="32"/>
  </w:num>
  <w:num w:numId="37">
    <w:abstractNumId w:val="55"/>
  </w:num>
  <w:num w:numId="38">
    <w:abstractNumId w:val="28"/>
  </w:num>
  <w:num w:numId="39">
    <w:abstractNumId w:val="13"/>
  </w:num>
  <w:num w:numId="40">
    <w:abstractNumId w:val="1"/>
  </w:num>
  <w:num w:numId="41">
    <w:abstractNumId w:val="7"/>
  </w:num>
  <w:num w:numId="42">
    <w:abstractNumId w:val="40"/>
  </w:num>
  <w:num w:numId="43">
    <w:abstractNumId w:val="24"/>
  </w:num>
  <w:num w:numId="44">
    <w:abstractNumId w:val="34"/>
  </w:num>
  <w:num w:numId="45">
    <w:abstractNumId w:val="54"/>
  </w:num>
  <w:num w:numId="46">
    <w:abstractNumId w:val="16"/>
  </w:num>
  <w:num w:numId="47">
    <w:abstractNumId w:val="27"/>
  </w:num>
  <w:num w:numId="48">
    <w:abstractNumId w:val="44"/>
  </w:num>
  <w:num w:numId="49">
    <w:abstractNumId w:val="2"/>
  </w:num>
  <w:num w:numId="50">
    <w:abstractNumId w:val="57"/>
    <w:lvlOverride w:ilvl="0">
      <w:startOverride w:val="1"/>
    </w:lvlOverride>
  </w:num>
  <w:num w:numId="51">
    <w:abstractNumId w:val="19"/>
  </w:num>
  <w:num w:numId="52">
    <w:abstractNumId w:val="9"/>
  </w:num>
  <w:num w:numId="53">
    <w:abstractNumId w:val="8"/>
  </w:num>
  <w:num w:numId="54">
    <w:abstractNumId w:val="14"/>
  </w:num>
  <w:num w:numId="55">
    <w:abstractNumId w:val="48"/>
  </w:num>
  <w:num w:numId="56">
    <w:abstractNumId w:val="42"/>
  </w:num>
  <w:num w:numId="57">
    <w:abstractNumId w:val="26"/>
  </w:num>
  <w:num w:numId="58">
    <w:abstractNumId w:val="46"/>
  </w:num>
  <w:num w:numId="59">
    <w:abstractNumId w:val="22"/>
  </w:num>
  <w:num w:numId="60">
    <w:abstractNumId w:val="6"/>
  </w:num>
  <w:num w:numId="61">
    <w:abstractNumId w:val="17"/>
  </w:num>
  <w:num w:numId="62">
    <w:abstractNumId w:val="21"/>
  </w:num>
  <w:num w:numId="63">
    <w:abstractNumId w:val="5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9E4"/>
    <w:rsid w:val="0000592C"/>
    <w:rsid w:val="000064E1"/>
    <w:rsid w:val="00006585"/>
    <w:rsid w:val="0000730A"/>
    <w:rsid w:val="00007B6E"/>
    <w:rsid w:val="000102B3"/>
    <w:rsid w:val="00010EAF"/>
    <w:rsid w:val="0001452F"/>
    <w:rsid w:val="00015C13"/>
    <w:rsid w:val="00015DEC"/>
    <w:rsid w:val="00017457"/>
    <w:rsid w:val="00017F3C"/>
    <w:rsid w:val="000217B3"/>
    <w:rsid w:val="00022579"/>
    <w:rsid w:val="00024369"/>
    <w:rsid w:val="0002481C"/>
    <w:rsid w:val="00026612"/>
    <w:rsid w:val="00026D6A"/>
    <w:rsid w:val="000300AD"/>
    <w:rsid w:val="0003135B"/>
    <w:rsid w:val="000336EC"/>
    <w:rsid w:val="00036BD3"/>
    <w:rsid w:val="00036D9F"/>
    <w:rsid w:val="0004063D"/>
    <w:rsid w:val="00042951"/>
    <w:rsid w:val="00045852"/>
    <w:rsid w:val="00047111"/>
    <w:rsid w:val="00051BC4"/>
    <w:rsid w:val="00055933"/>
    <w:rsid w:val="0005596C"/>
    <w:rsid w:val="0006164A"/>
    <w:rsid w:val="00061DCF"/>
    <w:rsid w:val="000622E1"/>
    <w:rsid w:val="00062B1B"/>
    <w:rsid w:val="000678F7"/>
    <w:rsid w:val="00070265"/>
    <w:rsid w:val="000707D9"/>
    <w:rsid w:val="00074831"/>
    <w:rsid w:val="00074B63"/>
    <w:rsid w:val="00075942"/>
    <w:rsid w:val="00080A8A"/>
    <w:rsid w:val="00080D28"/>
    <w:rsid w:val="000824C0"/>
    <w:rsid w:val="00084DE3"/>
    <w:rsid w:val="0008562B"/>
    <w:rsid w:val="0008592C"/>
    <w:rsid w:val="00087097"/>
    <w:rsid w:val="00087EC1"/>
    <w:rsid w:val="0009191A"/>
    <w:rsid w:val="00091DB3"/>
    <w:rsid w:val="0009264D"/>
    <w:rsid w:val="000936EA"/>
    <w:rsid w:val="00095E2B"/>
    <w:rsid w:val="000A131A"/>
    <w:rsid w:val="000A1DFA"/>
    <w:rsid w:val="000A5903"/>
    <w:rsid w:val="000A61B1"/>
    <w:rsid w:val="000B2C88"/>
    <w:rsid w:val="000B3827"/>
    <w:rsid w:val="000B5C06"/>
    <w:rsid w:val="000B74F1"/>
    <w:rsid w:val="000B7A2E"/>
    <w:rsid w:val="000B7BB0"/>
    <w:rsid w:val="000B7FA5"/>
    <w:rsid w:val="000C5E41"/>
    <w:rsid w:val="000C64DD"/>
    <w:rsid w:val="000D0CF3"/>
    <w:rsid w:val="000D5750"/>
    <w:rsid w:val="000D6C66"/>
    <w:rsid w:val="000D7838"/>
    <w:rsid w:val="000E156F"/>
    <w:rsid w:val="000E2113"/>
    <w:rsid w:val="000E2192"/>
    <w:rsid w:val="000E53AB"/>
    <w:rsid w:val="000F141F"/>
    <w:rsid w:val="000F1EE7"/>
    <w:rsid w:val="000F2051"/>
    <w:rsid w:val="000F2F2F"/>
    <w:rsid w:val="000F6162"/>
    <w:rsid w:val="000F65D5"/>
    <w:rsid w:val="000F7353"/>
    <w:rsid w:val="000F7915"/>
    <w:rsid w:val="00100A38"/>
    <w:rsid w:val="0010377E"/>
    <w:rsid w:val="00103AC4"/>
    <w:rsid w:val="0010750D"/>
    <w:rsid w:val="0010782B"/>
    <w:rsid w:val="00110A91"/>
    <w:rsid w:val="001146DA"/>
    <w:rsid w:val="00115126"/>
    <w:rsid w:val="00116B80"/>
    <w:rsid w:val="00117730"/>
    <w:rsid w:val="0012393B"/>
    <w:rsid w:val="0012608F"/>
    <w:rsid w:val="00127987"/>
    <w:rsid w:val="00133709"/>
    <w:rsid w:val="00134C64"/>
    <w:rsid w:val="00136831"/>
    <w:rsid w:val="001473FC"/>
    <w:rsid w:val="00147CA3"/>
    <w:rsid w:val="001508BB"/>
    <w:rsid w:val="001513F3"/>
    <w:rsid w:val="00151FE2"/>
    <w:rsid w:val="0015297B"/>
    <w:rsid w:val="00152985"/>
    <w:rsid w:val="00156241"/>
    <w:rsid w:val="00157A5C"/>
    <w:rsid w:val="00162D88"/>
    <w:rsid w:val="00164B4C"/>
    <w:rsid w:val="00164EC6"/>
    <w:rsid w:val="0017047F"/>
    <w:rsid w:val="00173212"/>
    <w:rsid w:val="001732C7"/>
    <w:rsid w:val="00173D0B"/>
    <w:rsid w:val="001742B5"/>
    <w:rsid w:val="00174C61"/>
    <w:rsid w:val="00182AD3"/>
    <w:rsid w:val="001835B3"/>
    <w:rsid w:val="00184617"/>
    <w:rsid w:val="00185FF6"/>
    <w:rsid w:val="0018764A"/>
    <w:rsid w:val="00190075"/>
    <w:rsid w:val="00192CF7"/>
    <w:rsid w:val="00192E64"/>
    <w:rsid w:val="0019539D"/>
    <w:rsid w:val="001954FE"/>
    <w:rsid w:val="00195E29"/>
    <w:rsid w:val="00196E09"/>
    <w:rsid w:val="001975FD"/>
    <w:rsid w:val="001A046E"/>
    <w:rsid w:val="001A0F36"/>
    <w:rsid w:val="001A0FB0"/>
    <w:rsid w:val="001A3854"/>
    <w:rsid w:val="001A3D71"/>
    <w:rsid w:val="001A5492"/>
    <w:rsid w:val="001A6911"/>
    <w:rsid w:val="001A6E9F"/>
    <w:rsid w:val="001A71C3"/>
    <w:rsid w:val="001B2E8F"/>
    <w:rsid w:val="001B6411"/>
    <w:rsid w:val="001B699A"/>
    <w:rsid w:val="001C2422"/>
    <w:rsid w:val="001C3341"/>
    <w:rsid w:val="001C7FF4"/>
    <w:rsid w:val="001D01AE"/>
    <w:rsid w:val="001D05D9"/>
    <w:rsid w:val="001D1114"/>
    <w:rsid w:val="001D12FE"/>
    <w:rsid w:val="001D15F0"/>
    <w:rsid w:val="001D1BC0"/>
    <w:rsid w:val="001D2900"/>
    <w:rsid w:val="001D2EF2"/>
    <w:rsid w:val="001D4C33"/>
    <w:rsid w:val="001D679E"/>
    <w:rsid w:val="001E3263"/>
    <w:rsid w:val="001E62CB"/>
    <w:rsid w:val="001F1C14"/>
    <w:rsid w:val="001F1FF2"/>
    <w:rsid w:val="001F2268"/>
    <w:rsid w:val="001F4264"/>
    <w:rsid w:val="00200383"/>
    <w:rsid w:val="0020334C"/>
    <w:rsid w:val="00204695"/>
    <w:rsid w:val="002054C7"/>
    <w:rsid w:val="00205947"/>
    <w:rsid w:val="00212E77"/>
    <w:rsid w:val="00213094"/>
    <w:rsid w:val="00213482"/>
    <w:rsid w:val="00213595"/>
    <w:rsid w:val="00214AB2"/>
    <w:rsid w:val="00214FC0"/>
    <w:rsid w:val="00217508"/>
    <w:rsid w:val="00217F84"/>
    <w:rsid w:val="00220A51"/>
    <w:rsid w:val="0023067B"/>
    <w:rsid w:val="002343FC"/>
    <w:rsid w:val="00235560"/>
    <w:rsid w:val="0023576D"/>
    <w:rsid w:val="002365CE"/>
    <w:rsid w:val="00242FED"/>
    <w:rsid w:val="00243487"/>
    <w:rsid w:val="00246C91"/>
    <w:rsid w:val="00251055"/>
    <w:rsid w:val="00254A4D"/>
    <w:rsid w:val="00257018"/>
    <w:rsid w:val="00257142"/>
    <w:rsid w:val="00260E5B"/>
    <w:rsid w:val="00263155"/>
    <w:rsid w:val="00264565"/>
    <w:rsid w:val="00264AE6"/>
    <w:rsid w:val="002679F0"/>
    <w:rsid w:val="0027137F"/>
    <w:rsid w:val="0027363B"/>
    <w:rsid w:val="002762F5"/>
    <w:rsid w:val="00276DED"/>
    <w:rsid w:val="002776B3"/>
    <w:rsid w:val="00277E55"/>
    <w:rsid w:val="00277E65"/>
    <w:rsid w:val="00277FE7"/>
    <w:rsid w:val="0028043E"/>
    <w:rsid w:val="00280B3E"/>
    <w:rsid w:val="002827AD"/>
    <w:rsid w:val="002834BE"/>
    <w:rsid w:val="002853C8"/>
    <w:rsid w:val="00286493"/>
    <w:rsid w:val="0028676E"/>
    <w:rsid w:val="0028730D"/>
    <w:rsid w:val="00291642"/>
    <w:rsid w:val="00292114"/>
    <w:rsid w:val="002926C4"/>
    <w:rsid w:val="00292FDA"/>
    <w:rsid w:val="00294072"/>
    <w:rsid w:val="002948B2"/>
    <w:rsid w:val="00295072"/>
    <w:rsid w:val="00295127"/>
    <w:rsid w:val="00296E5A"/>
    <w:rsid w:val="002A0678"/>
    <w:rsid w:val="002A0E1B"/>
    <w:rsid w:val="002A1721"/>
    <w:rsid w:val="002A4431"/>
    <w:rsid w:val="002A5A3B"/>
    <w:rsid w:val="002A62FF"/>
    <w:rsid w:val="002B0EEA"/>
    <w:rsid w:val="002B1DD7"/>
    <w:rsid w:val="002B32EA"/>
    <w:rsid w:val="002B53EA"/>
    <w:rsid w:val="002B7EAC"/>
    <w:rsid w:val="002C046D"/>
    <w:rsid w:val="002C26E4"/>
    <w:rsid w:val="002C318F"/>
    <w:rsid w:val="002C39E5"/>
    <w:rsid w:val="002C4D5B"/>
    <w:rsid w:val="002C512C"/>
    <w:rsid w:val="002D0194"/>
    <w:rsid w:val="002D0FD6"/>
    <w:rsid w:val="002D1634"/>
    <w:rsid w:val="002D18B2"/>
    <w:rsid w:val="002D1CD9"/>
    <w:rsid w:val="002D1D8A"/>
    <w:rsid w:val="002D2283"/>
    <w:rsid w:val="002D2939"/>
    <w:rsid w:val="002D50CD"/>
    <w:rsid w:val="002D7607"/>
    <w:rsid w:val="002E08E3"/>
    <w:rsid w:val="002E166F"/>
    <w:rsid w:val="002E24E8"/>
    <w:rsid w:val="002E599B"/>
    <w:rsid w:val="002F2272"/>
    <w:rsid w:val="002F69D4"/>
    <w:rsid w:val="00300899"/>
    <w:rsid w:val="00300F9D"/>
    <w:rsid w:val="003016D2"/>
    <w:rsid w:val="00301727"/>
    <w:rsid w:val="0030187A"/>
    <w:rsid w:val="00306674"/>
    <w:rsid w:val="00306C39"/>
    <w:rsid w:val="003117E9"/>
    <w:rsid w:val="00312444"/>
    <w:rsid w:val="00314586"/>
    <w:rsid w:val="00315B19"/>
    <w:rsid w:val="00316940"/>
    <w:rsid w:val="00320513"/>
    <w:rsid w:val="00320675"/>
    <w:rsid w:val="0032077E"/>
    <w:rsid w:val="0032080C"/>
    <w:rsid w:val="00320B41"/>
    <w:rsid w:val="00320CDE"/>
    <w:rsid w:val="0032133D"/>
    <w:rsid w:val="003225E7"/>
    <w:rsid w:val="00324F68"/>
    <w:rsid w:val="00331469"/>
    <w:rsid w:val="00333ED9"/>
    <w:rsid w:val="00334523"/>
    <w:rsid w:val="003404E3"/>
    <w:rsid w:val="003405B6"/>
    <w:rsid w:val="00346676"/>
    <w:rsid w:val="00346972"/>
    <w:rsid w:val="00347864"/>
    <w:rsid w:val="00353E17"/>
    <w:rsid w:val="0035583C"/>
    <w:rsid w:val="00355BDE"/>
    <w:rsid w:val="00357AE6"/>
    <w:rsid w:val="003605B8"/>
    <w:rsid w:val="00361FB5"/>
    <w:rsid w:val="003642BD"/>
    <w:rsid w:val="00365EBD"/>
    <w:rsid w:val="00365F39"/>
    <w:rsid w:val="003678EE"/>
    <w:rsid w:val="003730BE"/>
    <w:rsid w:val="00377C37"/>
    <w:rsid w:val="003816CC"/>
    <w:rsid w:val="0038438B"/>
    <w:rsid w:val="00386BC1"/>
    <w:rsid w:val="00386D75"/>
    <w:rsid w:val="00390DDF"/>
    <w:rsid w:val="00392230"/>
    <w:rsid w:val="00392396"/>
    <w:rsid w:val="00392E84"/>
    <w:rsid w:val="00393194"/>
    <w:rsid w:val="00393F52"/>
    <w:rsid w:val="00395579"/>
    <w:rsid w:val="00396707"/>
    <w:rsid w:val="00396A01"/>
    <w:rsid w:val="003A48E0"/>
    <w:rsid w:val="003A65E6"/>
    <w:rsid w:val="003B087F"/>
    <w:rsid w:val="003B438B"/>
    <w:rsid w:val="003B4921"/>
    <w:rsid w:val="003B496F"/>
    <w:rsid w:val="003C4107"/>
    <w:rsid w:val="003C4153"/>
    <w:rsid w:val="003C6301"/>
    <w:rsid w:val="003D0A73"/>
    <w:rsid w:val="003D1FAF"/>
    <w:rsid w:val="003D3034"/>
    <w:rsid w:val="003D3E8F"/>
    <w:rsid w:val="003D40A6"/>
    <w:rsid w:val="003D412B"/>
    <w:rsid w:val="003D4AD6"/>
    <w:rsid w:val="003D532D"/>
    <w:rsid w:val="003D566E"/>
    <w:rsid w:val="003D568E"/>
    <w:rsid w:val="003D7690"/>
    <w:rsid w:val="003E094A"/>
    <w:rsid w:val="003E2608"/>
    <w:rsid w:val="003E410C"/>
    <w:rsid w:val="003E5AC6"/>
    <w:rsid w:val="003E5C60"/>
    <w:rsid w:val="003F078B"/>
    <w:rsid w:val="003F11DA"/>
    <w:rsid w:val="003F1CD1"/>
    <w:rsid w:val="003F2A8D"/>
    <w:rsid w:val="003F5C9C"/>
    <w:rsid w:val="00400298"/>
    <w:rsid w:val="0040099E"/>
    <w:rsid w:val="00401539"/>
    <w:rsid w:val="00401547"/>
    <w:rsid w:val="00404228"/>
    <w:rsid w:val="00407AF7"/>
    <w:rsid w:val="00410008"/>
    <w:rsid w:val="00410133"/>
    <w:rsid w:val="0041124A"/>
    <w:rsid w:val="0041175D"/>
    <w:rsid w:val="00413E44"/>
    <w:rsid w:val="00415733"/>
    <w:rsid w:val="004163E1"/>
    <w:rsid w:val="0042174B"/>
    <w:rsid w:val="00422271"/>
    <w:rsid w:val="004231FB"/>
    <w:rsid w:val="00423592"/>
    <w:rsid w:val="00425BAC"/>
    <w:rsid w:val="00427597"/>
    <w:rsid w:val="00427603"/>
    <w:rsid w:val="00432835"/>
    <w:rsid w:val="00433E33"/>
    <w:rsid w:val="00434233"/>
    <w:rsid w:val="00436454"/>
    <w:rsid w:val="00436455"/>
    <w:rsid w:val="00440C4E"/>
    <w:rsid w:val="00442362"/>
    <w:rsid w:val="00442838"/>
    <w:rsid w:val="00444789"/>
    <w:rsid w:val="0044513C"/>
    <w:rsid w:val="00446017"/>
    <w:rsid w:val="00451EAF"/>
    <w:rsid w:val="00453105"/>
    <w:rsid w:val="00454153"/>
    <w:rsid w:val="004541C7"/>
    <w:rsid w:val="004545CD"/>
    <w:rsid w:val="00455069"/>
    <w:rsid w:val="00455E72"/>
    <w:rsid w:val="0045661A"/>
    <w:rsid w:val="00456AEF"/>
    <w:rsid w:val="00462D7F"/>
    <w:rsid w:val="00465376"/>
    <w:rsid w:val="00466CFB"/>
    <w:rsid w:val="004672AD"/>
    <w:rsid w:val="00476924"/>
    <w:rsid w:val="00481CBB"/>
    <w:rsid w:val="00482030"/>
    <w:rsid w:val="00483059"/>
    <w:rsid w:val="00483123"/>
    <w:rsid w:val="00486EAE"/>
    <w:rsid w:val="00487D0E"/>
    <w:rsid w:val="00487F26"/>
    <w:rsid w:val="00493562"/>
    <w:rsid w:val="00494DDD"/>
    <w:rsid w:val="00494FD2"/>
    <w:rsid w:val="00495129"/>
    <w:rsid w:val="00495C66"/>
    <w:rsid w:val="00496B94"/>
    <w:rsid w:val="004A48BD"/>
    <w:rsid w:val="004A4F28"/>
    <w:rsid w:val="004A5972"/>
    <w:rsid w:val="004A609E"/>
    <w:rsid w:val="004A61FA"/>
    <w:rsid w:val="004A6288"/>
    <w:rsid w:val="004A661B"/>
    <w:rsid w:val="004B25A0"/>
    <w:rsid w:val="004B3648"/>
    <w:rsid w:val="004B3874"/>
    <w:rsid w:val="004B5681"/>
    <w:rsid w:val="004B7AF5"/>
    <w:rsid w:val="004C3C13"/>
    <w:rsid w:val="004C3D20"/>
    <w:rsid w:val="004D5FC7"/>
    <w:rsid w:val="004E1923"/>
    <w:rsid w:val="004E3014"/>
    <w:rsid w:val="004E5431"/>
    <w:rsid w:val="004E5BF5"/>
    <w:rsid w:val="004E7086"/>
    <w:rsid w:val="004F18E2"/>
    <w:rsid w:val="004F1EEA"/>
    <w:rsid w:val="004F1F17"/>
    <w:rsid w:val="004F2575"/>
    <w:rsid w:val="0050011B"/>
    <w:rsid w:val="005003E6"/>
    <w:rsid w:val="00500FE2"/>
    <w:rsid w:val="005055F2"/>
    <w:rsid w:val="005057F2"/>
    <w:rsid w:val="00505DB6"/>
    <w:rsid w:val="00510DE0"/>
    <w:rsid w:val="0051118E"/>
    <w:rsid w:val="0051247A"/>
    <w:rsid w:val="00513906"/>
    <w:rsid w:val="00513929"/>
    <w:rsid w:val="00515121"/>
    <w:rsid w:val="00520437"/>
    <w:rsid w:val="00521626"/>
    <w:rsid w:val="00522625"/>
    <w:rsid w:val="00523F45"/>
    <w:rsid w:val="00525710"/>
    <w:rsid w:val="00525CE9"/>
    <w:rsid w:val="00526F9E"/>
    <w:rsid w:val="00526FA1"/>
    <w:rsid w:val="00530BC7"/>
    <w:rsid w:val="00535B27"/>
    <w:rsid w:val="00537900"/>
    <w:rsid w:val="00545CB5"/>
    <w:rsid w:val="00545EE8"/>
    <w:rsid w:val="005471D9"/>
    <w:rsid w:val="005474F8"/>
    <w:rsid w:val="005511D4"/>
    <w:rsid w:val="00553EA1"/>
    <w:rsid w:val="00561F62"/>
    <w:rsid w:val="005623CB"/>
    <w:rsid w:val="005714F6"/>
    <w:rsid w:val="00572892"/>
    <w:rsid w:val="005734C2"/>
    <w:rsid w:val="005769F8"/>
    <w:rsid w:val="00584D8A"/>
    <w:rsid w:val="0058599C"/>
    <w:rsid w:val="00592062"/>
    <w:rsid w:val="0059238F"/>
    <w:rsid w:val="0059563B"/>
    <w:rsid w:val="0059633C"/>
    <w:rsid w:val="00596540"/>
    <w:rsid w:val="005A0D05"/>
    <w:rsid w:val="005A1338"/>
    <w:rsid w:val="005A2484"/>
    <w:rsid w:val="005A3217"/>
    <w:rsid w:val="005A5BC9"/>
    <w:rsid w:val="005A6189"/>
    <w:rsid w:val="005A683C"/>
    <w:rsid w:val="005A7E60"/>
    <w:rsid w:val="005A7E6D"/>
    <w:rsid w:val="005B05FA"/>
    <w:rsid w:val="005B15DC"/>
    <w:rsid w:val="005B2C60"/>
    <w:rsid w:val="005B44C7"/>
    <w:rsid w:val="005B4C9E"/>
    <w:rsid w:val="005B5F97"/>
    <w:rsid w:val="005B7351"/>
    <w:rsid w:val="005C3D3F"/>
    <w:rsid w:val="005C64AE"/>
    <w:rsid w:val="005C70FD"/>
    <w:rsid w:val="005C77E5"/>
    <w:rsid w:val="005D1F94"/>
    <w:rsid w:val="005E065B"/>
    <w:rsid w:val="005E1036"/>
    <w:rsid w:val="005E2B4E"/>
    <w:rsid w:val="005F060D"/>
    <w:rsid w:val="005F0B23"/>
    <w:rsid w:val="005F1858"/>
    <w:rsid w:val="005F18D5"/>
    <w:rsid w:val="005F335B"/>
    <w:rsid w:val="005F4B1B"/>
    <w:rsid w:val="005F724D"/>
    <w:rsid w:val="0060090D"/>
    <w:rsid w:val="00601A8F"/>
    <w:rsid w:val="006029FC"/>
    <w:rsid w:val="00604F29"/>
    <w:rsid w:val="00607B34"/>
    <w:rsid w:val="0061111E"/>
    <w:rsid w:val="00613C88"/>
    <w:rsid w:val="00617E22"/>
    <w:rsid w:val="006203D4"/>
    <w:rsid w:val="006216A9"/>
    <w:rsid w:val="0062457F"/>
    <w:rsid w:val="0062529D"/>
    <w:rsid w:val="0062576E"/>
    <w:rsid w:val="00626223"/>
    <w:rsid w:val="00626286"/>
    <w:rsid w:val="00633742"/>
    <w:rsid w:val="00633890"/>
    <w:rsid w:val="00633C8A"/>
    <w:rsid w:val="0063428C"/>
    <w:rsid w:val="00634726"/>
    <w:rsid w:val="00635468"/>
    <w:rsid w:val="006413B7"/>
    <w:rsid w:val="00642318"/>
    <w:rsid w:val="0064311A"/>
    <w:rsid w:val="006437A2"/>
    <w:rsid w:val="00644EED"/>
    <w:rsid w:val="006516C5"/>
    <w:rsid w:val="00651830"/>
    <w:rsid w:val="0065252F"/>
    <w:rsid w:val="00654405"/>
    <w:rsid w:val="00655F5B"/>
    <w:rsid w:val="006560BC"/>
    <w:rsid w:val="006569A4"/>
    <w:rsid w:val="0066180F"/>
    <w:rsid w:val="0066522E"/>
    <w:rsid w:val="00666810"/>
    <w:rsid w:val="00667D17"/>
    <w:rsid w:val="0067216B"/>
    <w:rsid w:val="006735A3"/>
    <w:rsid w:val="00675E6B"/>
    <w:rsid w:val="00680D56"/>
    <w:rsid w:val="00683519"/>
    <w:rsid w:val="00684C45"/>
    <w:rsid w:val="006876B0"/>
    <w:rsid w:val="00693D4F"/>
    <w:rsid w:val="00697BF6"/>
    <w:rsid w:val="006A1B62"/>
    <w:rsid w:val="006A4A60"/>
    <w:rsid w:val="006A56C8"/>
    <w:rsid w:val="006A5C84"/>
    <w:rsid w:val="006A773F"/>
    <w:rsid w:val="006B0F25"/>
    <w:rsid w:val="006B29D0"/>
    <w:rsid w:val="006B4BF6"/>
    <w:rsid w:val="006B5B87"/>
    <w:rsid w:val="006B7A3F"/>
    <w:rsid w:val="006B7B42"/>
    <w:rsid w:val="006C01B3"/>
    <w:rsid w:val="006C29CF"/>
    <w:rsid w:val="006C3549"/>
    <w:rsid w:val="006C5C0E"/>
    <w:rsid w:val="006C6E6E"/>
    <w:rsid w:val="006C7717"/>
    <w:rsid w:val="006D0202"/>
    <w:rsid w:val="006D153A"/>
    <w:rsid w:val="006D4825"/>
    <w:rsid w:val="006D4B10"/>
    <w:rsid w:val="006D5E7B"/>
    <w:rsid w:val="006D68F9"/>
    <w:rsid w:val="006E0D7B"/>
    <w:rsid w:val="006E1186"/>
    <w:rsid w:val="006E2899"/>
    <w:rsid w:val="006E2ECD"/>
    <w:rsid w:val="006F0085"/>
    <w:rsid w:val="006F1B13"/>
    <w:rsid w:val="006F43B7"/>
    <w:rsid w:val="006F6AF4"/>
    <w:rsid w:val="00700970"/>
    <w:rsid w:val="0070252F"/>
    <w:rsid w:val="00702619"/>
    <w:rsid w:val="0070376E"/>
    <w:rsid w:val="0070393E"/>
    <w:rsid w:val="007064FC"/>
    <w:rsid w:val="00710006"/>
    <w:rsid w:val="00710637"/>
    <w:rsid w:val="00711F8B"/>
    <w:rsid w:val="007145F5"/>
    <w:rsid w:val="007159E4"/>
    <w:rsid w:val="00716F71"/>
    <w:rsid w:val="00717D23"/>
    <w:rsid w:val="0072253A"/>
    <w:rsid w:val="0072598A"/>
    <w:rsid w:val="00725BB6"/>
    <w:rsid w:val="0072620C"/>
    <w:rsid w:val="00726448"/>
    <w:rsid w:val="00727900"/>
    <w:rsid w:val="0073002B"/>
    <w:rsid w:val="00730BCC"/>
    <w:rsid w:val="00733861"/>
    <w:rsid w:val="007339B3"/>
    <w:rsid w:val="007340D4"/>
    <w:rsid w:val="00735CB3"/>
    <w:rsid w:val="00735FC6"/>
    <w:rsid w:val="00743EC7"/>
    <w:rsid w:val="0074549F"/>
    <w:rsid w:val="007458B9"/>
    <w:rsid w:val="007523F9"/>
    <w:rsid w:val="00752BE1"/>
    <w:rsid w:val="0076021D"/>
    <w:rsid w:val="0076097B"/>
    <w:rsid w:val="00761A73"/>
    <w:rsid w:val="0076355C"/>
    <w:rsid w:val="007638B8"/>
    <w:rsid w:val="00764A63"/>
    <w:rsid w:val="00766633"/>
    <w:rsid w:val="00766E25"/>
    <w:rsid w:val="00767932"/>
    <w:rsid w:val="00770240"/>
    <w:rsid w:val="00770D6F"/>
    <w:rsid w:val="0077177C"/>
    <w:rsid w:val="00772BE4"/>
    <w:rsid w:val="00773A34"/>
    <w:rsid w:val="00777BED"/>
    <w:rsid w:val="00780D49"/>
    <w:rsid w:val="0078484F"/>
    <w:rsid w:val="007920C3"/>
    <w:rsid w:val="007927E7"/>
    <w:rsid w:val="00792A26"/>
    <w:rsid w:val="00797528"/>
    <w:rsid w:val="007A2D32"/>
    <w:rsid w:val="007A353F"/>
    <w:rsid w:val="007A55D6"/>
    <w:rsid w:val="007B1C48"/>
    <w:rsid w:val="007B39CD"/>
    <w:rsid w:val="007B4BB8"/>
    <w:rsid w:val="007B6A7D"/>
    <w:rsid w:val="007B6FC0"/>
    <w:rsid w:val="007C3529"/>
    <w:rsid w:val="007C400F"/>
    <w:rsid w:val="007C55B8"/>
    <w:rsid w:val="007C7BD9"/>
    <w:rsid w:val="007C7F6D"/>
    <w:rsid w:val="007D0CF4"/>
    <w:rsid w:val="007D0FA3"/>
    <w:rsid w:val="007D1468"/>
    <w:rsid w:val="007D153E"/>
    <w:rsid w:val="007D3332"/>
    <w:rsid w:val="007D3803"/>
    <w:rsid w:val="007D50E2"/>
    <w:rsid w:val="007D567A"/>
    <w:rsid w:val="007D6C7B"/>
    <w:rsid w:val="007E1F6D"/>
    <w:rsid w:val="007E4265"/>
    <w:rsid w:val="007E5456"/>
    <w:rsid w:val="007F2512"/>
    <w:rsid w:val="007F4C11"/>
    <w:rsid w:val="007F4F90"/>
    <w:rsid w:val="007F617F"/>
    <w:rsid w:val="00800119"/>
    <w:rsid w:val="00800C26"/>
    <w:rsid w:val="008042EB"/>
    <w:rsid w:val="008043F3"/>
    <w:rsid w:val="00806BE9"/>
    <w:rsid w:val="00810471"/>
    <w:rsid w:val="00812421"/>
    <w:rsid w:val="00814500"/>
    <w:rsid w:val="00820AD6"/>
    <w:rsid w:val="00822D5D"/>
    <w:rsid w:val="008236FB"/>
    <w:rsid w:val="00823E3C"/>
    <w:rsid w:val="008308BD"/>
    <w:rsid w:val="008404FE"/>
    <w:rsid w:val="00840873"/>
    <w:rsid w:val="00844654"/>
    <w:rsid w:val="0084493D"/>
    <w:rsid w:val="00844ACF"/>
    <w:rsid w:val="00844B1B"/>
    <w:rsid w:val="00850DCB"/>
    <w:rsid w:val="00853547"/>
    <w:rsid w:val="00856CA5"/>
    <w:rsid w:val="00857A4A"/>
    <w:rsid w:val="00860C84"/>
    <w:rsid w:val="00861CBF"/>
    <w:rsid w:val="008649C1"/>
    <w:rsid w:val="00864DC7"/>
    <w:rsid w:val="008701F8"/>
    <w:rsid w:val="008713AF"/>
    <w:rsid w:val="00871FC2"/>
    <w:rsid w:val="00872D1A"/>
    <w:rsid w:val="00873361"/>
    <w:rsid w:val="008758DD"/>
    <w:rsid w:val="00875970"/>
    <w:rsid w:val="00884C0F"/>
    <w:rsid w:val="00885434"/>
    <w:rsid w:val="00886386"/>
    <w:rsid w:val="00887775"/>
    <w:rsid w:val="00892143"/>
    <w:rsid w:val="00895083"/>
    <w:rsid w:val="008953D7"/>
    <w:rsid w:val="00895DFA"/>
    <w:rsid w:val="008A1C19"/>
    <w:rsid w:val="008A32BF"/>
    <w:rsid w:val="008A465C"/>
    <w:rsid w:val="008A5B4B"/>
    <w:rsid w:val="008A7336"/>
    <w:rsid w:val="008B0C5C"/>
    <w:rsid w:val="008B1FBE"/>
    <w:rsid w:val="008B4BD1"/>
    <w:rsid w:val="008B519B"/>
    <w:rsid w:val="008C1A71"/>
    <w:rsid w:val="008C1B8E"/>
    <w:rsid w:val="008C2AC2"/>
    <w:rsid w:val="008C5CB9"/>
    <w:rsid w:val="008C66DC"/>
    <w:rsid w:val="008D348B"/>
    <w:rsid w:val="008D4C0D"/>
    <w:rsid w:val="008D50C5"/>
    <w:rsid w:val="008D51B6"/>
    <w:rsid w:val="008D6C36"/>
    <w:rsid w:val="008D7834"/>
    <w:rsid w:val="008E2173"/>
    <w:rsid w:val="008E2C67"/>
    <w:rsid w:val="008E39EC"/>
    <w:rsid w:val="008E4C9C"/>
    <w:rsid w:val="008E63E0"/>
    <w:rsid w:val="008E74CC"/>
    <w:rsid w:val="008E7C00"/>
    <w:rsid w:val="008F4196"/>
    <w:rsid w:val="008F5631"/>
    <w:rsid w:val="008F74C6"/>
    <w:rsid w:val="00901203"/>
    <w:rsid w:val="00903725"/>
    <w:rsid w:val="009052A3"/>
    <w:rsid w:val="00905371"/>
    <w:rsid w:val="00906A0B"/>
    <w:rsid w:val="0090788E"/>
    <w:rsid w:val="00912F34"/>
    <w:rsid w:val="00912F8E"/>
    <w:rsid w:val="00913EB0"/>
    <w:rsid w:val="00915EF2"/>
    <w:rsid w:val="0091622D"/>
    <w:rsid w:val="0091798D"/>
    <w:rsid w:val="0092202D"/>
    <w:rsid w:val="0092282E"/>
    <w:rsid w:val="00927841"/>
    <w:rsid w:val="009311BD"/>
    <w:rsid w:val="00931B8F"/>
    <w:rsid w:val="0093207D"/>
    <w:rsid w:val="00932E83"/>
    <w:rsid w:val="00934613"/>
    <w:rsid w:val="00940B38"/>
    <w:rsid w:val="00941ACA"/>
    <w:rsid w:val="00942E4F"/>
    <w:rsid w:val="00942F7A"/>
    <w:rsid w:val="009447AA"/>
    <w:rsid w:val="00944E06"/>
    <w:rsid w:val="009517BF"/>
    <w:rsid w:val="009703F8"/>
    <w:rsid w:val="009712B1"/>
    <w:rsid w:val="0097215C"/>
    <w:rsid w:val="00973321"/>
    <w:rsid w:val="0097349A"/>
    <w:rsid w:val="009748FD"/>
    <w:rsid w:val="0097538C"/>
    <w:rsid w:val="00976141"/>
    <w:rsid w:val="009769AF"/>
    <w:rsid w:val="009777CE"/>
    <w:rsid w:val="00980A92"/>
    <w:rsid w:val="00981B25"/>
    <w:rsid w:val="00984BBD"/>
    <w:rsid w:val="0098515F"/>
    <w:rsid w:val="0098551B"/>
    <w:rsid w:val="00991489"/>
    <w:rsid w:val="00991911"/>
    <w:rsid w:val="00992A0C"/>
    <w:rsid w:val="00992FF3"/>
    <w:rsid w:val="009954D8"/>
    <w:rsid w:val="009A126D"/>
    <w:rsid w:val="009A24C9"/>
    <w:rsid w:val="009A2EA4"/>
    <w:rsid w:val="009A312F"/>
    <w:rsid w:val="009A444C"/>
    <w:rsid w:val="009A6009"/>
    <w:rsid w:val="009A78AA"/>
    <w:rsid w:val="009B027E"/>
    <w:rsid w:val="009B0AA8"/>
    <w:rsid w:val="009B13BB"/>
    <w:rsid w:val="009B3673"/>
    <w:rsid w:val="009B5353"/>
    <w:rsid w:val="009B5624"/>
    <w:rsid w:val="009B74EE"/>
    <w:rsid w:val="009C5F87"/>
    <w:rsid w:val="009C629E"/>
    <w:rsid w:val="009C7D03"/>
    <w:rsid w:val="009D1D79"/>
    <w:rsid w:val="009D2A4B"/>
    <w:rsid w:val="009D4243"/>
    <w:rsid w:val="009E13BE"/>
    <w:rsid w:val="009E19D7"/>
    <w:rsid w:val="009E50D9"/>
    <w:rsid w:val="009E52F5"/>
    <w:rsid w:val="009E5A09"/>
    <w:rsid w:val="009E5C7C"/>
    <w:rsid w:val="009E61DB"/>
    <w:rsid w:val="009E62F3"/>
    <w:rsid w:val="009F02CF"/>
    <w:rsid w:val="009F0807"/>
    <w:rsid w:val="009F09EC"/>
    <w:rsid w:val="009F3F0F"/>
    <w:rsid w:val="009F5B09"/>
    <w:rsid w:val="009F7127"/>
    <w:rsid w:val="009F7734"/>
    <w:rsid w:val="00A017EC"/>
    <w:rsid w:val="00A01B1A"/>
    <w:rsid w:val="00A0253E"/>
    <w:rsid w:val="00A03F0C"/>
    <w:rsid w:val="00A06BF6"/>
    <w:rsid w:val="00A10F3F"/>
    <w:rsid w:val="00A13649"/>
    <w:rsid w:val="00A14420"/>
    <w:rsid w:val="00A27480"/>
    <w:rsid w:val="00A30223"/>
    <w:rsid w:val="00A30425"/>
    <w:rsid w:val="00A30FDD"/>
    <w:rsid w:val="00A352C1"/>
    <w:rsid w:val="00A35413"/>
    <w:rsid w:val="00A37A8C"/>
    <w:rsid w:val="00A403CB"/>
    <w:rsid w:val="00A408D6"/>
    <w:rsid w:val="00A40B23"/>
    <w:rsid w:val="00A4241C"/>
    <w:rsid w:val="00A439FB"/>
    <w:rsid w:val="00A4697B"/>
    <w:rsid w:val="00A54D45"/>
    <w:rsid w:val="00A60FCA"/>
    <w:rsid w:val="00A612A5"/>
    <w:rsid w:val="00A62796"/>
    <w:rsid w:val="00A63879"/>
    <w:rsid w:val="00A63882"/>
    <w:rsid w:val="00A63BDC"/>
    <w:rsid w:val="00A65060"/>
    <w:rsid w:val="00A6797F"/>
    <w:rsid w:val="00A70FB8"/>
    <w:rsid w:val="00A72585"/>
    <w:rsid w:val="00A738A7"/>
    <w:rsid w:val="00A755F1"/>
    <w:rsid w:val="00A756D9"/>
    <w:rsid w:val="00A80FE5"/>
    <w:rsid w:val="00A8458C"/>
    <w:rsid w:val="00A8484A"/>
    <w:rsid w:val="00A91366"/>
    <w:rsid w:val="00A920F2"/>
    <w:rsid w:val="00A9229E"/>
    <w:rsid w:val="00A93480"/>
    <w:rsid w:val="00A934E6"/>
    <w:rsid w:val="00A9436B"/>
    <w:rsid w:val="00A9721A"/>
    <w:rsid w:val="00A977C6"/>
    <w:rsid w:val="00AA3285"/>
    <w:rsid w:val="00AA34F3"/>
    <w:rsid w:val="00AB34F0"/>
    <w:rsid w:val="00AB4846"/>
    <w:rsid w:val="00AB7CE3"/>
    <w:rsid w:val="00AC00BA"/>
    <w:rsid w:val="00AC084F"/>
    <w:rsid w:val="00AC1981"/>
    <w:rsid w:val="00AC2395"/>
    <w:rsid w:val="00AC5A5D"/>
    <w:rsid w:val="00AC5A6D"/>
    <w:rsid w:val="00AC7839"/>
    <w:rsid w:val="00AC7A13"/>
    <w:rsid w:val="00AC7DAB"/>
    <w:rsid w:val="00AC7E6A"/>
    <w:rsid w:val="00AD1A04"/>
    <w:rsid w:val="00AD27EC"/>
    <w:rsid w:val="00AD2A79"/>
    <w:rsid w:val="00AD31B1"/>
    <w:rsid w:val="00AD3786"/>
    <w:rsid w:val="00AD470B"/>
    <w:rsid w:val="00AD5ED6"/>
    <w:rsid w:val="00AD5EE0"/>
    <w:rsid w:val="00AE1406"/>
    <w:rsid w:val="00AE1EDA"/>
    <w:rsid w:val="00AE1F93"/>
    <w:rsid w:val="00AE2095"/>
    <w:rsid w:val="00AE3464"/>
    <w:rsid w:val="00AE4159"/>
    <w:rsid w:val="00AE54C2"/>
    <w:rsid w:val="00AE5E82"/>
    <w:rsid w:val="00AE68EB"/>
    <w:rsid w:val="00AE718E"/>
    <w:rsid w:val="00AE78F0"/>
    <w:rsid w:val="00AE7AEF"/>
    <w:rsid w:val="00AE7C10"/>
    <w:rsid w:val="00AF38BE"/>
    <w:rsid w:val="00AF43FE"/>
    <w:rsid w:val="00AF5299"/>
    <w:rsid w:val="00AF6169"/>
    <w:rsid w:val="00AF7471"/>
    <w:rsid w:val="00AF788D"/>
    <w:rsid w:val="00B00493"/>
    <w:rsid w:val="00B01B84"/>
    <w:rsid w:val="00B0232A"/>
    <w:rsid w:val="00B0308C"/>
    <w:rsid w:val="00B04CFA"/>
    <w:rsid w:val="00B060ED"/>
    <w:rsid w:val="00B11E76"/>
    <w:rsid w:val="00B14257"/>
    <w:rsid w:val="00B14293"/>
    <w:rsid w:val="00B144D7"/>
    <w:rsid w:val="00B1637B"/>
    <w:rsid w:val="00B20244"/>
    <w:rsid w:val="00B20D72"/>
    <w:rsid w:val="00B21BC2"/>
    <w:rsid w:val="00B23A33"/>
    <w:rsid w:val="00B2513E"/>
    <w:rsid w:val="00B2522C"/>
    <w:rsid w:val="00B26471"/>
    <w:rsid w:val="00B33BFF"/>
    <w:rsid w:val="00B34BF1"/>
    <w:rsid w:val="00B35D11"/>
    <w:rsid w:val="00B36E1E"/>
    <w:rsid w:val="00B37D80"/>
    <w:rsid w:val="00B43070"/>
    <w:rsid w:val="00B44D5F"/>
    <w:rsid w:val="00B44EAA"/>
    <w:rsid w:val="00B45224"/>
    <w:rsid w:val="00B45AB4"/>
    <w:rsid w:val="00B45B7E"/>
    <w:rsid w:val="00B47F58"/>
    <w:rsid w:val="00B50D58"/>
    <w:rsid w:val="00B519D3"/>
    <w:rsid w:val="00B52535"/>
    <w:rsid w:val="00B52F02"/>
    <w:rsid w:val="00B533A2"/>
    <w:rsid w:val="00B60EAA"/>
    <w:rsid w:val="00B634F7"/>
    <w:rsid w:val="00B63FA4"/>
    <w:rsid w:val="00B66B10"/>
    <w:rsid w:val="00B67014"/>
    <w:rsid w:val="00B70236"/>
    <w:rsid w:val="00B72E57"/>
    <w:rsid w:val="00B76786"/>
    <w:rsid w:val="00B76904"/>
    <w:rsid w:val="00B7703E"/>
    <w:rsid w:val="00B81775"/>
    <w:rsid w:val="00B82351"/>
    <w:rsid w:val="00B83F45"/>
    <w:rsid w:val="00B8556B"/>
    <w:rsid w:val="00B86B3F"/>
    <w:rsid w:val="00B87289"/>
    <w:rsid w:val="00B87F9F"/>
    <w:rsid w:val="00B94DAB"/>
    <w:rsid w:val="00B954F8"/>
    <w:rsid w:val="00B97308"/>
    <w:rsid w:val="00BA08DA"/>
    <w:rsid w:val="00BA16C9"/>
    <w:rsid w:val="00BA2B2B"/>
    <w:rsid w:val="00BA3B9E"/>
    <w:rsid w:val="00BA5B50"/>
    <w:rsid w:val="00BA7B01"/>
    <w:rsid w:val="00BA7C71"/>
    <w:rsid w:val="00BB214D"/>
    <w:rsid w:val="00BB29AD"/>
    <w:rsid w:val="00BB4F7D"/>
    <w:rsid w:val="00BB5A95"/>
    <w:rsid w:val="00BB6986"/>
    <w:rsid w:val="00BB6A55"/>
    <w:rsid w:val="00BB75D2"/>
    <w:rsid w:val="00BC1C23"/>
    <w:rsid w:val="00BC28C9"/>
    <w:rsid w:val="00BC3A58"/>
    <w:rsid w:val="00BC4679"/>
    <w:rsid w:val="00BC4CB5"/>
    <w:rsid w:val="00BC6CCF"/>
    <w:rsid w:val="00BD1234"/>
    <w:rsid w:val="00BD1AD5"/>
    <w:rsid w:val="00BD1B10"/>
    <w:rsid w:val="00BD311F"/>
    <w:rsid w:val="00BD4D1C"/>
    <w:rsid w:val="00BD7597"/>
    <w:rsid w:val="00BD7A67"/>
    <w:rsid w:val="00BD7ED0"/>
    <w:rsid w:val="00BE0FA9"/>
    <w:rsid w:val="00BE2CEB"/>
    <w:rsid w:val="00BE36B4"/>
    <w:rsid w:val="00BE66C1"/>
    <w:rsid w:val="00BF0013"/>
    <w:rsid w:val="00BF3733"/>
    <w:rsid w:val="00BF3D3F"/>
    <w:rsid w:val="00BF67FC"/>
    <w:rsid w:val="00C00D52"/>
    <w:rsid w:val="00C03876"/>
    <w:rsid w:val="00C05C2C"/>
    <w:rsid w:val="00C06E71"/>
    <w:rsid w:val="00C07730"/>
    <w:rsid w:val="00C07B2C"/>
    <w:rsid w:val="00C11266"/>
    <w:rsid w:val="00C11C25"/>
    <w:rsid w:val="00C12583"/>
    <w:rsid w:val="00C15D79"/>
    <w:rsid w:val="00C15E29"/>
    <w:rsid w:val="00C16AFF"/>
    <w:rsid w:val="00C21CFF"/>
    <w:rsid w:val="00C2389B"/>
    <w:rsid w:val="00C24CD5"/>
    <w:rsid w:val="00C25B31"/>
    <w:rsid w:val="00C32989"/>
    <w:rsid w:val="00C33DE6"/>
    <w:rsid w:val="00C34F4B"/>
    <w:rsid w:val="00C35E61"/>
    <w:rsid w:val="00C37092"/>
    <w:rsid w:val="00C41A25"/>
    <w:rsid w:val="00C43614"/>
    <w:rsid w:val="00C43BD4"/>
    <w:rsid w:val="00C45977"/>
    <w:rsid w:val="00C4603C"/>
    <w:rsid w:val="00C468E9"/>
    <w:rsid w:val="00C47FF8"/>
    <w:rsid w:val="00C54DB7"/>
    <w:rsid w:val="00C57AAF"/>
    <w:rsid w:val="00C60EDC"/>
    <w:rsid w:val="00C625E5"/>
    <w:rsid w:val="00C627F4"/>
    <w:rsid w:val="00C631DC"/>
    <w:rsid w:val="00C63526"/>
    <w:rsid w:val="00C6380A"/>
    <w:rsid w:val="00C668E1"/>
    <w:rsid w:val="00C70D46"/>
    <w:rsid w:val="00C71C05"/>
    <w:rsid w:val="00C73692"/>
    <w:rsid w:val="00C73867"/>
    <w:rsid w:val="00C74077"/>
    <w:rsid w:val="00C77138"/>
    <w:rsid w:val="00C80F71"/>
    <w:rsid w:val="00C822B0"/>
    <w:rsid w:val="00C83C35"/>
    <w:rsid w:val="00C83EDA"/>
    <w:rsid w:val="00C84D11"/>
    <w:rsid w:val="00C85ECC"/>
    <w:rsid w:val="00C94E02"/>
    <w:rsid w:val="00C96F8C"/>
    <w:rsid w:val="00CA1DE3"/>
    <w:rsid w:val="00CA224F"/>
    <w:rsid w:val="00CA325E"/>
    <w:rsid w:val="00CA3F3D"/>
    <w:rsid w:val="00CA5E12"/>
    <w:rsid w:val="00CB06B9"/>
    <w:rsid w:val="00CB168F"/>
    <w:rsid w:val="00CB1DED"/>
    <w:rsid w:val="00CB43F0"/>
    <w:rsid w:val="00CB48FA"/>
    <w:rsid w:val="00CB4C62"/>
    <w:rsid w:val="00CB6E6B"/>
    <w:rsid w:val="00CC08AE"/>
    <w:rsid w:val="00CC0D4D"/>
    <w:rsid w:val="00CC2958"/>
    <w:rsid w:val="00CC4211"/>
    <w:rsid w:val="00CC657C"/>
    <w:rsid w:val="00CC6D67"/>
    <w:rsid w:val="00CD15C7"/>
    <w:rsid w:val="00CD3280"/>
    <w:rsid w:val="00CD41D7"/>
    <w:rsid w:val="00CD65B3"/>
    <w:rsid w:val="00CD6F62"/>
    <w:rsid w:val="00CD7A69"/>
    <w:rsid w:val="00CE0CD3"/>
    <w:rsid w:val="00CE1E23"/>
    <w:rsid w:val="00CE4AFB"/>
    <w:rsid w:val="00CE604F"/>
    <w:rsid w:val="00CE67FA"/>
    <w:rsid w:val="00CF07D6"/>
    <w:rsid w:val="00CF1943"/>
    <w:rsid w:val="00CF2C73"/>
    <w:rsid w:val="00CF492D"/>
    <w:rsid w:val="00CF5A86"/>
    <w:rsid w:val="00CF5C7E"/>
    <w:rsid w:val="00D00144"/>
    <w:rsid w:val="00D001E4"/>
    <w:rsid w:val="00D00246"/>
    <w:rsid w:val="00D039AD"/>
    <w:rsid w:val="00D039EF"/>
    <w:rsid w:val="00D03C39"/>
    <w:rsid w:val="00D05AE1"/>
    <w:rsid w:val="00D107A3"/>
    <w:rsid w:val="00D15D24"/>
    <w:rsid w:val="00D164EB"/>
    <w:rsid w:val="00D17C1A"/>
    <w:rsid w:val="00D212F5"/>
    <w:rsid w:val="00D22900"/>
    <w:rsid w:val="00D239EC"/>
    <w:rsid w:val="00D242B2"/>
    <w:rsid w:val="00D24FDC"/>
    <w:rsid w:val="00D27759"/>
    <w:rsid w:val="00D27C56"/>
    <w:rsid w:val="00D27D59"/>
    <w:rsid w:val="00D27EDD"/>
    <w:rsid w:val="00D309FA"/>
    <w:rsid w:val="00D30AAE"/>
    <w:rsid w:val="00D31136"/>
    <w:rsid w:val="00D32565"/>
    <w:rsid w:val="00D3452E"/>
    <w:rsid w:val="00D3556D"/>
    <w:rsid w:val="00D362BF"/>
    <w:rsid w:val="00D368F7"/>
    <w:rsid w:val="00D36CFB"/>
    <w:rsid w:val="00D372EC"/>
    <w:rsid w:val="00D40281"/>
    <w:rsid w:val="00D41D6E"/>
    <w:rsid w:val="00D44262"/>
    <w:rsid w:val="00D4606C"/>
    <w:rsid w:val="00D46CD1"/>
    <w:rsid w:val="00D5172D"/>
    <w:rsid w:val="00D537DB"/>
    <w:rsid w:val="00D545C8"/>
    <w:rsid w:val="00D55855"/>
    <w:rsid w:val="00D56BA5"/>
    <w:rsid w:val="00D625DE"/>
    <w:rsid w:val="00D62A36"/>
    <w:rsid w:val="00D67960"/>
    <w:rsid w:val="00D71A5E"/>
    <w:rsid w:val="00D737CD"/>
    <w:rsid w:val="00D73E40"/>
    <w:rsid w:val="00D75E8D"/>
    <w:rsid w:val="00D762CB"/>
    <w:rsid w:val="00D8347A"/>
    <w:rsid w:val="00D85F8B"/>
    <w:rsid w:val="00D928D8"/>
    <w:rsid w:val="00D92A8F"/>
    <w:rsid w:val="00DA03AC"/>
    <w:rsid w:val="00DA1009"/>
    <w:rsid w:val="00DA2070"/>
    <w:rsid w:val="00DA39F3"/>
    <w:rsid w:val="00DA3E2E"/>
    <w:rsid w:val="00DB35B6"/>
    <w:rsid w:val="00DB38FF"/>
    <w:rsid w:val="00DB415E"/>
    <w:rsid w:val="00DB620C"/>
    <w:rsid w:val="00DC004E"/>
    <w:rsid w:val="00DC1F73"/>
    <w:rsid w:val="00DD2E12"/>
    <w:rsid w:val="00DD3E74"/>
    <w:rsid w:val="00DD4865"/>
    <w:rsid w:val="00DD4A09"/>
    <w:rsid w:val="00DD5773"/>
    <w:rsid w:val="00DE0025"/>
    <w:rsid w:val="00DE0853"/>
    <w:rsid w:val="00DF147B"/>
    <w:rsid w:val="00DF383B"/>
    <w:rsid w:val="00DF4308"/>
    <w:rsid w:val="00DF4997"/>
    <w:rsid w:val="00DF4B95"/>
    <w:rsid w:val="00DF5CB4"/>
    <w:rsid w:val="00E03C6D"/>
    <w:rsid w:val="00E11DF6"/>
    <w:rsid w:val="00E12DB2"/>
    <w:rsid w:val="00E14E75"/>
    <w:rsid w:val="00E16A22"/>
    <w:rsid w:val="00E16ACF"/>
    <w:rsid w:val="00E20A02"/>
    <w:rsid w:val="00E22B5E"/>
    <w:rsid w:val="00E233B8"/>
    <w:rsid w:val="00E23535"/>
    <w:rsid w:val="00E24DA2"/>
    <w:rsid w:val="00E2554D"/>
    <w:rsid w:val="00E31698"/>
    <w:rsid w:val="00E31A1F"/>
    <w:rsid w:val="00E32C29"/>
    <w:rsid w:val="00E33509"/>
    <w:rsid w:val="00E3485B"/>
    <w:rsid w:val="00E34E73"/>
    <w:rsid w:val="00E34EEB"/>
    <w:rsid w:val="00E34F7A"/>
    <w:rsid w:val="00E37442"/>
    <w:rsid w:val="00E40029"/>
    <w:rsid w:val="00E41DF9"/>
    <w:rsid w:val="00E44553"/>
    <w:rsid w:val="00E44554"/>
    <w:rsid w:val="00E448F9"/>
    <w:rsid w:val="00E44CCE"/>
    <w:rsid w:val="00E44EC6"/>
    <w:rsid w:val="00E456EA"/>
    <w:rsid w:val="00E462BD"/>
    <w:rsid w:val="00E47FDA"/>
    <w:rsid w:val="00E506B4"/>
    <w:rsid w:val="00E509AF"/>
    <w:rsid w:val="00E53E51"/>
    <w:rsid w:val="00E55FB0"/>
    <w:rsid w:val="00E609A2"/>
    <w:rsid w:val="00E62C2C"/>
    <w:rsid w:val="00E65288"/>
    <w:rsid w:val="00E65C93"/>
    <w:rsid w:val="00E66C9E"/>
    <w:rsid w:val="00E66F15"/>
    <w:rsid w:val="00E67C6E"/>
    <w:rsid w:val="00E7013F"/>
    <w:rsid w:val="00E72DAA"/>
    <w:rsid w:val="00E73026"/>
    <w:rsid w:val="00E738BE"/>
    <w:rsid w:val="00E74020"/>
    <w:rsid w:val="00E74ABD"/>
    <w:rsid w:val="00E7501E"/>
    <w:rsid w:val="00E76D2F"/>
    <w:rsid w:val="00E77C70"/>
    <w:rsid w:val="00E83A3A"/>
    <w:rsid w:val="00E8485B"/>
    <w:rsid w:val="00E85607"/>
    <w:rsid w:val="00E857C9"/>
    <w:rsid w:val="00E85E79"/>
    <w:rsid w:val="00E9299B"/>
    <w:rsid w:val="00E936B4"/>
    <w:rsid w:val="00E93A28"/>
    <w:rsid w:val="00E97D3B"/>
    <w:rsid w:val="00EA00AD"/>
    <w:rsid w:val="00EA304D"/>
    <w:rsid w:val="00EA6AEA"/>
    <w:rsid w:val="00EA7615"/>
    <w:rsid w:val="00EA76C7"/>
    <w:rsid w:val="00EA7CB2"/>
    <w:rsid w:val="00EB5465"/>
    <w:rsid w:val="00EB5685"/>
    <w:rsid w:val="00EB6797"/>
    <w:rsid w:val="00EC018E"/>
    <w:rsid w:val="00EC04B2"/>
    <w:rsid w:val="00EC1CB2"/>
    <w:rsid w:val="00EC2FE9"/>
    <w:rsid w:val="00EC411C"/>
    <w:rsid w:val="00EC535F"/>
    <w:rsid w:val="00EC72BB"/>
    <w:rsid w:val="00EC7D40"/>
    <w:rsid w:val="00ED0D93"/>
    <w:rsid w:val="00ED1A82"/>
    <w:rsid w:val="00ED34CB"/>
    <w:rsid w:val="00ED4A11"/>
    <w:rsid w:val="00EE08E0"/>
    <w:rsid w:val="00EE1F99"/>
    <w:rsid w:val="00EE2DD9"/>
    <w:rsid w:val="00EE4C77"/>
    <w:rsid w:val="00EE6985"/>
    <w:rsid w:val="00EE7C2C"/>
    <w:rsid w:val="00EF1637"/>
    <w:rsid w:val="00F00131"/>
    <w:rsid w:val="00F01F1D"/>
    <w:rsid w:val="00F02530"/>
    <w:rsid w:val="00F03E7C"/>
    <w:rsid w:val="00F06C17"/>
    <w:rsid w:val="00F1189E"/>
    <w:rsid w:val="00F11DC7"/>
    <w:rsid w:val="00F11FC3"/>
    <w:rsid w:val="00F120C1"/>
    <w:rsid w:val="00F120CB"/>
    <w:rsid w:val="00F1366B"/>
    <w:rsid w:val="00F1432E"/>
    <w:rsid w:val="00F14648"/>
    <w:rsid w:val="00F158E2"/>
    <w:rsid w:val="00F16972"/>
    <w:rsid w:val="00F16EE9"/>
    <w:rsid w:val="00F17AB4"/>
    <w:rsid w:val="00F17DD5"/>
    <w:rsid w:val="00F211A3"/>
    <w:rsid w:val="00F21D5C"/>
    <w:rsid w:val="00F22EE0"/>
    <w:rsid w:val="00F23799"/>
    <w:rsid w:val="00F24F00"/>
    <w:rsid w:val="00F251BF"/>
    <w:rsid w:val="00F262EF"/>
    <w:rsid w:val="00F26664"/>
    <w:rsid w:val="00F275A8"/>
    <w:rsid w:val="00F32AC5"/>
    <w:rsid w:val="00F33C86"/>
    <w:rsid w:val="00F350FF"/>
    <w:rsid w:val="00F37654"/>
    <w:rsid w:val="00F47CEB"/>
    <w:rsid w:val="00F506E5"/>
    <w:rsid w:val="00F5215C"/>
    <w:rsid w:val="00F525E0"/>
    <w:rsid w:val="00F53E9D"/>
    <w:rsid w:val="00F54757"/>
    <w:rsid w:val="00F57594"/>
    <w:rsid w:val="00F60BDD"/>
    <w:rsid w:val="00F61FA4"/>
    <w:rsid w:val="00F62771"/>
    <w:rsid w:val="00F6586C"/>
    <w:rsid w:val="00F65F60"/>
    <w:rsid w:val="00F66227"/>
    <w:rsid w:val="00F66C68"/>
    <w:rsid w:val="00F70821"/>
    <w:rsid w:val="00F7110D"/>
    <w:rsid w:val="00F746EC"/>
    <w:rsid w:val="00F76C2A"/>
    <w:rsid w:val="00F8148E"/>
    <w:rsid w:val="00F8273D"/>
    <w:rsid w:val="00F830FC"/>
    <w:rsid w:val="00F844F6"/>
    <w:rsid w:val="00F85F8C"/>
    <w:rsid w:val="00F873D1"/>
    <w:rsid w:val="00F87859"/>
    <w:rsid w:val="00F907FA"/>
    <w:rsid w:val="00F91239"/>
    <w:rsid w:val="00F91492"/>
    <w:rsid w:val="00F94750"/>
    <w:rsid w:val="00F95697"/>
    <w:rsid w:val="00F95AAC"/>
    <w:rsid w:val="00FA2E03"/>
    <w:rsid w:val="00FA326A"/>
    <w:rsid w:val="00FA4AD3"/>
    <w:rsid w:val="00FA573E"/>
    <w:rsid w:val="00FA675F"/>
    <w:rsid w:val="00FB0382"/>
    <w:rsid w:val="00FB33F4"/>
    <w:rsid w:val="00FB42C1"/>
    <w:rsid w:val="00FB4FE6"/>
    <w:rsid w:val="00FB62E0"/>
    <w:rsid w:val="00FB6860"/>
    <w:rsid w:val="00FB7A80"/>
    <w:rsid w:val="00FC4391"/>
    <w:rsid w:val="00FD4D75"/>
    <w:rsid w:val="00FE0BA7"/>
    <w:rsid w:val="00FE3FA5"/>
    <w:rsid w:val="00FE50B3"/>
    <w:rsid w:val="00FE608D"/>
    <w:rsid w:val="00FF05FD"/>
    <w:rsid w:val="00FF0C15"/>
    <w:rsid w:val="00FF570B"/>
    <w:rsid w:val="00FF5B48"/>
    <w:rsid w:val="00FF6056"/>
    <w:rsid w:val="00FF63CC"/>
    <w:rsid w:val="00FF747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4A9504-3C5F-4492-ADBA-96C5F196E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A11"/>
    <w:pPr>
      <w:spacing w:after="200" w:line="276" w:lineRule="auto"/>
    </w:pPr>
    <w:rPr>
      <w:sz w:val="22"/>
      <w:szCs w:val="22"/>
      <w:lang w:val="es-BO" w:eastAsia="en-US"/>
    </w:rPr>
  </w:style>
  <w:style w:type="paragraph" w:styleId="Ttulo1">
    <w:name w:val="heading 1"/>
    <w:basedOn w:val="Normal"/>
    <w:next w:val="Normal"/>
    <w:link w:val="Ttulo1Car"/>
    <w:qFormat/>
    <w:rsid w:val="00667D17"/>
    <w:pPr>
      <w:keepNext/>
      <w:spacing w:after="0" w:line="240" w:lineRule="auto"/>
      <w:jc w:val="both"/>
      <w:outlineLvl w:val="0"/>
    </w:pPr>
    <w:rPr>
      <w:rFonts w:ascii="Times New Roman" w:eastAsia="Times New Roman" w:hAnsi="Times New Roman"/>
      <w:b/>
      <w:bCs/>
      <w:sz w:val="24"/>
      <w:szCs w:val="24"/>
      <w:lang w:val="es-ES" w:eastAsia="es-ES"/>
    </w:rPr>
  </w:style>
  <w:style w:type="paragraph" w:styleId="Ttulo2">
    <w:name w:val="heading 2"/>
    <w:basedOn w:val="Normal"/>
    <w:next w:val="Normal"/>
    <w:link w:val="Ttulo2Car"/>
    <w:uiPriority w:val="9"/>
    <w:unhideWhenUsed/>
    <w:qFormat/>
    <w:rsid w:val="00F525E0"/>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qFormat/>
    <w:rsid w:val="00F525E0"/>
    <w:pPr>
      <w:keepNext/>
      <w:spacing w:before="240" w:after="60" w:line="240" w:lineRule="auto"/>
      <w:outlineLvl w:val="2"/>
    </w:pPr>
    <w:rPr>
      <w:rFonts w:ascii="Arial" w:eastAsia="Times New Roman" w:hAnsi="Arial" w:cs="Arial"/>
      <w:b/>
      <w:bCs/>
      <w:sz w:val="26"/>
      <w:szCs w:val="26"/>
      <w:lang w:val="es-ES" w:eastAsia="es-ES"/>
    </w:rPr>
  </w:style>
  <w:style w:type="paragraph" w:styleId="Ttulo5">
    <w:name w:val="heading 5"/>
    <w:basedOn w:val="Normal"/>
    <w:next w:val="Normal"/>
    <w:link w:val="Ttulo5Car"/>
    <w:uiPriority w:val="9"/>
    <w:unhideWhenUsed/>
    <w:qFormat/>
    <w:rsid w:val="004E192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159E4"/>
    <w:rPr>
      <w:rFonts w:eastAsia="Times New Roman"/>
      <w:sz w:val="22"/>
      <w:szCs w:val="22"/>
      <w:lang w:eastAsia="en-US"/>
    </w:rPr>
  </w:style>
  <w:style w:type="character" w:customStyle="1" w:styleId="SinespaciadoCar">
    <w:name w:val="Sin espaciado Car"/>
    <w:basedOn w:val="Fuentedeprrafopredeter"/>
    <w:link w:val="Sinespaciado"/>
    <w:uiPriority w:val="1"/>
    <w:rsid w:val="007159E4"/>
    <w:rPr>
      <w:rFonts w:eastAsia="Times New Roman"/>
      <w:sz w:val="22"/>
      <w:szCs w:val="22"/>
      <w:lang w:val="es-ES" w:eastAsia="en-US" w:bidi="ar-SA"/>
    </w:rPr>
  </w:style>
  <w:style w:type="paragraph" w:styleId="Textodeglobo">
    <w:name w:val="Balloon Text"/>
    <w:basedOn w:val="Normal"/>
    <w:link w:val="TextodegloboCar"/>
    <w:uiPriority w:val="99"/>
    <w:semiHidden/>
    <w:unhideWhenUsed/>
    <w:rsid w:val="007159E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59E4"/>
    <w:rPr>
      <w:rFonts w:ascii="Tahoma" w:hAnsi="Tahoma" w:cs="Tahoma"/>
      <w:sz w:val="16"/>
      <w:szCs w:val="16"/>
    </w:rPr>
  </w:style>
  <w:style w:type="table" w:styleId="Tablaconcuadrcula">
    <w:name w:val="Table Grid"/>
    <w:basedOn w:val="Tablanormal"/>
    <w:uiPriority w:val="39"/>
    <w:rsid w:val="00683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F53E9D"/>
    <w:pPr>
      <w:tabs>
        <w:tab w:val="center" w:pos="4419"/>
        <w:tab w:val="right" w:pos="8838"/>
      </w:tabs>
    </w:pPr>
  </w:style>
  <w:style w:type="character" w:customStyle="1" w:styleId="EncabezadoCar">
    <w:name w:val="Encabezado Car"/>
    <w:basedOn w:val="Fuentedeprrafopredeter"/>
    <w:link w:val="Encabezado"/>
    <w:rsid w:val="00F53E9D"/>
    <w:rPr>
      <w:sz w:val="22"/>
      <w:szCs w:val="22"/>
      <w:lang w:eastAsia="en-US"/>
    </w:rPr>
  </w:style>
  <w:style w:type="paragraph" w:styleId="Piedepgina">
    <w:name w:val="footer"/>
    <w:basedOn w:val="Normal"/>
    <w:link w:val="PiedepginaCar"/>
    <w:unhideWhenUsed/>
    <w:rsid w:val="00F53E9D"/>
    <w:pPr>
      <w:tabs>
        <w:tab w:val="center" w:pos="4419"/>
        <w:tab w:val="right" w:pos="8838"/>
      </w:tabs>
    </w:pPr>
  </w:style>
  <w:style w:type="character" w:customStyle="1" w:styleId="PiedepginaCar">
    <w:name w:val="Pie de página Car"/>
    <w:basedOn w:val="Fuentedeprrafopredeter"/>
    <w:link w:val="Piedepgina"/>
    <w:rsid w:val="00F53E9D"/>
    <w:rPr>
      <w:sz w:val="22"/>
      <w:szCs w:val="22"/>
      <w:lang w:eastAsia="en-US"/>
    </w:rPr>
  </w:style>
  <w:style w:type="character" w:styleId="Nmerodepgina">
    <w:name w:val="page number"/>
    <w:basedOn w:val="Fuentedeprrafopredeter"/>
    <w:rsid w:val="00F53E9D"/>
  </w:style>
  <w:style w:type="character" w:customStyle="1" w:styleId="Ttulo1Car">
    <w:name w:val="Título 1 Car"/>
    <w:basedOn w:val="Fuentedeprrafopredeter"/>
    <w:link w:val="Ttulo1"/>
    <w:rsid w:val="00667D17"/>
    <w:rPr>
      <w:rFonts w:ascii="Times New Roman" w:eastAsia="Times New Roman" w:hAnsi="Times New Roman"/>
      <w:b/>
      <w:bCs/>
      <w:sz w:val="24"/>
      <w:szCs w:val="24"/>
      <w:lang w:val="es-ES" w:eastAsia="es-ES"/>
    </w:rPr>
  </w:style>
  <w:style w:type="paragraph" w:customStyle="1" w:styleId="CM12">
    <w:name w:val="CM12"/>
    <w:basedOn w:val="Normal"/>
    <w:next w:val="Normal"/>
    <w:uiPriority w:val="99"/>
    <w:rsid w:val="00903725"/>
    <w:pPr>
      <w:widowControl w:val="0"/>
      <w:autoSpaceDE w:val="0"/>
      <w:autoSpaceDN w:val="0"/>
      <w:adjustRightInd w:val="0"/>
      <w:spacing w:after="0" w:line="240" w:lineRule="auto"/>
    </w:pPr>
    <w:rPr>
      <w:rFonts w:ascii="Verdana" w:eastAsia="Times New Roman" w:hAnsi="Verdana"/>
      <w:sz w:val="24"/>
      <w:szCs w:val="24"/>
      <w:lang w:val="es-ES" w:eastAsia="es-ES"/>
    </w:rPr>
  </w:style>
  <w:style w:type="paragraph" w:customStyle="1" w:styleId="Default">
    <w:name w:val="Default"/>
    <w:rsid w:val="00903725"/>
    <w:pPr>
      <w:widowControl w:val="0"/>
      <w:autoSpaceDE w:val="0"/>
      <w:autoSpaceDN w:val="0"/>
      <w:adjustRightInd w:val="0"/>
    </w:pPr>
    <w:rPr>
      <w:rFonts w:ascii="Verdana" w:eastAsia="Times New Roman" w:hAnsi="Verdana" w:cs="Verdana"/>
      <w:color w:val="000000"/>
      <w:sz w:val="24"/>
      <w:szCs w:val="24"/>
    </w:rPr>
  </w:style>
  <w:style w:type="paragraph" w:customStyle="1" w:styleId="CM14">
    <w:name w:val="CM14"/>
    <w:basedOn w:val="Default"/>
    <w:next w:val="Default"/>
    <w:rsid w:val="00903725"/>
    <w:rPr>
      <w:rFonts w:cs="Times New Roman"/>
      <w:color w:val="auto"/>
    </w:rPr>
  </w:style>
  <w:style w:type="paragraph" w:styleId="Sangra2detindependiente">
    <w:name w:val="Body Text Indent 2"/>
    <w:basedOn w:val="Normal"/>
    <w:link w:val="Sangra2detindependienteCar"/>
    <w:rsid w:val="00903725"/>
    <w:pPr>
      <w:spacing w:after="120" w:line="480" w:lineRule="auto"/>
      <w:ind w:left="283"/>
    </w:pPr>
    <w:rPr>
      <w:rFonts w:ascii="Times New Roman" w:eastAsia="Times New Roman" w:hAnsi="Times New Roman"/>
      <w:sz w:val="24"/>
      <w:szCs w:val="24"/>
      <w:lang w:val="es-ES" w:eastAsia="es-ES"/>
    </w:rPr>
  </w:style>
  <w:style w:type="character" w:customStyle="1" w:styleId="Sangra2detindependienteCar">
    <w:name w:val="Sangría 2 de t. independiente Car"/>
    <w:basedOn w:val="Fuentedeprrafopredeter"/>
    <w:link w:val="Sangra2detindependiente"/>
    <w:rsid w:val="00903725"/>
    <w:rPr>
      <w:rFonts w:ascii="Times New Roman" w:eastAsia="Times New Roman" w:hAnsi="Times New Roman"/>
      <w:sz w:val="24"/>
      <w:szCs w:val="24"/>
      <w:lang w:val="es-ES" w:eastAsia="es-ES"/>
    </w:rPr>
  </w:style>
  <w:style w:type="paragraph" w:styleId="Prrafodelista">
    <w:name w:val="List Paragraph"/>
    <w:basedOn w:val="Normal"/>
    <w:uiPriority w:val="34"/>
    <w:qFormat/>
    <w:rsid w:val="007B1C48"/>
    <w:pPr>
      <w:spacing w:after="0" w:line="240" w:lineRule="auto"/>
      <w:ind w:left="720"/>
      <w:contextualSpacing/>
    </w:pPr>
    <w:rPr>
      <w:rFonts w:ascii="Times New Roman" w:eastAsia="Times New Roman" w:hAnsi="Times New Roman"/>
      <w:sz w:val="24"/>
      <w:szCs w:val="24"/>
      <w:lang w:val="es-ES" w:eastAsia="es-ES"/>
    </w:rPr>
  </w:style>
  <w:style w:type="character" w:styleId="Hipervnculo">
    <w:name w:val="Hyperlink"/>
    <w:basedOn w:val="Fuentedeprrafopredeter"/>
    <w:uiPriority w:val="99"/>
    <w:unhideWhenUsed/>
    <w:rsid w:val="00AC5A5D"/>
    <w:rPr>
      <w:color w:val="0000FF"/>
      <w:u w:val="single"/>
    </w:rPr>
  </w:style>
  <w:style w:type="character" w:customStyle="1" w:styleId="Ttulo2Car">
    <w:name w:val="Título 2 Car"/>
    <w:basedOn w:val="Fuentedeprrafopredeter"/>
    <w:link w:val="Ttulo2"/>
    <w:uiPriority w:val="9"/>
    <w:rsid w:val="00F525E0"/>
    <w:rPr>
      <w:rFonts w:ascii="Cambria" w:eastAsia="Times New Roman" w:hAnsi="Cambria"/>
      <w:b/>
      <w:bCs/>
      <w:i/>
      <w:iCs/>
      <w:sz w:val="28"/>
      <w:szCs w:val="28"/>
      <w:lang w:val="es-BO" w:eastAsia="en-US"/>
    </w:rPr>
  </w:style>
  <w:style w:type="character" w:customStyle="1" w:styleId="Ttulo3Car">
    <w:name w:val="Título 3 Car"/>
    <w:basedOn w:val="Fuentedeprrafopredeter"/>
    <w:link w:val="Ttulo3"/>
    <w:rsid w:val="00F525E0"/>
    <w:rPr>
      <w:rFonts w:ascii="Arial" w:eastAsia="Times New Roman" w:hAnsi="Arial" w:cs="Arial"/>
      <w:b/>
      <w:bCs/>
      <w:sz w:val="26"/>
      <w:szCs w:val="26"/>
    </w:rPr>
  </w:style>
  <w:style w:type="paragraph" w:styleId="Textoindependiente">
    <w:name w:val="Body Text"/>
    <w:basedOn w:val="Normal"/>
    <w:link w:val="TextoindependienteCar"/>
    <w:uiPriority w:val="99"/>
    <w:semiHidden/>
    <w:unhideWhenUsed/>
    <w:rsid w:val="00F525E0"/>
    <w:pPr>
      <w:spacing w:after="120"/>
    </w:pPr>
  </w:style>
  <w:style w:type="character" w:customStyle="1" w:styleId="TextoindependienteCar">
    <w:name w:val="Texto independiente Car"/>
    <w:basedOn w:val="Fuentedeprrafopredeter"/>
    <w:link w:val="Textoindependiente"/>
    <w:uiPriority w:val="99"/>
    <w:semiHidden/>
    <w:rsid w:val="00F525E0"/>
    <w:rPr>
      <w:sz w:val="22"/>
      <w:szCs w:val="22"/>
      <w:lang w:val="es-BO" w:eastAsia="en-US"/>
    </w:rPr>
  </w:style>
  <w:style w:type="table" w:styleId="Cuadrculaclara-nfasis1">
    <w:name w:val="Light Grid Accent 1"/>
    <w:basedOn w:val="Tablanormal"/>
    <w:uiPriority w:val="62"/>
    <w:rsid w:val="00F61FA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12608F"/>
    <w:pPr>
      <w:spacing w:before="100" w:beforeAutospacing="1" w:after="100" w:afterAutospacing="1" w:line="240" w:lineRule="auto"/>
    </w:pPr>
    <w:rPr>
      <w:rFonts w:ascii="Times New Roman" w:eastAsiaTheme="minorEastAsia" w:hAnsi="Times New Roman"/>
      <w:sz w:val="24"/>
      <w:szCs w:val="24"/>
      <w:lang w:eastAsia="es-BO"/>
    </w:rPr>
  </w:style>
  <w:style w:type="paragraph" w:customStyle="1" w:styleId="SUBT1">
    <w:name w:val="_SUBT 1"/>
    <w:basedOn w:val="Ttulo1"/>
    <w:qFormat/>
    <w:rsid w:val="0091622D"/>
    <w:pPr>
      <w:numPr>
        <w:numId w:val="11"/>
      </w:numPr>
      <w:spacing w:before="240" w:after="240"/>
      <w:jc w:val="center"/>
    </w:pPr>
    <w:rPr>
      <w:rFonts w:asciiTheme="minorHAnsi" w:eastAsia="Arial Unicode MS" w:hAnsiTheme="minorHAnsi" w:cstheme="minorHAnsi"/>
      <w:sz w:val="28"/>
      <w:szCs w:val="22"/>
    </w:rPr>
  </w:style>
  <w:style w:type="paragraph" w:customStyle="1" w:styleId="SUBT2">
    <w:name w:val="_SUBT 2"/>
    <w:basedOn w:val="SUBT1"/>
    <w:qFormat/>
    <w:rsid w:val="0091622D"/>
    <w:pPr>
      <w:numPr>
        <w:ilvl w:val="1"/>
      </w:numPr>
      <w:jc w:val="both"/>
    </w:pPr>
    <w:rPr>
      <w:sz w:val="22"/>
    </w:rPr>
  </w:style>
  <w:style w:type="paragraph" w:customStyle="1" w:styleId="SUBT3">
    <w:name w:val="_SUBT 3"/>
    <w:basedOn w:val="SUBT2"/>
    <w:qFormat/>
    <w:rsid w:val="0091622D"/>
    <w:pPr>
      <w:numPr>
        <w:ilvl w:val="2"/>
      </w:numPr>
    </w:pPr>
  </w:style>
  <w:style w:type="paragraph" w:customStyle="1" w:styleId="SUBT4">
    <w:name w:val="_SUBT 4"/>
    <w:basedOn w:val="SUBT2"/>
    <w:qFormat/>
    <w:rsid w:val="0091622D"/>
    <w:pPr>
      <w:numPr>
        <w:ilvl w:val="3"/>
      </w:numPr>
      <w:ind w:left="1985"/>
    </w:pPr>
    <w:rPr>
      <w:i/>
      <w:lang w:val="es-ES_tradnl"/>
    </w:rPr>
  </w:style>
  <w:style w:type="paragraph" w:customStyle="1" w:styleId="PARRAFO">
    <w:name w:val="_PARRAFO"/>
    <w:basedOn w:val="CM12"/>
    <w:qFormat/>
    <w:rsid w:val="0091622D"/>
    <w:pPr>
      <w:spacing w:after="100" w:afterAutospacing="1" w:line="276" w:lineRule="auto"/>
      <w:jc w:val="both"/>
    </w:pPr>
    <w:rPr>
      <w:rFonts w:asciiTheme="minorHAnsi" w:hAnsiTheme="minorHAnsi" w:cstheme="minorHAnsi"/>
      <w:sz w:val="22"/>
      <w:szCs w:val="22"/>
    </w:rPr>
  </w:style>
  <w:style w:type="paragraph" w:customStyle="1" w:styleId="HBULLETS">
    <w:name w:val="_H BULLETS"/>
    <w:basedOn w:val="Normal"/>
    <w:qFormat/>
    <w:rsid w:val="0091622D"/>
    <w:pPr>
      <w:tabs>
        <w:tab w:val="num" w:pos="426"/>
      </w:tabs>
      <w:spacing w:after="0"/>
      <w:ind w:left="426" w:hanging="426"/>
      <w:jc w:val="both"/>
    </w:pPr>
    <w:rPr>
      <w:rFonts w:asciiTheme="minorHAnsi" w:eastAsia="Times New Roman" w:hAnsiTheme="minorHAnsi" w:cstheme="minorHAnsi"/>
      <w:lang w:val="es-ES" w:eastAsia="es-ES"/>
    </w:rPr>
  </w:style>
  <w:style w:type="paragraph" w:customStyle="1" w:styleId="htitcuadro">
    <w:name w:val="_h tit cuadro"/>
    <w:basedOn w:val="PARRAFO"/>
    <w:qFormat/>
    <w:rsid w:val="0091622D"/>
    <w:pPr>
      <w:spacing w:after="0" w:afterAutospacing="0"/>
      <w:jc w:val="center"/>
    </w:pPr>
    <w:rPr>
      <w:b/>
    </w:rPr>
  </w:style>
  <w:style w:type="character" w:customStyle="1" w:styleId="Ttulo5Car">
    <w:name w:val="Título 5 Car"/>
    <w:basedOn w:val="Fuentedeprrafopredeter"/>
    <w:link w:val="Ttulo5"/>
    <w:uiPriority w:val="9"/>
    <w:rsid w:val="004E1923"/>
    <w:rPr>
      <w:rFonts w:asciiTheme="majorHAnsi" w:eastAsiaTheme="majorEastAsia" w:hAnsiTheme="majorHAnsi" w:cstheme="majorBidi"/>
      <w:color w:val="243F60" w:themeColor="accent1" w:themeShade="7F"/>
      <w:sz w:val="22"/>
      <w:szCs w:val="22"/>
      <w:lang w:val="es-BO" w:eastAsia="en-US"/>
    </w:rPr>
  </w:style>
  <w:style w:type="character" w:customStyle="1" w:styleId="espe4Car">
    <w:name w:val="espe4 Car"/>
    <w:link w:val="espe4"/>
    <w:locked/>
    <w:rsid w:val="00CF5A86"/>
    <w:rPr>
      <w:rFonts w:ascii="Garamond" w:hAnsi="Garamond"/>
      <w:b/>
      <w:caps/>
      <w:noProof/>
      <w:sz w:val="24"/>
      <w:szCs w:val="24"/>
    </w:rPr>
  </w:style>
  <w:style w:type="paragraph" w:customStyle="1" w:styleId="espe4">
    <w:name w:val="espe4"/>
    <w:basedOn w:val="Normal"/>
    <w:link w:val="espe4Car"/>
    <w:autoRedefine/>
    <w:rsid w:val="00CF5A86"/>
    <w:pPr>
      <w:tabs>
        <w:tab w:val="right" w:leader="dot" w:pos="8911"/>
      </w:tabs>
      <w:snapToGrid w:val="0"/>
      <w:spacing w:after="0" w:line="240" w:lineRule="auto"/>
      <w:jc w:val="both"/>
    </w:pPr>
    <w:rPr>
      <w:rFonts w:ascii="Garamond" w:hAnsi="Garamond"/>
      <w:b/>
      <w:caps/>
      <w:noProof/>
      <w:sz w:val="24"/>
      <w:szCs w:val="24"/>
      <w:lang w:val="es-ES" w:eastAsia="es-ES"/>
    </w:rPr>
  </w:style>
  <w:style w:type="paragraph" w:customStyle="1" w:styleId="Estilo1">
    <w:name w:val="Estilo1"/>
    <w:basedOn w:val="Normal"/>
    <w:link w:val="Estilo1Car"/>
    <w:qFormat/>
    <w:rsid w:val="00CF5A86"/>
    <w:pPr>
      <w:spacing w:after="0" w:line="240" w:lineRule="auto"/>
      <w:jc w:val="both"/>
    </w:pPr>
    <w:rPr>
      <w:rFonts w:ascii="Arial Narrow" w:eastAsia="Arial Unicode MS" w:hAnsi="Arial Narrow"/>
      <w:b/>
      <w:sz w:val="24"/>
      <w:szCs w:val="24"/>
      <w:lang w:val="es-ES_tradnl" w:eastAsia="es-ES"/>
    </w:rPr>
  </w:style>
  <w:style w:type="character" w:customStyle="1" w:styleId="Estilo1Car">
    <w:name w:val="Estilo1 Car"/>
    <w:link w:val="Estilo1"/>
    <w:rsid w:val="00CF5A86"/>
    <w:rPr>
      <w:rFonts w:ascii="Arial Narrow" w:eastAsia="Arial Unicode MS" w:hAnsi="Arial Narrow"/>
      <w:b/>
      <w:sz w:val="24"/>
      <w:szCs w:val="24"/>
      <w:lang w:val="es-ES_tradnl"/>
    </w:rPr>
  </w:style>
  <w:style w:type="paragraph" w:styleId="TDC3">
    <w:name w:val="toc 3"/>
    <w:basedOn w:val="Normal"/>
    <w:next w:val="Normal"/>
    <w:autoRedefine/>
    <w:uiPriority w:val="39"/>
    <w:unhideWhenUsed/>
    <w:rsid w:val="00CA224F"/>
    <w:pPr>
      <w:spacing w:after="0"/>
      <w:ind w:left="440"/>
    </w:pPr>
    <w:rPr>
      <w:rFonts w:asciiTheme="minorHAnsi" w:eastAsiaTheme="minorEastAsia" w:hAnsiTheme="minorHAnsi" w:cstheme="minorHAnsi"/>
      <w:i/>
      <w:iCs/>
      <w:sz w:val="20"/>
      <w:szCs w:val="20"/>
      <w:lang w:val="es-ES" w:eastAsia="es-ES"/>
    </w:rPr>
  </w:style>
  <w:style w:type="paragraph" w:customStyle="1" w:styleId="Estilo2">
    <w:name w:val="Estilo2"/>
    <w:basedOn w:val="Normal"/>
    <w:next w:val="Normal"/>
    <w:autoRedefine/>
    <w:qFormat/>
    <w:rsid w:val="00666810"/>
    <w:pPr>
      <w:numPr>
        <w:numId w:val="26"/>
      </w:numPr>
      <w:autoSpaceDE w:val="0"/>
      <w:autoSpaceDN w:val="0"/>
      <w:adjustRightInd w:val="0"/>
      <w:spacing w:after="0" w:line="240" w:lineRule="auto"/>
      <w:jc w:val="both"/>
    </w:pPr>
    <w:rPr>
      <w:rFonts w:ascii="Arial Narrow" w:eastAsia="Times New Roman" w:hAnsi="Arial Narrow"/>
      <w:b/>
      <w:bCs/>
      <w:iCs/>
      <w:sz w:val="24"/>
      <w:szCs w:val="24"/>
      <w:lang w:val="es-ES_tradnl" w:eastAsia="es-ES"/>
    </w:rPr>
  </w:style>
  <w:style w:type="paragraph" w:styleId="Sangra3detindependiente">
    <w:name w:val="Body Text Indent 3"/>
    <w:basedOn w:val="Normal"/>
    <w:link w:val="Sangra3detindependienteCar"/>
    <w:uiPriority w:val="99"/>
    <w:semiHidden/>
    <w:unhideWhenUsed/>
    <w:rsid w:val="00666810"/>
    <w:pPr>
      <w:spacing w:after="120"/>
      <w:ind w:left="283"/>
    </w:pPr>
    <w:rPr>
      <w:rFonts w:asciiTheme="minorHAnsi" w:eastAsiaTheme="minorEastAsia" w:hAnsiTheme="minorHAnsi" w:cstheme="minorBidi"/>
      <w:sz w:val="16"/>
      <w:szCs w:val="16"/>
      <w:lang w:val="es-ES" w:eastAsia="es-ES"/>
    </w:rPr>
  </w:style>
  <w:style w:type="character" w:customStyle="1" w:styleId="Sangra3detindependienteCar">
    <w:name w:val="Sangría 3 de t. independiente Car"/>
    <w:basedOn w:val="Fuentedeprrafopredeter"/>
    <w:link w:val="Sangra3detindependiente"/>
    <w:uiPriority w:val="99"/>
    <w:semiHidden/>
    <w:rsid w:val="00666810"/>
    <w:rPr>
      <w:rFonts w:asciiTheme="minorHAnsi" w:eastAsiaTheme="minorEastAsia" w:hAnsiTheme="minorHAnsi" w:cstheme="minorBidi"/>
      <w:sz w:val="16"/>
      <w:szCs w:val="16"/>
    </w:rPr>
  </w:style>
  <w:style w:type="character" w:styleId="Refdecomentario">
    <w:name w:val="annotation reference"/>
    <w:basedOn w:val="Fuentedeprrafopredeter"/>
    <w:uiPriority w:val="99"/>
    <w:semiHidden/>
    <w:unhideWhenUsed/>
    <w:rsid w:val="00666810"/>
    <w:rPr>
      <w:sz w:val="16"/>
      <w:szCs w:val="16"/>
    </w:rPr>
  </w:style>
  <w:style w:type="paragraph" w:styleId="Textocomentario">
    <w:name w:val="annotation text"/>
    <w:basedOn w:val="Normal"/>
    <w:link w:val="TextocomentarioCar"/>
    <w:uiPriority w:val="99"/>
    <w:semiHidden/>
    <w:unhideWhenUsed/>
    <w:rsid w:val="00666810"/>
    <w:pPr>
      <w:spacing w:line="240" w:lineRule="auto"/>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666810"/>
    <w:rPr>
      <w:rFonts w:asciiTheme="minorHAnsi" w:eastAsiaTheme="minorEastAsia" w:hAnsiTheme="minorHAnsi" w:cstheme="minorBidi"/>
    </w:rPr>
  </w:style>
  <w:style w:type="paragraph" w:styleId="Asuntodelcomentario">
    <w:name w:val="annotation subject"/>
    <w:basedOn w:val="Textocomentario"/>
    <w:next w:val="Textocomentario"/>
    <w:link w:val="AsuntodelcomentarioCar"/>
    <w:uiPriority w:val="99"/>
    <w:semiHidden/>
    <w:unhideWhenUsed/>
    <w:rsid w:val="00666810"/>
    <w:rPr>
      <w:b/>
      <w:bCs/>
    </w:rPr>
  </w:style>
  <w:style w:type="character" w:customStyle="1" w:styleId="AsuntodelcomentarioCar">
    <w:name w:val="Asunto del comentario Car"/>
    <w:basedOn w:val="TextocomentarioCar"/>
    <w:link w:val="Asuntodelcomentario"/>
    <w:uiPriority w:val="99"/>
    <w:semiHidden/>
    <w:rsid w:val="00666810"/>
    <w:rPr>
      <w:rFonts w:asciiTheme="minorHAnsi" w:eastAsiaTheme="minorEastAsia" w:hAnsiTheme="minorHAnsi" w:cstheme="minorBidi"/>
      <w:b/>
      <w:bCs/>
    </w:rPr>
  </w:style>
  <w:style w:type="paragraph" w:styleId="Revisin">
    <w:name w:val="Revision"/>
    <w:hidden/>
    <w:uiPriority w:val="99"/>
    <w:semiHidden/>
    <w:rsid w:val="00666810"/>
    <w:rPr>
      <w:rFonts w:asciiTheme="minorHAnsi" w:eastAsiaTheme="minorEastAsia" w:hAnsiTheme="minorHAnsi" w:cstheme="minorBidi"/>
      <w:sz w:val="22"/>
      <w:szCs w:val="22"/>
    </w:rPr>
  </w:style>
  <w:style w:type="paragraph" w:customStyle="1" w:styleId="WW-Textosinformato">
    <w:name w:val="WW-Texto sin formato"/>
    <w:basedOn w:val="Normal"/>
    <w:rsid w:val="00666810"/>
    <w:pPr>
      <w:suppressAutoHyphens/>
      <w:spacing w:after="0" w:line="240" w:lineRule="auto"/>
    </w:pPr>
    <w:rPr>
      <w:rFonts w:ascii="Courier New" w:eastAsia="MS Mincho" w:hAnsi="Courier New"/>
      <w:sz w:val="20"/>
      <w:szCs w:val="20"/>
      <w:lang w:val="es-PE" w:eastAsia="es-ES"/>
    </w:rPr>
  </w:style>
  <w:style w:type="table" w:customStyle="1" w:styleId="Tabladecuadrcula4-nfasis11">
    <w:name w:val="Tabla de cuadrícula 4 - Énfasis 11"/>
    <w:basedOn w:val="Tablanormal"/>
    <w:uiPriority w:val="49"/>
    <w:rsid w:val="001D1BC0"/>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58631">
      <w:bodyDiv w:val="1"/>
      <w:marLeft w:val="0"/>
      <w:marRight w:val="0"/>
      <w:marTop w:val="0"/>
      <w:marBottom w:val="0"/>
      <w:divBdr>
        <w:top w:val="none" w:sz="0" w:space="0" w:color="auto"/>
        <w:left w:val="none" w:sz="0" w:space="0" w:color="auto"/>
        <w:bottom w:val="none" w:sz="0" w:space="0" w:color="auto"/>
        <w:right w:val="none" w:sz="0" w:space="0" w:color="auto"/>
      </w:divBdr>
    </w:div>
    <w:div w:id="97651544">
      <w:bodyDiv w:val="1"/>
      <w:marLeft w:val="0"/>
      <w:marRight w:val="0"/>
      <w:marTop w:val="0"/>
      <w:marBottom w:val="0"/>
      <w:divBdr>
        <w:top w:val="none" w:sz="0" w:space="0" w:color="auto"/>
        <w:left w:val="none" w:sz="0" w:space="0" w:color="auto"/>
        <w:bottom w:val="none" w:sz="0" w:space="0" w:color="auto"/>
        <w:right w:val="none" w:sz="0" w:space="0" w:color="auto"/>
      </w:divBdr>
    </w:div>
    <w:div w:id="152336325">
      <w:bodyDiv w:val="1"/>
      <w:marLeft w:val="0"/>
      <w:marRight w:val="0"/>
      <w:marTop w:val="0"/>
      <w:marBottom w:val="0"/>
      <w:divBdr>
        <w:top w:val="none" w:sz="0" w:space="0" w:color="auto"/>
        <w:left w:val="none" w:sz="0" w:space="0" w:color="auto"/>
        <w:bottom w:val="none" w:sz="0" w:space="0" w:color="auto"/>
        <w:right w:val="none" w:sz="0" w:space="0" w:color="auto"/>
      </w:divBdr>
      <w:divsChild>
        <w:div w:id="1965110576">
          <w:marLeft w:val="0"/>
          <w:marRight w:val="0"/>
          <w:marTop w:val="0"/>
          <w:marBottom w:val="0"/>
          <w:divBdr>
            <w:top w:val="none" w:sz="0" w:space="0" w:color="auto"/>
            <w:left w:val="none" w:sz="0" w:space="0" w:color="auto"/>
            <w:bottom w:val="none" w:sz="0" w:space="0" w:color="auto"/>
            <w:right w:val="none" w:sz="0" w:space="0" w:color="auto"/>
          </w:divBdr>
        </w:div>
        <w:div w:id="68775716">
          <w:marLeft w:val="0"/>
          <w:marRight w:val="0"/>
          <w:marTop w:val="0"/>
          <w:marBottom w:val="0"/>
          <w:divBdr>
            <w:top w:val="none" w:sz="0" w:space="0" w:color="auto"/>
            <w:left w:val="none" w:sz="0" w:space="0" w:color="auto"/>
            <w:bottom w:val="none" w:sz="0" w:space="0" w:color="auto"/>
            <w:right w:val="none" w:sz="0" w:space="0" w:color="auto"/>
          </w:divBdr>
        </w:div>
        <w:div w:id="1826125208">
          <w:marLeft w:val="0"/>
          <w:marRight w:val="0"/>
          <w:marTop w:val="0"/>
          <w:marBottom w:val="0"/>
          <w:divBdr>
            <w:top w:val="none" w:sz="0" w:space="0" w:color="auto"/>
            <w:left w:val="none" w:sz="0" w:space="0" w:color="auto"/>
            <w:bottom w:val="none" w:sz="0" w:space="0" w:color="auto"/>
            <w:right w:val="none" w:sz="0" w:space="0" w:color="auto"/>
          </w:divBdr>
        </w:div>
        <w:div w:id="1989244573">
          <w:marLeft w:val="0"/>
          <w:marRight w:val="0"/>
          <w:marTop w:val="0"/>
          <w:marBottom w:val="0"/>
          <w:divBdr>
            <w:top w:val="none" w:sz="0" w:space="0" w:color="auto"/>
            <w:left w:val="none" w:sz="0" w:space="0" w:color="auto"/>
            <w:bottom w:val="none" w:sz="0" w:space="0" w:color="auto"/>
            <w:right w:val="none" w:sz="0" w:space="0" w:color="auto"/>
          </w:divBdr>
        </w:div>
        <w:div w:id="121774079">
          <w:marLeft w:val="0"/>
          <w:marRight w:val="0"/>
          <w:marTop w:val="0"/>
          <w:marBottom w:val="0"/>
          <w:divBdr>
            <w:top w:val="none" w:sz="0" w:space="0" w:color="auto"/>
            <w:left w:val="none" w:sz="0" w:space="0" w:color="auto"/>
            <w:bottom w:val="none" w:sz="0" w:space="0" w:color="auto"/>
            <w:right w:val="none" w:sz="0" w:space="0" w:color="auto"/>
          </w:divBdr>
        </w:div>
      </w:divsChild>
    </w:div>
    <w:div w:id="152524658">
      <w:bodyDiv w:val="1"/>
      <w:marLeft w:val="0"/>
      <w:marRight w:val="0"/>
      <w:marTop w:val="0"/>
      <w:marBottom w:val="0"/>
      <w:divBdr>
        <w:top w:val="none" w:sz="0" w:space="0" w:color="auto"/>
        <w:left w:val="none" w:sz="0" w:space="0" w:color="auto"/>
        <w:bottom w:val="none" w:sz="0" w:space="0" w:color="auto"/>
        <w:right w:val="none" w:sz="0" w:space="0" w:color="auto"/>
      </w:divBdr>
    </w:div>
    <w:div w:id="183398351">
      <w:bodyDiv w:val="1"/>
      <w:marLeft w:val="0"/>
      <w:marRight w:val="0"/>
      <w:marTop w:val="0"/>
      <w:marBottom w:val="0"/>
      <w:divBdr>
        <w:top w:val="none" w:sz="0" w:space="0" w:color="auto"/>
        <w:left w:val="none" w:sz="0" w:space="0" w:color="auto"/>
        <w:bottom w:val="none" w:sz="0" w:space="0" w:color="auto"/>
        <w:right w:val="none" w:sz="0" w:space="0" w:color="auto"/>
      </w:divBdr>
    </w:div>
    <w:div w:id="191766415">
      <w:bodyDiv w:val="1"/>
      <w:marLeft w:val="0"/>
      <w:marRight w:val="0"/>
      <w:marTop w:val="0"/>
      <w:marBottom w:val="0"/>
      <w:divBdr>
        <w:top w:val="none" w:sz="0" w:space="0" w:color="auto"/>
        <w:left w:val="none" w:sz="0" w:space="0" w:color="auto"/>
        <w:bottom w:val="none" w:sz="0" w:space="0" w:color="auto"/>
        <w:right w:val="none" w:sz="0" w:space="0" w:color="auto"/>
      </w:divBdr>
    </w:div>
    <w:div w:id="211894684">
      <w:bodyDiv w:val="1"/>
      <w:marLeft w:val="0"/>
      <w:marRight w:val="0"/>
      <w:marTop w:val="0"/>
      <w:marBottom w:val="0"/>
      <w:divBdr>
        <w:top w:val="none" w:sz="0" w:space="0" w:color="auto"/>
        <w:left w:val="none" w:sz="0" w:space="0" w:color="auto"/>
        <w:bottom w:val="none" w:sz="0" w:space="0" w:color="auto"/>
        <w:right w:val="none" w:sz="0" w:space="0" w:color="auto"/>
      </w:divBdr>
    </w:div>
    <w:div w:id="213472560">
      <w:bodyDiv w:val="1"/>
      <w:marLeft w:val="0"/>
      <w:marRight w:val="0"/>
      <w:marTop w:val="0"/>
      <w:marBottom w:val="0"/>
      <w:divBdr>
        <w:top w:val="none" w:sz="0" w:space="0" w:color="auto"/>
        <w:left w:val="none" w:sz="0" w:space="0" w:color="auto"/>
        <w:bottom w:val="none" w:sz="0" w:space="0" w:color="auto"/>
        <w:right w:val="none" w:sz="0" w:space="0" w:color="auto"/>
      </w:divBdr>
    </w:div>
    <w:div w:id="221867561">
      <w:bodyDiv w:val="1"/>
      <w:marLeft w:val="0"/>
      <w:marRight w:val="0"/>
      <w:marTop w:val="0"/>
      <w:marBottom w:val="0"/>
      <w:divBdr>
        <w:top w:val="none" w:sz="0" w:space="0" w:color="auto"/>
        <w:left w:val="none" w:sz="0" w:space="0" w:color="auto"/>
        <w:bottom w:val="none" w:sz="0" w:space="0" w:color="auto"/>
        <w:right w:val="none" w:sz="0" w:space="0" w:color="auto"/>
      </w:divBdr>
    </w:div>
    <w:div w:id="241330104">
      <w:bodyDiv w:val="1"/>
      <w:marLeft w:val="0"/>
      <w:marRight w:val="0"/>
      <w:marTop w:val="0"/>
      <w:marBottom w:val="0"/>
      <w:divBdr>
        <w:top w:val="none" w:sz="0" w:space="0" w:color="auto"/>
        <w:left w:val="none" w:sz="0" w:space="0" w:color="auto"/>
        <w:bottom w:val="none" w:sz="0" w:space="0" w:color="auto"/>
        <w:right w:val="none" w:sz="0" w:space="0" w:color="auto"/>
      </w:divBdr>
    </w:div>
    <w:div w:id="252475656">
      <w:bodyDiv w:val="1"/>
      <w:marLeft w:val="0"/>
      <w:marRight w:val="0"/>
      <w:marTop w:val="0"/>
      <w:marBottom w:val="0"/>
      <w:divBdr>
        <w:top w:val="none" w:sz="0" w:space="0" w:color="auto"/>
        <w:left w:val="none" w:sz="0" w:space="0" w:color="auto"/>
        <w:bottom w:val="none" w:sz="0" w:space="0" w:color="auto"/>
        <w:right w:val="none" w:sz="0" w:space="0" w:color="auto"/>
      </w:divBdr>
    </w:div>
    <w:div w:id="264776294">
      <w:bodyDiv w:val="1"/>
      <w:marLeft w:val="0"/>
      <w:marRight w:val="0"/>
      <w:marTop w:val="0"/>
      <w:marBottom w:val="0"/>
      <w:divBdr>
        <w:top w:val="none" w:sz="0" w:space="0" w:color="auto"/>
        <w:left w:val="none" w:sz="0" w:space="0" w:color="auto"/>
        <w:bottom w:val="none" w:sz="0" w:space="0" w:color="auto"/>
        <w:right w:val="none" w:sz="0" w:space="0" w:color="auto"/>
      </w:divBdr>
    </w:div>
    <w:div w:id="266620647">
      <w:bodyDiv w:val="1"/>
      <w:marLeft w:val="0"/>
      <w:marRight w:val="0"/>
      <w:marTop w:val="0"/>
      <w:marBottom w:val="0"/>
      <w:divBdr>
        <w:top w:val="none" w:sz="0" w:space="0" w:color="auto"/>
        <w:left w:val="none" w:sz="0" w:space="0" w:color="auto"/>
        <w:bottom w:val="none" w:sz="0" w:space="0" w:color="auto"/>
        <w:right w:val="none" w:sz="0" w:space="0" w:color="auto"/>
      </w:divBdr>
    </w:div>
    <w:div w:id="270279756">
      <w:bodyDiv w:val="1"/>
      <w:marLeft w:val="0"/>
      <w:marRight w:val="0"/>
      <w:marTop w:val="0"/>
      <w:marBottom w:val="0"/>
      <w:divBdr>
        <w:top w:val="none" w:sz="0" w:space="0" w:color="auto"/>
        <w:left w:val="none" w:sz="0" w:space="0" w:color="auto"/>
        <w:bottom w:val="none" w:sz="0" w:space="0" w:color="auto"/>
        <w:right w:val="none" w:sz="0" w:space="0" w:color="auto"/>
      </w:divBdr>
    </w:div>
    <w:div w:id="289282013">
      <w:bodyDiv w:val="1"/>
      <w:marLeft w:val="0"/>
      <w:marRight w:val="0"/>
      <w:marTop w:val="0"/>
      <w:marBottom w:val="0"/>
      <w:divBdr>
        <w:top w:val="none" w:sz="0" w:space="0" w:color="auto"/>
        <w:left w:val="none" w:sz="0" w:space="0" w:color="auto"/>
        <w:bottom w:val="none" w:sz="0" w:space="0" w:color="auto"/>
        <w:right w:val="none" w:sz="0" w:space="0" w:color="auto"/>
      </w:divBdr>
    </w:div>
    <w:div w:id="300351582">
      <w:bodyDiv w:val="1"/>
      <w:marLeft w:val="0"/>
      <w:marRight w:val="0"/>
      <w:marTop w:val="0"/>
      <w:marBottom w:val="0"/>
      <w:divBdr>
        <w:top w:val="none" w:sz="0" w:space="0" w:color="auto"/>
        <w:left w:val="none" w:sz="0" w:space="0" w:color="auto"/>
        <w:bottom w:val="none" w:sz="0" w:space="0" w:color="auto"/>
        <w:right w:val="none" w:sz="0" w:space="0" w:color="auto"/>
      </w:divBdr>
    </w:div>
    <w:div w:id="320623176">
      <w:bodyDiv w:val="1"/>
      <w:marLeft w:val="0"/>
      <w:marRight w:val="0"/>
      <w:marTop w:val="0"/>
      <w:marBottom w:val="0"/>
      <w:divBdr>
        <w:top w:val="none" w:sz="0" w:space="0" w:color="auto"/>
        <w:left w:val="none" w:sz="0" w:space="0" w:color="auto"/>
        <w:bottom w:val="none" w:sz="0" w:space="0" w:color="auto"/>
        <w:right w:val="none" w:sz="0" w:space="0" w:color="auto"/>
      </w:divBdr>
    </w:div>
    <w:div w:id="373043570">
      <w:bodyDiv w:val="1"/>
      <w:marLeft w:val="0"/>
      <w:marRight w:val="0"/>
      <w:marTop w:val="0"/>
      <w:marBottom w:val="0"/>
      <w:divBdr>
        <w:top w:val="none" w:sz="0" w:space="0" w:color="auto"/>
        <w:left w:val="none" w:sz="0" w:space="0" w:color="auto"/>
        <w:bottom w:val="none" w:sz="0" w:space="0" w:color="auto"/>
        <w:right w:val="none" w:sz="0" w:space="0" w:color="auto"/>
      </w:divBdr>
    </w:div>
    <w:div w:id="390158189">
      <w:bodyDiv w:val="1"/>
      <w:marLeft w:val="0"/>
      <w:marRight w:val="0"/>
      <w:marTop w:val="0"/>
      <w:marBottom w:val="0"/>
      <w:divBdr>
        <w:top w:val="none" w:sz="0" w:space="0" w:color="auto"/>
        <w:left w:val="none" w:sz="0" w:space="0" w:color="auto"/>
        <w:bottom w:val="none" w:sz="0" w:space="0" w:color="auto"/>
        <w:right w:val="none" w:sz="0" w:space="0" w:color="auto"/>
      </w:divBdr>
    </w:div>
    <w:div w:id="466554356">
      <w:bodyDiv w:val="1"/>
      <w:marLeft w:val="0"/>
      <w:marRight w:val="0"/>
      <w:marTop w:val="0"/>
      <w:marBottom w:val="0"/>
      <w:divBdr>
        <w:top w:val="none" w:sz="0" w:space="0" w:color="auto"/>
        <w:left w:val="none" w:sz="0" w:space="0" w:color="auto"/>
        <w:bottom w:val="none" w:sz="0" w:space="0" w:color="auto"/>
        <w:right w:val="none" w:sz="0" w:space="0" w:color="auto"/>
      </w:divBdr>
    </w:div>
    <w:div w:id="487945848">
      <w:bodyDiv w:val="1"/>
      <w:marLeft w:val="0"/>
      <w:marRight w:val="0"/>
      <w:marTop w:val="0"/>
      <w:marBottom w:val="0"/>
      <w:divBdr>
        <w:top w:val="none" w:sz="0" w:space="0" w:color="auto"/>
        <w:left w:val="none" w:sz="0" w:space="0" w:color="auto"/>
        <w:bottom w:val="none" w:sz="0" w:space="0" w:color="auto"/>
        <w:right w:val="none" w:sz="0" w:space="0" w:color="auto"/>
      </w:divBdr>
    </w:div>
    <w:div w:id="501050831">
      <w:bodyDiv w:val="1"/>
      <w:marLeft w:val="0"/>
      <w:marRight w:val="0"/>
      <w:marTop w:val="0"/>
      <w:marBottom w:val="0"/>
      <w:divBdr>
        <w:top w:val="none" w:sz="0" w:space="0" w:color="auto"/>
        <w:left w:val="none" w:sz="0" w:space="0" w:color="auto"/>
        <w:bottom w:val="none" w:sz="0" w:space="0" w:color="auto"/>
        <w:right w:val="none" w:sz="0" w:space="0" w:color="auto"/>
      </w:divBdr>
    </w:div>
    <w:div w:id="514350184">
      <w:bodyDiv w:val="1"/>
      <w:marLeft w:val="0"/>
      <w:marRight w:val="0"/>
      <w:marTop w:val="0"/>
      <w:marBottom w:val="0"/>
      <w:divBdr>
        <w:top w:val="none" w:sz="0" w:space="0" w:color="auto"/>
        <w:left w:val="none" w:sz="0" w:space="0" w:color="auto"/>
        <w:bottom w:val="none" w:sz="0" w:space="0" w:color="auto"/>
        <w:right w:val="none" w:sz="0" w:space="0" w:color="auto"/>
      </w:divBdr>
    </w:div>
    <w:div w:id="539443034">
      <w:bodyDiv w:val="1"/>
      <w:marLeft w:val="0"/>
      <w:marRight w:val="0"/>
      <w:marTop w:val="0"/>
      <w:marBottom w:val="0"/>
      <w:divBdr>
        <w:top w:val="none" w:sz="0" w:space="0" w:color="auto"/>
        <w:left w:val="none" w:sz="0" w:space="0" w:color="auto"/>
        <w:bottom w:val="none" w:sz="0" w:space="0" w:color="auto"/>
        <w:right w:val="none" w:sz="0" w:space="0" w:color="auto"/>
      </w:divBdr>
    </w:div>
    <w:div w:id="628626192">
      <w:bodyDiv w:val="1"/>
      <w:marLeft w:val="0"/>
      <w:marRight w:val="0"/>
      <w:marTop w:val="0"/>
      <w:marBottom w:val="0"/>
      <w:divBdr>
        <w:top w:val="none" w:sz="0" w:space="0" w:color="auto"/>
        <w:left w:val="none" w:sz="0" w:space="0" w:color="auto"/>
        <w:bottom w:val="none" w:sz="0" w:space="0" w:color="auto"/>
        <w:right w:val="none" w:sz="0" w:space="0" w:color="auto"/>
      </w:divBdr>
    </w:div>
    <w:div w:id="655646057">
      <w:bodyDiv w:val="1"/>
      <w:marLeft w:val="0"/>
      <w:marRight w:val="0"/>
      <w:marTop w:val="0"/>
      <w:marBottom w:val="0"/>
      <w:divBdr>
        <w:top w:val="none" w:sz="0" w:space="0" w:color="auto"/>
        <w:left w:val="none" w:sz="0" w:space="0" w:color="auto"/>
        <w:bottom w:val="none" w:sz="0" w:space="0" w:color="auto"/>
        <w:right w:val="none" w:sz="0" w:space="0" w:color="auto"/>
      </w:divBdr>
    </w:div>
    <w:div w:id="667252987">
      <w:bodyDiv w:val="1"/>
      <w:marLeft w:val="0"/>
      <w:marRight w:val="0"/>
      <w:marTop w:val="0"/>
      <w:marBottom w:val="0"/>
      <w:divBdr>
        <w:top w:val="none" w:sz="0" w:space="0" w:color="auto"/>
        <w:left w:val="none" w:sz="0" w:space="0" w:color="auto"/>
        <w:bottom w:val="none" w:sz="0" w:space="0" w:color="auto"/>
        <w:right w:val="none" w:sz="0" w:space="0" w:color="auto"/>
      </w:divBdr>
    </w:div>
    <w:div w:id="696471956">
      <w:bodyDiv w:val="1"/>
      <w:marLeft w:val="0"/>
      <w:marRight w:val="0"/>
      <w:marTop w:val="0"/>
      <w:marBottom w:val="0"/>
      <w:divBdr>
        <w:top w:val="none" w:sz="0" w:space="0" w:color="auto"/>
        <w:left w:val="none" w:sz="0" w:space="0" w:color="auto"/>
        <w:bottom w:val="none" w:sz="0" w:space="0" w:color="auto"/>
        <w:right w:val="none" w:sz="0" w:space="0" w:color="auto"/>
      </w:divBdr>
    </w:div>
    <w:div w:id="727412224">
      <w:bodyDiv w:val="1"/>
      <w:marLeft w:val="0"/>
      <w:marRight w:val="0"/>
      <w:marTop w:val="0"/>
      <w:marBottom w:val="0"/>
      <w:divBdr>
        <w:top w:val="none" w:sz="0" w:space="0" w:color="auto"/>
        <w:left w:val="none" w:sz="0" w:space="0" w:color="auto"/>
        <w:bottom w:val="none" w:sz="0" w:space="0" w:color="auto"/>
        <w:right w:val="none" w:sz="0" w:space="0" w:color="auto"/>
      </w:divBdr>
    </w:div>
    <w:div w:id="730884723">
      <w:bodyDiv w:val="1"/>
      <w:marLeft w:val="0"/>
      <w:marRight w:val="0"/>
      <w:marTop w:val="0"/>
      <w:marBottom w:val="0"/>
      <w:divBdr>
        <w:top w:val="none" w:sz="0" w:space="0" w:color="auto"/>
        <w:left w:val="none" w:sz="0" w:space="0" w:color="auto"/>
        <w:bottom w:val="none" w:sz="0" w:space="0" w:color="auto"/>
        <w:right w:val="none" w:sz="0" w:space="0" w:color="auto"/>
      </w:divBdr>
    </w:div>
    <w:div w:id="779835601">
      <w:bodyDiv w:val="1"/>
      <w:marLeft w:val="0"/>
      <w:marRight w:val="0"/>
      <w:marTop w:val="0"/>
      <w:marBottom w:val="0"/>
      <w:divBdr>
        <w:top w:val="none" w:sz="0" w:space="0" w:color="auto"/>
        <w:left w:val="none" w:sz="0" w:space="0" w:color="auto"/>
        <w:bottom w:val="none" w:sz="0" w:space="0" w:color="auto"/>
        <w:right w:val="none" w:sz="0" w:space="0" w:color="auto"/>
      </w:divBdr>
    </w:div>
    <w:div w:id="808396764">
      <w:bodyDiv w:val="1"/>
      <w:marLeft w:val="0"/>
      <w:marRight w:val="0"/>
      <w:marTop w:val="0"/>
      <w:marBottom w:val="0"/>
      <w:divBdr>
        <w:top w:val="none" w:sz="0" w:space="0" w:color="auto"/>
        <w:left w:val="none" w:sz="0" w:space="0" w:color="auto"/>
        <w:bottom w:val="none" w:sz="0" w:space="0" w:color="auto"/>
        <w:right w:val="none" w:sz="0" w:space="0" w:color="auto"/>
      </w:divBdr>
    </w:div>
    <w:div w:id="823591361">
      <w:bodyDiv w:val="1"/>
      <w:marLeft w:val="0"/>
      <w:marRight w:val="0"/>
      <w:marTop w:val="0"/>
      <w:marBottom w:val="0"/>
      <w:divBdr>
        <w:top w:val="none" w:sz="0" w:space="0" w:color="auto"/>
        <w:left w:val="none" w:sz="0" w:space="0" w:color="auto"/>
        <w:bottom w:val="none" w:sz="0" w:space="0" w:color="auto"/>
        <w:right w:val="none" w:sz="0" w:space="0" w:color="auto"/>
      </w:divBdr>
    </w:div>
    <w:div w:id="831143272">
      <w:bodyDiv w:val="1"/>
      <w:marLeft w:val="0"/>
      <w:marRight w:val="0"/>
      <w:marTop w:val="0"/>
      <w:marBottom w:val="0"/>
      <w:divBdr>
        <w:top w:val="none" w:sz="0" w:space="0" w:color="auto"/>
        <w:left w:val="none" w:sz="0" w:space="0" w:color="auto"/>
        <w:bottom w:val="none" w:sz="0" w:space="0" w:color="auto"/>
        <w:right w:val="none" w:sz="0" w:space="0" w:color="auto"/>
      </w:divBdr>
    </w:div>
    <w:div w:id="863323681">
      <w:bodyDiv w:val="1"/>
      <w:marLeft w:val="0"/>
      <w:marRight w:val="0"/>
      <w:marTop w:val="0"/>
      <w:marBottom w:val="0"/>
      <w:divBdr>
        <w:top w:val="none" w:sz="0" w:space="0" w:color="auto"/>
        <w:left w:val="none" w:sz="0" w:space="0" w:color="auto"/>
        <w:bottom w:val="none" w:sz="0" w:space="0" w:color="auto"/>
        <w:right w:val="none" w:sz="0" w:space="0" w:color="auto"/>
      </w:divBdr>
      <w:divsChild>
        <w:div w:id="420184032">
          <w:marLeft w:val="0"/>
          <w:marRight w:val="0"/>
          <w:marTop w:val="0"/>
          <w:marBottom w:val="0"/>
          <w:divBdr>
            <w:top w:val="none" w:sz="0" w:space="0" w:color="auto"/>
            <w:left w:val="none" w:sz="0" w:space="0" w:color="auto"/>
            <w:bottom w:val="none" w:sz="0" w:space="0" w:color="auto"/>
            <w:right w:val="none" w:sz="0" w:space="0" w:color="auto"/>
          </w:divBdr>
        </w:div>
        <w:div w:id="1567958785">
          <w:marLeft w:val="0"/>
          <w:marRight w:val="0"/>
          <w:marTop w:val="0"/>
          <w:marBottom w:val="0"/>
          <w:divBdr>
            <w:top w:val="none" w:sz="0" w:space="0" w:color="auto"/>
            <w:left w:val="none" w:sz="0" w:space="0" w:color="auto"/>
            <w:bottom w:val="none" w:sz="0" w:space="0" w:color="auto"/>
            <w:right w:val="none" w:sz="0" w:space="0" w:color="auto"/>
          </w:divBdr>
        </w:div>
        <w:div w:id="1389645403">
          <w:marLeft w:val="0"/>
          <w:marRight w:val="0"/>
          <w:marTop w:val="0"/>
          <w:marBottom w:val="0"/>
          <w:divBdr>
            <w:top w:val="none" w:sz="0" w:space="0" w:color="auto"/>
            <w:left w:val="none" w:sz="0" w:space="0" w:color="auto"/>
            <w:bottom w:val="none" w:sz="0" w:space="0" w:color="auto"/>
            <w:right w:val="none" w:sz="0" w:space="0" w:color="auto"/>
          </w:divBdr>
        </w:div>
        <w:div w:id="417485756">
          <w:marLeft w:val="0"/>
          <w:marRight w:val="0"/>
          <w:marTop w:val="0"/>
          <w:marBottom w:val="0"/>
          <w:divBdr>
            <w:top w:val="none" w:sz="0" w:space="0" w:color="auto"/>
            <w:left w:val="none" w:sz="0" w:space="0" w:color="auto"/>
            <w:bottom w:val="none" w:sz="0" w:space="0" w:color="auto"/>
            <w:right w:val="none" w:sz="0" w:space="0" w:color="auto"/>
          </w:divBdr>
        </w:div>
        <w:div w:id="35737627">
          <w:marLeft w:val="0"/>
          <w:marRight w:val="0"/>
          <w:marTop w:val="0"/>
          <w:marBottom w:val="0"/>
          <w:divBdr>
            <w:top w:val="none" w:sz="0" w:space="0" w:color="auto"/>
            <w:left w:val="none" w:sz="0" w:space="0" w:color="auto"/>
            <w:bottom w:val="none" w:sz="0" w:space="0" w:color="auto"/>
            <w:right w:val="none" w:sz="0" w:space="0" w:color="auto"/>
          </w:divBdr>
        </w:div>
        <w:div w:id="1010255137">
          <w:marLeft w:val="0"/>
          <w:marRight w:val="0"/>
          <w:marTop w:val="0"/>
          <w:marBottom w:val="0"/>
          <w:divBdr>
            <w:top w:val="none" w:sz="0" w:space="0" w:color="auto"/>
            <w:left w:val="none" w:sz="0" w:space="0" w:color="auto"/>
            <w:bottom w:val="none" w:sz="0" w:space="0" w:color="auto"/>
            <w:right w:val="none" w:sz="0" w:space="0" w:color="auto"/>
          </w:divBdr>
        </w:div>
        <w:div w:id="532308087">
          <w:marLeft w:val="0"/>
          <w:marRight w:val="0"/>
          <w:marTop w:val="0"/>
          <w:marBottom w:val="0"/>
          <w:divBdr>
            <w:top w:val="none" w:sz="0" w:space="0" w:color="auto"/>
            <w:left w:val="none" w:sz="0" w:space="0" w:color="auto"/>
            <w:bottom w:val="none" w:sz="0" w:space="0" w:color="auto"/>
            <w:right w:val="none" w:sz="0" w:space="0" w:color="auto"/>
          </w:divBdr>
        </w:div>
        <w:div w:id="1614021882">
          <w:marLeft w:val="0"/>
          <w:marRight w:val="0"/>
          <w:marTop w:val="0"/>
          <w:marBottom w:val="0"/>
          <w:divBdr>
            <w:top w:val="none" w:sz="0" w:space="0" w:color="auto"/>
            <w:left w:val="none" w:sz="0" w:space="0" w:color="auto"/>
            <w:bottom w:val="none" w:sz="0" w:space="0" w:color="auto"/>
            <w:right w:val="none" w:sz="0" w:space="0" w:color="auto"/>
          </w:divBdr>
        </w:div>
        <w:div w:id="1840465885">
          <w:marLeft w:val="0"/>
          <w:marRight w:val="0"/>
          <w:marTop w:val="0"/>
          <w:marBottom w:val="0"/>
          <w:divBdr>
            <w:top w:val="none" w:sz="0" w:space="0" w:color="auto"/>
            <w:left w:val="none" w:sz="0" w:space="0" w:color="auto"/>
            <w:bottom w:val="none" w:sz="0" w:space="0" w:color="auto"/>
            <w:right w:val="none" w:sz="0" w:space="0" w:color="auto"/>
          </w:divBdr>
        </w:div>
        <w:div w:id="1999535071">
          <w:marLeft w:val="0"/>
          <w:marRight w:val="0"/>
          <w:marTop w:val="0"/>
          <w:marBottom w:val="0"/>
          <w:divBdr>
            <w:top w:val="none" w:sz="0" w:space="0" w:color="auto"/>
            <w:left w:val="none" w:sz="0" w:space="0" w:color="auto"/>
            <w:bottom w:val="none" w:sz="0" w:space="0" w:color="auto"/>
            <w:right w:val="none" w:sz="0" w:space="0" w:color="auto"/>
          </w:divBdr>
        </w:div>
        <w:div w:id="945422594">
          <w:marLeft w:val="0"/>
          <w:marRight w:val="0"/>
          <w:marTop w:val="0"/>
          <w:marBottom w:val="0"/>
          <w:divBdr>
            <w:top w:val="none" w:sz="0" w:space="0" w:color="auto"/>
            <w:left w:val="none" w:sz="0" w:space="0" w:color="auto"/>
            <w:bottom w:val="none" w:sz="0" w:space="0" w:color="auto"/>
            <w:right w:val="none" w:sz="0" w:space="0" w:color="auto"/>
          </w:divBdr>
        </w:div>
      </w:divsChild>
    </w:div>
    <w:div w:id="866868564">
      <w:bodyDiv w:val="1"/>
      <w:marLeft w:val="0"/>
      <w:marRight w:val="0"/>
      <w:marTop w:val="0"/>
      <w:marBottom w:val="0"/>
      <w:divBdr>
        <w:top w:val="none" w:sz="0" w:space="0" w:color="auto"/>
        <w:left w:val="none" w:sz="0" w:space="0" w:color="auto"/>
        <w:bottom w:val="none" w:sz="0" w:space="0" w:color="auto"/>
        <w:right w:val="none" w:sz="0" w:space="0" w:color="auto"/>
      </w:divBdr>
    </w:div>
    <w:div w:id="878057374">
      <w:bodyDiv w:val="1"/>
      <w:marLeft w:val="0"/>
      <w:marRight w:val="0"/>
      <w:marTop w:val="0"/>
      <w:marBottom w:val="0"/>
      <w:divBdr>
        <w:top w:val="none" w:sz="0" w:space="0" w:color="auto"/>
        <w:left w:val="none" w:sz="0" w:space="0" w:color="auto"/>
        <w:bottom w:val="none" w:sz="0" w:space="0" w:color="auto"/>
        <w:right w:val="none" w:sz="0" w:space="0" w:color="auto"/>
      </w:divBdr>
      <w:divsChild>
        <w:div w:id="758406345">
          <w:marLeft w:val="0"/>
          <w:marRight w:val="0"/>
          <w:marTop w:val="0"/>
          <w:marBottom w:val="0"/>
          <w:divBdr>
            <w:top w:val="none" w:sz="0" w:space="0" w:color="auto"/>
            <w:left w:val="none" w:sz="0" w:space="0" w:color="auto"/>
            <w:bottom w:val="none" w:sz="0" w:space="0" w:color="auto"/>
            <w:right w:val="none" w:sz="0" w:space="0" w:color="auto"/>
          </w:divBdr>
        </w:div>
        <w:div w:id="759956751">
          <w:marLeft w:val="0"/>
          <w:marRight w:val="0"/>
          <w:marTop w:val="0"/>
          <w:marBottom w:val="0"/>
          <w:divBdr>
            <w:top w:val="none" w:sz="0" w:space="0" w:color="auto"/>
            <w:left w:val="none" w:sz="0" w:space="0" w:color="auto"/>
            <w:bottom w:val="none" w:sz="0" w:space="0" w:color="auto"/>
            <w:right w:val="none" w:sz="0" w:space="0" w:color="auto"/>
          </w:divBdr>
        </w:div>
        <w:div w:id="474957110">
          <w:marLeft w:val="0"/>
          <w:marRight w:val="0"/>
          <w:marTop w:val="0"/>
          <w:marBottom w:val="0"/>
          <w:divBdr>
            <w:top w:val="none" w:sz="0" w:space="0" w:color="auto"/>
            <w:left w:val="none" w:sz="0" w:space="0" w:color="auto"/>
            <w:bottom w:val="none" w:sz="0" w:space="0" w:color="auto"/>
            <w:right w:val="none" w:sz="0" w:space="0" w:color="auto"/>
          </w:divBdr>
        </w:div>
        <w:div w:id="1204907648">
          <w:marLeft w:val="0"/>
          <w:marRight w:val="0"/>
          <w:marTop w:val="0"/>
          <w:marBottom w:val="0"/>
          <w:divBdr>
            <w:top w:val="none" w:sz="0" w:space="0" w:color="auto"/>
            <w:left w:val="none" w:sz="0" w:space="0" w:color="auto"/>
            <w:bottom w:val="none" w:sz="0" w:space="0" w:color="auto"/>
            <w:right w:val="none" w:sz="0" w:space="0" w:color="auto"/>
          </w:divBdr>
        </w:div>
        <w:div w:id="1566648788">
          <w:marLeft w:val="0"/>
          <w:marRight w:val="0"/>
          <w:marTop w:val="0"/>
          <w:marBottom w:val="0"/>
          <w:divBdr>
            <w:top w:val="none" w:sz="0" w:space="0" w:color="auto"/>
            <w:left w:val="none" w:sz="0" w:space="0" w:color="auto"/>
            <w:bottom w:val="none" w:sz="0" w:space="0" w:color="auto"/>
            <w:right w:val="none" w:sz="0" w:space="0" w:color="auto"/>
          </w:divBdr>
        </w:div>
      </w:divsChild>
    </w:div>
    <w:div w:id="880677076">
      <w:bodyDiv w:val="1"/>
      <w:marLeft w:val="0"/>
      <w:marRight w:val="0"/>
      <w:marTop w:val="0"/>
      <w:marBottom w:val="0"/>
      <w:divBdr>
        <w:top w:val="none" w:sz="0" w:space="0" w:color="auto"/>
        <w:left w:val="none" w:sz="0" w:space="0" w:color="auto"/>
        <w:bottom w:val="none" w:sz="0" w:space="0" w:color="auto"/>
        <w:right w:val="none" w:sz="0" w:space="0" w:color="auto"/>
      </w:divBdr>
    </w:div>
    <w:div w:id="903680314">
      <w:bodyDiv w:val="1"/>
      <w:marLeft w:val="0"/>
      <w:marRight w:val="0"/>
      <w:marTop w:val="0"/>
      <w:marBottom w:val="0"/>
      <w:divBdr>
        <w:top w:val="none" w:sz="0" w:space="0" w:color="auto"/>
        <w:left w:val="none" w:sz="0" w:space="0" w:color="auto"/>
        <w:bottom w:val="none" w:sz="0" w:space="0" w:color="auto"/>
        <w:right w:val="none" w:sz="0" w:space="0" w:color="auto"/>
      </w:divBdr>
    </w:div>
    <w:div w:id="910231443">
      <w:bodyDiv w:val="1"/>
      <w:marLeft w:val="0"/>
      <w:marRight w:val="0"/>
      <w:marTop w:val="0"/>
      <w:marBottom w:val="0"/>
      <w:divBdr>
        <w:top w:val="none" w:sz="0" w:space="0" w:color="auto"/>
        <w:left w:val="none" w:sz="0" w:space="0" w:color="auto"/>
        <w:bottom w:val="none" w:sz="0" w:space="0" w:color="auto"/>
        <w:right w:val="none" w:sz="0" w:space="0" w:color="auto"/>
      </w:divBdr>
    </w:div>
    <w:div w:id="911890351">
      <w:bodyDiv w:val="1"/>
      <w:marLeft w:val="0"/>
      <w:marRight w:val="0"/>
      <w:marTop w:val="0"/>
      <w:marBottom w:val="0"/>
      <w:divBdr>
        <w:top w:val="none" w:sz="0" w:space="0" w:color="auto"/>
        <w:left w:val="none" w:sz="0" w:space="0" w:color="auto"/>
        <w:bottom w:val="none" w:sz="0" w:space="0" w:color="auto"/>
        <w:right w:val="none" w:sz="0" w:space="0" w:color="auto"/>
      </w:divBdr>
    </w:div>
    <w:div w:id="915164475">
      <w:bodyDiv w:val="1"/>
      <w:marLeft w:val="0"/>
      <w:marRight w:val="0"/>
      <w:marTop w:val="0"/>
      <w:marBottom w:val="0"/>
      <w:divBdr>
        <w:top w:val="none" w:sz="0" w:space="0" w:color="auto"/>
        <w:left w:val="none" w:sz="0" w:space="0" w:color="auto"/>
        <w:bottom w:val="none" w:sz="0" w:space="0" w:color="auto"/>
        <w:right w:val="none" w:sz="0" w:space="0" w:color="auto"/>
      </w:divBdr>
    </w:div>
    <w:div w:id="919944391">
      <w:bodyDiv w:val="1"/>
      <w:marLeft w:val="0"/>
      <w:marRight w:val="0"/>
      <w:marTop w:val="0"/>
      <w:marBottom w:val="0"/>
      <w:divBdr>
        <w:top w:val="none" w:sz="0" w:space="0" w:color="auto"/>
        <w:left w:val="none" w:sz="0" w:space="0" w:color="auto"/>
        <w:bottom w:val="none" w:sz="0" w:space="0" w:color="auto"/>
        <w:right w:val="none" w:sz="0" w:space="0" w:color="auto"/>
      </w:divBdr>
    </w:div>
    <w:div w:id="944925787">
      <w:bodyDiv w:val="1"/>
      <w:marLeft w:val="0"/>
      <w:marRight w:val="0"/>
      <w:marTop w:val="0"/>
      <w:marBottom w:val="0"/>
      <w:divBdr>
        <w:top w:val="none" w:sz="0" w:space="0" w:color="auto"/>
        <w:left w:val="none" w:sz="0" w:space="0" w:color="auto"/>
        <w:bottom w:val="none" w:sz="0" w:space="0" w:color="auto"/>
        <w:right w:val="none" w:sz="0" w:space="0" w:color="auto"/>
      </w:divBdr>
    </w:div>
    <w:div w:id="951011376">
      <w:bodyDiv w:val="1"/>
      <w:marLeft w:val="0"/>
      <w:marRight w:val="0"/>
      <w:marTop w:val="0"/>
      <w:marBottom w:val="0"/>
      <w:divBdr>
        <w:top w:val="none" w:sz="0" w:space="0" w:color="auto"/>
        <w:left w:val="none" w:sz="0" w:space="0" w:color="auto"/>
        <w:bottom w:val="none" w:sz="0" w:space="0" w:color="auto"/>
        <w:right w:val="none" w:sz="0" w:space="0" w:color="auto"/>
      </w:divBdr>
    </w:div>
    <w:div w:id="957493907">
      <w:bodyDiv w:val="1"/>
      <w:marLeft w:val="0"/>
      <w:marRight w:val="0"/>
      <w:marTop w:val="0"/>
      <w:marBottom w:val="0"/>
      <w:divBdr>
        <w:top w:val="none" w:sz="0" w:space="0" w:color="auto"/>
        <w:left w:val="none" w:sz="0" w:space="0" w:color="auto"/>
        <w:bottom w:val="none" w:sz="0" w:space="0" w:color="auto"/>
        <w:right w:val="none" w:sz="0" w:space="0" w:color="auto"/>
      </w:divBdr>
    </w:div>
    <w:div w:id="985086591">
      <w:bodyDiv w:val="1"/>
      <w:marLeft w:val="0"/>
      <w:marRight w:val="0"/>
      <w:marTop w:val="0"/>
      <w:marBottom w:val="0"/>
      <w:divBdr>
        <w:top w:val="none" w:sz="0" w:space="0" w:color="auto"/>
        <w:left w:val="none" w:sz="0" w:space="0" w:color="auto"/>
        <w:bottom w:val="none" w:sz="0" w:space="0" w:color="auto"/>
        <w:right w:val="none" w:sz="0" w:space="0" w:color="auto"/>
      </w:divBdr>
    </w:div>
    <w:div w:id="1003703551">
      <w:bodyDiv w:val="1"/>
      <w:marLeft w:val="0"/>
      <w:marRight w:val="0"/>
      <w:marTop w:val="0"/>
      <w:marBottom w:val="0"/>
      <w:divBdr>
        <w:top w:val="none" w:sz="0" w:space="0" w:color="auto"/>
        <w:left w:val="none" w:sz="0" w:space="0" w:color="auto"/>
        <w:bottom w:val="none" w:sz="0" w:space="0" w:color="auto"/>
        <w:right w:val="none" w:sz="0" w:space="0" w:color="auto"/>
      </w:divBdr>
    </w:div>
    <w:div w:id="1034305559">
      <w:bodyDiv w:val="1"/>
      <w:marLeft w:val="0"/>
      <w:marRight w:val="0"/>
      <w:marTop w:val="0"/>
      <w:marBottom w:val="0"/>
      <w:divBdr>
        <w:top w:val="none" w:sz="0" w:space="0" w:color="auto"/>
        <w:left w:val="none" w:sz="0" w:space="0" w:color="auto"/>
        <w:bottom w:val="none" w:sz="0" w:space="0" w:color="auto"/>
        <w:right w:val="none" w:sz="0" w:space="0" w:color="auto"/>
      </w:divBdr>
    </w:div>
    <w:div w:id="1052534953">
      <w:bodyDiv w:val="1"/>
      <w:marLeft w:val="0"/>
      <w:marRight w:val="0"/>
      <w:marTop w:val="0"/>
      <w:marBottom w:val="0"/>
      <w:divBdr>
        <w:top w:val="none" w:sz="0" w:space="0" w:color="auto"/>
        <w:left w:val="none" w:sz="0" w:space="0" w:color="auto"/>
        <w:bottom w:val="none" w:sz="0" w:space="0" w:color="auto"/>
        <w:right w:val="none" w:sz="0" w:space="0" w:color="auto"/>
      </w:divBdr>
    </w:div>
    <w:div w:id="1085147121">
      <w:bodyDiv w:val="1"/>
      <w:marLeft w:val="0"/>
      <w:marRight w:val="0"/>
      <w:marTop w:val="0"/>
      <w:marBottom w:val="0"/>
      <w:divBdr>
        <w:top w:val="none" w:sz="0" w:space="0" w:color="auto"/>
        <w:left w:val="none" w:sz="0" w:space="0" w:color="auto"/>
        <w:bottom w:val="none" w:sz="0" w:space="0" w:color="auto"/>
        <w:right w:val="none" w:sz="0" w:space="0" w:color="auto"/>
      </w:divBdr>
    </w:div>
    <w:div w:id="1085221194">
      <w:bodyDiv w:val="1"/>
      <w:marLeft w:val="0"/>
      <w:marRight w:val="0"/>
      <w:marTop w:val="0"/>
      <w:marBottom w:val="0"/>
      <w:divBdr>
        <w:top w:val="none" w:sz="0" w:space="0" w:color="auto"/>
        <w:left w:val="none" w:sz="0" w:space="0" w:color="auto"/>
        <w:bottom w:val="none" w:sz="0" w:space="0" w:color="auto"/>
        <w:right w:val="none" w:sz="0" w:space="0" w:color="auto"/>
      </w:divBdr>
    </w:div>
    <w:div w:id="1102070246">
      <w:bodyDiv w:val="1"/>
      <w:marLeft w:val="0"/>
      <w:marRight w:val="0"/>
      <w:marTop w:val="0"/>
      <w:marBottom w:val="0"/>
      <w:divBdr>
        <w:top w:val="none" w:sz="0" w:space="0" w:color="auto"/>
        <w:left w:val="none" w:sz="0" w:space="0" w:color="auto"/>
        <w:bottom w:val="none" w:sz="0" w:space="0" w:color="auto"/>
        <w:right w:val="none" w:sz="0" w:space="0" w:color="auto"/>
      </w:divBdr>
    </w:div>
    <w:div w:id="1110975874">
      <w:bodyDiv w:val="1"/>
      <w:marLeft w:val="0"/>
      <w:marRight w:val="0"/>
      <w:marTop w:val="0"/>
      <w:marBottom w:val="0"/>
      <w:divBdr>
        <w:top w:val="none" w:sz="0" w:space="0" w:color="auto"/>
        <w:left w:val="none" w:sz="0" w:space="0" w:color="auto"/>
        <w:bottom w:val="none" w:sz="0" w:space="0" w:color="auto"/>
        <w:right w:val="none" w:sz="0" w:space="0" w:color="auto"/>
      </w:divBdr>
    </w:div>
    <w:div w:id="1163665249">
      <w:bodyDiv w:val="1"/>
      <w:marLeft w:val="0"/>
      <w:marRight w:val="0"/>
      <w:marTop w:val="0"/>
      <w:marBottom w:val="0"/>
      <w:divBdr>
        <w:top w:val="none" w:sz="0" w:space="0" w:color="auto"/>
        <w:left w:val="none" w:sz="0" w:space="0" w:color="auto"/>
        <w:bottom w:val="none" w:sz="0" w:space="0" w:color="auto"/>
        <w:right w:val="none" w:sz="0" w:space="0" w:color="auto"/>
      </w:divBdr>
    </w:div>
    <w:div w:id="1193153727">
      <w:bodyDiv w:val="1"/>
      <w:marLeft w:val="0"/>
      <w:marRight w:val="0"/>
      <w:marTop w:val="0"/>
      <w:marBottom w:val="0"/>
      <w:divBdr>
        <w:top w:val="none" w:sz="0" w:space="0" w:color="auto"/>
        <w:left w:val="none" w:sz="0" w:space="0" w:color="auto"/>
        <w:bottom w:val="none" w:sz="0" w:space="0" w:color="auto"/>
        <w:right w:val="none" w:sz="0" w:space="0" w:color="auto"/>
      </w:divBdr>
    </w:div>
    <w:div w:id="1256671491">
      <w:bodyDiv w:val="1"/>
      <w:marLeft w:val="0"/>
      <w:marRight w:val="0"/>
      <w:marTop w:val="0"/>
      <w:marBottom w:val="0"/>
      <w:divBdr>
        <w:top w:val="none" w:sz="0" w:space="0" w:color="auto"/>
        <w:left w:val="none" w:sz="0" w:space="0" w:color="auto"/>
        <w:bottom w:val="none" w:sz="0" w:space="0" w:color="auto"/>
        <w:right w:val="none" w:sz="0" w:space="0" w:color="auto"/>
      </w:divBdr>
    </w:div>
    <w:div w:id="1271276084">
      <w:bodyDiv w:val="1"/>
      <w:marLeft w:val="0"/>
      <w:marRight w:val="0"/>
      <w:marTop w:val="0"/>
      <w:marBottom w:val="0"/>
      <w:divBdr>
        <w:top w:val="none" w:sz="0" w:space="0" w:color="auto"/>
        <w:left w:val="none" w:sz="0" w:space="0" w:color="auto"/>
        <w:bottom w:val="none" w:sz="0" w:space="0" w:color="auto"/>
        <w:right w:val="none" w:sz="0" w:space="0" w:color="auto"/>
      </w:divBdr>
    </w:div>
    <w:div w:id="1289165855">
      <w:bodyDiv w:val="1"/>
      <w:marLeft w:val="0"/>
      <w:marRight w:val="0"/>
      <w:marTop w:val="0"/>
      <w:marBottom w:val="0"/>
      <w:divBdr>
        <w:top w:val="none" w:sz="0" w:space="0" w:color="auto"/>
        <w:left w:val="none" w:sz="0" w:space="0" w:color="auto"/>
        <w:bottom w:val="none" w:sz="0" w:space="0" w:color="auto"/>
        <w:right w:val="none" w:sz="0" w:space="0" w:color="auto"/>
      </w:divBdr>
    </w:div>
    <w:div w:id="1297837384">
      <w:bodyDiv w:val="1"/>
      <w:marLeft w:val="0"/>
      <w:marRight w:val="0"/>
      <w:marTop w:val="0"/>
      <w:marBottom w:val="0"/>
      <w:divBdr>
        <w:top w:val="none" w:sz="0" w:space="0" w:color="auto"/>
        <w:left w:val="none" w:sz="0" w:space="0" w:color="auto"/>
        <w:bottom w:val="none" w:sz="0" w:space="0" w:color="auto"/>
        <w:right w:val="none" w:sz="0" w:space="0" w:color="auto"/>
      </w:divBdr>
    </w:div>
    <w:div w:id="1311519497">
      <w:bodyDiv w:val="1"/>
      <w:marLeft w:val="0"/>
      <w:marRight w:val="0"/>
      <w:marTop w:val="0"/>
      <w:marBottom w:val="0"/>
      <w:divBdr>
        <w:top w:val="none" w:sz="0" w:space="0" w:color="auto"/>
        <w:left w:val="none" w:sz="0" w:space="0" w:color="auto"/>
        <w:bottom w:val="none" w:sz="0" w:space="0" w:color="auto"/>
        <w:right w:val="none" w:sz="0" w:space="0" w:color="auto"/>
      </w:divBdr>
    </w:div>
    <w:div w:id="1326711271">
      <w:bodyDiv w:val="1"/>
      <w:marLeft w:val="0"/>
      <w:marRight w:val="0"/>
      <w:marTop w:val="0"/>
      <w:marBottom w:val="0"/>
      <w:divBdr>
        <w:top w:val="none" w:sz="0" w:space="0" w:color="auto"/>
        <w:left w:val="none" w:sz="0" w:space="0" w:color="auto"/>
        <w:bottom w:val="none" w:sz="0" w:space="0" w:color="auto"/>
        <w:right w:val="none" w:sz="0" w:space="0" w:color="auto"/>
      </w:divBdr>
    </w:div>
    <w:div w:id="1334189013">
      <w:bodyDiv w:val="1"/>
      <w:marLeft w:val="0"/>
      <w:marRight w:val="0"/>
      <w:marTop w:val="0"/>
      <w:marBottom w:val="0"/>
      <w:divBdr>
        <w:top w:val="none" w:sz="0" w:space="0" w:color="auto"/>
        <w:left w:val="none" w:sz="0" w:space="0" w:color="auto"/>
        <w:bottom w:val="none" w:sz="0" w:space="0" w:color="auto"/>
        <w:right w:val="none" w:sz="0" w:space="0" w:color="auto"/>
      </w:divBdr>
    </w:div>
    <w:div w:id="1357199829">
      <w:bodyDiv w:val="1"/>
      <w:marLeft w:val="0"/>
      <w:marRight w:val="0"/>
      <w:marTop w:val="0"/>
      <w:marBottom w:val="0"/>
      <w:divBdr>
        <w:top w:val="none" w:sz="0" w:space="0" w:color="auto"/>
        <w:left w:val="none" w:sz="0" w:space="0" w:color="auto"/>
        <w:bottom w:val="none" w:sz="0" w:space="0" w:color="auto"/>
        <w:right w:val="none" w:sz="0" w:space="0" w:color="auto"/>
      </w:divBdr>
    </w:div>
    <w:div w:id="1367488912">
      <w:bodyDiv w:val="1"/>
      <w:marLeft w:val="0"/>
      <w:marRight w:val="0"/>
      <w:marTop w:val="0"/>
      <w:marBottom w:val="0"/>
      <w:divBdr>
        <w:top w:val="none" w:sz="0" w:space="0" w:color="auto"/>
        <w:left w:val="none" w:sz="0" w:space="0" w:color="auto"/>
        <w:bottom w:val="none" w:sz="0" w:space="0" w:color="auto"/>
        <w:right w:val="none" w:sz="0" w:space="0" w:color="auto"/>
      </w:divBdr>
    </w:div>
    <w:div w:id="1413426015">
      <w:bodyDiv w:val="1"/>
      <w:marLeft w:val="0"/>
      <w:marRight w:val="0"/>
      <w:marTop w:val="0"/>
      <w:marBottom w:val="0"/>
      <w:divBdr>
        <w:top w:val="none" w:sz="0" w:space="0" w:color="auto"/>
        <w:left w:val="none" w:sz="0" w:space="0" w:color="auto"/>
        <w:bottom w:val="none" w:sz="0" w:space="0" w:color="auto"/>
        <w:right w:val="none" w:sz="0" w:space="0" w:color="auto"/>
      </w:divBdr>
    </w:div>
    <w:div w:id="1421870889">
      <w:bodyDiv w:val="1"/>
      <w:marLeft w:val="0"/>
      <w:marRight w:val="0"/>
      <w:marTop w:val="0"/>
      <w:marBottom w:val="0"/>
      <w:divBdr>
        <w:top w:val="none" w:sz="0" w:space="0" w:color="auto"/>
        <w:left w:val="none" w:sz="0" w:space="0" w:color="auto"/>
        <w:bottom w:val="none" w:sz="0" w:space="0" w:color="auto"/>
        <w:right w:val="none" w:sz="0" w:space="0" w:color="auto"/>
      </w:divBdr>
    </w:div>
    <w:div w:id="1434672410">
      <w:bodyDiv w:val="1"/>
      <w:marLeft w:val="0"/>
      <w:marRight w:val="0"/>
      <w:marTop w:val="0"/>
      <w:marBottom w:val="0"/>
      <w:divBdr>
        <w:top w:val="none" w:sz="0" w:space="0" w:color="auto"/>
        <w:left w:val="none" w:sz="0" w:space="0" w:color="auto"/>
        <w:bottom w:val="none" w:sz="0" w:space="0" w:color="auto"/>
        <w:right w:val="none" w:sz="0" w:space="0" w:color="auto"/>
      </w:divBdr>
      <w:divsChild>
        <w:div w:id="1912344248">
          <w:marLeft w:val="0"/>
          <w:marRight w:val="0"/>
          <w:marTop w:val="0"/>
          <w:marBottom w:val="0"/>
          <w:divBdr>
            <w:top w:val="none" w:sz="0" w:space="0" w:color="auto"/>
            <w:left w:val="none" w:sz="0" w:space="0" w:color="auto"/>
            <w:bottom w:val="none" w:sz="0" w:space="0" w:color="auto"/>
            <w:right w:val="none" w:sz="0" w:space="0" w:color="auto"/>
          </w:divBdr>
        </w:div>
        <w:div w:id="941767204">
          <w:marLeft w:val="0"/>
          <w:marRight w:val="0"/>
          <w:marTop w:val="0"/>
          <w:marBottom w:val="0"/>
          <w:divBdr>
            <w:top w:val="none" w:sz="0" w:space="0" w:color="auto"/>
            <w:left w:val="none" w:sz="0" w:space="0" w:color="auto"/>
            <w:bottom w:val="none" w:sz="0" w:space="0" w:color="auto"/>
            <w:right w:val="none" w:sz="0" w:space="0" w:color="auto"/>
          </w:divBdr>
        </w:div>
        <w:div w:id="2118212598">
          <w:marLeft w:val="0"/>
          <w:marRight w:val="0"/>
          <w:marTop w:val="0"/>
          <w:marBottom w:val="0"/>
          <w:divBdr>
            <w:top w:val="none" w:sz="0" w:space="0" w:color="auto"/>
            <w:left w:val="none" w:sz="0" w:space="0" w:color="auto"/>
            <w:bottom w:val="none" w:sz="0" w:space="0" w:color="auto"/>
            <w:right w:val="none" w:sz="0" w:space="0" w:color="auto"/>
          </w:divBdr>
        </w:div>
        <w:div w:id="426390409">
          <w:marLeft w:val="0"/>
          <w:marRight w:val="0"/>
          <w:marTop w:val="0"/>
          <w:marBottom w:val="0"/>
          <w:divBdr>
            <w:top w:val="none" w:sz="0" w:space="0" w:color="auto"/>
            <w:left w:val="none" w:sz="0" w:space="0" w:color="auto"/>
            <w:bottom w:val="none" w:sz="0" w:space="0" w:color="auto"/>
            <w:right w:val="none" w:sz="0" w:space="0" w:color="auto"/>
          </w:divBdr>
        </w:div>
        <w:div w:id="681515736">
          <w:marLeft w:val="0"/>
          <w:marRight w:val="0"/>
          <w:marTop w:val="0"/>
          <w:marBottom w:val="0"/>
          <w:divBdr>
            <w:top w:val="none" w:sz="0" w:space="0" w:color="auto"/>
            <w:left w:val="none" w:sz="0" w:space="0" w:color="auto"/>
            <w:bottom w:val="none" w:sz="0" w:space="0" w:color="auto"/>
            <w:right w:val="none" w:sz="0" w:space="0" w:color="auto"/>
          </w:divBdr>
        </w:div>
        <w:div w:id="1882553693">
          <w:marLeft w:val="0"/>
          <w:marRight w:val="0"/>
          <w:marTop w:val="0"/>
          <w:marBottom w:val="0"/>
          <w:divBdr>
            <w:top w:val="none" w:sz="0" w:space="0" w:color="auto"/>
            <w:left w:val="none" w:sz="0" w:space="0" w:color="auto"/>
            <w:bottom w:val="none" w:sz="0" w:space="0" w:color="auto"/>
            <w:right w:val="none" w:sz="0" w:space="0" w:color="auto"/>
          </w:divBdr>
        </w:div>
        <w:div w:id="112141978">
          <w:marLeft w:val="0"/>
          <w:marRight w:val="0"/>
          <w:marTop w:val="0"/>
          <w:marBottom w:val="0"/>
          <w:divBdr>
            <w:top w:val="none" w:sz="0" w:space="0" w:color="auto"/>
            <w:left w:val="none" w:sz="0" w:space="0" w:color="auto"/>
            <w:bottom w:val="none" w:sz="0" w:space="0" w:color="auto"/>
            <w:right w:val="none" w:sz="0" w:space="0" w:color="auto"/>
          </w:divBdr>
        </w:div>
        <w:div w:id="1979340403">
          <w:marLeft w:val="0"/>
          <w:marRight w:val="0"/>
          <w:marTop w:val="0"/>
          <w:marBottom w:val="0"/>
          <w:divBdr>
            <w:top w:val="none" w:sz="0" w:space="0" w:color="auto"/>
            <w:left w:val="none" w:sz="0" w:space="0" w:color="auto"/>
            <w:bottom w:val="none" w:sz="0" w:space="0" w:color="auto"/>
            <w:right w:val="none" w:sz="0" w:space="0" w:color="auto"/>
          </w:divBdr>
        </w:div>
        <w:div w:id="388695535">
          <w:marLeft w:val="0"/>
          <w:marRight w:val="0"/>
          <w:marTop w:val="0"/>
          <w:marBottom w:val="0"/>
          <w:divBdr>
            <w:top w:val="none" w:sz="0" w:space="0" w:color="auto"/>
            <w:left w:val="none" w:sz="0" w:space="0" w:color="auto"/>
            <w:bottom w:val="none" w:sz="0" w:space="0" w:color="auto"/>
            <w:right w:val="none" w:sz="0" w:space="0" w:color="auto"/>
          </w:divBdr>
        </w:div>
        <w:div w:id="944189471">
          <w:marLeft w:val="0"/>
          <w:marRight w:val="0"/>
          <w:marTop w:val="0"/>
          <w:marBottom w:val="0"/>
          <w:divBdr>
            <w:top w:val="none" w:sz="0" w:space="0" w:color="auto"/>
            <w:left w:val="none" w:sz="0" w:space="0" w:color="auto"/>
            <w:bottom w:val="none" w:sz="0" w:space="0" w:color="auto"/>
            <w:right w:val="none" w:sz="0" w:space="0" w:color="auto"/>
          </w:divBdr>
        </w:div>
        <w:div w:id="953443757">
          <w:marLeft w:val="0"/>
          <w:marRight w:val="0"/>
          <w:marTop w:val="0"/>
          <w:marBottom w:val="0"/>
          <w:divBdr>
            <w:top w:val="none" w:sz="0" w:space="0" w:color="auto"/>
            <w:left w:val="none" w:sz="0" w:space="0" w:color="auto"/>
            <w:bottom w:val="none" w:sz="0" w:space="0" w:color="auto"/>
            <w:right w:val="none" w:sz="0" w:space="0" w:color="auto"/>
          </w:divBdr>
        </w:div>
        <w:div w:id="884485356">
          <w:marLeft w:val="0"/>
          <w:marRight w:val="0"/>
          <w:marTop w:val="0"/>
          <w:marBottom w:val="0"/>
          <w:divBdr>
            <w:top w:val="none" w:sz="0" w:space="0" w:color="auto"/>
            <w:left w:val="none" w:sz="0" w:space="0" w:color="auto"/>
            <w:bottom w:val="none" w:sz="0" w:space="0" w:color="auto"/>
            <w:right w:val="none" w:sz="0" w:space="0" w:color="auto"/>
          </w:divBdr>
        </w:div>
        <w:div w:id="1934708240">
          <w:marLeft w:val="0"/>
          <w:marRight w:val="0"/>
          <w:marTop w:val="0"/>
          <w:marBottom w:val="0"/>
          <w:divBdr>
            <w:top w:val="none" w:sz="0" w:space="0" w:color="auto"/>
            <w:left w:val="none" w:sz="0" w:space="0" w:color="auto"/>
            <w:bottom w:val="none" w:sz="0" w:space="0" w:color="auto"/>
            <w:right w:val="none" w:sz="0" w:space="0" w:color="auto"/>
          </w:divBdr>
        </w:div>
        <w:div w:id="1342321971">
          <w:marLeft w:val="0"/>
          <w:marRight w:val="0"/>
          <w:marTop w:val="0"/>
          <w:marBottom w:val="0"/>
          <w:divBdr>
            <w:top w:val="none" w:sz="0" w:space="0" w:color="auto"/>
            <w:left w:val="none" w:sz="0" w:space="0" w:color="auto"/>
            <w:bottom w:val="none" w:sz="0" w:space="0" w:color="auto"/>
            <w:right w:val="none" w:sz="0" w:space="0" w:color="auto"/>
          </w:divBdr>
        </w:div>
        <w:div w:id="152066863">
          <w:marLeft w:val="0"/>
          <w:marRight w:val="0"/>
          <w:marTop w:val="0"/>
          <w:marBottom w:val="0"/>
          <w:divBdr>
            <w:top w:val="none" w:sz="0" w:space="0" w:color="auto"/>
            <w:left w:val="none" w:sz="0" w:space="0" w:color="auto"/>
            <w:bottom w:val="none" w:sz="0" w:space="0" w:color="auto"/>
            <w:right w:val="none" w:sz="0" w:space="0" w:color="auto"/>
          </w:divBdr>
        </w:div>
        <w:div w:id="757292423">
          <w:marLeft w:val="0"/>
          <w:marRight w:val="0"/>
          <w:marTop w:val="0"/>
          <w:marBottom w:val="0"/>
          <w:divBdr>
            <w:top w:val="none" w:sz="0" w:space="0" w:color="auto"/>
            <w:left w:val="none" w:sz="0" w:space="0" w:color="auto"/>
            <w:bottom w:val="none" w:sz="0" w:space="0" w:color="auto"/>
            <w:right w:val="none" w:sz="0" w:space="0" w:color="auto"/>
          </w:divBdr>
        </w:div>
        <w:div w:id="585647767">
          <w:marLeft w:val="0"/>
          <w:marRight w:val="0"/>
          <w:marTop w:val="0"/>
          <w:marBottom w:val="0"/>
          <w:divBdr>
            <w:top w:val="none" w:sz="0" w:space="0" w:color="auto"/>
            <w:left w:val="none" w:sz="0" w:space="0" w:color="auto"/>
            <w:bottom w:val="none" w:sz="0" w:space="0" w:color="auto"/>
            <w:right w:val="none" w:sz="0" w:space="0" w:color="auto"/>
          </w:divBdr>
        </w:div>
        <w:div w:id="667635883">
          <w:marLeft w:val="0"/>
          <w:marRight w:val="0"/>
          <w:marTop w:val="0"/>
          <w:marBottom w:val="0"/>
          <w:divBdr>
            <w:top w:val="none" w:sz="0" w:space="0" w:color="auto"/>
            <w:left w:val="none" w:sz="0" w:space="0" w:color="auto"/>
            <w:bottom w:val="none" w:sz="0" w:space="0" w:color="auto"/>
            <w:right w:val="none" w:sz="0" w:space="0" w:color="auto"/>
          </w:divBdr>
        </w:div>
        <w:div w:id="1413896051">
          <w:marLeft w:val="0"/>
          <w:marRight w:val="0"/>
          <w:marTop w:val="0"/>
          <w:marBottom w:val="0"/>
          <w:divBdr>
            <w:top w:val="none" w:sz="0" w:space="0" w:color="auto"/>
            <w:left w:val="none" w:sz="0" w:space="0" w:color="auto"/>
            <w:bottom w:val="none" w:sz="0" w:space="0" w:color="auto"/>
            <w:right w:val="none" w:sz="0" w:space="0" w:color="auto"/>
          </w:divBdr>
        </w:div>
        <w:div w:id="13658779">
          <w:marLeft w:val="0"/>
          <w:marRight w:val="0"/>
          <w:marTop w:val="0"/>
          <w:marBottom w:val="0"/>
          <w:divBdr>
            <w:top w:val="none" w:sz="0" w:space="0" w:color="auto"/>
            <w:left w:val="none" w:sz="0" w:space="0" w:color="auto"/>
            <w:bottom w:val="none" w:sz="0" w:space="0" w:color="auto"/>
            <w:right w:val="none" w:sz="0" w:space="0" w:color="auto"/>
          </w:divBdr>
        </w:div>
        <w:div w:id="1996834184">
          <w:marLeft w:val="0"/>
          <w:marRight w:val="0"/>
          <w:marTop w:val="0"/>
          <w:marBottom w:val="0"/>
          <w:divBdr>
            <w:top w:val="none" w:sz="0" w:space="0" w:color="auto"/>
            <w:left w:val="none" w:sz="0" w:space="0" w:color="auto"/>
            <w:bottom w:val="none" w:sz="0" w:space="0" w:color="auto"/>
            <w:right w:val="none" w:sz="0" w:space="0" w:color="auto"/>
          </w:divBdr>
        </w:div>
        <w:div w:id="110707500">
          <w:marLeft w:val="0"/>
          <w:marRight w:val="0"/>
          <w:marTop w:val="0"/>
          <w:marBottom w:val="0"/>
          <w:divBdr>
            <w:top w:val="none" w:sz="0" w:space="0" w:color="auto"/>
            <w:left w:val="none" w:sz="0" w:space="0" w:color="auto"/>
            <w:bottom w:val="none" w:sz="0" w:space="0" w:color="auto"/>
            <w:right w:val="none" w:sz="0" w:space="0" w:color="auto"/>
          </w:divBdr>
        </w:div>
        <w:div w:id="423498221">
          <w:marLeft w:val="0"/>
          <w:marRight w:val="0"/>
          <w:marTop w:val="0"/>
          <w:marBottom w:val="0"/>
          <w:divBdr>
            <w:top w:val="none" w:sz="0" w:space="0" w:color="auto"/>
            <w:left w:val="none" w:sz="0" w:space="0" w:color="auto"/>
            <w:bottom w:val="none" w:sz="0" w:space="0" w:color="auto"/>
            <w:right w:val="none" w:sz="0" w:space="0" w:color="auto"/>
          </w:divBdr>
        </w:div>
        <w:div w:id="963778677">
          <w:marLeft w:val="0"/>
          <w:marRight w:val="0"/>
          <w:marTop w:val="0"/>
          <w:marBottom w:val="0"/>
          <w:divBdr>
            <w:top w:val="none" w:sz="0" w:space="0" w:color="auto"/>
            <w:left w:val="none" w:sz="0" w:space="0" w:color="auto"/>
            <w:bottom w:val="none" w:sz="0" w:space="0" w:color="auto"/>
            <w:right w:val="none" w:sz="0" w:space="0" w:color="auto"/>
          </w:divBdr>
        </w:div>
        <w:div w:id="1139765064">
          <w:marLeft w:val="0"/>
          <w:marRight w:val="0"/>
          <w:marTop w:val="0"/>
          <w:marBottom w:val="0"/>
          <w:divBdr>
            <w:top w:val="none" w:sz="0" w:space="0" w:color="auto"/>
            <w:left w:val="none" w:sz="0" w:space="0" w:color="auto"/>
            <w:bottom w:val="none" w:sz="0" w:space="0" w:color="auto"/>
            <w:right w:val="none" w:sz="0" w:space="0" w:color="auto"/>
          </w:divBdr>
        </w:div>
        <w:div w:id="1238129575">
          <w:marLeft w:val="0"/>
          <w:marRight w:val="0"/>
          <w:marTop w:val="0"/>
          <w:marBottom w:val="0"/>
          <w:divBdr>
            <w:top w:val="none" w:sz="0" w:space="0" w:color="auto"/>
            <w:left w:val="none" w:sz="0" w:space="0" w:color="auto"/>
            <w:bottom w:val="none" w:sz="0" w:space="0" w:color="auto"/>
            <w:right w:val="none" w:sz="0" w:space="0" w:color="auto"/>
          </w:divBdr>
        </w:div>
        <w:div w:id="874927301">
          <w:marLeft w:val="0"/>
          <w:marRight w:val="0"/>
          <w:marTop w:val="0"/>
          <w:marBottom w:val="0"/>
          <w:divBdr>
            <w:top w:val="none" w:sz="0" w:space="0" w:color="auto"/>
            <w:left w:val="none" w:sz="0" w:space="0" w:color="auto"/>
            <w:bottom w:val="none" w:sz="0" w:space="0" w:color="auto"/>
            <w:right w:val="none" w:sz="0" w:space="0" w:color="auto"/>
          </w:divBdr>
        </w:div>
        <w:div w:id="741802965">
          <w:marLeft w:val="0"/>
          <w:marRight w:val="0"/>
          <w:marTop w:val="0"/>
          <w:marBottom w:val="0"/>
          <w:divBdr>
            <w:top w:val="none" w:sz="0" w:space="0" w:color="auto"/>
            <w:left w:val="none" w:sz="0" w:space="0" w:color="auto"/>
            <w:bottom w:val="none" w:sz="0" w:space="0" w:color="auto"/>
            <w:right w:val="none" w:sz="0" w:space="0" w:color="auto"/>
          </w:divBdr>
        </w:div>
        <w:div w:id="378818873">
          <w:marLeft w:val="0"/>
          <w:marRight w:val="0"/>
          <w:marTop w:val="0"/>
          <w:marBottom w:val="0"/>
          <w:divBdr>
            <w:top w:val="none" w:sz="0" w:space="0" w:color="auto"/>
            <w:left w:val="none" w:sz="0" w:space="0" w:color="auto"/>
            <w:bottom w:val="none" w:sz="0" w:space="0" w:color="auto"/>
            <w:right w:val="none" w:sz="0" w:space="0" w:color="auto"/>
          </w:divBdr>
        </w:div>
        <w:div w:id="99450638">
          <w:marLeft w:val="0"/>
          <w:marRight w:val="0"/>
          <w:marTop w:val="0"/>
          <w:marBottom w:val="0"/>
          <w:divBdr>
            <w:top w:val="none" w:sz="0" w:space="0" w:color="auto"/>
            <w:left w:val="none" w:sz="0" w:space="0" w:color="auto"/>
            <w:bottom w:val="none" w:sz="0" w:space="0" w:color="auto"/>
            <w:right w:val="none" w:sz="0" w:space="0" w:color="auto"/>
          </w:divBdr>
        </w:div>
        <w:div w:id="1919972243">
          <w:marLeft w:val="0"/>
          <w:marRight w:val="0"/>
          <w:marTop w:val="0"/>
          <w:marBottom w:val="0"/>
          <w:divBdr>
            <w:top w:val="none" w:sz="0" w:space="0" w:color="auto"/>
            <w:left w:val="none" w:sz="0" w:space="0" w:color="auto"/>
            <w:bottom w:val="none" w:sz="0" w:space="0" w:color="auto"/>
            <w:right w:val="none" w:sz="0" w:space="0" w:color="auto"/>
          </w:divBdr>
        </w:div>
        <w:div w:id="2125880700">
          <w:marLeft w:val="0"/>
          <w:marRight w:val="0"/>
          <w:marTop w:val="0"/>
          <w:marBottom w:val="0"/>
          <w:divBdr>
            <w:top w:val="none" w:sz="0" w:space="0" w:color="auto"/>
            <w:left w:val="none" w:sz="0" w:space="0" w:color="auto"/>
            <w:bottom w:val="none" w:sz="0" w:space="0" w:color="auto"/>
            <w:right w:val="none" w:sz="0" w:space="0" w:color="auto"/>
          </w:divBdr>
        </w:div>
        <w:div w:id="240022124">
          <w:marLeft w:val="0"/>
          <w:marRight w:val="0"/>
          <w:marTop w:val="0"/>
          <w:marBottom w:val="0"/>
          <w:divBdr>
            <w:top w:val="none" w:sz="0" w:space="0" w:color="auto"/>
            <w:left w:val="none" w:sz="0" w:space="0" w:color="auto"/>
            <w:bottom w:val="none" w:sz="0" w:space="0" w:color="auto"/>
            <w:right w:val="none" w:sz="0" w:space="0" w:color="auto"/>
          </w:divBdr>
        </w:div>
        <w:div w:id="1306934353">
          <w:marLeft w:val="0"/>
          <w:marRight w:val="0"/>
          <w:marTop w:val="0"/>
          <w:marBottom w:val="0"/>
          <w:divBdr>
            <w:top w:val="none" w:sz="0" w:space="0" w:color="auto"/>
            <w:left w:val="none" w:sz="0" w:space="0" w:color="auto"/>
            <w:bottom w:val="none" w:sz="0" w:space="0" w:color="auto"/>
            <w:right w:val="none" w:sz="0" w:space="0" w:color="auto"/>
          </w:divBdr>
        </w:div>
        <w:div w:id="220990432">
          <w:marLeft w:val="0"/>
          <w:marRight w:val="0"/>
          <w:marTop w:val="0"/>
          <w:marBottom w:val="0"/>
          <w:divBdr>
            <w:top w:val="none" w:sz="0" w:space="0" w:color="auto"/>
            <w:left w:val="none" w:sz="0" w:space="0" w:color="auto"/>
            <w:bottom w:val="none" w:sz="0" w:space="0" w:color="auto"/>
            <w:right w:val="none" w:sz="0" w:space="0" w:color="auto"/>
          </w:divBdr>
        </w:div>
        <w:div w:id="322240844">
          <w:marLeft w:val="0"/>
          <w:marRight w:val="0"/>
          <w:marTop w:val="0"/>
          <w:marBottom w:val="0"/>
          <w:divBdr>
            <w:top w:val="none" w:sz="0" w:space="0" w:color="auto"/>
            <w:left w:val="none" w:sz="0" w:space="0" w:color="auto"/>
            <w:bottom w:val="none" w:sz="0" w:space="0" w:color="auto"/>
            <w:right w:val="none" w:sz="0" w:space="0" w:color="auto"/>
          </w:divBdr>
        </w:div>
        <w:div w:id="913124427">
          <w:marLeft w:val="0"/>
          <w:marRight w:val="0"/>
          <w:marTop w:val="0"/>
          <w:marBottom w:val="0"/>
          <w:divBdr>
            <w:top w:val="none" w:sz="0" w:space="0" w:color="auto"/>
            <w:left w:val="none" w:sz="0" w:space="0" w:color="auto"/>
            <w:bottom w:val="none" w:sz="0" w:space="0" w:color="auto"/>
            <w:right w:val="none" w:sz="0" w:space="0" w:color="auto"/>
          </w:divBdr>
        </w:div>
        <w:div w:id="1473064612">
          <w:marLeft w:val="0"/>
          <w:marRight w:val="0"/>
          <w:marTop w:val="0"/>
          <w:marBottom w:val="0"/>
          <w:divBdr>
            <w:top w:val="none" w:sz="0" w:space="0" w:color="auto"/>
            <w:left w:val="none" w:sz="0" w:space="0" w:color="auto"/>
            <w:bottom w:val="none" w:sz="0" w:space="0" w:color="auto"/>
            <w:right w:val="none" w:sz="0" w:space="0" w:color="auto"/>
          </w:divBdr>
        </w:div>
        <w:div w:id="1534001826">
          <w:marLeft w:val="0"/>
          <w:marRight w:val="0"/>
          <w:marTop w:val="0"/>
          <w:marBottom w:val="0"/>
          <w:divBdr>
            <w:top w:val="none" w:sz="0" w:space="0" w:color="auto"/>
            <w:left w:val="none" w:sz="0" w:space="0" w:color="auto"/>
            <w:bottom w:val="none" w:sz="0" w:space="0" w:color="auto"/>
            <w:right w:val="none" w:sz="0" w:space="0" w:color="auto"/>
          </w:divBdr>
        </w:div>
        <w:div w:id="2078048132">
          <w:marLeft w:val="0"/>
          <w:marRight w:val="0"/>
          <w:marTop w:val="0"/>
          <w:marBottom w:val="0"/>
          <w:divBdr>
            <w:top w:val="none" w:sz="0" w:space="0" w:color="auto"/>
            <w:left w:val="none" w:sz="0" w:space="0" w:color="auto"/>
            <w:bottom w:val="none" w:sz="0" w:space="0" w:color="auto"/>
            <w:right w:val="none" w:sz="0" w:space="0" w:color="auto"/>
          </w:divBdr>
        </w:div>
        <w:div w:id="701512537">
          <w:marLeft w:val="0"/>
          <w:marRight w:val="0"/>
          <w:marTop w:val="0"/>
          <w:marBottom w:val="0"/>
          <w:divBdr>
            <w:top w:val="none" w:sz="0" w:space="0" w:color="auto"/>
            <w:left w:val="none" w:sz="0" w:space="0" w:color="auto"/>
            <w:bottom w:val="none" w:sz="0" w:space="0" w:color="auto"/>
            <w:right w:val="none" w:sz="0" w:space="0" w:color="auto"/>
          </w:divBdr>
        </w:div>
        <w:div w:id="1588805479">
          <w:marLeft w:val="0"/>
          <w:marRight w:val="0"/>
          <w:marTop w:val="0"/>
          <w:marBottom w:val="0"/>
          <w:divBdr>
            <w:top w:val="none" w:sz="0" w:space="0" w:color="auto"/>
            <w:left w:val="none" w:sz="0" w:space="0" w:color="auto"/>
            <w:bottom w:val="none" w:sz="0" w:space="0" w:color="auto"/>
            <w:right w:val="none" w:sz="0" w:space="0" w:color="auto"/>
          </w:divBdr>
        </w:div>
        <w:div w:id="1799641268">
          <w:marLeft w:val="0"/>
          <w:marRight w:val="0"/>
          <w:marTop w:val="0"/>
          <w:marBottom w:val="0"/>
          <w:divBdr>
            <w:top w:val="none" w:sz="0" w:space="0" w:color="auto"/>
            <w:left w:val="none" w:sz="0" w:space="0" w:color="auto"/>
            <w:bottom w:val="none" w:sz="0" w:space="0" w:color="auto"/>
            <w:right w:val="none" w:sz="0" w:space="0" w:color="auto"/>
          </w:divBdr>
        </w:div>
        <w:div w:id="293606252">
          <w:marLeft w:val="0"/>
          <w:marRight w:val="0"/>
          <w:marTop w:val="0"/>
          <w:marBottom w:val="0"/>
          <w:divBdr>
            <w:top w:val="none" w:sz="0" w:space="0" w:color="auto"/>
            <w:left w:val="none" w:sz="0" w:space="0" w:color="auto"/>
            <w:bottom w:val="none" w:sz="0" w:space="0" w:color="auto"/>
            <w:right w:val="none" w:sz="0" w:space="0" w:color="auto"/>
          </w:divBdr>
        </w:div>
        <w:div w:id="762461300">
          <w:marLeft w:val="0"/>
          <w:marRight w:val="0"/>
          <w:marTop w:val="0"/>
          <w:marBottom w:val="0"/>
          <w:divBdr>
            <w:top w:val="none" w:sz="0" w:space="0" w:color="auto"/>
            <w:left w:val="none" w:sz="0" w:space="0" w:color="auto"/>
            <w:bottom w:val="none" w:sz="0" w:space="0" w:color="auto"/>
            <w:right w:val="none" w:sz="0" w:space="0" w:color="auto"/>
          </w:divBdr>
        </w:div>
        <w:div w:id="888304183">
          <w:marLeft w:val="0"/>
          <w:marRight w:val="0"/>
          <w:marTop w:val="0"/>
          <w:marBottom w:val="0"/>
          <w:divBdr>
            <w:top w:val="none" w:sz="0" w:space="0" w:color="auto"/>
            <w:left w:val="none" w:sz="0" w:space="0" w:color="auto"/>
            <w:bottom w:val="none" w:sz="0" w:space="0" w:color="auto"/>
            <w:right w:val="none" w:sz="0" w:space="0" w:color="auto"/>
          </w:divBdr>
        </w:div>
        <w:div w:id="1491866090">
          <w:marLeft w:val="0"/>
          <w:marRight w:val="0"/>
          <w:marTop w:val="0"/>
          <w:marBottom w:val="0"/>
          <w:divBdr>
            <w:top w:val="none" w:sz="0" w:space="0" w:color="auto"/>
            <w:left w:val="none" w:sz="0" w:space="0" w:color="auto"/>
            <w:bottom w:val="none" w:sz="0" w:space="0" w:color="auto"/>
            <w:right w:val="none" w:sz="0" w:space="0" w:color="auto"/>
          </w:divBdr>
        </w:div>
        <w:div w:id="1265580082">
          <w:marLeft w:val="0"/>
          <w:marRight w:val="0"/>
          <w:marTop w:val="0"/>
          <w:marBottom w:val="0"/>
          <w:divBdr>
            <w:top w:val="none" w:sz="0" w:space="0" w:color="auto"/>
            <w:left w:val="none" w:sz="0" w:space="0" w:color="auto"/>
            <w:bottom w:val="none" w:sz="0" w:space="0" w:color="auto"/>
            <w:right w:val="none" w:sz="0" w:space="0" w:color="auto"/>
          </w:divBdr>
        </w:div>
        <w:div w:id="2104106264">
          <w:marLeft w:val="0"/>
          <w:marRight w:val="0"/>
          <w:marTop w:val="0"/>
          <w:marBottom w:val="0"/>
          <w:divBdr>
            <w:top w:val="none" w:sz="0" w:space="0" w:color="auto"/>
            <w:left w:val="none" w:sz="0" w:space="0" w:color="auto"/>
            <w:bottom w:val="none" w:sz="0" w:space="0" w:color="auto"/>
            <w:right w:val="none" w:sz="0" w:space="0" w:color="auto"/>
          </w:divBdr>
        </w:div>
        <w:div w:id="859271228">
          <w:marLeft w:val="0"/>
          <w:marRight w:val="0"/>
          <w:marTop w:val="0"/>
          <w:marBottom w:val="0"/>
          <w:divBdr>
            <w:top w:val="none" w:sz="0" w:space="0" w:color="auto"/>
            <w:left w:val="none" w:sz="0" w:space="0" w:color="auto"/>
            <w:bottom w:val="none" w:sz="0" w:space="0" w:color="auto"/>
            <w:right w:val="none" w:sz="0" w:space="0" w:color="auto"/>
          </w:divBdr>
        </w:div>
        <w:div w:id="1330521463">
          <w:marLeft w:val="0"/>
          <w:marRight w:val="0"/>
          <w:marTop w:val="0"/>
          <w:marBottom w:val="0"/>
          <w:divBdr>
            <w:top w:val="none" w:sz="0" w:space="0" w:color="auto"/>
            <w:left w:val="none" w:sz="0" w:space="0" w:color="auto"/>
            <w:bottom w:val="none" w:sz="0" w:space="0" w:color="auto"/>
            <w:right w:val="none" w:sz="0" w:space="0" w:color="auto"/>
          </w:divBdr>
        </w:div>
        <w:div w:id="1654410544">
          <w:marLeft w:val="0"/>
          <w:marRight w:val="0"/>
          <w:marTop w:val="0"/>
          <w:marBottom w:val="0"/>
          <w:divBdr>
            <w:top w:val="none" w:sz="0" w:space="0" w:color="auto"/>
            <w:left w:val="none" w:sz="0" w:space="0" w:color="auto"/>
            <w:bottom w:val="none" w:sz="0" w:space="0" w:color="auto"/>
            <w:right w:val="none" w:sz="0" w:space="0" w:color="auto"/>
          </w:divBdr>
        </w:div>
        <w:div w:id="943153918">
          <w:marLeft w:val="0"/>
          <w:marRight w:val="0"/>
          <w:marTop w:val="0"/>
          <w:marBottom w:val="0"/>
          <w:divBdr>
            <w:top w:val="none" w:sz="0" w:space="0" w:color="auto"/>
            <w:left w:val="none" w:sz="0" w:space="0" w:color="auto"/>
            <w:bottom w:val="none" w:sz="0" w:space="0" w:color="auto"/>
            <w:right w:val="none" w:sz="0" w:space="0" w:color="auto"/>
          </w:divBdr>
        </w:div>
      </w:divsChild>
    </w:div>
    <w:div w:id="1456754803">
      <w:bodyDiv w:val="1"/>
      <w:marLeft w:val="0"/>
      <w:marRight w:val="0"/>
      <w:marTop w:val="0"/>
      <w:marBottom w:val="0"/>
      <w:divBdr>
        <w:top w:val="none" w:sz="0" w:space="0" w:color="auto"/>
        <w:left w:val="none" w:sz="0" w:space="0" w:color="auto"/>
        <w:bottom w:val="none" w:sz="0" w:space="0" w:color="auto"/>
        <w:right w:val="none" w:sz="0" w:space="0" w:color="auto"/>
      </w:divBdr>
    </w:div>
    <w:div w:id="1460144977">
      <w:bodyDiv w:val="1"/>
      <w:marLeft w:val="0"/>
      <w:marRight w:val="0"/>
      <w:marTop w:val="0"/>
      <w:marBottom w:val="0"/>
      <w:divBdr>
        <w:top w:val="none" w:sz="0" w:space="0" w:color="auto"/>
        <w:left w:val="none" w:sz="0" w:space="0" w:color="auto"/>
        <w:bottom w:val="none" w:sz="0" w:space="0" w:color="auto"/>
        <w:right w:val="none" w:sz="0" w:space="0" w:color="auto"/>
      </w:divBdr>
    </w:div>
    <w:div w:id="1474061148">
      <w:bodyDiv w:val="1"/>
      <w:marLeft w:val="0"/>
      <w:marRight w:val="0"/>
      <w:marTop w:val="0"/>
      <w:marBottom w:val="0"/>
      <w:divBdr>
        <w:top w:val="none" w:sz="0" w:space="0" w:color="auto"/>
        <w:left w:val="none" w:sz="0" w:space="0" w:color="auto"/>
        <w:bottom w:val="none" w:sz="0" w:space="0" w:color="auto"/>
        <w:right w:val="none" w:sz="0" w:space="0" w:color="auto"/>
      </w:divBdr>
    </w:div>
    <w:div w:id="1477916626">
      <w:bodyDiv w:val="1"/>
      <w:marLeft w:val="0"/>
      <w:marRight w:val="0"/>
      <w:marTop w:val="0"/>
      <w:marBottom w:val="0"/>
      <w:divBdr>
        <w:top w:val="none" w:sz="0" w:space="0" w:color="auto"/>
        <w:left w:val="none" w:sz="0" w:space="0" w:color="auto"/>
        <w:bottom w:val="none" w:sz="0" w:space="0" w:color="auto"/>
        <w:right w:val="none" w:sz="0" w:space="0" w:color="auto"/>
      </w:divBdr>
    </w:div>
    <w:div w:id="1490098889">
      <w:bodyDiv w:val="1"/>
      <w:marLeft w:val="0"/>
      <w:marRight w:val="0"/>
      <w:marTop w:val="0"/>
      <w:marBottom w:val="0"/>
      <w:divBdr>
        <w:top w:val="none" w:sz="0" w:space="0" w:color="auto"/>
        <w:left w:val="none" w:sz="0" w:space="0" w:color="auto"/>
        <w:bottom w:val="none" w:sz="0" w:space="0" w:color="auto"/>
        <w:right w:val="none" w:sz="0" w:space="0" w:color="auto"/>
      </w:divBdr>
    </w:div>
    <w:div w:id="1542010371">
      <w:bodyDiv w:val="1"/>
      <w:marLeft w:val="0"/>
      <w:marRight w:val="0"/>
      <w:marTop w:val="0"/>
      <w:marBottom w:val="0"/>
      <w:divBdr>
        <w:top w:val="none" w:sz="0" w:space="0" w:color="auto"/>
        <w:left w:val="none" w:sz="0" w:space="0" w:color="auto"/>
        <w:bottom w:val="none" w:sz="0" w:space="0" w:color="auto"/>
        <w:right w:val="none" w:sz="0" w:space="0" w:color="auto"/>
      </w:divBdr>
    </w:div>
    <w:div w:id="1573388892">
      <w:bodyDiv w:val="1"/>
      <w:marLeft w:val="0"/>
      <w:marRight w:val="0"/>
      <w:marTop w:val="0"/>
      <w:marBottom w:val="0"/>
      <w:divBdr>
        <w:top w:val="none" w:sz="0" w:space="0" w:color="auto"/>
        <w:left w:val="none" w:sz="0" w:space="0" w:color="auto"/>
        <w:bottom w:val="none" w:sz="0" w:space="0" w:color="auto"/>
        <w:right w:val="none" w:sz="0" w:space="0" w:color="auto"/>
      </w:divBdr>
    </w:div>
    <w:div w:id="1640836830">
      <w:bodyDiv w:val="1"/>
      <w:marLeft w:val="0"/>
      <w:marRight w:val="0"/>
      <w:marTop w:val="0"/>
      <w:marBottom w:val="0"/>
      <w:divBdr>
        <w:top w:val="none" w:sz="0" w:space="0" w:color="auto"/>
        <w:left w:val="none" w:sz="0" w:space="0" w:color="auto"/>
        <w:bottom w:val="none" w:sz="0" w:space="0" w:color="auto"/>
        <w:right w:val="none" w:sz="0" w:space="0" w:color="auto"/>
      </w:divBdr>
    </w:div>
    <w:div w:id="1651012754">
      <w:bodyDiv w:val="1"/>
      <w:marLeft w:val="0"/>
      <w:marRight w:val="0"/>
      <w:marTop w:val="0"/>
      <w:marBottom w:val="0"/>
      <w:divBdr>
        <w:top w:val="none" w:sz="0" w:space="0" w:color="auto"/>
        <w:left w:val="none" w:sz="0" w:space="0" w:color="auto"/>
        <w:bottom w:val="none" w:sz="0" w:space="0" w:color="auto"/>
        <w:right w:val="none" w:sz="0" w:space="0" w:color="auto"/>
      </w:divBdr>
    </w:div>
    <w:div w:id="1667127263">
      <w:bodyDiv w:val="1"/>
      <w:marLeft w:val="0"/>
      <w:marRight w:val="0"/>
      <w:marTop w:val="0"/>
      <w:marBottom w:val="0"/>
      <w:divBdr>
        <w:top w:val="none" w:sz="0" w:space="0" w:color="auto"/>
        <w:left w:val="none" w:sz="0" w:space="0" w:color="auto"/>
        <w:bottom w:val="none" w:sz="0" w:space="0" w:color="auto"/>
        <w:right w:val="none" w:sz="0" w:space="0" w:color="auto"/>
      </w:divBdr>
      <w:divsChild>
        <w:div w:id="1868718518">
          <w:marLeft w:val="0"/>
          <w:marRight w:val="0"/>
          <w:marTop w:val="0"/>
          <w:marBottom w:val="0"/>
          <w:divBdr>
            <w:top w:val="none" w:sz="0" w:space="0" w:color="auto"/>
            <w:left w:val="none" w:sz="0" w:space="0" w:color="auto"/>
            <w:bottom w:val="none" w:sz="0" w:space="0" w:color="auto"/>
            <w:right w:val="none" w:sz="0" w:space="0" w:color="auto"/>
          </w:divBdr>
        </w:div>
        <w:div w:id="986276229">
          <w:marLeft w:val="0"/>
          <w:marRight w:val="0"/>
          <w:marTop w:val="0"/>
          <w:marBottom w:val="0"/>
          <w:divBdr>
            <w:top w:val="none" w:sz="0" w:space="0" w:color="auto"/>
            <w:left w:val="none" w:sz="0" w:space="0" w:color="auto"/>
            <w:bottom w:val="none" w:sz="0" w:space="0" w:color="auto"/>
            <w:right w:val="none" w:sz="0" w:space="0" w:color="auto"/>
          </w:divBdr>
        </w:div>
      </w:divsChild>
    </w:div>
    <w:div w:id="1702971345">
      <w:bodyDiv w:val="1"/>
      <w:marLeft w:val="0"/>
      <w:marRight w:val="0"/>
      <w:marTop w:val="0"/>
      <w:marBottom w:val="0"/>
      <w:divBdr>
        <w:top w:val="none" w:sz="0" w:space="0" w:color="auto"/>
        <w:left w:val="none" w:sz="0" w:space="0" w:color="auto"/>
        <w:bottom w:val="none" w:sz="0" w:space="0" w:color="auto"/>
        <w:right w:val="none" w:sz="0" w:space="0" w:color="auto"/>
      </w:divBdr>
    </w:div>
    <w:div w:id="1708603208">
      <w:bodyDiv w:val="1"/>
      <w:marLeft w:val="0"/>
      <w:marRight w:val="0"/>
      <w:marTop w:val="0"/>
      <w:marBottom w:val="0"/>
      <w:divBdr>
        <w:top w:val="none" w:sz="0" w:space="0" w:color="auto"/>
        <w:left w:val="none" w:sz="0" w:space="0" w:color="auto"/>
        <w:bottom w:val="none" w:sz="0" w:space="0" w:color="auto"/>
        <w:right w:val="none" w:sz="0" w:space="0" w:color="auto"/>
      </w:divBdr>
    </w:div>
    <w:div w:id="1726293460">
      <w:bodyDiv w:val="1"/>
      <w:marLeft w:val="0"/>
      <w:marRight w:val="0"/>
      <w:marTop w:val="0"/>
      <w:marBottom w:val="0"/>
      <w:divBdr>
        <w:top w:val="none" w:sz="0" w:space="0" w:color="auto"/>
        <w:left w:val="none" w:sz="0" w:space="0" w:color="auto"/>
        <w:bottom w:val="none" w:sz="0" w:space="0" w:color="auto"/>
        <w:right w:val="none" w:sz="0" w:space="0" w:color="auto"/>
      </w:divBdr>
    </w:div>
    <w:div w:id="1781601582">
      <w:bodyDiv w:val="1"/>
      <w:marLeft w:val="0"/>
      <w:marRight w:val="0"/>
      <w:marTop w:val="0"/>
      <w:marBottom w:val="0"/>
      <w:divBdr>
        <w:top w:val="none" w:sz="0" w:space="0" w:color="auto"/>
        <w:left w:val="none" w:sz="0" w:space="0" w:color="auto"/>
        <w:bottom w:val="none" w:sz="0" w:space="0" w:color="auto"/>
        <w:right w:val="none" w:sz="0" w:space="0" w:color="auto"/>
      </w:divBdr>
    </w:div>
    <w:div w:id="1797530265">
      <w:bodyDiv w:val="1"/>
      <w:marLeft w:val="0"/>
      <w:marRight w:val="0"/>
      <w:marTop w:val="0"/>
      <w:marBottom w:val="0"/>
      <w:divBdr>
        <w:top w:val="none" w:sz="0" w:space="0" w:color="auto"/>
        <w:left w:val="none" w:sz="0" w:space="0" w:color="auto"/>
        <w:bottom w:val="none" w:sz="0" w:space="0" w:color="auto"/>
        <w:right w:val="none" w:sz="0" w:space="0" w:color="auto"/>
      </w:divBdr>
    </w:div>
    <w:div w:id="1802192269">
      <w:bodyDiv w:val="1"/>
      <w:marLeft w:val="0"/>
      <w:marRight w:val="0"/>
      <w:marTop w:val="0"/>
      <w:marBottom w:val="0"/>
      <w:divBdr>
        <w:top w:val="none" w:sz="0" w:space="0" w:color="auto"/>
        <w:left w:val="none" w:sz="0" w:space="0" w:color="auto"/>
        <w:bottom w:val="none" w:sz="0" w:space="0" w:color="auto"/>
        <w:right w:val="none" w:sz="0" w:space="0" w:color="auto"/>
      </w:divBdr>
    </w:div>
    <w:div w:id="1821775649">
      <w:bodyDiv w:val="1"/>
      <w:marLeft w:val="0"/>
      <w:marRight w:val="0"/>
      <w:marTop w:val="0"/>
      <w:marBottom w:val="0"/>
      <w:divBdr>
        <w:top w:val="none" w:sz="0" w:space="0" w:color="auto"/>
        <w:left w:val="none" w:sz="0" w:space="0" w:color="auto"/>
        <w:bottom w:val="none" w:sz="0" w:space="0" w:color="auto"/>
        <w:right w:val="none" w:sz="0" w:space="0" w:color="auto"/>
      </w:divBdr>
    </w:div>
    <w:div w:id="1925844716">
      <w:bodyDiv w:val="1"/>
      <w:marLeft w:val="0"/>
      <w:marRight w:val="0"/>
      <w:marTop w:val="0"/>
      <w:marBottom w:val="0"/>
      <w:divBdr>
        <w:top w:val="none" w:sz="0" w:space="0" w:color="auto"/>
        <w:left w:val="none" w:sz="0" w:space="0" w:color="auto"/>
        <w:bottom w:val="none" w:sz="0" w:space="0" w:color="auto"/>
        <w:right w:val="none" w:sz="0" w:space="0" w:color="auto"/>
      </w:divBdr>
    </w:div>
    <w:div w:id="1950433233">
      <w:bodyDiv w:val="1"/>
      <w:marLeft w:val="0"/>
      <w:marRight w:val="0"/>
      <w:marTop w:val="0"/>
      <w:marBottom w:val="0"/>
      <w:divBdr>
        <w:top w:val="none" w:sz="0" w:space="0" w:color="auto"/>
        <w:left w:val="none" w:sz="0" w:space="0" w:color="auto"/>
        <w:bottom w:val="none" w:sz="0" w:space="0" w:color="auto"/>
        <w:right w:val="none" w:sz="0" w:space="0" w:color="auto"/>
      </w:divBdr>
    </w:div>
    <w:div w:id="1973899189">
      <w:bodyDiv w:val="1"/>
      <w:marLeft w:val="0"/>
      <w:marRight w:val="0"/>
      <w:marTop w:val="0"/>
      <w:marBottom w:val="0"/>
      <w:divBdr>
        <w:top w:val="none" w:sz="0" w:space="0" w:color="auto"/>
        <w:left w:val="none" w:sz="0" w:space="0" w:color="auto"/>
        <w:bottom w:val="none" w:sz="0" w:space="0" w:color="auto"/>
        <w:right w:val="none" w:sz="0" w:space="0" w:color="auto"/>
      </w:divBdr>
    </w:div>
    <w:div w:id="1983727274">
      <w:bodyDiv w:val="1"/>
      <w:marLeft w:val="0"/>
      <w:marRight w:val="0"/>
      <w:marTop w:val="0"/>
      <w:marBottom w:val="0"/>
      <w:divBdr>
        <w:top w:val="none" w:sz="0" w:space="0" w:color="auto"/>
        <w:left w:val="none" w:sz="0" w:space="0" w:color="auto"/>
        <w:bottom w:val="none" w:sz="0" w:space="0" w:color="auto"/>
        <w:right w:val="none" w:sz="0" w:space="0" w:color="auto"/>
      </w:divBdr>
    </w:div>
    <w:div w:id="1999575883">
      <w:bodyDiv w:val="1"/>
      <w:marLeft w:val="0"/>
      <w:marRight w:val="0"/>
      <w:marTop w:val="0"/>
      <w:marBottom w:val="0"/>
      <w:divBdr>
        <w:top w:val="none" w:sz="0" w:space="0" w:color="auto"/>
        <w:left w:val="none" w:sz="0" w:space="0" w:color="auto"/>
        <w:bottom w:val="none" w:sz="0" w:space="0" w:color="auto"/>
        <w:right w:val="none" w:sz="0" w:space="0" w:color="auto"/>
      </w:divBdr>
    </w:div>
    <w:div w:id="2018342143">
      <w:bodyDiv w:val="1"/>
      <w:marLeft w:val="0"/>
      <w:marRight w:val="0"/>
      <w:marTop w:val="0"/>
      <w:marBottom w:val="0"/>
      <w:divBdr>
        <w:top w:val="none" w:sz="0" w:space="0" w:color="auto"/>
        <w:left w:val="none" w:sz="0" w:space="0" w:color="auto"/>
        <w:bottom w:val="none" w:sz="0" w:space="0" w:color="auto"/>
        <w:right w:val="none" w:sz="0" w:space="0" w:color="auto"/>
      </w:divBdr>
    </w:div>
    <w:div w:id="2022470390">
      <w:bodyDiv w:val="1"/>
      <w:marLeft w:val="0"/>
      <w:marRight w:val="0"/>
      <w:marTop w:val="0"/>
      <w:marBottom w:val="0"/>
      <w:divBdr>
        <w:top w:val="none" w:sz="0" w:space="0" w:color="auto"/>
        <w:left w:val="none" w:sz="0" w:space="0" w:color="auto"/>
        <w:bottom w:val="none" w:sz="0" w:space="0" w:color="auto"/>
        <w:right w:val="none" w:sz="0" w:space="0" w:color="auto"/>
      </w:divBdr>
    </w:div>
    <w:div w:id="2026901316">
      <w:bodyDiv w:val="1"/>
      <w:marLeft w:val="0"/>
      <w:marRight w:val="0"/>
      <w:marTop w:val="0"/>
      <w:marBottom w:val="0"/>
      <w:divBdr>
        <w:top w:val="none" w:sz="0" w:space="0" w:color="auto"/>
        <w:left w:val="none" w:sz="0" w:space="0" w:color="auto"/>
        <w:bottom w:val="none" w:sz="0" w:space="0" w:color="auto"/>
        <w:right w:val="none" w:sz="0" w:space="0" w:color="auto"/>
      </w:divBdr>
    </w:div>
    <w:div w:id="2030981191">
      <w:bodyDiv w:val="1"/>
      <w:marLeft w:val="0"/>
      <w:marRight w:val="0"/>
      <w:marTop w:val="0"/>
      <w:marBottom w:val="0"/>
      <w:divBdr>
        <w:top w:val="none" w:sz="0" w:space="0" w:color="auto"/>
        <w:left w:val="none" w:sz="0" w:space="0" w:color="auto"/>
        <w:bottom w:val="none" w:sz="0" w:space="0" w:color="auto"/>
        <w:right w:val="none" w:sz="0" w:space="0" w:color="auto"/>
      </w:divBdr>
    </w:div>
    <w:div w:id="2033602525">
      <w:bodyDiv w:val="1"/>
      <w:marLeft w:val="0"/>
      <w:marRight w:val="0"/>
      <w:marTop w:val="0"/>
      <w:marBottom w:val="0"/>
      <w:divBdr>
        <w:top w:val="none" w:sz="0" w:space="0" w:color="auto"/>
        <w:left w:val="none" w:sz="0" w:space="0" w:color="auto"/>
        <w:bottom w:val="none" w:sz="0" w:space="0" w:color="auto"/>
        <w:right w:val="none" w:sz="0" w:space="0" w:color="auto"/>
      </w:divBdr>
      <w:divsChild>
        <w:div w:id="2114933745">
          <w:marLeft w:val="0"/>
          <w:marRight w:val="0"/>
          <w:marTop w:val="0"/>
          <w:marBottom w:val="0"/>
          <w:divBdr>
            <w:top w:val="none" w:sz="0" w:space="0" w:color="auto"/>
            <w:left w:val="none" w:sz="0" w:space="0" w:color="auto"/>
            <w:bottom w:val="none" w:sz="0" w:space="0" w:color="auto"/>
            <w:right w:val="none" w:sz="0" w:space="0" w:color="auto"/>
          </w:divBdr>
        </w:div>
        <w:div w:id="1394698849">
          <w:marLeft w:val="0"/>
          <w:marRight w:val="0"/>
          <w:marTop w:val="0"/>
          <w:marBottom w:val="0"/>
          <w:divBdr>
            <w:top w:val="none" w:sz="0" w:space="0" w:color="auto"/>
            <w:left w:val="none" w:sz="0" w:space="0" w:color="auto"/>
            <w:bottom w:val="none" w:sz="0" w:space="0" w:color="auto"/>
            <w:right w:val="none" w:sz="0" w:space="0" w:color="auto"/>
          </w:divBdr>
        </w:div>
        <w:div w:id="816872504">
          <w:marLeft w:val="0"/>
          <w:marRight w:val="0"/>
          <w:marTop w:val="0"/>
          <w:marBottom w:val="0"/>
          <w:divBdr>
            <w:top w:val="none" w:sz="0" w:space="0" w:color="auto"/>
            <w:left w:val="none" w:sz="0" w:space="0" w:color="auto"/>
            <w:bottom w:val="none" w:sz="0" w:space="0" w:color="auto"/>
            <w:right w:val="none" w:sz="0" w:space="0" w:color="auto"/>
          </w:divBdr>
        </w:div>
        <w:div w:id="183520488">
          <w:marLeft w:val="0"/>
          <w:marRight w:val="0"/>
          <w:marTop w:val="0"/>
          <w:marBottom w:val="0"/>
          <w:divBdr>
            <w:top w:val="none" w:sz="0" w:space="0" w:color="auto"/>
            <w:left w:val="none" w:sz="0" w:space="0" w:color="auto"/>
            <w:bottom w:val="none" w:sz="0" w:space="0" w:color="auto"/>
            <w:right w:val="none" w:sz="0" w:space="0" w:color="auto"/>
          </w:divBdr>
        </w:div>
      </w:divsChild>
    </w:div>
    <w:div w:id="2045321961">
      <w:bodyDiv w:val="1"/>
      <w:marLeft w:val="0"/>
      <w:marRight w:val="0"/>
      <w:marTop w:val="0"/>
      <w:marBottom w:val="0"/>
      <w:divBdr>
        <w:top w:val="none" w:sz="0" w:space="0" w:color="auto"/>
        <w:left w:val="none" w:sz="0" w:space="0" w:color="auto"/>
        <w:bottom w:val="none" w:sz="0" w:space="0" w:color="auto"/>
        <w:right w:val="none" w:sz="0" w:space="0" w:color="auto"/>
      </w:divBdr>
    </w:div>
    <w:div w:id="2075228713">
      <w:bodyDiv w:val="1"/>
      <w:marLeft w:val="0"/>
      <w:marRight w:val="0"/>
      <w:marTop w:val="0"/>
      <w:marBottom w:val="0"/>
      <w:divBdr>
        <w:top w:val="none" w:sz="0" w:space="0" w:color="auto"/>
        <w:left w:val="none" w:sz="0" w:space="0" w:color="auto"/>
        <w:bottom w:val="none" w:sz="0" w:space="0" w:color="auto"/>
        <w:right w:val="none" w:sz="0" w:space="0" w:color="auto"/>
      </w:divBdr>
    </w:div>
    <w:div w:id="2090692671">
      <w:bodyDiv w:val="1"/>
      <w:marLeft w:val="0"/>
      <w:marRight w:val="0"/>
      <w:marTop w:val="0"/>
      <w:marBottom w:val="0"/>
      <w:divBdr>
        <w:top w:val="none" w:sz="0" w:space="0" w:color="auto"/>
        <w:left w:val="none" w:sz="0" w:space="0" w:color="auto"/>
        <w:bottom w:val="none" w:sz="0" w:space="0" w:color="auto"/>
        <w:right w:val="none" w:sz="0" w:space="0" w:color="auto"/>
      </w:divBdr>
    </w:div>
    <w:div w:id="2094546159">
      <w:bodyDiv w:val="1"/>
      <w:marLeft w:val="0"/>
      <w:marRight w:val="0"/>
      <w:marTop w:val="0"/>
      <w:marBottom w:val="0"/>
      <w:divBdr>
        <w:top w:val="none" w:sz="0" w:space="0" w:color="auto"/>
        <w:left w:val="none" w:sz="0" w:space="0" w:color="auto"/>
        <w:bottom w:val="none" w:sz="0" w:space="0" w:color="auto"/>
        <w:right w:val="none" w:sz="0" w:space="0" w:color="auto"/>
      </w:divBdr>
    </w:div>
    <w:div w:id="2096897014">
      <w:bodyDiv w:val="1"/>
      <w:marLeft w:val="0"/>
      <w:marRight w:val="0"/>
      <w:marTop w:val="0"/>
      <w:marBottom w:val="0"/>
      <w:divBdr>
        <w:top w:val="none" w:sz="0" w:space="0" w:color="auto"/>
        <w:left w:val="none" w:sz="0" w:space="0" w:color="auto"/>
        <w:bottom w:val="none" w:sz="0" w:space="0" w:color="auto"/>
        <w:right w:val="none" w:sz="0" w:space="0" w:color="auto"/>
      </w:divBdr>
    </w:div>
    <w:div w:id="2114738494">
      <w:bodyDiv w:val="1"/>
      <w:marLeft w:val="0"/>
      <w:marRight w:val="0"/>
      <w:marTop w:val="0"/>
      <w:marBottom w:val="0"/>
      <w:divBdr>
        <w:top w:val="none" w:sz="0" w:space="0" w:color="auto"/>
        <w:left w:val="none" w:sz="0" w:space="0" w:color="auto"/>
        <w:bottom w:val="none" w:sz="0" w:space="0" w:color="auto"/>
        <w:right w:val="none" w:sz="0" w:space="0" w:color="auto"/>
      </w:divBdr>
    </w:div>
    <w:div w:id="212942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png"/><Relationship Id="rId39" Type="http://schemas.openxmlformats.org/officeDocument/2006/relationships/image" Target="media/image30.emf"/><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footer" Target="footer1.xml"/><Relationship Id="rId33" Type="http://schemas.openxmlformats.org/officeDocument/2006/relationships/image" Target="media/image24.wmf"/><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0.jpeg"/><Relationship Id="rId41"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32" Type="http://schemas.openxmlformats.org/officeDocument/2006/relationships/image" Target="media/image23.emf"/><Relationship Id="rId37" Type="http://schemas.openxmlformats.org/officeDocument/2006/relationships/image" Target="media/image28.png"/><Relationship Id="rId40" Type="http://schemas.openxmlformats.org/officeDocument/2006/relationships/image" Target="media/image31.emf"/><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image" Target="media/image1.jpg"/><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4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D6126-8768-42AC-94AC-395699D6B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808</TotalTime>
  <Pages>121</Pages>
  <Words>28308</Words>
  <Characters>155696</Characters>
  <Application>Microsoft Office Word</Application>
  <DocSecurity>0</DocSecurity>
  <Lines>1297</Lines>
  <Paragraphs>367</Paragraphs>
  <ScaleCrop>false</ScaleCrop>
  <HeadingPairs>
    <vt:vector size="2" baseType="variant">
      <vt:variant>
        <vt:lpstr>Título</vt:lpstr>
      </vt:variant>
      <vt:variant>
        <vt:i4>1</vt:i4>
      </vt:variant>
    </vt:vector>
  </HeadingPairs>
  <TitlesOfParts>
    <vt:vector size="1" baseType="lpstr">
      <vt:lpstr>SECUNDARIA</vt:lpstr>
    </vt:vector>
  </TitlesOfParts>
  <Company>GERENCIA NACIONAL DE REDES DE GAS Y DUCTOS</Company>
  <LinksUpToDate>false</LinksUpToDate>
  <CharactersWithSpaces>183637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SECUNDARIA</dc:title>
  <dc:creator>Lyndsay Oroza</dc:creator>
  <cp:lastModifiedBy>JAMES</cp:lastModifiedBy>
  <cp:revision>18</cp:revision>
  <cp:lastPrinted>2015-06-03T16:26:00Z</cp:lastPrinted>
  <dcterms:created xsi:type="dcterms:W3CDTF">2015-04-07T15:06:00Z</dcterms:created>
  <dcterms:modified xsi:type="dcterms:W3CDTF">2015-06-05T19:58:00Z</dcterms:modified>
</cp:coreProperties>
</file>