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207" w:rsidRDefault="009F0207"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r w:rsidRPr="007C59E8">
        <w:rPr>
          <w:rFonts w:ascii="Arial" w:hAnsi="Arial" w:cs="Arial"/>
          <w:noProof/>
          <w:sz w:val="18"/>
          <w:szCs w:val="18"/>
          <w:lang w:val="es-BO" w:eastAsia="es-BO"/>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7"/>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845B15" w:rsidP="008A06CB">
      <w:pPr>
        <w:pStyle w:val="Default"/>
        <w:contextualSpacing/>
        <w:jc w:val="center"/>
        <w:rPr>
          <w:rFonts w:cstheme="minorBidi"/>
          <w:color w:val="auto"/>
          <w:sz w:val="40"/>
          <w:szCs w:val="40"/>
        </w:rPr>
      </w:pPr>
      <w:r>
        <w:rPr>
          <w:rFonts w:cstheme="minorBidi"/>
          <w:color w:val="auto"/>
          <w:sz w:val="40"/>
          <w:szCs w:val="40"/>
        </w:rPr>
        <w:t>TERMINOS DE REFERENCIA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F825CF" w:rsidP="00F825CF">
      <w:pPr>
        <w:pStyle w:val="Default"/>
        <w:contextualSpacing/>
        <w:jc w:val="center"/>
        <w:rPr>
          <w:b/>
          <w:bCs/>
          <w:color w:val="auto"/>
          <w:sz w:val="28"/>
          <w:szCs w:val="28"/>
        </w:rPr>
      </w:pPr>
      <w:r w:rsidRPr="00F825CF">
        <w:rPr>
          <w:b/>
          <w:bCs/>
          <w:color w:val="auto"/>
          <w:sz w:val="56"/>
          <w:szCs w:val="56"/>
          <w:lang w:val="es-ES"/>
        </w:rPr>
        <w:t>OBRAS CIVILES Y MECANICAS CONSTRUCCION RED SECUNDARIA CUATRO CAÑADAS</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C553B6" w:rsidRDefault="00C553B6" w:rsidP="008A06CB">
      <w:pPr>
        <w:pStyle w:val="Norma"/>
        <w:spacing w:after="0" w:line="240" w:lineRule="auto"/>
        <w:contextualSpacing/>
        <w:jc w:val="center"/>
        <w:rPr>
          <w:b/>
          <w:sz w:val="24"/>
          <w:szCs w:val="24"/>
        </w:rPr>
      </w:pPr>
    </w:p>
    <w:p w:rsidR="00C553B6" w:rsidRDefault="00C553B6" w:rsidP="008A06CB">
      <w:pPr>
        <w:pStyle w:val="Norma"/>
        <w:spacing w:after="0" w:line="240" w:lineRule="auto"/>
        <w:contextualSpacing/>
        <w:jc w:val="center"/>
        <w:rPr>
          <w:b/>
          <w:sz w:val="24"/>
          <w:szCs w:val="24"/>
        </w:rPr>
      </w:pPr>
    </w:p>
    <w:p w:rsidR="00C6383B" w:rsidRDefault="00C6383B" w:rsidP="008A06CB">
      <w:pPr>
        <w:pStyle w:val="Norma"/>
        <w:spacing w:after="0" w:line="240" w:lineRule="auto"/>
        <w:contextualSpacing/>
        <w:jc w:val="center"/>
        <w:rPr>
          <w:b/>
          <w:sz w:val="24"/>
          <w:szCs w:val="24"/>
        </w:rPr>
      </w:pPr>
    </w:p>
    <w:p w:rsidR="003D508A" w:rsidRDefault="003D508A" w:rsidP="008A06CB">
      <w:pPr>
        <w:pStyle w:val="Norma"/>
        <w:spacing w:after="0" w:line="240" w:lineRule="auto"/>
        <w:contextualSpacing/>
        <w:jc w:val="center"/>
        <w:rPr>
          <w:b/>
          <w:sz w:val="24"/>
          <w:szCs w:val="24"/>
        </w:rPr>
      </w:pPr>
    </w:p>
    <w:p w:rsidR="003D508A" w:rsidRDefault="003D508A" w:rsidP="008A06CB">
      <w:pPr>
        <w:pStyle w:val="Norma"/>
        <w:spacing w:after="0" w:line="240" w:lineRule="auto"/>
        <w:contextualSpacing/>
        <w:jc w:val="center"/>
        <w:rPr>
          <w:b/>
          <w:sz w:val="24"/>
          <w:szCs w:val="24"/>
        </w:rPr>
      </w:pPr>
    </w:p>
    <w:p w:rsidR="00383962" w:rsidRPr="00A23C70" w:rsidRDefault="00383962"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CONTENIDO</w:t>
      </w:r>
    </w:p>
    <w:p w:rsidR="00383962" w:rsidRPr="00A23C70" w:rsidRDefault="00383962" w:rsidP="008A06CB">
      <w:pPr>
        <w:pStyle w:val="Norma"/>
        <w:spacing w:after="0" w:line="240" w:lineRule="auto"/>
        <w:contextualSpacing/>
        <w:jc w:val="both"/>
        <w:rPr>
          <w:rFonts w:ascii="Century Gothic" w:hAnsi="Century Gothic"/>
          <w:b/>
          <w:sz w:val="20"/>
          <w:szCs w:val="20"/>
        </w:rPr>
      </w:pPr>
    </w:p>
    <w:p w:rsidR="008A06CB" w:rsidRPr="00A23C70" w:rsidRDefault="008A06CB" w:rsidP="008A06CB">
      <w:pPr>
        <w:pStyle w:val="Norma"/>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pStyle w:val="Norma"/>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pStyle w:val="Norma"/>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MECANICAS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Pr="00A23C70"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INFORMACION PARA EL PROPONENTE </w:t>
      </w:r>
      <w:r w:rsidR="00383962" w:rsidRPr="00A23C70">
        <w:rPr>
          <w:rFonts w:ascii="Century Gothic" w:eastAsia="Arial Unicode MS" w:hAnsi="Century Gothic"/>
          <w:bCs/>
          <w:sz w:val="20"/>
          <w:szCs w:val="20"/>
        </w:rPr>
        <w:t>EQUIPO Y PERSONAL MINIMO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PROPUESTA ECONOMICA </w:t>
      </w:r>
      <w:r w:rsidR="00D5250D" w:rsidRPr="00A23C70">
        <w:rPr>
          <w:rFonts w:ascii="Century Gothic" w:eastAsia="Arial Unicode MS" w:hAnsi="Century Gothic"/>
          <w:bCs/>
          <w:sz w:val="20"/>
          <w:szCs w:val="20"/>
        </w:rPr>
        <w:t>(CALIFICABLE)</w:t>
      </w:r>
    </w:p>
    <w:p w:rsidR="00383962" w:rsidRPr="007C59E8" w:rsidRDefault="00383962" w:rsidP="008A06CB">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Default="00D5250D" w:rsidP="008A06CB">
      <w:pPr>
        <w:pStyle w:val="Norma"/>
        <w:spacing w:after="0" w:line="240" w:lineRule="auto"/>
        <w:contextualSpacing/>
        <w:jc w:val="both"/>
        <w:rPr>
          <w:b/>
          <w:sz w:val="40"/>
          <w:szCs w:val="40"/>
        </w:rPr>
      </w:pPr>
    </w:p>
    <w:p w:rsidR="0051466A" w:rsidRPr="007C59E8" w:rsidRDefault="0051466A"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50"/>
          <w:szCs w:val="50"/>
        </w:rPr>
      </w:pPr>
    </w:p>
    <w:p w:rsidR="00D5250D" w:rsidRDefault="00D5250D" w:rsidP="008A06CB">
      <w:pPr>
        <w:pStyle w:val="Norma"/>
        <w:spacing w:after="0" w:line="240" w:lineRule="auto"/>
        <w:contextualSpacing/>
        <w:jc w:val="both"/>
        <w:rPr>
          <w:b/>
          <w:sz w:val="50"/>
          <w:szCs w:val="50"/>
        </w:rPr>
      </w:pPr>
    </w:p>
    <w:p w:rsidR="0014157C" w:rsidRDefault="0014157C" w:rsidP="008A06CB">
      <w:pPr>
        <w:pStyle w:val="Norma"/>
        <w:spacing w:after="0" w:line="240" w:lineRule="auto"/>
        <w:contextualSpacing/>
        <w:jc w:val="both"/>
        <w:rPr>
          <w:b/>
          <w:sz w:val="50"/>
          <w:szCs w:val="50"/>
        </w:rPr>
      </w:pP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Default="00B44BD9" w:rsidP="008A06CB">
      <w:pPr>
        <w:pStyle w:val="Norma"/>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236C56" w:rsidRPr="007C59E8" w:rsidRDefault="00236C56"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D867CB" w:rsidRDefault="00D867CB" w:rsidP="008A06CB">
      <w:pPr>
        <w:pStyle w:val="Norma"/>
        <w:spacing w:after="0" w:line="240" w:lineRule="auto"/>
        <w:contextualSpacing/>
        <w:jc w:val="both"/>
        <w:rPr>
          <w:b/>
          <w:color w:val="FFFFFF" w:themeColor="background1"/>
          <w:sz w:val="40"/>
          <w:szCs w:val="40"/>
        </w:rPr>
      </w:pPr>
    </w:p>
    <w:p w:rsidR="00D867CB" w:rsidRDefault="00D867CB" w:rsidP="008A06CB">
      <w:pPr>
        <w:pStyle w:val="Norma"/>
        <w:spacing w:after="0" w:line="240" w:lineRule="auto"/>
        <w:contextualSpacing/>
        <w:jc w:val="both"/>
        <w:rPr>
          <w:b/>
          <w:color w:val="FFFFFF" w:themeColor="background1"/>
          <w:sz w:val="40"/>
          <w:szCs w:val="40"/>
        </w:rPr>
      </w:pPr>
    </w:p>
    <w:p w:rsidR="00D867CB" w:rsidRDefault="00D867CB" w:rsidP="008A06CB">
      <w:pPr>
        <w:pStyle w:val="Norma"/>
        <w:spacing w:after="0" w:line="240" w:lineRule="auto"/>
        <w:contextualSpacing/>
        <w:jc w:val="both"/>
        <w:rPr>
          <w:b/>
          <w:color w:val="FFFFFF" w:themeColor="background1"/>
          <w:sz w:val="40"/>
          <w:szCs w:val="40"/>
        </w:rPr>
      </w:pPr>
    </w:p>
    <w:p w:rsidR="00425481" w:rsidRPr="00A23C70" w:rsidRDefault="00425481"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t>ÍNDICE</w:t>
      </w:r>
    </w:p>
    <w:p w:rsidR="008A06CB" w:rsidRPr="00A23C70" w:rsidRDefault="008A06CB" w:rsidP="008A06CB">
      <w:pPr>
        <w:pStyle w:val="Norma"/>
        <w:spacing w:after="0" w:line="240" w:lineRule="auto"/>
        <w:contextualSpacing/>
        <w:jc w:val="center"/>
        <w:rPr>
          <w:rFonts w:ascii="Century Gothic" w:hAnsi="Century Gothic"/>
          <w:b/>
          <w:sz w:val="20"/>
          <w:szCs w:val="20"/>
        </w:rPr>
      </w:pPr>
    </w:p>
    <w:p w:rsidR="00D5250D" w:rsidRPr="00A23C70" w:rsidRDefault="00D5250D" w:rsidP="008A06CB">
      <w:pPr>
        <w:pStyle w:val="Norma"/>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Pr="00A23C70">
        <w:rPr>
          <w:rFonts w:ascii="Century Gothic" w:eastAsia="Arial Unicode MS" w:hAnsi="Century Gothic"/>
          <w:sz w:val="20"/>
          <w:szCs w:val="20"/>
        </w:rPr>
        <w:t>MÍNIMO (CALIFICABLE)</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ENTREGA DE LA OBRA, PRECIO REFERENCIAL Y CRONOGRAMA DE ACTIVIDADES (CALIFICABLE)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GARANTÍAS DEL SERVICIO</w:t>
      </w:r>
    </w:p>
    <w:p w:rsidR="00425481" w:rsidRPr="00A23C70" w:rsidRDefault="00425481" w:rsidP="008A06CB">
      <w:pPr>
        <w:pStyle w:val="Prrafodelista"/>
        <w:numPr>
          <w:ilvl w:val="0"/>
          <w:numId w:val="2"/>
        </w:numPr>
        <w:contextualSpacing/>
        <w:jc w:val="both"/>
        <w:rPr>
          <w:rFonts w:ascii="Century Gothic" w:hAnsi="Century Gothic"/>
          <w:sz w:val="20"/>
          <w:szCs w:val="20"/>
        </w:rPr>
      </w:pPr>
      <w:r w:rsidRPr="00A23C70">
        <w:rPr>
          <w:rFonts w:ascii="Century Gothic" w:hAnsi="Century Gothic"/>
          <w:sz w:val="20"/>
          <w:szCs w:val="20"/>
        </w:rPr>
        <w:t xml:space="preserve">GARANTIA </w:t>
      </w:r>
      <w:r w:rsidR="00D5250D" w:rsidRPr="00A23C70">
        <w:rPr>
          <w:rFonts w:ascii="Century Gothic" w:hAnsi="Century Gothic"/>
          <w:sz w:val="20"/>
          <w:szCs w:val="20"/>
        </w:rPr>
        <w:t>DE LA OBRA</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515219" w:rsidRPr="00A23C70" w:rsidRDefault="00515219"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RESOLUCION ADMINISTRATIVA EMITIDA POR LA AGENCIA NACIONAL DE HIDROCARBUROS.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MODALIDAD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METODO DE SELECCION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REUNION DE ACLARACION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DATA 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PROPUESTA TECNICA Y ECONÓMICA (CALIFICABLE)</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Pr="00A23C70">
        <w:rPr>
          <w:rFonts w:ascii="Century Gothic" w:hAnsi="Century Gothic"/>
          <w:sz w:val="20"/>
          <w:szCs w:val="20"/>
        </w:rPr>
        <w:t xml:space="preserve"> DEL PERSONALA CLAVE</w:t>
      </w:r>
    </w:p>
    <w:p w:rsidR="00425481" w:rsidRPr="00A23C70" w:rsidRDefault="00425481" w:rsidP="008A06CB">
      <w:pPr>
        <w:pStyle w:val="Norma"/>
        <w:spacing w:after="0" w:line="240" w:lineRule="auto"/>
        <w:contextualSpacing/>
        <w:jc w:val="both"/>
        <w:rPr>
          <w:rFonts w:ascii="Century Gothic" w:hAnsi="Century Gothic"/>
          <w:sz w:val="20"/>
          <w:szCs w:val="20"/>
          <w:lang w:val="es-BO"/>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D5250D" w:rsidRDefault="00D5250D" w:rsidP="008A06CB">
      <w:pPr>
        <w:pStyle w:val="Norma"/>
        <w:spacing w:after="0" w:line="240" w:lineRule="auto"/>
        <w:contextualSpacing/>
        <w:jc w:val="both"/>
        <w:rPr>
          <w:rFonts w:eastAsia="Arial Unicode MS"/>
        </w:rPr>
      </w:pPr>
      <w:bookmarkStart w:id="0" w:name="_Toc135032601"/>
      <w:bookmarkStart w:id="1" w:name="_Toc134870972"/>
    </w:p>
    <w:p w:rsidR="00236C56" w:rsidRDefault="00236C56" w:rsidP="008A06CB">
      <w:pPr>
        <w:pStyle w:val="Norma"/>
        <w:spacing w:after="0" w:line="240" w:lineRule="auto"/>
        <w:contextualSpacing/>
        <w:jc w:val="both"/>
        <w:rPr>
          <w:rFonts w:eastAsia="Arial Unicode MS"/>
        </w:rPr>
      </w:pPr>
    </w:p>
    <w:p w:rsidR="00236C56" w:rsidRDefault="00236C56" w:rsidP="008A06CB">
      <w:pPr>
        <w:pStyle w:val="Norma"/>
        <w:spacing w:after="0" w:line="240" w:lineRule="auto"/>
        <w:contextualSpacing/>
        <w:jc w:val="both"/>
        <w:rPr>
          <w:rFonts w:eastAsia="Arial Unicode MS"/>
        </w:rPr>
      </w:pPr>
    </w:p>
    <w:p w:rsidR="00A23C70" w:rsidRDefault="00A23C70" w:rsidP="008A06CB">
      <w:pPr>
        <w:pStyle w:val="Norma"/>
        <w:spacing w:after="0" w:line="240" w:lineRule="auto"/>
        <w:contextualSpacing/>
        <w:jc w:val="both"/>
        <w:rPr>
          <w:rFonts w:eastAsia="Arial Unicode MS"/>
        </w:rPr>
      </w:pPr>
    </w:p>
    <w:p w:rsidR="00A23C70" w:rsidRDefault="00A23C70" w:rsidP="008A06CB">
      <w:pPr>
        <w:pStyle w:val="Norma"/>
        <w:spacing w:after="0" w:line="240" w:lineRule="auto"/>
        <w:contextualSpacing/>
        <w:jc w:val="both"/>
        <w:rPr>
          <w:rFonts w:eastAsia="Arial Unicode MS"/>
        </w:rPr>
      </w:pPr>
    </w:p>
    <w:p w:rsidR="00A23C70" w:rsidRDefault="00A23C70" w:rsidP="008A06CB">
      <w:pPr>
        <w:pStyle w:val="Norma"/>
        <w:spacing w:after="0" w:line="240" w:lineRule="auto"/>
        <w:contextualSpacing/>
        <w:jc w:val="both"/>
        <w:rPr>
          <w:rFonts w:eastAsia="Arial Unicode MS"/>
        </w:rPr>
      </w:pPr>
    </w:p>
    <w:p w:rsidR="00F825CF" w:rsidRDefault="00F825CF" w:rsidP="008A06CB">
      <w:pPr>
        <w:pStyle w:val="Norma"/>
        <w:spacing w:after="0" w:line="240" w:lineRule="auto"/>
        <w:contextualSpacing/>
        <w:jc w:val="both"/>
        <w:rPr>
          <w:rFonts w:eastAsia="Arial Unicode MS"/>
        </w:rPr>
      </w:pPr>
    </w:p>
    <w:p w:rsidR="00F825CF" w:rsidRDefault="00F825CF" w:rsidP="008A06CB">
      <w:pPr>
        <w:pStyle w:val="Norma"/>
        <w:spacing w:after="0" w:line="240" w:lineRule="auto"/>
        <w:contextualSpacing/>
        <w:jc w:val="both"/>
        <w:rPr>
          <w:rFonts w:eastAsia="Arial Unicode MS"/>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INTRODUCCIÓN</w:t>
      </w:r>
      <w:bookmarkEnd w:id="0"/>
      <w:bookmarkEnd w:id="1"/>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Default="00C553B6" w:rsidP="0076186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515219" w:rsidRDefault="00515219" w:rsidP="008A06CB">
      <w:pPr>
        <w:pStyle w:val="CM12"/>
        <w:contextualSpacing/>
        <w:jc w:val="both"/>
        <w:rPr>
          <w:rFonts w:asciiTheme="minorHAnsi" w:eastAsiaTheme="minorHAnsi" w:hAnsiTheme="minorHAnsi" w:cstheme="minorBidi"/>
          <w:sz w:val="22"/>
          <w:szCs w:val="22"/>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s del departamento de Santa Cruz de la Sierra</w:t>
      </w:r>
      <w:r w:rsidRPr="006317EC">
        <w:rPr>
          <w:rFonts w:ascii="Century Gothic" w:hAnsi="Century Gothic" w:cs="Arial"/>
          <w:sz w:val="20"/>
          <w:szCs w:val="20"/>
        </w:rPr>
        <w:t xml:space="preserve"> en beneficio de la población. El presente proceso está bajo la modalidad de Contratación Directa Ordinaria enmarcado en el D.S. 29506.</w:t>
      </w:r>
    </w:p>
    <w:p w:rsidR="00666EEA" w:rsidRDefault="00666EEA" w:rsidP="00666EEA">
      <w:pPr>
        <w:pStyle w:val="CM12"/>
        <w:contextualSpacing/>
        <w:jc w:val="both"/>
        <w:rPr>
          <w:rFonts w:ascii="Century Gothic" w:hAnsi="Century Gothic"/>
          <w:bCs/>
          <w:sz w:val="20"/>
          <w:szCs w:val="20"/>
          <w:lang w:val="es-MX"/>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El presente Proyecto</w:t>
      </w:r>
      <w:r w:rsidR="00F45391">
        <w:rPr>
          <w:rFonts w:ascii="Century Gothic" w:hAnsi="Century Gothic" w:cs="Arial"/>
          <w:sz w:val="20"/>
          <w:szCs w:val="20"/>
        </w:rPr>
        <w:t>, contempla la construcción de redes s</w:t>
      </w:r>
      <w:r w:rsidRPr="006317EC">
        <w:rPr>
          <w:rFonts w:ascii="Century Gothic" w:hAnsi="Century Gothic" w:cs="Arial"/>
          <w:sz w:val="20"/>
          <w:szCs w:val="20"/>
        </w:rPr>
        <w:t>ecundarias en</w:t>
      </w:r>
      <w:r w:rsidR="00F825CF">
        <w:rPr>
          <w:rFonts w:ascii="Century Gothic" w:hAnsi="Century Gothic" w:cs="Arial"/>
          <w:sz w:val="20"/>
          <w:szCs w:val="20"/>
        </w:rPr>
        <w:t xml:space="preserve"> Cuatro Cañadas</w:t>
      </w:r>
      <w:r w:rsidR="00F45391">
        <w:rPr>
          <w:rFonts w:ascii="Century Gothic" w:hAnsi="Century Gothic" w:cs="Arial"/>
          <w:sz w:val="20"/>
          <w:szCs w:val="20"/>
        </w:rPr>
        <w:t xml:space="preserve"> perteneciente</w:t>
      </w:r>
      <w:r w:rsidR="00E23825">
        <w:rPr>
          <w:rFonts w:ascii="Century Gothic" w:hAnsi="Century Gothic" w:cs="Arial"/>
          <w:sz w:val="20"/>
          <w:szCs w:val="20"/>
        </w:rPr>
        <w:t>s</w:t>
      </w:r>
      <w:r w:rsidR="00F45391">
        <w:rPr>
          <w:rFonts w:ascii="Century Gothic" w:hAnsi="Century Gothic" w:cs="Arial"/>
          <w:sz w:val="20"/>
          <w:szCs w:val="20"/>
        </w:rPr>
        <w:t xml:space="preserve"> </w:t>
      </w:r>
      <w:r w:rsidR="009A2D03">
        <w:rPr>
          <w:rFonts w:ascii="Century Gothic" w:hAnsi="Century Gothic" w:cs="Arial"/>
          <w:sz w:val="20"/>
          <w:szCs w:val="20"/>
        </w:rPr>
        <w:t>a la provincia Ñuflo de Chavez,</w:t>
      </w:r>
      <w:r w:rsidR="00E23825">
        <w:rPr>
          <w:rFonts w:ascii="Century Gothic" w:hAnsi="Century Gothic" w:cs="Arial"/>
          <w:sz w:val="20"/>
          <w:szCs w:val="20"/>
        </w:rPr>
        <w:t xml:space="preserve"> Ciudad de Santa Cruz</w:t>
      </w:r>
      <w:r w:rsidRPr="006317EC">
        <w:rPr>
          <w:rFonts w:ascii="Century Gothic" w:hAnsi="Century Gothic" w:cs="Arial"/>
          <w:b/>
          <w:sz w:val="20"/>
          <w:szCs w:val="20"/>
        </w:rPr>
        <w:t xml:space="preserve">, </w:t>
      </w:r>
      <w:r w:rsidRPr="006317EC">
        <w:rPr>
          <w:rFonts w:ascii="Century Gothic" w:hAnsi="Century Gothic" w:cs="Arial"/>
          <w:sz w:val="20"/>
          <w:szCs w:val="20"/>
        </w:rPr>
        <w:t xml:space="preserve">para satisfacer la necesidad presentada por </w:t>
      </w:r>
      <w:r w:rsidR="00F45391">
        <w:rPr>
          <w:rFonts w:ascii="Century Gothic" w:hAnsi="Century Gothic" w:cs="Arial"/>
          <w:sz w:val="20"/>
          <w:szCs w:val="20"/>
        </w:rPr>
        <w:t xml:space="preserve">dicha </w:t>
      </w:r>
      <w:r w:rsidR="009A2D03">
        <w:rPr>
          <w:rFonts w:ascii="Century Gothic" w:hAnsi="Century Gothic" w:cs="Arial"/>
          <w:sz w:val="20"/>
          <w:szCs w:val="20"/>
        </w:rPr>
        <w:t>Población</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w:t>
      </w:r>
      <w:r w:rsidR="00F45391">
        <w:rPr>
          <w:rFonts w:ascii="Century Gothic" w:hAnsi="Century Gothic" w:cs="Arial"/>
          <w:bCs/>
          <w:sz w:val="20"/>
          <w:szCs w:val="20"/>
        </w:rPr>
        <w:t xml:space="preserve"> </w:t>
      </w:r>
      <w:r w:rsidRPr="006317EC">
        <w:rPr>
          <w:rFonts w:ascii="Century Gothic" w:hAnsi="Century Gothic" w:cs="Arial"/>
          <w:bCs/>
          <w:sz w:val="20"/>
          <w:szCs w:val="20"/>
        </w:rPr>
        <w:t>contratación de una empresa de servicios especializada en la construcción de obras civiles</w:t>
      </w:r>
      <w:r w:rsidR="005230EE">
        <w:rPr>
          <w:rFonts w:ascii="Century Gothic" w:hAnsi="Century Gothic" w:cs="Arial"/>
          <w:bCs/>
          <w:sz w:val="20"/>
          <w:szCs w:val="20"/>
        </w:rPr>
        <w:t xml:space="preserve"> y </w:t>
      </w:r>
      <w:r w:rsidR="000211F2">
        <w:rPr>
          <w:rFonts w:ascii="Century Gothic" w:hAnsi="Century Gothic" w:cs="Arial"/>
          <w:bCs/>
          <w:sz w:val="20"/>
          <w:szCs w:val="20"/>
        </w:rPr>
        <w:t>mecánicas</w:t>
      </w:r>
      <w:r w:rsidRPr="006317EC">
        <w:rPr>
          <w:rFonts w:ascii="Century Gothic" w:hAnsi="Century Gothic" w:cs="Arial"/>
          <w:bCs/>
          <w:sz w:val="20"/>
          <w:szCs w:val="20"/>
        </w:rPr>
        <w:t xml:space="preserve">, para el tendido de </w:t>
      </w:r>
      <w:r w:rsidR="009A2D03">
        <w:rPr>
          <w:rFonts w:ascii="Century Gothic" w:hAnsi="Century Gothic" w:cs="Arial"/>
          <w:b/>
          <w:bCs/>
          <w:sz w:val="20"/>
          <w:szCs w:val="20"/>
        </w:rPr>
        <w:t>14.892,00</w:t>
      </w:r>
      <w:r w:rsidR="009A2D03" w:rsidRPr="006317EC">
        <w:rPr>
          <w:rFonts w:ascii="Century Gothic" w:hAnsi="Century Gothic" w:cs="Arial"/>
          <w:bCs/>
          <w:sz w:val="20"/>
          <w:szCs w:val="20"/>
        </w:rPr>
        <w:t xml:space="preserve"> metros</w:t>
      </w:r>
      <w:r w:rsidRPr="006317EC">
        <w:rPr>
          <w:rFonts w:ascii="Century Gothic" w:hAnsi="Century Gothic" w:cs="Arial"/>
          <w:bCs/>
          <w:sz w:val="20"/>
          <w:szCs w:val="20"/>
        </w:rPr>
        <w:t xml:space="preserve"> de Tubería Polietileno. </w:t>
      </w:r>
    </w:p>
    <w:p w:rsidR="0014157C" w:rsidRPr="006317EC"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El tendido de red secundaria con tubería de polietileno de</w:t>
      </w:r>
      <w:r w:rsidRPr="00F45391">
        <w:rPr>
          <w:rFonts w:ascii="Century Gothic" w:eastAsia="Arial Unicode MS" w:hAnsi="Century Gothic" w:cstheme="minorBidi"/>
          <w:b/>
          <w:bCs/>
          <w:sz w:val="20"/>
          <w:szCs w:val="20"/>
          <w:lang w:val="es-MX" w:eastAsia="en-US"/>
        </w:rPr>
        <w:t xml:space="preserve"> </w:t>
      </w:r>
      <w:r w:rsidR="00704E10">
        <w:rPr>
          <w:rFonts w:ascii="Century Gothic" w:eastAsia="Arial Unicode MS" w:hAnsi="Century Gothic" w:cstheme="minorBidi"/>
          <w:b/>
          <w:bCs/>
          <w:sz w:val="20"/>
          <w:szCs w:val="20"/>
          <w:lang w:val="es-MX" w:eastAsia="en-US"/>
        </w:rPr>
        <w:t>90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9A2D03">
        <w:rPr>
          <w:rFonts w:ascii="Century Gothic" w:eastAsia="Arial Unicode MS" w:hAnsi="Century Gothic" w:cstheme="minorBidi"/>
          <w:b/>
          <w:bCs/>
          <w:sz w:val="20"/>
          <w:szCs w:val="20"/>
          <w:lang w:val="es-MX" w:eastAsia="en-US"/>
        </w:rPr>
        <w:t>3.325,00</w:t>
      </w:r>
      <w:r w:rsidR="009A2D03" w:rsidRPr="006317EC">
        <w:rPr>
          <w:rFonts w:ascii="Century Gothic" w:eastAsia="Arial Unicode MS" w:hAnsi="Century Gothic" w:cstheme="minorBidi"/>
          <w:b/>
          <w:bCs/>
          <w:sz w:val="20"/>
          <w:szCs w:val="20"/>
          <w:lang w:val="es-MX" w:eastAsia="en-US"/>
        </w:rPr>
        <w:t xml:space="preserve"> </w:t>
      </w:r>
      <w:r w:rsidRPr="006317EC">
        <w:rPr>
          <w:rFonts w:ascii="Century Gothic" w:eastAsia="Arial Unicode MS" w:hAnsi="Century Gothic" w:cstheme="minorBidi"/>
          <w:bCs/>
          <w:sz w:val="20"/>
          <w:szCs w:val="20"/>
          <w:lang w:val="es-MX" w:eastAsia="en-US"/>
        </w:rPr>
        <w:t>metros lineales.</w:t>
      </w:r>
    </w:p>
    <w:p w:rsidR="00F45391" w:rsidRPr="009A2D03" w:rsidRDefault="00425481" w:rsidP="009A2D03">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9A2D03">
        <w:rPr>
          <w:rFonts w:ascii="Century Gothic" w:eastAsia="Arial Unicode MS" w:hAnsi="Century Gothic" w:cstheme="minorBidi"/>
          <w:b/>
          <w:bCs/>
          <w:sz w:val="20"/>
          <w:szCs w:val="20"/>
          <w:lang w:val="es-MX" w:eastAsia="en-US"/>
        </w:rPr>
        <w:t>40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w:t>
      </w:r>
      <w:r w:rsidR="009A2D03" w:rsidRPr="006317EC">
        <w:rPr>
          <w:rFonts w:ascii="Century Gothic" w:eastAsia="Arial Unicode MS" w:hAnsi="Century Gothic" w:cstheme="minorBidi"/>
          <w:bCs/>
          <w:sz w:val="20"/>
          <w:szCs w:val="20"/>
          <w:lang w:val="es-MX" w:eastAsia="en-US"/>
        </w:rPr>
        <w:t>diámetro una</w:t>
      </w:r>
      <w:r w:rsidR="00745899" w:rsidRPr="006317EC">
        <w:rPr>
          <w:rFonts w:ascii="Century Gothic" w:eastAsia="Arial Unicode MS" w:hAnsi="Century Gothic" w:cstheme="minorBidi"/>
          <w:bCs/>
          <w:sz w:val="20"/>
          <w:szCs w:val="20"/>
          <w:lang w:val="es-MX" w:eastAsia="en-US"/>
        </w:rPr>
        <w:t xml:space="preserve"> longitud </w:t>
      </w:r>
      <w:r w:rsidR="00723337" w:rsidRPr="006317EC">
        <w:rPr>
          <w:rFonts w:ascii="Century Gothic" w:eastAsia="Arial Unicode MS" w:hAnsi="Century Gothic" w:cstheme="minorBidi"/>
          <w:bCs/>
          <w:sz w:val="20"/>
          <w:szCs w:val="20"/>
          <w:lang w:val="es-MX" w:eastAsia="en-US"/>
        </w:rPr>
        <w:t xml:space="preserve">de </w:t>
      </w:r>
      <w:r w:rsidR="009A2D03">
        <w:rPr>
          <w:rFonts w:ascii="Century Gothic" w:eastAsia="Arial Unicode MS" w:hAnsi="Century Gothic" w:cstheme="minorBidi"/>
          <w:b/>
          <w:bCs/>
          <w:sz w:val="20"/>
          <w:szCs w:val="20"/>
          <w:lang w:val="es-MX" w:eastAsia="en-US"/>
        </w:rPr>
        <w:t>11.657,00</w:t>
      </w:r>
      <w:r w:rsidR="009A2D03" w:rsidRPr="006317EC">
        <w:rPr>
          <w:rFonts w:ascii="Century Gothic" w:eastAsia="Arial Unicode MS" w:hAnsi="Century Gothic" w:cstheme="minorBidi"/>
          <w:bCs/>
          <w:sz w:val="20"/>
          <w:szCs w:val="20"/>
          <w:lang w:val="es-MX" w:eastAsia="en-US"/>
        </w:rPr>
        <w:t xml:space="preserve">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745899" w:rsidRPr="006317EC" w:rsidRDefault="00745899" w:rsidP="008A06CB">
      <w:pPr>
        <w:pStyle w:val="Norma"/>
        <w:spacing w:after="0" w:line="240" w:lineRule="auto"/>
        <w:contextualSpacing/>
        <w:jc w:val="both"/>
        <w:rPr>
          <w:rFonts w:ascii="Century Gothic" w:eastAsia="Arial Unicode MS" w:hAnsi="Century Gothic"/>
          <w:bCs/>
          <w:sz w:val="20"/>
          <w:szCs w:val="20"/>
        </w:rPr>
      </w:pPr>
    </w:p>
    <w:p w:rsidR="00425481"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OBJETIVOS</w:t>
      </w:r>
    </w:p>
    <w:p w:rsidR="00C553B6" w:rsidRPr="006317EC" w:rsidRDefault="00C553B6" w:rsidP="008A06CB">
      <w:pPr>
        <w:pStyle w:val="Norma"/>
        <w:spacing w:after="0" w:line="240" w:lineRule="auto"/>
        <w:contextualSpacing/>
        <w:jc w:val="both"/>
        <w:rPr>
          <w:rFonts w:ascii="Century Gothic" w:hAnsi="Century Gothic"/>
          <w:b/>
          <w:bCs/>
          <w:sz w:val="20"/>
          <w:szCs w:val="20"/>
        </w:rPr>
      </w:pPr>
    </w:p>
    <w:p w:rsidR="00F45391" w:rsidRDefault="00C553B6" w:rsidP="008A06CB">
      <w:pPr>
        <w:pStyle w:val="Norma"/>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w:t>
      </w:r>
      <w:r w:rsidR="00E23825">
        <w:rPr>
          <w:rFonts w:ascii="Century Gothic" w:hAnsi="Century Gothic" w:cs="Arial"/>
          <w:bCs/>
          <w:sz w:val="20"/>
          <w:szCs w:val="20"/>
        </w:rPr>
        <w:t xml:space="preserve"> y mecánicas</w:t>
      </w:r>
      <w:r w:rsidRPr="006317EC">
        <w:rPr>
          <w:rFonts w:ascii="Century Gothic" w:hAnsi="Century Gothic" w:cs="Arial"/>
          <w:bCs/>
          <w:sz w:val="20"/>
          <w:szCs w:val="20"/>
        </w:rPr>
        <w:t>, para el cumplimiento de los proyectos de construcción</w:t>
      </w:r>
    </w:p>
    <w:p w:rsidR="0076186B" w:rsidRDefault="0076186B" w:rsidP="008A06CB">
      <w:pPr>
        <w:pStyle w:val="Norma"/>
        <w:spacing w:after="0" w:line="240" w:lineRule="auto"/>
        <w:contextualSpacing/>
        <w:jc w:val="both"/>
        <w:rPr>
          <w:rFonts w:ascii="Century Gothic" w:hAnsi="Century Gothic" w:cs="Arial"/>
          <w:bCs/>
          <w:sz w:val="20"/>
          <w:szCs w:val="20"/>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CONSIDERACIONES GENERALES DEL PROYECTO</w:t>
      </w:r>
    </w:p>
    <w:p w:rsidR="00C553B6" w:rsidRDefault="00C553B6" w:rsidP="008A06CB">
      <w:pPr>
        <w:pStyle w:val="Norma"/>
        <w:spacing w:after="0" w:line="240" w:lineRule="auto"/>
        <w:contextualSpacing/>
        <w:jc w:val="both"/>
        <w:rPr>
          <w:rFonts w:eastAsia="Arial Unicode MS"/>
        </w:rPr>
      </w:pPr>
    </w:p>
    <w:p w:rsidR="00AA6050" w:rsidRPr="006317EC" w:rsidRDefault="00AA6050"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de cada lote se detalla en el siguiente cuadro.</w:t>
      </w:r>
    </w:p>
    <w:p w:rsidR="0014721E" w:rsidRDefault="0014721E" w:rsidP="00AA6050">
      <w:pPr>
        <w:pStyle w:val="Norma"/>
        <w:spacing w:after="0" w:line="240" w:lineRule="auto"/>
        <w:contextualSpacing/>
        <w:jc w:val="both"/>
        <w:rPr>
          <w:rFonts w:eastAsia="Arial Unicode MS"/>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46"/>
        <w:gridCol w:w="1846"/>
        <w:gridCol w:w="2946"/>
      </w:tblGrid>
      <w:tr w:rsidR="00AA6050" w:rsidRPr="00645627" w:rsidTr="00331607">
        <w:trPr>
          <w:trHeight w:val="783"/>
          <w:jc w:val="center"/>
        </w:trPr>
        <w:tc>
          <w:tcPr>
            <w:tcW w:w="1846" w:type="dxa"/>
            <w:tcBorders>
              <w:bottom w:val="single" w:sz="24" w:space="0" w:color="FFFFFF" w:themeColor="background1"/>
            </w:tcBorders>
            <w:shd w:val="clear" w:color="auto" w:fill="002060"/>
          </w:tcPr>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AA6050" w:rsidRPr="00645627" w:rsidRDefault="00F45391" w:rsidP="00331607">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POBLACION</w:t>
            </w: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AA6050" w:rsidRPr="00645627" w:rsidTr="00331607">
        <w:trPr>
          <w:trHeight w:val="425"/>
          <w:jc w:val="center"/>
        </w:trPr>
        <w:tc>
          <w:tcPr>
            <w:tcW w:w="1846" w:type="dxa"/>
            <w:shd w:val="pct25" w:color="auto" w:fill="auto"/>
            <w:vAlign w:val="center"/>
          </w:tcPr>
          <w:p w:rsidR="00AA6050" w:rsidRPr="00645627" w:rsidRDefault="00AA6050" w:rsidP="00331607">
            <w:pPr>
              <w:pStyle w:val="Norma"/>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AA6050" w:rsidRPr="00645627" w:rsidRDefault="009A2D03" w:rsidP="00F45391">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14.892,00</w:t>
            </w:r>
          </w:p>
        </w:tc>
        <w:tc>
          <w:tcPr>
            <w:tcW w:w="2946" w:type="dxa"/>
            <w:shd w:val="pct25" w:color="auto" w:fill="auto"/>
            <w:vAlign w:val="center"/>
          </w:tcPr>
          <w:p w:rsidR="00AA6050" w:rsidRPr="00645627" w:rsidRDefault="009A2D03" w:rsidP="00647981">
            <w:pPr>
              <w:pStyle w:val="Norma"/>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Cuatro Cañadas</w:t>
            </w:r>
          </w:p>
        </w:tc>
      </w:tr>
    </w:tbl>
    <w:p w:rsidR="001E4949" w:rsidRDefault="001E4949"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009A2D03">
        <w:rPr>
          <w:rFonts w:ascii="Century Gothic" w:eastAsia="Arial Unicode MS" w:hAnsi="Century Gothic"/>
          <w:sz w:val="20"/>
          <w:szCs w:val="20"/>
        </w:rPr>
        <w:t xml:space="preserve">carreteras, </w:t>
      </w:r>
      <w:r w:rsidRPr="006317EC">
        <w:rPr>
          <w:rFonts w:ascii="Century Gothic" w:eastAsia="Arial Unicode MS" w:hAnsi="Century Gothic"/>
          <w:sz w:val="20"/>
          <w:szCs w:val="20"/>
        </w:rPr>
        <w:t>cursos de agua, puentes y otros ubicados en la trayectoria de la tubería.</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SELECCIÓN DE LA RUTA</w:t>
      </w:r>
    </w:p>
    <w:p w:rsidR="00031163" w:rsidRPr="006317EC" w:rsidRDefault="00031163"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pStyle w:val="Norma"/>
        <w:spacing w:after="0" w:line="240" w:lineRule="auto"/>
        <w:contextualSpacing/>
        <w:jc w:val="both"/>
        <w:rPr>
          <w:rFonts w:ascii="Century Gothic" w:eastAsia="Arial Unicode MS" w:hAnsi="Century Gothic"/>
          <w:sz w:val="20"/>
          <w:szCs w:val="20"/>
        </w:rPr>
      </w:pPr>
    </w:p>
    <w:p w:rsidR="0076186B" w:rsidRPr="006317EC" w:rsidRDefault="00590E5B"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hexagonales y tierra. La ejecución del proyecto abarca el tendido de red secundaria en una longitud aproximada de </w:t>
      </w:r>
      <w:r w:rsidR="009A2D03" w:rsidRPr="009A2D03">
        <w:rPr>
          <w:rFonts w:ascii="Century Gothic" w:eastAsia="Arial Unicode MS" w:hAnsi="Century Gothic"/>
          <w:b/>
          <w:bCs/>
          <w:sz w:val="20"/>
          <w:szCs w:val="20"/>
        </w:rPr>
        <w:t xml:space="preserve">14.892,00 </w:t>
      </w:r>
      <w:r w:rsidR="00AA6050" w:rsidRPr="00F45391">
        <w:rPr>
          <w:rFonts w:ascii="Century Gothic" w:eastAsia="Arial Unicode MS" w:hAnsi="Century Gothic"/>
          <w:b/>
          <w:sz w:val="20"/>
          <w:szCs w:val="20"/>
        </w:rPr>
        <w:t>metros.</w:t>
      </w:r>
      <w:r w:rsidR="00AA6050" w:rsidRPr="006317EC">
        <w:rPr>
          <w:rFonts w:ascii="Century Gothic" w:eastAsia="Arial Unicode MS" w:hAnsi="Century Gothic"/>
          <w:sz w:val="20"/>
          <w:szCs w:val="20"/>
        </w:rPr>
        <w:t xml:space="preserve"> Debido al diseño que adquiere la red secundaria, la ubicación y la extensión que esta abarca, el proyecto está conformado por un lote,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pStyle w:val="Norma"/>
        <w:spacing w:after="0" w:line="240" w:lineRule="auto"/>
        <w:contextualSpacing/>
        <w:jc w:val="both"/>
        <w:rPr>
          <w:rFonts w:eastAsia="Arial Unicode MS"/>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34"/>
        <w:gridCol w:w="1816"/>
        <w:gridCol w:w="2199"/>
        <w:gridCol w:w="2687"/>
      </w:tblGrid>
      <w:tr w:rsidR="009672C9" w:rsidRPr="008A06CB" w:rsidTr="00F45391">
        <w:trPr>
          <w:trHeight w:val="804"/>
          <w:jc w:val="center"/>
        </w:trPr>
        <w:tc>
          <w:tcPr>
            <w:tcW w:w="1834"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pStyle w:val="Norma"/>
              <w:spacing w:after="0" w:line="240" w:lineRule="auto"/>
              <w:contextualSpacing/>
              <w:jc w:val="center"/>
              <w:rPr>
                <w:rFonts w:eastAsia="Arial Unicode MS"/>
                <w:b/>
                <w:sz w:val="20"/>
                <w:szCs w:val="20"/>
              </w:rPr>
            </w:pPr>
          </w:p>
        </w:tc>
        <w:tc>
          <w:tcPr>
            <w:tcW w:w="1816"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F45391" w:rsidP="008A06CB">
            <w:pPr>
              <w:pStyle w:val="Norma"/>
              <w:spacing w:after="0" w:line="240" w:lineRule="auto"/>
              <w:contextualSpacing/>
              <w:jc w:val="center"/>
              <w:rPr>
                <w:rFonts w:eastAsia="Arial Unicode MS"/>
                <w:b/>
                <w:sz w:val="20"/>
                <w:szCs w:val="20"/>
              </w:rPr>
            </w:pPr>
            <w:r>
              <w:rPr>
                <w:rFonts w:eastAsia="Arial Unicode MS"/>
                <w:b/>
                <w:sz w:val="20"/>
                <w:szCs w:val="20"/>
              </w:rPr>
              <w:t>POBLACION</w:t>
            </w:r>
          </w:p>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Dpto. de Santa Cruz</w:t>
            </w:r>
          </w:p>
        </w:tc>
      </w:tr>
      <w:tr w:rsidR="00647981" w:rsidRPr="008A06CB" w:rsidTr="00F45391">
        <w:trPr>
          <w:trHeight w:val="538"/>
          <w:jc w:val="center"/>
        </w:trPr>
        <w:tc>
          <w:tcPr>
            <w:tcW w:w="1834" w:type="dxa"/>
            <w:shd w:val="pct25" w:color="auto" w:fill="auto"/>
            <w:vAlign w:val="center"/>
          </w:tcPr>
          <w:p w:rsidR="00647981" w:rsidRPr="00624896" w:rsidRDefault="00647981" w:rsidP="00704E10">
            <w:pPr>
              <w:pStyle w:val="Norma"/>
              <w:spacing w:after="0" w:line="240" w:lineRule="auto"/>
              <w:contextualSpacing/>
              <w:jc w:val="center"/>
              <w:rPr>
                <w:rFonts w:eastAsia="Arial Unicode MS"/>
                <w:lang w:val="es-BO"/>
              </w:rPr>
            </w:pPr>
            <w:r w:rsidRPr="00624896">
              <w:rPr>
                <w:rFonts w:eastAsia="Arial Unicode MS"/>
                <w:lang w:val="es-BO"/>
              </w:rPr>
              <w:t>RED TRONCAL</w:t>
            </w:r>
            <w:r w:rsidR="00F45391">
              <w:rPr>
                <w:rFonts w:eastAsia="Arial Unicode MS"/>
                <w:lang w:val="es-BO"/>
              </w:rPr>
              <w:t xml:space="preserve"> DE TUBERIA DE PE  DE </w:t>
            </w:r>
            <w:r w:rsidR="00704E10">
              <w:rPr>
                <w:rFonts w:eastAsia="Arial Unicode MS"/>
                <w:lang w:val="es-BO"/>
              </w:rPr>
              <w:t>90</w:t>
            </w:r>
            <w:r w:rsidR="00F45391">
              <w:rPr>
                <w:rFonts w:eastAsia="Arial Unicode MS"/>
                <w:lang w:val="es-BO"/>
              </w:rPr>
              <w:t xml:space="preserve"> MM</w:t>
            </w:r>
          </w:p>
        </w:tc>
        <w:tc>
          <w:tcPr>
            <w:tcW w:w="1816" w:type="dxa"/>
            <w:shd w:val="pct25" w:color="auto" w:fill="auto"/>
            <w:vAlign w:val="center"/>
          </w:tcPr>
          <w:p w:rsidR="00647981" w:rsidRPr="00624896" w:rsidRDefault="009A2D03" w:rsidP="00624896">
            <w:pPr>
              <w:pStyle w:val="Norma"/>
              <w:spacing w:after="0" w:line="240" w:lineRule="auto"/>
              <w:contextualSpacing/>
              <w:jc w:val="center"/>
              <w:rPr>
                <w:rFonts w:eastAsia="Arial Unicode MS"/>
                <w:lang w:val="es-BO"/>
              </w:rPr>
            </w:pPr>
            <w:r>
              <w:rPr>
                <w:rFonts w:ascii="Century Gothic" w:eastAsia="Arial Unicode MS" w:hAnsi="Century Gothic"/>
                <w:b/>
                <w:bCs/>
                <w:sz w:val="20"/>
                <w:szCs w:val="20"/>
              </w:rPr>
              <w:t>3.325,00</w:t>
            </w:r>
          </w:p>
        </w:tc>
        <w:tc>
          <w:tcPr>
            <w:tcW w:w="2199" w:type="dxa"/>
            <w:vMerge w:val="restart"/>
            <w:shd w:val="pct25" w:color="auto" w:fill="auto"/>
            <w:vAlign w:val="center"/>
          </w:tcPr>
          <w:p w:rsidR="00647981" w:rsidRPr="00624896" w:rsidRDefault="009A2D03" w:rsidP="001E4949">
            <w:pPr>
              <w:pStyle w:val="Norma"/>
              <w:spacing w:after="0" w:line="240" w:lineRule="auto"/>
              <w:contextualSpacing/>
              <w:jc w:val="center"/>
              <w:rPr>
                <w:rFonts w:eastAsia="Arial Unicode MS"/>
                <w:lang w:val="es-BO"/>
              </w:rPr>
            </w:pPr>
            <w:r>
              <w:rPr>
                <w:rFonts w:ascii="Century Gothic" w:eastAsia="Arial Unicode MS" w:hAnsi="Century Gothic" w:cs="Arial"/>
                <w:sz w:val="20"/>
                <w:szCs w:val="20"/>
                <w:lang w:val="es-ES" w:eastAsia="es-ES"/>
              </w:rPr>
              <w:t>14.892,00</w:t>
            </w:r>
          </w:p>
        </w:tc>
        <w:tc>
          <w:tcPr>
            <w:tcW w:w="2687" w:type="dxa"/>
            <w:vMerge w:val="restart"/>
            <w:shd w:val="pct25" w:color="auto" w:fill="auto"/>
            <w:vAlign w:val="center"/>
          </w:tcPr>
          <w:p w:rsidR="00647981" w:rsidRPr="00624896" w:rsidRDefault="009A2D03" w:rsidP="00624896">
            <w:pPr>
              <w:pStyle w:val="Norma"/>
              <w:spacing w:after="0" w:line="240" w:lineRule="auto"/>
              <w:contextualSpacing/>
              <w:jc w:val="center"/>
              <w:rPr>
                <w:rFonts w:eastAsia="Arial Unicode MS"/>
                <w:lang w:val="es-BO"/>
              </w:rPr>
            </w:pPr>
            <w:r>
              <w:rPr>
                <w:rFonts w:ascii="Century Gothic" w:eastAsia="Arial Unicode MS" w:hAnsi="Century Gothic" w:cs="Arial"/>
                <w:sz w:val="20"/>
                <w:szCs w:val="20"/>
                <w:lang w:eastAsia="es-ES"/>
              </w:rPr>
              <w:t>Cuatro Cañadas</w:t>
            </w:r>
          </w:p>
        </w:tc>
      </w:tr>
      <w:tr w:rsidR="009672C9" w:rsidRPr="008A06CB" w:rsidTr="00F45391">
        <w:trPr>
          <w:trHeight w:val="538"/>
          <w:jc w:val="center"/>
        </w:trPr>
        <w:tc>
          <w:tcPr>
            <w:tcW w:w="1834" w:type="dxa"/>
            <w:shd w:val="pct25" w:color="auto" w:fill="auto"/>
            <w:vAlign w:val="center"/>
          </w:tcPr>
          <w:p w:rsidR="009672C9" w:rsidRPr="00624896" w:rsidRDefault="009672C9" w:rsidP="008A06CB">
            <w:pPr>
              <w:pStyle w:val="Norma"/>
              <w:spacing w:after="0" w:line="240" w:lineRule="auto"/>
              <w:contextualSpacing/>
              <w:jc w:val="center"/>
              <w:rPr>
                <w:rFonts w:eastAsia="Arial Unicode MS"/>
                <w:lang w:val="es-BO"/>
              </w:rPr>
            </w:pPr>
            <w:r w:rsidRPr="00624896">
              <w:rPr>
                <w:rFonts w:eastAsia="Arial Unicode MS"/>
                <w:lang w:val="es-BO"/>
              </w:rPr>
              <w:t>CIRCUITOS</w:t>
            </w:r>
          </w:p>
        </w:tc>
        <w:tc>
          <w:tcPr>
            <w:tcW w:w="1816" w:type="dxa"/>
            <w:shd w:val="pct25" w:color="auto" w:fill="auto"/>
            <w:vAlign w:val="center"/>
          </w:tcPr>
          <w:p w:rsidR="009672C9" w:rsidRPr="00624896" w:rsidRDefault="009A2D03" w:rsidP="001E4949">
            <w:pPr>
              <w:pStyle w:val="Norma"/>
              <w:spacing w:after="0" w:line="240" w:lineRule="auto"/>
              <w:contextualSpacing/>
              <w:jc w:val="center"/>
              <w:rPr>
                <w:rFonts w:eastAsia="Arial Unicode MS"/>
                <w:lang w:val="es-BO"/>
              </w:rPr>
            </w:pPr>
            <w:r>
              <w:rPr>
                <w:rFonts w:ascii="Century Gothic" w:eastAsia="Arial Unicode MS" w:hAnsi="Century Gothic"/>
                <w:b/>
                <w:bCs/>
                <w:sz w:val="20"/>
                <w:szCs w:val="20"/>
              </w:rPr>
              <w:t>11.657,00</w:t>
            </w:r>
          </w:p>
        </w:tc>
        <w:tc>
          <w:tcPr>
            <w:tcW w:w="2199"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r>
    </w:tbl>
    <w:p w:rsidR="006441D8" w:rsidRDefault="006441D8" w:rsidP="008A06CB">
      <w:pPr>
        <w:pStyle w:val="Norma"/>
        <w:spacing w:after="0" w:line="240" w:lineRule="auto"/>
        <w:contextualSpacing/>
        <w:jc w:val="both"/>
        <w:rPr>
          <w:rFonts w:eastAsia="Arial Unicode MS"/>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PERMISO PARA CRUCES DE CALLES Y AVENIDAS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6317EC">
        <w:rPr>
          <w:rFonts w:ascii="Century Gothic" w:eastAsia="Arial Unicode MS" w:hAnsi="Century Gothic"/>
          <w:bCs/>
          <w:sz w:val="20"/>
          <w:szCs w:val="20"/>
        </w:rPr>
        <w:t>cargo de la Empresa Contratista, esto incluye proyectos que se deban presentar y otros.</w:t>
      </w:r>
    </w:p>
    <w:p w:rsidR="00FB4298" w:rsidRDefault="00FB4298" w:rsidP="001E4949">
      <w:pPr>
        <w:spacing w:after="0" w:line="240" w:lineRule="auto"/>
        <w:contextualSpacing/>
        <w:jc w:val="both"/>
        <w:rPr>
          <w:rFonts w:ascii="Century Gothic" w:hAnsi="Century Gothic"/>
          <w:bCs/>
          <w:sz w:val="20"/>
          <w:szCs w:val="20"/>
        </w:rPr>
      </w:pPr>
    </w:p>
    <w:p w:rsidR="001E4949" w:rsidRPr="006317EC" w:rsidRDefault="00425481" w:rsidP="001E4949">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El ducto atravesará cruces de calles y cruce de avenida, además la trayectoria del ducto seguirá por las aceras, los permisos deberán ser coordinados </w:t>
      </w:r>
      <w:r w:rsidR="001E4949" w:rsidRPr="001E4949">
        <w:rPr>
          <w:rFonts w:ascii="Century Gothic" w:hAnsi="Century Gothic"/>
          <w:b/>
          <w:bCs/>
          <w:sz w:val="20"/>
          <w:szCs w:val="20"/>
        </w:rPr>
        <w:t xml:space="preserve">El Gobierno Autónomo Municipal de </w:t>
      </w:r>
      <w:r w:rsidR="00FB4298">
        <w:rPr>
          <w:rFonts w:ascii="Century Gothic" w:hAnsi="Century Gothic"/>
          <w:b/>
          <w:bCs/>
          <w:sz w:val="20"/>
          <w:szCs w:val="20"/>
        </w:rPr>
        <w:t>Cuatro Cañadas</w:t>
      </w:r>
      <w:r w:rsidR="001E4949"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pStyle w:val="Norma"/>
        <w:spacing w:after="0" w:line="240" w:lineRule="auto"/>
        <w:contextualSpacing/>
        <w:jc w:val="both"/>
        <w:rPr>
          <w:rFonts w:ascii="Century Gothic" w:hAnsi="Century Gothic"/>
          <w:bCs/>
          <w:sz w:val="20"/>
          <w:szCs w:val="20"/>
        </w:rPr>
      </w:pPr>
      <w:r w:rsidRPr="006317EC">
        <w:rPr>
          <w:rFonts w:ascii="Century Gothic" w:hAnsi="Century Gothic"/>
          <w:bCs/>
          <w:sz w:val="20"/>
          <w:szCs w:val="20"/>
        </w:rPr>
        <w:lastRenderedPageBreak/>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pStyle w:val="Norma"/>
        <w:spacing w:after="0" w:line="240" w:lineRule="auto"/>
        <w:contextualSpacing/>
        <w:jc w:val="both"/>
        <w:rPr>
          <w:rFonts w:ascii="Century Gothic" w:hAnsi="Century Gothic"/>
          <w:bCs/>
          <w:sz w:val="20"/>
          <w:szCs w:val="20"/>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LISTADO DE VOLUMENES DE OBRAS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ESPECIFICACIONES TECNICAS DE CONSTRUCCION RED SECUNDARIA</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E155F3" w:rsidRPr="006317EC" w:rsidRDefault="00E155F3" w:rsidP="008A06CB">
      <w:pPr>
        <w:pStyle w:val="Norma"/>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Sección de Especificaciones Técnicas se detallan los materiales, equipos, personal y procedimientos para ejecutar las obras civiles para el tendido de red secundaria, de acuerdo al alcance de la obra y conforme al Reglamento de Distribución de Gas Natural por Redes (D.S. </w:t>
      </w:r>
      <w:r w:rsidR="004606D2">
        <w:rPr>
          <w:rFonts w:ascii="Century Gothic" w:eastAsia="Arial Unicode MS" w:hAnsi="Century Gothic"/>
          <w:bCs/>
          <w:sz w:val="20"/>
          <w:szCs w:val="20"/>
        </w:rPr>
        <w:t>1996</w:t>
      </w:r>
      <w:r w:rsidRPr="006317EC">
        <w:rPr>
          <w:rFonts w:ascii="Century Gothic" w:eastAsia="Arial Unicode MS" w:hAnsi="Century Gothic"/>
          <w:bCs/>
          <w:sz w:val="20"/>
          <w:szCs w:val="20"/>
        </w:rPr>
        <w:t>).</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INFORMACIÓN PARA EL PROPONENTE, EQUIPO Y PERSONAL </w:t>
      </w:r>
      <w:r w:rsidR="00522980" w:rsidRPr="006317EC">
        <w:rPr>
          <w:rFonts w:ascii="Century Gothic" w:eastAsia="Arial Unicode MS" w:hAnsi="Century Gothic"/>
          <w:b/>
          <w:sz w:val="20"/>
          <w:szCs w:val="20"/>
        </w:rPr>
        <w:t xml:space="preserve">CLAVE Y </w:t>
      </w:r>
      <w:r w:rsidRPr="006317EC">
        <w:rPr>
          <w:rFonts w:ascii="Century Gothic" w:eastAsia="Arial Unicode MS" w:hAnsi="Century Gothic"/>
          <w:b/>
          <w:sz w:val="20"/>
          <w:szCs w:val="20"/>
        </w:rPr>
        <w:t>MÍNIMO (CALIFICABLE)</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PLAZO DE ENTREGA DE LA OBRA, PRECIO REFERENCIAL Y CRONOGRAMA DE ACTIVIDADES (CALIFICABLE).</w:t>
      </w:r>
    </w:p>
    <w:p w:rsidR="00522980" w:rsidRPr="006317EC" w:rsidRDefault="00522980" w:rsidP="008A06CB">
      <w:pPr>
        <w:pStyle w:val="Norma"/>
        <w:spacing w:after="0" w:line="240" w:lineRule="auto"/>
        <w:contextualSpacing/>
        <w:jc w:val="both"/>
        <w:rPr>
          <w:rFonts w:ascii="Century Gothic" w:hAnsi="Century Gothic"/>
          <w:b/>
          <w:bCs/>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precio referencial y el tiempo de ejecución serán menores o iguales a </w:t>
      </w:r>
      <w:r w:rsidR="003D508A">
        <w:rPr>
          <w:rFonts w:ascii="Century Gothic" w:hAnsi="Century Gothic"/>
          <w:sz w:val="20"/>
          <w:szCs w:val="20"/>
        </w:rPr>
        <w:t>la información detallada a continuación.</w:t>
      </w:r>
    </w:p>
    <w:p w:rsidR="00522980" w:rsidRPr="006317EC" w:rsidRDefault="00522980" w:rsidP="008A06CB">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828"/>
        <w:gridCol w:w="2290"/>
        <w:gridCol w:w="2290"/>
      </w:tblGrid>
      <w:tr w:rsidR="009672C9" w:rsidRPr="007C59E8" w:rsidTr="00D72B0C">
        <w:trPr>
          <w:trHeight w:val="389"/>
          <w:jc w:val="center"/>
        </w:trPr>
        <w:tc>
          <w:tcPr>
            <w:tcW w:w="1828"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LONGITUD</w:t>
            </w:r>
          </w:p>
          <w:p w:rsidR="009672C9" w:rsidRPr="007C59E8" w:rsidRDefault="009672C9" w:rsidP="008A06CB">
            <w:pPr>
              <w:pStyle w:val="Norma"/>
              <w:spacing w:after="0" w:line="240" w:lineRule="auto"/>
              <w:contextualSpacing/>
              <w:jc w:val="center"/>
              <w:rPr>
                <w:b/>
              </w:rPr>
            </w:pPr>
            <w:r w:rsidRPr="007C59E8">
              <w:rPr>
                <w:b/>
              </w:rPr>
              <w:t>(metros)</w:t>
            </w:r>
          </w:p>
        </w:tc>
        <w:tc>
          <w:tcPr>
            <w:tcW w:w="2290"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TIEMPO DE EJECUCION</w:t>
            </w:r>
          </w:p>
          <w:p w:rsidR="009672C9" w:rsidRPr="007C59E8" w:rsidRDefault="009672C9" w:rsidP="008A06CB">
            <w:pPr>
              <w:pStyle w:val="Norma"/>
              <w:spacing w:after="0" w:line="240" w:lineRule="auto"/>
              <w:contextualSpacing/>
              <w:jc w:val="center"/>
              <w:rPr>
                <w:b/>
              </w:rPr>
            </w:pPr>
            <w:r w:rsidRPr="007C59E8">
              <w:rPr>
                <w:b/>
              </w:rPr>
              <w:t>(días calendario)</w:t>
            </w:r>
          </w:p>
        </w:tc>
        <w:tc>
          <w:tcPr>
            <w:tcW w:w="2290"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PRECIO REFERENCIAL</w:t>
            </w:r>
          </w:p>
          <w:p w:rsidR="009672C9" w:rsidRPr="007C59E8" w:rsidRDefault="009672C9" w:rsidP="008A06CB">
            <w:pPr>
              <w:pStyle w:val="Norma"/>
              <w:spacing w:after="0" w:line="240" w:lineRule="auto"/>
              <w:contextualSpacing/>
              <w:jc w:val="center"/>
              <w:rPr>
                <w:b/>
              </w:rPr>
            </w:pPr>
            <w:r w:rsidRPr="007C59E8">
              <w:rPr>
                <w:b/>
              </w:rPr>
              <w:t>(Bs.)</w:t>
            </w:r>
          </w:p>
        </w:tc>
      </w:tr>
      <w:tr w:rsidR="009672C9" w:rsidRPr="007C59E8" w:rsidTr="00D72B0C">
        <w:trPr>
          <w:trHeight w:val="203"/>
          <w:jc w:val="center"/>
        </w:trPr>
        <w:tc>
          <w:tcPr>
            <w:tcW w:w="1828" w:type="dxa"/>
            <w:shd w:val="pct25" w:color="auto" w:fill="auto"/>
            <w:vAlign w:val="center"/>
          </w:tcPr>
          <w:p w:rsidR="009672C9" w:rsidRPr="00C422D9" w:rsidRDefault="00FB4298" w:rsidP="00140102">
            <w:pPr>
              <w:pStyle w:val="Norma"/>
              <w:spacing w:after="0" w:line="240" w:lineRule="auto"/>
              <w:contextualSpacing/>
              <w:jc w:val="center"/>
              <w:rPr>
                <w:rFonts w:eastAsia="Arial Unicode MS"/>
                <w:b/>
              </w:rPr>
            </w:pPr>
            <w:r>
              <w:rPr>
                <w:rFonts w:ascii="Century Gothic" w:eastAsia="Arial Unicode MS" w:hAnsi="Century Gothic" w:cs="Arial"/>
                <w:sz w:val="20"/>
                <w:szCs w:val="20"/>
                <w:lang w:val="es-ES" w:eastAsia="es-ES"/>
              </w:rPr>
              <w:t>14.892,00</w:t>
            </w:r>
          </w:p>
        </w:tc>
        <w:tc>
          <w:tcPr>
            <w:tcW w:w="2290" w:type="dxa"/>
            <w:shd w:val="pct25" w:color="auto" w:fill="auto"/>
            <w:vAlign w:val="center"/>
          </w:tcPr>
          <w:p w:rsidR="009672C9" w:rsidRPr="00C422D9" w:rsidRDefault="00FB4298" w:rsidP="00D62D07">
            <w:pPr>
              <w:pStyle w:val="Norma"/>
              <w:spacing w:after="0" w:line="240" w:lineRule="auto"/>
              <w:contextualSpacing/>
              <w:jc w:val="center"/>
              <w:rPr>
                <w:b/>
                <w:highlight w:val="yellow"/>
              </w:rPr>
            </w:pPr>
            <w:r>
              <w:rPr>
                <w:b/>
              </w:rPr>
              <w:t>70</w:t>
            </w:r>
          </w:p>
        </w:tc>
        <w:tc>
          <w:tcPr>
            <w:tcW w:w="2290" w:type="dxa"/>
            <w:shd w:val="pct25" w:color="auto" w:fill="auto"/>
            <w:vAlign w:val="bottom"/>
          </w:tcPr>
          <w:p w:rsidR="00590E5B" w:rsidRPr="00C422D9" w:rsidRDefault="008B40FA" w:rsidP="001506C7">
            <w:pPr>
              <w:pStyle w:val="Norma"/>
              <w:spacing w:after="0"/>
              <w:jc w:val="center"/>
              <w:rPr>
                <w:b/>
                <w:highlight w:val="yellow"/>
              </w:rPr>
            </w:pPr>
            <w:r>
              <w:rPr>
                <w:b/>
              </w:rPr>
              <w:t>1.269.288,52</w:t>
            </w:r>
          </w:p>
        </w:tc>
      </w:tr>
    </w:tbl>
    <w:p w:rsidR="00CA39D6" w:rsidRDefault="00CA39D6" w:rsidP="008A06CB">
      <w:pPr>
        <w:pStyle w:val="Norma"/>
        <w:spacing w:after="0" w:line="240" w:lineRule="auto"/>
        <w:contextualSpacing/>
        <w:jc w:val="both"/>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ofertantes deben presentar un cronograma de actividades para realizar estos servicios.</w:t>
      </w:r>
    </w:p>
    <w:p w:rsidR="00522980" w:rsidRPr="006317EC" w:rsidRDefault="00522980"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plazo de entrega de la obra será </w:t>
      </w:r>
      <w:r w:rsidR="00FB4298" w:rsidRPr="006317EC">
        <w:rPr>
          <w:rFonts w:ascii="Century Gothic" w:hAnsi="Century Gothic"/>
          <w:sz w:val="20"/>
          <w:szCs w:val="20"/>
        </w:rPr>
        <w:t>de 70</w:t>
      </w:r>
      <w:r w:rsidR="00655E87">
        <w:rPr>
          <w:rFonts w:ascii="Century Gothic" w:hAnsi="Century Gothic"/>
          <w:b/>
          <w:sz w:val="20"/>
          <w:szCs w:val="20"/>
        </w:rPr>
        <w:t xml:space="preserve"> </w:t>
      </w:r>
      <w:r w:rsidRPr="007832D6">
        <w:rPr>
          <w:rFonts w:ascii="Century Gothic" w:hAnsi="Century Gothic"/>
          <w:b/>
          <w:sz w:val="20"/>
          <w:szCs w:val="20"/>
        </w:rPr>
        <w:t>DÍAS</w:t>
      </w:r>
      <w:r w:rsidR="007832D6">
        <w:rPr>
          <w:rFonts w:ascii="Century Gothic" w:hAnsi="Century Gothic"/>
          <w:b/>
          <w:sz w:val="20"/>
          <w:szCs w:val="20"/>
        </w:rPr>
        <w:t xml:space="preserve"> </w:t>
      </w:r>
      <w:r w:rsidR="008A06CB" w:rsidRPr="006317EC">
        <w:rPr>
          <w:rFonts w:ascii="Century Gothic" w:hAnsi="Century Gothic"/>
          <w:sz w:val="20"/>
          <w:szCs w:val="20"/>
        </w:rPr>
        <w:t>calendarios</w:t>
      </w:r>
      <w:r w:rsidRPr="006317EC">
        <w:rPr>
          <w:rFonts w:ascii="Century Gothic" w:hAnsi="Century Gothic"/>
          <w:sz w:val="20"/>
          <w:szCs w:val="20"/>
        </w:rPr>
        <w:t xml:space="preserve"> a partir de la fecha de Orden de Proceder, emitida por el SUPERVISOR y FISCAL de Obras.</w:t>
      </w:r>
    </w:p>
    <w:p w:rsidR="00E155F3" w:rsidRPr="006317EC"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522980"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GARANT</w:t>
      </w:r>
      <w:r w:rsidR="009A7B49" w:rsidRPr="00981D13">
        <w:rPr>
          <w:rFonts w:ascii="Century Gothic" w:eastAsia="Arial Unicode MS" w:hAnsi="Century Gothic"/>
          <w:b/>
          <w:sz w:val="20"/>
          <w:szCs w:val="20"/>
        </w:rPr>
        <w:t>IAS DE</w:t>
      </w:r>
      <w:r w:rsidR="00655E87" w:rsidRPr="00981D13">
        <w:rPr>
          <w:rFonts w:ascii="Century Gothic" w:eastAsia="Arial Unicode MS" w:hAnsi="Century Gothic"/>
          <w:b/>
          <w:sz w:val="20"/>
          <w:szCs w:val="20"/>
        </w:rPr>
        <w:t>L SERVICIO</w:t>
      </w:r>
    </w:p>
    <w:p w:rsidR="00425481" w:rsidRPr="006317EC" w:rsidRDefault="00425481" w:rsidP="008A06CB">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Después de firmada el acta de entrega definitiva de cada lote entre la empresa que se adjudicó el servicio y Y.P.F.B., la empresa adjudicada debe extender por escrito y por el representante legal, el documento notariado donde especifique un tiempo de garantía mínimo de 2 años por la ejecución de las obras civiles para la construcción de la red secundaria. En caso de fallas, la subsanación deberá ser inmediata y todos los costos de dichas fallas deberán correr por cuenta de la empresa adjudicada.</w:t>
      </w:r>
    </w:p>
    <w:p w:rsidR="009A7B49" w:rsidRPr="006317EC" w:rsidRDefault="009A7B49" w:rsidP="009A7B49">
      <w:pPr>
        <w:pStyle w:val="Norma"/>
        <w:spacing w:after="0" w:line="240" w:lineRule="auto"/>
        <w:contextualSpacing/>
        <w:jc w:val="both"/>
        <w:rPr>
          <w:rFonts w:ascii="Century Gothic" w:hAnsi="Century Gothic"/>
          <w:sz w:val="20"/>
          <w:szCs w:val="20"/>
        </w:rPr>
      </w:pPr>
    </w:p>
    <w:p w:rsidR="001B7F6C" w:rsidRDefault="009A7B49" w:rsidP="009A7B49">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empresa contratista una vez concluido el trabajo de construcción de la red deberá presentar la conformidad extendida por el </w:t>
      </w:r>
      <w:r w:rsidRPr="00140102">
        <w:rPr>
          <w:rFonts w:ascii="Century Gothic" w:hAnsi="Century Gothic"/>
          <w:b/>
          <w:sz w:val="20"/>
          <w:szCs w:val="20"/>
        </w:rPr>
        <w:t xml:space="preserve">Gobierno Autónomo Municipal </w:t>
      </w:r>
      <w:r w:rsidR="00FB4298">
        <w:rPr>
          <w:rFonts w:ascii="Century Gothic" w:hAnsi="Century Gothic"/>
          <w:b/>
          <w:sz w:val="20"/>
          <w:szCs w:val="20"/>
        </w:rPr>
        <w:t>Cuatro Cañadas</w:t>
      </w:r>
      <w:r w:rsidR="00655E87">
        <w:rPr>
          <w:rFonts w:ascii="Century Gothic" w:hAnsi="Century Gothic"/>
          <w:b/>
          <w:sz w:val="20"/>
          <w:szCs w:val="20"/>
        </w:rPr>
        <w:t xml:space="preserve"> </w:t>
      </w:r>
      <w:r w:rsidRPr="006317EC">
        <w:rPr>
          <w:rFonts w:ascii="Century Gothic" w:hAnsi="Century Gothic"/>
          <w:sz w:val="20"/>
          <w:szCs w:val="20"/>
        </w:rPr>
        <w:t xml:space="preserve"> de los trabajos realizados (permisos solicitados por la empresa contratista), en la vía pública del proyecto de la construcción de red secundaria se ha realizado de acuerdo a lo previsto.</w:t>
      </w:r>
    </w:p>
    <w:p w:rsidR="00655E87" w:rsidRDefault="00655E87"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Las Empresas Proponentes deberán presentar esta Garantía mediante una </w:t>
      </w:r>
      <w:r w:rsidR="00B21826">
        <w:rPr>
          <w:rFonts w:ascii="Century Gothic" w:hAnsi="Century Gothic"/>
          <w:sz w:val="20"/>
          <w:szCs w:val="20"/>
        </w:rPr>
        <w:t>Boleta de Garantía, Garantía a Primer Requerimiento o Póliza de seguro de Caución a Primer Requerimiento</w:t>
      </w:r>
      <w:r w:rsidRPr="006317EC">
        <w:rPr>
          <w:rFonts w:ascii="Century Gothic" w:hAnsi="Century Gothic"/>
          <w:sz w:val="20"/>
          <w:szCs w:val="20"/>
        </w:rPr>
        <w:t>, misma que será por un monto equivalente al uno por ciento (1%) de la propuesta económica ofertada. La Boleta o Póliza debe permanecer intacta, sin raspaduras, borrones y sin perforaciones.</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lastRenderedPageBreak/>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p>
    <w:p w:rsidR="009A7B49"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tendrá una vigencia de 9</w:t>
      </w:r>
      <w:r w:rsidR="00655E87">
        <w:rPr>
          <w:rFonts w:ascii="Century Gothic" w:hAnsi="Century Gothic"/>
          <w:sz w:val="20"/>
          <w:szCs w:val="20"/>
        </w:rPr>
        <w:t>0</w:t>
      </w:r>
      <w:r w:rsidRPr="006317EC">
        <w:rPr>
          <w:rFonts w:ascii="Century Gothic" w:hAnsi="Century Gothic"/>
          <w:sz w:val="20"/>
          <w:szCs w:val="20"/>
        </w:rPr>
        <w:t xml:space="preserve"> días calendario.</w:t>
      </w:r>
    </w:p>
    <w:p w:rsidR="00D867CB" w:rsidRPr="006317EC" w:rsidRDefault="00D867CB" w:rsidP="009A7B49">
      <w:pPr>
        <w:pStyle w:val="Norma"/>
        <w:spacing w:after="0" w:line="240" w:lineRule="auto"/>
        <w:ind w:left="708"/>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El CONTRATISTA garantizará la correcta y fiel ejecución de la Obra con la Garantía de Cumplimiento de Contrato mediante la emisión de una Boleta de Garantía </w:t>
      </w:r>
      <w:r w:rsidR="00950B06">
        <w:rPr>
          <w:rFonts w:ascii="Century Gothic" w:hAnsi="Century Gothic"/>
          <w:sz w:val="20"/>
          <w:szCs w:val="20"/>
        </w:rPr>
        <w:t>o Garantía a Primer Requerimiento emitida</w:t>
      </w:r>
      <w:r w:rsidRPr="006317EC">
        <w:rPr>
          <w:rFonts w:ascii="Century Gothic" w:hAnsi="Century Gothic"/>
          <w:sz w:val="20"/>
          <w:szCs w:val="20"/>
        </w:rPr>
        <w:t xml:space="preserve"> por una entidad bancaria con vigencia hasta la conclusión total de la Obra de Acuerdo al plazo establecido y a la orden de YPFB, por el siete por ciento (7%) del valor del CONTRATO. La Boleta debe permanecer intacta, sin raspaduras, borrones y sin perforaciones.</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aplicaran los siguientes parámetros:</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superior a Bs. 1.000.000.- (Un millón 00/100 Bolivianos) las empresas deberán presentar Boleta de Garantía o Boleta de Garantía a Primer Requerimiento.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vigencia de la garantía será computable a partir de la firma de contrato hasta la recepción definitiva del bien, obra, servicio general o servicio de consultoría.</w:t>
      </w:r>
    </w:p>
    <w:p w:rsidR="009A7B49" w:rsidRPr="006317EC" w:rsidRDefault="009A7B49" w:rsidP="009A7B49">
      <w:pPr>
        <w:pStyle w:val="Norma"/>
        <w:spacing w:after="0" w:line="240" w:lineRule="auto"/>
        <w:contextualSpacing/>
        <w:jc w:val="both"/>
        <w:rPr>
          <w:rFonts w:ascii="Century Gothic" w:hAnsi="Century Gothic"/>
          <w:b/>
          <w:sz w:val="20"/>
          <w:szCs w:val="20"/>
        </w:rPr>
      </w:pPr>
    </w:p>
    <w:p w:rsidR="009A7B49" w:rsidRDefault="009A7B49" w:rsidP="00F06BF4">
      <w:pPr>
        <w:pStyle w:val="Prrafodelista"/>
        <w:numPr>
          <w:ilvl w:val="0"/>
          <w:numId w:val="5"/>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140102" w:rsidRPr="006317EC" w:rsidRDefault="00140102" w:rsidP="00140102">
      <w:pPr>
        <w:pStyle w:val="Prrafodelista"/>
        <w:ind w:left="284"/>
        <w:contextualSpacing/>
        <w:jc w:val="both"/>
        <w:rPr>
          <w:rFonts w:ascii="Century Gothic" w:eastAsiaTheme="minorHAnsi" w:hAnsi="Century Gothic" w:cstheme="minorBidi"/>
          <w:b/>
          <w:sz w:val="20"/>
          <w:szCs w:val="20"/>
          <w:lang w:val="es-MX" w:eastAsia="en-US"/>
        </w:rPr>
      </w:pPr>
    </w:p>
    <w:p w:rsidR="009A7B49" w:rsidRPr="006317EC" w:rsidRDefault="009A7B49" w:rsidP="00D72B0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3D4C33">
      <w:pPr>
        <w:pStyle w:val="Norma"/>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140102" w:rsidRPr="006317EC" w:rsidRDefault="00140102" w:rsidP="003D4C33">
      <w:pPr>
        <w:pStyle w:val="Norma"/>
        <w:spacing w:after="0" w:line="240" w:lineRule="auto"/>
        <w:ind w:left="284"/>
        <w:contextualSpacing/>
        <w:jc w:val="both"/>
        <w:rPr>
          <w:rFonts w:ascii="Century Gothic" w:hAnsi="Century Gothic"/>
          <w:b/>
          <w:sz w:val="20"/>
          <w:szCs w:val="20"/>
        </w:rPr>
      </w:pPr>
    </w:p>
    <w:p w:rsidR="009A7B49" w:rsidRPr="006317EC" w:rsidRDefault="009A7B49" w:rsidP="00D72B0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A requerimiento del Contratista, la ENTIDAD contratante podrá otorgar uno o varios anticipos al CONTRATISTA, cuya suma no deberá exceder el veinte por ciento (20%) del </w:t>
      </w:r>
      <w:r w:rsidRPr="006317EC">
        <w:rPr>
          <w:rFonts w:ascii="Century Gothic" w:hAnsi="Century Gothic"/>
          <w:sz w:val="20"/>
          <w:szCs w:val="20"/>
        </w:rPr>
        <w:lastRenderedPageBreak/>
        <w:t>monto del Contrato, contra entrega de una Garantía de Correcta Inversión de Anticipo (Boleta de Garantía )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9A7B49" w:rsidRPr="006317EC" w:rsidRDefault="009A7B49" w:rsidP="009A7B49">
      <w:pPr>
        <w:pStyle w:val="Norma"/>
        <w:spacing w:after="0" w:line="240" w:lineRule="auto"/>
        <w:ind w:left="284"/>
        <w:contextualSpacing/>
        <w:jc w:val="both"/>
        <w:rPr>
          <w:rFonts w:ascii="Century Gothic" w:hAnsi="Century Gothic"/>
          <w:sz w:val="20"/>
          <w:szCs w:val="20"/>
        </w:rPr>
      </w:pPr>
    </w:p>
    <w:p w:rsidR="000D09AB" w:rsidRPr="006317EC" w:rsidRDefault="000D09AB"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 GARANTIA DE LA OBRA</w:t>
      </w:r>
    </w:p>
    <w:p w:rsidR="000D09AB" w:rsidRPr="006317EC" w:rsidRDefault="000D09AB" w:rsidP="008A06CB">
      <w:pPr>
        <w:pStyle w:val="Norma"/>
        <w:spacing w:after="0" w:line="240" w:lineRule="auto"/>
        <w:contextualSpacing/>
        <w:jc w:val="both"/>
        <w:rPr>
          <w:rFonts w:ascii="Century Gothic" w:eastAsia="Arial Unicode MS" w:hAnsi="Century Gothic"/>
          <w:sz w:val="20"/>
          <w:szCs w:val="20"/>
        </w:rPr>
      </w:pPr>
    </w:p>
    <w:p w:rsidR="000D09AB" w:rsidRDefault="000D09AB"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 la firma del acta de recepción definitiva de la obra, entre la empresa que se adjudicó el servicio y YPFB, la empresa adjudicada debe extender por escrito y por el representante legal, el documento donde especifique un tiempo de garantía mínimo de 2 años por la ejecución de las obras civiles.</w:t>
      </w:r>
    </w:p>
    <w:p w:rsidR="00CC3D91" w:rsidRPr="006317EC" w:rsidRDefault="00CC3D9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0D09AB"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SEGUROS</w:t>
      </w:r>
    </w:p>
    <w:p w:rsidR="000D09AB" w:rsidRPr="006317EC" w:rsidRDefault="004C7CD5" w:rsidP="008A06CB">
      <w:pPr>
        <w:pStyle w:val="Norma"/>
        <w:spacing w:after="0" w:line="240" w:lineRule="auto"/>
        <w:contextualSpacing/>
        <w:jc w:val="both"/>
        <w:rPr>
          <w:rFonts w:ascii="Century Gothic" w:hAnsi="Century Gothic"/>
          <w:sz w:val="20"/>
          <w:szCs w:val="20"/>
          <w:lang w:val="es-BO"/>
        </w:rPr>
      </w:pPr>
      <w:bookmarkStart w:id="4" w:name="_Toc314666254"/>
      <w:r w:rsidRPr="006317EC">
        <w:rPr>
          <w:rFonts w:ascii="Century Gothic" w:hAnsi="Century Gothic"/>
          <w:sz w:val="20"/>
          <w:szCs w:val="20"/>
          <w:lang w:val="es-BO"/>
        </w:rPr>
        <w:tab/>
      </w:r>
    </w:p>
    <w:p w:rsidR="00A05A1B" w:rsidRPr="00A05A1B" w:rsidRDefault="00A05A1B" w:rsidP="00A05A1B">
      <w:pPr>
        <w:pStyle w:val="Norma"/>
        <w:spacing w:after="0" w:line="240" w:lineRule="auto"/>
        <w:contextualSpacing/>
        <w:jc w:val="both"/>
        <w:rPr>
          <w:rFonts w:ascii="Century Gothic" w:hAnsi="Century Gothic"/>
          <w:sz w:val="20"/>
          <w:szCs w:val="20"/>
          <w:lang w:val="es-BO"/>
        </w:rPr>
      </w:pPr>
      <w:bookmarkStart w:id="5" w:name="_Toc314666258"/>
      <w:bookmarkEnd w:id="4"/>
      <w:r w:rsidRPr="00A05A1B">
        <w:rPr>
          <w:rFonts w:ascii="Century Gothic" w:hAnsi="Century Gothic"/>
          <w:sz w:val="20"/>
          <w:szCs w:val="20"/>
          <w:lang w:val="es-BO"/>
        </w:rPr>
        <w:t xml:space="preserve">La empresa adjudicada, deberá presentar y mantener vigente de forma ininterrumpida durante todo el periodo del contrato la Póliza de Seguro especificada a continuación: </w:t>
      </w:r>
    </w:p>
    <w:p w:rsidR="00A05A1B" w:rsidRPr="00A05A1B" w:rsidRDefault="00A05A1B" w:rsidP="00A05A1B">
      <w:pPr>
        <w:pStyle w:val="Norma"/>
        <w:spacing w:after="0" w:line="240" w:lineRule="auto"/>
        <w:contextualSpacing/>
        <w:jc w:val="both"/>
        <w:rPr>
          <w:rFonts w:ascii="Century Gothic" w:hAnsi="Century Gothic"/>
          <w:sz w:val="20"/>
          <w:szCs w:val="20"/>
          <w:lang w:val="es-BO"/>
        </w:rPr>
      </w:pPr>
      <w:r w:rsidRPr="00A05A1B">
        <w:rPr>
          <w:rFonts w:ascii="Century Gothic" w:hAnsi="Century Gothic"/>
          <w:sz w:val="20"/>
          <w:szCs w:val="20"/>
          <w:lang w:val="es-BO"/>
        </w:rPr>
        <w:t xml:space="preserve"> </w:t>
      </w:r>
    </w:p>
    <w:p w:rsidR="00D72B0C" w:rsidRPr="00D72B0C" w:rsidRDefault="00D72B0C" w:rsidP="00D72B0C">
      <w:pPr>
        <w:pStyle w:val="Norma"/>
        <w:numPr>
          <w:ilvl w:val="0"/>
          <w:numId w:val="49"/>
        </w:numPr>
        <w:spacing w:after="0" w:line="240" w:lineRule="auto"/>
        <w:ind w:left="426" w:hanging="426"/>
        <w:contextualSpacing/>
        <w:jc w:val="both"/>
        <w:rPr>
          <w:rFonts w:ascii="Century Gothic" w:eastAsia="Arial Unicode MS" w:hAnsi="Century Gothic"/>
          <w:b/>
          <w:sz w:val="20"/>
          <w:szCs w:val="20"/>
        </w:rPr>
      </w:pPr>
      <w:r w:rsidRPr="00D72B0C">
        <w:rPr>
          <w:rFonts w:ascii="Century Gothic" w:eastAsia="Arial Unicode MS" w:hAnsi="Century Gothic"/>
          <w:b/>
          <w:sz w:val="20"/>
          <w:szCs w:val="20"/>
        </w:rPr>
        <w:t>POLIZA TODO RIESGO DE CONSTRUCCION</w:t>
      </w:r>
    </w:p>
    <w:p w:rsidR="00D72B0C" w:rsidRDefault="00D72B0C" w:rsidP="00D72B0C">
      <w:pPr>
        <w:pStyle w:val="Norma"/>
        <w:spacing w:after="0" w:line="240" w:lineRule="auto"/>
        <w:contextualSpacing/>
        <w:jc w:val="both"/>
        <w:rPr>
          <w:rFonts w:ascii="Century Gothic" w:hAnsi="Century Gothic"/>
          <w:sz w:val="20"/>
          <w:szCs w:val="20"/>
          <w:lang w:val="es-BO"/>
        </w:rPr>
      </w:pPr>
    </w:p>
    <w:p w:rsidR="00D72B0C" w:rsidRPr="00D72B0C" w:rsidRDefault="00D72B0C" w:rsidP="00D72B0C">
      <w:pPr>
        <w:pStyle w:val="Norma"/>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Durante la ejecución de la obra, el Contratista deberá mantener por su cuenta y cargo una póliza de Seguro adecuada, para asegurar contra todo riesgo, las obras en ejecución, materiales.</w:t>
      </w:r>
    </w:p>
    <w:p w:rsidR="00D72B0C" w:rsidRDefault="00D72B0C" w:rsidP="00D72B0C">
      <w:pPr>
        <w:pStyle w:val="Norma"/>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1D4DC2" w:rsidRPr="00D72B0C" w:rsidRDefault="001D4DC2" w:rsidP="00D72B0C">
      <w:pPr>
        <w:pStyle w:val="Norma"/>
        <w:spacing w:after="0" w:line="240" w:lineRule="auto"/>
        <w:contextualSpacing/>
        <w:jc w:val="both"/>
        <w:rPr>
          <w:rFonts w:ascii="Century Gothic" w:hAnsi="Century Gothic"/>
          <w:sz w:val="20"/>
          <w:szCs w:val="20"/>
          <w:lang w:val="es-BO"/>
        </w:rPr>
      </w:pPr>
    </w:p>
    <w:p w:rsidR="00D72B0C" w:rsidRPr="00D72B0C" w:rsidRDefault="00D72B0C" w:rsidP="00D72B0C">
      <w:pPr>
        <w:pStyle w:val="Norma"/>
        <w:numPr>
          <w:ilvl w:val="0"/>
          <w:numId w:val="49"/>
        </w:numPr>
        <w:spacing w:after="0" w:line="240" w:lineRule="auto"/>
        <w:ind w:left="426" w:hanging="426"/>
        <w:contextualSpacing/>
        <w:jc w:val="both"/>
        <w:rPr>
          <w:rFonts w:ascii="Century Gothic" w:eastAsia="Arial Unicode MS" w:hAnsi="Century Gothic"/>
          <w:b/>
          <w:sz w:val="20"/>
          <w:szCs w:val="20"/>
        </w:rPr>
      </w:pPr>
      <w:r w:rsidRPr="00D72B0C">
        <w:rPr>
          <w:rFonts w:ascii="Century Gothic" w:eastAsia="Arial Unicode MS" w:hAnsi="Century Gothic"/>
          <w:b/>
          <w:sz w:val="20"/>
          <w:szCs w:val="20"/>
        </w:rPr>
        <w:t xml:space="preserve"> SEGURO DE RESPONSABILIDAD CIVIL </w:t>
      </w:r>
    </w:p>
    <w:p w:rsidR="00D72B0C" w:rsidRDefault="00D72B0C" w:rsidP="00D72B0C">
      <w:pPr>
        <w:pStyle w:val="Norma"/>
        <w:spacing w:after="0" w:line="240" w:lineRule="auto"/>
        <w:contextualSpacing/>
        <w:jc w:val="both"/>
        <w:rPr>
          <w:rFonts w:ascii="Century Gothic" w:hAnsi="Century Gothic"/>
          <w:sz w:val="20"/>
          <w:szCs w:val="20"/>
          <w:lang w:val="es-BO"/>
        </w:rPr>
      </w:pPr>
    </w:p>
    <w:p w:rsidR="00D72B0C" w:rsidRPr="00D72B0C" w:rsidRDefault="00D72B0C" w:rsidP="00D72B0C">
      <w:pPr>
        <w:pStyle w:val="Norma"/>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D72B0C" w:rsidRPr="00D72B0C" w:rsidRDefault="00D72B0C" w:rsidP="00D72B0C">
      <w:pPr>
        <w:pStyle w:val="Norma"/>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 </w:t>
      </w:r>
    </w:p>
    <w:p w:rsidR="00D72B0C" w:rsidRPr="00D72B0C" w:rsidRDefault="00D72B0C" w:rsidP="00D72B0C">
      <w:pPr>
        <w:pStyle w:val="Norma"/>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El límite de indemnización por evento y/o reclamos deberá ser por $us. 10.000.-</w:t>
      </w:r>
    </w:p>
    <w:p w:rsidR="00D72B0C" w:rsidRPr="00D72B0C" w:rsidRDefault="00D72B0C" w:rsidP="00D72B0C">
      <w:pPr>
        <w:spacing w:after="0" w:line="240" w:lineRule="auto"/>
        <w:ind w:left="720"/>
        <w:jc w:val="both"/>
        <w:rPr>
          <w:rFonts w:ascii="Times New Roman" w:eastAsia="Times New Roman" w:hAnsi="Times New Roman" w:cs="Times New Roman"/>
          <w:sz w:val="24"/>
          <w:szCs w:val="24"/>
          <w:lang w:val="es-ES" w:eastAsia="es-ES"/>
        </w:rPr>
      </w:pPr>
      <w:r w:rsidRPr="00D72B0C">
        <w:rPr>
          <w:rFonts w:ascii="Calibri" w:eastAsia="Times New Roman" w:hAnsi="Calibri" w:cs="Times New Roman"/>
          <w:b/>
          <w:bCs/>
          <w:i/>
          <w:iCs/>
          <w:color w:val="1F497D"/>
          <w:lang w:val="es-BO" w:eastAsia="es-ES"/>
        </w:rPr>
        <w:t> </w:t>
      </w:r>
    </w:p>
    <w:p w:rsidR="00D72B0C" w:rsidRPr="00D72B0C" w:rsidRDefault="00D72B0C" w:rsidP="00D72B0C">
      <w:pPr>
        <w:pStyle w:val="Norma"/>
        <w:numPr>
          <w:ilvl w:val="0"/>
          <w:numId w:val="49"/>
        </w:numPr>
        <w:spacing w:before="120" w:after="120" w:line="240" w:lineRule="auto"/>
        <w:ind w:left="425" w:hanging="425"/>
        <w:contextualSpacing/>
        <w:jc w:val="both"/>
        <w:rPr>
          <w:rFonts w:ascii="Century Gothic" w:eastAsia="Arial Unicode MS" w:hAnsi="Century Gothic"/>
          <w:b/>
          <w:sz w:val="20"/>
          <w:szCs w:val="20"/>
        </w:rPr>
      </w:pPr>
      <w:r w:rsidRPr="00D72B0C">
        <w:rPr>
          <w:rFonts w:ascii="Century Gothic" w:eastAsia="Arial Unicode MS" w:hAnsi="Century Gothic"/>
          <w:b/>
          <w:sz w:val="20"/>
          <w:szCs w:val="20"/>
        </w:rPr>
        <w:t xml:space="preserve">PÓLIZA DE ACCIDENTES PERSONALES. </w:t>
      </w:r>
    </w:p>
    <w:p w:rsidR="00D72B0C" w:rsidRDefault="00D72B0C" w:rsidP="00D72B0C">
      <w:pPr>
        <w:pStyle w:val="Norma"/>
        <w:spacing w:after="0" w:line="240" w:lineRule="auto"/>
        <w:contextualSpacing/>
        <w:jc w:val="both"/>
        <w:rPr>
          <w:rFonts w:ascii="Century Gothic" w:hAnsi="Century Gothic"/>
          <w:sz w:val="20"/>
          <w:szCs w:val="20"/>
          <w:lang w:val="es-BO"/>
        </w:rPr>
      </w:pPr>
    </w:p>
    <w:p w:rsidR="00D72B0C" w:rsidRPr="00D72B0C" w:rsidRDefault="00D72B0C" w:rsidP="00D72B0C">
      <w:pPr>
        <w:pStyle w:val="Norma"/>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D72B0C" w:rsidRPr="00D72B0C" w:rsidRDefault="00D72B0C" w:rsidP="00D3695D">
      <w:pPr>
        <w:spacing w:after="0" w:line="240" w:lineRule="auto"/>
        <w:ind w:left="720"/>
        <w:jc w:val="both"/>
        <w:rPr>
          <w:rFonts w:ascii="Times New Roman" w:eastAsia="Times New Roman" w:hAnsi="Times New Roman" w:cs="Times New Roman"/>
          <w:sz w:val="24"/>
          <w:szCs w:val="24"/>
          <w:lang w:val="es-ES" w:eastAsia="es-ES"/>
        </w:rPr>
      </w:pPr>
      <w:r w:rsidRPr="00D72B0C">
        <w:rPr>
          <w:rFonts w:ascii="Calibri" w:eastAsia="Times New Roman" w:hAnsi="Calibri" w:cs="Times New Roman"/>
          <w:i/>
          <w:iCs/>
          <w:color w:val="1F497D"/>
          <w:lang w:val="es-BO" w:eastAsia="es-ES"/>
        </w:rPr>
        <w:t>  </w:t>
      </w:r>
    </w:p>
    <w:p w:rsidR="00D72B0C" w:rsidRPr="00D72B0C" w:rsidRDefault="00D72B0C" w:rsidP="00D72B0C">
      <w:pPr>
        <w:pStyle w:val="Norma"/>
        <w:spacing w:before="120" w:after="120" w:line="240" w:lineRule="auto"/>
        <w:contextualSpacing/>
        <w:jc w:val="both"/>
        <w:rPr>
          <w:rFonts w:ascii="Century Gothic" w:eastAsia="Arial Unicode MS" w:hAnsi="Century Gothic"/>
          <w:b/>
          <w:sz w:val="20"/>
          <w:szCs w:val="20"/>
        </w:rPr>
      </w:pPr>
      <w:r w:rsidRPr="00D72B0C">
        <w:rPr>
          <w:rFonts w:ascii="Century Gothic" w:eastAsia="Arial Unicode MS" w:hAnsi="Century Gothic"/>
          <w:b/>
          <w:sz w:val="20"/>
          <w:szCs w:val="20"/>
        </w:rPr>
        <w:t>CONDICIONES ADICIONALES</w:t>
      </w:r>
    </w:p>
    <w:p w:rsidR="00D72B0C" w:rsidRPr="00D72B0C" w:rsidRDefault="00D72B0C" w:rsidP="00D72B0C">
      <w:pPr>
        <w:spacing w:after="0" w:line="240" w:lineRule="auto"/>
        <w:jc w:val="both"/>
        <w:rPr>
          <w:rFonts w:ascii="Times New Roman" w:eastAsia="Times New Roman" w:hAnsi="Times New Roman" w:cs="Times New Roman"/>
          <w:sz w:val="24"/>
          <w:szCs w:val="24"/>
          <w:lang w:val="es-ES" w:eastAsia="es-ES"/>
        </w:rPr>
      </w:pPr>
      <w:r w:rsidRPr="00D72B0C">
        <w:rPr>
          <w:rFonts w:ascii="Calibri" w:eastAsia="Times New Roman" w:hAnsi="Calibri" w:cs="Times New Roman"/>
          <w:b/>
          <w:bCs/>
          <w:i/>
          <w:iCs/>
          <w:color w:val="1F497D"/>
          <w:lang w:val="es-BO" w:eastAsia="es-ES"/>
        </w:rPr>
        <w:t> </w:t>
      </w:r>
    </w:p>
    <w:p w:rsidR="00D72B0C" w:rsidRPr="00D72B0C" w:rsidRDefault="00D72B0C" w:rsidP="00D72B0C">
      <w:pPr>
        <w:pStyle w:val="Norma"/>
        <w:numPr>
          <w:ilvl w:val="0"/>
          <w:numId w:val="50"/>
        </w:numPr>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D72B0C" w:rsidRPr="00D72B0C" w:rsidRDefault="00D72B0C" w:rsidP="00D72B0C">
      <w:pPr>
        <w:pStyle w:val="Norma"/>
        <w:spacing w:after="0" w:line="240" w:lineRule="auto"/>
        <w:ind w:firstLine="60"/>
        <w:contextualSpacing/>
        <w:jc w:val="both"/>
        <w:rPr>
          <w:rFonts w:ascii="Century Gothic" w:hAnsi="Century Gothic"/>
          <w:sz w:val="20"/>
          <w:szCs w:val="20"/>
          <w:lang w:val="es-BO"/>
        </w:rPr>
      </w:pPr>
    </w:p>
    <w:p w:rsidR="00D72B0C" w:rsidRPr="00D72B0C" w:rsidRDefault="00D72B0C" w:rsidP="00D72B0C">
      <w:pPr>
        <w:pStyle w:val="Norma"/>
        <w:numPr>
          <w:ilvl w:val="0"/>
          <w:numId w:val="50"/>
        </w:numPr>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La empresa adjudicada, deberá entregar una copia de las citadas pólizas a YPFB antes de la suscripción del contrato.</w:t>
      </w:r>
    </w:p>
    <w:p w:rsidR="00515219" w:rsidRPr="00D72B0C" w:rsidRDefault="00D72B0C" w:rsidP="00D72B0C">
      <w:pPr>
        <w:spacing w:after="0" w:line="240" w:lineRule="auto"/>
        <w:rPr>
          <w:rFonts w:ascii="Times New Roman" w:eastAsia="Times New Roman" w:hAnsi="Times New Roman" w:cs="Times New Roman"/>
          <w:sz w:val="24"/>
          <w:szCs w:val="24"/>
          <w:lang w:val="es-ES" w:eastAsia="es-ES"/>
        </w:rPr>
      </w:pPr>
      <w:r w:rsidRPr="00D72B0C">
        <w:rPr>
          <w:rFonts w:ascii="Calibri" w:eastAsia="Times New Roman" w:hAnsi="Calibri" w:cs="Times New Roman"/>
          <w:color w:val="1F497D"/>
          <w:lang w:val="es-BO" w:eastAsia="es-ES"/>
        </w:rPr>
        <w:t> </w:t>
      </w:r>
      <w:bookmarkEnd w:id="5"/>
    </w:p>
    <w:p w:rsidR="00515219" w:rsidRPr="00981D13" w:rsidRDefault="00515219"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 xml:space="preserve"> RESOLUCION ADMINISTRATIVA EMITIDA POR LA </w:t>
      </w:r>
      <w:r w:rsidR="00140102" w:rsidRPr="00981D13">
        <w:rPr>
          <w:rFonts w:ascii="Century Gothic" w:eastAsia="Arial Unicode MS" w:hAnsi="Century Gothic"/>
          <w:b/>
          <w:sz w:val="20"/>
          <w:szCs w:val="20"/>
        </w:rPr>
        <w:t>A</w:t>
      </w:r>
      <w:r w:rsidRPr="00981D13">
        <w:rPr>
          <w:rFonts w:ascii="Century Gothic" w:eastAsia="Arial Unicode MS" w:hAnsi="Century Gothic"/>
          <w:b/>
          <w:sz w:val="20"/>
          <w:szCs w:val="20"/>
        </w:rPr>
        <w:t xml:space="preserve">GENCIA NACIONAL DE HIDROCARBUROS </w:t>
      </w:r>
    </w:p>
    <w:p w:rsidR="00515219" w:rsidRDefault="00515219" w:rsidP="008A06CB">
      <w:pPr>
        <w:pStyle w:val="Norma"/>
        <w:spacing w:after="0" w:line="240" w:lineRule="auto"/>
        <w:contextualSpacing/>
        <w:jc w:val="both"/>
        <w:rPr>
          <w:rFonts w:ascii="Century Gothic" w:hAnsi="Century Gothic"/>
          <w:b/>
          <w:sz w:val="20"/>
          <w:szCs w:val="20"/>
          <w:lang w:val="es-BO"/>
        </w:rPr>
      </w:pPr>
    </w:p>
    <w:p w:rsidR="00515219" w:rsidRDefault="00515219" w:rsidP="00515219">
      <w:pPr>
        <w:pStyle w:val="Norma"/>
        <w:spacing w:after="0" w:line="240" w:lineRule="auto"/>
        <w:contextualSpacing/>
        <w:jc w:val="both"/>
        <w:rPr>
          <w:rFonts w:ascii="Century Gothic" w:hAnsi="Century Gothic"/>
          <w:bCs/>
          <w:sz w:val="20"/>
          <w:szCs w:val="20"/>
          <w:lang w:val="es-ES"/>
        </w:rPr>
      </w:pPr>
      <w:r w:rsidRPr="00515219">
        <w:rPr>
          <w:rFonts w:ascii="Century Gothic" w:hAnsi="Century Gothic"/>
          <w:bCs/>
          <w:sz w:val="20"/>
          <w:szCs w:val="20"/>
          <w:lang w:val="es-ES"/>
        </w:rPr>
        <w:t>Las empresas postulantes deberán contar con la Resolución Administ</w:t>
      </w:r>
      <w:r w:rsidR="00140102">
        <w:rPr>
          <w:rFonts w:ascii="Century Gothic" w:hAnsi="Century Gothic"/>
          <w:bCs/>
          <w:sz w:val="20"/>
          <w:szCs w:val="20"/>
          <w:lang w:val="es-ES"/>
        </w:rPr>
        <w:t xml:space="preserve">rativa con </w:t>
      </w:r>
      <w:r w:rsidR="00140102" w:rsidRPr="00140102">
        <w:rPr>
          <w:rFonts w:ascii="Century Gothic" w:hAnsi="Century Gothic"/>
          <w:b/>
          <w:bCs/>
          <w:sz w:val="20"/>
          <w:szCs w:val="20"/>
          <w:lang w:val="es-ES"/>
        </w:rPr>
        <w:t>Categoría Industrial y/o Redes</w:t>
      </w:r>
      <w:r w:rsidR="00140102">
        <w:rPr>
          <w:rFonts w:ascii="Century Gothic" w:hAnsi="Century Gothic"/>
          <w:bCs/>
          <w:sz w:val="20"/>
          <w:szCs w:val="20"/>
          <w:lang w:val="es-ES"/>
        </w:rPr>
        <w:t xml:space="preserve"> </w:t>
      </w:r>
      <w:r w:rsidRPr="00515219">
        <w:rPr>
          <w:rFonts w:ascii="Century Gothic" w:hAnsi="Century Gothic"/>
          <w:bCs/>
          <w:sz w:val="20"/>
          <w:szCs w:val="20"/>
          <w:lang w:val="es-ES"/>
        </w:rPr>
        <w:t>emitida por la Agencia Nacional de Hidrocarburos. (Adjuntar fotocopia de respaldo).</w:t>
      </w:r>
    </w:p>
    <w:p w:rsidR="002B13F2" w:rsidRPr="00515219" w:rsidRDefault="002B13F2" w:rsidP="00515219">
      <w:pPr>
        <w:pStyle w:val="Norma"/>
        <w:spacing w:after="0" w:line="240" w:lineRule="auto"/>
        <w:contextualSpacing/>
        <w:jc w:val="both"/>
        <w:rPr>
          <w:rFonts w:ascii="Century Gothic" w:hAnsi="Century Gothic"/>
          <w:bCs/>
          <w:sz w:val="20"/>
          <w:szCs w:val="20"/>
          <w:lang w:val="es-ES"/>
        </w:rPr>
      </w:pPr>
    </w:p>
    <w:p w:rsidR="00425481" w:rsidRPr="00981D13" w:rsidRDefault="000D09AB"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 xml:space="preserve"> </w:t>
      </w:r>
      <w:r w:rsidR="00425481" w:rsidRPr="00981D13">
        <w:rPr>
          <w:rFonts w:ascii="Century Gothic" w:eastAsia="Arial Unicode MS" w:hAnsi="Century Gothic"/>
          <w:b/>
          <w:sz w:val="20"/>
          <w:szCs w:val="20"/>
        </w:rPr>
        <w:t>PLAN DE HIGIENE, SALUD OCUPACIONAL Y BIENESTAR</w:t>
      </w:r>
    </w:p>
    <w:p w:rsidR="000D09AB" w:rsidRPr="006317EC" w:rsidRDefault="000D09AB" w:rsidP="008A06CB">
      <w:pPr>
        <w:pStyle w:val="Norma"/>
        <w:spacing w:after="0" w:line="240" w:lineRule="auto"/>
        <w:contextualSpacing/>
        <w:jc w:val="both"/>
        <w:rPr>
          <w:rFonts w:ascii="Century Gothic" w:hAnsi="Century Gothic"/>
          <w:sz w:val="20"/>
          <w:szCs w:val="20"/>
          <w:lang w:val="es-BO"/>
        </w:rPr>
      </w:pPr>
    </w:p>
    <w:p w:rsidR="00E219B0" w:rsidRPr="006317EC"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E219B0"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425481" w:rsidRPr="006317EC" w:rsidRDefault="000D09AB"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MODALIDAD DE </w:t>
      </w:r>
      <w:r w:rsidR="00981D13">
        <w:rPr>
          <w:rFonts w:ascii="Century Gothic" w:eastAsia="Arial Unicode MS" w:hAnsi="Century Gothic"/>
          <w:b/>
          <w:sz w:val="20"/>
          <w:szCs w:val="20"/>
        </w:rPr>
        <w:t>CONTRATACION</w:t>
      </w: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mediante la modalidad Contratación Directa Ordinaria (CDO).</w:t>
      </w:r>
    </w:p>
    <w:p w:rsidR="006D3E72" w:rsidRDefault="006D3E72" w:rsidP="008A06CB">
      <w:pPr>
        <w:pStyle w:val="Norma"/>
        <w:spacing w:after="0" w:line="240" w:lineRule="auto"/>
        <w:contextualSpacing/>
        <w:jc w:val="both"/>
        <w:rPr>
          <w:rFonts w:ascii="Century Gothic" w:hAnsi="Century Gothic"/>
          <w:sz w:val="20"/>
          <w:szCs w:val="20"/>
        </w:rPr>
      </w:pPr>
    </w:p>
    <w:p w:rsidR="006D3E72" w:rsidRDefault="006D3E72"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MODALIDAD DE </w:t>
      </w:r>
      <w:r>
        <w:rPr>
          <w:rFonts w:ascii="Century Gothic" w:eastAsia="Arial Unicode MS" w:hAnsi="Century Gothic"/>
          <w:b/>
          <w:sz w:val="20"/>
          <w:szCs w:val="20"/>
        </w:rPr>
        <w:t>ADJUDICACION</w:t>
      </w:r>
    </w:p>
    <w:p w:rsidR="006D3E72" w:rsidRDefault="006D3E72" w:rsidP="006D3E72">
      <w:pPr>
        <w:pStyle w:val="Norma"/>
        <w:spacing w:after="0" w:line="240" w:lineRule="auto"/>
        <w:contextualSpacing/>
        <w:jc w:val="both"/>
        <w:rPr>
          <w:rFonts w:ascii="Century Gothic" w:eastAsia="Arial Unicode MS" w:hAnsi="Century Gothic"/>
          <w:b/>
          <w:sz w:val="20"/>
          <w:szCs w:val="20"/>
        </w:rPr>
      </w:pPr>
    </w:p>
    <w:p w:rsidR="006D3E72" w:rsidRPr="00D3695D" w:rsidRDefault="006D3E72" w:rsidP="006D3E72">
      <w:pPr>
        <w:pStyle w:val="Norma"/>
        <w:spacing w:after="0" w:line="240" w:lineRule="auto"/>
        <w:contextualSpacing/>
        <w:jc w:val="both"/>
        <w:rPr>
          <w:rFonts w:ascii="Century Gothic" w:eastAsia="Arial Unicode MS" w:hAnsi="Century Gothic"/>
          <w:b/>
          <w:sz w:val="20"/>
          <w:szCs w:val="20"/>
        </w:rPr>
      </w:pPr>
      <w:r w:rsidRPr="006317EC">
        <w:rPr>
          <w:rFonts w:ascii="Century Gothic" w:hAnsi="Century Gothic"/>
          <w:sz w:val="20"/>
          <w:szCs w:val="20"/>
        </w:rPr>
        <w:t xml:space="preserve">El presente proceso será </w:t>
      </w:r>
      <w:r w:rsidR="0013580F" w:rsidRPr="006317EC">
        <w:rPr>
          <w:rFonts w:ascii="Century Gothic" w:hAnsi="Century Gothic"/>
          <w:sz w:val="20"/>
          <w:szCs w:val="20"/>
        </w:rPr>
        <w:t>adjudicado por</w:t>
      </w:r>
      <w:r w:rsidRPr="00981D13">
        <w:rPr>
          <w:rFonts w:ascii="Century Gothic" w:hAnsi="Century Gothic"/>
          <w:b/>
          <w:color w:val="00B050"/>
          <w:sz w:val="20"/>
          <w:szCs w:val="20"/>
        </w:rPr>
        <w:t xml:space="preserve"> </w:t>
      </w:r>
      <w:r w:rsidRPr="00D3695D">
        <w:rPr>
          <w:rFonts w:ascii="Century Gothic" w:hAnsi="Century Gothic"/>
          <w:b/>
          <w:sz w:val="20"/>
          <w:szCs w:val="20"/>
        </w:rPr>
        <w:t>el total de la obra</w:t>
      </w:r>
      <w:r w:rsidR="00D3695D" w:rsidRPr="00D3695D">
        <w:rPr>
          <w:rFonts w:ascii="Century Gothic" w:hAnsi="Century Gothic"/>
          <w:b/>
          <w:sz w:val="20"/>
          <w:szCs w:val="20"/>
        </w:rPr>
        <w:t>.</w:t>
      </w:r>
      <w:r w:rsidRPr="00D3695D">
        <w:rPr>
          <w:rFonts w:ascii="Century Gothic" w:hAnsi="Century Gothic"/>
          <w:sz w:val="20"/>
          <w:szCs w:val="20"/>
        </w:rPr>
        <w:t xml:space="preserve"> </w:t>
      </w: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981D13" w:rsidRDefault="000D09AB"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 xml:space="preserve"> </w:t>
      </w:r>
      <w:r w:rsidR="007225BA" w:rsidRPr="00981D13">
        <w:rPr>
          <w:rFonts w:ascii="Century Gothic" w:eastAsia="Arial Unicode MS" w:hAnsi="Century Gothic"/>
          <w:b/>
          <w:sz w:val="20"/>
          <w:szCs w:val="20"/>
        </w:rPr>
        <w:t>METODO DE SELECCION</w:t>
      </w:r>
    </w:p>
    <w:p w:rsidR="000D09AB" w:rsidRPr="006317EC" w:rsidRDefault="000D09AB" w:rsidP="008A06CB">
      <w:pPr>
        <w:pStyle w:val="Norma"/>
        <w:spacing w:after="0" w:line="240" w:lineRule="auto"/>
        <w:contextualSpacing/>
        <w:jc w:val="both"/>
        <w:rPr>
          <w:rFonts w:ascii="Century Gothic" w:hAnsi="Century Gothic"/>
          <w:sz w:val="20"/>
          <w:szCs w:val="20"/>
        </w:rPr>
      </w:pPr>
    </w:p>
    <w:p w:rsidR="00425481" w:rsidRPr="00D3695D"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modalidad</w:t>
      </w:r>
      <w:r w:rsidR="001B7F6C">
        <w:rPr>
          <w:rFonts w:ascii="Century Gothic" w:hAnsi="Century Gothic"/>
          <w:sz w:val="20"/>
          <w:szCs w:val="20"/>
        </w:rPr>
        <w:t xml:space="preserve"> </w:t>
      </w:r>
      <w:r w:rsidR="00CC0EEB" w:rsidRPr="006317EC">
        <w:rPr>
          <w:rFonts w:ascii="Century Gothic" w:hAnsi="Century Gothic"/>
          <w:sz w:val="20"/>
          <w:szCs w:val="20"/>
        </w:rPr>
        <w:t>de</w:t>
      </w:r>
      <w:r w:rsidR="001B7F6C">
        <w:rPr>
          <w:rFonts w:ascii="Century Gothic" w:hAnsi="Century Gothic"/>
          <w:sz w:val="20"/>
          <w:szCs w:val="20"/>
        </w:rPr>
        <w:t xml:space="preserve"> </w:t>
      </w:r>
      <w:r w:rsidRPr="00D3695D">
        <w:rPr>
          <w:rFonts w:ascii="Century Gothic" w:hAnsi="Century Gothic"/>
          <w:b/>
          <w:sz w:val="20"/>
          <w:szCs w:val="20"/>
        </w:rPr>
        <w:t>Precio Evaluado Más Bajo</w:t>
      </w:r>
      <w:r w:rsidRPr="00D3695D">
        <w:rPr>
          <w:rFonts w:ascii="Century Gothic" w:hAnsi="Century Gothic"/>
          <w:sz w:val="20"/>
          <w:szCs w:val="20"/>
        </w:rPr>
        <w:t>.</w:t>
      </w:r>
    </w:p>
    <w:p w:rsidR="00515219" w:rsidRPr="00D3695D" w:rsidRDefault="00515219" w:rsidP="008A06CB">
      <w:pPr>
        <w:pStyle w:val="Norma"/>
        <w:spacing w:after="0" w:line="240" w:lineRule="auto"/>
        <w:contextualSpacing/>
        <w:jc w:val="both"/>
        <w:rPr>
          <w:rFonts w:ascii="Century Gothic" w:hAnsi="Century Gothic"/>
          <w:sz w:val="20"/>
          <w:szCs w:val="20"/>
        </w:rPr>
      </w:pPr>
    </w:p>
    <w:p w:rsidR="00425481" w:rsidRPr="00981D13" w:rsidRDefault="007225BA"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 xml:space="preserve"> </w:t>
      </w:r>
      <w:r w:rsidR="00425481" w:rsidRPr="00981D13">
        <w:rPr>
          <w:rFonts w:ascii="Century Gothic" w:eastAsia="Arial Unicode MS" w:hAnsi="Century Gothic"/>
          <w:b/>
          <w:sz w:val="20"/>
          <w:szCs w:val="20"/>
        </w:rPr>
        <w:t>INSPECCION PREVIA</w:t>
      </w:r>
    </w:p>
    <w:p w:rsidR="007225BA" w:rsidRPr="006317EC" w:rsidRDefault="007225BA" w:rsidP="008A06CB">
      <w:pPr>
        <w:pStyle w:val="Norma"/>
        <w:spacing w:after="0" w:line="240" w:lineRule="auto"/>
        <w:contextualSpacing/>
        <w:jc w:val="both"/>
        <w:rPr>
          <w:rFonts w:ascii="Century Gothic" w:hAnsi="Century Gothic"/>
          <w:sz w:val="20"/>
          <w:szCs w:val="20"/>
        </w:rPr>
      </w:pPr>
      <w:bookmarkStart w:id="6" w:name="_Toc314666261"/>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proponentes tienen la obligación de realizar la inspección previa del lugar</w:t>
      </w:r>
      <w:r w:rsidR="006D3E72">
        <w:rPr>
          <w:rFonts w:ascii="Century Gothic" w:hAnsi="Century Gothic"/>
          <w:sz w:val="20"/>
          <w:szCs w:val="20"/>
        </w:rPr>
        <w:t xml:space="preserve"> ubicada en </w:t>
      </w:r>
      <w:r w:rsidR="006D3E72" w:rsidRPr="00D3695D">
        <w:rPr>
          <w:rFonts w:ascii="Century Gothic" w:hAnsi="Century Gothic"/>
          <w:sz w:val="20"/>
          <w:szCs w:val="20"/>
        </w:rPr>
        <w:t xml:space="preserve">el </w:t>
      </w:r>
      <w:r w:rsidR="006D3E72" w:rsidRPr="00D3695D">
        <w:rPr>
          <w:rFonts w:ascii="Century Gothic" w:hAnsi="Century Gothic"/>
          <w:b/>
          <w:sz w:val="20"/>
          <w:szCs w:val="20"/>
        </w:rPr>
        <w:t xml:space="preserve">Municipio de Cuatro Cañadas 6ta Sección Prov. </w:t>
      </w:r>
      <w:r w:rsidR="00082C52" w:rsidRPr="00D3695D">
        <w:rPr>
          <w:rFonts w:ascii="Century Gothic" w:hAnsi="Century Gothic"/>
          <w:b/>
          <w:sz w:val="20"/>
          <w:szCs w:val="20"/>
        </w:rPr>
        <w:t>Ñuflo</w:t>
      </w:r>
      <w:r w:rsidR="006D3E72" w:rsidRPr="00D3695D">
        <w:rPr>
          <w:rFonts w:ascii="Century Gothic" w:hAnsi="Century Gothic"/>
          <w:b/>
          <w:sz w:val="20"/>
          <w:szCs w:val="20"/>
        </w:rPr>
        <w:t xml:space="preserve"> de Chavez,</w:t>
      </w:r>
      <w:r w:rsidRPr="00D3695D">
        <w:rPr>
          <w:rFonts w:ascii="Century Gothic" w:hAnsi="Century Gothic"/>
          <w:b/>
          <w:sz w:val="20"/>
          <w:szCs w:val="20"/>
        </w:rPr>
        <w:t xml:space="preserve"> </w:t>
      </w:r>
      <w:r w:rsidRPr="006317EC">
        <w:rPr>
          <w:rFonts w:ascii="Century Gothic" w:hAnsi="Century Gothic"/>
          <w:sz w:val="20"/>
          <w:szCs w:val="20"/>
        </w:rPr>
        <w:t>donde se realizara la obra antes de la presentación de propuestas por cuenta propia.</w:t>
      </w:r>
      <w:bookmarkEnd w:id="6"/>
    </w:p>
    <w:p w:rsidR="00A766D1" w:rsidRDefault="00A766D1" w:rsidP="008A06CB">
      <w:pPr>
        <w:pStyle w:val="Norma"/>
        <w:spacing w:after="0" w:line="240" w:lineRule="auto"/>
        <w:contextualSpacing/>
        <w:jc w:val="both"/>
        <w:rPr>
          <w:rFonts w:ascii="Century Gothic" w:hAnsi="Century Gothic"/>
          <w:sz w:val="20"/>
          <w:szCs w:val="20"/>
        </w:rPr>
      </w:pPr>
    </w:p>
    <w:p w:rsidR="004E1C77" w:rsidRDefault="004E1C77" w:rsidP="004E1C77">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4E1C77">
        <w:rPr>
          <w:rFonts w:ascii="Century Gothic" w:eastAsia="Arial Unicode MS" w:hAnsi="Century Gothic"/>
          <w:b/>
          <w:sz w:val="20"/>
          <w:szCs w:val="20"/>
        </w:rPr>
        <w:t xml:space="preserve">FISCALIZACIÓN DE LA OBRA </w:t>
      </w:r>
    </w:p>
    <w:p w:rsidR="004E1C77" w:rsidRPr="004E1C77" w:rsidRDefault="004E1C77" w:rsidP="004E1C77">
      <w:pPr>
        <w:pStyle w:val="Norma"/>
        <w:spacing w:after="0" w:line="240" w:lineRule="auto"/>
        <w:ind w:left="284"/>
        <w:contextualSpacing/>
        <w:jc w:val="both"/>
        <w:rPr>
          <w:rFonts w:ascii="Century Gothic" w:eastAsia="Arial Unicode MS" w:hAnsi="Century Gothic"/>
          <w:b/>
          <w:sz w:val="20"/>
          <w:szCs w:val="20"/>
        </w:rPr>
      </w:pPr>
    </w:p>
    <w:p w:rsidR="00A766D1" w:rsidRDefault="004E1C77" w:rsidP="008A06CB">
      <w:pPr>
        <w:pStyle w:val="Norma"/>
        <w:spacing w:after="0" w:line="240" w:lineRule="auto"/>
        <w:contextualSpacing/>
        <w:jc w:val="both"/>
        <w:rPr>
          <w:rFonts w:ascii="Century Gothic" w:hAnsi="Century Gothic"/>
          <w:sz w:val="20"/>
          <w:szCs w:val="20"/>
        </w:rPr>
      </w:pPr>
      <w:r>
        <w:rPr>
          <w:rFonts w:ascii="Century Gothic" w:hAnsi="Century Gothic"/>
          <w:sz w:val="20"/>
          <w:szCs w:val="20"/>
        </w:rPr>
        <w:t>La empresa adjudicada estará bajo la Fiscalización</w:t>
      </w:r>
      <w:r w:rsidR="00A766D1">
        <w:rPr>
          <w:rFonts w:ascii="Century Gothic" w:hAnsi="Century Gothic"/>
          <w:sz w:val="20"/>
          <w:szCs w:val="20"/>
        </w:rPr>
        <w:t xml:space="preserve"> de la Distrital Redes de Santa Cruz</w:t>
      </w:r>
      <w:r>
        <w:rPr>
          <w:rFonts w:ascii="Century Gothic" w:hAnsi="Century Gothic"/>
          <w:sz w:val="20"/>
          <w:szCs w:val="20"/>
        </w:rPr>
        <w:t xml:space="preserve">, </w:t>
      </w:r>
      <w:r w:rsidR="007454C1">
        <w:rPr>
          <w:rFonts w:ascii="Century Gothic" w:hAnsi="Century Gothic"/>
          <w:sz w:val="20"/>
          <w:szCs w:val="20"/>
        </w:rPr>
        <w:t>para los trabajos de construcción de las obras civiles y mecánicas.</w:t>
      </w:r>
    </w:p>
    <w:p w:rsidR="00A766D1" w:rsidRPr="006317EC" w:rsidRDefault="00A766D1" w:rsidP="008A06CB">
      <w:pPr>
        <w:pStyle w:val="Norma"/>
        <w:spacing w:after="0" w:line="240" w:lineRule="auto"/>
        <w:contextualSpacing/>
        <w:jc w:val="both"/>
        <w:rPr>
          <w:rFonts w:ascii="Century Gothic" w:hAnsi="Century Gothic"/>
          <w:sz w:val="20"/>
          <w:szCs w:val="20"/>
        </w:rPr>
      </w:pPr>
    </w:p>
    <w:p w:rsidR="00425481"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 xml:space="preserve"> REUNION DE ACLARACION</w:t>
      </w:r>
    </w:p>
    <w:p w:rsidR="007225BA" w:rsidRPr="006317EC" w:rsidRDefault="007225BA" w:rsidP="008A06CB">
      <w:pPr>
        <w:pStyle w:val="Norma"/>
        <w:spacing w:after="0" w:line="240" w:lineRule="auto"/>
        <w:contextualSpacing/>
        <w:jc w:val="both"/>
        <w:rPr>
          <w:rFonts w:ascii="Century Gothic" w:hAnsi="Century Gothic"/>
          <w:sz w:val="20"/>
          <w:szCs w:val="20"/>
        </w:rPr>
      </w:pPr>
    </w:p>
    <w:p w:rsidR="00425481" w:rsidRPr="00D3695D" w:rsidRDefault="002B13F2" w:rsidP="008A06CB">
      <w:pPr>
        <w:pStyle w:val="Norma"/>
        <w:spacing w:after="0" w:line="240" w:lineRule="auto"/>
        <w:contextualSpacing/>
        <w:jc w:val="both"/>
        <w:rPr>
          <w:rFonts w:ascii="Century Gothic" w:hAnsi="Century Gothic"/>
          <w:sz w:val="20"/>
          <w:szCs w:val="20"/>
        </w:rPr>
      </w:pPr>
      <w:r w:rsidRPr="00D3695D">
        <w:rPr>
          <w:rFonts w:ascii="Century Gothic" w:hAnsi="Century Gothic"/>
          <w:sz w:val="20"/>
          <w:szCs w:val="20"/>
        </w:rPr>
        <w:t>No se considera necesaria l</w:t>
      </w:r>
      <w:r w:rsidR="007422C0" w:rsidRPr="00D3695D">
        <w:rPr>
          <w:rFonts w:ascii="Century Gothic" w:hAnsi="Century Gothic"/>
          <w:sz w:val="20"/>
          <w:szCs w:val="20"/>
        </w:rPr>
        <w:t xml:space="preserve">a reunión de aclaración </w:t>
      </w:r>
    </w:p>
    <w:p w:rsidR="00D72B0C" w:rsidRPr="006317EC" w:rsidRDefault="00D72B0C" w:rsidP="008A06CB">
      <w:pPr>
        <w:pStyle w:val="Norma"/>
        <w:spacing w:after="0" w:line="240" w:lineRule="auto"/>
        <w:contextualSpacing/>
        <w:jc w:val="both"/>
        <w:rPr>
          <w:rFonts w:ascii="Century Gothic" w:hAnsi="Century Gothic"/>
          <w:sz w:val="20"/>
          <w:szCs w:val="20"/>
        </w:rPr>
      </w:pPr>
    </w:p>
    <w:bookmarkEnd w:id="2"/>
    <w:bookmarkEnd w:id="3"/>
    <w:p w:rsidR="00425481"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 xml:space="preserve">  MODALIDAD DE PAGO </w:t>
      </w:r>
    </w:p>
    <w:p w:rsidR="007225BA" w:rsidRPr="006317EC" w:rsidRDefault="007225BA" w:rsidP="008A06CB">
      <w:pPr>
        <w:pStyle w:val="Norma"/>
        <w:spacing w:after="0" w:line="240" w:lineRule="auto"/>
        <w:contextualSpacing/>
        <w:jc w:val="both"/>
        <w:rPr>
          <w:rFonts w:ascii="Century Gothic" w:hAnsi="Century Gothic"/>
          <w:sz w:val="20"/>
          <w:szCs w:val="20"/>
        </w:rPr>
      </w:pPr>
    </w:p>
    <w:p w:rsidR="00425481" w:rsidRPr="006317EC" w:rsidRDefault="00425481" w:rsidP="00655E87">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 modalidad de pago será contra avance de obra en planilla, pudiendo darse un anticipo de hasta el 20%, previa presentación de la boleta de garantía por el mismo monto del anticipo de contrato de ejecución de obra; objeto de la presente contratación.</w:t>
      </w:r>
    </w:p>
    <w:p w:rsidR="002050BF" w:rsidRPr="006317EC" w:rsidRDefault="002050BF"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9A1D3B" w:rsidRPr="006317EC" w:rsidRDefault="009A1D3B"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pStyle w:val="Norma"/>
        <w:spacing w:after="0" w:line="240" w:lineRule="auto"/>
        <w:contextualSpacing/>
        <w:jc w:val="both"/>
        <w:rPr>
          <w:rFonts w:ascii="Century Gothic" w:hAnsi="Century Gothic"/>
          <w:sz w:val="20"/>
          <w:szCs w:val="20"/>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 DATA BOOK</w:t>
      </w:r>
    </w:p>
    <w:p w:rsidR="007225BA" w:rsidRPr="006317EC" w:rsidRDefault="007225BA"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p>
    <w:p w:rsidR="00425481" w:rsidRPr="006317EC" w:rsidRDefault="007225BA"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PROPUESTA TECNICA Y ECONÓMICA (CALIFICABLE)</w:t>
      </w:r>
    </w:p>
    <w:p w:rsidR="007225BA" w:rsidRPr="006317EC" w:rsidRDefault="007225BA"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D72B0C" w:rsidRPr="00655E87">
        <w:rPr>
          <w:rFonts w:ascii="Century Gothic" w:eastAsia="Arial Unicode MS" w:hAnsi="Century Gothic"/>
          <w:b/>
          <w:bCs/>
          <w:sz w:val="20"/>
          <w:szCs w:val="20"/>
        </w:rPr>
        <w:t>95</w:t>
      </w:r>
      <w:r w:rsidR="00D72B0C" w:rsidRPr="006317EC">
        <w:rPr>
          <w:rFonts w:ascii="Century Gothic" w:eastAsia="Arial Unicode MS" w:hAnsi="Century Gothic"/>
          <w:bCs/>
          <w:sz w:val="20"/>
          <w:szCs w:val="20"/>
        </w:rPr>
        <w:t xml:space="preserve"> días</w:t>
      </w:r>
      <w:r w:rsidR="00D72B0C">
        <w:rPr>
          <w:rFonts w:ascii="Century Gothic" w:eastAsia="Arial Unicode MS" w:hAnsi="Century Gothic"/>
          <w:bCs/>
          <w:sz w:val="20"/>
          <w:szCs w:val="20"/>
        </w:rPr>
        <w:t xml:space="preserve"> calendario</w:t>
      </w:r>
      <w:r w:rsidRPr="006317EC">
        <w:rPr>
          <w:rFonts w:ascii="Century Gothic" w:eastAsia="Arial Unicode MS" w:hAnsi="Century Gothic"/>
          <w:bCs/>
          <w:sz w:val="20"/>
          <w:szCs w:val="20"/>
        </w:rPr>
        <w:t>.</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económica se presenta en la </w:t>
      </w:r>
      <w:r w:rsidRPr="006317EC">
        <w:rPr>
          <w:rFonts w:ascii="Century Gothic" w:eastAsia="Arial Unicode MS" w:hAnsi="Century Gothic"/>
          <w:b/>
          <w:bCs/>
          <w:sz w:val="20"/>
          <w:szCs w:val="20"/>
        </w:rPr>
        <w:t>Sección 8</w:t>
      </w:r>
      <w:r w:rsidRPr="006317EC">
        <w:rPr>
          <w:rFonts w:ascii="Century Gothic" w:eastAsia="Arial Unicode MS" w:hAnsi="Century Gothic"/>
          <w:bCs/>
          <w:sz w:val="20"/>
          <w:szCs w:val="20"/>
        </w:rPr>
        <w:t>, la misma que deberá ser llenada expresamente en bolivianos.</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981D13" w:rsidRDefault="007225BA"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p>
    <w:p w:rsidR="00F01D76"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F01D76" w:rsidRPr="0041645E"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La experiencia específica que deberá contar la Empresa proponente como mínimo d</w:t>
      </w:r>
      <w:r>
        <w:rPr>
          <w:rFonts w:ascii="Century Gothic" w:hAnsi="Century Gothic"/>
          <w:bCs/>
          <w:sz w:val="20"/>
          <w:szCs w:val="20"/>
        </w:rPr>
        <w:t xml:space="preserve">eberá ser del 50% del monto propuesto, </w:t>
      </w:r>
      <w:r w:rsidRPr="0041645E">
        <w:rPr>
          <w:rFonts w:ascii="Century Gothic" w:hAnsi="Century Gothic"/>
          <w:bCs/>
          <w:sz w:val="20"/>
          <w:szCs w:val="20"/>
        </w:rPr>
        <w:t xml:space="preserve">en obras civiles y/o mecánicas en Redes Secundarias, Redes Primarias, Acometidas, Ductos de Transporte. </w:t>
      </w:r>
    </w:p>
    <w:p w:rsidR="00F01D76" w:rsidRPr="003B463B" w:rsidRDefault="00F01D76" w:rsidP="00F01D76">
      <w:pPr>
        <w:pStyle w:val="Norma"/>
        <w:spacing w:after="0" w:line="240" w:lineRule="auto"/>
        <w:contextualSpacing/>
        <w:jc w:val="both"/>
        <w:rPr>
          <w:bCs/>
        </w:rPr>
      </w:pPr>
    </w:p>
    <w:tbl>
      <w:tblPr>
        <w:tblStyle w:val="NormalTable"/>
        <w:tblW w:w="7281" w:type="dxa"/>
        <w:jc w:val="center"/>
        <w:tblLayout w:type="fixed"/>
        <w:tblCellMar>
          <w:left w:w="70" w:type="dxa"/>
          <w:right w:w="70" w:type="dxa"/>
        </w:tblCellMar>
        <w:tblLook w:val="0000" w:firstRow="0" w:lastRow="0" w:firstColumn="0" w:lastColumn="0" w:noHBand="0" w:noVBand="0"/>
      </w:tblPr>
      <w:tblGrid>
        <w:gridCol w:w="1002"/>
        <w:gridCol w:w="6279"/>
      </w:tblGrid>
      <w:tr w:rsidR="00F01D76" w:rsidRPr="003B463B" w:rsidTr="00D83936">
        <w:trPr>
          <w:cantSplit/>
          <w:trHeight w:val="692"/>
          <w:jc w:val="center"/>
        </w:trPr>
        <w:tc>
          <w:tcPr>
            <w:tcW w:w="7281"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t>DETALLE DE OBRAS A SER CONSIDERADAS PARA EFECTOS DE COMPUTO DE LA EXPERIENCIA ESPECIFICA</w:t>
            </w:r>
          </w:p>
        </w:tc>
      </w:tr>
      <w:tr w:rsidR="00F01D76" w:rsidRPr="003B463B" w:rsidTr="00D83936">
        <w:trPr>
          <w:trHeight w:val="471"/>
          <w:jc w:val="center"/>
        </w:trPr>
        <w:tc>
          <w:tcPr>
            <w:tcW w:w="1002"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t>1</w:t>
            </w:r>
          </w:p>
        </w:tc>
        <w:tc>
          <w:tcPr>
            <w:tcW w:w="6278"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para Redes Secundarias</w:t>
            </w:r>
          </w:p>
        </w:tc>
      </w:tr>
      <w:tr w:rsidR="00F01D76" w:rsidRPr="003B463B" w:rsidTr="00D83936">
        <w:trPr>
          <w:trHeight w:val="471"/>
          <w:jc w:val="center"/>
        </w:trPr>
        <w:tc>
          <w:tcPr>
            <w:tcW w:w="1002"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2</w:t>
            </w:r>
          </w:p>
        </w:tc>
        <w:tc>
          <w:tcPr>
            <w:tcW w:w="6278"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1D76" w:rsidRPr="003B463B" w:rsidTr="00D83936">
        <w:trPr>
          <w:trHeight w:val="471"/>
          <w:jc w:val="center"/>
        </w:trPr>
        <w:tc>
          <w:tcPr>
            <w:tcW w:w="1002"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3</w:t>
            </w:r>
          </w:p>
        </w:tc>
        <w:tc>
          <w:tcPr>
            <w:tcW w:w="6278"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1D76" w:rsidRPr="003B463B" w:rsidTr="00D83936">
        <w:trPr>
          <w:trHeight w:val="471"/>
          <w:jc w:val="center"/>
        </w:trPr>
        <w:tc>
          <w:tcPr>
            <w:tcW w:w="1002"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4</w:t>
            </w:r>
          </w:p>
        </w:tc>
        <w:tc>
          <w:tcPr>
            <w:tcW w:w="6278"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1D76" w:rsidRPr="003B463B" w:rsidTr="00D83936">
        <w:trPr>
          <w:trHeight w:val="471"/>
          <w:jc w:val="center"/>
        </w:trPr>
        <w:tc>
          <w:tcPr>
            <w:tcW w:w="1002"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5</w:t>
            </w:r>
          </w:p>
        </w:tc>
        <w:tc>
          <w:tcPr>
            <w:tcW w:w="6278"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F01D76" w:rsidRPr="003B463B" w:rsidRDefault="00F01D76" w:rsidP="00F01D76">
      <w:pPr>
        <w:pStyle w:val="Norma"/>
        <w:spacing w:after="0" w:line="240" w:lineRule="auto"/>
        <w:contextualSpacing/>
        <w:jc w:val="both"/>
        <w:rPr>
          <w:rFonts w:eastAsia="Arial Unicode MS"/>
          <w:b/>
          <w:lang w:val="es-BO"/>
        </w:rPr>
      </w:pPr>
    </w:p>
    <w:p w:rsidR="00975217" w:rsidRPr="006317EC" w:rsidRDefault="00975217" w:rsidP="008A06CB">
      <w:pPr>
        <w:pStyle w:val="Norma"/>
        <w:spacing w:after="0" w:line="240" w:lineRule="auto"/>
        <w:contextualSpacing/>
        <w:jc w:val="both"/>
        <w:rPr>
          <w:rFonts w:ascii="Century Gothic" w:eastAsia="Arial Unicode MS" w:hAnsi="Century Gothic"/>
          <w:b/>
          <w:bCs/>
          <w:sz w:val="20"/>
          <w:szCs w:val="20"/>
        </w:rPr>
      </w:pPr>
    </w:p>
    <w:p w:rsidR="00425481" w:rsidRPr="006317EC" w:rsidRDefault="007225BA"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lang w:val="es-BO"/>
        </w:rPr>
      </w:pPr>
      <w:r w:rsidRPr="00981D13">
        <w:rPr>
          <w:rFonts w:ascii="Century Gothic" w:eastAsia="Arial Unicode MS" w:hAnsi="Century Gothic"/>
          <w:b/>
          <w:sz w:val="20"/>
          <w:szCs w:val="20"/>
        </w:rPr>
        <w:t xml:space="preserve"> </w:t>
      </w:r>
      <w:r w:rsidR="00425481" w:rsidRPr="00981D13">
        <w:rPr>
          <w:rFonts w:ascii="Century Gothic" w:eastAsia="Arial Unicode MS" w:hAnsi="Century Gothic"/>
          <w:b/>
          <w:sz w:val="20"/>
          <w:szCs w:val="20"/>
        </w:rPr>
        <w:t>EXPERIENCIA GENERAL Y ESPECÍFICA DEL PERSONAL CLAVE</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F01D76" w:rsidP="008A06CB">
      <w:pPr>
        <w:pStyle w:val="Norma"/>
        <w:spacing w:after="0" w:line="240" w:lineRule="auto"/>
        <w:contextualSpacing/>
        <w:jc w:val="both"/>
        <w:rPr>
          <w:rFonts w:ascii="Century Gothic" w:eastAsia="Arial Unicode MS" w:hAnsi="Century Gothic"/>
          <w:bCs/>
          <w:sz w:val="20"/>
          <w:szCs w:val="20"/>
        </w:rPr>
      </w:pPr>
      <w:r w:rsidRPr="00F01D76">
        <w:rPr>
          <w:noProof/>
          <w:lang w:val="es-BO" w:eastAsia="es-BO"/>
        </w:rPr>
        <w:drawing>
          <wp:inline distT="0" distB="0" distL="0" distR="0">
            <wp:extent cx="5762846" cy="18713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857" cy="1881401"/>
                    </a:xfrm>
                    <a:prstGeom prst="rect">
                      <a:avLst/>
                    </a:prstGeom>
                    <a:noFill/>
                    <a:ln>
                      <a:noFill/>
                    </a:ln>
                  </pic:spPr>
                </pic:pic>
              </a:graphicData>
            </a:graphic>
          </wp:inline>
        </w:drawing>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95344A" w:rsidRPr="006317EC" w:rsidRDefault="0095344A" w:rsidP="0095344A">
      <w:pPr>
        <w:pStyle w:val="Prrafodelista"/>
        <w:ind w:left="0"/>
        <w:contextualSpacing/>
        <w:jc w:val="both"/>
        <w:rPr>
          <w:rFonts w:ascii="Century Gothic" w:hAnsi="Century Gothic"/>
          <w:b/>
          <w:iCs/>
          <w:sz w:val="20"/>
          <w:szCs w:val="20"/>
        </w:rPr>
      </w:pPr>
      <w:r w:rsidRPr="006317EC">
        <w:rPr>
          <w:rFonts w:ascii="Century Gothic" w:hAnsi="Century Gothic"/>
          <w:b/>
          <w:iCs/>
          <w:sz w:val="20"/>
          <w:szCs w:val="20"/>
        </w:rPr>
        <w:t xml:space="preserve">(Respaldar la experiencia con fotocopias simples de Actas de Recepción Provisional y/o Definitiva, o cualquier otro documento que acredite dicha experiencia) </w:t>
      </w:r>
    </w:p>
    <w:p w:rsidR="00425481" w:rsidRPr="0095344A" w:rsidRDefault="00425481" w:rsidP="008A06CB">
      <w:pPr>
        <w:pStyle w:val="Norma"/>
        <w:spacing w:after="0" w:line="240" w:lineRule="auto"/>
        <w:contextualSpacing/>
        <w:jc w:val="both"/>
        <w:rPr>
          <w:rFonts w:ascii="Century Gothic" w:eastAsia="Arial Unicode MS" w:hAnsi="Century Gothic"/>
          <w:bCs/>
          <w:sz w:val="20"/>
          <w:szCs w:val="20"/>
          <w:lang w:val="es-ES"/>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572529" w:rsidRPr="006317EC" w:rsidRDefault="00572529" w:rsidP="008A06CB">
      <w:pPr>
        <w:pStyle w:val="Norma"/>
        <w:spacing w:after="0" w:line="240" w:lineRule="auto"/>
        <w:contextualSpacing/>
        <w:jc w:val="center"/>
        <w:rPr>
          <w:rFonts w:ascii="Century Gothic" w:eastAsia="Arial Unicode MS" w:hAnsi="Century Gothic"/>
          <w:b/>
          <w:sz w:val="20"/>
          <w:szCs w:val="20"/>
        </w:rPr>
      </w:pPr>
    </w:p>
    <w:p w:rsidR="00054095" w:rsidRPr="006317EC" w:rsidRDefault="00054095" w:rsidP="008A06CB">
      <w:pPr>
        <w:pStyle w:val="Norma"/>
        <w:spacing w:after="0" w:line="240" w:lineRule="auto"/>
        <w:contextualSpacing/>
        <w:jc w:val="center"/>
        <w:rPr>
          <w:rFonts w:ascii="Century Gothic" w:eastAsia="Arial Unicode MS" w:hAnsi="Century Gothic"/>
          <w:b/>
          <w:sz w:val="20"/>
          <w:szCs w:val="20"/>
        </w:rPr>
      </w:pPr>
    </w:p>
    <w:p w:rsidR="00893BFD" w:rsidRPr="006317EC" w:rsidRDefault="00893BFD" w:rsidP="008A06CB">
      <w:pPr>
        <w:pStyle w:val="Norma"/>
        <w:spacing w:after="0" w:line="240" w:lineRule="auto"/>
        <w:contextualSpacing/>
        <w:jc w:val="center"/>
        <w:rPr>
          <w:rFonts w:ascii="Century Gothic" w:eastAsia="Arial Unicode MS" w:hAnsi="Century Gothic"/>
          <w:b/>
          <w:sz w:val="20"/>
          <w:szCs w:val="20"/>
        </w:rPr>
      </w:pPr>
    </w:p>
    <w:p w:rsidR="00893BFD" w:rsidRPr="006317EC" w:rsidRDefault="00893BFD" w:rsidP="008A06CB">
      <w:pPr>
        <w:pStyle w:val="Norma"/>
        <w:spacing w:after="0" w:line="240" w:lineRule="auto"/>
        <w:contextualSpacing/>
        <w:jc w:val="center"/>
        <w:rPr>
          <w:rFonts w:ascii="Century Gothic" w:eastAsia="Arial Unicode MS" w:hAnsi="Century Gothic"/>
          <w:b/>
          <w:sz w:val="20"/>
          <w:szCs w:val="20"/>
        </w:rPr>
      </w:pPr>
    </w:p>
    <w:p w:rsidR="00D801F7" w:rsidRPr="006317EC" w:rsidRDefault="00D801F7" w:rsidP="008A06CB">
      <w:pPr>
        <w:pStyle w:val="Norma"/>
        <w:spacing w:after="0" w:line="240" w:lineRule="auto"/>
        <w:contextualSpacing/>
        <w:jc w:val="center"/>
        <w:rPr>
          <w:rFonts w:ascii="Century Gothic" w:eastAsia="Arial Unicode MS" w:hAnsi="Century Gothic"/>
          <w:b/>
          <w:sz w:val="20"/>
          <w:szCs w:val="20"/>
        </w:rPr>
      </w:pPr>
    </w:p>
    <w:p w:rsidR="00DF7B57" w:rsidRDefault="00DF7B57" w:rsidP="008A06CB">
      <w:pPr>
        <w:pStyle w:val="Norma"/>
        <w:spacing w:after="0" w:line="240" w:lineRule="auto"/>
        <w:contextualSpacing/>
        <w:jc w:val="center"/>
        <w:rPr>
          <w:rFonts w:eastAsia="Arial Unicode MS"/>
          <w:b/>
          <w:sz w:val="50"/>
          <w:szCs w:val="50"/>
        </w:rPr>
      </w:pPr>
    </w:p>
    <w:p w:rsidR="00DF7B57" w:rsidRDefault="00DF7B57" w:rsidP="008A06CB">
      <w:pPr>
        <w:pStyle w:val="Norma"/>
        <w:spacing w:after="0" w:line="240" w:lineRule="auto"/>
        <w:contextualSpacing/>
        <w:jc w:val="center"/>
        <w:rPr>
          <w:rFonts w:eastAsia="Arial Unicode MS"/>
          <w:b/>
          <w:sz w:val="50"/>
          <w:szCs w:val="50"/>
        </w:rPr>
      </w:pPr>
    </w:p>
    <w:p w:rsidR="0014721E" w:rsidRDefault="0014721E" w:rsidP="008A06CB">
      <w:pPr>
        <w:pStyle w:val="Norma"/>
        <w:spacing w:after="0" w:line="240" w:lineRule="auto"/>
        <w:contextualSpacing/>
        <w:jc w:val="center"/>
        <w:rPr>
          <w:rFonts w:eastAsia="Arial Unicode MS"/>
          <w:b/>
          <w:sz w:val="50"/>
          <w:szCs w:val="50"/>
        </w:rPr>
      </w:pPr>
    </w:p>
    <w:p w:rsidR="00647981" w:rsidRDefault="00647981" w:rsidP="008A06CB">
      <w:pPr>
        <w:pStyle w:val="Norma"/>
        <w:spacing w:after="0" w:line="240" w:lineRule="auto"/>
        <w:contextualSpacing/>
        <w:jc w:val="center"/>
        <w:rPr>
          <w:rFonts w:eastAsia="Arial Unicode MS"/>
          <w:b/>
          <w:sz w:val="50"/>
          <w:szCs w:val="50"/>
        </w:rPr>
      </w:pPr>
    </w:p>
    <w:p w:rsidR="00D72B0C" w:rsidRDefault="00D72B0C" w:rsidP="00D3695D">
      <w:pPr>
        <w:pStyle w:val="Norma"/>
        <w:spacing w:after="0" w:line="240" w:lineRule="auto"/>
        <w:contextualSpacing/>
        <w:rPr>
          <w:rFonts w:eastAsia="Arial Unicode MS"/>
          <w:b/>
          <w:sz w:val="50"/>
          <w:szCs w:val="50"/>
        </w:rPr>
      </w:pPr>
      <w:bookmarkStart w:id="7" w:name="_GoBack"/>
      <w:bookmarkEnd w:id="7"/>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Default="00425481" w:rsidP="008A06CB">
      <w:pPr>
        <w:pStyle w:val="Norma"/>
        <w:spacing w:after="0" w:line="240" w:lineRule="auto"/>
        <w:contextualSpacing/>
        <w:jc w:val="both"/>
        <w:rPr>
          <w:rFonts w:eastAsia="Arial Unicode MS"/>
          <w:b/>
        </w:rPr>
      </w:pPr>
    </w:p>
    <w:p w:rsidR="00D72B0C" w:rsidRDefault="00D72B0C" w:rsidP="008A06CB">
      <w:pPr>
        <w:pStyle w:val="Norma"/>
        <w:spacing w:after="0" w:line="240" w:lineRule="auto"/>
        <w:contextualSpacing/>
        <w:jc w:val="both"/>
        <w:rPr>
          <w:rFonts w:eastAsia="Arial Unicode MS"/>
          <w:b/>
        </w:rPr>
      </w:pPr>
    </w:p>
    <w:p w:rsidR="00D72B0C" w:rsidRPr="007C59E8" w:rsidRDefault="00D72B0C"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225BA" w:rsidRDefault="007225BA" w:rsidP="008A06CB">
      <w:pPr>
        <w:pStyle w:val="Norma"/>
        <w:spacing w:after="0" w:line="240" w:lineRule="auto"/>
        <w:contextualSpacing/>
        <w:jc w:val="both"/>
        <w:rPr>
          <w:rFonts w:eastAsia="Arial Unicode MS"/>
          <w:b/>
        </w:rPr>
      </w:pPr>
    </w:p>
    <w:p w:rsidR="00A16157" w:rsidRDefault="00A16157"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59037A" w:rsidRDefault="0059037A" w:rsidP="008A06CB">
      <w:pPr>
        <w:pStyle w:val="Norma"/>
        <w:spacing w:after="0" w:line="240" w:lineRule="auto"/>
        <w:contextualSpacing/>
        <w:jc w:val="both"/>
        <w:rPr>
          <w:rFonts w:eastAsia="Arial Unicode MS"/>
          <w:b/>
        </w:rPr>
      </w:pPr>
    </w:p>
    <w:p w:rsidR="00A16157" w:rsidRDefault="00A16157" w:rsidP="008A06CB">
      <w:pPr>
        <w:pStyle w:val="Norma"/>
        <w:spacing w:after="0" w:line="240" w:lineRule="auto"/>
        <w:contextualSpacing/>
        <w:jc w:val="both"/>
        <w:rPr>
          <w:rFonts w:eastAsia="Arial Unicode MS"/>
          <w:b/>
        </w:rPr>
      </w:pPr>
    </w:p>
    <w:p w:rsidR="00D83936" w:rsidRDefault="00D83936" w:rsidP="008A06CB">
      <w:pPr>
        <w:pStyle w:val="Norma"/>
        <w:spacing w:after="0" w:line="240" w:lineRule="auto"/>
        <w:contextualSpacing/>
        <w:jc w:val="both"/>
        <w:rPr>
          <w:rFonts w:eastAsia="Arial Unicode MS"/>
          <w:b/>
        </w:rPr>
      </w:pPr>
    </w:p>
    <w:p w:rsidR="00D83936" w:rsidRDefault="00D83936" w:rsidP="008A06CB">
      <w:pPr>
        <w:pStyle w:val="Norma"/>
        <w:spacing w:after="0" w:line="240" w:lineRule="auto"/>
        <w:contextualSpacing/>
        <w:jc w:val="both"/>
        <w:rPr>
          <w:rFonts w:eastAsia="Arial Unicode MS"/>
          <w:b/>
        </w:rPr>
      </w:pPr>
    </w:p>
    <w:p w:rsidR="008A06CB" w:rsidRDefault="008A06CB" w:rsidP="008A06CB">
      <w:pPr>
        <w:pStyle w:val="Norma"/>
        <w:spacing w:after="0" w:line="240" w:lineRule="auto"/>
        <w:contextualSpacing/>
        <w:jc w:val="center"/>
        <w:rPr>
          <w:rFonts w:eastAsia="Arial Unicode MS"/>
          <w:b/>
        </w:rPr>
      </w:pPr>
      <w:r>
        <w:rPr>
          <w:rFonts w:eastAsia="Arial Unicode MS"/>
          <w:b/>
        </w:rPr>
        <w:t>VOLUMENES DE OBRA</w:t>
      </w:r>
    </w:p>
    <w:p w:rsidR="004D56F9" w:rsidRDefault="00D83936" w:rsidP="0092550C">
      <w:pPr>
        <w:pStyle w:val="Default"/>
        <w:contextualSpacing/>
        <w:jc w:val="center"/>
        <w:rPr>
          <w:rFonts w:ascii="Century Gothic" w:eastAsia="Arial Unicode MS" w:hAnsi="Century Gothic" w:cs="Calibri"/>
          <w:b/>
          <w:bCs/>
          <w:sz w:val="18"/>
          <w:szCs w:val="18"/>
          <w:lang w:val="es-ES"/>
        </w:rPr>
      </w:pPr>
      <w:r w:rsidRPr="00F825CF">
        <w:rPr>
          <w:rFonts w:ascii="Century Gothic" w:eastAsia="Arial Unicode MS" w:hAnsi="Century Gothic" w:cs="Calibri"/>
          <w:b/>
          <w:bCs/>
          <w:sz w:val="18"/>
          <w:szCs w:val="18"/>
          <w:lang w:val="es-ES"/>
        </w:rPr>
        <w:t>OBRAS CIVILES Y MECANICAS CONSTRUCCION RED SECUNDARIA CUATRO CAÑADAS</w:t>
      </w:r>
    </w:p>
    <w:p w:rsidR="00D83936" w:rsidRDefault="00D83936" w:rsidP="0092550C">
      <w:pPr>
        <w:pStyle w:val="Default"/>
        <w:contextualSpacing/>
        <w:jc w:val="center"/>
        <w:rPr>
          <w:rFonts w:ascii="Century Gothic" w:eastAsia="Arial Unicode MS" w:hAnsi="Century Gothic" w:cs="Calibri"/>
          <w:b/>
          <w:sz w:val="18"/>
          <w:szCs w:val="18"/>
        </w:rPr>
      </w:pPr>
    </w:p>
    <w:p w:rsidR="0038504C" w:rsidRDefault="0038504C" w:rsidP="0092550C">
      <w:pPr>
        <w:pStyle w:val="Default"/>
        <w:contextualSpacing/>
        <w:jc w:val="center"/>
        <w:rPr>
          <w:rFonts w:ascii="Century Gothic" w:eastAsia="Arial Unicode MS" w:hAnsi="Century Gothic" w:cs="Calibri"/>
          <w:b/>
          <w:sz w:val="18"/>
          <w:szCs w:val="18"/>
        </w:rPr>
      </w:pPr>
    </w:p>
    <w:p w:rsidR="00381A08" w:rsidRDefault="00AF1657" w:rsidP="0092550C">
      <w:pPr>
        <w:pStyle w:val="Default"/>
        <w:contextualSpacing/>
        <w:jc w:val="center"/>
        <w:rPr>
          <w:rFonts w:ascii="Century Gothic" w:eastAsia="Arial Unicode MS" w:hAnsi="Century Gothic" w:cs="Calibri"/>
          <w:b/>
          <w:sz w:val="18"/>
          <w:szCs w:val="18"/>
        </w:rPr>
      </w:pPr>
      <w:r w:rsidRPr="00AF1657">
        <w:rPr>
          <w:noProof/>
          <w:lang w:val="es-BO" w:eastAsia="es-BO"/>
        </w:rPr>
        <w:lastRenderedPageBreak/>
        <w:drawing>
          <wp:inline distT="0" distB="0" distL="0" distR="0" wp14:anchorId="111B32A0" wp14:editId="45BF4E8C">
            <wp:extent cx="5612130" cy="50787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078730"/>
                    </a:xfrm>
                    <a:prstGeom prst="rect">
                      <a:avLst/>
                    </a:prstGeom>
                  </pic:spPr>
                </pic:pic>
              </a:graphicData>
            </a:graphic>
          </wp:inline>
        </w:drawing>
      </w:r>
    </w:p>
    <w:p w:rsidR="00F96B5B" w:rsidRPr="00F96B5B" w:rsidRDefault="00F96B5B" w:rsidP="00F96B5B">
      <w:pPr>
        <w:pStyle w:val="Norma"/>
        <w:spacing w:after="0" w:line="240" w:lineRule="auto"/>
        <w:contextualSpacing/>
        <w:jc w:val="center"/>
        <w:rPr>
          <w:rFonts w:ascii="Century Gothic" w:eastAsia="Arial Unicode MS" w:hAnsi="Century Gothic" w:cs="Calibri"/>
          <w:b/>
          <w:color w:val="000000"/>
          <w:sz w:val="18"/>
          <w:szCs w:val="18"/>
        </w:rPr>
      </w:pPr>
    </w:p>
    <w:p w:rsidR="00ED6361" w:rsidRDefault="00ED6361" w:rsidP="008A06CB">
      <w:pPr>
        <w:pStyle w:val="Norma"/>
        <w:spacing w:after="0" w:line="240" w:lineRule="auto"/>
        <w:contextualSpacing/>
        <w:jc w:val="center"/>
        <w:rPr>
          <w:rFonts w:eastAsia="Arial Unicode MS"/>
          <w:b/>
          <w:sz w:val="50"/>
          <w:szCs w:val="50"/>
        </w:rPr>
      </w:pPr>
    </w:p>
    <w:p w:rsidR="00DF7B57" w:rsidRDefault="00DF7B57"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B71E15" w:rsidRDefault="00B71E15" w:rsidP="008A06CB">
      <w:pPr>
        <w:pStyle w:val="Norma"/>
        <w:spacing w:after="0" w:line="240" w:lineRule="auto"/>
        <w:contextualSpacing/>
        <w:jc w:val="center"/>
        <w:rPr>
          <w:rFonts w:eastAsia="Arial Unicode MS"/>
          <w:b/>
          <w:sz w:val="50"/>
          <w:szCs w:val="50"/>
        </w:rPr>
      </w:pPr>
    </w:p>
    <w:p w:rsidR="00B71E15" w:rsidRDefault="00B71E15"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D83936" w:rsidRDefault="00D83936" w:rsidP="008A06CB">
      <w:pPr>
        <w:pStyle w:val="Norma"/>
        <w:spacing w:after="0" w:line="240" w:lineRule="auto"/>
        <w:contextualSpacing/>
        <w:jc w:val="center"/>
        <w:rPr>
          <w:rFonts w:eastAsia="Arial Unicode MS"/>
          <w:b/>
          <w:sz w:val="50"/>
          <w:szCs w:val="50"/>
        </w:rPr>
      </w:pPr>
    </w:p>
    <w:p w:rsidR="00D83936" w:rsidRDefault="00D83936" w:rsidP="008A06CB">
      <w:pPr>
        <w:pStyle w:val="Norma"/>
        <w:spacing w:after="0" w:line="240" w:lineRule="auto"/>
        <w:contextualSpacing/>
        <w:jc w:val="center"/>
        <w:rPr>
          <w:rFonts w:eastAsia="Arial Unicode MS"/>
          <w:b/>
          <w:sz w:val="50"/>
          <w:szCs w:val="50"/>
        </w:rPr>
      </w:pPr>
    </w:p>
    <w:p w:rsidR="00D83936" w:rsidRDefault="00D83936" w:rsidP="008A06CB">
      <w:pPr>
        <w:pStyle w:val="Norma"/>
        <w:spacing w:after="0" w:line="240" w:lineRule="auto"/>
        <w:contextualSpacing/>
        <w:jc w:val="center"/>
        <w:rPr>
          <w:rFonts w:eastAsia="Arial Unicode MS"/>
          <w:b/>
          <w:sz w:val="50"/>
          <w:szCs w:val="50"/>
        </w:rPr>
      </w:pPr>
    </w:p>
    <w:p w:rsidR="00D83936" w:rsidRDefault="00D83936" w:rsidP="008A06CB">
      <w:pPr>
        <w:pStyle w:val="Norma"/>
        <w:spacing w:after="0" w:line="240" w:lineRule="auto"/>
        <w:contextualSpacing/>
        <w:jc w:val="center"/>
        <w:rPr>
          <w:rFonts w:eastAsia="Arial Unicode MS"/>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Default="00425481" w:rsidP="008A06CB">
      <w:pPr>
        <w:pStyle w:val="Norma"/>
        <w:spacing w:after="0" w:line="240" w:lineRule="auto"/>
        <w:contextualSpacing/>
        <w:jc w:val="both"/>
        <w:rPr>
          <w:rFonts w:eastAsia="Arial Unicode MS"/>
        </w:rPr>
      </w:pPr>
    </w:p>
    <w:p w:rsidR="002F145E" w:rsidRPr="007C59E8" w:rsidRDefault="002F145E" w:rsidP="008A06CB">
      <w:pPr>
        <w:pStyle w:val="Norma"/>
        <w:spacing w:after="0" w:line="240" w:lineRule="auto"/>
        <w:contextualSpacing/>
        <w:jc w:val="both"/>
        <w:rPr>
          <w:rFonts w:eastAsia="Arial Unicode MS"/>
        </w:rPr>
      </w:pPr>
    </w:p>
    <w:p w:rsidR="008A52EB" w:rsidRPr="00460595" w:rsidRDefault="008A52EB" w:rsidP="008A52EB">
      <w:pPr>
        <w:pStyle w:val="Ttulo2"/>
        <w:jc w:val="center"/>
        <w:rPr>
          <w:rFonts w:ascii="Century Gothic" w:hAnsi="Century Gothic"/>
          <w:sz w:val="22"/>
          <w:szCs w:val="22"/>
          <w:lang w:val="es-ES_tradnl"/>
        </w:rPr>
      </w:pPr>
      <w:bookmarkStart w:id="8" w:name="_Toc314666488"/>
      <w:r w:rsidRPr="00460595">
        <w:rPr>
          <w:rFonts w:ascii="Century Gothic" w:hAnsi="Century Gothic" w:cs="Arial"/>
          <w:u w:val="single"/>
        </w:rPr>
        <w:lastRenderedPageBreak/>
        <w:t>OBRAS CIVILES</w:t>
      </w:r>
    </w:p>
    <w:bookmarkEnd w:id="8"/>
    <w:p w:rsidR="008A52EB" w:rsidRPr="00D83936" w:rsidRDefault="008A52EB" w:rsidP="00893F36">
      <w:pPr>
        <w:pStyle w:val="Ttulo2"/>
        <w:keepLines/>
        <w:numPr>
          <w:ilvl w:val="0"/>
          <w:numId w:val="32"/>
        </w:numPr>
        <w:spacing w:before="200" w:after="0" w:line="276" w:lineRule="auto"/>
        <w:rPr>
          <w:rFonts w:ascii="Century Gothic" w:hAnsi="Century Gothic" w:cs="Arial"/>
          <w:i w:val="0"/>
          <w:sz w:val="20"/>
          <w:szCs w:val="20"/>
        </w:rPr>
      </w:pPr>
      <w:r w:rsidRPr="00D83936">
        <w:rPr>
          <w:rFonts w:ascii="Century Gothic" w:hAnsi="Century Gothic" w:cs="Arial"/>
          <w:i w:val="0"/>
          <w:sz w:val="20"/>
          <w:szCs w:val="20"/>
        </w:rPr>
        <w:t xml:space="preserve">INSTALACIÓN DE FAENAS - PROVISIÓN Y COLOCADO DE LETREROS DE OBRA </w:t>
      </w:r>
    </w:p>
    <w:p w:rsidR="008A52EB" w:rsidRPr="00655E87" w:rsidRDefault="008A52EB" w:rsidP="008A52EB">
      <w:pPr>
        <w:spacing w:after="0"/>
        <w:jc w:val="both"/>
        <w:rPr>
          <w:rFonts w:ascii="Century Gothic" w:hAnsi="Century Gothic" w:cs="Arial"/>
          <w:b/>
          <w:sz w:val="20"/>
          <w:szCs w:val="20"/>
        </w:rPr>
      </w:pPr>
      <w:r w:rsidRPr="00655E87">
        <w:rPr>
          <w:rFonts w:ascii="Century Gothic" w:hAnsi="Century Gothic" w:cs="Arial"/>
          <w:b/>
          <w:sz w:val="20"/>
          <w:szCs w:val="20"/>
        </w:rPr>
        <w:t>UNIDAD: G</w:t>
      </w:r>
      <w:r w:rsidR="00CE6450">
        <w:rPr>
          <w:rFonts w:ascii="Century Gothic" w:hAnsi="Century Gothic" w:cs="Arial"/>
          <w:b/>
          <w:sz w:val="20"/>
          <w:szCs w:val="20"/>
        </w:rPr>
        <w:t>lb</w:t>
      </w:r>
      <w:r w:rsidRPr="00655E87">
        <w:rPr>
          <w:rFonts w:ascii="Century Gothic" w:hAnsi="Century Gothic" w:cs="Arial"/>
          <w:b/>
          <w:sz w:val="20"/>
          <w:szCs w:val="20"/>
        </w:rPr>
        <w:t>.</w:t>
      </w:r>
    </w:p>
    <w:p w:rsidR="008A52EB" w:rsidRPr="007F580D" w:rsidRDefault="008A52EB" w:rsidP="008A52EB">
      <w:pPr>
        <w:spacing w:after="0"/>
        <w:jc w:val="both"/>
        <w:rPr>
          <w:rFonts w:ascii="Century Gothic" w:hAnsi="Century Gothic"/>
          <w:b/>
          <w:sz w:val="20"/>
          <w:szCs w:val="20"/>
        </w:rPr>
      </w:pPr>
    </w:p>
    <w:p w:rsidR="008A52EB" w:rsidRPr="007F580D" w:rsidRDefault="008A52EB" w:rsidP="008A52EB">
      <w:pPr>
        <w:pStyle w:val="Prrafodelista"/>
        <w:numPr>
          <w:ilvl w:val="0"/>
          <w:numId w:val="18"/>
        </w:numPr>
        <w:autoSpaceDE w:val="0"/>
        <w:autoSpaceDN w:val="0"/>
        <w:adjustRightInd w:val="0"/>
        <w:spacing w:line="276" w:lineRule="auto"/>
        <w:jc w:val="both"/>
        <w:rPr>
          <w:rFonts w:ascii="Century Gothic" w:eastAsia="Arial Unicode MS" w:hAnsi="Century Gothic"/>
          <w:b/>
          <w:bCs/>
          <w:iCs/>
          <w:vanish/>
          <w:sz w:val="20"/>
          <w:szCs w:val="20"/>
          <w:lang w:val="es-ES_tradnl"/>
        </w:rPr>
      </w:pPr>
      <w:bookmarkStart w:id="9" w:name="_Toc314666489"/>
    </w:p>
    <w:p w:rsidR="008A52EB" w:rsidRPr="007F580D" w:rsidRDefault="008A52EB" w:rsidP="008A52EB">
      <w:pPr>
        <w:pStyle w:val="Prrafodelista"/>
        <w:numPr>
          <w:ilvl w:val="0"/>
          <w:numId w:val="18"/>
        </w:numPr>
        <w:autoSpaceDE w:val="0"/>
        <w:autoSpaceDN w:val="0"/>
        <w:adjustRightInd w:val="0"/>
        <w:spacing w:line="276" w:lineRule="auto"/>
        <w:jc w:val="both"/>
        <w:rPr>
          <w:rFonts w:ascii="Century Gothic" w:eastAsia="Arial Unicode MS" w:hAnsi="Century Gothic"/>
          <w:b/>
          <w:bCs/>
          <w:iCs/>
          <w:vanish/>
          <w:sz w:val="20"/>
          <w:szCs w:val="20"/>
          <w:lang w:val="es-ES_tradnl"/>
        </w:rPr>
      </w:pPr>
    </w:p>
    <w:bookmarkEnd w:id="9"/>
    <w:p w:rsidR="008A52EB" w:rsidRPr="007F580D" w:rsidRDefault="008A52EB" w:rsidP="008A52EB">
      <w:pPr>
        <w:pStyle w:val="Estilo1"/>
        <w:numPr>
          <w:ilvl w:val="1"/>
          <w:numId w:val="16"/>
        </w:numPr>
        <w:tabs>
          <w:tab w:val="left" w:pos="426"/>
        </w:tabs>
        <w:spacing w:line="276" w:lineRule="auto"/>
        <w:ind w:hanging="780"/>
        <w:rPr>
          <w:rFonts w:ascii="Century Gothic" w:hAnsi="Century Gothic"/>
          <w:sz w:val="20"/>
          <w:szCs w:val="20"/>
        </w:rPr>
      </w:pPr>
      <w:r w:rsidRPr="007F580D">
        <w:rPr>
          <w:rFonts w:ascii="Century Gothic" w:hAnsi="Century Gothic"/>
          <w:sz w:val="20"/>
          <w:szCs w:val="20"/>
        </w:rPr>
        <w:t>DEFINICIÓN</w:t>
      </w:r>
    </w:p>
    <w:p w:rsidR="008A52EB" w:rsidRPr="007F580D" w:rsidRDefault="008A52EB" w:rsidP="008A52EB">
      <w:pPr>
        <w:spacing w:after="0"/>
        <w:ind w:left="72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10" w:name="_Toc314666490"/>
      <w:r w:rsidRPr="007F580D">
        <w:rPr>
          <w:rFonts w:ascii="Century Gothic" w:hAnsi="Century Gothic"/>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7F580D">
        <w:rPr>
          <w:rFonts w:ascii="Century Gothic" w:hAnsi="Century Gothic"/>
          <w:sz w:val="20"/>
          <w:szCs w:val="20"/>
        </w:rPr>
        <w:t xml:space="preserve"> (todo el material pertinente para una adecuada señalización</w:t>
      </w:r>
      <w:r w:rsidRPr="007F580D">
        <w:rPr>
          <w:rFonts w:ascii="Century Gothic" w:hAnsi="Century Gothic"/>
          <w:kern w:val="28"/>
          <w:sz w:val="20"/>
          <w:szCs w:val="20"/>
          <w:lang w:val="es-ES_tradnl"/>
        </w:rPr>
        <w:t xml:space="preserve"> en obra), limpieza del sector de emplazamiento, movilización,</w:t>
      </w:r>
      <w:r w:rsidRPr="007F580D">
        <w:rPr>
          <w:rFonts w:ascii="Century Gothic" w:eastAsia="Times New Roman" w:hAnsi="Century Gothic" w:cs="Times New Roman"/>
          <w:iCs/>
          <w:sz w:val="20"/>
          <w:szCs w:val="20"/>
          <w:lang w:val="es-ES_tradnl"/>
        </w:rPr>
        <w:t xml:space="preserve"> transportar, descargar, instalar, mantener, proveer maquinarias, herramientas y materiales necesarios para la ejecución de las obras.</w:t>
      </w:r>
    </w:p>
    <w:bookmarkEnd w:id="10"/>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1" w:name="_Toc314666491"/>
      <w:r w:rsidRPr="007F580D">
        <w:rPr>
          <w:rFonts w:ascii="Century Gothic" w:eastAsia="Arial Unicode MS" w:hAnsi="Century Gothic" w:cs="Times New Roman"/>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1"/>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12" w:name="_Toc314666492"/>
      <w:r w:rsidRPr="007F580D">
        <w:rPr>
          <w:rFonts w:ascii="Century Gothic" w:eastAsia="Arial Unicode MS" w:hAnsi="Century Gothic" w:cs="Times New Roman"/>
          <w:sz w:val="20"/>
          <w:szCs w:val="20"/>
          <w:lang w:val="es-ES_tradnl"/>
        </w:rPr>
        <w:t xml:space="preserve">Asimismo comprende el traslado oportuno de todas las herramientas, maquinarias y equipo para la adecuada y correcta ejecución de </w:t>
      </w:r>
      <w:r w:rsidR="00D72B0C" w:rsidRPr="007F580D">
        <w:rPr>
          <w:rFonts w:ascii="Century Gothic" w:eastAsia="Arial Unicode MS" w:hAnsi="Century Gothic" w:cs="Times New Roman"/>
          <w:sz w:val="20"/>
          <w:szCs w:val="20"/>
          <w:lang w:val="es-ES_tradnl"/>
        </w:rPr>
        <w:t>las obras</w:t>
      </w:r>
      <w:r w:rsidRPr="007F580D">
        <w:rPr>
          <w:rFonts w:ascii="Century Gothic" w:eastAsia="Arial Unicode MS" w:hAnsi="Century Gothic" w:cs="Times New Roman"/>
          <w:sz w:val="20"/>
          <w:szCs w:val="20"/>
          <w:lang w:val="es-ES_tradnl"/>
        </w:rPr>
        <w:t xml:space="preserve"> </w:t>
      </w:r>
      <w:bookmarkEnd w:id="12"/>
      <w:r w:rsidRPr="007F580D">
        <w:rPr>
          <w:rFonts w:ascii="Century Gothic" w:eastAsia="Times New Roman" w:hAnsi="Century Gothic" w:cs="Times New Roman"/>
          <w:iCs/>
          <w:sz w:val="20"/>
          <w:szCs w:val="20"/>
          <w:lang w:val="es-ES_tradnl"/>
        </w:rPr>
        <w:t xml:space="preserve">y la </w:t>
      </w:r>
      <w:r w:rsidRPr="007F580D">
        <w:rPr>
          <w:rFonts w:ascii="Century Gothic" w:hAnsi="Century Gothic"/>
          <w:kern w:val="28"/>
          <w:sz w:val="20"/>
          <w:szCs w:val="20"/>
          <w:lang w:val="es-ES_tradnl"/>
        </w:rPr>
        <w:t>desmovilización del mismo una vez realizada la recepción final del Proyecto.</w:t>
      </w:r>
    </w:p>
    <w:p w:rsidR="008A52EB" w:rsidRDefault="008A52EB" w:rsidP="008A52EB">
      <w:pPr>
        <w:spacing w:after="0"/>
        <w:contextualSpacing/>
        <w:jc w:val="both"/>
        <w:rPr>
          <w:rFonts w:ascii="Century Gothic" w:eastAsia="Arial Unicode MS" w:hAnsi="Century Gothic" w:cs="Times New Roman"/>
          <w:sz w:val="20"/>
          <w:szCs w:val="20"/>
          <w:lang w:val="es-ES_tradnl"/>
        </w:rPr>
      </w:pPr>
    </w:p>
    <w:tbl>
      <w:tblPr>
        <w:tblStyle w:val="Tablaconcuadrcula"/>
        <w:tblW w:w="0" w:type="auto"/>
        <w:jc w:val="center"/>
        <w:tblLook w:val="04A0" w:firstRow="1" w:lastRow="0" w:firstColumn="1" w:lastColumn="0" w:noHBand="0" w:noVBand="1"/>
      </w:tblPr>
      <w:tblGrid>
        <w:gridCol w:w="4375"/>
        <w:gridCol w:w="1629"/>
        <w:gridCol w:w="1334"/>
      </w:tblGrid>
      <w:tr w:rsidR="00E31846" w:rsidTr="00D83936">
        <w:trPr>
          <w:trHeight w:val="253"/>
          <w:jc w:val="center"/>
        </w:trPr>
        <w:tc>
          <w:tcPr>
            <w:tcW w:w="4375" w:type="dxa"/>
            <w:shd w:val="clear" w:color="auto" w:fill="17365D" w:themeFill="text2" w:themeFillShade="BF"/>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DETALLE</w:t>
            </w:r>
          </w:p>
        </w:tc>
        <w:tc>
          <w:tcPr>
            <w:tcW w:w="1629" w:type="dxa"/>
            <w:shd w:val="clear" w:color="auto" w:fill="17365D" w:themeFill="text2" w:themeFillShade="BF"/>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b/>
                <w:lang w:val="es-ES_tradnl"/>
              </w:rPr>
              <w:t>UNIDAD</w:t>
            </w:r>
          </w:p>
        </w:tc>
        <w:tc>
          <w:tcPr>
            <w:tcW w:w="1334" w:type="dxa"/>
            <w:shd w:val="clear" w:color="auto" w:fill="17365D" w:themeFill="text2" w:themeFillShade="BF"/>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CANTIDAD</w:t>
            </w:r>
          </w:p>
        </w:tc>
      </w:tr>
      <w:tr w:rsidR="00E31846" w:rsidTr="00D83936">
        <w:trPr>
          <w:trHeight w:val="253"/>
          <w:jc w:val="center"/>
        </w:trPr>
        <w:tc>
          <w:tcPr>
            <w:tcW w:w="4375"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DEPOSITO DE MATERIALES CON OFICINA</w:t>
            </w:r>
          </w:p>
        </w:tc>
        <w:tc>
          <w:tcPr>
            <w:tcW w:w="1629"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PZA</w:t>
            </w:r>
          </w:p>
        </w:tc>
        <w:tc>
          <w:tcPr>
            <w:tcW w:w="1334"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r w:rsidR="00E31846" w:rsidTr="00D83936">
        <w:trPr>
          <w:trHeight w:val="253"/>
          <w:jc w:val="center"/>
        </w:trPr>
        <w:tc>
          <w:tcPr>
            <w:tcW w:w="4375"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LETRERO DE OBRA</w:t>
            </w:r>
          </w:p>
        </w:tc>
        <w:tc>
          <w:tcPr>
            <w:tcW w:w="1629"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PZA</w:t>
            </w:r>
          </w:p>
        </w:tc>
        <w:tc>
          <w:tcPr>
            <w:tcW w:w="1334" w:type="dxa"/>
          </w:tcPr>
          <w:p w:rsidR="00E31846" w:rsidRDefault="00D8393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2</w:t>
            </w:r>
          </w:p>
        </w:tc>
      </w:tr>
      <w:tr w:rsidR="00E31846" w:rsidTr="00D83936">
        <w:trPr>
          <w:trHeight w:val="253"/>
          <w:jc w:val="center"/>
        </w:trPr>
        <w:tc>
          <w:tcPr>
            <w:tcW w:w="4375" w:type="dxa"/>
          </w:tcPr>
          <w:p w:rsidR="00E31846" w:rsidRDefault="00E31846" w:rsidP="008A52EB">
            <w:pPr>
              <w:contextualSpacing/>
              <w:jc w:val="both"/>
              <w:rPr>
                <w:rFonts w:ascii="Century Gothic" w:eastAsia="Arial Unicode MS" w:hAnsi="Century Gothic"/>
                <w:lang w:val="es-ES_tradnl"/>
              </w:rPr>
            </w:pPr>
            <w:r w:rsidRPr="00E31846">
              <w:rPr>
                <w:rFonts w:ascii="Century Gothic" w:eastAsia="Arial Unicode MS" w:hAnsi="Century Gothic"/>
                <w:lang w:val="es-MX"/>
              </w:rPr>
              <w:t>SEÑALIZACION VERTICAL CON MOJONES</w:t>
            </w:r>
          </w:p>
        </w:tc>
        <w:tc>
          <w:tcPr>
            <w:tcW w:w="1629"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PZA</w:t>
            </w:r>
          </w:p>
        </w:tc>
        <w:tc>
          <w:tcPr>
            <w:tcW w:w="1334"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12</w:t>
            </w:r>
          </w:p>
        </w:tc>
      </w:tr>
      <w:tr w:rsidR="00E31846" w:rsidTr="00D83936">
        <w:trPr>
          <w:trHeight w:val="269"/>
          <w:jc w:val="center"/>
        </w:trPr>
        <w:tc>
          <w:tcPr>
            <w:tcW w:w="4375" w:type="dxa"/>
          </w:tcPr>
          <w:p w:rsidR="00E31846" w:rsidRPr="00E31846" w:rsidRDefault="00E31846" w:rsidP="008A52EB">
            <w:pPr>
              <w:contextualSpacing/>
              <w:jc w:val="both"/>
              <w:rPr>
                <w:rFonts w:ascii="Century Gothic" w:eastAsia="Arial Unicode MS" w:hAnsi="Century Gothic"/>
              </w:rPr>
            </w:pPr>
            <w:r w:rsidRPr="00E31846">
              <w:rPr>
                <w:rFonts w:ascii="Century Gothic" w:eastAsia="Arial Unicode MS" w:hAnsi="Century Gothic"/>
                <w:lang w:val="es-MX"/>
              </w:rPr>
              <w:t>SEÑALIZACION EN GENERAL</w:t>
            </w:r>
          </w:p>
        </w:tc>
        <w:tc>
          <w:tcPr>
            <w:tcW w:w="1629"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GLOBAL</w:t>
            </w:r>
          </w:p>
        </w:tc>
        <w:tc>
          <w:tcPr>
            <w:tcW w:w="1334"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bl>
    <w:p w:rsidR="00E31846" w:rsidRPr="007F580D" w:rsidRDefault="00E31846"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pStyle w:val="Estilo1"/>
        <w:numPr>
          <w:ilvl w:val="1"/>
          <w:numId w:val="16"/>
        </w:numPr>
        <w:spacing w:line="276" w:lineRule="auto"/>
        <w:ind w:hanging="780"/>
        <w:rPr>
          <w:rFonts w:ascii="Century Gothic" w:hAnsi="Century Gothic"/>
          <w:sz w:val="20"/>
          <w:szCs w:val="20"/>
        </w:rPr>
      </w:pPr>
      <w:bookmarkStart w:id="13" w:name="_Toc314666493"/>
      <w:r w:rsidRPr="007F580D">
        <w:rPr>
          <w:rFonts w:ascii="Century Gothic" w:hAnsi="Century Gothic"/>
          <w:sz w:val="20"/>
          <w:szCs w:val="20"/>
        </w:rPr>
        <w:t>MATERIALES, HERRAMIENTAS Y EQUIPO</w:t>
      </w:r>
      <w:bookmarkEnd w:id="13"/>
    </w:p>
    <w:p w:rsidR="008A52EB" w:rsidRPr="007F580D" w:rsidRDefault="008A52EB" w:rsidP="008A52EB">
      <w:pPr>
        <w:spacing w:before="100" w:beforeAutospacing="1"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8A52EB" w:rsidRPr="007F580D" w:rsidRDefault="008A52EB" w:rsidP="008A52EB">
      <w:pPr>
        <w:pStyle w:val="Prrafodelista"/>
        <w:numPr>
          <w:ilvl w:val="0"/>
          <w:numId w:val="19"/>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Tablones de Madera o Piso de Cemento, etc.; como base de asiento para el material.</w:t>
      </w:r>
    </w:p>
    <w:p w:rsidR="008A52EB" w:rsidRPr="007F580D" w:rsidRDefault="008A52EB" w:rsidP="008A52EB">
      <w:pPr>
        <w:pStyle w:val="Prrafodelista"/>
        <w:numPr>
          <w:ilvl w:val="0"/>
          <w:numId w:val="19"/>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Carpas o Semi-Sombras, Tinglados, etc.; para el resguardo del material del sol o lluvia.</w:t>
      </w:r>
    </w:p>
    <w:p w:rsidR="008A52EB" w:rsidRPr="007F580D" w:rsidRDefault="008A52EB" w:rsidP="008A52EB">
      <w:pPr>
        <w:pStyle w:val="Estilo1"/>
        <w:numPr>
          <w:ilvl w:val="1"/>
          <w:numId w:val="16"/>
        </w:numPr>
        <w:spacing w:line="276" w:lineRule="auto"/>
        <w:ind w:hanging="780"/>
        <w:rPr>
          <w:rFonts w:ascii="Century Gothic" w:hAnsi="Century Gothic"/>
          <w:sz w:val="20"/>
          <w:szCs w:val="20"/>
        </w:rPr>
      </w:pPr>
      <w:bookmarkStart w:id="14" w:name="_Toc314666495"/>
      <w:r w:rsidRPr="007F580D">
        <w:rPr>
          <w:rFonts w:ascii="Century Gothic" w:hAnsi="Century Gothic"/>
          <w:sz w:val="20"/>
          <w:szCs w:val="20"/>
        </w:rPr>
        <w:t>PROCEDIMIENTO PARA LA EJECUCIÓN</w:t>
      </w:r>
      <w:bookmarkEnd w:id="14"/>
    </w:p>
    <w:p w:rsidR="008A52EB" w:rsidRPr="007F580D" w:rsidRDefault="008A52EB" w:rsidP="008A52EB">
      <w:pPr>
        <w:spacing w:after="0"/>
        <w:contextualSpacing/>
        <w:jc w:val="both"/>
        <w:rPr>
          <w:rFonts w:ascii="Century Gothic" w:eastAsia="Arial Unicode MS" w:hAnsi="Century Gothic" w:cs="Times New Roman"/>
          <w:color w:val="FF0000"/>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5" w:name="_Toc314666496"/>
      <w:r w:rsidRPr="007F580D">
        <w:rPr>
          <w:rFonts w:ascii="Century Gothic" w:eastAsia="Arial Unicode MS" w:hAnsi="Century Gothic" w:cs="Times New Roman"/>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15"/>
      <w:r w:rsidRPr="007F580D">
        <w:rPr>
          <w:rFonts w:ascii="Century Gothic" w:eastAsia="Arial Unicode MS" w:hAnsi="Century Gothic" w:cs="Times New Roman"/>
          <w:sz w:val="20"/>
          <w:szCs w:val="20"/>
          <w:lang w:val="es-ES_tradnl"/>
        </w:rPr>
        <w:t>,</w:t>
      </w:r>
      <w:r w:rsidRPr="007F580D">
        <w:rPr>
          <w:rFonts w:ascii="Century Gothic" w:hAnsi="Century Gothic"/>
          <w:sz w:val="20"/>
          <w:szCs w:val="20"/>
        </w:rPr>
        <w:t xml:space="preserve"> Para ello se deberá presentar al SUPERVISOR DE OBRA un Croquis; en el cual se indicara el lugar donde será emplazado el Depósito o Campamento para la Instalación de Faenas.</w:t>
      </w:r>
    </w:p>
    <w:p w:rsidR="008A52EB" w:rsidRPr="007F580D" w:rsidRDefault="008A52EB" w:rsidP="008A52EB">
      <w:pPr>
        <w:spacing w:after="0"/>
        <w:contextualSpacing/>
        <w:jc w:val="both"/>
        <w:rPr>
          <w:rFonts w:ascii="Century Gothic" w:eastAsia="Arial Unicode MS" w:hAnsi="Century Gothic" w:cs="Times New Roman"/>
          <w:sz w:val="20"/>
          <w:szCs w:val="20"/>
          <w:highlight w:val="green"/>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BO"/>
        </w:rPr>
      </w:pPr>
      <w:r w:rsidRPr="007F580D">
        <w:rPr>
          <w:rFonts w:ascii="Century Gothic" w:hAnsi="Century Gothic"/>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7F580D">
        <w:rPr>
          <w:rFonts w:ascii="Century Gothic" w:eastAsia="Arial Unicode MS" w:hAnsi="Century Gothic" w:cs="Times New Roman"/>
          <w:sz w:val="20"/>
          <w:szCs w:val="20"/>
          <w:lang w:val="es-BO"/>
        </w:rPr>
        <w:t>En todo el desarrollo de la obra el CONTRATISTA deberá realizar la respectiva señalización para prevenir accidentes, siendo el responsable en cualquier situación donde no exista  la misma.</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6" w:name="_Toc314666500"/>
      <w:r w:rsidRPr="007F580D">
        <w:rPr>
          <w:rFonts w:ascii="Century Gothic" w:eastAsia="Arial Unicode MS" w:hAnsi="Century Gothic" w:cs="Times New Roman"/>
          <w:sz w:val="20"/>
          <w:szCs w:val="20"/>
          <w:lang w:val="es-ES_tradnl"/>
        </w:rPr>
        <w:t>La verificación de equipos y maquinaria la realizará el SUPERVISOR DE OBRA de acuerdo a la lista de equipo ofertado antes del inicio de la obra y durante la ejecución de la misma.</w:t>
      </w:r>
      <w:bookmarkEnd w:id="16"/>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7" w:name="_Toc314666501"/>
      <w:r w:rsidRPr="007F580D">
        <w:rPr>
          <w:rFonts w:ascii="Century Gothic" w:hAnsi="Century Gothic"/>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lang w:val="es-ES_tradnl"/>
        </w:rPr>
        <w:t xml:space="preserve">Los letreros de obra serán </w:t>
      </w:r>
      <w:r w:rsidRPr="007F580D">
        <w:rPr>
          <w:rFonts w:ascii="Century Gothic" w:eastAsia="Arial Unicode MS" w:hAnsi="Century Gothic" w:cs="Times New Roman"/>
          <w:sz w:val="20"/>
          <w:szCs w:val="20"/>
        </w:rPr>
        <w:t>elaborados en lona con densidad de 18 onzas/m</w:t>
      </w:r>
      <w:r w:rsidRPr="007F580D">
        <w:rPr>
          <w:rFonts w:ascii="Century Gothic" w:eastAsia="Arial Unicode MS" w:hAnsi="Century Gothic" w:cs="Times New Roman"/>
          <w:sz w:val="20"/>
          <w:szCs w:val="20"/>
          <w:vertAlign w:val="superscript"/>
        </w:rPr>
        <w:t>2</w:t>
      </w:r>
      <w:r w:rsidRPr="007F580D">
        <w:rPr>
          <w:rFonts w:ascii="Century Gothic" w:eastAsia="Arial Unicode MS" w:hAnsi="Century Gothic" w:cs="Times New Roman"/>
          <w:sz w:val="20"/>
          <w:szCs w:val="20"/>
        </w:rPr>
        <w:t>, con una impresión como mínimo de 1440 DPI de resolución,  no aceptándose de ninguna manera trabajos con menor calidad.</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lastRenderedPageBreak/>
        <w:t>Los mismos serán fijados mediante tornillos a la tubería de fierro galvanizado de 3”, las mismas que luego serán empotradas en el suelo, de tal manera que queden perfectamente firmes y verticales.</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La altura de los letreros será uniforme a nivel nacional, verificar detalle letrero de obra.</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7"/>
      <w:r w:rsidRPr="007F580D">
        <w:rPr>
          <w:rFonts w:ascii="Century Gothic" w:eastAsia="Arial Unicode MS" w:hAnsi="Century Gothic" w:cs="Times New Roman"/>
          <w:sz w:val="20"/>
          <w:szCs w:val="20"/>
        </w:rPr>
        <w:t>impresión, que correrá por cuenta del CONTRATISTA.</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hAnsi="Century Gothic"/>
          <w:sz w:val="20"/>
          <w:szCs w:val="20"/>
        </w:rPr>
        <w:t>Será de exclusiva responsabilidad del CONTRATISTA y a su costo el resguardar, mantener y reponer en caso de deterioro y sustracción de los letreros.</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Default="008A52EB" w:rsidP="008A52EB">
      <w:pPr>
        <w:autoSpaceDE w:val="0"/>
        <w:autoSpaceDN w:val="0"/>
        <w:adjustRightInd w:val="0"/>
        <w:spacing w:after="0"/>
        <w:jc w:val="both"/>
        <w:rPr>
          <w:rFonts w:ascii="Century Gothic" w:hAnsi="Century Gothic" w:cs="Century Gothic"/>
          <w:sz w:val="20"/>
          <w:szCs w:val="20"/>
          <w:lang w:val="es-BO"/>
        </w:rPr>
      </w:pPr>
      <w:r w:rsidRPr="007F580D">
        <w:rPr>
          <w:rFonts w:ascii="Century Gothic" w:hAnsi="Century Gothic" w:cs="Century Gothic"/>
          <w:sz w:val="20"/>
          <w:szCs w:val="20"/>
          <w:lang w:val="es-BO"/>
        </w:rPr>
        <w:t xml:space="preserve">El CONTRATISTA deberá proveer y colocar letreros, los cuales deberán permanecer durante todo el tiempo que duren los trabajos en obra, </w:t>
      </w:r>
      <w:r w:rsidR="00E31846">
        <w:rPr>
          <w:rFonts w:ascii="Century Gothic" w:hAnsi="Century Gothic" w:cs="Century Gothic"/>
          <w:sz w:val="20"/>
          <w:szCs w:val="20"/>
          <w:lang w:val="es-BO"/>
        </w:rPr>
        <w:t xml:space="preserve"> </w:t>
      </w:r>
      <w:r w:rsidRPr="007F580D">
        <w:rPr>
          <w:rFonts w:ascii="Century Gothic" w:hAnsi="Century Gothic" w:cs="Century Gothic"/>
          <w:sz w:val="20"/>
          <w:szCs w:val="20"/>
          <w:lang w:val="es-BO"/>
        </w:rPr>
        <w:t xml:space="preserve">el o los Letreros serán retirados </w:t>
      </w:r>
      <w:r w:rsidRPr="007F580D">
        <w:rPr>
          <w:rFonts w:ascii="Century Gothic" w:hAnsi="Century Gothic" w:cs="Century Gothic"/>
          <w:b/>
          <w:bCs/>
          <w:sz w:val="20"/>
          <w:szCs w:val="20"/>
          <w:lang w:val="es-BO"/>
        </w:rPr>
        <w:t>durante la Inspección de la entrega definitiva del Proyecto</w:t>
      </w:r>
      <w:r w:rsidRPr="007F580D">
        <w:rPr>
          <w:rFonts w:ascii="Century Gothic" w:hAnsi="Century Gothic" w:cs="Century Gothic"/>
          <w:sz w:val="20"/>
          <w:szCs w:val="20"/>
          <w:lang w:val="es-BO"/>
        </w:rPr>
        <w:t xml:space="preserve">. </w:t>
      </w:r>
    </w:p>
    <w:p w:rsidR="00E31846" w:rsidRDefault="00E31846" w:rsidP="00E31846">
      <w:pPr>
        <w:spacing w:after="0" w:line="240" w:lineRule="auto"/>
        <w:contextualSpacing/>
        <w:jc w:val="both"/>
        <w:rPr>
          <w:rFonts w:ascii="Century Gothic" w:hAnsi="Century Gothic"/>
          <w:iCs/>
          <w:sz w:val="20"/>
          <w:szCs w:val="20"/>
        </w:rPr>
      </w:pPr>
    </w:p>
    <w:p w:rsidR="00E31846" w:rsidRPr="007F580D" w:rsidRDefault="00E31846" w:rsidP="00E31846">
      <w:pPr>
        <w:spacing w:after="0" w:line="240" w:lineRule="auto"/>
        <w:contextualSpacing/>
        <w:jc w:val="both"/>
        <w:rPr>
          <w:rFonts w:ascii="Century Gothic" w:hAnsi="Century Gothic" w:cs="Century Gothic"/>
          <w:sz w:val="20"/>
          <w:szCs w:val="20"/>
          <w:lang w:val="es-BO"/>
        </w:rPr>
      </w:pPr>
      <w:r w:rsidRPr="006317EC">
        <w:rPr>
          <w:rFonts w:ascii="Century Gothic" w:hAnsi="Century Gothic"/>
          <w:iCs/>
          <w:sz w:val="20"/>
          <w:szCs w:val="20"/>
        </w:rPr>
        <w:t>Donde sea necesario se exigirá la</w:t>
      </w:r>
      <w:r>
        <w:rPr>
          <w:rFonts w:ascii="Century Gothic" w:hAnsi="Century Gothic"/>
          <w:iCs/>
          <w:sz w:val="20"/>
          <w:szCs w:val="20"/>
        </w:rPr>
        <w:t xml:space="preserve"> </w:t>
      </w:r>
      <w:r w:rsidRPr="006317EC">
        <w:rPr>
          <w:rFonts w:ascii="Century Gothic" w:hAnsi="Century Gothic"/>
          <w:iCs/>
          <w:sz w:val="20"/>
          <w:szCs w:val="20"/>
        </w:rPr>
        <w:t>SEÑALIZACIÓN VERTICAL CON MOJONES, donde exija el SUPERVISOR DE OBRA.</w:t>
      </w:r>
      <w:r>
        <w:rPr>
          <w:rFonts w:ascii="Century Gothic" w:hAnsi="Century Gothic"/>
          <w:iCs/>
          <w:sz w:val="20"/>
          <w:szCs w:val="20"/>
        </w:rPr>
        <w:t xml:space="preserve"> </w:t>
      </w:r>
      <w:r w:rsidRPr="006317EC">
        <w:rPr>
          <w:rFonts w:ascii="Century Gothic" w:hAnsi="Century Gothic"/>
          <w:iCs/>
          <w:sz w:val="20"/>
          <w:szCs w:val="20"/>
        </w:rPr>
        <w:t>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7 PLANOS Y GRAFICOS para esto la empresa contratista deberá proveer en sus análisis de precios unitarios estos costos donde se deberán tener en cuenta en el ítem Letrero de obra y señalización.</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Default="008A52EB" w:rsidP="008A52EB">
      <w:pPr>
        <w:spacing w:after="0"/>
        <w:contextualSpacing/>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rPr>
        <w:t>Por otra parte el</w:t>
      </w:r>
      <w:r w:rsidR="00C713BE">
        <w:rPr>
          <w:rFonts w:ascii="Century Gothic" w:eastAsia="Arial Unicode MS" w:hAnsi="Century Gothic" w:cs="Times New Roman"/>
          <w:sz w:val="20"/>
          <w:szCs w:val="20"/>
        </w:rPr>
        <w:t xml:space="preserve"> </w:t>
      </w:r>
      <w:r w:rsidRPr="007F580D">
        <w:rPr>
          <w:rFonts w:ascii="Century Gothic" w:eastAsia="Arial Unicode MS" w:hAnsi="Century Gothic" w:cs="Times New Roman"/>
          <w:sz w:val="20"/>
          <w:szCs w:val="20"/>
        </w:rPr>
        <w:t xml:space="preserve">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7F580D">
        <w:rPr>
          <w:rFonts w:ascii="Century Gothic" w:eastAsia="Arial Unicode MS" w:hAnsi="Century Gothic" w:cs="Times New Roman"/>
          <w:sz w:val="20"/>
          <w:szCs w:val="20"/>
          <w:lang w:val="es-ES_tradnl"/>
        </w:rPr>
        <w:t>los letreros deberán tener las leyendas de precaución  y etc… la cantidad será cuantificada de acuerdo a la longitud de</w:t>
      </w:r>
      <w:r>
        <w:rPr>
          <w:rFonts w:ascii="Century Gothic" w:eastAsia="Arial Unicode MS" w:hAnsi="Century Gothic" w:cs="Times New Roman"/>
          <w:sz w:val="20"/>
          <w:szCs w:val="20"/>
          <w:lang w:val="es-ES_tradnl"/>
        </w:rPr>
        <w:t xml:space="preserve"> cada proyecto de acuerdo a VER ANEXOS </w:t>
      </w:r>
      <w:r w:rsidRPr="007F580D">
        <w:rPr>
          <w:rFonts w:ascii="Century Gothic" w:eastAsia="Arial Unicode MS" w:hAnsi="Century Gothic" w:cs="Times New Roman"/>
          <w:sz w:val="20"/>
          <w:szCs w:val="20"/>
          <w:lang w:val="es-ES_tradnl"/>
        </w:rPr>
        <w:t>estos letreros de señalización correrán por cuenta del CONTRATISTA.</w:t>
      </w:r>
    </w:p>
    <w:p w:rsidR="00E31846" w:rsidRDefault="00E31846" w:rsidP="00E31846">
      <w:pPr>
        <w:spacing w:after="0" w:line="240" w:lineRule="auto"/>
        <w:contextualSpacing/>
        <w:jc w:val="both"/>
        <w:rPr>
          <w:rFonts w:ascii="Century Gothic" w:hAnsi="Century Gothic"/>
          <w:iCs/>
          <w:sz w:val="20"/>
          <w:szCs w:val="20"/>
        </w:rPr>
      </w:pPr>
    </w:p>
    <w:p w:rsidR="00E31846" w:rsidRDefault="00E31846" w:rsidP="00E31846">
      <w:pPr>
        <w:spacing w:after="0" w:line="240" w:lineRule="auto"/>
        <w:contextualSpacing/>
        <w:jc w:val="both"/>
        <w:rPr>
          <w:rFonts w:ascii="Century Gothic" w:hAnsi="Century Gothic"/>
          <w:iCs/>
          <w:sz w:val="20"/>
          <w:szCs w:val="20"/>
        </w:rPr>
      </w:pPr>
    </w:p>
    <w:p w:rsidR="00E31846" w:rsidRPr="006317EC" w:rsidRDefault="00E31846" w:rsidP="00E31846">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8A52EB" w:rsidRPr="00C713BE" w:rsidRDefault="008A52EB" w:rsidP="00C713BE">
      <w:pPr>
        <w:pStyle w:val="Estilo1"/>
        <w:numPr>
          <w:ilvl w:val="1"/>
          <w:numId w:val="16"/>
        </w:numPr>
        <w:tabs>
          <w:tab w:val="clear" w:pos="780"/>
          <w:tab w:val="num" w:pos="426"/>
        </w:tabs>
        <w:spacing w:line="276" w:lineRule="auto"/>
        <w:ind w:hanging="780"/>
        <w:rPr>
          <w:rFonts w:ascii="Century Gothic" w:hAnsi="Century Gothic"/>
          <w:sz w:val="20"/>
          <w:szCs w:val="20"/>
        </w:rPr>
      </w:pPr>
      <w:bookmarkStart w:id="18" w:name="_Toc314666502"/>
      <w:r w:rsidRPr="007F580D">
        <w:rPr>
          <w:rFonts w:ascii="Century Gothic" w:hAnsi="Century Gothic"/>
          <w:sz w:val="20"/>
          <w:szCs w:val="20"/>
        </w:rPr>
        <w:lastRenderedPageBreak/>
        <w:t>MEDICIÓN Y FORMA DE PAGO</w:t>
      </w:r>
      <w:bookmarkStart w:id="19" w:name="_Toc314666503"/>
      <w:bookmarkEnd w:id="18"/>
    </w:p>
    <w:p w:rsidR="004E0CCA" w:rsidRDefault="004E0CCA" w:rsidP="008F4B6A">
      <w:pPr>
        <w:spacing w:after="0" w:line="240" w:lineRule="auto"/>
        <w:jc w:val="both"/>
        <w:rPr>
          <w:rFonts w:ascii="Century Gothic" w:hAnsi="Century Gothic"/>
          <w:kern w:val="28"/>
          <w:sz w:val="20"/>
          <w:szCs w:val="20"/>
          <w:lang w:val="es-ES_tradnl"/>
        </w:rPr>
      </w:pPr>
    </w:p>
    <w:p w:rsidR="008A52EB" w:rsidRPr="008F4B6A" w:rsidRDefault="008A52EB" w:rsidP="008F4B6A">
      <w:pPr>
        <w:spacing w:after="0" w:line="240" w:lineRule="auto"/>
        <w:jc w:val="both"/>
        <w:rPr>
          <w:rFonts w:ascii="Century Gothic" w:hAnsi="Century Gothic"/>
          <w:kern w:val="28"/>
          <w:sz w:val="20"/>
          <w:szCs w:val="20"/>
          <w:lang w:val="es-ES_tradnl"/>
        </w:rPr>
      </w:pPr>
      <w:r w:rsidRPr="008F4B6A">
        <w:rPr>
          <w:rFonts w:ascii="Century Gothic" w:hAnsi="Century Gothic"/>
          <w:kern w:val="28"/>
          <w:sz w:val="20"/>
          <w:szCs w:val="20"/>
          <w:lang w:val="es-ES_tradnl"/>
        </w:rPr>
        <w:t>El ítem de instalación de faenas será medido en forma</w:t>
      </w:r>
      <w:r w:rsidR="00C713BE" w:rsidRPr="008F4B6A">
        <w:rPr>
          <w:rFonts w:ascii="Century Gothic" w:hAnsi="Century Gothic"/>
          <w:kern w:val="28"/>
          <w:sz w:val="20"/>
          <w:szCs w:val="20"/>
          <w:lang w:val="es-ES_tradnl"/>
        </w:rPr>
        <w:t xml:space="preserve"> global, en concordancia con lo</w:t>
      </w:r>
      <w:r w:rsidR="004E0CCA">
        <w:rPr>
          <w:rFonts w:ascii="Century Gothic" w:hAnsi="Century Gothic"/>
          <w:kern w:val="28"/>
          <w:sz w:val="20"/>
          <w:szCs w:val="20"/>
          <w:lang w:val="es-ES_tradnl"/>
        </w:rPr>
        <w:t xml:space="preserve"> </w:t>
      </w:r>
      <w:r w:rsidRPr="008F4B6A">
        <w:rPr>
          <w:rFonts w:ascii="Century Gothic" w:hAnsi="Century Gothic"/>
          <w:kern w:val="28"/>
          <w:sz w:val="20"/>
          <w:szCs w:val="20"/>
          <w:lang w:val="es-ES_tradnl"/>
        </w:rPr>
        <w:t>establecido en los requerimientos técnicos, los cuales serán aprobados y reconocidos por</w:t>
      </w:r>
      <w:r w:rsidR="004E0CCA">
        <w:rPr>
          <w:rFonts w:ascii="Century Gothic" w:hAnsi="Century Gothic"/>
          <w:kern w:val="28"/>
          <w:sz w:val="20"/>
          <w:szCs w:val="20"/>
          <w:lang w:val="es-ES_tradnl"/>
        </w:rPr>
        <w:t xml:space="preserve"> </w:t>
      </w:r>
      <w:r w:rsidRPr="008F4B6A">
        <w:rPr>
          <w:rFonts w:ascii="Century Gothic" w:hAnsi="Century Gothic"/>
          <w:kern w:val="28"/>
          <w:sz w:val="20"/>
          <w:szCs w:val="20"/>
          <w:lang w:val="es-ES_tradnl"/>
        </w:rPr>
        <w:t>el SUPERVISOR DE OBRA. La forma de pago se efectuara de acuerdo al precio unitario de</w:t>
      </w:r>
      <w:r w:rsidR="004E0CCA">
        <w:rPr>
          <w:rFonts w:ascii="Century Gothic" w:hAnsi="Century Gothic"/>
          <w:kern w:val="28"/>
          <w:sz w:val="20"/>
          <w:szCs w:val="20"/>
          <w:lang w:val="es-ES_tradnl"/>
        </w:rPr>
        <w:t xml:space="preserve"> </w:t>
      </w:r>
      <w:r w:rsidRPr="008F4B6A">
        <w:rPr>
          <w:rFonts w:ascii="Century Gothic" w:hAnsi="Century Gothic"/>
          <w:kern w:val="28"/>
          <w:sz w:val="20"/>
          <w:szCs w:val="20"/>
          <w:lang w:val="es-ES_tradnl"/>
        </w:rPr>
        <w:t>la propuesta aceptada y deberá respaldarse con un registro fotográfico de cada</w:t>
      </w:r>
      <w:r w:rsidR="004E0CCA">
        <w:rPr>
          <w:rFonts w:ascii="Century Gothic" w:hAnsi="Century Gothic"/>
          <w:kern w:val="28"/>
          <w:sz w:val="20"/>
          <w:szCs w:val="20"/>
          <w:lang w:val="es-ES_tradnl"/>
        </w:rPr>
        <w:t xml:space="preserve"> </w:t>
      </w:r>
      <w:r w:rsidRPr="008F4B6A">
        <w:rPr>
          <w:rFonts w:ascii="Century Gothic" w:hAnsi="Century Gothic"/>
          <w:kern w:val="28"/>
          <w:sz w:val="20"/>
          <w:szCs w:val="20"/>
          <w:lang w:val="es-ES_tradnl"/>
        </w:rPr>
        <w:t>actividad que se realice en el presente ítem.</w:t>
      </w:r>
    </w:p>
    <w:p w:rsidR="008A52EB" w:rsidRPr="007F580D" w:rsidRDefault="008A52EB" w:rsidP="008A52E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9"/>
    </w:p>
    <w:tbl>
      <w:tblPr>
        <w:tblStyle w:val="Tablaconcuadrcula"/>
        <w:tblW w:w="6708" w:type="dxa"/>
        <w:jc w:val="center"/>
        <w:tblLook w:val="04A0" w:firstRow="1" w:lastRow="0" w:firstColumn="1" w:lastColumn="0" w:noHBand="0" w:noVBand="1"/>
      </w:tblPr>
      <w:tblGrid>
        <w:gridCol w:w="724"/>
        <w:gridCol w:w="4893"/>
        <w:gridCol w:w="1091"/>
      </w:tblGrid>
      <w:tr w:rsidR="008A52EB" w:rsidRPr="007F580D" w:rsidTr="00D83936">
        <w:trPr>
          <w:trHeight w:val="374"/>
          <w:jc w:val="center"/>
        </w:trPr>
        <w:tc>
          <w:tcPr>
            <w:tcW w:w="724" w:type="dxa"/>
            <w:shd w:val="clear" w:color="auto" w:fill="17365D" w:themeFill="text2" w:themeFillShade="BF"/>
            <w:vAlign w:val="center"/>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93" w:type="dxa"/>
            <w:shd w:val="clear" w:color="auto" w:fill="17365D" w:themeFill="text2" w:themeFillShade="BF"/>
            <w:vAlign w:val="center"/>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91" w:type="dxa"/>
            <w:shd w:val="clear" w:color="auto" w:fill="17365D" w:themeFill="text2" w:themeFillShade="BF"/>
            <w:vAlign w:val="center"/>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D83936">
        <w:trPr>
          <w:trHeight w:val="771"/>
          <w:jc w:val="center"/>
        </w:trPr>
        <w:tc>
          <w:tcPr>
            <w:tcW w:w="724" w:type="dxa"/>
            <w:vAlign w:val="center"/>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1</w:t>
            </w:r>
          </w:p>
        </w:tc>
        <w:tc>
          <w:tcPr>
            <w:tcW w:w="4893" w:type="dxa"/>
            <w:vAlign w:val="center"/>
          </w:tcPr>
          <w:p w:rsidR="008A52EB" w:rsidRPr="008A52EB" w:rsidRDefault="008A52EB" w:rsidP="008A52EB">
            <w:pPr>
              <w:jc w:val="center"/>
              <w:rPr>
                <w:rFonts w:ascii="Century Gothic" w:hAnsi="Century Gothic" w:cs="Arial"/>
                <w:lang w:val="es-BO"/>
              </w:rPr>
            </w:pPr>
            <w:r w:rsidRPr="008A52EB">
              <w:rPr>
                <w:rFonts w:ascii="Century Gothic" w:hAnsi="Century Gothic"/>
                <w:lang w:val="es-BO"/>
              </w:rPr>
              <w:t>INSTALACIÓN DE FAENAS - PROVISIÓN Y COLOCADO DE LETREROS DE OBRA.</w:t>
            </w:r>
          </w:p>
        </w:tc>
        <w:tc>
          <w:tcPr>
            <w:tcW w:w="1091" w:type="dxa"/>
            <w:vAlign w:val="center"/>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GLB.</w:t>
            </w:r>
          </w:p>
        </w:tc>
      </w:tr>
    </w:tbl>
    <w:p w:rsidR="008A52EB" w:rsidRPr="00D83936" w:rsidRDefault="008A52EB" w:rsidP="00893F36">
      <w:pPr>
        <w:pStyle w:val="Ttulo2"/>
        <w:keepLines/>
        <w:numPr>
          <w:ilvl w:val="0"/>
          <w:numId w:val="32"/>
        </w:numPr>
        <w:spacing w:before="200" w:after="0" w:line="276" w:lineRule="auto"/>
        <w:rPr>
          <w:rFonts w:ascii="Century Gothic" w:hAnsi="Century Gothic" w:cs="Arial"/>
          <w:i w:val="0"/>
          <w:color w:val="000000" w:themeColor="text1"/>
          <w:sz w:val="20"/>
          <w:szCs w:val="20"/>
        </w:rPr>
      </w:pPr>
      <w:r w:rsidRPr="00D83936">
        <w:rPr>
          <w:rFonts w:ascii="Century Gothic" w:hAnsi="Century Gothic" w:cs="Arial"/>
          <w:i w:val="0"/>
          <w:color w:val="000000" w:themeColor="text1"/>
          <w:sz w:val="20"/>
          <w:szCs w:val="20"/>
        </w:rPr>
        <w:t>REPLANTEO Y TRAZADO TOPOGRÁFICO</w:t>
      </w:r>
    </w:p>
    <w:p w:rsidR="008A52EB" w:rsidRPr="007F580D" w:rsidRDefault="008A52EB" w:rsidP="008A52EB">
      <w:pPr>
        <w:spacing w:after="0"/>
        <w:jc w:val="both"/>
        <w:rPr>
          <w:rFonts w:ascii="Century Gothic" w:hAnsi="Century Gothic" w:cs="Arial"/>
          <w:b/>
          <w:sz w:val="20"/>
          <w:szCs w:val="20"/>
        </w:rPr>
      </w:pPr>
      <w:r w:rsidRPr="007F580D">
        <w:rPr>
          <w:rFonts w:ascii="Century Gothic" w:hAnsi="Century Gothic" w:cs="Arial"/>
          <w:b/>
          <w:sz w:val="20"/>
          <w:szCs w:val="20"/>
        </w:rPr>
        <w:t>UNIDAD:</w:t>
      </w:r>
      <w:r w:rsidRPr="007F580D">
        <w:rPr>
          <w:rFonts w:ascii="Century Gothic" w:hAnsi="Century Gothic" w:cs="Arial"/>
          <w:b/>
          <w:sz w:val="20"/>
          <w:szCs w:val="20"/>
        </w:rPr>
        <w:tab/>
        <w:t xml:space="preserve">  ml</w:t>
      </w:r>
    </w:p>
    <w:p w:rsidR="008A52EB" w:rsidRPr="007F580D" w:rsidRDefault="008A52EB" w:rsidP="008A52EB">
      <w:pPr>
        <w:spacing w:after="0"/>
        <w:jc w:val="both"/>
        <w:rPr>
          <w:rFonts w:ascii="Century Gothic" w:hAnsi="Century Gothic" w:cs="Arial"/>
          <w:b/>
          <w:sz w:val="20"/>
          <w:szCs w:val="20"/>
        </w:rPr>
      </w:pPr>
    </w:p>
    <w:p w:rsidR="008A52EB" w:rsidRPr="007F580D" w:rsidRDefault="008A52E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2.1 </w:t>
      </w:r>
      <w:r w:rsidRPr="007F580D">
        <w:rPr>
          <w:rFonts w:ascii="Century Gothic" w:hAnsi="Century Gothic"/>
          <w:sz w:val="20"/>
          <w:szCs w:val="20"/>
        </w:rPr>
        <w:t>DEFINICIÓN</w:t>
      </w:r>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pStyle w:val="Default"/>
        <w:spacing w:line="276" w:lineRule="auto"/>
        <w:jc w:val="both"/>
        <w:rPr>
          <w:rFonts w:ascii="Century Gothic" w:hAnsi="Century Gothic" w:cs="Century Gothic"/>
          <w:color w:val="auto"/>
          <w:sz w:val="20"/>
          <w:szCs w:val="20"/>
          <w:lang w:val="es-BO"/>
        </w:rPr>
      </w:pPr>
      <w:bookmarkStart w:id="20" w:name="_Toc314666506"/>
      <w:r w:rsidRPr="007F580D">
        <w:rPr>
          <w:rFonts w:ascii="Century Gothic" w:hAnsi="Century Gothic" w:cs="Arial"/>
          <w:sz w:val="20"/>
          <w:szCs w:val="20"/>
        </w:rPr>
        <w:t>Este ítem comprende todos los trabajos necesarios para realizar el replanteo, trazado y el marcado de las progresivas, uniones y accesorios de acuerdo a los planos de construcción y/o indicaciones del</w:t>
      </w:r>
      <w:r w:rsidR="00C713BE">
        <w:rPr>
          <w:rFonts w:ascii="Century Gothic" w:hAnsi="Century Gothic" w:cs="Arial"/>
          <w:sz w:val="20"/>
          <w:szCs w:val="20"/>
        </w:rPr>
        <w:t xml:space="preserve"> </w:t>
      </w:r>
      <w:r w:rsidRPr="007F580D">
        <w:rPr>
          <w:rFonts w:ascii="Century Gothic" w:hAnsi="Century Gothic" w:cs="Arial"/>
          <w:sz w:val="20"/>
          <w:szCs w:val="20"/>
        </w:rPr>
        <w:t>SUPERVISOR DE OBRA</w:t>
      </w:r>
      <w:r w:rsidR="00C713BE">
        <w:rPr>
          <w:rFonts w:ascii="Century Gothic" w:hAnsi="Century Gothic" w:cs="Arial"/>
          <w:sz w:val="20"/>
          <w:szCs w:val="20"/>
        </w:rPr>
        <w:t xml:space="preserve"> </w:t>
      </w:r>
      <w:r w:rsidRPr="007F580D">
        <w:rPr>
          <w:rFonts w:ascii="Century Gothic" w:hAnsi="Century Gothic" w:cs="Arial"/>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7F580D">
        <w:rPr>
          <w:rFonts w:ascii="Century Gothic" w:hAnsi="Century Gothic"/>
          <w:color w:val="auto"/>
          <w:sz w:val="20"/>
          <w:szCs w:val="20"/>
        </w:rPr>
        <w:t>así como el registro de las diferentes superficies o coberturas encontradas en el Terreno, para ser consideradas en la cancelación a la empresa CONTRATISTA por su remoción y reposició</w:t>
      </w:r>
      <w:bookmarkEnd w:id="20"/>
      <w:r w:rsidRPr="007F580D">
        <w:rPr>
          <w:rFonts w:ascii="Century Gothic" w:hAnsi="Century Gothic"/>
          <w:color w:val="auto"/>
          <w:sz w:val="20"/>
          <w:szCs w:val="20"/>
        </w:rPr>
        <w:t xml:space="preserve">n, para ello </w:t>
      </w:r>
      <w:r w:rsidRPr="007F580D">
        <w:rPr>
          <w:rFonts w:ascii="Century Gothic" w:hAnsi="Century Gothic" w:cs="Century Gothic"/>
          <w:color w:val="auto"/>
          <w:sz w:val="20"/>
          <w:szCs w:val="20"/>
          <w:lang w:val="es-BO"/>
        </w:rPr>
        <w:t xml:space="preserve">se tendrá como base los planos de construcción y detalle del proyecto, como también las indicaciones adicionales por parte del SUPERVISOR DE OBRA. </w:t>
      </w: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p>
    <w:p w:rsidR="008A52EB" w:rsidRPr="007F580D" w:rsidRDefault="008A52E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2.2 </w:t>
      </w:r>
      <w:r w:rsidRPr="007F580D">
        <w:rPr>
          <w:rFonts w:ascii="Century Gothic" w:hAnsi="Century Gothic"/>
          <w:sz w:val="20"/>
          <w:szCs w:val="20"/>
        </w:rPr>
        <w:t>MATERIALES, HERRAMIENTAS Y EQUIPO</w:t>
      </w:r>
    </w:p>
    <w:p w:rsidR="008A52EB" w:rsidRPr="007F580D" w:rsidRDefault="008A52EB" w:rsidP="008A52EB">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lang w:val="es-ES_tradnl"/>
        </w:rPr>
        <w:t xml:space="preserve">El CONTRATISTA, proporcionará todos los materiales, herramientas, equipos y personal necesarios (cinta métrica de 50 y 100 m, instrumentos de medición, pintura, etc.) y </w:t>
      </w:r>
      <w:r w:rsidRPr="007F580D">
        <w:rPr>
          <w:rFonts w:ascii="Century Gothic" w:hAnsi="Century Gothic" w:cs="Arial"/>
          <w:sz w:val="20"/>
          <w:szCs w:val="20"/>
        </w:rPr>
        <w:t>los que proponga el CONTRATISTA en análisis de precios unitarios</w:t>
      </w:r>
      <w:r w:rsidRPr="007F580D">
        <w:rPr>
          <w:rFonts w:ascii="Century Gothic" w:hAnsi="Century Gothic"/>
          <w:kern w:val="28"/>
          <w:sz w:val="20"/>
          <w:szCs w:val="20"/>
          <w:lang w:val="es-ES_tradnl"/>
        </w:rPr>
        <w:t xml:space="preserve"> para la ejecución de los trabajos, </w:t>
      </w:r>
      <w:r w:rsidRPr="007F580D">
        <w:rPr>
          <w:rFonts w:ascii="Century Gothic" w:hAnsi="Century Gothic"/>
          <w:kern w:val="28"/>
          <w:sz w:val="20"/>
          <w:szCs w:val="20"/>
          <w:lang w:val="es-ES_tradnl"/>
        </w:rPr>
        <w:lastRenderedPageBreak/>
        <w:t>los cuales serán aprobados y verificados por el SUPERVISOR DE OBRA al inicio de la actividad.</w:t>
      </w: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21" w:name="_Toc314666511"/>
      <w:r>
        <w:rPr>
          <w:rFonts w:ascii="Century Gothic" w:hAnsi="Century Gothic"/>
          <w:sz w:val="20"/>
          <w:szCs w:val="20"/>
        </w:rPr>
        <w:t xml:space="preserve">2.3 </w:t>
      </w:r>
      <w:r w:rsidRPr="007F580D">
        <w:rPr>
          <w:rFonts w:ascii="Century Gothic" w:hAnsi="Century Gothic"/>
          <w:sz w:val="20"/>
          <w:szCs w:val="20"/>
        </w:rPr>
        <w:t>PROCEDIMIENTO PARA LA EJECUCIÓN</w:t>
      </w:r>
      <w:bookmarkEnd w:id="21"/>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2" w:name="_Toc314666512"/>
      <w:r w:rsidRPr="007F580D">
        <w:rPr>
          <w:rFonts w:ascii="Century Gothic" w:eastAsia="Arial Unicode MS" w:hAnsi="Century Gothic" w:cs="Times New Roman"/>
          <w:sz w:val="20"/>
          <w:szCs w:val="20"/>
          <w:lang w:val="es-ES_tradnl"/>
        </w:rPr>
        <w:t>El personal técnico propuesto por el CONTRATISTA, RESIDENTE DE OBRA Y RESPONSABLE DE PLANOS (CADISTA)</w:t>
      </w:r>
      <w:r w:rsidR="00C713BE">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conjuntamente con el SUPERVISOR DE OBRA</w:t>
      </w:r>
      <w:r w:rsidR="00C713BE">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 xml:space="preserve">demarcara toda el área simultáneamente a los trabajos de tendido de red con progresivas pintadas cada 50 metros, el </w:t>
      </w:r>
      <w:r w:rsidRPr="007F580D">
        <w:rPr>
          <w:rFonts w:ascii="Century Gothic" w:eastAsia="Arial Unicode MS" w:hAnsi="Century Gothic" w:cs="Times New Roman"/>
          <w:iCs/>
          <w:sz w:val="20"/>
          <w:szCs w:val="20"/>
          <w:lang w:val="es-ES_tradnl"/>
        </w:rPr>
        <w:t>replanteo a realizar comprende:</w:t>
      </w:r>
      <w:bookmarkEnd w:id="22"/>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3" w:name="_Toc314666513"/>
      <w:r w:rsidRPr="007F580D">
        <w:rPr>
          <w:rFonts w:ascii="Century Gothic" w:eastAsia="Arial Unicode MS" w:hAnsi="Century Gothic" w:cs="Times New Roman"/>
          <w:b/>
          <w:bCs/>
          <w:iCs/>
          <w:sz w:val="20"/>
          <w:szCs w:val="20"/>
          <w:lang w:val="es-ES_tradnl"/>
        </w:rPr>
        <w:t xml:space="preserve">a) </w:t>
      </w:r>
      <w:r w:rsidRPr="007F580D">
        <w:rPr>
          <w:rFonts w:ascii="Century Gothic" w:eastAsia="Arial Unicode MS" w:hAnsi="Century Gothic" w:cs="Times New Roman"/>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3"/>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jc w:val="both"/>
        <w:rPr>
          <w:rFonts w:ascii="Century Gothic" w:eastAsia="Arial Unicode MS" w:hAnsi="Century Gothic" w:cs="Times New Roman"/>
          <w:iCs/>
          <w:sz w:val="20"/>
          <w:szCs w:val="20"/>
          <w:lang w:val="es-ES_tradnl"/>
        </w:rPr>
      </w:pPr>
      <w:bookmarkStart w:id="24" w:name="_Toc314666514"/>
      <w:r w:rsidRPr="007F580D">
        <w:rPr>
          <w:rFonts w:ascii="Century Gothic" w:eastAsia="Arial Unicode MS" w:hAnsi="Century Gothic" w:cs="Times New Roman"/>
          <w:b/>
          <w:iCs/>
          <w:sz w:val="20"/>
          <w:szCs w:val="20"/>
          <w:lang w:val="es-ES_tradnl"/>
        </w:rPr>
        <w:t>b</w:t>
      </w:r>
      <w:r w:rsidRPr="007F580D">
        <w:rPr>
          <w:rFonts w:ascii="Century Gothic" w:eastAsia="Arial Unicode MS" w:hAnsi="Century Gothic" w:cs="Times New Roman"/>
          <w:iCs/>
          <w:sz w:val="20"/>
          <w:szCs w:val="20"/>
          <w:lang w:val="es-ES_tradnl"/>
        </w:rPr>
        <w:t>)</w:t>
      </w:r>
      <w:r w:rsidR="00C713BE">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La recopilación de todos los datos que permitan determinar los posibles obstáculos enterrados (cables, caños, etc.) para la ejecución de la zanja, en este caso el CONTRATISTA</w:t>
      </w:r>
      <w:r w:rsidR="00C713BE">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realizará los sondeos y averiguaciones respectivas. En base a los datos anteriores se deberá solicitar inspección a la institución que corresponda para verificar sus ductos y la SUPERVISIÓN podrá determinar algunas modificaciones</w:t>
      </w:r>
      <w:r w:rsidR="00C713BE">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en el diseño  si se diera el caso</w:t>
      </w:r>
      <w:bookmarkEnd w:id="24"/>
      <w:r w:rsidRPr="007F580D">
        <w:rPr>
          <w:rFonts w:ascii="Century Gothic" w:eastAsia="Arial Unicode MS" w:hAnsi="Century Gothic" w:cs="Times New Roman"/>
          <w:iCs/>
          <w:sz w:val="20"/>
          <w:szCs w:val="20"/>
          <w:lang w:val="es-ES_tradnl"/>
        </w:rPr>
        <w:t>.</w:t>
      </w:r>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5" w:name="_Toc314666516"/>
      <w:r w:rsidRPr="007F580D">
        <w:rPr>
          <w:rFonts w:ascii="Century Gothic" w:eastAsia="Arial Unicode MS" w:hAnsi="Century Gothic" w:cs="Times New Roman"/>
          <w:b/>
          <w:bCs/>
          <w:iCs/>
          <w:sz w:val="20"/>
          <w:szCs w:val="20"/>
        </w:rPr>
        <w:t>c</w:t>
      </w:r>
      <w:r w:rsidRPr="007F580D">
        <w:rPr>
          <w:rFonts w:ascii="Century Gothic" w:eastAsia="Arial Unicode MS" w:hAnsi="Century Gothic" w:cs="Times New Roman"/>
          <w:b/>
          <w:bCs/>
          <w:iCs/>
          <w:sz w:val="20"/>
          <w:szCs w:val="20"/>
          <w:lang w:val="es-ES_tradnl"/>
        </w:rPr>
        <w:t>)</w:t>
      </w:r>
      <w:r w:rsidRPr="007F580D">
        <w:rPr>
          <w:rFonts w:ascii="Century Gothic" w:eastAsia="Arial Unicode MS" w:hAnsi="Century Gothic" w:cs="Times New Roman"/>
          <w:iCs/>
          <w:sz w:val="20"/>
          <w:szCs w:val="20"/>
        </w:rPr>
        <w:t xml:space="preserve"> El replanteo de cada sector de trabajo deberá contar con la aprobación escrita del SUPERVISOR DE OBRA de Obra con anterioridad y deberá ser </w:t>
      </w:r>
      <w:r w:rsidRPr="007F580D">
        <w:rPr>
          <w:rFonts w:ascii="Century Gothic" w:eastAsia="Arial Unicode MS" w:hAnsi="Century Gothic" w:cs="Times New Roman"/>
          <w:iCs/>
          <w:sz w:val="20"/>
          <w:szCs w:val="20"/>
          <w:lang w:val="es-ES_tradnl"/>
        </w:rPr>
        <w:t xml:space="preserve">despejada de todo material u obstáculos antes de iniciar </w:t>
      </w:r>
      <w:r w:rsidRPr="007F580D">
        <w:rPr>
          <w:rFonts w:ascii="Century Gothic" w:eastAsia="Arial Unicode MS" w:hAnsi="Century Gothic" w:cs="Times New Roman"/>
          <w:iCs/>
          <w:sz w:val="20"/>
          <w:szCs w:val="20"/>
        </w:rPr>
        <w:t xml:space="preserve"> cualquier trabajo.</w:t>
      </w:r>
      <w:bookmarkEnd w:id="25"/>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trike/>
          <w:sz w:val="20"/>
          <w:szCs w:val="20"/>
          <w:lang w:val="es-ES_tradnl"/>
        </w:rPr>
      </w:pPr>
      <w:bookmarkStart w:id="26" w:name="_Toc314666518"/>
      <w:r w:rsidRPr="007F580D">
        <w:rPr>
          <w:rFonts w:ascii="Century Gothic" w:eastAsia="Arial Unicode MS" w:hAnsi="Century Gothic" w:cs="Times New Roman"/>
          <w:b/>
          <w:bCs/>
          <w:iCs/>
          <w:sz w:val="20"/>
          <w:szCs w:val="20"/>
          <w:lang w:val="es-ES_tradnl"/>
        </w:rPr>
        <w:t>e)</w:t>
      </w:r>
      <w:r w:rsidRPr="007F580D">
        <w:rPr>
          <w:rFonts w:ascii="Century Gothic" w:eastAsia="Arial Unicode MS" w:hAnsi="Century Gothic" w:cs="Times New Roman"/>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6"/>
      <w:r w:rsidRPr="007F580D">
        <w:rPr>
          <w:rFonts w:ascii="Century Gothic" w:eastAsia="Arial Unicode MS" w:hAnsi="Century Gothic" w:cs="Times New Roman"/>
          <w:iCs/>
          <w:sz w:val="20"/>
          <w:szCs w:val="20"/>
          <w:lang w:val="es-ES_tradnl"/>
        </w:rPr>
        <w:t>las Gobernaciones o alcaldías.</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b/>
          <w:color w:val="000000" w:themeColor="text1"/>
          <w:sz w:val="20"/>
          <w:szCs w:val="20"/>
        </w:rPr>
        <w:t>NOTA:</w:t>
      </w:r>
      <w:r w:rsidRPr="007F580D">
        <w:rPr>
          <w:rFonts w:ascii="Century Gothic" w:hAnsi="Century Gothic" w:cs="Arial"/>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8A52EB"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27" w:name="_Toc314666520"/>
      <w:r>
        <w:rPr>
          <w:rFonts w:ascii="Century Gothic" w:hAnsi="Century Gothic"/>
          <w:sz w:val="20"/>
          <w:szCs w:val="20"/>
        </w:rPr>
        <w:t xml:space="preserve">2.4 </w:t>
      </w:r>
      <w:r w:rsidRPr="007F580D">
        <w:rPr>
          <w:rFonts w:ascii="Century Gothic" w:hAnsi="Century Gothic"/>
          <w:sz w:val="20"/>
          <w:szCs w:val="20"/>
        </w:rPr>
        <w:t>MEDICIÓN Y FORMA DE PAGO</w:t>
      </w:r>
      <w:bookmarkEnd w:id="27"/>
    </w:p>
    <w:p w:rsidR="008A52EB" w:rsidRPr="007F580D" w:rsidRDefault="008A52EB" w:rsidP="008A52EB">
      <w:pPr>
        <w:spacing w:before="120" w:after="120"/>
        <w:jc w:val="both"/>
        <w:rPr>
          <w:rFonts w:ascii="Century Gothic" w:hAnsi="Century Gothic" w:cs="Arial"/>
          <w:sz w:val="20"/>
          <w:szCs w:val="20"/>
        </w:rPr>
      </w:pPr>
      <w:r w:rsidRPr="007F580D">
        <w:rPr>
          <w:rFonts w:ascii="Century Gothic" w:hAnsi="Century Gothic" w:cs="Arial"/>
          <w:sz w:val="20"/>
          <w:szCs w:val="20"/>
        </w:rPr>
        <w:t>El replanteo realizado</w:t>
      </w:r>
      <w:r w:rsidR="00C713BE">
        <w:rPr>
          <w:rFonts w:ascii="Century Gothic" w:hAnsi="Century Gothic" w:cs="Arial"/>
          <w:sz w:val="20"/>
          <w:szCs w:val="20"/>
        </w:rPr>
        <w:t xml:space="preserve"> </w:t>
      </w:r>
      <w:r w:rsidRPr="007F580D">
        <w:rPr>
          <w:rFonts w:ascii="Century Gothic" w:hAnsi="Century Gothic" w:cs="Arial"/>
          <w:sz w:val="20"/>
          <w:szCs w:val="20"/>
        </w:rPr>
        <w:t>será medido en metros lineales</w:t>
      </w:r>
      <w:r w:rsidR="00C713BE">
        <w:rPr>
          <w:rFonts w:ascii="Century Gothic" w:hAnsi="Century Gothic" w:cs="Arial"/>
          <w:sz w:val="20"/>
          <w:szCs w:val="20"/>
        </w:rPr>
        <w:t xml:space="preserve"> </w:t>
      </w:r>
      <w:r w:rsidRPr="007F580D">
        <w:rPr>
          <w:rFonts w:ascii="Century Gothic" w:hAnsi="Century Gothic" w:cs="Arial"/>
          <w:sz w:val="20"/>
          <w:szCs w:val="20"/>
        </w:rPr>
        <w:t xml:space="preserve">y aprobado por el SUPERVISOR DE OBRA de Obra dicho precio será compensación total por las materias, mano de obra herramientas, equipo y otros gastos que sean necesarios para la adecuada y correcta ejecución de </w:t>
      </w:r>
      <w:r w:rsidR="004E0CCA" w:rsidRPr="007F580D">
        <w:rPr>
          <w:rFonts w:ascii="Century Gothic" w:hAnsi="Century Gothic" w:cs="Arial"/>
          <w:sz w:val="20"/>
          <w:szCs w:val="20"/>
        </w:rPr>
        <w:t>los trabajos</w:t>
      </w:r>
      <w:r w:rsidRPr="007F580D">
        <w:rPr>
          <w:rFonts w:ascii="Century Gothic" w:hAnsi="Century Gothic" w:cs="Arial"/>
          <w:sz w:val="20"/>
          <w:szCs w:val="20"/>
        </w:rPr>
        <w:t xml:space="preserve"> de acuerdo al precio unitario de la propuesta aceptada.</w:t>
      </w:r>
    </w:p>
    <w:tbl>
      <w:tblPr>
        <w:tblStyle w:val="Tablaconcuadrcula"/>
        <w:tblW w:w="6587" w:type="dxa"/>
        <w:jc w:val="center"/>
        <w:tblLook w:val="04A0" w:firstRow="1" w:lastRow="0" w:firstColumn="1" w:lastColumn="0" w:noHBand="0" w:noVBand="1"/>
      </w:tblPr>
      <w:tblGrid>
        <w:gridCol w:w="711"/>
        <w:gridCol w:w="4882"/>
        <w:gridCol w:w="994"/>
      </w:tblGrid>
      <w:tr w:rsidR="008A52EB" w:rsidRPr="007F580D" w:rsidTr="00D83936">
        <w:trPr>
          <w:trHeight w:val="348"/>
          <w:jc w:val="center"/>
        </w:trPr>
        <w:tc>
          <w:tcPr>
            <w:tcW w:w="711" w:type="dxa"/>
            <w:shd w:val="clear" w:color="auto" w:fill="17365D" w:themeFill="text2" w:themeFillShade="BF"/>
            <w:vAlign w:val="center"/>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82" w:type="dxa"/>
            <w:shd w:val="clear" w:color="auto" w:fill="17365D" w:themeFill="text2" w:themeFillShade="BF"/>
            <w:vAlign w:val="center"/>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94" w:type="dxa"/>
            <w:shd w:val="clear" w:color="auto" w:fill="17365D" w:themeFill="text2" w:themeFillShade="BF"/>
            <w:vAlign w:val="center"/>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D83936">
        <w:trPr>
          <w:trHeight w:val="348"/>
          <w:jc w:val="center"/>
        </w:trPr>
        <w:tc>
          <w:tcPr>
            <w:tcW w:w="711" w:type="dxa"/>
            <w:vAlign w:val="center"/>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2</w:t>
            </w:r>
          </w:p>
        </w:tc>
        <w:tc>
          <w:tcPr>
            <w:tcW w:w="4882" w:type="dxa"/>
            <w:vAlign w:val="center"/>
          </w:tcPr>
          <w:p w:rsidR="008A52EB" w:rsidRPr="007F580D" w:rsidRDefault="008A52EB" w:rsidP="008A52EB">
            <w:pPr>
              <w:jc w:val="center"/>
              <w:rPr>
                <w:rFonts w:ascii="Century Gothic" w:hAnsi="Century Gothic" w:cs="Arial"/>
              </w:rPr>
            </w:pPr>
            <w:r w:rsidRPr="007F580D">
              <w:rPr>
                <w:rFonts w:ascii="Century Gothic" w:hAnsi="Century Gothic" w:cs="Arial"/>
              </w:rPr>
              <w:t>REPLANTEO Y TRAZADO TOPOGRÁFICO</w:t>
            </w:r>
          </w:p>
        </w:tc>
        <w:tc>
          <w:tcPr>
            <w:tcW w:w="994" w:type="dxa"/>
            <w:vAlign w:val="center"/>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8A52EB" w:rsidRPr="00C713BE" w:rsidRDefault="00D83936" w:rsidP="00893F36">
      <w:pPr>
        <w:pStyle w:val="Ttulo2"/>
        <w:keepLines/>
        <w:numPr>
          <w:ilvl w:val="0"/>
          <w:numId w:val="32"/>
        </w:numPr>
        <w:spacing w:before="200" w:after="0" w:line="276" w:lineRule="auto"/>
        <w:jc w:val="both"/>
        <w:rPr>
          <w:rFonts w:ascii="Century Gothic" w:hAnsi="Century Gothic" w:cs="Arial"/>
          <w:i w:val="0"/>
          <w:color w:val="365F91" w:themeColor="accent1" w:themeShade="BF"/>
          <w:sz w:val="24"/>
          <w:szCs w:val="24"/>
        </w:rPr>
      </w:pPr>
      <w:r w:rsidRPr="00D83936">
        <w:rPr>
          <w:rFonts w:ascii="Century Gothic" w:hAnsi="Century Gothic" w:cs="Arial"/>
          <w:i w:val="0"/>
          <w:sz w:val="20"/>
          <w:szCs w:val="20"/>
        </w:rPr>
        <w:t xml:space="preserve"> TRANSPORTE</w:t>
      </w:r>
      <w:r w:rsidR="008A52EB" w:rsidRPr="00D83936">
        <w:rPr>
          <w:rFonts w:ascii="Century Gothic" w:hAnsi="Century Gothic" w:cs="Arial"/>
          <w:i w:val="0"/>
          <w:sz w:val="20"/>
          <w:szCs w:val="20"/>
        </w:rPr>
        <w:t xml:space="preserve"> DE TUBERÍA</w:t>
      </w:r>
    </w:p>
    <w:p w:rsidR="008A52EB" w:rsidRPr="007F580D" w:rsidRDefault="008A52EB" w:rsidP="008A52EB">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 xml:space="preserve">UNIDAD: </w:t>
      </w:r>
      <w:r w:rsidR="00C713BE">
        <w:rPr>
          <w:rFonts w:ascii="Century Gothic" w:hAnsi="Century Gothic" w:cs="Arial"/>
          <w:b/>
          <w:sz w:val="20"/>
          <w:szCs w:val="20"/>
        </w:rPr>
        <w:t>G</w:t>
      </w:r>
      <w:r w:rsidR="00CE6450">
        <w:rPr>
          <w:rFonts w:ascii="Century Gothic" w:hAnsi="Century Gothic" w:cs="Arial"/>
          <w:b/>
          <w:sz w:val="20"/>
          <w:szCs w:val="20"/>
        </w:rPr>
        <w:t>lb</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Pr>
          <w:rFonts w:ascii="Century Gothic" w:eastAsia="Arial Unicode MS" w:hAnsi="Century Gothic"/>
          <w:b/>
          <w:sz w:val="20"/>
          <w:szCs w:val="20"/>
        </w:rPr>
        <w:t xml:space="preserve">3.1 </w:t>
      </w:r>
      <w:r w:rsidRPr="007F580D">
        <w:rPr>
          <w:rFonts w:ascii="Century Gothic" w:eastAsia="Arial Unicode MS" w:hAnsi="Century Gothic"/>
          <w:b/>
          <w:sz w:val="20"/>
          <w:szCs w:val="20"/>
        </w:rPr>
        <w:t>DEFINICIÓN.</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7F580D">
        <w:rPr>
          <w:rFonts w:ascii="Century Gothic" w:eastAsia="Arial Unicode MS" w:hAnsi="Century Gothic"/>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3.2   </w:t>
      </w:r>
      <w:r w:rsidRPr="007F580D">
        <w:rPr>
          <w:rFonts w:ascii="Century Gothic" w:eastAsia="Arial Unicode MS" w:hAnsi="Century Gothic"/>
          <w:b/>
          <w:sz w:val="20"/>
          <w:szCs w:val="20"/>
        </w:rPr>
        <w:t>MATERIALES, HERRAMIENTAS Y EQUIPO.</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El CONTRATISTA proporcionará todos los materiales, herramientas y equipos necesarios para la ejecución de los trabajos, los mismos deberán ser aprobados por el SUPERVISOR DE OBRA al Inicio de la actividad.</w:t>
      </w:r>
    </w:p>
    <w:p w:rsidR="008A52EB"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lastRenderedPageBreak/>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8A52EB" w:rsidRPr="007F580D" w:rsidTr="008A52EB">
        <w:trPr>
          <w:jc w:val="center"/>
        </w:trPr>
        <w:tc>
          <w:tcPr>
            <w:tcW w:w="39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DESCRIPCIÓN</w:t>
            </w:r>
          </w:p>
        </w:tc>
        <w:tc>
          <w:tcPr>
            <w:tcW w:w="151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CANTIDAD</w:t>
            </w:r>
          </w:p>
        </w:tc>
        <w:tc>
          <w:tcPr>
            <w:tcW w:w="1809"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PRESENTACIÓN</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40 MM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704E10"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90 MM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bl>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3.3 </w:t>
      </w:r>
      <w:r w:rsidRPr="007F580D">
        <w:rPr>
          <w:rFonts w:ascii="Century Gothic" w:eastAsia="Arial Unicode MS" w:hAnsi="Century Gothic"/>
          <w:b/>
          <w:sz w:val="20"/>
          <w:szCs w:val="20"/>
        </w:rPr>
        <w:t>PROCEDIMIENTO PARA LA EJECUCIÓN.</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Los trabajos de Transporte de tubería serán ejecutados tomando en cuenta los siguientes procedimientos: </w:t>
      </w:r>
    </w:p>
    <w:p w:rsidR="008A52EB" w:rsidRPr="007F580D" w:rsidRDefault="008A52EB" w:rsidP="008A52EB">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Recepción y Cambio de custodia de tubería y fundas</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En la recepción de cada lote de tubería, el CONTRATISTA deberá verificar el buen estado de la misma, todas las observaciones deberán ser reportadas al encargado de almacenes</w:t>
      </w:r>
      <w:r w:rsidRPr="007F580D">
        <w:rPr>
          <w:rFonts w:ascii="Century Gothic" w:eastAsia="Arial Unicode MS" w:hAnsi="Century Gothic"/>
          <w:b/>
          <w:sz w:val="20"/>
          <w:szCs w:val="20"/>
        </w:rPr>
        <w:t xml:space="preserve"> antes</w:t>
      </w:r>
      <w:r w:rsidRPr="007F580D">
        <w:rPr>
          <w:rFonts w:ascii="Century Gothic" w:eastAsia="Arial Unicode MS" w:hAnsi="Century Gothic"/>
          <w:sz w:val="20"/>
          <w:szCs w:val="20"/>
        </w:rPr>
        <w:t xml:space="preserve"> de retirarla del almacén.</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A52EB" w:rsidRPr="007F580D" w:rsidRDefault="008A52EB" w:rsidP="008A52EB">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Carguío y Descarguío de Tubería</w:t>
      </w:r>
      <w:r w:rsidRPr="007F580D">
        <w:rPr>
          <w:rFonts w:ascii="Century Gothic" w:eastAsia="Arial Unicode MS" w:hAnsi="Century Gothic"/>
          <w:i/>
          <w:sz w:val="20"/>
          <w:szCs w:val="20"/>
        </w:rPr>
        <w:t>.</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En la manipulación de los tubos de polietileno, las superficies de contacto deberán ser protegidas adecuadamente.  </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El elemento más adecuado de manipuleo es el montacargas con sus uñas protegidas.</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Se debe evitar arrastrar las bobinas y los tubos sobre el piso, utilizar siempre plataformas de madera.</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lastRenderedPageBreak/>
        <w:t>Utilizar como medios de elevación fajas textiles y nunca eslingas metálicas.</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Durante el carguío y descarguio de los tubos, no se debe arrojar al piso ni golpearlos.</w:t>
      </w:r>
    </w:p>
    <w:p w:rsidR="008A52EB" w:rsidRPr="007F580D" w:rsidRDefault="008A52EB" w:rsidP="008A52EB">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Transporte de Tubería</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sz w:val="20"/>
          <w:szCs w:val="20"/>
        </w:rPr>
        <w:t>Las recomendaciones generales para el transporte son:</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superficies deberán ser planas y con ausencia de aristas cortantes. Estarán perfectamente limpias. No deberán sobresalir de los límites del camión.</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Verificar que las tuberías no queden expuestas a las llantas del vehículo, así como de otras posibles fuentes de calor que puedan dañarlas.</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No se debe adicionar otro tipo de carga sobre las tuberías. </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F580D">
        <w:rPr>
          <w:rFonts w:ascii="Century Gothic" w:eastAsia="Arial Unicode MS" w:hAnsi="Century Gothic"/>
          <w:b/>
          <w:sz w:val="20"/>
          <w:szCs w:val="20"/>
          <w:u w:val="single"/>
        </w:rPr>
        <w:t>(Ver Sección Gráficos- 1)</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Las tuberías en rollos zunchadas podrán transportarse en forma horizontal. Se emplearán plataformas transportables (pallets).</w:t>
      </w:r>
    </w:p>
    <w:p w:rsidR="008A52EB" w:rsidRPr="007F580D" w:rsidRDefault="008A52EB" w:rsidP="008A52EB">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Almacenaje de Tubería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superficie sobre la que se depositarán las barras será plana, libre de elementos que produzcan daños a la superficie de los tubos.</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La tubería en rollos, deberá almacenarse zunchada y permanecer así hasta su utilización. Estos se apilarán paralelos al plano horizontal y sobre madera, pallets o superficies no </w:t>
      </w:r>
      <w:r w:rsidRPr="007F580D">
        <w:rPr>
          <w:rFonts w:ascii="Century Gothic" w:eastAsia="Arial Unicode MS" w:hAnsi="Century Gothic"/>
          <w:bCs/>
          <w:sz w:val="20"/>
          <w:szCs w:val="20"/>
        </w:rPr>
        <w:lastRenderedPageBreak/>
        <w:t>abrasivas, en alturas inferiores a 1,5 m. Se evitará, en cualquier caso el almacenamiento vertical que produzca la ovalización.</w:t>
      </w:r>
    </w:p>
    <w:p w:rsidR="008A52EB" w:rsidRPr="007F580D" w:rsidRDefault="008A52EB" w:rsidP="008A52EB">
      <w:pPr>
        <w:spacing w:before="100" w:beforeAutospacing="1" w:after="100" w:afterAutospacing="1"/>
        <w:jc w:val="both"/>
        <w:rPr>
          <w:rFonts w:ascii="Century Gothic" w:hAnsi="Century Gothic"/>
          <w:sz w:val="20"/>
          <w:szCs w:val="20"/>
        </w:rPr>
      </w:pPr>
      <w:r>
        <w:rPr>
          <w:rFonts w:ascii="Century Gothic" w:eastAsia="Arial Unicode MS" w:hAnsi="Century Gothic"/>
          <w:b/>
          <w:bCs/>
          <w:sz w:val="20"/>
          <w:szCs w:val="20"/>
        </w:rPr>
        <w:t xml:space="preserve">3.4  </w:t>
      </w:r>
      <w:r w:rsidRPr="007F580D">
        <w:rPr>
          <w:rFonts w:ascii="Century Gothic" w:eastAsia="Arial Unicode MS" w:hAnsi="Century Gothic"/>
          <w:b/>
          <w:sz w:val="20"/>
          <w:szCs w:val="20"/>
        </w:rPr>
        <w:t>MEDICIÓN Y FORMA DE PAGO.</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El ítem de </w:t>
      </w:r>
      <w:r w:rsidRPr="007F580D">
        <w:rPr>
          <w:rFonts w:ascii="Century Gothic" w:eastAsia="Arial Unicode MS" w:hAnsi="Century Gothic"/>
          <w:sz w:val="20"/>
          <w:szCs w:val="20"/>
        </w:rPr>
        <w:t>transporte de tubería se</w:t>
      </w:r>
      <w:r w:rsidRPr="007F580D">
        <w:rPr>
          <w:rFonts w:ascii="Century Gothic" w:eastAsia="Arial Unicode MS" w:hAnsi="Century Gothic"/>
          <w:bCs/>
          <w:sz w:val="20"/>
          <w:szCs w:val="20"/>
        </w:rPr>
        <w:t>rá medido en Global de acuerdo a la buena y completa ejecución del trabajo. Será aprobado por el SUPERVISOR DE OBRA. El pago se efectuara de acuerdo al precio unitario de la propuesta aceptada.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Dicho precio será compensación total por los materiales, mano de obra, herramientas, equipo y otros gastos que sean necesarios para la adecuada y correcta ejecución de los trabajos.</w:t>
      </w:r>
    </w:p>
    <w:tbl>
      <w:tblPr>
        <w:tblStyle w:val="Tablaconcuadrcula"/>
        <w:tblW w:w="6993" w:type="dxa"/>
        <w:jc w:val="center"/>
        <w:tblLook w:val="04A0" w:firstRow="1" w:lastRow="0" w:firstColumn="1" w:lastColumn="0" w:noHBand="0" w:noVBand="1"/>
      </w:tblPr>
      <w:tblGrid>
        <w:gridCol w:w="755"/>
        <w:gridCol w:w="5183"/>
        <w:gridCol w:w="1055"/>
      </w:tblGrid>
      <w:tr w:rsidR="008A52EB" w:rsidRPr="007F580D" w:rsidTr="00AE74D3">
        <w:trPr>
          <w:trHeight w:val="479"/>
          <w:jc w:val="center"/>
        </w:trPr>
        <w:tc>
          <w:tcPr>
            <w:tcW w:w="755" w:type="dxa"/>
            <w:shd w:val="clear" w:color="auto" w:fill="17365D" w:themeFill="text2" w:themeFillShade="BF"/>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183" w:type="dxa"/>
            <w:shd w:val="clear" w:color="auto" w:fill="17365D" w:themeFill="text2" w:themeFillShade="BF"/>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5" w:type="dxa"/>
            <w:shd w:val="clear" w:color="auto" w:fill="17365D" w:themeFill="text2" w:themeFillShade="BF"/>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AE74D3">
        <w:trPr>
          <w:trHeight w:val="479"/>
          <w:jc w:val="center"/>
        </w:trPr>
        <w:tc>
          <w:tcPr>
            <w:tcW w:w="755" w:type="dxa"/>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3</w:t>
            </w:r>
          </w:p>
        </w:tc>
        <w:tc>
          <w:tcPr>
            <w:tcW w:w="5183" w:type="dxa"/>
          </w:tcPr>
          <w:p w:rsidR="008A52EB" w:rsidRPr="008A52EB" w:rsidRDefault="008A52EB" w:rsidP="008A52EB">
            <w:pPr>
              <w:jc w:val="center"/>
              <w:rPr>
                <w:rFonts w:ascii="Century Gothic" w:hAnsi="Century Gothic"/>
                <w:color w:val="000000"/>
                <w:lang w:val="es-BO"/>
              </w:rPr>
            </w:pPr>
            <w:r w:rsidRPr="008A52EB">
              <w:rPr>
                <w:rFonts w:ascii="Century Gothic" w:hAnsi="Century Gothic"/>
                <w:color w:val="000000"/>
                <w:lang w:val="es-BO"/>
              </w:rPr>
              <w:t>TRANSPORTE DE TUBERÍA DE PE</w:t>
            </w:r>
          </w:p>
        </w:tc>
        <w:tc>
          <w:tcPr>
            <w:tcW w:w="1055" w:type="dxa"/>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GLB.</w:t>
            </w:r>
          </w:p>
        </w:tc>
      </w:tr>
    </w:tbl>
    <w:p w:rsidR="00AE74D3" w:rsidRPr="00AE74D3" w:rsidRDefault="00AE74D3" w:rsidP="00AE74D3">
      <w:pPr>
        <w:pStyle w:val="Ttulo2"/>
        <w:keepLines/>
        <w:numPr>
          <w:ilvl w:val="0"/>
          <w:numId w:val="32"/>
        </w:numPr>
        <w:spacing w:before="200" w:after="0" w:line="276" w:lineRule="auto"/>
        <w:jc w:val="both"/>
        <w:rPr>
          <w:rFonts w:ascii="Century Gothic" w:hAnsi="Century Gothic" w:cs="Arial"/>
          <w:i w:val="0"/>
          <w:sz w:val="20"/>
          <w:szCs w:val="20"/>
        </w:rPr>
      </w:pPr>
      <w:r w:rsidRPr="00D17C99">
        <w:rPr>
          <w:rFonts w:ascii="Century Gothic" w:hAnsi="Century Gothic" w:cs="Arial"/>
          <w:i w:val="0"/>
          <w:sz w:val="20"/>
          <w:szCs w:val="20"/>
        </w:rPr>
        <w:t xml:space="preserve">TENDIDO DE TUBERÍA </w:t>
      </w:r>
      <w:r w:rsidRPr="00AE74D3">
        <w:rPr>
          <w:rFonts w:ascii="Century Gothic" w:hAnsi="Century Gothic" w:cs="Arial"/>
          <w:i w:val="0"/>
          <w:sz w:val="20"/>
          <w:szCs w:val="20"/>
        </w:rPr>
        <w:t>DE TUBERÍA</w:t>
      </w:r>
    </w:p>
    <w:p w:rsidR="00AE74D3" w:rsidRPr="007F580D" w:rsidRDefault="00AE74D3" w:rsidP="00AE74D3">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ml</w:t>
      </w:r>
    </w:p>
    <w:p w:rsidR="00AE74D3" w:rsidRPr="00D17C99" w:rsidRDefault="00AE74D3" w:rsidP="00705928">
      <w:pPr>
        <w:pStyle w:val="Ttulo2"/>
        <w:keepLines/>
        <w:numPr>
          <w:ilvl w:val="1"/>
          <w:numId w:val="36"/>
        </w:numPr>
        <w:spacing w:before="200" w:after="0" w:line="276" w:lineRule="auto"/>
        <w:jc w:val="both"/>
        <w:rPr>
          <w:rFonts w:ascii="Century Gothic" w:hAnsi="Century Gothic" w:cs="Arial"/>
          <w:i w:val="0"/>
          <w:sz w:val="20"/>
          <w:szCs w:val="20"/>
        </w:rPr>
      </w:pPr>
      <w:r w:rsidRPr="00D17C99">
        <w:rPr>
          <w:rFonts w:ascii="Century Gothic" w:hAnsi="Century Gothic" w:cs="Arial"/>
          <w:i w:val="0"/>
          <w:sz w:val="20"/>
          <w:szCs w:val="20"/>
        </w:rPr>
        <w:t>DEFINICIÓN.</w:t>
      </w:r>
    </w:p>
    <w:p w:rsidR="00AE74D3" w:rsidRPr="007F580D" w:rsidRDefault="00AE74D3" w:rsidP="00AE74D3">
      <w:pPr>
        <w:pStyle w:val="Estilo1"/>
        <w:numPr>
          <w:ilvl w:val="0"/>
          <w:numId w:val="0"/>
        </w:numPr>
        <w:spacing w:line="276" w:lineRule="auto"/>
        <w:ind w:left="780"/>
        <w:rPr>
          <w:rFonts w:ascii="Century Gothic" w:hAnsi="Century Gothic"/>
          <w:kern w:val="28"/>
          <w:sz w:val="20"/>
          <w:szCs w:val="20"/>
        </w:rPr>
      </w:pPr>
    </w:p>
    <w:p w:rsidR="00AE74D3" w:rsidRPr="007F580D" w:rsidRDefault="00AE74D3" w:rsidP="00AE74D3">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los trabajos necesarios para emplazar, descender y situar las tuberías, sobre la zanja, de acuerdo a los planos constructivos y al detalle y/o instrucciones del SUPERVISOR DE OBRA.</w:t>
      </w:r>
    </w:p>
    <w:p w:rsidR="00AE74D3" w:rsidRPr="007F580D" w:rsidRDefault="00AE74D3" w:rsidP="00AE74D3">
      <w:pPr>
        <w:jc w:val="both"/>
        <w:rPr>
          <w:rFonts w:ascii="Century Gothic" w:hAnsi="Century Gothic" w:cs="Arial"/>
          <w:sz w:val="20"/>
          <w:szCs w:val="20"/>
          <w:lang w:val="es-ES_tradnl"/>
        </w:rPr>
      </w:pPr>
      <w:r w:rsidRPr="007F580D">
        <w:rPr>
          <w:rFonts w:ascii="Century Gothic" w:hAnsi="Century Gothic" w:cs="Arial"/>
          <w:sz w:val="20"/>
          <w:szCs w:val="20"/>
        </w:rPr>
        <w:t>Será por cuenta del CONTRATISTA el traslado del material desde las instalaciones del almacén hasta el lugar del tendido de la obra</w:t>
      </w:r>
    </w:p>
    <w:p w:rsidR="00AE74D3" w:rsidRPr="00D17C99" w:rsidRDefault="00AE74D3" w:rsidP="00705928">
      <w:pPr>
        <w:pStyle w:val="Ttulo2"/>
        <w:keepLines/>
        <w:numPr>
          <w:ilvl w:val="1"/>
          <w:numId w:val="36"/>
        </w:numPr>
        <w:spacing w:before="200" w:after="0" w:line="276" w:lineRule="auto"/>
        <w:jc w:val="both"/>
        <w:rPr>
          <w:rFonts w:ascii="Century Gothic" w:hAnsi="Century Gothic" w:cs="Arial"/>
          <w:i w:val="0"/>
          <w:sz w:val="20"/>
          <w:szCs w:val="20"/>
        </w:rPr>
      </w:pPr>
      <w:r w:rsidRPr="00D17C99">
        <w:rPr>
          <w:rFonts w:ascii="Century Gothic" w:hAnsi="Century Gothic" w:cs="Arial"/>
          <w:i w:val="0"/>
          <w:sz w:val="20"/>
          <w:szCs w:val="20"/>
        </w:rPr>
        <w:t>MATERIALES, HERRAMIENTAS Y EQUIPO.</w:t>
      </w:r>
    </w:p>
    <w:p w:rsidR="00AE74D3" w:rsidRPr="007F580D" w:rsidRDefault="00AE74D3" w:rsidP="00AE74D3">
      <w:pPr>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E74D3" w:rsidRPr="007F580D" w:rsidRDefault="00AE74D3" w:rsidP="00AE74D3">
      <w:pPr>
        <w:jc w:val="both"/>
        <w:rPr>
          <w:rFonts w:ascii="Century Gothic" w:hAnsi="Century Gothic" w:cs="Arial"/>
          <w:sz w:val="20"/>
          <w:szCs w:val="20"/>
          <w:lang w:val="es-ES_tradnl"/>
        </w:rPr>
      </w:pPr>
      <w:r w:rsidRPr="007F580D">
        <w:rPr>
          <w:rFonts w:ascii="Century Gothic" w:hAnsi="Century Gothic" w:cs="Arial"/>
          <w:sz w:val="20"/>
          <w:szCs w:val="20"/>
          <w:lang w:val="es-ES_tradnl"/>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AE74D3" w:rsidRPr="007F580D" w:rsidTr="00AE74D3">
        <w:trPr>
          <w:jc w:val="center"/>
        </w:trPr>
        <w:tc>
          <w:tcPr>
            <w:tcW w:w="392" w:type="dxa"/>
            <w:shd w:val="clear" w:color="auto" w:fill="17365D" w:themeFill="text2" w:themeFillShade="BF"/>
            <w:vAlign w:val="center"/>
          </w:tcPr>
          <w:p w:rsidR="00AE74D3" w:rsidRPr="007F580D" w:rsidRDefault="00AE74D3" w:rsidP="00A766D1">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N</w:t>
            </w:r>
          </w:p>
        </w:tc>
        <w:tc>
          <w:tcPr>
            <w:tcW w:w="3198" w:type="dxa"/>
            <w:shd w:val="clear" w:color="auto" w:fill="17365D" w:themeFill="text2" w:themeFillShade="BF"/>
            <w:vAlign w:val="center"/>
          </w:tcPr>
          <w:p w:rsidR="00AE74D3" w:rsidRPr="007F580D" w:rsidRDefault="00AE74D3" w:rsidP="00A766D1">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DESCRIPCIÓN </w:t>
            </w:r>
          </w:p>
        </w:tc>
        <w:tc>
          <w:tcPr>
            <w:tcW w:w="797" w:type="dxa"/>
            <w:shd w:val="clear" w:color="auto" w:fill="17365D" w:themeFill="text2" w:themeFillShade="BF"/>
            <w:vAlign w:val="center"/>
          </w:tcPr>
          <w:p w:rsidR="00AE74D3" w:rsidRPr="007F580D" w:rsidRDefault="00AE74D3" w:rsidP="00A766D1">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UNID.</w:t>
            </w:r>
          </w:p>
        </w:tc>
        <w:tc>
          <w:tcPr>
            <w:tcW w:w="1338" w:type="dxa"/>
            <w:shd w:val="clear" w:color="auto" w:fill="17365D" w:themeFill="text2" w:themeFillShade="BF"/>
            <w:vAlign w:val="center"/>
          </w:tcPr>
          <w:p w:rsidR="00AE74D3" w:rsidRPr="007F580D" w:rsidRDefault="00AE74D3" w:rsidP="00A766D1">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CANTIDAD</w:t>
            </w:r>
          </w:p>
        </w:tc>
        <w:tc>
          <w:tcPr>
            <w:tcW w:w="1984" w:type="dxa"/>
            <w:shd w:val="clear" w:color="auto" w:fill="17365D" w:themeFill="text2" w:themeFillShade="BF"/>
            <w:vAlign w:val="center"/>
          </w:tcPr>
          <w:p w:rsidR="00AE74D3" w:rsidRPr="007F580D" w:rsidRDefault="00AE74D3" w:rsidP="00A766D1">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PRESENTACIÓN </w:t>
            </w:r>
          </w:p>
        </w:tc>
      </w:tr>
      <w:tr w:rsidR="00AE74D3" w:rsidRPr="007F580D" w:rsidTr="00A766D1">
        <w:trPr>
          <w:jc w:val="center"/>
        </w:trPr>
        <w:tc>
          <w:tcPr>
            <w:tcW w:w="392"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4</w:t>
            </w:r>
          </w:p>
        </w:tc>
        <w:tc>
          <w:tcPr>
            <w:tcW w:w="3198"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w:t>
            </w:r>
            <w:r>
              <w:rPr>
                <w:rFonts w:ascii="Century Gothic" w:eastAsia="Times New Roman" w:hAnsi="Century Gothic" w:cs="Arial"/>
                <w:sz w:val="20"/>
                <w:szCs w:val="20"/>
                <w:lang w:val="es-ES_tradnl"/>
              </w:rPr>
              <w:t>90</w:t>
            </w:r>
            <w:r w:rsidRPr="007F580D">
              <w:rPr>
                <w:rFonts w:ascii="Century Gothic" w:eastAsia="Times New Roman" w:hAnsi="Century Gothic" w:cs="Arial"/>
                <w:sz w:val="20"/>
                <w:szCs w:val="20"/>
                <w:lang w:val="es-ES_tradnl"/>
              </w:rPr>
              <w:t xml:space="preserve"> mm]</w:t>
            </w:r>
          </w:p>
        </w:tc>
        <w:tc>
          <w:tcPr>
            <w:tcW w:w="797"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3.325,00</w:t>
            </w:r>
          </w:p>
        </w:tc>
        <w:tc>
          <w:tcPr>
            <w:tcW w:w="1984"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66</w:t>
            </w:r>
            <w:r w:rsidRPr="007F580D">
              <w:rPr>
                <w:rFonts w:ascii="Century Gothic" w:eastAsia="Times New Roman" w:hAnsi="Century Gothic" w:cs="Arial"/>
                <w:sz w:val="20"/>
                <w:szCs w:val="20"/>
                <w:lang w:val="es-ES_tradnl"/>
              </w:rPr>
              <w:t xml:space="preserve"> Rollos</w:t>
            </w:r>
          </w:p>
        </w:tc>
      </w:tr>
      <w:tr w:rsidR="00AE74D3" w:rsidRPr="007F580D" w:rsidTr="00A766D1">
        <w:trPr>
          <w:jc w:val="center"/>
        </w:trPr>
        <w:tc>
          <w:tcPr>
            <w:tcW w:w="392"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5</w:t>
            </w:r>
          </w:p>
        </w:tc>
        <w:tc>
          <w:tcPr>
            <w:tcW w:w="3198"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[40 mm]</w:t>
            </w:r>
          </w:p>
        </w:tc>
        <w:tc>
          <w:tcPr>
            <w:tcW w:w="797"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11.657,0</w:t>
            </w:r>
          </w:p>
        </w:tc>
        <w:tc>
          <w:tcPr>
            <w:tcW w:w="1984"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58</w:t>
            </w:r>
            <w:r w:rsidRPr="007F580D">
              <w:rPr>
                <w:rFonts w:ascii="Century Gothic" w:eastAsia="Times New Roman" w:hAnsi="Century Gothic" w:cs="Arial"/>
                <w:sz w:val="20"/>
                <w:szCs w:val="20"/>
                <w:lang w:val="es-ES_tradnl"/>
              </w:rPr>
              <w:t xml:space="preserve"> Rollos</w:t>
            </w:r>
          </w:p>
        </w:tc>
      </w:tr>
    </w:tbl>
    <w:p w:rsidR="00AE74D3" w:rsidRPr="00AE74D3" w:rsidRDefault="00AE74D3" w:rsidP="00705928">
      <w:pPr>
        <w:pStyle w:val="Ttulo2"/>
        <w:keepLines/>
        <w:numPr>
          <w:ilvl w:val="1"/>
          <w:numId w:val="36"/>
        </w:numPr>
        <w:spacing w:before="200" w:after="0" w:line="276" w:lineRule="auto"/>
        <w:jc w:val="both"/>
        <w:rPr>
          <w:rFonts w:ascii="Century Gothic" w:hAnsi="Century Gothic" w:cs="Arial"/>
          <w:i w:val="0"/>
          <w:sz w:val="20"/>
          <w:szCs w:val="20"/>
        </w:rPr>
      </w:pPr>
      <w:r w:rsidRPr="00AE74D3">
        <w:rPr>
          <w:rFonts w:ascii="Century Gothic" w:hAnsi="Century Gothic" w:cs="Arial"/>
          <w:i w:val="0"/>
          <w:sz w:val="20"/>
          <w:szCs w:val="20"/>
        </w:rPr>
        <w:lastRenderedPageBreak/>
        <w:t>PROCEDIMIENTO PARA LA EJECUCIÓN.</w:t>
      </w:r>
    </w:p>
    <w:p w:rsidR="00AE74D3" w:rsidRPr="007F580D" w:rsidRDefault="00AE74D3" w:rsidP="00AE74D3">
      <w:pPr>
        <w:spacing w:before="120" w:after="120"/>
        <w:jc w:val="both"/>
        <w:rPr>
          <w:rFonts w:ascii="Century Gothic" w:hAnsi="Century Gothic" w:cs="Arial"/>
          <w:sz w:val="20"/>
          <w:szCs w:val="20"/>
        </w:rPr>
      </w:pPr>
      <w:r w:rsidRPr="007F580D">
        <w:rPr>
          <w:rFonts w:ascii="Century Gothic" w:hAnsi="Century Gothic" w:cs="Arial"/>
          <w:sz w:val="20"/>
          <w:szCs w:val="20"/>
        </w:rPr>
        <w:t>El CONTRATISTA pondrá a disposición todo el personal necesario para realizar el tendido de red, el mismo que se encargara de evitar cualquier daño en el manipuleo de las tuberías.</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Los trabajos de Tendido de tubería comprenden las siguientes operaciones:</w:t>
      </w:r>
    </w:p>
    <w:p w:rsidR="00AE74D3" w:rsidRPr="007F580D" w:rsidRDefault="00AE74D3" w:rsidP="00AE74D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carga, transporte y descarga hasta el lugar de su instalación. </w:t>
      </w:r>
    </w:p>
    <w:p w:rsidR="00AE74D3" w:rsidRPr="007F580D" w:rsidRDefault="00AE74D3" w:rsidP="00AE74D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maniobras y acarreos locales, para distribuirlas a lo largo de las zanjas.</w:t>
      </w:r>
    </w:p>
    <w:p w:rsidR="00AE74D3" w:rsidRPr="007F580D" w:rsidRDefault="00AE74D3" w:rsidP="00AE74D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Colocado de la tubería a las zanjas.</w:t>
      </w:r>
    </w:p>
    <w:p w:rsidR="00AE74D3" w:rsidRPr="007F580D" w:rsidRDefault="00AE74D3" w:rsidP="00AE74D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Su alineación correcta, vertical y horizontal y la verificación de las mismas.</w:t>
      </w:r>
    </w:p>
    <w:p w:rsidR="00AE74D3" w:rsidRPr="007F580D" w:rsidRDefault="00AE74D3" w:rsidP="00AE74D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El tendido de la tubería, se efectuara previa autorización del SUPERVISOR DE OBRA.</w:t>
      </w:r>
    </w:p>
    <w:p w:rsidR="00AE74D3" w:rsidRPr="007F580D" w:rsidRDefault="00AE74D3" w:rsidP="00AE74D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Almacenamiento temporal en obra.</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no sea posible, distribuir la tubería paralelamente a lo largo de la zanja, el CONTRATISTA podrá almacenar en sitios y en la forma que autorice el SUPERVISOR DE OBRA.</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Previo a su instalación la tubería deberá estar libre de tierra, polvo o cualquier otro material que se encuentre en su interior, para ello, los extremos deben estar protegidos.    </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Entre las tareas principales, para el tendido de las tuberías, se observarán las siguientes normas:</w:t>
      </w:r>
    </w:p>
    <w:p w:rsidR="00AE74D3" w:rsidRPr="007F580D" w:rsidRDefault="00AE74D3" w:rsidP="00AE74D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verificada que la zanja, cumpla con las especificaciones de excavación,  se tendrá que cubrir el fondo de la misma con una manto de 15 cm  de espesor con material fino, libre de piedras, cascotes y desperdicios.</w:t>
      </w:r>
    </w:p>
    <w:p w:rsidR="00AE74D3" w:rsidRPr="007F580D" w:rsidRDefault="00AE74D3" w:rsidP="00AE74D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bajada la tubería al fondo de la zanja, deberá ser alineada.</w:t>
      </w:r>
    </w:p>
    <w:p w:rsidR="00AE74D3" w:rsidRPr="007F580D" w:rsidRDefault="00AE74D3" w:rsidP="00AE74D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piezas de dispositivos mecánicos o de cualquier otra índole usada para remover las tuberías que se pongan en contacto con ellas, deberán ser de madera, cuero, o lona, para evitar que la dañe.</w:t>
      </w:r>
    </w:p>
    <w:p w:rsidR="00AE74D3" w:rsidRPr="007F580D" w:rsidRDefault="00AE74D3" w:rsidP="00AE74D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E74D3" w:rsidRPr="007F580D" w:rsidRDefault="00AE74D3" w:rsidP="00AE74D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Al proceder a su instalación, se evitará que penetre en su interior cualquier substancia indeseable y se limpiarán las partes interiores de las juntas y de la tubería en su totalidad de acuerdo a norma.</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SUPERVISOR DE OBRA, comprobará mediante procedimiento, que tanto en planta como en perfil la tubería quede instalada con el alineamiento correcto.</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AE74D3" w:rsidRPr="007F580D" w:rsidRDefault="00AE74D3" w:rsidP="00AE74D3">
      <w:pPr>
        <w:spacing w:before="120" w:after="120"/>
        <w:jc w:val="both"/>
        <w:rPr>
          <w:rFonts w:ascii="Century Gothic" w:hAnsi="Century Gothic" w:cs="Arial"/>
          <w:sz w:val="20"/>
          <w:szCs w:val="20"/>
        </w:rPr>
      </w:pPr>
      <w:r w:rsidRPr="007F580D">
        <w:rPr>
          <w:rFonts w:ascii="Century Gothic" w:hAnsi="Century Gothic" w:cs="Arial"/>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Se deberá tener un Traslape máximo 0.40 m en tuberías menores o iguales a 63 mm a razón de evitar la mayor cantidad de longitud de pérdida de tubería por concepto de Soldadura de accesorios. Si el CONTRATISTA, No respetara esta longitud de traslape; quedara a su costo la reposición de la Tubería perdida, cuando se realice la posterior devolución de materiales.</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ejecutará el tendido de la tubería con el número de frentes necesarios, coordinando las actividades para el tendido de la tubería con las obras civiles para cumplir los plazos establecidos.</w:t>
      </w:r>
    </w:p>
    <w:p w:rsidR="00AE74D3" w:rsidRPr="00AE74D3" w:rsidRDefault="00AE74D3" w:rsidP="00705928">
      <w:pPr>
        <w:pStyle w:val="Ttulo2"/>
        <w:keepLines/>
        <w:numPr>
          <w:ilvl w:val="1"/>
          <w:numId w:val="36"/>
        </w:numPr>
        <w:spacing w:before="200" w:after="0" w:line="276" w:lineRule="auto"/>
        <w:jc w:val="both"/>
        <w:rPr>
          <w:rFonts w:ascii="Century Gothic" w:hAnsi="Century Gothic" w:cs="Arial"/>
          <w:i w:val="0"/>
          <w:sz w:val="20"/>
          <w:szCs w:val="20"/>
        </w:rPr>
      </w:pPr>
      <w:r w:rsidRPr="00AE74D3">
        <w:rPr>
          <w:rFonts w:ascii="Century Gothic" w:hAnsi="Century Gothic" w:cs="Arial"/>
          <w:i w:val="0"/>
          <w:sz w:val="20"/>
          <w:szCs w:val="20"/>
        </w:rPr>
        <w:t xml:space="preserve"> MEDICIÓN Y FORMA DE PAGO.</w:t>
      </w:r>
    </w:p>
    <w:p w:rsidR="00AE74D3" w:rsidRPr="007F580D" w:rsidRDefault="00AE74D3" w:rsidP="00AE74D3">
      <w:pPr>
        <w:pStyle w:val="espe4"/>
        <w:spacing w:line="276" w:lineRule="auto"/>
        <w:rPr>
          <w:rFonts w:ascii="Century Gothic" w:hAnsi="Century Gothic"/>
          <w:sz w:val="20"/>
          <w:szCs w:val="20"/>
          <w:lang w:val="es-ES_tradnl"/>
        </w:rPr>
      </w:pPr>
    </w:p>
    <w:p w:rsidR="00AE74D3" w:rsidRPr="007F580D" w:rsidRDefault="00AE74D3" w:rsidP="00AE74D3">
      <w:pPr>
        <w:jc w:val="both"/>
        <w:rPr>
          <w:rFonts w:ascii="Century Gothic" w:hAnsi="Century Gothic" w:cs="Arial"/>
          <w:sz w:val="20"/>
          <w:szCs w:val="20"/>
          <w:lang w:val="es-ES_tradnl"/>
        </w:rPr>
      </w:pPr>
      <w:r w:rsidRPr="007F580D">
        <w:rPr>
          <w:rFonts w:ascii="Century Gothic" w:hAnsi="Century Gothic" w:cs="Arial"/>
          <w:sz w:val="20"/>
          <w:szCs w:val="20"/>
          <w:lang w:val="es-ES_tradnl"/>
        </w:rPr>
        <w:t>El ítem de tendido de tubería será medido en metros lineales de acuerdo a la tubería tendida según los planos y especificaciones técnicas. El pago se efectuara de acuerdo al precio unitario de la propuesta aceptada.</w:t>
      </w:r>
    </w:p>
    <w:p w:rsidR="00AE74D3" w:rsidRPr="007F580D" w:rsidRDefault="00AE74D3" w:rsidP="00AE74D3">
      <w:pPr>
        <w:jc w:val="both"/>
        <w:rPr>
          <w:rFonts w:ascii="Century Gothic" w:hAnsi="Century Gothic" w:cs="Arial"/>
          <w:sz w:val="20"/>
          <w:szCs w:val="20"/>
          <w:lang w:val="es-ES_tradnl"/>
        </w:rPr>
      </w:pPr>
      <w:r w:rsidRPr="007F580D">
        <w:rPr>
          <w:rFonts w:ascii="Century Gothic" w:hAnsi="Century Gothic" w:cs="Arial"/>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903" w:type="dxa"/>
        <w:jc w:val="center"/>
        <w:tblLook w:val="04A0" w:firstRow="1" w:lastRow="0" w:firstColumn="1" w:lastColumn="0" w:noHBand="0" w:noVBand="1"/>
      </w:tblPr>
      <w:tblGrid>
        <w:gridCol w:w="745"/>
        <w:gridCol w:w="5057"/>
        <w:gridCol w:w="1101"/>
      </w:tblGrid>
      <w:tr w:rsidR="00AE74D3" w:rsidRPr="007F580D" w:rsidTr="00AE74D3">
        <w:trPr>
          <w:trHeight w:val="348"/>
          <w:jc w:val="center"/>
        </w:trPr>
        <w:tc>
          <w:tcPr>
            <w:tcW w:w="745" w:type="dxa"/>
            <w:shd w:val="clear" w:color="auto" w:fill="17365D" w:themeFill="text2" w:themeFillShade="BF"/>
          </w:tcPr>
          <w:p w:rsidR="00AE74D3" w:rsidRPr="007F580D" w:rsidRDefault="00AE74D3" w:rsidP="00A766D1">
            <w:pPr>
              <w:jc w:val="center"/>
              <w:rPr>
                <w:rFonts w:ascii="Century Gothic" w:eastAsia="Arial Unicode MS" w:hAnsi="Century Gothic"/>
                <w:b/>
                <w:lang w:val="es-ES_tradnl"/>
              </w:rPr>
            </w:pPr>
            <w:r w:rsidRPr="007F580D">
              <w:rPr>
                <w:rFonts w:ascii="Century Gothic" w:eastAsia="Arial Unicode MS" w:hAnsi="Century Gothic"/>
                <w:b/>
                <w:lang w:val="es-ES_tradnl"/>
              </w:rPr>
              <w:lastRenderedPageBreak/>
              <w:t>ÍTEM</w:t>
            </w:r>
          </w:p>
        </w:tc>
        <w:tc>
          <w:tcPr>
            <w:tcW w:w="5057" w:type="dxa"/>
            <w:shd w:val="clear" w:color="auto" w:fill="17365D" w:themeFill="text2" w:themeFillShade="BF"/>
          </w:tcPr>
          <w:p w:rsidR="00AE74D3" w:rsidRPr="007F580D" w:rsidRDefault="00AE74D3" w:rsidP="00A766D1">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101" w:type="dxa"/>
            <w:shd w:val="clear" w:color="auto" w:fill="17365D" w:themeFill="text2" w:themeFillShade="BF"/>
          </w:tcPr>
          <w:p w:rsidR="00AE74D3" w:rsidRPr="007F580D" w:rsidRDefault="00AE74D3" w:rsidP="00A766D1">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AE74D3" w:rsidRPr="00E81D19" w:rsidTr="00AE74D3">
        <w:trPr>
          <w:trHeight w:val="256"/>
          <w:jc w:val="center"/>
        </w:trPr>
        <w:tc>
          <w:tcPr>
            <w:tcW w:w="745" w:type="dxa"/>
          </w:tcPr>
          <w:p w:rsidR="00AE74D3" w:rsidRPr="00C95430" w:rsidRDefault="00AE74D3" w:rsidP="00A766D1">
            <w:pPr>
              <w:jc w:val="center"/>
              <w:rPr>
                <w:rFonts w:ascii="Century Gothic" w:eastAsia="Arial Unicode MS" w:hAnsi="Century Gothic"/>
                <w:lang w:val="es-ES_tradnl"/>
              </w:rPr>
            </w:pPr>
            <w:r>
              <w:rPr>
                <w:rFonts w:ascii="Century Gothic" w:eastAsia="Arial Unicode MS" w:hAnsi="Century Gothic"/>
                <w:lang w:val="es-ES_tradnl"/>
              </w:rPr>
              <w:t>4</w:t>
            </w:r>
          </w:p>
        </w:tc>
        <w:tc>
          <w:tcPr>
            <w:tcW w:w="5057" w:type="dxa"/>
          </w:tcPr>
          <w:p w:rsidR="00AE74D3" w:rsidRPr="00C95430" w:rsidRDefault="00AE74D3" w:rsidP="00A766D1">
            <w:pPr>
              <w:jc w:val="center"/>
              <w:rPr>
                <w:rFonts w:ascii="Century Gothic" w:hAnsi="Century Gothic" w:cs="Arial"/>
              </w:rPr>
            </w:pPr>
            <w:r w:rsidRPr="00C95430">
              <w:rPr>
                <w:rFonts w:ascii="Century Gothic" w:hAnsi="Century Gothic" w:cs="Arial"/>
              </w:rPr>
              <w:t>TENDIDO DE TUBERÍA</w:t>
            </w:r>
          </w:p>
        </w:tc>
        <w:tc>
          <w:tcPr>
            <w:tcW w:w="1101" w:type="dxa"/>
          </w:tcPr>
          <w:p w:rsidR="00AE74D3" w:rsidRPr="00C95430" w:rsidRDefault="00AE74D3" w:rsidP="00A766D1">
            <w:pPr>
              <w:jc w:val="center"/>
              <w:rPr>
                <w:rFonts w:ascii="Century Gothic" w:eastAsia="Arial Unicode MS" w:hAnsi="Century Gothic"/>
                <w:lang w:val="es-ES_tradnl"/>
              </w:rPr>
            </w:pPr>
            <w:r w:rsidRPr="00C95430">
              <w:rPr>
                <w:rFonts w:ascii="Century Gothic" w:eastAsia="Arial Unicode MS" w:hAnsi="Century Gothic"/>
                <w:lang w:val="es-ES_tradnl"/>
              </w:rPr>
              <w:t>ML.</w:t>
            </w:r>
          </w:p>
        </w:tc>
      </w:tr>
    </w:tbl>
    <w:p w:rsidR="002826B0" w:rsidRPr="00B31CBE" w:rsidRDefault="002826B0" w:rsidP="00705928">
      <w:pPr>
        <w:pStyle w:val="Ttulo2"/>
        <w:keepLines/>
        <w:numPr>
          <w:ilvl w:val="0"/>
          <w:numId w:val="36"/>
        </w:numPr>
        <w:spacing w:before="200" w:after="0" w:line="276" w:lineRule="auto"/>
        <w:jc w:val="both"/>
        <w:rPr>
          <w:rFonts w:ascii="Century Gothic" w:hAnsi="Century Gothic" w:cs="Arial"/>
          <w:i w:val="0"/>
          <w:sz w:val="20"/>
          <w:szCs w:val="20"/>
        </w:rPr>
      </w:pPr>
      <w:r w:rsidRPr="00B31CBE">
        <w:rPr>
          <w:rFonts w:ascii="Century Gothic" w:hAnsi="Century Gothic"/>
          <w:i w:val="0"/>
          <w:sz w:val="20"/>
          <w:szCs w:val="20"/>
        </w:rPr>
        <w:t xml:space="preserve"> EXCAVACIÓN DE ZANJA TERRENO </w:t>
      </w:r>
      <w:r w:rsidR="00AE74D3">
        <w:rPr>
          <w:rFonts w:ascii="Century Gothic" w:hAnsi="Century Gothic"/>
          <w:i w:val="0"/>
          <w:sz w:val="20"/>
          <w:szCs w:val="20"/>
        </w:rPr>
        <w:t xml:space="preserve">SEMI DURO </w:t>
      </w:r>
    </w:p>
    <w:p w:rsidR="002826B0" w:rsidRPr="007F580D" w:rsidRDefault="002826B0" w:rsidP="002826B0">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2826B0" w:rsidRPr="003B00B2" w:rsidRDefault="003B00B2" w:rsidP="00705928">
      <w:pPr>
        <w:pStyle w:val="Ttulo2"/>
        <w:keepLines/>
        <w:numPr>
          <w:ilvl w:val="1"/>
          <w:numId w:val="37"/>
        </w:numPr>
        <w:spacing w:before="200" w:after="0" w:line="276" w:lineRule="auto"/>
        <w:jc w:val="both"/>
        <w:rPr>
          <w:rFonts w:ascii="Century Gothic" w:hAnsi="Century Gothic"/>
          <w:i w:val="0"/>
          <w:sz w:val="20"/>
          <w:szCs w:val="20"/>
        </w:rPr>
      </w:pPr>
      <w:r>
        <w:rPr>
          <w:rFonts w:ascii="Century Gothic" w:hAnsi="Century Gothic"/>
          <w:i w:val="0"/>
          <w:sz w:val="20"/>
          <w:szCs w:val="20"/>
        </w:rPr>
        <w:t xml:space="preserve"> </w:t>
      </w:r>
      <w:r w:rsidR="002826B0" w:rsidRPr="003B00B2">
        <w:rPr>
          <w:rFonts w:ascii="Century Gothic" w:hAnsi="Century Gothic"/>
          <w:i w:val="0"/>
          <w:sz w:val="20"/>
          <w:szCs w:val="20"/>
        </w:rPr>
        <w:t>DEFINICIÓN.</w:t>
      </w:r>
      <w:bookmarkStart w:id="28" w:name="_Toc314666598"/>
    </w:p>
    <w:p w:rsidR="002826B0" w:rsidRPr="007F580D" w:rsidRDefault="002826B0" w:rsidP="003B00B2">
      <w:pPr>
        <w:spacing w:after="0" w:line="240" w:lineRule="auto"/>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Este ítem comprende los trabajos necesarios para</w:t>
      </w:r>
      <w:r w:rsidRPr="007F580D">
        <w:rPr>
          <w:rFonts w:ascii="Century Gothic" w:hAnsi="Century Gothic"/>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7F580D">
        <w:rPr>
          <w:rFonts w:ascii="Century Gothic" w:eastAsia="Arial Unicode MS" w:hAnsi="Century Gothic"/>
          <w:sz w:val="20"/>
          <w:szCs w:val="20"/>
          <w:lang w:val="es-ES_tradnl"/>
        </w:rPr>
        <w:t>y/o</w:t>
      </w:r>
      <w:r w:rsidR="00C713BE">
        <w:rPr>
          <w:rFonts w:ascii="Century Gothic" w:eastAsia="Arial Unicode MS" w:hAnsi="Century Gothic"/>
          <w:sz w:val="20"/>
          <w:szCs w:val="20"/>
          <w:lang w:val="es-ES_tradnl"/>
        </w:rPr>
        <w:t xml:space="preserve"> </w:t>
      </w:r>
      <w:r w:rsidRPr="007F580D">
        <w:rPr>
          <w:rFonts w:ascii="Century Gothic" w:eastAsia="Arial Unicode MS" w:hAnsi="Century Gothic"/>
          <w:sz w:val="20"/>
          <w:szCs w:val="20"/>
          <w:lang w:val="es-ES_tradnl"/>
        </w:rPr>
        <w:t>instrucciones emitidas por el SUPERVISOR DE OBRA</w:t>
      </w:r>
      <w:r w:rsidRPr="007F580D">
        <w:rPr>
          <w:rFonts w:ascii="Century Gothic" w:hAnsi="Century Gothic"/>
          <w:kern w:val="28"/>
          <w:sz w:val="20"/>
          <w:szCs w:val="20"/>
          <w:lang w:val="es-ES_tradnl"/>
        </w:rPr>
        <w:t>, utilizando medios mecánicos o manuales. En este ítem se incluye cualquier desbroce superficial</w:t>
      </w:r>
      <w:bookmarkEnd w:id="28"/>
      <w:r w:rsidRPr="007F580D">
        <w:rPr>
          <w:rFonts w:ascii="Century Gothic" w:hAnsi="Century Gothic"/>
          <w:kern w:val="28"/>
          <w:sz w:val="20"/>
          <w:szCs w:val="20"/>
          <w:lang w:val="es-ES_tradnl"/>
        </w:rPr>
        <w:t>.</w:t>
      </w:r>
    </w:p>
    <w:p w:rsidR="002826B0" w:rsidRPr="007F580D" w:rsidRDefault="002826B0" w:rsidP="003B00B2">
      <w:pPr>
        <w:spacing w:after="0" w:line="240" w:lineRule="auto"/>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2826B0" w:rsidRDefault="002826B0" w:rsidP="002826B0">
      <w:pPr>
        <w:pStyle w:val="PARRAFO"/>
        <w:rPr>
          <w:rFonts w:ascii="Century Gothic" w:hAnsi="Century Gothic"/>
          <w:sz w:val="20"/>
          <w:szCs w:val="20"/>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2826B0" w:rsidRPr="003B00B2" w:rsidRDefault="002826B0" w:rsidP="00705928">
      <w:pPr>
        <w:pStyle w:val="Ttulo2"/>
        <w:keepLines/>
        <w:numPr>
          <w:ilvl w:val="1"/>
          <w:numId w:val="37"/>
        </w:numPr>
        <w:spacing w:before="200" w:after="0" w:line="276" w:lineRule="auto"/>
        <w:jc w:val="both"/>
        <w:rPr>
          <w:rFonts w:ascii="Century Gothic" w:hAnsi="Century Gothic"/>
          <w:i w:val="0"/>
          <w:sz w:val="20"/>
          <w:szCs w:val="20"/>
        </w:rPr>
      </w:pPr>
      <w:r w:rsidRPr="003B00B2">
        <w:rPr>
          <w:rFonts w:ascii="Century Gothic" w:hAnsi="Century Gothic"/>
          <w:i w:val="0"/>
          <w:sz w:val="20"/>
          <w:szCs w:val="20"/>
        </w:rPr>
        <w:t>MATERIALES, HERRAMIENTAS Y EQUIPO.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2826B0" w:rsidRPr="003B00B2" w:rsidRDefault="002826B0" w:rsidP="00705928">
      <w:pPr>
        <w:pStyle w:val="Ttulo2"/>
        <w:keepLines/>
        <w:numPr>
          <w:ilvl w:val="1"/>
          <w:numId w:val="37"/>
        </w:numPr>
        <w:spacing w:before="200" w:after="0" w:line="276" w:lineRule="auto"/>
        <w:jc w:val="both"/>
        <w:rPr>
          <w:rFonts w:ascii="Century Gothic" w:hAnsi="Century Gothic"/>
          <w:i w:val="0"/>
          <w:sz w:val="20"/>
          <w:szCs w:val="20"/>
        </w:rPr>
      </w:pPr>
      <w:r w:rsidRPr="003B00B2">
        <w:rPr>
          <w:rFonts w:ascii="Century Gothic" w:hAnsi="Century Gothic"/>
          <w:i w:val="0"/>
          <w:sz w:val="20"/>
          <w:szCs w:val="20"/>
        </w:rPr>
        <w:t>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bookmarkStart w:id="29" w:name="_Toc314666600"/>
      <w:r w:rsidRPr="007F580D">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9"/>
      <w:r w:rsidRPr="007F580D">
        <w:rPr>
          <w:rFonts w:ascii="Century Gothic" w:hAnsi="Century Gothic"/>
          <w:kern w:val="28"/>
          <w:sz w:val="20"/>
          <w:szCs w:val="20"/>
          <w:lang w:val="es-ES_tradnl"/>
        </w:rPr>
        <w:t xml:space="preserve"> en cada tramo.</w:t>
      </w:r>
      <w:r w:rsidRPr="007F580D">
        <w:rPr>
          <w:rFonts w:ascii="Century Gothic" w:hAnsi="Century Gothic"/>
          <w:kern w:val="28"/>
          <w:sz w:val="20"/>
          <w:szCs w:val="20"/>
          <w:lang w:val="es-ES_tradnl"/>
        </w:rPr>
        <w:br/>
      </w:r>
      <w:bookmarkStart w:id="30" w:name="_Toc314666601"/>
      <w:r w:rsidRPr="007F580D">
        <w:rPr>
          <w:rFonts w:ascii="Century Gothic" w:hAnsi="Century Gothic"/>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30"/>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31" w:name="_Toc314666602"/>
      <w:r w:rsidRPr="007F580D">
        <w:rPr>
          <w:rFonts w:ascii="Century Gothic" w:hAnsi="Century Gothic"/>
          <w:kern w:val="28"/>
          <w:sz w:val="20"/>
          <w:szCs w:val="20"/>
          <w:lang w:val="es-ES_tradnl"/>
        </w:rPr>
        <w:lastRenderedPageBreak/>
        <w:t xml:space="preserve">Cuando la excavación haya alcanzado la profundidad y perfilado de acuerdo a los planos, se procederá a la limpieza con el retiro de todo tipo de material que pueda dañar la tubería de HDPE.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2826B0" w:rsidRPr="007F580D" w:rsidRDefault="002826B0" w:rsidP="002826B0">
      <w:pPr>
        <w:pStyle w:val="Prrafodelista"/>
        <w:numPr>
          <w:ilvl w:val="0"/>
          <w:numId w:val="21"/>
        </w:numPr>
        <w:spacing w:before="100" w:beforeAutospacing="1" w:after="100" w:afterAutospacing="1" w:line="276"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bookmarkEnd w:id="31"/>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32" w:name="_Toc314666603"/>
      <w:r w:rsidRPr="007F580D">
        <w:rPr>
          <w:rFonts w:ascii="Century Gothic" w:hAnsi="Century Gothic"/>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33" w:name="_Toc314666605"/>
      <w:bookmarkEnd w:id="32"/>
    </w:p>
    <w:bookmarkEnd w:id="33"/>
    <w:p w:rsidR="002826B0" w:rsidRPr="007F580D" w:rsidRDefault="002826B0" w:rsidP="002826B0">
      <w:pPr>
        <w:pStyle w:val="PARRAFO"/>
        <w:rPr>
          <w:rFonts w:ascii="Century Gothic" w:hAnsi="Century Gothic"/>
          <w:sz w:val="20"/>
          <w:szCs w:val="20"/>
          <w:lang w:val="es-ES_tradnl"/>
        </w:rPr>
      </w:pPr>
      <w:r w:rsidRPr="007F580D">
        <w:rPr>
          <w:rFonts w:ascii="Century Gothic" w:hAnsi="Century Gothic"/>
          <w:sz w:val="20"/>
          <w:szCs w:val="20"/>
          <w:lang w:val="es-ES_tradnl"/>
        </w:rPr>
        <w:t>Será responsabilidad del CONTRATISTA y del SUPERVISOR DE OBRA</w:t>
      </w:r>
      <w:r w:rsidRPr="007F580D">
        <w:rPr>
          <w:rFonts w:ascii="Century Gothic" w:hAnsi="Century Gothic"/>
          <w:sz w:val="20"/>
          <w:szCs w:val="20"/>
        </w:rPr>
        <w:t>comunicar a los vecinos beneficiarios del proyecto (ya sea a través de la dirigencia de OTB, de Distrito u otra institución que sea representativa)</w:t>
      </w:r>
      <w:r w:rsidRPr="007F580D">
        <w:rPr>
          <w:rFonts w:ascii="Century Gothic" w:hAnsi="Century Gothic"/>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7F580D">
        <w:rPr>
          <w:rFonts w:ascii="Century Gothic" w:hAnsi="Century Gothic"/>
          <w:sz w:val="20"/>
          <w:szCs w:val="20"/>
        </w:rPr>
        <w:t>La ejecución de la actividad conllevara la responsabilidad de reparación de daños si corresponde.</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2826B0" w:rsidRDefault="002826B0" w:rsidP="002826B0">
      <w:pPr>
        <w:spacing w:before="100" w:beforeAutospacing="1" w:after="100" w:afterAutospacing="1"/>
        <w:jc w:val="both"/>
        <w:rPr>
          <w:rFonts w:ascii="Century Gothic" w:eastAsia="Arial Unicode MS" w:hAnsi="Century Gothic"/>
          <w:iCs/>
          <w:sz w:val="20"/>
          <w:szCs w:val="20"/>
          <w:lang w:val="es-ES_tradnl"/>
        </w:rPr>
      </w:pPr>
      <w:bookmarkStart w:id="34" w:name="_Toc314666612"/>
      <w:r w:rsidRPr="007F580D">
        <w:rPr>
          <w:rFonts w:ascii="Century Gothic" w:hAnsi="Century Gothic"/>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35" w:name="_Toc314666613"/>
      <w:bookmarkEnd w:id="34"/>
      <w:r w:rsidRPr="007F580D">
        <w:rPr>
          <w:rFonts w:ascii="Century Gothic" w:eastAsia="Arial Unicode MS" w:hAnsi="Century Gothic"/>
          <w:iCs/>
          <w:sz w:val="20"/>
          <w:szCs w:val="20"/>
          <w:lang w:val="es-ES_tradnl"/>
        </w:rPr>
        <w:t>El CONTRATISTA deberá notificar al SUPERVISOR DE OBRA con 48 horas de anticipación al inicio de cualquier excavación, con el objetivo de verificar secciones y efectuar las mediciones pertinentes.</w:t>
      </w:r>
      <w:bookmarkEnd w:id="35"/>
    </w:p>
    <w:p w:rsidR="002826B0" w:rsidRPr="003B00B2" w:rsidRDefault="003B00B2" w:rsidP="00705928">
      <w:pPr>
        <w:pStyle w:val="Ttulo2"/>
        <w:keepLines/>
        <w:numPr>
          <w:ilvl w:val="1"/>
          <w:numId w:val="37"/>
        </w:numPr>
        <w:spacing w:before="200" w:after="0" w:line="276" w:lineRule="auto"/>
        <w:jc w:val="both"/>
        <w:rPr>
          <w:rFonts w:ascii="Century Gothic" w:hAnsi="Century Gothic"/>
          <w:i w:val="0"/>
          <w:sz w:val="20"/>
          <w:szCs w:val="20"/>
        </w:rPr>
      </w:pPr>
      <w:r>
        <w:rPr>
          <w:rFonts w:ascii="Century Gothic" w:hAnsi="Century Gothic"/>
          <w:i w:val="0"/>
          <w:sz w:val="20"/>
          <w:szCs w:val="20"/>
        </w:rPr>
        <w:t xml:space="preserve"> </w:t>
      </w:r>
      <w:r w:rsidR="002826B0" w:rsidRPr="003B00B2">
        <w:rPr>
          <w:rFonts w:ascii="Century Gothic" w:hAnsi="Century Gothic"/>
          <w:i w:val="0"/>
          <w:sz w:val="20"/>
          <w:szCs w:val="20"/>
        </w:rPr>
        <w:t>Sistemas Subterráneos.</w:t>
      </w:r>
    </w:p>
    <w:p w:rsidR="002826B0" w:rsidRPr="007F580D" w:rsidRDefault="002826B0" w:rsidP="002826B0">
      <w:pPr>
        <w:numPr>
          <w:ilvl w:val="0"/>
          <w:numId w:val="24"/>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Cruce con líneas enterradas existentes</w:t>
      </w:r>
    </w:p>
    <w:p w:rsidR="002826B0" w:rsidRPr="007F580D" w:rsidRDefault="002826B0" w:rsidP="002826B0">
      <w:pPr>
        <w:numPr>
          <w:ilvl w:val="0"/>
          <w:numId w:val="23"/>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6" w:name="_Toc314666620"/>
      <w:r w:rsidRPr="007F580D">
        <w:rPr>
          <w:rFonts w:ascii="Century Gothic" w:hAnsi="Century Gothic" w:cs="Arial Narrow"/>
          <w:sz w:val="20"/>
          <w:szCs w:val="20"/>
          <w:lang w:val="es-ES_tradnl"/>
        </w:rPr>
        <w:t>El CONTRATISTA debe ubicar cada uno de los puntos de cruce de la tubería HDPE con los sistemas existentes, en cada punto realizará la excavación con el objeto de determinar cómo se ejecutara el cruce.</w:t>
      </w:r>
      <w:bookmarkEnd w:id="36"/>
    </w:p>
    <w:p w:rsidR="002826B0" w:rsidRPr="007F580D" w:rsidRDefault="002826B0" w:rsidP="002826B0">
      <w:pPr>
        <w:numPr>
          <w:ilvl w:val="0"/>
          <w:numId w:val="23"/>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7" w:name="_Toc314666621"/>
      <w:r w:rsidRPr="007F580D">
        <w:rPr>
          <w:rFonts w:ascii="Century Gothic" w:hAnsi="Century Gothic" w:cs="Arial Narrow"/>
          <w:sz w:val="20"/>
          <w:szCs w:val="20"/>
          <w:lang w:val="es-ES_tradnl"/>
        </w:rPr>
        <w:t>El CONTRATISTA realizará el cruce por debajo o encima del sistema existente bajo autorización del SUPERVISOR DE OBRA.</w:t>
      </w:r>
      <w:bookmarkEnd w:id="37"/>
    </w:p>
    <w:p w:rsidR="002826B0" w:rsidRPr="007F580D" w:rsidRDefault="002826B0" w:rsidP="002826B0">
      <w:pPr>
        <w:numPr>
          <w:ilvl w:val="0"/>
          <w:numId w:val="23"/>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8" w:name="_Toc314666623"/>
      <w:r w:rsidRPr="007F580D">
        <w:rPr>
          <w:rFonts w:ascii="Century Gothic" w:hAnsi="Century Gothic" w:cs="Arial Narrow"/>
          <w:sz w:val="20"/>
          <w:szCs w:val="20"/>
          <w:lang w:val="es-ES_tradnl"/>
        </w:rPr>
        <w:t>La distancia mínima de separación del cruce que se genere con el Tendido de tubería de gas con otros sistemas, será de 30 cm o bajo evaluación del SUPERVISOR DE OBRA.</w:t>
      </w:r>
      <w:bookmarkEnd w:id="38"/>
    </w:p>
    <w:p w:rsidR="002826B0" w:rsidRPr="007F580D" w:rsidRDefault="002826B0" w:rsidP="002826B0">
      <w:pPr>
        <w:numPr>
          <w:ilvl w:val="0"/>
          <w:numId w:val="24"/>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w:t>
      </w:r>
      <w:bookmarkStart w:id="39" w:name="_Toc314666624"/>
      <w:r w:rsidRPr="007F580D">
        <w:rPr>
          <w:rFonts w:ascii="Century Gothic" w:eastAsia="Arial Unicode MS" w:hAnsi="Century Gothic"/>
          <w:b/>
          <w:sz w:val="20"/>
          <w:szCs w:val="20"/>
          <w:lang w:val="es-ES_tradnl"/>
        </w:rPr>
        <w:t>on líneas enterradas existentes</w:t>
      </w:r>
    </w:p>
    <w:bookmarkEnd w:id="39"/>
    <w:p w:rsidR="002826B0" w:rsidRPr="007F580D" w:rsidRDefault="002826B0" w:rsidP="002826B0">
      <w:pPr>
        <w:numPr>
          <w:ilvl w:val="0"/>
          <w:numId w:val="23"/>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HDPE llevara una funda de protección de PVC </w:t>
      </w:r>
      <w:r w:rsidRPr="007F580D">
        <w:rPr>
          <w:rFonts w:ascii="Century Gothic" w:eastAsia="Arial Unicode MS" w:hAnsi="Century Gothic"/>
          <w:sz w:val="20"/>
          <w:szCs w:val="20"/>
          <w:lang w:val="es-ES_tradnl"/>
        </w:rPr>
        <w:lastRenderedPageBreak/>
        <w:t xml:space="preserve">(provista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2826B0" w:rsidRPr="007F580D" w:rsidRDefault="002826B0" w:rsidP="002826B0">
      <w:pPr>
        <w:numPr>
          <w:ilvl w:val="0"/>
          <w:numId w:val="23"/>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rsidR="002826B0" w:rsidRPr="007F580D" w:rsidRDefault="002826B0" w:rsidP="002826B0">
      <w:pPr>
        <w:numPr>
          <w:ilvl w:val="0"/>
          <w:numId w:val="23"/>
        </w:numPr>
        <w:tabs>
          <w:tab w:val="num" w:pos="709"/>
        </w:tabs>
        <w:spacing w:after="0"/>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2826B0" w:rsidRPr="007F580D" w:rsidRDefault="002826B0" w:rsidP="002826B0">
      <w:pPr>
        <w:pStyle w:val="Prrafodelista"/>
        <w:numPr>
          <w:ilvl w:val="0"/>
          <w:numId w:val="24"/>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Excavación para interconexiones</w:t>
      </w:r>
    </w:p>
    <w:p w:rsidR="002826B0" w:rsidRPr="007F580D" w:rsidRDefault="002826B0" w:rsidP="002826B0">
      <w:pPr>
        <w:numPr>
          <w:ilvl w:val="0"/>
          <w:numId w:val="22"/>
        </w:numPr>
        <w:tabs>
          <w:tab w:val="num" w:pos="709"/>
        </w:tabs>
        <w:spacing w:before="100" w:beforeAutospacing="1" w:after="100" w:afterAutospacing="1"/>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2826B0" w:rsidRPr="003B00B2" w:rsidRDefault="003B00B2" w:rsidP="00705928">
      <w:pPr>
        <w:pStyle w:val="Ttulo2"/>
        <w:keepLines/>
        <w:numPr>
          <w:ilvl w:val="1"/>
          <w:numId w:val="37"/>
        </w:numPr>
        <w:spacing w:before="200" w:after="0" w:line="276" w:lineRule="auto"/>
        <w:jc w:val="both"/>
        <w:rPr>
          <w:rFonts w:ascii="Century Gothic" w:hAnsi="Century Gothic"/>
          <w:i w:val="0"/>
          <w:sz w:val="20"/>
          <w:szCs w:val="20"/>
        </w:rPr>
      </w:pPr>
      <w:r>
        <w:rPr>
          <w:rFonts w:ascii="Century Gothic" w:hAnsi="Century Gothic"/>
          <w:i w:val="0"/>
          <w:sz w:val="20"/>
          <w:szCs w:val="20"/>
        </w:rPr>
        <w:t xml:space="preserve"> </w:t>
      </w:r>
      <w:r w:rsidR="002826B0" w:rsidRPr="003B00B2">
        <w:rPr>
          <w:rFonts w:ascii="Century Gothic" w:hAnsi="Century Gothic"/>
          <w:i w:val="0"/>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rPr>
        <w:t xml:space="preserve">El ítem de </w:t>
      </w:r>
      <w:r w:rsidRPr="007F580D">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737" w:type="dxa"/>
        <w:jc w:val="center"/>
        <w:tblLook w:val="04A0" w:firstRow="1" w:lastRow="0" w:firstColumn="1" w:lastColumn="0" w:noHBand="0" w:noVBand="1"/>
      </w:tblPr>
      <w:tblGrid>
        <w:gridCol w:w="982"/>
        <w:gridCol w:w="4739"/>
        <w:gridCol w:w="1016"/>
      </w:tblGrid>
      <w:tr w:rsidR="002826B0" w:rsidRPr="007F580D" w:rsidTr="00BA571E">
        <w:trPr>
          <w:trHeight w:val="416"/>
          <w:jc w:val="center"/>
        </w:trPr>
        <w:tc>
          <w:tcPr>
            <w:tcW w:w="982"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39"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16"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BA571E">
        <w:trPr>
          <w:trHeight w:val="442"/>
          <w:jc w:val="center"/>
        </w:trPr>
        <w:tc>
          <w:tcPr>
            <w:tcW w:w="982" w:type="dxa"/>
            <w:vAlign w:val="center"/>
          </w:tcPr>
          <w:p w:rsidR="002826B0" w:rsidRPr="007F580D" w:rsidRDefault="00BA571E" w:rsidP="00BA571E">
            <w:pPr>
              <w:jc w:val="center"/>
              <w:rPr>
                <w:rFonts w:ascii="Century Gothic" w:eastAsia="Arial Unicode MS" w:hAnsi="Century Gothic"/>
                <w:lang w:val="es-ES_tradnl"/>
              </w:rPr>
            </w:pPr>
            <w:r>
              <w:rPr>
                <w:rFonts w:ascii="Century Gothic" w:eastAsia="Arial Unicode MS" w:hAnsi="Century Gothic"/>
                <w:lang w:val="es-ES_tradnl"/>
              </w:rPr>
              <w:t>5</w:t>
            </w:r>
          </w:p>
        </w:tc>
        <w:tc>
          <w:tcPr>
            <w:tcW w:w="4739" w:type="dxa"/>
            <w:vAlign w:val="center"/>
          </w:tcPr>
          <w:p w:rsidR="002826B0" w:rsidRPr="002826B0" w:rsidRDefault="002826B0" w:rsidP="000B39DB">
            <w:pPr>
              <w:jc w:val="center"/>
              <w:rPr>
                <w:rFonts w:ascii="Century Gothic" w:hAnsi="Century Gothic"/>
                <w:color w:val="000000"/>
                <w:lang w:val="es-BO"/>
              </w:rPr>
            </w:pPr>
            <w:r w:rsidRPr="002826B0">
              <w:rPr>
                <w:rFonts w:ascii="Century Gothic" w:hAnsi="Century Gothic"/>
                <w:color w:val="000000"/>
                <w:lang w:val="es-BO"/>
              </w:rPr>
              <w:t>EXCAVACIÓN DE ZANJA TERRENO BLANDO</w:t>
            </w:r>
          </w:p>
        </w:tc>
        <w:tc>
          <w:tcPr>
            <w:tcW w:w="1016" w:type="dxa"/>
            <w:vAlign w:val="center"/>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M3.</w:t>
            </w:r>
          </w:p>
        </w:tc>
      </w:tr>
    </w:tbl>
    <w:p w:rsidR="002826B0" w:rsidRPr="00BA571E" w:rsidRDefault="002826B0" w:rsidP="00705928">
      <w:pPr>
        <w:pStyle w:val="Ttulo2"/>
        <w:numPr>
          <w:ilvl w:val="0"/>
          <w:numId w:val="36"/>
        </w:numPr>
        <w:jc w:val="both"/>
        <w:rPr>
          <w:rFonts w:ascii="Century Gothic" w:hAnsi="Century Gothic"/>
          <w:i w:val="0"/>
          <w:sz w:val="20"/>
          <w:szCs w:val="20"/>
          <w:lang w:val="es-ES_tradnl"/>
        </w:rPr>
      </w:pPr>
      <w:r w:rsidRPr="00BA571E">
        <w:rPr>
          <w:rFonts w:ascii="Century Gothic" w:hAnsi="Century Gothic"/>
          <w:i w:val="0"/>
          <w:sz w:val="20"/>
          <w:szCs w:val="20"/>
          <w:lang w:val="es-ES_tradnl"/>
        </w:rPr>
        <w:t xml:space="preserve">RELLENO Y COMPACTADO DE ZANJA CON TIERRA </w:t>
      </w:r>
      <w:r w:rsidR="00BA571E">
        <w:rPr>
          <w:rFonts w:ascii="Century Gothic" w:hAnsi="Century Gothic"/>
          <w:i w:val="0"/>
          <w:sz w:val="20"/>
          <w:szCs w:val="20"/>
          <w:lang w:val="es-ES_tradnl"/>
        </w:rPr>
        <w:t>COMUN</w:t>
      </w:r>
      <w:r w:rsidRPr="00BA571E">
        <w:rPr>
          <w:rFonts w:ascii="Century Gothic" w:hAnsi="Century Gothic"/>
          <w:i w:val="0"/>
          <w:sz w:val="20"/>
          <w:szCs w:val="20"/>
          <w:lang w:val="es-ES_tradnl"/>
        </w:rPr>
        <w:t xml:space="preserve"> </w:t>
      </w:r>
    </w:p>
    <w:p w:rsidR="002826B0" w:rsidRPr="007F580D" w:rsidRDefault="002826B0" w:rsidP="002826B0">
      <w:pPr>
        <w:spacing w:after="0"/>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2826B0" w:rsidRPr="003B00B2" w:rsidRDefault="002826B0" w:rsidP="00705928">
      <w:pPr>
        <w:pStyle w:val="Ttulo2"/>
        <w:numPr>
          <w:ilvl w:val="1"/>
          <w:numId w:val="38"/>
        </w:numPr>
        <w:jc w:val="both"/>
        <w:rPr>
          <w:rFonts w:ascii="Century Gothic" w:hAnsi="Century Gothic"/>
          <w:i w:val="0"/>
          <w:sz w:val="20"/>
          <w:szCs w:val="20"/>
          <w:lang w:val="es-ES_tradnl"/>
        </w:rPr>
      </w:pPr>
      <w:r w:rsidRPr="003B00B2">
        <w:rPr>
          <w:rFonts w:ascii="Century Gothic" w:hAnsi="Century Gothic"/>
          <w:i w:val="0"/>
          <w:sz w:val="20"/>
          <w:szCs w:val="20"/>
          <w:lang w:val="es-ES_tradnl"/>
        </w:rPr>
        <w:lastRenderedPageBreak/>
        <w:t>DEFINICIÓN</w:t>
      </w:r>
    </w:p>
    <w:p w:rsidR="002826B0" w:rsidRPr="007F580D" w:rsidRDefault="002826B0" w:rsidP="00515D9B">
      <w:pPr>
        <w:pStyle w:val="Sangra3detindependiente"/>
        <w:spacing w:before="120"/>
        <w:ind w:firstLine="0"/>
        <w:rPr>
          <w:rFonts w:ascii="Century Gothic" w:hAnsi="Century Gothic" w:cs="Arial"/>
          <w:sz w:val="20"/>
        </w:rPr>
      </w:pPr>
      <w:r w:rsidRPr="007F580D">
        <w:rPr>
          <w:rFonts w:ascii="Century Gothic" w:hAnsi="Century Gothic" w:cs="Arial"/>
          <w:sz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2826B0" w:rsidRPr="007F580D" w:rsidRDefault="002826B0" w:rsidP="002826B0">
      <w:pPr>
        <w:spacing w:after="0"/>
        <w:jc w:val="both"/>
        <w:rPr>
          <w:rFonts w:ascii="Century Gothic" w:eastAsia="Arial Unicode MS" w:hAnsi="Century Gothic" w:cs="Times New Roman"/>
          <w:sz w:val="20"/>
          <w:szCs w:val="20"/>
        </w:rPr>
      </w:pPr>
    </w:p>
    <w:p w:rsidR="002826B0" w:rsidRPr="007F580D" w:rsidRDefault="002826B0" w:rsidP="002826B0">
      <w:pPr>
        <w:jc w:val="both"/>
        <w:rPr>
          <w:rFonts w:ascii="Century Gothic" w:eastAsia="Arial Unicode MS" w:hAnsi="Century Gothic" w:cs="Times New Roman"/>
          <w:sz w:val="20"/>
          <w:szCs w:val="20"/>
          <w:lang w:val="es-ES_tradnl"/>
        </w:rPr>
      </w:pPr>
      <w:bookmarkStart w:id="40" w:name="_Toc314666639"/>
      <w:r w:rsidRPr="007F580D">
        <w:rPr>
          <w:rFonts w:ascii="Century Gothic" w:eastAsia="Arial Unicode MS" w:hAnsi="Century Gothic" w:cs="Times New Roman"/>
          <w:sz w:val="20"/>
          <w:szCs w:val="20"/>
          <w:lang w:val="es-ES_tradnl"/>
        </w:rPr>
        <w:t xml:space="preserve">Específicamente se refiere al empleo de tierra </w:t>
      </w:r>
      <w:r w:rsidR="00BA571E">
        <w:rPr>
          <w:rFonts w:ascii="Century Gothic" w:eastAsia="Arial Unicode MS" w:hAnsi="Century Gothic" w:cs="Times New Roman"/>
          <w:sz w:val="20"/>
          <w:szCs w:val="20"/>
          <w:lang w:val="es-ES_tradnl"/>
        </w:rPr>
        <w:t>común,</w:t>
      </w:r>
      <w:r w:rsidRPr="007F580D">
        <w:rPr>
          <w:rFonts w:ascii="Century Gothic" w:eastAsia="Arial Unicode MS" w:hAnsi="Century Gothic" w:cs="Times New Roman"/>
          <w:sz w:val="20"/>
          <w:szCs w:val="20"/>
          <w:lang w:val="es-ES_tradnl"/>
        </w:rPr>
        <w:t xml:space="preserve"> echada por capas, cada una debidamente compactada, después de haber realizado el tendido de las tuberías en los lugares indicados en el proyecto o autorizados por la SUPERVISIÓN de obra.</w:t>
      </w:r>
      <w:bookmarkEnd w:id="40"/>
    </w:p>
    <w:p w:rsidR="002826B0" w:rsidRPr="003B00B2" w:rsidRDefault="002826B0" w:rsidP="00705928">
      <w:pPr>
        <w:pStyle w:val="Ttulo2"/>
        <w:numPr>
          <w:ilvl w:val="1"/>
          <w:numId w:val="38"/>
        </w:numPr>
        <w:jc w:val="both"/>
        <w:rPr>
          <w:rFonts w:ascii="Century Gothic" w:hAnsi="Century Gothic"/>
          <w:i w:val="0"/>
          <w:sz w:val="20"/>
          <w:szCs w:val="20"/>
          <w:lang w:val="es-ES_tradnl"/>
        </w:rPr>
      </w:pPr>
      <w:r w:rsidRPr="003B00B2">
        <w:rPr>
          <w:rFonts w:ascii="Century Gothic" w:hAnsi="Century Gothic"/>
          <w:i w:val="0"/>
          <w:sz w:val="20"/>
          <w:szCs w:val="20"/>
          <w:lang w:val="es-ES_tradnl"/>
        </w:rPr>
        <w:t xml:space="preserve"> MATERIAL, HERRAMIENTAS Y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DE OBRA al Inicio de la actividad. </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cs="Times New Roman"/>
          <w:sz w:val="20"/>
          <w:szCs w:val="20"/>
          <w:lang w:val="es-ES_tradnl"/>
        </w:rPr>
        <w:t xml:space="preserve">El material de relleno será el mismo material extraído, salvo que este no sea el adecuado, el CONTRATISTA propondrá a la SUPERVISIÓN DE OBRA el cambio del mismo, el cual deberá aprobarlo por escrito antes de su colocación. </w:t>
      </w:r>
      <w:r w:rsidRPr="007F580D">
        <w:rPr>
          <w:rFonts w:ascii="Century Gothic" w:eastAsia="Arial Unicode MS" w:hAnsi="Century Gothic"/>
          <w:sz w:val="20"/>
          <w:szCs w:val="20"/>
          <w:lang w:val="es-ES_tradnl"/>
        </w:rPr>
        <w:t>Si en ciertos sectores del proyecto el material de relleno provisto de la misma excavación presenta partículas (piedras y/o grumos) iguales o mayores a los 10 mm de diámetro, el material  deberá ser cernido</w:t>
      </w:r>
      <w:r w:rsidRPr="007F580D">
        <w:rPr>
          <w:rFonts w:ascii="Century Gothic" w:eastAsia="Arial Unicode MS" w:hAnsi="Century Gothic"/>
          <w:b/>
          <w:sz w:val="20"/>
          <w:szCs w:val="20"/>
          <w:lang w:val="es-ES_tradnl"/>
        </w:rPr>
        <w:t>,</w:t>
      </w:r>
      <w:r w:rsidRPr="007F580D">
        <w:rPr>
          <w:rFonts w:ascii="Century Gothic" w:eastAsia="Arial Unicode MS" w:hAnsi="Century Gothic"/>
          <w:sz w:val="20"/>
          <w:szCs w:val="20"/>
          <w:lang w:val="es-ES_tradnl"/>
        </w:rPr>
        <w:t xml:space="preserve"> en zarandas con una abertura </w:t>
      </w:r>
      <w:r w:rsidRPr="00BB2BD9">
        <w:rPr>
          <w:rFonts w:ascii="Century Gothic" w:eastAsia="Arial Unicode MS" w:hAnsi="Century Gothic"/>
          <w:sz w:val="20"/>
          <w:szCs w:val="20"/>
          <w:lang w:val="es-ES_tradnl"/>
        </w:rPr>
        <w:t>máxima de malla de 3/8 de pulgada, de acuerdo</w:t>
      </w:r>
      <w:r w:rsidRPr="007F580D">
        <w:rPr>
          <w:rFonts w:ascii="Century Gothic" w:eastAsia="Arial Unicode MS" w:hAnsi="Century Gothic"/>
          <w:sz w:val="20"/>
          <w:szCs w:val="20"/>
          <w:lang w:val="es-ES_tradnl"/>
        </w:rPr>
        <w:t xml:space="preserve"> a los correspondientes espesores que Instruya el SUPERVISOR DE OBRA (Cama de Apoyo de la Tubería como Capa de Protección); sin ningún costo adicional.</w:t>
      </w:r>
    </w:p>
    <w:p w:rsidR="002826B0" w:rsidRDefault="002826B0" w:rsidP="002826B0">
      <w:pPr>
        <w:spacing w:before="100" w:beforeAutospacing="1" w:after="100" w:afterAutospacing="1"/>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No se permitirá la utilización de suelos con excesivo contenido de humedad, considerándose como tales, aquéllos que igualen o sobrepasen  el límite plástico del suelo.</w:t>
      </w:r>
    </w:p>
    <w:p w:rsidR="002826B0" w:rsidRPr="003B00B2" w:rsidRDefault="002826B0" w:rsidP="00705928">
      <w:pPr>
        <w:pStyle w:val="Ttulo2"/>
        <w:numPr>
          <w:ilvl w:val="1"/>
          <w:numId w:val="38"/>
        </w:numPr>
        <w:jc w:val="both"/>
        <w:rPr>
          <w:rFonts w:ascii="Century Gothic" w:hAnsi="Century Gothic"/>
          <w:i w:val="0"/>
          <w:sz w:val="20"/>
          <w:szCs w:val="20"/>
          <w:lang w:val="es-ES_tradnl"/>
        </w:rPr>
      </w:pPr>
      <w:r w:rsidRPr="003B00B2">
        <w:rPr>
          <w:rFonts w:ascii="Century Gothic" w:hAnsi="Century Gothic"/>
          <w:i w:val="0"/>
          <w:sz w:val="20"/>
          <w:szCs w:val="20"/>
          <w:lang w:val="es-ES_tradnl"/>
        </w:rPr>
        <w:t xml:space="preserve"> 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Los trabajos de relleno y compactado de zanja serán autorizados por el SUPERVISOR DE OBRA, siempre y cuando se verifique en zanja lo siguiente:</w:t>
      </w:r>
    </w:p>
    <w:p w:rsidR="002826B0" w:rsidRPr="007F580D" w:rsidRDefault="002826B0" w:rsidP="002826B0">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 xml:space="preserve">La zanja deberá estar perfilada con un ancho constante de 40 cm en toda su profundidad, libre de cualquier escombro o cualquier otro elemento que pueda dañar la tubería. </w:t>
      </w:r>
    </w:p>
    <w:p w:rsidR="002826B0" w:rsidRPr="007F580D" w:rsidRDefault="002826B0" w:rsidP="002826B0">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p>
    <w:p w:rsidR="002826B0" w:rsidRPr="007F580D" w:rsidRDefault="002826B0" w:rsidP="002826B0">
      <w:pPr>
        <w:tabs>
          <w:tab w:val="left" w:pos="0"/>
          <w:tab w:val="left" w:pos="142"/>
        </w:tabs>
        <w:spacing w:after="0"/>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Antes del tendido de las tuberías, el relleno se ejecutara con tierra cernida (zarandeada en malla cuadrada de 8 milímetros), previamente aprobado por el SUPERVISOR DE OBRA.</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2826B0" w:rsidRPr="007F580D"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p>
    <w:p w:rsidR="002826B0" w:rsidRPr="007F580D"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r w:rsidRPr="007F580D">
        <w:rPr>
          <w:rFonts w:ascii="Century Gothic" w:eastAsia="Times New Roman" w:hAnsi="Century Gothic" w:cs="Times New Roman"/>
          <w:iCs/>
          <w:sz w:val="20"/>
          <w:szCs w:val="20"/>
          <w:lang w:val="es-ES_tradnl"/>
        </w:rPr>
        <w:t>En caso de ser necesaria la utilización de agua para la compactación del suelo, la operación deberá ser previamente autorizada por la Supervisión.</w:t>
      </w:r>
    </w:p>
    <w:p w:rsidR="002826B0" w:rsidRPr="007F580D" w:rsidRDefault="002826B0" w:rsidP="002826B0">
      <w:pPr>
        <w:tabs>
          <w:tab w:val="left" w:pos="0"/>
          <w:tab w:val="left" w:pos="142"/>
        </w:tabs>
        <w:spacing w:after="0"/>
        <w:contextualSpacing/>
        <w:jc w:val="both"/>
        <w:rPr>
          <w:rFonts w:ascii="Century Gothic" w:eastAsia="Times New Roman" w:hAnsi="Century Gothic" w:cs="Times New Roman"/>
          <w:iCs/>
          <w:sz w:val="20"/>
          <w:szCs w:val="20"/>
          <w:lang w:val="es-ES_tradnl"/>
        </w:rPr>
      </w:pPr>
    </w:p>
    <w:p w:rsidR="002826B0" w:rsidRPr="007F580D" w:rsidRDefault="002826B0" w:rsidP="002826B0">
      <w:pPr>
        <w:tabs>
          <w:tab w:val="left" w:pos="0"/>
        </w:tabs>
        <w:spacing w:after="0"/>
        <w:jc w:val="both"/>
        <w:rPr>
          <w:rFonts w:ascii="Century Gothic" w:eastAsia="Times New Roman" w:hAnsi="Century Gothic" w:cs="Arial"/>
          <w:kern w:val="28"/>
          <w:sz w:val="20"/>
          <w:szCs w:val="20"/>
          <w:lang w:val="es-ES_tradnl"/>
        </w:rPr>
      </w:pPr>
      <w:r w:rsidRPr="007F580D">
        <w:rPr>
          <w:rFonts w:ascii="Century Gothic" w:eastAsia="Times New Roman" w:hAnsi="Century Gothic" w:cs="Arial"/>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2826B0" w:rsidRPr="007F580D" w:rsidRDefault="002826B0" w:rsidP="002826B0">
      <w:pPr>
        <w:tabs>
          <w:tab w:val="left" w:pos="0"/>
        </w:tabs>
        <w:spacing w:after="0"/>
        <w:jc w:val="both"/>
        <w:rPr>
          <w:rFonts w:ascii="Century Gothic" w:eastAsia="Times New Roman" w:hAnsi="Century Gothic" w:cs="Arial"/>
          <w:kern w:val="28"/>
          <w:sz w:val="20"/>
          <w:szCs w:val="20"/>
          <w:lang w:val="es-ES_tradnl"/>
        </w:rPr>
      </w:pPr>
    </w:p>
    <w:p w:rsidR="002826B0" w:rsidRPr="007F580D" w:rsidRDefault="002826B0" w:rsidP="002826B0">
      <w:pPr>
        <w:numPr>
          <w:ilvl w:val="0"/>
          <w:numId w:val="22"/>
        </w:numPr>
        <w:spacing w:after="0"/>
        <w:ind w:firstLine="66"/>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Tan pronto como se haya terminado el relleno el CONTRATISTA deberá cumplir lo siguiente:</w:t>
      </w:r>
    </w:p>
    <w:p w:rsidR="002826B0" w:rsidRPr="007F580D" w:rsidRDefault="002826B0" w:rsidP="002826B0">
      <w:pPr>
        <w:tabs>
          <w:tab w:val="num" w:pos="2769"/>
        </w:tabs>
        <w:spacing w:after="0"/>
        <w:jc w:val="both"/>
        <w:rPr>
          <w:rFonts w:ascii="Century Gothic" w:eastAsia="Arial Unicode MS" w:hAnsi="Century Gothic" w:cs="Times New Roman"/>
          <w:sz w:val="20"/>
          <w:szCs w:val="20"/>
          <w:lang w:val="es-ES_tradnl"/>
        </w:rPr>
      </w:pPr>
    </w:p>
    <w:p w:rsidR="002826B0" w:rsidRPr="007F580D" w:rsidRDefault="002826B0" w:rsidP="002826B0">
      <w:pPr>
        <w:numPr>
          <w:ilvl w:val="0"/>
          <w:numId w:val="13"/>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Limpieza y retiro de todos los escombros incluyendo rocas de gran tamaño, equipos y materiales en exceso o rechazados, que serán llevados a sitios autorizados.</w:t>
      </w:r>
    </w:p>
    <w:p w:rsidR="002826B0" w:rsidRPr="007F580D" w:rsidRDefault="002826B0" w:rsidP="002826B0">
      <w:pPr>
        <w:numPr>
          <w:ilvl w:val="0"/>
          <w:numId w:val="13"/>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2826B0" w:rsidRPr="007F580D" w:rsidRDefault="002826B0" w:rsidP="002826B0">
      <w:pPr>
        <w:spacing w:after="0"/>
        <w:jc w:val="both"/>
        <w:rPr>
          <w:rFonts w:ascii="Century Gothic" w:eastAsia="Arial Unicode MS" w:hAnsi="Century Gothic" w:cs="Times New Roman"/>
          <w:sz w:val="20"/>
          <w:szCs w:val="20"/>
          <w:lang w:val="es-ES_tradnl"/>
        </w:rPr>
      </w:pPr>
    </w:p>
    <w:p w:rsidR="002826B0" w:rsidRPr="007F580D" w:rsidRDefault="002826B0" w:rsidP="002826B0">
      <w:pPr>
        <w:numPr>
          <w:ilvl w:val="0"/>
          <w:numId w:val="22"/>
        </w:numPr>
        <w:tabs>
          <w:tab w:val="num" w:pos="709"/>
        </w:tabs>
        <w:spacing w:after="0"/>
        <w:ind w:left="709" w:hanging="283"/>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Excepto cuando se estableciera lo contrario, deben ser eliminados o removidos todos los accesos, puentes,  alcantarillas, maderas y otras instalaciones provisorias, utilizadas en los trabajos.</w:t>
      </w:r>
    </w:p>
    <w:p w:rsidR="002826B0" w:rsidRPr="003B00B2" w:rsidRDefault="002826B0" w:rsidP="00705928">
      <w:pPr>
        <w:pStyle w:val="Ttulo2"/>
        <w:numPr>
          <w:ilvl w:val="1"/>
          <w:numId w:val="38"/>
        </w:numPr>
        <w:jc w:val="both"/>
        <w:rPr>
          <w:rFonts w:ascii="Century Gothic" w:hAnsi="Century Gothic"/>
          <w:i w:val="0"/>
          <w:sz w:val="20"/>
          <w:szCs w:val="20"/>
          <w:lang w:val="es-ES_tradnl"/>
        </w:rPr>
      </w:pPr>
      <w:r w:rsidRPr="003B00B2">
        <w:rPr>
          <w:rFonts w:ascii="Century Gothic" w:hAnsi="Century Gothic"/>
          <w:i w:val="0"/>
          <w:sz w:val="20"/>
          <w:szCs w:val="20"/>
          <w:lang w:val="es-ES_tradnl"/>
        </w:rPr>
        <w:t xml:space="preserve"> MEDICIÓN Y FORMA DE PAGO</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 xml:space="preserve">El relleno y compactado será medido en metros cúbicos compactados en su posición final de secciones autorizadas y reconocidas por el SUPERVISOR DE OBRA. </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lastRenderedPageBreak/>
        <w:t>La medición se efectuará sobre la geometría del espacio rellenado descontando el volumen de la red y de los fundas de seguridad, cámaras etc...</w:t>
      </w:r>
    </w:p>
    <w:p w:rsidR="002826B0" w:rsidRPr="007F580D" w:rsidRDefault="002826B0" w:rsidP="002826B0">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ejecutado en un todo de acuerdo con los planos de detalle a las presentes especificaciones, medido según lo señalado y aprobado por el SUPERVISOR DE OBRA</w:t>
      </w:r>
      <w:r>
        <w:rPr>
          <w:rFonts w:ascii="Century Gothic" w:hAnsi="Century Gothic" w:cs="Arial"/>
          <w:sz w:val="20"/>
          <w:szCs w:val="20"/>
          <w:lang w:val="es-ES_tradnl"/>
        </w:rPr>
        <w:t xml:space="preserve">, </w:t>
      </w:r>
      <w:r w:rsidRPr="007F580D">
        <w:rPr>
          <w:rFonts w:ascii="Century Gothic" w:hAnsi="Century Gothic" w:cs="Arial"/>
          <w:sz w:val="20"/>
          <w:szCs w:val="20"/>
          <w:lang w:val="es-ES_tradnl"/>
        </w:rPr>
        <w:t>será cancelado al precio unitario de la propuesta aceptada.</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lang w:val="es-ES_tradnl"/>
        </w:rPr>
        <w:t>Dicho precio será compensación total por las materias, mano de obra herramientas, equipo y otros gastos que sean necesarios para la adecuada y correcta ejecución de los y trabajos</w:t>
      </w:r>
    </w:p>
    <w:tbl>
      <w:tblPr>
        <w:tblStyle w:val="Tablaconcuadrcula"/>
        <w:tblW w:w="6901" w:type="dxa"/>
        <w:jc w:val="center"/>
        <w:tblLook w:val="04A0" w:firstRow="1" w:lastRow="0" w:firstColumn="1" w:lastColumn="0" w:noHBand="0" w:noVBand="1"/>
      </w:tblPr>
      <w:tblGrid>
        <w:gridCol w:w="745"/>
        <w:gridCol w:w="5115"/>
        <w:gridCol w:w="1041"/>
      </w:tblGrid>
      <w:tr w:rsidR="002826B0" w:rsidRPr="007F580D" w:rsidTr="003B00B2">
        <w:trPr>
          <w:trHeight w:val="384"/>
          <w:jc w:val="center"/>
        </w:trPr>
        <w:tc>
          <w:tcPr>
            <w:tcW w:w="745"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115"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41"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3B00B2">
        <w:trPr>
          <w:trHeight w:val="793"/>
          <w:jc w:val="center"/>
        </w:trPr>
        <w:tc>
          <w:tcPr>
            <w:tcW w:w="745" w:type="dxa"/>
            <w:vAlign w:val="center"/>
          </w:tcPr>
          <w:p w:rsidR="002826B0" w:rsidRPr="007F580D" w:rsidRDefault="00BA571E" w:rsidP="000B39DB">
            <w:pPr>
              <w:jc w:val="center"/>
              <w:rPr>
                <w:rFonts w:ascii="Century Gothic" w:eastAsia="Arial Unicode MS" w:hAnsi="Century Gothic"/>
                <w:lang w:val="es-ES_tradnl"/>
              </w:rPr>
            </w:pPr>
            <w:r>
              <w:rPr>
                <w:rFonts w:ascii="Century Gothic" w:eastAsia="Arial Unicode MS" w:hAnsi="Century Gothic"/>
                <w:lang w:val="es-ES_tradnl"/>
              </w:rPr>
              <w:t>6</w:t>
            </w:r>
          </w:p>
        </w:tc>
        <w:tc>
          <w:tcPr>
            <w:tcW w:w="5115" w:type="dxa"/>
            <w:vAlign w:val="center"/>
          </w:tcPr>
          <w:p w:rsidR="002826B0" w:rsidRPr="007F580D" w:rsidRDefault="002826B0" w:rsidP="000B39DB">
            <w:pPr>
              <w:jc w:val="center"/>
              <w:rPr>
                <w:rFonts w:ascii="Century Gothic" w:hAnsi="Century Gothic"/>
                <w:lang w:val="es-ES_tradnl"/>
              </w:rPr>
            </w:pPr>
            <w:r w:rsidRPr="007F580D">
              <w:rPr>
                <w:rFonts w:ascii="Century Gothic" w:hAnsi="Century Gothic"/>
                <w:lang w:val="es-ES_tradnl"/>
              </w:rPr>
              <w:t>RELLENO Y COMPACTADO DE ZANJA CON TIERRA CERNIDA</w:t>
            </w:r>
          </w:p>
        </w:tc>
        <w:tc>
          <w:tcPr>
            <w:tcW w:w="1041" w:type="dxa"/>
            <w:vAlign w:val="center"/>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M3.</w:t>
            </w:r>
          </w:p>
        </w:tc>
      </w:tr>
    </w:tbl>
    <w:p w:rsidR="00515D9B" w:rsidRPr="00BA571E" w:rsidRDefault="002826B0" w:rsidP="00705928">
      <w:pPr>
        <w:pStyle w:val="Ttulo2"/>
        <w:numPr>
          <w:ilvl w:val="0"/>
          <w:numId w:val="36"/>
        </w:numPr>
        <w:jc w:val="both"/>
        <w:rPr>
          <w:rFonts w:ascii="Century Gothic" w:hAnsi="Century Gothic"/>
          <w:i w:val="0"/>
          <w:sz w:val="20"/>
          <w:szCs w:val="20"/>
          <w:lang w:val="es-ES_tradnl"/>
        </w:rPr>
      </w:pPr>
      <w:r w:rsidRPr="00BA571E">
        <w:rPr>
          <w:rFonts w:ascii="Century Gothic" w:hAnsi="Century Gothic"/>
          <w:i w:val="0"/>
          <w:sz w:val="24"/>
          <w:szCs w:val="24"/>
          <w:lang w:val="es-ES_tradnl"/>
        </w:rPr>
        <w:t xml:space="preserve">   </w:t>
      </w:r>
      <w:r w:rsidR="00515D9B" w:rsidRPr="00BA571E">
        <w:rPr>
          <w:rFonts w:ascii="Century Gothic" w:hAnsi="Century Gothic"/>
          <w:i w:val="0"/>
          <w:sz w:val="20"/>
          <w:szCs w:val="20"/>
        </w:rPr>
        <w:t>CORTE, ROTURA Y REMOCIÓN DE ACERAS</w:t>
      </w:r>
      <w:r w:rsidR="003B00B2">
        <w:rPr>
          <w:rFonts w:ascii="Century Gothic" w:hAnsi="Century Gothic"/>
          <w:i w:val="0"/>
          <w:sz w:val="20"/>
          <w:szCs w:val="20"/>
        </w:rPr>
        <w:t xml:space="preserve"> </w:t>
      </w:r>
    </w:p>
    <w:p w:rsidR="00515D9B" w:rsidRPr="007F580D" w:rsidRDefault="00515D9B" w:rsidP="00515D9B">
      <w:pPr>
        <w:spacing w:after="0"/>
        <w:ind w:left="708" w:hanging="708"/>
        <w:jc w:val="both"/>
        <w:rPr>
          <w:rFonts w:ascii="Century Gothic" w:hAnsi="Century Gothic" w:cs="Arial"/>
          <w:b/>
          <w:sz w:val="20"/>
          <w:szCs w:val="20"/>
        </w:rPr>
      </w:pPr>
      <w:r w:rsidRPr="007F580D">
        <w:rPr>
          <w:rFonts w:ascii="Century Gothic" w:hAnsi="Century Gothic" w:cs="Arial"/>
          <w:b/>
          <w:sz w:val="20"/>
          <w:szCs w:val="20"/>
        </w:rPr>
        <w:t>UNIDAD: m</w:t>
      </w:r>
      <w:r w:rsidR="003B00B2">
        <w:rPr>
          <w:rFonts w:ascii="Century Gothic" w:hAnsi="Century Gothic" w:cs="Arial"/>
          <w:b/>
          <w:sz w:val="20"/>
          <w:szCs w:val="20"/>
        </w:rPr>
        <w:t xml:space="preserve"> 2</w:t>
      </w:r>
    </w:p>
    <w:p w:rsidR="00515D9B" w:rsidRPr="003B00B2" w:rsidRDefault="00515D9B" w:rsidP="00705928">
      <w:pPr>
        <w:pStyle w:val="Prrafodelista"/>
        <w:numPr>
          <w:ilvl w:val="1"/>
          <w:numId w:val="36"/>
        </w:numPr>
        <w:spacing w:before="120" w:after="120"/>
        <w:contextualSpacing/>
        <w:jc w:val="both"/>
        <w:rPr>
          <w:rFonts w:ascii="Century Gothic" w:hAnsi="Century Gothic" w:cs="Arial"/>
          <w:b/>
          <w:sz w:val="20"/>
          <w:szCs w:val="20"/>
        </w:rPr>
      </w:pPr>
      <w:r w:rsidRPr="003B00B2">
        <w:rPr>
          <w:rFonts w:ascii="Century Gothic" w:hAnsi="Century Gothic" w:cs="Arial"/>
          <w:b/>
          <w:sz w:val="20"/>
          <w:szCs w:val="20"/>
        </w:rPr>
        <w:t>DEFINICIÓN.-</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515D9B" w:rsidRPr="001C59F9" w:rsidRDefault="00515D9B" w:rsidP="00705928">
      <w:pPr>
        <w:pStyle w:val="Prrafodelista"/>
        <w:numPr>
          <w:ilvl w:val="1"/>
          <w:numId w:val="36"/>
        </w:numPr>
        <w:spacing w:before="120" w:after="120"/>
        <w:contextualSpacing/>
        <w:jc w:val="both"/>
        <w:rPr>
          <w:rFonts w:ascii="Century Gothic" w:hAnsi="Century Gothic" w:cs="Arial"/>
          <w:b/>
          <w:sz w:val="20"/>
          <w:szCs w:val="20"/>
        </w:rPr>
      </w:pPr>
      <w:r w:rsidRPr="007F580D">
        <w:rPr>
          <w:rFonts w:ascii="Century Gothic" w:hAnsi="Century Gothic" w:cs="Arial"/>
          <w:b/>
          <w:sz w:val="20"/>
          <w:szCs w:val="20"/>
        </w:rPr>
        <w:t>MATERIALES, HERRAMIENTAS Y EQUIPO.-</w:t>
      </w:r>
    </w:p>
    <w:p w:rsidR="00515D9B" w:rsidRDefault="00515D9B" w:rsidP="00515D9B">
      <w:pPr>
        <w:spacing w:before="120" w:after="120"/>
        <w:jc w:val="both"/>
        <w:rPr>
          <w:rFonts w:ascii="Century Gothic" w:hAnsi="Century Gothic"/>
          <w:kern w:val="28"/>
          <w:sz w:val="20"/>
          <w:szCs w:val="20"/>
          <w:lang w:val="es-ES_tradnl"/>
        </w:rPr>
      </w:pPr>
      <w:r w:rsidRPr="007F580D">
        <w:rPr>
          <w:rFonts w:ascii="Century Gothic" w:hAnsi="Century Gothic" w:cs="Arial"/>
          <w:sz w:val="20"/>
          <w:szCs w:val="20"/>
        </w:rPr>
        <w:t>El CONTRATISTA suministrara todas los materiales, herramientas y equipo apropiados</w:t>
      </w:r>
      <w:r w:rsidR="00BD56C9">
        <w:rPr>
          <w:rFonts w:ascii="Century Gothic" w:hAnsi="Century Gothic" w:cs="Arial"/>
          <w:sz w:val="20"/>
          <w:szCs w:val="20"/>
        </w:rPr>
        <w:t xml:space="preserve"> </w:t>
      </w:r>
      <w:r w:rsidRPr="007F580D">
        <w:rPr>
          <w:rFonts w:ascii="Century Gothic" w:hAnsi="Century Gothic" w:cs="Arial"/>
          <w:sz w:val="20"/>
          <w:szCs w:val="20"/>
        </w:rPr>
        <w:t>(cortadora mecánica o amoladora, martillo eléctrico o neumático, herramientas menores)</w:t>
      </w:r>
      <w:r w:rsidR="00B30486">
        <w:rPr>
          <w:rFonts w:ascii="Century Gothic" w:hAnsi="Century Gothic" w:cs="Arial"/>
          <w:sz w:val="20"/>
          <w:szCs w:val="20"/>
        </w:rPr>
        <w:t xml:space="preserve"> </w:t>
      </w:r>
      <w:r w:rsidRPr="007F580D">
        <w:rPr>
          <w:rFonts w:ascii="Century Gothic" w:hAnsi="Century Gothic" w:cs="Arial"/>
          <w:sz w:val="20"/>
          <w:szCs w:val="20"/>
        </w:rPr>
        <w:t xml:space="preserve">todo previa aprobación del SUPERVISOR DE OBRA de Obra para la ejecución de los trabajos señalados, de igual manera </w:t>
      </w:r>
      <w:r w:rsidR="00B30486" w:rsidRPr="007F580D">
        <w:rPr>
          <w:rFonts w:ascii="Century Gothic" w:hAnsi="Century Gothic"/>
          <w:kern w:val="28"/>
          <w:sz w:val="20"/>
          <w:szCs w:val="20"/>
          <w:lang w:val="es-ES_tradnl"/>
        </w:rPr>
        <w:t>deberá mantener</w:t>
      </w:r>
      <w:r w:rsidRPr="007F580D">
        <w:rPr>
          <w:rFonts w:ascii="Century Gothic" w:hAnsi="Century Gothic"/>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515D9B" w:rsidRPr="00515D9B" w:rsidRDefault="00515D9B" w:rsidP="00705928">
      <w:pPr>
        <w:pStyle w:val="Prrafodelista"/>
        <w:numPr>
          <w:ilvl w:val="1"/>
          <w:numId w:val="36"/>
        </w:numPr>
        <w:spacing w:before="120" w:after="120"/>
        <w:contextualSpacing/>
        <w:jc w:val="both"/>
        <w:rPr>
          <w:rFonts w:ascii="Century Gothic" w:hAnsi="Century Gothic" w:cs="Arial"/>
          <w:b/>
          <w:sz w:val="20"/>
          <w:szCs w:val="20"/>
        </w:rPr>
      </w:pPr>
      <w:r>
        <w:rPr>
          <w:rFonts w:ascii="Century Gothic" w:hAnsi="Century Gothic" w:cs="Arial"/>
          <w:b/>
          <w:sz w:val="20"/>
          <w:szCs w:val="20"/>
        </w:rPr>
        <w:t xml:space="preserve"> </w:t>
      </w:r>
      <w:r w:rsidRPr="00515D9B">
        <w:rPr>
          <w:rFonts w:ascii="Century Gothic" w:hAnsi="Century Gothic" w:cs="Arial"/>
          <w:b/>
          <w:sz w:val="20"/>
          <w:szCs w:val="20"/>
        </w:rPr>
        <w:t>PROCEDIMIENTO PARA LA EJECUCIÓN.-</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corte,</w:t>
      </w:r>
      <w:r w:rsidR="00BD56C9">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rotura y remoción de aceras de hormigón serán ejecutados de acuerdo al siguiente detalle:</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p>
    <w:p w:rsidR="00515D9B" w:rsidRPr="007F580D" w:rsidRDefault="00515D9B" w:rsidP="00515D9B">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corte será realizado de acuerdo a las dimensiones establecidas en los planos, especificaciones técnicas y en coordinación con el SUPERVISOR DE OBRA.</w:t>
      </w:r>
    </w:p>
    <w:p w:rsidR="00515D9B" w:rsidRPr="007F580D" w:rsidRDefault="00515D9B" w:rsidP="00515D9B">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515D9B" w:rsidRPr="007F580D" w:rsidRDefault="00515D9B" w:rsidP="00515D9B">
      <w:pPr>
        <w:numPr>
          <w:ilvl w:val="0"/>
          <w:numId w:val="20"/>
        </w:numPr>
        <w:spacing w:before="100" w:beforeAutospacing="1" w:after="100" w:afterAutospacing="1"/>
        <w:contextualSpacing/>
        <w:jc w:val="both"/>
        <w:rPr>
          <w:rFonts w:ascii="Century Gothic" w:hAnsi="Century Gothic"/>
          <w:b/>
          <w:kern w:val="28"/>
          <w:sz w:val="20"/>
          <w:szCs w:val="20"/>
          <w:lang w:val="es-ES_tradnl"/>
        </w:rPr>
      </w:pPr>
      <w:r w:rsidRPr="007F580D">
        <w:rPr>
          <w:rFonts w:ascii="Century Gothic" w:hAnsi="Century Gothic"/>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515D9B" w:rsidRPr="007F580D" w:rsidRDefault="00515D9B" w:rsidP="00515D9B">
      <w:pPr>
        <w:pStyle w:val="Prrafodelista"/>
        <w:numPr>
          <w:ilvl w:val="0"/>
          <w:numId w:val="20"/>
        </w:numPr>
        <w:spacing w:line="276" w:lineRule="auto"/>
        <w:contextualSpacing/>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Todo corte se realizara </w:t>
      </w:r>
      <w:r w:rsidRPr="007F580D">
        <w:rPr>
          <w:rFonts w:ascii="Century Gothic" w:hAnsi="Century Gothic"/>
          <w:kern w:val="28"/>
          <w:sz w:val="20"/>
          <w:szCs w:val="20"/>
          <w:lang w:val="es-ES_tradnl"/>
        </w:rPr>
        <w:t>de manera rectilínea, simétrica y con el cuidado correspondiente</w:t>
      </w:r>
      <w:r w:rsidRPr="007F580D">
        <w:rPr>
          <w:rFonts w:ascii="Century Gothic" w:eastAsia="Arial Unicode MS" w:hAnsi="Century Gothic"/>
          <w:sz w:val="20"/>
          <w:szCs w:val="20"/>
        </w:rPr>
        <w:t>, el área de intervención deberá cortarse de acuerdo con los límites especificados para la excavación y sólo podrán exceder dichos límites por autorización expresa del SUPERVISOR DE OBRA cuando existan razones técnicas para ello</w:t>
      </w:r>
      <w:r w:rsidRPr="007F580D">
        <w:rPr>
          <w:rFonts w:ascii="Century Gothic" w:hAnsi="Century Gothic"/>
          <w:kern w:val="28"/>
          <w:sz w:val="20"/>
          <w:szCs w:val="20"/>
          <w:lang w:val="es-ES_tradnl"/>
        </w:rPr>
        <w:t>sobre la franja de tendido (ancho de corte 40 cm) o fuera de ella</w:t>
      </w:r>
      <w:r w:rsidRPr="007F580D">
        <w:rPr>
          <w:rFonts w:ascii="Century Gothic" w:eastAsia="Arial Unicode MS" w:hAnsi="Century Gothic"/>
          <w:sz w:val="20"/>
          <w:szCs w:val="20"/>
        </w:rPr>
        <w:t xml:space="preserve">, caso contrario  significara un área mayor a la autorizada por lo que deberá ir a costo del CONTRATISTA ,para la remoción </w:t>
      </w:r>
      <w:r w:rsidRPr="007F580D">
        <w:rPr>
          <w:rFonts w:ascii="Century Gothic" w:hAnsi="Century Gothic"/>
          <w:kern w:val="28"/>
          <w:sz w:val="20"/>
          <w:szCs w:val="20"/>
          <w:lang w:val="es-ES_tradnl"/>
        </w:rPr>
        <w:t xml:space="preserve"> deberá utilizar martillo neumático realizando puntadas en los tramos cortados y mover los mismos evitando así deteriorar otros tramos.</w:t>
      </w:r>
    </w:p>
    <w:p w:rsidR="00515D9B" w:rsidRPr="007F580D" w:rsidRDefault="00515D9B" w:rsidP="00515D9B">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515D9B" w:rsidRPr="007F580D" w:rsidRDefault="00515D9B" w:rsidP="00515D9B">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utilizar la amoladora se deberá humedecer la acera constantemente con el fin de evitar que el polvo afecte a los transeúntes, vecinos y demás trabajadores.</w:t>
      </w:r>
    </w:p>
    <w:p w:rsidR="00515D9B" w:rsidRPr="007F580D" w:rsidRDefault="00515D9B" w:rsidP="00515D9B">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uso del combo u otra herramienta manual en la remoción de aceras queda terminantemente PROHIBIDO.</w:t>
      </w:r>
    </w:p>
    <w:p w:rsidR="00515D9B" w:rsidRPr="007F580D" w:rsidRDefault="00515D9B" w:rsidP="00705928">
      <w:pPr>
        <w:pStyle w:val="Prrafodelista"/>
        <w:numPr>
          <w:ilvl w:val="1"/>
          <w:numId w:val="36"/>
        </w:numPr>
        <w:spacing w:before="120" w:after="120"/>
        <w:contextualSpacing/>
        <w:jc w:val="both"/>
        <w:rPr>
          <w:rFonts w:ascii="Century Gothic" w:hAnsi="Century Gothic" w:cs="Arial"/>
          <w:b/>
          <w:sz w:val="20"/>
          <w:szCs w:val="20"/>
        </w:rPr>
      </w:pPr>
      <w:r w:rsidRPr="007F580D">
        <w:rPr>
          <w:rFonts w:ascii="Century Gothic" w:hAnsi="Century Gothic" w:cs="Arial"/>
          <w:b/>
          <w:sz w:val="20"/>
          <w:szCs w:val="20"/>
        </w:rPr>
        <w:t>MEDICIÓN Y FORMA DE PAGO</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La forma de pago se efectuara de acuerdo al precio unitario de la propuesta aceptada, cualquier imprevisto correrá por cuenta del CONTRATISTA.</w:t>
      </w:r>
    </w:p>
    <w:p w:rsidR="00515D9B" w:rsidRPr="007F580D" w:rsidRDefault="00515D9B" w:rsidP="00515D9B">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7007" w:type="dxa"/>
        <w:jc w:val="center"/>
        <w:tblLook w:val="04A0" w:firstRow="1" w:lastRow="0" w:firstColumn="1" w:lastColumn="0" w:noHBand="0" w:noVBand="1"/>
      </w:tblPr>
      <w:tblGrid>
        <w:gridCol w:w="757"/>
        <w:gridCol w:w="5194"/>
        <w:gridCol w:w="1056"/>
      </w:tblGrid>
      <w:tr w:rsidR="00515D9B" w:rsidRPr="007F580D" w:rsidTr="003B00B2">
        <w:trPr>
          <w:trHeight w:val="752"/>
          <w:jc w:val="center"/>
        </w:trPr>
        <w:tc>
          <w:tcPr>
            <w:tcW w:w="757" w:type="dxa"/>
            <w:shd w:val="clear" w:color="auto" w:fill="17365D" w:themeFill="text2" w:themeFillShade="BF"/>
            <w:vAlign w:val="center"/>
          </w:tcPr>
          <w:p w:rsidR="00515D9B" w:rsidRPr="007F580D" w:rsidRDefault="00515D9B" w:rsidP="00907CFA">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194" w:type="dxa"/>
            <w:shd w:val="clear" w:color="auto" w:fill="17365D" w:themeFill="text2" w:themeFillShade="BF"/>
            <w:vAlign w:val="center"/>
          </w:tcPr>
          <w:p w:rsidR="00515D9B" w:rsidRPr="007F580D" w:rsidRDefault="00515D9B" w:rsidP="00907CFA">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6" w:type="dxa"/>
            <w:shd w:val="clear" w:color="auto" w:fill="17365D" w:themeFill="text2" w:themeFillShade="BF"/>
            <w:vAlign w:val="center"/>
          </w:tcPr>
          <w:p w:rsidR="00515D9B" w:rsidRPr="007F580D" w:rsidRDefault="00515D9B" w:rsidP="00907CFA">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515D9B" w:rsidRPr="007F580D" w:rsidTr="003B00B2">
        <w:trPr>
          <w:trHeight w:val="800"/>
          <w:jc w:val="center"/>
        </w:trPr>
        <w:tc>
          <w:tcPr>
            <w:tcW w:w="757" w:type="dxa"/>
          </w:tcPr>
          <w:p w:rsidR="00515D9B" w:rsidRPr="007F580D" w:rsidRDefault="001C59F9" w:rsidP="00907CFA">
            <w:pPr>
              <w:jc w:val="center"/>
              <w:rPr>
                <w:rFonts w:ascii="Century Gothic" w:eastAsia="Arial Unicode MS" w:hAnsi="Century Gothic"/>
                <w:lang w:val="es-ES_tradnl"/>
              </w:rPr>
            </w:pPr>
            <w:r>
              <w:rPr>
                <w:rFonts w:ascii="Century Gothic" w:eastAsia="Arial Unicode MS" w:hAnsi="Century Gothic"/>
                <w:lang w:val="es-ES_tradnl"/>
              </w:rPr>
              <w:t>7</w:t>
            </w:r>
          </w:p>
        </w:tc>
        <w:tc>
          <w:tcPr>
            <w:tcW w:w="5194" w:type="dxa"/>
          </w:tcPr>
          <w:p w:rsidR="00515D9B" w:rsidRPr="00515D9B" w:rsidRDefault="00515D9B" w:rsidP="00907CFA">
            <w:pPr>
              <w:jc w:val="center"/>
              <w:rPr>
                <w:rFonts w:ascii="Century Gothic" w:hAnsi="Century Gothic" w:cs="Arial"/>
                <w:lang w:val="es-BO"/>
              </w:rPr>
            </w:pPr>
            <w:r w:rsidRPr="007F580D">
              <w:rPr>
                <w:rFonts w:ascii="Century Gothic" w:eastAsiaTheme="minorHAnsi" w:hAnsi="Century Gothic" w:cs="Century Gothic"/>
                <w:bCs/>
                <w:color w:val="000000"/>
                <w:lang w:val="es-BO"/>
              </w:rPr>
              <w:t>CORTE, ROTURA Y REMOCIÓN DE ACERAS</w:t>
            </w:r>
          </w:p>
        </w:tc>
        <w:tc>
          <w:tcPr>
            <w:tcW w:w="1056" w:type="dxa"/>
          </w:tcPr>
          <w:p w:rsidR="00515D9B" w:rsidRPr="007F580D" w:rsidRDefault="00515D9B" w:rsidP="00907CFA">
            <w:pPr>
              <w:jc w:val="center"/>
              <w:rPr>
                <w:rFonts w:ascii="Century Gothic" w:eastAsia="Arial Unicode MS" w:hAnsi="Century Gothic"/>
                <w:lang w:val="es-ES_tradnl"/>
              </w:rPr>
            </w:pPr>
            <w:r w:rsidRPr="007F580D">
              <w:rPr>
                <w:rFonts w:ascii="Century Gothic" w:eastAsia="Arial Unicode MS" w:hAnsi="Century Gothic"/>
                <w:lang w:val="es-ES_tradnl"/>
              </w:rPr>
              <w:t>M2.</w:t>
            </w:r>
          </w:p>
        </w:tc>
      </w:tr>
    </w:tbl>
    <w:p w:rsidR="002826B0" w:rsidRPr="001C59F9" w:rsidRDefault="002826B0" w:rsidP="00705928">
      <w:pPr>
        <w:pStyle w:val="Ttulo2"/>
        <w:numPr>
          <w:ilvl w:val="0"/>
          <w:numId w:val="36"/>
        </w:numPr>
        <w:jc w:val="both"/>
        <w:rPr>
          <w:rFonts w:ascii="Century Gothic" w:hAnsi="Century Gothic"/>
          <w:i w:val="0"/>
          <w:sz w:val="20"/>
          <w:szCs w:val="20"/>
          <w:lang w:val="es-ES_tradnl"/>
        </w:rPr>
      </w:pPr>
      <w:r w:rsidRPr="001C59F9">
        <w:rPr>
          <w:rFonts w:ascii="Century Gothic" w:hAnsi="Century Gothic"/>
          <w:i w:val="0"/>
          <w:sz w:val="20"/>
          <w:szCs w:val="20"/>
        </w:rPr>
        <w:t>REPOSICIÓN Y AFINADO DE ACERAS</w:t>
      </w:r>
    </w:p>
    <w:p w:rsidR="002826B0" w:rsidRPr="007F580D" w:rsidRDefault="002826B0" w:rsidP="002826B0">
      <w:pPr>
        <w:spacing w:after="0"/>
        <w:jc w:val="both"/>
        <w:rPr>
          <w:rFonts w:ascii="Century Gothic" w:hAnsi="Century Gothic"/>
          <w:b/>
          <w:sz w:val="20"/>
          <w:szCs w:val="20"/>
        </w:rPr>
      </w:pPr>
      <w:r w:rsidRPr="007F580D">
        <w:rPr>
          <w:rFonts w:ascii="Century Gothic" w:hAnsi="Century Gothic"/>
          <w:b/>
          <w:sz w:val="20"/>
          <w:szCs w:val="20"/>
        </w:rPr>
        <w:t>UNIDAD: M2</w:t>
      </w:r>
    </w:p>
    <w:p w:rsidR="002826B0" w:rsidRPr="001C59F9" w:rsidRDefault="002826B0" w:rsidP="003B00B2">
      <w:pPr>
        <w:pStyle w:val="Ttulo2"/>
        <w:numPr>
          <w:ilvl w:val="1"/>
          <w:numId w:val="1"/>
        </w:numPr>
        <w:ind w:left="426" w:hanging="426"/>
        <w:jc w:val="both"/>
        <w:rPr>
          <w:rFonts w:ascii="Century Gothic" w:hAnsi="Century Gothic"/>
          <w:i w:val="0"/>
          <w:sz w:val="20"/>
          <w:szCs w:val="20"/>
        </w:rPr>
      </w:pPr>
      <w:r w:rsidRPr="001C59F9">
        <w:rPr>
          <w:rFonts w:ascii="Century Gothic" w:hAnsi="Century Gothic"/>
          <w:i w:val="0"/>
          <w:sz w:val="20"/>
          <w:szCs w:val="20"/>
        </w:rPr>
        <w:t>DEFINICIÓN.</w:t>
      </w:r>
    </w:p>
    <w:p w:rsidR="002826B0" w:rsidRPr="007F580D" w:rsidRDefault="002826B0" w:rsidP="002826B0">
      <w:pPr>
        <w:spacing w:after="0"/>
        <w:jc w:val="both"/>
        <w:rPr>
          <w:rFonts w:ascii="Century Gothic" w:hAnsi="Century Gothic" w:cs="Arial"/>
          <w:sz w:val="20"/>
          <w:szCs w:val="20"/>
        </w:rPr>
      </w:pPr>
      <w:r w:rsidRPr="007F580D">
        <w:rPr>
          <w:rFonts w:ascii="Century Gothic" w:hAnsi="Century Gothic"/>
          <w:sz w:val="20"/>
          <w:szCs w:val="20"/>
        </w:rPr>
        <w:t xml:space="preserve">Este ítem comprende los trabajos necesarios para el vaciado de una carpeta de hormigón sobre una superficie de terreno debidamente apisonada y empedrada con piedra manzana. </w:t>
      </w:r>
      <w:r w:rsidRPr="007F580D">
        <w:rPr>
          <w:rFonts w:ascii="Century Gothic" w:hAnsi="Century Gothic" w:cs="Arial"/>
          <w:sz w:val="20"/>
          <w:szCs w:val="20"/>
        </w:rPr>
        <w:t>La acera tendrá una  dosificación 1:2:3 de 180 kg/cm2, de resistencia, incluyendo mortero para el terminado en una relación de  1:3.y la construcción de juntas de dilatación de acuerdo a instrucciones del SUPERVISOR DE OBRA.</w:t>
      </w:r>
    </w:p>
    <w:p w:rsidR="002826B0" w:rsidRPr="007F580D" w:rsidRDefault="002826B0" w:rsidP="002826B0">
      <w:pPr>
        <w:spacing w:after="0"/>
        <w:jc w:val="both"/>
        <w:rPr>
          <w:rFonts w:ascii="Century Gothic" w:eastAsia="Times New Roman" w:hAnsi="Century Gothic"/>
          <w:sz w:val="20"/>
          <w:szCs w:val="20"/>
        </w:rPr>
      </w:pPr>
    </w:p>
    <w:p w:rsidR="002826B0" w:rsidRPr="007F580D" w:rsidRDefault="002826B0" w:rsidP="002826B0">
      <w:pPr>
        <w:spacing w:after="0"/>
        <w:jc w:val="both"/>
        <w:rPr>
          <w:rFonts w:ascii="Century Gothic" w:hAnsi="Century Gothic" w:cs="Arial"/>
          <w:sz w:val="20"/>
          <w:szCs w:val="20"/>
        </w:rPr>
      </w:pPr>
      <w:bookmarkStart w:id="41" w:name="_Toc314666844"/>
      <w:r w:rsidRPr="007F580D">
        <w:rPr>
          <w:rFonts w:ascii="Century Gothic" w:hAnsi="Century Gothic" w:cs="Arial"/>
          <w:sz w:val="20"/>
          <w:szCs w:val="20"/>
        </w:rPr>
        <w:t>Después de vaciada la carpeta se procederá a efectuar el afinado con cemento terminado de HºSº y el respectivo curado; según indicaciones del SUPERVISOR.</w:t>
      </w:r>
      <w:bookmarkEnd w:id="41"/>
    </w:p>
    <w:p w:rsidR="002826B0" w:rsidRPr="001C59F9" w:rsidRDefault="002826B0" w:rsidP="003B00B2">
      <w:pPr>
        <w:pStyle w:val="Ttulo2"/>
        <w:numPr>
          <w:ilvl w:val="1"/>
          <w:numId w:val="1"/>
        </w:numPr>
        <w:ind w:left="426" w:hanging="426"/>
        <w:jc w:val="both"/>
        <w:rPr>
          <w:rFonts w:ascii="Century Gothic" w:hAnsi="Century Gothic"/>
          <w:i w:val="0"/>
          <w:sz w:val="20"/>
          <w:szCs w:val="20"/>
        </w:rPr>
      </w:pPr>
      <w:r w:rsidRPr="001C59F9">
        <w:rPr>
          <w:rFonts w:ascii="Century Gothic" w:hAnsi="Century Gothic"/>
          <w:i w:val="0"/>
          <w:sz w:val="20"/>
          <w:szCs w:val="20"/>
        </w:rPr>
        <w:t>MATERIALES, HERRAMIENTAS Y EQUIPO.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2826B0" w:rsidRPr="007F580D" w:rsidRDefault="002826B0" w:rsidP="002826B0">
      <w:pPr>
        <w:spacing w:after="0"/>
        <w:jc w:val="both"/>
        <w:rPr>
          <w:rFonts w:ascii="Century Gothic" w:eastAsia="Times New Roman"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7F580D">
        <w:rPr>
          <w:rFonts w:ascii="Century Gothic" w:hAnsi="Century Gothic" w:cs="Arial"/>
          <w:sz w:val="20"/>
          <w:szCs w:val="20"/>
        </w:rPr>
        <w:t>Se podrá emplear aditivos para modificar ciertas propiedades del hormigón, previa justificación y aprobación expresa efectuada por el SUPERVISOR DE OBRA.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 xml:space="preserve">El agua de mezclado deberá estar limpia y libre de cualquier sustancia perjudicial para el Hormigón.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Se podrá emplear aditivos para modificar ciertas propiedades del hormigón, previa justificación y aprobación expresa efectuada por el SUPERVISOR.</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Se hará uso de mezcladora mecánica en la preparación del hormigón, a objeto de obtener homogeneidad en la calidad del concreto. E</w:t>
      </w:r>
      <w:r w:rsidRPr="007F580D">
        <w:rPr>
          <w:rFonts w:ascii="Century Gothic" w:hAnsi="Century Gothic"/>
          <w:sz w:val="20"/>
          <w:szCs w:val="20"/>
        </w:rPr>
        <w:t xml:space="preserve">estará autorizado el uso de camiones hormigoneros, siempre y cuando el hormigón, cumpla los requisitos de calidad especificados. </w:t>
      </w:r>
    </w:p>
    <w:p w:rsidR="002826B0" w:rsidRPr="007F580D" w:rsidRDefault="002826B0" w:rsidP="002826B0">
      <w:pPr>
        <w:spacing w:before="100" w:beforeAutospacing="1" w:after="100" w:afterAutospacing="1"/>
        <w:jc w:val="both"/>
        <w:rPr>
          <w:rFonts w:ascii="Century Gothic" w:hAnsi="Century Gothic"/>
          <w:iCs/>
          <w:sz w:val="20"/>
          <w:szCs w:val="20"/>
          <w:lang w:val="es-ES_tradnl"/>
        </w:rPr>
      </w:pPr>
      <w:r w:rsidRPr="007F580D">
        <w:rPr>
          <w:rFonts w:ascii="Century Gothic" w:hAnsi="Century Gothic"/>
          <w:sz w:val="20"/>
          <w:szCs w:val="20"/>
        </w:rPr>
        <w:t>La piedra manzana (soladura de piedra)</w:t>
      </w:r>
      <w:r w:rsidRPr="007F580D">
        <w:rPr>
          <w:rFonts w:ascii="Century Gothic" w:hAnsi="Century Gothic"/>
          <w:iCs/>
          <w:sz w:val="20"/>
          <w:szCs w:val="20"/>
          <w:lang w:val="es-ES_tradnl"/>
        </w:rPr>
        <w:t xml:space="preserve"> será la misma que se retire del sector o la repuesta a cuenta del CONTRATISTA.</w:t>
      </w:r>
    </w:p>
    <w:p w:rsidR="002826B0" w:rsidRPr="001C59F9" w:rsidRDefault="002826B0" w:rsidP="003B00B2">
      <w:pPr>
        <w:pStyle w:val="Ttulo2"/>
        <w:numPr>
          <w:ilvl w:val="1"/>
          <w:numId w:val="1"/>
        </w:numPr>
        <w:ind w:left="426" w:hanging="426"/>
        <w:jc w:val="both"/>
        <w:rPr>
          <w:rFonts w:ascii="Century Gothic" w:hAnsi="Century Gothic"/>
          <w:i w:val="0"/>
          <w:sz w:val="20"/>
          <w:szCs w:val="20"/>
        </w:rPr>
      </w:pPr>
      <w:r w:rsidRPr="001C59F9">
        <w:rPr>
          <w:rFonts w:ascii="Century Gothic" w:hAnsi="Century Gothic"/>
          <w:i w:val="0"/>
          <w:sz w:val="20"/>
          <w:szCs w:val="20"/>
        </w:rPr>
        <w:t>PROCEDIMIENTO PARA LA EJECUCIÓN.</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que no se encuentre soladura de piedra en aceras al momento de su reposición, el CONTRATISTA deberá proveer la piedra manzana sin costo adicional.</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42" w:name="_Toc314666850"/>
      <w:r w:rsidRPr="007F580D">
        <w:rPr>
          <w:rFonts w:ascii="Century Gothic" w:eastAsia="Times New Roman" w:hAnsi="Century Gothic" w:cs="Calibr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7F580D">
          <w:rPr>
            <w:rFonts w:ascii="Century Gothic" w:eastAsia="Times New Roman" w:hAnsi="Century Gothic" w:cs="Calibri"/>
            <w:sz w:val="20"/>
            <w:szCs w:val="20"/>
            <w:lang w:val="es-ES_tradnl"/>
          </w:rPr>
          <w:t>4 cm</w:t>
        </w:r>
      </w:smartTag>
      <w:r w:rsidRPr="007F580D">
        <w:rPr>
          <w:rFonts w:ascii="Century Gothic" w:eastAsia="Times New Roman" w:hAnsi="Century Gothic" w:cs="Calibri"/>
          <w:sz w:val="20"/>
          <w:szCs w:val="20"/>
          <w:lang w:val="es-ES_tradnl"/>
        </w:rPr>
        <w:t xml:space="preserve">. de hormigón con una dosificación 1:2:3 considerada sobre el nivel del empedrado, el vaciado deberá ejecutarse de acuerdo a las indicaciones del SUPERVISOR DE OBRA. </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 xml:space="preserve">Luego se recubrirá con una segunda capa de </w:t>
      </w:r>
      <w:smartTag w:uri="urn:schemas-microsoft-com:office:smarttags" w:element="metricconverter">
        <w:smartTagPr>
          <w:attr w:name="ProductID" w:val="1 cm"/>
        </w:smartTagPr>
        <w:r w:rsidRPr="007F580D">
          <w:rPr>
            <w:rFonts w:ascii="Century Gothic" w:eastAsia="Times New Roman" w:hAnsi="Century Gothic" w:cs="Calibri"/>
            <w:sz w:val="20"/>
            <w:szCs w:val="20"/>
            <w:lang w:val="es-ES_tradnl"/>
          </w:rPr>
          <w:t>1 cm</w:t>
        </w:r>
      </w:smartTag>
      <w:r w:rsidRPr="007F580D">
        <w:rPr>
          <w:rFonts w:ascii="Century Gothic" w:eastAsia="Times New Roman" w:hAnsi="Century Gothic" w:cs="Calibr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7F580D">
          <w:rPr>
            <w:rFonts w:ascii="Century Gothic" w:eastAsia="Times New Roman" w:hAnsi="Century Gothic" w:cs="Calibri"/>
            <w:sz w:val="20"/>
            <w:szCs w:val="20"/>
            <w:lang w:val="es-ES_tradnl"/>
          </w:rPr>
          <w:t>5 cm</w:t>
        </w:r>
      </w:smartTag>
      <w:r w:rsidRPr="007F580D">
        <w:rPr>
          <w:rFonts w:ascii="Century Gothic" w:eastAsia="Times New Roman" w:hAnsi="Century Gothic" w:cs="Calibri"/>
          <w:sz w:val="20"/>
          <w:szCs w:val="20"/>
          <w:lang w:val="es-ES_tradnl"/>
        </w:rPr>
        <w:t>., así como también donde se ubican las bunas y juntas de dilatación.</w:t>
      </w:r>
      <w:bookmarkEnd w:id="42"/>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43" w:name="_Toc314666851"/>
      <w:r w:rsidRPr="007F580D">
        <w:rPr>
          <w:rFonts w:ascii="Century Gothic" w:eastAsia="Times New Roman" w:hAnsi="Century Gothic" w:cs="Calibri"/>
          <w:sz w:val="20"/>
          <w:szCs w:val="20"/>
          <w:lang w:val="es-ES_tradnl"/>
        </w:rPr>
        <w:t>Dosificación:</w:t>
      </w:r>
      <w:bookmarkEnd w:id="43"/>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44" w:name="_Toc314666852"/>
      <w:r w:rsidRPr="007F580D">
        <w:rPr>
          <w:rFonts w:ascii="Century Gothic" w:eastAsia="Times New Roman" w:hAnsi="Century Gothic" w:cs="Calibri"/>
          <w:sz w:val="20"/>
          <w:szCs w:val="20"/>
          <w:lang w:val="es-ES_tradnl"/>
        </w:rPr>
        <w:t>1</w:t>
      </w:r>
      <w:bookmarkEnd w:id="44"/>
      <w:r w:rsidRPr="007F580D">
        <w:rPr>
          <w:rFonts w:ascii="Century Gothic" w:eastAsia="Times New Roman" w:hAnsi="Century Gothic" w:cs="Calibri"/>
          <w:sz w:val="20"/>
          <w:szCs w:val="20"/>
          <w:lang w:val="es-ES_tradnl"/>
        </w:rPr>
        <w:t>: Cemento</w:t>
      </w:r>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45" w:name="_Toc314666853"/>
      <w:r w:rsidRPr="007F580D">
        <w:rPr>
          <w:rFonts w:ascii="Century Gothic" w:eastAsia="Times New Roman" w:hAnsi="Century Gothic" w:cs="Calibri"/>
          <w:sz w:val="20"/>
          <w:szCs w:val="20"/>
          <w:lang w:val="es-ES_tradnl"/>
        </w:rPr>
        <w:t>2: Arena fina</w:t>
      </w:r>
      <w:bookmarkEnd w:id="45"/>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lastRenderedPageBreak/>
        <w:tab/>
      </w:r>
      <w:bookmarkStart w:id="46" w:name="_Toc314666854"/>
      <w:r w:rsidRPr="007F580D">
        <w:rPr>
          <w:rFonts w:ascii="Century Gothic" w:eastAsia="Times New Roman" w:hAnsi="Century Gothic" w:cs="Calibri"/>
          <w:sz w:val="20"/>
          <w:szCs w:val="20"/>
          <w:lang w:val="es-ES_tradnl"/>
        </w:rPr>
        <w:t>3: Grava común</w:t>
      </w:r>
      <w:bookmarkEnd w:id="46"/>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47" w:name="_Toc314666855"/>
      <w:r w:rsidRPr="007F580D">
        <w:rPr>
          <w:rFonts w:ascii="Century Gothic" w:eastAsia="Times New Roman" w:hAnsi="Century Gothic" w:cs="Calibr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7"/>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de encontrarse espesores mayores en la reposición de aceras, el CONTRATISTA deberá cubrir dicho espesor, SIN COSTO ADICIONAL ALGUNO.</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Las terminaciones de las juntas se alisarán con planchas metálicas,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lang w:val="es-ES_tradnl"/>
        </w:rPr>
        <w:t xml:space="preserve">La mezcla deberá ser adecuada para manipuleo y vaciado del hormigón permitiendo el llenado de los vacíos existentes entre las piezas del empedrado. </w:t>
      </w:r>
      <w:r w:rsidRPr="007F580D">
        <w:rPr>
          <w:rFonts w:ascii="Century Gothic" w:hAnsi="Century Gothic"/>
          <w:sz w:val="20"/>
          <w:szCs w:val="20"/>
        </w:rPr>
        <w:t>Periódicamente se verificará la uniformidad del mezclado.</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Los materiales componentes serán introducidos en el siguiente orden:</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1º</w:t>
      </w:r>
      <w:r w:rsidRPr="007F580D">
        <w:rPr>
          <w:rFonts w:ascii="Century Gothic" w:hAnsi="Century Gothic"/>
          <w:sz w:val="20"/>
          <w:szCs w:val="20"/>
        </w:rPr>
        <w:tab/>
        <w:t>Una parte del agua del mezclado.</w:t>
      </w:r>
    </w:p>
    <w:p w:rsidR="002826B0" w:rsidRPr="007F580D" w:rsidRDefault="002826B0" w:rsidP="002826B0">
      <w:pPr>
        <w:spacing w:after="0"/>
        <w:ind w:firstLine="720"/>
        <w:jc w:val="both"/>
        <w:rPr>
          <w:rFonts w:ascii="Century Gothic" w:hAnsi="Century Gothic"/>
          <w:sz w:val="20"/>
          <w:szCs w:val="20"/>
        </w:rPr>
      </w:pPr>
      <w:r w:rsidRPr="007F580D">
        <w:rPr>
          <w:rFonts w:ascii="Century Gothic" w:hAnsi="Century Gothic"/>
          <w:sz w:val="20"/>
          <w:szCs w:val="20"/>
        </w:rPr>
        <w:lastRenderedPageBreak/>
        <w:t>2º</w:t>
      </w:r>
      <w:r w:rsidRPr="007F580D">
        <w:rPr>
          <w:rFonts w:ascii="Century Gothic" w:hAnsi="Century Gothic"/>
          <w:sz w:val="20"/>
          <w:szCs w:val="20"/>
        </w:rPr>
        <w:tab/>
        <w:t>Grava</w:t>
      </w:r>
    </w:p>
    <w:p w:rsidR="002826B0" w:rsidRPr="007F580D" w:rsidRDefault="002826B0" w:rsidP="002826B0">
      <w:pPr>
        <w:spacing w:after="0"/>
        <w:ind w:left="1440" w:hanging="720"/>
        <w:jc w:val="both"/>
        <w:rPr>
          <w:rFonts w:ascii="Century Gothic" w:hAnsi="Century Gothic"/>
          <w:sz w:val="20"/>
          <w:szCs w:val="20"/>
        </w:rPr>
      </w:pPr>
      <w:r w:rsidRPr="007F580D">
        <w:rPr>
          <w:rFonts w:ascii="Century Gothic" w:hAnsi="Century Gothic"/>
          <w:sz w:val="20"/>
          <w:szCs w:val="20"/>
        </w:rPr>
        <w:t>3º</w:t>
      </w:r>
      <w:r w:rsidRPr="007F580D">
        <w:rPr>
          <w:rFonts w:ascii="Century Gothic" w:hAnsi="Century Gothic"/>
          <w:sz w:val="20"/>
          <w:szCs w:val="20"/>
        </w:rPr>
        <w:tab/>
        <w:t xml:space="preserve">Arena. </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 xml:space="preserve">4º </w:t>
      </w:r>
      <w:r w:rsidRPr="007F580D">
        <w:rPr>
          <w:rFonts w:ascii="Century Gothic" w:hAnsi="Century Gothic"/>
          <w:sz w:val="20"/>
          <w:szCs w:val="20"/>
        </w:rPr>
        <w:tab/>
        <w:t>Cemento</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5º</w:t>
      </w:r>
      <w:r w:rsidRPr="007F580D">
        <w:rPr>
          <w:rFonts w:ascii="Century Gothic" w:hAnsi="Century Gothic"/>
          <w:sz w:val="20"/>
          <w:szCs w:val="20"/>
        </w:rPr>
        <w:tab/>
        <w:t>El resto del agua de amasado en caso de que la mezcla lo requiera.</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48" w:name="_Toc314666866"/>
      <w:r w:rsidRPr="007F580D">
        <w:rPr>
          <w:rFonts w:ascii="Century Gothic" w:eastAsia="Times New Roman" w:hAnsi="Century Gothic" w:cs="Calibri"/>
          <w:sz w:val="20"/>
          <w:szCs w:val="20"/>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8"/>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mezclado manual queda expresamente PROHIBIDO.</w:t>
      </w:r>
    </w:p>
    <w:p w:rsidR="002826B0" w:rsidRPr="007F580D" w:rsidRDefault="002826B0" w:rsidP="002826B0">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7F580D">
        <w:rPr>
          <w:rFonts w:ascii="Century Gothic" w:hAnsi="Century Gothic"/>
          <w:b/>
          <w:sz w:val="20"/>
          <w:szCs w:val="20"/>
        </w:rPr>
        <w:t>responsabilidad del CONTRATISTA y a su costo,</w:t>
      </w:r>
      <w:r w:rsidRPr="007F580D">
        <w:rPr>
          <w:rFonts w:ascii="Century Gothic" w:hAnsi="Century Gothic"/>
          <w:sz w:val="20"/>
          <w:szCs w:val="20"/>
        </w:rPr>
        <w:t xml:space="preserve"> realizar la reposición de acera de forma </w:t>
      </w:r>
      <w:r w:rsidRPr="007F580D">
        <w:rPr>
          <w:rFonts w:ascii="Century Gothic" w:hAnsi="Century Gothic"/>
          <w:b/>
          <w:sz w:val="20"/>
          <w:szCs w:val="20"/>
        </w:rPr>
        <w:t>simétrica</w:t>
      </w:r>
      <w:r w:rsidRPr="007F580D">
        <w:rPr>
          <w:rFonts w:ascii="Century Gothic" w:hAnsi="Century Gothic"/>
          <w:sz w:val="20"/>
          <w:szCs w:val="20"/>
        </w:rPr>
        <w:t xml:space="preserve"> ampliando el ancho de reposición en función al daño ocasionado (juntas de acabado </w:t>
      </w:r>
      <w:r w:rsidRPr="00BB2BD9">
        <w:rPr>
          <w:rFonts w:ascii="Century Gothic" w:hAnsi="Century Gothic"/>
          <w:sz w:val="20"/>
          <w:szCs w:val="20"/>
        </w:rPr>
        <w:t>longitudinal).</w:t>
      </w:r>
      <w:r>
        <w:rPr>
          <w:rFonts w:ascii="Century Gothic" w:eastAsia="Arial Unicode MS" w:hAnsi="Century Gothic"/>
          <w:b/>
          <w:sz w:val="20"/>
          <w:szCs w:val="20"/>
          <w:u w:val="single"/>
        </w:rPr>
        <w:t>(VER ANEXOS</w:t>
      </w:r>
      <w:r w:rsidRPr="00BB2BD9">
        <w:rPr>
          <w:rFonts w:ascii="Century Gothic" w:eastAsia="Arial Unicode MS" w:hAnsi="Century Gothic"/>
          <w:b/>
          <w:sz w:val="20"/>
          <w:szCs w:val="20"/>
          <w:u w:val="single"/>
        </w:rPr>
        <w:t>)</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Antes del vaciado del hormigón para la reposición de aceras, el CONTRATISTA deberá requerir la correspondiente autorización escrita del</w:t>
      </w:r>
      <w:r w:rsidRPr="007F580D">
        <w:rPr>
          <w:rFonts w:ascii="Century Gothic" w:hAnsi="Century Gothic"/>
          <w:b/>
          <w:sz w:val="20"/>
          <w:szCs w:val="20"/>
        </w:rPr>
        <w:t xml:space="preserve"> SUPERVISOR</w:t>
      </w:r>
      <w:r w:rsidRPr="007F580D">
        <w:rPr>
          <w:rFonts w:ascii="Century Gothic" w:hAnsi="Century Gothic"/>
          <w:sz w:val="20"/>
          <w:szCs w:val="20"/>
        </w:rPr>
        <w:t>.</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lastRenderedPageBreak/>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7F580D">
        <w:rPr>
          <w:rFonts w:ascii="Century Gothic" w:hAnsi="Century Gothic"/>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2826B0" w:rsidRPr="007F580D" w:rsidRDefault="002826B0" w:rsidP="002826B0">
      <w:pPr>
        <w:autoSpaceDE w:val="0"/>
        <w:autoSpaceDN w:val="0"/>
        <w:adjustRightInd w:val="0"/>
        <w:spacing w:before="100" w:beforeAutospacing="1" w:after="100" w:afterAutospacing="1"/>
        <w:jc w:val="both"/>
        <w:rPr>
          <w:rFonts w:ascii="Century Gothic" w:eastAsia="Times New Roman" w:hAnsi="Century Gothic"/>
          <w:sz w:val="20"/>
          <w:szCs w:val="20"/>
        </w:rPr>
      </w:pPr>
      <w:r w:rsidRPr="007F580D">
        <w:rPr>
          <w:rFonts w:ascii="Century Gothic" w:eastAsia="Times New Roman" w:hAnsi="Century Gothic"/>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2826B0" w:rsidRPr="007F580D" w:rsidRDefault="002826B0" w:rsidP="002826B0">
      <w:pPr>
        <w:autoSpaceDE w:val="0"/>
        <w:autoSpaceDN w:val="0"/>
        <w:adjustRightInd w:val="0"/>
        <w:spacing w:before="100" w:beforeAutospacing="1" w:after="100" w:afterAutospacing="1"/>
        <w:jc w:val="both"/>
        <w:rPr>
          <w:rFonts w:ascii="Century Gothic" w:hAnsi="Century Gothic"/>
          <w:sz w:val="20"/>
          <w:szCs w:val="20"/>
        </w:rPr>
      </w:pPr>
      <w:r w:rsidRPr="007F580D">
        <w:rPr>
          <w:rFonts w:ascii="Century Gothic" w:hAnsi="Century Gothic"/>
          <w:sz w:val="20"/>
          <w:szCs w:val="20"/>
        </w:rPr>
        <w:t>Es obligación del CONTRATISTA realizar cualquier corrección en la dosificación para conseguir el hormigón requerido, si los resultados fueran menores a la resistencia especificada, se considerarán los siguientes casos:</w:t>
      </w:r>
    </w:p>
    <w:p w:rsidR="002826B0" w:rsidRPr="000250D3" w:rsidRDefault="002826B0" w:rsidP="002826B0">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2826B0" w:rsidRPr="007F580D" w:rsidRDefault="002826B0" w:rsidP="002826B0">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ii) Tramos que presenten resistencia menor al 90 %.  de lo especificado: se procederá a la demolición y reposición del vaciado  de hormigón observado a costo del CONTRATISTA.</w:t>
      </w:r>
    </w:p>
    <w:p w:rsidR="002826B0"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Todos los ensayos para la calidad de Hormigón especificados u otros que proponga el SUPERVISOR, serán a costo del CONTRATISTA.</w:t>
      </w:r>
    </w:p>
    <w:p w:rsidR="002826B0" w:rsidRPr="007F580D" w:rsidRDefault="002826B0" w:rsidP="002826B0">
      <w:pPr>
        <w:autoSpaceDE w:val="0"/>
        <w:autoSpaceDN w:val="0"/>
        <w:adjustRightInd w:val="0"/>
        <w:spacing w:after="0"/>
        <w:jc w:val="both"/>
        <w:rPr>
          <w:rFonts w:ascii="Century Gothic" w:eastAsia="Times New Roman" w:hAnsi="Century Gothic"/>
          <w:b/>
          <w:sz w:val="20"/>
          <w:szCs w:val="20"/>
        </w:rPr>
      </w:pPr>
      <w:bookmarkStart w:id="49" w:name="_Toc314666872"/>
      <w:r w:rsidRPr="007F580D">
        <w:rPr>
          <w:rFonts w:ascii="Century Gothic" w:eastAsia="Times New Roman" w:hAnsi="Century Gothic"/>
          <w:b/>
          <w:sz w:val="20"/>
          <w:szCs w:val="20"/>
        </w:rPr>
        <w:t>Ensayos</w:t>
      </w:r>
      <w:bookmarkEnd w:id="49"/>
    </w:p>
    <w:p w:rsidR="00BD56C9" w:rsidRDefault="00BD56C9" w:rsidP="002826B0">
      <w:pPr>
        <w:autoSpaceDE w:val="0"/>
        <w:autoSpaceDN w:val="0"/>
        <w:adjustRightInd w:val="0"/>
        <w:spacing w:after="0"/>
        <w:jc w:val="both"/>
        <w:rPr>
          <w:rFonts w:ascii="Century Gothic" w:eastAsia="Times New Roman" w:hAnsi="Century Gothic"/>
          <w:sz w:val="20"/>
          <w:szCs w:val="20"/>
        </w:rPr>
      </w:pPr>
      <w:bookmarkStart w:id="50" w:name="_Toc314666873"/>
    </w:p>
    <w:p w:rsidR="002826B0" w:rsidRPr="007F580D" w:rsidRDefault="002826B0" w:rsidP="002826B0">
      <w:pPr>
        <w:autoSpaceDE w:val="0"/>
        <w:autoSpaceDN w:val="0"/>
        <w:adjustRightInd w:val="0"/>
        <w:spacing w:after="0"/>
        <w:jc w:val="both"/>
        <w:rPr>
          <w:rFonts w:ascii="Century Gothic" w:eastAsia="Times New Roman" w:hAnsi="Century Gothic"/>
          <w:sz w:val="20"/>
          <w:szCs w:val="20"/>
        </w:rPr>
      </w:pPr>
      <w:r w:rsidRPr="007F580D">
        <w:rPr>
          <w:rFonts w:ascii="Century Gothic" w:eastAsia="Times New Roman" w:hAnsi="Century Gothic"/>
          <w:sz w:val="20"/>
          <w:szCs w:val="20"/>
        </w:rPr>
        <w:t>Todos los materiales y operaciones de la Obra deberán ser ensayados e inspeccionados durante la construcción, no eximiéndose la responsabilidad del CONTRATISTA en caso de encontrarse cualquier defecto en forma posterior.</w:t>
      </w:r>
      <w:bookmarkEnd w:id="50"/>
    </w:p>
    <w:p w:rsidR="002826B0" w:rsidRPr="007F580D" w:rsidRDefault="002826B0" w:rsidP="002826B0">
      <w:pPr>
        <w:pStyle w:val="Prrafodelista"/>
        <w:numPr>
          <w:ilvl w:val="0"/>
          <w:numId w:val="22"/>
        </w:numPr>
        <w:autoSpaceDE w:val="0"/>
        <w:autoSpaceDN w:val="0"/>
        <w:adjustRightInd w:val="0"/>
        <w:spacing w:line="276" w:lineRule="auto"/>
        <w:contextualSpacing/>
        <w:jc w:val="both"/>
        <w:rPr>
          <w:rFonts w:ascii="Century Gothic" w:hAnsi="Century Gothic"/>
          <w:sz w:val="20"/>
          <w:szCs w:val="20"/>
        </w:rPr>
      </w:pPr>
      <w:bookmarkStart w:id="51" w:name="_Toc314666875"/>
      <w:r w:rsidRPr="007F580D">
        <w:rPr>
          <w:rFonts w:ascii="Century Gothic" w:hAnsi="Century Gothic"/>
          <w:b/>
          <w:sz w:val="20"/>
          <w:szCs w:val="20"/>
        </w:rPr>
        <w:t>Laboratorio</w:t>
      </w:r>
      <w:r w:rsidRPr="007F580D">
        <w:rPr>
          <w:rFonts w:ascii="Century Gothic" w:hAnsi="Century Gothic"/>
          <w:sz w:val="20"/>
          <w:szCs w:val="20"/>
        </w:rPr>
        <w:t>. Todos los ensayos se realizarán en un laboratorio de reconocida solvencia y técnica debidamente aprobado por el SUPERVISOR.</w:t>
      </w:r>
      <w:bookmarkEnd w:id="51"/>
    </w:p>
    <w:p w:rsidR="002826B0" w:rsidRPr="007F580D" w:rsidRDefault="002826B0" w:rsidP="002826B0">
      <w:pPr>
        <w:autoSpaceDE w:val="0"/>
        <w:autoSpaceDN w:val="0"/>
        <w:adjustRightInd w:val="0"/>
        <w:spacing w:after="0"/>
        <w:jc w:val="both"/>
        <w:rPr>
          <w:rFonts w:ascii="Century Gothic" w:eastAsia="Times New Roman" w:hAnsi="Century Gothic"/>
          <w:sz w:val="20"/>
          <w:szCs w:val="20"/>
        </w:rPr>
      </w:pPr>
    </w:p>
    <w:p w:rsidR="002826B0" w:rsidRPr="007F580D" w:rsidRDefault="002826B0" w:rsidP="002826B0">
      <w:pPr>
        <w:pStyle w:val="Prrafodelista"/>
        <w:numPr>
          <w:ilvl w:val="0"/>
          <w:numId w:val="22"/>
        </w:numPr>
        <w:autoSpaceDE w:val="0"/>
        <w:autoSpaceDN w:val="0"/>
        <w:adjustRightInd w:val="0"/>
        <w:spacing w:line="276" w:lineRule="auto"/>
        <w:contextualSpacing/>
        <w:jc w:val="both"/>
        <w:rPr>
          <w:rFonts w:ascii="Century Gothic" w:hAnsi="Century Gothic"/>
          <w:sz w:val="20"/>
          <w:szCs w:val="20"/>
        </w:rPr>
      </w:pPr>
      <w:bookmarkStart w:id="52" w:name="_Toc314666876"/>
      <w:r w:rsidRPr="007F580D">
        <w:rPr>
          <w:rFonts w:ascii="Century Gothic" w:hAnsi="Century Gothic"/>
          <w:b/>
          <w:sz w:val="20"/>
          <w:szCs w:val="20"/>
        </w:rPr>
        <w:t>Frecuencia de los ensayos</w:t>
      </w:r>
      <w:bookmarkEnd w:id="52"/>
      <w:r w:rsidRPr="007F580D">
        <w:rPr>
          <w:rFonts w:ascii="Century Gothic" w:hAnsi="Century Gothic"/>
          <w:sz w:val="20"/>
          <w:szCs w:val="20"/>
        </w:rPr>
        <w:t xml:space="preserve">. </w:t>
      </w:r>
      <w:bookmarkStart w:id="53" w:name="_Toc314666877"/>
      <w:r w:rsidRPr="007F580D">
        <w:rPr>
          <w:rFonts w:ascii="Century Gothic" w:hAnsi="Century Gothic"/>
          <w:sz w:val="20"/>
          <w:szCs w:val="20"/>
        </w:rPr>
        <w:t xml:space="preserve">Se realizará la toma de probetas cada 300 metros o cada vez que lo exija el SUPERVISOR, donde se realice la reposición de aceras, estas serán </w:t>
      </w:r>
      <w:r w:rsidRPr="007F580D">
        <w:rPr>
          <w:rFonts w:ascii="Century Gothic" w:hAnsi="Century Gothic"/>
          <w:sz w:val="20"/>
          <w:szCs w:val="20"/>
        </w:rPr>
        <w:lastRenderedPageBreak/>
        <w:t>analizadas a los 28 días mediante las fórmulas indicadas en la Norma Boliviana del Hormigón Armado CBH-87</w:t>
      </w:r>
      <w:bookmarkEnd w:id="53"/>
      <w:r w:rsidRPr="007F580D">
        <w:rPr>
          <w:rFonts w:ascii="Century Gothic" w:hAnsi="Century Gothic"/>
          <w:sz w:val="20"/>
          <w:szCs w:val="20"/>
        </w:rPr>
        <w:t>.</w:t>
      </w:r>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54" w:name="_Toc314666878"/>
      <w:r w:rsidRPr="007F580D">
        <w:rPr>
          <w:rFonts w:ascii="Century Gothic" w:eastAsia="Times New Roman" w:hAnsi="Century Gothic"/>
          <w:sz w:val="20"/>
          <w:szCs w:val="20"/>
        </w:rPr>
        <w:t>En el transcurso de la obra, el CONTRATISTA podrá moldear un mayor número de probetas para efectuar ensayos a edades menores a los siete días y así apreciar la resistencia probable de los hormigones.</w:t>
      </w:r>
      <w:bookmarkEnd w:id="54"/>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55" w:name="_Toc314666879"/>
      <w:r w:rsidRPr="007F580D">
        <w:rPr>
          <w:rFonts w:ascii="Century Gothic" w:eastAsia="Times New Roman" w:hAnsi="Century Gothic"/>
          <w:sz w:val="20"/>
          <w:szCs w:val="20"/>
        </w:rPr>
        <w:t>Se deberá individualizar cada probeta anotando la fecha y hora y el elemento estructural correspondiente.</w:t>
      </w:r>
      <w:bookmarkEnd w:id="55"/>
    </w:p>
    <w:p w:rsidR="002826B0" w:rsidRPr="007F580D" w:rsidRDefault="002826B0" w:rsidP="002826B0">
      <w:pPr>
        <w:autoSpaceDE w:val="0"/>
        <w:autoSpaceDN w:val="0"/>
        <w:adjustRightInd w:val="0"/>
        <w:spacing w:after="0"/>
        <w:ind w:firstLine="360"/>
        <w:jc w:val="both"/>
        <w:rPr>
          <w:rFonts w:ascii="Century Gothic" w:eastAsia="Times New Roman" w:hAnsi="Century Gothic"/>
          <w:sz w:val="20"/>
          <w:szCs w:val="20"/>
        </w:rPr>
      </w:pPr>
      <w:bookmarkStart w:id="56" w:name="_Toc314666880"/>
      <w:r w:rsidRPr="007F580D">
        <w:rPr>
          <w:rFonts w:ascii="Century Gothic" w:eastAsia="Times New Roman" w:hAnsi="Century Gothic"/>
          <w:sz w:val="20"/>
          <w:szCs w:val="20"/>
        </w:rPr>
        <w:t>Las probetas serán preparadas en presencia del SUPERVISOR DE OBRA.</w:t>
      </w:r>
      <w:bookmarkEnd w:id="56"/>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57" w:name="_Toc314666881"/>
      <w:r w:rsidRPr="007F580D">
        <w:rPr>
          <w:rFonts w:ascii="Century Gothic" w:eastAsia="Times New Roman" w:hAnsi="Century Gothic"/>
          <w:sz w:val="20"/>
          <w:szCs w:val="20"/>
        </w:rPr>
        <w:t>Es obligación del CONTRATISTA realizar cualquier corrección en la dosificación para conseguir el hormigón requerido. El CONTRATISTA deberá proveer los medios y mano de obra para realizar los ensayos.</w:t>
      </w:r>
      <w:bookmarkEnd w:id="57"/>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58" w:name="_Toc314666882"/>
      <w:r w:rsidRPr="007F580D">
        <w:rPr>
          <w:rFonts w:ascii="Century Gothic" w:eastAsia="Times New Roman" w:hAnsi="Century Gothic"/>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8"/>
    </w:p>
    <w:p w:rsidR="002826B0" w:rsidRPr="007F580D" w:rsidRDefault="002826B0" w:rsidP="00893F36">
      <w:pPr>
        <w:pStyle w:val="Prrafodelista"/>
        <w:numPr>
          <w:ilvl w:val="0"/>
          <w:numId w:val="30"/>
        </w:numPr>
        <w:autoSpaceDE w:val="0"/>
        <w:autoSpaceDN w:val="0"/>
        <w:adjustRightInd w:val="0"/>
        <w:spacing w:line="276" w:lineRule="auto"/>
        <w:ind w:left="426" w:hanging="426"/>
        <w:contextualSpacing/>
        <w:jc w:val="both"/>
        <w:rPr>
          <w:rFonts w:ascii="Century Gothic" w:hAnsi="Century Gothic"/>
          <w:sz w:val="20"/>
          <w:szCs w:val="20"/>
        </w:rPr>
      </w:pPr>
      <w:bookmarkStart w:id="59" w:name="_Toc314666883"/>
      <w:r w:rsidRPr="007F580D">
        <w:rPr>
          <w:rFonts w:ascii="Century Gothic" w:hAnsi="Century Gothic"/>
          <w:b/>
          <w:sz w:val="20"/>
          <w:szCs w:val="20"/>
        </w:rPr>
        <w:t xml:space="preserve">Evaluación y aceptación del </w:t>
      </w:r>
      <w:bookmarkStart w:id="60" w:name="_Toc314666884"/>
      <w:bookmarkEnd w:id="59"/>
      <w:r w:rsidRPr="007F580D">
        <w:rPr>
          <w:rFonts w:ascii="Century Gothic" w:hAnsi="Century Gothic"/>
          <w:b/>
          <w:sz w:val="20"/>
          <w:szCs w:val="20"/>
        </w:rPr>
        <w:t>hormigón</w:t>
      </w:r>
      <w:r w:rsidRPr="007F580D">
        <w:rPr>
          <w:rFonts w:ascii="Century Gothic" w:hAnsi="Century Gothic"/>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0"/>
    </w:p>
    <w:p w:rsidR="002826B0" w:rsidRPr="007F580D" w:rsidRDefault="002826B0" w:rsidP="00893F36">
      <w:pPr>
        <w:pStyle w:val="Prrafodelista"/>
        <w:numPr>
          <w:ilvl w:val="0"/>
          <w:numId w:val="30"/>
        </w:numPr>
        <w:autoSpaceDE w:val="0"/>
        <w:autoSpaceDN w:val="0"/>
        <w:adjustRightInd w:val="0"/>
        <w:spacing w:line="276" w:lineRule="auto"/>
        <w:ind w:left="426"/>
        <w:contextualSpacing/>
        <w:jc w:val="both"/>
        <w:rPr>
          <w:rFonts w:ascii="Century Gothic" w:hAnsi="Century Gothic"/>
          <w:sz w:val="20"/>
          <w:szCs w:val="20"/>
        </w:rPr>
      </w:pPr>
      <w:bookmarkStart w:id="61" w:name="_Toc314666885"/>
      <w:r w:rsidRPr="007F580D">
        <w:rPr>
          <w:rFonts w:ascii="Century Gothic" w:hAnsi="Century Gothic"/>
          <w:b/>
          <w:sz w:val="20"/>
          <w:szCs w:val="20"/>
        </w:rPr>
        <w:t xml:space="preserve">Aceptación de la </w:t>
      </w:r>
      <w:bookmarkStart w:id="62" w:name="_Toc314666886"/>
      <w:bookmarkEnd w:id="61"/>
      <w:r w:rsidRPr="007F580D">
        <w:rPr>
          <w:rFonts w:ascii="Century Gothic" w:hAnsi="Century Gothic"/>
          <w:b/>
          <w:sz w:val="20"/>
          <w:szCs w:val="20"/>
        </w:rPr>
        <w:t>estructura</w:t>
      </w:r>
      <w:r w:rsidRPr="007F580D">
        <w:rPr>
          <w:rFonts w:ascii="Century Gothic" w:hAnsi="Century Gothic"/>
          <w:sz w:val="20"/>
          <w:szCs w:val="20"/>
        </w:rPr>
        <w:t>. Todo el hormigón que cumpla las especificaciones será aceptado, si los resultados son menores a la resistencia especificada, se considerarán los siguientes casos:</w:t>
      </w:r>
      <w:bookmarkEnd w:id="62"/>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63" w:name="_Toc314666887"/>
      <w:r w:rsidRPr="007F580D">
        <w:rPr>
          <w:rFonts w:ascii="Century Gothic" w:eastAsia="Times New Roman" w:hAnsi="Century Gothic"/>
          <w:sz w:val="20"/>
          <w:szCs w:val="20"/>
        </w:rPr>
        <w:t>i) Resistencia del 80 a 90 %.</w:t>
      </w:r>
      <w:bookmarkStart w:id="64" w:name="_Toc314666888"/>
      <w:bookmarkEnd w:id="63"/>
      <w:r w:rsidRPr="007F580D">
        <w:rPr>
          <w:rFonts w:ascii="Century Gothic" w:eastAsia="Times New Roman" w:hAnsi="Century Gothic"/>
          <w:sz w:val="20"/>
          <w:szCs w:val="20"/>
        </w:rPr>
        <w:t>Se procederá a:</w:t>
      </w:r>
      <w:bookmarkEnd w:id="64"/>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65" w:name="_Toc314666889"/>
      <w:r w:rsidRPr="007F580D">
        <w:rPr>
          <w:rFonts w:ascii="Century Gothic" w:eastAsia="Times New Roman" w:hAnsi="Century Gothic"/>
          <w:sz w:val="20"/>
          <w:szCs w:val="20"/>
        </w:rPr>
        <w:t>1. Ensayo con esclerómetro, senoscopio u otro no destructivo.</w:t>
      </w:r>
      <w:bookmarkEnd w:id="65"/>
    </w:p>
    <w:p w:rsidR="002826B0" w:rsidRPr="007F580D" w:rsidRDefault="002826B0" w:rsidP="002826B0">
      <w:pPr>
        <w:autoSpaceDE w:val="0"/>
        <w:autoSpaceDN w:val="0"/>
        <w:adjustRightInd w:val="0"/>
        <w:spacing w:after="0"/>
        <w:ind w:left="720"/>
        <w:jc w:val="both"/>
        <w:rPr>
          <w:rFonts w:ascii="Century Gothic" w:eastAsia="Times New Roman" w:hAnsi="Century Gothic"/>
          <w:sz w:val="20"/>
          <w:szCs w:val="20"/>
        </w:rPr>
      </w:pPr>
      <w:bookmarkStart w:id="66" w:name="_Toc314666890"/>
      <w:r w:rsidRPr="007F580D">
        <w:rPr>
          <w:rFonts w:ascii="Century Gothic" w:eastAsia="Times New Roman" w:hAnsi="Century Gothic"/>
          <w:sz w:val="20"/>
          <w:szCs w:val="20"/>
        </w:rPr>
        <w:t>2. Carga directa según normas y precauciones previstas. En caso de obtener resultados satisfactorios, será aceptada la estructura.</w:t>
      </w:r>
      <w:bookmarkEnd w:id="66"/>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67" w:name="_Toc314666891"/>
      <w:r w:rsidRPr="007F580D">
        <w:rPr>
          <w:rFonts w:ascii="Century Gothic" w:eastAsia="Times New Roman" w:hAnsi="Century Gothic"/>
          <w:sz w:val="20"/>
          <w:szCs w:val="20"/>
        </w:rPr>
        <w:t>ii) Resistencia inferior al 60 %.</w:t>
      </w:r>
      <w:bookmarkEnd w:id="67"/>
      <w:r w:rsidRPr="007F580D">
        <w:rPr>
          <w:rFonts w:ascii="Century Gothic" w:eastAsia="Times New Roman" w:hAnsi="Century Gothic"/>
          <w:sz w:val="20"/>
          <w:szCs w:val="20"/>
        </w:rPr>
        <w:t xml:space="preserve"> Se procederá a:</w:t>
      </w:r>
    </w:p>
    <w:p w:rsidR="002826B0" w:rsidRPr="007F580D" w:rsidRDefault="002826B0" w:rsidP="002826B0">
      <w:pPr>
        <w:autoSpaceDE w:val="0"/>
        <w:autoSpaceDN w:val="0"/>
        <w:adjustRightInd w:val="0"/>
        <w:spacing w:after="0"/>
        <w:ind w:left="720"/>
        <w:jc w:val="both"/>
        <w:rPr>
          <w:rFonts w:ascii="Century Gothic" w:eastAsia="Times New Roman" w:hAnsi="Century Gothic"/>
          <w:sz w:val="20"/>
          <w:szCs w:val="20"/>
        </w:rPr>
      </w:pPr>
      <w:r w:rsidRPr="007F580D">
        <w:rPr>
          <w:rFonts w:ascii="Century Gothic" w:eastAsia="Times New Roman" w:hAnsi="Century Gothic"/>
          <w:sz w:val="20"/>
          <w:szCs w:val="20"/>
        </w:rPr>
        <w:t xml:space="preserve">1. </w:t>
      </w:r>
      <w:bookmarkStart w:id="68" w:name="_Toc314666892"/>
      <w:r w:rsidRPr="007F580D">
        <w:rPr>
          <w:rFonts w:ascii="Century Gothic" w:eastAsia="Times New Roman" w:hAnsi="Century Gothic"/>
          <w:sz w:val="20"/>
          <w:szCs w:val="20"/>
        </w:rPr>
        <w:t>El CONTRATISTA procederá a la demolición y reemplazo del sector de vaciado afectado.</w:t>
      </w:r>
      <w:bookmarkEnd w:id="68"/>
    </w:p>
    <w:p w:rsidR="002826B0" w:rsidRPr="007F580D" w:rsidRDefault="002826B0" w:rsidP="002826B0">
      <w:pPr>
        <w:spacing w:before="100" w:beforeAutospacing="1" w:after="100" w:afterAutospacing="1"/>
        <w:jc w:val="both"/>
        <w:rPr>
          <w:rFonts w:ascii="Century Gothic" w:eastAsia="Times New Roman" w:hAnsi="Century Gothic"/>
          <w:sz w:val="20"/>
          <w:szCs w:val="20"/>
        </w:rPr>
      </w:pPr>
      <w:bookmarkStart w:id="69" w:name="_Toc314666893"/>
      <w:r w:rsidRPr="007F580D">
        <w:rPr>
          <w:rFonts w:ascii="Century Gothic" w:eastAsia="Times New Roman" w:hAnsi="Century Gothic"/>
          <w:sz w:val="20"/>
          <w:szCs w:val="20"/>
        </w:rPr>
        <w:t>Todos los ensayos, pruebas, demoliciones, reemplazos necesarios serán cancelados por el CONTRATISTA.</w:t>
      </w:r>
      <w:bookmarkEnd w:id="69"/>
    </w:p>
    <w:p w:rsidR="002826B0" w:rsidRPr="007F580D" w:rsidRDefault="002826B0" w:rsidP="002826B0">
      <w:pPr>
        <w:jc w:val="both"/>
        <w:rPr>
          <w:rFonts w:ascii="Century Gothic" w:eastAsia="Times New Roman" w:hAnsi="Century Gothic"/>
          <w:sz w:val="20"/>
          <w:szCs w:val="20"/>
        </w:rPr>
      </w:pPr>
      <w:bookmarkStart w:id="70" w:name="_Toc314666894"/>
      <w:r w:rsidRPr="007F580D">
        <w:rPr>
          <w:rFonts w:ascii="Century Gothic" w:eastAsia="Times New Roman" w:hAnsi="Century Gothic"/>
          <w:b/>
          <w:sz w:val="20"/>
          <w:szCs w:val="20"/>
        </w:rPr>
        <w:t>Curado y Protección del Concreto</w:t>
      </w:r>
      <w:r w:rsidRPr="007F580D">
        <w:rPr>
          <w:rFonts w:ascii="Century Gothic" w:eastAsia="Times New Roman" w:hAnsi="Century Gothic"/>
          <w:sz w:val="20"/>
          <w:szCs w:val="20"/>
        </w:rPr>
        <w:t>. El curado se hará en una de las dos formas siguientes:</w:t>
      </w:r>
      <w:bookmarkEnd w:id="70"/>
    </w:p>
    <w:p w:rsidR="002826B0" w:rsidRPr="007F580D" w:rsidRDefault="002826B0" w:rsidP="002826B0">
      <w:pPr>
        <w:jc w:val="both"/>
        <w:rPr>
          <w:rFonts w:ascii="Century Gothic" w:eastAsia="Times New Roman" w:hAnsi="Century Gothic"/>
          <w:sz w:val="20"/>
          <w:szCs w:val="20"/>
        </w:rPr>
      </w:pPr>
      <w:bookmarkStart w:id="71" w:name="_Toc314666895"/>
      <w:r w:rsidRPr="007F580D">
        <w:rPr>
          <w:rFonts w:ascii="Century Gothic" w:eastAsia="Times New Roman" w:hAnsi="Century Gothic"/>
          <w:b/>
          <w:sz w:val="20"/>
          <w:szCs w:val="20"/>
        </w:rPr>
        <w:t>Curado por Agua</w:t>
      </w:r>
      <w:r w:rsidRPr="007F580D">
        <w:rPr>
          <w:rFonts w:ascii="Century Gothic" w:eastAsia="Times New Roman" w:hAnsi="Century Gothic"/>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71"/>
    </w:p>
    <w:p w:rsidR="002826B0" w:rsidRPr="007F580D" w:rsidRDefault="002826B0" w:rsidP="002826B0">
      <w:pPr>
        <w:jc w:val="both"/>
        <w:rPr>
          <w:rFonts w:ascii="Century Gothic" w:eastAsia="Times New Roman" w:hAnsi="Century Gothic"/>
          <w:sz w:val="20"/>
          <w:szCs w:val="20"/>
        </w:rPr>
      </w:pPr>
      <w:bookmarkStart w:id="72" w:name="_Toc314666896"/>
      <w:r w:rsidRPr="007F580D">
        <w:rPr>
          <w:rFonts w:ascii="Century Gothic" w:eastAsia="Times New Roman" w:hAnsi="Century Gothic"/>
          <w:sz w:val="20"/>
          <w:szCs w:val="20"/>
        </w:rPr>
        <w:lastRenderedPageBreak/>
        <w:t>También puede cubrirse la superficie con hojas de papel o tela plástica. Al colocarlas sobre el concreto fresco, previo un humedecimiento uniforme de la superficie, se pisarán para que el viento no las levante.</w:t>
      </w:r>
      <w:bookmarkEnd w:id="72"/>
    </w:p>
    <w:p w:rsidR="002826B0" w:rsidRPr="007F580D" w:rsidRDefault="002826B0" w:rsidP="002826B0">
      <w:pPr>
        <w:jc w:val="both"/>
        <w:rPr>
          <w:rFonts w:ascii="Century Gothic" w:eastAsia="Times New Roman" w:hAnsi="Century Gothic"/>
          <w:sz w:val="20"/>
          <w:szCs w:val="20"/>
        </w:rPr>
      </w:pPr>
      <w:bookmarkStart w:id="73" w:name="_Toc314666897"/>
      <w:r w:rsidRPr="007F580D">
        <w:rPr>
          <w:rFonts w:ascii="Century Gothic" w:eastAsia="Times New Roman" w:hAnsi="Century Gothic"/>
          <w:sz w:val="20"/>
          <w:szCs w:val="20"/>
        </w:rPr>
        <w:t>En esta forma no se requerirá el empleo adicional de agua una vez la superficie haya sido cubierta.</w:t>
      </w:r>
      <w:bookmarkEnd w:id="73"/>
    </w:p>
    <w:p w:rsidR="002826B0" w:rsidRPr="007F580D" w:rsidRDefault="002826B0" w:rsidP="002826B0">
      <w:pPr>
        <w:jc w:val="both"/>
        <w:rPr>
          <w:rFonts w:ascii="Century Gothic" w:eastAsia="Times New Roman" w:hAnsi="Century Gothic"/>
          <w:sz w:val="20"/>
          <w:szCs w:val="20"/>
        </w:rPr>
      </w:pPr>
      <w:bookmarkStart w:id="74" w:name="_Toc314666898"/>
      <w:r w:rsidRPr="007F580D">
        <w:rPr>
          <w:rFonts w:ascii="Century Gothic" w:eastAsia="Times New Roman" w:hAnsi="Century Gothic"/>
          <w:sz w:val="20"/>
          <w:szCs w:val="20"/>
        </w:rPr>
        <w:t>El tramo debe revisarse frecuentemente para asegurarse que si tenga la humedad requerida.</w:t>
      </w:r>
      <w:bookmarkEnd w:id="74"/>
    </w:p>
    <w:p w:rsidR="002826B0" w:rsidRPr="007F580D" w:rsidRDefault="002826B0" w:rsidP="002826B0">
      <w:pPr>
        <w:jc w:val="both"/>
        <w:rPr>
          <w:rFonts w:ascii="Century Gothic" w:eastAsia="Times New Roman" w:hAnsi="Century Gothic"/>
          <w:sz w:val="20"/>
          <w:szCs w:val="20"/>
        </w:rPr>
      </w:pPr>
      <w:bookmarkStart w:id="75" w:name="_Toc314666899"/>
      <w:r w:rsidRPr="007F580D">
        <w:rPr>
          <w:rFonts w:ascii="Century Gothic" w:eastAsia="Times New Roman" w:hAnsi="Century Gothic"/>
          <w:b/>
          <w:sz w:val="20"/>
          <w:szCs w:val="20"/>
        </w:rPr>
        <w:t>Curado por Compuestos Sellantes</w:t>
      </w:r>
      <w:r w:rsidRPr="007F580D">
        <w:rPr>
          <w:rFonts w:ascii="Century Gothic" w:eastAsia="Times New Roman" w:hAnsi="Century Gothic"/>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5"/>
    </w:p>
    <w:p w:rsidR="002826B0" w:rsidRPr="007F580D" w:rsidRDefault="002826B0" w:rsidP="002826B0">
      <w:pPr>
        <w:jc w:val="both"/>
        <w:rPr>
          <w:rFonts w:ascii="Century Gothic" w:eastAsia="Times New Roman" w:hAnsi="Century Gothic"/>
          <w:sz w:val="20"/>
          <w:szCs w:val="20"/>
        </w:rPr>
      </w:pPr>
      <w:bookmarkStart w:id="76" w:name="_Toc314666900"/>
      <w:r w:rsidRPr="007F580D">
        <w:rPr>
          <w:rFonts w:ascii="Century Gothic" w:eastAsia="Times New Roman" w:hAnsi="Century Gothic"/>
          <w:sz w:val="20"/>
          <w:szCs w:val="20"/>
        </w:rPr>
        <w:t>La humedad del concreto debe permanecer intacta por lo menos durante los siete días posteriores a su colocación.</w:t>
      </w:r>
      <w:bookmarkEnd w:id="76"/>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Por último el CONTRATISTA estará a cargo de:</w:t>
      </w:r>
    </w:p>
    <w:p w:rsidR="002826B0" w:rsidRPr="007F580D" w:rsidRDefault="002826B0" w:rsidP="00893F36">
      <w:pPr>
        <w:numPr>
          <w:ilvl w:val="0"/>
          <w:numId w:val="29"/>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7F580D">
        <w:rPr>
          <w:rFonts w:ascii="Century Gothic" w:hAnsi="Century Gothic"/>
          <w:b/>
          <w:sz w:val="20"/>
          <w:szCs w:val="20"/>
        </w:rPr>
        <w:t>YPFB-GAS</w:t>
      </w:r>
      <w:r w:rsidRPr="007F580D">
        <w:rPr>
          <w:rFonts w:ascii="Century Gothic" w:hAnsi="Century Gothic"/>
          <w:sz w:val="20"/>
          <w:szCs w:val="20"/>
        </w:rPr>
        <w:t>.</w:t>
      </w:r>
    </w:p>
    <w:p w:rsidR="002826B0" w:rsidRDefault="002826B0" w:rsidP="00893F36">
      <w:pPr>
        <w:numPr>
          <w:ilvl w:val="0"/>
          <w:numId w:val="29"/>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826B0" w:rsidRPr="001C59F9" w:rsidRDefault="002826B0" w:rsidP="003B00B2">
      <w:pPr>
        <w:pStyle w:val="Ttulo2"/>
        <w:numPr>
          <w:ilvl w:val="1"/>
          <w:numId w:val="1"/>
        </w:numPr>
        <w:ind w:left="426" w:hanging="426"/>
        <w:jc w:val="both"/>
        <w:rPr>
          <w:rFonts w:ascii="Century Gothic" w:hAnsi="Century Gothic"/>
          <w:i w:val="0"/>
          <w:sz w:val="20"/>
          <w:szCs w:val="20"/>
        </w:rPr>
      </w:pPr>
      <w:r w:rsidRPr="001C59F9">
        <w:rPr>
          <w:rFonts w:ascii="Century Gothic" w:hAnsi="Century Gothic"/>
          <w:i w:val="0"/>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reposiciones en aceras de hormigón, serán medidas en metros cuadrados de acuerdo al área neta ejecutada y aprobada por el SUPERVISOR. Este Ítem será pagado de acuerdo al precio unitario de la propuesta aceptada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77" w:name="_Toc314666902"/>
      <w:r w:rsidRPr="007F580D">
        <w:rPr>
          <w:rFonts w:ascii="Century Gothic" w:hAnsi="Century Gothic"/>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En este precio global están comprendidos todas las </w:t>
      </w:r>
      <w:r w:rsidRPr="007F580D">
        <w:rPr>
          <w:rFonts w:ascii="Century Gothic" w:hAnsi="Century Gothic"/>
          <w:kern w:val="28"/>
          <w:sz w:val="20"/>
          <w:szCs w:val="20"/>
          <w:lang w:val="es-ES_tradnl"/>
        </w:rPr>
        <w:lastRenderedPageBreak/>
        <w:t>herramientas, mano de obra, material y transporte necesarios para la ejecución total de este ítem.</w:t>
      </w:r>
      <w:bookmarkEnd w:id="77"/>
    </w:p>
    <w:tbl>
      <w:tblPr>
        <w:tblStyle w:val="Tablaconcuadrcula"/>
        <w:tblW w:w="6650" w:type="dxa"/>
        <w:jc w:val="center"/>
        <w:tblLook w:val="04A0" w:firstRow="1" w:lastRow="0" w:firstColumn="1" w:lastColumn="0" w:noHBand="0" w:noVBand="1"/>
      </w:tblPr>
      <w:tblGrid>
        <w:gridCol w:w="718"/>
        <w:gridCol w:w="4929"/>
        <w:gridCol w:w="1003"/>
      </w:tblGrid>
      <w:tr w:rsidR="002826B0" w:rsidRPr="007F580D" w:rsidTr="001C59F9">
        <w:trPr>
          <w:trHeight w:val="418"/>
          <w:jc w:val="center"/>
        </w:trPr>
        <w:tc>
          <w:tcPr>
            <w:tcW w:w="718"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929"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03"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1C59F9">
        <w:trPr>
          <w:trHeight w:val="863"/>
          <w:jc w:val="center"/>
        </w:trPr>
        <w:tc>
          <w:tcPr>
            <w:tcW w:w="718" w:type="dxa"/>
            <w:vAlign w:val="center"/>
          </w:tcPr>
          <w:p w:rsidR="002826B0" w:rsidRPr="007F580D" w:rsidRDefault="001C59F9" w:rsidP="00515D9B">
            <w:pPr>
              <w:jc w:val="center"/>
              <w:rPr>
                <w:rFonts w:ascii="Century Gothic" w:eastAsia="Arial Unicode MS" w:hAnsi="Century Gothic"/>
                <w:lang w:val="es-ES_tradnl"/>
              </w:rPr>
            </w:pPr>
            <w:r>
              <w:rPr>
                <w:rFonts w:ascii="Century Gothic" w:eastAsia="Arial Unicode MS" w:hAnsi="Century Gothic"/>
                <w:lang w:val="es-ES_tradnl"/>
              </w:rPr>
              <w:t>8</w:t>
            </w:r>
          </w:p>
        </w:tc>
        <w:tc>
          <w:tcPr>
            <w:tcW w:w="4929" w:type="dxa"/>
            <w:vAlign w:val="center"/>
          </w:tcPr>
          <w:p w:rsidR="002826B0" w:rsidRPr="007F580D" w:rsidRDefault="002826B0" w:rsidP="003B00B2">
            <w:pPr>
              <w:jc w:val="center"/>
              <w:rPr>
                <w:rFonts w:ascii="Century Gothic" w:eastAsia="Arial Unicode MS" w:hAnsi="Century Gothic"/>
                <w:lang w:val="es-ES_tradnl"/>
              </w:rPr>
            </w:pPr>
            <w:r w:rsidRPr="007F580D">
              <w:rPr>
                <w:rFonts w:ascii="Century Gothic" w:eastAsia="Arial Unicode MS" w:hAnsi="Century Gothic"/>
                <w:lang w:val="es-ES_tradnl"/>
              </w:rPr>
              <w:t>REPOSICIÓN Y AFINADO DE ACERAS</w:t>
            </w:r>
            <w:r>
              <w:rPr>
                <w:rFonts w:ascii="Century Gothic" w:eastAsia="Arial Unicode MS" w:hAnsi="Century Gothic"/>
                <w:lang w:val="es-ES_tradnl"/>
              </w:rPr>
              <w:t xml:space="preserve"> </w:t>
            </w:r>
          </w:p>
        </w:tc>
        <w:tc>
          <w:tcPr>
            <w:tcW w:w="1003" w:type="dxa"/>
            <w:vAlign w:val="center"/>
          </w:tcPr>
          <w:p w:rsidR="002826B0" w:rsidRPr="007F580D" w:rsidRDefault="002826B0" w:rsidP="00515D9B">
            <w:pPr>
              <w:jc w:val="center"/>
              <w:rPr>
                <w:rFonts w:ascii="Century Gothic" w:eastAsia="Arial Unicode MS" w:hAnsi="Century Gothic"/>
                <w:lang w:val="es-ES_tradnl"/>
              </w:rPr>
            </w:pPr>
            <w:r w:rsidRPr="007F580D">
              <w:rPr>
                <w:rFonts w:ascii="Century Gothic" w:eastAsia="Arial Unicode MS" w:hAnsi="Century Gothic"/>
                <w:lang w:val="es-ES_tradnl"/>
              </w:rPr>
              <w:t>M</w:t>
            </w:r>
            <w:r w:rsidR="00515D9B">
              <w:rPr>
                <w:rFonts w:ascii="Century Gothic" w:eastAsia="Arial Unicode MS" w:hAnsi="Century Gothic"/>
                <w:lang w:val="es-ES_tradnl"/>
              </w:rPr>
              <w:t>2</w:t>
            </w:r>
            <w:r w:rsidRPr="007F580D">
              <w:rPr>
                <w:rFonts w:ascii="Century Gothic" w:eastAsia="Arial Unicode MS" w:hAnsi="Century Gothic"/>
                <w:lang w:val="es-ES_tradnl"/>
              </w:rPr>
              <w:t>.</w:t>
            </w:r>
          </w:p>
        </w:tc>
      </w:tr>
    </w:tbl>
    <w:p w:rsidR="002826B0" w:rsidRPr="003B00B2" w:rsidRDefault="002826B0" w:rsidP="00705928">
      <w:pPr>
        <w:pStyle w:val="Ttulo2"/>
        <w:numPr>
          <w:ilvl w:val="0"/>
          <w:numId w:val="36"/>
        </w:numPr>
        <w:spacing w:before="0"/>
        <w:jc w:val="both"/>
        <w:rPr>
          <w:rFonts w:ascii="Century Gothic" w:hAnsi="Century Gothic"/>
          <w:i w:val="0"/>
          <w:sz w:val="20"/>
          <w:szCs w:val="20"/>
        </w:rPr>
      </w:pPr>
      <w:r w:rsidRPr="001C59F9">
        <w:rPr>
          <w:rFonts w:ascii="Century Gothic" w:hAnsi="Century Gothic"/>
          <w:i w:val="0"/>
          <w:sz w:val="20"/>
          <w:szCs w:val="20"/>
        </w:rPr>
        <w:t>CORTE, ROTURA Y REMOCIÓN DE CERÁMICA, BALDOSAS Y/O CORTEZAS ESPECIALES</w:t>
      </w:r>
    </w:p>
    <w:p w:rsidR="002826B0" w:rsidRPr="003B00B2" w:rsidRDefault="002826B0" w:rsidP="00645E49">
      <w:pPr>
        <w:pStyle w:val="Ttulo2"/>
        <w:spacing w:before="0"/>
        <w:jc w:val="both"/>
        <w:rPr>
          <w:rFonts w:ascii="Century Gothic" w:hAnsi="Century Gothic"/>
          <w:i w:val="0"/>
          <w:sz w:val="20"/>
          <w:szCs w:val="20"/>
        </w:rPr>
      </w:pPr>
      <w:r w:rsidRPr="003B00B2">
        <w:rPr>
          <w:rFonts w:ascii="Century Gothic" w:hAnsi="Century Gothic"/>
          <w:i w:val="0"/>
          <w:sz w:val="20"/>
          <w:szCs w:val="20"/>
        </w:rPr>
        <w:t>UNIDAD: m2</w:t>
      </w:r>
    </w:p>
    <w:p w:rsidR="002826B0" w:rsidRPr="007F580D" w:rsidRDefault="002826B0" w:rsidP="00705928">
      <w:pPr>
        <w:pStyle w:val="Estilo1"/>
        <w:numPr>
          <w:ilvl w:val="1"/>
          <w:numId w:val="39"/>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DEFINICIÓN.</w:t>
      </w:r>
    </w:p>
    <w:p w:rsidR="002826B0" w:rsidRPr="007F580D" w:rsidRDefault="002826B0" w:rsidP="002826B0">
      <w:pPr>
        <w:spacing w:before="100" w:beforeAutospacing="1" w:after="100" w:afterAutospacing="1"/>
        <w:jc w:val="both"/>
        <w:rPr>
          <w:rFonts w:ascii="Century Gothic" w:eastAsia="Arial Unicode MS" w:hAnsi="Century Gothic"/>
          <w:strike/>
          <w:sz w:val="20"/>
          <w:szCs w:val="20"/>
          <w:highlight w:val="yellow"/>
          <w:lang w:val="es-ES_tradnl"/>
        </w:rPr>
      </w:pPr>
      <w:r w:rsidRPr="007F580D">
        <w:rPr>
          <w:rFonts w:ascii="Century Gothic" w:eastAsia="Arial Unicode MS" w:hAnsi="Century Gothic"/>
          <w:sz w:val="20"/>
          <w:szCs w:val="20"/>
          <w:lang w:val="es-ES_tradnl"/>
        </w:rPr>
        <w:t>Este ítem comprende los trabajos necesarios para el corte  rotura y remoción de cerámica, baldosas y/o cortezas especiales, por el cual está constituida (</w:t>
      </w:r>
      <w:r w:rsidRPr="007F580D">
        <w:rPr>
          <w:rFonts w:ascii="Century Gothic" w:hAnsi="Century Gothic"/>
          <w:sz w:val="20"/>
          <w:szCs w:val="20"/>
        </w:rPr>
        <w:t xml:space="preserve">piedra, vaciado pobre de cemento, jardineras y cualquier otro tipo de material que no corresponda a lo estipulado en los Ítems del Proyecto),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2826B0" w:rsidRPr="00645E49" w:rsidRDefault="002826B0" w:rsidP="00705928">
      <w:pPr>
        <w:pStyle w:val="Estilo1"/>
        <w:numPr>
          <w:ilvl w:val="1"/>
          <w:numId w:val="39"/>
        </w:numPr>
        <w:spacing w:before="100" w:beforeAutospacing="1" w:after="100" w:afterAutospacing="1" w:line="276" w:lineRule="auto"/>
        <w:rPr>
          <w:rFonts w:ascii="Century Gothic" w:hAnsi="Century Gothic"/>
          <w:sz w:val="20"/>
          <w:szCs w:val="20"/>
        </w:rPr>
      </w:pPr>
      <w:r w:rsidRPr="00645E49">
        <w:rPr>
          <w:rFonts w:ascii="Century Gothic" w:hAnsi="Century Gothic"/>
          <w:sz w:val="20"/>
          <w:szCs w:val="20"/>
        </w:rPr>
        <w:t>MATERIALES, HERRAMIENTAS Y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2826B0" w:rsidRPr="007F580D" w:rsidRDefault="002826B0" w:rsidP="002826B0">
      <w:p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826B0" w:rsidRPr="00645E49" w:rsidRDefault="002826B0" w:rsidP="00705928">
      <w:pPr>
        <w:pStyle w:val="Estilo1"/>
        <w:numPr>
          <w:ilvl w:val="1"/>
          <w:numId w:val="39"/>
        </w:numPr>
        <w:spacing w:before="100" w:beforeAutospacing="1" w:after="100" w:afterAutospacing="1" w:line="276" w:lineRule="auto"/>
        <w:rPr>
          <w:rFonts w:ascii="Century Gothic" w:hAnsi="Century Gothic"/>
          <w:sz w:val="20"/>
          <w:szCs w:val="20"/>
        </w:rPr>
      </w:pPr>
      <w:r w:rsidRPr="00645E49">
        <w:rPr>
          <w:rFonts w:ascii="Century Gothic" w:hAnsi="Century Gothic"/>
          <w:sz w:val="20"/>
          <w:szCs w:val="20"/>
        </w:rPr>
        <w:t>PROCEDIMIENTO PARA LA EJECUCIÓN.</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lastRenderedPageBreak/>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7F580D">
        <w:rPr>
          <w:rFonts w:ascii="Century Gothic" w:hAnsi="Century Gothic"/>
          <w:sz w:val="20"/>
          <w:szCs w:val="20"/>
        </w:rPr>
        <w:t>Está completamente prohibido el uso de combo para la remoción de cerámica y baldosa.</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sz w:val="20"/>
          <w:szCs w:val="20"/>
        </w:rPr>
        <w:t xml:space="preserve">La profundidad mínima del Corte será del espesor de la carpeta (cerámica, baldosa, corteza especial), de no respetarse dicha profundidad el SUPERVISOR podrá ordenar la profundización del </w:t>
      </w:r>
      <w:r w:rsidRPr="007F580D">
        <w:rPr>
          <w:rFonts w:ascii="Century Gothic" w:hAnsi="Century Gothic"/>
          <w:b/>
          <w:bCs/>
          <w:sz w:val="20"/>
          <w:szCs w:val="20"/>
        </w:rPr>
        <w:t xml:space="preserve">corte </w:t>
      </w:r>
      <w:r w:rsidRPr="007F580D">
        <w:rPr>
          <w:rFonts w:ascii="Century Gothic" w:hAnsi="Century Gothic"/>
          <w:sz w:val="20"/>
          <w:szCs w:val="20"/>
        </w:rPr>
        <w:t>a criterio; al existir daño adicional en el sector se realizara la Remoción de la capa correspondiente, a costo del CONTRATISTA.</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826B0" w:rsidRDefault="002826B0" w:rsidP="002826B0">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826B0" w:rsidRPr="00645E49" w:rsidRDefault="002826B0" w:rsidP="00705928">
      <w:pPr>
        <w:pStyle w:val="Estilo1"/>
        <w:numPr>
          <w:ilvl w:val="1"/>
          <w:numId w:val="39"/>
        </w:numPr>
        <w:spacing w:before="100" w:beforeAutospacing="1" w:after="100" w:afterAutospacing="1" w:line="276" w:lineRule="auto"/>
        <w:rPr>
          <w:rFonts w:ascii="Century Gothic" w:hAnsi="Century Gothic"/>
          <w:sz w:val="20"/>
          <w:szCs w:val="20"/>
        </w:rPr>
      </w:pPr>
      <w:r w:rsidRPr="00645E49">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El ítem de corte, rotura y  remoción de cerámica, baldosa y/o cortezas especiales serán medidos en metros cuadrados, de acuerdo a las áreas netas ejecutadas y dimensiones </w:t>
      </w:r>
      <w:r w:rsidRPr="007F580D">
        <w:rPr>
          <w:rFonts w:ascii="Century Gothic" w:eastAsia="Arial Unicode MS" w:hAnsi="Century Gothic"/>
          <w:sz w:val="20"/>
          <w:szCs w:val="20"/>
          <w:lang w:val="es-ES_tradnl"/>
        </w:rPr>
        <w:lastRenderedPageBreak/>
        <w:t>establecidas en los planos, los cuales serán aprobados por el SUPERVISOR DE OBRA. La forma de pago se efectuara de acuerdo al precio unitario de la propuesta aceptada, cualquier imprevisto correrá por cuenta del CONTRATISTA.</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756" w:type="dxa"/>
        <w:jc w:val="center"/>
        <w:tblLook w:val="04A0" w:firstRow="1" w:lastRow="0" w:firstColumn="1" w:lastColumn="0" w:noHBand="0" w:noVBand="1"/>
      </w:tblPr>
      <w:tblGrid>
        <w:gridCol w:w="730"/>
        <w:gridCol w:w="5008"/>
        <w:gridCol w:w="1018"/>
      </w:tblGrid>
      <w:tr w:rsidR="002826B0" w:rsidRPr="007F580D" w:rsidTr="001C59F9">
        <w:trPr>
          <w:trHeight w:val="337"/>
          <w:jc w:val="center"/>
        </w:trPr>
        <w:tc>
          <w:tcPr>
            <w:tcW w:w="730" w:type="dxa"/>
            <w:shd w:val="clear" w:color="auto" w:fill="17365D" w:themeFill="text2" w:themeFillShade="BF"/>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008" w:type="dxa"/>
            <w:shd w:val="clear" w:color="auto" w:fill="17365D" w:themeFill="text2" w:themeFillShade="BF"/>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18" w:type="dxa"/>
            <w:shd w:val="clear" w:color="auto" w:fill="17365D" w:themeFill="text2" w:themeFillShade="BF"/>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1C59F9">
        <w:trPr>
          <w:trHeight w:val="695"/>
          <w:jc w:val="center"/>
        </w:trPr>
        <w:tc>
          <w:tcPr>
            <w:tcW w:w="730" w:type="dxa"/>
          </w:tcPr>
          <w:p w:rsidR="002826B0" w:rsidRPr="007F580D" w:rsidRDefault="001C59F9" w:rsidP="00515D9B">
            <w:pPr>
              <w:jc w:val="center"/>
              <w:rPr>
                <w:rFonts w:ascii="Century Gothic" w:eastAsia="Arial Unicode MS" w:hAnsi="Century Gothic"/>
                <w:lang w:val="es-ES_tradnl"/>
              </w:rPr>
            </w:pPr>
            <w:r>
              <w:rPr>
                <w:rFonts w:ascii="Century Gothic" w:eastAsia="Arial Unicode MS" w:hAnsi="Century Gothic"/>
                <w:lang w:val="es-ES_tradnl"/>
              </w:rPr>
              <w:t>9</w:t>
            </w:r>
          </w:p>
        </w:tc>
        <w:tc>
          <w:tcPr>
            <w:tcW w:w="5008" w:type="dxa"/>
          </w:tcPr>
          <w:p w:rsidR="002826B0" w:rsidRPr="007F580D" w:rsidRDefault="002826B0" w:rsidP="000B39DB">
            <w:pPr>
              <w:jc w:val="center"/>
              <w:rPr>
                <w:rFonts w:ascii="Century Gothic" w:hAnsi="Century Gothic" w:cs="Arial"/>
                <w:lang w:val="es-ES_tradnl"/>
              </w:rPr>
            </w:pPr>
            <w:r w:rsidRPr="002826B0">
              <w:rPr>
                <w:rFonts w:ascii="Century Gothic" w:hAnsi="Century Gothic"/>
                <w:color w:val="000000"/>
                <w:lang w:val="es-BO"/>
              </w:rPr>
              <w:t>CORTE, ROTURA Y REMOCIÓN DE CERÁMICA, BALDOSAS Y/O CORTEZAS ESPECIALES</w:t>
            </w:r>
          </w:p>
        </w:tc>
        <w:tc>
          <w:tcPr>
            <w:tcW w:w="1018" w:type="dxa"/>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M2.</w:t>
            </w:r>
          </w:p>
        </w:tc>
      </w:tr>
    </w:tbl>
    <w:p w:rsidR="002826B0" w:rsidRPr="00645E49" w:rsidRDefault="002826B0" w:rsidP="00705928">
      <w:pPr>
        <w:pStyle w:val="Ttulo2"/>
        <w:numPr>
          <w:ilvl w:val="0"/>
          <w:numId w:val="36"/>
        </w:numPr>
        <w:jc w:val="both"/>
        <w:rPr>
          <w:rFonts w:ascii="Century Gothic" w:hAnsi="Century Gothic"/>
          <w:i w:val="0"/>
          <w:sz w:val="20"/>
          <w:szCs w:val="20"/>
        </w:rPr>
      </w:pPr>
      <w:r w:rsidRPr="001C59F9">
        <w:rPr>
          <w:rFonts w:ascii="Century Gothic" w:hAnsi="Century Gothic"/>
          <w:i w:val="0"/>
          <w:sz w:val="20"/>
          <w:szCs w:val="20"/>
        </w:rPr>
        <w:t xml:space="preserve">REPOSICIÓN DE CERÁMICA, BALDOSAS Y/O CORTEZAS ESPECIALES </w:t>
      </w:r>
    </w:p>
    <w:p w:rsidR="002826B0" w:rsidRPr="007F580D" w:rsidRDefault="002826B0" w:rsidP="002826B0">
      <w:pPr>
        <w:spacing w:after="0"/>
        <w:jc w:val="both"/>
        <w:rPr>
          <w:rFonts w:ascii="Century Gothic" w:hAnsi="Century Gothic"/>
          <w:b/>
          <w:sz w:val="20"/>
          <w:szCs w:val="20"/>
        </w:rPr>
      </w:pPr>
      <w:bookmarkStart w:id="78" w:name="_Toc314666903"/>
      <w:r w:rsidRPr="007F580D">
        <w:rPr>
          <w:rFonts w:ascii="Century Gothic" w:hAnsi="Century Gothic"/>
          <w:b/>
          <w:sz w:val="20"/>
          <w:szCs w:val="20"/>
        </w:rPr>
        <w:t>UNIDAD: M2</w:t>
      </w:r>
    </w:p>
    <w:p w:rsidR="002826B0" w:rsidRPr="007F580D" w:rsidRDefault="002826B0" w:rsidP="00705928">
      <w:pPr>
        <w:pStyle w:val="Estilo1"/>
        <w:numPr>
          <w:ilvl w:val="1"/>
          <w:numId w:val="4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2826B0" w:rsidRPr="007F580D"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con provisión de </w:t>
      </w:r>
      <w:r w:rsidRPr="007F580D">
        <w:rPr>
          <w:rFonts w:ascii="Century Gothic" w:eastAsia="Times New Roman" w:hAnsi="Century Gothic" w:cs="Arial"/>
          <w:sz w:val="20"/>
          <w:szCs w:val="20"/>
          <w:lang w:val="es-ES_tradnl"/>
        </w:rPr>
        <w:t>cerámica o baldosa</w:t>
      </w:r>
      <w:r>
        <w:rPr>
          <w:rFonts w:ascii="Century Gothic" w:eastAsia="Times New Roman" w:hAnsi="Century Gothic" w:cs="Arial"/>
          <w:sz w:val="20"/>
          <w:szCs w:val="20"/>
          <w:lang w:val="es-ES_tradnl"/>
        </w:rPr>
        <w:t xml:space="preserve"> y/o cortezas especiales</w:t>
      </w:r>
      <w:r w:rsidRPr="007F580D">
        <w:rPr>
          <w:rFonts w:ascii="Century Gothic" w:eastAsia="Times New Roman" w:hAnsi="Century Gothic" w:cs="Arial"/>
          <w:sz w:val="20"/>
          <w:szCs w:val="20"/>
          <w:lang w:val="es-ES_tradnl"/>
        </w:rPr>
        <w:t>, en aquellos lugares en los cuales existía este tipo de revestimiento en acera.</w:t>
      </w:r>
      <w:bookmarkEnd w:id="78"/>
    </w:p>
    <w:p w:rsidR="002826B0" w:rsidRPr="007F580D"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bookmarkStart w:id="79" w:name="_Toc314666904"/>
      <w:r w:rsidRPr="007F580D">
        <w:rPr>
          <w:rFonts w:ascii="Century Gothic" w:eastAsia="Times New Roman" w:hAnsi="Century Gothic" w:cs="Arial"/>
          <w:sz w:val="20"/>
          <w:szCs w:val="20"/>
          <w:lang w:val="es-ES_tradnl"/>
        </w:rPr>
        <w:t>Todos los trabajos serán ejecutados de acuerdo a las instrucciones del SUPERVISOR DE OBRA.</w:t>
      </w:r>
      <w:bookmarkEnd w:id="79"/>
    </w:p>
    <w:p w:rsidR="002826B0" w:rsidRPr="007F580D" w:rsidRDefault="002826B0" w:rsidP="00705928">
      <w:pPr>
        <w:pStyle w:val="Estilo1"/>
        <w:numPr>
          <w:ilvl w:val="1"/>
          <w:numId w:val="40"/>
        </w:numPr>
        <w:spacing w:before="100" w:beforeAutospacing="1" w:after="100" w:afterAutospacing="1" w:line="276" w:lineRule="auto"/>
        <w:rPr>
          <w:rFonts w:ascii="Century Gothic" w:hAnsi="Century Gothic"/>
          <w:sz w:val="20"/>
          <w:szCs w:val="20"/>
        </w:rPr>
      </w:pPr>
      <w:bookmarkStart w:id="80" w:name="_Toc314666905"/>
      <w:r w:rsidRPr="007F580D">
        <w:rPr>
          <w:rFonts w:ascii="Century Gothic" w:hAnsi="Century Gothic"/>
          <w:sz w:val="20"/>
          <w:szCs w:val="20"/>
        </w:rPr>
        <w:t>MATERIALES, HERRAMIENTAS Y EQUIPO.</w:t>
      </w:r>
    </w:p>
    <w:p w:rsidR="002826B0"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80"/>
    </w:p>
    <w:p w:rsidR="002826B0" w:rsidRPr="007F580D" w:rsidRDefault="002826B0" w:rsidP="00705928">
      <w:pPr>
        <w:pStyle w:val="Estilo1"/>
        <w:numPr>
          <w:ilvl w:val="1"/>
          <w:numId w:val="4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2826B0" w:rsidRPr="007F580D" w:rsidRDefault="002826B0" w:rsidP="002826B0">
      <w:pPr>
        <w:spacing w:after="120"/>
        <w:jc w:val="both"/>
        <w:rPr>
          <w:rFonts w:ascii="Century Gothic" w:eastAsia="Times New Roman" w:hAnsi="Century Gothic" w:cs="Arial"/>
          <w:sz w:val="20"/>
          <w:szCs w:val="20"/>
          <w:lang w:val="es-ES_tradnl"/>
        </w:rPr>
      </w:pPr>
      <w:bookmarkStart w:id="81" w:name="_Toc314666906"/>
      <w:r w:rsidRPr="007F580D">
        <w:rPr>
          <w:rFonts w:ascii="Century Gothic" w:eastAsia="Times New Roman" w:hAnsi="Century Gothic" w:cs="Arial"/>
          <w:sz w:val="20"/>
          <w:szCs w:val="20"/>
          <w:lang w:val="es-ES_tradnl"/>
        </w:rPr>
        <w:t>Se colocaran líneas maestras para aplicar el mortero de asiento cuidando de que estén perfectamente niveladas.</w:t>
      </w:r>
      <w:bookmarkEnd w:id="81"/>
    </w:p>
    <w:p w:rsidR="002826B0" w:rsidRPr="007F580D" w:rsidRDefault="002826B0" w:rsidP="002826B0">
      <w:pPr>
        <w:spacing w:after="120"/>
        <w:jc w:val="both"/>
        <w:rPr>
          <w:rFonts w:ascii="Century Gothic" w:eastAsia="Times New Roman" w:hAnsi="Century Gothic" w:cs="Arial"/>
          <w:sz w:val="20"/>
          <w:szCs w:val="20"/>
          <w:lang w:val="es-ES_tradnl"/>
        </w:rPr>
      </w:pPr>
      <w:bookmarkStart w:id="82" w:name="_Toc314666907"/>
      <w:r w:rsidRPr="007F580D">
        <w:rPr>
          <w:rFonts w:ascii="Century Gothic" w:eastAsia="Times New Roman" w:hAnsi="Century Gothic" w:cs="Arial"/>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7F580D">
          <w:rPr>
            <w:rFonts w:ascii="Century Gothic" w:eastAsia="Times New Roman" w:hAnsi="Century Gothic" w:cs="Arial"/>
            <w:sz w:val="20"/>
            <w:szCs w:val="20"/>
            <w:lang w:val="es-ES_tradnl"/>
          </w:rPr>
          <w:t>1.5 cm</w:t>
        </w:r>
      </w:smartTag>
      <w:r w:rsidRPr="007F580D">
        <w:rPr>
          <w:rFonts w:ascii="Century Gothic" w:eastAsia="Times New Roman" w:hAnsi="Century Gothic" w:cs="Arial"/>
          <w:sz w:val="20"/>
          <w:szCs w:val="20"/>
          <w:lang w:val="es-ES_tradnl"/>
        </w:rPr>
        <w:t xml:space="preserve">. Una vez colocadas se rellenarán las juntas entre </w:t>
      </w:r>
      <w:r w:rsidRPr="007F580D">
        <w:rPr>
          <w:rFonts w:ascii="Century Gothic" w:eastAsia="Times New Roman" w:hAnsi="Century Gothic" w:cs="Arial"/>
          <w:sz w:val="20"/>
          <w:szCs w:val="20"/>
          <w:lang w:val="es-ES_tradnl"/>
        </w:rPr>
        <w:lastRenderedPageBreak/>
        <w:t>pieza y pieza  con lechada de cemento puro, blanco o gris u ocre de acuerdo al color del piso.</w:t>
      </w:r>
      <w:bookmarkEnd w:id="82"/>
    </w:p>
    <w:p w:rsidR="002826B0" w:rsidRPr="007F580D" w:rsidRDefault="002826B0" w:rsidP="002826B0">
      <w:pPr>
        <w:spacing w:after="120"/>
        <w:jc w:val="both"/>
        <w:rPr>
          <w:rFonts w:ascii="Century Gothic" w:eastAsia="Times New Roman" w:hAnsi="Century Gothic" w:cs="Arial"/>
          <w:sz w:val="20"/>
          <w:szCs w:val="20"/>
          <w:lang w:val="es-ES_tradnl"/>
        </w:rPr>
      </w:pPr>
      <w:bookmarkStart w:id="83" w:name="_Toc314666908"/>
      <w:r w:rsidRPr="007F580D">
        <w:rPr>
          <w:rFonts w:ascii="Century Gothic" w:eastAsia="Times New Roman" w:hAnsi="Century Gothic" w:cs="Arial"/>
          <w:sz w:val="20"/>
          <w:szCs w:val="20"/>
          <w:lang w:val="es-ES_tradnl"/>
        </w:rPr>
        <w:t>El CONTRATISTA deberá tomar las precauciones necesarias para evitar el transito sobre las baldosas o cerámicas recién  colocadas, durante por lo menos tres (3) días de su acabado.</w:t>
      </w:r>
      <w:bookmarkEnd w:id="83"/>
    </w:p>
    <w:p w:rsidR="002826B0" w:rsidRPr="007F580D" w:rsidRDefault="002826B0" w:rsidP="002826B0">
      <w:pPr>
        <w:spacing w:after="120"/>
        <w:jc w:val="both"/>
        <w:rPr>
          <w:rFonts w:ascii="Century Gothic" w:eastAsia="Times New Roman" w:hAnsi="Century Gothic" w:cs="Arial"/>
          <w:sz w:val="20"/>
          <w:szCs w:val="20"/>
          <w:lang w:val="es-ES_tradnl"/>
        </w:rPr>
      </w:pPr>
      <w:bookmarkStart w:id="84" w:name="_Toc314666909"/>
      <w:r w:rsidRPr="007F580D">
        <w:rPr>
          <w:rFonts w:ascii="Century Gothic" w:eastAsia="Times New Roman" w:hAnsi="Century Gothic" w:cs="Arial"/>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7F580D">
          <w:rPr>
            <w:rFonts w:ascii="Century Gothic" w:eastAsia="Times New Roman" w:hAnsi="Century Gothic" w:cs="Arial"/>
            <w:sz w:val="20"/>
            <w:szCs w:val="20"/>
            <w:lang w:val="es-ES_tradnl"/>
          </w:rPr>
          <w:t>8 mm</w:t>
        </w:r>
      </w:smartTag>
      <w:r w:rsidRPr="007F580D">
        <w:rPr>
          <w:rFonts w:ascii="Century Gothic" w:eastAsia="Times New Roman" w:hAnsi="Century Gothic" w:cs="Arial"/>
          <w:sz w:val="20"/>
          <w:szCs w:val="20"/>
          <w:lang w:val="es-ES_tradnl"/>
        </w:rPr>
        <w:t>., no pueden ser rayadas por una punta de acero.</w:t>
      </w:r>
      <w:bookmarkEnd w:id="84"/>
    </w:p>
    <w:p w:rsidR="002826B0" w:rsidRPr="007F580D" w:rsidRDefault="002826B0" w:rsidP="00705928">
      <w:pPr>
        <w:pStyle w:val="Estilo1"/>
        <w:numPr>
          <w:ilvl w:val="1"/>
          <w:numId w:val="4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2826B0" w:rsidRDefault="002826B0" w:rsidP="002826B0">
      <w:pPr>
        <w:spacing w:after="0"/>
        <w:jc w:val="both"/>
        <w:rPr>
          <w:rFonts w:ascii="Century Gothic" w:eastAsia="Times New Roman" w:hAnsi="Century Gothic" w:cs="Arial"/>
          <w:sz w:val="20"/>
          <w:szCs w:val="20"/>
          <w:lang w:val="es-ES_tradnl"/>
        </w:rPr>
      </w:pPr>
      <w:bookmarkStart w:id="85" w:name="_Toc314666910"/>
      <w:r w:rsidRPr="007F580D">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bookmarkEnd w:id="85"/>
    </w:p>
    <w:tbl>
      <w:tblPr>
        <w:tblStyle w:val="Tablaconcuadrcula"/>
        <w:tblW w:w="7276" w:type="dxa"/>
        <w:jc w:val="center"/>
        <w:tblLook w:val="04A0" w:firstRow="1" w:lastRow="0" w:firstColumn="1" w:lastColumn="0" w:noHBand="0" w:noVBand="1"/>
      </w:tblPr>
      <w:tblGrid>
        <w:gridCol w:w="785"/>
        <w:gridCol w:w="5394"/>
        <w:gridCol w:w="1097"/>
      </w:tblGrid>
      <w:tr w:rsidR="002826B0" w:rsidRPr="007F580D" w:rsidTr="008313A0">
        <w:trPr>
          <w:trHeight w:val="174"/>
          <w:jc w:val="center"/>
        </w:trPr>
        <w:tc>
          <w:tcPr>
            <w:tcW w:w="785"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394"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97"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8313A0">
        <w:trPr>
          <w:trHeight w:val="361"/>
          <w:jc w:val="center"/>
        </w:trPr>
        <w:tc>
          <w:tcPr>
            <w:tcW w:w="785" w:type="dxa"/>
            <w:vAlign w:val="center"/>
          </w:tcPr>
          <w:p w:rsidR="002826B0" w:rsidRPr="007F580D" w:rsidRDefault="008313A0" w:rsidP="00BD56C9">
            <w:pPr>
              <w:jc w:val="center"/>
              <w:rPr>
                <w:rFonts w:ascii="Century Gothic" w:eastAsia="Arial Unicode MS" w:hAnsi="Century Gothic"/>
                <w:lang w:val="es-ES_tradnl"/>
              </w:rPr>
            </w:pPr>
            <w:r>
              <w:rPr>
                <w:rFonts w:ascii="Century Gothic" w:eastAsia="Arial Unicode MS" w:hAnsi="Century Gothic"/>
                <w:lang w:val="es-ES_tradnl"/>
              </w:rPr>
              <w:t>10</w:t>
            </w:r>
          </w:p>
        </w:tc>
        <w:tc>
          <w:tcPr>
            <w:tcW w:w="5394" w:type="dxa"/>
            <w:vAlign w:val="center"/>
          </w:tcPr>
          <w:p w:rsidR="002826B0" w:rsidRPr="007F580D" w:rsidRDefault="002826B0" w:rsidP="00645E49">
            <w:pPr>
              <w:jc w:val="center"/>
              <w:rPr>
                <w:rFonts w:ascii="Century Gothic" w:eastAsia="Arial Unicode MS" w:hAnsi="Century Gothic"/>
                <w:lang w:val="es-ES_tradnl"/>
              </w:rPr>
            </w:pPr>
            <w:r w:rsidRPr="007F580D">
              <w:rPr>
                <w:rFonts w:ascii="Century Gothic" w:eastAsia="Arial Unicode MS" w:hAnsi="Century Gothic"/>
                <w:lang w:val="es-ES_tradnl"/>
              </w:rPr>
              <w:t>REPOSICIÓN DE CERÁMICA, BALDOSAS Y/O CORTEZAS ESPECIALES</w:t>
            </w:r>
          </w:p>
        </w:tc>
        <w:tc>
          <w:tcPr>
            <w:tcW w:w="1097" w:type="dxa"/>
            <w:vAlign w:val="center"/>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M2.</w:t>
            </w:r>
          </w:p>
        </w:tc>
      </w:tr>
    </w:tbl>
    <w:p w:rsidR="000B39DB" w:rsidRPr="00645E49" w:rsidRDefault="008313A0" w:rsidP="00705928">
      <w:pPr>
        <w:pStyle w:val="Ttulo2"/>
        <w:numPr>
          <w:ilvl w:val="0"/>
          <w:numId w:val="36"/>
        </w:numPr>
        <w:jc w:val="both"/>
        <w:rPr>
          <w:rFonts w:ascii="Century Gothic" w:hAnsi="Century Gothic"/>
          <w:i w:val="0"/>
          <w:sz w:val="20"/>
          <w:szCs w:val="20"/>
        </w:rPr>
      </w:pPr>
      <w:r w:rsidRPr="00645E49">
        <w:rPr>
          <w:rFonts w:ascii="Century Gothic" w:hAnsi="Century Gothic"/>
          <w:i w:val="0"/>
          <w:sz w:val="20"/>
          <w:szCs w:val="20"/>
        </w:rPr>
        <w:t>PERFORACIÓN SUBTERRÁNEA CON TOPO - CRUCE DE CALLE Y/O AV. (PROF: 1.2 -1.5 M)</w:t>
      </w:r>
    </w:p>
    <w:p w:rsidR="000B39DB" w:rsidRPr="007F580D" w:rsidRDefault="000B39DB" w:rsidP="000B39DB">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 xml:space="preserve">UNIDAD: </w:t>
      </w:r>
      <w:r w:rsidR="00645E49">
        <w:rPr>
          <w:rFonts w:ascii="Century Gothic" w:hAnsi="Century Gothic"/>
          <w:b/>
          <w:kern w:val="28"/>
          <w:sz w:val="20"/>
          <w:szCs w:val="20"/>
        </w:rPr>
        <w:t>ml</w:t>
      </w:r>
    </w:p>
    <w:p w:rsidR="000B39DB" w:rsidRPr="007F580D" w:rsidRDefault="000B39DB" w:rsidP="000B39DB">
      <w:pPr>
        <w:pStyle w:val="Prrafodelista"/>
        <w:numPr>
          <w:ilvl w:val="0"/>
          <w:numId w:val="26"/>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0B39DB" w:rsidRPr="007F580D" w:rsidRDefault="000B39DB" w:rsidP="00705928">
      <w:pPr>
        <w:pStyle w:val="Estilo1"/>
        <w:numPr>
          <w:ilvl w:val="1"/>
          <w:numId w:val="41"/>
        </w:numPr>
        <w:spacing w:before="100" w:beforeAutospacing="1" w:after="100" w:afterAutospacing="1" w:line="276" w:lineRule="auto"/>
        <w:ind w:left="284" w:hanging="284"/>
        <w:contextualSpacing/>
        <w:rPr>
          <w:rFonts w:ascii="Century Gothic" w:eastAsiaTheme="minorEastAsia" w:hAnsi="Century Gothic"/>
          <w:kern w:val="28"/>
          <w:sz w:val="20"/>
          <w:szCs w:val="20"/>
          <w:lang w:val="es-ES"/>
        </w:rPr>
      </w:pPr>
      <w:r w:rsidRPr="007F580D">
        <w:rPr>
          <w:rFonts w:ascii="Century Gothic" w:hAnsi="Century Gothic"/>
          <w:kern w:val="28"/>
          <w:sz w:val="20"/>
          <w:szCs w:val="20"/>
        </w:rPr>
        <w:t>DEFINICIÓN</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0B39DB" w:rsidRPr="008313A0" w:rsidRDefault="000B39DB" w:rsidP="00705928">
      <w:pPr>
        <w:pStyle w:val="Estilo1"/>
        <w:numPr>
          <w:ilvl w:val="1"/>
          <w:numId w:val="41"/>
        </w:numPr>
        <w:spacing w:before="100" w:beforeAutospacing="1" w:after="100" w:afterAutospacing="1" w:line="276" w:lineRule="auto"/>
        <w:ind w:left="284" w:hanging="284"/>
        <w:contextualSpacing/>
        <w:rPr>
          <w:rFonts w:ascii="Century Gothic" w:hAnsi="Century Gothic"/>
          <w:kern w:val="28"/>
          <w:sz w:val="20"/>
          <w:szCs w:val="20"/>
        </w:rPr>
      </w:pPr>
      <w:r w:rsidRPr="007F580D">
        <w:rPr>
          <w:rFonts w:ascii="Century Gothic" w:hAnsi="Century Gothic"/>
          <w:kern w:val="28"/>
          <w:sz w:val="20"/>
          <w:szCs w:val="20"/>
        </w:rPr>
        <w:t>MATERIALES</w:t>
      </w:r>
      <w:r w:rsidRPr="008313A0">
        <w:rPr>
          <w:rFonts w:ascii="Century Gothic" w:hAnsi="Century Gothic"/>
          <w:kern w:val="28"/>
          <w:sz w:val="20"/>
          <w:szCs w:val="20"/>
        </w:rPr>
        <w:t>, HERRAMIENTAS Y EQUIPO.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0B39DB" w:rsidRPr="008313A0" w:rsidRDefault="000B39DB" w:rsidP="00705928">
      <w:pPr>
        <w:pStyle w:val="Estilo1"/>
        <w:numPr>
          <w:ilvl w:val="1"/>
          <w:numId w:val="41"/>
        </w:numPr>
        <w:spacing w:before="100" w:beforeAutospacing="1" w:after="100" w:afterAutospacing="1" w:line="276" w:lineRule="auto"/>
        <w:ind w:left="284" w:hanging="284"/>
        <w:contextualSpacing/>
        <w:rPr>
          <w:rFonts w:ascii="Century Gothic" w:hAnsi="Century Gothic"/>
          <w:kern w:val="28"/>
          <w:sz w:val="20"/>
          <w:szCs w:val="20"/>
        </w:rPr>
      </w:pPr>
      <w:r w:rsidRPr="007F580D">
        <w:rPr>
          <w:rFonts w:ascii="Century Gothic" w:hAnsi="Century Gothic"/>
          <w:kern w:val="28"/>
          <w:sz w:val="20"/>
          <w:szCs w:val="20"/>
        </w:rPr>
        <w:lastRenderedPageBreak/>
        <w:t>PROCEDIMIENTO</w:t>
      </w:r>
      <w:r w:rsidRPr="008313A0">
        <w:rPr>
          <w:rFonts w:ascii="Century Gothic" w:hAnsi="Century Gothic"/>
          <w:kern w:val="28"/>
          <w:sz w:val="20"/>
          <w:szCs w:val="20"/>
        </w:rPr>
        <w:t xml:space="preserve"> PARA LA EJECUCIÓN.</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Una vez entregada al SUPERVISOR DE OBRA el procedimiento a utilizar y siendo este revisado y aprobado por el mismo, se iniciaran los trabajos de acuerdo a cronograma presentado.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atravesara  carreteras, cruces de calle, avenidas, canales, vías férreas; la perforación subterránea será protegida por fundas cuya provisión de las mismas estará a cargo de la Empresa Contratista.</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0B39DB" w:rsidRPr="008313A0" w:rsidRDefault="000B39DB" w:rsidP="00705928">
      <w:pPr>
        <w:pStyle w:val="Estilo1"/>
        <w:numPr>
          <w:ilvl w:val="1"/>
          <w:numId w:val="41"/>
        </w:numPr>
        <w:spacing w:before="100" w:beforeAutospacing="1" w:after="100" w:afterAutospacing="1" w:line="276" w:lineRule="auto"/>
        <w:ind w:left="284" w:hanging="284"/>
        <w:contextualSpacing/>
        <w:rPr>
          <w:rFonts w:ascii="Century Gothic" w:hAnsi="Century Gothic"/>
          <w:kern w:val="28"/>
          <w:sz w:val="20"/>
          <w:szCs w:val="20"/>
        </w:rPr>
      </w:pPr>
      <w:r w:rsidRPr="008313A0">
        <w:rPr>
          <w:rFonts w:ascii="Century Gothic" w:hAnsi="Century Gothic"/>
          <w:kern w:val="28"/>
          <w:sz w:val="20"/>
          <w:szCs w:val="20"/>
        </w:rPr>
        <w:t>MEDICIÓN Y FORMA DE PAGO.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Dicho pago, será la compensación total por los materiales, mano de obra, herramientas, equipo y otros gastos que sean necesarios, para la adecuada y correcta ejecución de los trabajos. </w:t>
      </w:r>
    </w:p>
    <w:p w:rsidR="000B39DB"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Tanto el Residente de Obra como el Responsable de Planos As Built, son los responsables de la veracidad, exactitud y presentación de las medidas de obra como sus respectivos detalles graficados en los planos.</w:t>
      </w:r>
    </w:p>
    <w:tbl>
      <w:tblPr>
        <w:tblStyle w:val="Tablaconcuadrcula"/>
        <w:tblW w:w="8159" w:type="dxa"/>
        <w:jc w:val="center"/>
        <w:tblLook w:val="04A0" w:firstRow="1" w:lastRow="0" w:firstColumn="1" w:lastColumn="0" w:noHBand="0" w:noVBand="1"/>
      </w:tblPr>
      <w:tblGrid>
        <w:gridCol w:w="881"/>
        <w:gridCol w:w="6047"/>
        <w:gridCol w:w="1231"/>
      </w:tblGrid>
      <w:tr w:rsidR="000B39DB" w:rsidRPr="007F580D" w:rsidTr="00D72B0C">
        <w:trPr>
          <w:trHeight w:val="172"/>
          <w:jc w:val="center"/>
        </w:trPr>
        <w:tc>
          <w:tcPr>
            <w:tcW w:w="881" w:type="dxa"/>
            <w:tcBorders>
              <w:bottom w:val="single" w:sz="4" w:space="0" w:color="auto"/>
            </w:tcBorders>
            <w:shd w:val="clear" w:color="auto" w:fill="17365D" w:themeFill="text2" w:themeFillShade="BF"/>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6047" w:type="dxa"/>
            <w:tcBorders>
              <w:bottom w:val="single" w:sz="4" w:space="0" w:color="auto"/>
            </w:tcBorders>
            <w:shd w:val="clear" w:color="auto" w:fill="17365D" w:themeFill="text2" w:themeFillShade="BF"/>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1231" w:type="dxa"/>
            <w:tcBorders>
              <w:bottom w:val="single" w:sz="4" w:space="0" w:color="auto"/>
            </w:tcBorders>
            <w:shd w:val="clear" w:color="auto" w:fill="17365D" w:themeFill="text2" w:themeFillShade="BF"/>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0B39DB" w:rsidRPr="007F580D" w:rsidTr="00D72B0C">
        <w:trPr>
          <w:trHeight w:val="345"/>
          <w:jc w:val="center"/>
        </w:trPr>
        <w:tc>
          <w:tcPr>
            <w:tcW w:w="881" w:type="dxa"/>
            <w:tcBorders>
              <w:top w:val="single" w:sz="4" w:space="0" w:color="auto"/>
              <w:left w:val="single" w:sz="4" w:space="0" w:color="auto"/>
              <w:bottom w:val="single" w:sz="4" w:space="0" w:color="auto"/>
              <w:right w:val="single" w:sz="4" w:space="0" w:color="auto"/>
            </w:tcBorders>
          </w:tcPr>
          <w:p w:rsidR="000B39DB" w:rsidRPr="00D07895" w:rsidRDefault="008313A0" w:rsidP="00D07895">
            <w:pPr>
              <w:spacing w:before="100" w:beforeAutospacing="1" w:after="100" w:afterAutospacing="1"/>
              <w:contextualSpacing/>
              <w:jc w:val="center"/>
              <w:rPr>
                <w:rFonts w:ascii="Century Gothic" w:hAnsi="Century Gothic"/>
                <w:b/>
                <w:kern w:val="28"/>
              </w:rPr>
            </w:pPr>
            <w:r w:rsidRPr="00D07895">
              <w:rPr>
                <w:rFonts w:ascii="Century Gothic" w:hAnsi="Century Gothic"/>
                <w:b/>
                <w:kern w:val="28"/>
              </w:rPr>
              <w:t>11</w:t>
            </w:r>
          </w:p>
        </w:tc>
        <w:tc>
          <w:tcPr>
            <w:tcW w:w="6047" w:type="dxa"/>
            <w:tcBorders>
              <w:top w:val="single" w:sz="4" w:space="0" w:color="auto"/>
              <w:left w:val="single" w:sz="4" w:space="0" w:color="auto"/>
              <w:bottom w:val="single" w:sz="4" w:space="0" w:color="auto"/>
              <w:right w:val="single" w:sz="4" w:space="0" w:color="auto"/>
            </w:tcBorders>
          </w:tcPr>
          <w:p w:rsidR="000B39DB" w:rsidRPr="007F580D" w:rsidRDefault="00645E49" w:rsidP="00645E49">
            <w:pPr>
              <w:spacing w:before="100" w:beforeAutospacing="1" w:after="100" w:afterAutospacing="1"/>
              <w:contextualSpacing/>
              <w:jc w:val="center"/>
              <w:rPr>
                <w:rFonts w:ascii="Century Gothic" w:hAnsi="Century Gothic"/>
                <w:kern w:val="28"/>
              </w:rPr>
            </w:pPr>
            <w:r w:rsidRPr="00845B15">
              <w:rPr>
                <w:rFonts w:ascii="Century Gothic" w:hAnsi="Century Gothic"/>
                <w:kern w:val="28"/>
                <w:lang w:val="es-BO"/>
              </w:rPr>
              <w:t xml:space="preserve">PERFORACIÓN SUBTERRÁNEA CON TOPO - CRUCE DE CALLE Y/O AV. </w:t>
            </w:r>
            <w:r w:rsidRPr="00645E49">
              <w:rPr>
                <w:rFonts w:ascii="Century Gothic" w:hAnsi="Century Gothic"/>
                <w:kern w:val="28"/>
              </w:rPr>
              <w:t>(PROF: 1.2 -1.5 M)</w:t>
            </w:r>
          </w:p>
        </w:tc>
        <w:tc>
          <w:tcPr>
            <w:tcW w:w="1231" w:type="dxa"/>
            <w:tcBorders>
              <w:top w:val="single" w:sz="4" w:space="0" w:color="auto"/>
              <w:left w:val="single" w:sz="4" w:space="0" w:color="auto"/>
              <w:bottom w:val="single" w:sz="4" w:space="0" w:color="auto"/>
              <w:right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kern w:val="28"/>
              </w:rPr>
            </w:pPr>
            <w:r w:rsidRPr="007F580D">
              <w:rPr>
                <w:rFonts w:ascii="Century Gothic" w:hAnsi="Century Gothic"/>
                <w:kern w:val="28"/>
              </w:rPr>
              <w:t>ML.</w:t>
            </w:r>
          </w:p>
        </w:tc>
      </w:tr>
      <w:tr w:rsidR="00D07895" w:rsidRPr="007F580D" w:rsidTr="00D72B0C">
        <w:trPr>
          <w:trHeight w:val="345"/>
          <w:jc w:val="center"/>
        </w:trPr>
        <w:tc>
          <w:tcPr>
            <w:tcW w:w="881" w:type="dxa"/>
            <w:tcBorders>
              <w:top w:val="single" w:sz="4" w:space="0" w:color="auto"/>
              <w:left w:val="single" w:sz="4" w:space="0" w:color="auto"/>
              <w:bottom w:val="single" w:sz="4" w:space="0" w:color="auto"/>
              <w:right w:val="single" w:sz="4" w:space="0" w:color="auto"/>
            </w:tcBorders>
          </w:tcPr>
          <w:p w:rsidR="00D07895" w:rsidRPr="00D07895" w:rsidRDefault="00D07895" w:rsidP="00BD56C9">
            <w:pPr>
              <w:spacing w:before="100" w:beforeAutospacing="1" w:after="100" w:afterAutospacing="1"/>
              <w:contextualSpacing/>
              <w:jc w:val="center"/>
              <w:rPr>
                <w:rFonts w:ascii="Century Gothic" w:hAnsi="Century Gothic"/>
                <w:b/>
                <w:kern w:val="28"/>
              </w:rPr>
            </w:pPr>
            <w:r>
              <w:rPr>
                <w:rFonts w:ascii="Century Gothic" w:hAnsi="Century Gothic"/>
                <w:b/>
                <w:kern w:val="28"/>
              </w:rPr>
              <w:t>12</w:t>
            </w:r>
          </w:p>
        </w:tc>
        <w:tc>
          <w:tcPr>
            <w:tcW w:w="6047" w:type="dxa"/>
            <w:tcBorders>
              <w:top w:val="single" w:sz="4" w:space="0" w:color="auto"/>
              <w:left w:val="single" w:sz="4" w:space="0" w:color="auto"/>
              <w:bottom w:val="single" w:sz="4" w:space="0" w:color="auto"/>
              <w:right w:val="single" w:sz="4" w:space="0" w:color="auto"/>
            </w:tcBorders>
          </w:tcPr>
          <w:p w:rsidR="00D07895" w:rsidRPr="00845B15" w:rsidRDefault="00D07895" w:rsidP="00D07895">
            <w:pPr>
              <w:spacing w:before="100" w:beforeAutospacing="1" w:after="100" w:afterAutospacing="1"/>
              <w:contextualSpacing/>
              <w:jc w:val="center"/>
              <w:rPr>
                <w:rFonts w:ascii="Century Gothic" w:hAnsi="Century Gothic"/>
                <w:kern w:val="28"/>
                <w:lang w:val="es-BO"/>
              </w:rPr>
            </w:pPr>
            <w:r w:rsidRPr="00845B15">
              <w:rPr>
                <w:rFonts w:ascii="Century Gothic" w:hAnsi="Century Gothic"/>
                <w:kern w:val="28"/>
                <w:lang w:val="es-BO"/>
              </w:rPr>
              <w:t>PERFORACIÓN SUBTERRÁNEA CON TOPO - CRUCE DE CARRETERA (PROF: 2.5 M)</w:t>
            </w:r>
          </w:p>
        </w:tc>
        <w:tc>
          <w:tcPr>
            <w:tcW w:w="1231" w:type="dxa"/>
            <w:tcBorders>
              <w:top w:val="single" w:sz="4" w:space="0" w:color="auto"/>
              <w:left w:val="single" w:sz="4" w:space="0" w:color="auto"/>
              <w:bottom w:val="single" w:sz="4" w:space="0" w:color="auto"/>
              <w:right w:val="single" w:sz="4" w:space="0" w:color="auto"/>
            </w:tcBorders>
          </w:tcPr>
          <w:p w:rsidR="00D07895" w:rsidRPr="007F580D" w:rsidRDefault="00D07895" w:rsidP="000B39DB">
            <w:pPr>
              <w:spacing w:before="100" w:beforeAutospacing="1" w:after="100" w:afterAutospacing="1"/>
              <w:contextualSpacing/>
              <w:jc w:val="center"/>
              <w:rPr>
                <w:rFonts w:ascii="Century Gothic" w:hAnsi="Century Gothic"/>
                <w:kern w:val="28"/>
              </w:rPr>
            </w:pPr>
            <w:r w:rsidRPr="007F580D">
              <w:rPr>
                <w:rFonts w:ascii="Century Gothic" w:hAnsi="Century Gothic"/>
                <w:kern w:val="28"/>
              </w:rPr>
              <w:t>ML.</w:t>
            </w:r>
          </w:p>
        </w:tc>
      </w:tr>
    </w:tbl>
    <w:p w:rsidR="000B39DB" w:rsidRPr="008450FE" w:rsidRDefault="000B39DB" w:rsidP="00705928">
      <w:pPr>
        <w:pStyle w:val="Ttulo2"/>
        <w:numPr>
          <w:ilvl w:val="0"/>
          <w:numId w:val="42"/>
        </w:numPr>
        <w:jc w:val="both"/>
        <w:rPr>
          <w:rFonts w:ascii="Century Gothic" w:hAnsi="Century Gothic"/>
          <w:i w:val="0"/>
          <w:sz w:val="20"/>
          <w:szCs w:val="20"/>
        </w:rPr>
      </w:pPr>
      <w:r w:rsidRPr="008450FE">
        <w:rPr>
          <w:rFonts w:ascii="Century Gothic" w:hAnsi="Century Gothic"/>
          <w:i w:val="0"/>
          <w:sz w:val="20"/>
          <w:szCs w:val="20"/>
        </w:rPr>
        <w:t>PROVISIÓN Y COLOCADO DE CINTA DE SEÑALIZACIÓN</w:t>
      </w:r>
    </w:p>
    <w:p w:rsidR="000B39DB" w:rsidRPr="007F580D" w:rsidRDefault="000B39DB" w:rsidP="00C91C66">
      <w:pPr>
        <w:spacing w:after="0" w:line="360" w:lineRule="auto"/>
        <w:jc w:val="both"/>
        <w:rPr>
          <w:rFonts w:ascii="Century Gothic" w:hAnsi="Century Gothic" w:cs="Arial"/>
          <w:b/>
          <w:sz w:val="20"/>
          <w:szCs w:val="20"/>
        </w:rPr>
      </w:pPr>
      <w:r w:rsidRPr="007F580D">
        <w:rPr>
          <w:rFonts w:ascii="Century Gothic" w:hAnsi="Century Gothic" w:cs="Arial"/>
          <w:b/>
          <w:sz w:val="20"/>
          <w:szCs w:val="20"/>
        </w:rPr>
        <w:t>UNIDAD:   ml</w:t>
      </w:r>
    </w:p>
    <w:p w:rsidR="000B39DB" w:rsidRPr="007F580D" w:rsidRDefault="00C91C66" w:rsidP="00705928">
      <w:pPr>
        <w:pStyle w:val="Estilo1"/>
        <w:numPr>
          <w:ilvl w:val="1"/>
          <w:numId w:val="43"/>
        </w:numPr>
        <w:spacing w:line="360" w:lineRule="auto"/>
        <w:ind w:left="426"/>
        <w:rPr>
          <w:rFonts w:ascii="Century Gothic" w:hAnsi="Century Gothic"/>
          <w:kern w:val="28"/>
          <w:sz w:val="20"/>
          <w:szCs w:val="20"/>
        </w:rPr>
      </w:pPr>
      <w:r>
        <w:rPr>
          <w:rFonts w:ascii="Century Gothic" w:hAnsi="Century Gothic"/>
          <w:kern w:val="28"/>
          <w:sz w:val="20"/>
          <w:szCs w:val="20"/>
        </w:rPr>
        <w:t>D</w:t>
      </w:r>
      <w:r w:rsidR="000B39DB" w:rsidRPr="007F580D">
        <w:rPr>
          <w:rFonts w:ascii="Century Gothic" w:hAnsi="Century Gothic"/>
          <w:kern w:val="28"/>
          <w:sz w:val="20"/>
          <w:szCs w:val="20"/>
        </w:rPr>
        <w:t xml:space="preserve">EFINICIÓN </w:t>
      </w:r>
    </w:p>
    <w:p w:rsidR="00BD56C9" w:rsidRDefault="000B39DB" w:rsidP="00C91C66">
      <w:pPr>
        <w:pStyle w:val="Estilo1"/>
        <w:numPr>
          <w:ilvl w:val="0"/>
          <w:numId w:val="0"/>
        </w:numPr>
        <w:spacing w:line="360"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Este ítem se refiere a la provisión y colocación de cinta de </w:t>
      </w:r>
      <w:r w:rsidR="00BD56C9">
        <w:rPr>
          <w:rFonts w:ascii="Century Gothic" w:hAnsi="Century Gothic"/>
          <w:b w:val="0"/>
          <w:sz w:val="20"/>
          <w:szCs w:val="20"/>
          <w:lang w:val="es-ES"/>
        </w:rPr>
        <w:t>señalización, que señalizará la</w:t>
      </w:r>
    </w:p>
    <w:p w:rsidR="000B39DB" w:rsidRPr="007F580D" w:rsidRDefault="000B39DB" w:rsidP="00C91C66">
      <w:pPr>
        <w:pStyle w:val="Estilo1"/>
        <w:numPr>
          <w:ilvl w:val="0"/>
          <w:numId w:val="0"/>
        </w:numPr>
        <w:spacing w:line="360"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red de gas a construir.</w:t>
      </w:r>
    </w:p>
    <w:p w:rsidR="000B39DB" w:rsidRPr="007F580D" w:rsidRDefault="000B39DB" w:rsidP="00705928">
      <w:pPr>
        <w:pStyle w:val="Estilo1"/>
        <w:numPr>
          <w:ilvl w:val="1"/>
          <w:numId w:val="43"/>
        </w:numPr>
        <w:spacing w:line="360" w:lineRule="auto"/>
        <w:ind w:left="426"/>
        <w:rPr>
          <w:rFonts w:ascii="Century Gothic" w:hAnsi="Century Gothic"/>
          <w:kern w:val="28"/>
          <w:sz w:val="20"/>
          <w:szCs w:val="20"/>
        </w:rPr>
      </w:pPr>
      <w:r w:rsidRPr="007F580D">
        <w:rPr>
          <w:rFonts w:ascii="Century Gothic" w:hAnsi="Century Gothic"/>
          <w:kern w:val="28"/>
          <w:sz w:val="20"/>
          <w:szCs w:val="20"/>
        </w:rPr>
        <w:t>MATERIALES, HERRAMIENTAS Y EQUIPO</w:t>
      </w:r>
    </w:p>
    <w:p w:rsidR="00BD56C9" w:rsidRDefault="000B39DB" w:rsidP="00C91C66">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La cinta de señalización, será provista por El CONTRATIST</w:t>
      </w:r>
      <w:r w:rsidR="00BD56C9">
        <w:rPr>
          <w:rFonts w:ascii="Century Gothic" w:hAnsi="Century Gothic"/>
          <w:b w:val="0"/>
          <w:sz w:val="20"/>
          <w:szCs w:val="20"/>
          <w:lang w:val="es-ES"/>
        </w:rPr>
        <w:t xml:space="preserve">A, de acuerdo longitudes que la </w:t>
      </w:r>
    </w:p>
    <w:p w:rsidR="00BD56C9" w:rsidRDefault="000B39DB" w:rsidP="00C91C66">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obra requiera. EL CONTRATISTA es quien suministrará todo el material necesario, personal y </w:t>
      </w:r>
    </w:p>
    <w:p w:rsidR="000B39DB" w:rsidRPr="007F580D" w:rsidRDefault="000B39DB" w:rsidP="00C91C66">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otros elementos necesarios para la ejecución de este ítem.</w:t>
      </w:r>
    </w:p>
    <w:p w:rsidR="000B39DB" w:rsidRPr="007F580D" w:rsidRDefault="000B39DB" w:rsidP="00C91C66">
      <w:pPr>
        <w:autoSpaceDE w:val="0"/>
        <w:autoSpaceDN w:val="0"/>
        <w:adjustRightInd w:val="0"/>
        <w:spacing w:after="0" w:line="360" w:lineRule="auto"/>
        <w:jc w:val="both"/>
        <w:rPr>
          <w:rFonts w:ascii="Century Gothic" w:eastAsia="Times New Roman" w:hAnsi="Century Gothic" w:cs="Arial"/>
          <w:b/>
          <w:iCs/>
          <w:sz w:val="20"/>
          <w:szCs w:val="20"/>
        </w:rPr>
      </w:pPr>
    </w:p>
    <w:p w:rsidR="000B39DB" w:rsidRPr="007F580D" w:rsidRDefault="000B39DB" w:rsidP="00C91C66">
      <w:pPr>
        <w:spacing w:after="0" w:line="360" w:lineRule="auto"/>
        <w:jc w:val="both"/>
        <w:rPr>
          <w:rFonts w:ascii="Century Gothic" w:eastAsia="Times New Roman" w:hAnsi="Century Gothic" w:cs="Arial"/>
          <w:sz w:val="20"/>
          <w:szCs w:val="20"/>
        </w:rPr>
      </w:pPr>
      <w:r w:rsidRPr="007F580D">
        <w:rPr>
          <w:rFonts w:ascii="Century Gothic" w:eastAsia="Times New Roman" w:hAnsi="Century Gothic" w:cs="Arial"/>
          <w:sz w:val="20"/>
          <w:szCs w:val="20"/>
        </w:rPr>
        <w:lastRenderedPageBreak/>
        <w:t>El proponente deberá considerar que el material a ser provisto debe ser nuevo.</w:t>
      </w:r>
    </w:p>
    <w:p w:rsidR="000B39DB" w:rsidRPr="007F580D" w:rsidRDefault="000B39DB" w:rsidP="00705928">
      <w:pPr>
        <w:pStyle w:val="Estilo1"/>
        <w:numPr>
          <w:ilvl w:val="1"/>
          <w:numId w:val="43"/>
        </w:numPr>
        <w:spacing w:line="360" w:lineRule="auto"/>
        <w:ind w:left="426"/>
        <w:rPr>
          <w:rFonts w:ascii="Century Gothic" w:hAnsi="Century Gothic"/>
          <w:kern w:val="28"/>
          <w:sz w:val="20"/>
          <w:szCs w:val="20"/>
        </w:rPr>
      </w:pPr>
      <w:r w:rsidRPr="007F580D">
        <w:rPr>
          <w:rFonts w:ascii="Century Gothic" w:hAnsi="Century Gothic"/>
          <w:kern w:val="28"/>
          <w:sz w:val="20"/>
          <w:szCs w:val="20"/>
        </w:rPr>
        <w:t>PROCEDIMIENTO PARA LA EJECUCIÓN</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ser ubicada en todos los tramos de tendido de red con la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longitud y disposición previamente aprobada por el Supervisor de YPFB.</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cumplir con las siguientes características técnicas, de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carácter enunciativo pero no limitativo.</w:t>
      </w:r>
    </w:p>
    <w:p w:rsidR="000B39DB" w:rsidRPr="007F580D" w:rsidRDefault="000B39DB" w:rsidP="000B39DB">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Los bienes a adquirir deben cumplir con las siguientes características, mismas que tienen carácter enunciativo pero no limitativo:</w:t>
      </w:r>
    </w:p>
    <w:p w:rsidR="000B39DB" w:rsidRPr="007F580D" w:rsidRDefault="000B39DB" w:rsidP="000B39DB">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Cinta de señalización de 50 micrones (de carácter obligatorio)</w:t>
      </w:r>
    </w:p>
    <w:p w:rsidR="000B39DB" w:rsidRPr="007F580D" w:rsidRDefault="000B39DB" w:rsidP="000B39DB">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Ancho de la cinta de 35 cm. (como mínimo)</w:t>
      </w:r>
    </w:p>
    <w:p w:rsidR="000B39DB" w:rsidRPr="007F580D" w:rsidRDefault="000B39DB" w:rsidP="000B39DB">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Color amarillo</w:t>
      </w:r>
    </w:p>
    <w:p w:rsidR="000B39DB" w:rsidRDefault="000B39DB" w:rsidP="000B39DB">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Texto: PRECAUCIÓN! YPFB LÍNEA DE GAS.</w:t>
      </w:r>
    </w:p>
    <w:p w:rsidR="000B39DB" w:rsidRPr="007F580D" w:rsidRDefault="000B39DB" w:rsidP="000B39DB">
      <w:pPr>
        <w:tabs>
          <w:tab w:val="left" w:pos="1140"/>
        </w:tabs>
        <w:ind w:left="1108"/>
        <w:jc w:val="center"/>
        <w:rPr>
          <w:rFonts w:ascii="Century Gothic" w:eastAsia="Arial Unicode MS" w:hAnsi="Century Gothic"/>
          <w:b/>
          <w:bCs/>
          <w:sz w:val="20"/>
          <w:szCs w:val="20"/>
        </w:rPr>
      </w:pPr>
      <w:r w:rsidRPr="007F580D">
        <w:rPr>
          <w:rFonts w:ascii="Century Gothic" w:eastAsia="Arial Unicode MS" w:hAnsi="Century Gothic"/>
          <w:b/>
          <w:bCs/>
          <w:sz w:val="20"/>
          <w:szCs w:val="20"/>
        </w:rPr>
        <w:t>GRAFICO 1 (Dimensiones)</w:t>
      </w:r>
    </w:p>
    <w:p w:rsidR="000B39DB" w:rsidRPr="007F580D" w:rsidRDefault="00D43420" w:rsidP="00BD56C9">
      <w:pPr>
        <w:tabs>
          <w:tab w:val="left" w:pos="3960"/>
        </w:tabs>
        <w:jc w:val="center"/>
        <w:rPr>
          <w:rFonts w:ascii="Century Gothic" w:hAnsi="Century Gothic" w:cs="Tahoma"/>
          <w:b/>
          <w:sz w:val="20"/>
          <w:szCs w:val="20"/>
        </w:rPr>
      </w:pPr>
      <w:r>
        <w:rPr>
          <w:rFonts w:ascii="Century Gothic" w:hAnsi="Century Gothic" w:cs="Tahoma"/>
          <w:b/>
          <w:noProof/>
          <w:sz w:val="20"/>
          <w:szCs w:val="20"/>
          <w:lang w:val="es-BO" w:eastAsia="es-BO"/>
        </w:rPr>
        <mc:AlternateContent>
          <mc:Choice Requires="wps">
            <w:drawing>
              <wp:anchor distT="0" distB="0" distL="114300" distR="114300" simplePos="0" relativeHeight="251762688" behindDoc="0" locked="0" layoutInCell="1" allowOverlap="1">
                <wp:simplePos x="0" y="0"/>
                <wp:positionH relativeFrom="column">
                  <wp:posOffset>4804410</wp:posOffset>
                </wp:positionH>
                <wp:positionV relativeFrom="paragraph">
                  <wp:posOffset>33655</wp:posOffset>
                </wp:positionV>
                <wp:extent cx="635" cy="1790700"/>
                <wp:effectExtent l="76200" t="38100" r="75565" b="57150"/>
                <wp:wrapNone/>
                <wp:docPr id="13"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C0B55C" id="_x0000_t32" coordsize="21600,21600" o:spt="32" o:oned="t" path="m,l21600,21600e" filled="f">
                <v:path arrowok="t" fillok="f" o:connecttype="none"/>
                <o:lock v:ext="edit" shapetype="t"/>
              </v:shapetype>
              <v:shape id="Conector recto de flecha 6" o:spid="_x0000_s1026" type="#_x0000_t32" style="position:absolute;margin-left:378.3pt;margin-top:2.65pt;width:.05pt;height:141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wqSQIAAJs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">
                <v:stroke startarrow="block" endarrow="block"/>
              </v:shape>
            </w:pict>
          </mc:Fallback>
        </mc:AlternateContent>
      </w:r>
      <w:r w:rsidR="000B39DB" w:rsidRPr="007F580D">
        <w:rPr>
          <w:rFonts w:ascii="Century Gothic" w:hAnsi="Century Gothic" w:cs="Tahoma"/>
          <w:b/>
          <w:noProof/>
          <w:sz w:val="20"/>
          <w:szCs w:val="20"/>
          <w:lang w:val="es-BO" w:eastAsia="es-BO"/>
        </w:rPr>
        <w:drawing>
          <wp:inline distT="0" distB="0" distL="0" distR="0">
            <wp:extent cx="3208020" cy="1685925"/>
            <wp:effectExtent l="0" t="0" r="0" b="9525"/>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0"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Pr>
          <w:rFonts w:ascii="Century Gothic" w:hAnsi="Century Gothic" w:cs="Tahoma"/>
          <w:b/>
          <w:noProof/>
          <w:sz w:val="20"/>
          <w:szCs w:val="20"/>
          <w:lang w:val="es-BO" w:eastAsia="es-BO"/>
        </w:rPr>
        <mc:AlternateContent>
          <mc:Choice Requires="wps">
            <w:drawing>
              <wp:anchor distT="0" distB="0" distL="114300" distR="114300" simplePos="0" relativeHeight="251763712" behindDoc="0" locked="0" layoutInCell="1" allowOverlap="1">
                <wp:simplePos x="0" y="0"/>
                <wp:positionH relativeFrom="column">
                  <wp:posOffset>4897755</wp:posOffset>
                </wp:positionH>
                <wp:positionV relativeFrom="paragraph">
                  <wp:posOffset>762635</wp:posOffset>
                </wp:positionV>
                <wp:extent cx="744855" cy="276225"/>
                <wp:effectExtent l="0" t="0" r="17145" b="14605"/>
                <wp:wrapNone/>
                <wp:docPr id="1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D508A" w:rsidRPr="00723B04" w:rsidRDefault="003D508A" w:rsidP="000B39DB">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VpKAIAAFc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" strokecolor="white">
                <v:textbox style="mso-fit-shape-to-text:t">
                  <w:txbxContent>
                    <w:p w:rsidR="003D508A" w:rsidRPr="00723B04" w:rsidRDefault="003D508A" w:rsidP="000B39DB">
                      <w:pPr>
                        <w:rPr>
                          <w:b/>
                          <w:lang w:val="es-BO"/>
                        </w:rPr>
                      </w:pPr>
                      <w:r w:rsidRPr="00723B04">
                        <w:rPr>
                          <w:b/>
                          <w:lang w:val="es-BO"/>
                        </w:rPr>
                        <w:t>35 (cm)</w:t>
                      </w:r>
                    </w:p>
                  </w:txbxContent>
                </v:textbox>
              </v:shape>
            </w:pict>
          </mc:Fallback>
        </mc:AlternateContent>
      </w:r>
    </w:p>
    <w:p w:rsidR="000B39DB" w:rsidRPr="007F580D" w:rsidRDefault="00D43420" w:rsidP="000B39DB">
      <w:pPr>
        <w:jc w:val="both"/>
        <w:rPr>
          <w:rFonts w:ascii="Century Gothic" w:hAnsi="Century Gothic" w:cs="Tahoma"/>
          <w:b/>
          <w:sz w:val="20"/>
          <w:szCs w:val="20"/>
        </w:rPr>
      </w:pPr>
      <w:r>
        <w:rPr>
          <w:rFonts w:ascii="Century Gothic" w:hAnsi="Century Gothic" w:cs="Tahoma"/>
          <w:b/>
          <w:noProof/>
          <w:sz w:val="20"/>
          <w:szCs w:val="20"/>
          <w:lang w:val="es-BO" w:eastAsia="es-BO"/>
        </w:rPr>
        <mc:AlternateContent>
          <mc:Choice Requires="wps">
            <w:drawing>
              <wp:anchor distT="0" distB="0" distL="114300" distR="114300" simplePos="0" relativeHeight="251761664" behindDoc="0" locked="0" layoutInCell="1" allowOverlap="1">
                <wp:simplePos x="0" y="0"/>
                <wp:positionH relativeFrom="column">
                  <wp:posOffset>1242695</wp:posOffset>
                </wp:positionH>
                <wp:positionV relativeFrom="paragraph">
                  <wp:posOffset>118110</wp:posOffset>
                </wp:positionV>
                <wp:extent cx="3143250" cy="9525"/>
                <wp:effectExtent l="38100" t="76200" r="19050" b="85725"/>
                <wp:wrapNone/>
                <wp:docPr id="10"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38C1B" id="Conector recto de flecha 7" o:spid="_x0000_s1026" type="#_x0000_t32" style="position:absolute;margin-left:97.85pt;margin-top:9.3pt;width:247.5pt;height:.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">
                <v:stroke startarrow="block" endarrow="block"/>
              </v:shape>
            </w:pict>
          </mc:Fallback>
        </mc:AlternateContent>
      </w:r>
    </w:p>
    <w:p w:rsidR="000B39DB" w:rsidRPr="007F580D" w:rsidRDefault="00BD56C9" w:rsidP="000B39DB">
      <w:pPr>
        <w:jc w:val="both"/>
        <w:rPr>
          <w:rFonts w:ascii="Century Gothic" w:hAnsi="Century Gothic" w:cs="Tahoma"/>
          <w:b/>
          <w:sz w:val="20"/>
          <w:szCs w:val="20"/>
        </w:rPr>
      </w:pPr>
      <w:r>
        <w:rPr>
          <w:rFonts w:ascii="Century Gothic" w:hAnsi="Century Gothic" w:cs="Tahoma"/>
          <w:b/>
          <w:sz w:val="20"/>
          <w:szCs w:val="20"/>
        </w:rPr>
        <w:t xml:space="preserve">                                                                             </w:t>
      </w:r>
      <w:r w:rsidR="000B39DB" w:rsidRPr="007F580D">
        <w:rPr>
          <w:rFonts w:ascii="Century Gothic" w:hAnsi="Century Gothic" w:cs="Tahoma"/>
          <w:b/>
          <w:sz w:val="20"/>
          <w:szCs w:val="20"/>
        </w:rPr>
        <w:t>500 metros</w:t>
      </w:r>
    </w:p>
    <w:p w:rsidR="000B39DB" w:rsidRPr="007F580D" w:rsidRDefault="000B39DB" w:rsidP="000B39DB">
      <w:pPr>
        <w:spacing w:after="0"/>
        <w:jc w:val="both"/>
        <w:rPr>
          <w:rFonts w:ascii="Century Gothic" w:eastAsia="Times New Roman" w:hAnsi="Century Gothic" w:cs="Arial"/>
          <w:sz w:val="20"/>
          <w:szCs w:val="20"/>
        </w:rPr>
      </w:pPr>
    </w:p>
    <w:p w:rsidR="000B39DB" w:rsidRPr="007F580D" w:rsidRDefault="000B39DB" w:rsidP="000B39DB">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La cinta de señalización debe ser ubicada 30 cm antes del nivel superior de la zanja indicando “PRECAUCIÓN – LÍNEA DE GAS”</w:t>
      </w:r>
    </w:p>
    <w:p w:rsidR="000B39DB" w:rsidRDefault="000B39DB" w:rsidP="000B39D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rasgar o doblar la cinta al momento de la compactación, esta cinta no podrá ser usada por el contratista para señalizar un área de trabajo.</w:t>
      </w:r>
    </w:p>
    <w:p w:rsidR="000B39DB" w:rsidRPr="007F580D" w:rsidRDefault="000B39DB" w:rsidP="00705928">
      <w:pPr>
        <w:pStyle w:val="Estilo1"/>
        <w:numPr>
          <w:ilvl w:val="1"/>
          <w:numId w:val="43"/>
        </w:numPr>
        <w:spacing w:line="360" w:lineRule="auto"/>
        <w:ind w:left="426"/>
        <w:rPr>
          <w:rFonts w:ascii="Century Gothic" w:hAnsi="Century Gothic"/>
          <w:kern w:val="28"/>
          <w:sz w:val="20"/>
          <w:szCs w:val="20"/>
        </w:rPr>
      </w:pPr>
      <w:r w:rsidRPr="007F580D">
        <w:rPr>
          <w:rFonts w:ascii="Century Gothic" w:hAnsi="Century Gothic"/>
          <w:kern w:val="28"/>
          <w:sz w:val="20"/>
          <w:szCs w:val="20"/>
        </w:rPr>
        <w:t>MEDICIÓN Y FORMA DE PAGO</w:t>
      </w:r>
    </w:p>
    <w:p w:rsidR="000B39DB" w:rsidRPr="007F580D" w:rsidRDefault="000B39DB" w:rsidP="000B39DB">
      <w:pPr>
        <w:pStyle w:val="Prrafodelista"/>
        <w:ind w:left="0"/>
        <w:jc w:val="both"/>
        <w:rPr>
          <w:rFonts w:ascii="Century Gothic" w:hAnsi="Century Gothic" w:cs="Arial"/>
          <w:sz w:val="20"/>
          <w:szCs w:val="20"/>
        </w:rPr>
      </w:pPr>
    </w:p>
    <w:p w:rsidR="000B39DB" w:rsidRPr="007F580D" w:rsidRDefault="000B39DB" w:rsidP="000B39DB">
      <w:pPr>
        <w:pStyle w:val="Prrafodelista"/>
        <w:ind w:left="0"/>
        <w:jc w:val="both"/>
        <w:rPr>
          <w:rFonts w:ascii="Century Gothic" w:hAnsi="Century Gothic"/>
          <w:kern w:val="28"/>
          <w:sz w:val="20"/>
          <w:szCs w:val="20"/>
        </w:rPr>
      </w:pPr>
      <w:r w:rsidRPr="007F580D">
        <w:rPr>
          <w:rFonts w:ascii="Century Gothic" w:hAnsi="Century Gothic" w:cs="Arial"/>
          <w:sz w:val="20"/>
          <w:szCs w:val="20"/>
        </w:rPr>
        <w:lastRenderedPageBreak/>
        <w:t xml:space="preserve">La provisión y colocación de </w:t>
      </w:r>
      <w:r w:rsidRPr="007F580D">
        <w:rPr>
          <w:rFonts w:ascii="Century Gothic" w:hAnsi="Century Gothic"/>
          <w:iCs/>
          <w:sz w:val="20"/>
          <w:szCs w:val="20"/>
        </w:rPr>
        <w:t xml:space="preserve">cinta de señalización </w:t>
      </w:r>
      <w:r w:rsidRPr="007F580D">
        <w:rPr>
          <w:rFonts w:ascii="Century Gothic" w:hAnsi="Century Gothic" w:cs="Arial"/>
          <w:sz w:val="20"/>
          <w:szCs w:val="20"/>
        </w:rPr>
        <w:t>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0B39DB" w:rsidRPr="007F580D" w:rsidRDefault="000B39DB" w:rsidP="000B39DB">
      <w:pPr>
        <w:pStyle w:val="Prrafodelista"/>
        <w:ind w:left="0"/>
        <w:jc w:val="both"/>
        <w:rPr>
          <w:rFonts w:ascii="Century Gothic" w:hAnsi="Century Gothic"/>
          <w:kern w:val="28"/>
          <w:sz w:val="20"/>
          <w:szCs w:val="20"/>
        </w:rPr>
      </w:pPr>
    </w:p>
    <w:p w:rsidR="000B39DB" w:rsidRDefault="000B39DB" w:rsidP="000B39DB">
      <w:pPr>
        <w:pStyle w:val="Prrafodelista"/>
        <w:ind w:left="0"/>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0B39DB" w:rsidRPr="007F580D" w:rsidRDefault="000B39DB" w:rsidP="000B39DB">
      <w:pPr>
        <w:pStyle w:val="Prrafodelista"/>
        <w:ind w:left="0"/>
        <w:jc w:val="both"/>
        <w:rPr>
          <w:rFonts w:ascii="Century Gothic" w:hAnsi="Century Gothic"/>
          <w:kern w:val="28"/>
          <w:sz w:val="20"/>
          <w:szCs w:val="20"/>
        </w:rPr>
      </w:pPr>
    </w:p>
    <w:tbl>
      <w:tblPr>
        <w:tblStyle w:val="Tablaconcuadrcula"/>
        <w:tblW w:w="6917" w:type="dxa"/>
        <w:jc w:val="center"/>
        <w:tblLook w:val="04A0" w:firstRow="1" w:lastRow="0" w:firstColumn="1" w:lastColumn="0" w:noHBand="0" w:noVBand="1"/>
      </w:tblPr>
      <w:tblGrid>
        <w:gridCol w:w="747"/>
        <w:gridCol w:w="5127"/>
        <w:gridCol w:w="1043"/>
      </w:tblGrid>
      <w:tr w:rsidR="000B39DB" w:rsidRPr="007F580D" w:rsidTr="00C91C66">
        <w:trPr>
          <w:trHeight w:val="240"/>
          <w:jc w:val="center"/>
        </w:trPr>
        <w:tc>
          <w:tcPr>
            <w:tcW w:w="747" w:type="dxa"/>
            <w:shd w:val="clear" w:color="auto" w:fill="17365D" w:themeFill="text2" w:themeFillShade="BF"/>
            <w:vAlign w:val="center"/>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127" w:type="dxa"/>
            <w:shd w:val="clear" w:color="auto" w:fill="17365D" w:themeFill="text2" w:themeFillShade="BF"/>
            <w:vAlign w:val="center"/>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43" w:type="dxa"/>
            <w:shd w:val="clear" w:color="auto" w:fill="17365D" w:themeFill="text2" w:themeFillShade="BF"/>
            <w:vAlign w:val="center"/>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C91C66">
        <w:trPr>
          <w:trHeight w:val="495"/>
          <w:jc w:val="center"/>
        </w:trPr>
        <w:tc>
          <w:tcPr>
            <w:tcW w:w="747" w:type="dxa"/>
            <w:vAlign w:val="center"/>
          </w:tcPr>
          <w:p w:rsidR="000B39DB" w:rsidRPr="007F580D" w:rsidRDefault="00C91C66" w:rsidP="00FC6468">
            <w:pPr>
              <w:jc w:val="center"/>
              <w:rPr>
                <w:rFonts w:ascii="Century Gothic" w:eastAsia="Arial Unicode MS" w:hAnsi="Century Gothic"/>
                <w:lang w:val="es-ES_tradnl"/>
              </w:rPr>
            </w:pPr>
            <w:r>
              <w:rPr>
                <w:rFonts w:ascii="Century Gothic" w:eastAsia="Arial Unicode MS" w:hAnsi="Century Gothic"/>
                <w:lang w:val="es-ES_tradnl"/>
              </w:rPr>
              <w:t>13</w:t>
            </w:r>
          </w:p>
        </w:tc>
        <w:tc>
          <w:tcPr>
            <w:tcW w:w="5127" w:type="dxa"/>
            <w:vAlign w:val="center"/>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CINTA DE SEÑALIZACIÓN</w:t>
            </w:r>
          </w:p>
        </w:tc>
        <w:tc>
          <w:tcPr>
            <w:tcW w:w="1043" w:type="dxa"/>
            <w:vAlign w:val="center"/>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0B39DB" w:rsidRPr="00C91C66" w:rsidRDefault="00C91C66" w:rsidP="00705928">
      <w:pPr>
        <w:pStyle w:val="Ttulo2"/>
        <w:numPr>
          <w:ilvl w:val="0"/>
          <w:numId w:val="42"/>
        </w:numPr>
        <w:jc w:val="both"/>
        <w:rPr>
          <w:rFonts w:ascii="Century Gothic" w:hAnsi="Century Gothic"/>
          <w:i w:val="0"/>
          <w:sz w:val="20"/>
          <w:szCs w:val="20"/>
        </w:rPr>
      </w:pPr>
      <w:r w:rsidRPr="00C56E21">
        <w:rPr>
          <w:rFonts w:ascii="Century Gothic" w:hAnsi="Century Gothic"/>
          <w:i w:val="0"/>
          <w:sz w:val="20"/>
          <w:szCs w:val="20"/>
        </w:rPr>
        <w:t xml:space="preserve">BASE </w:t>
      </w:r>
      <w:r w:rsidR="000B39DB" w:rsidRPr="00C56E21">
        <w:rPr>
          <w:rFonts w:ascii="Century Gothic" w:hAnsi="Century Gothic"/>
          <w:i w:val="0"/>
          <w:sz w:val="20"/>
          <w:szCs w:val="20"/>
        </w:rPr>
        <w:t>DE FIJACIÓN PARA VÁL</w:t>
      </w:r>
      <w:r w:rsidRPr="00C56E21">
        <w:rPr>
          <w:rFonts w:ascii="Century Gothic" w:hAnsi="Century Gothic"/>
          <w:i w:val="0"/>
          <w:sz w:val="20"/>
          <w:szCs w:val="20"/>
        </w:rPr>
        <w:t xml:space="preserve">VULA DE P.E.  Ø 40 MM; Ø </w:t>
      </w:r>
      <w:r w:rsidR="00704E10" w:rsidRPr="00C56E21">
        <w:rPr>
          <w:rFonts w:ascii="Century Gothic" w:hAnsi="Century Gothic"/>
          <w:i w:val="0"/>
          <w:sz w:val="20"/>
          <w:szCs w:val="20"/>
        </w:rPr>
        <w:t>90</w:t>
      </w:r>
      <w:r w:rsidRPr="00C56E21">
        <w:rPr>
          <w:rFonts w:ascii="Century Gothic" w:hAnsi="Century Gothic"/>
          <w:i w:val="0"/>
          <w:sz w:val="20"/>
          <w:szCs w:val="20"/>
        </w:rPr>
        <w:t xml:space="preserve"> MM</w:t>
      </w:r>
    </w:p>
    <w:p w:rsidR="000B39DB" w:rsidRPr="007F580D" w:rsidRDefault="00177072" w:rsidP="000B39DB">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000B39DB" w:rsidRPr="007F580D">
        <w:rPr>
          <w:rFonts w:ascii="Century Gothic" w:hAnsi="Century Gothic" w:cs="Arial"/>
          <w:b/>
          <w:sz w:val="20"/>
          <w:szCs w:val="20"/>
        </w:rPr>
        <w:t>Pza.</w:t>
      </w:r>
    </w:p>
    <w:p w:rsidR="000B39DB" w:rsidRPr="003F1564" w:rsidRDefault="000B39DB" w:rsidP="00705928">
      <w:pPr>
        <w:pStyle w:val="Prrafodelista"/>
        <w:numPr>
          <w:ilvl w:val="1"/>
          <w:numId w:val="44"/>
        </w:numPr>
        <w:spacing w:before="100" w:beforeAutospacing="1" w:after="100" w:afterAutospacing="1"/>
        <w:jc w:val="both"/>
        <w:rPr>
          <w:rFonts w:ascii="Century Gothic" w:hAnsi="Century Gothic"/>
          <w:b/>
          <w:kern w:val="28"/>
          <w:sz w:val="20"/>
          <w:szCs w:val="20"/>
          <w:lang w:val="es-ES_tradnl"/>
        </w:rPr>
      </w:pPr>
      <w:r w:rsidRPr="003F1564">
        <w:rPr>
          <w:rFonts w:ascii="Century Gothic" w:hAnsi="Century Gothic"/>
          <w:b/>
          <w:kern w:val="28"/>
          <w:sz w:val="20"/>
          <w:szCs w:val="20"/>
          <w:lang w:val="es-ES_tradnl"/>
        </w:rPr>
        <w:t>DEFINICIÓN.</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0B39DB" w:rsidRPr="007F580D" w:rsidRDefault="000B39DB" w:rsidP="00705928">
      <w:pPr>
        <w:pStyle w:val="Prrafodelista"/>
        <w:numPr>
          <w:ilvl w:val="1"/>
          <w:numId w:val="44"/>
        </w:numPr>
        <w:spacing w:before="100" w:beforeAutospacing="1" w:after="100" w:afterAutospacing="1"/>
        <w:jc w:val="both"/>
        <w:rPr>
          <w:rFonts w:ascii="Century Gothic" w:hAnsi="Century Gothic"/>
          <w:b/>
          <w:kern w:val="28"/>
          <w:sz w:val="20"/>
          <w:szCs w:val="20"/>
          <w:lang w:val="es-ES_tradnl"/>
        </w:rPr>
      </w:pPr>
      <w:r w:rsidRPr="006C09BF">
        <w:rPr>
          <w:rFonts w:ascii="Century Gothic" w:hAnsi="Century Gothic"/>
          <w:b/>
          <w:kern w:val="28"/>
          <w:sz w:val="20"/>
          <w:szCs w:val="20"/>
          <w:lang w:val="es-ES_tradnl"/>
        </w:rPr>
        <w:t>MATERIALES</w:t>
      </w:r>
      <w:r w:rsidRPr="007F580D">
        <w:rPr>
          <w:rFonts w:ascii="Century Gothic" w:hAnsi="Century Gothic"/>
          <w:b/>
          <w:kern w:val="28"/>
          <w:sz w:val="20"/>
          <w:szCs w:val="20"/>
          <w:lang w:val="es-ES_tradnl"/>
        </w:rPr>
        <w:t xml:space="preserve"> HERRAMIENTAS Y EQUIPO.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B39DB" w:rsidRPr="007F580D" w:rsidRDefault="000B39DB" w:rsidP="00705928">
      <w:pPr>
        <w:pStyle w:val="Prrafodelista"/>
        <w:numPr>
          <w:ilvl w:val="1"/>
          <w:numId w:val="44"/>
        </w:numPr>
        <w:spacing w:before="100" w:beforeAutospacing="1" w:after="100" w:afterAutospacing="1"/>
        <w:jc w:val="both"/>
        <w:rPr>
          <w:rFonts w:ascii="Century Gothic" w:hAnsi="Century Gothic"/>
          <w:b/>
          <w:kern w:val="28"/>
          <w:sz w:val="20"/>
          <w:szCs w:val="20"/>
          <w:lang w:val="es-ES_tradnl"/>
        </w:rPr>
      </w:pPr>
      <w:r w:rsidRPr="007F580D">
        <w:rPr>
          <w:rFonts w:ascii="Century Gothic" w:hAnsi="Century Gothic"/>
          <w:b/>
          <w:kern w:val="28"/>
          <w:sz w:val="20"/>
          <w:szCs w:val="20"/>
          <w:lang w:val="es-ES_tradnl"/>
        </w:rPr>
        <w:t>PROCEDIMIENTO PARA LA EJECUCIÓN.</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B39DB" w:rsidRPr="00B32CA3" w:rsidRDefault="000B39DB" w:rsidP="000B39DB">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lastRenderedPageBreak/>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sidR="00C91C66">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bookmarkStart w:id="86" w:name="_Toc314666926"/>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bookmarkEnd w:id="86"/>
    </w:p>
    <w:p w:rsidR="000B39DB" w:rsidRPr="007F580D" w:rsidRDefault="000B39DB" w:rsidP="000B39DB">
      <w:pPr>
        <w:spacing w:after="0"/>
        <w:jc w:val="both"/>
        <w:rPr>
          <w:rFonts w:ascii="Century Gothic" w:eastAsia="Arial Unicode MS" w:hAnsi="Century Gothic" w:cs="Times New Roman"/>
          <w:bCs/>
          <w:sz w:val="20"/>
          <w:szCs w:val="20"/>
        </w:rPr>
      </w:pPr>
      <w:bookmarkStart w:id="87" w:name="_Toc314666927"/>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campana para la válvula será provistos por YPFB.</w:t>
      </w:r>
      <w:bookmarkEnd w:id="87"/>
    </w:p>
    <w:p w:rsidR="000B39DB" w:rsidRPr="003F1564" w:rsidRDefault="000B39DB" w:rsidP="00705928">
      <w:pPr>
        <w:pStyle w:val="Prrafodelista"/>
        <w:numPr>
          <w:ilvl w:val="1"/>
          <w:numId w:val="44"/>
        </w:numPr>
        <w:spacing w:before="100" w:beforeAutospacing="1" w:after="100" w:afterAutospacing="1"/>
        <w:jc w:val="both"/>
        <w:rPr>
          <w:rFonts w:ascii="Century Gothic" w:hAnsi="Century Gothic"/>
          <w:b/>
          <w:kern w:val="28"/>
          <w:sz w:val="20"/>
          <w:szCs w:val="20"/>
          <w:lang w:val="es-ES_tradnl"/>
        </w:rPr>
      </w:pPr>
      <w:r w:rsidRPr="003F1564">
        <w:rPr>
          <w:rFonts w:ascii="Century Gothic" w:hAnsi="Century Gothic"/>
          <w:b/>
          <w:kern w:val="28"/>
          <w:sz w:val="20"/>
          <w:szCs w:val="20"/>
          <w:lang w:val="es-ES_tradnl"/>
        </w:rPr>
        <w:t>MEDICIÓN Y FORMA DE PAGO.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699"/>
        <w:gridCol w:w="5472"/>
        <w:gridCol w:w="976"/>
      </w:tblGrid>
      <w:tr w:rsidR="000B39DB" w:rsidRPr="007F580D" w:rsidTr="00C91C66">
        <w:trPr>
          <w:jc w:val="center"/>
        </w:trPr>
        <w:tc>
          <w:tcPr>
            <w:tcW w:w="699" w:type="dxa"/>
            <w:shd w:val="clear" w:color="auto" w:fill="17365D" w:themeFill="text2" w:themeFillShade="BF"/>
            <w:vAlign w:val="center"/>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72" w:type="dxa"/>
            <w:shd w:val="clear" w:color="auto" w:fill="17365D" w:themeFill="text2" w:themeFillShade="BF"/>
            <w:vAlign w:val="center"/>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17365D" w:themeFill="text2" w:themeFillShade="BF"/>
            <w:vAlign w:val="center"/>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C91C66">
        <w:trPr>
          <w:jc w:val="center"/>
        </w:trPr>
        <w:tc>
          <w:tcPr>
            <w:tcW w:w="699" w:type="dxa"/>
            <w:vAlign w:val="center"/>
          </w:tcPr>
          <w:p w:rsidR="000B39DB" w:rsidRPr="007F580D" w:rsidRDefault="00C91C66" w:rsidP="000B39DB">
            <w:pPr>
              <w:jc w:val="center"/>
              <w:rPr>
                <w:rFonts w:ascii="Century Gothic" w:eastAsia="Arial Unicode MS" w:hAnsi="Century Gothic"/>
                <w:lang w:val="es-ES_tradnl"/>
              </w:rPr>
            </w:pPr>
            <w:r>
              <w:rPr>
                <w:rFonts w:ascii="Century Gothic" w:eastAsia="Arial Unicode MS" w:hAnsi="Century Gothic"/>
                <w:lang w:val="es-ES_tradnl"/>
              </w:rPr>
              <w:t>14</w:t>
            </w:r>
          </w:p>
        </w:tc>
        <w:tc>
          <w:tcPr>
            <w:tcW w:w="5472" w:type="dxa"/>
            <w:vAlign w:val="center"/>
          </w:tcPr>
          <w:p w:rsidR="000B39DB" w:rsidRPr="007F580D" w:rsidRDefault="000B39DB" w:rsidP="000B39DB">
            <w:pPr>
              <w:jc w:val="center"/>
              <w:rPr>
                <w:rFonts w:ascii="Century Gothic" w:hAnsi="Century Gothic" w:cs="Arial"/>
              </w:rPr>
            </w:pPr>
            <w:r w:rsidRPr="000B39DB">
              <w:rPr>
                <w:rFonts w:ascii="Century Gothic" w:hAnsi="Century Gothic" w:cs="Arial"/>
                <w:lang w:val="es-BO"/>
              </w:rPr>
              <w:t xml:space="preserve">BASE DE FIJACIÓN PARA VÁLVULA DE P.E.   </w:t>
            </w:r>
            <w:r w:rsidRPr="007F580D">
              <w:rPr>
                <w:rFonts w:ascii="Century Gothic" w:hAnsi="Century Gothic" w:cs="Arial"/>
              </w:rPr>
              <w:t>Ø 40 MM</w:t>
            </w:r>
          </w:p>
        </w:tc>
        <w:tc>
          <w:tcPr>
            <w:tcW w:w="976" w:type="dxa"/>
            <w:vAlign w:val="center"/>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r w:rsidR="000B39DB" w:rsidRPr="007F580D" w:rsidTr="00C91C66">
        <w:trPr>
          <w:jc w:val="center"/>
        </w:trPr>
        <w:tc>
          <w:tcPr>
            <w:tcW w:w="699" w:type="dxa"/>
            <w:vAlign w:val="center"/>
          </w:tcPr>
          <w:p w:rsidR="000B39DB" w:rsidRPr="007F580D" w:rsidRDefault="00C91C66" w:rsidP="000B39DB">
            <w:pPr>
              <w:jc w:val="center"/>
              <w:rPr>
                <w:rFonts w:ascii="Century Gothic" w:eastAsia="Arial Unicode MS" w:hAnsi="Century Gothic"/>
                <w:lang w:val="es-ES_tradnl"/>
              </w:rPr>
            </w:pPr>
            <w:r>
              <w:rPr>
                <w:rFonts w:ascii="Century Gothic" w:eastAsia="Arial Unicode MS" w:hAnsi="Century Gothic"/>
                <w:lang w:val="es-ES_tradnl"/>
              </w:rPr>
              <w:t>15</w:t>
            </w:r>
          </w:p>
        </w:tc>
        <w:tc>
          <w:tcPr>
            <w:tcW w:w="5472" w:type="dxa"/>
            <w:vAlign w:val="center"/>
          </w:tcPr>
          <w:p w:rsidR="000B39DB" w:rsidRPr="007F580D" w:rsidRDefault="000B39DB" w:rsidP="00704E10">
            <w:pPr>
              <w:jc w:val="center"/>
              <w:rPr>
                <w:rFonts w:ascii="Century Gothic" w:hAnsi="Century Gothic" w:cs="Arial"/>
              </w:rPr>
            </w:pPr>
            <w:r w:rsidRPr="000B39DB">
              <w:rPr>
                <w:rFonts w:ascii="Century Gothic" w:hAnsi="Century Gothic" w:cs="Arial"/>
                <w:lang w:val="es-BO"/>
              </w:rPr>
              <w:t xml:space="preserve">BASE DE FIJACIÓN PARA VÁLVULA DE P.E.   </w:t>
            </w:r>
            <w:r w:rsidRPr="007F580D">
              <w:rPr>
                <w:rFonts w:ascii="Century Gothic" w:hAnsi="Century Gothic" w:cs="Arial"/>
              </w:rPr>
              <w:t xml:space="preserve">Ø </w:t>
            </w:r>
            <w:r w:rsidR="00704E10">
              <w:rPr>
                <w:rFonts w:ascii="Century Gothic" w:hAnsi="Century Gothic" w:cs="Arial"/>
              </w:rPr>
              <w:t>90</w:t>
            </w:r>
            <w:r w:rsidRPr="007F580D">
              <w:rPr>
                <w:rFonts w:ascii="Century Gothic" w:hAnsi="Century Gothic" w:cs="Arial"/>
              </w:rPr>
              <w:t xml:space="preserve"> MM</w:t>
            </w:r>
          </w:p>
        </w:tc>
        <w:tc>
          <w:tcPr>
            <w:tcW w:w="976" w:type="dxa"/>
            <w:vAlign w:val="center"/>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0B39DB" w:rsidRPr="00C91C66" w:rsidRDefault="000B39DB" w:rsidP="00705928">
      <w:pPr>
        <w:pStyle w:val="Ttulo2"/>
        <w:numPr>
          <w:ilvl w:val="0"/>
          <w:numId w:val="33"/>
        </w:numPr>
        <w:jc w:val="both"/>
        <w:rPr>
          <w:rFonts w:ascii="Century Gothic" w:hAnsi="Century Gothic" w:cs="Arial"/>
          <w:i w:val="0"/>
          <w:sz w:val="20"/>
          <w:szCs w:val="20"/>
        </w:rPr>
      </w:pPr>
      <w:r w:rsidRPr="00C91C66">
        <w:rPr>
          <w:rFonts w:ascii="Century Gothic" w:hAnsi="Century Gothic"/>
          <w:i w:val="0"/>
          <w:sz w:val="20"/>
          <w:szCs w:val="20"/>
          <w:lang w:val="es-ES_tradnl"/>
        </w:rPr>
        <w:t xml:space="preserve">PROVISIÓN Y COLOCADO DE PLAQUETAS DE SEÑALIZACIÓN HORIZONTAL </w:t>
      </w:r>
      <w:r w:rsidR="003F1564">
        <w:rPr>
          <w:rFonts w:ascii="Century Gothic" w:hAnsi="Century Gothic"/>
          <w:i w:val="0"/>
          <w:sz w:val="20"/>
          <w:szCs w:val="20"/>
          <w:lang w:val="es-ES_tradnl"/>
        </w:rPr>
        <w:t>(PLACAS)</w:t>
      </w:r>
    </w:p>
    <w:p w:rsidR="000B39DB" w:rsidRPr="007F580D" w:rsidRDefault="000B39DB" w:rsidP="000B39DB">
      <w:pPr>
        <w:spacing w:after="0"/>
        <w:jc w:val="both"/>
        <w:rPr>
          <w:rFonts w:ascii="Century Gothic" w:hAnsi="Century Gothic" w:cs="Arial"/>
          <w:b/>
          <w:sz w:val="20"/>
          <w:szCs w:val="20"/>
        </w:rPr>
      </w:pPr>
      <w:r w:rsidRPr="007F580D">
        <w:rPr>
          <w:rFonts w:ascii="Century Gothic" w:hAnsi="Century Gothic" w:cs="Arial"/>
          <w:b/>
          <w:sz w:val="20"/>
          <w:szCs w:val="20"/>
        </w:rPr>
        <w:t>UNIDAD:   Pza.</w:t>
      </w:r>
    </w:p>
    <w:p w:rsidR="000B39DB" w:rsidRPr="007F580D" w:rsidRDefault="000B39DB" w:rsidP="000B39DB">
      <w:pPr>
        <w:spacing w:after="0"/>
        <w:jc w:val="both"/>
        <w:rPr>
          <w:rFonts w:ascii="Century Gothic" w:hAnsi="Century Gothic" w:cs="Arial"/>
          <w:b/>
          <w:sz w:val="20"/>
          <w:szCs w:val="20"/>
        </w:rPr>
      </w:pPr>
    </w:p>
    <w:p w:rsidR="000B39DB" w:rsidRPr="00C91C66" w:rsidRDefault="000B39DB" w:rsidP="00705928">
      <w:pPr>
        <w:pStyle w:val="Prrafodelista"/>
        <w:numPr>
          <w:ilvl w:val="1"/>
          <w:numId w:val="33"/>
        </w:numPr>
        <w:jc w:val="both"/>
        <w:rPr>
          <w:rFonts w:ascii="Century Gothic" w:hAnsi="Century Gothic" w:cs="Arial"/>
          <w:b/>
          <w:sz w:val="20"/>
          <w:szCs w:val="20"/>
          <w:lang w:val="es-ES_tradnl"/>
        </w:rPr>
      </w:pPr>
      <w:r w:rsidRPr="00C91C66">
        <w:rPr>
          <w:rFonts w:ascii="Century Gothic" w:hAnsi="Century Gothic" w:cs="Arial"/>
          <w:b/>
          <w:sz w:val="20"/>
          <w:szCs w:val="20"/>
          <w:lang w:val="es-ES_tradnl"/>
        </w:rPr>
        <w:t>DEFINICIÓN</w:t>
      </w:r>
    </w:p>
    <w:p w:rsidR="000B39DB" w:rsidRPr="007F580D" w:rsidRDefault="000B39DB" w:rsidP="000B39DB">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Estas placas también seráncolocadas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C91C66" w:rsidRDefault="00C91C66" w:rsidP="000B39DB">
      <w:pPr>
        <w:spacing w:after="0"/>
        <w:jc w:val="both"/>
        <w:rPr>
          <w:rFonts w:ascii="Century Gothic" w:eastAsia="Times New Roman" w:hAnsi="Century Gothic" w:cs="Arial"/>
          <w:bCs/>
          <w:color w:val="1D1B11"/>
          <w:sz w:val="20"/>
          <w:szCs w:val="20"/>
        </w:rPr>
      </w:pPr>
    </w:p>
    <w:p w:rsidR="000B39DB" w:rsidRDefault="000B39DB" w:rsidP="00705928">
      <w:pPr>
        <w:pStyle w:val="Prrafodelista"/>
        <w:numPr>
          <w:ilvl w:val="1"/>
          <w:numId w:val="33"/>
        </w:numPr>
        <w:jc w:val="both"/>
        <w:rPr>
          <w:rFonts w:ascii="Century Gothic" w:hAnsi="Century Gothic" w:cs="Arial"/>
          <w:b/>
          <w:sz w:val="20"/>
          <w:szCs w:val="20"/>
          <w:lang w:val="es-ES_tradnl"/>
        </w:rPr>
      </w:pPr>
      <w:r w:rsidRPr="00C91C66">
        <w:rPr>
          <w:rFonts w:ascii="Century Gothic" w:hAnsi="Century Gothic" w:cs="Arial"/>
          <w:b/>
          <w:sz w:val="20"/>
          <w:szCs w:val="20"/>
          <w:lang w:val="es-ES_tradnl"/>
        </w:rPr>
        <w:t>MATERIALES, HERRAMIENTAS Y EQUIPO.</w:t>
      </w:r>
    </w:p>
    <w:p w:rsidR="00C91C66" w:rsidRPr="00C91C66" w:rsidRDefault="00C91C66" w:rsidP="00C91C66">
      <w:pPr>
        <w:pStyle w:val="Prrafodelista"/>
        <w:ind w:left="360"/>
        <w:jc w:val="both"/>
        <w:rPr>
          <w:rFonts w:ascii="Century Gothic" w:hAnsi="Century Gothic" w:cs="Arial"/>
          <w:b/>
          <w:sz w:val="20"/>
          <w:szCs w:val="20"/>
          <w:lang w:val="es-ES_tradnl"/>
        </w:rPr>
      </w:pPr>
    </w:p>
    <w:p w:rsidR="00704E10" w:rsidRDefault="000B39DB" w:rsidP="000B39DB">
      <w:pPr>
        <w:spacing w:after="0"/>
        <w:jc w:val="both"/>
        <w:rPr>
          <w:rFonts w:ascii="Century Gothic" w:hAnsi="Century Gothic" w:cs="Arial"/>
          <w:sz w:val="20"/>
          <w:szCs w:val="20"/>
        </w:rPr>
      </w:pPr>
      <w:r w:rsidRPr="007F580D">
        <w:rPr>
          <w:rFonts w:ascii="Century Gothic" w:hAnsi="Century Gothic" w:cs="Arial"/>
          <w:sz w:val="20"/>
          <w:szCs w:val="20"/>
        </w:rPr>
        <w:t xml:space="preserve">Las plaquetas serán provistas por El CONTRATISTA, de acuerdo a las especificaciones </w:t>
      </w:r>
    </w:p>
    <w:p w:rsidR="000B39DB" w:rsidRPr="007F580D" w:rsidRDefault="000B39DB" w:rsidP="000B39DB">
      <w:pPr>
        <w:spacing w:after="0"/>
        <w:jc w:val="both"/>
        <w:rPr>
          <w:rFonts w:ascii="Century Gothic" w:hAnsi="Century Gothic" w:cs="Arial"/>
          <w:sz w:val="20"/>
          <w:szCs w:val="20"/>
        </w:rPr>
      </w:pPr>
      <w:r w:rsidRPr="007F580D">
        <w:rPr>
          <w:rFonts w:ascii="Century Gothic" w:hAnsi="Century Gothic" w:cs="Arial"/>
          <w:sz w:val="20"/>
          <w:szCs w:val="20"/>
        </w:rPr>
        <w:lastRenderedPageBreak/>
        <w:t>requeridas. EL CONTRATISTA es quien suministrará todo el material necesario, personal y otros elementos necesarios para la ejecución de este ítem.</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0B39DB" w:rsidRDefault="000B39DB" w:rsidP="00705928">
      <w:pPr>
        <w:pStyle w:val="Prrafodelista"/>
        <w:numPr>
          <w:ilvl w:val="1"/>
          <w:numId w:val="33"/>
        </w:numPr>
        <w:jc w:val="both"/>
        <w:rPr>
          <w:rFonts w:ascii="Century Gothic" w:hAnsi="Century Gothic" w:cs="Arial"/>
          <w:b/>
          <w:sz w:val="20"/>
          <w:szCs w:val="20"/>
          <w:lang w:val="es-ES_tradnl"/>
        </w:rPr>
      </w:pPr>
      <w:r w:rsidRPr="00C91C66">
        <w:rPr>
          <w:rFonts w:ascii="Century Gothic" w:hAnsi="Century Gothic" w:cs="Arial"/>
          <w:b/>
          <w:sz w:val="20"/>
          <w:szCs w:val="20"/>
          <w:lang w:val="es-ES_tradnl"/>
        </w:rPr>
        <w:t>PROCEDIMIENTO PARA LA EJECUCIÓN.</w:t>
      </w:r>
    </w:p>
    <w:p w:rsidR="00C91C66" w:rsidRPr="00C91C66" w:rsidRDefault="00C91C66" w:rsidP="00C91C66">
      <w:pPr>
        <w:pStyle w:val="Prrafodelista"/>
        <w:ind w:left="360"/>
        <w:jc w:val="both"/>
        <w:rPr>
          <w:rFonts w:ascii="Century Gothic" w:hAnsi="Century Gothic" w:cs="Arial"/>
          <w:b/>
          <w:sz w:val="20"/>
          <w:szCs w:val="20"/>
          <w:lang w:val="es-ES_tradnl"/>
        </w:rPr>
      </w:pP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En el momento de realizar el vaciado de concreto, la empresa deberá colocar las </w:t>
      </w: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plaquetas de señalización horizontal como parte de este ítem, mismas  serán provistas  por </w:t>
      </w: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el CONTRATISTA, que deberá colocarlas  cada 50 metros y/o en los puntos especificados </w:t>
      </w:r>
    </w:p>
    <w:p w:rsidR="000B39DB"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por el SUPERVISOR DE OBRA de YPFB.</w:t>
      </w:r>
    </w:p>
    <w:p w:rsidR="000B39DB" w:rsidRPr="007F580D" w:rsidRDefault="000B39DB" w:rsidP="00177072">
      <w:pPr>
        <w:spacing w:after="0"/>
        <w:ind w:left="357"/>
        <w:jc w:val="center"/>
        <w:rPr>
          <w:rFonts w:ascii="Century Gothic" w:eastAsia="Times New Roman" w:hAnsi="Century Gothic" w:cs="Arial"/>
          <w:b/>
          <w:bCs/>
          <w:iCs/>
          <w:sz w:val="20"/>
          <w:szCs w:val="20"/>
        </w:rPr>
      </w:pPr>
      <w:r w:rsidRPr="007F580D">
        <w:rPr>
          <w:rFonts w:ascii="Century Gothic" w:eastAsia="Times New Roman" w:hAnsi="Century Gothic" w:cs="Arial"/>
          <w:b/>
          <w:bCs/>
          <w:iCs/>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0B39DB" w:rsidRPr="007F580D" w:rsidTr="00C91C66">
        <w:trPr>
          <w:trHeight w:hRule="exact" w:val="562"/>
        </w:trPr>
        <w:tc>
          <w:tcPr>
            <w:tcW w:w="1084" w:type="dxa"/>
            <w:shd w:val="clear" w:color="auto" w:fill="17365D" w:themeFill="text2" w:themeFillShade="BF"/>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Nº ÍTEM</w:t>
            </w:r>
          </w:p>
        </w:tc>
        <w:tc>
          <w:tcPr>
            <w:tcW w:w="4251" w:type="dxa"/>
            <w:shd w:val="clear" w:color="auto" w:fill="17365D" w:themeFill="text2" w:themeFillShade="BF"/>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DESCRIPCIÓN</w:t>
            </w:r>
          </w:p>
        </w:tc>
        <w:tc>
          <w:tcPr>
            <w:tcW w:w="3702" w:type="dxa"/>
            <w:shd w:val="clear" w:color="auto" w:fill="17365D" w:themeFill="text2" w:themeFillShade="BF"/>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ESPECIFICACIONES TÉCNICAS</w:t>
            </w:r>
          </w:p>
          <w:p w:rsidR="000B39DB" w:rsidRPr="007E6BA2" w:rsidRDefault="000B39DB" w:rsidP="000B39DB">
            <w:pPr>
              <w:spacing w:before="240"/>
              <w:jc w:val="center"/>
              <w:rPr>
                <w:rFonts w:ascii="Century Gothic" w:eastAsia="Times New Roman" w:hAnsi="Century Gothic"/>
                <w:b/>
                <w:bCs/>
                <w:sz w:val="20"/>
                <w:szCs w:val="20"/>
              </w:rPr>
            </w:pPr>
          </w:p>
        </w:tc>
      </w:tr>
      <w:tr w:rsidR="000B39DB" w:rsidRPr="007F580D" w:rsidTr="000B39DB">
        <w:trPr>
          <w:trHeight w:hRule="exact" w:val="1583"/>
        </w:trPr>
        <w:tc>
          <w:tcPr>
            <w:tcW w:w="1084" w:type="dxa"/>
            <w:shd w:val="clear" w:color="auto" w:fill="auto"/>
          </w:tcPr>
          <w:p w:rsidR="000B39DB" w:rsidRPr="007F580D" w:rsidRDefault="000B39DB" w:rsidP="000B39DB">
            <w:pPr>
              <w:spacing w:before="240"/>
              <w:jc w:val="both"/>
              <w:rPr>
                <w:rFonts w:ascii="Century Gothic" w:eastAsia="Times New Roman" w:hAnsi="Century Gothic"/>
                <w:bCs/>
                <w:sz w:val="20"/>
                <w:szCs w:val="20"/>
              </w:rPr>
            </w:pPr>
            <w:r w:rsidRPr="007F580D">
              <w:rPr>
                <w:rFonts w:ascii="Century Gothic" w:eastAsia="Times New Roman" w:hAnsi="Century Gothic"/>
                <w:bCs/>
                <w:sz w:val="20"/>
                <w:szCs w:val="20"/>
              </w:rPr>
              <w:t>1</w:t>
            </w:r>
          </w:p>
        </w:tc>
        <w:tc>
          <w:tcPr>
            <w:tcW w:w="4251" w:type="dxa"/>
            <w:shd w:val="clear" w:color="auto" w:fill="auto"/>
            <w:vAlign w:val="center"/>
          </w:tcPr>
          <w:p w:rsidR="000B39DB" w:rsidRPr="007F580D" w:rsidRDefault="000B39DB" w:rsidP="000B39DB">
            <w:pPr>
              <w:jc w:val="both"/>
              <w:rPr>
                <w:rFonts w:ascii="Century Gothic" w:eastAsia="Times New Roman" w:hAnsi="Century Gothic"/>
                <w:color w:val="000000"/>
                <w:sz w:val="20"/>
                <w:szCs w:val="20"/>
              </w:rPr>
            </w:pPr>
            <w:r w:rsidRPr="007F580D">
              <w:rPr>
                <w:rFonts w:ascii="Century Gothic" w:eastAsia="Times New Roman" w:hAnsi="Century Gothic" w:cs="Arial"/>
                <w:color w:val="000000"/>
                <w:sz w:val="20"/>
                <w:szCs w:val="20"/>
              </w:rPr>
              <w:t>Plaquetas de Señalización (Modelo 1)</w:t>
            </w:r>
          </w:p>
        </w:tc>
        <w:tc>
          <w:tcPr>
            <w:tcW w:w="3702" w:type="dxa"/>
            <w:shd w:val="clear" w:color="auto" w:fill="auto"/>
          </w:tcPr>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Material: Aluminio</w:t>
            </w:r>
          </w:p>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Modelos: Ver figura 1</w:t>
            </w:r>
          </w:p>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Dimensiones: Ver figuras 2 y 3</w:t>
            </w:r>
          </w:p>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Color: Amarillo (Parte frontal)</w:t>
            </w:r>
          </w:p>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Peso: 90-100 gr.</w:t>
            </w:r>
          </w:p>
        </w:tc>
      </w:tr>
    </w:tbl>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t>El proponente deberá confirmar las medidas de las plaquetas de señalización que se presenta en este documento.</w:t>
      </w: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hAnsi="Century Gothic" w:cs="Arial"/>
          <w:sz w:val="20"/>
          <w:szCs w:val="20"/>
        </w:rPr>
        <w:t xml:space="preserve">Todas las medidas están en centímetros, </w:t>
      </w:r>
      <w:r w:rsidRPr="007F580D">
        <w:rPr>
          <w:rFonts w:ascii="Century Gothic" w:eastAsia="Times New Roman" w:hAnsi="Century Gothic" w:cs="Arial"/>
          <w:bCs/>
          <w:color w:val="1D1B11"/>
          <w:sz w:val="20"/>
          <w:szCs w:val="20"/>
        </w:rPr>
        <w:t>Las plaquetas de señalización se presentan en cuatro modelos diferentes como se indica a continuación:</w:t>
      </w:r>
    </w:p>
    <w:p w:rsidR="000B39DB" w:rsidRDefault="00177072" w:rsidP="000B39DB">
      <w:pPr>
        <w:spacing w:after="0"/>
        <w:ind w:left="721" w:hanging="1"/>
        <w:jc w:val="both"/>
        <w:rPr>
          <w:rFonts w:ascii="Century Gothic" w:eastAsia="Times New Roman" w:hAnsi="Century Gothic" w:cs="Arial"/>
          <w:bCs/>
          <w:color w:val="1D1B11"/>
          <w:sz w:val="20"/>
          <w:szCs w:val="20"/>
        </w:rPr>
      </w:pPr>
      <w:r>
        <w:rPr>
          <w:rFonts w:ascii="Century Gothic" w:eastAsia="Times New Roman" w:hAnsi="Century Gothic" w:cs="Arial"/>
          <w:bCs/>
          <w:noProof/>
          <w:color w:val="1D1B11"/>
          <w:sz w:val="20"/>
          <w:szCs w:val="20"/>
          <w:lang w:val="es-BO" w:eastAsia="es-BO"/>
        </w:rPr>
        <w:drawing>
          <wp:anchor distT="0" distB="0" distL="114300" distR="114300" simplePos="0" relativeHeight="251768832" behindDoc="1" locked="0" layoutInCell="1" allowOverlap="1">
            <wp:simplePos x="0" y="0"/>
            <wp:positionH relativeFrom="column">
              <wp:posOffset>1920240</wp:posOffset>
            </wp:positionH>
            <wp:positionV relativeFrom="paragraph">
              <wp:posOffset>107950</wp:posOffset>
            </wp:positionV>
            <wp:extent cx="1885950" cy="1705301"/>
            <wp:effectExtent l="19050" t="19050" r="0" b="9525"/>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l="22783" t="12405" r="34372" b="17480"/>
                    <a:stretch>
                      <a:fillRect/>
                    </a:stretch>
                  </pic:blipFill>
                  <pic:spPr bwMode="auto">
                    <a:xfrm>
                      <a:off x="0" y="0"/>
                      <a:ext cx="1900017" cy="171802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C91C66" w:rsidRPr="007F580D" w:rsidRDefault="00C91C66"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lastRenderedPageBreak/>
        <w:t>El espesor de  las plaquetas de señalización deberá ser como mínimo de 0.9 centímetro, lo cual permitirá resistir las condiciones a las que puedan ser expuestas, debido a la ubicación de las mismas.</w:t>
      </w:r>
    </w:p>
    <w:p w:rsidR="000B39DB" w:rsidRPr="007F580D" w:rsidRDefault="000B39DB" w:rsidP="000B39DB">
      <w:pPr>
        <w:pStyle w:val="Prrafodelista"/>
        <w:numPr>
          <w:ilvl w:val="0"/>
          <w:numId w:val="28"/>
        </w:numPr>
        <w:spacing w:before="240" w:line="276" w:lineRule="auto"/>
        <w:ind w:left="426"/>
        <w:contextualSpacing/>
        <w:jc w:val="both"/>
        <w:rPr>
          <w:rFonts w:ascii="Century Gothic" w:hAnsi="Century Gothic"/>
          <w:bCs/>
          <w:color w:val="1D1B11"/>
          <w:sz w:val="20"/>
          <w:szCs w:val="20"/>
        </w:rPr>
      </w:pPr>
      <w:r w:rsidRPr="007F580D">
        <w:rPr>
          <w:rFonts w:ascii="Century Gothic" w:hAnsi="Century Gothic" w:cs="Arial"/>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0B39DB" w:rsidRPr="007F580D" w:rsidRDefault="000B39DB" w:rsidP="000B39DB">
      <w:pPr>
        <w:spacing w:before="240"/>
        <w:jc w:val="both"/>
        <w:rPr>
          <w:rFonts w:ascii="Century Gothic" w:hAnsi="Century Gothic"/>
          <w:bCs/>
          <w:color w:val="1D1B11"/>
          <w:sz w:val="20"/>
          <w:szCs w:val="20"/>
        </w:rPr>
      </w:pPr>
      <w:r w:rsidRPr="007F580D">
        <w:rPr>
          <w:rFonts w:ascii="Century Gothic" w:hAnsi="Century Gothic"/>
          <w:bCs/>
          <w:color w:val="1D1B11"/>
          <w:sz w:val="20"/>
          <w:szCs w:val="20"/>
        </w:rPr>
        <w:t>El tipo de letra para la palabra GAS deberá  ser de Times New Román con una altura de 1.5 cm</w:t>
      </w:r>
    </w:p>
    <w:p w:rsidR="000B39DB" w:rsidRPr="007F580D" w:rsidRDefault="000B39DB" w:rsidP="000B39DB">
      <w:pPr>
        <w:spacing w:after="0"/>
        <w:contextualSpacing/>
        <w:jc w:val="both"/>
        <w:rPr>
          <w:rFonts w:ascii="Century Gothic" w:eastAsia="Times New Roman" w:hAnsi="Century Gothic" w:cs="Arial"/>
          <w:b/>
          <w:color w:val="1D1B11"/>
          <w:sz w:val="20"/>
          <w:szCs w:val="20"/>
          <w:lang w:val="es-ES_tradnl"/>
        </w:rPr>
      </w:pPr>
      <w:r w:rsidRPr="007F580D">
        <w:rPr>
          <w:rFonts w:ascii="Century Gothic" w:eastAsia="Times New Roman" w:hAnsi="Century Gothic" w:cs="Arial"/>
          <w:b/>
          <w:color w:val="1D1B11"/>
          <w:sz w:val="20"/>
          <w:szCs w:val="20"/>
          <w:lang w:val="es-ES_tradnl"/>
        </w:rPr>
        <w:t>CARACTERÍSTICAS TÉCNICAS</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
          <w:color w:val="1D1B11"/>
          <w:sz w:val="20"/>
          <w:szCs w:val="20"/>
          <w:lang w:val="es-ES_tradnl"/>
        </w:rPr>
        <w:t>Placas de Señalización de Red Secundaria (</w:t>
      </w:r>
      <w:r w:rsidRPr="007F580D">
        <w:rPr>
          <w:rFonts w:ascii="Century Gothic" w:eastAsia="Times New Roman" w:hAnsi="Century Gothic" w:cs="Arial"/>
          <w:bCs/>
          <w:color w:val="1D1B11"/>
          <w:sz w:val="20"/>
          <w:szCs w:val="20"/>
        </w:rPr>
        <w:t>Todas las medidas están en centímetros.)</w:t>
      </w:r>
    </w:p>
    <w:p w:rsidR="000B39DB" w:rsidRPr="007F580D" w:rsidRDefault="000B39DB" w:rsidP="000B39DB">
      <w:pPr>
        <w:spacing w:after="0"/>
        <w:ind w:left="1440"/>
        <w:contextualSpacing/>
        <w:jc w:val="both"/>
        <w:rPr>
          <w:rFonts w:ascii="Century Gothic" w:eastAsia="Times New Roman" w:hAnsi="Century Gothic" w:cs="Arial"/>
          <w:b/>
          <w:color w:val="1D1B11"/>
          <w:sz w:val="20"/>
          <w:szCs w:val="20"/>
          <w:lang w:val="es-ES_tradnl"/>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r w:rsidRPr="007F580D">
        <w:rPr>
          <w:rFonts w:ascii="Century Gothic" w:eastAsia="Times New Roman" w:hAnsi="Century Gothic" w:cs="Arial"/>
          <w:b/>
          <w:i/>
          <w:noProof/>
          <w:color w:val="1D1B11"/>
          <w:sz w:val="20"/>
          <w:szCs w:val="20"/>
          <w:lang w:val="es-BO" w:eastAsia="es-BO"/>
        </w:rPr>
        <w:drawing>
          <wp:anchor distT="0" distB="0" distL="114300" distR="114300" simplePos="0" relativeHeight="251766784" behindDoc="1" locked="0" layoutInCell="1" allowOverlap="1">
            <wp:simplePos x="0" y="0"/>
            <wp:positionH relativeFrom="column">
              <wp:posOffset>891539</wp:posOffset>
            </wp:positionH>
            <wp:positionV relativeFrom="paragraph">
              <wp:posOffset>19050</wp:posOffset>
            </wp:positionV>
            <wp:extent cx="1559591" cy="2343150"/>
            <wp:effectExtent l="19050" t="19050" r="2540" b="0"/>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srcRect l="29889" t="7794" r="43134" b="14680"/>
                    <a:stretch>
                      <a:fillRect/>
                    </a:stretch>
                  </pic:blipFill>
                  <pic:spPr bwMode="auto">
                    <a:xfrm>
                      <a:off x="0" y="0"/>
                      <a:ext cx="1569344" cy="2357803"/>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r w:rsidRPr="007F580D">
        <w:rPr>
          <w:rFonts w:ascii="Century Gothic" w:eastAsia="Times New Roman" w:hAnsi="Century Gothic" w:cs="Arial"/>
          <w:b/>
          <w:bCs/>
          <w:i/>
          <w:noProof/>
          <w:color w:val="1D1B11"/>
          <w:sz w:val="20"/>
          <w:szCs w:val="20"/>
          <w:lang w:val="es-BO" w:eastAsia="es-BO"/>
        </w:rPr>
        <w:drawing>
          <wp:anchor distT="0" distB="0" distL="114300" distR="114300" simplePos="0" relativeHeight="251767808" behindDoc="1" locked="0" layoutInCell="1" allowOverlap="1">
            <wp:simplePos x="0" y="0"/>
            <wp:positionH relativeFrom="column">
              <wp:posOffset>3015615</wp:posOffset>
            </wp:positionH>
            <wp:positionV relativeFrom="paragraph">
              <wp:posOffset>49529</wp:posOffset>
            </wp:positionV>
            <wp:extent cx="1764946" cy="2085975"/>
            <wp:effectExtent l="19050" t="19050" r="6985" b="0"/>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srcRect l="29903" t="9406" r="32349" b="12537"/>
                    <a:stretch>
                      <a:fillRect/>
                    </a:stretch>
                  </pic:blipFill>
                  <pic:spPr bwMode="auto">
                    <a:xfrm>
                      <a:off x="0" y="0"/>
                      <a:ext cx="1776891" cy="2100093"/>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177072" w:rsidP="000B39DB">
      <w:pPr>
        <w:spacing w:after="0"/>
        <w:ind w:left="2124" w:firstLine="708"/>
        <w:jc w:val="both"/>
        <w:rPr>
          <w:rFonts w:ascii="Century Gothic" w:eastAsia="Times New Roman" w:hAnsi="Century Gothic" w:cs="Arial"/>
          <w:b/>
          <w:bCs/>
          <w:i/>
          <w:color w:val="1D1B11"/>
          <w:sz w:val="20"/>
          <w:szCs w:val="20"/>
        </w:rPr>
      </w:pPr>
      <w:r>
        <w:rPr>
          <w:rFonts w:ascii="Century Gothic" w:eastAsia="Times New Roman" w:hAnsi="Century Gothic" w:cs="Arial"/>
          <w:b/>
          <w:bCs/>
          <w:i/>
          <w:color w:val="1D1B11"/>
          <w:sz w:val="20"/>
          <w:szCs w:val="20"/>
        </w:rPr>
        <w:t>Figura 2</w:t>
      </w:r>
      <w:r>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ab/>
        <w:t xml:space="preserve">           </w:t>
      </w:r>
      <w:r w:rsidR="000B39DB" w:rsidRPr="007F580D">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 xml:space="preserve">            </w:t>
      </w:r>
      <w:r w:rsidR="000B39DB" w:rsidRPr="007F580D">
        <w:rPr>
          <w:rFonts w:ascii="Century Gothic" w:eastAsia="Times New Roman" w:hAnsi="Century Gothic" w:cs="Arial"/>
          <w:b/>
          <w:bCs/>
          <w:i/>
          <w:color w:val="1D1B11"/>
          <w:sz w:val="20"/>
          <w:szCs w:val="20"/>
        </w:rPr>
        <w:t>Figura 3</w:t>
      </w: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El tipo de letra para la palabra GAS deberá  ser de Times New Román con una altura de 15 ms.</w:t>
      </w:r>
    </w:p>
    <w:p w:rsidR="000B39DB" w:rsidRPr="007F580D" w:rsidRDefault="000B39DB" w:rsidP="000B39DB">
      <w:pPr>
        <w:spacing w:after="0"/>
        <w:ind w:left="708"/>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 xml:space="preserve">En el momento de realizar el vaciado de concreto la empresa realizara un vaciado (0.4x0.4x0.10 m), la empresa deberá colocar las plaquetas de señalización horizontal como </w:t>
      </w:r>
      <w:r w:rsidRPr="007F580D">
        <w:rPr>
          <w:rFonts w:ascii="Century Gothic" w:eastAsia="Times New Roman" w:hAnsi="Century Gothic" w:cs="Arial"/>
          <w:bCs/>
          <w:color w:val="1D1B11"/>
          <w:sz w:val="20"/>
          <w:szCs w:val="20"/>
        </w:rPr>
        <w:lastRenderedPageBreak/>
        <w:t>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noProof/>
          <w:color w:val="1D1B11"/>
          <w:sz w:val="20"/>
          <w:szCs w:val="20"/>
          <w:lang w:val="es-BO" w:eastAsia="es-BO"/>
        </w:rPr>
        <w:drawing>
          <wp:anchor distT="0" distB="0" distL="114300" distR="114300" simplePos="0" relativeHeight="251765760" behindDoc="1" locked="0" layoutInCell="1" allowOverlap="1">
            <wp:simplePos x="0" y="0"/>
            <wp:positionH relativeFrom="column">
              <wp:posOffset>2005965</wp:posOffset>
            </wp:positionH>
            <wp:positionV relativeFrom="paragraph">
              <wp:posOffset>298450</wp:posOffset>
            </wp:positionV>
            <wp:extent cx="2325047" cy="2105025"/>
            <wp:effectExtent l="19050" t="19050" r="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srcRect l="22783" t="12405" r="34372" b="17480"/>
                    <a:stretch>
                      <a:fillRect/>
                    </a:stretch>
                  </pic:blipFill>
                  <pic:spPr bwMode="auto">
                    <a:xfrm>
                      <a:off x="0" y="0"/>
                      <a:ext cx="2341948" cy="2120327"/>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7F580D">
        <w:rPr>
          <w:rFonts w:ascii="Century Gothic" w:eastAsia="Times New Roman" w:hAnsi="Century Gothic" w:cs="Arial"/>
          <w:bCs/>
          <w:color w:val="1D1B11"/>
          <w:sz w:val="20"/>
          <w:szCs w:val="20"/>
        </w:rPr>
        <w:t>Las plaquetas de señalización se presentan en cuatro modelos diferentes como se indica a continuación:</w:t>
      </w:r>
      <w:bookmarkStart w:id="88" w:name="_Toc378236517"/>
      <w:bookmarkStart w:id="89" w:name="_Toc378667050"/>
      <w:bookmarkStart w:id="90" w:name="_Toc378667236"/>
      <w:bookmarkStart w:id="91" w:name="_Toc378667751"/>
      <w:bookmarkStart w:id="92" w:name="_Toc381277418"/>
      <w:bookmarkStart w:id="93" w:name="_Toc381278026"/>
      <w:bookmarkStart w:id="94" w:name="_Toc384179172"/>
      <w:bookmarkStart w:id="95" w:name="_Toc384389123"/>
    </w:p>
    <w:p w:rsidR="000B39DB"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bookmarkEnd w:id="88"/>
    <w:bookmarkEnd w:id="89"/>
    <w:bookmarkEnd w:id="90"/>
    <w:bookmarkEnd w:id="91"/>
    <w:bookmarkEnd w:id="92"/>
    <w:bookmarkEnd w:id="93"/>
    <w:bookmarkEnd w:id="94"/>
    <w:bookmarkEnd w:id="95"/>
    <w:p w:rsidR="000B39DB" w:rsidRDefault="000B39DB" w:rsidP="000B39DB">
      <w:pPr>
        <w:spacing w:after="0"/>
        <w:jc w:val="both"/>
        <w:rPr>
          <w:rFonts w:ascii="Century Gothic" w:eastAsia="Arial Unicode MS" w:hAnsi="Century Gothic"/>
          <w:b/>
          <w:kern w:val="28"/>
          <w:sz w:val="20"/>
          <w:szCs w:val="20"/>
          <w:lang w:val="es-ES_tradnl"/>
        </w:rPr>
      </w:pPr>
    </w:p>
    <w:p w:rsidR="0051466A" w:rsidRDefault="0051466A" w:rsidP="000B39DB">
      <w:pPr>
        <w:spacing w:after="0"/>
        <w:jc w:val="both"/>
        <w:rPr>
          <w:rFonts w:ascii="Century Gothic" w:eastAsia="Arial Unicode MS" w:hAnsi="Century Gothic"/>
          <w:b/>
          <w:kern w:val="28"/>
          <w:sz w:val="20"/>
          <w:szCs w:val="20"/>
          <w:lang w:val="es-ES_tradnl"/>
        </w:rPr>
      </w:pPr>
    </w:p>
    <w:p w:rsidR="0051466A" w:rsidRDefault="0051466A" w:rsidP="000B39DB">
      <w:pPr>
        <w:spacing w:after="0"/>
        <w:jc w:val="both"/>
        <w:rPr>
          <w:rFonts w:ascii="Century Gothic" w:eastAsia="Arial Unicode MS" w:hAnsi="Century Gothic"/>
          <w:b/>
          <w:kern w:val="28"/>
          <w:sz w:val="20"/>
          <w:szCs w:val="20"/>
          <w:lang w:val="es-ES_tradnl"/>
        </w:rPr>
      </w:pPr>
    </w:p>
    <w:p w:rsidR="0051466A" w:rsidRDefault="0051466A" w:rsidP="000B39DB">
      <w:pPr>
        <w:spacing w:after="0"/>
        <w:jc w:val="both"/>
        <w:rPr>
          <w:rFonts w:ascii="Century Gothic" w:eastAsia="Arial Unicode MS" w:hAnsi="Century Gothic"/>
          <w:b/>
          <w:kern w:val="28"/>
          <w:sz w:val="20"/>
          <w:szCs w:val="20"/>
          <w:lang w:val="es-ES_tradnl"/>
        </w:rPr>
      </w:pPr>
    </w:p>
    <w:p w:rsidR="0051466A" w:rsidRDefault="0051466A" w:rsidP="000B39DB">
      <w:pPr>
        <w:spacing w:after="0"/>
        <w:jc w:val="both"/>
        <w:rPr>
          <w:rFonts w:ascii="Century Gothic" w:eastAsia="Arial Unicode MS" w:hAnsi="Century Gothic"/>
          <w:b/>
          <w:kern w:val="28"/>
          <w:sz w:val="20"/>
          <w:szCs w:val="20"/>
          <w:lang w:val="es-ES_tradnl"/>
        </w:rPr>
      </w:pPr>
    </w:p>
    <w:p w:rsidR="0051466A" w:rsidRDefault="0051466A" w:rsidP="000B39DB">
      <w:pPr>
        <w:spacing w:after="0"/>
        <w:jc w:val="both"/>
        <w:rPr>
          <w:rFonts w:ascii="Century Gothic" w:eastAsia="Arial Unicode MS" w:hAnsi="Century Gothic"/>
          <w:b/>
          <w:kern w:val="28"/>
          <w:sz w:val="20"/>
          <w:szCs w:val="20"/>
          <w:lang w:val="es-ES_tradnl"/>
        </w:rPr>
      </w:pPr>
    </w:p>
    <w:p w:rsidR="000B39DB" w:rsidRPr="007F580D" w:rsidRDefault="000B39DB" w:rsidP="000B39DB">
      <w:pPr>
        <w:spacing w:after="0"/>
        <w:jc w:val="both"/>
        <w:rPr>
          <w:rFonts w:ascii="Century Gothic" w:eastAsia="Arial Unicode MS" w:hAnsi="Century Gothic"/>
          <w:b/>
          <w:kern w:val="28"/>
          <w:sz w:val="20"/>
          <w:szCs w:val="20"/>
          <w:lang w:val="es-ES_tradnl"/>
        </w:rPr>
      </w:pPr>
    </w:p>
    <w:p w:rsidR="000B39DB" w:rsidRPr="00C91C66" w:rsidRDefault="000B39DB" w:rsidP="00705928">
      <w:pPr>
        <w:pStyle w:val="Prrafodelista"/>
        <w:numPr>
          <w:ilvl w:val="1"/>
          <w:numId w:val="33"/>
        </w:numPr>
        <w:jc w:val="both"/>
        <w:rPr>
          <w:rFonts w:ascii="Century Gothic" w:hAnsi="Century Gothic" w:cs="Arial"/>
          <w:b/>
          <w:sz w:val="20"/>
          <w:szCs w:val="20"/>
          <w:lang w:val="es-ES_tradnl"/>
        </w:rPr>
      </w:pPr>
      <w:r w:rsidRPr="00C91C66">
        <w:rPr>
          <w:rFonts w:ascii="Century Gothic" w:hAnsi="Century Gothic" w:cs="Arial"/>
          <w:b/>
          <w:sz w:val="20"/>
          <w:szCs w:val="20"/>
          <w:lang w:val="es-ES_tradnl"/>
        </w:rPr>
        <w:t>MEDICIÓN Y FORMA DE PAGO.</w:t>
      </w:r>
    </w:p>
    <w:p w:rsidR="000B39DB" w:rsidRPr="007F580D" w:rsidRDefault="000B39DB" w:rsidP="000B39DB">
      <w:pPr>
        <w:spacing w:before="100" w:beforeAutospacing="1" w:after="100" w:afterAutospacing="1"/>
        <w:jc w:val="both"/>
        <w:rPr>
          <w:rFonts w:ascii="Century Gothic" w:hAnsi="Century Gothic"/>
          <w:b/>
          <w:sz w:val="20"/>
          <w:szCs w:val="20"/>
        </w:rPr>
      </w:pPr>
      <w:r w:rsidRPr="007F580D">
        <w:rPr>
          <w:rFonts w:ascii="Century Gothic" w:hAnsi="Century Gothic" w:cs="Arial"/>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w:t>
      </w:r>
      <w:r w:rsidRPr="007F580D">
        <w:rPr>
          <w:rFonts w:ascii="Century Gothic" w:hAnsi="Century Gothic" w:cs="Arial"/>
          <w:sz w:val="20"/>
          <w:szCs w:val="20"/>
          <w:lang w:val="es-ES_tradnl"/>
        </w:rPr>
        <w:t>en las coberturas correspondientes de Empedrado y Tierra</w:t>
      </w:r>
      <w:r w:rsidRPr="007F580D">
        <w:rPr>
          <w:rFonts w:ascii="Century Gothic" w:hAnsi="Century Gothic" w:cs="Arial"/>
          <w:sz w:val="20"/>
          <w:szCs w:val="20"/>
        </w:rPr>
        <w:t xml:space="preserve"> y según el precio cotizado en la propuesta aceptada.</w:t>
      </w:r>
    </w:p>
    <w:p w:rsidR="000B39DB" w:rsidRPr="007F580D" w:rsidRDefault="000B39DB" w:rsidP="000B39DB">
      <w:pPr>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No se tomara en cuenta para la cancelación de este ítem las losetas de señalización colocadas en aceras de hormigón.</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7036" w:type="dxa"/>
        <w:jc w:val="center"/>
        <w:tblLook w:val="04A0" w:firstRow="1" w:lastRow="0" w:firstColumn="1" w:lastColumn="0" w:noHBand="0" w:noVBand="1"/>
      </w:tblPr>
      <w:tblGrid>
        <w:gridCol w:w="1025"/>
        <w:gridCol w:w="4950"/>
        <w:gridCol w:w="1061"/>
      </w:tblGrid>
      <w:tr w:rsidR="000B39DB" w:rsidRPr="007F580D" w:rsidTr="003F1564">
        <w:trPr>
          <w:trHeight w:val="403"/>
          <w:jc w:val="center"/>
        </w:trPr>
        <w:tc>
          <w:tcPr>
            <w:tcW w:w="1025" w:type="dxa"/>
            <w:shd w:val="clear" w:color="auto" w:fill="17365D" w:themeFill="text2" w:themeFillShade="BF"/>
            <w:vAlign w:val="center"/>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950" w:type="dxa"/>
            <w:shd w:val="clear" w:color="auto" w:fill="17365D" w:themeFill="text2" w:themeFillShade="BF"/>
            <w:vAlign w:val="center"/>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61" w:type="dxa"/>
            <w:shd w:val="clear" w:color="auto" w:fill="17365D" w:themeFill="text2" w:themeFillShade="BF"/>
            <w:vAlign w:val="center"/>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3F1564">
        <w:trPr>
          <w:trHeight w:val="834"/>
          <w:jc w:val="center"/>
        </w:trPr>
        <w:tc>
          <w:tcPr>
            <w:tcW w:w="1025" w:type="dxa"/>
            <w:vAlign w:val="center"/>
          </w:tcPr>
          <w:p w:rsidR="000B39DB" w:rsidRPr="007F580D" w:rsidRDefault="00C91C66" w:rsidP="000B39DB">
            <w:pPr>
              <w:jc w:val="center"/>
              <w:rPr>
                <w:rFonts w:ascii="Century Gothic" w:eastAsia="Arial Unicode MS" w:hAnsi="Century Gothic"/>
                <w:lang w:val="es-ES_tradnl"/>
              </w:rPr>
            </w:pPr>
            <w:r>
              <w:rPr>
                <w:rFonts w:ascii="Century Gothic" w:eastAsia="Arial Unicode MS" w:hAnsi="Century Gothic"/>
                <w:lang w:val="es-ES_tradnl"/>
              </w:rPr>
              <w:lastRenderedPageBreak/>
              <w:t>16</w:t>
            </w:r>
          </w:p>
        </w:tc>
        <w:tc>
          <w:tcPr>
            <w:tcW w:w="4950" w:type="dxa"/>
            <w:vAlign w:val="center"/>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PLAQUETAS DE SEÑALIZACIÓN HORIZONTAL</w:t>
            </w:r>
          </w:p>
        </w:tc>
        <w:tc>
          <w:tcPr>
            <w:tcW w:w="1061" w:type="dxa"/>
            <w:vAlign w:val="center"/>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0B39DB" w:rsidRPr="00C91C66" w:rsidRDefault="000B39DB" w:rsidP="00705928">
      <w:pPr>
        <w:pStyle w:val="Ttulo2"/>
        <w:numPr>
          <w:ilvl w:val="0"/>
          <w:numId w:val="33"/>
        </w:numPr>
        <w:jc w:val="both"/>
        <w:rPr>
          <w:rFonts w:ascii="Century Gothic" w:hAnsi="Century Gothic"/>
          <w:i w:val="0"/>
          <w:sz w:val="20"/>
          <w:szCs w:val="20"/>
          <w:lang w:val="es-ES_tradnl"/>
        </w:rPr>
      </w:pPr>
      <w:r w:rsidRPr="00C91C66">
        <w:rPr>
          <w:rFonts w:ascii="Century Gothic" w:hAnsi="Century Gothic"/>
          <w:i w:val="0"/>
          <w:sz w:val="20"/>
          <w:szCs w:val="20"/>
        </w:rPr>
        <w:t>LIMPIEZA Y RETIRO DE ESCOMBROS.</w:t>
      </w:r>
    </w:p>
    <w:p w:rsidR="000B39DB" w:rsidRPr="007F580D" w:rsidRDefault="000B39DB" w:rsidP="000B39DB">
      <w:pPr>
        <w:autoSpaceDE w:val="0"/>
        <w:autoSpaceDN w:val="0"/>
        <w:adjustRightInd w:val="0"/>
        <w:spacing w:after="0"/>
        <w:jc w:val="both"/>
        <w:rPr>
          <w:rFonts w:ascii="Century Gothic" w:hAnsi="Century Gothic"/>
          <w:b/>
          <w:sz w:val="20"/>
          <w:szCs w:val="20"/>
        </w:rPr>
      </w:pPr>
      <w:r w:rsidRPr="007F580D">
        <w:rPr>
          <w:rFonts w:ascii="Century Gothic" w:hAnsi="Century Gothic"/>
          <w:b/>
          <w:sz w:val="20"/>
          <w:szCs w:val="20"/>
        </w:rPr>
        <w:t>UNIDAD: GLB.</w:t>
      </w:r>
    </w:p>
    <w:p w:rsidR="000B39DB" w:rsidRPr="007F580D" w:rsidRDefault="000B39DB"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DEFINICIÓN.</w:t>
      </w:r>
    </w:p>
    <w:p w:rsidR="000B39DB" w:rsidRPr="007F580D" w:rsidRDefault="000B39DB" w:rsidP="00C91C66">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177072">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Los escombros deberán ser recogidos cada tramo, no dejando esta actividad postergada  hasta el final de la obra.</w:t>
      </w:r>
    </w:p>
    <w:p w:rsidR="000B39DB" w:rsidRPr="007F580D" w:rsidRDefault="000B39DB" w:rsidP="00C91C66">
      <w:pPr>
        <w:spacing w:before="100" w:beforeAutospacing="1" w:after="100" w:afterAutospacing="1"/>
        <w:jc w:val="both"/>
        <w:rPr>
          <w:rFonts w:ascii="Century Gothic" w:hAnsi="Century Gothic"/>
          <w:kern w:val="28"/>
          <w:sz w:val="20"/>
          <w:szCs w:val="20"/>
          <w:lang w:val="es-ES_tradnl"/>
        </w:rPr>
      </w:pPr>
      <w:bookmarkStart w:id="96" w:name="_Toc314666973"/>
      <w:r w:rsidRPr="007F580D">
        <w:rPr>
          <w:rFonts w:ascii="Century Gothic" w:hAnsi="Century Gothic"/>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96"/>
      <w:r w:rsidRPr="007F580D">
        <w:rPr>
          <w:rFonts w:ascii="Century Gothic" w:hAnsi="Century Gothic"/>
          <w:kern w:val="28"/>
          <w:sz w:val="20"/>
          <w:szCs w:val="20"/>
          <w:lang w:val="es-ES_tradnl"/>
        </w:rPr>
        <w:t xml:space="preserve"> La limpieza periódica deberá realizarse en cada tramo concluido, dejando el área libre de materiales excedentes y de residuos.</w:t>
      </w:r>
    </w:p>
    <w:p w:rsidR="000B39DB" w:rsidRPr="007F580D" w:rsidRDefault="000B39DB"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C91C66"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(Volquetas, camionetas, etc.)  Para la ejecución de los trabajos, los mismos deberán ser aprobados por el SUPERVISOR al inicio de la actividad.</w:t>
      </w:r>
    </w:p>
    <w:p w:rsidR="000B39DB" w:rsidRPr="007F580D" w:rsidRDefault="000B39DB"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0B39DB" w:rsidRDefault="000B39DB" w:rsidP="000B39DB">
      <w:pPr>
        <w:tabs>
          <w:tab w:val="left" w:pos="993"/>
        </w:tabs>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B39DB" w:rsidRPr="007F580D" w:rsidRDefault="000B39DB" w:rsidP="000B39DB">
      <w:pPr>
        <w:widowControl w:val="0"/>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que indique y considere el SUPERVISOR reutilizables, serán transportados y </w:t>
      </w:r>
      <w:r w:rsidRPr="007F580D">
        <w:rPr>
          <w:rFonts w:ascii="Century Gothic" w:hAnsi="Century Gothic"/>
          <w:kern w:val="28"/>
          <w:sz w:val="20"/>
          <w:szCs w:val="20"/>
          <w:lang w:val="es-ES_tradnl"/>
        </w:rPr>
        <w:lastRenderedPageBreak/>
        <w:t xml:space="preserve">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B39DB" w:rsidRPr="007F580D" w:rsidRDefault="000B39DB" w:rsidP="000B39DB">
      <w:pPr>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0B39DB" w:rsidRPr="007F580D" w:rsidRDefault="000B39DB"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0B39DB" w:rsidRPr="007F580D" w:rsidTr="00D17C99">
        <w:trPr>
          <w:jc w:val="center"/>
        </w:trPr>
        <w:tc>
          <w:tcPr>
            <w:tcW w:w="699" w:type="dxa"/>
            <w:shd w:val="clear" w:color="auto" w:fill="17365D" w:themeFill="text2" w:themeFillShade="BF"/>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shd w:val="clear" w:color="auto" w:fill="17365D" w:themeFill="text2" w:themeFillShade="BF"/>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17365D" w:themeFill="text2" w:themeFillShade="BF"/>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trHeight w:val="149"/>
          <w:jc w:val="center"/>
        </w:trPr>
        <w:tc>
          <w:tcPr>
            <w:tcW w:w="699" w:type="dxa"/>
          </w:tcPr>
          <w:p w:rsidR="000B39DB" w:rsidRPr="007F580D" w:rsidRDefault="00D17C99" w:rsidP="000B39DB">
            <w:pPr>
              <w:jc w:val="center"/>
              <w:rPr>
                <w:rFonts w:ascii="Century Gothic" w:eastAsia="Arial Unicode MS" w:hAnsi="Century Gothic"/>
                <w:lang w:val="es-ES_tradnl"/>
              </w:rPr>
            </w:pPr>
            <w:r>
              <w:rPr>
                <w:rFonts w:ascii="Century Gothic" w:eastAsia="Arial Unicode MS" w:hAnsi="Century Gothic"/>
                <w:lang w:val="es-ES_tradnl"/>
              </w:rPr>
              <w:t>17</w:t>
            </w:r>
          </w:p>
        </w:tc>
        <w:tc>
          <w:tcPr>
            <w:tcW w:w="4794" w:type="dxa"/>
          </w:tcPr>
          <w:p w:rsidR="000B39DB" w:rsidRPr="000B39DB" w:rsidRDefault="000B39DB" w:rsidP="000B39DB">
            <w:pPr>
              <w:tabs>
                <w:tab w:val="left" w:pos="0"/>
                <w:tab w:val="left" w:pos="142"/>
              </w:tabs>
              <w:autoSpaceDE w:val="0"/>
              <w:autoSpaceDN w:val="0"/>
              <w:adjustRightInd w:val="0"/>
              <w:jc w:val="center"/>
              <w:rPr>
                <w:rFonts w:ascii="Century Gothic" w:hAnsi="Century Gothic" w:cs="Arial"/>
                <w:lang w:val="es-BO"/>
              </w:rPr>
            </w:pPr>
            <w:r>
              <w:rPr>
                <w:rFonts w:ascii="Century Gothic" w:eastAsia="Arial Unicode MS" w:hAnsi="Century Gothic"/>
                <w:lang w:val="es-ES_tradnl"/>
              </w:rPr>
              <w:t>LIMP</w:t>
            </w:r>
            <w:r w:rsidRPr="007F580D">
              <w:rPr>
                <w:rFonts w:ascii="Century Gothic" w:eastAsia="Arial Unicode MS" w:hAnsi="Century Gothic"/>
                <w:lang w:val="es-ES_tradnl"/>
              </w:rPr>
              <w:t>IEZA Y RETIRO DE ESCOMBROS</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GLB.</w:t>
            </w:r>
          </w:p>
        </w:tc>
      </w:tr>
    </w:tbl>
    <w:p w:rsidR="007B7358" w:rsidRPr="00D17C99" w:rsidRDefault="007B7358" w:rsidP="00705928">
      <w:pPr>
        <w:pStyle w:val="Ttulo2"/>
        <w:keepLines/>
        <w:numPr>
          <w:ilvl w:val="0"/>
          <w:numId w:val="33"/>
        </w:numPr>
        <w:spacing w:before="200" w:after="0" w:line="276" w:lineRule="auto"/>
        <w:jc w:val="both"/>
        <w:rPr>
          <w:rFonts w:ascii="Century Gothic" w:hAnsi="Century Gothic"/>
          <w:i w:val="0"/>
          <w:sz w:val="20"/>
          <w:szCs w:val="20"/>
        </w:rPr>
      </w:pPr>
      <w:r w:rsidRPr="00D17C99">
        <w:rPr>
          <w:rFonts w:ascii="Century Gothic" w:hAnsi="Century Gothic"/>
          <w:i w:val="0"/>
          <w:sz w:val="20"/>
          <w:szCs w:val="20"/>
        </w:rPr>
        <w:t>PROVISIÓN Y COLOCADO DE TUBERÍA DE PVC DN-</w:t>
      </w:r>
      <w:r w:rsidR="00704E10">
        <w:rPr>
          <w:rFonts w:ascii="Century Gothic" w:hAnsi="Century Gothic"/>
          <w:i w:val="0"/>
          <w:sz w:val="20"/>
          <w:szCs w:val="20"/>
        </w:rPr>
        <w:t>6</w:t>
      </w:r>
      <w:r w:rsidRPr="00D17C99">
        <w:rPr>
          <w:rFonts w:ascii="Century Gothic" w:hAnsi="Century Gothic"/>
          <w:i w:val="0"/>
          <w:sz w:val="20"/>
          <w:szCs w:val="20"/>
        </w:rPr>
        <w:t>”</w:t>
      </w:r>
    </w:p>
    <w:p w:rsidR="007B7358" w:rsidRPr="007F580D" w:rsidRDefault="007B7358" w:rsidP="007B7358">
      <w:pPr>
        <w:spacing w:after="0"/>
        <w:jc w:val="both"/>
        <w:rPr>
          <w:rFonts w:ascii="Century Gothic" w:hAnsi="Century Gothic"/>
          <w:b/>
          <w:sz w:val="20"/>
          <w:szCs w:val="20"/>
        </w:rPr>
      </w:pPr>
      <w:r w:rsidRPr="007F580D">
        <w:rPr>
          <w:rFonts w:ascii="Century Gothic" w:hAnsi="Century Gothic"/>
          <w:b/>
          <w:sz w:val="20"/>
          <w:szCs w:val="20"/>
        </w:rPr>
        <w:t>UNIDAD: ML.</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7B7358" w:rsidRPr="007F580D" w:rsidRDefault="007B7358" w:rsidP="007B7358">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E-40 DN</w:t>
      </w:r>
      <w:r w:rsidR="00704E10">
        <w:rPr>
          <w:rFonts w:ascii="Century Gothic" w:hAnsi="Century Gothic" w:cs="Arial"/>
          <w:sz w:val="20"/>
          <w:szCs w:val="20"/>
        </w:rPr>
        <w:t>6</w:t>
      </w:r>
      <w:r w:rsidRPr="007F580D">
        <w:rPr>
          <w:rFonts w:ascii="Century Gothic" w:hAnsi="Century Gothic" w:cs="Arial"/>
          <w:sz w:val="20"/>
          <w:szCs w:val="20"/>
        </w:rPr>
        <w:t>”</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lastRenderedPageBreak/>
        <w:t>MATERIALES, HERRAMIENTAS Y EQUIPO</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DN-8”</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7B7358" w:rsidRPr="007F580D" w:rsidRDefault="007B7358" w:rsidP="007B7358">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w:t>
      </w:r>
      <w:r w:rsidR="00704E10">
        <w:rPr>
          <w:rFonts w:ascii="Century Gothic" w:hAnsi="Century Gothic" w:cs="Arial"/>
          <w:sz w:val="20"/>
          <w:szCs w:val="20"/>
        </w:rPr>
        <w:t>6</w:t>
      </w:r>
      <w:r w:rsidRPr="007F580D">
        <w:rPr>
          <w:rFonts w:ascii="Century Gothic" w:hAnsi="Century Gothic" w:cs="Arial"/>
          <w:sz w:val="20"/>
          <w:szCs w:val="20"/>
        </w:rPr>
        <w:t>”</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7B7358"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7B7358" w:rsidRPr="007F580D" w:rsidTr="00D17C9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7B7358" w:rsidRPr="007F580D" w:rsidRDefault="007B7358" w:rsidP="003775CD">
            <w:pPr>
              <w:jc w:val="both"/>
              <w:rPr>
                <w:rFonts w:ascii="Century Gothic" w:hAnsi="Century Gothic" w:cs="Calibri"/>
                <w:b/>
                <w:sz w:val="20"/>
                <w:szCs w:val="20"/>
              </w:rPr>
            </w:pPr>
            <w:r w:rsidRPr="007F580D">
              <w:rPr>
                <w:rFonts w:ascii="Century Gothic" w:hAnsi="Century Gothic" w:cs="Calibri"/>
                <w:b/>
                <w:sz w:val="20"/>
                <w:szCs w:val="20"/>
              </w:rPr>
              <w:t>TUBERÍAS DE PROTECCIÓN  PVC - SCH E-40 DN 8”(PULGADAS)</w:t>
            </w:r>
          </w:p>
        </w:tc>
      </w:tr>
      <w:tr w:rsidR="007B7358" w:rsidRPr="007F580D" w:rsidTr="00D17C99">
        <w:trPr>
          <w:trHeight w:val="366"/>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1.PRODUCTO</w:t>
            </w:r>
          </w:p>
        </w:tc>
        <w:tc>
          <w:tcPr>
            <w:tcW w:w="5394" w:type="dxa"/>
            <w:tcBorders>
              <w:top w:val="single" w:sz="4" w:space="0" w:color="auto"/>
              <w:left w:val="single" w:sz="4" w:space="0" w:color="auto"/>
              <w:bottom w:val="single" w:sz="4" w:space="0" w:color="auto"/>
              <w:right w:val="single" w:sz="4" w:space="0" w:color="auto"/>
            </w:tcBorders>
            <w:vAlign w:val="center"/>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7B7358" w:rsidRPr="007F580D" w:rsidTr="00D17C99">
        <w:trPr>
          <w:trHeight w:val="262"/>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3.MATERIAL</w:t>
            </w:r>
          </w:p>
        </w:tc>
        <w:tc>
          <w:tcPr>
            <w:tcW w:w="5394" w:type="dxa"/>
            <w:tcBorders>
              <w:top w:val="single" w:sz="4" w:space="0" w:color="auto"/>
              <w:left w:val="single" w:sz="4" w:space="0" w:color="auto"/>
              <w:bottom w:val="single" w:sz="4" w:space="0" w:color="auto"/>
              <w:right w:val="single" w:sz="4" w:space="0" w:color="auto"/>
            </w:tcBorders>
            <w:vAlign w:val="center"/>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PVC</w:t>
            </w:r>
          </w:p>
        </w:tc>
      </w:tr>
      <w:tr w:rsidR="007B7358" w:rsidRPr="007F580D" w:rsidTr="00D17C99">
        <w:trPr>
          <w:trHeight w:val="280"/>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4.MEDIDAS</w:t>
            </w:r>
          </w:p>
        </w:tc>
        <w:tc>
          <w:tcPr>
            <w:tcW w:w="5394" w:type="dxa"/>
            <w:tcBorders>
              <w:top w:val="single" w:sz="4" w:space="0" w:color="auto"/>
              <w:left w:val="single" w:sz="4" w:space="0" w:color="auto"/>
              <w:bottom w:val="single" w:sz="4" w:space="0" w:color="auto"/>
              <w:right w:val="single" w:sz="4" w:space="0" w:color="auto"/>
            </w:tcBorders>
            <w:vAlign w:val="center"/>
            <w:hideMark/>
          </w:tcPr>
          <w:p w:rsidR="007B7358" w:rsidRPr="007F580D" w:rsidRDefault="007B7358" w:rsidP="00704E10">
            <w:pPr>
              <w:jc w:val="both"/>
              <w:rPr>
                <w:rFonts w:ascii="Century Gothic" w:hAnsi="Century Gothic" w:cs="Calibri"/>
                <w:sz w:val="20"/>
                <w:szCs w:val="20"/>
              </w:rPr>
            </w:pPr>
            <w:r w:rsidRPr="007F580D">
              <w:rPr>
                <w:rFonts w:ascii="Century Gothic" w:hAnsi="Century Gothic" w:cs="Calibri"/>
                <w:sz w:val="20"/>
                <w:szCs w:val="20"/>
              </w:rPr>
              <w:t xml:space="preserve">BARRA DE 6 METROS  DE DIÁMETRO DE </w:t>
            </w:r>
            <w:r w:rsidR="00704E10">
              <w:rPr>
                <w:rFonts w:ascii="Century Gothic" w:hAnsi="Century Gothic" w:cs="Calibri"/>
                <w:sz w:val="20"/>
                <w:szCs w:val="20"/>
              </w:rPr>
              <w:t>6</w:t>
            </w:r>
            <w:r w:rsidRPr="007F580D">
              <w:rPr>
                <w:rFonts w:ascii="Century Gothic" w:hAnsi="Century Gothic" w:cs="Calibri"/>
                <w:sz w:val="20"/>
                <w:szCs w:val="20"/>
              </w:rPr>
              <w:t>“ PULGADAS</w:t>
            </w:r>
          </w:p>
        </w:tc>
      </w:tr>
    </w:tbl>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7B7358" w:rsidRPr="007F580D" w:rsidRDefault="007B7358" w:rsidP="007B7358">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DN-8”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7B7358" w:rsidRPr="007F580D" w:rsidRDefault="007B7358" w:rsidP="007B7358">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753" w:type="dxa"/>
        <w:jc w:val="center"/>
        <w:tblLook w:val="04A0" w:firstRow="1" w:lastRow="0" w:firstColumn="1" w:lastColumn="0" w:noHBand="0" w:noVBand="1"/>
      </w:tblPr>
      <w:tblGrid>
        <w:gridCol w:w="729"/>
        <w:gridCol w:w="5005"/>
        <w:gridCol w:w="1019"/>
      </w:tblGrid>
      <w:tr w:rsidR="007B7358" w:rsidRPr="007F580D" w:rsidTr="00704E10">
        <w:trPr>
          <w:trHeight w:val="379"/>
          <w:jc w:val="center"/>
        </w:trPr>
        <w:tc>
          <w:tcPr>
            <w:tcW w:w="729" w:type="dxa"/>
            <w:shd w:val="clear" w:color="auto" w:fill="17365D" w:themeFill="text2" w:themeFillShade="BF"/>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005" w:type="dxa"/>
            <w:shd w:val="clear" w:color="auto" w:fill="17365D" w:themeFill="text2" w:themeFillShade="BF"/>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19" w:type="dxa"/>
            <w:shd w:val="clear" w:color="auto" w:fill="17365D" w:themeFill="text2" w:themeFillShade="BF"/>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704E10">
        <w:trPr>
          <w:trHeight w:val="781"/>
          <w:jc w:val="center"/>
        </w:trPr>
        <w:tc>
          <w:tcPr>
            <w:tcW w:w="729" w:type="dxa"/>
          </w:tcPr>
          <w:p w:rsidR="007B7358" w:rsidRPr="007F580D" w:rsidRDefault="00D17C99" w:rsidP="00177072">
            <w:pPr>
              <w:jc w:val="center"/>
              <w:rPr>
                <w:rFonts w:ascii="Century Gothic" w:eastAsia="Arial Unicode MS" w:hAnsi="Century Gothic"/>
                <w:lang w:val="es-ES_tradnl"/>
              </w:rPr>
            </w:pPr>
            <w:r>
              <w:rPr>
                <w:rFonts w:ascii="Century Gothic" w:eastAsia="Arial Unicode MS" w:hAnsi="Century Gothic"/>
                <w:lang w:val="es-ES_tradnl"/>
              </w:rPr>
              <w:t>18</w:t>
            </w:r>
          </w:p>
        </w:tc>
        <w:tc>
          <w:tcPr>
            <w:tcW w:w="5005" w:type="dxa"/>
          </w:tcPr>
          <w:p w:rsidR="007B7358" w:rsidRPr="007B7358" w:rsidRDefault="007B7358" w:rsidP="00704E10">
            <w:pPr>
              <w:jc w:val="center"/>
              <w:rPr>
                <w:rFonts w:ascii="Century Gothic" w:hAnsi="Century Gothic"/>
                <w:lang w:val="es-BO"/>
              </w:rPr>
            </w:pPr>
            <w:r w:rsidRPr="007F580D">
              <w:rPr>
                <w:rFonts w:ascii="Century Gothic" w:eastAsia="Arial Unicode MS" w:hAnsi="Century Gothic"/>
                <w:lang w:val="es-ES_tradnl"/>
              </w:rPr>
              <w:t>PROVISIÓN Y COLOCADO DE TUBERÍA DE PVC DN-</w:t>
            </w:r>
            <w:r w:rsidR="00704E10">
              <w:rPr>
                <w:rFonts w:ascii="Century Gothic" w:eastAsia="Arial Unicode MS" w:hAnsi="Century Gothic"/>
                <w:lang w:val="es-ES_tradnl"/>
              </w:rPr>
              <w:t>6</w:t>
            </w:r>
            <w:r w:rsidRPr="007F580D">
              <w:rPr>
                <w:rFonts w:ascii="Century Gothic" w:eastAsia="Arial Unicode MS" w:hAnsi="Century Gothic"/>
                <w:lang w:val="es-ES_tradnl"/>
              </w:rPr>
              <w:t>”</w:t>
            </w:r>
          </w:p>
        </w:tc>
        <w:tc>
          <w:tcPr>
            <w:tcW w:w="1019" w:type="dxa"/>
          </w:tcPr>
          <w:p w:rsidR="007B7358" w:rsidRPr="007F580D" w:rsidRDefault="007B7358" w:rsidP="003775CD">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7B7358" w:rsidRPr="00D17C99" w:rsidRDefault="007B7358" w:rsidP="00705928">
      <w:pPr>
        <w:pStyle w:val="Ttulo2"/>
        <w:keepLines/>
        <w:numPr>
          <w:ilvl w:val="0"/>
          <w:numId w:val="33"/>
        </w:numPr>
        <w:spacing w:before="200" w:after="0" w:line="276" w:lineRule="auto"/>
        <w:jc w:val="both"/>
        <w:rPr>
          <w:rFonts w:ascii="Century Gothic" w:hAnsi="Century Gothic"/>
          <w:i w:val="0"/>
          <w:sz w:val="20"/>
          <w:szCs w:val="20"/>
          <w:lang w:val="es-BO"/>
        </w:rPr>
      </w:pPr>
      <w:r w:rsidRPr="00D17C99">
        <w:rPr>
          <w:rFonts w:ascii="Century Gothic" w:hAnsi="Century Gothic"/>
          <w:i w:val="0"/>
          <w:sz w:val="20"/>
          <w:szCs w:val="20"/>
        </w:rPr>
        <w:t>PROVISIÓN Y COLOCADO DE TUBERÍA DE PVC DN-</w:t>
      </w:r>
      <w:r w:rsidR="00D17C99" w:rsidRPr="00D17C99">
        <w:rPr>
          <w:rFonts w:ascii="Century Gothic" w:hAnsi="Century Gothic"/>
          <w:i w:val="0"/>
          <w:sz w:val="20"/>
          <w:szCs w:val="20"/>
          <w:lang w:val="es-BO"/>
        </w:rPr>
        <w:t>3</w:t>
      </w:r>
      <w:r w:rsidRPr="00D17C99">
        <w:rPr>
          <w:rFonts w:ascii="Century Gothic" w:hAnsi="Century Gothic"/>
          <w:i w:val="0"/>
          <w:sz w:val="20"/>
          <w:szCs w:val="20"/>
        </w:rPr>
        <w:t>”</w:t>
      </w:r>
    </w:p>
    <w:p w:rsidR="007B7358" w:rsidRPr="007F580D" w:rsidRDefault="007B7358" w:rsidP="007B7358">
      <w:pPr>
        <w:spacing w:after="0"/>
        <w:jc w:val="both"/>
        <w:rPr>
          <w:rFonts w:ascii="Century Gothic" w:hAnsi="Century Gothic"/>
          <w:b/>
          <w:sz w:val="20"/>
          <w:szCs w:val="20"/>
        </w:rPr>
      </w:pPr>
      <w:r w:rsidRPr="007F580D">
        <w:rPr>
          <w:rFonts w:ascii="Century Gothic" w:hAnsi="Century Gothic"/>
          <w:b/>
          <w:sz w:val="20"/>
          <w:szCs w:val="20"/>
        </w:rPr>
        <w:t>UNIDAD: ML.</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7B7358" w:rsidRPr="007F580D" w:rsidRDefault="007B7358" w:rsidP="007B7358">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lastRenderedPageBreak/>
        <w:t>Este ítem se refiere a la provisión y colocación de tubería PVC SCH E-</w:t>
      </w:r>
      <w:r w:rsidR="00D17C99" w:rsidRPr="007F580D">
        <w:rPr>
          <w:rFonts w:ascii="Century Gothic" w:hAnsi="Century Gothic" w:cs="Arial"/>
          <w:sz w:val="20"/>
          <w:szCs w:val="20"/>
        </w:rPr>
        <w:t>40 DN</w:t>
      </w:r>
      <w:r w:rsidRPr="007F580D">
        <w:rPr>
          <w:rFonts w:ascii="Century Gothic" w:hAnsi="Century Gothic" w:cs="Arial"/>
          <w:sz w:val="20"/>
          <w:szCs w:val="20"/>
        </w:rPr>
        <w:t>-</w:t>
      </w:r>
      <w:r w:rsidR="00D17C99">
        <w:rPr>
          <w:rFonts w:ascii="Century Gothic" w:hAnsi="Century Gothic" w:cs="Arial"/>
          <w:sz w:val="20"/>
          <w:szCs w:val="20"/>
        </w:rPr>
        <w:t>3</w:t>
      </w:r>
      <w:r w:rsidRPr="007F580D">
        <w:rPr>
          <w:rFonts w:ascii="Century Gothic" w:hAnsi="Century Gothic" w:cs="Arial"/>
          <w:sz w:val="20"/>
          <w:szCs w:val="20"/>
        </w:rPr>
        <w:t>”</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w:t>
      </w:r>
      <w:r w:rsidR="00D17C99" w:rsidRPr="007F580D">
        <w:rPr>
          <w:rFonts w:ascii="Century Gothic" w:hAnsi="Century Gothic" w:cs="Arial"/>
          <w:sz w:val="20"/>
          <w:szCs w:val="20"/>
        </w:rPr>
        <w:t>40 DN</w:t>
      </w:r>
      <w:r w:rsidRPr="007F580D">
        <w:rPr>
          <w:rFonts w:ascii="Century Gothic" w:hAnsi="Century Gothic" w:cs="Arial"/>
          <w:sz w:val="20"/>
          <w:szCs w:val="20"/>
        </w:rPr>
        <w:t>-</w:t>
      </w:r>
      <w:r w:rsidR="00D17C99">
        <w:rPr>
          <w:rFonts w:ascii="Century Gothic" w:hAnsi="Century Gothic" w:cs="Arial"/>
          <w:sz w:val="20"/>
          <w:szCs w:val="20"/>
        </w:rPr>
        <w:t>3</w:t>
      </w:r>
      <w:r w:rsidRPr="007F580D">
        <w:rPr>
          <w:rFonts w:ascii="Century Gothic" w:hAnsi="Century Gothic" w:cs="Arial"/>
          <w:sz w:val="20"/>
          <w:szCs w:val="20"/>
        </w:rPr>
        <w:t>”</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7B7358" w:rsidRPr="007F580D" w:rsidRDefault="007B7358" w:rsidP="007B7358">
      <w:pPr>
        <w:widowControl w:val="0"/>
        <w:autoSpaceDE w:val="0"/>
        <w:autoSpaceDN w:val="0"/>
        <w:adjustRightInd w:val="0"/>
        <w:jc w:val="both"/>
        <w:rPr>
          <w:rFonts w:ascii="Century Gothic" w:hAnsi="Century Gothic"/>
          <w:iCs/>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w:t>
      </w:r>
      <w:r w:rsidR="00D17C99" w:rsidRPr="007F580D">
        <w:rPr>
          <w:rFonts w:ascii="Century Gothic" w:hAnsi="Century Gothic" w:cs="Arial"/>
          <w:sz w:val="20"/>
          <w:szCs w:val="20"/>
        </w:rPr>
        <w:t>40 DN</w:t>
      </w:r>
      <w:r w:rsidRPr="007F580D">
        <w:rPr>
          <w:rFonts w:ascii="Century Gothic" w:hAnsi="Century Gothic" w:cs="Arial"/>
          <w:sz w:val="20"/>
          <w:szCs w:val="20"/>
        </w:rPr>
        <w:t>-</w:t>
      </w:r>
      <w:r w:rsidR="00D17C99">
        <w:rPr>
          <w:rFonts w:ascii="Century Gothic" w:hAnsi="Century Gothic" w:cs="Arial"/>
          <w:sz w:val="20"/>
          <w:szCs w:val="20"/>
        </w:rPr>
        <w:t>3</w:t>
      </w:r>
      <w:r w:rsidRPr="007F580D">
        <w:rPr>
          <w:rFonts w:ascii="Century Gothic" w:hAnsi="Century Gothic" w:cs="Arial"/>
          <w:sz w:val="20"/>
          <w:szCs w:val="20"/>
        </w:rPr>
        <w:t xml:space="preserve">” </w:t>
      </w:r>
      <w:r w:rsidRPr="007F580D">
        <w:rPr>
          <w:rFonts w:ascii="Century Gothic" w:hAnsi="Century Gothic"/>
          <w:iCs/>
          <w:sz w:val="20"/>
          <w:szCs w:val="20"/>
        </w:rPr>
        <w:t>deben ser ubicada en todos los cruces y cunetas con la longitud y disposición previamente aprobadas por el SUPERVISOR DE OBRA de YPFB.</w:t>
      </w:r>
    </w:p>
    <w:p w:rsidR="007B7358"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7B7358" w:rsidRPr="007F580D" w:rsidRDefault="007B7358" w:rsidP="007B7358">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w:t>
      </w:r>
      <w:r w:rsidR="00D17C99">
        <w:rPr>
          <w:rFonts w:ascii="Century Gothic" w:hAnsi="Century Gothic" w:cs="Arial"/>
          <w:sz w:val="20"/>
          <w:szCs w:val="20"/>
        </w:rPr>
        <w:t>3</w:t>
      </w:r>
      <w:r w:rsidRPr="007F580D">
        <w:rPr>
          <w:rFonts w:ascii="Century Gothic" w:hAnsi="Century Gothic" w:cs="Arial"/>
          <w:sz w:val="20"/>
          <w:szCs w:val="20"/>
        </w:rPr>
        <w:t>” 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7B7358" w:rsidRPr="007F580D" w:rsidRDefault="007B7358" w:rsidP="007B7358">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D17C99">
        <w:trPr>
          <w:jc w:val="center"/>
        </w:trPr>
        <w:tc>
          <w:tcPr>
            <w:tcW w:w="700" w:type="dxa"/>
            <w:shd w:val="clear" w:color="auto" w:fill="17365D" w:themeFill="text2" w:themeFillShade="BF"/>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shd w:val="clear" w:color="auto" w:fill="17365D" w:themeFill="text2" w:themeFillShade="BF"/>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shd w:val="clear" w:color="auto" w:fill="17365D" w:themeFill="text2" w:themeFillShade="BF"/>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700" w:type="dxa"/>
          </w:tcPr>
          <w:p w:rsidR="007B7358" w:rsidRPr="007F580D" w:rsidRDefault="00D17C99" w:rsidP="00C95430">
            <w:pPr>
              <w:jc w:val="center"/>
              <w:rPr>
                <w:rFonts w:ascii="Century Gothic" w:eastAsia="Arial Unicode MS" w:hAnsi="Century Gothic"/>
                <w:lang w:val="es-ES_tradnl"/>
              </w:rPr>
            </w:pPr>
            <w:r>
              <w:rPr>
                <w:rFonts w:ascii="Century Gothic" w:eastAsia="Arial Unicode MS" w:hAnsi="Century Gothic"/>
                <w:lang w:val="es-ES_tradnl"/>
              </w:rPr>
              <w:t>19</w:t>
            </w:r>
          </w:p>
        </w:tc>
        <w:tc>
          <w:tcPr>
            <w:tcW w:w="4824" w:type="dxa"/>
          </w:tcPr>
          <w:p w:rsidR="007B7358" w:rsidRPr="007B7358" w:rsidRDefault="007B7358" w:rsidP="00D17C99">
            <w:pPr>
              <w:jc w:val="center"/>
              <w:rPr>
                <w:rFonts w:ascii="Century Gothic" w:hAnsi="Century Gothic"/>
                <w:lang w:val="es-BO"/>
              </w:rPr>
            </w:pPr>
            <w:r w:rsidRPr="007F580D">
              <w:rPr>
                <w:rFonts w:ascii="Century Gothic" w:eastAsia="Arial Unicode MS" w:hAnsi="Century Gothic"/>
                <w:lang w:val="es-ES_tradnl"/>
              </w:rPr>
              <w:t>PROVISIÓN Y COLOCADO DE TUBERÍA DE PVC DN-</w:t>
            </w:r>
            <w:r w:rsidR="00D17C99">
              <w:rPr>
                <w:rFonts w:ascii="Century Gothic" w:eastAsia="Arial Unicode MS" w:hAnsi="Century Gothic"/>
                <w:lang w:val="es-ES_tradnl"/>
              </w:rPr>
              <w:t>3</w:t>
            </w:r>
            <w:r w:rsidRPr="007F580D">
              <w:rPr>
                <w:rFonts w:ascii="Century Gothic" w:eastAsia="Arial Unicode MS" w:hAnsi="Century Gothic"/>
                <w:lang w:val="es-ES_tradnl"/>
              </w:rPr>
              <w:t>”</w:t>
            </w:r>
          </w:p>
        </w:tc>
        <w:tc>
          <w:tcPr>
            <w:tcW w:w="945" w:type="dxa"/>
          </w:tcPr>
          <w:p w:rsidR="007B7358" w:rsidRPr="007F580D" w:rsidRDefault="007B7358" w:rsidP="003775CD">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704E10" w:rsidRDefault="00704E10" w:rsidP="00290E1E">
      <w:pPr>
        <w:pStyle w:val="Norma"/>
        <w:spacing w:after="0" w:line="240" w:lineRule="auto"/>
        <w:contextualSpacing/>
        <w:jc w:val="center"/>
        <w:rPr>
          <w:rFonts w:ascii="Century Gothic" w:eastAsia="Arial Unicode MS" w:hAnsi="Century Gothic"/>
          <w:b/>
          <w:sz w:val="50"/>
          <w:szCs w:val="50"/>
        </w:rPr>
      </w:pPr>
    </w:p>
    <w:p w:rsidR="00704E10" w:rsidRDefault="00704E10" w:rsidP="00290E1E">
      <w:pPr>
        <w:pStyle w:val="Norma"/>
        <w:spacing w:after="0" w:line="240" w:lineRule="auto"/>
        <w:contextualSpacing/>
        <w:jc w:val="center"/>
        <w:rPr>
          <w:rFonts w:ascii="Century Gothic" w:eastAsia="Arial Unicode MS" w:hAnsi="Century Gothic"/>
          <w:b/>
          <w:sz w:val="50"/>
          <w:szCs w:val="50"/>
        </w:rPr>
      </w:pPr>
    </w:p>
    <w:p w:rsidR="00704E10" w:rsidRDefault="00704E10" w:rsidP="00290E1E">
      <w:pPr>
        <w:pStyle w:val="Norma"/>
        <w:spacing w:after="0" w:line="240" w:lineRule="auto"/>
        <w:contextualSpacing/>
        <w:jc w:val="center"/>
        <w:rPr>
          <w:rFonts w:ascii="Century Gothic" w:eastAsia="Arial Unicode MS" w:hAnsi="Century Gothic"/>
          <w:b/>
          <w:sz w:val="50"/>
          <w:szCs w:val="50"/>
        </w:rPr>
      </w:pPr>
    </w:p>
    <w:p w:rsidR="00704E10" w:rsidRDefault="00704E10" w:rsidP="00290E1E">
      <w:pPr>
        <w:pStyle w:val="Norma"/>
        <w:spacing w:after="0" w:line="240" w:lineRule="auto"/>
        <w:contextualSpacing/>
        <w:jc w:val="center"/>
        <w:rPr>
          <w:rFonts w:ascii="Century Gothic" w:eastAsia="Arial Unicode MS" w:hAnsi="Century Gothic"/>
          <w:b/>
          <w:sz w:val="50"/>
          <w:szCs w:val="50"/>
        </w:rPr>
      </w:pPr>
    </w:p>
    <w:p w:rsidR="00704E10" w:rsidRDefault="00704E10" w:rsidP="00290E1E">
      <w:pPr>
        <w:pStyle w:val="Norma"/>
        <w:spacing w:after="0" w:line="240" w:lineRule="auto"/>
        <w:contextualSpacing/>
        <w:jc w:val="center"/>
        <w:rPr>
          <w:rFonts w:ascii="Century Gothic" w:eastAsia="Arial Unicode MS" w:hAnsi="Century Gothic"/>
          <w:b/>
          <w:sz w:val="50"/>
          <w:szCs w:val="5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290E1E" w:rsidRPr="007C59E8" w:rsidRDefault="00290E1E" w:rsidP="00290E1E">
      <w:pPr>
        <w:pStyle w:val="Norma"/>
        <w:spacing w:after="0" w:line="240" w:lineRule="auto"/>
        <w:contextualSpacing/>
        <w:jc w:val="both"/>
        <w:rPr>
          <w:rFonts w:eastAsia="Arial Unicode MS"/>
        </w:rPr>
      </w:pPr>
    </w:p>
    <w:p w:rsidR="00290E1E" w:rsidRDefault="00290E1E" w:rsidP="00290E1E">
      <w:pPr>
        <w:pStyle w:val="Norma"/>
        <w:spacing w:after="0" w:line="240" w:lineRule="auto"/>
        <w:contextualSpacing/>
        <w:jc w:val="center"/>
        <w:rPr>
          <w:b/>
          <w:bCs/>
          <w:sz w:val="50"/>
          <w:szCs w:val="5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Pr="009A2E47" w:rsidRDefault="00290E1E" w:rsidP="00C95430">
      <w:pPr>
        <w:pStyle w:val="Ttulo2"/>
        <w:jc w:val="center"/>
        <w:rPr>
          <w:rFonts w:ascii="Century Gothic" w:hAnsi="Century Gothic"/>
          <w:sz w:val="22"/>
          <w:szCs w:val="22"/>
          <w:lang w:val="es-ES_tradnl"/>
        </w:rPr>
      </w:pPr>
      <w:r w:rsidRPr="009A2E47">
        <w:rPr>
          <w:rFonts w:ascii="Century Gothic" w:hAnsi="Century Gothic" w:cs="Arial"/>
          <w:u w:val="single"/>
        </w:rPr>
        <w:t>OBRAS MECÁNICAS</w:t>
      </w:r>
    </w:p>
    <w:p w:rsidR="00290E1E" w:rsidRPr="00867CBB" w:rsidRDefault="00290E1E" w:rsidP="00867CBB">
      <w:pPr>
        <w:pStyle w:val="Ttulo2"/>
        <w:numPr>
          <w:ilvl w:val="1"/>
          <w:numId w:val="13"/>
        </w:numPr>
        <w:tabs>
          <w:tab w:val="clear" w:pos="3204"/>
          <w:tab w:val="num" w:pos="709"/>
        </w:tabs>
        <w:ind w:left="426" w:hanging="426"/>
        <w:rPr>
          <w:rFonts w:ascii="Century Gothic" w:hAnsi="Century Gothic" w:cs="Arial"/>
          <w:i w:val="0"/>
          <w:sz w:val="20"/>
          <w:szCs w:val="20"/>
        </w:rPr>
      </w:pPr>
      <w:r w:rsidRPr="00867CBB">
        <w:rPr>
          <w:rFonts w:ascii="Century Gothic" w:hAnsi="Century Gothic" w:cs="Arial"/>
          <w:i w:val="0"/>
          <w:sz w:val="20"/>
          <w:szCs w:val="20"/>
        </w:rPr>
        <w:t xml:space="preserve">PUNTO DE </w:t>
      </w:r>
      <w:r w:rsidR="00867CBB" w:rsidRPr="00867CBB">
        <w:rPr>
          <w:rFonts w:ascii="Century Gothic" w:hAnsi="Century Gothic" w:cs="Arial"/>
          <w:i w:val="0"/>
          <w:sz w:val="20"/>
          <w:szCs w:val="20"/>
        </w:rPr>
        <w:t>SOLDADURA P.E Ø=40 mm., P.E Ø=</w:t>
      </w:r>
      <w:r w:rsidR="00704E10">
        <w:rPr>
          <w:rFonts w:ascii="Century Gothic" w:hAnsi="Century Gothic" w:cs="Arial"/>
          <w:i w:val="0"/>
          <w:sz w:val="20"/>
          <w:szCs w:val="20"/>
        </w:rPr>
        <w:t>90</w:t>
      </w:r>
      <w:r w:rsidR="00867CBB" w:rsidRPr="00867CBB">
        <w:rPr>
          <w:rFonts w:ascii="Century Gothic" w:hAnsi="Century Gothic" w:cs="Arial"/>
          <w:i w:val="0"/>
          <w:sz w:val="20"/>
          <w:szCs w:val="20"/>
        </w:rPr>
        <w:t xml:space="preserve"> mm.</w:t>
      </w: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PUNTO.</w:t>
      </w:r>
    </w:p>
    <w:p w:rsidR="00290E1E" w:rsidRPr="007F580D" w:rsidRDefault="00290E1E" w:rsidP="00893F36">
      <w:pPr>
        <w:pStyle w:val="Estilo1"/>
        <w:numPr>
          <w:ilvl w:val="1"/>
          <w:numId w:val="31"/>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290E1E" w:rsidRPr="007F580D" w:rsidRDefault="00290E1E" w:rsidP="00290E1E">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290E1E" w:rsidRPr="007F580D" w:rsidRDefault="00290E1E" w:rsidP="00893F36">
      <w:pPr>
        <w:pStyle w:val="Estilo1"/>
        <w:numPr>
          <w:ilvl w:val="1"/>
          <w:numId w:val="31"/>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290E1E" w:rsidRPr="007F580D" w:rsidRDefault="00290E1E" w:rsidP="00290E1E">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0E1E" w:rsidRPr="007F580D" w:rsidRDefault="00290E1E" w:rsidP="00290E1E">
      <w:pPr>
        <w:widowControl w:val="0"/>
        <w:autoSpaceDE w:val="0"/>
        <w:autoSpaceDN w:val="0"/>
        <w:adjustRightInd w:val="0"/>
        <w:jc w:val="both"/>
        <w:rPr>
          <w:rFonts w:ascii="Century Gothic" w:hAnsi="Century Gothic"/>
          <w:b/>
          <w:sz w:val="20"/>
          <w:szCs w:val="20"/>
        </w:rPr>
      </w:pPr>
      <w:r w:rsidRPr="007F580D">
        <w:rPr>
          <w:rFonts w:ascii="Century Gothic" w:hAnsi="Century Gothic"/>
          <w:b/>
          <w:sz w:val="20"/>
          <w:szCs w:val="20"/>
        </w:rPr>
        <w:t>1.3 PROCEDIMIENTO PARA LA EJECUCIÓN</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 .</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290E1E" w:rsidRPr="007F580D" w:rsidRDefault="00290E1E" w:rsidP="00290E1E">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lastRenderedPageBreak/>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290E1E" w:rsidRPr="007F580D" w:rsidRDefault="009231BE" w:rsidP="009231BE">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1.4 </w:t>
      </w:r>
      <w:r w:rsidR="00290E1E" w:rsidRPr="007F580D">
        <w:rPr>
          <w:rFonts w:ascii="Century Gothic" w:hAnsi="Century Gothic"/>
          <w:sz w:val="20"/>
          <w:szCs w:val="20"/>
        </w:rPr>
        <w:t>MEDICIÓN Y FORMA DE PAGO</w:t>
      </w:r>
    </w:p>
    <w:p w:rsidR="00290E1E" w:rsidRPr="007F580D" w:rsidRDefault="00290E1E" w:rsidP="00290E1E">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9231BE" w:rsidRDefault="00290E1E" w:rsidP="00290E1E">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290E1E" w:rsidRPr="007F580D" w:rsidTr="00867CBB">
        <w:trPr>
          <w:jc w:val="center"/>
        </w:trPr>
        <w:tc>
          <w:tcPr>
            <w:tcW w:w="699" w:type="dxa"/>
            <w:shd w:val="clear" w:color="auto" w:fill="17365D" w:themeFill="text2" w:themeFillShade="BF"/>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shd w:val="clear" w:color="auto" w:fill="17365D" w:themeFill="text2" w:themeFillShade="BF"/>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shd w:val="clear" w:color="auto" w:fill="17365D" w:themeFill="text2" w:themeFillShade="BF"/>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90E1E" w:rsidRPr="007F580D" w:rsidTr="001D2593">
        <w:trPr>
          <w:jc w:val="center"/>
        </w:trPr>
        <w:tc>
          <w:tcPr>
            <w:tcW w:w="699" w:type="dxa"/>
          </w:tcPr>
          <w:p w:rsidR="00290E1E" w:rsidRPr="007F580D" w:rsidRDefault="003F1564" w:rsidP="001D2593">
            <w:pPr>
              <w:jc w:val="center"/>
              <w:rPr>
                <w:rFonts w:ascii="Century Gothic" w:eastAsia="Arial Unicode MS" w:hAnsi="Century Gothic"/>
                <w:lang w:val="es-ES_tradnl"/>
              </w:rPr>
            </w:pPr>
            <w:r>
              <w:rPr>
                <w:rFonts w:ascii="Century Gothic" w:eastAsia="Arial Unicode MS" w:hAnsi="Century Gothic"/>
                <w:lang w:val="es-ES_tradnl"/>
              </w:rPr>
              <w:t>1</w:t>
            </w:r>
          </w:p>
        </w:tc>
        <w:tc>
          <w:tcPr>
            <w:tcW w:w="4718" w:type="dxa"/>
          </w:tcPr>
          <w:p w:rsidR="00290E1E" w:rsidRPr="007F580D" w:rsidRDefault="00290E1E" w:rsidP="001D2593">
            <w:pPr>
              <w:jc w:val="center"/>
              <w:rPr>
                <w:rFonts w:ascii="Century Gothic" w:eastAsia="Arial Unicode MS" w:hAnsi="Century Gothic"/>
                <w:lang w:val="es-ES_tradnl"/>
              </w:rPr>
            </w:pPr>
            <w:r w:rsidRPr="00290E1E">
              <w:rPr>
                <w:rFonts w:ascii="Century Gothic" w:hAnsi="Century Gothic" w:cs="Arial"/>
                <w:lang w:val="es-BO"/>
              </w:rPr>
              <w:t xml:space="preserve">PUNTO DE </w:t>
            </w:r>
            <w:r w:rsidR="00867CBB" w:rsidRPr="00290E1E">
              <w:rPr>
                <w:rFonts w:ascii="Century Gothic" w:hAnsi="Century Gothic" w:cs="Arial"/>
                <w:lang w:val="es-BO"/>
              </w:rPr>
              <w:t>SOLDADURA P.E</w:t>
            </w:r>
            <w:r w:rsidRPr="00290E1E">
              <w:rPr>
                <w:rFonts w:ascii="Century Gothic" w:hAnsi="Century Gothic" w:cs="Arial"/>
                <w:lang w:val="es-BO"/>
              </w:rPr>
              <w:t xml:space="preserve"> Ø=40 mm.</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r w:rsidR="00290E1E" w:rsidRPr="007F580D" w:rsidTr="001D2593">
        <w:trPr>
          <w:jc w:val="center"/>
        </w:trPr>
        <w:tc>
          <w:tcPr>
            <w:tcW w:w="699" w:type="dxa"/>
          </w:tcPr>
          <w:p w:rsidR="00290E1E" w:rsidRPr="007F580D" w:rsidRDefault="003F1564" w:rsidP="001D2593">
            <w:pPr>
              <w:jc w:val="center"/>
              <w:rPr>
                <w:rFonts w:ascii="Century Gothic" w:eastAsia="Arial Unicode MS" w:hAnsi="Century Gothic"/>
                <w:lang w:val="es-ES_tradnl"/>
              </w:rPr>
            </w:pPr>
            <w:r>
              <w:rPr>
                <w:rFonts w:ascii="Century Gothic" w:eastAsia="Arial Unicode MS" w:hAnsi="Century Gothic"/>
                <w:lang w:val="es-ES_tradnl"/>
              </w:rPr>
              <w:t>2</w:t>
            </w:r>
          </w:p>
        </w:tc>
        <w:tc>
          <w:tcPr>
            <w:tcW w:w="4718" w:type="dxa"/>
          </w:tcPr>
          <w:p w:rsidR="00290E1E" w:rsidRPr="00290E1E" w:rsidRDefault="00290E1E" w:rsidP="00704E10">
            <w:pPr>
              <w:jc w:val="center"/>
              <w:rPr>
                <w:rFonts w:ascii="Century Gothic" w:hAnsi="Century Gothic" w:cs="Arial"/>
                <w:lang w:val="es-BO"/>
              </w:rPr>
            </w:pPr>
            <w:r w:rsidRPr="00290E1E">
              <w:rPr>
                <w:rFonts w:ascii="Century Gothic" w:hAnsi="Century Gothic" w:cs="Arial"/>
                <w:lang w:val="es-BO"/>
              </w:rPr>
              <w:t xml:space="preserve">PUNTO DE </w:t>
            </w:r>
            <w:r w:rsidR="00867CBB" w:rsidRPr="00290E1E">
              <w:rPr>
                <w:rFonts w:ascii="Century Gothic" w:hAnsi="Century Gothic" w:cs="Arial"/>
                <w:lang w:val="es-BO"/>
              </w:rPr>
              <w:t>SOLDADURA P.E</w:t>
            </w:r>
            <w:r w:rsidRPr="00290E1E">
              <w:rPr>
                <w:rFonts w:ascii="Century Gothic" w:hAnsi="Century Gothic" w:cs="Arial"/>
                <w:lang w:val="es-BO"/>
              </w:rPr>
              <w:t xml:space="preserve"> Ø=</w:t>
            </w:r>
            <w:r w:rsidR="00704E10">
              <w:rPr>
                <w:rFonts w:ascii="Century Gothic" w:hAnsi="Century Gothic" w:cs="Arial"/>
                <w:lang w:val="es-BO"/>
              </w:rPr>
              <w:t>90</w:t>
            </w:r>
            <w:r w:rsidRPr="00290E1E">
              <w:rPr>
                <w:rFonts w:ascii="Century Gothic" w:hAnsi="Century Gothic" w:cs="Arial"/>
                <w:lang w:val="es-BO"/>
              </w:rPr>
              <w:t xml:space="preserve"> mm.</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867CBB" w:rsidRPr="00867CBB" w:rsidRDefault="00867CBB" w:rsidP="00705928">
      <w:pPr>
        <w:pStyle w:val="Ttulo2"/>
        <w:numPr>
          <w:ilvl w:val="0"/>
          <w:numId w:val="45"/>
        </w:numPr>
        <w:tabs>
          <w:tab w:val="clear" w:pos="3204"/>
        </w:tabs>
        <w:ind w:left="284" w:hanging="284"/>
        <w:rPr>
          <w:rFonts w:ascii="Century Gothic" w:hAnsi="Century Gothic" w:cs="Century Gothic"/>
          <w:b w:val="0"/>
          <w:bCs w:val="0"/>
          <w:color w:val="000000"/>
          <w:sz w:val="20"/>
          <w:szCs w:val="20"/>
          <w:lang w:val="es-BO"/>
        </w:rPr>
      </w:pPr>
      <w:r w:rsidRPr="00867CBB">
        <w:rPr>
          <w:rFonts w:ascii="Century Gothic" w:hAnsi="Century Gothic" w:cs="Arial"/>
          <w:i w:val="0"/>
          <w:sz w:val="20"/>
          <w:szCs w:val="20"/>
        </w:rPr>
        <w:t xml:space="preserve">ELABORACION DE PLANOS AS BUILT (INCLY. OBRAS CIVILES Y MECANICAS) </w:t>
      </w:r>
    </w:p>
    <w:p w:rsidR="007B7358" w:rsidRPr="007F580D" w:rsidRDefault="00867CBB" w:rsidP="00867CBB">
      <w:pPr>
        <w:pStyle w:val="Ttulo2"/>
        <w:rPr>
          <w:rFonts w:ascii="Century Gothic" w:hAnsi="Century Gothic" w:cs="Century Gothic"/>
          <w:b w:val="0"/>
          <w:bCs w:val="0"/>
          <w:color w:val="000000"/>
          <w:sz w:val="20"/>
          <w:szCs w:val="20"/>
          <w:lang w:val="es-BO"/>
        </w:rPr>
      </w:pPr>
      <w:r w:rsidRPr="00867CBB">
        <w:rPr>
          <w:rFonts w:ascii="Century Gothic" w:hAnsi="Century Gothic" w:cs="Arial"/>
          <w:i w:val="0"/>
          <w:sz w:val="20"/>
          <w:szCs w:val="20"/>
        </w:rPr>
        <w:t>UNIDAD: ML</w:t>
      </w:r>
      <w:r w:rsidR="007B7358" w:rsidRPr="00867CBB">
        <w:rPr>
          <w:rFonts w:ascii="Century Gothic" w:hAnsi="Century Gothic" w:cs="Arial"/>
          <w:i w:val="0"/>
          <w:sz w:val="20"/>
          <w:szCs w:val="20"/>
        </w:rPr>
        <w:t>.</w:t>
      </w:r>
    </w:p>
    <w:p w:rsidR="007B7358"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3F1564" w:rsidRDefault="007B7358" w:rsidP="00705928">
      <w:pPr>
        <w:pStyle w:val="Prrafodelista"/>
        <w:numPr>
          <w:ilvl w:val="1"/>
          <w:numId w:val="45"/>
        </w:numPr>
        <w:autoSpaceDE w:val="0"/>
        <w:autoSpaceDN w:val="0"/>
        <w:adjustRightInd w:val="0"/>
        <w:ind w:left="426" w:hanging="426"/>
        <w:jc w:val="both"/>
        <w:rPr>
          <w:rFonts w:ascii="Century Gothic" w:hAnsi="Century Gothic" w:cs="Century Gothic"/>
          <w:b/>
          <w:color w:val="000000"/>
          <w:sz w:val="20"/>
          <w:szCs w:val="20"/>
          <w:lang w:val="es-BO"/>
        </w:rPr>
      </w:pPr>
      <w:r w:rsidRPr="003F1564">
        <w:rPr>
          <w:rFonts w:ascii="Century Gothic" w:hAnsi="Century Gothic" w:cs="Century Gothic"/>
          <w:b/>
          <w:color w:val="000000"/>
          <w:sz w:val="20"/>
          <w:szCs w:val="20"/>
          <w:lang w:val="es-BO"/>
        </w:rPr>
        <w:t xml:space="preserve"> </w:t>
      </w:r>
      <w:r w:rsidRPr="003F1564">
        <w:rPr>
          <w:rFonts w:ascii="Century Gothic" w:hAnsi="Century Gothic" w:cs="Century Gothic"/>
          <w:b/>
          <w:bCs/>
          <w:color w:val="000000"/>
          <w:sz w:val="20"/>
          <w:szCs w:val="20"/>
          <w:lang w:val="es-BO"/>
        </w:rPr>
        <w:t xml:space="preserve">DEFINICIÓN.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Este ítem comprende la elaboración de Planos que definen en forma precisa la ubicación de las tuberías y accesorios con respecto a líneas de eje de las rasantes municipales, indicando longitudes de tramos, diámetros, perfil, etc.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3F1564" w:rsidRDefault="007B7358" w:rsidP="00705928">
      <w:pPr>
        <w:pStyle w:val="Prrafodelista"/>
        <w:numPr>
          <w:ilvl w:val="1"/>
          <w:numId w:val="45"/>
        </w:numPr>
        <w:autoSpaceDE w:val="0"/>
        <w:autoSpaceDN w:val="0"/>
        <w:adjustRightInd w:val="0"/>
        <w:ind w:left="426" w:hanging="426"/>
        <w:jc w:val="both"/>
        <w:rPr>
          <w:rFonts w:ascii="Century Gothic" w:hAnsi="Century Gothic" w:cs="Century Gothic"/>
          <w:b/>
          <w:bCs/>
          <w:color w:val="000000"/>
          <w:sz w:val="20"/>
          <w:szCs w:val="20"/>
          <w:lang w:val="es-BO"/>
        </w:rPr>
      </w:pPr>
      <w:r>
        <w:rPr>
          <w:rFonts w:ascii="Century Gothic" w:hAnsi="Century Gothic" w:cs="Century Gothic"/>
          <w:b/>
          <w:bCs/>
          <w:color w:val="000000"/>
          <w:sz w:val="20"/>
          <w:szCs w:val="20"/>
          <w:lang w:val="es-BO"/>
        </w:rPr>
        <w:t xml:space="preserve"> </w:t>
      </w:r>
      <w:r w:rsidRPr="007F580D">
        <w:rPr>
          <w:rFonts w:ascii="Century Gothic" w:hAnsi="Century Gothic" w:cs="Century Gothic"/>
          <w:b/>
          <w:bCs/>
          <w:color w:val="000000"/>
          <w:sz w:val="20"/>
          <w:szCs w:val="20"/>
          <w:lang w:val="es-BO"/>
        </w:rPr>
        <w:t xml:space="preserve">MATERIALES, HERRAMIENTAS Y EQUIPO.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CONTRATISTA, deberá proveer todos los materiales, herramientas y equipos necesarios (cinta de medición, GPS, cámara fotográfica, material de escritorio, software, plotter, etc.), de acuerdo a lo señalado en la propuesta técnica.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3F1564" w:rsidRDefault="007B7358" w:rsidP="00705928">
      <w:pPr>
        <w:pStyle w:val="Prrafodelista"/>
        <w:numPr>
          <w:ilvl w:val="1"/>
          <w:numId w:val="45"/>
        </w:numPr>
        <w:autoSpaceDE w:val="0"/>
        <w:autoSpaceDN w:val="0"/>
        <w:adjustRightInd w:val="0"/>
        <w:ind w:left="426" w:hanging="426"/>
        <w:jc w:val="both"/>
        <w:rPr>
          <w:rFonts w:ascii="Century Gothic" w:hAnsi="Century Gothic" w:cs="Century Gothic"/>
          <w:b/>
          <w:bCs/>
          <w:color w:val="000000"/>
          <w:sz w:val="20"/>
          <w:szCs w:val="20"/>
          <w:lang w:val="es-BO"/>
        </w:rPr>
      </w:pPr>
      <w:r w:rsidRPr="003F1564">
        <w:rPr>
          <w:rFonts w:ascii="Century Gothic" w:hAnsi="Century Gothic" w:cs="Century Gothic"/>
          <w:b/>
          <w:bCs/>
          <w:color w:val="000000"/>
          <w:sz w:val="20"/>
          <w:szCs w:val="20"/>
          <w:lang w:val="es-BO"/>
        </w:rPr>
        <w:t xml:space="preserve"> PROCEDIMIENTO PARA LA EJECUCIÓN.</w:t>
      </w:r>
      <w:r w:rsidRPr="007F580D">
        <w:rPr>
          <w:rFonts w:ascii="Century Gothic" w:hAnsi="Century Gothic" w:cs="Century Gothic"/>
          <w:b/>
          <w:bCs/>
          <w:color w:val="000000"/>
          <w:sz w:val="20"/>
          <w:szCs w:val="20"/>
          <w:lang w:val="es-BO"/>
        </w:rPr>
        <w:t xml:space="preserve">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a) </w:t>
      </w:r>
      <w:r w:rsidRPr="007F580D">
        <w:rPr>
          <w:rFonts w:ascii="Century Gothic" w:hAnsi="Century Gothic" w:cs="Century Gothic"/>
          <w:color w:val="000000"/>
          <w:sz w:val="20"/>
          <w:szCs w:val="20"/>
          <w:lang w:val="es-BO"/>
        </w:rPr>
        <w:t xml:space="preserve">La elaboración de los planos As Built, será realizado por personal calificado (Responsable de Planos As Built), con experiencia y con capacitación en el manejo de paquetes CAD (ComputerAidedDesign), contando con dominio en el software AutoCad -2011 o versiones posteriores. Se debe presentar la documentación respaldatoria, la misma que será verificada y firmada por el residente de obra, para su presentación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lastRenderedPageBreak/>
        <w:t xml:space="preserve">b) </w:t>
      </w:r>
      <w:r w:rsidRPr="007F580D">
        <w:rPr>
          <w:rFonts w:ascii="Century Gothic" w:hAnsi="Century Gothic" w:cs="Century Gothic"/>
          <w:color w:val="000000"/>
          <w:sz w:val="20"/>
          <w:szCs w:val="20"/>
          <w:lang w:val="es-BO"/>
        </w:rPr>
        <w:t xml:space="preserve">YPFB entregara planos de la(s) zona(s) donde se realice el proyecto, en casos excepcionales el CONTRATISTA, será el encargado de conseguir los planos de la zona previa comunicación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c) </w:t>
      </w:r>
      <w:r w:rsidRPr="007F580D">
        <w:rPr>
          <w:rFonts w:ascii="Century Gothic" w:hAnsi="Century Gothic" w:cs="Century Gothic"/>
          <w:color w:val="000000"/>
          <w:sz w:val="20"/>
          <w:szCs w:val="20"/>
          <w:lang w:val="es-BO"/>
        </w:rPr>
        <w:t xml:space="preserve">El SUPERVISOR DE OBRA entregará una </w:t>
      </w:r>
      <w:r w:rsidRPr="007F580D">
        <w:rPr>
          <w:rFonts w:ascii="Century Gothic" w:hAnsi="Century Gothic" w:cs="Century Gothic"/>
          <w:b/>
          <w:bCs/>
          <w:color w:val="000000"/>
          <w:sz w:val="20"/>
          <w:szCs w:val="20"/>
          <w:lang w:val="es-BO"/>
        </w:rPr>
        <w:t xml:space="preserve">guía </w:t>
      </w:r>
      <w:r w:rsidRPr="007F580D">
        <w:rPr>
          <w:rFonts w:ascii="Century Gothic" w:hAnsi="Century Gothic" w:cs="Century Gothic"/>
          <w:color w:val="000000"/>
          <w:sz w:val="20"/>
          <w:szCs w:val="20"/>
          <w:lang w:val="es-BO"/>
        </w:rPr>
        <w:t xml:space="preserve">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d) </w:t>
      </w:r>
      <w:r w:rsidRPr="007F580D">
        <w:rPr>
          <w:rFonts w:ascii="Century Gothic" w:hAnsi="Century Gothic" w:cs="Century Gothic"/>
          <w:color w:val="000000"/>
          <w:sz w:val="20"/>
          <w:szCs w:val="20"/>
          <w:lang w:val="es-BO"/>
        </w:rPr>
        <w:t xml:space="preserve">En la elaboración de planos As Built, se deberá realizar todas las mediciones y acotaciones necesarias en obra, para que la información sea coherente con la construcción de red secundaria. </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Arial"/>
          <w:sz w:val="20"/>
          <w:szCs w:val="20"/>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e) </w:t>
      </w:r>
      <w:r w:rsidRPr="007F580D">
        <w:rPr>
          <w:rFonts w:ascii="Century Gothic" w:hAnsi="Century Gothic" w:cs="Century Gothic"/>
          <w:color w:val="000000"/>
          <w:sz w:val="20"/>
          <w:szCs w:val="20"/>
          <w:lang w:val="es-BO"/>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f) </w:t>
      </w:r>
      <w:r w:rsidRPr="007F580D">
        <w:rPr>
          <w:rFonts w:ascii="Century Gothic" w:hAnsi="Century Gothic" w:cs="Century Gothic"/>
          <w:color w:val="000000"/>
          <w:sz w:val="20"/>
          <w:szCs w:val="20"/>
          <w:lang w:val="es-BO"/>
        </w:rPr>
        <w:t xml:space="preserve">La presentación final de los planos “As Built” por parte del CONTRATISTA, deberá realizarse antes de la entrega definitiva de la obra, caso contrario no se realizara la recepción de la obra.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05928">
      <w:pPr>
        <w:pStyle w:val="Prrafodelista"/>
        <w:numPr>
          <w:ilvl w:val="1"/>
          <w:numId w:val="45"/>
        </w:numPr>
        <w:autoSpaceDE w:val="0"/>
        <w:autoSpaceDN w:val="0"/>
        <w:adjustRightInd w:val="0"/>
        <w:ind w:left="426" w:hanging="426"/>
        <w:jc w:val="both"/>
        <w:rPr>
          <w:rFonts w:ascii="Century Gothic" w:hAnsi="Century Gothic" w:cs="Century Gothic"/>
          <w:b/>
          <w:bCs/>
          <w:color w:val="000000"/>
          <w:sz w:val="20"/>
          <w:szCs w:val="20"/>
          <w:lang w:val="es-BO"/>
        </w:rPr>
      </w:pPr>
      <w:r w:rsidRPr="003F1564">
        <w:rPr>
          <w:rFonts w:ascii="Century Gothic" w:hAnsi="Century Gothic" w:cs="Century Gothic"/>
          <w:b/>
          <w:bCs/>
          <w:color w:val="000000"/>
          <w:sz w:val="20"/>
          <w:szCs w:val="20"/>
          <w:lang w:val="es-BO"/>
        </w:rPr>
        <w:t xml:space="preserve"> </w:t>
      </w:r>
      <w:r w:rsidRPr="007F580D">
        <w:rPr>
          <w:rFonts w:ascii="Century Gothic" w:hAnsi="Century Gothic" w:cs="Century Gothic"/>
          <w:b/>
          <w:bCs/>
          <w:color w:val="000000"/>
          <w:sz w:val="20"/>
          <w:szCs w:val="20"/>
          <w:lang w:val="es-BO"/>
        </w:rPr>
        <w:t xml:space="preserve">MEDICIÓN Y FORMA DE PAGO.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Dicho pago, será la compensación total por los materiales, mano de obra, herramientas, equipo y otros gastos que sean necesarios, para la adecuada y correcta ejecución de los trabajos.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7B7358"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Tanto el Residente de Obra como el Responsable de Planos As Built, son los responsables de la veracidad, exactitud y presentación de las medidas de obra como sus respectivos detalles graficados en los planos.</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867CBB">
        <w:trPr>
          <w:jc w:val="center"/>
        </w:trPr>
        <w:tc>
          <w:tcPr>
            <w:tcW w:w="699" w:type="dxa"/>
            <w:shd w:val="clear" w:color="auto" w:fill="17365D" w:themeFill="text2" w:themeFillShade="BF"/>
            <w:vAlign w:val="center"/>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shd w:val="clear" w:color="auto" w:fill="17365D" w:themeFill="text2" w:themeFillShade="BF"/>
            <w:vAlign w:val="center"/>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17365D" w:themeFill="text2" w:themeFillShade="BF"/>
            <w:vAlign w:val="center"/>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867CBB">
        <w:trPr>
          <w:jc w:val="center"/>
        </w:trPr>
        <w:tc>
          <w:tcPr>
            <w:tcW w:w="699" w:type="dxa"/>
            <w:vAlign w:val="center"/>
          </w:tcPr>
          <w:p w:rsidR="007B7358" w:rsidRPr="007F580D" w:rsidRDefault="009E3E14" w:rsidP="003775CD">
            <w:pPr>
              <w:jc w:val="center"/>
              <w:rPr>
                <w:rFonts w:ascii="Century Gothic" w:eastAsia="Arial Unicode MS" w:hAnsi="Century Gothic"/>
                <w:lang w:val="es-ES_tradnl"/>
              </w:rPr>
            </w:pPr>
            <w:r>
              <w:rPr>
                <w:rFonts w:ascii="Century Gothic" w:eastAsia="Arial Unicode MS" w:hAnsi="Century Gothic"/>
                <w:lang w:val="es-ES_tradnl"/>
              </w:rPr>
              <w:lastRenderedPageBreak/>
              <w:t>3</w:t>
            </w:r>
          </w:p>
        </w:tc>
        <w:tc>
          <w:tcPr>
            <w:tcW w:w="4794" w:type="dxa"/>
            <w:vAlign w:val="center"/>
          </w:tcPr>
          <w:p w:rsidR="007B7358" w:rsidRPr="00867CBB" w:rsidRDefault="00867CBB" w:rsidP="00867CBB">
            <w:pPr>
              <w:pStyle w:val="Ttulo2"/>
              <w:outlineLvl w:val="1"/>
              <w:rPr>
                <w:rFonts w:ascii="Century Gothic" w:hAnsi="Century Gothic" w:cs="Century Gothic"/>
                <w:b w:val="0"/>
                <w:bCs w:val="0"/>
                <w:color w:val="000000"/>
                <w:sz w:val="20"/>
                <w:szCs w:val="20"/>
                <w:lang w:val="es-BO"/>
              </w:rPr>
            </w:pPr>
            <w:r w:rsidRPr="00867CBB">
              <w:rPr>
                <w:rFonts w:ascii="Century Gothic" w:hAnsi="Century Gothic" w:cs="Arial"/>
                <w:b w:val="0"/>
                <w:i w:val="0"/>
                <w:sz w:val="20"/>
                <w:szCs w:val="20"/>
              </w:rPr>
              <w:t xml:space="preserve">ELABORACION DE PLANOS AS BUILT (INCLY. OBRAS CIVILES Y MECANICAS) </w:t>
            </w:r>
          </w:p>
        </w:tc>
        <w:tc>
          <w:tcPr>
            <w:tcW w:w="976" w:type="dxa"/>
            <w:vAlign w:val="center"/>
          </w:tcPr>
          <w:p w:rsidR="007B7358" w:rsidRPr="007F580D" w:rsidRDefault="007B7358" w:rsidP="003775CD">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290E1E" w:rsidRPr="00867CBB" w:rsidRDefault="009231BE" w:rsidP="00705928">
      <w:pPr>
        <w:pStyle w:val="Ttulo2"/>
        <w:numPr>
          <w:ilvl w:val="0"/>
          <w:numId w:val="45"/>
        </w:numPr>
        <w:tabs>
          <w:tab w:val="clear" w:pos="3204"/>
        </w:tabs>
        <w:ind w:left="567" w:hanging="567"/>
        <w:rPr>
          <w:rFonts w:ascii="Century Gothic" w:hAnsi="Century Gothic" w:cs="Arial"/>
          <w:i w:val="0"/>
          <w:sz w:val="20"/>
          <w:szCs w:val="20"/>
        </w:rPr>
      </w:pPr>
      <w:r w:rsidRPr="00867CBB">
        <w:rPr>
          <w:rFonts w:ascii="Century Gothic" w:hAnsi="Century Gothic" w:cs="Arial"/>
          <w:i w:val="0"/>
          <w:sz w:val="20"/>
          <w:szCs w:val="20"/>
        </w:rPr>
        <w:t>VENTEO, PRUEBA DE</w:t>
      </w:r>
      <w:r w:rsidR="00290E1E" w:rsidRPr="00867CBB">
        <w:rPr>
          <w:rFonts w:ascii="Century Gothic" w:hAnsi="Century Gothic" w:cs="Arial"/>
          <w:i w:val="0"/>
          <w:sz w:val="20"/>
          <w:szCs w:val="20"/>
        </w:rPr>
        <w:t>RESISTENCIA Y HERMETICIDAD</w:t>
      </w:r>
    </w:p>
    <w:p w:rsidR="00290E1E" w:rsidRPr="00FD4328" w:rsidRDefault="00290E1E" w:rsidP="00290E1E">
      <w:pPr>
        <w:tabs>
          <w:tab w:val="left" w:pos="0"/>
          <w:tab w:val="left" w:pos="142"/>
        </w:tabs>
        <w:autoSpaceDE w:val="0"/>
        <w:autoSpaceDN w:val="0"/>
        <w:adjustRightInd w:val="0"/>
        <w:spacing w:after="0"/>
        <w:jc w:val="both"/>
        <w:rPr>
          <w:rFonts w:ascii="Century Gothic" w:hAnsi="Century Gothic" w:cs="Arial"/>
          <w:b/>
        </w:rPr>
      </w:pPr>
      <w:r w:rsidRPr="00FD4328">
        <w:rPr>
          <w:rFonts w:ascii="Century Gothic" w:hAnsi="Century Gothic" w:cs="Arial"/>
          <w:b/>
        </w:rPr>
        <w:t>UNIDAD: ML.</w:t>
      </w:r>
    </w:p>
    <w:p w:rsidR="00290E1E" w:rsidRPr="007F580D" w:rsidRDefault="00C61E28" w:rsidP="00705928">
      <w:pPr>
        <w:pStyle w:val="Estilo1"/>
        <w:numPr>
          <w:ilvl w:val="1"/>
          <w:numId w:val="45"/>
        </w:numPr>
        <w:spacing w:before="100" w:beforeAutospacing="1" w:after="100" w:afterAutospacing="1" w:line="276" w:lineRule="auto"/>
        <w:ind w:left="426" w:hanging="426"/>
        <w:rPr>
          <w:rFonts w:ascii="Century Gothic" w:hAnsi="Century Gothic"/>
          <w:sz w:val="20"/>
          <w:szCs w:val="20"/>
        </w:rPr>
      </w:pPr>
      <w:r>
        <w:rPr>
          <w:rFonts w:ascii="Century Gothic" w:hAnsi="Century Gothic"/>
          <w:sz w:val="20"/>
          <w:szCs w:val="20"/>
        </w:rPr>
        <w:t xml:space="preserve"> </w:t>
      </w:r>
      <w:r w:rsidR="00290E1E" w:rsidRPr="007F580D">
        <w:rPr>
          <w:rFonts w:ascii="Century Gothic" w:hAnsi="Century Gothic"/>
          <w:sz w:val="20"/>
          <w:szCs w:val="20"/>
        </w:rPr>
        <w:t xml:space="preserve">DEFINICIÓN </w:t>
      </w:r>
    </w:p>
    <w:p w:rsidR="00290E1E" w:rsidRPr="007F580D" w:rsidRDefault="00290E1E" w:rsidP="00290E1E">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las pruebas de Resistencia y Hermeticidad, de todos los puntos antes de realizar las interconexiones, acuerdo a planos y/o instrucciones emitidas por el SUPERVISOR DE OBRA.  </w:t>
      </w:r>
    </w:p>
    <w:p w:rsidR="00290E1E" w:rsidRPr="007F580D" w:rsidRDefault="00290E1E" w:rsidP="00705928">
      <w:pPr>
        <w:pStyle w:val="Estilo1"/>
        <w:numPr>
          <w:ilvl w:val="1"/>
          <w:numId w:val="45"/>
        </w:numPr>
        <w:spacing w:before="100" w:beforeAutospacing="1" w:after="100" w:afterAutospacing="1" w:line="276" w:lineRule="auto"/>
        <w:ind w:left="426" w:hanging="426"/>
        <w:rPr>
          <w:rFonts w:ascii="Century Gothic" w:hAnsi="Century Gothic"/>
          <w:sz w:val="20"/>
          <w:szCs w:val="20"/>
        </w:rPr>
      </w:pPr>
      <w:r w:rsidRPr="007F580D">
        <w:rPr>
          <w:rFonts w:ascii="Century Gothic" w:hAnsi="Century Gothic"/>
          <w:sz w:val="20"/>
          <w:szCs w:val="20"/>
        </w:rPr>
        <w:t>MATERIALES, HERRAMIENTAS Y EQUIPO</w:t>
      </w:r>
    </w:p>
    <w:p w:rsidR="00290E1E" w:rsidRPr="007F580D" w:rsidRDefault="00290E1E" w:rsidP="00290E1E">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(Compresoras, manómetros, manifold, válvulas, registradores de presión y temperatura, volquetas, camionetas, etc.)  Para la ejecución de los trabajos, los mismos deberán ser aprobados por el SUPERVISOR al inicio de la actividad.</w:t>
      </w:r>
    </w:p>
    <w:p w:rsidR="00290E1E" w:rsidRPr="00C61E28" w:rsidRDefault="00290E1E" w:rsidP="00705928">
      <w:pPr>
        <w:pStyle w:val="Estilo1"/>
        <w:numPr>
          <w:ilvl w:val="1"/>
          <w:numId w:val="45"/>
        </w:numPr>
        <w:spacing w:before="100" w:beforeAutospacing="1" w:after="100" w:afterAutospacing="1" w:line="276" w:lineRule="auto"/>
        <w:ind w:left="426" w:hanging="426"/>
        <w:rPr>
          <w:rFonts w:ascii="Century Gothic" w:hAnsi="Century Gothic"/>
          <w:sz w:val="20"/>
          <w:szCs w:val="20"/>
        </w:rPr>
      </w:pPr>
      <w:r w:rsidRPr="00C61E28">
        <w:rPr>
          <w:rFonts w:ascii="Century Gothic" w:hAnsi="Century Gothic"/>
          <w:sz w:val="20"/>
          <w:szCs w:val="20"/>
        </w:rPr>
        <w:t>PROCEDIMIENTO PARA LA EJECUCIÓN</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en cuenta que 5 días hábiles antes de la realización de las pruebas de Resistencia y/o Hermeticidad deberá realizarse una </w:t>
      </w:r>
      <w:r w:rsidRPr="007F580D">
        <w:rPr>
          <w:rFonts w:ascii="Century Gothic" w:hAnsi="Century Gothic"/>
          <w:sz w:val="20"/>
          <w:szCs w:val="20"/>
        </w:rPr>
        <w:t>nota de comunicación de prueba de hermeticidad</w:t>
      </w:r>
      <w:r w:rsidRPr="007F580D">
        <w:rPr>
          <w:rFonts w:ascii="Century Gothic" w:hAnsi="Century Gothic" w:cs="Arial"/>
          <w:sz w:val="20"/>
          <w:szCs w:val="20"/>
        </w:rPr>
        <w:t xml:space="preserve"> a la ANH.</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290E1E" w:rsidRPr="007F580D" w:rsidRDefault="00290E1E" w:rsidP="00290E1E">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Para realizar este trabajo se tomaran en cuenta los puntos que sean necesarios para desalojar el aire contenido, por lo que se utilizaran cuplas y/o tapones de sacrificio, esta deberá realizarse de acuerdo al </w:t>
      </w:r>
      <w:r w:rsidRPr="007F580D">
        <w:rPr>
          <w:rFonts w:ascii="Century Gothic" w:hAnsi="Century Gothic" w:cs="Arial"/>
          <w:b/>
          <w:i/>
          <w:sz w:val="20"/>
          <w:szCs w:val="20"/>
        </w:rPr>
        <w:t>Manual de Venteo,  resistencia y hermeticidad en redes secundarias.</w:t>
      </w:r>
    </w:p>
    <w:p w:rsidR="00290E1E"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Esta verificación deberá realizarse con carácter obligatorio en presencia del personal de Operación y Mantenimiento de cada distrital, para lo cual el supervisor coordinara </w:t>
      </w:r>
    </w:p>
    <w:p w:rsidR="00290E1E" w:rsidRPr="00C61E28" w:rsidRDefault="00290E1E" w:rsidP="00705928">
      <w:pPr>
        <w:pStyle w:val="Estilo1"/>
        <w:numPr>
          <w:ilvl w:val="1"/>
          <w:numId w:val="45"/>
        </w:numPr>
        <w:spacing w:before="100" w:beforeAutospacing="1" w:after="100" w:afterAutospacing="1" w:line="276" w:lineRule="auto"/>
        <w:ind w:left="426" w:hanging="426"/>
        <w:rPr>
          <w:rFonts w:ascii="Century Gothic" w:hAnsi="Century Gothic"/>
          <w:sz w:val="20"/>
          <w:szCs w:val="20"/>
        </w:rPr>
      </w:pPr>
      <w:r w:rsidRPr="00C61E28">
        <w:rPr>
          <w:rFonts w:ascii="Century Gothic" w:hAnsi="Century Gothic"/>
          <w:sz w:val="20"/>
          <w:szCs w:val="20"/>
        </w:rPr>
        <w:t>MEDICIÓN Y FORMA DE PAGO</w:t>
      </w:r>
    </w:p>
    <w:p w:rsidR="00290E1E" w:rsidRPr="007F580D" w:rsidRDefault="00290E1E" w:rsidP="00290E1E">
      <w:pPr>
        <w:pStyle w:val="Prrafodelista"/>
        <w:ind w:left="0"/>
        <w:jc w:val="both"/>
        <w:rPr>
          <w:rFonts w:ascii="Century Gothic" w:hAnsi="Century Gothic"/>
          <w:kern w:val="28"/>
          <w:sz w:val="20"/>
          <w:szCs w:val="20"/>
        </w:rPr>
      </w:pPr>
      <w:r w:rsidRPr="007F580D">
        <w:rPr>
          <w:rFonts w:ascii="Century Gothic" w:hAnsi="Century Gothic" w:cs="Arial"/>
          <w:sz w:val="20"/>
          <w:szCs w:val="20"/>
        </w:rPr>
        <w:lastRenderedPageBreak/>
        <w:t xml:space="preserve">El ítem Venteo, prueba de Resistencia y Hermeticidad serán pagados por metro lineal, </w:t>
      </w:r>
      <w:r w:rsidRPr="007F580D">
        <w:rPr>
          <w:rFonts w:ascii="Century Gothic" w:hAnsi="Century Gothic"/>
          <w:kern w:val="28"/>
          <w:sz w:val="20"/>
          <w:szCs w:val="20"/>
        </w:rPr>
        <w:t>de acuerdo a los parámetros indicados y aprobados por el SUPERVISOR DE OBRA.</w:t>
      </w:r>
    </w:p>
    <w:p w:rsidR="00290E1E" w:rsidRPr="007F580D" w:rsidRDefault="00290E1E" w:rsidP="00290E1E">
      <w:pPr>
        <w:jc w:val="both"/>
        <w:rPr>
          <w:rFonts w:ascii="Century Gothic" w:hAnsi="Century Gothic"/>
          <w:kern w:val="28"/>
          <w:sz w:val="20"/>
          <w:szCs w:val="20"/>
        </w:rPr>
      </w:pPr>
      <w:r w:rsidRPr="007F580D">
        <w:rPr>
          <w:rFonts w:ascii="Century Gothic" w:hAnsi="Century Gothic"/>
          <w:kern w:val="28"/>
          <w:sz w:val="20"/>
          <w:szCs w:val="20"/>
        </w:rPr>
        <w:t>En este precio están comprendidos todos los equipos,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290E1E" w:rsidRPr="007F580D" w:rsidTr="00867CBB">
        <w:trPr>
          <w:jc w:val="center"/>
        </w:trPr>
        <w:tc>
          <w:tcPr>
            <w:tcW w:w="699" w:type="dxa"/>
            <w:shd w:val="clear" w:color="auto" w:fill="17365D" w:themeFill="text2" w:themeFillShade="BF"/>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shd w:val="clear" w:color="auto" w:fill="17365D" w:themeFill="text2" w:themeFillShade="BF"/>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shd w:val="clear" w:color="auto" w:fill="17365D" w:themeFill="text2" w:themeFillShade="BF"/>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90E1E" w:rsidRPr="007F580D" w:rsidTr="001D2593">
        <w:trPr>
          <w:jc w:val="center"/>
        </w:trPr>
        <w:tc>
          <w:tcPr>
            <w:tcW w:w="699" w:type="dxa"/>
          </w:tcPr>
          <w:p w:rsidR="00290E1E" w:rsidRPr="007F580D" w:rsidRDefault="00C61E28" w:rsidP="001D2593">
            <w:pPr>
              <w:jc w:val="center"/>
              <w:rPr>
                <w:rFonts w:ascii="Century Gothic" w:eastAsia="Arial Unicode MS" w:hAnsi="Century Gothic"/>
                <w:lang w:val="es-ES_tradnl"/>
              </w:rPr>
            </w:pPr>
            <w:r>
              <w:rPr>
                <w:rFonts w:ascii="Century Gothic" w:eastAsia="Arial Unicode MS" w:hAnsi="Century Gothic"/>
                <w:lang w:val="es-ES_tradnl"/>
              </w:rPr>
              <w:t>4</w:t>
            </w:r>
          </w:p>
        </w:tc>
        <w:tc>
          <w:tcPr>
            <w:tcW w:w="4718" w:type="dxa"/>
          </w:tcPr>
          <w:p w:rsidR="00290E1E" w:rsidRPr="007F580D" w:rsidRDefault="00290E1E" w:rsidP="001D2593">
            <w:pPr>
              <w:jc w:val="center"/>
              <w:rPr>
                <w:rFonts w:ascii="Century Gothic" w:eastAsia="Arial Unicode MS" w:hAnsi="Century Gothic"/>
                <w:lang w:val="es-ES_tradnl"/>
              </w:rPr>
            </w:pPr>
            <w:r w:rsidRPr="00290E1E">
              <w:rPr>
                <w:rFonts w:ascii="Century Gothic" w:hAnsi="Century Gothic" w:cs="Arial"/>
                <w:lang w:val="es-BO"/>
              </w:rPr>
              <w:t>VENTEO, PRUEBAS DE RESISTENCIA Y HERMETICIDAD</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C61E28" w:rsidP="008A06CB">
      <w:pPr>
        <w:pStyle w:val="Norma"/>
        <w:spacing w:after="0" w:line="240" w:lineRule="auto"/>
        <w:contextualSpacing/>
        <w:jc w:val="center"/>
        <w:rPr>
          <w:rFonts w:ascii="Century Gothic" w:hAnsi="Century Gothic"/>
          <w:b/>
          <w:bCs/>
          <w:sz w:val="50"/>
          <w:szCs w:val="50"/>
        </w:rPr>
      </w:pPr>
      <w:r>
        <w:rPr>
          <w:rFonts w:ascii="Century Gothic" w:hAnsi="Century Gothic"/>
          <w:b/>
          <w:bCs/>
          <w:sz w:val="50"/>
          <w:szCs w:val="50"/>
        </w:rPr>
        <w:t xml:space="preserve">  </w:t>
      </w:r>
    </w:p>
    <w:p w:rsidR="00C61E28" w:rsidRDefault="00C61E28" w:rsidP="008A06CB">
      <w:pPr>
        <w:pStyle w:val="Norma"/>
        <w:spacing w:after="0" w:line="240" w:lineRule="auto"/>
        <w:contextualSpacing/>
        <w:jc w:val="center"/>
        <w:rPr>
          <w:rFonts w:ascii="Century Gothic" w:hAnsi="Century Gothic"/>
          <w:b/>
          <w:bCs/>
          <w:sz w:val="50"/>
          <w:szCs w:val="50"/>
        </w:rPr>
      </w:pPr>
    </w:p>
    <w:p w:rsidR="00691AE4" w:rsidRDefault="00691AE4"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5A7331" w:rsidRDefault="005A7331" w:rsidP="008A06CB">
      <w:pPr>
        <w:pStyle w:val="Norma"/>
        <w:spacing w:after="0" w:line="240" w:lineRule="auto"/>
        <w:contextualSpacing/>
        <w:jc w:val="center"/>
        <w:rPr>
          <w:rFonts w:ascii="Century Gothic" w:hAnsi="Century Gothic"/>
          <w:b/>
          <w:bCs/>
          <w:sz w:val="50"/>
          <w:szCs w:val="50"/>
        </w:rPr>
      </w:pPr>
    </w:p>
    <w:p w:rsidR="005A7331" w:rsidRDefault="005A7331" w:rsidP="008A06CB">
      <w:pPr>
        <w:pStyle w:val="Norma"/>
        <w:spacing w:after="0" w:line="240" w:lineRule="auto"/>
        <w:contextualSpacing/>
        <w:jc w:val="center"/>
        <w:rPr>
          <w:rFonts w:ascii="Century Gothic" w:hAnsi="Century Gothic"/>
          <w:b/>
          <w:bCs/>
          <w:sz w:val="50"/>
          <w:szCs w:val="50"/>
        </w:rPr>
      </w:pPr>
    </w:p>
    <w:p w:rsidR="005A7331" w:rsidRDefault="005A7331" w:rsidP="008A06CB">
      <w:pPr>
        <w:pStyle w:val="Norma"/>
        <w:spacing w:after="0" w:line="240" w:lineRule="auto"/>
        <w:contextualSpacing/>
        <w:jc w:val="center"/>
        <w:rPr>
          <w:rFonts w:ascii="Century Gothic" w:hAnsi="Century Gothic"/>
          <w:b/>
          <w:bCs/>
          <w:sz w:val="50"/>
          <w:szCs w:val="50"/>
        </w:rPr>
      </w:pPr>
    </w:p>
    <w:p w:rsidR="00867CBB" w:rsidRDefault="00867CBB" w:rsidP="008A06CB">
      <w:pPr>
        <w:pStyle w:val="Norma"/>
        <w:spacing w:after="0" w:line="240" w:lineRule="auto"/>
        <w:contextualSpacing/>
        <w:jc w:val="center"/>
        <w:rPr>
          <w:rFonts w:ascii="Century Gothic" w:hAnsi="Century Gothic"/>
          <w:b/>
          <w:bCs/>
          <w:sz w:val="50"/>
          <w:szCs w:val="50"/>
        </w:rPr>
      </w:pPr>
    </w:p>
    <w:p w:rsidR="00867CBB" w:rsidRDefault="00867CBB" w:rsidP="008A06CB">
      <w:pPr>
        <w:pStyle w:val="Norma"/>
        <w:spacing w:after="0" w:line="240" w:lineRule="auto"/>
        <w:contextualSpacing/>
        <w:jc w:val="center"/>
        <w:rPr>
          <w:rFonts w:ascii="Century Gothic" w:hAnsi="Century Gothic"/>
          <w:b/>
          <w:bCs/>
          <w:sz w:val="50"/>
          <w:szCs w:val="50"/>
        </w:rPr>
      </w:pPr>
    </w:p>
    <w:p w:rsidR="00867CBB" w:rsidRDefault="00867CBB" w:rsidP="008A06CB">
      <w:pPr>
        <w:pStyle w:val="Norma"/>
        <w:spacing w:after="0" w:line="240" w:lineRule="auto"/>
        <w:contextualSpacing/>
        <w:jc w:val="center"/>
        <w:rPr>
          <w:rFonts w:ascii="Century Gothic" w:hAnsi="Century Gothic"/>
          <w:b/>
          <w:bCs/>
          <w:sz w:val="50"/>
          <w:szCs w:val="50"/>
        </w:rPr>
      </w:pPr>
    </w:p>
    <w:p w:rsidR="00867CBB" w:rsidRDefault="00867CBB" w:rsidP="008A06CB">
      <w:pPr>
        <w:pStyle w:val="Norma"/>
        <w:spacing w:after="0" w:line="240" w:lineRule="auto"/>
        <w:contextualSpacing/>
        <w:jc w:val="center"/>
        <w:rPr>
          <w:rFonts w:ascii="Century Gothic" w:hAnsi="Century Gothic"/>
          <w:b/>
          <w:bCs/>
          <w:sz w:val="50"/>
          <w:szCs w:val="50"/>
        </w:rPr>
      </w:pP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SECCION 5</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Pr="007C59E8" w:rsidRDefault="00992684"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C61E28" w:rsidRDefault="00C61E28" w:rsidP="008A06CB">
      <w:pPr>
        <w:pStyle w:val="Norma"/>
        <w:spacing w:after="0" w:line="240" w:lineRule="auto"/>
        <w:contextualSpacing/>
        <w:jc w:val="both"/>
        <w:rPr>
          <w:rFonts w:eastAsia="Arial Unicode MS"/>
          <w:b/>
          <w:bCs/>
        </w:rPr>
      </w:pPr>
    </w:p>
    <w:p w:rsidR="00C61E28" w:rsidRPr="007C59E8" w:rsidRDefault="00C61E28"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5A7331" w:rsidRPr="006317EC" w:rsidRDefault="005A7331" w:rsidP="005A7331">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t>PRESENTACIÓN DE PLANOS “AS BUILT” Y DATA BOOK RED SECUNDARIA</w:t>
      </w:r>
    </w:p>
    <w:p w:rsidR="005A7331" w:rsidRPr="006317EC" w:rsidRDefault="005A7331" w:rsidP="005A7331">
      <w:pPr>
        <w:spacing w:after="0" w:line="240" w:lineRule="auto"/>
        <w:contextualSpacing/>
        <w:jc w:val="both"/>
        <w:rPr>
          <w:rFonts w:ascii="Century Gothic" w:hAnsi="Century Gothic"/>
          <w:b/>
          <w:bCs/>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915190" w:rsidRDefault="005A7331" w:rsidP="005A7331">
      <w:pPr>
        <w:spacing w:after="0" w:line="240" w:lineRule="auto"/>
        <w:contextualSpacing/>
        <w:jc w:val="both"/>
        <w:rPr>
          <w:rFonts w:eastAsia="Arial Unicode MS"/>
          <w:b/>
        </w:rPr>
      </w:pPr>
      <w:r w:rsidRPr="006317EC">
        <w:rPr>
          <w:rFonts w:ascii="Century Gothic" w:eastAsia="Arial Unicode MS" w:hAnsi="Century Gothic"/>
          <w:b/>
          <w:sz w:val="20"/>
          <w:szCs w:val="20"/>
        </w:rPr>
        <w:t>Se debe presentar tres ejemplares tanto en medio Físico como Magnético (CD</w:t>
      </w:r>
      <w:r w:rsidRPr="00915190">
        <w:rPr>
          <w:rFonts w:eastAsia="Arial Unicode MS"/>
          <w:b/>
        </w:rPr>
        <w:t>).</w:t>
      </w:r>
    </w:p>
    <w:p w:rsidR="005A7331" w:rsidRPr="007C59E8" w:rsidRDefault="005A7331" w:rsidP="005A7331">
      <w:pPr>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C92B73" w:rsidRDefault="00C92B73" w:rsidP="008A06CB">
      <w:pPr>
        <w:pStyle w:val="Norma"/>
        <w:spacing w:after="0" w:line="240" w:lineRule="auto"/>
        <w:contextualSpacing/>
        <w:jc w:val="both"/>
        <w:rPr>
          <w:rFonts w:eastAsia="Arial Unicode MS"/>
          <w:b/>
          <w:bCs/>
        </w:rPr>
      </w:pPr>
    </w:p>
    <w:p w:rsidR="00691AE4" w:rsidRDefault="00691AE4"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center"/>
        <w:rPr>
          <w:rFonts w:eastAsia="Arial Unicode MS"/>
          <w:b/>
          <w:bCs/>
          <w:sz w:val="50"/>
          <w:szCs w:val="50"/>
        </w:rPr>
      </w:pPr>
    </w:p>
    <w:p w:rsidR="00230A75" w:rsidRDefault="00230A75" w:rsidP="008A06CB">
      <w:pPr>
        <w:pStyle w:val="Norma"/>
        <w:spacing w:after="0" w:line="240" w:lineRule="auto"/>
        <w:contextualSpacing/>
        <w:jc w:val="center"/>
        <w:rPr>
          <w:rFonts w:eastAsia="Arial Unicode MS"/>
          <w:b/>
          <w:bCs/>
          <w:sz w:val="50"/>
          <w:szCs w:val="50"/>
        </w:rPr>
      </w:pPr>
    </w:p>
    <w:p w:rsidR="00845723" w:rsidRDefault="00845723" w:rsidP="008A06CB">
      <w:pPr>
        <w:pStyle w:val="Norma"/>
        <w:spacing w:after="0" w:line="240" w:lineRule="auto"/>
        <w:contextualSpacing/>
        <w:jc w:val="center"/>
        <w:rPr>
          <w:rFonts w:eastAsia="Arial Unicode MS"/>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DESCRIPCION DEL EQUIPO Y</w:t>
      </w: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PERSONAL MINIMO</w:t>
      </w:r>
    </w:p>
    <w:p w:rsidR="00425481" w:rsidRPr="007C59E8" w:rsidRDefault="00425481" w:rsidP="008A06CB">
      <w:pPr>
        <w:pStyle w:val="Norma"/>
        <w:spacing w:after="0" w:line="240" w:lineRule="auto"/>
        <w:contextualSpacing/>
        <w:jc w:val="center"/>
        <w:rPr>
          <w:rFonts w:eastAsia="Arial Unicode MS"/>
          <w:bCs/>
          <w:sz w:val="50"/>
          <w:szCs w:val="50"/>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Pr="007C59E8" w:rsidRDefault="00815C46"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190279" w:rsidRPr="007C59E8" w:rsidRDefault="00190279"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915190" w:rsidRPr="006317EC" w:rsidRDefault="00915190" w:rsidP="00705928">
      <w:pPr>
        <w:pStyle w:val="Ttulo2"/>
        <w:keepLines/>
        <w:numPr>
          <w:ilvl w:val="0"/>
          <w:numId w:val="34"/>
        </w:numPr>
        <w:tabs>
          <w:tab w:val="clear" w:pos="3204"/>
        </w:tabs>
        <w:spacing w:before="200" w:after="0"/>
        <w:ind w:left="426" w:hanging="426"/>
        <w:contextualSpacing/>
        <w:rPr>
          <w:rFonts w:ascii="Century Gothic" w:eastAsiaTheme="minorHAnsi" w:hAnsi="Century Gothic" w:cstheme="minorBidi"/>
          <w:i w:val="0"/>
          <w:iCs w:val="0"/>
          <w:sz w:val="20"/>
          <w:szCs w:val="20"/>
          <w:lang w:val="es-MX" w:eastAsia="en-US"/>
        </w:rPr>
      </w:pPr>
      <w:bookmarkStart w:id="97" w:name="_Toc378667051"/>
      <w:bookmarkStart w:id="98" w:name="_Toc378667237"/>
      <w:bookmarkStart w:id="99" w:name="_Toc378667752"/>
      <w:bookmarkStart w:id="100" w:name="_Toc379132331"/>
      <w:bookmarkStart w:id="101" w:name="_Toc379552027"/>
      <w:bookmarkStart w:id="102" w:name="_Toc381213542"/>
      <w:bookmarkStart w:id="103" w:name="_Toc381214019"/>
      <w:bookmarkStart w:id="104" w:name="_Toc381214110"/>
      <w:bookmarkStart w:id="105" w:name="_Toc381214954"/>
      <w:bookmarkStart w:id="106" w:name="_Toc381969649"/>
      <w:bookmarkStart w:id="107" w:name="_Toc381978574"/>
      <w:bookmarkStart w:id="108" w:name="_Toc384130478"/>
      <w:bookmarkStart w:id="109" w:name="_Toc384130699"/>
      <w:bookmarkStart w:id="110" w:name="_Toc384130855"/>
      <w:bookmarkStart w:id="111" w:name="_Toc384131246"/>
      <w:r w:rsidRPr="006317EC">
        <w:rPr>
          <w:rFonts w:ascii="Century Gothic" w:eastAsiaTheme="minorHAnsi" w:hAnsi="Century Gothic" w:cstheme="minorBidi"/>
          <w:i w:val="0"/>
          <w:iCs w:val="0"/>
          <w:sz w:val="20"/>
          <w:szCs w:val="20"/>
          <w:lang w:val="es-MX" w:eastAsia="en-US"/>
        </w:rPr>
        <w:lastRenderedPageBreak/>
        <w:t>INTRODUCCIÓN.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915190" w:rsidRPr="006317EC" w:rsidRDefault="00915190" w:rsidP="008A06CB">
      <w:pPr>
        <w:pStyle w:val="Norma"/>
        <w:spacing w:after="0" w:line="240" w:lineRule="auto"/>
        <w:contextualSpacing/>
        <w:rPr>
          <w:rFonts w:ascii="Century Gothic" w:hAnsi="Century Gothic"/>
          <w:sz w:val="20"/>
          <w:szCs w:val="20"/>
          <w:lang w:val="es-E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705928">
      <w:pPr>
        <w:pStyle w:val="Ttulo2"/>
        <w:keepLines/>
        <w:numPr>
          <w:ilvl w:val="0"/>
          <w:numId w:val="34"/>
        </w:numPr>
        <w:tabs>
          <w:tab w:val="clear" w:pos="3204"/>
        </w:tabs>
        <w:spacing w:before="200" w:after="0"/>
        <w:ind w:left="426" w:hanging="426"/>
        <w:contextualSpacing/>
        <w:rPr>
          <w:rFonts w:ascii="Century Gothic" w:eastAsiaTheme="minorHAnsi" w:hAnsi="Century Gothic" w:cstheme="minorBidi"/>
          <w:i w:val="0"/>
          <w:iCs w:val="0"/>
          <w:sz w:val="20"/>
          <w:szCs w:val="20"/>
          <w:lang w:val="es-MX" w:eastAsia="en-US"/>
        </w:rPr>
      </w:pPr>
      <w:bookmarkStart w:id="112" w:name="_Toc378667052"/>
      <w:bookmarkStart w:id="113" w:name="_Toc378667238"/>
      <w:bookmarkStart w:id="114" w:name="_Toc378667753"/>
      <w:bookmarkStart w:id="115" w:name="_Toc379132332"/>
      <w:bookmarkStart w:id="116" w:name="_Toc379552028"/>
      <w:bookmarkStart w:id="117" w:name="_Toc381213543"/>
      <w:bookmarkStart w:id="118" w:name="_Toc381214020"/>
      <w:bookmarkStart w:id="119" w:name="_Toc381214111"/>
      <w:bookmarkStart w:id="120" w:name="_Toc381214955"/>
      <w:bookmarkStart w:id="121" w:name="_Toc381969650"/>
      <w:bookmarkStart w:id="122" w:name="_Toc381978575"/>
      <w:bookmarkStart w:id="123" w:name="_Toc384130479"/>
      <w:bookmarkStart w:id="124" w:name="_Toc384130700"/>
      <w:bookmarkStart w:id="125" w:name="_Toc384130856"/>
      <w:bookmarkStart w:id="126" w:name="_Toc384131247"/>
      <w:r w:rsidRPr="006317EC">
        <w:rPr>
          <w:rFonts w:ascii="Century Gothic" w:eastAsiaTheme="minorHAnsi" w:hAnsi="Century Gothic" w:cstheme="minorBidi"/>
          <w:i w:val="0"/>
          <w:iCs w:val="0"/>
          <w:sz w:val="20"/>
          <w:szCs w:val="20"/>
          <w:lang w:val="es-MX" w:eastAsia="en-US"/>
        </w:rPr>
        <w:t>PERSONAL MÍNIMO</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F06BF4">
      <w:pPr>
        <w:pStyle w:val="Prrafodelista"/>
        <w:numPr>
          <w:ilvl w:val="0"/>
          <w:numId w:val="14"/>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F06BF4">
      <w:pPr>
        <w:pStyle w:val="Prrafodelista"/>
        <w:numPr>
          <w:ilvl w:val="0"/>
          <w:numId w:val="14"/>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3C45DE" w:rsidP="00F06BF4">
      <w:pPr>
        <w:pStyle w:val="Prrafodelista"/>
        <w:numPr>
          <w:ilvl w:val="0"/>
          <w:numId w:val="9"/>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Residente</w:t>
      </w:r>
      <w:r w:rsidRPr="006317EC">
        <w:rPr>
          <w:rFonts w:ascii="Century Gothic" w:eastAsia="Arial Unicode MS" w:hAnsi="Century Gothic" w:cstheme="minorBidi"/>
          <w:sz w:val="20"/>
          <w:szCs w:val="20"/>
          <w:lang w:val="es-MX" w:eastAsia="en-US"/>
        </w:rPr>
        <w:t xml:space="preserve"> (</w:t>
      </w:r>
      <w:r w:rsidR="00915190" w:rsidRPr="006317EC">
        <w:rPr>
          <w:rFonts w:ascii="Century Gothic" w:eastAsia="Arial Unicode MS" w:hAnsi="Century Gothic" w:cstheme="minorBidi"/>
          <w:sz w:val="20"/>
          <w:szCs w:val="20"/>
          <w:lang w:val="es-MX" w:eastAsia="en-US"/>
        </w:rPr>
        <w:t xml:space="preserve">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RESIDENTE DE OBRA ASI COMO LOS EPP (EQUIPO DE PROTECCION PERSONAL) NO ESTAN INCLUIDOS DENTRO EL ANALISIS DE COSTOS (FORMULARIO B2 – MANO DE OBRA), DEBIDO A QUE ESTOS CORREN POR CUENTA DE LA EMPRESA ADJUDICADA Y LAS MISMAS SE ENCUENTRAN CONTEMPLADAS EN LOS GASTOS GENERALES Y ADMINISTRATIVOS DEL ANALISIS MENCIONADO.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F06BF4">
      <w:pPr>
        <w:pStyle w:val="Prrafodelista"/>
        <w:numPr>
          <w:ilvl w:val="0"/>
          <w:numId w:val="9"/>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El Responsable de Planos As Built</w:t>
      </w:r>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915190" w:rsidRPr="006317EC" w:rsidRDefault="00915190" w:rsidP="005630BD">
      <w:pPr>
        <w:pStyle w:val="Norma"/>
        <w:spacing w:after="0" w:line="240" w:lineRule="auto"/>
        <w:ind w:left="720"/>
        <w:contextualSpacing/>
        <w:jc w:val="both"/>
        <w:rPr>
          <w:rFonts w:ascii="Century Gothic" w:eastAsia="Arial Unicode MS" w:hAnsi="Century Gothic"/>
          <w:sz w:val="20"/>
          <w:szCs w:val="20"/>
        </w:rPr>
      </w:pPr>
    </w:p>
    <w:p w:rsidR="005630BD" w:rsidRPr="005630BD" w:rsidRDefault="005630BD" w:rsidP="00F06BF4">
      <w:pPr>
        <w:pStyle w:val="Prrafodelista"/>
        <w:numPr>
          <w:ilvl w:val="0"/>
          <w:numId w:val="9"/>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Técnico Soldador</w:t>
      </w:r>
      <w:r w:rsidR="003C45DE" w:rsidRPr="005630BD">
        <w:rPr>
          <w:rFonts w:ascii="Century Gothic" w:eastAsia="Arial Unicode MS" w:hAnsi="Century Gothic" w:cstheme="minorBidi"/>
          <w:sz w:val="20"/>
          <w:szCs w:val="20"/>
          <w:lang w:val="es-MX" w:eastAsia="en-US"/>
        </w:rPr>
        <w:t>,</w:t>
      </w:r>
      <w:r w:rsidR="003C45DE" w:rsidRPr="005630BD">
        <w:rPr>
          <w:rFonts w:ascii="Century Gothic" w:eastAsia="Arial Unicode MS" w:hAnsi="Century Gothic"/>
          <w:iCs/>
          <w:sz w:val="20"/>
          <w:szCs w:val="20"/>
        </w:rPr>
        <w:t xml:space="preserve"> deberá</w:t>
      </w:r>
      <w:r w:rsidRPr="005630BD">
        <w:rPr>
          <w:rFonts w:ascii="Century Gothic" w:eastAsia="Arial Unicode MS" w:hAnsi="Century Gothic"/>
          <w:iCs/>
          <w:sz w:val="20"/>
          <w:szCs w:val="20"/>
        </w:rPr>
        <w:t xml:space="preserve">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 fines con su validez correspondiente.</w:t>
      </w:r>
    </w:p>
    <w:p w:rsidR="00915190" w:rsidRPr="006317EC"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5630BD" w:rsidRDefault="005630BD" w:rsidP="008A06CB">
      <w:pPr>
        <w:pStyle w:val="Prrafodelista"/>
        <w:ind w:left="0"/>
        <w:contextualSpacing/>
        <w:rPr>
          <w:rFonts w:ascii="Century Gothic" w:hAnsi="Century Gothic"/>
          <w:b/>
          <w:iCs/>
          <w:sz w:val="20"/>
          <w:szCs w:val="20"/>
        </w:rPr>
      </w:pPr>
    </w:p>
    <w:p w:rsidR="00915190"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C20115" w:rsidRPr="006317EC" w:rsidRDefault="00C20115" w:rsidP="008A06CB">
      <w:pPr>
        <w:pStyle w:val="Prrafodelista"/>
        <w:ind w:left="0"/>
        <w:contextualSpacing/>
        <w:rPr>
          <w:rFonts w:ascii="Century Gothic" w:eastAsiaTheme="minorHAnsi" w:hAnsi="Century Gothic" w:cstheme="minorBidi"/>
          <w:b/>
          <w:bCs/>
          <w:sz w:val="20"/>
          <w:szCs w:val="20"/>
          <w:lang w:val="es-MX" w:eastAsia="en-US"/>
        </w:rPr>
      </w:pPr>
    </w:p>
    <w:p w:rsidR="00C20115" w:rsidRPr="00DA149E" w:rsidRDefault="00C20115" w:rsidP="00C20115">
      <w:pPr>
        <w:pStyle w:val="Norma"/>
        <w:spacing w:after="0" w:line="240" w:lineRule="auto"/>
        <w:contextualSpacing/>
        <w:jc w:val="both"/>
        <w:rPr>
          <w:rFonts w:ascii="Century Gothic" w:hAnsi="Century Gothic"/>
          <w:b/>
          <w:bCs/>
          <w:iCs/>
          <w:sz w:val="20"/>
          <w:szCs w:val="20"/>
        </w:rPr>
      </w:pPr>
      <w:r w:rsidRPr="00DA149E">
        <w:rPr>
          <w:rFonts w:ascii="Century Gothic" w:hAnsi="Century Gothic"/>
          <w:bCs/>
          <w:iCs/>
          <w:sz w:val="20"/>
          <w:szCs w:val="20"/>
          <w:lang w:val="es-ES_tradnl"/>
        </w:rPr>
        <w:t>Cada cuadrilla de excavadores debe contar mínimamente con 15 excavadores por grupo</w:t>
      </w:r>
      <w:r w:rsidR="00233CCD">
        <w:rPr>
          <w:rFonts w:ascii="Century Gothic" w:hAnsi="Century Gothic"/>
          <w:bCs/>
          <w:iCs/>
          <w:sz w:val="20"/>
          <w:szCs w:val="20"/>
          <w:lang w:val="es-ES_tradnl"/>
        </w:rPr>
        <w:t>.</w:t>
      </w:r>
    </w:p>
    <w:p w:rsidR="00C20115" w:rsidRPr="00DA149E" w:rsidRDefault="00C20115" w:rsidP="00C20115">
      <w:pPr>
        <w:pStyle w:val="Norma"/>
        <w:spacing w:after="0" w:line="240" w:lineRule="auto"/>
        <w:contextualSpacing/>
        <w:jc w:val="both"/>
        <w:rPr>
          <w:rFonts w:ascii="Century Gothic" w:hAnsi="Century Gothic"/>
          <w:b/>
          <w:i/>
          <w:iCs/>
          <w:sz w:val="20"/>
          <w:szCs w:val="20"/>
        </w:rPr>
      </w:pPr>
    </w:p>
    <w:p w:rsidR="00C20115" w:rsidRPr="00DA149E"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Contratista será responsable de su personal y de la calidad del trabajo ejecutado por éste.</w:t>
      </w:r>
    </w:p>
    <w:p w:rsidR="00C20115" w:rsidRPr="00DA149E" w:rsidRDefault="00C20115" w:rsidP="00C20115">
      <w:pPr>
        <w:pStyle w:val="Norma"/>
        <w:spacing w:after="0" w:line="240" w:lineRule="auto"/>
        <w:contextualSpacing/>
        <w:jc w:val="both"/>
        <w:rPr>
          <w:rFonts w:ascii="Century Gothic" w:hAnsi="Century Gothic"/>
          <w:iCs/>
          <w:sz w:val="20"/>
          <w:szCs w:val="20"/>
        </w:rPr>
      </w:pPr>
    </w:p>
    <w:p w:rsidR="00C20115" w:rsidRPr="00DA149E"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Antes del comienzo de las obras, el Contratista entregará al Distribuidor la lista y las hojas de vida de los operadores que preverá emplear.</w:t>
      </w:r>
    </w:p>
    <w:p w:rsidR="00C20115" w:rsidRPr="00DA149E" w:rsidRDefault="00C20115" w:rsidP="00C20115">
      <w:pPr>
        <w:pStyle w:val="Norma"/>
        <w:spacing w:after="0" w:line="240" w:lineRule="auto"/>
        <w:contextualSpacing/>
        <w:jc w:val="both"/>
        <w:rPr>
          <w:rFonts w:ascii="Century Gothic" w:hAnsi="Century Gothic"/>
          <w:iCs/>
          <w:sz w:val="20"/>
          <w:szCs w:val="20"/>
        </w:rPr>
      </w:pPr>
    </w:p>
    <w:p w:rsidR="00691AE4"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El personal técnico y de apoyo mínimo requerido por lotes contemplará los siguientes </w:t>
      </w:r>
    </w:p>
    <w:p w:rsidR="00C20115"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ítems: </w:t>
      </w:r>
      <w:r w:rsidRPr="00DA149E">
        <w:rPr>
          <w:rFonts w:ascii="Century Gothic" w:hAnsi="Century Gothic"/>
          <w:iCs/>
          <w:sz w:val="20"/>
          <w:szCs w:val="20"/>
        </w:rPr>
        <w:tab/>
      </w:r>
    </w:p>
    <w:p w:rsidR="00691AE4" w:rsidRPr="00DA149E" w:rsidRDefault="00691AE4" w:rsidP="00C20115">
      <w:pPr>
        <w:pStyle w:val="Norma"/>
        <w:spacing w:after="0" w:line="240" w:lineRule="auto"/>
        <w:contextualSpacing/>
        <w:jc w:val="both"/>
        <w:rPr>
          <w:rFonts w:ascii="Century Gothic" w:hAnsi="Century Gothic"/>
          <w:iCs/>
          <w:sz w:val="20"/>
          <w:szCs w:val="20"/>
        </w:rPr>
      </w:pPr>
    </w:p>
    <w:tbl>
      <w:tblPr>
        <w:tblStyle w:val="NormalTable"/>
        <w:tblW w:w="830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firstRow="0" w:lastRow="0" w:firstColumn="0" w:lastColumn="0" w:noHBand="0" w:noVBand="0"/>
      </w:tblPr>
      <w:tblGrid>
        <w:gridCol w:w="781"/>
        <w:gridCol w:w="5410"/>
        <w:gridCol w:w="2112"/>
      </w:tblGrid>
      <w:tr w:rsidR="00C20115" w:rsidRPr="003B463B" w:rsidTr="003C45DE">
        <w:trPr>
          <w:trHeight w:val="186"/>
          <w:tblHeader/>
          <w:jc w:val="center"/>
        </w:trPr>
        <w:tc>
          <w:tcPr>
            <w:tcW w:w="0" w:type="auto"/>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No.</w:t>
            </w:r>
          </w:p>
        </w:tc>
        <w:tc>
          <w:tcPr>
            <w:tcW w:w="5410" w:type="dxa"/>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Descripción</w:t>
            </w:r>
          </w:p>
        </w:tc>
        <w:tc>
          <w:tcPr>
            <w:tcW w:w="2112" w:type="dxa"/>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Cantidad</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Residente de Obra</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2</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Capataz</w:t>
            </w:r>
          </w:p>
        </w:tc>
        <w:tc>
          <w:tcPr>
            <w:tcW w:w="2112"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3</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Chofer</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4</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Albañil</w:t>
            </w:r>
          </w:p>
        </w:tc>
        <w:tc>
          <w:tcPr>
            <w:tcW w:w="2112"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5</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Ayudante de Albañil</w:t>
            </w:r>
          </w:p>
        </w:tc>
        <w:tc>
          <w:tcPr>
            <w:tcW w:w="2112"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6</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Soldador </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7</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Ayudante Soldador</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lastRenderedPageBreak/>
              <w:t>8</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Plomero Calificado </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9</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Pr>
                <w:sz w:val="18"/>
                <w:szCs w:val="18"/>
              </w:rPr>
              <w:t>Numero de cuadrillas</w:t>
            </w:r>
          </w:p>
        </w:tc>
        <w:tc>
          <w:tcPr>
            <w:tcW w:w="2112"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10</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Topógrafo</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11</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Alarife</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233CCD" w:rsidRPr="003B463B" w:rsidTr="003C45DE">
        <w:trPr>
          <w:trHeight w:val="186"/>
          <w:jc w:val="center"/>
        </w:trPr>
        <w:tc>
          <w:tcPr>
            <w:tcW w:w="0" w:type="auto"/>
            <w:shd w:val="clear" w:color="auto" w:fill="D9D9D9"/>
            <w:vAlign w:val="center"/>
          </w:tcPr>
          <w:p w:rsidR="00233CCD" w:rsidRPr="003B463B" w:rsidRDefault="00233CCD" w:rsidP="00624896">
            <w:pPr>
              <w:pStyle w:val="Norma"/>
              <w:spacing w:after="0" w:line="240" w:lineRule="auto"/>
              <w:contextualSpacing/>
              <w:jc w:val="both"/>
              <w:rPr>
                <w:sz w:val="18"/>
                <w:szCs w:val="18"/>
              </w:rPr>
            </w:pPr>
            <w:r>
              <w:rPr>
                <w:sz w:val="18"/>
                <w:szCs w:val="18"/>
              </w:rPr>
              <w:t>12</w:t>
            </w:r>
          </w:p>
        </w:tc>
        <w:tc>
          <w:tcPr>
            <w:tcW w:w="5410" w:type="dxa"/>
            <w:shd w:val="clear" w:color="auto" w:fill="D9D9D9"/>
            <w:vAlign w:val="center"/>
          </w:tcPr>
          <w:p w:rsidR="00233CCD" w:rsidRPr="003B463B" w:rsidRDefault="00233CCD" w:rsidP="00624896">
            <w:pPr>
              <w:pStyle w:val="Norma"/>
              <w:spacing w:after="0" w:line="240" w:lineRule="auto"/>
              <w:contextualSpacing/>
              <w:jc w:val="both"/>
              <w:rPr>
                <w:sz w:val="18"/>
                <w:szCs w:val="18"/>
              </w:rPr>
            </w:pPr>
            <w:r>
              <w:rPr>
                <w:sz w:val="18"/>
                <w:szCs w:val="18"/>
              </w:rPr>
              <w:t>Dibujante de Planos As Built</w:t>
            </w:r>
          </w:p>
        </w:tc>
        <w:tc>
          <w:tcPr>
            <w:tcW w:w="2112" w:type="dxa"/>
            <w:shd w:val="clear" w:color="auto" w:fill="D9D9D9"/>
            <w:vAlign w:val="center"/>
          </w:tcPr>
          <w:p w:rsidR="00233CCD" w:rsidRPr="003B463B" w:rsidRDefault="00233CCD" w:rsidP="00624896">
            <w:pPr>
              <w:pStyle w:val="Norma"/>
              <w:spacing w:after="0" w:line="240" w:lineRule="auto"/>
              <w:contextualSpacing/>
              <w:jc w:val="center"/>
              <w:rPr>
                <w:sz w:val="18"/>
                <w:szCs w:val="18"/>
              </w:rPr>
            </w:pPr>
            <w:r>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3</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Cortadora de Disco</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3C45DE">
        <w:trPr>
          <w:trHeight w:val="186"/>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4</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Martillo Eléctrico/Neumático</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3C45DE">
        <w:trPr>
          <w:trHeight w:val="186"/>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5</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Compactadora</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bl>
    <w:p w:rsidR="00C20115" w:rsidRDefault="00C20115" w:rsidP="00C20115">
      <w:pPr>
        <w:pStyle w:val="Norma"/>
        <w:spacing w:after="0" w:line="240" w:lineRule="auto"/>
        <w:contextualSpacing/>
        <w:jc w:val="both"/>
        <w:rPr>
          <w:iCs/>
        </w:rPr>
      </w:pPr>
    </w:p>
    <w:p w:rsidR="00C20115" w:rsidRPr="003B463B" w:rsidRDefault="00C20115" w:rsidP="00C20115">
      <w:pPr>
        <w:pStyle w:val="Norma"/>
        <w:spacing w:after="0" w:line="240" w:lineRule="auto"/>
        <w:contextualSpacing/>
        <w:jc w:val="both"/>
        <w:rPr>
          <w:b/>
          <w:iCs/>
        </w:rPr>
      </w:pPr>
      <w:r w:rsidRPr="003B463B">
        <w:rPr>
          <w:b/>
          <w:iCs/>
        </w:rPr>
        <w:t>HERRAMIENTAS Y EQUIPO MÍNIMO REQUERIDO</w:t>
      </w:r>
    </w:p>
    <w:p w:rsidR="00C20115" w:rsidRPr="003B463B" w:rsidRDefault="00C20115" w:rsidP="00C20115">
      <w:pPr>
        <w:pStyle w:val="Norma"/>
        <w:spacing w:after="0" w:line="240" w:lineRule="auto"/>
        <w:contextualSpacing/>
        <w:jc w:val="both"/>
        <w:rPr>
          <w:b/>
          <w:bCs/>
          <w:iCs/>
        </w:rPr>
      </w:pPr>
      <w:r w:rsidRPr="003B463B">
        <w:rPr>
          <w:b/>
          <w:bCs/>
          <w:iCs/>
        </w:rPr>
        <w:t>OBRAS CIVILES</w:t>
      </w:r>
    </w:p>
    <w:tbl>
      <w:tblPr>
        <w:tblStyle w:val="NormalTable"/>
        <w:tblW w:w="943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191"/>
        <w:gridCol w:w="781"/>
        <w:gridCol w:w="1781"/>
        <w:gridCol w:w="896"/>
        <w:gridCol w:w="1039"/>
        <w:gridCol w:w="2184"/>
      </w:tblGrid>
      <w:tr w:rsidR="00C20115" w:rsidRPr="003B463B" w:rsidTr="00624896">
        <w:trPr>
          <w:jc w:val="center"/>
        </w:trPr>
        <w:tc>
          <w:tcPr>
            <w:tcW w:w="560"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No.</w:t>
            </w:r>
          </w:p>
        </w:tc>
        <w:tc>
          <w:tcPr>
            <w:tcW w:w="219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Descripción</w:t>
            </w:r>
          </w:p>
        </w:tc>
        <w:tc>
          <w:tcPr>
            <w:tcW w:w="78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Unidad</w:t>
            </w:r>
          </w:p>
        </w:tc>
        <w:tc>
          <w:tcPr>
            <w:tcW w:w="178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center"/>
              <w:rPr>
                <w:b/>
                <w:i/>
                <w:color w:val="FFFFFF" w:themeColor="background1"/>
                <w:sz w:val="18"/>
                <w:szCs w:val="18"/>
              </w:rPr>
            </w:pPr>
            <w:r w:rsidRPr="003B463B">
              <w:rPr>
                <w:b/>
                <w:i/>
                <w:color w:val="FFFFFF" w:themeColor="background1"/>
                <w:sz w:val="18"/>
                <w:szCs w:val="18"/>
              </w:rPr>
              <w:t>Cantidad</w:t>
            </w:r>
          </w:p>
        </w:tc>
        <w:tc>
          <w:tcPr>
            <w:tcW w:w="89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Potencia</w:t>
            </w:r>
          </w:p>
        </w:tc>
        <w:tc>
          <w:tcPr>
            <w:tcW w:w="1039"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Capacidad</w:t>
            </w:r>
          </w:p>
        </w:tc>
        <w:tc>
          <w:tcPr>
            <w:tcW w:w="218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Otras Características Propuestas</w:t>
            </w:r>
          </w:p>
        </w:tc>
      </w:tr>
      <w:tr w:rsidR="00C20115" w:rsidRPr="003B463B" w:rsidTr="00624896">
        <w:trPr>
          <w:trHeight w:val="439"/>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PICOTAS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PALAS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3</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CARRETILLAS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4</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COMBOS </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5</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BARRETAS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6</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Sarandas o cernidoras, abertura malla ¼”</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Mínimo tres por tramo de ejecución</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7</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MEZCLADORA </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½ bolsa</w:t>
            </w: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8</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BOMBA DE AGUA</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9</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COMPACTADORA TIPO CANGURO</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10</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MOTOPERFORADORA</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Unidad </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11</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lang w:val="es-BO"/>
              </w:rPr>
              <w:t>VEHÍCULOS PARA TRANSPORTE DE MATERIALES, HERRAMIENTAS, ETC.</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12</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TABLONES PARA HABILITACIÓN DE SALIDA GARAJE Y CRUCE PEATONAL DE ZANJAS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Lo necesario para la buena ejecución</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MÍNIMO</w:t>
            </w:r>
          </w:p>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SEIS POR TRAMO EN EJECUCIÓN</w:t>
            </w:r>
          </w:p>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lastRenderedPageBreak/>
              <w:t>13</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EQUIPO COMPLETO PARA REPARACIÓN DE LÍNEAS DE AGUA Y ALCANTARILLADO</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Lo necesario para realizar la reparación</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545"/>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14</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NIVELES, MANGUERAS, PLOMADAS DE ALBAÑILERIA</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545"/>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15</w:t>
            </w:r>
          </w:p>
        </w:tc>
        <w:tc>
          <w:tcPr>
            <w:tcW w:w="2191" w:type="dxa"/>
            <w:shd w:val="pct25" w:color="auto" w:fill="auto"/>
            <w:vAlign w:val="center"/>
          </w:tcPr>
          <w:p w:rsidR="00C20115" w:rsidRPr="003B463B" w:rsidRDefault="00C20115" w:rsidP="00624896">
            <w:pPr>
              <w:pStyle w:val="Norma"/>
              <w:spacing w:after="0" w:line="240" w:lineRule="auto"/>
              <w:contextualSpacing/>
              <w:jc w:val="both"/>
              <w:rPr>
                <w:iCs/>
                <w:sz w:val="18"/>
                <w:szCs w:val="18"/>
                <w:lang w:val="es-ES_tradnl"/>
              </w:rPr>
            </w:pPr>
            <w:bookmarkStart w:id="127" w:name="_Toc314667013"/>
            <w:r w:rsidRPr="003B463B">
              <w:rPr>
                <w:iCs/>
                <w:sz w:val="18"/>
                <w:szCs w:val="18"/>
                <w:lang w:val="es-ES_tradnl"/>
              </w:rPr>
              <w:t>AMOLADORA O CORTADORA</w:t>
            </w:r>
            <w:bookmarkEnd w:id="127"/>
            <w:r w:rsidRPr="003B463B">
              <w:rPr>
                <w:iCs/>
                <w:sz w:val="18"/>
                <w:szCs w:val="18"/>
                <w:lang w:val="es-ES_tradnl"/>
              </w:rPr>
              <w:t xml:space="preserve"> DE DISCO</w:t>
            </w:r>
          </w:p>
          <w:p w:rsidR="00C20115" w:rsidRPr="003B463B" w:rsidRDefault="00C20115" w:rsidP="00624896">
            <w:pPr>
              <w:pStyle w:val="Norma"/>
              <w:spacing w:after="0" w:line="240" w:lineRule="auto"/>
              <w:contextualSpacing/>
              <w:jc w:val="both"/>
              <w:rPr>
                <w:sz w:val="18"/>
                <w:szCs w:val="18"/>
                <w:lang w:val="es-BO"/>
              </w:rPr>
            </w:pP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3</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2600 w</w:t>
            </w: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16</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BALIZAS DE SEÑALIZACIÓN</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20</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DIURNA Y NOCTURNA</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17</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CINTAS SEÑALIZACION</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Lo necesario para realizar la señalización</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DIURNA Y NOCTURNA</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18</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LETREROS METALICOS DE SENALIZACION (FORMATO Y.P.F.B)</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CADA 20 METROS POR TRAMO DE EJECUCION</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19</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SENALIZACION VERTICAL CON MOJONES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20</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BALDES, BARRILEJOS, FROTACHOS, PLANCHAS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21</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AZADON, HACHAS Y MACHETES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22</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SIERRAS MECANICAS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MEDIANAS Y GRANDES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23</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HUINCHA DE MEDICIÓN</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24</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CONOS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25</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EPP`S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pStyle w:val="Norma"/>
        <w:spacing w:after="0" w:line="240" w:lineRule="auto"/>
        <w:contextualSpacing/>
        <w:jc w:val="both"/>
        <w:rPr>
          <w:b/>
          <w:iCs/>
        </w:rPr>
      </w:pPr>
      <w:r w:rsidRPr="003B463B">
        <w:rPr>
          <w:b/>
          <w:iCs/>
        </w:rPr>
        <w:t>HERRAMIENTAS Y EQUIPO MÍNIMO REQUERIDO</w:t>
      </w:r>
    </w:p>
    <w:p w:rsidR="00C20115" w:rsidRPr="003B463B" w:rsidRDefault="00C20115" w:rsidP="00C20115">
      <w:pPr>
        <w:pStyle w:val="Norma"/>
        <w:spacing w:after="0" w:line="240" w:lineRule="auto"/>
        <w:contextualSpacing/>
        <w:jc w:val="both"/>
        <w:rPr>
          <w:b/>
          <w:iCs/>
        </w:rPr>
      </w:pPr>
      <w:r w:rsidRPr="003B463B">
        <w:rPr>
          <w:b/>
          <w:iCs/>
        </w:rPr>
        <w:t>OBRAS MECÁNICAS</w:t>
      </w:r>
    </w:p>
    <w:tbl>
      <w:tblPr>
        <w:tblStyle w:val="NormalTable"/>
        <w:tblW w:w="950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031"/>
        <w:gridCol w:w="1034"/>
        <w:gridCol w:w="1621"/>
        <w:gridCol w:w="1176"/>
        <w:gridCol w:w="1236"/>
        <w:gridCol w:w="1844"/>
      </w:tblGrid>
      <w:tr w:rsidR="00C20115" w:rsidRPr="003B463B" w:rsidTr="00624896">
        <w:trPr>
          <w:jc w:val="center"/>
        </w:trPr>
        <w:tc>
          <w:tcPr>
            <w:tcW w:w="560"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No.</w:t>
            </w:r>
          </w:p>
        </w:tc>
        <w:tc>
          <w:tcPr>
            <w:tcW w:w="203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Otras Características Propuestas</w:t>
            </w:r>
          </w:p>
        </w:tc>
      </w:tr>
      <w:tr w:rsidR="00C20115" w:rsidRPr="003B463B" w:rsidTr="00624896">
        <w:trPr>
          <w:trHeight w:val="439"/>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MAQUINA DE SOLDAR PE</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POSICIONADOR (uno por cada diámetro).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3</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3</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APLASTA TUBO (dos para cada diámetro)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6</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4</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MATERIAL DE TIRAJE </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KIT COMPLETO</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5</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MALETIN DE HERRAMIENTAS P/MONTURA DE SERVICIO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KIT COMPLETO</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lastRenderedPageBreak/>
              <w:t>6</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COMPRESOR DE AIRE</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7</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MOTOCOMPRESOR DE AIRE</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8</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MANOMETROS METALICOS PARA PRUEBA NEUMATICA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9</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BAROGRAFO PARA PRUEBA NEUMATICA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166"/>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10</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GENERADOR ELECTRICO Y CABLES CON PROTECCION</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pStyle w:val="Norma"/>
        <w:spacing w:after="0" w:line="240" w:lineRule="auto"/>
        <w:contextualSpacing/>
        <w:jc w:val="both"/>
        <w:rPr>
          <w:b/>
          <w:iCs/>
        </w:rPr>
      </w:pPr>
      <w:r w:rsidRPr="003B463B">
        <w:rPr>
          <w:b/>
          <w:iCs/>
        </w:rPr>
        <w:t>HERRAMIENTAS CORRIENTES</w:t>
      </w:r>
    </w:p>
    <w:tbl>
      <w:tblPr>
        <w:tblStyle w:val="NormalTable"/>
        <w:tblW w:w="965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76"/>
        <w:gridCol w:w="2166"/>
        <w:gridCol w:w="1034"/>
        <w:gridCol w:w="1621"/>
        <w:gridCol w:w="1176"/>
        <w:gridCol w:w="1236"/>
        <w:gridCol w:w="1844"/>
      </w:tblGrid>
      <w:tr w:rsidR="00C20115" w:rsidRPr="003B463B" w:rsidTr="00624896">
        <w:trPr>
          <w:jc w:val="center"/>
        </w:trPr>
        <w:tc>
          <w:tcPr>
            <w:tcW w:w="57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p>
          <w:p w:rsidR="00C20115" w:rsidRPr="003B463B" w:rsidRDefault="00C20115" w:rsidP="00624896">
            <w:pPr>
              <w:pStyle w:val="Norma"/>
              <w:spacing w:after="0" w:line="240" w:lineRule="auto"/>
              <w:contextualSpacing/>
              <w:jc w:val="both"/>
              <w:rPr>
                <w:b/>
                <w:i/>
                <w:sz w:val="18"/>
                <w:szCs w:val="18"/>
              </w:rPr>
            </w:pPr>
            <w:r w:rsidRPr="003B463B">
              <w:rPr>
                <w:b/>
                <w:i/>
                <w:sz w:val="18"/>
                <w:szCs w:val="18"/>
              </w:rPr>
              <w:t>No</w:t>
            </w:r>
          </w:p>
          <w:p w:rsidR="00C20115" w:rsidRPr="003B463B" w:rsidRDefault="00C20115" w:rsidP="00624896">
            <w:pPr>
              <w:pStyle w:val="Norma"/>
              <w:spacing w:after="0" w:line="240" w:lineRule="auto"/>
              <w:contextualSpacing/>
              <w:jc w:val="both"/>
              <w:rPr>
                <w:b/>
                <w:i/>
                <w:sz w:val="18"/>
                <w:szCs w:val="18"/>
              </w:rPr>
            </w:pPr>
          </w:p>
        </w:tc>
        <w:tc>
          <w:tcPr>
            <w:tcW w:w="216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Otras Características Propuestas</w:t>
            </w:r>
          </w:p>
        </w:tc>
      </w:tr>
      <w:tr w:rsidR="00C20115" w:rsidRPr="003B463B" w:rsidTr="00624896">
        <w:trPr>
          <w:trHeight w:val="439"/>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CAJA DE HERRAMIENTAS </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CORTA – TUBO ESPECIAL PLASTICO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3</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SIERRA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4</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CORTA – TUBO Y BISELADORA INCORPORADA </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5</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RASPASDOR</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6</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BISELADORA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7</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HERRAMIENTAS P/QUITAR LAS ARISTAS</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8</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CUCHILLO DE ELECTRICISTA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9</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MARTILLO PLASTICO O EQUIVALENTE</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10</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DOBLE – METRO CINTA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11</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LIMA SEMI- REDONDA (TALLA MILANO)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12</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LAPIZ GRASO BLANCO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bl>
    <w:p w:rsidR="00C20115" w:rsidRPr="003B463B" w:rsidRDefault="00C20115" w:rsidP="00C20115">
      <w:pPr>
        <w:pStyle w:val="Norma"/>
        <w:spacing w:after="0" w:line="240" w:lineRule="auto"/>
        <w:contextualSpacing/>
        <w:jc w:val="both"/>
        <w:rPr>
          <w:rFonts w:eastAsia="Arial Unicode MS"/>
          <w:b/>
        </w:rPr>
      </w:pPr>
    </w:p>
    <w:p w:rsidR="00C20115" w:rsidRPr="00DA149E" w:rsidRDefault="00C20115" w:rsidP="00C20115">
      <w:pPr>
        <w:pStyle w:val="Norma"/>
        <w:spacing w:after="0" w:line="240" w:lineRule="auto"/>
        <w:contextualSpacing/>
        <w:jc w:val="both"/>
        <w:rPr>
          <w:rFonts w:ascii="Century Gothic" w:eastAsia="Arial Unicode MS" w:hAnsi="Century Gothic"/>
          <w:b/>
          <w:color w:val="FF0000"/>
          <w:sz w:val="20"/>
          <w:szCs w:val="20"/>
        </w:rPr>
      </w:pPr>
      <w:r w:rsidRPr="00DA149E">
        <w:rPr>
          <w:rFonts w:ascii="Century Gothic" w:eastAsia="Arial Unicode MS" w:hAnsi="Century Gothic"/>
          <w:b/>
          <w:color w:val="FF0000"/>
          <w:sz w:val="20"/>
          <w:szCs w:val="20"/>
        </w:rPr>
        <w:t>Cabe mencionar que la tabla anterior es de estricto cumplimiento en cuanto a cantidades establecidas.</w:t>
      </w:r>
    </w:p>
    <w:p w:rsidR="00C20115" w:rsidRPr="003B463B" w:rsidRDefault="00C20115" w:rsidP="00C20115">
      <w:pPr>
        <w:pStyle w:val="Norma"/>
        <w:spacing w:after="0" w:line="240" w:lineRule="auto"/>
        <w:contextualSpacing/>
        <w:jc w:val="both"/>
        <w:rPr>
          <w:rFonts w:eastAsia="Arial Unicode MS"/>
          <w:b/>
          <w:color w:val="FF0000"/>
        </w:rPr>
      </w:pPr>
    </w:p>
    <w:p w:rsidR="00C20115" w:rsidRPr="003B463B" w:rsidRDefault="00C20115" w:rsidP="00C20115">
      <w:pPr>
        <w:pStyle w:val="Norma"/>
        <w:spacing w:after="0" w:line="240" w:lineRule="auto"/>
        <w:contextualSpacing/>
        <w:jc w:val="both"/>
        <w:rPr>
          <w:rFonts w:eastAsia="Arial Unicode MS"/>
          <w:b/>
        </w:rPr>
      </w:pPr>
    </w:p>
    <w:p w:rsidR="00C20115" w:rsidRPr="003B463B" w:rsidRDefault="00C20115" w:rsidP="00C20115">
      <w:pPr>
        <w:pStyle w:val="Norma"/>
        <w:spacing w:after="0" w:line="240" w:lineRule="auto"/>
        <w:contextualSpacing/>
        <w:jc w:val="both"/>
        <w:rPr>
          <w:rFonts w:eastAsia="Arial Unicode MS"/>
          <w:b/>
        </w:rPr>
      </w:pPr>
    </w:p>
    <w:p w:rsidR="00915190" w:rsidRPr="00C20115" w:rsidRDefault="00915190" w:rsidP="00C20115">
      <w:pPr>
        <w:pStyle w:val="Prrafodelista"/>
        <w:ind w:left="0"/>
        <w:contextualSpacing/>
        <w:rPr>
          <w:rFonts w:ascii="Century Gothic" w:hAnsi="Century Gothic"/>
          <w:b/>
          <w:sz w:val="28"/>
          <w:szCs w:val="28"/>
          <w:lang w:val="es-MX"/>
        </w:rPr>
      </w:pPr>
    </w:p>
    <w:p w:rsidR="00425481" w:rsidRPr="007C59E8" w:rsidRDefault="00425481" w:rsidP="008A06CB">
      <w:pPr>
        <w:pStyle w:val="Norma"/>
        <w:spacing w:after="0" w:line="240" w:lineRule="auto"/>
        <w:contextualSpacing/>
        <w:jc w:val="both"/>
        <w:rPr>
          <w:rFonts w:eastAsia="Arial Unicode MS"/>
          <w:b/>
          <w:color w:val="FF000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SECCION 7</w:t>
      </w: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pStyle w:val="Norma"/>
        <w:spacing w:after="0" w:line="240" w:lineRule="auto"/>
        <w:contextualSpacing/>
        <w:jc w:val="center"/>
        <w:rPr>
          <w:rFonts w:eastAsia="Arial Unicode MS"/>
          <w:b/>
          <w:sz w:val="50"/>
          <w:szCs w:val="50"/>
        </w:rPr>
      </w:pPr>
    </w:p>
    <w:p w:rsidR="00CA384B" w:rsidRPr="007C59E8" w:rsidRDefault="00CA384B" w:rsidP="008A06CB">
      <w:pPr>
        <w:pStyle w:val="Norma"/>
        <w:spacing w:after="0" w:line="240" w:lineRule="auto"/>
        <w:contextualSpacing/>
        <w:jc w:val="center"/>
        <w:rPr>
          <w:rFonts w:eastAsia="Arial Unicode MS"/>
          <w:b/>
          <w:sz w:val="50"/>
          <w:szCs w:val="5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Default="00425481" w:rsidP="008A06CB">
      <w:pPr>
        <w:pStyle w:val="Norma"/>
        <w:spacing w:after="0" w:line="240" w:lineRule="auto"/>
        <w:contextualSpacing/>
        <w:jc w:val="both"/>
        <w:rPr>
          <w:rFonts w:eastAsia="Arial Unicode MS"/>
          <w:b/>
        </w:rPr>
      </w:pPr>
    </w:p>
    <w:p w:rsidR="003C45DE" w:rsidRPr="007C59E8" w:rsidRDefault="003C45DE" w:rsidP="008A06CB">
      <w:pPr>
        <w:pStyle w:val="Norma"/>
        <w:spacing w:after="0" w:line="240" w:lineRule="auto"/>
        <w:contextualSpacing/>
        <w:jc w:val="both"/>
        <w:rPr>
          <w:rFonts w:eastAsia="Arial Unicode MS"/>
          <w:b/>
        </w:rPr>
      </w:pPr>
    </w:p>
    <w:p w:rsidR="00437855" w:rsidRDefault="00C72787" w:rsidP="00C72787">
      <w:pPr>
        <w:pStyle w:val="Norma"/>
        <w:tabs>
          <w:tab w:val="left" w:pos="3915"/>
        </w:tabs>
        <w:spacing w:after="0" w:line="240" w:lineRule="auto"/>
        <w:contextualSpacing/>
        <w:jc w:val="both"/>
        <w:rPr>
          <w:rFonts w:eastAsia="Arial Unicode MS"/>
          <w:b/>
        </w:rPr>
      </w:pPr>
      <w:r>
        <w:rPr>
          <w:rFonts w:eastAsia="Arial Unicode MS"/>
          <w:b/>
        </w:rPr>
        <w:tab/>
      </w:r>
    </w:p>
    <w:p w:rsidR="00C72787" w:rsidRPr="007C59E8" w:rsidRDefault="00C72787" w:rsidP="00C72787">
      <w:pPr>
        <w:pStyle w:val="Norma"/>
        <w:tabs>
          <w:tab w:val="left" w:pos="3915"/>
        </w:tabs>
        <w:spacing w:after="0" w:line="240" w:lineRule="auto"/>
        <w:contextualSpacing/>
        <w:jc w:val="both"/>
        <w:rPr>
          <w:rFonts w:eastAsia="Arial Unicode MS"/>
          <w:b/>
        </w:rPr>
      </w:pPr>
    </w:p>
    <w:p w:rsidR="00437855" w:rsidRDefault="00437855" w:rsidP="008A06CB">
      <w:pPr>
        <w:pStyle w:val="Norma"/>
        <w:spacing w:after="0" w:line="240" w:lineRule="auto"/>
        <w:contextualSpacing/>
        <w:jc w:val="both"/>
        <w:rPr>
          <w:rFonts w:eastAsia="Arial Unicode MS"/>
          <w:b/>
        </w:rPr>
      </w:pPr>
    </w:p>
    <w:p w:rsidR="00A92973" w:rsidRPr="007C59E8" w:rsidRDefault="00A92973" w:rsidP="008A06CB">
      <w:pPr>
        <w:pStyle w:val="Norma"/>
        <w:spacing w:after="0" w:line="240" w:lineRule="auto"/>
        <w:contextualSpacing/>
        <w:jc w:val="both"/>
        <w:rPr>
          <w:rFonts w:eastAsia="Arial Unicode MS"/>
          <w:b/>
        </w:rPr>
      </w:pPr>
    </w:p>
    <w:p w:rsidR="00691AE4" w:rsidRDefault="00C72787" w:rsidP="00691AE4">
      <w:pPr>
        <w:pStyle w:val="Norma"/>
        <w:spacing w:after="0" w:line="240" w:lineRule="auto"/>
        <w:contextualSpacing/>
        <w:jc w:val="center"/>
        <w:rPr>
          <w:rFonts w:ascii="Century Gothic" w:eastAsia="Arial Unicode MS" w:hAnsi="Century Gothic" w:cs="Calibri"/>
          <w:b/>
          <w:bCs/>
          <w:sz w:val="18"/>
          <w:szCs w:val="18"/>
          <w:lang w:val="es-ES"/>
        </w:rPr>
      </w:pPr>
      <w:r w:rsidRPr="00F825CF">
        <w:rPr>
          <w:rFonts w:ascii="Century Gothic" w:eastAsia="Arial Unicode MS" w:hAnsi="Century Gothic" w:cs="Calibri"/>
          <w:b/>
          <w:bCs/>
          <w:sz w:val="18"/>
          <w:szCs w:val="18"/>
          <w:lang w:val="es-ES"/>
        </w:rPr>
        <w:t>OBRAS CIVILES Y MECANICAS CONSTRUCCION RED SECUNDARIA CUATRO CAÑADAS</w:t>
      </w:r>
    </w:p>
    <w:p w:rsidR="00C72787" w:rsidRPr="008B731D" w:rsidRDefault="00C72787" w:rsidP="00691AE4">
      <w:pPr>
        <w:pStyle w:val="Norma"/>
        <w:spacing w:after="0" w:line="240" w:lineRule="auto"/>
        <w:contextualSpacing/>
        <w:jc w:val="center"/>
        <w:rPr>
          <w:rFonts w:eastAsia="Arial Unicode MS"/>
          <w:b/>
        </w:rPr>
      </w:pPr>
    </w:p>
    <w:p w:rsidR="00691AE4" w:rsidRDefault="00366AFE" w:rsidP="00691AE4">
      <w:pPr>
        <w:pStyle w:val="Norma"/>
        <w:spacing w:after="0" w:line="240" w:lineRule="auto"/>
        <w:contextualSpacing/>
        <w:jc w:val="center"/>
        <w:rPr>
          <w:rFonts w:eastAsia="Arial Unicode MS"/>
          <w:b/>
        </w:rPr>
      </w:pPr>
      <w:r>
        <w:rPr>
          <w:noProof/>
          <w:lang w:val="es-BO" w:eastAsia="es-BO"/>
        </w:rPr>
        <w:lastRenderedPageBreak/>
        <w:drawing>
          <wp:inline distT="0" distB="0" distL="0" distR="0" wp14:anchorId="5D60DB15" wp14:editId="4B3F6602">
            <wp:extent cx="6375523" cy="4072890"/>
            <wp:effectExtent l="0" t="1143000" r="0" b="11277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6382383" cy="4077272"/>
                    </a:xfrm>
                    <a:prstGeom prst="rect">
                      <a:avLst/>
                    </a:prstGeom>
                  </pic:spPr>
                </pic:pic>
              </a:graphicData>
            </a:graphic>
          </wp:inline>
        </w:drawing>
      </w:r>
    </w:p>
    <w:p w:rsidR="00691AE4" w:rsidRDefault="00691AE4" w:rsidP="00691AE4">
      <w:pPr>
        <w:pStyle w:val="Norma"/>
        <w:spacing w:after="0" w:line="240" w:lineRule="auto"/>
        <w:contextualSpacing/>
        <w:jc w:val="center"/>
        <w:rPr>
          <w:rFonts w:eastAsia="Arial Unicode MS"/>
          <w:b/>
        </w:rPr>
      </w:pPr>
    </w:p>
    <w:p w:rsidR="001D2593" w:rsidRDefault="001D2593" w:rsidP="001D2593">
      <w:pPr>
        <w:pStyle w:val="Ttulo2"/>
        <w:jc w:val="center"/>
        <w:rPr>
          <w:rFonts w:ascii="Century Gothic" w:hAnsi="Century Gothic"/>
          <w:u w:val="single"/>
        </w:rPr>
      </w:pPr>
      <w:bookmarkStart w:id="128" w:name="_Toc379132334"/>
      <w:bookmarkStart w:id="129" w:name="_Toc381277427"/>
      <w:bookmarkStart w:id="130" w:name="_Toc381278035"/>
      <w:r w:rsidRPr="003B4A58">
        <w:rPr>
          <w:rFonts w:ascii="Century Gothic" w:hAnsi="Century Gothic"/>
          <w:u w:val="single"/>
        </w:rPr>
        <w:t>ANEXOS</w:t>
      </w:r>
    </w:p>
    <w:p w:rsidR="001D2593" w:rsidRPr="009835EE" w:rsidRDefault="001D2593" w:rsidP="005A7331">
      <w:pPr>
        <w:pStyle w:val="Ttulo2"/>
        <w:jc w:val="center"/>
        <w:rPr>
          <w:rFonts w:ascii="Century Gothic" w:hAnsi="Century Gothic"/>
          <w:u w:val="single"/>
        </w:rPr>
      </w:pPr>
      <w:r w:rsidRPr="000E520A">
        <w:rPr>
          <w:rFonts w:ascii="Century Gothic" w:hAnsi="Century Gothic"/>
          <w:sz w:val="20"/>
          <w:szCs w:val="20"/>
          <w:u w:val="single"/>
        </w:rPr>
        <w:t>TRANSPORTE Y MANIPULACIÓN DE TUBERÍA</w:t>
      </w:r>
      <w:bookmarkEnd w:id="128"/>
      <w:bookmarkEnd w:id="129"/>
      <w:bookmarkEnd w:id="130"/>
      <w:r>
        <w:rPr>
          <w:rFonts w:ascii="Century Gothic" w:hAnsi="Century Gothic"/>
          <w:sz w:val="20"/>
          <w:szCs w:val="20"/>
          <w:u w:val="single"/>
        </w:rPr>
        <w:t xml:space="preserve"> DE POLIETILENO</w:t>
      </w:r>
    </w:p>
    <w:p w:rsidR="001D2593" w:rsidRPr="000E520A" w:rsidRDefault="001D2593" w:rsidP="00C72787">
      <w:pPr>
        <w:jc w:val="center"/>
      </w:pPr>
      <w:r>
        <w:rPr>
          <w:noProof/>
          <w:lang w:val="es-BO" w:eastAsia="es-BO"/>
        </w:rPr>
        <w:drawing>
          <wp:inline distT="0" distB="0" distL="0" distR="0">
            <wp:extent cx="3000375" cy="2729732"/>
            <wp:effectExtent l="0" t="0" r="0" b="0"/>
            <wp:docPr id="3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183" t="20195" r="9874" b="11966"/>
                    <a:stretch/>
                  </pic:blipFill>
                  <pic:spPr bwMode="auto">
                    <a:xfrm>
                      <a:off x="0" y="0"/>
                      <a:ext cx="3014420" cy="2742510"/>
                    </a:xfrm>
                    <a:prstGeom prst="rect">
                      <a:avLst/>
                    </a:prstGeom>
                    <a:ln>
                      <a:noFill/>
                    </a:ln>
                    <a:extLst>
                      <a:ext uri="{53640926-AAD7-44D8-BBD7-CCE9431645EC}">
                        <a14:shadowObscured xmlns:a14="http://schemas.microsoft.com/office/drawing/2010/main"/>
                      </a:ext>
                    </a:extLst>
                  </pic:spPr>
                </pic:pic>
              </a:graphicData>
            </a:graphic>
          </wp:inline>
        </w:drawing>
      </w:r>
    </w:p>
    <w:p w:rsidR="001D2593" w:rsidRPr="00A55177" w:rsidRDefault="001D2593" w:rsidP="009B019B">
      <w:pPr>
        <w:tabs>
          <w:tab w:val="left" w:pos="0"/>
          <w:tab w:val="left" w:pos="142"/>
        </w:tabs>
        <w:autoSpaceDE w:val="0"/>
        <w:autoSpaceDN w:val="0"/>
        <w:adjustRightInd w:val="0"/>
        <w:spacing w:after="0"/>
        <w:jc w:val="center"/>
        <w:rPr>
          <w:rFonts w:ascii="Century Gothic" w:hAnsi="Century Gothic" w:cs="Arial"/>
          <w:b/>
          <w:sz w:val="20"/>
          <w:szCs w:val="20"/>
          <w:u w:val="single"/>
        </w:rPr>
      </w:pPr>
      <w:r w:rsidRPr="00A55177">
        <w:rPr>
          <w:rFonts w:ascii="Century Gothic" w:hAnsi="Century Gothic" w:cs="Arial"/>
          <w:b/>
          <w:sz w:val="20"/>
          <w:szCs w:val="20"/>
          <w:u w:val="single"/>
        </w:rPr>
        <w:t>LETREROS DE OBRA</w:t>
      </w: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r>
        <w:rPr>
          <w:noProof/>
          <w:lang w:val="es-BO" w:eastAsia="es-BO"/>
        </w:rPr>
        <w:lastRenderedPageBreak/>
        <w:drawing>
          <wp:inline distT="0" distB="0" distL="0" distR="0">
            <wp:extent cx="3209925" cy="3354574"/>
            <wp:effectExtent l="0" t="0" r="0" b="0"/>
            <wp:docPr id="39"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19" t="19088" r="34615" b="14816"/>
                    <a:stretch/>
                  </pic:blipFill>
                  <pic:spPr bwMode="auto">
                    <a:xfrm>
                      <a:off x="0" y="0"/>
                      <a:ext cx="3246656" cy="3392960"/>
                    </a:xfrm>
                    <a:prstGeom prst="rect">
                      <a:avLst/>
                    </a:prstGeom>
                    <a:ln>
                      <a:noFill/>
                    </a:ln>
                    <a:extLst>
                      <a:ext uri="{53640926-AAD7-44D8-BBD7-CCE9431645EC}">
                        <a14:shadowObscured xmlns:a14="http://schemas.microsoft.com/office/drawing/2010/main"/>
                      </a:ext>
                    </a:extLst>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sidRPr="007C59E8">
        <w:rPr>
          <w:b/>
          <w:noProof/>
          <w:lang w:val="es-BO" w:eastAsia="es-BO"/>
        </w:rPr>
        <w:t>ESQUEMA PLACA DE SEÑALIZACIÓN VERTICAL</w:t>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Pr>
          <w:rFonts w:ascii="Century Gothic" w:hAnsi="Century Gothic" w:cs="Arial"/>
          <w:b/>
          <w:noProof/>
          <w:sz w:val="20"/>
          <w:szCs w:val="20"/>
          <w:lang w:val="es-BO" w:eastAsia="es-BO"/>
        </w:rPr>
        <w:lastRenderedPageBreak/>
        <w:drawing>
          <wp:inline distT="0" distB="0" distL="0" distR="0">
            <wp:extent cx="4720590" cy="6294755"/>
            <wp:effectExtent l="19050" t="0" r="381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720590" cy="6294755"/>
                    </a:xfrm>
                    <a:prstGeom prst="rect">
                      <a:avLst/>
                    </a:prstGeom>
                    <a:noFill/>
                    <a:ln w="9525">
                      <a:noFill/>
                      <a:miter lim="800000"/>
                      <a:headEnd/>
                      <a:tailEnd/>
                    </a:ln>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Pr="007C59E8" w:rsidRDefault="00E31846" w:rsidP="00E31846">
      <w:pPr>
        <w:spacing w:after="0" w:line="240" w:lineRule="auto"/>
        <w:contextualSpacing/>
        <w:jc w:val="center"/>
        <w:rPr>
          <w:rFonts w:eastAsia="Arial Unicode MS"/>
          <w:b/>
        </w:rPr>
      </w:pPr>
      <w:r w:rsidRPr="007C59E8">
        <w:rPr>
          <w:rFonts w:eastAsia="Arial Unicode MS"/>
          <w:b/>
        </w:rPr>
        <w:t>ESQUEMA MOJÓN PARA SEÑALIZACIÓN VERTICAL</w:t>
      </w:r>
    </w:p>
    <w:p w:rsidR="00E31846" w:rsidRPr="007C59E8" w:rsidRDefault="00D43420" w:rsidP="00E31846">
      <w:pPr>
        <w:spacing w:after="0" w:line="240" w:lineRule="auto"/>
        <w:contextualSpacing/>
        <w:jc w:val="center"/>
        <w:rPr>
          <w:rFonts w:eastAsia="Arial Unicode MS"/>
          <w:b/>
          <w:lang w:val="es-BO"/>
        </w:rPr>
      </w:pPr>
      <w:r>
        <w:rPr>
          <w:rFonts w:eastAsia="Arial Unicode MS"/>
          <w:b/>
          <w:noProof/>
          <w:lang w:val="es-BO" w:eastAsia="es-BO"/>
        </w:rPr>
        <w:lastRenderedPageBreak/>
        <mc:AlternateContent>
          <mc:Choice Requires="wps">
            <w:drawing>
              <wp:anchor distT="0" distB="0" distL="114300" distR="114300" simplePos="0" relativeHeight="251771904" behindDoc="0" locked="0" layoutInCell="1" allowOverlap="1">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08A" w:rsidRPr="003D2BE8" w:rsidRDefault="003D508A" w:rsidP="00E31846">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left:0;text-align:left;margin-left:281.55pt;margin-top:470.7pt;width:39.55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NYhg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LeSY1iGAgAAFwUAAA4AAAAAAAAAAAAAAAAALgIAAGRycy9lMm9Eb2MueG1sUEsBAi0AFAAGAAgA&#10;AAAhAFyMJ1rfAAAACwEAAA8AAAAAAAAAAAAAAAAA4AQAAGRycy9kb3ducmV2LnhtbFBLBQYAAAAA&#10;BAAEAPMAAADsBQAAAAA=&#10;" stroked="f">
                <v:textbox>
                  <w:txbxContent>
                    <w:p w:rsidR="003D508A" w:rsidRPr="003D2BE8" w:rsidRDefault="003D508A" w:rsidP="00E31846">
                      <w:pPr>
                        <w:jc w:val="center"/>
                        <w:rPr>
                          <w:rFonts w:ascii="Calibri" w:hAnsi="Calibri" w:cs="Calibri"/>
                          <w:color w:val="000000"/>
                          <w:sz w:val="10"/>
                          <w:szCs w:val="10"/>
                        </w:rPr>
                      </w:pPr>
                    </w:p>
                  </w:txbxContent>
                </v:textbox>
              </v:shape>
            </w:pict>
          </mc:Fallback>
        </mc:AlternateContent>
      </w:r>
      <w:r w:rsidR="00E31846" w:rsidRPr="007C59E8">
        <w:rPr>
          <w:noProof/>
          <w:lang w:val="es-BO" w:eastAsia="es-BO"/>
        </w:rPr>
        <w:drawing>
          <wp:inline distT="0" distB="0" distL="0" distR="0">
            <wp:extent cx="3067050" cy="3493109"/>
            <wp:effectExtent l="0" t="0" r="0" b="0"/>
            <wp:docPr id="16"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19" cstate="print"/>
                    <a:srcRect l="1486" t="224" r="1500"/>
                    <a:stretch>
                      <a:fillRect/>
                    </a:stretch>
                  </pic:blipFill>
                  <pic:spPr bwMode="auto">
                    <a:xfrm>
                      <a:off x="0" y="0"/>
                      <a:ext cx="3075008" cy="3502173"/>
                    </a:xfrm>
                    <a:prstGeom prst="rect">
                      <a:avLst/>
                    </a:prstGeom>
                    <a:noFill/>
                    <a:ln w="9525">
                      <a:noFill/>
                      <a:miter lim="800000"/>
                      <a:headEnd/>
                      <a:tailEnd/>
                    </a:ln>
                  </pic:spPr>
                </pic:pic>
              </a:graphicData>
            </a:graphic>
          </wp:inline>
        </w:drawing>
      </w:r>
    </w:p>
    <w:p w:rsidR="00E31846" w:rsidRPr="007C59E8" w:rsidRDefault="00E31846" w:rsidP="00E31846">
      <w:pPr>
        <w:spacing w:after="0" w:line="240" w:lineRule="auto"/>
        <w:contextualSpacing/>
        <w:jc w:val="both"/>
        <w:rPr>
          <w:rFonts w:eastAsia="Arial Unicode MS"/>
          <w:b/>
          <w:lang w:val="es-BO"/>
        </w:rPr>
      </w:pPr>
    </w:p>
    <w:p w:rsidR="001D2593" w:rsidRPr="00545DA0" w:rsidRDefault="001D2593" w:rsidP="001D2593">
      <w:pPr>
        <w:spacing w:after="160"/>
        <w:rPr>
          <w:rFonts w:ascii="Century Gothic" w:hAnsi="Century Gothic"/>
          <w:b/>
          <w:sz w:val="20"/>
          <w:szCs w:val="20"/>
        </w:rPr>
      </w:pPr>
      <w:r w:rsidRPr="00A55177">
        <w:rPr>
          <w:rFonts w:ascii="Century Gothic" w:hAnsi="Century Gothic"/>
          <w:b/>
          <w:sz w:val="20"/>
          <w:szCs w:val="20"/>
          <w:u w:val="single"/>
        </w:rPr>
        <w:t>HOMBRES TRABAJANDO</w:t>
      </w:r>
      <w:r w:rsidRPr="00545DA0">
        <w:rPr>
          <w:rFonts w:ascii="Century Gothic" w:hAnsi="Century Gothic"/>
          <w:b/>
          <w:sz w:val="20"/>
          <w:szCs w:val="20"/>
        </w:rPr>
        <w:t xml:space="preserve">. </w:t>
      </w:r>
      <w:r w:rsidRPr="00545DA0">
        <w:rPr>
          <w:rFonts w:ascii="Century Gothic" w:hAnsi="Century Gothic"/>
          <w:sz w:val="20"/>
          <w:szCs w:val="20"/>
        </w:rPr>
        <w:t>(ESTRUCTURA METÁLICA, 850 mm de ancho por 1300 mm de alto)</w:t>
      </w:r>
    </w:p>
    <w:p w:rsidR="001D2593" w:rsidRDefault="001D2593" w:rsidP="001D2593">
      <w:pPr>
        <w:spacing w:after="0"/>
        <w:jc w:val="center"/>
        <w:rPr>
          <w:rFonts w:ascii="Century Gothic" w:hAnsi="Century Gothic"/>
          <w:b/>
          <w:sz w:val="20"/>
          <w:szCs w:val="20"/>
          <w:u w:val="single"/>
        </w:rPr>
      </w:pPr>
      <w:r w:rsidRPr="00545DA0">
        <w:rPr>
          <w:rFonts w:ascii="Century Gothic" w:hAnsi="Century Gothic"/>
          <w:b/>
          <w:noProof/>
          <w:sz w:val="20"/>
          <w:szCs w:val="20"/>
          <w:lang w:val="es-BO" w:eastAsia="es-BO"/>
        </w:rPr>
        <w:drawing>
          <wp:anchor distT="0" distB="0" distL="114300" distR="114300" simplePos="0" relativeHeight="251755520" behindDoc="1" locked="0" layoutInCell="1" allowOverlap="1">
            <wp:simplePos x="0" y="0"/>
            <wp:positionH relativeFrom="column">
              <wp:posOffset>2181225</wp:posOffset>
            </wp:positionH>
            <wp:positionV relativeFrom="paragraph">
              <wp:posOffset>1270</wp:posOffset>
            </wp:positionV>
            <wp:extent cx="1581150" cy="2076450"/>
            <wp:effectExtent l="0" t="0" r="0" b="0"/>
            <wp:wrapTight wrapText="bothSides">
              <wp:wrapPolygon edited="0">
                <wp:start x="0" y="0"/>
                <wp:lineTo x="0" y="21402"/>
                <wp:lineTo x="21340" y="21402"/>
                <wp:lineTo x="21340" y="0"/>
                <wp:lineTo x="0" y="0"/>
              </wp:wrapPolygon>
            </wp:wrapTight>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1150" cy="2076450"/>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3472" behindDoc="0" locked="0" layoutInCell="1" allowOverlap="1">
            <wp:simplePos x="0" y="0"/>
            <wp:positionH relativeFrom="column">
              <wp:posOffset>3987165</wp:posOffset>
            </wp:positionH>
            <wp:positionV relativeFrom="paragraph">
              <wp:posOffset>107950</wp:posOffset>
            </wp:positionV>
            <wp:extent cx="1627505" cy="1657985"/>
            <wp:effectExtent l="0" t="0" r="0" b="0"/>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7505" cy="1657985"/>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4496" behindDoc="0" locked="0" layoutInCell="1" allowOverlap="1">
            <wp:simplePos x="0" y="0"/>
            <wp:positionH relativeFrom="column">
              <wp:posOffset>55245</wp:posOffset>
            </wp:positionH>
            <wp:positionV relativeFrom="paragraph">
              <wp:posOffset>372110</wp:posOffset>
            </wp:positionV>
            <wp:extent cx="1713865" cy="1038860"/>
            <wp:effectExtent l="0" t="0" r="635" b="8890"/>
            <wp:wrapNone/>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3865" cy="1038860"/>
                    </a:xfrm>
                    <a:prstGeom prst="rect">
                      <a:avLst/>
                    </a:prstGeom>
                    <a:noFill/>
                    <a:ln>
                      <a:noFill/>
                    </a:ln>
                  </pic:spPr>
                </pic:pic>
              </a:graphicData>
            </a:graphic>
          </wp:anchor>
        </w:drawing>
      </w:r>
      <w:r w:rsidRPr="00545DA0">
        <w:rPr>
          <w:rFonts w:ascii="Century Gothic" w:hAnsi="Century Gothic"/>
          <w:b/>
          <w:sz w:val="20"/>
          <w:szCs w:val="20"/>
          <w:u w:val="single"/>
        </w:rPr>
        <w:t>(AMBAS CARAS)</w:t>
      </w: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Pr="00545DA0" w:rsidRDefault="001D2593" w:rsidP="001D2593">
      <w:pPr>
        <w:spacing w:after="0"/>
        <w:jc w:val="center"/>
        <w:rPr>
          <w:rFonts w:ascii="Century Gothic" w:hAnsi="Century Gothic"/>
          <w:b/>
          <w:sz w:val="20"/>
          <w:szCs w:val="20"/>
          <w:u w:val="single"/>
        </w:rPr>
      </w:pP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La Empresa Contratista deberá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proveerse de este tipo de letreros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con diferentes leyendas como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Pr>
          <w:rFonts w:ascii="Century Gothic" w:hAnsi="Century Gothic" w:cs="Arial"/>
          <w:sz w:val="18"/>
          <w:szCs w:val="18"/>
        </w:rPr>
        <w:t>ser:</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Disculpe las molestias</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Zanja abierta</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Precaución desvió</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Peligro Gas Inflamable</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Trabajamos para mejorar tu vida</w:t>
      </w: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t>ESPESOR DE MATERIAL DE RELLENO</w:t>
      </w: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lastRenderedPageBreak/>
        <w:t>En acera</w:t>
      </w:r>
    </w:p>
    <w:p w:rsidR="001D2593" w:rsidRDefault="001D2593" w:rsidP="00EF4B01">
      <w:pPr>
        <w:pStyle w:val="Prrafodelista"/>
        <w:tabs>
          <w:tab w:val="left" w:pos="0"/>
          <w:tab w:val="left" w:pos="142"/>
        </w:tabs>
        <w:autoSpaceDE w:val="0"/>
        <w:autoSpaceDN w:val="0"/>
        <w:adjustRightInd w:val="0"/>
        <w:rPr>
          <w:rFonts w:ascii="Century Gothic" w:hAnsi="Century Gothic" w:cs="Arial"/>
          <w:b/>
          <w:sz w:val="20"/>
          <w:szCs w:val="20"/>
          <w:u w:val="single"/>
        </w:rPr>
      </w:pPr>
    </w:p>
    <w:p w:rsidR="00EF4B01" w:rsidRDefault="00EF4B01" w:rsidP="00EF4B01">
      <w:pPr>
        <w:tabs>
          <w:tab w:val="left" w:pos="0"/>
          <w:tab w:val="left" w:pos="142"/>
        </w:tabs>
        <w:autoSpaceDE w:val="0"/>
        <w:autoSpaceDN w:val="0"/>
        <w:adjustRightInd w:val="0"/>
        <w:jc w:val="center"/>
        <w:rPr>
          <w:rFonts w:ascii="Century Gothic" w:hAnsi="Century Gothic" w:cs="Arial"/>
          <w:b/>
          <w:sz w:val="20"/>
          <w:szCs w:val="20"/>
          <w:u w:val="single"/>
        </w:rPr>
      </w:pPr>
      <w:r w:rsidRPr="00EF4B01">
        <w:rPr>
          <w:rFonts w:ascii="Century Gothic" w:hAnsi="Century Gothic" w:cs="Arial"/>
          <w:b/>
          <w:noProof/>
          <w:sz w:val="20"/>
          <w:szCs w:val="20"/>
          <w:lang w:val="es-BO" w:eastAsia="es-BO"/>
        </w:rPr>
        <w:drawing>
          <wp:inline distT="0" distB="0" distL="0" distR="0">
            <wp:extent cx="4329664" cy="2200939"/>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338320" cy="2205339"/>
                    </a:xfrm>
                    <a:prstGeom prst="rect">
                      <a:avLst/>
                    </a:prstGeom>
                    <a:noFill/>
                    <a:ln w="9525">
                      <a:noFill/>
                      <a:miter lim="800000"/>
                      <a:headEnd/>
                      <a:tailEnd/>
                    </a:ln>
                  </pic:spPr>
                </pic:pic>
              </a:graphicData>
            </a:graphic>
          </wp:inline>
        </w:drawing>
      </w:r>
    </w:p>
    <w:p w:rsidR="001D2593" w:rsidRPr="001D2593" w:rsidRDefault="001D2593" w:rsidP="00F06BF4">
      <w:pPr>
        <w:pStyle w:val="Prrafodelista"/>
        <w:numPr>
          <w:ilvl w:val="0"/>
          <w:numId w:val="25"/>
        </w:numPr>
        <w:tabs>
          <w:tab w:val="left" w:pos="0"/>
          <w:tab w:val="left" w:pos="142"/>
        </w:tabs>
        <w:autoSpaceDE w:val="0"/>
        <w:autoSpaceDN w:val="0"/>
        <w:adjustRightInd w:val="0"/>
        <w:rPr>
          <w:rFonts w:ascii="Century Gothic" w:hAnsi="Century Gothic" w:cs="Arial"/>
          <w:b/>
          <w:sz w:val="20"/>
          <w:szCs w:val="20"/>
          <w:u w:val="single"/>
        </w:rPr>
      </w:pPr>
      <w:r w:rsidRPr="001D2593">
        <w:rPr>
          <w:rFonts w:ascii="Century Gothic" w:hAnsi="Century Gothic" w:cs="Arial"/>
          <w:b/>
          <w:sz w:val="20"/>
          <w:szCs w:val="20"/>
          <w:u w:val="single"/>
        </w:rPr>
        <w:t>En calzada</w:t>
      </w:r>
    </w:p>
    <w:p w:rsidR="001D2593" w:rsidRDefault="001D2593" w:rsidP="008A06CB">
      <w:pPr>
        <w:pStyle w:val="Norma"/>
        <w:spacing w:after="0" w:line="240" w:lineRule="auto"/>
        <w:contextualSpacing/>
        <w:jc w:val="center"/>
        <w:rPr>
          <w:rFonts w:eastAsia="Arial Unicode MS"/>
          <w:b/>
        </w:rPr>
      </w:pPr>
    </w:p>
    <w:p w:rsidR="00EF4B01" w:rsidRDefault="00EF4B01" w:rsidP="00EF4B01">
      <w:pPr>
        <w:pStyle w:val="Norma"/>
        <w:spacing w:after="0" w:line="240" w:lineRule="auto"/>
        <w:contextualSpacing/>
        <w:jc w:val="center"/>
        <w:rPr>
          <w:rFonts w:eastAsia="Arial Unicode MS"/>
          <w:b/>
        </w:rPr>
      </w:pPr>
      <w:r>
        <w:rPr>
          <w:rFonts w:eastAsia="Arial Unicode MS"/>
          <w:b/>
          <w:noProof/>
          <w:lang w:val="es-BO" w:eastAsia="es-BO"/>
        </w:rPr>
        <w:drawing>
          <wp:inline distT="0" distB="0" distL="0" distR="0">
            <wp:extent cx="3971172" cy="3072809"/>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976370" cy="3076831"/>
                    </a:xfrm>
                    <a:prstGeom prst="rect">
                      <a:avLst/>
                    </a:prstGeom>
                    <a:noFill/>
                    <a:ln w="9525">
                      <a:noFill/>
                      <a:miter lim="800000"/>
                      <a:headEnd/>
                      <a:tailEnd/>
                    </a:ln>
                  </pic:spPr>
                </pic:pic>
              </a:graphicData>
            </a:graphic>
          </wp:inline>
        </w:drawing>
      </w:r>
    </w:p>
    <w:p w:rsidR="00C72787" w:rsidRDefault="00C72787" w:rsidP="008A06CB">
      <w:pPr>
        <w:pStyle w:val="Norma"/>
        <w:spacing w:after="0" w:line="240" w:lineRule="auto"/>
        <w:contextualSpacing/>
        <w:jc w:val="center"/>
        <w:rPr>
          <w:rFonts w:ascii="Century Gothic" w:hAnsi="Century Gothic" w:cs="Arial"/>
          <w:b/>
          <w:sz w:val="20"/>
          <w:szCs w:val="20"/>
          <w:u w:val="single"/>
        </w:rPr>
      </w:pPr>
    </w:p>
    <w:p w:rsidR="00C72787" w:rsidRDefault="00C72787" w:rsidP="008A06CB">
      <w:pPr>
        <w:pStyle w:val="Norma"/>
        <w:spacing w:after="0" w:line="240" w:lineRule="auto"/>
        <w:contextualSpacing/>
        <w:jc w:val="center"/>
        <w:rPr>
          <w:rFonts w:ascii="Century Gothic" w:hAnsi="Century Gothic" w:cs="Arial"/>
          <w:b/>
          <w:sz w:val="20"/>
          <w:szCs w:val="20"/>
          <w:u w:val="single"/>
        </w:rPr>
      </w:pPr>
    </w:p>
    <w:p w:rsidR="00C72787" w:rsidRDefault="00C72787" w:rsidP="008A06CB">
      <w:pPr>
        <w:pStyle w:val="Norma"/>
        <w:spacing w:after="0" w:line="240" w:lineRule="auto"/>
        <w:contextualSpacing/>
        <w:jc w:val="center"/>
        <w:rPr>
          <w:rFonts w:ascii="Century Gothic" w:hAnsi="Century Gothic" w:cs="Arial"/>
          <w:b/>
          <w:sz w:val="20"/>
          <w:szCs w:val="20"/>
          <w:u w:val="single"/>
        </w:rPr>
      </w:pPr>
    </w:p>
    <w:p w:rsidR="001D2593" w:rsidRDefault="00EF4B01" w:rsidP="008A06CB">
      <w:pPr>
        <w:pStyle w:val="Norma"/>
        <w:spacing w:after="0" w:line="240" w:lineRule="auto"/>
        <w:contextualSpacing/>
        <w:jc w:val="center"/>
        <w:rPr>
          <w:rFonts w:eastAsia="Arial Unicode MS"/>
          <w:b/>
        </w:rPr>
      </w:pPr>
      <w:r>
        <w:rPr>
          <w:rFonts w:ascii="Century Gothic" w:hAnsi="Century Gothic" w:cs="Arial"/>
          <w:b/>
          <w:sz w:val="20"/>
          <w:szCs w:val="20"/>
          <w:u w:val="single"/>
        </w:rPr>
        <w:t>R</w:t>
      </w:r>
      <w:r w:rsidR="001D2593" w:rsidRPr="00A55177">
        <w:rPr>
          <w:rFonts w:ascii="Century Gothic" w:hAnsi="Century Gothic" w:cs="Arial"/>
          <w:b/>
          <w:sz w:val="20"/>
          <w:szCs w:val="20"/>
          <w:u w:val="single"/>
        </w:rPr>
        <w:t>EPOSICION DE ACERA Y CALZADA</w:t>
      </w:r>
    </w:p>
    <w:p w:rsidR="001D2593" w:rsidRDefault="00EF4B01" w:rsidP="008A06CB">
      <w:pPr>
        <w:pStyle w:val="Norma"/>
        <w:spacing w:after="0" w:line="240" w:lineRule="auto"/>
        <w:contextualSpacing/>
        <w:jc w:val="center"/>
        <w:rPr>
          <w:rFonts w:eastAsia="Arial Unicode MS"/>
          <w:b/>
        </w:rPr>
      </w:pPr>
      <w:r>
        <w:rPr>
          <w:rFonts w:eastAsia="Arial Unicode MS"/>
          <w:b/>
          <w:noProof/>
          <w:lang w:val="es-BO" w:eastAsia="es-BO"/>
        </w:rPr>
        <w:drawing>
          <wp:anchor distT="0" distB="0" distL="114300" distR="114300" simplePos="0" relativeHeight="251757568" behindDoc="0" locked="0" layoutInCell="1" allowOverlap="1">
            <wp:simplePos x="0" y="0"/>
            <wp:positionH relativeFrom="column">
              <wp:posOffset>119129</wp:posOffset>
            </wp:positionH>
            <wp:positionV relativeFrom="paragraph">
              <wp:posOffset>86744</wp:posOffset>
            </wp:positionV>
            <wp:extent cx="5342137" cy="6156251"/>
            <wp:effectExtent l="19050" t="0" r="0" b="0"/>
            <wp:wrapNone/>
            <wp:docPr id="46"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4808" t="17664" r="13141" b="9972"/>
                    <a:stretch/>
                  </pic:blipFill>
                  <pic:spPr bwMode="auto">
                    <a:xfrm>
                      <a:off x="0" y="0"/>
                      <a:ext cx="5344676" cy="6159177"/>
                    </a:xfrm>
                    <a:prstGeom prst="rect">
                      <a:avLst/>
                    </a:prstGeom>
                    <a:ln>
                      <a:noFill/>
                    </a:ln>
                    <a:extLst>
                      <a:ext uri="{53640926-AAD7-44D8-BBD7-CCE9431645EC}">
                        <a14:shadowObscured xmlns:a14="http://schemas.microsoft.com/office/drawing/2010/main"/>
                      </a:ext>
                    </a:extLst>
                  </pic:spPr>
                </pic:pic>
              </a:graphicData>
            </a:graphic>
          </wp:anchor>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r w:rsidRPr="001D2593">
        <w:rPr>
          <w:rFonts w:eastAsia="Arial Unicode MS"/>
          <w:b/>
          <w:noProof/>
          <w:lang w:val="es-BO" w:eastAsia="es-BO"/>
        </w:rPr>
        <w:lastRenderedPageBreak/>
        <w:drawing>
          <wp:inline distT="0" distB="0" distL="0" distR="0">
            <wp:extent cx="3886200" cy="3400426"/>
            <wp:effectExtent l="0" t="0" r="0" b="0"/>
            <wp:docPr id="47"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359" t="22792" r="17308" b="25356"/>
                    <a:stretch/>
                  </pic:blipFill>
                  <pic:spPr bwMode="auto">
                    <a:xfrm>
                      <a:off x="0" y="0"/>
                      <a:ext cx="3892605" cy="3406030"/>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8A06CB">
      <w:pPr>
        <w:pStyle w:val="Norma"/>
        <w:spacing w:after="0" w:line="240" w:lineRule="auto"/>
        <w:contextualSpacing/>
        <w:jc w:val="center"/>
        <w:rPr>
          <w:rFonts w:eastAsia="Arial Unicode MS"/>
          <w:b/>
        </w:rPr>
      </w:pPr>
    </w:p>
    <w:p w:rsidR="001F67F9" w:rsidRPr="00A55177" w:rsidRDefault="001F67F9" w:rsidP="001F67F9">
      <w:pPr>
        <w:spacing w:after="0"/>
        <w:jc w:val="both"/>
        <w:rPr>
          <w:rFonts w:ascii="Century Gothic" w:hAnsi="Century Gothic"/>
          <w:b/>
          <w:sz w:val="20"/>
          <w:szCs w:val="20"/>
          <w:u w:val="single"/>
        </w:rPr>
      </w:pPr>
      <w:r w:rsidRPr="00A55177">
        <w:rPr>
          <w:rFonts w:ascii="Century Gothic" w:hAnsi="Century Gothic"/>
          <w:b/>
          <w:sz w:val="20"/>
          <w:szCs w:val="20"/>
          <w:u w:val="single"/>
        </w:rPr>
        <w:t xml:space="preserve">DIMENSIONES Y ESQUEMAS DE LOSETAS DE SEÑALIZACIÓN Y VÁLVULAS </w:t>
      </w:r>
    </w:p>
    <w:p w:rsidR="001F67F9" w:rsidRPr="00545DA0" w:rsidRDefault="001F67F9" w:rsidP="001F67F9">
      <w:pPr>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EMPEDRADO Y TIERRA.</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3512580" cy="2466975"/>
            <wp:effectExtent l="0" t="0" r="0" b="0"/>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6072" cy="2476450"/>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lastRenderedPageBreak/>
        <w:t>LOSETAS DE SEÑALIZACIÓN HORIZONTAL EN COBERTURAS DE HORMIGÓN.</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4095750" cy="2276475"/>
            <wp:effectExtent l="0" t="0" r="0" b="9525"/>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0" cy="2276475"/>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center"/>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A55177" w:rsidRDefault="001F67F9" w:rsidP="001F67F9">
      <w:pPr>
        <w:autoSpaceDE w:val="0"/>
        <w:autoSpaceDN w:val="0"/>
        <w:adjustRightInd w:val="0"/>
        <w:spacing w:after="0"/>
        <w:jc w:val="both"/>
        <w:rPr>
          <w:rFonts w:ascii="Century Gothic" w:hAnsi="Century Gothic"/>
          <w:b/>
          <w:sz w:val="20"/>
          <w:szCs w:val="20"/>
          <w:u w:val="single"/>
        </w:rPr>
      </w:pPr>
      <w:r w:rsidRPr="00A55177">
        <w:rPr>
          <w:rFonts w:ascii="Century Gothic" w:hAnsi="Century Gothic"/>
          <w:b/>
          <w:sz w:val="20"/>
          <w:szCs w:val="20"/>
          <w:u w:val="single"/>
        </w:rPr>
        <w:t>ESTRUCTURA PARA VÁLVULAS</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r w:rsidRPr="00545DA0">
        <w:rPr>
          <w:rFonts w:ascii="Century Gothic" w:hAnsi="Century Gothic"/>
          <w:noProof/>
          <w:sz w:val="20"/>
          <w:szCs w:val="20"/>
          <w:lang w:val="es-BO" w:eastAsia="es-BO"/>
        </w:rPr>
        <w:drawing>
          <wp:inline distT="0" distB="0" distL="0" distR="0">
            <wp:extent cx="3267075" cy="3190875"/>
            <wp:effectExtent l="0" t="0" r="9525" b="9525"/>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7075" cy="3190875"/>
                    </a:xfrm>
                    <a:prstGeom prst="rect">
                      <a:avLst/>
                    </a:prstGeom>
                    <a:noFill/>
                    <a:ln>
                      <a:noFill/>
                    </a:ln>
                  </pic:spPr>
                </pic:pic>
              </a:graphicData>
            </a:graphic>
          </wp:inline>
        </w:drawing>
      </w:r>
    </w:p>
    <w:p w:rsidR="001F67F9" w:rsidRDefault="001F67F9" w:rsidP="001F67F9">
      <w:pPr>
        <w:tabs>
          <w:tab w:val="left" w:pos="1170"/>
        </w:tabs>
        <w:rPr>
          <w:rFonts w:ascii="Century Gothic" w:hAnsi="Century Gothic" w:cs="Arial"/>
          <w:sz w:val="20"/>
          <w:szCs w:val="20"/>
        </w:rPr>
      </w:pPr>
    </w:p>
    <w:p w:rsidR="001F67F9" w:rsidRDefault="001F67F9" w:rsidP="008A06CB">
      <w:pPr>
        <w:pStyle w:val="Norma"/>
        <w:spacing w:after="0" w:line="240" w:lineRule="auto"/>
        <w:contextualSpacing/>
        <w:jc w:val="center"/>
        <w:rPr>
          <w:rFonts w:eastAsia="Arial Unicode MS"/>
          <w:b/>
        </w:rPr>
      </w:pPr>
    </w:p>
    <w:p w:rsidR="00425481" w:rsidRPr="007C59E8" w:rsidRDefault="00425481" w:rsidP="00B4506F">
      <w:pPr>
        <w:pStyle w:val="Norma"/>
        <w:spacing w:after="0" w:line="240" w:lineRule="auto"/>
        <w:contextualSpacing/>
        <w:jc w:val="center"/>
        <w:rPr>
          <w:rFonts w:eastAsia="Arial Unicode MS"/>
          <w:b/>
        </w:rPr>
      </w:pPr>
      <w:r w:rsidRPr="007C59E8">
        <w:rPr>
          <w:rFonts w:eastAsia="Arial Unicode MS"/>
          <w:b/>
          <w:noProof/>
          <w:lang w:val="es-BO" w:eastAsia="es-BO"/>
        </w:rPr>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noProof/>
          <w:lang w:val="es-BO" w:eastAsia="es-BO"/>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lastRenderedPageBreak/>
              <w:t>Pos.</w:t>
            </w:r>
          </w:p>
        </w:tc>
        <w:tc>
          <w:tcPr>
            <w:tcW w:w="4697"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Denominación</w:t>
            </w:r>
          </w:p>
        </w:tc>
        <w:tc>
          <w:tcPr>
            <w:tcW w:w="1129"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Cantidad</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Base de Hormigón</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Dimensión Ø Válvula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Esta dimensión será tal que la sujeción se realice sobre el niple de la válvula o la transición de acero</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F2514E" w:rsidRDefault="00F2514E" w:rsidP="008A06CB">
      <w:pPr>
        <w:pStyle w:val="Norma"/>
        <w:spacing w:after="0" w:line="240" w:lineRule="auto"/>
        <w:contextualSpacing/>
        <w:jc w:val="center"/>
        <w:rPr>
          <w:rFonts w:eastAsia="Arial Unicode MS"/>
          <w:b/>
        </w:rPr>
      </w:pPr>
    </w:p>
    <w:p w:rsidR="00786A7E" w:rsidRPr="007C59E8" w:rsidRDefault="00425481" w:rsidP="008A06CB">
      <w:pPr>
        <w:pStyle w:val="Norma"/>
        <w:spacing w:after="0" w:line="240" w:lineRule="auto"/>
        <w:contextualSpacing/>
        <w:jc w:val="center"/>
        <w:rPr>
          <w:rFonts w:eastAsia="Arial Unicode MS"/>
          <w:b/>
        </w:rPr>
      </w:pPr>
      <w:r w:rsidRPr="007C59E8">
        <w:rPr>
          <w:rFonts w:eastAsia="Arial Unicode MS"/>
          <w:b/>
        </w:rPr>
        <w:t>LETRERO DE OBRA</w:t>
      </w:r>
    </w:p>
    <w:p w:rsidR="00425481" w:rsidRPr="007C59E8" w:rsidRDefault="00D43420" w:rsidP="008A06CB">
      <w:pPr>
        <w:pStyle w:val="Norma"/>
        <w:spacing w:after="0" w:line="240" w:lineRule="auto"/>
        <w:contextualSpacing/>
        <w:jc w:val="center"/>
      </w:pPr>
      <w:r>
        <w:rPr>
          <w:noProof/>
          <w:lang w:val="es-BO" w:eastAsia="es-BO"/>
        </w:rPr>
        <mc:AlternateContent>
          <mc:Choice Requires="wps">
            <w:drawing>
              <wp:anchor distT="0" distB="0" distL="114300" distR="114300" simplePos="0" relativeHeight="251696128" behindDoc="1" locked="0" layoutInCell="1" allowOverlap="1">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508A" w:rsidRPr="00591CF2" w:rsidRDefault="003D508A" w:rsidP="00425481">
                            <w:pPr>
                              <w:pStyle w:val="Norma"/>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28"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A41+AmhAgAAiwUAAA4AAAAAAAAAAAAAAAAALgIA&#10;AGRycy9lMm9Eb2MueG1sUEsBAi0AFAAGAAgAAAAhAPNQ/0bfAAAACAEAAA8AAAAAAAAAAAAAAAAA&#10;+wQAAGRycy9kb3ducmV2LnhtbFBLBQYAAAAABAAEAPMAAAAHBgAAAAA=&#10;" filled="f" stroked="f" strokeweight="2pt">
                <v:path arrowok="t"/>
                <v:textbox>
                  <w:txbxContent>
                    <w:p w:rsidR="003D508A" w:rsidRPr="00591CF2" w:rsidRDefault="003D508A" w:rsidP="00425481">
                      <w:pPr>
                        <w:pStyle w:val="Norma"/>
                        <w:jc w:val="center"/>
                        <w:rPr>
                          <w:color w:val="1F497D"/>
                        </w:rPr>
                      </w:pPr>
                      <w:r w:rsidRPr="00591CF2">
                        <w:rPr>
                          <w:b/>
                          <w:color w:val="1F497D"/>
                        </w:rPr>
                        <w:t>2.8 m</w:t>
                      </w:r>
                    </w:p>
                  </w:txbxContent>
                </v:textbox>
                <w10:wrap type="through"/>
              </v:rect>
            </w:pict>
          </mc:Fallback>
        </mc:AlternateContent>
      </w:r>
    </w:p>
    <w:p w:rsidR="00425481" w:rsidRPr="007C59E8" w:rsidRDefault="00D43420" w:rsidP="008A06CB">
      <w:pPr>
        <w:pStyle w:val="Norma"/>
        <w:spacing w:after="0" w:line="240" w:lineRule="auto"/>
        <w:contextualSpacing/>
        <w:jc w:val="both"/>
      </w:pPr>
      <w:r>
        <w:rPr>
          <w:noProof/>
          <w:lang w:val="es-BO" w:eastAsia="es-BO"/>
        </w:rPr>
        <mc:AlternateContent>
          <mc:Choice Requires="wps">
            <w:drawing>
              <wp:anchor distT="4294967294" distB="4294967294" distL="114300" distR="114300" simplePos="0" relativeHeight="251699200" behindDoc="1" locked="0" layoutInCell="1" allowOverlap="1">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3A62CB6" id="2 Conector recto de flecha" o:spid="_x0000_s1026" type="#_x0000_t32" style="position:absolute;margin-left:116.95pt;margin-top:19.65pt;width:250.6pt;height:0;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pPr>
    </w:p>
    <w:p w:rsidR="00425481" w:rsidRPr="007C59E8" w:rsidRDefault="00E93A71" w:rsidP="008A06CB">
      <w:pPr>
        <w:pStyle w:val="Norma"/>
        <w:spacing w:after="0" w:line="240" w:lineRule="auto"/>
        <w:contextualSpacing/>
        <w:jc w:val="both"/>
      </w:pPr>
      <w:r>
        <w:rPr>
          <w:rFonts w:ascii="Century Gothic" w:hAnsi="Century Gothic"/>
          <w:b/>
          <w:noProof/>
          <w:sz w:val="20"/>
          <w:szCs w:val="20"/>
          <w:lang w:val="es-BO" w:eastAsia="es-BO"/>
        </w:rPr>
        <w:drawing>
          <wp:anchor distT="0" distB="0" distL="114300" distR="114300" simplePos="0" relativeHeight="251721728" behindDoc="1" locked="0" layoutInCell="1" allowOverlap="1">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7C59E8">
        <w:tab/>
      </w: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rPr>
        <w:tab/>
      </w:r>
    </w:p>
    <w:p w:rsidR="00425481" w:rsidRPr="007C59E8" w:rsidRDefault="00D43420" w:rsidP="008A06CB">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697152" behindDoc="1" locked="0" layoutInCell="1" allowOverlap="1">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508A" w:rsidRPr="00591CF2" w:rsidRDefault="003D508A" w:rsidP="00425481">
                            <w:pPr>
                              <w:pStyle w:val="Norma"/>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29"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" filled="f" stroked="f" strokeweight="2pt">
                <v:path arrowok="t"/>
                <v:textbox>
                  <w:txbxContent>
                    <w:p w:rsidR="003D508A" w:rsidRPr="00591CF2" w:rsidRDefault="003D508A" w:rsidP="00425481">
                      <w:pPr>
                        <w:pStyle w:val="Norma"/>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D43420" w:rsidP="008A06CB">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698176" behindDoc="1" locked="0" layoutInCell="1" allowOverlap="1">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B55DD9"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D43420" w:rsidP="008A06CB">
      <w:pPr>
        <w:pStyle w:val="Norma"/>
        <w:spacing w:after="0" w:line="240" w:lineRule="auto"/>
        <w:contextualSpacing/>
        <w:jc w:val="both"/>
        <w:rPr>
          <w:b/>
        </w:rPr>
      </w:pPr>
      <w:r>
        <w:rPr>
          <w:b/>
          <w:noProof/>
          <w:lang w:val="es-BO" w:eastAsia="es-BO"/>
        </w:rPr>
        <mc:AlternateContent>
          <mc:Choice Requires="wps">
            <w:drawing>
              <wp:anchor distT="0" distB="0" distL="114300" distR="114300" simplePos="0" relativeHeight="251693056" behindDoc="1" locked="0" layoutInCell="1" allowOverlap="1">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08A" w:rsidRDefault="003D508A"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0"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j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C&#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H7g&#10;W2OFAgAAGAUAAA4AAAAAAAAAAAAAAAAALgIAAGRycy9lMm9Eb2MueG1sUEsBAi0AFAAGAAgAAAAh&#10;ACrX66ndAAAACQEAAA8AAAAAAAAAAAAAAAAA3wQAAGRycy9kb3ducmV2LnhtbFBLBQYAAAAABAAE&#10;APMAAADpBQAAAAA=&#10;" stroked="f">
                <v:textbox>
                  <w:txbxContent>
                    <w:p w:rsidR="003D508A" w:rsidRDefault="003D508A" w:rsidP="00425481">
                      <w:pPr>
                        <w:pStyle w:val="Norma"/>
                      </w:pPr>
                    </w:p>
                  </w:txbxContent>
                </v:textbox>
              </v:shape>
            </w:pict>
          </mc:Fallback>
        </mc:AlternateContent>
      </w:r>
      <w:r>
        <w:rPr>
          <w:noProof/>
          <w:lang w:val="es-BO" w:eastAsia="es-BO"/>
        </w:rPr>
        <mc:AlternateContent>
          <mc:Choice Requires="wps">
            <w:drawing>
              <wp:anchor distT="0" distB="0" distL="114300" distR="114300" simplePos="0" relativeHeight="251687936" behindDoc="1" locked="0" layoutInCell="1" allowOverlap="1">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08A" w:rsidRDefault="003D508A"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wLgwIAABY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" stroked="f">
                <v:textbox>
                  <w:txbxContent>
                    <w:p w:rsidR="003D508A" w:rsidRDefault="003D508A" w:rsidP="00425481">
                      <w:pPr>
                        <w:pStyle w:val="Norma"/>
                      </w:pPr>
                    </w:p>
                  </w:txbxContent>
                </v:textbox>
                <w10:wrap anchory="line"/>
              </v:shape>
            </w:pict>
          </mc:Fallback>
        </mc:AlternateContent>
      </w: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center"/>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Default="00425481" w:rsidP="008A06CB">
      <w:pPr>
        <w:pStyle w:val="Norma"/>
        <w:spacing w:after="0" w:line="240" w:lineRule="auto"/>
        <w:contextualSpacing/>
        <w:jc w:val="both"/>
        <w:rPr>
          <w:b/>
        </w:rPr>
      </w:pPr>
    </w:p>
    <w:p w:rsidR="0051466A" w:rsidRDefault="0051466A" w:rsidP="008A06CB">
      <w:pPr>
        <w:pStyle w:val="Norma"/>
        <w:spacing w:after="0" w:line="240" w:lineRule="auto"/>
        <w:contextualSpacing/>
        <w:jc w:val="both"/>
        <w:rPr>
          <w:b/>
        </w:rPr>
      </w:pPr>
    </w:p>
    <w:p w:rsidR="0051466A" w:rsidRDefault="0051466A" w:rsidP="008A06CB">
      <w:pPr>
        <w:pStyle w:val="Norma"/>
        <w:spacing w:after="0" w:line="240" w:lineRule="auto"/>
        <w:contextualSpacing/>
        <w:jc w:val="both"/>
        <w:rPr>
          <w:b/>
        </w:rPr>
      </w:pPr>
    </w:p>
    <w:p w:rsidR="0051466A" w:rsidRDefault="0051466A" w:rsidP="008A06CB">
      <w:pPr>
        <w:pStyle w:val="Norma"/>
        <w:spacing w:after="0" w:line="240" w:lineRule="auto"/>
        <w:contextualSpacing/>
        <w:jc w:val="both"/>
        <w:rPr>
          <w:b/>
        </w:rPr>
      </w:pPr>
    </w:p>
    <w:p w:rsidR="0051466A" w:rsidRDefault="0051466A" w:rsidP="008A06CB">
      <w:pPr>
        <w:pStyle w:val="Norma"/>
        <w:spacing w:after="0" w:line="240" w:lineRule="auto"/>
        <w:contextualSpacing/>
        <w:jc w:val="both"/>
        <w:rPr>
          <w:b/>
        </w:rPr>
      </w:pPr>
    </w:p>
    <w:p w:rsidR="0051466A" w:rsidRPr="007C59E8" w:rsidRDefault="0051466A"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4E5FFC" w:rsidRDefault="00425481" w:rsidP="008A06CB">
      <w:pPr>
        <w:pStyle w:val="Norma"/>
        <w:spacing w:after="0" w:line="240" w:lineRule="auto"/>
        <w:contextualSpacing/>
        <w:jc w:val="center"/>
        <w:rPr>
          <w:rFonts w:ascii="Century Gothic" w:hAnsi="Century Gothic"/>
          <w:b/>
          <w:sz w:val="50"/>
          <w:szCs w:val="50"/>
        </w:rPr>
      </w:pPr>
      <w:r w:rsidRPr="004E5FFC">
        <w:rPr>
          <w:rFonts w:ascii="Century Gothic" w:hAnsi="Century Gothic"/>
          <w:b/>
          <w:sz w:val="50"/>
          <w:szCs w:val="50"/>
        </w:rPr>
        <w:t>SECCION 8</w:t>
      </w:r>
    </w:p>
    <w:p w:rsidR="00425481" w:rsidRPr="004E5FFC" w:rsidRDefault="00425481" w:rsidP="008A06CB">
      <w:pPr>
        <w:pStyle w:val="Norma"/>
        <w:spacing w:after="0" w:line="240" w:lineRule="auto"/>
        <w:contextualSpacing/>
        <w:jc w:val="center"/>
        <w:rPr>
          <w:rFonts w:ascii="Century Gothic" w:hAnsi="Century Gothic"/>
          <w:b/>
          <w:sz w:val="50"/>
          <w:szCs w:val="50"/>
        </w:rPr>
      </w:pPr>
      <w:r w:rsidRPr="004E5FFC">
        <w:rPr>
          <w:rFonts w:ascii="Century Gothic" w:hAnsi="Century Gothic"/>
          <w:b/>
          <w:sz w:val="50"/>
          <w:szCs w:val="50"/>
        </w:rPr>
        <w:t>PROPUESTA ECONOMICA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170EE0" w:rsidRDefault="00170EE0" w:rsidP="00170EE0">
      <w:pPr>
        <w:pStyle w:val="Default"/>
        <w:tabs>
          <w:tab w:val="left" w:pos="3075"/>
          <w:tab w:val="center" w:pos="4419"/>
        </w:tabs>
        <w:contextualSpacing/>
        <w:rPr>
          <w:noProof/>
          <w:lang w:eastAsia="es-MX"/>
        </w:rPr>
      </w:pPr>
    </w:p>
    <w:p w:rsidR="00EA54D5" w:rsidRDefault="00170EE0" w:rsidP="00170EE0">
      <w:pPr>
        <w:pStyle w:val="Default"/>
        <w:tabs>
          <w:tab w:val="left" w:pos="3075"/>
          <w:tab w:val="center" w:pos="4419"/>
        </w:tabs>
        <w:contextualSpacing/>
        <w:rPr>
          <w:rFonts w:asciiTheme="minorHAnsi" w:eastAsia="Arial Unicode MS" w:hAnsiTheme="minorHAnsi" w:cstheme="minorBidi"/>
          <w:b/>
          <w:color w:val="auto"/>
          <w:sz w:val="22"/>
          <w:szCs w:val="22"/>
        </w:rPr>
      </w:pPr>
      <w:r>
        <w:rPr>
          <w:rFonts w:asciiTheme="minorHAnsi" w:eastAsia="Arial Unicode MS" w:hAnsiTheme="minorHAnsi" w:cstheme="minorBidi"/>
          <w:b/>
          <w:color w:val="auto"/>
          <w:sz w:val="22"/>
          <w:szCs w:val="22"/>
        </w:rPr>
        <w:tab/>
      </w:r>
    </w:p>
    <w:p w:rsidR="00757862" w:rsidRDefault="00B4506F" w:rsidP="00170EE0">
      <w:pPr>
        <w:pStyle w:val="Default"/>
        <w:tabs>
          <w:tab w:val="left" w:pos="3075"/>
          <w:tab w:val="center" w:pos="4419"/>
        </w:tabs>
        <w:contextualSpacing/>
        <w:rPr>
          <w:rFonts w:asciiTheme="minorHAnsi" w:eastAsia="Arial Unicode MS" w:hAnsiTheme="minorHAnsi" w:cstheme="minorBidi"/>
          <w:b/>
          <w:color w:val="auto"/>
          <w:sz w:val="22"/>
          <w:szCs w:val="22"/>
        </w:rPr>
      </w:pPr>
      <w:r w:rsidRPr="00B4506F">
        <w:rPr>
          <w:rFonts w:asciiTheme="minorHAnsi" w:eastAsia="Arial Unicode MS" w:hAnsiTheme="minorHAnsi" w:cstheme="minorBidi"/>
          <w:b/>
          <w:color w:val="auto"/>
          <w:sz w:val="22"/>
          <w:szCs w:val="22"/>
        </w:rPr>
        <w:lastRenderedPageBreak/>
        <w:t>PROPUESTA ECONOMICA</w:t>
      </w:r>
    </w:p>
    <w:p w:rsidR="00170EE0" w:rsidRDefault="00170EE0" w:rsidP="004E5FFC">
      <w:pPr>
        <w:pStyle w:val="Default"/>
        <w:contextualSpacing/>
        <w:jc w:val="right"/>
        <w:rPr>
          <w:rFonts w:asciiTheme="minorHAnsi" w:eastAsia="Arial Unicode MS" w:hAnsiTheme="minorHAnsi"/>
          <w:b/>
          <w:sz w:val="22"/>
          <w:szCs w:val="22"/>
        </w:rPr>
      </w:pPr>
    </w:p>
    <w:p w:rsidR="00170EE0" w:rsidRDefault="00AF1657" w:rsidP="00BE3EDC">
      <w:pPr>
        <w:pStyle w:val="Default"/>
        <w:contextualSpacing/>
        <w:jc w:val="center"/>
        <w:rPr>
          <w:rFonts w:asciiTheme="minorHAnsi" w:eastAsia="Arial Unicode MS" w:hAnsiTheme="minorHAnsi"/>
          <w:b/>
          <w:sz w:val="22"/>
          <w:szCs w:val="22"/>
        </w:rPr>
      </w:pPr>
      <w:r w:rsidRPr="00AF1657">
        <w:rPr>
          <w:noProof/>
          <w:lang w:val="es-BO" w:eastAsia="es-BO"/>
        </w:rPr>
        <w:drawing>
          <wp:inline distT="0" distB="0" distL="0" distR="0" wp14:anchorId="45AE7CEF" wp14:editId="796E9B42">
            <wp:extent cx="5612130" cy="50787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078730"/>
                    </a:xfrm>
                    <a:prstGeom prst="rect">
                      <a:avLst/>
                    </a:prstGeom>
                  </pic:spPr>
                </pic:pic>
              </a:graphicData>
            </a:graphic>
          </wp:inline>
        </w:drawing>
      </w:r>
    </w:p>
    <w:p w:rsidR="005877F8" w:rsidRDefault="005877F8" w:rsidP="00170EE0">
      <w:pPr>
        <w:pStyle w:val="Default"/>
        <w:contextualSpacing/>
        <w:jc w:val="center"/>
        <w:rPr>
          <w:rFonts w:asciiTheme="minorHAnsi" w:eastAsia="Arial Unicode MS" w:hAnsiTheme="minorHAnsi" w:cstheme="minorBidi"/>
          <w:b/>
          <w:color w:val="auto"/>
          <w:sz w:val="22"/>
          <w:szCs w:val="22"/>
        </w:rPr>
      </w:pPr>
    </w:p>
    <w:sectPr w:rsidR="005877F8" w:rsidSect="00E26086">
      <w:headerReference w:type="default" r:id="rId33"/>
      <w:footerReference w:type="default" r:id="rId34"/>
      <w:pgSz w:w="12240" w:h="15840" w:code="1"/>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765" w:rsidRDefault="00732765" w:rsidP="00E75630">
      <w:pPr>
        <w:pStyle w:val="Norma"/>
        <w:spacing w:after="0" w:line="240" w:lineRule="auto"/>
      </w:pPr>
      <w:r>
        <w:separator/>
      </w:r>
    </w:p>
  </w:endnote>
  <w:endnote w:type="continuationSeparator" w:id="0">
    <w:p w:rsidR="00732765" w:rsidRDefault="00732765" w:rsidP="00E75630">
      <w:pPr>
        <w:pStyle w:val="Norma"/>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3D508A" w:rsidRPr="00FA0D94" w:rsidTr="00383962">
      <w:trPr>
        <w:trHeight w:val="273"/>
      </w:trPr>
      <w:tc>
        <w:tcPr>
          <w:tcW w:w="4678" w:type="dxa"/>
        </w:tcPr>
        <w:p w:rsidR="003D508A" w:rsidRPr="00D362D4" w:rsidRDefault="003D508A"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3D508A" w:rsidRPr="00D362D4" w:rsidRDefault="003D508A"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3D508A" w:rsidRPr="00FA0D94" w:rsidTr="00383962">
      <w:trPr>
        <w:trHeight w:val="290"/>
      </w:trPr>
      <w:tc>
        <w:tcPr>
          <w:tcW w:w="4678" w:type="dxa"/>
        </w:tcPr>
        <w:p w:rsidR="003D508A" w:rsidRPr="00D362D4" w:rsidRDefault="003D508A" w:rsidP="00383962">
          <w:pPr>
            <w:pStyle w:val="Encabezado"/>
            <w:jc w:val="center"/>
            <w:rPr>
              <w:rFonts w:ascii="Century Gothic" w:eastAsia="Arial Unicode MS" w:hAnsi="Century Gothic"/>
              <w:b/>
              <w:sz w:val="16"/>
              <w:szCs w:val="16"/>
            </w:rPr>
          </w:pPr>
        </w:p>
      </w:tc>
      <w:tc>
        <w:tcPr>
          <w:tcW w:w="4678" w:type="dxa"/>
        </w:tcPr>
        <w:p w:rsidR="003D508A" w:rsidRPr="00D362D4" w:rsidRDefault="003D508A" w:rsidP="00383962">
          <w:pPr>
            <w:pStyle w:val="Encabezado"/>
            <w:jc w:val="center"/>
            <w:rPr>
              <w:rFonts w:ascii="Century Gothic" w:eastAsia="Arial Unicode MS" w:hAnsi="Century Gothic" w:cs="Calibri"/>
              <w:b/>
              <w:sz w:val="16"/>
              <w:szCs w:val="16"/>
            </w:rPr>
          </w:pPr>
        </w:p>
        <w:p w:rsidR="003D508A" w:rsidRPr="00D362D4" w:rsidRDefault="003D508A" w:rsidP="00383962">
          <w:pPr>
            <w:pStyle w:val="Encabezado"/>
            <w:jc w:val="center"/>
            <w:rPr>
              <w:rFonts w:ascii="Century Gothic" w:eastAsia="Arial Unicode MS" w:hAnsi="Century Gothic" w:cs="Calibri"/>
              <w:b/>
              <w:sz w:val="16"/>
              <w:szCs w:val="16"/>
            </w:rPr>
          </w:pPr>
        </w:p>
        <w:p w:rsidR="003D508A" w:rsidRPr="00D362D4" w:rsidRDefault="003D508A" w:rsidP="00383962">
          <w:pPr>
            <w:pStyle w:val="Encabezado"/>
            <w:jc w:val="center"/>
            <w:rPr>
              <w:rFonts w:ascii="Century Gothic" w:eastAsia="Arial Unicode MS" w:hAnsi="Century Gothic" w:cs="Calibri"/>
              <w:b/>
              <w:sz w:val="16"/>
              <w:szCs w:val="16"/>
            </w:rPr>
          </w:pPr>
        </w:p>
        <w:p w:rsidR="003D508A" w:rsidRPr="00D362D4" w:rsidRDefault="003D508A" w:rsidP="00383962">
          <w:pPr>
            <w:pStyle w:val="Encabezado"/>
            <w:jc w:val="center"/>
            <w:rPr>
              <w:rFonts w:ascii="Century Gothic" w:eastAsia="Arial Unicode MS" w:hAnsi="Century Gothic" w:cs="Calibri"/>
              <w:b/>
              <w:sz w:val="16"/>
              <w:szCs w:val="16"/>
            </w:rPr>
          </w:pPr>
        </w:p>
      </w:tc>
    </w:tr>
    <w:tr w:rsidR="003D508A" w:rsidRPr="00FA0D94" w:rsidTr="00383962">
      <w:trPr>
        <w:trHeight w:val="290"/>
      </w:trPr>
      <w:tc>
        <w:tcPr>
          <w:tcW w:w="4678" w:type="dxa"/>
        </w:tcPr>
        <w:p w:rsidR="003D508A" w:rsidRPr="00D362D4" w:rsidRDefault="003D508A" w:rsidP="00383962">
          <w:pPr>
            <w:pStyle w:val="Encabezado"/>
            <w:jc w:val="center"/>
            <w:rPr>
              <w:rFonts w:ascii="Century Gothic" w:eastAsia="Arial Unicode MS" w:hAnsi="Century Gothic" w:cs="Calibri"/>
              <w:b/>
              <w:sz w:val="16"/>
              <w:szCs w:val="16"/>
            </w:rPr>
          </w:pPr>
        </w:p>
      </w:tc>
      <w:tc>
        <w:tcPr>
          <w:tcW w:w="4678" w:type="dxa"/>
        </w:tcPr>
        <w:p w:rsidR="003D508A" w:rsidRPr="00D362D4" w:rsidRDefault="003D508A" w:rsidP="00383962">
          <w:pPr>
            <w:pStyle w:val="Encabezado"/>
            <w:jc w:val="center"/>
            <w:rPr>
              <w:rFonts w:ascii="Century Gothic" w:eastAsia="Arial Unicode MS" w:hAnsi="Century Gothic" w:cs="Calibri"/>
              <w:b/>
              <w:sz w:val="16"/>
              <w:szCs w:val="16"/>
            </w:rPr>
          </w:pPr>
        </w:p>
      </w:tc>
    </w:tr>
  </w:tbl>
  <w:p w:rsidR="003D508A" w:rsidRDefault="003D50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765" w:rsidRDefault="00732765" w:rsidP="00E75630">
      <w:pPr>
        <w:pStyle w:val="Norma"/>
        <w:spacing w:after="0" w:line="240" w:lineRule="auto"/>
      </w:pPr>
      <w:r>
        <w:separator/>
      </w:r>
    </w:p>
  </w:footnote>
  <w:footnote w:type="continuationSeparator" w:id="0">
    <w:p w:rsidR="00732765" w:rsidRDefault="00732765" w:rsidP="00E75630">
      <w:pPr>
        <w:pStyle w:val="Norma"/>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3D508A" w:rsidRPr="00FA0D94" w:rsidTr="00D5250D">
      <w:trPr>
        <w:trHeight w:val="980"/>
      </w:trPr>
      <w:tc>
        <w:tcPr>
          <w:tcW w:w="2010" w:type="dxa"/>
          <w:vMerge w:val="restart"/>
          <w:vAlign w:val="center"/>
        </w:tcPr>
        <w:p w:rsidR="003D508A" w:rsidRPr="00FA0D94" w:rsidRDefault="003D508A" w:rsidP="00D5250D">
          <w:pPr>
            <w:pStyle w:val="Encabezado"/>
            <w:jc w:val="center"/>
            <w:rPr>
              <w:rFonts w:ascii="Arial Narrow" w:eastAsia="Arial Unicode MS" w:hAnsi="Arial Narrow"/>
              <w:szCs w:val="12"/>
            </w:rPr>
          </w:pPr>
          <w:r w:rsidRPr="009F3C62">
            <w:rPr>
              <w:rFonts w:ascii="Arial" w:hAnsi="Arial" w:cs="Arial"/>
              <w:noProof/>
              <w:sz w:val="18"/>
              <w:szCs w:val="18"/>
              <w:lang w:val="es-BO" w:eastAsia="es-BO"/>
            </w:rPr>
            <w:drawing>
              <wp:anchor distT="0" distB="0" distL="114300" distR="114300" simplePos="0" relativeHeight="251658752" behindDoc="1" locked="0" layoutInCell="1" allowOverlap="1">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anchor>
            </w:drawing>
          </w:r>
        </w:p>
      </w:tc>
      <w:tc>
        <w:tcPr>
          <w:tcW w:w="5787" w:type="dxa"/>
          <w:vAlign w:val="center"/>
        </w:tcPr>
        <w:p w:rsidR="003D508A" w:rsidRPr="00645627" w:rsidRDefault="003D508A"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3D508A" w:rsidRPr="00FE431E" w:rsidRDefault="003D508A"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3D508A" w:rsidRPr="00FE431E" w:rsidRDefault="003D508A" w:rsidP="00D5250D">
          <w:pPr>
            <w:pStyle w:val="Encabezado"/>
            <w:rPr>
              <w:rFonts w:ascii="Century Gothic" w:eastAsia="Arial Unicode MS" w:hAnsi="Century Gothic" w:cs="Arial"/>
              <w:b/>
              <w:sz w:val="14"/>
              <w:szCs w:val="14"/>
            </w:rPr>
          </w:pPr>
        </w:p>
        <w:p w:rsidR="003D508A" w:rsidRPr="00FE431E" w:rsidRDefault="003D508A" w:rsidP="00D5250D">
          <w:pPr>
            <w:pStyle w:val="Encabezado"/>
            <w:rPr>
              <w:rFonts w:ascii="Century Gothic" w:eastAsia="Arial Unicode MS" w:hAnsi="Century Gothic" w:cs="Arial"/>
              <w:b/>
              <w:sz w:val="14"/>
              <w:szCs w:val="14"/>
            </w:rPr>
          </w:pPr>
        </w:p>
        <w:p w:rsidR="003D508A" w:rsidRPr="00FE431E" w:rsidRDefault="003D508A" w:rsidP="00D5250D">
          <w:pPr>
            <w:pStyle w:val="Encabezado"/>
            <w:jc w:val="center"/>
            <w:rPr>
              <w:rFonts w:ascii="Century Gothic" w:eastAsia="Arial Unicode MS" w:hAnsi="Century Gothic" w:cs="Arial"/>
              <w:b/>
              <w:sz w:val="18"/>
              <w:szCs w:val="18"/>
            </w:rPr>
          </w:pPr>
          <w:r>
            <w:rPr>
              <w:rFonts w:ascii="Century Gothic" w:eastAsia="Arial Unicode MS" w:hAnsi="Century Gothic" w:cs="Arial"/>
              <w:b/>
              <w:sz w:val="18"/>
              <w:szCs w:val="18"/>
            </w:rPr>
            <w:t xml:space="preserve">FORM - </w:t>
          </w:r>
          <w:r w:rsidRPr="00FE431E">
            <w:rPr>
              <w:rFonts w:ascii="Century Gothic" w:eastAsia="Arial Unicode MS" w:hAnsi="Century Gothic" w:cs="Arial"/>
              <w:b/>
              <w:sz w:val="18"/>
              <w:szCs w:val="18"/>
            </w:rPr>
            <w:t>002</w:t>
          </w:r>
        </w:p>
        <w:p w:rsidR="003D508A" w:rsidRPr="00FE431E" w:rsidRDefault="003D508A" w:rsidP="00D5250D">
          <w:pPr>
            <w:pStyle w:val="Encabezado"/>
            <w:rPr>
              <w:rFonts w:ascii="Century Gothic" w:eastAsia="Arial Unicode MS" w:hAnsi="Century Gothic" w:cs="Arial"/>
              <w:b/>
              <w:sz w:val="14"/>
              <w:szCs w:val="14"/>
            </w:rPr>
          </w:pPr>
        </w:p>
      </w:tc>
    </w:tr>
    <w:tr w:rsidR="003D508A" w:rsidRPr="00FA0D94" w:rsidTr="009E1B15">
      <w:trPr>
        <w:trHeight w:val="356"/>
      </w:trPr>
      <w:tc>
        <w:tcPr>
          <w:tcW w:w="2010" w:type="dxa"/>
          <w:vMerge/>
          <w:vAlign w:val="center"/>
        </w:tcPr>
        <w:p w:rsidR="003D508A" w:rsidRPr="00FA0D94" w:rsidRDefault="003D508A" w:rsidP="00D5250D">
          <w:pPr>
            <w:pStyle w:val="Encabezado"/>
            <w:jc w:val="center"/>
            <w:rPr>
              <w:rFonts w:ascii="Arial Narrow" w:eastAsia="Arial Unicode MS" w:hAnsi="Arial Narrow"/>
              <w:szCs w:val="12"/>
            </w:rPr>
          </w:pPr>
        </w:p>
      </w:tc>
      <w:tc>
        <w:tcPr>
          <w:tcW w:w="5787" w:type="dxa"/>
          <w:vAlign w:val="center"/>
        </w:tcPr>
        <w:p w:rsidR="003D508A" w:rsidRPr="00FE431E" w:rsidRDefault="003D508A" w:rsidP="00D264DB">
          <w:pPr>
            <w:pStyle w:val="Default"/>
            <w:contextualSpacing/>
            <w:jc w:val="center"/>
            <w:rPr>
              <w:rFonts w:ascii="Century Gothic" w:eastAsia="Arial Unicode MS" w:hAnsi="Century Gothic" w:cs="Calibri"/>
              <w:b/>
              <w:sz w:val="18"/>
              <w:szCs w:val="18"/>
            </w:rPr>
          </w:pPr>
          <w:r w:rsidRPr="00F825CF">
            <w:rPr>
              <w:rFonts w:ascii="Century Gothic" w:eastAsia="Arial Unicode MS" w:hAnsi="Century Gothic" w:cs="Calibri"/>
              <w:b/>
              <w:bCs/>
              <w:sz w:val="18"/>
              <w:szCs w:val="18"/>
              <w:lang w:val="es-ES"/>
            </w:rPr>
            <w:t>OBRAS CIVILES Y MECANICAS CONSTRUCCION RED SECUNDARIA CUATRO CAÑADAS</w:t>
          </w:r>
        </w:p>
      </w:tc>
      <w:tc>
        <w:tcPr>
          <w:tcW w:w="1559" w:type="dxa"/>
          <w:vAlign w:val="center"/>
        </w:tcPr>
        <w:p w:rsidR="003D508A" w:rsidRPr="00FE431E" w:rsidRDefault="003D508A"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3D508A" w:rsidRPr="00FE431E" w:rsidRDefault="003D508A"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D3695D">
            <w:rPr>
              <w:rStyle w:val="Nmerodepgina"/>
              <w:rFonts w:ascii="Century Gothic" w:hAnsi="Century Gothic"/>
              <w:noProof/>
              <w:sz w:val="16"/>
              <w:szCs w:val="16"/>
            </w:rPr>
            <w:t>24</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D3695D">
            <w:rPr>
              <w:rStyle w:val="Nmerodepgina"/>
              <w:rFonts w:ascii="Century Gothic" w:hAnsi="Century Gothic"/>
              <w:noProof/>
              <w:sz w:val="16"/>
              <w:szCs w:val="16"/>
            </w:rPr>
            <w:t>87</w:t>
          </w:r>
          <w:r w:rsidRPr="00FE431E">
            <w:rPr>
              <w:rStyle w:val="Nmerodepgina"/>
              <w:rFonts w:ascii="Century Gothic" w:hAnsi="Century Gothic"/>
              <w:sz w:val="16"/>
              <w:szCs w:val="16"/>
            </w:rPr>
            <w:fldChar w:fldCharType="end"/>
          </w:r>
        </w:p>
      </w:tc>
    </w:tr>
  </w:tbl>
  <w:p w:rsidR="003D508A" w:rsidRPr="00383962" w:rsidRDefault="003D508A"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6A4682B"/>
    <w:multiLevelType w:val="multilevel"/>
    <w:tmpl w:val="208CF4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8F2D8B"/>
    <w:multiLevelType w:val="hybridMultilevel"/>
    <w:tmpl w:val="A90223F2"/>
    <w:lvl w:ilvl="0" w:tplc="0C0A0001">
      <w:start w:val="1"/>
      <w:numFmt w:val="lowerLetter"/>
      <w:lvlText w:val="%1)"/>
      <w:lvlJc w:val="left"/>
      <w:pPr>
        <w:tabs>
          <w:tab w:val="num" w:pos="2484"/>
        </w:tabs>
        <w:ind w:left="2484" w:hanging="360"/>
      </w:pPr>
    </w:lvl>
    <w:lvl w:ilvl="1" w:tplc="751AE5D0">
      <w:start w:val="1"/>
      <w:numFmt w:val="decimal"/>
      <w:lvlText w:val="%2."/>
      <w:lvlJc w:val="left"/>
      <w:pPr>
        <w:tabs>
          <w:tab w:val="num" w:pos="3204"/>
        </w:tabs>
        <w:ind w:left="3204" w:hanging="360"/>
      </w:pPr>
      <w:rPr>
        <w:rFonts w:hint="default"/>
        <w:b/>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95775FE"/>
    <w:multiLevelType w:val="hybridMultilevel"/>
    <w:tmpl w:val="BF104154"/>
    <w:lvl w:ilvl="0" w:tplc="C87A8A7A">
      <w:start w:val="1"/>
      <w:numFmt w:val="lowerLetter"/>
      <w:lvlText w:val="%1)"/>
      <w:lvlJc w:val="left"/>
      <w:pPr>
        <w:ind w:left="1080" w:hanging="360"/>
      </w:pPr>
      <w:rPr>
        <w:rFonts w:hint="default"/>
        <w:b/>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525E8F"/>
    <w:multiLevelType w:val="hybridMultilevel"/>
    <w:tmpl w:val="C99A99AA"/>
    <w:lvl w:ilvl="0" w:tplc="751AE5D0">
      <w:start w:val="1"/>
      <w:numFmt w:val="decimal"/>
      <w:lvlText w:val="%1."/>
      <w:lvlJc w:val="left"/>
      <w:pPr>
        <w:tabs>
          <w:tab w:val="num" w:pos="3204"/>
        </w:tabs>
        <w:ind w:left="3204"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42A465A"/>
    <w:multiLevelType w:val="multilevel"/>
    <w:tmpl w:val="4D8C7CE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D0C1731"/>
    <w:multiLevelType w:val="multilevel"/>
    <w:tmpl w:val="0ED07DFA"/>
    <w:lvl w:ilvl="0">
      <w:start w:val="1"/>
      <w:numFmt w:val="decimal"/>
      <w:lvlText w:val="%1."/>
      <w:lvlJc w:val="left"/>
      <w:pPr>
        <w:ind w:left="360" w:hanging="360"/>
      </w:pPr>
      <w:rPr>
        <w:rFonts w:hint="default"/>
        <w:color w:val="auto"/>
        <w:sz w:val="22"/>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313749"/>
    <w:multiLevelType w:val="multilevel"/>
    <w:tmpl w:val="656ECD5E"/>
    <w:lvl w:ilvl="0">
      <w:start w:val="11"/>
      <w:numFmt w:val="decimal"/>
      <w:lvlText w:val="%1."/>
      <w:lvlJc w:val="left"/>
      <w:pPr>
        <w:ind w:left="435" w:hanging="435"/>
      </w:pPr>
      <w:rPr>
        <w:rFonts w:eastAsia="Arial Unicode MS" w:hint="default"/>
      </w:rPr>
    </w:lvl>
    <w:lvl w:ilvl="1">
      <w:start w:val="1"/>
      <w:numFmt w:val="decimal"/>
      <w:lvlText w:val="%1.%2."/>
      <w:lvlJc w:val="left"/>
      <w:pPr>
        <w:ind w:left="435" w:hanging="43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4">
    <w:nsid w:val="2534722C"/>
    <w:multiLevelType w:val="hybridMultilevel"/>
    <w:tmpl w:val="B77469D8"/>
    <w:lvl w:ilvl="0" w:tplc="0C0A0017">
      <w:start w:val="1"/>
      <w:numFmt w:val="lowerLetter"/>
      <w:lvlText w:val="%1)"/>
      <w:lvlJc w:val="left"/>
      <w:pPr>
        <w:ind w:left="2062" w:hanging="360"/>
      </w:pPr>
      <w:rPr>
        <w:rFonts w:hint="default"/>
      </w:rPr>
    </w:lvl>
    <w:lvl w:ilvl="1" w:tplc="5058D5CA">
      <w:start w:val="1"/>
      <w:numFmt w:val="lowerLetter"/>
      <w:lvlText w:val="%2)"/>
      <w:lvlJc w:val="left"/>
      <w:pPr>
        <w:ind w:left="1470" w:hanging="390"/>
      </w:pPr>
      <w:rPr>
        <w:rFonts w:ascii="Calibri" w:hAnsi="Calibri" w:hint="default"/>
        <w:b/>
        <w:i/>
        <w:color w:val="1F497D"/>
        <w:sz w:val="22"/>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6A37DB0"/>
    <w:multiLevelType w:val="multilevel"/>
    <w:tmpl w:val="5CF2473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32138F8"/>
    <w:multiLevelType w:val="multilevel"/>
    <w:tmpl w:val="A4BAF8F8"/>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5F19E2"/>
    <w:multiLevelType w:val="hybridMultilevel"/>
    <w:tmpl w:val="3878DDE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C5C1AA4"/>
    <w:multiLevelType w:val="multilevel"/>
    <w:tmpl w:val="98C2BBA0"/>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ECB16D5"/>
    <w:multiLevelType w:val="multilevel"/>
    <w:tmpl w:val="311A32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AE370E1"/>
    <w:multiLevelType w:val="hybridMultilevel"/>
    <w:tmpl w:val="B04856D2"/>
    <w:lvl w:ilvl="0" w:tplc="0C0A000F">
      <w:start w:val="1"/>
      <w:numFmt w:val="decimal"/>
      <w:lvlText w:val="%1."/>
      <w:lvlJc w:val="left"/>
      <w:pPr>
        <w:ind w:left="2062" w:hanging="360"/>
      </w:pPr>
      <w:rPr>
        <w:rFonts w:hint="default"/>
      </w:rPr>
    </w:lvl>
    <w:lvl w:ilvl="1" w:tplc="5058D5CA">
      <w:start w:val="1"/>
      <w:numFmt w:val="lowerLetter"/>
      <w:lvlText w:val="%2)"/>
      <w:lvlJc w:val="left"/>
      <w:pPr>
        <w:ind w:left="1470" w:hanging="390"/>
      </w:pPr>
      <w:rPr>
        <w:rFonts w:ascii="Calibri" w:hAnsi="Calibri" w:hint="default"/>
        <w:b/>
        <w:i/>
        <w:color w:val="1F497D"/>
        <w:sz w:val="22"/>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C946AB4"/>
    <w:multiLevelType w:val="multilevel"/>
    <w:tmpl w:val="B238AE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D1409E8"/>
    <w:multiLevelType w:val="multilevel"/>
    <w:tmpl w:val="9918AC6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62007707"/>
    <w:multiLevelType w:val="multilevel"/>
    <w:tmpl w:val="736C978E"/>
    <w:lvl w:ilvl="0">
      <w:start w:val="16"/>
      <w:numFmt w:val="decimal"/>
      <w:lvlText w:val="%1."/>
      <w:lvlJc w:val="left"/>
      <w:pPr>
        <w:ind w:left="360" w:hanging="360"/>
      </w:pPr>
      <w:rPr>
        <w:rFonts w:hint="default"/>
        <w:b/>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9E24850"/>
    <w:multiLevelType w:val="multilevel"/>
    <w:tmpl w:val="C4B0490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6F1E33CB"/>
    <w:multiLevelType w:val="multilevel"/>
    <w:tmpl w:val="1AA8EA24"/>
    <w:lvl w:ilvl="0">
      <w:start w:val="3"/>
      <w:numFmt w:val="decimal"/>
      <w:lvlText w:val="%1."/>
      <w:lvlJc w:val="left"/>
      <w:pPr>
        <w:tabs>
          <w:tab w:val="num" w:pos="3204"/>
        </w:tabs>
        <w:ind w:left="3204" w:hanging="360"/>
      </w:pPr>
      <w:rPr>
        <w:rFonts w:hint="default"/>
        <w:b/>
      </w:rPr>
    </w:lvl>
    <w:lvl w:ilvl="1">
      <w:start w:val="1"/>
      <w:numFmt w:val="decimal"/>
      <w:isLgl/>
      <w:lvlText w:val="%1.%2."/>
      <w:lvlJc w:val="left"/>
      <w:pPr>
        <w:ind w:left="3204" w:hanging="360"/>
      </w:pPr>
      <w:rPr>
        <w:rFonts w:hint="default"/>
      </w:rPr>
    </w:lvl>
    <w:lvl w:ilvl="2">
      <w:start w:val="1"/>
      <w:numFmt w:val="decimal"/>
      <w:isLgl/>
      <w:lvlText w:val="%1.%2.%3."/>
      <w:lvlJc w:val="left"/>
      <w:pPr>
        <w:ind w:left="3564" w:hanging="720"/>
      </w:pPr>
      <w:rPr>
        <w:rFonts w:hint="default"/>
      </w:rPr>
    </w:lvl>
    <w:lvl w:ilvl="3">
      <w:start w:val="1"/>
      <w:numFmt w:val="decimal"/>
      <w:isLgl/>
      <w:lvlText w:val="%1.%2.%3.%4."/>
      <w:lvlJc w:val="left"/>
      <w:pPr>
        <w:ind w:left="3564" w:hanging="720"/>
      </w:pPr>
      <w:rPr>
        <w:rFonts w:hint="default"/>
      </w:rPr>
    </w:lvl>
    <w:lvl w:ilvl="4">
      <w:start w:val="1"/>
      <w:numFmt w:val="decimal"/>
      <w:isLgl/>
      <w:lvlText w:val="%1.%2.%3.%4.%5."/>
      <w:lvlJc w:val="left"/>
      <w:pPr>
        <w:ind w:left="3924" w:hanging="1080"/>
      </w:pPr>
      <w:rPr>
        <w:rFonts w:hint="default"/>
      </w:rPr>
    </w:lvl>
    <w:lvl w:ilvl="5">
      <w:start w:val="1"/>
      <w:numFmt w:val="decimal"/>
      <w:isLgl/>
      <w:lvlText w:val="%1.%2.%3.%4.%5.%6."/>
      <w:lvlJc w:val="left"/>
      <w:pPr>
        <w:ind w:left="3924" w:hanging="1080"/>
      </w:pPr>
      <w:rPr>
        <w:rFonts w:hint="default"/>
      </w:rPr>
    </w:lvl>
    <w:lvl w:ilvl="6">
      <w:start w:val="1"/>
      <w:numFmt w:val="decimal"/>
      <w:isLgl/>
      <w:lvlText w:val="%1.%2.%3.%4.%5.%6.%7."/>
      <w:lvlJc w:val="left"/>
      <w:pPr>
        <w:ind w:left="4284" w:hanging="1440"/>
      </w:pPr>
      <w:rPr>
        <w:rFonts w:hint="default"/>
      </w:rPr>
    </w:lvl>
    <w:lvl w:ilvl="7">
      <w:start w:val="1"/>
      <w:numFmt w:val="decimal"/>
      <w:isLgl/>
      <w:lvlText w:val="%1.%2.%3.%4.%5.%6.%7.%8."/>
      <w:lvlJc w:val="left"/>
      <w:pPr>
        <w:ind w:left="4284" w:hanging="1440"/>
      </w:pPr>
      <w:rPr>
        <w:rFonts w:hint="default"/>
      </w:rPr>
    </w:lvl>
    <w:lvl w:ilvl="8">
      <w:start w:val="1"/>
      <w:numFmt w:val="decimal"/>
      <w:isLgl/>
      <w:lvlText w:val="%1.%2.%3.%4.%5.%6.%7.%8.%9."/>
      <w:lvlJc w:val="left"/>
      <w:pPr>
        <w:ind w:left="4644" w:hanging="1800"/>
      </w:pPr>
      <w:rPr>
        <w:rFonts w:hint="default"/>
      </w:rPr>
    </w:lvl>
  </w:abstractNum>
  <w:abstractNum w:abstractNumId="4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266E63"/>
    <w:multiLevelType w:val="multilevel"/>
    <w:tmpl w:val="577CBE1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5ED6514"/>
    <w:multiLevelType w:val="multilevel"/>
    <w:tmpl w:val="0B68DA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77C2E4E"/>
    <w:multiLevelType w:val="multilevel"/>
    <w:tmpl w:val="30BACD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5"/>
  </w:num>
  <w:num w:numId="2">
    <w:abstractNumId w:val="29"/>
  </w:num>
  <w:num w:numId="3">
    <w:abstractNumId w:val="17"/>
  </w:num>
  <w:num w:numId="4">
    <w:abstractNumId w:val="22"/>
  </w:num>
  <w:num w:numId="5">
    <w:abstractNumId w:val="20"/>
  </w:num>
  <w:num w:numId="6">
    <w:abstractNumId w:val="25"/>
  </w:num>
  <w:num w:numId="7">
    <w:abstractNumId w:val="32"/>
  </w:num>
  <w:num w:numId="8">
    <w:abstractNumId w:val="5"/>
  </w:num>
  <w:num w:numId="9">
    <w:abstractNumId w:val="23"/>
  </w:num>
  <w:num w:numId="10">
    <w:abstractNumId w:val="16"/>
  </w:num>
  <w:num w:numId="11">
    <w:abstractNumId w:val="26"/>
  </w:num>
  <w:num w:numId="12">
    <w:abstractNumId w:val="33"/>
  </w:num>
  <w:num w:numId="13">
    <w:abstractNumId w:val="2"/>
  </w:num>
  <w:num w:numId="14">
    <w:abstractNumId w:val="11"/>
  </w:num>
  <w:num w:numId="15">
    <w:abstractNumId w:val="37"/>
  </w:num>
  <w:num w:numId="16">
    <w:abstractNumId w:val="40"/>
  </w:num>
  <w:num w:numId="17">
    <w:abstractNumId w:val="48"/>
  </w:num>
  <w:num w:numId="18">
    <w:abstractNumId w:val="48"/>
    <w:lvlOverride w:ilvl="0">
      <w:startOverride w:val="1"/>
    </w:lvlOverride>
  </w:num>
  <w:num w:numId="19">
    <w:abstractNumId w:val="46"/>
  </w:num>
  <w:num w:numId="20">
    <w:abstractNumId w:val="19"/>
  </w:num>
  <w:num w:numId="21">
    <w:abstractNumId w:val="8"/>
  </w:num>
  <w:num w:numId="22">
    <w:abstractNumId w:val="4"/>
  </w:num>
  <w:num w:numId="23">
    <w:abstractNumId w:val="0"/>
  </w:num>
  <w:num w:numId="24">
    <w:abstractNumId w:val="12"/>
  </w:num>
  <w:num w:numId="25">
    <w:abstractNumId w:val="42"/>
  </w:num>
  <w:num w:numId="26">
    <w:abstractNumId w:val="47"/>
  </w:num>
  <w:num w:numId="27">
    <w:abstractNumId w:val="27"/>
  </w:num>
  <w:num w:numId="28">
    <w:abstractNumId w:val="24"/>
  </w:num>
  <w:num w:numId="29">
    <w:abstractNumId w:val="18"/>
  </w:num>
  <w:num w:numId="30">
    <w:abstractNumId w:val="9"/>
  </w:num>
  <w:num w:numId="31">
    <w:abstractNumId w:val="44"/>
  </w:num>
  <w:num w:numId="32">
    <w:abstractNumId w:val="10"/>
  </w:num>
  <w:num w:numId="33">
    <w:abstractNumId w:val="38"/>
  </w:num>
  <w:num w:numId="34">
    <w:abstractNumId w:val="6"/>
  </w:num>
  <w:num w:numId="35">
    <w:abstractNumId w:val="34"/>
  </w:num>
  <w:num w:numId="36">
    <w:abstractNumId w:val="1"/>
  </w:num>
  <w:num w:numId="37">
    <w:abstractNumId w:val="31"/>
  </w:num>
  <w:num w:numId="38">
    <w:abstractNumId w:val="35"/>
  </w:num>
  <w:num w:numId="39">
    <w:abstractNumId w:val="39"/>
  </w:num>
  <w:num w:numId="40">
    <w:abstractNumId w:val="7"/>
  </w:num>
  <w:num w:numId="41">
    <w:abstractNumId w:val="13"/>
  </w:num>
  <w:num w:numId="42">
    <w:abstractNumId w:val="30"/>
  </w:num>
  <w:num w:numId="43">
    <w:abstractNumId w:val="21"/>
  </w:num>
  <w:num w:numId="44">
    <w:abstractNumId w:val="43"/>
  </w:num>
  <w:num w:numId="45">
    <w:abstractNumId w:val="41"/>
  </w:num>
  <w:num w:numId="46">
    <w:abstractNumId w:val="36"/>
  </w:num>
  <w:num w:numId="47">
    <w:abstractNumId w:val="15"/>
  </w:num>
  <w:num w:numId="48">
    <w:abstractNumId w:val="3"/>
  </w:num>
  <w:num w:numId="49">
    <w:abstractNumId w:val="14"/>
  </w:num>
  <w:num w:numId="50">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630"/>
    <w:rsid w:val="00020F9B"/>
    <w:rsid w:val="000211F2"/>
    <w:rsid w:val="00031163"/>
    <w:rsid w:val="00054095"/>
    <w:rsid w:val="00056A80"/>
    <w:rsid w:val="00082165"/>
    <w:rsid w:val="00082C52"/>
    <w:rsid w:val="00084052"/>
    <w:rsid w:val="000865FE"/>
    <w:rsid w:val="000A6B7F"/>
    <w:rsid w:val="000B39DB"/>
    <w:rsid w:val="000B511F"/>
    <w:rsid w:val="000B61AB"/>
    <w:rsid w:val="000C58BF"/>
    <w:rsid w:val="000D09AB"/>
    <w:rsid w:val="000D1278"/>
    <w:rsid w:val="000F0120"/>
    <w:rsid w:val="000F6C62"/>
    <w:rsid w:val="00107A0A"/>
    <w:rsid w:val="00107F1E"/>
    <w:rsid w:val="00111128"/>
    <w:rsid w:val="001138E4"/>
    <w:rsid w:val="001142C6"/>
    <w:rsid w:val="00116CCF"/>
    <w:rsid w:val="0011737B"/>
    <w:rsid w:val="0012297A"/>
    <w:rsid w:val="00133685"/>
    <w:rsid w:val="0013580F"/>
    <w:rsid w:val="00140102"/>
    <w:rsid w:val="0014157C"/>
    <w:rsid w:val="0014721E"/>
    <w:rsid w:val="001506C7"/>
    <w:rsid w:val="00170EE0"/>
    <w:rsid w:val="00172518"/>
    <w:rsid w:val="001745C4"/>
    <w:rsid w:val="001750B7"/>
    <w:rsid w:val="00176248"/>
    <w:rsid w:val="00177072"/>
    <w:rsid w:val="00181E65"/>
    <w:rsid w:val="00182319"/>
    <w:rsid w:val="00183BC5"/>
    <w:rsid w:val="00190279"/>
    <w:rsid w:val="00192584"/>
    <w:rsid w:val="00193155"/>
    <w:rsid w:val="001A3166"/>
    <w:rsid w:val="001A4C27"/>
    <w:rsid w:val="001B3BB9"/>
    <w:rsid w:val="001B69AA"/>
    <w:rsid w:val="001B6B6C"/>
    <w:rsid w:val="001B7F6C"/>
    <w:rsid w:val="001C59F9"/>
    <w:rsid w:val="001D2593"/>
    <w:rsid w:val="001D4DC2"/>
    <w:rsid w:val="001D5F4B"/>
    <w:rsid w:val="001E4949"/>
    <w:rsid w:val="001E66DA"/>
    <w:rsid w:val="001F67F9"/>
    <w:rsid w:val="001F6AF9"/>
    <w:rsid w:val="002050BF"/>
    <w:rsid w:val="00207503"/>
    <w:rsid w:val="0022237A"/>
    <w:rsid w:val="00230A75"/>
    <w:rsid w:val="002314DC"/>
    <w:rsid w:val="00233CCD"/>
    <w:rsid w:val="00236C56"/>
    <w:rsid w:val="00246475"/>
    <w:rsid w:val="002528E8"/>
    <w:rsid w:val="002566AF"/>
    <w:rsid w:val="00267908"/>
    <w:rsid w:val="002826B0"/>
    <w:rsid w:val="00284D34"/>
    <w:rsid w:val="00287D76"/>
    <w:rsid w:val="00290E1E"/>
    <w:rsid w:val="0029134A"/>
    <w:rsid w:val="00295C23"/>
    <w:rsid w:val="002A634F"/>
    <w:rsid w:val="002B13F2"/>
    <w:rsid w:val="002B7696"/>
    <w:rsid w:val="002B7F5A"/>
    <w:rsid w:val="002C1095"/>
    <w:rsid w:val="002C1F4F"/>
    <w:rsid w:val="002C4BC6"/>
    <w:rsid w:val="002C74B7"/>
    <w:rsid w:val="002E1469"/>
    <w:rsid w:val="002E7E38"/>
    <w:rsid w:val="002F145E"/>
    <w:rsid w:val="002F2B8F"/>
    <w:rsid w:val="002F5244"/>
    <w:rsid w:val="003217C4"/>
    <w:rsid w:val="00325866"/>
    <w:rsid w:val="00327791"/>
    <w:rsid w:val="00331607"/>
    <w:rsid w:val="00342F34"/>
    <w:rsid w:val="003438B2"/>
    <w:rsid w:val="0034661D"/>
    <w:rsid w:val="003600B5"/>
    <w:rsid w:val="003622E4"/>
    <w:rsid w:val="003637FB"/>
    <w:rsid w:val="00366AFE"/>
    <w:rsid w:val="003709AD"/>
    <w:rsid w:val="00376109"/>
    <w:rsid w:val="003775CD"/>
    <w:rsid w:val="00381A08"/>
    <w:rsid w:val="00383962"/>
    <w:rsid w:val="0038504C"/>
    <w:rsid w:val="003910A9"/>
    <w:rsid w:val="00394200"/>
    <w:rsid w:val="003964D8"/>
    <w:rsid w:val="00397853"/>
    <w:rsid w:val="003B00B2"/>
    <w:rsid w:val="003B02F8"/>
    <w:rsid w:val="003B1ED9"/>
    <w:rsid w:val="003B38F1"/>
    <w:rsid w:val="003C45DE"/>
    <w:rsid w:val="003C4D3F"/>
    <w:rsid w:val="003C70D1"/>
    <w:rsid w:val="003D066A"/>
    <w:rsid w:val="003D227B"/>
    <w:rsid w:val="003D4C33"/>
    <w:rsid w:val="003D508A"/>
    <w:rsid w:val="003D74C4"/>
    <w:rsid w:val="003E0A38"/>
    <w:rsid w:val="003E0D15"/>
    <w:rsid w:val="003E3CDF"/>
    <w:rsid w:val="003E4060"/>
    <w:rsid w:val="003F1564"/>
    <w:rsid w:val="003F77E6"/>
    <w:rsid w:val="00404085"/>
    <w:rsid w:val="00405F35"/>
    <w:rsid w:val="00410B17"/>
    <w:rsid w:val="004116A5"/>
    <w:rsid w:val="00412D32"/>
    <w:rsid w:val="00413FF1"/>
    <w:rsid w:val="004179F1"/>
    <w:rsid w:val="00425481"/>
    <w:rsid w:val="0043314F"/>
    <w:rsid w:val="00433350"/>
    <w:rsid w:val="00437855"/>
    <w:rsid w:val="00442536"/>
    <w:rsid w:val="00446718"/>
    <w:rsid w:val="00450E7F"/>
    <w:rsid w:val="004606D2"/>
    <w:rsid w:val="00460A6E"/>
    <w:rsid w:val="0046543E"/>
    <w:rsid w:val="004678C4"/>
    <w:rsid w:val="00477885"/>
    <w:rsid w:val="00482230"/>
    <w:rsid w:val="00487A6B"/>
    <w:rsid w:val="00490B40"/>
    <w:rsid w:val="0049302B"/>
    <w:rsid w:val="004A22D0"/>
    <w:rsid w:val="004A43EB"/>
    <w:rsid w:val="004B03B3"/>
    <w:rsid w:val="004C1347"/>
    <w:rsid w:val="004C2065"/>
    <w:rsid w:val="004C2566"/>
    <w:rsid w:val="004C27E0"/>
    <w:rsid w:val="004C7CD5"/>
    <w:rsid w:val="004D06BE"/>
    <w:rsid w:val="004D1750"/>
    <w:rsid w:val="004D56F9"/>
    <w:rsid w:val="004D71B1"/>
    <w:rsid w:val="004E0CCA"/>
    <w:rsid w:val="004E11BB"/>
    <w:rsid w:val="004E1C77"/>
    <w:rsid w:val="004E393A"/>
    <w:rsid w:val="004E5FFC"/>
    <w:rsid w:val="004E6646"/>
    <w:rsid w:val="004E7C0C"/>
    <w:rsid w:val="004F0A8B"/>
    <w:rsid w:val="004F434B"/>
    <w:rsid w:val="0051466A"/>
    <w:rsid w:val="00515219"/>
    <w:rsid w:val="00515D9B"/>
    <w:rsid w:val="00522980"/>
    <w:rsid w:val="005230EE"/>
    <w:rsid w:val="00526D29"/>
    <w:rsid w:val="00541B56"/>
    <w:rsid w:val="00545092"/>
    <w:rsid w:val="00546221"/>
    <w:rsid w:val="0054794F"/>
    <w:rsid w:val="005530AA"/>
    <w:rsid w:val="005630BD"/>
    <w:rsid w:val="00572529"/>
    <w:rsid w:val="005753D0"/>
    <w:rsid w:val="00575706"/>
    <w:rsid w:val="00581564"/>
    <w:rsid w:val="005855C4"/>
    <w:rsid w:val="005877F8"/>
    <w:rsid w:val="0059037A"/>
    <w:rsid w:val="00590E5B"/>
    <w:rsid w:val="005A335B"/>
    <w:rsid w:val="005A448F"/>
    <w:rsid w:val="005A6CB8"/>
    <w:rsid w:val="005A7331"/>
    <w:rsid w:val="005B307B"/>
    <w:rsid w:val="005C768A"/>
    <w:rsid w:val="005D5119"/>
    <w:rsid w:val="005F4740"/>
    <w:rsid w:val="006042EC"/>
    <w:rsid w:val="0061403A"/>
    <w:rsid w:val="00624896"/>
    <w:rsid w:val="00627680"/>
    <w:rsid w:val="00627CF6"/>
    <w:rsid w:val="006317EC"/>
    <w:rsid w:val="0063506E"/>
    <w:rsid w:val="006441D8"/>
    <w:rsid w:val="00644408"/>
    <w:rsid w:val="00645E49"/>
    <w:rsid w:val="00647981"/>
    <w:rsid w:val="00654876"/>
    <w:rsid w:val="00655E87"/>
    <w:rsid w:val="0066394B"/>
    <w:rsid w:val="00666EEA"/>
    <w:rsid w:val="0067550A"/>
    <w:rsid w:val="0068655A"/>
    <w:rsid w:val="006865F1"/>
    <w:rsid w:val="00687EBE"/>
    <w:rsid w:val="00691637"/>
    <w:rsid w:val="00691AE4"/>
    <w:rsid w:val="006A38CE"/>
    <w:rsid w:val="006A5DD0"/>
    <w:rsid w:val="006B4872"/>
    <w:rsid w:val="006C2CB1"/>
    <w:rsid w:val="006C6CA3"/>
    <w:rsid w:val="006C7A6C"/>
    <w:rsid w:val="006D2B04"/>
    <w:rsid w:val="006D3E72"/>
    <w:rsid w:val="006D6700"/>
    <w:rsid w:val="006D755D"/>
    <w:rsid w:val="006E6191"/>
    <w:rsid w:val="006F582C"/>
    <w:rsid w:val="00704E10"/>
    <w:rsid w:val="00705928"/>
    <w:rsid w:val="00714060"/>
    <w:rsid w:val="007225BA"/>
    <w:rsid w:val="00723337"/>
    <w:rsid w:val="00727314"/>
    <w:rsid w:val="00727782"/>
    <w:rsid w:val="00732765"/>
    <w:rsid w:val="00736895"/>
    <w:rsid w:val="0074082A"/>
    <w:rsid w:val="007422C0"/>
    <w:rsid w:val="00743F17"/>
    <w:rsid w:val="007452C9"/>
    <w:rsid w:val="007454C1"/>
    <w:rsid w:val="00745899"/>
    <w:rsid w:val="00745CBC"/>
    <w:rsid w:val="00747AF7"/>
    <w:rsid w:val="00752B68"/>
    <w:rsid w:val="00753CC6"/>
    <w:rsid w:val="00754BDD"/>
    <w:rsid w:val="00757862"/>
    <w:rsid w:val="0076186B"/>
    <w:rsid w:val="00763569"/>
    <w:rsid w:val="0076529B"/>
    <w:rsid w:val="00770E56"/>
    <w:rsid w:val="007759AD"/>
    <w:rsid w:val="007769E5"/>
    <w:rsid w:val="00781385"/>
    <w:rsid w:val="007832D6"/>
    <w:rsid w:val="00786A7E"/>
    <w:rsid w:val="00790A17"/>
    <w:rsid w:val="00791A9D"/>
    <w:rsid w:val="007A260A"/>
    <w:rsid w:val="007A2E18"/>
    <w:rsid w:val="007B5D5C"/>
    <w:rsid w:val="007B7358"/>
    <w:rsid w:val="007C59E8"/>
    <w:rsid w:val="007C73B3"/>
    <w:rsid w:val="007D1DD1"/>
    <w:rsid w:val="007E44E5"/>
    <w:rsid w:val="007F4938"/>
    <w:rsid w:val="007F79E2"/>
    <w:rsid w:val="008026EF"/>
    <w:rsid w:val="00811EC6"/>
    <w:rsid w:val="00815C46"/>
    <w:rsid w:val="008266AD"/>
    <w:rsid w:val="00827177"/>
    <w:rsid w:val="008313A0"/>
    <w:rsid w:val="008318A6"/>
    <w:rsid w:val="00831FD7"/>
    <w:rsid w:val="008368AA"/>
    <w:rsid w:val="00841300"/>
    <w:rsid w:val="00844B4A"/>
    <w:rsid w:val="008450FE"/>
    <w:rsid w:val="00845723"/>
    <w:rsid w:val="00845B15"/>
    <w:rsid w:val="00867CBB"/>
    <w:rsid w:val="00874AAD"/>
    <w:rsid w:val="00880396"/>
    <w:rsid w:val="0088437F"/>
    <w:rsid w:val="00885ECB"/>
    <w:rsid w:val="00890156"/>
    <w:rsid w:val="00893BFD"/>
    <w:rsid w:val="00893E7C"/>
    <w:rsid w:val="00893F36"/>
    <w:rsid w:val="008A06CB"/>
    <w:rsid w:val="008A2C76"/>
    <w:rsid w:val="008A52EB"/>
    <w:rsid w:val="008B34D2"/>
    <w:rsid w:val="008B40FA"/>
    <w:rsid w:val="008B4796"/>
    <w:rsid w:val="008C1E14"/>
    <w:rsid w:val="008C67A9"/>
    <w:rsid w:val="008D03FA"/>
    <w:rsid w:val="008E40D9"/>
    <w:rsid w:val="008E5886"/>
    <w:rsid w:val="008F177D"/>
    <w:rsid w:val="008F17C7"/>
    <w:rsid w:val="008F346E"/>
    <w:rsid w:val="008F354F"/>
    <w:rsid w:val="008F4159"/>
    <w:rsid w:val="008F4B6A"/>
    <w:rsid w:val="00907CFA"/>
    <w:rsid w:val="009108E8"/>
    <w:rsid w:val="00915190"/>
    <w:rsid w:val="009231BE"/>
    <w:rsid w:val="0092550C"/>
    <w:rsid w:val="00925717"/>
    <w:rsid w:val="00925E5F"/>
    <w:rsid w:val="009428C9"/>
    <w:rsid w:val="00944380"/>
    <w:rsid w:val="00950B06"/>
    <w:rsid w:val="0095344A"/>
    <w:rsid w:val="009539EE"/>
    <w:rsid w:val="0095501E"/>
    <w:rsid w:val="00961911"/>
    <w:rsid w:val="009630B9"/>
    <w:rsid w:val="0096520A"/>
    <w:rsid w:val="00967091"/>
    <w:rsid w:val="009672C9"/>
    <w:rsid w:val="00970BA4"/>
    <w:rsid w:val="00972F60"/>
    <w:rsid w:val="00974021"/>
    <w:rsid w:val="00975217"/>
    <w:rsid w:val="009765D4"/>
    <w:rsid w:val="009818DD"/>
    <w:rsid w:val="00981D13"/>
    <w:rsid w:val="00982803"/>
    <w:rsid w:val="009830EF"/>
    <w:rsid w:val="00985020"/>
    <w:rsid w:val="00986F94"/>
    <w:rsid w:val="00992684"/>
    <w:rsid w:val="009942C9"/>
    <w:rsid w:val="009A1D3B"/>
    <w:rsid w:val="009A2893"/>
    <w:rsid w:val="009A2D03"/>
    <w:rsid w:val="009A7B49"/>
    <w:rsid w:val="009B019B"/>
    <w:rsid w:val="009B45E2"/>
    <w:rsid w:val="009B6C16"/>
    <w:rsid w:val="009E1B15"/>
    <w:rsid w:val="009E3E14"/>
    <w:rsid w:val="009F0207"/>
    <w:rsid w:val="009F31A6"/>
    <w:rsid w:val="009F374E"/>
    <w:rsid w:val="009F58F2"/>
    <w:rsid w:val="009F6972"/>
    <w:rsid w:val="00A05A1B"/>
    <w:rsid w:val="00A11216"/>
    <w:rsid w:val="00A12590"/>
    <w:rsid w:val="00A1340D"/>
    <w:rsid w:val="00A16157"/>
    <w:rsid w:val="00A23C70"/>
    <w:rsid w:val="00A26374"/>
    <w:rsid w:val="00A26605"/>
    <w:rsid w:val="00A27C65"/>
    <w:rsid w:val="00A31662"/>
    <w:rsid w:val="00A32A0F"/>
    <w:rsid w:val="00A347CB"/>
    <w:rsid w:val="00A3485E"/>
    <w:rsid w:val="00A349C1"/>
    <w:rsid w:val="00A47FFC"/>
    <w:rsid w:val="00A60A81"/>
    <w:rsid w:val="00A62034"/>
    <w:rsid w:val="00A635DE"/>
    <w:rsid w:val="00A670E2"/>
    <w:rsid w:val="00A76140"/>
    <w:rsid w:val="00A766D1"/>
    <w:rsid w:val="00A80E7D"/>
    <w:rsid w:val="00A92973"/>
    <w:rsid w:val="00A93646"/>
    <w:rsid w:val="00A9573C"/>
    <w:rsid w:val="00A97066"/>
    <w:rsid w:val="00A970B7"/>
    <w:rsid w:val="00AA49FA"/>
    <w:rsid w:val="00AA6050"/>
    <w:rsid w:val="00AD2EF9"/>
    <w:rsid w:val="00AD3EE0"/>
    <w:rsid w:val="00AD631E"/>
    <w:rsid w:val="00AE3E84"/>
    <w:rsid w:val="00AE74D3"/>
    <w:rsid w:val="00AF1657"/>
    <w:rsid w:val="00AF6201"/>
    <w:rsid w:val="00B07181"/>
    <w:rsid w:val="00B10D31"/>
    <w:rsid w:val="00B1155E"/>
    <w:rsid w:val="00B2165A"/>
    <w:rsid w:val="00B21826"/>
    <w:rsid w:val="00B30486"/>
    <w:rsid w:val="00B31CBE"/>
    <w:rsid w:val="00B35611"/>
    <w:rsid w:val="00B40B5A"/>
    <w:rsid w:val="00B44BD9"/>
    <w:rsid w:val="00B4506F"/>
    <w:rsid w:val="00B4623E"/>
    <w:rsid w:val="00B507DB"/>
    <w:rsid w:val="00B51E68"/>
    <w:rsid w:val="00B55B84"/>
    <w:rsid w:val="00B63A50"/>
    <w:rsid w:val="00B64F70"/>
    <w:rsid w:val="00B71E15"/>
    <w:rsid w:val="00B81B44"/>
    <w:rsid w:val="00B83F45"/>
    <w:rsid w:val="00B85669"/>
    <w:rsid w:val="00BA571E"/>
    <w:rsid w:val="00BB3168"/>
    <w:rsid w:val="00BB7D04"/>
    <w:rsid w:val="00BC184D"/>
    <w:rsid w:val="00BC4258"/>
    <w:rsid w:val="00BC6B0D"/>
    <w:rsid w:val="00BD26ED"/>
    <w:rsid w:val="00BD56C9"/>
    <w:rsid w:val="00BE0D27"/>
    <w:rsid w:val="00BE3EDC"/>
    <w:rsid w:val="00BE78D7"/>
    <w:rsid w:val="00BF1F77"/>
    <w:rsid w:val="00BF662C"/>
    <w:rsid w:val="00C12760"/>
    <w:rsid w:val="00C20115"/>
    <w:rsid w:val="00C358F8"/>
    <w:rsid w:val="00C422D9"/>
    <w:rsid w:val="00C50305"/>
    <w:rsid w:val="00C512B3"/>
    <w:rsid w:val="00C52A95"/>
    <w:rsid w:val="00C553B6"/>
    <w:rsid w:val="00C56E21"/>
    <w:rsid w:val="00C61E28"/>
    <w:rsid w:val="00C62D03"/>
    <w:rsid w:val="00C6383B"/>
    <w:rsid w:val="00C63B54"/>
    <w:rsid w:val="00C708CB"/>
    <w:rsid w:val="00C713BE"/>
    <w:rsid w:val="00C72787"/>
    <w:rsid w:val="00C822B3"/>
    <w:rsid w:val="00C853E9"/>
    <w:rsid w:val="00C91C66"/>
    <w:rsid w:val="00C9245D"/>
    <w:rsid w:val="00C92B73"/>
    <w:rsid w:val="00C9337F"/>
    <w:rsid w:val="00C95430"/>
    <w:rsid w:val="00C95E18"/>
    <w:rsid w:val="00C96B14"/>
    <w:rsid w:val="00CA384B"/>
    <w:rsid w:val="00CA39D6"/>
    <w:rsid w:val="00CB6BEC"/>
    <w:rsid w:val="00CC0EEB"/>
    <w:rsid w:val="00CC3D91"/>
    <w:rsid w:val="00CD1E4A"/>
    <w:rsid w:val="00CD37CB"/>
    <w:rsid w:val="00CE2199"/>
    <w:rsid w:val="00CE54A1"/>
    <w:rsid w:val="00CE6450"/>
    <w:rsid w:val="00CF117A"/>
    <w:rsid w:val="00CF48EC"/>
    <w:rsid w:val="00CF53C6"/>
    <w:rsid w:val="00D06020"/>
    <w:rsid w:val="00D07895"/>
    <w:rsid w:val="00D15BEB"/>
    <w:rsid w:val="00D15D27"/>
    <w:rsid w:val="00D17C99"/>
    <w:rsid w:val="00D22E58"/>
    <w:rsid w:val="00D264DB"/>
    <w:rsid w:val="00D302D2"/>
    <w:rsid w:val="00D348D0"/>
    <w:rsid w:val="00D36911"/>
    <w:rsid w:val="00D3695D"/>
    <w:rsid w:val="00D40CF3"/>
    <w:rsid w:val="00D42227"/>
    <w:rsid w:val="00D43420"/>
    <w:rsid w:val="00D440A1"/>
    <w:rsid w:val="00D5250D"/>
    <w:rsid w:val="00D56309"/>
    <w:rsid w:val="00D57504"/>
    <w:rsid w:val="00D62D07"/>
    <w:rsid w:val="00D72B0C"/>
    <w:rsid w:val="00D801F7"/>
    <w:rsid w:val="00D83936"/>
    <w:rsid w:val="00D8439D"/>
    <w:rsid w:val="00D867CB"/>
    <w:rsid w:val="00D9128D"/>
    <w:rsid w:val="00D93A90"/>
    <w:rsid w:val="00D93FCF"/>
    <w:rsid w:val="00DA3E92"/>
    <w:rsid w:val="00DA5C37"/>
    <w:rsid w:val="00DA6727"/>
    <w:rsid w:val="00DB3D51"/>
    <w:rsid w:val="00DB49CB"/>
    <w:rsid w:val="00DC3044"/>
    <w:rsid w:val="00DD2217"/>
    <w:rsid w:val="00DD51C6"/>
    <w:rsid w:val="00DF1A2F"/>
    <w:rsid w:val="00DF5370"/>
    <w:rsid w:val="00DF7B57"/>
    <w:rsid w:val="00E03128"/>
    <w:rsid w:val="00E054BA"/>
    <w:rsid w:val="00E11F97"/>
    <w:rsid w:val="00E155F3"/>
    <w:rsid w:val="00E219B0"/>
    <w:rsid w:val="00E23825"/>
    <w:rsid w:val="00E251A8"/>
    <w:rsid w:val="00E26086"/>
    <w:rsid w:val="00E26974"/>
    <w:rsid w:val="00E26DB8"/>
    <w:rsid w:val="00E31846"/>
    <w:rsid w:val="00E319A4"/>
    <w:rsid w:val="00E32592"/>
    <w:rsid w:val="00E33C03"/>
    <w:rsid w:val="00E42063"/>
    <w:rsid w:val="00E43624"/>
    <w:rsid w:val="00E459B0"/>
    <w:rsid w:val="00E45A53"/>
    <w:rsid w:val="00E47185"/>
    <w:rsid w:val="00E50EC6"/>
    <w:rsid w:val="00E51933"/>
    <w:rsid w:val="00E64412"/>
    <w:rsid w:val="00E66F5D"/>
    <w:rsid w:val="00E677C8"/>
    <w:rsid w:val="00E72E04"/>
    <w:rsid w:val="00E75630"/>
    <w:rsid w:val="00E83BBE"/>
    <w:rsid w:val="00E900F1"/>
    <w:rsid w:val="00E93A71"/>
    <w:rsid w:val="00EA54D5"/>
    <w:rsid w:val="00EA617D"/>
    <w:rsid w:val="00EA6B6B"/>
    <w:rsid w:val="00EB4C82"/>
    <w:rsid w:val="00EC06A7"/>
    <w:rsid w:val="00ED6361"/>
    <w:rsid w:val="00EF48F7"/>
    <w:rsid w:val="00EF4B01"/>
    <w:rsid w:val="00EF664E"/>
    <w:rsid w:val="00EF74CE"/>
    <w:rsid w:val="00F01D76"/>
    <w:rsid w:val="00F06BF4"/>
    <w:rsid w:val="00F22C1E"/>
    <w:rsid w:val="00F2514E"/>
    <w:rsid w:val="00F26A51"/>
    <w:rsid w:val="00F30FE0"/>
    <w:rsid w:val="00F33819"/>
    <w:rsid w:val="00F34EBD"/>
    <w:rsid w:val="00F357E4"/>
    <w:rsid w:val="00F36B8F"/>
    <w:rsid w:val="00F45391"/>
    <w:rsid w:val="00F6027B"/>
    <w:rsid w:val="00F65A38"/>
    <w:rsid w:val="00F81F1E"/>
    <w:rsid w:val="00F825CF"/>
    <w:rsid w:val="00F923EF"/>
    <w:rsid w:val="00F96659"/>
    <w:rsid w:val="00F96B5B"/>
    <w:rsid w:val="00FA0E3A"/>
    <w:rsid w:val="00FB3B1A"/>
    <w:rsid w:val="00FB4298"/>
    <w:rsid w:val="00FC482B"/>
    <w:rsid w:val="00FC6468"/>
    <w:rsid w:val="00FC7DFF"/>
    <w:rsid w:val="00FD629B"/>
    <w:rsid w:val="00FF35C3"/>
    <w:rsid w:val="00FF3E5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3D6DA1A-A7C1-4740-B618-EA4834B1A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536"/>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Puesto">
    <w:name w:val="Title"/>
    <w:basedOn w:val="Norma"/>
    <w:link w:val="PuestoCar"/>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link w:val="Puest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5"/>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7"/>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rFonts w:eastAsiaTheme="minorEastAsia"/>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305353071">
      <w:bodyDiv w:val="1"/>
      <w:marLeft w:val="0"/>
      <w:marRight w:val="0"/>
      <w:marTop w:val="0"/>
      <w:marBottom w:val="0"/>
      <w:divBdr>
        <w:top w:val="none" w:sz="0" w:space="0" w:color="auto"/>
        <w:left w:val="none" w:sz="0" w:space="0" w:color="auto"/>
        <w:bottom w:val="none" w:sz="0" w:space="0" w:color="auto"/>
        <w:right w:val="none" w:sz="0" w:space="0" w:color="auto"/>
      </w:divBdr>
    </w:div>
    <w:div w:id="338892750">
      <w:bodyDiv w:val="1"/>
      <w:marLeft w:val="0"/>
      <w:marRight w:val="0"/>
      <w:marTop w:val="0"/>
      <w:marBottom w:val="0"/>
      <w:divBdr>
        <w:top w:val="none" w:sz="0" w:space="0" w:color="auto"/>
        <w:left w:val="none" w:sz="0" w:space="0" w:color="auto"/>
        <w:bottom w:val="none" w:sz="0" w:space="0" w:color="auto"/>
        <w:right w:val="none" w:sz="0" w:space="0" w:color="auto"/>
      </w:divBdr>
    </w:div>
    <w:div w:id="461314061">
      <w:bodyDiv w:val="1"/>
      <w:marLeft w:val="0"/>
      <w:marRight w:val="0"/>
      <w:marTop w:val="0"/>
      <w:marBottom w:val="0"/>
      <w:divBdr>
        <w:top w:val="none" w:sz="0" w:space="0" w:color="auto"/>
        <w:left w:val="none" w:sz="0" w:space="0" w:color="auto"/>
        <w:bottom w:val="none" w:sz="0" w:space="0" w:color="auto"/>
        <w:right w:val="none" w:sz="0" w:space="0" w:color="auto"/>
      </w:divBdr>
      <w:divsChild>
        <w:div w:id="1635981241">
          <w:marLeft w:val="0"/>
          <w:marRight w:val="0"/>
          <w:marTop w:val="0"/>
          <w:marBottom w:val="0"/>
          <w:divBdr>
            <w:top w:val="none" w:sz="0" w:space="0" w:color="auto"/>
            <w:left w:val="none" w:sz="0" w:space="0" w:color="auto"/>
            <w:bottom w:val="none" w:sz="0" w:space="0" w:color="auto"/>
            <w:right w:val="none" w:sz="0" w:space="0" w:color="auto"/>
          </w:divBdr>
          <w:divsChild>
            <w:div w:id="1648241896">
              <w:marLeft w:val="0"/>
              <w:marRight w:val="0"/>
              <w:marTop w:val="0"/>
              <w:marBottom w:val="0"/>
              <w:divBdr>
                <w:top w:val="none" w:sz="0" w:space="0" w:color="auto"/>
                <w:left w:val="none" w:sz="0" w:space="0" w:color="auto"/>
                <w:bottom w:val="none" w:sz="0" w:space="0" w:color="auto"/>
                <w:right w:val="none" w:sz="0" w:space="0" w:color="auto"/>
              </w:divBdr>
              <w:divsChild>
                <w:div w:id="752436591">
                  <w:marLeft w:val="0"/>
                  <w:marRight w:val="0"/>
                  <w:marTop w:val="0"/>
                  <w:marBottom w:val="0"/>
                  <w:divBdr>
                    <w:top w:val="none" w:sz="0" w:space="0" w:color="auto"/>
                    <w:left w:val="none" w:sz="0" w:space="0" w:color="auto"/>
                    <w:bottom w:val="none" w:sz="0" w:space="0" w:color="auto"/>
                    <w:right w:val="none" w:sz="0" w:space="0" w:color="auto"/>
                  </w:divBdr>
                  <w:divsChild>
                    <w:div w:id="341519871">
                      <w:marLeft w:val="0"/>
                      <w:marRight w:val="0"/>
                      <w:marTop w:val="0"/>
                      <w:marBottom w:val="0"/>
                      <w:divBdr>
                        <w:top w:val="none" w:sz="0" w:space="0" w:color="auto"/>
                        <w:left w:val="none" w:sz="0" w:space="0" w:color="auto"/>
                        <w:bottom w:val="none" w:sz="0" w:space="0" w:color="auto"/>
                        <w:right w:val="none" w:sz="0" w:space="0" w:color="auto"/>
                      </w:divBdr>
                      <w:divsChild>
                        <w:div w:id="1631201757">
                          <w:marLeft w:val="0"/>
                          <w:marRight w:val="0"/>
                          <w:marTop w:val="0"/>
                          <w:marBottom w:val="0"/>
                          <w:divBdr>
                            <w:top w:val="none" w:sz="0" w:space="0" w:color="auto"/>
                            <w:left w:val="none" w:sz="0" w:space="0" w:color="auto"/>
                            <w:bottom w:val="none" w:sz="0" w:space="0" w:color="auto"/>
                            <w:right w:val="none" w:sz="0" w:space="0" w:color="auto"/>
                          </w:divBdr>
                          <w:divsChild>
                            <w:div w:id="1764572897">
                              <w:marLeft w:val="0"/>
                              <w:marRight w:val="0"/>
                              <w:marTop w:val="0"/>
                              <w:marBottom w:val="0"/>
                              <w:divBdr>
                                <w:top w:val="none" w:sz="0" w:space="0" w:color="auto"/>
                                <w:left w:val="none" w:sz="0" w:space="0" w:color="auto"/>
                                <w:bottom w:val="none" w:sz="0" w:space="0" w:color="auto"/>
                                <w:right w:val="none" w:sz="0" w:space="0" w:color="auto"/>
                              </w:divBdr>
                              <w:divsChild>
                                <w:div w:id="785661238">
                                  <w:marLeft w:val="0"/>
                                  <w:marRight w:val="0"/>
                                  <w:marTop w:val="0"/>
                                  <w:marBottom w:val="0"/>
                                  <w:divBdr>
                                    <w:top w:val="none" w:sz="0" w:space="0" w:color="auto"/>
                                    <w:left w:val="none" w:sz="0" w:space="0" w:color="auto"/>
                                    <w:bottom w:val="none" w:sz="0" w:space="0" w:color="auto"/>
                                    <w:right w:val="none" w:sz="0" w:space="0" w:color="auto"/>
                                  </w:divBdr>
                                  <w:divsChild>
                                    <w:div w:id="54664148">
                                      <w:marLeft w:val="0"/>
                                      <w:marRight w:val="0"/>
                                      <w:marTop w:val="0"/>
                                      <w:marBottom w:val="0"/>
                                      <w:divBdr>
                                        <w:top w:val="none" w:sz="0" w:space="0" w:color="auto"/>
                                        <w:left w:val="none" w:sz="0" w:space="0" w:color="auto"/>
                                        <w:bottom w:val="none" w:sz="0" w:space="0" w:color="auto"/>
                                        <w:right w:val="none" w:sz="0" w:space="0" w:color="auto"/>
                                      </w:divBdr>
                                      <w:divsChild>
                                        <w:div w:id="909003845">
                                          <w:marLeft w:val="0"/>
                                          <w:marRight w:val="0"/>
                                          <w:marTop w:val="0"/>
                                          <w:marBottom w:val="0"/>
                                          <w:divBdr>
                                            <w:top w:val="none" w:sz="0" w:space="0" w:color="auto"/>
                                            <w:left w:val="none" w:sz="0" w:space="0" w:color="auto"/>
                                            <w:bottom w:val="none" w:sz="0" w:space="0" w:color="auto"/>
                                            <w:right w:val="none" w:sz="0" w:space="0" w:color="auto"/>
                                          </w:divBdr>
                                          <w:divsChild>
                                            <w:div w:id="1664357218">
                                              <w:marLeft w:val="0"/>
                                              <w:marRight w:val="0"/>
                                              <w:marTop w:val="0"/>
                                              <w:marBottom w:val="0"/>
                                              <w:divBdr>
                                                <w:top w:val="none" w:sz="0" w:space="0" w:color="auto"/>
                                                <w:left w:val="none" w:sz="0" w:space="0" w:color="auto"/>
                                                <w:bottom w:val="none" w:sz="0" w:space="0" w:color="auto"/>
                                                <w:right w:val="none" w:sz="0" w:space="0" w:color="auto"/>
                                              </w:divBdr>
                                              <w:divsChild>
                                                <w:div w:id="2094693594">
                                                  <w:marLeft w:val="0"/>
                                                  <w:marRight w:val="0"/>
                                                  <w:marTop w:val="0"/>
                                                  <w:marBottom w:val="0"/>
                                                  <w:divBdr>
                                                    <w:top w:val="none" w:sz="0" w:space="0" w:color="auto"/>
                                                    <w:left w:val="none" w:sz="0" w:space="0" w:color="auto"/>
                                                    <w:bottom w:val="none" w:sz="0" w:space="0" w:color="auto"/>
                                                    <w:right w:val="none" w:sz="0" w:space="0" w:color="auto"/>
                                                  </w:divBdr>
                                                  <w:divsChild>
                                                    <w:div w:id="5437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591354314">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772555654">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1460701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7520129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09619276">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ntTable" Target="fontTable.xml"/><Relationship Id="rId8"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87</Pages>
  <Words>18632</Words>
  <Characters>102479</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120870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Maria Isabel Cordero Pereira</cp:lastModifiedBy>
  <cp:revision>15</cp:revision>
  <cp:lastPrinted>2015-05-12T10:22:00Z</cp:lastPrinted>
  <dcterms:created xsi:type="dcterms:W3CDTF">2015-06-08T18:53:00Z</dcterms:created>
  <dcterms:modified xsi:type="dcterms:W3CDTF">2015-06-11T16:00:00Z</dcterms:modified>
</cp:coreProperties>
</file>