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17313" w14:textId="77777777" w:rsidR="00630EAD" w:rsidRDefault="00630EAD" w:rsidP="00630EAD">
      <w:pPr>
        <w:jc w:val="center"/>
        <w:rPr>
          <w:rFonts w:ascii="Arial" w:hAnsi="Arial" w:cs="Arial"/>
          <w:b/>
          <w:sz w:val="20"/>
          <w:szCs w:val="20"/>
          <w:u w:val="single"/>
        </w:rPr>
      </w:pPr>
      <w:r w:rsidRPr="00717F9E">
        <w:rPr>
          <w:rFonts w:ascii="Arial" w:hAnsi="Arial" w:cs="Arial"/>
          <w:b/>
          <w:sz w:val="20"/>
          <w:szCs w:val="20"/>
          <w:u w:val="single"/>
        </w:rPr>
        <w:t>ESPECIFICACIONES TÉCNICAS</w:t>
      </w:r>
      <w:r>
        <w:rPr>
          <w:rFonts w:ascii="Arial" w:hAnsi="Arial" w:cs="Arial"/>
          <w:b/>
          <w:sz w:val="20"/>
          <w:szCs w:val="20"/>
          <w:u w:val="single"/>
        </w:rPr>
        <w:t xml:space="preserve"> Y CONDICIONES REQUERIDAS</w:t>
      </w:r>
    </w:p>
    <w:p w14:paraId="1AF8886E" w14:textId="77777777" w:rsidR="00630EAD" w:rsidRDefault="00630EAD" w:rsidP="00630EAD">
      <w:pPr>
        <w:jc w:val="center"/>
        <w:rPr>
          <w:rFonts w:ascii="Arial" w:hAnsi="Arial" w:cs="Arial"/>
          <w:b/>
          <w:sz w:val="20"/>
          <w:szCs w:val="20"/>
          <w:u w:val="single"/>
        </w:rPr>
      </w:pPr>
      <w:r>
        <w:rPr>
          <w:rFonts w:ascii="Arial" w:hAnsi="Arial" w:cs="Arial"/>
          <w:b/>
          <w:sz w:val="20"/>
          <w:szCs w:val="20"/>
          <w:u w:val="single"/>
        </w:rPr>
        <w:t>PROYECTO: “AMPLIACION ESTACION DE SERVICIO CALA CALA”</w:t>
      </w:r>
    </w:p>
    <w:p w14:paraId="4B96A659" w14:textId="77777777" w:rsidR="00630EAD" w:rsidRPr="00104EBA" w:rsidRDefault="00630EAD" w:rsidP="00630EAD">
      <w:pPr>
        <w:jc w:val="center"/>
        <w:rPr>
          <w:rFonts w:ascii="Arial" w:hAnsi="Arial" w:cs="Arial"/>
          <w:b/>
          <w:sz w:val="20"/>
          <w:szCs w:val="20"/>
          <w:u w:val="single"/>
        </w:rPr>
      </w:pPr>
      <w:r>
        <w:rPr>
          <w:rFonts w:ascii="Arial" w:hAnsi="Arial" w:cs="Arial"/>
          <w:b/>
          <w:sz w:val="20"/>
          <w:szCs w:val="20"/>
          <w:u w:val="single"/>
        </w:rPr>
        <w:t>(SEGUNDA CONCOCATORIA)</w:t>
      </w:r>
    </w:p>
    <w:p w14:paraId="6D787B9F" w14:textId="77777777" w:rsidR="00630EAD" w:rsidRPr="00104EBA" w:rsidRDefault="00630EAD" w:rsidP="00630EAD">
      <w:pPr>
        <w:jc w:val="center"/>
        <w:rPr>
          <w:rFonts w:ascii="Arial" w:hAnsi="Arial" w:cs="Arial"/>
          <w:b/>
          <w:sz w:val="20"/>
          <w:szCs w:val="20"/>
        </w:rPr>
      </w:pPr>
    </w:p>
    <w:p w14:paraId="422B740E"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OBJETIVO</w:t>
      </w:r>
    </w:p>
    <w:p w14:paraId="18100924" w14:textId="77777777" w:rsidR="00630EAD" w:rsidRPr="00104EBA" w:rsidRDefault="00630EAD" w:rsidP="00630EAD">
      <w:pPr>
        <w:jc w:val="both"/>
        <w:rPr>
          <w:rFonts w:ascii="Arial" w:hAnsi="Arial" w:cs="Arial"/>
          <w:b/>
          <w:sz w:val="20"/>
          <w:szCs w:val="20"/>
        </w:rPr>
      </w:pPr>
    </w:p>
    <w:p w14:paraId="3A3B6B91" w14:textId="77777777" w:rsidR="00630EAD" w:rsidRPr="00BA4481" w:rsidRDefault="00630EAD" w:rsidP="00630EAD">
      <w:pPr>
        <w:widowControl w:val="0"/>
        <w:autoSpaceDE w:val="0"/>
        <w:autoSpaceDN w:val="0"/>
        <w:adjustRightInd w:val="0"/>
        <w:spacing w:before="16" w:line="213" w:lineRule="exact"/>
        <w:jc w:val="both"/>
        <w:rPr>
          <w:rFonts w:ascii="Arial" w:hAnsi="Arial" w:cs="Arial"/>
          <w:sz w:val="20"/>
          <w:szCs w:val="20"/>
        </w:rPr>
      </w:pPr>
      <w:r w:rsidRPr="00BA4481">
        <w:rPr>
          <w:rFonts w:ascii="Arial" w:hAnsi="Arial" w:cs="Arial"/>
          <w:sz w:val="20"/>
          <w:szCs w:val="20"/>
        </w:rPr>
        <w:t>Contratar una empresa constructora que ejecute trabajos del proyecto “Ampliación Estación de Servicio Cala Cala” ubicad</w:t>
      </w:r>
      <w:r>
        <w:rPr>
          <w:rFonts w:ascii="Arial" w:hAnsi="Arial" w:cs="Arial"/>
          <w:sz w:val="20"/>
          <w:szCs w:val="20"/>
        </w:rPr>
        <w:t xml:space="preserve">a en la ciudad de </w:t>
      </w:r>
      <w:r w:rsidRPr="00BA4481">
        <w:rPr>
          <w:rFonts w:ascii="Arial" w:hAnsi="Arial" w:cs="Arial"/>
          <w:sz w:val="20"/>
          <w:szCs w:val="20"/>
        </w:rPr>
        <w:t>Cochabamba, Provincia Cercado, barrio Cala Cala, Avenida Simón L</w:t>
      </w:r>
      <w:r>
        <w:rPr>
          <w:rFonts w:ascii="Arial" w:hAnsi="Arial" w:cs="Arial"/>
          <w:sz w:val="20"/>
          <w:szCs w:val="20"/>
        </w:rPr>
        <w:t>ó</w:t>
      </w:r>
      <w:r w:rsidRPr="00BA4481">
        <w:rPr>
          <w:rFonts w:ascii="Arial" w:hAnsi="Arial" w:cs="Arial"/>
          <w:sz w:val="20"/>
          <w:szCs w:val="20"/>
        </w:rPr>
        <w:t xml:space="preserve">pez esquina Mercedes Anaya, conforme a las especificaciones técnicas, planos y volúmenes de obra del proyecto a diseño final. </w:t>
      </w:r>
    </w:p>
    <w:p w14:paraId="149A6A14" w14:textId="77777777" w:rsidR="00630EAD" w:rsidRPr="00104EBA" w:rsidRDefault="00630EAD" w:rsidP="00630EAD">
      <w:pPr>
        <w:jc w:val="both"/>
        <w:rPr>
          <w:rFonts w:ascii="Arial" w:hAnsi="Arial" w:cs="Arial"/>
          <w:sz w:val="20"/>
          <w:szCs w:val="20"/>
        </w:rPr>
      </w:pPr>
    </w:p>
    <w:p w14:paraId="02E430ED"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FORMA DE ADJUDICACIÓN</w:t>
      </w:r>
    </w:p>
    <w:p w14:paraId="0735954B" w14:textId="77777777" w:rsidR="00630EAD" w:rsidRPr="00104EBA" w:rsidRDefault="00630EAD" w:rsidP="00630EAD">
      <w:pPr>
        <w:jc w:val="both"/>
        <w:rPr>
          <w:rFonts w:ascii="Arial" w:hAnsi="Arial" w:cs="Arial"/>
          <w:b/>
          <w:sz w:val="20"/>
          <w:szCs w:val="20"/>
        </w:rPr>
      </w:pPr>
    </w:p>
    <w:p w14:paraId="2DAD23A2" w14:textId="77777777" w:rsidR="00630EAD" w:rsidRPr="00DB486E" w:rsidRDefault="00630EAD" w:rsidP="00630EAD">
      <w:pPr>
        <w:jc w:val="both"/>
        <w:outlineLvl w:val="1"/>
        <w:rPr>
          <w:rFonts w:ascii="Arial" w:hAnsi="Arial" w:cs="Arial"/>
          <w:sz w:val="20"/>
          <w:szCs w:val="20"/>
        </w:rPr>
      </w:pPr>
      <w:r>
        <w:rPr>
          <w:rFonts w:ascii="Arial" w:hAnsi="Arial" w:cs="Arial"/>
          <w:sz w:val="20"/>
          <w:szCs w:val="20"/>
        </w:rPr>
        <w:t>Por el total de la Obra</w:t>
      </w:r>
      <w:r w:rsidRPr="00DB486E">
        <w:rPr>
          <w:rFonts w:ascii="Arial" w:hAnsi="Arial" w:cs="Arial"/>
          <w:sz w:val="20"/>
          <w:szCs w:val="20"/>
        </w:rPr>
        <w:t>.</w:t>
      </w:r>
    </w:p>
    <w:p w14:paraId="663CCFF6" w14:textId="77777777" w:rsidR="00630EAD" w:rsidRPr="00104EBA" w:rsidRDefault="00630EAD" w:rsidP="00630EAD">
      <w:pPr>
        <w:jc w:val="both"/>
        <w:rPr>
          <w:rFonts w:ascii="Arial" w:hAnsi="Arial" w:cs="Arial"/>
          <w:b/>
          <w:sz w:val="20"/>
          <w:szCs w:val="20"/>
        </w:rPr>
      </w:pPr>
    </w:p>
    <w:p w14:paraId="46030452"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PLAZOS</w:t>
      </w:r>
    </w:p>
    <w:p w14:paraId="7CC987D1" w14:textId="77777777" w:rsidR="00630EAD" w:rsidRPr="00104EBA" w:rsidRDefault="00630EAD" w:rsidP="00630EAD">
      <w:pPr>
        <w:jc w:val="both"/>
        <w:rPr>
          <w:rFonts w:ascii="Arial" w:hAnsi="Arial" w:cs="Arial"/>
          <w:sz w:val="20"/>
          <w:szCs w:val="20"/>
        </w:rPr>
      </w:pPr>
    </w:p>
    <w:p w14:paraId="5A6C4872" w14:textId="77777777" w:rsidR="00630EAD" w:rsidRPr="00BA4481" w:rsidRDefault="00630EAD" w:rsidP="00630EAD">
      <w:pPr>
        <w:widowControl w:val="0"/>
        <w:autoSpaceDE w:val="0"/>
        <w:autoSpaceDN w:val="0"/>
        <w:adjustRightInd w:val="0"/>
        <w:spacing w:before="3" w:line="220" w:lineRule="exact"/>
        <w:jc w:val="both"/>
        <w:rPr>
          <w:rFonts w:ascii="Arial" w:hAnsi="Arial" w:cs="Arial"/>
          <w:sz w:val="20"/>
          <w:szCs w:val="20"/>
        </w:rPr>
      </w:pPr>
      <w:r w:rsidRPr="00BA4481">
        <w:rPr>
          <w:rFonts w:ascii="Arial" w:hAnsi="Arial" w:cs="Arial"/>
          <w:sz w:val="20"/>
          <w:szCs w:val="20"/>
        </w:rPr>
        <w:t xml:space="preserve">El tiempo de ejecución no debe ser mayor a </w:t>
      </w:r>
      <w:r>
        <w:rPr>
          <w:rFonts w:ascii="Arial" w:hAnsi="Arial" w:cs="Arial"/>
          <w:sz w:val="20"/>
          <w:szCs w:val="20"/>
        </w:rPr>
        <w:t>60</w:t>
      </w:r>
      <w:r w:rsidRPr="00BA4481">
        <w:rPr>
          <w:rFonts w:ascii="Arial" w:hAnsi="Arial" w:cs="Arial"/>
          <w:sz w:val="20"/>
          <w:szCs w:val="20"/>
        </w:rPr>
        <w:t xml:space="preserve"> días calendarios, a partir de la Orden de Proceder hasta la Recepción Provisional. El plazo entre la Recepción Provisional y Definitiva no deberá ser mayor a 20 días calendario. </w:t>
      </w:r>
    </w:p>
    <w:p w14:paraId="0724306F" w14:textId="77777777" w:rsidR="00630EAD" w:rsidRPr="00104EBA" w:rsidRDefault="00630EAD" w:rsidP="00630EAD">
      <w:pPr>
        <w:jc w:val="both"/>
        <w:rPr>
          <w:rFonts w:ascii="Arial" w:hAnsi="Arial" w:cs="Arial"/>
          <w:sz w:val="20"/>
          <w:szCs w:val="20"/>
        </w:rPr>
      </w:pPr>
    </w:p>
    <w:p w14:paraId="1262BED6"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LUGAR DE EJECUCIÓN</w:t>
      </w:r>
    </w:p>
    <w:p w14:paraId="713FC72B" w14:textId="77777777" w:rsidR="00630EAD" w:rsidRPr="00104EBA" w:rsidRDefault="00630EAD" w:rsidP="00630EAD">
      <w:pPr>
        <w:jc w:val="both"/>
        <w:rPr>
          <w:rFonts w:ascii="Arial" w:hAnsi="Arial" w:cs="Arial"/>
          <w:b/>
          <w:sz w:val="20"/>
          <w:szCs w:val="20"/>
        </w:rPr>
      </w:pPr>
    </w:p>
    <w:p w14:paraId="36C8BC00"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r>
        <w:rPr>
          <w:rFonts w:ascii="Verdana" w:hAnsi="Verdana" w:cs="Verdana"/>
          <w:color w:val="000000"/>
          <w:w w:val="104"/>
          <w:sz w:val="18"/>
          <w:szCs w:val="18"/>
        </w:rPr>
        <w:t>El proyecto se ejecutará en la ciudad de  Cochabamba, Provincia Cercado, en el Barrio de Cala Cala, Avenida Simón López esquina Mercedes Anaya</w:t>
      </w:r>
    </w:p>
    <w:p w14:paraId="4DE11DBF"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503F08BE" w14:textId="77777777" w:rsidR="00630EAD" w:rsidRPr="00B136E0" w:rsidRDefault="00630EAD" w:rsidP="00630EAD">
      <w:pPr>
        <w:widowControl w:val="0"/>
        <w:autoSpaceDE w:val="0"/>
        <w:autoSpaceDN w:val="0"/>
        <w:adjustRightInd w:val="0"/>
        <w:spacing w:before="39" w:line="200" w:lineRule="exact"/>
        <w:jc w:val="center"/>
        <w:rPr>
          <w:rFonts w:ascii="Verdana" w:hAnsi="Verdana" w:cs="Verdana"/>
          <w:b/>
          <w:color w:val="000000"/>
          <w:w w:val="104"/>
          <w:sz w:val="18"/>
          <w:szCs w:val="18"/>
        </w:rPr>
      </w:pPr>
      <w:r w:rsidRPr="00B136E0">
        <w:rPr>
          <w:rFonts w:ascii="Verdana" w:hAnsi="Verdana" w:cs="Verdana"/>
          <w:b/>
          <w:color w:val="000000"/>
          <w:w w:val="104"/>
          <w:sz w:val="18"/>
          <w:szCs w:val="18"/>
        </w:rPr>
        <w:t xml:space="preserve">Cuadro 1. </w:t>
      </w:r>
      <w:r w:rsidRPr="00B136E0">
        <w:rPr>
          <w:rFonts w:ascii="Verdana" w:hAnsi="Verdana" w:cs="Verdana"/>
          <w:b/>
          <w:color w:val="000000"/>
          <w:w w:val="104"/>
          <w:sz w:val="18"/>
          <w:szCs w:val="18"/>
          <w:u w:val="single"/>
        </w:rPr>
        <w:t>Plano de Ubicación – Estación de Servicio Cala Cala</w:t>
      </w:r>
    </w:p>
    <w:p w14:paraId="1D3F517E"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21261AE7" w14:textId="7D589722"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r>
        <w:rPr>
          <w:noProof/>
          <w:lang w:val="es-BO" w:eastAsia="es-BO"/>
        </w:rPr>
        <w:drawing>
          <wp:anchor distT="0" distB="0" distL="114300" distR="114300" simplePos="0" relativeHeight="251748864" behindDoc="1" locked="0" layoutInCell="1" allowOverlap="1" wp14:anchorId="00DF9925" wp14:editId="0F63A90A">
            <wp:simplePos x="0" y="0"/>
            <wp:positionH relativeFrom="column">
              <wp:posOffset>1301115</wp:posOffset>
            </wp:positionH>
            <wp:positionV relativeFrom="paragraph">
              <wp:posOffset>3810</wp:posOffset>
            </wp:positionV>
            <wp:extent cx="3019425" cy="24288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l="25819" t="14200" r="20337" b="8762"/>
                    <a:stretch>
                      <a:fillRect/>
                    </a:stretch>
                  </pic:blipFill>
                  <pic:spPr bwMode="auto">
                    <a:xfrm>
                      <a:off x="0" y="0"/>
                      <a:ext cx="301942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2D860"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1293A728"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4580598F"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67F8AD58"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4A1F0679"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23483350"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23E5585C"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307B8229"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0D3D3657"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r>
        <w:rPr>
          <w:noProof/>
        </w:rPr>
        <w:pict w14:anchorId="1D02CA68">
          <v:shapetype id="_x0000_t202" coordsize="21600,21600" o:spt="202" path="m,l,21600r21600,l21600,xe">
            <v:stroke joinstyle="miter"/>
            <v:path gradientshapeok="t" o:connecttype="rect"/>
          </v:shapetype>
          <v:shape id="3 Cuadro de texto" o:spid="_x0000_s1336" type="#_x0000_t202" style="position:absolute;left:0;text-align:left;margin-left:144.45pt;margin-top:-.3pt;width:71.25pt;height:36pt;z-index:251750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" filled="f" stroked="f" strokeweight=".5pt">
            <v:textbox>
              <w:txbxContent>
                <w:p w14:paraId="4165AC4B" w14:textId="77777777" w:rsidR="00630EAD" w:rsidRPr="00B136E0" w:rsidRDefault="00630EAD" w:rsidP="00630EAD">
                  <w:pPr>
                    <w:jc w:val="center"/>
                    <w:rPr>
                      <w:sz w:val="12"/>
                      <w:lang w:val="es-BO"/>
                    </w:rPr>
                  </w:pPr>
                  <w:r w:rsidRPr="00B136E0">
                    <w:rPr>
                      <w:sz w:val="12"/>
                      <w:lang w:val="es-BO"/>
                    </w:rPr>
                    <w:t>Estación de Servicio Cala Cala</w:t>
                  </w:r>
                </w:p>
              </w:txbxContent>
            </v:textbox>
          </v:shape>
        </w:pict>
      </w:r>
      <w:r>
        <w:rPr>
          <w:noProof/>
        </w:rPr>
        <w:pict w14:anchorId="0F1BB778">
          <v:oval id="2 Elipse" o:spid="_x0000_s1335" style="position:absolute;left:0;text-align:left;margin-left:140.7pt;margin-top:-.3pt;width:63pt;height:48.75pt;z-index:251749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" filled="f" strokecolor="red" strokeweight="1.5pt">
            <v:stroke dashstyle="3 1"/>
          </v:oval>
        </w:pict>
      </w:r>
    </w:p>
    <w:p w14:paraId="005A5A1D"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253FA7FC"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161C30CA"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528866C2"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55DB1537" w14:textId="77777777" w:rsidR="00630EAD" w:rsidRDefault="00630EAD" w:rsidP="00630EAD">
      <w:pPr>
        <w:widowControl w:val="0"/>
        <w:autoSpaceDE w:val="0"/>
        <w:autoSpaceDN w:val="0"/>
        <w:adjustRightInd w:val="0"/>
        <w:spacing w:before="39" w:line="200" w:lineRule="exact"/>
        <w:jc w:val="both"/>
        <w:rPr>
          <w:rFonts w:ascii="Verdana" w:hAnsi="Verdana" w:cs="Verdana"/>
          <w:color w:val="000000"/>
          <w:spacing w:val="-2"/>
          <w:sz w:val="18"/>
          <w:szCs w:val="18"/>
        </w:rPr>
      </w:pPr>
    </w:p>
    <w:p w14:paraId="50C9B8AB" w14:textId="77777777" w:rsidR="00630EAD" w:rsidRDefault="00630EAD" w:rsidP="00630EAD">
      <w:pPr>
        <w:jc w:val="both"/>
        <w:rPr>
          <w:rFonts w:ascii="Arial" w:hAnsi="Arial" w:cs="Arial"/>
          <w:b/>
          <w:sz w:val="20"/>
          <w:szCs w:val="20"/>
        </w:rPr>
      </w:pPr>
    </w:p>
    <w:p w14:paraId="65BE6238" w14:textId="77777777" w:rsidR="00630EAD" w:rsidRPr="00104EBA" w:rsidRDefault="00630EAD" w:rsidP="00630EAD">
      <w:pPr>
        <w:jc w:val="both"/>
        <w:rPr>
          <w:rFonts w:ascii="Arial" w:hAnsi="Arial" w:cs="Arial"/>
          <w:b/>
          <w:sz w:val="20"/>
          <w:szCs w:val="20"/>
        </w:rPr>
      </w:pPr>
    </w:p>
    <w:p w14:paraId="53CADFF9"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ANTICIPO</w:t>
      </w:r>
    </w:p>
    <w:p w14:paraId="28FF474C" w14:textId="77777777" w:rsidR="00630EAD" w:rsidRPr="00104EBA" w:rsidRDefault="00630EAD" w:rsidP="00630EAD">
      <w:pPr>
        <w:jc w:val="both"/>
        <w:rPr>
          <w:rFonts w:ascii="Arial" w:hAnsi="Arial" w:cs="Arial"/>
          <w:sz w:val="20"/>
          <w:szCs w:val="20"/>
        </w:rPr>
      </w:pPr>
    </w:p>
    <w:p w14:paraId="645F0167" w14:textId="77777777" w:rsidR="00630EAD" w:rsidRPr="00DB486E" w:rsidRDefault="00630EAD" w:rsidP="00630EAD">
      <w:pPr>
        <w:jc w:val="both"/>
        <w:rPr>
          <w:rFonts w:ascii="Arial" w:hAnsi="Arial" w:cs="Arial"/>
          <w:sz w:val="20"/>
          <w:szCs w:val="20"/>
        </w:rPr>
      </w:pPr>
      <w:r w:rsidRPr="00DB486E">
        <w:rPr>
          <w:rFonts w:ascii="Arial" w:hAnsi="Arial" w:cs="Arial"/>
          <w:sz w:val="20"/>
          <w:szCs w:val="20"/>
        </w:rPr>
        <w:t xml:space="preserve">YPFB podrá </w:t>
      </w:r>
      <w:r>
        <w:rPr>
          <w:rFonts w:ascii="Arial" w:hAnsi="Arial" w:cs="Arial"/>
          <w:sz w:val="20"/>
          <w:szCs w:val="20"/>
        </w:rPr>
        <w:t>otorgar</w:t>
      </w:r>
      <w:r w:rsidRPr="00DB486E">
        <w:rPr>
          <w:rFonts w:ascii="Arial" w:hAnsi="Arial" w:cs="Arial"/>
          <w:sz w:val="20"/>
          <w:szCs w:val="20"/>
        </w:rPr>
        <w:t xml:space="preserve"> un anticipo</w:t>
      </w:r>
      <w:r>
        <w:rPr>
          <w:rFonts w:ascii="Arial" w:hAnsi="Arial" w:cs="Arial"/>
          <w:sz w:val="20"/>
          <w:szCs w:val="20"/>
        </w:rPr>
        <w:t xml:space="preserve"> previa aprobación del RCD</w:t>
      </w:r>
      <w:r w:rsidRPr="00DB486E">
        <w:rPr>
          <w:rFonts w:ascii="Arial" w:hAnsi="Arial" w:cs="Arial"/>
          <w:sz w:val="20"/>
          <w:szCs w:val="20"/>
        </w:rPr>
        <w:t xml:space="preserve">, hasta del 20% del monto total del contrato, </w:t>
      </w:r>
      <w:r>
        <w:rPr>
          <w:rFonts w:ascii="Arial" w:hAnsi="Arial" w:cs="Arial"/>
          <w:sz w:val="20"/>
          <w:szCs w:val="20"/>
        </w:rPr>
        <w:t>contra</w:t>
      </w:r>
      <w:r w:rsidRPr="00DB486E">
        <w:rPr>
          <w:rFonts w:ascii="Arial" w:hAnsi="Arial" w:cs="Arial"/>
          <w:sz w:val="20"/>
          <w:szCs w:val="20"/>
        </w:rPr>
        <w:t xml:space="preserve"> presentación de una garantía de correcta inversión de anticipo a favor de YPFB y que cubra el 100% del anticipo solicitado. Dicha  Garantía debe ser renovable, irrevocable y de ejecución inmediata a primer requerimiento del beneficiario.</w:t>
      </w:r>
    </w:p>
    <w:p w14:paraId="2BC5C19B" w14:textId="77777777" w:rsidR="00630EAD" w:rsidRPr="00104EBA" w:rsidRDefault="00630EAD" w:rsidP="00630EAD">
      <w:pPr>
        <w:jc w:val="both"/>
        <w:rPr>
          <w:rFonts w:ascii="Arial" w:hAnsi="Arial" w:cs="Arial"/>
          <w:sz w:val="20"/>
          <w:szCs w:val="20"/>
        </w:rPr>
      </w:pPr>
    </w:p>
    <w:p w14:paraId="5CA13471"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FORMA DE PAGO</w:t>
      </w:r>
    </w:p>
    <w:p w14:paraId="2F65CACA" w14:textId="77777777" w:rsidR="00630EAD" w:rsidRPr="00104EBA" w:rsidRDefault="00630EAD" w:rsidP="00630EAD">
      <w:pPr>
        <w:jc w:val="both"/>
        <w:rPr>
          <w:rFonts w:ascii="Arial" w:hAnsi="Arial" w:cs="Arial"/>
          <w:sz w:val="20"/>
          <w:szCs w:val="20"/>
        </w:rPr>
      </w:pPr>
    </w:p>
    <w:p w14:paraId="6F2164E5" w14:textId="77777777" w:rsidR="00630EAD" w:rsidRDefault="00630EAD" w:rsidP="00630EAD">
      <w:pPr>
        <w:widowControl w:val="0"/>
        <w:autoSpaceDE w:val="0"/>
        <w:autoSpaceDN w:val="0"/>
        <w:adjustRightInd w:val="0"/>
        <w:spacing w:before="26" w:line="207" w:lineRule="exact"/>
        <w:jc w:val="both"/>
        <w:rPr>
          <w:rFonts w:ascii="Arial" w:hAnsi="Arial" w:cs="Arial"/>
          <w:sz w:val="20"/>
          <w:szCs w:val="20"/>
        </w:rPr>
      </w:pPr>
      <w:r>
        <w:rPr>
          <w:rFonts w:ascii="Arial" w:hAnsi="Arial" w:cs="Arial"/>
          <w:sz w:val="20"/>
          <w:szCs w:val="20"/>
        </w:rPr>
        <w:t xml:space="preserve">Se realizarán pagos parciales </w:t>
      </w:r>
      <w:r w:rsidRPr="00BA4481">
        <w:rPr>
          <w:rFonts w:ascii="Arial" w:hAnsi="Arial" w:cs="Arial"/>
          <w:sz w:val="20"/>
          <w:szCs w:val="20"/>
        </w:rPr>
        <w:t xml:space="preserve">acorde al progreso se la obra mediante Planillas de Avance de Obra, autorizados por Supervisión y aprobados por Fiscalización. </w:t>
      </w:r>
    </w:p>
    <w:p w14:paraId="6F28AA43" w14:textId="77777777" w:rsidR="00630EAD" w:rsidRDefault="00630EAD" w:rsidP="00630EAD">
      <w:pPr>
        <w:widowControl w:val="0"/>
        <w:autoSpaceDE w:val="0"/>
        <w:autoSpaceDN w:val="0"/>
        <w:adjustRightInd w:val="0"/>
        <w:spacing w:before="26" w:line="207" w:lineRule="exact"/>
        <w:jc w:val="both"/>
        <w:rPr>
          <w:rFonts w:ascii="Arial" w:hAnsi="Arial" w:cs="Arial"/>
          <w:sz w:val="20"/>
          <w:szCs w:val="20"/>
        </w:rPr>
      </w:pPr>
    </w:p>
    <w:p w14:paraId="0618BCF6" w14:textId="77777777" w:rsidR="00630EAD" w:rsidRDefault="00630EAD" w:rsidP="00630EAD">
      <w:pPr>
        <w:pStyle w:val="Prrafodelista"/>
        <w:numPr>
          <w:ilvl w:val="0"/>
          <w:numId w:val="34"/>
        </w:numPr>
        <w:jc w:val="both"/>
        <w:rPr>
          <w:rFonts w:ascii="Arial" w:hAnsi="Arial" w:cs="Arial"/>
          <w:b/>
          <w:sz w:val="20"/>
          <w:szCs w:val="20"/>
        </w:rPr>
      </w:pPr>
      <w:r w:rsidRPr="002C12D8">
        <w:rPr>
          <w:rFonts w:ascii="Arial" w:hAnsi="Arial" w:cs="Arial"/>
          <w:b/>
          <w:sz w:val="20"/>
          <w:szCs w:val="20"/>
        </w:rPr>
        <w:t>IMPUESTOS</w:t>
      </w:r>
    </w:p>
    <w:p w14:paraId="7E15DD24" w14:textId="77777777" w:rsidR="00630EAD" w:rsidRDefault="00630EAD" w:rsidP="00630EAD">
      <w:pPr>
        <w:contextualSpacing/>
        <w:jc w:val="both"/>
        <w:rPr>
          <w:rFonts w:ascii="Arial" w:hAnsi="Arial" w:cs="Arial"/>
          <w:b/>
          <w:sz w:val="20"/>
          <w:szCs w:val="20"/>
        </w:rPr>
      </w:pPr>
    </w:p>
    <w:p w14:paraId="27D19BA0" w14:textId="77777777" w:rsidR="00630EAD" w:rsidRPr="002C12D8" w:rsidRDefault="00630EAD" w:rsidP="00630EAD">
      <w:pPr>
        <w:jc w:val="both"/>
        <w:rPr>
          <w:rFonts w:ascii="Arial" w:hAnsi="Arial" w:cs="Arial"/>
          <w:sz w:val="20"/>
          <w:szCs w:val="20"/>
        </w:rPr>
      </w:pPr>
      <w:r w:rsidRPr="002C12D8">
        <w:rPr>
          <w:rFonts w:ascii="Arial" w:hAnsi="Arial" w:cs="Arial"/>
          <w:sz w:val="20"/>
          <w:szCs w:val="20"/>
        </w:rPr>
        <w:t xml:space="preserve">Los impuestos de ley están a cargo del proponente debiendo ser considerados en la propuesta económica, correspondiendo presentar la respectiva Factura o Nota Fiscal a nombre de Yacimientos Petrolíferos Fiscales Bolivianos con NIT 1020269020. </w:t>
      </w:r>
    </w:p>
    <w:p w14:paraId="2F4C122E" w14:textId="77777777" w:rsidR="00630EAD" w:rsidRPr="002C12D8" w:rsidRDefault="00630EAD" w:rsidP="00630EAD">
      <w:pPr>
        <w:contextualSpacing/>
        <w:jc w:val="both"/>
        <w:rPr>
          <w:rFonts w:ascii="Arial" w:hAnsi="Arial" w:cs="Arial"/>
          <w:b/>
          <w:sz w:val="20"/>
          <w:szCs w:val="20"/>
        </w:rPr>
      </w:pPr>
    </w:p>
    <w:p w14:paraId="14624C60"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PRECIO REFERENCIAL</w:t>
      </w:r>
    </w:p>
    <w:p w14:paraId="1A18B44D" w14:textId="77777777" w:rsidR="00630EAD" w:rsidRPr="00104EBA" w:rsidRDefault="00630EAD" w:rsidP="00630EAD">
      <w:pPr>
        <w:jc w:val="both"/>
        <w:rPr>
          <w:rFonts w:ascii="Arial" w:hAnsi="Arial" w:cs="Arial"/>
          <w:sz w:val="20"/>
          <w:szCs w:val="20"/>
        </w:rPr>
      </w:pPr>
    </w:p>
    <w:p w14:paraId="40C9B501" w14:textId="77777777" w:rsidR="00630EAD" w:rsidRPr="00BA4481" w:rsidRDefault="00630EAD" w:rsidP="00630EAD">
      <w:pPr>
        <w:widowControl w:val="0"/>
        <w:autoSpaceDE w:val="0"/>
        <w:autoSpaceDN w:val="0"/>
        <w:adjustRightInd w:val="0"/>
        <w:spacing w:before="3" w:line="220" w:lineRule="exact"/>
        <w:jc w:val="both"/>
        <w:rPr>
          <w:rFonts w:ascii="Arial" w:hAnsi="Arial" w:cs="Arial"/>
          <w:sz w:val="20"/>
          <w:szCs w:val="20"/>
        </w:rPr>
      </w:pPr>
      <w:r w:rsidRPr="00BA4481">
        <w:rPr>
          <w:rFonts w:ascii="Arial" w:hAnsi="Arial" w:cs="Arial"/>
          <w:sz w:val="20"/>
          <w:szCs w:val="20"/>
        </w:rPr>
        <w:t xml:space="preserve">El precio referencial para el proyecto “Ampliación Estación de Servicio Cala Cala” es de Bs. 934.290,80 (Novecientos Treinta y cuatro mil doscientos noventa 80/100 Bolivianos). </w:t>
      </w:r>
    </w:p>
    <w:p w14:paraId="1531C8B3" w14:textId="77777777" w:rsidR="00630EAD" w:rsidRDefault="00630EAD" w:rsidP="00630EAD">
      <w:pPr>
        <w:jc w:val="both"/>
        <w:rPr>
          <w:rFonts w:ascii="Arial" w:hAnsi="Arial" w:cs="Arial"/>
          <w:sz w:val="20"/>
          <w:szCs w:val="20"/>
        </w:rPr>
      </w:pPr>
    </w:p>
    <w:p w14:paraId="31ED2CA2" w14:textId="77777777" w:rsidR="00630EAD" w:rsidRDefault="00630EAD" w:rsidP="00630EAD">
      <w:pPr>
        <w:pStyle w:val="Prrafodelista"/>
        <w:numPr>
          <w:ilvl w:val="0"/>
          <w:numId w:val="34"/>
        </w:numPr>
        <w:jc w:val="both"/>
        <w:rPr>
          <w:rFonts w:ascii="Arial" w:hAnsi="Arial" w:cs="Arial"/>
          <w:b/>
          <w:sz w:val="20"/>
          <w:szCs w:val="20"/>
        </w:rPr>
      </w:pPr>
      <w:r w:rsidRPr="00F52143">
        <w:rPr>
          <w:rFonts w:ascii="Arial" w:hAnsi="Arial" w:cs="Arial"/>
          <w:b/>
          <w:sz w:val="20"/>
          <w:szCs w:val="20"/>
        </w:rPr>
        <w:t>INSPECCIÓN PREVIA</w:t>
      </w:r>
    </w:p>
    <w:p w14:paraId="72D5FFC4" w14:textId="77777777" w:rsidR="00630EAD" w:rsidRPr="00F52143" w:rsidRDefault="00630EAD" w:rsidP="00630EAD">
      <w:pPr>
        <w:pStyle w:val="Prrafodelista"/>
        <w:jc w:val="both"/>
        <w:rPr>
          <w:rFonts w:ascii="Arial" w:hAnsi="Arial" w:cs="Arial"/>
          <w:b/>
          <w:sz w:val="20"/>
          <w:szCs w:val="20"/>
        </w:rPr>
      </w:pPr>
    </w:p>
    <w:p w14:paraId="16C1F5E5" w14:textId="77777777" w:rsidR="00630EAD" w:rsidRDefault="00630EAD" w:rsidP="00630EAD">
      <w:pPr>
        <w:jc w:val="both"/>
        <w:rPr>
          <w:rFonts w:ascii="Arial" w:hAnsi="Arial" w:cs="Arial"/>
          <w:sz w:val="20"/>
          <w:szCs w:val="20"/>
        </w:rPr>
      </w:pPr>
      <w:r w:rsidRPr="005325DF">
        <w:rPr>
          <w:rFonts w:ascii="Arial" w:hAnsi="Arial" w:cs="Arial"/>
          <w:sz w:val="20"/>
          <w:szCs w:val="20"/>
        </w:rPr>
        <w:t xml:space="preserve">Los proponentes </w:t>
      </w:r>
      <w:r>
        <w:rPr>
          <w:rFonts w:ascii="Arial" w:hAnsi="Arial" w:cs="Arial"/>
          <w:sz w:val="20"/>
          <w:szCs w:val="20"/>
        </w:rPr>
        <w:t xml:space="preserve">podrán </w:t>
      </w:r>
      <w:r w:rsidRPr="005325DF">
        <w:rPr>
          <w:rFonts w:ascii="Arial" w:hAnsi="Arial" w:cs="Arial"/>
          <w:sz w:val="20"/>
          <w:szCs w:val="20"/>
        </w:rPr>
        <w:t xml:space="preserve">realizar la inspección previa del lugar y el entorno donde se realizará la obra, en la </w:t>
      </w:r>
      <w:r>
        <w:rPr>
          <w:rFonts w:ascii="Arial" w:hAnsi="Arial" w:cs="Arial"/>
          <w:sz w:val="20"/>
          <w:szCs w:val="20"/>
        </w:rPr>
        <w:t xml:space="preserve">fecha y hora organizada por YPFB según el cronograma de plazos del Documento Base de Contratación (DBC)  </w:t>
      </w:r>
      <w:r w:rsidRPr="005325DF">
        <w:rPr>
          <w:rFonts w:ascii="Arial" w:hAnsi="Arial" w:cs="Arial"/>
          <w:sz w:val="20"/>
          <w:szCs w:val="20"/>
        </w:rPr>
        <w:t>o por cuenta propia.</w:t>
      </w:r>
    </w:p>
    <w:p w14:paraId="2A03170D" w14:textId="77777777" w:rsidR="00630EAD" w:rsidRPr="005325DF" w:rsidRDefault="00630EAD" w:rsidP="00630EAD">
      <w:pPr>
        <w:jc w:val="both"/>
        <w:rPr>
          <w:rFonts w:ascii="Arial" w:hAnsi="Arial" w:cs="Arial"/>
          <w:sz w:val="20"/>
          <w:szCs w:val="20"/>
        </w:rPr>
      </w:pPr>
    </w:p>
    <w:p w14:paraId="539824CA" w14:textId="77777777" w:rsidR="00630EAD" w:rsidRDefault="00630EAD" w:rsidP="00630EAD">
      <w:pPr>
        <w:pStyle w:val="Prrafodelista"/>
        <w:numPr>
          <w:ilvl w:val="0"/>
          <w:numId w:val="34"/>
        </w:numPr>
        <w:jc w:val="both"/>
        <w:rPr>
          <w:rFonts w:ascii="Arial" w:hAnsi="Arial" w:cs="Arial"/>
          <w:b/>
          <w:sz w:val="20"/>
          <w:szCs w:val="20"/>
        </w:rPr>
      </w:pPr>
      <w:r w:rsidRPr="00F52143">
        <w:rPr>
          <w:rFonts w:ascii="Arial" w:hAnsi="Arial" w:cs="Arial"/>
          <w:b/>
          <w:sz w:val="20"/>
          <w:szCs w:val="20"/>
        </w:rPr>
        <w:t xml:space="preserve">CONSULTAS ESCRITAS </w:t>
      </w:r>
      <w:r>
        <w:rPr>
          <w:rFonts w:ascii="Arial" w:hAnsi="Arial" w:cs="Arial"/>
          <w:b/>
          <w:sz w:val="20"/>
          <w:szCs w:val="20"/>
        </w:rPr>
        <w:t xml:space="preserve">/ CORREO ELECTRONICO </w:t>
      </w:r>
      <w:r w:rsidRPr="00F52143">
        <w:rPr>
          <w:rFonts w:ascii="Arial" w:hAnsi="Arial" w:cs="Arial"/>
          <w:b/>
          <w:sz w:val="20"/>
          <w:szCs w:val="20"/>
        </w:rPr>
        <w:t>SOBRE EL DBC</w:t>
      </w:r>
    </w:p>
    <w:p w14:paraId="0EC835C6" w14:textId="77777777" w:rsidR="00630EAD" w:rsidRPr="00F52143" w:rsidRDefault="00630EAD" w:rsidP="00630EAD">
      <w:pPr>
        <w:pStyle w:val="Prrafodelista"/>
        <w:jc w:val="both"/>
        <w:rPr>
          <w:rFonts w:ascii="Arial" w:hAnsi="Arial" w:cs="Arial"/>
          <w:b/>
          <w:sz w:val="20"/>
          <w:szCs w:val="20"/>
        </w:rPr>
      </w:pPr>
    </w:p>
    <w:p w14:paraId="31C39EFC" w14:textId="77777777" w:rsidR="00630EAD" w:rsidRDefault="00630EAD" w:rsidP="00630EAD">
      <w:pPr>
        <w:jc w:val="both"/>
        <w:rPr>
          <w:rFonts w:ascii="Arial" w:hAnsi="Arial" w:cs="Arial"/>
          <w:sz w:val="20"/>
          <w:szCs w:val="20"/>
        </w:rPr>
      </w:pPr>
      <w:r w:rsidRPr="005325DF">
        <w:rPr>
          <w:rFonts w:ascii="Arial" w:hAnsi="Arial" w:cs="Arial"/>
          <w:sz w:val="20"/>
          <w:szCs w:val="20"/>
        </w:rPr>
        <w:t>Cualquier potencial proponente podrá formular consultas escritas dirigidas al RPC</w:t>
      </w:r>
      <w:r>
        <w:rPr>
          <w:rFonts w:ascii="Arial" w:hAnsi="Arial" w:cs="Arial"/>
          <w:sz w:val="20"/>
          <w:szCs w:val="20"/>
        </w:rPr>
        <w:t xml:space="preserve"> o mediante el correo electrónico institucional </w:t>
      </w:r>
      <w:r w:rsidRPr="00CF2046">
        <w:rPr>
          <w:rFonts w:ascii="Verdana" w:hAnsi="Verdana" w:cs="Arial"/>
          <w:sz w:val="18"/>
          <w:szCs w:val="18"/>
        </w:rPr>
        <w:t xml:space="preserve">del correo </w:t>
      </w:r>
      <w:r>
        <w:rPr>
          <w:rFonts w:ascii="Verdana" w:hAnsi="Verdana" w:cs="Calibri"/>
          <w:sz w:val="18"/>
          <w:szCs w:val="18"/>
        </w:rPr>
        <w:t>institucional del analista de contrataciones</w:t>
      </w:r>
      <w:r>
        <w:rPr>
          <w:rFonts w:ascii="Arial" w:hAnsi="Arial" w:cs="Arial"/>
          <w:sz w:val="20"/>
          <w:szCs w:val="20"/>
        </w:rPr>
        <w:t xml:space="preserve"> </w:t>
      </w:r>
      <w:r w:rsidRPr="005325DF">
        <w:rPr>
          <w:rFonts w:ascii="Arial" w:hAnsi="Arial" w:cs="Arial"/>
          <w:sz w:val="20"/>
          <w:szCs w:val="20"/>
        </w:rPr>
        <w:t>hasta la fecha</w:t>
      </w:r>
      <w:r>
        <w:rPr>
          <w:rFonts w:ascii="Arial" w:hAnsi="Arial" w:cs="Arial"/>
          <w:sz w:val="20"/>
          <w:szCs w:val="20"/>
        </w:rPr>
        <w:t xml:space="preserve"> y hora </w:t>
      </w:r>
      <w:r w:rsidRPr="005325DF">
        <w:rPr>
          <w:rFonts w:ascii="Arial" w:hAnsi="Arial" w:cs="Arial"/>
          <w:sz w:val="20"/>
          <w:szCs w:val="20"/>
        </w:rPr>
        <w:t>límite</w:t>
      </w:r>
      <w:r>
        <w:rPr>
          <w:rFonts w:ascii="Arial" w:hAnsi="Arial" w:cs="Arial"/>
          <w:sz w:val="20"/>
          <w:szCs w:val="20"/>
        </w:rPr>
        <w:t>s</w:t>
      </w:r>
      <w:r w:rsidRPr="005325DF">
        <w:rPr>
          <w:rFonts w:ascii="Arial" w:hAnsi="Arial" w:cs="Arial"/>
          <w:sz w:val="20"/>
          <w:szCs w:val="20"/>
        </w:rPr>
        <w:t xml:space="preserve"> establecid</w:t>
      </w:r>
      <w:r>
        <w:rPr>
          <w:rFonts w:ascii="Arial" w:hAnsi="Arial" w:cs="Arial"/>
          <w:sz w:val="20"/>
          <w:szCs w:val="20"/>
        </w:rPr>
        <w:t>os en el cronograma de plazos del Documento Base de Contrataciones. Estas consultas serán consideradas en la Reunión de Aclaración.</w:t>
      </w:r>
    </w:p>
    <w:p w14:paraId="38B6E9E9" w14:textId="77777777" w:rsidR="00630EAD" w:rsidRPr="005325DF" w:rsidRDefault="00630EAD" w:rsidP="00630EAD">
      <w:pPr>
        <w:jc w:val="both"/>
        <w:rPr>
          <w:rFonts w:ascii="Arial" w:hAnsi="Arial" w:cs="Arial"/>
          <w:sz w:val="20"/>
          <w:szCs w:val="20"/>
        </w:rPr>
      </w:pPr>
    </w:p>
    <w:p w14:paraId="5C386A9B" w14:textId="77777777" w:rsidR="00630EAD" w:rsidRDefault="00630EAD" w:rsidP="00630EAD">
      <w:pPr>
        <w:pStyle w:val="Prrafodelista"/>
        <w:numPr>
          <w:ilvl w:val="0"/>
          <w:numId w:val="34"/>
        </w:numPr>
        <w:jc w:val="both"/>
        <w:rPr>
          <w:rFonts w:ascii="Arial" w:hAnsi="Arial" w:cs="Arial"/>
          <w:b/>
          <w:sz w:val="20"/>
          <w:szCs w:val="20"/>
        </w:rPr>
      </w:pPr>
      <w:r w:rsidRPr="00F52143">
        <w:rPr>
          <w:rFonts w:ascii="Arial" w:hAnsi="Arial" w:cs="Arial"/>
          <w:b/>
          <w:sz w:val="20"/>
          <w:szCs w:val="20"/>
        </w:rPr>
        <w:t>REUNIÓN DE ACLARACIÓN:</w:t>
      </w:r>
    </w:p>
    <w:p w14:paraId="7B5EA9C7" w14:textId="77777777" w:rsidR="00630EAD" w:rsidRPr="005325DF" w:rsidRDefault="00630EAD" w:rsidP="00630EAD">
      <w:pPr>
        <w:pStyle w:val="Prrafodelista"/>
        <w:jc w:val="both"/>
        <w:rPr>
          <w:rFonts w:ascii="Arial" w:hAnsi="Arial" w:cs="Arial"/>
          <w:b/>
          <w:sz w:val="20"/>
          <w:szCs w:val="20"/>
        </w:rPr>
      </w:pPr>
    </w:p>
    <w:p w14:paraId="79A41F97" w14:textId="77777777" w:rsidR="00630EAD" w:rsidRDefault="00630EAD" w:rsidP="00630EAD">
      <w:pPr>
        <w:jc w:val="both"/>
        <w:rPr>
          <w:rFonts w:ascii="Arial" w:hAnsi="Arial" w:cs="Arial"/>
          <w:sz w:val="20"/>
          <w:szCs w:val="20"/>
        </w:rPr>
      </w:pPr>
      <w:r w:rsidRPr="005325DF">
        <w:rPr>
          <w:rFonts w:ascii="Arial" w:hAnsi="Arial" w:cs="Arial"/>
          <w:sz w:val="20"/>
          <w:szCs w:val="20"/>
        </w:rPr>
        <w:t xml:space="preserve">Se realizará una Reunión de Aclaración, en </w:t>
      </w:r>
      <w:r>
        <w:rPr>
          <w:rFonts w:ascii="Arial" w:hAnsi="Arial" w:cs="Arial"/>
          <w:sz w:val="20"/>
          <w:szCs w:val="20"/>
        </w:rPr>
        <w:t xml:space="preserve">el lugar, </w:t>
      </w:r>
      <w:r w:rsidRPr="005325DF">
        <w:rPr>
          <w:rFonts w:ascii="Arial" w:hAnsi="Arial" w:cs="Arial"/>
          <w:sz w:val="20"/>
          <w:szCs w:val="20"/>
        </w:rPr>
        <w:t>fecha</w:t>
      </w:r>
      <w:r>
        <w:rPr>
          <w:rFonts w:ascii="Arial" w:hAnsi="Arial" w:cs="Arial"/>
          <w:sz w:val="20"/>
          <w:szCs w:val="20"/>
        </w:rPr>
        <w:t xml:space="preserve"> y hora</w:t>
      </w:r>
      <w:r w:rsidRPr="005325DF">
        <w:rPr>
          <w:rFonts w:ascii="Arial" w:hAnsi="Arial" w:cs="Arial"/>
          <w:sz w:val="20"/>
          <w:szCs w:val="20"/>
        </w:rPr>
        <w:t xml:space="preserve"> señalad</w:t>
      </w:r>
      <w:r>
        <w:rPr>
          <w:rFonts w:ascii="Arial" w:hAnsi="Arial" w:cs="Arial"/>
          <w:sz w:val="20"/>
          <w:szCs w:val="20"/>
        </w:rPr>
        <w:t>os</w:t>
      </w:r>
      <w:r w:rsidRPr="005325DF">
        <w:rPr>
          <w:rFonts w:ascii="Arial" w:hAnsi="Arial" w:cs="Arial"/>
          <w:sz w:val="20"/>
          <w:szCs w:val="20"/>
        </w:rPr>
        <w:t xml:space="preserve"> en </w:t>
      </w:r>
      <w:r>
        <w:rPr>
          <w:rFonts w:ascii="Arial" w:hAnsi="Arial" w:cs="Arial"/>
          <w:sz w:val="20"/>
          <w:szCs w:val="20"/>
        </w:rPr>
        <w:t xml:space="preserve">el cronograma de plazos del DBC, donde </w:t>
      </w:r>
      <w:r w:rsidRPr="005325DF">
        <w:rPr>
          <w:rFonts w:ascii="Arial" w:hAnsi="Arial" w:cs="Arial"/>
          <w:sz w:val="20"/>
          <w:szCs w:val="20"/>
        </w:rPr>
        <w:t xml:space="preserve"> los potenciales proponentes podrán expresar sus consultas </w:t>
      </w:r>
      <w:r>
        <w:rPr>
          <w:rFonts w:ascii="Arial" w:hAnsi="Arial" w:cs="Arial"/>
          <w:sz w:val="20"/>
          <w:szCs w:val="20"/>
        </w:rPr>
        <w:t xml:space="preserve">y/o solicitudes de aclaración </w:t>
      </w:r>
      <w:r w:rsidRPr="005325DF">
        <w:rPr>
          <w:rFonts w:ascii="Arial" w:hAnsi="Arial" w:cs="Arial"/>
          <w:sz w:val="20"/>
          <w:szCs w:val="20"/>
        </w:rPr>
        <w:t>sobre el proceso de contratación.</w:t>
      </w:r>
    </w:p>
    <w:p w14:paraId="285CDE11" w14:textId="77777777" w:rsidR="00630EAD" w:rsidRPr="005325DF" w:rsidRDefault="00630EAD" w:rsidP="00630EAD">
      <w:pPr>
        <w:jc w:val="both"/>
        <w:rPr>
          <w:rFonts w:ascii="Arial" w:hAnsi="Arial" w:cs="Arial"/>
          <w:sz w:val="20"/>
          <w:szCs w:val="20"/>
        </w:rPr>
      </w:pPr>
    </w:p>
    <w:p w14:paraId="0DBFEF8C" w14:textId="77777777" w:rsidR="00630EAD" w:rsidRDefault="00630EAD" w:rsidP="00630EAD">
      <w:pPr>
        <w:jc w:val="both"/>
        <w:rPr>
          <w:rFonts w:ascii="Arial" w:hAnsi="Arial" w:cs="Arial"/>
          <w:sz w:val="20"/>
          <w:szCs w:val="20"/>
        </w:rPr>
      </w:pPr>
      <w:r w:rsidRPr="005325DF">
        <w:rPr>
          <w:rFonts w:ascii="Arial" w:hAnsi="Arial" w:cs="Arial"/>
          <w:sz w:val="20"/>
          <w:szCs w:val="20"/>
        </w:rPr>
        <w:t xml:space="preserve">Las solicitudes de aclaración, las consultas escritas y sus respuestas, deberán ser tratadas en </w:t>
      </w:r>
      <w:smartTag w:uri="urn:schemas-microsoft-com:office:smarttags" w:element="PersonName">
        <w:smartTagPr>
          <w:attr w:name="ProductID" w:val="la Reuni￳n"/>
        </w:smartTagPr>
        <w:r w:rsidRPr="005325DF">
          <w:rPr>
            <w:rFonts w:ascii="Arial" w:hAnsi="Arial" w:cs="Arial"/>
            <w:sz w:val="20"/>
            <w:szCs w:val="20"/>
          </w:rPr>
          <w:t>la Reunión</w:t>
        </w:r>
      </w:smartTag>
      <w:r w:rsidRPr="005325DF">
        <w:rPr>
          <w:rFonts w:ascii="Arial" w:hAnsi="Arial" w:cs="Arial"/>
          <w:sz w:val="20"/>
          <w:szCs w:val="20"/>
        </w:rPr>
        <w:t xml:space="preserve"> de Aclaración.</w:t>
      </w:r>
    </w:p>
    <w:p w14:paraId="17557846" w14:textId="77777777" w:rsidR="00630EAD" w:rsidRDefault="00630EAD" w:rsidP="00630EAD">
      <w:pPr>
        <w:jc w:val="both"/>
        <w:rPr>
          <w:rFonts w:ascii="Arial" w:hAnsi="Arial" w:cs="Arial"/>
          <w:sz w:val="20"/>
          <w:szCs w:val="20"/>
        </w:rPr>
      </w:pPr>
    </w:p>
    <w:p w14:paraId="44F3C190" w14:textId="77777777" w:rsidR="00630EAD" w:rsidRPr="00DB486E" w:rsidRDefault="00630EAD" w:rsidP="00630EAD">
      <w:pPr>
        <w:pStyle w:val="Prrafodelista"/>
        <w:numPr>
          <w:ilvl w:val="0"/>
          <w:numId w:val="34"/>
        </w:numPr>
        <w:jc w:val="both"/>
        <w:rPr>
          <w:rFonts w:ascii="Arial" w:hAnsi="Arial" w:cs="Arial"/>
          <w:b/>
          <w:sz w:val="20"/>
          <w:szCs w:val="20"/>
        </w:rPr>
      </w:pPr>
      <w:r w:rsidRPr="00DB486E">
        <w:rPr>
          <w:rFonts w:ascii="Arial" w:hAnsi="Arial" w:cs="Arial"/>
          <w:b/>
          <w:sz w:val="20"/>
          <w:szCs w:val="20"/>
        </w:rPr>
        <w:t>GARANTIAS</w:t>
      </w:r>
    </w:p>
    <w:p w14:paraId="56558AA0" w14:textId="77777777" w:rsidR="00630EAD" w:rsidRDefault="00630EAD" w:rsidP="00630EAD">
      <w:pPr>
        <w:jc w:val="both"/>
        <w:rPr>
          <w:rFonts w:ascii="Arial" w:hAnsi="Arial" w:cs="Arial"/>
          <w:sz w:val="20"/>
          <w:szCs w:val="20"/>
        </w:rPr>
      </w:pPr>
    </w:p>
    <w:p w14:paraId="2AB409BF" w14:textId="77777777" w:rsidR="00630EAD" w:rsidRPr="00BA4481" w:rsidRDefault="00630EAD" w:rsidP="00630EAD">
      <w:pPr>
        <w:jc w:val="both"/>
        <w:outlineLvl w:val="1"/>
        <w:rPr>
          <w:rFonts w:ascii="Arial" w:hAnsi="Arial" w:cs="Arial"/>
          <w:sz w:val="20"/>
          <w:szCs w:val="20"/>
        </w:rPr>
      </w:pPr>
      <w:r w:rsidRPr="00BA4481">
        <w:rPr>
          <w:rFonts w:ascii="Arial" w:hAnsi="Arial" w:cs="Arial"/>
          <w:sz w:val="20"/>
          <w:szCs w:val="20"/>
        </w:rPr>
        <w:t>Los Proponentes deben presentar las garantías señaladas a continuación:</w:t>
      </w:r>
    </w:p>
    <w:p w14:paraId="57E6B442" w14:textId="77777777" w:rsidR="00630EAD" w:rsidRPr="004B7C23" w:rsidRDefault="00630EAD" w:rsidP="00630EAD">
      <w:pPr>
        <w:jc w:val="both"/>
        <w:outlineLvl w:val="1"/>
        <w:rPr>
          <w:rFonts w:cs="Calibri"/>
        </w:rPr>
      </w:pPr>
    </w:p>
    <w:p w14:paraId="489E39F1" w14:textId="77777777" w:rsidR="00630EAD" w:rsidRPr="004B7C23" w:rsidRDefault="00630EAD" w:rsidP="00630EAD">
      <w:pPr>
        <w:pStyle w:val="Prrafodelista"/>
        <w:numPr>
          <w:ilvl w:val="0"/>
          <w:numId w:val="38"/>
        </w:numPr>
        <w:contextualSpacing w:val="0"/>
        <w:jc w:val="both"/>
        <w:rPr>
          <w:rFonts w:cs="Calibri"/>
          <w:b/>
          <w:u w:val="single"/>
        </w:rPr>
      </w:pPr>
      <w:r w:rsidRPr="00DB486E">
        <w:rPr>
          <w:rFonts w:ascii="Arial" w:hAnsi="Arial" w:cs="Arial"/>
          <w:b/>
          <w:sz w:val="20"/>
          <w:szCs w:val="20"/>
          <w:u w:val="single"/>
        </w:rPr>
        <w:t>Garantía de Cumplimiento de contrato</w:t>
      </w:r>
    </w:p>
    <w:p w14:paraId="7921B6F4" w14:textId="77777777" w:rsidR="00630EAD" w:rsidRPr="004B7C23" w:rsidRDefault="00630EAD" w:rsidP="00630EAD">
      <w:pPr>
        <w:pStyle w:val="Prrafodelista"/>
        <w:ind w:left="714"/>
        <w:jc w:val="both"/>
        <w:rPr>
          <w:rFonts w:cs="Calibri"/>
          <w:b/>
        </w:rPr>
      </w:pPr>
    </w:p>
    <w:p w14:paraId="1D7497C4" w14:textId="77777777" w:rsidR="00630EAD" w:rsidRPr="00DB486E" w:rsidRDefault="00630EAD" w:rsidP="00630EAD">
      <w:pPr>
        <w:pStyle w:val="Prrafodelista"/>
        <w:tabs>
          <w:tab w:val="num" w:pos="851"/>
        </w:tabs>
        <w:ind w:left="0"/>
        <w:jc w:val="both"/>
        <w:rPr>
          <w:rFonts w:ascii="Arial" w:hAnsi="Arial" w:cs="Arial"/>
          <w:sz w:val="20"/>
          <w:szCs w:val="20"/>
        </w:rPr>
      </w:pPr>
      <w:r w:rsidRPr="00DB486E">
        <w:rPr>
          <w:rFonts w:ascii="Arial" w:hAnsi="Arial" w:cs="Arial"/>
          <w:b/>
          <w:sz w:val="20"/>
          <w:szCs w:val="20"/>
          <w:u w:val="single"/>
        </w:rPr>
        <w:t>Objeto</w:t>
      </w:r>
      <w:r w:rsidRPr="00DB486E">
        <w:rPr>
          <w:rFonts w:ascii="Arial" w:hAnsi="Arial" w:cs="Arial"/>
          <w:sz w:val="20"/>
          <w:szCs w:val="20"/>
        </w:rPr>
        <w:t xml:space="preserve">: Tiene por objeto garantizar que la empresa adjudicada actúe de  buena fe y  cumpla con las condiciones y plazos establecidos contractualmente. </w:t>
      </w:r>
    </w:p>
    <w:p w14:paraId="1CEF0E0D" w14:textId="77777777" w:rsidR="00630EAD" w:rsidRPr="004B7C23" w:rsidRDefault="00630EAD" w:rsidP="00630EAD">
      <w:pPr>
        <w:pStyle w:val="Prrafodelista"/>
        <w:tabs>
          <w:tab w:val="num" w:pos="851"/>
        </w:tabs>
        <w:ind w:left="0"/>
        <w:jc w:val="both"/>
        <w:rPr>
          <w:rFonts w:cs="Calibri"/>
          <w:snapToGrid w:val="0"/>
        </w:rPr>
      </w:pPr>
    </w:p>
    <w:p w14:paraId="19FAC604" w14:textId="77777777" w:rsidR="00630EAD" w:rsidRDefault="00630EAD" w:rsidP="00630EAD">
      <w:pPr>
        <w:pStyle w:val="Prrafodelista"/>
        <w:tabs>
          <w:tab w:val="num" w:pos="851"/>
        </w:tabs>
        <w:ind w:left="0"/>
        <w:jc w:val="both"/>
        <w:rPr>
          <w:rFonts w:ascii="Arial" w:hAnsi="Arial" w:cs="Arial"/>
          <w:sz w:val="20"/>
          <w:szCs w:val="20"/>
        </w:rPr>
      </w:pPr>
      <w:r w:rsidRPr="00DB486E">
        <w:rPr>
          <w:rFonts w:ascii="Arial" w:hAnsi="Arial" w:cs="Arial"/>
          <w:b/>
          <w:sz w:val="20"/>
          <w:szCs w:val="20"/>
          <w:u w:val="single"/>
        </w:rPr>
        <w:t xml:space="preserve">Cuantía: </w:t>
      </w:r>
      <w:r w:rsidRPr="00DB486E">
        <w:rPr>
          <w:rFonts w:ascii="Arial" w:hAnsi="Arial" w:cs="Arial"/>
          <w:sz w:val="20"/>
          <w:szCs w:val="20"/>
        </w:rPr>
        <w:t>La Garantía de Cumplimiento de Contrato deberá ser entregada antes de la suscripción del contrato, por un valor mínimo equivalente al siete por ciento (7%) del monto total adjudicado y expresada en bolivianos.</w:t>
      </w:r>
    </w:p>
    <w:p w14:paraId="448B5142" w14:textId="77777777" w:rsidR="00630EAD" w:rsidRDefault="00630EAD" w:rsidP="00630EAD">
      <w:pPr>
        <w:pStyle w:val="Prrafodelista"/>
        <w:tabs>
          <w:tab w:val="num" w:pos="851"/>
        </w:tabs>
        <w:ind w:left="0"/>
        <w:jc w:val="both"/>
        <w:rPr>
          <w:rFonts w:ascii="Arial" w:hAnsi="Arial" w:cs="Arial"/>
          <w:sz w:val="20"/>
          <w:szCs w:val="20"/>
        </w:rPr>
      </w:pPr>
    </w:p>
    <w:p w14:paraId="2FB92798" w14:textId="77777777" w:rsidR="00630EAD" w:rsidRPr="00DB486E" w:rsidRDefault="00630EAD" w:rsidP="00630EAD">
      <w:pPr>
        <w:pStyle w:val="Prrafodelista"/>
        <w:tabs>
          <w:tab w:val="num" w:pos="851"/>
        </w:tabs>
        <w:ind w:left="0"/>
        <w:jc w:val="both"/>
        <w:rPr>
          <w:rFonts w:ascii="Arial" w:hAnsi="Arial" w:cs="Arial"/>
          <w:b/>
          <w:sz w:val="20"/>
          <w:szCs w:val="20"/>
          <w:u w:val="single"/>
        </w:rPr>
      </w:pPr>
      <w:r>
        <w:rPr>
          <w:rFonts w:ascii="Arial" w:hAnsi="Arial" w:cs="Arial"/>
          <w:sz w:val="20"/>
          <w:szCs w:val="20"/>
        </w:rPr>
        <w:t>Esta garantía deberá tener una vigencia de 60 días adicionales al plazo de ejecución de la obra.</w:t>
      </w:r>
    </w:p>
    <w:p w14:paraId="6D30CB28" w14:textId="77777777" w:rsidR="00630EAD" w:rsidRPr="004B7C23" w:rsidRDefault="00630EAD" w:rsidP="00630EAD">
      <w:pPr>
        <w:tabs>
          <w:tab w:val="num" w:pos="851"/>
        </w:tabs>
        <w:jc w:val="both"/>
        <w:rPr>
          <w:rFonts w:cs="Calibri"/>
          <w:snapToGrid w:val="0"/>
        </w:rPr>
      </w:pPr>
    </w:p>
    <w:p w14:paraId="03EEAEAD" w14:textId="77777777" w:rsidR="00630EAD" w:rsidRPr="00DB486E" w:rsidRDefault="00630EAD" w:rsidP="00630EAD">
      <w:pPr>
        <w:pStyle w:val="Prrafodelista"/>
        <w:numPr>
          <w:ilvl w:val="0"/>
          <w:numId w:val="38"/>
        </w:numPr>
        <w:contextualSpacing w:val="0"/>
        <w:jc w:val="both"/>
        <w:rPr>
          <w:rFonts w:ascii="Arial" w:hAnsi="Arial" w:cs="Arial"/>
          <w:b/>
          <w:sz w:val="20"/>
          <w:szCs w:val="20"/>
          <w:u w:val="single"/>
        </w:rPr>
      </w:pPr>
      <w:r w:rsidRPr="00DB486E">
        <w:rPr>
          <w:rFonts w:ascii="Arial" w:hAnsi="Arial" w:cs="Arial"/>
          <w:b/>
          <w:sz w:val="20"/>
          <w:szCs w:val="20"/>
          <w:u w:val="single"/>
        </w:rPr>
        <w:t>Garantía de Seriedad de Propuesta</w:t>
      </w:r>
    </w:p>
    <w:p w14:paraId="76AFE11C" w14:textId="77777777" w:rsidR="00630EAD" w:rsidRPr="004B7C23" w:rsidRDefault="00630EAD" w:rsidP="00630EAD">
      <w:pPr>
        <w:pStyle w:val="Prrafodelista"/>
        <w:spacing w:after="200" w:line="276" w:lineRule="auto"/>
        <w:ind w:left="1434"/>
        <w:jc w:val="both"/>
        <w:rPr>
          <w:rFonts w:cs="Calibri"/>
          <w:b/>
          <w:snapToGrid w:val="0"/>
          <w:u w:val="single"/>
        </w:rPr>
      </w:pPr>
    </w:p>
    <w:p w14:paraId="545BED33" w14:textId="77777777" w:rsidR="00630EAD" w:rsidRDefault="00630EAD" w:rsidP="00630EAD">
      <w:pPr>
        <w:pStyle w:val="Prrafodelista"/>
        <w:tabs>
          <w:tab w:val="num" w:pos="851"/>
        </w:tabs>
        <w:ind w:left="0"/>
        <w:jc w:val="both"/>
        <w:rPr>
          <w:rFonts w:ascii="Arial" w:hAnsi="Arial" w:cs="Arial"/>
          <w:sz w:val="20"/>
          <w:szCs w:val="20"/>
        </w:rPr>
      </w:pPr>
      <w:r w:rsidRPr="00DB486E">
        <w:rPr>
          <w:rFonts w:ascii="Arial" w:hAnsi="Arial" w:cs="Arial"/>
          <w:sz w:val="20"/>
          <w:szCs w:val="20"/>
        </w:rPr>
        <w:t xml:space="preserve">Las empresas proponentes deberán presentar en su propuesta, </w:t>
      </w:r>
      <w:r>
        <w:rPr>
          <w:rFonts w:ascii="Arial" w:hAnsi="Arial" w:cs="Arial"/>
          <w:sz w:val="20"/>
          <w:szCs w:val="20"/>
        </w:rPr>
        <w:t>Boleta</w:t>
      </w:r>
      <w:r w:rsidRPr="00DB486E">
        <w:rPr>
          <w:rFonts w:ascii="Arial" w:hAnsi="Arial" w:cs="Arial"/>
          <w:sz w:val="20"/>
          <w:szCs w:val="20"/>
        </w:rPr>
        <w:t xml:space="preserve"> </w:t>
      </w:r>
      <w:r>
        <w:rPr>
          <w:rFonts w:ascii="Arial" w:hAnsi="Arial" w:cs="Arial"/>
          <w:sz w:val="20"/>
          <w:szCs w:val="20"/>
        </w:rPr>
        <w:t xml:space="preserve">de </w:t>
      </w:r>
      <w:r w:rsidRPr="00DB486E">
        <w:rPr>
          <w:rFonts w:ascii="Arial" w:hAnsi="Arial" w:cs="Arial"/>
          <w:sz w:val="20"/>
          <w:szCs w:val="20"/>
        </w:rPr>
        <w:t>Garantía</w:t>
      </w:r>
      <w:r>
        <w:rPr>
          <w:rFonts w:ascii="Arial" w:hAnsi="Arial" w:cs="Arial"/>
          <w:sz w:val="20"/>
          <w:szCs w:val="20"/>
        </w:rPr>
        <w:t xml:space="preserve"> o Póliza de Seguros de Caución a Primer Requerimiento</w:t>
      </w:r>
      <w:r w:rsidRPr="00DB486E">
        <w:rPr>
          <w:rFonts w:ascii="Arial" w:hAnsi="Arial" w:cs="Arial"/>
          <w:sz w:val="20"/>
          <w:szCs w:val="20"/>
        </w:rPr>
        <w:t xml:space="preserve"> por concepto de Seriedad de propuesta, con validez de </w:t>
      </w:r>
      <w:r>
        <w:rPr>
          <w:rFonts w:ascii="Arial" w:hAnsi="Arial" w:cs="Arial"/>
          <w:sz w:val="20"/>
          <w:szCs w:val="20"/>
        </w:rPr>
        <w:t>60</w:t>
      </w:r>
      <w:r w:rsidRPr="00DB486E">
        <w:rPr>
          <w:rFonts w:ascii="Arial" w:hAnsi="Arial" w:cs="Arial"/>
          <w:sz w:val="20"/>
          <w:szCs w:val="20"/>
        </w:rPr>
        <w:t xml:space="preserve"> días calendario a partir de la fecha prevista para la apertura de propuesta</w:t>
      </w:r>
      <w:r>
        <w:rPr>
          <w:rFonts w:ascii="Arial" w:hAnsi="Arial" w:cs="Arial"/>
          <w:sz w:val="20"/>
          <w:szCs w:val="20"/>
        </w:rPr>
        <w:t>s</w:t>
      </w:r>
      <w:r w:rsidRPr="00DB486E">
        <w:rPr>
          <w:rFonts w:ascii="Arial" w:hAnsi="Arial" w:cs="Arial"/>
          <w:sz w:val="20"/>
          <w:szCs w:val="20"/>
        </w:rPr>
        <w:t xml:space="preserve">, a la orden de Yacimientos Petrolíferos Fiscales Bolivianos por un importe equivalente al uno por ciento (1%) del </w:t>
      </w:r>
      <w:r w:rsidRPr="00DB486E">
        <w:rPr>
          <w:rFonts w:ascii="Arial" w:hAnsi="Arial" w:cs="Arial"/>
          <w:sz w:val="20"/>
          <w:szCs w:val="20"/>
        </w:rPr>
        <w:lastRenderedPageBreak/>
        <w:t>valor de la propuesta económica del proponente, con características expresas de Renovable, Irrevocable y de Ejecución Inmediata</w:t>
      </w:r>
      <w:r>
        <w:rPr>
          <w:rFonts w:ascii="Arial" w:hAnsi="Arial" w:cs="Arial"/>
          <w:sz w:val="20"/>
          <w:szCs w:val="20"/>
        </w:rPr>
        <w:t xml:space="preserve"> o a Primer Requerimiento</w:t>
      </w:r>
      <w:r w:rsidRPr="00DB486E">
        <w:rPr>
          <w:rFonts w:ascii="Arial" w:hAnsi="Arial" w:cs="Arial"/>
          <w:sz w:val="20"/>
          <w:szCs w:val="20"/>
        </w:rPr>
        <w:t xml:space="preserve">, emitida a la orden de Y.P.F.B., por una Entidad bajo regulación de la Autoridad </w:t>
      </w:r>
      <w:r>
        <w:rPr>
          <w:rFonts w:ascii="Arial" w:hAnsi="Arial" w:cs="Arial"/>
          <w:sz w:val="20"/>
          <w:szCs w:val="20"/>
        </w:rPr>
        <w:t>competente</w:t>
      </w:r>
      <w:r w:rsidRPr="00DB486E">
        <w:rPr>
          <w:rFonts w:ascii="Arial" w:hAnsi="Arial" w:cs="Arial"/>
          <w:sz w:val="20"/>
          <w:szCs w:val="20"/>
        </w:rPr>
        <w:t>.</w:t>
      </w:r>
      <w:r>
        <w:rPr>
          <w:rFonts w:ascii="Arial" w:hAnsi="Arial" w:cs="Arial"/>
          <w:sz w:val="20"/>
          <w:szCs w:val="20"/>
        </w:rPr>
        <w:t xml:space="preserve"> </w:t>
      </w:r>
    </w:p>
    <w:p w14:paraId="65A7AB72" w14:textId="77777777" w:rsidR="00630EAD" w:rsidRPr="00DB486E" w:rsidRDefault="00630EAD" w:rsidP="00630EAD">
      <w:pPr>
        <w:pStyle w:val="Prrafodelista"/>
        <w:tabs>
          <w:tab w:val="num" w:pos="851"/>
        </w:tabs>
        <w:ind w:left="0"/>
        <w:jc w:val="both"/>
        <w:rPr>
          <w:rFonts w:ascii="Arial" w:hAnsi="Arial" w:cs="Arial"/>
          <w:sz w:val="20"/>
          <w:szCs w:val="20"/>
        </w:rPr>
      </w:pPr>
    </w:p>
    <w:p w14:paraId="6C692029" w14:textId="77777777" w:rsidR="00630EAD" w:rsidRPr="00DB486E" w:rsidRDefault="00630EAD" w:rsidP="00630EAD">
      <w:pPr>
        <w:pStyle w:val="Prrafodelista"/>
        <w:numPr>
          <w:ilvl w:val="0"/>
          <w:numId w:val="38"/>
        </w:numPr>
        <w:contextualSpacing w:val="0"/>
        <w:jc w:val="both"/>
        <w:rPr>
          <w:rFonts w:ascii="Arial" w:hAnsi="Arial" w:cs="Arial"/>
          <w:b/>
          <w:sz w:val="20"/>
          <w:szCs w:val="20"/>
          <w:u w:val="single"/>
        </w:rPr>
      </w:pPr>
      <w:r w:rsidRPr="00DB486E">
        <w:rPr>
          <w:rFonts w:ascii="Arial" w:hAnsi="Arial" w:cs="Arial"/>
          <w:b/>
          <w:sz w:val="20"/>
          <w:szCs w:val="20"/>
          <w:u w:val="single"/>
        </w:rPr>
        <w:t>Garantía de correcta Inversión de Anticipo</w:t>
      </w:r>
    </w:p>
    <w:p w14:paraId="1803A661" w14:textId="77777777" w:rsidR="00630EAD" w:rsidRDefault="00630EAD" w:rsidP="00630EAD">
      <w:pPr>
        <w:jc w:val="both"/>
        <w:rPr>
          <w:rFonts w:ascii="Arial" w:hAnsi="Arial" w:cs="Arial"/>
          <w:sz w:val="20"/>
          <w:szCs w:val="20"/>
        </w:rPr>
      </w:pPr>
    </w:p>
    <w:p w14:paraId="5F1296DA" w14:textId="77777777" w:rsidR="00630EAD" w:rsidRPr="00DB486E" w:rsidRDefault="00630EAD" w:rsidP="00630EAD">
      <w:pPr>
        <w:jc w:val="both"/>
        <w:rPr>
          <w:rFonts w:ascii="Arial" w:hAnsi="Arial" w:cs="Arial"/>
          <w:sz w:val="20"/>
          <w:szCs w:val="20"/>
        </w:rPr>
      </w:pPr>
      <w:r w:rsidRPr="00DB486E">
        <w:rPr>
          <w:rFonts w:ascii="Arial" w:hAnsi="Arial" w:cs="Arial"/>
          <w:sz w:val="20"/>
          <w:szCs w:val="20"/>
        </w:rPr>
        <w:t xml:space="preserve">Cuando la empresa adjudicada solicite anticipo que podrá otorgarse </w:t>
      </w:r>
      <w:r>
        <w:rPr>
          <w:rFonts w:ascii="Arial" w:hAnsi="Arial" w:cs="Arial"/>
          <w:sz w:val="20"/>
          <w:szCs w:val="20"/>
        </w:rPr>
        <w:t xml:space="preserve">previa aprobación del RCD </w:t>
      </w:r>
      <w:r w:rsidRPr="00DB486E">
        <w:rPr>
          <w:rFonts w:ascii="Arial" w:hAnsi="Arial" w:cs="Arial"/>
          <w:sz w:val="20"/>
          <w:szCs w:val="20"/>
        </w:rPr>
        <w:t>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60 días calendario a partir de su emisión, a la orden de Y.P.F.B., y características de Renovable, Irrevocable y de Ejecución Inmediata.</w:t>
      </w:r>
    </w:p>
    <w:p w14:paraId="67320B33" w14:textId="77777777" w:rsidR="00630EAD" w:rsidRDefault="00630EAD" w:rsidP="00630EAD">
      <w:pPr>
        <w:jc w:val="both"/>
        <w:rPr>
          <w:rFonts w:ascii="Arial" w:hAnsi="Arial" w:cs="Arial"/>
          <w:sz w:val="20"/>
          <w:szCs w:val="20"/>
        </w:rPr>
      </w:pPr>
    </w:p>
    <w:p w14:paraId="05E493D9" w14:textId="77777777" w:rsidR="00630EAD" w:rsidRDefault="00630EAD" w:rsidP="00630EAD">
      <w:pPr>
        <w:jc w:val="both"/>
        <w:rPr>
          <w:rFonts w:ascii="Arial" w:hAnsi="Arial" w:cs="Arial"/>
          <w:sz w:val="20"/>
          <w:szCs w:val="20"/>
        </w:rPr>
      </w:pPr>
      <w:r w:rsidRPr="00DB486E">
        <w:rPr>
          <w:rFonts w:ascii="Arial" w:hAnsi="Arial" w:cs="Arial"/>
          <w:sz w:val="20"/>
          <w:szCs w:val="20"/>
        </w:rPr>
        <w:t xml:space="preserve">Esta garantía deberá ser Renovada las veces que YPFB así lo requiera </w:t>
      </w:r>
      <w:r w:rsidRPr="009847E5">
        <w:rPr>
          <w:rFonts w:ascii="Arial" w:hAnsi="Arial" w:cs="Arial"/>
          <w:sz w:val="20"/>
          <w:szCs w:val="20"/>
        </w:rPr>
        <w:t>hasta cubrir la totalidad del anticipo.</w:t>
      </w:r>
    </w:p>
    <w:p w14:paraId="2D08AA06" w14:textId="77777777" w:rsidR="00630EAD" w:rsidRDefault="00630EAD" w:rsidP="00630EAD">
      <w:pPr>
        <w:jc w:val="both"/>
        <w:rPr>
          <w:rFonts w:ascii="Arial" w:hAnsi="Arial" w:cs="Arial"/>
          <w:sz w:val="20"/>
          <w:szCs w:val="20"/>
        </w:rPr>
      </w:pPr>
    </w:p>
    <w:p w14:paraId="406F78E1"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 xml:space="preserve">VALIDEZ DE LA OFERTA </w:t>
      </w:r>
    </w:p>
    <w:p w14:paraId="0F7D1B45" w14:textId="77777777" w:rsidR="00630EAD" w:rsidRPr="00104EBA" w:rsidRDefault="00630EAD" w:rsidP="00630EAD">
      <w:pPr>
        <w:jc w:val="both"/>
        <w:rPr>
          <w:rFonts w:ascii="Arial" w:hAnsi="Arial" w:cs="Arial"/>
          <w:sz w:val="20"/>
          <w:szCs w:val="20"/>
        </w:rPr>
      </w:pPr>
    </w:p>
    <w:p w14:paraId="4D8BDD23" w14:textId="77777777" w:rsidR="00630EAD" w:rsidRPr="00104EBA" w:rsidRDefault="00630EAD" w:rsidP="00630EAD">
      <w:pPr>
        <w:jc w:val="both"/>
        <w:rPr>
          <w:rFonts w:ascii="Arial" w:hAnsi="Arial" w:cs="Arial"/>
          <w:sz w:val="20"/>
          <w:szCs w:val="20"/>
        </w:rPr>
      </w:pPr>
      <w:r w:rsidRPr="00104EBA">
        <w:rPr>
          <w:rFonts w:ascii="Arial" w:hAnsi="Arial" w:cs="Arial"/>
          <w:sz w:val="20"/>
          <w:szCs w:val="20"/>
          <w:lang w:val="es-ES_tradnl"/>
        </w:rPr>
        <w:t xml:space="preserve">Las ofertas deben tener un tiempo de validez de por lo menos </w:t>
      </w:r>
      <w:r>
        <w:rPr>
          <w:rFonts w:ascii="Arial" w:hAnsi="Arial" w:cs="Arial"/>
          <w:sz w:val="20"/>
          <w:szCs w:val="20"/>
          <w:lang w:val="es-ES_tradnl"/>
        </w:rPr>
        <w:t>Sesenta</w:t>
      </w:r>
      <w:r w:rsidRPr="00104EBA">
        <w:rPr>
          <w:rFonts w:ascii="Arial" w:hAnsi="Arial" w:cs="Arial"/>
          <w:sz w:val="20"/>
          <w:szCs w:val="20"/>
          <w:lang w:val="es-ES_tradnl"/>
        </w:rPr>
        <w:t xml:space="preserve"> (</w:t>
      </w:r>
      <w:r>
        <w:rPr>
          <w:rFonts w:ascii="Arial" w:hAnsi="Arial" w:cs="Arial"/>
          <w:sz w:val="20"/>
          <w:szCs w:val="20"/>
          <w:lang w:val="es-ES_tradnl"/>
        </w:rPr>
        <w:t>60</w:t>
      </w:r>
      <w:r w:rsidRPr="00104EBA">
        <w:rPr>
          <w:rFonts w:ascii="Arial" w:hAnsi="Arial" w:cs="Arial"/>
          <w:sz w:val="20"/>
          <w:szCs w:val="20"/>
          <w:lang w:val="es-ES_tradnl"/>
        </w:rPr>
        <w:t>) días calendario, a partir de la fecha de presentación de propuestas</w:t>
      </w:r>
      <w:r w:rsidRPr="00104EBA">
        <w:rPr>
          <w:rFonts w:ascii="Arial" w:hAnsi="Arial" w:cs="Arial"/>
          <w:sz w:val="20"/>
          <w:szCs w:val="20"/>
        </w:rPr>
        <w:t>.</w:t>
      </w:r>
    </w:p>
    <w:p w14:paraId="09AF74F7" w14:textId="77777777" w:rsidR="00630EAD" w:rsidRPr="00104EBA" w:rsidRDefault="00630EAD" w:rsidP="00630EAD">
      <w:pPr>
        <w:jc w:val="both"/>
        <w:rPr>
          <w:rFonts w:ascii="Arial" w:hAnsi="Arial" w:cs="Arial"/>
          <w:b/>
          <w:sz w:val="20"/>
          <w:szCs w:val="20"/>
        </w:rPr>
      </w:pPr>
    </w:p>
    <w:p w14:paraId="2B26D4C4" w14:textId="77777777" w:rsidR="00630EAD" w:rsidRPr="008B67A3" w:rsidRDefault="00630EAD" w:rsidP="00630EAD">
      <w:pPr>
        <w:pStyle w:val="Prrafodelista"/>
        <w:numPr>
          <w:ilvl w:val="0"/>
          <w:numId w:val="34"/>
        </w:numPr>
        <w:jc w:val="both"/>
        <w:rPr>
          <w:rFonts w:ascii="Arial" w:hAnsi="Arial" w:cs="Arial"/>
          <w:b/>
          <w:sz w:val="20"/>
          <w:szCs w:val="20"/>
        </w:rPr>
      </w:pPr>
      <w:r w:rsidRPr="00BA4481">
        <w:rPr>
          <w:rFonts w:ascii="Arial" w:hAnsi="Arial" w:cs="Arial"/>
          <w:b/>
          <w:sz w:val="20"/>
          <w:szCs w:val="20"/>
        </w:rPr>
        <w:t xml:space="preserve">SEGURIDAD INDUSTRIAL Y SALUD OCUPACIONAL. </w:t>
      </w:r>
    </w:p>
    <w:p w14:paraId="0BBD1D0D" w14:textId="77777777" w:rsidR="00630EAD" w:rsidRDefault="00630EAD" w:rsidP="00630EAD">
      <w:pPr>
        <w:jc w:val="both"/>
        <w:rPr>
          <w:rFonts w:ascii="Arial" w:hAnsi="Arial" w:cs="Arial"/>
          <w:sz w:val="20"/>
          <w:szCs w:val="20"/>
        </w:rPr>
      </w:pPr>
    </w:p>
    <w:p w14:paraId="711037E3" w14:textId="77777777" w:rsidR="00630EAD" w:rsidRDefault="00630EAD" w:rsidP="00630EAD">
      <w:pPr>
        <w:jc w:val="both"/>
        <w:rPr>
          <w:rFonts w:ascii="Arial" w:hAnsi="Arial" w:cs="Arial"/>
          <w:sz w:val="20"/>
          <w:szCs w:val="20"/>
        </w:rPr>
      </w:pPr>
      <w:r>
        <w:rPr>
          <w:rFonts w:ascii="Arial" w:hAnsi="Arial" w:cs="Arial"/>
          <w:sz w:val="20"/>
          <w:szCs w:val="20"/>
        </w:rPr>
        <w:t>YPFB exige de sus contratistas y a través de estos de los subcontratistas quienes a través de todos y cada uno de sus integrantes, son los únicos responsables de la prevención de accidentes y enfermedades profesionales en cada área de trabajo donde se ejecuten obras y servicios, así como de la asunción de deberes ante la autoridad, si ocurriesen.</w:t>
      </w:r>
    </w:p>
    <w:p w14:paraId="163CFA33" w14:textId="77777777" w:rsidR="00630EAD" w:rsidRDefault="00630EAD" w:rsidP="00630EAD">
      <w:pPr>
        <w:jc w:val="both"/>
        <w:rPr>
          <w:rFonts w:ascii="Arial" w:hAnsi="Arial" w:cs="Arial"/>
          <w:sz w:val="20"/>
          <w:szCs w:val="20"/>
        </w:rPr>
      </w:pPr>
    </w:p>
    <w:p w14:paraId="3C573E62" w14:textId="77777777" w:rsidR="00630EAD" w:rsidRDefault="00630EAD" w:rsidP="00630EAD">
      <w:pPr>
        <w:jc w:val="both"/>
        <w:rPr>
          <w:rFonts w:ascii="Arial" w:hAnsi="Arial" w:cs="Arial"/>
          <w:sz w:val="20"/>
          <w:szCs w:val="20"/>
        </w:rPr>
      </w:pPr>
      <w:r>
        <w:rPr>
          <w:rFonts w:ascii="Arial" w:hAnsi="Arial" w:cs="Arial"/>
          <w:sz w:val="20"/>
          <w:szCs w:val="20"/>
        </w:rPr>
        <w:t>El contratista y Subcontratista en todo momento tomara las medidas necesarias para dar la suficiente seguridad a sus empleados y a terceros, debiendo instruir a su personal en los procedimientos de trabajo seguro a seguir en cada tarea.</w:t>
      </w:r>
    </w:p>
    <w:p w14:paraId="7A0116DB" w14:textId="77777777" w:rsidR="00630EAD" w:rsidRDefault="00630EAD" w:rsidP="00630EAD">
      <w:pPr>
        <w:jc w:val="both"/>
        <w:rPr>
          <w:rFonts w:ascii="Arial" w:hAnsi="Arial" w:cs="Arial"/>
          <w:sz w:val="20"/>
          <w:szCs w:val="20"/>
        </w:rPr>
      </w:pPr>
    </w:p>
    <w:p w14:paraId="16D6C6EC" w14:textId="77777777" w:rsidR="00630EAD" w:rsidRDefault="00630EAD" w:rsidP="00630EAD">
      <w:pPr>
        <w:jc w:val="both"/>
        <w:rPr>
          <w:rFonts w:ascii="Arial" w:hAnsi="Arial" w:cs="Arial"/>
          <w:b/>
          <w:sz w:val="20"/>
          <w:szCs w:val="20"/>
        </w:rPr>
      </w:pPr>
      <w:r>
        <w:rPr>
          <w:rFonts w:ascii="Arial" w:hAnsi="Arial" w:cs="Arial"/>
          <w:b/>
          <w:sz w:val="20"/>
          <w:szCs w:val="20"/>
        </w:rPr>
        <w:t>El Contratista y Subcontratista se obliga a:</w:t>
      </w:r>
    </w:p>
    <w:p w14:paraId="489A0CD9" w14:textId="77777777" w:rsidR="00630EAD" w:rsidRDefault="00630EAD" w:rsidP="00630EAD">
      <w:pPr>
        <w:jc w:val="both"/>
        <w:rPr>
          <w:rFonts w:ascii="Arial" w:hAnsi="Arial" w:cs="Arial"/>
          <w:b/>
          <w:sz w:val="20"/>
          <w:szCs w:val="20"/>
        </w:rPr>
      </w:pPr>
    </w:p>
    <w:p w14:paraId="58EBB4C0" w14:textId="77777777" w:rsidR="00630EAD" w:rsidRDefault="00630EAD" w:rsidP="00630EAD">
      <w:pPr>
        <w:jc w:val="both"/>
        <w:rPr>
          <w:rFonts w:ascii="Arial" w:hAnsi="Arial" w:cs="Arial"/>
          <w:sz w:val="20"/>
          <w:szCs w:val="20"/>
        </w:rPr>
      </w:pPr>
      <w:r>
        <w:rPr>
          <w:rFonts w:ascii="Arial" w:hAnsi="Arial" w:cs="Arial"/>
          <w:sz w:val="20"/>
          <w:szCs w:val="20"/>
        </w:rPr>
        <w:t>El contratista de la obra / servicio es responsable de contar con su plan de higiene, salud ocupacional y bienestar (PHSOB), debidamente presentado y aprobado por el Ministerio de Trabajo, el mismo que será presentado a YPFB a simple requerimiento.</w:t>
      </w:r>
    </w:p>
    <w:p w14:paraId="6582145F" w14:textId="77777777" w:rsidR="00630EAD" w:rsidRDefault="00630EAD" w:rsidP="00630EAD">
      <w:pPr>
        <w:jc w:val="both"/>
        <w:rPr>
          <w:rFonts w:ascii="Arial" w:hAnsi="Arial" w:cs="Arial"/>
          <w:sz w:val="20"/>
          <w:szCs w:val="20"/>
        </w:rPr>
      </w:pPr>
    </w:p>
    <w:p w14:paraId="4A546C8F" w14:textId="77777777" w:rsidR="00630EAD" w:rsidRDefault="00630EAD" w:rsidP="00630EAD">
      <w:pPr>
        <w:jc w:val="both"/>
        <w:rPr>
          <w:rFonts w:ascii="Arial" w:hAnsi="Arial" w:cs="Arial"/>
          <w:sz w:val="20"/>
          <w:szCs w:val="20"/>
        </w:rPr>
      </w:pPr>
      <w:r>
        <w:rPr>
          <w:rFonts w:ascii="Arial" w:hAnsi="Arial" w:cs="Arial"/>
          <w:sz w:val="20"/>
          <w:szCs w:val="20"/>
        </w:rPr>
        <w:t>La empresa adjudicada deberá presentar el Plan de Seguridad industrial específico para la obra / servicio.</w:t>
      </w:r>
    </w:p>
    <w:p w14:paraId="23D580F1" w14:textId="77777777" w:rsidR="00630EAD" w:rsidRDefault="00630EAD" w:rsidP="00630EAD">
      <w:pPr>
        <w:jc w:val="both"/>
        <w:rPr>
          <w:rFonts w:ascii="Arial" w:hAnsi="Arial" w:cs="Arial"/>
          <w:sz w:val="20"/>
          <w:szCs w:val="20"/>
        </w:rPr>
      </w:pPr>
    </w:p>
    <w:p w14:paraId="50C072F8" w14:textId="77777777" w:rsidR="00630EAD" w:rsidRDefault="00630EAD" w:rsidP="00630EAD">
      <w:pPr>
        <w:jc w:val="both"/>
        <w:rPr>
          <w:rFonts w:ascii="Arial" w:hAnsi="Arial" w:cs="Arial"/>
          <w:sz w:val="20"/>
          <w:szCs w:val="20"/>
        </w:rPr>
      </w:pPr>
      <w:r>
        <w:rPr>
          <w:rFonts w:ascii="Arial" w:hAnsi="Arial" w:cs="Arial"/>
          <w:sz w:val="20"/>
          <w:szCs w:val="20"/>
        </w:rPr>
        <w:t>Contar con uno o más responsables de seguridad industrial en campo, para el cumplimiento y seguimiento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14:paraId="020770A2" w14:textId="77777777" w:rsidR="00630EAD" w:rsidRPr="00104EBA" w:rsidRDefault="00630EAD" w:rsidP="00630EAD">
      <w:pPr>
        <w:jc w:val="both"/>
        <w:rPr>
          <w:rFonts w:ascii="Arial" w:hAnsi="Arial" w:cs="Arial"/>
          <w:b/>
          <w:sz w:val="20"/>
          <w:szCs w:val="20"/>
        </w:rPr>
      </w:pPr>
      <w:r>
        <w:rPr>
          <w:rFonts w:ascii="Arial" w:hAnsi="Arial" w:cs="Arial"/>
          <w:b/>
          <w:sz w:val="20"/>
          <w:szCs w:val="20"/>
        </w:rPr>
        <w:t xml:space="preserve">  </w:t>
      </w:r>
    </w:p>
    <w:p w14:paraId="7278B6D6" w14:textId="77777777" w:rsidR="00630EAD" w:rsidRPr="006D1E71" w:rsidRDefault="00630EAD" w:rsidP="00630EAD">
      <w:pPr>
        <w:pStyle w:val="Prrafodelista"/>
        <w:numPr>
          <w:ilvl w:val="0"/>
          <w:numId w:val="34"/>
        </w:numPr>
        <w:jc w:val="both"/>
        <w:rPr>
          <w:rFonts w:ascii="Arial" w:hAnsi="Arial" w:cs="Arial"/>
          <w:b/>
          <w:sz w:val="20"/>
          <w:szCs w:val="20"/>
        </w:rPr>
      </w:pPr>
      <w:r w:rsidRPr="006D1E71">
        <w:rPr>
          <w:rFonts w:ascii="Arial" w:hAnsi="Arial" w:cs="Arial"/>
          <w:b/>
          <w:sz w:val="20"/>
          <w:szCs w:val="20"/>
        </w:rPr>
        <w:t xml:space="preserve">POLIZAS DE SEGUROS. </w:t>
      </w:r>
    </w:p>
    <w:p w14:paraId="1C0B3498" w14:textId="77777777" w:rsidR="00630EAD" w:rsidRPr="00F52074" w:rsidRDefault="00630EAD" w:rsidP="00630EAD">
      <w:pPr>
        <w:jc w:val="both"/>
        <w:rPr>
          <w:rFonts w:ascii="Arial" w:hAnsi="Arial" w:cs="Arial"/>
          <w:sz w:val="20"/>
          <w:szCs w:val="20"/>
          <w:highlight w:val="yellow"/>
        </w:rPr>
      </w:pPr>
      <w:r>
        <w:rPr>
          <w:rFonts w:ascii="Arial" w:hAnsi="Arial" w:cs="Arial"/>
          <w:sz w:val="20"/>
          <w:szCs w:val="20"/>
          <w:highlight w:val="yellow"/>
        </w:rPr>
        <w:t xml:space="preserve"> </w:t>
      </w:r>
    </w:p>
    <w:p w14:paraId="74ED7791" w14:textId="77777777" w:rsidR="00630EAD" w:rsidRPr="006D1E71" w:rsidRDefault="00630EAD" w:rsidP="00630EAD">
      <w:pPr>
        <w:jc w:val="both"/>
        <w:rPr>
          <w:rFonts w:ascii="Arial" w:hAnsi="Arial" w:cs="Arial"/>
          <w:sz w:val="20"/>
          <w:szCs w:val="20"/>
        </w:rPr>
      </w:pPr>
      <w:r w:rsidRPr="006D1E71">
        <w:rPr>
          <w:rFonts w:ascii="Arial" w:hAnsi="Arial" w:cs="Arial"/>
          <w:sz w:val="20"/>
          <w:szCs w:val="20"/>
        </w:rPr>
        <w:t xml:space="preserve">LA EMPRESA adjudicada, deberá presentar y mantener vigente de forma interrumpida durante todo el periodo del contrato las pólizas de seguros especificadas a continuación: </w:t>
      </w:r>
    </w:p>
    <w:p w14:paraId="5510F966" w14:textId="77777777" w:rsidR="00630EAD" w:rsidRPr="006D1E71" w:rsidRDefault="00630EAD" w:rsidP="00630EAD">
      <w:pPr>
        <w:jc w:val="both"/>
        <w:rPr>
          <w:rFonts w:ascii="Arial" w:hAnsi="Arial" w:cs="Arial"/>
          <w:sz w:val="20"/>
          <w:szCs w:val="20"/>
        </w:rPr>
      </w:pPr>
    </w:p>
    <w:p w14:paraId="073CA47C" w14:textId="77777777" w:rsidR="00630EAD" w:rsidRDefault="00630EAD" w:rsidP="00630EAD">
      <w:pPr>
        <w:jc w:val="both"/>
        <w:rPr>
          <w:rFonts w:ascii="Arial" w:hAnsi="Arial" w:cs="Arial"/>
          <w:sz w:val="20"/>
          <w:szCs w:val="20"/>
        </w:rPr>
      </w:pPr>
      <w:r w:rsidRPr="006D1E71">
        <w:rPr>
          <w:rFonts w:ascii="Arial" w:hAnsi="Arial" w:cs="Arial"/>
          <w:b/>
          <w:sz w:val="20"/>
          <w:szCs w:val="20"/>
        </w:rPr>
        <w:lastRenderedPageBreak/>
        <w:t>Póliza Todo Riesgo de Construcción</w:t>
      </w:r>
      <w:r>
        <w:rPr>
          <w:rFonts w:ascii="Arial" w:hAnsi="Arial" w:cs="Arial"/>
          <w:b/>
          <w:sz w:val="20"/>
          <w:szCs w:val="20"/>
        </w:rPr>
        <w:t xml:space="preserve">, </w:t>
      </w:r>
      <w:r>
        <w:rPr>
          <w:rFonts w:ascii="Arial" w:hAnsi="Arial" w:cs="Arial"/>
          <w:sz w:val="20"/>
          <w:szCs w:val="20"/>
        </w:rPr>
        <w:t>Durante la ejecución de la obra, el CONTRATISTA deberá mantener por su cuenta y cargo una Póliza de Seguro adecuada, para asegurar contra todo riesgo, las obras en ejecución, materiales.</w:t>
      </w:r>
    </w:p>
    <w:p w14:paraId="3C7EE823" w14:textId="77777777" w:rsidR="00630EAD" w:rsidRDefault="00630EAD" w:rsidP="00630EAD">
      <w:pPr>
        <w:jc w:val="both"/>
        <w:rPr>
          <w:rFonts w:ascii="Arial" w:hAnsi="Arial" w:cs="Arial"/>
          <w:sz w:val="20"/>
          <w:szCs w:val="20"/>
        </w:rPr>
      </w:pPr>
    </w:p>
    <w:p w14:paraId="6B9C5E4E" w14:textId="77777777" w:rsidR="00630EAD" w:rsidRDefault="00630EAD" w:rsidP="00630EAD">
      <w:pPr>
        <w:jc w:val="both"/>
        <w:rPr>
          <w:rFonts w:ascii="Arial" w:hAnsi="Arial" w:cs="Arial"/>
          <w:sz w:val="20"/>
          <w:szCs w:val="20"/>
        </w:rPr>
      </w:pPr>
      <w:r>
        <w:rPr>
          <w:rFonts w:ascii="Arial" w:hAnsi="Arial" w:cs="Arial"/>
          <w:sz w:val="20"/>
          <w:szCs w:val="20"/>
        </w:rPr>
        <w:t xml:space="preserve">Las mismas que cubrirán las Obras en construcción de la Estación de Servicio, </w:t>
      </w:r>
      <w:r w:rsidRPr="00BA4481">
        <w:rPr>
          <w:rFonts w:ascii="Arial" w:hAnsi="Arial" w:cs="Arial"/>
          <w:sz w:val="20"/>
          <w:szCs w:val="20"/>
        </w:rPr>
        <w:t xml:space="preserve">el valor asegurado debe ser igual al valor </w:t>
      </w:r>
      <w:r>
        <w:rPr>
          <w:rFonts w:ascii="Arial" w:hAnsi="Arial" w:cs="Arial"/>
          <w:sz w:val="20"/>
          <w:szCs w:val="20"/>
        </w:rPr>
        <w:t>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8DABD23" w14:textId="77777777" w:rsidR="00630EAD" w:rsidRPr="006D1E71" w:rsidRDefault="00630EAD" w:rsidP="00630EAD">
      <w:pPr>
        <w:jc w:val="both"/>
        <w:rPr>
          <w:rFonts w:ascii="Arial" w:hAnsi="Arial" w:cs="Arial"/>
          <w:sz w:val="20"/>
          <w:szCs w:val="20"/>
        </w:rPr>
      </w:pPr>
    </w:p>
    <w:p w14:paraId="2A96C9A6" w14:textId="77777777" w:rsidR="00630EAD" w:rsidRDefault="00630EAD" w:rsidP="00630EAD">
      <w:pPr>
        <w:jc w:val="both"/>
        <w:rPr>
          <w:rFonts w:ascii="Arial" w:hAnsi="Arial" w:cs="Arial"/>
          <w:sz w:val="20"/>
          <w:szCs w:val="20"/>
        </w:rPr>
      </w:pPr>
      <w:r w:rsidRPr="006D1E71">
        <w:rPr>
          <w:rFonts w:ascii="Arial" w:hAnsi="Arial" w:cs="Arial"/>
          <w:b/>
          <w:sz w:val="20"/>
          <w:szCs w:val="20"/>
        </w:rPr>
        <w:t xml:space="preserve">Póliza de </w:t>
      </w:r>
      <w:r>
        <w:rPr>
          <w:rFonts w:ascii="Arial" w:hAnsi="Arial" w:cs="Arial"/>
          <w:b/>
          <w:sz w:val="20"/>
          <w:szCs w:val="20"/>
        </w:rPr>
        <w:t xml:space="preserve">Seguro de Accidentes Personales, </w:t>
      </w:r>
      <w:r>
        <w:rPr>
          <w:rFonts w:ascii="Arial" w:hAnsi="Arial" w:cs="Arial"/>
          <w:sz w:val="20"/>
          <w:szCs w:val="20"/>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14:paraId="75C2A84A" w14:textId="77777777" w:rsidR="00630EAD" w:rsidRDefault="00630EAD" w:rsidP="00630EAD">
      <w:pPr>
        <w:rPr>
          <w:rFonts w:ascii="Arial" w:hAnsi="Arial" w:cs="Arial"/>
          <w:sz w:val="20"/>
          <w:szCs w:val="20"/>
        </w:rPr>
      </w:pPr>
    </w:p>
    <w:p w14:paraId="47BF078F" w14:textId="77777777" w:rsidR="00630EAD" w:rsidRDefault="00630EAD" w:rsidP="00630EAD">
      <w:pPr>
        <w:jc w:val="both"/>
        <w:rPr>
          <w:rFonts w:ascii="Arial" w:hAnsi="Arial" w:cs="Arial"/>
          <w:sz w:val="20"/>
          <w:szCs w:val="20"/>
        </w:rPr>
      </w:pPr>
      <w:r w:rsidRPr="006D1E71">
        <w:rPr>
          <w:rFonts w:ascii="Arial" w:hAnsi="Arial" w:cs="Arial"/>
          <w:b/>
          <w:sz w:val="20"/>
          <w:szCs w:val="20"/>
        </w:rPr>
        <w:t>Póliza de Responsabilidad Civil</w:t>
      </w:r>
      <w:r>
        <w:rPr>
          <w:rFonts w:ascii="Arial" w:hAnsi="Arial" w:cs="Arial"/>
          <w:b/>
          <w:sz w:val="20"/>
          <w:szCs w:val="20"/>
        </w:rPr>
        <w:t>,</w:t>
      </w:r>
      <w:r w:rsidRPr="006D1E71">
        <w:rPr>
          <w:rFonts w:ascii="Arial" w:hAnsi="Arial" w:cs="Arial"/>
          <w:sz w:val="20"/>
          <w:szCs w:val="20"/>
        </w:rPr>
        <w:t xml:space="preserve"> </w:t>
      </w:r>
      <w:r>
        <w:rPr>
          <w:rFonts w:ascii="Arial" w:hAnsi="Arial" w:cs="Arial"/>
          <w:sz w:val="20"/>
          <w:szCs w:val="20"/>
        </w:rPr>
        <w:t>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14:paraId="0691C95A" w14:textId="77777777" w:rsidR="00630EAD" w:rsidRDefault="00630EAD" w:rsidP="00630EAD">
      <w:pPr>
        <w:jc w:val="both"/>
        <w:rPr>
          <w:rFonts w:ascii="Arial" w:hAnsi="Arial" w:cs="Arial"/>
          <w:sz w:val="20"/>
          <w:szCs w:val="20"/>
        </w:rPr>
      </w:pPr>
    </w:p>
    <w:p w14:paraId="21E6315A" w14:textId="77777777" w:rsidR="00630EAD" w:rsidRDefault="00630EAD" w:rsidP="00630EAD">
      <w:pPr>
        <w:jc w:val="both"/>
        <w:rPr>
          <w:rFonts w:ascii="Verdana" w:hAnsi="Verdana" w:cs="Verdana"/>
          <w:color w:val="000000"/>
          <w:spacing w:val="-1"/>
          <w:sz w:val="18"/>
          <w:szCs w:val="18"/>
        </w:rPr>
      </w:pPr>
      <w:r w:rsidRPr="006D2D9B">
        <w:rPr>
          <w:rFonts w:ascii="Verdana" w:hAnsi="Verdana" w:cs="Verdana"/>
          <w:color w:val="000000"/>
          <w:spacing w:val="-1"/>
          <w:sz w:val="18"/>
          <w:szCs w:val="18"/>
        </w:rPr>
        <w:t xml:space="preserve">El límite de indemnización por evento y/o reclamos deberá ser por $us. </w:t>
      </w:r>
      <w:r>
        <w:rPr>
          <w:rFonts w:ascii="Verdana" w:hAnsi="Verdana" w:cs="Verdana"/>
          <w:color w:val="000000"/>
          <w:spacing w:val="-1"/>
          <w:sz w:val="18"/>
          <w:szCs w:val="18"/>
        </w:rPr>
        <w:t>50</w:t>
      </w:r>
      <w:r w:rsidRPr="006D2D9B">
        <w:rPr>
          <w:rFonts w:ascii="Verdana" w:hAnsi="Verdana" w:cs="Verdana"/>
          <w:color w:val="000000"/>
          <w:spacing w:val="-1"/>
          <w:sz w:val="18"/>
          <w:szCs w:val="18"/>
        </w:rPr>
        <w:t>.000.00</w:t>
      </w:r>
    </w:p>
    <w:p w14:paraId="17001141" w14:textId="77777777" w:rsidR="00630EAD" w:rsidRDefault="00630EAD" w:rsidP="00630EAD">
      <w:pPr>
        <w:jc w:val="both"/>
        <w:rPr>
          <w:rFonts w:ascii="Arial" w:hAnsi="Arial" w:cs="Arial"/>
          <w:sz w:val="20"/>
          <w:szCs w:val="20"/>
        </w:rPr>
      </w:pPr>
    </w:p>
    <w:p w14:paraId="78A2AFFE" w14:textId="77777777" w:rsidR="00630EAD" w:rsidRDefault="00630EAD" w:rsidP="00630EAD">
      <w:pPr>
        <w:jc w:val="both"/>
        <w:rPr>
          <w:rFonts w:ascii="Arial" w:hAnsi="Arial" w:cs="Arial"/>
          <w:sz w:val="20"/>
          <w:szCs w:val="20"/>
        </w:rPr>
      </w:pPr>
      <w:r w:rsidRPr="00485CFE">
        <w:rPr>
          <w:rFonts w:ascii="Arial" w:hAnsi="Arial" w:cs="Arial"/>
          <w:b/>
          <w:sz w:val="20"/>
          <w:szCs w:val="20"/>
        </w:rPr>
        <w:t>Condiciones Adicionales,</w:t>
      </w:r>
      <w:r>
        <w:rPr>
          <w:rFonts w:ascii="Arial" w:hAnsi="Arial" w:cs="Arial"/>
          <w:sz w:val="20"/>
          <w:szCs w:val="20"/>
        </w:rPr>
        <w:t xml:space="preserve"> Todas las pólizas de Seguros anteriormente Mencionadas, deberán cumplir las siguientes condiciones adicionales:</w:t>
      </w:r>
    </w:p>
    <w:p w14:paraId="1446AB1F" w14:textId="77777777" w:rsidR="00630EAD" w:rsidRDefault="00630EAD" w:rsidP="00630EAD">
      <w:pPr>
        <w:jc w:val="both"/>
        <w:rPr>
          <w:rFonts w:ascii="Arial" w:hAnsi="Arial" w:cs="Arial"/>
          <w:sz w:val="20"/>
          <w:szCs w:val="20"/>
        </w:rPr>
      </w:pPr>
    </w:p>
    <w:p w14:paraId="761F83DF" w14:textId="77777777" w:rsidR="00630EAD" w:rsidRDefault="00630EAD" w:rsidP="00630EAD">
      <w:pPr>
        <w:pStyle w:val="Prrafodelista"/>
        <w:numPr>
          <w:ilvl w:val="0"/>
          <w:numId w:val="35"/>
        </w:numPr>
        <w:contextualSpacing w:val="0"/>
        <w:jc w:val="both"/>
        <w:rPr>
          <w:rFonts w:ascii="Arial" w:hAnsi="Arial" w:cs="Arial"/>
          <w:sz w:val="20"/>
          <w:szCs w:val="20"/>
        </w:rPr>
      </w:pPr>
      <w:r>
        <w:rPr>
          <w:rFonts w:ascii="Arial" w:hAnsi="Arial" w:cs="Arial"/>
          <w:sz w:val="20"/>
          <w:szCs w:val="20"/>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14:paraId="32130A62" w14:textId="77777777" w:rsidR="00630EAD" w:rsidRPr="006D1E71" w:rsidRDefault="00630EAD" w:rsidP="00630EAD">
      <w:pPr>
        <w:pStyle w:val="Prrafodelista"/>
        <w:numPr>
          <w:ilvl w:val="0"/>
          <w:numId w:val="35"/>
        </w:numPr>
        <w:contextualSpacing w:val="0"/>
        <w:jc w:val="both"/>
        <w:rPr>
          <w:rFonts w:ascii="Arial" w:hAnsi="Arial" w:cs="Arial"/>
          <w:sz w:val="20"/>
          <w:szCs w:val="20"/>
        </w:rPr>
      </w:pPr>
      <w:r>
        <w:rPr>
          <w:rFonts w:ascii="Arial" w:hAnsi="Arial" w:cs="Arial"/>
          <w:sz w:val="20"/>
          <w:szCs w:val="20"/>
        </w:rPr>
        <w:t>El contratista una vez adjudicado, deberá entregar una copia de las citadas pólizas a YPFB antes de la suscripción del contrato.</w:t>
      </w:r>
    </w:p>
    <w:p w14:paraId="1F821B8F" w14:textId="77777777" w:rsidR="00630EAD" w:rsidRDefault="00630EAD" w:rsidP="00630EAD">
      <w:pPr>
        <w:jc w:val="both"/>
        <w:rPr>
          <w:rFonts w:ascii="Arial" w:hAnsi="Arial" w:cs="Arial"/>
          <w:sz w:val="20"/>
          <w:szCs w:val="20"/>
        </w:rPr>
      </w:pPr>
    </w:p>
    <w:p w14:paraId="5D67FB23" w14:textId="77777777" w:rsidR="00630EAD" w:rsidRPr="00104EBA" w:rsidRDefault="00630EAD" w:rsidP="00630EAD">
      <w:pPr>
        <w:jc w:val="both"/>
        <w:rPr>
          <w:rFonts w:ascii="Arial" w:hAnsi="Arial" w:cs="Arial"/>
          <w:sz w:val="20"/>
          <w:szCs w:val="20"/>
        </w:rPr>
      </w:pPr>
    </w:p>
    <w:p w14:paraId="791A64C6"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CERTIFICACIÓN DE NO ADEUDO</w:t>
      </w:r>
    </w:p>
    <w:p w14:paraId="0498F1D3" w14:textId="77777777" w:rsidR="00630EAD" w:rsidRPr="00104EBA" w:rsidRDefault="00630EAD" w:rsidP="00630EAD">
      <w:pPr>
        <w:jc w:val="both"/>
        <w:rPr>
          <w:rFonts w:ascii="Arial" w:hAnsi="Arial" w:cs="Arial"/>
          <w:sz w:val="20"/>
          <w:szCs w:val="20"/>
        </w:rPr>
      </w:pPr>
    </w:p>
    <w:p w14:paraId="7A81E2B9" w14:textId="77777777" w:rsidR="00630EAD" w:rsidRPr="00104EBA" w:rsidRDefault="00630EAD" w:rsidP="00630EAD">
      <w:pPr>
        <w:jc w:val="both"/>
        <w:rPr>
          <w:rFonts w:ascii="Arial" w:hAnsi="Arial" w:cs="Arial"/>
          <w:sz w:val="20"/>
          <w:szCs w:val="20"/>
        </w:rPr>
      </w:pPr>
      <w:r w:rsidRPr="00104EBA">
        <w:rPr>
          <w:rFonts w:ascii="Arial" w:hAnsi="Arial" w:cs="Arial"/>
          <w:sz w:val="20"/>
          <w:szCs w:val="20"/>
        </w:rPr>
        <w:t>Para la firma de Contrato, la Empresa Adjudica</w:t>
      </w:r>
      <w:r>
        <w:rPr>
          <w:rFonts w:ascii="Arial" w:hAnsi="Arial" w:cs="Arial"/>
          <w:sz w:val="20"/>
          <w:szCs w:val="20"/>
        </w:rPr>
        <w:t>da</w:t>
      </w:r>
      <w:r w:rsidRPr="00104EBA">
        <w:rPr>
          <w:rFonts w:ascii="Arial" w:hAnsi="Arial" w:cs="Arial"/>
          <w:sz w:val="20"/>
          <w:szCs w:val="20"/>
        </w:rPr>
        <w:t xml:space="preserve"> debe presentar la Certificación emitida por la Gestora Pública de la Seguridad Social de Largo Plazo de No Adeudo por Contribuciones al Seguro Obligatorio de Largo Plazo y al Sistema Integral de Pensiones.</w:t>
      </w:r>
    </w:p>
    <w:p w14:paraId="63E3C073" w14:textId="77777777" w:rsidR="00630EAD" w:rsidRPr="00104EBA" w:rsidRDefault="00630EAD" w:rsidP="00630EAD">
      <w:pPr>
        <w:ind w:left="360"/>
        <w:jc w:val="both"/>
        <w:rPr>
          <w:rFonts w:ascii="Arial" w:hAnsi="Arial" w:cs="Arial"/>
          <w:sz w:val="20"/>
          <w:szCs w:val="20"/>
        </w:rPr>
      </w:pPr>
    </w:p>
    <w:p w14:paraId="335AF5B0"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PERSONAL TÉCNICO CLAVE REQUERIDO</w:t>
      </w:r>
    </w:p>
    <w:p w14:paraId="439028B8" w14:textId="77777777" w:rsidR="00630EAD" w:rsidRPr="00104EBA" w:rsidRDefault="00630EAD" w:rsidP="00630EAD">
      <w:pPr>
        <w:jc w:val="both"/>
        <w:rPr>
          <w:rFonts w:ascii="Arial" w:hAnsi="Arial" w:cs="Arial"/>
          <w:b/>
          <w:sz w:val="20"/>
          <w:szCs w:val="20"/>
        </w:rPr>
      </w:pPr>
    </w:p>
    <w:p w14:paraId="0C76F523" w14:textId="77777777" w:rsidR="00630EAD" w:rsidRDefault="00630EAD" w:rsidP="00630EAD">
      <w:pPr>
        <w:jc w:val="both"/>
        <w:rPr>
          <w:rFonts w:ascii="Arial" w:hAnsi="Arial" w:cs="Arial"/>
          <w:sz w:val="20"/>
          <w:szCs w:val="20"/>
        </w:rPr>
      </w:pPr>
      <w:r w:rsidRPr="00104EBA">
        <w:rPr>
          <w:rFonts w:ascii="Arial" w:hAnsi="Arial" w:cs="Arial"/>
          <w:sz w:val="20"/>
          <w:szCs w:val="20"/>
        </w:rPr>
        <w:t>El personal clave mínimo requerido para la ejecución de obra, es:</w:t>
      </w:r>
      <w:bookmarkStart w:id="0" w:name="_GoBack"/>
      <w:bookmarkEnd w:id="0"/>
    </w:p>
    <w:p w14:paraId="4AA6EE78" w14:textId="77777777" w:rsidR="00630EAD" w:rsidRPr="00104EBA" w:rsidRDefault="00630EAD" w:rsidP="00630EAD">
      <w:pPr>
        <w:rPr>
          <w:rFonts w:ascii="Arial" w:hAnsi="Arial" w:cs="Arial"/>
          <w:sz w:val="20"/>
          <w:szCs w:val="20"/>
        </w:rPr>
      </w:pPr>
    </w:p>
    <w:tbl>
      <w:tblPr>
        <w:tblW w:w="97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8"/>
        <w:gridCol w:w="2024"/>
        <w:gridCol w:w="2307"/>
        <w:gridCol w:w="5060"/>
      </w:tblGrid>
      <w:tr w:rsidR="00630EAD" w:rsidRPr="00DA73C8" w14:paraId="77AF9C3B" w14:textId="77777777" w:rsidTr="00EF6205">
        <w:trPr>
          <w:trHeight w:val="154"/>
          <w:jc w:val="center"/>
        </w:trPr>
        <w:tc>
          <w:tcPr>
            <w:tcW w:w="9739" w:type="dxa"/>
            <w:gridSpan w:val="4"/>
            <w:tcBorders>
              <w:top w:val="single" w:sz="12" w:space="0" w:color="auto"/>
              <w:bottom w:val="single" w:sz="12" w:space="0" w:color="auto"/>
            </w:tcBorders>
            <w:shd w:val="clear" w:color="auto" w:fill="B3B3B3"/>
            <w:vAlign w:val="center"/>
          </w:tcPr>
          <w:p w14:paraId="011758A0" w14:textId="77777777" w:rsidR="00630EAD" w:rsidRPr="00DA73C8" w:rsidRDefault="00630EAD" w:rsidP="00EF6205">
            <w:pPr>
              <w:jc w:val="center"/>
              <w:rPr>
                <w:rFonts w:ascii="Arial" w:hAnsi="Arial" w:cs="Arial"/>
                <w:b/>
                <w:sz w:val="18"/>
                <w:szCs w:val="20"/>
              </w:rPr>
            </w:pPr>
            <w:r w:rsidRPr="00DA73C8">
              <w:rPr>
                <w:rFonts w:ascii="Arial" w:hAnsi="Arial" w:cs="Arial"/>
                <w:b/>
                <w:sz w:val="18"/>
                <w:szCs w:val="20"/>
              </w:rPr>
              <w:t>PERSONAL TECNICO CLAVE REQUERIDO</w:t>
            </w:r>
          </w:p>
        </w:tc>
      </w:tr>
      <w:tr w:rsidR="00630EAD" w:rsidRPr="00DA73C8" w14:paraId="768740B2" w14:textId="77777777" w:rsidTr="00EF6205">
        <w:trPr>
          <w:trHeight w:val="419"/>
          <w:jc w:val="center"/>
        </w:trPr>
        <w:tc>
          <w:tcPr>
            <w:tcW w:w="34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70986C9" w14:textId="77777777" w:rsidR="00630EAD" w:rsidRPr="00DA73C8" w:rsidRDefault="00630EAD" w:rsidP="00EF6205">
            <w:pPr>
              <w:jc w:val="center"/>
              <w:rPr>
                <w:rFonts w:ascii="Arial" w:hAnsi="Arial" w:cs="Arial"/>
                <w:b/>
                <w:sz w:val="18"/>
                <w:szCs w:val="20"/>
              </w:rPr>
            </w:pPr>
            <w:r w:rsidRPr="00DA73C8">
              <w:rPr>
                <w:rFonts w:ascii="Arial" w:hAnsi="Arial" w:cs="Arial"/>
                <w:b/>
                <w:sz w:val="18"/>
                <w:szCs w:val="20"/>
              </w:rPr>
              <w:t>N°</w:t>
            </w:r>
          </w:p>
        </w:tc>
        <w:tc>
          <w:tcPr>
            <w:tcW w:w="2024" w:type="dxa"/>
            <w:tcBorders>
              <w:top w:val="single" w:sz="12" w:space="0" w:color="auto"/>
              <w:left w:val="single" w:sz="4" w:space="0" w:color="auto"/>
              <w:bottom w:val="single" w:sz="4" w:space="0" w:color="auto"/>
              <w:right w:val="single" w:sz="4" w:space="0" w:color="auto"/>
            </w:tcBorders>
            <w:shd w:val="clear" w:color="auto" w:fill="F2F2F2"/>
            <w:vAlign w:val="center"/>
          </w:tcPr>
          <w:p w14:paraId="33849C12" w14:textId="77777777" w:rsidR="00630EAD" w:rsidRPr="00DA73C8" w:rsidRDefault="00630EAD" w:rsidP="00EF6205">
            <w:pPr>
              <w:jc w:val="center"/>
              <w:rPr>
                <w:rFonts w:ascii="Arial" w:hAnsi="Arial" w:cs="Arial"/>
                <w:b/>
                <w:sz w:val="18"/>
                <w:szCs w:val="20"/>
              </w:rPr>
            </w:pPr>
            <w:r w:rsidRPr="00DA73C8">
              <w:rPr>
                <w:rFonts w:ascii="Arial" w:hAnsi="Arial" w:cs="Arial"/>
                <w:b/>
                <w:sz w:val="18"/>
                <w:szCs w:val="20"/>
              </w:rPr>
              <w:t>FORMACIÓN</w:t>
            </w:r>
          </w:p>
        </w:tc>
        <w:tc>
          <w:tcPr>
            <w:tcW w:w="2307" w:type="dxa"/>
            <w:tcBorders>
              <w:top w:val="single" w:sz="12" w:space="0" w:color="auto"/>
              <w:left w:val="single" w:sz="4" w:space="0" w:color="auto"/>
              <w:bottom w:val="single" w:sz="4" w:space="0" w:color="auto"/>
              <w:right w:val="single" w:sz="4" w:space="0" w:color="auto"/>
            </w:tcBorders>
            <w:shd w:val="clear" w:color="auto" w:fill="F2F2F2"/>
            <w:vAlign w:val="center"/>
          </w:tcPr>
          <w:p w14:paraId="01642A39" w14:textId="77777777" w:rsidR="00630EAD" w:rsidRPr="00DA73C8" w:rsidRDefault="00630EAD" w:rsidP="00EF6205">
            <w:pPr>
              <w:jc w:val="center"/>
              <w:rPr>
                <w:rFonts w:ascii="Arial" w:hAnsi="Arial" w:cs="Arial"/>
                <w:b/>
                <w:sz w:val="18"/>
                <w:szCs w:val="20"/>
              </w:rPr>
            </w:pPr>
            <w:r w:rsidRPr="00DA73C8">
              <w:rPr>
                <w:rFonts w:ascii="Arial" w:hAnsi="Arial" w:cs="Arial"/>
                <w:b/>
                <w:sz w:val="18"/>
                <w:szCs w:val="20"/>
              </w:rPr>
              <w:t>CARGO A DESEMPEÑAR</w:t>
            </w:r>
          </w:p>
        </w:tc>
        <w:tc>
          <w:tcPr>
            <w:tcW w:w="5060" w:type="dxa"/>
            <w:tcBorders>
              <w:top w:val="single" w:sz="12" w:space="0" w:color="auto"/>
              <w:left w:val="single" w:sz="4" w:space="0" w:color="auto"/>
            </w:tcBorders>
            <w:shd w:val="clear" w:color="auto" w:fill="F2F2F2"/>
            <w:vAlign w:val="center"/>
          </w:tcPr>
          <w:p w14:paraId="7AB46B59" w14:textId="77777777" w:rsidR="00630EAD" w:rsidRPr="00DA73C8" w:rsidRDefault="00630EAD" w:rsidP="00EF6205">
            <w:pPr>
              <w:jc w:val="center"/>
              <w:rPr>
                <w:rFonts w:ascii="Arial" w:hAnsi="Arial" w:cs="Arial"/>
                <w:b/>
                <w:sz w:val="18"/>
                <w:szCs w:val="20"/>
              </w:rPr>
            </w:pPr>
            <w:r w:rsidRPr="00DA73C8">
              <w:rPr>
                <w:rFonts w:ascii="Arial" w:hAnsi="Arial" w:cs="Arial"/>
                <w:b/>
                <w:sz w:val="18"/>
                <w:szCs w:val="20"/>
              </w:rPr>
              <w:t>CARGO SIMILAR (*)</w:t>
            </w:r>
          </w:p>
        </w:tc>
      </w:tr>
      <w:tr w:rsidR="00630EAD" w:rsidRPr="00DA73C8" w14:paraId="3389F0ED" w14:textId="77777777" w:rsidTr="00EF6205">
        <w:trPr>
          <w:trHeight w:val="830"/>
          <w:jc w:val="center"/>
        </w:trPr>
        <w:tc>
          <w:tcPr>
            <w:tcW w:w="348"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DC9F2B6" w14:textId="77777777" w:rsidR="00630EAD" w:rsidRPr="00DA73C8" w:rsidRDefault="00630EAD" w:rsidP="00EF6205">
            <w:pPr>
              <w:jc w:val="center"/>
              <w:rPr>
                <w:rFonts w:ascii="Arial" w:hAnsi="Arial" w:cs="Arial"/>
                <w:sz w:val="18"/>
                <w:szCs w:val="20"/>
              </w:rPr>
            </w:pPr>
            <w:r>
              <w:rPr>
                <w:rFonts w:ascii="Arial" w:hAnsi="Arial" w:cs="Arial"/>
                <w:sz w:val="18"/>
                <w:szCs w:val="20"/>
              </w:rPr>
              <w:lastRenderedPageBreak/>
              <w:t>1</w:t>
            </w:r>
          </w:p>
        </w:tc>
        <w:tc>
          <w:tcPr>
            <w:tcW w:w="2024" w:type="dxa"/>
            <w:tcBorders>
              <w:top w:val="single" w:sz="12" w:space="0" w:color="auto"/>
              <w:left w:val="single" w:sz="4" w:space="0" w:color="auto"/>
              <w:bottom w:val="single" w:sz="4" w:space="0" w:color="auto"/>
              <w:right w:val="single" w:sz="4" w:space="0" w:color="auto"/>
            </w:tcBorders>
            <w:shd w:val="clear" w:color="auto" w:fill="auto"/>
            <w:vAlign w:val="center"/>
          </w:tcPr>
          <w:p w14:paraId="07710850" w14:textId="77777777" w:rsidR="00630EAD" w:rsidRPr="00DA73C8" w:rsidRDefault="00630EAD" w:rsidP="00EF6205">
            <w:pPr>
              <w:jc w:val="center"/>
              <w:rPr>
                <w:rFonts w:ascii="Arial" w:hAnsi="Arial" w:cs="Arial"/>
                <w:sz w:val="18"/>
                <w:szCs w:val="20"/>
              </w:rPr>
            </w:pPr>
            <w:r w:rsidRPr="00DA73C8">
              <w:rPr>
                <w:rFonts w:ascii="Arial" w:hAnsi="Arial" w:cs="Arial"/>
                <w:sz w:val="18"/>
                <w:szCs w:val="20"/>
              </w:rPr>
              <w:t>Ingeniero Civil</w:t>
            </w:r>
            <w:r>
              <w:rPr>
                <w:rFonts w:ascii="Arial" w:hAnsi="Arial" w:cs="Arial"/>
                <w:sz w:val="18"/>
                <w:szCs w:val="20"/>
              </w:rPr>
              <w:t xml:space="preserve"> o Arquitecto</w:t>
            </w:r>
          </w:p>
        </w:tc>
        <w:tc>
          <w:tcPr>
            <w:tcW w:w="2307" w:type="dxa"/>
            <w:tcBorders>
              <w:top w:val="single" w:sz="12" w:space="0" w:color="auto"/>
              <w:left w:val="single" w:sz="4" w:space="0" w:color="auto"/>
              <w:bottom w:val="single" w:sz="4" w:space="0" w:color="auto"/>
              <w:right w:val="single" w:sz="4" w:space="0" w:color="auto"/>
            </w:tcBorders>
            <w:shd w:val="clear" w:color="auto" w:fill="auto"/>
            <w:vAlign w:val="center"/>
          </w:tcPr>
          <w:p w14:paraId="16589086" w14:textId="77777777" w:rsidR="00630EAD" w:rsidRPr="00DA73C8" w:rsidRDefault="00630EAD" w:rsidP="00EF6205">
            <w:pPr>
              <w:jc w:val="center"/>
              <w:rPr>
                <w:rFonts w:ascii="Arial" w:hAnsi="Arial" w:cs="Arial"/>
                <w:sz w:val="18"/>
                <w:szCs w:val="20"/>
              </w:rPr>
            </w:pPr>
            <w:r w:rsidRPr="00DA73C8">
              <w:rPr>
                <w:rFonts w:ascii="Arial" w:hAnsi="Arial" w:cs="Arial"/>
                <w:sz w:val="18"/>
                <w:szCs w:val="20"/>
              </w:rPr>
              <w:t>Residente de Obra</w:t>
            </w:r>
          </w:p>
        </w:tc>
        <w:tc>
          <w:tcPr>
            <w:tcW w:w="5060" w:type="dxa"/>
            <w:tcBorders>
              <w:top w:val="single" w:sz="12" w:space="0" w:color="auto"/>
              <w:left w:val="single" w:sz="4" w:space="0" w:color="auto"/>
            </w:tcBorders>
            <w:shd w:val="clear" w:color="auto" w:fill="auto"/>
            <w:vAlign w:val="center"/>
          </w:tcPr>
          <w:p w14:paraId="5EAD25A4" w14:textId="77777777" w:rsidR="00630EAD" w:rsidRPr="007E18FC" w:rsidRDefault="00630EAD" w:rsidP="00EF6205">
            <w:pPr>
              <w:jc w:val="center"/>
              <w:rPr>
                <w:rFonts w:ascii="Arial" w:hAnsi="Arial" w:cs="Arial"/>
                <w:sz w:val="18"/>
                <w:szCs w:val="20"/>
              </w:rPr>
            </w:pPr>
            <w:r w:rsidRPr="007E18FC">
              <w:rPr>
                <w:rFonts w:ascii="Arial" w:hAnsi="Arial" w:cs="Arial"/>
                <w:sz w:val="18"/>
                <w:szCs w:val="20"/>
              </w:rPr>
              <w:t>Residente de obras, Supervisor, Fiscal o técnico de seguimiento de Obra en obras similares, a partir de la obtención del Título en Provisión Nacional.</w:t>
            </w:r>
          </w:p>
        </w:tc>
      </w:tr>
      <w:tr w:rsidR="00630EAD" w:rsidRPr="00DA73C8" w14:paraId="05B9FFF5" w14:textId="77777777" w:rsidTr="00EF6205">
        <w:trPr>
          <w:trHeight w:val="993"/>
          <w:jc w:val="center"/>
        </w:trPr>
        <w:tc>
          <w:tcPr>
            <w:tcW w:w="348" w:type="dxa"/>
            <w:tcBorders>
              <w:top w:val="single" w:sz="12" w:space="0" w:color="auto"/>
              <w:left w:val="single" w:sz="12" w:space="0" w:color="auto"/>
              <w:right w:val="single" w:sz="4" w:space="0" w:color="auto"/>
            </w:tcBorders>
            <w:shd w:val="clear" w:color="auto" w:fill="auto"/>
            <w:tcMar>
              <w:left w:w="0" w:type="dxa"/>
              <w:right w:w="0" w:type="dxa"/>
            </w:tcMar>
            <w:vAlign w:val="center"/>
          </w:tcPr>
          <w:p w14:paraId="4DEC8099" w14:textId="77777777" w:rsidR="00630EAD" w:rsidRPr="00DA73C8" w:rsidRDefault="00630EAD" w:rsidP="00EF6205">
            <w:pPr>
              <w:jc w:val="center"/>
              <w:rPr>
                <w:rFonts w:ascii="Arial" w:hAnsi="Arial" w:cs="Arial"/>
                <w:sz w:val="18"/>
                <w:szCs w:val="20"/>
              </w:rPr>
            </w:pPr>
            <w:r>
              <w:rPr>
                <w:rFonts w:ascii="Arial" w:hAnsi="Arial" w:cs="Arial"/>
                <w:sz w:val="18"/>
                <w:szCs w:val="20"/>
              </w:rPr>
              <w:t>2</w:t>
            </w:r>
          </w:p>
        </w:tc>
        <w:tc>
          <w:tcPr>
            <w:tcW w:w="2024" w:type="dxa"/>
            <w:tcBorders>
              <w:top w:val="single" w:sz="12" w:space="0" w:color="auto"/>
              <w:left w:val="single" w:sz="4" w:space="0" w:color="auto"/>
              <w:right w:val="single" w:sz="4" w:space="0" w:color="auto"/>
            </w:tcBorders>
            <w:shd w:val="clear" w:color="auto" w:fill="auto"/>
            <w:vAlign w:val="center"/>
          </w:tcPr>
          <w:p w14:paraId="050E58E2" w14:textId="77777777" w:rsidR="00630EAD" w:rsidRPr="00DA73C8" w:rsidRDefault="00630EAD" w:rsidP="00EF6205">
            <w:pPr>
              <w:jc w:val="center"/>
              <w:rPr>
                <w:rFonts w:ascii="Arial" w:hAnsi="Arial" w:cs="Arial"/>
                <w:sz w:val="18"/>
                <w:szCs w:val="20"/>
              </w:rPr>
            </w:pPr>
            <w:r w:rsidRPr="00DA73C8">
              <w:rPr>
                <w:rFonts w:ascii="Arial" w:hAnsi="Arial" w:cs="Arial"/>
                <w:sz w:val="18"/>
                <w:szCs w:val="20"/>
              </w:rPr>
              <w:t>Ingeniero Eléctrico</w:t>
            </w:r>
          </w:p>
        </w:tc>
        <w:tc>
          <w:tcPr>
            <w:tcW w:w="2307" w:type="dxa"/>
            <w:tcBorders>
              <w:top w:val="single" w:sz="12" w:space="0" w:color="auto"/>
              <w:left w:val="single" w:sz="4" w:space="0" w:color="auto"/>
              <w:right w:val="single" w:sz="4" w:space="0" w:color="auto"/>
            </w:tcBorders>
            <w:shd w:val="clear" w:color="auto" w:fill="auto"/>
            <w:vAlign w:val="center"/>
          </w:tcPr>
          <w:p w14:paraId="12748DC7" w14:textId="77777777" w:rsidR="00630EAD" w:rsidRPr="00DA73C8" w:rsidRDefault="00630EAD" w:rsidP="00EF6205">
            <w:pPr>
              <w:jc w:val="center"/>
              <w:rPr>
                <w:rFonts w:ascii="Arial" w:hAnsi="Arial" w:cs="Arial"/>
                <w:sz w:val="18"/>
                <w:szCs w:val="20"/>
              </w:rPr>
            </w:pPr>
            <w:r w:rsidRPr="00DA73C8">
              <w:rPr>
                <w:rFonts w:ascii="Arial" w:hAnsi="Arial" w:cs="Arial"/>
                <w:sz w:val="18"/>
                <w:szCs w:val="20"/>
              </w:rPr>
              <w:t>Profesional eléctrico, redes de datos y vos (con permanencia  parcial en obra)</w:t>
            </w:r>
          </w:p>
        </w:tc>
        <w:tc>
          <w:tcPr>
            <w:tcW w:w="5060" w:type="dxa"/>
            <w:tcBorders>
              <w:top w:val="single" w:sz="12" w:space="0" w:color="auto"/>
              <w:left w:val="single" w:sz="4" w:space="0" w:color="auto"/>
            </w:tcBorders>
            <w:shd w:val="clear" w:color="auto" w:fill="auto"/>
            <w:vAlign w:val="center"/>
          </w:tcPr>
          <w:p w14:paraId="1C6FBD33" w14:textId="77777777" w:rsidR="00630EAD" w:rsidRPr="007E18FC" w:rsidRDefault="00630EAD" w:rsidP="00EF6205">
            <w:pPr>
              <w:jc w:val="center"/>
              <w:rPr>
                <w:rFonts w:ascii="Arial" w:hAnsi="Arial" w:cs="Arial"/>
                <w:sz w:val="18"/>
                <w:szCs w:val="20"/>
              </w:rPr>
            </w:pPr>
            <w:r w:rsidRPr="007E18FC">
              <w:rPr>
                <w:rFonts w:ascii="Arial" w:hAnsi="Arial" w:cs="Arial"/>
                <w:sz w:val="18"/>
                <w:szCs w:val="20"/>
              </w:rPr>
              <w:t xml:space="preserve">Supervisor, Fiscal, Director, Jefe, Técnico  o residente en instalaciones de sistemas eléctricos en obras similares, a partir de la obtención del Título Académico. </w:t>
            </w:r>
          </w:p>
        </w:tc>
      </w:tr>
      <w:tr w:rsidR="00630EAD" w:rsidRPr="00DA73C8" w14:paraId="3D61F651" w14:textId="77777777" w:rsidTr="00EF6205">
        <w:trPr>
          <w:trHeight w:val="993"/>
          <w:jc w:val="center"/>
        </w:trPr>
        <w:tc>
          <w:tcPr>
            <w:tcW w:w="348" w:type="dxa"/>
            <w:tcBorders>
              <w:top w:val="single" w:sz="12" w:space="0" w:color="auto"/>
              <w:left w:val="single" w:sz="12" w:space="0" w:color="auto"/>
              <w:right w:val="single" w:sz="4" w:space="0" w:color="auto"/>
            </w:tcBorders>
            <w:shd w:val="clear" w:color="auto" w:fill="auto"/>
            <w:tcMar>
              <w:left w:w="0" w:type="dxa"/>
              <w:right w:w="0" w:type="dxa"/>
            </w:tcMar>
            <w:vAlign w:val="center"/>
          </w:tcPr>
          <w:p w14:paraId="4B9D16D8" w14:textId="77777777" w:rsidR="00630EAD" w:rsidRPr="00707AA2" w:rsidRDefault="00630EAD" w:rsidP="00EF6205">
            <w:pPr>
              <w:jc w:val="center"/>
              <w:rPr>
                <w:rFonts w:ascii="Arial" w:hAnsi="Arial" w:cs="Arial"/>
                <w:sz w:val="18"/>
                <w:szCs w:val="20"/>
              </w:rPr>
            </w:pPr>
            <w:r w:rsidRPr="00707AA2">
              <w:rPr>
                <w:rFonts w:ascii="Arial" w:hAnsi="Arial" w:cs="Arial"/>
                <w:sz w:val="18"/>
                <w:szCs w:val="20"/>
              </w:rPr>
              <w:t>3</w:t>
            </w:r>
          </w:p>
        </w:tc>
        <w:tc>
          <w:tcPr>
            <w:tcW w:w="2024" w:type="dxa"/>
            <w:tcBorders>
              <w:top w:val="single" w:sz="12" w:space="0" w:color="auto"/>
              <w:left w:val="single" w:sz="4" w:space="0" w:color="auto"/>
              <w:right w:val="single" w:sz="4" w:space="0" w:color="auto"/>
            </w:tcBorders>
            <w:shd w:val="clear" w:color="auto" w:fill="auto"/>
            <w:vAlign w:val="center"/>
          </w:tcPr>
          <w:p w14:paraId="64824930" w14:textId="77777777" w:rsidR="00630EAD" w:rsidRPr="00707AA2" w:rsidRDefault="00630EAD" w:rsidP="00EF6205">
            <w:pPr>
              <w:jc w:val="center"/>
              <w:rPr>
                <w:rFonts w:ascii="Arial" w:hAnsi="Arial" w:cs="Arial"/>
                <w:sz w:val="18"/>
                <w:szCs w:val="20"/>
              </w:rPr>
            </w:pPr>
            <w:r w:rsidRPr="00707AA2">
              <w:rPr>
                <w:rFonts w:ascii="Arial" w:hAnsi="Arial" w:cs="Arial"/>
                <w:sz w:val="18"/>
                <w:szCs w:val="20"/>
              </w:rPr>
              <w:t>Ingeniero Mecánico o Electromecánico</w:t>
            </w:r>
          </w:p>
        </w:tc>
        <w:tc>
          <w:tcPr>
            <w:tcW w:w="2307" w:type="dxa"/>
            <w:tcBorders>
              <w:top w:val="single" w:sz="12" w:space="0" w:color="auto"/>
              <w:left w:val="single" w:sz="4" w:space="0" w:color="auto"/>
              <w:right w:val="single" w:sz="4" w:space="0" w:color="auto"/>
            </w:tcBorders>
            <w:shd w:val="clear" w:color="auto" w:fill="auto"/>
            <w:vAlign w:val="center"/>
          </w:tcPr>
          <w:p w14:paraId="753EA5C7" w14:textId="77777777" w:rsidR="00630EAD" w:rsidRPr="00707AA2" w:rsidRDefault="00630EAD" w:rsidP="00EF6205">
            <w:pPr>
              <w:jc w:val="center"/>
              <w:rPr>
                <w:rFonts w:ascii="Arial" w:hAnsi="Arial" w:cs="Arial"/>
                <w:sz w:val="18"/>
                <w:szCs w:val="20"/>
              </w:rPr>
            </w:pPr>
            <w:r w:rsidRPr="00707AA2">
              <w:rPr>
                <w:rFonts w:ascii="Arial" w:hAnsi="Arial" w:cs="Arial"/>
                <w:sz w:val="18"/>
                <w:szCs w:val="20"/>
              </w:rPr>
              <w:t>Profesional Mecánico o Electromecánico (con permanencia parcial en la obra)</w:t>
            </w:r>
          </w:p>
        </w:tc>
        <w:tc>
          <w:tcPr>
            <w:tcW w:w="5060" w:type="dxa"/>
            <w:tcBorders>
              <w:top w:val="single" w:sz="12" w:space="0" w:color="auto"/>
              <w:left w:val="single" w:sz="4" w:space="0" w:color="auto"/>
            </w:tcBorders>
            <w:shd w:val="clear" w:color="auto" w:fill="auto"/>
            <w:vAlign w:val="center"/>
          </w:tcPr>
          <w:p w14:paraId="7F6AC058" w14:textId="77777777" w:rsidR="00630EAD" w:rsidRPr="00707AA2" w:rsidRDefault="00630EAD" w:rsidP="00EF6205">
            <w:pPr>
              <w:jc w:val="center"/>
              <w:rPr>
                <w:rFonts w:ascii="Arial" w:hAnsi="Arial" w:cs="Arial"/>
                <w:sz w:val="18"/>
                <w:szCs w:val="20"/>
              </w:rPr>
            </w:pPr>
            <w:r w:rsidRPr="00707AA2">
              <w:rPr>
                <w:rFonts w:ascii="Arial" w:hAnsi="Arial" w:cs="Arial"/>
                <w:sz w:val="18"/>
                <w:szCs w:val="20"/>
              </w:rPr>
              <w:t xml:space="preserve">Director de obra, Supervisor, Fiscal en Proyectos de tendido de Ductos para GNV y/o Combustibles Líquidos, o técnico de seguimiento de Obra, en obras similares, a partir de la obtención del Título académico. </w:t>
            </w:r>
          </w:p>
        </w:tc>
      </w:tr>
      <w:tr w:rsidR="00630EAD" w:rsidRPr="00DA73C8" w14:paraId="496F0C1E" w14:textId="77777777" w:rsidTr="00EF6205">
        <w:trPr>
          <w:trHeight w:val="741"/>
          <w:jc w:val="center"/>
        </w:trPr>
        <w:tc>
          <w:tcPr>
            <w:tcW w:w="348" w:type="dxa"/>
            <w:tcBorders>
              <w:top w:val="single" w:sz="12" w:space="0" w:color="auto"/>
              <w:left w:val="single" w:sz="12" w:space="0" w:color="auto"/>
              <w:right w:val="single" w:sz="4" w:space="0" w:color="auto"/>
            </w:tcBorders>
            <w:shd w:val="clear" w:color="auto" w:fill="auto"/>
            <w:tcMar>
              <w:left w:w="0" w:type="dxa"/>
              <w:right w:w="0" w:type="dxa"/>
            </w:tcMar>
            <w:vAlign w:val="center"/>
          </w:tcPr>
          <w:p w14:paraId="72334F20" w14:textId="77777777" w:rsidR="00630EAD" w:rsidRPr="00DA73C8" w:rsidRDefault="00630EAD" w:rsidP="00EF6205">
            <w:pPr>
              <w:jc w:val="center"/>
              <w:rPr>
                <w:rFonts w:ascii="Arial" w:hAnsi="Arial" w:cs="Arial"/>
                <w:sz w:val="18"/>
                <w:szCs w:val="20"/>
              </w:rPr>
            </w:pPr>
            <w:r>
              <w:rPr>
                <w:rFonts w:ascii="Arial" w:hAnsi="Arial" w:cs="Arial"/>
                <w:sz w:val="18"/>
                <w:szCs w:val="20"/>
              </w:rPr>
              <w:t>4</w:t>
            </w:r>
          </w:p>
        </w:tc>
        <w:tc>
          <w:tcPr>
            <w:tcW w:w="2024" w:type="dxa"/>
            <w:tcBorders>
              <w:top w:val="single" w:sz="12" w:space="0" w:color="auto"/>
              <w:left w:val="single" w:sz="4" w:space="0" w:color="auto"/>
              <w:right w:val="single" w:sz="4" w:space="0" w:color="auto"/>
            </w:tcBorders>
            <w:shd w:val="clear" w:color="auto" w:fill="auto"/>
            <w:vAlign w:val="center"/>
          </w:tcPr>
          <w:p w14:paraId="356F6654" w14:textId="77777777" w:rsidR="00630EAD" w:rsidRPr="00DA73C8" w:rsidRDefault="00630EAD" w:rsidP="00EF6205">
            <w:pPr>
              <w:jc w:val="center"/>
              <w:rPr>
                <w:rFonts w:ascii="Arial" w:hAnsi="Arial" w:cs="Arial"/>
                <w:sz w:val="18"/>
                <w:szCs w:val="20"/>
              </w:rPr>
            </w:pPr>
            <w:r w:rsidRPr="00DA73C8">
              <w:rPr>
                <w:rFonts w:ascii="Verdana" w:eastAsia="Verdana" w:hAnsi="Verdana" w:cs="Verdana"/>
                <w:spacing w:val="-1"/>
                <w:sz w:val="18"/>
                <w:szCs w:val="16"/>
              </w:rPr>
              <w:t>E</w:t>
            </w:r>
            <w:r w:rsidRPr="00DA73C8">
              <w:rPr>
                <w:rFonts w:ascii="Verdana" w:eastAsia="Verdana" w:hAnsi="Verdana" w:cs="Verdana"/>
                <w:sz w:val="18"/>
                <w:szCs w:val="16"/>
              </w:rPr>
              <w:t>s</w:t>
            </w:r>
            <w:r w:rsidRPr="00DA73C8">
              <w:rPr>
                <w:rFonts w:ascii="Verdana" w:eastAsia="Verdana" w:hAnsi="Verdana" w:cs="Verdana"/>
                <w:spacing w:val="1"/>
                <w:sz w:val="18"/>
                <w:szCs w:val="16"/>
              </w:rPr>
              <w:t>p</w:t>
            </w:r>
            <w:r w:rsidRPr="00DA73C8">
              <w:rPr>
                <w:rFonts w:ascii="Verdana" w:eastAsia="Verdana" w:hAnsi="Verdana" w:cs="Verdana"/>
                <w:sz w:val="18"/>
                <w:szCs w:val="16"/>
              </w:rPr>
              <w:t>eci</w:t>
            </w:r>
            <w:r w:rsidRPr="00DA73C8">
              <w:rPr>
                <w:rFonts w:ascii="Verdana" w:eastAsia="Verdana" w:hAnsi="Verdana" w:cs="Verdana"/>
                <w:spacing w:val="-1"/>
                <w:sz w:val="18"/>
                <w:szCs w:val="16"/>
              </w:rPr>
              <w:t>ali</w:t>
            </w:r>
            <w:r w:rsidRPr="00DA73C8">
              <w:rPr>
                <w:rFonts w:ascii="Verdana" w:eastAsia="Verdana" w:hAnsi="Verdana" w:cs="Verdana"/>
                <w:sz w:val="18"/>
                <w:szCs w:val="16"/>
              </w:rPr>
              <w:t>s</w:t>
            </w:r>
            <w:r w:rsidRPr="00DA73C8">
              <w:rPr>
                <w:rFonts w:ascii="Verdana" w:eastAsia="Verdana" w:hAnsi="Verdana" w:cs="Verdana"/>
                <w:spacing w:val="-1"/>
                <w:sz w:val="18"/>
                <w:szCs w:val="16"/>
              </w:rPr>
              <w:t>t</w:t>
            </w:r>
            <w:r w:rsidRPr="00DA73C8">
              <w:rPr>
                <w:rFonts w:ascii="Verdana" w:eastAsia="Verdana" w:hAnsi="Verdana" w:cs="Verdana"/>
                <w:sz w:val="18"/>
                <w:szCs w:val="16"/>
              </w:rPr>
              <w:t xml:space="preserve">a </w:t>
            </w:r>
            <w:r w:rsidRPr="00DA73C8">
              <w:rPr>
                <w:rFonts w:ascii="Verdana" w:eastAsia="Verdana" w:hAnsi="Verdana" w:cs="Verdana"/>
                <w:spacing w:val="-2"/>
                <w:sz w:val="18"/>
                <w:szCs w:val="16"/>
              </w:rPr>
              <w:t>S</w:t>
            </w:r>
            <w:r w:rsidRPr="00DA73C8">
              <w:rPr>
                <w:rFonts w:ascii="Verdana" w:eastAsia="Verdana" w:hAnsi="Verdana" w:cs="Verdana"/>
                <w:spacing w:val="1"/>
                <w:sz w:val="18"/>
                <w:szCs w:val="16"/>
              </w:rPr>
              <w:t>o</w:t>
            </w:r>
            <w:r w:rsidRPr="00DA73C8">
              <w:rPr>
                <w:rFonts w:ascii="Verdana" w:eastAsia="Verdana" w:hAnsi="Verdana" w:cs="Verdana"/>
                <w:spacing w:val="-1"/>
                <w:sz w:val="18"/>
                <w:szCs w:val="16"/>
              </w:rPr>
              <w:t>l</w:t>
            </w:r>
            <w:r w:rsidRPr="00DA73C8">
              <w:rPr>
                <w:rFonts w:ascii="Verdana" w:eastAsia="Verdana" w:hAnsi="Verdana" w:cs="Verdana"/>
                <w:sz w:val="18"/>
                <w:szCs w:val="16"/>
              </w:rPr>
              <w:t>d</w:t>
            </w:r>
            <w:r w:rsidRPr="00DA73C8">
              <w:rPr>
                <w:rFonts w:ascii="Verdana" w:eastAsia="Verdana" w:hAnsi="Verdana" w:cs="Verdana"/>
                <w:spacing w:val="-1"/>
                <w:sz w:val="18"/>
                <w:szCs w:val="16"/>
              </w:rPr>
              <w:t>a</w:t>
            </w:r>
            <w:r w:rsidRPr="00DA73C8">
              <w:rPr>
                <w:rFonts w:ascii="Verdana" w:eastAsia="Verdana" w:hAnsi="Verdana" w:cs="Verdana"/>
                <w:spacing w:val="-2"/>
                <w:sz w:val="18"/>
                <w:szCs w:val="16"/>
              </w:rPr>
              <w:t>d</w:t>
            </w:r>
            <w:r w:rsidRPr="00DA73C8">
              <w:rPr>
                <w:rFonts w:ascii="Verdana" w:eastAsia="Verdana" w:hAnsi="Verdana" w:cs="Verdana"/>
                <w:spacing w:val="1"/>
                <w:sz w:val="18"/>
                <w:szCs w:val="16"/>
              </w:rPr>
              <w:t>o</w:t>
            </w:r>
            <w:r w:rsidRPr="00DA73C8">
              <w:rPr>
                <w:rFonts w:ascii="Verdana" w:eastAsia="Verdana" w:hAnsi="Verdana" w:cs="Verdana"/>
                <w:sz w:val="18"/>
                <w:szCs w:val="16"/>
              </w:rPr>
              <w:t>r</w:t>
            </w:r>
          </w:p>
        </w:tc>
        <w:tc>
          <w:tcPr>
            <w:tcW w:w="2307" w:type="dxa"/>
            <w:tcBorders>
              <w:top w:val="single" w:sz="12" w:space="0" w:color="auto"/>
              <w:left w:val="single" w:sz="4" w:space="0" w:color="auto"/>
              <w:right w:val="single" w:sz="4" w:space="0" w:color="auto"/>
            </w:tcBorders>
            <w:shd w:val="clear" w:color="auto" w:fill="auto"/>
            <w:vAlign w:val="center"/>
          </w:tcPr>
          <w:p w14:paraId="0DB566FB" w14:textId="77777777" w:rsidR="00630EAD" w:rsidRDefault="00630EAD" w:rsidP="00EF6205">
            <w:pPr>
              <w:jc w:val="center"/>
              <w:rPr>
                <w:rFonts w:ascii="Verdana" w:eastAsia="Verdana" w:hAnsi="Verdana" w:cs="Verdana"/>
                <w:sz w:val="18"/>
                <w:szCs w:val="16"/>
                <w:lang w:val="es-BO"/>
              </w:rPr>
            </w:pPr>
            <w:r w:rsidRPr="00DA73C8">
              <w:rPr>
                <w:rFonts w:ascii="Verdana" w:eastAsia="Verdana" w:hAnsi="Verdana" w:cs="Verdana"/>
                <w:spacing w:val="-1"/>
                <w:sz w:val="18"/>
                <w:szCs w:val="16"/>
                <w:lang w:val="es-BO"/>
              </w:rPr>
              <w:t>E</w:t>
            </w:r>
            <w:r w:rsidRPr="00DA73C8">
              <w:rPr>
                <w:rFonts w:ascii="Verdana" w:eastAsia="Verdana" w:hAnsi="Verdana" w:cs="Verdana"/>
                <w:sz w:val="18"/>
                <w:szCs w:val="16"/>
                <w:lang w:val="es-BO"/>
              </w:rPr>
              <w:t>s</w:t>
            </w:r>
            <w:r w:rsidRPr="00DA73C8">
              <w:rPr>
                <w:rFonts w:ascii="Verdana" w:eastAsia="Verdana" w:hAnsi="Verdana" w:cs="Verdana"/>
                <w:spacing w:val="1"/>
                <w:sz w:val="18"/>
                <w:szCs w:val="16"/>
                <w:lang w:val="es-BO"/>
              </w:rPr>
              <w:t>p</w:t>
            </w:r>
            <w:r w:rsidRPr="00DA73C8">
              <w:rPr>
                <w:rFonts w:ascii="Verdana" w:eastAsia="Verdana" w:hAnsi="Verdana" w:cs="Verdana"/>
                <w:sz w:val="18"/>
                <w:szCs w:val="16"/>
                <w:lang w:val="es-BO"/>
              </w:rPr>
              <w:t>eci</w:t>
            </w:r>
            <w:r w:rsidRPr="00DA73C8">
              <w:rPr>
                <w:rFonts w:ascii="Verdana" w:eastAsia="Verdana" w:hAnsi="Verdana" w:cs="Verdana"/>
                <w:spacing w:val="-1"/>
                <w:sz w:val="18"/>
                <w:szCs w:val="16"/>
                <w:lang w:val="es-BO"/>
              </w:rPr>
              <w:t>ali</w:t>
            </w:r>
            <w:r w:rsidRPr="00DA73C8">
              <w:rPr>
                <w:rFonts w:ascii="Verdana" w:eastAsia="Verdana" w:hAnsi="Verdana" w:cs="Verdana"/>
                <w:sz w:val="18"/>
                <w:szCs w:val="16"/>
                <w:lang w:val="es-BO"/>
              </w:rPr>
              <w:t>s</w:t>
            </w:r>
            <w:r w:rsidRPr="00DA73C8">
              <w:rPr>
                <w:rFonts w:ascii="Verdana" w:eastAsia="Verdana" w:hAnsi="Verdana" w:cs="Verdana"/>
                <w:spacing w:val="-1"/>
                <w:sz w:val="18"/>
                <w:szCs w:val="16"/>
                <w:lang w:val="es-BO"/>
              </w:rPr>
              <w:t>t</w:t>
            </w:r>
            <w:r w:rsidRPr="00DA73C8">
              <w:rPr>
                <w:rFonts w:ascii="Verdana" w:eastAsia="Verdana" w:hAnsi="Verdana" w:cs="Verdana"/>
                <w:sz w:val="18"/>
                <w:szCs w:val="16"/>
                <w:lang w:val="es-BO"/>
              </w:rPr>
              <w:t xml:space="preserve">a </w:t>
            </w:r>
            <w:r w:rsidRPr="00DA73C8">
              <w:rPr>
                <w:rFonts w:ascii="Verdana" w:eastAsia="Verdana" w:hAnsi="Verdana" w:cs="Verdana"/>
                <w:spacing w:val="11"/>
                <w:sz w:val="18"/>
                <w:szCs w:val="16"/>
                <w:lang w:val="es-BO"/>
              </w:rPr>
              <w:t xml:space="preserve"> </w:t>
            </w:r>
            <w:r w:rsidRPr="00DA73C8">
              <w:rPr>
                <w:rFonts w:ascii="Verdana" w:eastAsia="Verdana" w:hAnsi="Verdana" w:cs="Verdana"/>
                <w:sz w:val="18"/>
                <w:szCs w:val="16"/>
                <w:lang w:val="es-BO"/>
              </w:rPr>
              <w:t>en S</w:t>
            </w:r>
            <w:r w:rsidRPr="00DA73C8">
              <w:rPr>
                <w:rFonts w:ascii="Verdana" w:eastAsia="Verdana" w:hAnsi="Verdana" w:cs="Verdana"/>
                <w:spacing w:val="1"/>
                <w:sz w:val="18"/>
                <w:szCs w:val="16"/>
                <w:lang w:val="es-BO"/>
              </w:rPr>
              <w:t>o</w:t>
            </w:r>
            <w:r w:rsidRPr="00DA73C8">
              <w:rPr>
                <w:rFonts w:ascii="Verdana" w:eastAsia="Verdana" w:hAnsi="Verdana" w:cs="Verdana"/>
                <w:spacing w:val="-1"/>
                <w:sz w:val="18"/>
                <w:szCs w:val="16"/>
                <w:lang w:val="es-BO"/>
              </w:rPr>
              <w:t>l</w:t>
            </w:r>
            <w:r w:rsidRPr="00DA73C8">
              <w:rPr>
                <w:rFonts w:ascii="Verdana" w:eastAsia="Verdana" w:hAnsi="Verdana" w:cs="Verdana"/>
                <w:sz w:val="18"/>
                <w:szCs w:val="16"/>
                <w:lang w:val="es-BO"/>
              </w:rPr>
              <w:t>d</w:t>
            </w:r>
            <w:r w:rsidRPr="00DA73C8">
              <w:rPr>
                <w:rFonts w:ascii="Verdana" w:eastAsia="Verdana" w:hAnsi="Verdana" w:cs="Verdana"/>
                <w:spacing w:val="-1"/>
                <w:sz w:val="18"/>
                <w:szCs w:val="16"/>
                <w:lang w:val="es-BO"/>
              </w:rPr>
              <w:t>a</w:t>
            </w:r>
            <w:r w:rsidRPr="00DA73C8">
              <w:rPr>
                <w:rFonts w:ascii="Verdana" w:eastAsia="Verdana" w:hAnsi="Verdana" w:cs="Verdana"/>
                <w:sz w:val="18"/>
                <w:szCs w:val="16"/>
                <w:lang w:val="es-BO"/>
              </w:rPr>
              <w:t>d</w:t>
            </w:r>
            <w:r w:rsidRPr="00DA73C8">
              <w:rPr>
                <w:rFonts w:ascii="Verdana" w:eastAsia="Verdana" w:hAnsi="Verdana" w:cs="Verdana"/>
                <w:spacing w:val="-1"/>
                <w:sz w:val="18"/>
                <w:szCs w:val="16"/>
                <w:lang w:val="es-BO"/>
              </w:rPr>
              <w:t>u</w:t>
            </w:r>
            <w:r w:rsidRPr="00DA73C8">
              <w:rPr>
                <w:rFonts w:ascii="Verdana" w:eastAsia="Verdana" w:hAnsi="Verdana" w:cs="Verdana"/>
                <w:spacing w:val="1"/>
                <w:sz w:val="18"/>
                <w:szCs w:val="16"/>
                <w:lang w:val="es-BO"/>
              </w:rPr>
              <w:t>r</w:t>
            </w:r>
            <w:r w:rsidRPr="00DA73C8">
              <w:rPr>
                <w:rFonts w:ascii="Verdana" w:eastAsia="Verdana" w:hAnsi="Verdana" w:cs="Verdana"/>
                <w:sz w:val="18"/>
                <w:szCs w:val="16"/>
                <w:lang w:val="es-BO"/>
              </w:rPr>
              <w:t xml:space="preserve">a </w:t>
            </w:r>
          </w:p>
          <w:p w14:paraId="033C6316" w14:textId="77777777" w:rsidR="00630EAD" w:rsidRPr="00DA73C8" w:rsidRDefault="00630EAD" w:rsidP="00EF6205">
            <w:pPr>
              <w:jc w:val="center"/>
              <w:rPr>
                <w:rFonts w:ascii="Arial" w:hAnsi="Arial" w:cs="Arial"/>
                <w:sz w:val="18"/>
                <w:szCs w:val="20"/>
              </w:rPr>
            </w:pPr>
            <w:r w:rsidRPr="00DA73C8">
              <w:rPr>
                <w:rFonts w:ascii="Verdana" w:eastAsia="Verdana" w:hAnsi="Verdana" w:cs="Verdana"/>
                <w:spacing w:val="-1"/>
                <w:sz w:val="18"/>
                <w:szCs w:val="16"/>
                <w:lang w:val="es-BO"/>
              </w:rPr>
              <w:t>(</w:t>
            </w:r>
            <w:r w:rsidRPr="00DA73C8">
              <w:rPr>
                <w:rFonts w:ascii="Verdana" w:eastAsia="Verdana" w:hAnsi="Verdana" w:cs="Verdana"/>
                <w:sz w:val="18"/>
                <w:szCs w:val="16"/>
                <w:lang w:val="es-BO"/>
              </w:rPr>
              <w:t>c</w:t>
            </w:r>
            <w:r w:rsidRPr="00DA73C8">
              <w:rPr>
                <w:rFonts w:ascii="Verdana" w:eastAsia="Verdana" w:hAnsi="Verdana" w:cs="Verdana"/>
                <w:spacing w:val="1"/>
                <w:sz w:val="18"/>
                <w:szCs w:val="16"/>
                <w:lang w:val="es-BO"/>
              </w:rPr>
              <w:t>o</w:t>
            </w:r>
            <w:r w:rsidRPr="00DA73C8">
              <w:rPr>
                <w:rFonts w:ascii="Verdana" w:eastAsia="Verdana" w:hAnsi="Verdana" w:cs="Verdana"/>
                <w:sz w:val="18"/>
                <w:szCs w:val="16"/>
                <w:lang w:val="es-BO"/>
              </w:rPr>
              <w:t>n pe</w:t>
            </w:r>
            <w:r w:rsidRPr="00DA73C8">
              <w:rPr>
                <w:rFonts w:ascii="Verdana" w:eastAsia="Verdana" w:hAnsi="Verdana" w:cs="Verdana"/>
                <w:spacing w:val="1"/>
                <w:sz w:val="18"/>
                <w:szCs w:val="16"/>
                <w:lang w:val="es-BO"/>
              </w:rPr>
              <w:t>r</w:t>
            </w:r>
            <w:r w:rsidRPr="00DA73C8">
              <w:rPr>
                <w:rFonts w:ascii="Verdana" w:eastAsia="Verdana" w:hAnsi="Verdana" w:cs="Verdana"/>
                <w:sz w:val="18"/>
                <w:szCs w:val="16"/>
                <w:lang w:val="es-BO"/>
              </w:rPr>
              <w:t>m</w:t>
            </w:r>
            <w:r w:rsidRPr="00DA73C8">
              <w:rPr>
                <w:rFonts w:ascii="Verdana" w:eastAsia="Verdana" w:hAnsi="Verdana" w:cs="Verdana"/>
                <w:spacing w:val="-1"/>
                <w:sz w:val="18"/>
                <w:szCs w:val="16"/>
                <w:lang w:val="es-BO"/>
              </w:rPr>
              <w:t>an</w:t>
            </w:r>
            <w:r w:rsidRPr="00DA73C8">
              <w:rPr>
                <w:rFonts w:ascii="Verdana" w:eastAsia="Verdana" w:hAnsi="Verdana" w:cs="Verdana"/>
                <w:sz w:val="18"/>
                <w:szCs w:val="16"/>
                <w:lang w:val="es-BO"/>
              </w:rPr>
              <w:t>e</w:t>
            </w:r>
            <w:r w:rsidRPr="00DA73C8">
              <w:rPr>
                <w:rFonts w:ascii="Verdana" w:eastAsia="Verdana" w:hAnsi="Verdana" w:cs="Verdana"/>
                <w:spacing w:val="-3"/>
                <w:sz w:val="18"/>
                <w:szCs w:val="16"/>
                <w:lang w:val="es-BO"/>
              </w:rPr>
              <w:t>n</w:t>
            </w:r>
            <w:r w:rsidRPr="00DA73C8">
              <w:rPr>
                <w:rFonts w:ascii="Verdana" w:eastAsia="Verdana" w:hAnsi="Verdana" w:cs="Verdana"/>
                <w:sz w:val="18"/>
                <w:szCs w:val="16"/>
                <w:lang w:val="es-BO"/>
              </w:rPr>
              <w:t xml:space="preserve">cia en </w:t>
            </w:r>
            <w:r w:rsidRPr="00DA73C8">
              <w:rPr>
                <w:rFonts w:ascii="Verdana" w:eastAsia="Verdana" w:hAnsi="Verdana" w:cs="Verdana"/>
                <w:spacing w:val="-2"/>
                <w:sz w:val="18"/>
                <w:szCs w:val="16"/>
                <w:lang w:val="es-BO"/>
              </w:rPr>
              <w:t>o</w:t>
            </w:r>
            <w:r w:rsidRPr="00DA73C8">
              <w:rPr>
                <w:rFonts w:ascii="Verdana" w:eastAsia="Verdana" w:hAnsi="Verdana" w:cs="Verdana"/>
                <w:sz w:val="18"/>
                <w:szCs w:val="16"/>
                <w:lang w:val="es-BO"/>
              </w:rPr>
              <w:t>b</w:t>
            </w:r>
            <w:r w:rsidRPr="00DA73C8">
              <w:rPr>
                <w:rFonts w:ascii="Verdana" w:eastAsia="Verdana" w:hAnsi="Verdana" w:cs="Verdana"/>
                <w:spacing w:val="1"/>
                <w:sz w:val="18"/>
                <w:szCs w:val="16"/>
                <w:lang w:val="es-BO"/>
              </w:rPr>
              <w:t>r</w:t>
            </w:r>
            <w:r w:rsidRPr="00DA73C8">
              <w:rPr>
                <w:rFonts w:ascii="Verdana" w:eastAsia="Verdana" w:hAnsi="Verdana" w:cs="Verdana"/>
                <w:sz w:val="18"/>
                <w:szCs w:val="16"/>
                <w:lang w:val="es-BO"/>
              </w:rPr>
              <w:t>a p</w:t>
            </w:r>
            <w:r w:rsidRPr="00DA73C8">
              <w:rPr>
                <w:rFonts w:ascii="Verdana" w:eastAsia="Verdana" w:hAnsi="Verdana" w:cs="Verdana"/>
                <w:spacing w:val="-1"/>
                <w:sz w:val="18"/>
                <w:szCs w:val="16"/>
                <w:lang w:val="es-BO"/>
              </w:rPr>
              <w:t>a</w:t>
            </w:r>
            <w:r w:rsidRPr="00DA73C8">
              <w:rPr>
                <w:rFonts w:ascii="Verdana" w:eastAsia="Verdana" w:hAnsi="Verdana" w:cs="Verdana"/>
                <w:spacing w:val="1"/>
                <w:sz w:val="18"/>
                <w:szCs w:val="16"/>
                <w:lang w:val="es-BO"/>
              </w:rPr>
              <w:t>r</w:t>
            </w:r>
            <w:r w:rsidRPr="00DA73C8">
              <w:rPr>
                <w:rFonts w:ascii="Verdana" w:eastAsia="Verdana" w:hAnsi="Verdana" w:cs="Verdana"/>
                <w:sz w:val="18"/>
                <w:szCs w:val="16"/>
                <w:lang w:val="es-BO"/>
              </w:rPr>
              <w:t>ci</w:t>
            </w:r>
            <w:r w:rsidRPr="00DA73C8">
              <w:rPr>
                <w:rFonts w:ascii="Verdana" w:eastAsia="Verdana" w:hAnsi="Verdana" w:cs="Verdana"/>
                <w:spacing w:val="-1"/>
                <w:sz w:val="18"/>
                <w:szCs w:val="16"/>
                <w:lang w:val="es-BO"/>
              </w:rPr>
              <w:t>al</w:t>
            </w:r>
            <w:r w:rsidRPr="00DA73C8">
              <w:rPr>
                <w:rFonts w:ascii="Verdana" w:eastAsia="Verdana" w:hAnsi="Verdana" w:cs="Verdana"/>
                <w:sz w:val="18"/>
                <w:szCs w:val="16"/>
                <w:lang w:val="es-BO"/>
              </w:rPr>
              <w:t>)</w:t>
            </w:r>
          </w:p>
        </w:tc>
        <w:tc>
          <w:tcPr>
            <w:tcW w:w="5060" w:type="dxa"/>
            <w:tcBorders>
              <w:top w:val="single" w:sz="12" w:space="0" w:color="auto"/>
              <w:left w:val="single" w:sz="4" w:space="0" w:color="auto"/>
            </w:tcBorders>
            <w:shd w:val="clear" w:color="auto" w:fill="auto"/>
            <w:vAlign w:val="center"/>
          </w:tcPr>
          <w:p w14:paraId="3EB1E370" w14:textId="77777777" w:rsidR="00630EAD" w:rsidRPr="007E18FC" w:rsidRDefault="00630EAD" w:rsidP="00EF6205">
            <w:pPr>
              <w:jc w:val="center"/>
              <w:rPr>
                <w:rFonts w:ascii="Arial" w:hAnsi="Arial" w:cs="Arial"/>
                <w:sz w:val="18"/>
                <w:szCs w:val="20"/>
              </w:rPr>
            </w:pPr>
            <w:r w:rsidRPr="007E18FC">
              <w:rPr>
                <w:rFonts w:ascii="Verdana" w:eastAsia="Verdana" w:hAnsi="Verdana" w:cs="Verdana"/>
                <w:spacing w:val="-1"/>
                <w:sz w:val="18"/>
                <w:szCs w:val="16"/>
                <w:lang w:val="es-BO"/>
              </w:rPr>
              <w:t>E</w:t>
            </w:r>
            <w:r w:rsidRPr="007E18FC">
              <w:rPr>
                <w:rFonts w:ascii="Verdana" w:eastAsia="Verdana" w:hAnsi="Verdana" w:cs="Verdana"/>
                <w:spacing w:val="1"/>
                <w:sz w:val="18"/>
                <w:szCs w:val="16"/>
                <w:lang w:val="es-BO"/>
              </w:rPr>
              <w:t>x</w:t>
            </w:r>
            <w:r w:rsidRPr="007E18FC">
              <w:rPr>
                <w:rFonts w:ascii="Verdana" w:eastAsia="Verdana" w:hAnsi="Verdana" w:cs="Verdana"/>
                <w:sz w:val="18"/>
                <w:szCs w:val="16"/>
                <w:lang w:val="es-BO"/>
              </w:rPr>
              <w:t>p</w:t>
            </w:r>
            <w:r w:rsidRPr="007E18FC">
              <w:rPr>
                <w:rFonts w:ascii="Verdana" w:eastAsia="Verdana" w:hAnsi="Verdana" w:cs="Verdana"/>
                <w:spacing w:val="-2"/>
                <w:sz w:val="18"/>
                <w:szCs w:val="16"/>
                <w:lang w:val="es-BO"/>
              </w:rPr>
              <w:t>e</w:t>
            </w:r>
            <w:r w:rsidRPr="007E18FC">
              <w:rPr>
                <w:rFonts w:ascii="Verdana" w:eastAsia="Verdana" w:hAnsi="Verdana" w:cs="Verdana"/>
                <w:spacing w:val="1"/>
                <w:sz w:val="18"/>
                <w:szCs w:val="16"/>
                <w:lang w:val="es-BO"/>
              </w:rPr>
              <w:t>r</w:t>
            </w:r>
            <w:r w:rsidRPr="007E18FC">
              <w:rPr>
                <w:rFonts w:ascii="Verdana" w:eastAsia="Verdana" w:hAnsi="Verdana" w:cs="Verdana"/>
                <w:spacing w:val="-1"/>
                <w:sz w:val="18"/>
                <w:szCs w:val="16"/>
                <w:lang w:val="es-BO"/>
              </w:rPr>
              <w:t>i</w:t>
            </w:r>
            <w:r w:rsidRPr="007E18FC">
              <w:rPr>
                <w:rFonts w:ascii="Verdana" w:eastAsia="Verdana" w:hAnsi="Verdana" w:cs="Verdana"/>
                <w:sz w:val="18"/>
                <w:szCs w:val="16"/>
                <w:lang w:val="es-BO"/>
              </w:rPr>
              <w:t>e</w:t>
            </w:r>
            <w:r w:rsidRPr="007E18FC">
              <w:rPr>
                <w:rFonts w:ascii="Verdana" w:eastAsia="Verdana" w:hAnsi="Verdana" w:cs="Verdana"/>
                <w:spacing w:val="-1"/>
                <w:sz w:val="18"/>
                <w:szCs w:val="16"/>
                <w:lang w:val="es-BO"/>
              </w:rPr>
              <w:t>n</w:t>
            </w:r>
            <w:r w:rsidRPr="007E18FC">
              <w:rPr>
                <w:rFonts w:ascii="Verdana" w:eastAsia="Verdana" w:hAnsi="Verdana" w:cs="Verdana"/>
                <w:sz w:val="18"/>
                <w:szCs w:val="16"/>
                <w:lang w:val="es-BO"/>
              </w:rPr>
              <w:t>cia</w:t>
            </w:r>
            <w:r w:rsidRPr="007E18FC">
              <w:rPr>
                <w:rFonts w:ascii="Verdana" w:eastAsia="Verdana" w:hAnsi="Verdana" w:cs="Verdana"/>
                <w:spacing w:val="1"/>
                <w:sz w:val="18"/>
                <w:szCs w:val="16"/>
                <w:lang w:val="es-BO"/>
              </w:rPr>
              <w:t xml:space="preserve"> </w:t>
            </w:r>
            <w:r w:rsidRPr="007E18FC">
              <w:rPr>
                <w:rFonts w:ascii="Verdana" w:eastAsia="Verdana" w:hAnsi="Verdana" w:cs="Verdana"/>
                <w:sz w:val="18"/>
                <w:szCs w:val="16"/>
                <w:lang w:val="es-BO"/>
              </w:rPr>
              <w:t>en</w:t>
            </w:r>
            <w:r w:rsidRPr="007E18FC">
              <w:rPr>
                <w:rFonts w:ascii="Verdana" w:eastAsia="Verdana" w:hAnsi="Verdana" w:cs="Verdana"/>
                <w:spacing w:val="2"/>
                <w:sz w:val="18"/>
                <w:szCs w:val="16"/>
                <w:lang w:val="es-BO"/>
              </w:rPr>
              <w:t xml:space="preserve"> </w:t>
            </w:r>
            <w:r w:rsidRPr="007E18FC">
              <w:rPr>
                <w:rFonts w:ascii="Verdana" w:eastAsia="Verdana" w:hAnsi="Verdana" w:cs="Verdana"/>
                <w:spacing w:val="-2"/>
                <w:sz w:val="18"/>
                <w:szCs w:val="16"/>
                <w:lang w:val="es-BO"/>
              </w:rPr>
              <w:t>p</w:t>
            </w:r>
            <w:r w:rsidRPr="007E18FC">
              <w:rPr>
                <w:rFonts w:ascii="Verdana" w:eastAsia="Verdana" w:hAnsi="Verdana" w:cs="Verdana"/>
                <w:spacing w:val="1"/>
                <w:sz w:val="18"/>
                <w:szCs w:val="16"/>
                <w:lang w:val="es-BO"/>
              </w:rPr>
              <w:t>r</w:t>
            </w:r>
            <w:r w:rsidRPr="007E18FC">
              <w:rPr>
                <w:rFonts w:ascii="Verdana" w:eastAsia="Verdana" w:hAnsi="Verdana" w:cs="Verdana"/>
                <w:spacing w:val="-2"/>
                <w:sz w:val="18"/>
                <w:szCs w:val="16"/>
                <w:lang w:val="es-BO"/>
              </w:rPr>
              <w:t>o</w:t>
            </w:r>
            <w:r w:rsidRPr="007E18FC">
              <w:rPr>
                <w:rFonts w:ascii="Verdana" w:eastAsia="Verdana" w:hAnsi="Verdana" w:cs="Verdana"/>
                <w:spacing w:val="1"/>
                <w:sz w:val="18"/>
                <w:szCs w:val="16"/>
                <w:lang w:val="es-BO"/>
              </w:rPr>
              <w:t>y</w:t>
            </w:r>
            <w:r w:rsidRPr="007E18FC">
              <w:rPr>
                <w:rFonts w:ascii="Verdana" w:eastAsia="Verdana" w:hAnsi="Verdana" w:cs="Verdana"/>
                <w:sz w:val="18"/>
                <w:szCs w:val="16"/>
                <w:lang w:val="es-BO"/>
              </w:rPr>
              <w:t>ec</w:t>
            </w:r>
            <w:r w:rsidRPr="007E18FC">
              <w:rPr>
                <w:rFonts w:ascii="Verdana" w:eastAsia="Verdana" w:hAnsi="Verdana" w:cs="Verdana"/>
                <w:spacing w:val="-3"/>
                <w:sz w:val="18"/>
                <w:szCs w:val="16"/>
                <w:lang w:val="es-BO"/>
              </w:rPr>
              <w:t>t</w:t>
            </w:r>
            <w:r w:rsidRPr="007E18FC">
              <w:rPr>
                <w:rFonts w:ascii="Verdana" w:eastAsia="Verdana" w:hAnsi="Verdana" w:cs="Verdana"/>
                <w:spacing w:val="1"/>
                <w:sz w:val="18"/>
                <w:szCs w:val="16"/>
                <w:lang w:val="es-BO"/>
              </w:rPr>
              <w:t>o</w:t>
            </w:r>
            <w:r w:rsidRPr="007E18FC">
              <w:rPr>
                <w:rFonts w:ascii="Verdana" w:eastAsia="Verdana" w:hAnsi="Verdana" w:cs="Verdana"/>
                <w:sz w:val="18"/>
                <w:szCs w:val="16"/>
                <w:lang w:val="es-BO"/>
              </w:rPr>
              <w:t>s</w:t>
            </w:r>
            <w:r w:rsidRPr="007E18FC">
              <w:rPr>
                <w:rFonts w:ascii="Verdana" w:eastAsia="Verdana" w:hAnsi="Verdana" w:cs="Verdana"/>
                <w:spacing w:val="2"/>
                <w:sz w:val="18"/>
                <w:szCs w:val="16"/>
                <w:lang w:val="es-BO"/>
              </w:rPr>
              <w:t xml:space="preserve"> </w:t>
            </w:r>
            <w:r w:rsidRPr="007E18FC">
              <w:rPr>
                <w:rFonts w:ascii="Verdana" w:eastAsia="Verdana" w:hAnsi="Verdana" w:cs="Verdana"/>
                <w:sz w:val="18"/>
                <w:szCs w:val="16"/>
                <w:lang w:val="es-BO"/>
              </w:rPr>
              <w:t>y</w:t>
            </w:r>
            <w:r w:rsidRPr="007E18FC">
              <w:rPr>
                <w:rFonts w:ascii="Verdana" w:eastAsia="Verdana" w:hAnsi="Verdana" w:cs="Verdana"/>
                <w:spacing w:val="3"/>
                <w:sz w:val="18"/>
                <w:szCs w:val="16"/>
                <w:lang w:val="es-BO"/>
              </w:rPr>
              <w:t xml:space="preserve"> </w:t>
            </w:r>
            <w:r w:rsidRPr="007E18FC">
              <w:rPr>
                <w:rFonts w:ascii="Verdana" w:eastAsia="Verdana" w:hAnsi="Verdana" w:cs="Verdana"/>
                <w:spacing w:val="-2"/>
                <w:sz w:val="18"/>
                <w:szCs w:val="16"/>
                <w:lang w:val="es-BO"/>
              </w:rPr>
              <w:t>O</w:t>
            </w:r>
            <w:r w:rsidRPr="007E18FC">
              <w:rPr>
                <w:rFonts w:ascii="Verdana" w:eastAsia="Verdana" w:hAnsi="Verdana" w:cs="Verdana"/>
                <w:sz w:val="18"/>
                <w:szCs w:val="16"/>
                <w:lang w:val="es-BO"/>
              </w:rPr>
              <w:t>b</w:t>
            </w:r>
            <w:r w:rsidRPr="007E18FC">
              <w:rPr>
                <w:rFonts w:ascii="Verdana" w:eastAsia="Verdana" w:hAnsi="Verdana" w:cs="Verdana"/>
                <w:spacing w:val="1"/>
                <w:sz w:val="18"/>
                <w:szCs w:val="16"/>
                <w:lang w:val="es-BO"/>
              </w:rPr>
              <w:t>r</w:t>
            </w:r>
            <w:r w:rsidRPr="007E18FC">
              <w:rPr>
                <w:rFonts w:ascii="Verdana" w:eastAsia="Verdana" w:hAnsi="Verdana" w:cs="Verdana"/>
                <w:spacing w:val="-1"/>
                <w:sz w:val="18"/>
                <w:szCs w:val="16"/>
                <w:lang w:val="es-BO"/>
              </w:rPr>
              <w:t>a</w:t>
            </w:r>
            <w:r w:rsidRPr="007E18FC">
              <w:rPr>
                <w:rFonts w:ascii="Verdana" w:eastAsia="Verdana" w:hAnsi="Verdana" w:cs="Verdana"/>
                <w:sz w:val="18"/>
                <w:szCs w:val="16"/>
                <w:lang w:val="es-BO"/>
              </w:rPr>
              <w:t>s de construcción de tuberías de alta presión,</w:t>
            </w:r>
            <w:r w:rsidRPr="007E18FC">
              <w:rPr>
                <w:rFonts w:ascii="Verdana" w:eastAsia="Verdana" w:hAnsi="Verdana" w:cs="Verdana"/>
                <w:spacing w:val="38"/>
                <w:sz w:val="18"/>
                <w:szCs w:val="16"/>
                <w:lang w:val="es-BO"/>
              </w:rPr>
              <w:t xml:space="preserve"> </w:t>
            </w:r>
            <w:r w:rsidRPr="007E18FC">
              <w:rPr>
                <w:rFonts w:ascii="Verdana" w:eastAsia="Verdana" w:hAnsi="Verdana" w:cs="Verdana"/>
                <w:spacing w:val="-2"/>
                <w:sz w:val="18"/>
                <w:szCs w:val="16"/>
                <w:lang w:val="es-BO"/>
              </w:rPr>
              <w:t xml:space="preserve">gasoductos tuberías de GNV u otro similar, con certificación IBNORCA Vigente </w:t>
            </w:r>
          </w:p>
        </w:tc>
      </w:tr>
    </w:tbl>
    <w:p w14:paraId="4430AFDE" w14:textId="77777777" w:rsidR="00630EAD" w:rsidRDefault="00630EAD" w:rsidP="00630EAD">
      <w:pPr>
        <w:ind w:left="708"/>
      </w:pPr>
    </w:p>
    <w:p w14:paraId="1AD7B0BE"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EQUIPO MÍNIMO REQUERIDO PARA LA EJECUCION DE OBRA</w:t>
      </w:r>
      <w:r w:rsidRPr="00104EBA" w:rsidDel="008703EC">
        <w:rPr>
          <w:rFonts w:ascii="Arial" w:hAnsi="Arial" w:cs="Arial"/>
          <w:b/>
          <w:sz w:val="20"/>
          <w:szCs w:val="20"/>
        </w:rPr>
        <w:t xml:space="preserve"> </w:t>
      </w:r>
    </w:p>
    <w:p w14:paraId="5FA41B60" w14:textId="77777777" w:rsidR="00630EAD" w:rsidRPr="00104EBA" w:rsidRDefault="00630EAD" w:rsidP="00630EAD">
      <w:pPr>
        <w:jc w:val="both"/>
        <w:rPr>
          <w:rFonts w:ascii="Arial" w:hAnsi="Arial" w:cs="Arial"/>
          <w:sz w:val="20"/>
          <w:szCs w:val="20"/>
        </w:rPr>
      </w:pPr>
    </w:p>
    <w:p w14:paraId="35BB0E1D" w14:textId="77777777" w:rsidR="00630EAD" w:rsidRPr="00104EBA" w:rsidRDefault="00630EAD" w:rsidP="00630EAD">
      <w:pPr>
        <w:jc w:val="both"/>
        <w:rPr>
          <w:rFonts w:ascii="Arial" w:hAnsi="Arial" w:cs="Arial"/>
          <w:sz w:val="20"/>
          <w:szCs w:val="20"/>
        </w:rPr>
      </w:pPr>
      <w:r w:rsidRPr="00104EBA">
        <w:rPr>
          <w:rFonts w:ascii="Arial" w:hAnsi="Arial" w:cs="Arial"/>
          <w:sz w:val="20"/>
          <w:szCs w:val="20"/>
        </w:rPr>
        <w:t>Para la ejecución de la obra, el proponente debe garantizar la disponibilidad de los siguientes equipos:</w:t>
      </w:r>
    </w:p>
    <w:p w14:paraId="64193903" w14:textId="77777777" w:rsidR="00630EAD" w:rsidRPr="00104EBA" w:rsidRDefault="00630EAD" w:rsidP="00630EAD">
      <w:pPr>
        <w:jc w:val="center"/>
        <w:rPr>
          <w:rFonts w:ascii="Arial" w:hAnsi="Arial" w:cs="Arial"/>
          <w:sz w:val="20"/>
          <w:szCs w:val="20"/>
        </w:rPr>
      </w:pPr>
    </w:p>
    <w:tbl>
      <w:tblPr>
        <w:tblW w:w="10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96"/>
        <w:gridCol w:w="1275"/>
        <w:gridCol w:w="1276"/>
        <w:gridCol w:w="1276"/>
        <w:gridCol w:w="1559"/>
      </w:tblGrid>
      <w:tr w:rsidR="00630EAD" w:rsidRPr="000417C3" w14:paraId="21D93E4C" w14:textId="77777777" w:rsidTr="00EF6205">
        <w:trPr>
          <w:trHeight w:val="597"/>
          <w:jc w:val="center"/>
        </w:trPr>
        <w:tc>
          <w:tcPr>
            <w:tcW w:w="540" w:type="dxa"/>
            <w:shd w:val="clear" w:color="auto" w:fill="EEECE1"/>
            <w:vAlign w:val="center"/>
          </w:tcPr>
          <w:p w14:paraId="36AD170F" w14:textId="77777777" w:rsidR="00630EAD" w:rsidRPr="00F74202" w:rsidRDefault="00630EAD" w:rsidP="00EF6205">
            <w:pPr>
              <w:autoSpaceDE w:val="0"/>
              <w:autoSpaceDN w:val="0"/>
              <w:adjustRightInd w:val="0"/>
              <w:jc w:val="both"/>
              <w:rPr>
                <w:rFonts w:ascii="Arial" w:hAnsi="Arial" w:cs="Arial"/>
                <w:b/>
                <w:color w:val="000000"/>
                <w:sz w:val="20"/>
                <w:szCs w:val="20"/>
              </w:rPr>
            </w:pPr>
          </w:p>
          <w:p w14:paraId="295A74AA" w14:textId="77777777" w:rsidR="00630EAD" w:rsidRPr="00F74202" w:rsidRDefault="00630EAD" w:rsidP="00EF6205">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Nº</w:t>
            </w:r>
          </w:p>
          <w:p w14:paraId="0E3A6BE9" w14:textId="77777777" w:rsidR="00630EAD" w:rsidRPr="00F74202" w:rsidRDefault="00630EAD" w:rsidP="00EF6205">
            <w:pPr>
              <w:autoSpaceDE w:val="0"/>
              <w:autoSpaceDN w:val="0"/>
              <w:adjustRightInd w:val="0"/>
              <w:jc w:val="both"/>
              <w:rPr>
                <w:rFonts w:ascii="Arial" w:hAnsi="Arial" w:cs="Arial"/>
                <w:b/>
                <w:color w:val="000000"/>
                <w:sz w:val="20"/>
                <w:szCs w:val="20"/>
              </w:rPr>
            </w:pPr>
          </w:p>
        </w:tc>
        <w:tc>
          <w:tcPr>
            <w:tcW w:w="4196" w:type="dxa"/>
            <w:shd w:val="clear" w:color="auto" w:fill="EEECE1"/>
            <w:vAlign w:val="center"/>
          </w:tcPr>
          <w:p w14:paraId="724A8E6D" w14:textId="77777777" w:rsidR="00630EAD" w:rsidRPr="00F74202" w:rsidRDefault="00630EAD" w:rsidP="00EF6205">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DESCRIPCIÓN</w:t>
            </w:r>
          </w:p>
        </w:tc>
        <w:tc>
          <w:tcPr>
            <w:tcW w:w="1275" w:type="dxa"/>
            <w:shd w:val="clear" w:color="auto" w:fill="EEECE1"/>
            <w:vAlign w:val="center"/>
          </w:tcPr>
          <w:p w14:paraId="3146E20F" w14:textId="77777777" w:rsidR="00630EAD" w:rsidRPr="00F74202" w:rsidRDefault="00630EAD" w:rsidP="00EF6205">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UNIDAD</w:t>
            </w:r>
          </w:p>
        </w:tc>
        <w:tc>
          <w:tcPr>
            <w:tcW w:w="1276" w:type="dxa"/>
            <w:shd w:val="clear" w:color="auto" w:fill="EEECE1"/>
            <w:vAlign w:val="center"/>
          </w:tcPr>
          <w:p w14:paraId="075B3A09" w14:textId="77777777" w:rsidR="00630EAD" w:rsidRPr="00F74202" w:rsidRDefault="00630EAD" w:rsidP="00EF6205">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CANTIDAD</w:t>
            </w:r>
          </w:p>
        </w:tc>
        <w:tc>
          <w:tcPr>
            <w:tcW w:w="1276" w:type="dxa"/>
            <w:shd w:val="clear" w:color="auto" w:fill="EEECE1"/>
            <w:vAlign w:val="center"/>
          </w:tcPr>
          <w:p w14:paraId="51CE23EA" w14:textId="77777777" w:rsidR="00630EAD" w:rsidRPr="00F74202" w:rsidRDefault="00630EAD" w:rsidP="00EF6205">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POTENCIA</w:t>
            </w:r>
          </w:p>
        </w:tc>
        <w:tc>
          <w:tcPr>
            <w:tcW w:w="1559" w:type="dxa"/>
            <w:shd w:val="clear" w:color="auto" w:fill="EEECE1"/>
            <w:vAlign w:val="center"/>
          </w:tcPr>
          <w:p w14:paraId="6C44AE22" w14:textId="77777777" w:rsidR="00630EAD" w:rsidRPr="00F74202" w:rsidRDefault="00630EAD" w:rsidP="00EF6205">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CAPACIDAD</w:t>
            </w:r>
          </w:p>
        </w:tc>
      </w:tr>
      <w:tr w:rsidR="00630EAD" w:rsidRPr="000417C3" w14:paraId="0AE1740E" w14:textId="77777777" w:rsidTr="00EF6205">
        <w:trPr>
          <w:jc w:val="center"/>
        </w:trPr>
        <w:tc>
          <w:tcPr>
            <w:tcW w:w="540" w:type="dxa"/>
          </w:tcPr>
          <w:p w14:paraId="2637AB79"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4196" w:type="dxa"/>
          </w:tcPr>
          <w:p w14:paraId="40BA0DD5"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vertAlign w:val="superscript"/>
              </w:rPr>
            </w:pPr>
            <w:r w:rsidRPr="00F74202">
              <w:rPr>
                <w:rFonts w:ascii="Arial" w:hAnsi="Arial" w:cs="Arial"/>
                <w:color w:val="000000"/>
                <w:sz w:val="20"/>
                <w:szCs w:val="20"/>
              </w:rPr>
              <w:t>Volqueta</w:t>
            </w:r>
          </w:p>
        </w:tc>
        <w:tc>
          <w:tcPr>
            <w:tcW w:w="1275" w:type="dxa"/>
            <w:vAlign w:val="center"/>
          </w:tcPr>
          <w:p w14:paraId="3CB18C28"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Maquinaria</w:t>
            </w:r>
          </w:p>
        </w:tc>
        <w:tc>
          <w:tcPr>
            <w:tcW w:w="1276" w:type="dxa"/>
            <w:vAlign w:val="center"/>
          </w:tcPr>
          <w:p w14:paraId="025AA3F7"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1276" w:type="dxa"/>
          </w:tcPr>
          <w:p w14:paraId="6A50EE81"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c>
          <w:tcPr>
            <w:tcW w:w="1559" w:type="dxa"/>
          </w:tcPr>
          <w:p w14:paraId="3DDAB869"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6 (m</w:t>
            </w:r>
            <w:r w:rsidRPr="00F74202">
              <w:rPr>
                <w:rFonts w:ascii="Arial" w:hAnsi="Arial" w:cs="Arial"/>
                <w:color w:val="000000"/>
                <w:sz w:val="20"/>
                <w:szCs w:val="20"/>
                <w:vertAlign w:val="superscript"/>
              </w:rPr>
              <w:t>3</w:t>
            </w:r>
            <w:r w:rsidRPr="00F74202">
              <w:rPr>
                <w:rFonts w:ascii="Arial" w:hAnsi="Arial" w:cs="Arial"/>
                <w:color w:val="000000"/>
                <w:sz w:val="20"/>
                <w:szCs w:val="20"/>
              </w:rPr>
              <w:t>).</w:t>
            </w:r>
          </w:p>
        </w:tc>
      </w:tr>
      <w:tr w:rsidR="00630EAD" w:rsidRPr="000417C3" w14:paraId="6954ADD9" w14:textId="77777777" w:rsidTr="00EF6205">
        <w:trPr>
          <w:jc w:val="center"/>
        </w:trPr>
        <w:tc>
          <w:tcPr>
            <w:tcW w:w="540" w:type="dxa"/>
          </w:tcPr>
          <w:p w14:paraId="062E03BF"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2</w:t>
            </w:r>
          </w:p>
        </w:tc>
        <w:tc>
          <w:tcPr>
            <w:tcW w:w="4196" w:type="dxa"/>
          </w:tcPr>
          <w:p w14:paraId="2E5274E1"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Camioneta</w:t>
            </w:r>
          </w:p>
        </w:tc>
        <w:tc>
          <w:tcPr>
            <w:tcW w:w="1275" w:type="dxa"/>
            <w:vAlign w:val="center"/>
          </w:tcPr>
          <w:p w14:paraId="2C5AA1F3"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Vehículo</w:t>
            </w:r>
          </w:p>
        </w:tc>
        <w:tc>
          <w:tcPr>
            <w:tcW w:w="1276" w:type="dxa"/>
            <w:vAlign w:val="center"/>
          </w:tcPr>
          <w:p w14:paraId="2C03A253"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1276" w:type="dxa"/>
          </w:tcPr>
          <w:p w14:paraId="227702BA"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c>
          <w:tcPr>
            <w:tcW w:w="1559" w:type="dxa"/>
          </w:tcPr>
          <w:p w14:paraId="4AB0525E"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 Tn. (Min.)</w:t>
            </w:r>
          </w:p>
        </w:tc>
      </w:tr>
      <w:tr w:rsidR="00630EAD" w:rsidRPr="000417C3" w14:paraId="6BEEE86B" w14:textId="77777777" w:rsidTr="00EF6205">
        <w:trPr>
          <w:jc w:val="center"/>
        </w:trPr>
        <w:tc>
          <w:tcPr>
            <w:tcW w:w="540" w:type="dxa"/>
          </w:tcPr>
          <w:p w14:paraId="709E4588"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3</w:t>
            </w:r>
          </w:p>
        </w:tc>
        <w:tc>
          <w:tcPr>
            <w:tcW w:w="4196" w:type="dxa"/>
          </w:tcPr>
          <w:p w14:paraId="02DE5B3C"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Mezcladores</w:t>
            </w:r>
          </w:p>
        </w:tc>
        <w:tc>
          <w:tcPr>
            <w:tcW w:w="1275" w:type="dxa"/>
            <w:vAlign w:val="center"/>
          </w:tcPr>
          <w:p w14:paraId="275EC4C5"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Maquinaria</w:t>
            </w:r>
          </w:p>
        </w:tc>
        <w:tc>
          <w:tcPr>
            <w:tcW w:w="1276" w:type="dxa"/>
            <w:vAlign w:val="center"/>
          </w:tcPr>
          <w:p w14:paraId="79AF8757"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2</w:t>
            </w:r>
          </w:p>
        </w:tc>
        <w:tc>
          <w:tcPr>
            <w:tcW w:w="1276" w:type="dxa"/>
          </w:tcPr>
          <w:p w14:paraId="5DE81A47"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c>
          <w:tcPr>
            <w:tcW w:w="1559" w:type="dxa"/>
          </w:tcPr>
          <w:p w14:paraId="2C44F16F"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350 lt.</w:t>
            </w:r>
          </w:p>
        </w:tc>
      </w:tr>
      <w:tr w:rsidR="00630EAD" w:rsidRPr="002460C6" w14:paraId="6E03F75C" w14:textId="77777777" w:rsidTr="00EF6205">
        <w:trPr>
          <w:jc w:val="center"/>
        </w:trPr>
        <w:tc>
          <w:tcPr>
            <w:tcW w:w="540" w:type="dxa"/>
          </w:tcPr>
          <w:p w14:paraId="47573A72"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4</w:t>
            </w:r>
          </w:p>
        </w:tc>
        <w:tc>
          <w:tcPr>
            <w:tcW w:w="4196" w:type="dxa"/>
          </w:tcPr>
          <w:p w14:paraId="7869FEB4"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 xml:space="preserve">Vibradoras de Hormigón </w:t>
            </w:r>
          </w:p>
        </w:tc>
        <w:tc>
          <w:tcPr>
            <w:tcW w:w="1275" w:type="dxa"/>
            <w:vAlign w:val="center"/>
          </w:tcPr>
          <w:p w14:paraId="155D30AF"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Maquinaria</w:t>
            </w:r>
          </w:p>
        </w:tc>
        <w:tc>
          <w:tcPr>
            <w:tcW w:w="1276" w:type="dxa"/>
            <w:vAlign w:val="center"/>
          </w:tcPr>
          <w:p w14:paraId="332175A1"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3</w:t>
            </w:r>
          </w:p>
        </w:tc>
        <w:tc>
          <w:tcPr>
            <w:tcW w:w="1276" w:type="dxa"/>
          </w:tcPr>
          <w:p w14:paraId="25AA62FA"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c>
          <w:tcPr>
            <w:tcW w:w="1559" w:type="dxa"/>
          </w:tcPr>
          <w:p w14:paraId="14A3E139"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r>
      <w:tr w:rsidR="00630EAD" w:rsidRPr="002460C6" w14:paraId="4BFF1586" w14:textId="77777777" w:rsidTr="00EF6205">
        <w:trPr>
          <w:jc w:val="center"/>
        </w:trPr>
        <w:tc>
          <w:tcPr>
            <w:tcW w:w="540" w:type="dxa"/>
          </w:tcPr>
          <w:p w14:paraId="29357258"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5</w:t>
            </w:r>
          </w:p>
        </w:tc>
        <w:tc>
          <w:tcPr>
            <w:tcW w:w="4196" w:type="dxa"/>
          </w:tcPr>
          <w:p w14:paraId="02705F6E"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Vibro Compactadora manual Tipo Canguro</w:t>
            </w:r>
          </w:p>
        </w:tc>
        <w:tc>
          <w:tcPr>
            <w:tcW w:w="1275" w:type="dxa"/>
            <w:vAlign w:val="center"/>
          </w:tcPr>
          <w:p w14:paraId="2C09C10D"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Equipo</w:t>
            </w:r>
          </w:p>
        </w:tc>
        <w:tc>
          <w:tcPr>
            <w:tcW w:w="1276" w:type="dxa"/>
            <w:vAlign w:val="center"/>
          </w:tcPr>
          <w:p w14:paraId="0D3FCB26"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1</w:t>
            </w:r>
          </w:p>
        </w:tc>
        <w:tc>
          <w:tcPr>
            <w:tcW w:w="1276" w:type="dxa"/>
          </w:tcPr>
          <w:p w14:paraId="6361167E"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c>
          <w:tcPr>
            <w:tcW w:w="1559" w:type="dxa"/>
          </w:tcPr>
          <w:p w14:paraId="1EA8C7A0"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r>
      <w:tr w:rsidR="00630EAD" w:rsidRPr="002460C6" w14:paraId="086D5294" w14:textId="77777777" w:rsidTr="00EF6205">
        <w:trPr>
          <w:trHeight w:val="194"/>
          <w:jc w:val="center"/>
        </w:trPr>
        <w:tc>
          <w:tcPr>
            <w:tcW w:w="540" w:type="dxa"/>
          </w:tcPr>
          <w:p w14:paraId="13E98BB3"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6</w:t>
            </w:r>
          </w:p>
        </w:tc>
        <w:tc>
          <w:tcPr>
            <w:tcW w:w="4196" w:type="dxa"/>
          </w:tcPr>
          <w:p w14:paraId="01A11997"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Tanques o turriles para almacenamiento de agua</w:t>
            </w:r>
          </w:p>
        </w:tc>
        <w:tc>
          <w:tcPr>
            <w:tcW w:w="1275" w:type="dxa"/>
            <w:vAlign w:val="center"/>
          </w:tcPr>
          <w:p w14:paraId="1C5F54E1"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Pieza</w:t>
            </w:r>
          </w:p>
        </w:tc>
        <w:tc>
          <w:tcPr>
            <w:tcW w:w="1276" w:type="dxa"/>
            <w:vAlign w:val="center"/>
          </w:tcPr>
          <w:p w14:paraId="1047F6DC"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5</w:t>
            </w:r>
          </w:p>
        </w:tc>
        <w:tc>
          <w:tcPr>
            <w:tcW w:w="1276" w:type="dxa"/>
          </w:tcPr>
          <w:p w14:paraId="33D620F7"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p>
        </w:tc>
        <w:tc>
          <w:tcPr>
            <w:tcW w:w="1559" w:type="dxa"/>
          </w:tcPr>
          <w:p w14:paraId="38BB670E"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1000 Lt.</w:t>
            </w:r>
          </w:p>
        </w:tc>
      </w:tr>
      <w:tr w:rsidR="00630EAD" w:rsidRPr="000417C3" w14:paraId="0D3B8D91" w14:textId="77777777" w:rsidTr="00EF6205">
        <w:trPr>
          <w:trHeight w:val="371"/>
          <w:jc w:val="center"/>
        </w:trPr>
        <w:tc>
          <w:tcPr>
            <w:tcW w:w="540" w:type="dxa"/>
          </w:tcPr>
          <w:p w14:paraId="6505A253" w14:textId="77777777" w:rsidR="00630EAD" w:rsidRPr="00F74202" w:rsidRDefault="00630EAD" w:rsidP="00EF6205">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7</w:t>
            </w:r>
          </w:p>
        </w:tc>
        <w:tc>
          <w:tcPr>
            <w:tcW w:w="9582" w:type="dxa"/>
            <w:gridSpan w:val="5"/>
          </w:tcPr>
          <w:p w14:paraId="24312A96" w14:textId="77777777" w:rsidR="00630EAD" w:rsidRPr="00F74202" w:rsidRDefault="00630EAD" w:rsidP="00EF6205">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 xml:space="preserve">Herramientas menores (carretillas, palas, picotas, cinceles, combos, baldes, huinchas de </w:t>
            </w:r>
            <w:smartTag w:uri="urn:schemas-microsoft-com:office:smarttags" w:element="metricconverter">
              <w:smartTagPr>
                <w:attr w:name="ProductID" w:val="50 m"/>
              </w:smartTagPr>
              <w:r w:rsidRPr="00F74202">
                <w:rPr>
                  <w:rFonts w:ascii="Arial" w:hAnsi="Arial" w:cs="Arial"/>
                  <w:color w:val="000000"/>
                  <w:sz w:val="20"/>
                  <w:szCs w:val="20"/>
                </w:rPr>
                <w:t>50 m</w:t>
              </w:r>
            </w:smartTag>
            <w:r w:rsidRPr="00F74202">
              <w:rPr>
                <w:rFonts w:ascii="Arial" w:hAnsi="Arial" w:cs="Arial"/>
                <w:color w:val="000000"/>
                <w:sz w:val="20"/>
                <w:szCs w:val="20"/>
              </w:rPr>
              <w:t>, y otras herramientas menores para efectuar los trabajos necesarios).</w:t>
            </w:r>
          </w:p>
        </w:tc>
      </w:tr>
    </w:tbl>
    <w:p w14:paraId="40B2BBAF" w14:textId="77777777" w:rsidR="00630EAD" w:rsidRPr="00104EBA" w:rsidRDefault="00630EAD" w:rsidP="00630EAD">
      <w:pPr>
        <w:rPr>
          <w:rFonts w:ascii="Arial" w:hAnsi="Arial" w:cs="Arial"/>
          <w:sz w:val="20"/>
          <w:szCs w:val="20"/>
        </w:rPr>
      </w:pPr>
    </w:p>
    <w:p w14:paraId="23D6F168" w14:textId="77777777" w:rsidR="00630EAD" w:rsidRDefault="00630EAD" w:rsidP="00630EAD">
      <w:pPr>
        <w:pStyle w:val="Prrafodelista"/>
        <w:numPr>
          <w:ilvl w:val="0"/>
          <w:numId w:val="34"/>
        </w:numPr>
        <w:jc w:val="both"/>
        <w:rPr>
          <w:rFonts w:ascii="Arial" w:hAnsi="Arial" w:cs="Arial"/>
          <w:b/>
          <w:sz w:val="20"/>
          <w:szCs w:val="20"/>
        </w:rPr>
      </w:pPr>
      <w:r>
        <w:rPr>
          <w:rFonts w:ascii="Arial" w:hAnsi="Arial" w:cs="Arial"/>
          <w:b/>
          <w:sz w:val="20"/>
          <w:szCs w:val="20"/>
        </w:rPr>
        <w:t xml:space="preserve">EXPERIENCIA DE LA EMPRESA </w:t>
      </w:r>
    </w:p>
    <w:p w14:paraId="07F7EB8A" w14:textId="77777777" w:rsidR="00630EAD" w:rsidRDefault="00630EAD" w:rsidP="00630EAD">
      <w:pPr>
        <w:contextualSpacing/>
        <w:jc w:val="both"/>
        <w:rPr>
          <w:rFonts w:ascii="Arial" w:hAnsi="Arial" w:cs="Arial"/>
          <w:b/>
          <w:sz w:val="20"/>
          <w:szCs w:val="20"/>
        </w:rPr>
      </w:pPr>
    </w:p>
    <w:p w14:paraId="4D13CEEB" w14:textId="77777777" w:rsidR="00630EAD" w:rsidRDefault="00630EAD" w:rsidP="00630EAD">
      <w:pPr>
        <w:numPr>
          <w:ilvl w:val="0"/>
          <w:numId w:val="39"/>
        </w:numPr>
        <w:contextualSpacing/>
        <w:jc w:val="both"/>
        <w:rPr>
          <w:rFonts w:ascii="Arial" w:hAnsi="Arial" w:cs="Arial"/>
          <w:sz w:val="20"/>
          <w:szCs w:val="20"/>
        </w:rPr>
      </w:pPr>
      <w:r w:rsidRPr="007E18FC">
        <w:rPr>
          <w:rFonts w:ascii="Arial" w:hAnsi="Arial" w:cs="Arial"/>
          <w:b/>
          <w:sz w:val="20"/>
          <w:szCs w:val="20"/>
        </w:rPr>
        <w:t>Experiencia General de la Empresa</w:t>
      </w:r>
    </w:p>
    <w:p w14:paraId="0BF5F9A5" w14:textId="77777777" w:rsidR="00630EAD" w:rsidRDefault="00630EAD" w:rsidP="00630EAD">
      <w:pPr>
        <w:contextualSpacing/>
        <w:jc w:val="both"/>
        <w:rPr>
          <w:rFonts w:ascii="Arial" w:hAnsi="Arial" w:cs="Arial"/>
          <w:sz w:val="20"/>
          <w:szCs w:val="20"/>
        </w:rPr>
      </w:pPr>
    </w:p>
    <w:p w14:paraId="7676F479" w14:textId="77777777" w:rsidR="00630EAD" w:rsidRDefault="00630EAD" w:rsidP="00630EAD">
      <w:pPr>
        <w:contextualSpacing/>
        <w:jc w:val="both"/>
        <w:rPr>
          <w:rFonts w:ascii="Arial" w:hAnsi="Arial" w:cs="Arial"/>
          <w:sz w:val="20"/>
          <w:szCs w:val="20"/>
        </w:rPr>
      </w:pPr>
      <w:r>
        <w:rPr>
          <w:rFonts w:ascii="Arial" w:hAnsi="Arial" w:cs="Arial"/>
          <w:sz w:val="20"/>
          <w:szCs w:val="20"/>
        </w:rPr>
        <w:t>La empresa deberá contar con experiencia certificada en contratos de obras Civiles, Eléctricas o Electromecánicas acumulados con un monto de contratos de por lo menos 1 vez el valor del precio referencial de la convocatoria.</w:t>
      </w:r>
    </w:p>
    <w:p w14:paraId="4C8DB560" w14:textId="77777777" w:rsidR="00630EAD" w:rsidRDefault="00630EAD" w:rsidP="00630EAD">
      <w:pPr>
        <w:contextualSpacing/>
        <w:jc w:val="both"/>
        <w:rPr>
          <w:rFonts w:ascii="Arial" w:hAnsi="Arial" w:cs="Arial"/>
          <w:sz w:val="20"/>
          <w:szCs w:val="20"/>
        </w:rPr>
      </w:pPr>
    </w:p>
    <w:p w14:paraId="7374019C" w14:textId="77777777" w:rsidR="00630EAD" w:rsidRDefault="00630EAD" w:rsidP="00630EAD">
      <w:pPr>
        <w:contextualSpacing/>
        <w:jc w:val="both"/>
        <w:rPr>
          <w:rFonts w:ascii="Arial" w:hAnsi="Arial" w:cs="Arial"/>
          <w:sz w:val="20"/>
          <w:szCs w:val="20"/>
        </w:rPr>
      </w:pPr>
      <w:r>
        <w:rPr>
          <w:rFonts w:ascii="Arial" w:hAnsi="Arial" w:cs="Arial"/>
          <w:sz w:val="20"/>
          <w:szCs w:val="20"/>
        </w:rPr>
        <w:t>La información brindada debe estar respaldada por fotocopia de certificados de conclusión de obra u otros similares.</w:t>
      </w:r>
    </w:p>
    <w:p w14:paraId="446EA06D" w14:textId="77777777" w:rsidR="00630EAD" w:rsidRDefault="00630EAD" w:rsidP="00630EAD">
      <w:pPr>
        <w:contextualSpacing/>
        <w:jc w:val="both"/>
        <w:rPr>
          <w:rFonts w:ascii="Arial" w:hAnsi="Arial" w:cs="Arial"/>
          <w:sz w:val="20"/>
          <w:szCs w:val="20"/>
        </w:rPr>
      </w:pPr>
    </w:p>
    <w:p w14:paraId="630D5F05" w14:textId="77777777" w:rsidR="00630EAD" w:rsidRDefault="00630EAD" w:rsidP="00630EAD">
      <w:pPr>
        <w:numPr>
          <w:ilvl w:val="0"/>
          <w:numId w:val="39"/>
        </w:numPr>
        <w:contextualSpacing/>
        <w:jc w:val="both"/>
        <w:rPr>
          <w:rFonts w:ascii="Arial" w:hAnsi="Arial" w:cs="Arial"/>
          <w:b/>
          <w:sz w:val="20"/>
          <w:szCs w:val="20"/>
        </w:rPr>
      </w:pPr>
      <w:r w:rsidRPr="007E18FC">
        <w:rPr>
          <w:rFonts w:ascii="Arial" w:hAnsi="Arial" w:cs="Arial"/>
          <w:b/>
          <w:sz w:val="20"/>
          <w:szCs w:val="20"/>
        </w:rPr>
        <w:t>Experiencia Especifica de la Empresa</w:t>
      </w:r>
    </w:p>
    <w:p w14:paraId="13033276" w14:textId="77777777" w:rsidR="00630EAD" w:rsidRDefault="00630EAD" w:rsidP="00630EAD">
      <w:pPr>
        <w:contextualSpacing/>
        <w:jc w:val="both"/>
        <w:rPr>
          <w:rFonts w:ascii="Arial" w:hAnsi="Arial" w:cs="Arial"/>
          <w:b/>
          <w:sz w:val="20"/>
          <w:szCs w:val="20"/>
        </w:rPr>
      </w:pPr>
    </w:p>
    <w:p w14:paraId="7CB3A511" w14:textId="77777777" w:rsidR="00630EAD" w:rsidRDefault="00630EAD" w:rsidP="00630EAD">
      <w:pPr>
        <w:contextualSpacing/>
        <w:jc w:val="both"/>
        <w:rPr>
          <w:rFonts w:ascii="Arial" w:hAnsi="Arial" w:cs="Arial"/>
          <w:sz w:val="20"/>
          <w:szCs w:val="20"/>
        </w:rPr>
      </w:pPr>
      <w:r>
        <w:rPr>
          <w:rFonts w:ascii="Arial" w:hAnsi="Arial" w:cs="Arial"/>
          <w:sz w:val="20"/>
          <w:szCs w:val="20"/>
        </w:rPr>
        <w:t xml:space="preserve">La empresa deberá contar con experiencia certificada en contratos acumulados de obras Civiles (Casetas de transformación, Estaciones de Servicio, Hospitales, Viviendas, Galpones), o </w:t>
      </w:r>
      <w:r w:rsidRPr="009847E5">
        <w:rPr>
          <w:rFonts w:ascii="Arial" w:hAnsi="Arial" w:cs="Arial"/>
          <w:sz w:val="20"/>
          <w:szCs w:val="20"/>
        </w:rPr>
        <w:t>Eléctricas</w:t>
      </w:r>
      <w:r>
        <w:rPr>
          <w:rFonts w:ascii="Arial" w:hAnsi="Arial" w:cs="Arial"/>
          <w:sz w:val="20"/>
          <w:szCs w:val="20"/>
        </w:rPr>
        <w:t xml:space="preserve"> (Instalación de puestos de Transformación, Tendido de Cables, Instalaciones APE, Instalación y puesta en marcha de tableros eléctricos, instalaciones eléctrica en plantas industriales) con un monto de contratos de por lo menos 0,5 veces el valor del precio referencial de la convocatoria.</w:t>
      </w:r>
    </w:p>
    <w:p w14:paraId="12D072F7" w14:textId="77777777" w:rsidR="00630EAD" w:rsidRDefault="00630EAD" w:rsidP="00630EAD">
      <w:pPr>
        <w:contextualSpacing/>
        <w:jc w:val="both"/>
        <w:rPr>
          <w:rFonts w:ascii="Arial" w:hAnsi="Arial" w:cs="Arial"/>
          <w:sz w:val="20"/>
          <w:szCs w:val="20"/>
        </w:rPr>
      </w:pPr>
    </w:p>
    <w:p w14:paraId="61D735E2" w14:textId="77777777" w:rsidR="00630EAD" w:rsidRDefault="00630EAD" w:rsidP="00630EAD">
      <w:pPr>
        <w:contextualSpacing/>
        <w:jc w:val="both"/>
        <w:rPr>
          <w:rFonts w:ascii="Arial" w:hAnsi="Arial" w:cs="Arial"/>
          <w:sz w:val="20"/>
          <w:szCs w:val="20"/>
        </w:rPr>
      </w:pPr>
      <w:r>
        <w:rPr>
          <w:rFonts w:ascii="Arial" w:hAnsi="Arial" w:cs="Arial"/>
          <w:sz w:val="20"/>
          <w:szCs w:val="20"/>
        </w:rPr>
        <w:lastRenderedPageBreak/>
        <w:t>La información brindada debe estar respaldada por fotocopia de certificados de conclusión, contratos u otros similares.</w:t>
      </w:r>
    </w:p>
    <w:p w14:paraId="183B1C3C" w14:textId="77777777" w:rsidR="00630EAD" w:rsidRDefault="00630EAD" w:rsidP="00630EAD">
      <w:pPr>
        <w:contextualSpacing/>
        <w:jc w:val="both"/>
        <w:rPr>
          <w:rFonts w:ascii="Arial" w:hAnsi="Arial" w:cs="Arial"/>
          <w:sz w:val="20"/>
          <w:szCs w:val="20"/>
        </w:rPr>
      </w:pPr>
    </w:p>
    <w:p w14:paraId="2EB6EA50" w14:textId="77777777" w:rsidR="00630EAD" w:rsidRDefault="00630EAD" w:rsidP="00630EAD">
      <w:pPr>
        <w:contextualSpacing/>
        <w:jc w:val="both"/>
        <w:rPr>
          <w:rFonts w:ascii="Arial" w:hAnsi="Arial" w:cs="Arial"/>
          <w:sz w:val="20"/>
          <w:szCs w:val="20"/>
        </w:rPr>
      </w:pPr>
      <w:r>
        <w:rPr>
          <w:rFonts w:ascii="Arial" w:hAnsi="Arial" w:cs="Arial"/>
          <w:sz w:val="20"/>
          <w:szCs w:val="20"/>
        </w:rPr>
        <w:t>NOTA: LA DOCUMENTACION REQUERIDA COMO EXPERIENCIA GENERAL Y ESPECÍFICA DE LA EMPRESA, DEBERA ADJUNTARSE EN FOTOCOPIA SIMPLE CON LA PROPUESTA AL MOMENTO DE SU PRESENTACION.</w:t>
      </w:r>
    </w:p>
    <w:p w14:paraId="3A47C199" w14:textId="77777777" w:rsidR="00630EAD" w:rsidRDefault="00630EAD" w:rsidP="00630EAD">
      <w:pPr>
        <w:contextualSpacing/>
        <w:jc w:val="both"/>
        <w:rPr>
          <w:rFonts w:ascii="Arial" w:hAnsi="Arial" w:cs="Arial"/>
          <w:sz w:val="20"/>
          <w:szCs w:val="20"/>
        </w:rPr>
      </w:pPr>
    </w:p>
    <w:p w14:paraId="6DDAEFCF" w14:textId="77777777" w:rsidR="00630EAD" w:rsidRPr="005F004B" w:rsidRDefault="00630EAD" w:rsidP="00630EAD">
      <w:pPr>
        <w:pStyle w:val="Prrafodelista"/>
        <w:numPr>
          <w:ilvl w:val="0"/>
          <w:numId w:val="34"/>
        </w:numPr>
        <w:jc w:val="both"/>
        <w:rPr>
          <w:rFonts w:ascii="Arial" w:hAnsi="Arial" w:cs="Arial"/>
          <w:b/>
          <w:sz w:val="20"/>
          <w:szCs w:val="20"/>
        </w:rPr>
      </w:pPr>
      <w:r w:rsidRPr="005F004B">
        <w:rPr>
          <w:rFonts w:ascii="Arial" w:hAnsi="Arial" w:cs="Arial"/>
          <w:b/>
          <w:sz w:val="20"/>
          <w:szCs w:val="20"/>
        </w:rPr>
        <w:t>PROPUESTA TECNICA</w:t>
      </w:r>
    </w:p>
    <w:p w14:paraId="032EC141" w14:textId="77777777" w:rsidR="00630EAD" w:rsidRPr="005F004B" w:rsidRDefault="00630EAD" w:rsidP="00630EAD">
      <w:pPr>
        <w:contextualSpacing/>
        <w:jc w:val="both"/>
        <w:rPr>
          <w:rFonts w:ascii="Arial" w:hAnsi="Arial" w:cs="Arial"/>
          <w:sz w:val="20"/>
          <w:szCs w:val="20"/>
        </w:rPr>
      </w:pPr>
    </w:p>
    <w:p w14:paraId="33B88134" w14:textId="77777777" w:rsidR="00630EAD" w:rsidRPr="005F004B" w:rsidRDefault="00630EAD" w:rsidP="00630EAD">
      <w:pPr>
        <w:contextualSpacing/>
        <w:jc w:val="both"/>
        <w:rPr>
          <w:rFonts w:ascii="Arial" w:hAnsi="Arial" w:cs="Arial"/>
          <w:sz w:val="20"/>
          <w:szCs w:val="20"/>
        </w:rPr>
      </w:pPr>
      <w:r w:rsidRPr="005F004B">
        <w:rPr>
          <w:rFonts w:ascii="Arial" w:hAnsi="Arial" w:cs="Arial"/>
          <w:sz w:val="20"/>
          <w:szCs w:val="20"/>
        </w:rPr>
        <w:t>La propuesta técnica debe incluir:</w:t>
      </w:r>
    </w:p>
    <w:p w14:paraId="48417046" w14:textId="77777777" w:rsidR="00630EAD" w:rsidRPr="005F004B" w:rsidRDefault="00630EAD" w:rsidP="00630EAD">
      <w:pPr>
        <w:contextualSpacing/>
        <w:jc w:val="both"/>
        <w:rPr>
          <w:rFonts w:ascii="Arial" w:hAnsi="Arial" w:cs="Arial"/>
          <w:sz w:val="20"/>
          <w:szCs w:val="20"/>
        </w:rPr>
      </w:pPr>
    </w:p>
    <w:p w14:paraId="117D09BF" w14:textId="77777777" w:rsidR="00630EAD" w:rsidRPr="005F004B" w:rsidRDefault="00630EAD" w:rsidP="00630EAD">
      <w:pPr>
        <w:numPr>
          <w:ilvl w:val="0"/>
          <w:numId w:val="40"/>
        </w:numPr>
        <w:contextualSpacing/>
        <w:jc w:val="both"/>
        <w:rPr>
          <w:rFonts w:ascii="Arial" w:hAnsi="Arial" w:cs="Arial"/>
          <w:sz w:val="20"/>
          <w:szCs w:val="20"/>
        </w:rPr>
      </w:pPr>
      <w:r w:rsidRPr="005F004B">
        <w:rPr>
          <w:rFonts w:ascii="Arial" w:hAnsi="Arial" w:cs="Arial"/>
          <w:sz w:val="20"/>
          <w:szCs w:val="20"/>
        </w:rPr>
        <w:t>Un organigrama del personal que se va a emplear en la obra que contenga como mínimo el personal clave propuesto por la empresa.</w:t>
      </w:r>
    </w:p>
    <w:p w14:paraId="04EB8F79" w14:textId="77777777" w:rsidR="00630EAD" w:rsidRPr="005F004B" w:rsidRDefault="00630EAD" w:rsidP="00630EAD">
      <w:pPr>
        <w:numPr>
          <w:ilvl w:val="0"/>
          <w:numId w:val="40"/>
        </w:numPr>
        <w:contextualSpacing/>
        <w:jc w:val="both"/>
        <w:rPr>
          <w:rFonts w:ascii="Arial" w:hAnsi="Arial" w:cs="Arial"/>
          <w:sz w:val="20"/>
          <w:szCs w:val="20"/>
        </w:rPr>
      </w:pPr>
      <w:r w:rsidRPr="005F004B">
        <w:rPr>
          <w:rFonts w:ascii="Arial" w:hAnsi="Arial" w:cs="Arial"/>
          <w:sz w:val="20"/>
          <w:szCs w:val="20"/>
        </w:rPr>
        <w:t xml:space="preserve">Métodos constructivos detallando las técnicas constructivas a utilizar </w:t>
      </w:r>
    </w:p>
    <w:p w14:paraId="5BEBD971" w14:textId="77777777" w:rsidR="00630EAD" w:rsidRPr="005F004B" w:rsidRDefault="00630EAD" w:rsidP="00630EAD">
      <w:pPr>
        <w:numPr>
          <w:ilvl w:val="0"/>
          <w:numId w:val="40"/>
        </w:numPr>
        <w:contextualSpacing/>
        <w:jc w:val="both"/>
        <w:rPr>
          <w:rFonts w:ascii="Arial" w:hAnsi="Arial" w:cs="Arial"/>
          <w:sz w:val="20"/>
          <w:szCs w:val="20"/>
        </w:rPr>
      </w:pPr>
      <w:r w:rsidRPr="005F004B">
        <w:rPr>
          <w:rFonts w:ascii="Arial" w:hAnsi="Arial" w:cs="Arial"/>
          <w:sz w:val="20"/>
          <w:szCs w:val="20"/>
        </w:rPr>
        <w:t>Numero de frentes a utilizar, describiendo la forma de encarar la ejecución de la obra y el personal a utilizar por cada frente de trabajo con un mínimo de cuatro frentes.</w:t>
      </w:r>
    </w:p>
    <w:p w14:paraId="02019EA5" w14:textId="77777777" w:rsidR="00630EAD" w:rsidRPr="005F004B" w:rsidRDefault="00630EAD" w:rsidP="00630EAD">
      <w:pPr>
        <w:numPr>
          <w:ilvl w:val="0"/>
          <w:numId w:val="40"/>
        </w:numPr>
        <w:contextualSpacing/>
        <w:jc w:val="both"/>
        <w:rPr>
          <w:rFonts w:ascii="Arial" w:hAnsi="Arial" w:cs="Arial"/>
          <w:sz w:val="20"/>
          <w:szCs w:val="20"/>
        </w:rPr>
      </w:pPr>
      <w:r w:rsidRPr="005F004B">
        <w:rPr>
          <w:rFonts w:ascii="Arial" w:hAnsi="Arial" w:cs="Arial"/>
          <w:sz w:val="20"/>
          <w:szCs w:val="20"/>
        </w:rPr>
        <w:t>Un cronograma de ejecución de la obra con el tiempo máximo de finalización del proyecto.</w:t>
      </w:r>
    </w:p>
    <w:p w14:paraId="132FC436" w14:textId="77777777" w:rsidR="00630EAD" w:rsidRDefault="00630EAD" w:rsidP="00630EAD">
      <w:pPr>
        <w:contextualSpacing/>
        <w:jc w:val="both"/>
        <w:rPr>
          <w:rFonts w:ascii="Arial" w:hAnsi="Arial" w:cs="Arial"/>
          <w:sz w:val="20"/>
          <w:szCs w:val="20"/>
        </w:rPr>
      </w:pPr>
    </w:p>
    <w:p w14:paraId="2A86FBCD" w14:textId="77777777" w:rsidR="00630EAD" w:rsidRPr="00104EBA" w:rsidRDefault="00630EAD" w:rsidP="00630EAD">
      <w:pPr>
        <w:pStyle w:val="Prrafodelista"/>
        <w:numPr>
          <w:ilvl w:val="0"/>
          <w:numId w:val="34"/>
        </w:numPr>
        <w:jc w:val="both"/>
        <w:rPr>
          <w:rFonts w:ascii="Arial" w:hAnsi="Arial" w:cs="Arial"/>
          <w:b/>
          <w:sz w:val="20"/>
          <w:szCs w:val="20"/>
        </w:rPr>
      </w:pPr>
      <w:r w:rsidRPr="00104EBA">
        <w:rPr>
          <w:rFonts w:ascii="Arial" w:hAnsi="Arial" w:cs="Arial"/>
          <w:b/>
          <w:sz w:val="20"/>
          <w:szCs w:val="20"/>
        </w:rPr>
        <w:t>MÉTODO DE SELECCIÓN Y ADJUDICACIÓN</w:t>
      </w:r>
    </w:p>
    <w:p w14:paraId="1776AA16" w14:textId="77777777" w:rsidR="00630EAD" w:rsidRDefault="00630EAD" w:rsidP="00630EAD">
      <w:pPr>
        <w:rPr>
          <w:rFonts w:ascii="Arial" w:hAnsi="Arial" w:cs="Arial"/>
          <w:b/>
          <w:sz w:val="20"/>
          <w:szCs w:val="20"/>
        </w:rPr>
      </w:pPr>
    </w:p>
    <w:p w14:paraId="3E67D3D3" w14:textId="77777777" w:rsidR="00630EAD" w:rsidRDefault="00630EAD" w:rsidP="00630EAD">
      <w:pPr>
        <w:rPr>
          <w:rFonts w:ascii="Arial" w:hAnsi="Arial" w:cs="Arial"/>
          <w:sz w:val="20"/>
          <w:szCs w:val="20"/>
        </w:rPr>
      </w:pPr>
      <w:r>
        <w:rPr>
          <w:rFonts w:ascii="Arial" w:hAnsi="Arial" w:cs="Arial"/>
          <w:sz w:val="20"/>
          <w:szCs w:val="20"/>
        </w:rPr>
        <w:t>Para el presente proceso se aplicara el Método de Selección de Calidad, Propuesta Técnica y Costo. La evaluación de propuestas se realizara en dos (2) etapas:</w:t>
      </w:r>
    </w:p>
    <w:p w14:paraId="30362A95" w14:textId="77777777" w:rsidR="00630EAD" w:rsidRDefault="00630EAD" w:rsidP="00630EAD">
      <w:pPr>
        <w:rPr>
          <w:rFonts w:ascii="Arial" w:hAnsi="Arial" w:cs="Arial"/>
          <w:sz w:val="20"/>
          <w:szCs w:val="20"/>
        </w:rPr>
      </w:pPr>
    </w:p>
    <w:p w14:paraId="290C634F" w14:textId="77777777" w:rsidR="00630EAD" w:rsidRDefault="00630EAD" w:rsidP="00630EAD">
      <w:pPr>
        <w:numPr>
          <w:ilvl w:val="0"/>
          <w:numId w:val="39"/>
        </w:numPr>
        <w:rPr>
          <w:rFonts w:ascii="Arial" w:hAnsi="Arial" w:cs="Arial"/>
          <w:sz w:val="20"/>
          <w:szCs w:val="20"/>
        </w:rPr>
      </w:pPr>
      <w:r>
        <w:rPr>
          <w:rFonts w:ascii="Arial" w:hAnsi="Arial" w:cs="Arial"/>
          <w:sz w:val="20"/>
          <w:szCs w:val="20"/>
        </w:rPr>
        <w:t>Evaluación de la calidad y propuesta técnica</w:t>
      </w:r>
    </w:p>
    <w:p w14:paraId="5B4A849F" w14:textId="77777777" w:rsidR="00630EAD" w:rsidRDefault="00630EAD" w:rsidP="00630EAD">
      <w:pPr>
        <w:numPr>
          <w:ilvl w:val="0"/>
          <w:numId w:val="39"/>
        </w:numPr>
        <w:rPr>
          <w:rFonts w:ascii="Arial" w:hAnsi="Arial" w:cs="Arial"/>
          <w:sz w:val="20"/>
          <w:szCs w:val="20"/>
        </w:rPr>
      </w:pPr>
      <w:r>
        <w:rPr>
          <w:rFonts w:ascii="Arial" w:hAnsi="Arial" w:cs="Arial"/>
          <w:sz w:val="20"/>
          <w:szCs w:val="20"/>
        </w:rPr>
        <w:t>Evaluación del costo o propuesta económica</w:t>
      </w:r>
    </w:p>
    <w:p w14:paraId="54CEA712" w14:textId="77777777" w:rsidR="00630EAD" w:rsidRPr="007E18FC" w:rsidRDefault="00630EAD" w:rsidP="00630EAD">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4"/>
        <w:gridCol w:w="1782"/>
      </w:tblGrid>
      <w:tr w:rsidR="00630EAD" w:rsidRPr="00884491" w14:paraId="54289D6F" w14:textId="77777777" w:rsidTr="00EF6205">
        <w:tc>
          <w:tcPr>
            <w:tcW w:w="1242" w:type="dxa"/>
            <w:shd w:val="clear" w:color="auto" w:fill="auto"/>
          </w:tcPr>
          <w:p w14:paraId="16EC392E" w14:textId="77777777" w:rsidR="00630EAD" w:rsidRPr="00884491" w:rsidRDefault="00630EAD" w:rsidP="00EF6205">
            <w:pPr>
              <w:jc w:val="center"/>
              <w:rPr>
                <w:rFonts w:ascii="Calibri" w:hAnsi="Calibri" w:cs="Calibri"/>
                <w:b/>
                <w:sz w:val="18"/>
                <w:szCs w:val="18"/>
                <w:lang w:val="es-BO"/>
              </w:rPr>
            </w:pPr>
            <w:r w:rsidRPr="00884491">
              <w:rPr>
                <w:rFonts w:ascii="Calibri" w:hAnsi="Calibri" w:cs="Calibri"/>
                <w:b/>
                <w:sz w:val="18"/>
                <w:szCs w:val="18"/>
                <w:lang w:val="es-BO"/>
              </w:rPr>
              <w:t>FACTOR</w:t>
            </w:r>
          </w:p>
        </w:tc>
        <w:tc>
          <w:tcPr>
            <w:tcW w:w="5954" w:type="dxa"/>
            <w:shd w:val="clear" w:color="auto" w:fill="auto"/>
          </w:tcPr>
          <w:p w14:paraId="7F5A52CE" w14:textId="77777777" w:rsidR="00630EAD" w:rsidRPr="00884491" w:rsidRDefault="00630EAD" w:rsidP="00EF6205">
            <w:pPr>
              <w:jc w:val="center"/>
              <w:rPr>
                <w:rFonts w:ascii="Calibri" w:hAnsi="Calibri" w:cs="Calibri"/>
                <w:b/>
                <w:sz w:val="18"/>
                <w:szCs w:val="18"/>
                <w:lang w:val="es-BO"/>
              </w:rPr>
            </w:pPr>
            <w:r w:rsidRPr="00884491">
              <w:rPr>
                <w:rFonts w:ascii="Calibri" w:hAnsi="Calibri" w:cs="Calibri"/>
                <w:b/>
                <w:sz w:val="18"/>
                <w:szCs w:val="18"/>
                <w:lang w:val="es-BO"/>
              </w:rPr>
              <w:t>DESCRIPCION</w:t>
            </w:r>
          </w:p>
        </w:tc>
        <w:tc>
          <w:tcPr>
            <w:tcW w:w="1782" w:type="dxa"/>
            <w:shd w:val="clear" w:color="auto" w:fill="auto"/>
          </w:tcPr>
          <w:p w14:paraId="47279269" w14:textId="77777777" w:rsidR="00630EAD" w:rsidRPr="00884491" w:rsidRDefault="00630EAD" w:rsidP="00EF6205">
            <w:pPr>
              <w:jc w:val="center"/>
              <w:rPr>
                <w:rFonts w:ascii="Calibri" w:hAnsi="Calibri" w:cs="Calibri"/>
                <w:b/>
                <w:sz w:val="18"/>
                <w:szCs w:val="18"/>
                <w:lang w:val="es-BO"/>
              </w:rPr>
            </w:pPr>
            <w:r w:rsidRPr="00884491">
              <w:rPr>
                <w:rFonts w:ascii="Calibri" w:hAnsi="Calibri" w:cs="Calibri"/>
                <w:b/>
                <w:sz w:val="18"/>
                <w:szCs w:val="18"/>
                <w:lang w:val="es-BO"/>
              </w:rPr>
              <w:t>PUNTAJE</w:t>
            </w:r>
          </w:p>
        </w:tc>
      </w:tr>
      <w:tr w:rsidR="00630EAD" w:rsidRPr="00884491" w14:paraId="6A00B4E2" w14:textId="77777777" w:rsidTr="00EF6205">
        <w:tc>
          <w:tcPr>
            <w:tcW w:w="1242" w:type="dxa"/>
            <w:shd w:val="clear" w:color="auto" w:fill="auto"/>
          </w:tcPr>
          <w:p w14:paraId="352C9C9E" w14:textId="77777777" w:rsidR="00630EAD" w:rsidRPr="00884491" w:rsidRDefault="00630EAD" w:rsidP="00EF6205">
            <w:pPr>
              <w:jc w:val="center"/>
              <w:rPr>
                <w:rFonts w:ascii="Calibri" w:hAnsi="Calibri" w:cs="Calibri"/>
                <w:sz w:val="18"/>
                <w:szCs w:val="18"/>
                <w:lang w:val="es-BO"/>
              </w:rPr>
            </w:pPr>
            <w:r w:rsidRPr="00884491">
              <w:rPr>
                <w:rFonts w:ascii="Calibri" w:hAnsi="Calibri" w:cs="Calibri"/>
                <w:sz w:val="18"/>
                <w:szCs w:val="18"/>
                <w:lang w:val="es-BO"/>
              </w:rPr>
              <w:t>A</w:t>
            </w:r>
          </w:p>
        </w:tc>
        <w:tc>
          <w:tcPr>
            <w:tcW w:w="5954" w:type="dxa"/>
            <w:shd w:val="clear" w:color="auto" w:fill="auto"/>
          </w:tcPr>
          <w:p w14:paraId="0B812574"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EXPERIENCIA DE LA EMPRESA</w:t>
            </w:r>
          </w:p>
        </w:tc>
        <w:tc>
          <w:tcPr>
            <w:tcW w:w="1782" w:type="dxa"/>
            <w:shd w:val="clear" w:color="auto" w:fill="auto"/>
          </w:tcPr>
          <w:p w14:paraId="748694A0"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 xml:space="preserve">A = 30 Puntos </w:t>
            </w:r>
          </w:p>
        </w:tc>
      </w:tr>
      <w:tr w:rsidR="00630EAD" w:rsidRPr="00884491" w14:paraId="0C25CD10" w14:textId="77777777" w:rsidTr="00EF6205">
        <w:tc>
          <w:tcPr>
            <w:tcW w:w="1242" w:type="dxa"/>
            <w:shd w:val="clear" w:color="auto" w:fill="auto"/>
          </w:tcPr>
          <w:p w14:paraId="38283E8F" w14:textId="77777777" w:rsidR="00630EAD" w:rsidRPr="00884491" w:rsidRDefault="00630EAD" w:rsidP="00EF6205">
            <w:pPr>
              <w:jc w:val="center"/>
              <w:rPr>
                <w:rFonts w:ascii="Calibri" w:hAnsi="Calibri" w:cs="Calibri"/>
                <w:sz w:val="18"/>
                <w:szCs w:val="18"/>
                <w:lang w:val="es-BO"/>
              </w:rPr>
            </w:pPr>
            <w:r w:rsidRPr="00884491">
              <w:rPr>
                <w:rFonts w:ascii="Calibri" w:hAnsi="Calibri" w:cs="Calibri"/>
                <w:sz w:val="18"/>
                <w:szCs w:val="18"/>
                <w:lang w:val="es-BO"/>
              </w:rPr>
              <w:t>B</w:t>
            </w:r>
          </w:p>
        </w:tc>
        <w:tc>
          <w:tcPr>
            <w:tcW w:w="5954" w:type="dxa"/>
            <w:shd w:val="clear" w:color="auto" w:fill="auto"/>
          </w:tcPr>
          <w:p w14:paraId="7AF4C279"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 xml:space="preserve">CONDICIONES ADICIONALES </w:t>
            </w:r>
          </w:p>
        </w:tc>
        <w:tc>
          <w:tcPr>
            <w:tcW w:w="1782" w:type="dxa"/>
            <w:shd w:val="clear" w:color="auto" w:fill="auto"/>
          </w:tcPr>
          <w:p w14:paraId="1AD58396"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B = 40</w:t>
            </w:r>
          </w:p>
        </w:tc>
      </w:tr>
      <w:tr w:rsidR="00630EAD" w:rsidRPr="00884491" w14:paraId="6444C104" w14:textId="77777777" w:rsidTr="00EF6205">
        <w:tc>
          <w:tcPr>
            <w:tcW w:w="1242" w:type="dxa"/>
            <w:shd w:val="clear" w:color="auto" w:fill="auto"/>
          </w:tcPr>
          <w:p w14:paraId="2138A1CD" w14:textId="77777777" w:rsidR="00630EAD" w:rsidRPr="00884491" w:rsidRDefault="00630EAD" w:rsidP="00EF6205">
            <w:pPr>
              <w:jc w:val="center"/>
              <w:rPr>
                <w:rFonts w:ascii="Calibri" w:hAnsi="Calibri" w:cs="Calibri"/>
                <w:sz w:val="18"/>
                <w:szCs w:val="18"/>
                <w:lang w:val="es-BO"/>
              </w:rPr>
            </w:pPr>
            <w:r w:rsidRPr="00884491">
              <w:rPr>
                <w:rFonts w:ascii="Calibri" w:hAnsi="Calibri" w:cs="Calibri"/>
                <w:sz w:val="18"/>
                <w:szCs w:val="18"/>
                <w:lang w:val="es-BO"/>
              </w:rPr>
              <w:t>C</w:t>
            </w:r>
          </w:p>
        </w:tc>
        <w:tc>
          <w:tcPr>
            <w:tcW w:w="5954" w:type="dxa"/>
            <w:shd w:val="clear" w:color="auto" w:fill="auto"/>
          </w:tcPr>
          <w:p w14:paraId="14A3F7CA"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TOTAL PUNTAJE EVALUACION DE CALIDAD Y PROPUESTA TECNICA</w:t>
            </w:r>
          </w:p>
        </w:tc>
        <w:tc>
          <w:tcPr>
            <w:tcW w:w="1782" w:type="dxa"/>
            <w:shd w:val="clear" w:color="auto" w:fill="auto"/>
          </w:tcPr>
          <w:p w14:paraId="7165AA57"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C = A+B = 70</w:t>
            </w:r>
          </w:p>
        </w:tc>
      </w:tr>
      <w:tr w:rsidR="00630EAD" w:rsidRPr="00884491" w14:paraId="3CB226D6" w14:textId="77777777" w:rsidTr="00EF6205">
        <w:tc>
          <w:tcPr>
            <w:tcW w:w="1242" w:type="dxa"/>
            <w:shd w:val="clear" w:color="auto" w:fill="auto"/>
          </w:tcPr>
          <w:p w14:paraId="3CADA892" w14:textId="77777777" w:rsidR="00630EAD" w:rsidRPr="00884491" w:rsidRDefault="00630EAD" w:rsidP="00EF6205">
            <w:pPr>
              <w:jc w:val="center"/>
              <w:rPr>
                <w:rFonts w:ascii="Calibri" w:hAnsi="Calibri" w:cs="Calibri"/>
                <w:sz w:val="18"/>
                <w:szCs w:val="18"/>
                <w:lang w:val="es-BO"/>
              </w:rPr>
            </w:pPr>
            <w:r w:rsidRPr="00884491">
              <w:rPr>
                <w:rFonts w:ascii="Calibri" w:hAnsi="Calibri" w:cs="Calibri"/>
                <w:sz w:val="18"/>
                <w:szCs w:val="18"/>
                <w:lang w:val="es-BO"/>
              </w:rPr>
              <w:t>D</w:t>
            </w:r>
          </w:p>
        </w:tc>
        <w:tc>
          <w:tcPr>
            <w:tcW w:w="5954" w:type="dxa"/>
            <w:shd w:val="clear" w:color="auto" w:fill="auto"/>
          </w:tcPr>
          <w:p w14:paraId="6D28B504"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TOTAL PUNTAJE POR EVALUACION PROPUESTA ECONOMICA</w:t>
            </w:r>
          </w:p>
        </w:tc>
        <w:tc>
          <w:tcPr>
            <w:tcW w:w="1782" w:type="dxa"/>
            <w:shd w:val="clear" w:color="auto" w:fill="auto"/>
          </w:tcPr>
          <w:p w14:paraId="4DB53B56"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D = 30</w:t>
            </w:r>
          </w:p>
        </w:tc>
      </w:tr>
      <w:tr w:rsidR="00630EAD" w:rsidRPr="00884491" w14:paraId="12ABDB04" w14:textId="77777777" w:rsidTr="00EF6205">
        <w:tc>
          <w:tcPr>
            <w:tcW w:w="1242" w:type="dxa"/>
            <w:shd w:val="clear" w:color="auto" w:fill="auto"/>
          </w:tcPr>
          <w:p w14:paraId="1988BC5B" w14:textId="77777777" w:rsidR="00630EAD" w:rsidRPr="00884491" w:rsidRDefault="00630EAD" w:rsidP="00EF6205">
            <w:pPr>
              <w:jc w:val="center"/>
              <w:rPr>
                <w:rFonts w:ascii="Calibri" w:hAnsi="Calibri" w:cs="Calibri"/>
                <w:sz w:val="18"/>
                <w:szCs w:val="18"/>
                <w:lang w:val="es-BO"/>
              </w:rPr>
            </w:pPr>
            <w:r w:rsidRPr="00884491">
              <w:rPr>
                <w:rFonts w:ascii="Calibri" w:hAnsi="Calibri" w:cs="Calibri"/>
                <w:sz w:val="18"/>
                <w:szCs w:val="18"/>
                <w:lang w:val="es-BO"/>
              </w:rPr>
              <w:t>E</w:t>
            </w:r>
          </w:p>
        </w:tc>
        <w:tc>
          <w:tcPr>
            <w:tcW w:w="5954" w:type="dxa"/>
            <w:shd w:val="clear" w:color="auto" w:fill="auto"/>
          </w:tcPr>
          <w:p w14:paraId="2DAEB604"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 xml:space="preserve">TOTAL PUNTAJE CALIDAD PROPUESTA TECNICA Y COSTO </w:t>
            </w:r>
          </w:p>
        </w:tc>
        <w:tc>
          <w:tcPr>
            <w:tcW w:w="1782" w:type="dxa"/>
            <w:shd w:val="clear" w:color="auto" w:fill="auto"/>
          </w:tcPr>
          <w:p w14:paraId="228991D2" w14:textId="77777777" w:rsidR="00630EAD" w:rsidRPr="00884491" w:rsidRDefault="00630EAD" w:rsidP="00EF6205">
            <w:pPr>
              <w:rPr>
                <w:rFonts w:ascii="Calibri" w:hAnsi="Calibri" w:cs="Calibri"/>
                <w:sz w:val="18"/>
                <w:szCs w:val="18"/>
                <w:lang w:val="es-BO"/>
              </w:rPr>
            </w:pPr>
            <w:r w:rsidRPr="00884491">
              <w:rPr>
                <w:rFonts w:ascii="Calibri" w:hAnsi="Calibri" w:cs="Calibri"/>
                <w:sz w:val="18"/>
                <w:szCs w:val="18"/>
                <w:lang w:val="es-BO"/>
              </w:rPr>
              <w:t>E = C+D = 100</w:t>
            </w:r>
          </w:p>
        </w:tc>
      </w:tr>
    </w:tbl>
    <w:p w14:paraId="65FDE4FE" w14:textId="77777777" w:rsidR="00630EAD" w:rsidRPr="004B7C23" w:rsidRDefault="00630EAD" w:rsidP="00630EAD">
      <w:pPr>
        <w:rPr>
          <w:rFonts w:ascii="Calibri" w:hAnsi="Calibri" w:cs="Calibri"/>
          <w:b/>
          <w:sz w:val="18"/>
          <w:szCs w:val="18"/>
          <w:highlight w:val="yellow"/>
          <w:lang w:val="es-BO"/>
        </w:rPr>
      </w:pPr>
    </w:p>
    <w:p w14:paraId="58FCF805" w14:textId="77777777" w:rsidR="00630EAD" w:rsidRDefault="00630EAD" w:rsidP="00630EAD">
      <w:pPr>
        <w:pStyle w:val="Prrafodelista1"/>
        <w:jc w:val="both"/>
        <w:rPr>
          <w:rFonts w:ascii="Verdana" w:hAnsi="Verdana"/>
          <w:color w:val="000000"/>
          <w:sz w:val="10"/>
          <w:szCs w:val="10"/>
          <w:lang w:val="es-ES"/>
        </w:rPr>
      </w:pPr>
    </w:p>
    <w:tbl>
      <w:tblPr>
        <w:tblW w:w="5058" w:type="pct"/>
        <w:jc w:val="center"/>
        <w:tblCellMar>
          <w:left w:w="0" w:type="dxa"/>
          <w:right w:w="0" w:type="dxa"/>
        </w:tblCellMar>
        <w:tblLook w:val="04A0" w:firstRow="1" w:lastRow="0" w:firstColumn="1" w:lastColumn="0" w:noHBand="0" w:noVBand="1"/>
      </w:tblPr>
      <w:tblGrid>
        <w:gridCol w:w="4284"/>
        <w:gridCol w:w="313"/>
        <w:gridCol w:w="277"/>
        <w:gridCol w:w="3603"/>
        <w:gridCol w:w="507"/>
      </w:tblGrid>
      <w:tr w:rsidR="00630EAD" w14:paraId="1E0D457F" w14:textId="77777777" w:rsidTr="00EF6205">
        <w:trPr>
          <w:jc w:val="center"/>
        </w:trPr>
        <w:tc>
          <w:tcPr>
            <w:tcW w:w="5000" w:type="pct"/>
            <w:gridSpan w:val="5"/>
            <w:tcBorders>
              <w:top w:val="single" w:sz="12" w:space="0" w:color="auto"/>
              <w:left w:val="single" w:sz="12" w:space="0" w:color="auto"/>
              <w:bottom w:val="single" w:sz="8" w:space="0" w:color="auto"/>
              <w:right w:val="single" w:sz="12" w:space="0" w:color="auto"/>
            </w:tcBorders>
            <w:shd w:val="clear" w:color="auto" w:fill="B3B3B3"/>
            <w:tcMar>
              <w:top w:w="0" w:type="dxa"/>
              <w:left w:w="28" w:type="dxa"/>
              <w:bottom w:w="0" w:type="dxa"/>
              <w:right w:w="28" w:type="dxa"/>
            </w:tcMar>
            <w:vAlign w:val="center"/>
            <w:hideMark/>
          </w:tcPr>
          <w:p w14:paraId="7BC3B540" w14:textId="77777777" w:rsidR="00630EAD" w:rsidRDefault="00630EAD" w:rsidP="00EF6205">
            <w:pPr>
              <w:rPr>
                <w:rFonts w:ascii="Verdana" w:hAnsi="Verdana"/>
                <w:b/>
                <w:bCs/>
                <w:sz w:val="18"/>
                <w:szCs w:val="18"/>
                <w:lang w:eastAsia="en-US"/>
              </w:rPr>
            </w:pPr>
            <w:r>
              <w:rPr>
                <w:rFonts w:ascii="Verdana" w:hAnsi="Verdana"/>
                <w:b/>
                <w:bCs/>
                <w:sz w:val="18"/>
                <w:szCs w:val="18"/>
              </w:rPr>
              <w:t>EVALUACIÓN DE LA CALIDAD Y PROPUESTA TÉCNICA</w:t>
            </w:r>
          </w:p>
        </w:tc>
      </w:tr>
      <w:tr w:rsidR="00630EAD" w14:paraId="6C426B95" w14:textId="77777777" w:rsidTr="00EF6205">
        <w:trPr>
          <w:jc w:val="center"/>
        </w:trPr>
        <w:tc>
          <w:tcPr>
            <w:tcW w:w="2385" w:type="pct"/>
            <w:tcBorders>
              <w:top w:val="nil"/>
              <w:left w:val="single" w:sz="12" w:space="0" w:color="auto"/>
              <w:bottom w:val="nil"/>
              <w:right w:val="nil"/>
            </w:tcBorders>
            <w:vAlign w:val="center"/>
          </w:tcPr>
          <w:p w14:paraId="7E2FECAE" w14:textId="77777777" w:rsidR="00630EAD" w:rsidRDefault="00630EAD" w:rsidP="00EF6205">
            <w:pPr>
              <w:jc w:val="right"/>
              <w:rPr>
                <w:rFonts w:ascii="Verdana" w:hAnsi="Verdana"/>
                <w:b/>
                <w:bCs/>
                <w:sz w:val="6"/>
                <w:szCs w:val="6"/>
                <w:lang w:eastAsia="en-US"/>
              </w:rPr>
            </w:pPr>
          </w:p>
        </w:tc>
        <w:tc>
          <w:tcPr>
            <w:tcW w:w="174" w:type="pct"/>
            <w:tcMar>
              <w:top w:w="0" w:type="dxa"/>
              <w:left w:w="28" w:type="dxa"/>
              <w:bottom w:w="0" w:type="dxa"/>
              <w:right w:w="28" w:type="dxa"/>
            </w:tcMar>
            <w:vAlign w:val="center"/>
          </w:tcPr>
          <w:p w14:paraId="0F97BD5C" w14:textId="77777777" w:rsidR="00630EAD" w:rsidRDefault="00630EAD" w:rsidP="00EF6205">
            <w:pPr>
              <w:jc w:val="center"/>
              <w:rPr>
                <w:rFonts w:ascii="Verdana" w:hAnsi="Verdana"/>
                <w:b/>
                <w:bCs/>
                <w:sz w:val="6"/>
                <w:szCs w:val="6"/>
                <w:lang w:eastAsia="en-US"/>
              </w:rPr>
            </w:pPr>
          </w:p>
        </w:tc>
        <w:tc>
          <w:tcPr>
            <w:tcW w:w="154" w:type="pct"/>
            <w:tcMar>
              <w:top w:w="0" w:type="dxa"/>
              <w:left w:w="28" w:type="dxa"/>
              <w:bottom w:w="0" w:type="dxa"/>
              <w:right w:w="28" w:type="dxa"/>
            </w:tcMar>
            <w:vAlign w:val="center"/>
          </w:tcPr>
          <w:p w14:paraId="4B48267F" w14:textId="77777777" w:rsidR="00630EAD" w:rsidRDefault="00630EAD" w:rsidP="00EF6205">
            <w:pPr>
              <w:rPr>
                <w:rFonts w:ascii="Verdana" w:hAnsi="Verdana"/>
                <w:sz w:val="6"/>
                <w:szCs w:val="6"/>
                <w:lang w:eastAsia="en-US"/>
              </w:rPr>
            </w:pPr>
          </w:p>
        </w:tc>
        <w:tc>
          <w:tcPr>
            <w:tcW w:w="2287" w:type="pct"/>
            <w:gridSpan w:val="2"/>
            <w:tcBorders>
              <w:top w:val="nil"/>
              <w:left w:val="nil"/>
              <w:bottom w:val="nil"/>
              <w:right w:val="single" w:sz="12" w:space="0" w:color="auto"/>
            </w:tcBorders>
            <w:tcMar>
              <w:top w:w="0" w:type="dxa"/>
              <w:left w:w="28" w:type="dxa"/>
              <w:bottom w:w="0" w:type="dxa"/>
              <w:right w:w="28" w:type="dxa"/>
            </w:tcMar>
            <w:vAlign w:val="center"/>
          </w:tcPr>
          <w:p w14:paraId="29F9B932" w14:textId="77777777" w:rsidR="00630EAD" w:rsidRDefault="00630EAD" w:rsidP="00EF6205">
            <w:pPr>
              <w:rPr>
                <w:rFonts w:ascii="Verdana" w:hAnsi="Verdana"/>
                <w:sz w:val="6"/>
                <w:szCs w:val="6"/>
                <w:lang w:eastAsia="en-US"/>
              </w:rPr>
            </w:pPr>
          </w:p>
        </w:tc>
      </w:tr>
      <w:tr w:rsidR="00630EAD" w14:paraId="7044B866" w14:textId="77777777" w:rsidTr="00EF6205">
        <w:trPr>
          <w:jc w:val="center"/>
        </w:trPr>
        <w:tc>
          <w:tcPr>
            <w:tcW w:w="2385" w:type="pct"/>
            <w:tcBorders>
              <w:top w:val="nil"/>
              <w:left w:val="single" w:sz="12" w:space="0" w:color="auto"/>
              <w:bottom w:val="nil"/>
              <w:right w:val="nil"/>
            </w:tcBorders>
            <w:tcMar>
              <w:top w:w="0" w:type="dxa"/>
              <w:left w:w="0" w:type="dxa"/>
              <w:bottom w:w="0" w:type="dxa"/>
              <w:right w:w="85" w:type="dxa"/>
            </w:tcMar>
            <w:vAlign w:val="center"/>
            <w:hideMark/>
          </w:tcPr>
          <w:p w14:paraId="4B262AB7" w14:textId="77777777" w:rsidR="00630EAD" w:rsidRDefault="00630EAD" w:rsidP="00EF6205">
            <w:pPr>
              <w:jc w:val="right"/>
              <w:rPr>
                <w:rFonts w:ascii="Verdana" w:hAnsi="Verdana"/>
                <w:b/>
                <w:bCs/>
                <w:sz w:val="18"/>
                <w:szCs w:val="18"/>
                <w:lang w:eastAsia="en-US"/>
              </w:rPr>
            </w:pPr>
            <w:r>
              <w:rPr>
                <w:rFonts w:ascii="Verdana" w:hAnsi="Verdana"/>
                <w:b/>
                <w:bCs/>
                <w:sz w:val="18"/>
                <w:szCs w:val="18"/>
              </w:rPr>
              <w:t>Identificación del proponente</w:t>
            </w:r>
          </w:p>
        </w:tc>
        <w:tc>
          <w:tcPr>
            <w:tcW w:w="174" w:type="pct"/>
            <w:tcMar>
              <w:top w:w="0" w:type="dxa"/>
              <w:left w:w="28" w:type="dxa"/>
              <w:bottom w:w="0" w:type="dxa"/>
              <w:right w:w="28" w:type="dxa"/>
            </w:tcMar>
            <w:vAlign w:val="center"/>
            <w:hideMark/>
          </w:tcPr>
          <w:p w14:paraId="1241846D" w14:textId="77777777" w:rsidR="00630EAD" w:rsidRDefault="00630EAD" w:rsidP="00EF6205">
            <w:pPr>
              <w:jc w:val="center"/>
              <w:rPr>
                <w:rFonts w:ascii="Verdana" w:hAnsi="Verdana"/>
                <w:b/>
                <w:bCs/>
                <w:sz w:val="18"/>
                <w:szCs w:val="18"/>
                <w:lang w:eastAsia="en-US"/>
              </w:rPr>
            </w:pPr>
            <w:r>
              <w:rPr>
                <w:rFonts w:ascii="Verdana" w:hAnsi="Verdana"/>
                <w:b/>
                <w:bCs/>
                <w:sz w:val="18"/>
                <w:szCs w:val="18"/>
              </w:rPr>
              <w:t>:</w:t>
            </w:r>
          </w:p>
        </w:tc>
        <w:tc>
          <w:tcPr>
            <w:tcW w:w="154" w:type="pct"/>
            <w:tcBorders>
              <w:top w:val="nil"/>
              <w:left w:val="nil"/>
              <w:bottom w:val="nil"/>
              <w:right w:val="single" w:sz="8" w:space="0" w:color="auto"/>
            </w:tcBorders>
            <w:tcMar>
              <w:top w:w="0" w:type="dxa"/>
              <w:left w:w="28" w:type="dxa"/>
              <w:bottom w:w="0" w:type="dxa"/>
              <w:right w:w="28" w:type="dxa"/>
            </w:tcMar>
            <w:vAlign w:val="center"/>
          </w:tcPr>
          <w:p w14:paraId="76820A2F" w14:textId="77777777" w:rsidR="00630EAD" w:rsidRDefault="00630EAD" w:rsidP="00EF6205">
            <w:pPr>
              <w:rPr>
                <w:rFonts w:ascii="Verdana" w:hAnsi="Verdana"/>
                <w:sz w:val="18"/>
                <w:szCs w:val="18"/>
                <w:lang w:eastAsia="en-US"/>
              </w:rPr>
            </w:pPr>
          </w:p>
        </w:tc>
        <w:tc>
          <w:tcPr>
            <w:tcW w:w="2005" w:type="pct"/>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14:paraId="75CD9CF0" w14:textId="77777777" w:rsidR="00630EAD" w:rsidRDefault="00630EAD" w:rsidP="00EF6205">
            <w:pPr>
              <w:rPr>
                <w:rFonts w:ascii="Verdana" w:hAnsi="Verdana"/>
                <w:sz w:val="18"/>
                <w:szCs w:val="18"/>
                <w:lang w:eastAsia="en-US"/>
              </w:rPr>
            </w:pPr>
          </w:p>
        </w:tc>
        <w:tc>
          <w:tcPr>
            <w:tcW w:w="281" w:type="pct"/>
            <w:tcBorders>
              <w:top w:val="nil"/>
              <w:left w:val="nil"/>
              <w:bottom w:val="nil"/>
              <w:right w:val="single" w:sz="12" w:space="0" w:color="auto"/>
            </w:tcBorders>
            <w:tcMar>
              <w:top w:w="0" w:type="dxa"/>
              <w:left w:w="28" w:type="dxa"/>
              <w:bottom w:w="0" w:type="dxa"/>
              <w:right w:w="28" w:type="dxa"/>
            </w:tcMar>
            <w:vAlign w:val="center"/>
          </w:tcPr>
          <w:p w14:paraId="6C0AAABB" w14:textId="77777777" w:rsidR="00630EAD" w:rsidRDefault="00630EAD" w:rsidP="00EF6205">
            <w:pPr>
              <w:rPr>
                <w:rFonts w:ascii="Verdana" w:hAnsi="Verdana"/>
                <w:sz w:val="18"/>
                <w:szCs w:val="18"/>
                <w:lang w:eastAsia="en-US"/>
              </w:rPr>
            </w:pPr>
          </w:p>
        </w:tc>
      </w:tr>
      <w:tr w:rsidR="00630EAD" w14:paraId="3B577D81" w14:textId="77777777" w:rsidTr="00EF6205">
        <w:trPr>
          <w:trHeight w:val="110"/>
          <w:jc w:val="center"/>
        </w:trPr>
        <w:tc>
          <w:tcPr>
            <w:tcW w:w="2385" w:type="pct"/>
            <w:tcBorders>
              <w:top w:val="nil"/>
              <w:left w:val="single" w:sz="12" w:space="0" w:color="auto"/>
              <w:bottom w:val="single" w:sz="12" w:space="0" w:color="auto"/>
              <w:right w:val="nil"/>
            </w:tcBorders>
            <w:tcMar>
              <w:top w:w="0" w:type="dxa"/>
              <w:left w:w="0" w:type="dxa"/>
              <w:bottom w:w="0" w:type="dxa"/>
              <w:right w:w="85" w:type="dxa"/>
            </w:tcMar>
            <w:vAlign w:val="center"/>
          </w:tcPr>
          <w:p w14:paraId="1763139F" w14:textId="77777777" w:rsidR="00630EAD" w:rsidRDefault="00630EAD" w:rsidP="00EF6205">
            <w:pPr>
              <w:jc w:val="right"/>
              <w:rPr>
                <w:rFonts w:ascii="Verdana" w:hAnsi="Verdana"/>
                <w:b/>
                <w:bCs/>
                <w:sz w:val="6"/>
                <w:szCs w:val="6"/>
                <w:lang w:eastAsia="en-US"/>
              </w:rPr>
            </w:pPr>
          </w:p>
        </w:tc>
        <w:tc>
          <w:tcPr>
            <w:tcW w:w="174" w:type="pct"/>
            <w:tcBorders>
              <w:top w:val="nil"/>
              <w:left w:val="nil"/>
              <w:bottom w:val="single" w:sz="12" w:space="0" w:color="auto"/>
              <w:right w:val="nil"/>
            </w:tcBorders>
            <w:tcMar>
              <w:top w:w="0" w:type="dxa"/>
              <w:left w:w="28" w:type="dxa"/>
              <w:bottom w:w="0" w:type="dxa"/>
              <w:right w:w="28" w:type="dxa"/>
            </w:tcMar>
            <w:vAlign w:val="center"/>
          </w:tcPr>
          <w:p w14:paraId="4EF48A43" w14:textId="77777777" w:rsidR="00630EAD" w:rsidRDefault="00630EAD" w:rsidP="00EF6205">
            <w:pPr>
              <w:jc w:val="center"/>
              <w:rPr>
                <w:rFonts w:ascii="Verdana" w:hAnsi="Verdana"/>
                <w:b/>
                <w:bCs/>
                <w:sz w:val="6"/>
                <w:szCs w:val="6"/>
                <w:lang w:eastAsia="en-US"/>
              </w:rPr>
            </w:pPr>
          </w:p>
        </w:tc>
        <w:tc>
          <w:tcPr>
            <w:tcW w:w="154" w:type="pct"/>
            <w:tcBorders>
              <w:top w:val="nil"/>
              <w:left w:val="nil"/>
              <w:bottom w:val="single" w:sz="12" w:space="0" w:color="auto"/>
              <w:right w:val="nil"/>
            </w:tcBorders>
            <w:tcMar>
              <w:top w:w="0" w:type="dxa"/>
              <w:left w:w="28" w:type="dxa"/>
              <w:bottom w:w="0" w:type="dxa"/>
              <w:right w:w="28" w:type="dxa"/>
            </w:tcMar>
            <w:vAlign w:val="center"/>
          </w:tcPr>
          <w:p w14:paraId="1668FB78" w14:textId="77777777" w:rsidR="00630EAD" w:rsidRDefault="00630EAD" w:rsidP="00EF6205">
            <w:pPr>
              <w:rPr>
                <w:rFonts w:ascii="Verdana" w:hAnsi="Verdana"/>
                <w:sz w:val="6"/>
                <w:szCs w:val="6"/>
                <w:lang w:eastAsia="en-US"/>
              </w:rPr>
            </w:pPr>
          </w:p>
        </w:tc>
        <w:tc>
          <w:tcPr>
            <w:tcW w:w="2005" w:type="pct"/>
            <w:tcBorders>
              <w:top w:val="nil"/>
              <w:left w:val="nil"/>
              <w:bottom w:val="single" w:sz="12" w:space="0" w:color="auto"/>
              <w:right w:val="nil"/>
            </w:tcBorders>
            <w:tcMar>
              <w:top w:w="0" w:type="dxa"/>
              <w:left w:w="28" w:type="dxa"/>
              <w:bottom w:w="0" w:type="dxa"/>
              <w:right w:w="28" w:type="dxa"/>
            </w:tcMar>
            <w:vAlign w:val="center"/>
          </w:tcPr>
          <w:p w14:paraId="5483D6E0" w14:textId="77777777" w:rsidR="00630EAD" w:rsidRDefault="00630EAD" w:rsidP="00EF6205">
            <w:pPr>
              <w:rPr>
                <w:rFonts w:ascii="Verdana" w:hAnsi="Verdana"/>
                <w:sz w:val="6"/>
                <w:szCs w:val="6"/>
                <w:lang w:eastAsia="en-US"/>
              </w:rPr>
            </w:pPr>
          </w:p>
        </w:tc>
        <w:tc>
          <w:tcPr>
            <w:tcW w:w="281" w:type="pct"/>
            <w:tcBorders>
              <w:top w:val="nil"/>
              <w:left w:val="nil"/>
              <w:bottom w:val="single" w:sz="12" w:space="0" w:color="auto"/>
              <w:right w:val="single" w:sz="12" w:space="0" w:color="auto"/>
            </w:tcBorders>
            <w:tcMar>
              <w:top w:w="0" w:type="dxa"/>
              <w:left w:w="28" w:type="dxa"/>
              <w:bottom w:w="0" w:type="dxa"/>
              <w:right w:w="28" w:type="dxa"/>
            </w:tcMar>
            <w:vAlign w:val="center"/>
          </w:tcPr>
          <w:p w14:paraId="60D736A0" w14:textId="77777777" w:rsidR="00630EAD" w:rsidRDefault="00630EAD" w:rsidP="00EF6205">
            <w:pPr>
              <w:rPr>
                <w:rFonts w:ascii="Verdana" w:hAnsi="Verdana"/>
                <w:sz w:val="6"/>
                <w:szCs w:val="6"/>
                <w:lang w:eastAsia="en-US"/>
              </w:rPr>
            </w:pPr>
          </w:p>
        </w:tc>
      </w:tr>
    </w:tbl>
    <w:p w14:paraId="26768E7D" w14:textId="77777777" w:rsidR="00630EAD" w:rsidRDefault="00630EAD" w:rsidP="00630EAD">
      <w:pPr>
        <w:rPr>
          <w:rFonts w:ascii="Verdana" w:hAnsi="Verdana"/>
          <w:sz w:val="10"/>
          <w:szCs w:val="10"/>
          <w:lang w:eastAsia="en-US"/>
        </w:rPr>
      </w:pPr>
    </w:p>
    <w:tbl>
      <w:tblPr>
        <w:tblW w:w="5028" w:type="pct"/>
        <w:jc w:val="center"/>
        <w:tblCellMar>
          <w:left w:w="0" w:type="dxa"/>
          <w:right w:w="0" w:type="dxa"/>
        </w:tblCellMar>
        <w:tblLook w:val="04A0" w:firstRow="1" w:lastRow="0" w:firstColumn="1" w:lastColumn="0" w:noHBand="0" w:noVBand="1"/>
      </w:tblPr>
      <w:tblGrid>
        <w:gridCol w:w="3726"/>
        <w:gridCol w:w="467"/>
        <w:gridCol w:w="1122"/>
        <w:gridCol w:w="1992"/>
        <w:gridCol w:w="562"/>
        <w:gridCol w:w="7"/>
        <w:gridCol w:w="140"/>
        <w:gridCol w:w="754"/>
        <w:gridCol w:w="117"/>
      </w:tblGrid>
      <w:tr w:rsidR="00630EAD" w14:paraId="4E68ACA6" w14:textId="77777777" w:rsidTr="00EF6205">
        <w:trPr>
          <w:jc w:val="center"/>
        </w:trPr>
        <w:tc>
          <w:tcPr>
            <w:tcW w:w="5000" w:type="pct"/>
            <w:gridSpan w:val="9"/>
            <w:tcBorders>
              <w:top w:val="single" w:sz="12" w:space="0" w:color="auto"/>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2D4515F9" w14:textId="77777777" w:rsidR="00630EAD" w:rsidRPr="004B7C23" w:rsidRDefault="00630EAD" w:rsidP="00EF6205">
            <w:pPr>
              <w:pStyle w:val="Prrafodelista1"/>
              <w:ind w:left="340"/>
              <w:rPr>
                <w:rFonts w:ascii="Verdana" w:hAnsi="Verdana"/>
                <w:b/>
                <w:bCs/>
                <w:sz w:val="6"/>
                <w:szCs w:val="6"/>
              </w:rPr>
            </w:pPr>
          </w:p>
        </w:tc>
      </w:tr>
      <w:tr w:rsidR="00630EAD" w14:paraId="37F315A1" w14:textId="77777777" w:rsidTr="00EF6205">
        <w:trPr>
          <w:jc w:val="center"/>
        </w:trPr>
        <w:tc>
          <w:tcPr>
            <w:tcW w:w="2097" w:type="pct"/>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20B4492D" w14:textId="77777777" w:rsidR="00630EAD" w:rsidRPr="004B7C23" w:rsidRDefault="00630EAD" w:rsidP="00630EAD">
            <w:pPr>
              <w:pStyle w:val="Prrafodelista1"/>
              <w:numPr>
                <w:ilvl w:val="0"/>
                <w:numId w:val="36"/>
              </w:numPr>
              <w:rPr>
                <w:rFonts w:ascii="Verdana" w:hAnsi="Verdana"/>
                <w:b/>
                <w:bCs/>
                <w:sz w:val="18"/>
                <w:szCs w:val="18"/>
              </w:rPr>
            </w:pPr>
            <w:r w:rsidRPr="004B7C23">
              <w:rPr>
                <w:rFonts w:ascii="Verdana" w:hAnsi="Verdana"/>
                <w:b/>
                <w:bCs/>
                <w:sz w:val="18"/>
                <w:szCs w:val="18"/>
              </w:rPr>
              <w:t xml:space="preserve">EXPERIENCIA DE LA EMPRESA </w:t>
            </w:r>
          </w:p>
        </w:tc>
        <w:tc>
          <w:tcPr>
            <w:tcW w:w="894" w:type="pct"/>
            <w:gridSpan w:val="2"/>
            <w:tcBorders>
              <w:top w:val="nil"/>
              <w:left w:val="nil"/>
              <w:bottom w:val="nil"/>
              <w:right w:val="single" w:sz="8" w:space="0" w:color="auto"/>
            </w:tcBorders>
            <w:shd w:val="clear" w:color="auto" w:fill="B3B3B3"/>
            <w:tcMar>
              <w:top w:w="0" w:type="dxa"/>
              <w:left w:w="28" w:type="dxa"/>
              <w:bottom w:w="0" w:type="dxa"/>
              <w:right w:w="28" w:type="dxa"/>
            </w:tcMar>
            <w:vAlign w:val="center"/>
            <w:hideMark/>
          </w:tcPr>
          <w:p w14:paraId="3F681A44" w14:textId="77777777" w:rsidR="00630EAD" w:rsidRDefault="00630EAD" w:rsidP="00EF6205">
            <w:pPr>
              <w:jc w:val="right"/>
              <w:rPr>
                <w:rFonts w:ascii="Verdana" w:hAnsi="Verdana"/>
                <w:b/>
                <w:bCs/>
                <w:sz w:val="18"/>
                <w:szCs w:val="18"/>
                <w:lang w:eastAsia="en-US"/>
              </w:rPr>
            </w:pPr>
            <w:r>
              <w:rPr>
                <w:rFonts w:ascii="Verdana" w:hAnsi="Verdana"/>
                <w:color w:val="000000"/>
                <w:sz w:val="18"/>
                <w:szCs w:val="18"/>
              </w:rPr>
              <w:t xml:space="preserve"> A=  </w:t>
            </w:r>
          </w:p>
        </w:tc>
        <w:tc>
          <w:tcPr>
            <w:tcW w:w="112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7C47128" w14:textId="77777777" w:rsidR="00630EAD" w:rsidRDefault="00630EAD" w:rsidP="00EF6205">
            <w:pPr>
              <w:jc w:val="center"/>
              <w:rPr>
                <w:rFonts w:ascii="Verdana" w:hAnsi="Verdana"/>
                <w:b/>
                <w:bCs/>
                <w:sz w:val="18"/>
                <w:szCs w:val="18"/>
                <w:lang w:eastAsia="en-US"/>
              </w:rPr>
            </w:pPr>
            <w:r>
              <w:rPr>
                <w:rFonts w:ascii="Verdana" w:hAnsi="Verdana"/>
                <w:b/>
                <w:bCs/>
                <w:sz w:val="18"/>
                <w:szCs w:val="18"/>
              </w:rPr>
              <w:t>30</w:t>
            </w:r>
          </w:p>
        </w:tc>
        <w:tc>
          <w:tcPr>
            <w:tcW w:w="888" w:type="pct"/>
            <w:gridSpan w:val="5"/>
            <w:tcBorders>
              <w:top w:val="nil"/>
              <w:left w:val="nil"/>
              <w:bottom w:val="nil"/>
              <w:right w:val="single" w:sz="12" w:space="0" w:color="auto"/>
            </w:tcBorders>
            <w:shd w:val="clear" w:color="auto" w:fill="B3B3B3"/>
            <w:tcMar>
              <w:top w:w="0" w:type="dxa"/>
              <w:left w:w="28" w:type="dxa"/>
              <w:bottom w:w="0" w:type="dxa"/>
              <w:right w:w="28" w:type="dxa"/>
            </w:tcMar>
            <w:vAlign w:val="center"/>
          </w:tcPr>
          <w:p w14:paraId="6635C5D3" w14:textId="77777777" w:rsidR="00630EAD" w:rsidRDefault="00630EAD" w:rsidP="00EF6205">
            <w:pPr>
              <w:rPr>
                <w:rFonts w:ascii="Verdana" w:hAnsi="Verdana"/>
                <w:b/>
                <w:bCs/>
                <w:sz w:val="18"/>
                <w:szCs w:val="18"/>
                <w:lang w:eastAsia="en-US"/>
              </w:rPr>
            </w:pPr>
          </w:p>
        </w:tc>
      </w:tr>
      <w:tr w:rsidR="00630EAD" w14:paraId="053A0918" w14:textId="77777777" w:rsidTr="00EF6205">
        <w:trPr>
          <w:jc w:val="center"/>
        </w:trPr>
        <w:tc>
          <w:tcPr>
            <w:tcW w:w="5000" w:type="pct"/>
            <w:gridSpan w:val="9"/>
            <w:tcBorders>
              <w:top w:val="nil"/>
              <w:left w:val="single" w:sz="12" w:space="0" w:color="auto"/>
              <w:bottom w:val="single" w:sz="8" w:space="0" w:color="auto"/>
              <w:right w:val="single" w:sz="12" w:space="0" w:color="auto"/>
            </w:tcBorders>
            <w:shd w:val="clear" w:color="auto" w:fill="B3B3B3"/>
            <w:tcMar>
              <w:top w:w="0" w:type="dxa"/>
              <w:left w:w="28" w:type="dxa"/>
              <w:bottom w:w="0" w:type="dxa"/>
              <w:right w:w="28" w:type="dxa"/>
            </w:tcMar>
            <w:vAlign w:val="center"/>
          </w:tcPr>
          <w:p w14:paraId="0391A380" w14:textId="77777777" w:rsidR="00630EAD" w:rsidRPr="004B7C23" w:rsidRDefault="00630EAD" w:rsidP="00EF6205">
            <w:pPr>
              <w:pStyle w:val="Prrafodelista1"/>
              <w:ind w:left="340"/>
              <w:rPr>
                <w:rFonts w:ascii="Verdana" w:hAnsi="Verdana"/>
                <w:b/>
                <w:bCs/>
                <w:sz w:val="6"/>
                <w:szCs w:val="6"/>
              </w:rPr>
            </w:pPr>
          </w:p>
        </w:tc>
      </w:tr>
      <w:tr w:rsidR="00630EAD" w14:paraId="53DCEE92" w14:textId="77777777" w:rsidTr="00EF6205">
        <w:trPr>
          <w:trHeight w:val="255"/>
          <w:jc w:val="center"/>
        </w:trPr>
        <w:tc>
          <w:tcPr>
            <w:tcW w:w="2991" w:type="pct"/>
            <w:gridSpan w:val="3"/>
            <w:tcBorders>
              <w:top w:val="nil"/>
              <w:left w:val="single" w:sz="12" w:space="0" w:color="auto"/>
              <w:bottom w:val="single" w:sz="8" w:space="0" w:color="auto"/>
              <w:right w:val="single" w:sz="8" w:space="0" w:color="auto"/>
            </w:tcBorders>
            <w:shd w:val="clear" w:color="auto" w:fill="A6A6A6"/>
            <w:tcMar>
              <w:top w:w="0" w:type="dxa"/>
              <w:left w:w="28" w:type="dxa"/>
              <w:bottom w:w="0" w:type="dxa"/>
              <w:right w:w="28" w:type="dxa"/>
            </w:tcMar>
            <w:vAlign w:val="center"/>
            <w:hideMark/>
          </w:tcPr>
          <w:p w14:paraId="1E7B9BE9" w14:textId="77777777" w:rsidR="00630EAD" w:rsidRDefault="00630EAD" w:rsidP="00EF6205">
            <w:pPr>
              <w:jc w:val="center"/>
              <w:rPr>
                <w:rFonts w:ascii="Verdana" w:hAnsi="Verdana"/>
                <w:b/>
                <w:bCs/>
                <w:sz w:val="18"/>
                <w:szCs w:val="18"/>
                <w:lang w:eastAsia="en-US"/>
              </w:rPr>
            </w:pPr>
            <w:r>
              <w:rPr>
                <w:rFonts w:ascii="Verdana" w:hAnsi="Verdana"/>
                <w:b/>
                <w:bCs/>
                <w:sz w:val="18"/>
                <w:szCs w:val="18"/>
              </w:rPr>
              <w:t>CRITERIO</w:t>
            </w:r>
          </w:p>
        </w:tc>
        <w:tc>
          <w:tcPr>
            <w:tcW w:w="1121" w:type="pct"/>
            <w:tcBorders>
              <w:top w:val="nil"/>
              <w:left w:val="nil"/>
              <w:bottom w:val="single" w:sz="8" w:space="0" w:color="auto"/>
              <w:right w:val="single" w:sz="8" w:space="0" w:color="auto"/>
            </w:tcBorders>
            <w:shd w:val="clear" w:color="auto" w:fill="A6A6A6"/>
            <w:tcMar>
              <w:top w:w="0" w:type="dxa"/>
              <w:left w:w="28" w:type="dxa"/>
              <w:bottom w:w="0" w:type="dxa"/>
              <w:right w:w="28" w:type="dxa"/>
            </w:tcMar>
            <w:hideMark/>
          </w:tcPr>
          <w:p w14:paraId="07190A59" w14:textId="77777777" w:rsidR="00630EAD" w:rsidRDefault="00630EAD" w:rsidP="00EF6205">
            <w:pPr>
              <w:jc w:val="center"/>
              <w:rPr>
                <w:rFonts w:ascii="Verdana" w:hAnsi="Verdana"/>
                <w:b/>
                <w:bCs/>
                <w:sz w:val="18"/>
                <w:szCs w:val="18"/>
                <w:lang w:eastAsia="en-US"/>
              </w:rPr>
            </w:pPr>
            <w:r>
              <w:rPr>
                <w:rFonts w:ascii="Verdana" w:hAnsi="Verdana"/>
                <w:b/>
                <w:bCs/>
                <w:sz w:val="18"/>
                <w:szCs w:val="18"/>
              </w:rPr>
              <w:t>PUNTAJE ASIGNADO POR LA ENTIDAD</w:t>
            </w:r>
          </w:p>
        </w:tc>
        <w:tc>
          <w:tcPr>
            <w:tcW w:w="888" w:type="pct"/>
            <w:gridSpan w:val="5"/>
            <w:tcBorders>
              <w:top w:val="nil"/>
              <w:left w:val="nil"/>
              <w:bottom w:val="single" w:sz="8" w:space="0" w:color="auto"/>
              <w:right w:val="single" w:sz="12" w:space="0" w:color="auto"/>
            </w:tcBorders>
            <w:shd w:val="clear" w:color="auto" w:fill="A6A6A6"/>
            <w:tcMar>
              <w:top w:w="0" w:type="dxa"/>
              <w:left w:w="28" w:type="dxa"/>
              <w:bottom w:w="0" w:type="dxa"/>
              <w:right w:w="28" w:type="dxa"/>
            </w:tcMar>
            <w:hideMark/>
          </w:tcPr>
          <w:p w14:paraId="66AE9D7F" w14:textId="77777777" w:rsidR="00630EAD" w:rsidRDefault="00630EAD" w:rsidP="00EF6205">
            <w:pPr>
              <w:jc w:val="center"/>
              <w:rPr>
                <w:rFonts w:ascii="Verdana" w:hAnsi="Verdana"/>
                <w:b/>
                <w:bCs/>
                <w:sz w:val="18"/>
                <w:szCs w:val="18"/>
                <w:lang w:eastAsia="en-US"/>
              </w:rPr>
            </w:pPr>
            <w:r>
              <w:rPr>
                <w:rFonts w:ascii="Verdana" w:hAnsi="Verdana"/>
                <w:b/>
                <w:bCs/>
                <w:sz w:val="18"/>
                <w:szCs w:val="18"/>
              </w:rPr>
              <w:t xml:space="preserve">PUNTAJE CALIFICADO </w:t>
            </w:r>
          </w:p>
        </w:tc>
      </w:tr>
      <w:tr w:rsidR="00630EAD" w14:paraId="06B0EE8E" w14:textId="77777777" w:rsidTr="00EF6205">
        <w:trPr>
          <w:trHeight w:val="1159"/>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DB94448" w14:textId="77777777" w:rsidR="00630EAD" w:rsidRDefault="00630EAD" w:rsidP="00EF6205">
            <w:pPr>
              <w:jc w:val="both"/>
              <w:rPr>
                <w:rFonts w:ascii="Verdana" w:hAnsi="Verdana"/>
                <w:b/>
                <w:bCs/>
                <w:sz w:val="18"/>
                <w:szCs w:val="18"/>
              </w:rPr>
            </w:pPr>
          </w:p>
          <w:p w14:paraId="277D77EB" w14:textId="77777777" w:rsidR="00630EAD" w:rsidRDefault="00630EAD" w:rsidP="00EF6205">
            <w:pPr>
              <w:jc w:val="both"/>
              <w:rPr>
                <w:rFonts w:ascii="Verdana" w:hAnsi="Verdana"/>
                <w:b/>
                <w:bCs/>
                <w:sz w:val="18"/>
                <w:szCs w:val="18"/>
                <w:lang w:eastAsia="en-US"/>
              </w:rPr>
            </w:pPr>
            <w:r>
              <w:rPr>
                <w:rFonts w:ascii="Verdana" w:hAnsi="Verdana"/>
                <w:b/>
                <w:bCs/>
                <w:sz w:val="18"/>
                <w:szCs w:val="18"/>
              </w:rPr>
              <w:t xml:space="preserve">EXPERIENCIA GENERAL: </w:t>
            </w:r>
          </w:p>
          <w:p w14:paraId="136E2C38" w14:textId="77777777" w:rsidR="00630EAD" w:rsidRPr="004B7C23" w:rsidRDefault="00630EAD" w:rsidP="00630EAD">
            <w:pPr>
              <w:pStyle w:val="Prrafodelista1"/>
              <w:numPr>
                <w:ilvl w:val="0"/>
                <w:numId w:val="37"/>
              </w:numPr>
              <w:ind w:left="142" w:hanging="284"/>
              <w:jc w:val="both"/>
              <w:rPr>
                <w:rFonts w:ascii="Verdana" w:hAnsi="Verdana"/>
                <w:sz w:val="18"/>
                <w:szCs w:val="18"/>
              </w:rPr>
            </w:pPr>
          </w:p>
          <w:p w14:paraId="04A31C84" w14:textId="77777777" w:rsidR="00630EAD" w:rsidRDefault="00630EAD" w:rsidP="00630EAD">
            <w:pPr>
              <w:pStyle w:val="Prrafodelista1"/>
              <w:numPr>
                <w:ilvl w:val="0"/>
                <w:numId w:val="37"/>
              </w:numPr>
              <w:ind w:left="142" w:hanging="284"/>
              <w:jc w:val="both"/>
              <w:rPr>
                <w:rFonts w:ascii="Verdana" w:hAnsi="Verdana"/>
                <w:b/>
                <w:bCs/>
                <w:i/>
                <w:iCs/>
                <w:sz w:val="18"/>
                <w:szCs w:val="18"/>
              </w:rPr>
            </w:pPr>
            <w:r>
              <w:rPr>
                <w:rFonts w:ascii="Verdana" w:hAnsi="Verdana"/>
                <w:sz w:val="18"/>
                <w:szCs w:val="18"/>
              </w:rPr>
              <w:t>A.1.1. Monto de contratos mayor a 2 veces el valor del precio referencial de la convocatoria</w:t>
            </w:r>
          </w:p>
          <w:p w14:paraId="0089A1F7" w14:textId="77777777" w:rsidR="00630EAD" w:rsidRPr="007E18FC" w:rsidRDefault="00630EAD" w:rsidP="00630EAD">
            <w:pPr>
              <w:pStyle w:val="Prrafodelista1"/>
              <w:numPr>
                <w:ilvl w:val="0"/>
                <w:numId w:val="37"/>
              </w:numPr>
              <w:ind w:left="142" w:hanging="284"/>
              <w:jc w:val="both"/>
              <w:rPr>
                <w:rFonts w:ascii="Verdana" w:hAnsi="Verdana"/>
                <w:b/>
                <w:bCs/>
                <w:i/>
                <w:iCs/>
                <w:sz w:val="18"/>
                <w:szCs w:val="18"/>
              </w:rPr>
            </w:pPr>
            <w:r>
              <w:rPr>
                <w:rFonts w:ascii="Verdana" w:hAnsi="Verdana"/>
                <w:sz w:val="18"/>
                <w:szCs w:val="18"/>
              </w:rPr>
              <w:t>A.1.2. Monto de contratos mayor a una vez y menor o igual a 2 veces al valor del precio referencial de la convocatoria</w:t>
            </w:r>
          </w:p>
          <w:p w14:paraId="3B172213" w14:textId="77777777" w:rsidR="00630EAD" w:rsidRPr="007E18FC" w:rsidRDefault="00630EAD" w:rsidP="00630EAD">
            <w:pPr>
              <w:pStyle w:val="Prrafodelista1"/>
              <w:numPr>
                <w:ilvl w:val="0"/>
                <w:numId w:val="37"/>
              </w:numPr>
              <w:ind w:left="142" w:hanging="284"/>
              <w:jc w:val="both"/>
              <w:rPr>
                <w:rFonts w:ascii="Verdana" w:hAnsi="Verdana"/>
                <w:b/>
                <w:bCs/>
                <w:i/>
                <w:iCs/>
                <w:sz w:val="18"/>
                <w:szCs w:val="18"/>
              </w:rPr>
            </w:pPr>
            <w:r>
              <w:rPr>
                <w:rFonts w:ascii="Verdana" w:hAnsi="Verdana"/>
                <w:sz w:val="18"/>
                <w:szCs w:val="18"/>
              </w:rPr>
              <w:t>A.1.3. Monto de contratos menor o igual 1 vez respecto al valor del precio referencial de la convocatoria.</w:t>
            </w:r>
            <w:r w:rsidRPr="007E18FC">
              <w:rPr>
                <w:rFonts w:ascii="Verdana" w:hAnsi="Verdana"/>
                <w:sz w:val="18"/>
                <w:szCs w:val="18"/>
              </w:rPr>
              <w:t xml:space="preserve"> </w:t>
            </w:r>
          </w:p>
          <w:p w14:paraId="0183063A" w14:textId="77777777" w:rsidR="00630EAD" w:rsidRPr="004B7C23" w:rsidRDefault="00630EAD" w:rsidP="00630EAD">
            <w:pPr>
              <w:pStyle w:val="Prrafodelista1"/>
              <w:numPr>
                <w:ilvl w:val="0"/>
                <w:numId w:val="37"/>
              </w:numPr>
              <w:ind w:left="142" w:hanging="284"/>
              <w:jc w:val="both"/>
              <w:rPr>
                <w:rFonts w:ascii="Verdana" w:hAnsi="Verdana"/>
                <w:b/>
                <w:bCs/>
                <w:i/>
                <w:iCs/>
                <w:sz w:val="18"/>
                <w:szCs w:val="18"/>
              </w:rPr>
            </w:pPr>
          </w:p>
        </w:tc>
        <w:tc>
          <w:tcPr>
            <w:tcW w:w="1121" w:type="pct"/>
            <w:tcBorders>
              <w:top w:val="nil"/>
              <w:left w:val="nil"/>
              <w:bottom w:val="single" w:sz="8" w:space="0" w:color="auto"/>
              <w:right w:val="single" w:sz="8" w:space="0" w:color="auto"/>
            </w:tcBorders>
            <w:tcMar>
              <w:top w:w="0" w:type="dxa"/>
              <w:left w:w="28" w:type="dxa"/>
              <w:bottom w:w="0" w:type="dxa"/>
              <w:right w:w="28" w:type="dxa"/>
            </w:tcMar>
          </w:tcPr>
          <w:p w14:paraId="1A929D6A" w14:textId="77777777" w:rsidR="00630EAD" w:rsidRDefault="00630EAD" w:rsidP="00EF6205">
            <w:pPr>
              <w:jc w:val="center"/>
              <w:rPr>
                <w:rFonts w:ascii="Verdana" w:hAnsi="Verdana"/>
                <w:b/>
                <w:bCs/>
                <w:sz w:val="18"/>
                <w:szCs w:val="18"/>
                <w:lang w:eastAsia="en-US"/>
              </w:rPr>
            </w:pPr>
          </w:p>
          <w:p w14:paraId="05ADA3C9" w14:textId="77777777" w:rsidR="00630EAD" w:rsidRDefault="00630EAD" w:rsidP="00EF6205">
            <w:pPr>
              <w:jc w:val="center"/>
              <w:rPr>
                <w:rFonts w:ascii="Verdana" w:hAnsi="Verdana"/>
                <w:b/>
                <w:bCs/>
                <w:sz w:val="18"/>
                <w:szCs w:val="18"/>
              </w:rPr>
            </w:pPr>
          </w:p>
          <w:p w14:paraId="7170FE71" w14:textId="77777777" w:rsidR="00630EAD" w:rsidRDefault="00630EAD" w:rsidP="00EF6205">
            <w:pPr>
              <w:jc w:val="center"/>
              <w:rPr>
                <w:rFonts w:ascii="Verdana" w:hAnsi="Verdana"/>
                <w:b/>
                <w:bCs/>
                <w:sz w:val="18"/>
                <w:szCs w:val="18"/>
              </w:rPr>
            </w:pPr>
          </w:p>
          <w:p w14:paraId="16DE21E3" w14:textId="77777777" w:rsidR="00630EAD" w:rsidRDefault="00630EAD" w:rsidP="00EF6205">
            <w:pPr>
              <w:jc w:val="center"/>
              <w:rPr>
                <w:rFonts w:ascii="Verdana" w:hAnsi="Verdana"/>
                <w:b/>
                <w:bCs/>
                <w:sz w:val="18"/>
                <w:szCs w:val="18"/>
              </w:rPr>
            </w:pPr>
            <w:r>
              <w:rPr>
                <w:rFonts w:ascii="Verdana" w:hAnsi="Verdana"/>
                <w:b/>
                <w:bCs/>
                <w:sz w:val="18"/>
                <w:szCs w:val="18"/>
              </w:rPr>
              <w:t>A.1.1. = 10</w:t>
            </w:r>
          </w:p>
          <w:p w14:paraId="62C6C1D4" w14:textId="77777777" w:rsidR="00630EAD" w:rsidRDefault="00630EAD" w:rsidP="00EF6205">
            <w:pPr>
              <w:jc w:val="center"/>
              <w:rPr>
                <w:rFonts w:ascii="Verdana" w:hAnsi="Verdana"/>
                <w:b/>
                <w:bCs/>
                <w:sz w:val="18"/>
                <w:szCs w:val="18"/>
              </w:rPr>
            </w:pPr>
          </w:p>
          <w:p w14:paraId="7E06BCFA" w14:textId="77777777" w:rsidR="00630EAD" w:rsidRDefault="00630EAD" w:rsidP="00EF6205">
            <w:pPr>
              <w:jc w:val="center"/>
              <w:rPr>
                <w:rFonts w:ascii="Verdana" w:hAnsi="Verdana"/>
                <w:b/>
                <w:bCs/>
                <w:sz w:val="18"/>
                <w:szCs w:val="18"/>
              </w:rPr>
            </w:pPr>
            <w:r>
              <w:rPr>
                <w:rFonts w:ascii="Verdana" w:hAnsi="Verdana"/>
                <w:b/>
                <w:bCs/>
                <w:sz w:val="18"/>
                <w:szCs w:val="18"/>
              </w:rPr>
              <w:t>A.1.2. = 5</w:t>
            </w:r>
          </w:p>
          <w:p w14:paraId="638CB04A" w14:textId="77777777" w:rsidR="00630EAD" w:rsidRDefault="00630EAD" w:rsidP="00EF6205">
            <w:pPr>
              <w:jc w:val="center"/>
              <w:rPr>
                <w:rFonts w:ascii="Verdana" w:hAnsi="Verdana"/>
                <w:b/>
                <w:bCs/>
                <w:sz w:val="18"/>
                <w:szCs w:val="18"/>
              </w:rPr>
            </w:pPr>
          </w:p>
          <w:p w14:paraId="2753EF42" w14:textId="77777777" w:rsidR="00630EAD" w:rsidRDefault="00630EAD" w:rsidP="00EF6205">
            <w:pPr>
              <w:jc w:val="center"/>
              <w:rPr>
                <w:rFonts w:ascii="Verdana" w:hAnsi="Verdana"/>
                <w:b/>
                <w:bCs/>
                <w:sz w:val="18"/>
                <w:szCs w:val="18"/>
              </w:rPr>
            </w:pPr>
          </w:p>
          <w:p w14:paraId="5A0E91CA" w14:textId="77777777" w:rsidR="00630EAD" w:rsidRDefault="00630EAD" w:rsidP="00EF6205">
            <w:pPr>
              <w:jc w:val="center"/>
              <w:rPr>
                <w:rFonts w:ascii="Verdana" w:hAnsi="Verdana"/>
                <w:b/>
                <w:bCs/>
                <w:sz w:val="18"/>
                <w:szCs w:val="18"/>
                <w:lang w:eastAsia="en-US"/>
              </w:rPr>
            </w:pPr>
            <w:r>
              <w:rPr>
                <w:rFonts w:ascii="Verdana" w:hAnsi="Verdana"/>
                <w:b/>
                <w:bCs/>
                <w:sz w:val="18"/>
                <w:szCs w:val="18"/>
              </w:rPr>
              <w:t>A.1.3. = 0</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7BFBD1EA" w14:textId="77777777" w:rsidR="00630EAD" w:rsidRDefault="00630EAD" w:rsidP="00EF6205">
            <w:pPr>
              <w:jc w:val="center"/>
              <w:rPr>
                <w:rFonts w:ascii="Verdana" w:hAnsi="Verdana"/>
                <w:b/>
                <w:bCs/>
                <w:sz w:val="18"/>
                <w:szCs w:val="18"/>
                <w:lang w:eastAsia="en-US"/>
              </w:rPr>
            </w:pPr>
          </w:p>
        </w:tc>
      </w:tr>
      <w:tr w:rsidR="00630EAD" w14:paraId="73D2969F" w14:textId="77777777" w:rsidTr="00EF6205">
        <w:trPr>
          <w:trHeight w:val="1043"/>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4CBC6A78" w14:textId="77777777" w:rsidR="00630EAD" w:rsidRDefault="00630EAD" w:rsidP="00EF6205">
            <w:pPr>
              <w:jc w:val="both"/>
              <w:rPr>
                <w:rFonts w:ascii="Verdana" w:hAnsi="Verdana"/>
                <w:b/>
                <w:bCs/>
                <w:sz w:val="18"/>
                <w:szCs w:val="18"/>
              </w:rPr>
            </w:pPr>
          </w:p>
          <w:p w14:paraId="734D4FDD" w14:textId="77777777" w:rsidR="00630EAD" w:rsidRDefault="00630EAD" w:rsidP="00EF6205">
            <w:pPr>
              <w:jc w:val="both"/>
              <w:rPr>
                <w:rFonts w:ascii="Verdana" w:hAnsi="Verdana"/>
                <w:sz w:val="18"/>
                <w:szCs w:val="18"/>
                <w:lang w:eastAsia="en-US"/>
              </w:rPr>
            </w:pPr>
            <w:r>
              <w:rPr>
                <w:rFonts w:ascii="Verdana" w:hAnsi="Verdana"/>
                <w:b/>
                <w:bCs/>
                <w:sz w:val="18"/>
                <w:szCs w:val="18"/>
              </w:rPr>
              <w:t>EXPERIENCIA ESPECIFICA:</w:t>
            </w:r>
          </w:p>
          <w:p w14:paraId="77FDBC0E" w14:textId="77777777" w:rsidR="00630EAD" w:rsidRPr="004B7C23" w:rsidRDefault="00630EAD" w:rsidP="00630EAD">
            <w:pPr>
              <w:pStyle w:val="Prrafodelista1"/>
              <w:numPr>
                <w:ilvl w:val="0"/>
                <w:numId w:val="37"/>
              </w:numPr>
              <w:ind w:left="142" w:hanging="284"/>
              <w:jc w:val="both"/>
              <w:rPr>
                <w:rFonts w:ascii="Verdana" w:hAnsi="Verdana"/>
                <w:sz w:val="18"/>
                <w:szCs w:val="18"/>
              </w:rPr>
            </w:pPr>
          </w:p>
          <w:p w14:paraId="5C245F25" w14:textId="77777777" w:rsidR="00630EAD" w:rsidRDefault="00630EAD" w:rsidP="00630EAD">
            <w:pPr>
              <w:pStyle w:val="Prrafodelista1"/>
              <w:numPr>
                <w:ilvl w:val="0"/>
                <w:numId w:val="37"/>
              </w:numPr>
              <w:ind w:left="142" w:hanging="284"/>
              <w:jc w:val="both"/>
              <w:rPr>
                <w:rFonts w:ascii="Verdana" w:hAnsi="Verdana"/>
                <w:sz w:val="18"/>
                <w:szCs w:val="18"/>
              </w:rPr>
            </w:pPr>
            <w:r>
              <w:rPr>
                <w:rFonts w:ascii="Verdana" w:hAnsi="Verdana"/>
                <w:sz w:val="18"/>
                <w:szCs w:val="18"/>
              </w:rPr>
              <w:t>A.2.1. Monto de contratos mayor a 1 vez el valor del precio referencial de la convocatoria</w:t>
            </w:r>
          </w:p>
          <w:p w14:paraId="7A62E43B" w14:textId="77777777" w:rsidR="00630EAD" w:rsidRDefault="00630EAD" w:rsidP="00630EAD">
            <w:pPr>
              <w:pStyle w:val="Prrafodelista1"/>
              <w:numPr>
                <w:ilvl w:val="0"/>
                <w:numId w:val="37"/>
              </w:numPr>
              <w:ind w:left="142" w:hanging="284"/>
              <w:jc w:val="both"/>
              <w:rPr>
                <w:rFonts w:ascii="Verdana" w:hAnsi="Verdana"/>
                <w:sz w:val="18"/>
                <w:szCs w:val="18"/>
              </w:rPr>
            </w:pPr>
            <w:r>
              <w:rPr>
                <w:rFonts w:ascii="Verdana" w:hAnsi="Verdana"/>
                <w:sz w:val="18"/>
                <w:szCs w:val="18"/>
              </w:rPr>
              <w:t>A.2.2. Monto de contratos mayor o igual a 0,5 veces y menor a 1 vez al valor del precio referencial de la convocatoria</w:t>
            </w:r>
          </w:p>
          <w:p w14:paraId="3EDAAAD0" w14:textId="77777777" w:rsidR="00630EAD" w:rsidRPr="007E18FC" w:rsidRDefault="00630EAD" w:rsidP="00630EAD">
            <w:pPr>
              <w:pStyle w:val="Prrafodelista1"/>
              <w:numPr>
                <w:ilvl w:val="0"/>
                <w:numId w:val="37"/>
              </w:numPr>
              <w:ind w:left="142" w:hanging="284"/>
              <w:jc w:val="both"/>
              <w:rPr>
                <w:rFonts w:ascii="Verdana" w:hAnsi="Verdana"/>
                <w:sz w:val="18"/>
                <w:szCs w:val="18"/>
              </w:rPr>
            </w:pPr>
            <w:r>
              <w:rPr>
                <w:rFonts w:ascii="Verdana" w:hAnsi="Verdana"/>
                <w:sz w:val="18"/>
                <w:szCs w:val="18"/>
              </w:rPr>
              <w:t>A.2.3. Monto de contratos menor o igual 0,5 veces respecto al valor del precio referencial de la convocatoria.</w:t>
            </w:r>
          </w:p>
        </w:tc>
        <w:tc>
          <w:tcPr>
            <w:tcW w:w="1121" w:type="pct"/>
            <w:tcBorders>
              <w:top w:val="nil"/>
              <w:left w:val="nil"/>
              <w:bottom w:val="single" w:sz="8" w:space="0" w:color="auto"/>
              <w:right w:val="single" w:sz="8" w:space="0" w:color="auto"/>
            </w:tcBorders>
            <w:tcMar>
              <w:top w:w="0" w:type="dxa"/>
              <w:left w:w="28" w:type="dxa"/>
              <w:bottom w:w="0" w:type="dxa"/>
              <w:right w:w="28" w:type="dxa"/>
            </w:tcMar>
          </w:tcPr>
          <w:p w14:paraId="65D7BF4F" w14:textId="77777777" w:rsidR="00630EAD" w:rsidRDefault="00630EAD" w:rsidP="00EF6205">
            <w:pPr>
              <w:jc w:val="center"/>
              <w:rPr>
                <w:rFonts w:ascii="Verdana" w:hAnsi="Verdana"/>
                <w:b/>
                <w:bCs/>
                <w:sz w:val="18"/>
                <w:szCs w:val="18"/>
                <w:lang w:eastAsia="en-US"/>
              </w:rPr>
            </w:pPr>
          </w:p>
          <w:p w14:paraId="20D31A0F" w14:textId="77777777" w:rsidR="00630EAD" w:rsidRDefault="00630EAD" w:rsidP="00EF6205">
            <w:pPr>
              <w:jc w:val="center"/>
              <w:rPr>
                <w:rFonts w:ascii="Verdana" w:hAnsi="Verdana"/>
                <w:b/>
                <w:bCs/>
                <w:sz w:val="18"/>
                <w:szCs w:val="18"/>
                <w:lang w:eastAsia="en-US"/>
              </w:rPr>
            </w:pPr>
          </w:p>
          <w:p w14:paraId="5D9B7B8D" w14:textId="77777777" w:rsidR="00630EAD" w:rsidRDefault="00630EAD" w:rsidP="00EF6205">
            <w:pPr>
              <w:jc w:val="center"/>
              <w:rPr>
                <w:rFonts w:ascii="Verdana" w:hAnsi="Verdana"/>
                <w:b/>
                <w:bCs/>
                <w:sz w:val="18"/>
                <w:szCs w:val="18"/>
                <w:lang w:eastAsia="en-US"/>
              </w:rPr>
            </w:pPr>
          </w:p>
          <w:p w14:paraId="30DFC2B7" w14:textId="77777777" w:rsidR="00630EAD" w:rsidRDefault="00630EAD" w:rsidP="00EF6205">
            <w:pPr>
              <w:jc w:val="center"/>
              <w:rPr>
                <w:rFonts w:ascii="Verdana" w:hAnsi="Verdana"/>
                <w:b/>
                <w:bCs/>
                <w:sz w:val="18"/>
                <w:szCs w:val="18"/>
                <w:lang w:eastAsia="en-US"/>
              </w:rPr>
            </w:pPr>
            <w:r>
              <w:rPr>
                <w:rFonts w:ascii="Verdana" w:hAnsi="Verdana"/>
                <w:b/>
                <w:bCs/>
                <w:sz w:val="18"/>
                <w:szCs w:val="18"/>
                <w:lang w:eastAsia="en-US"/>
              </w:rPr>
              <w:t>A.2.1. = 20</w:t>
            </w:r>
          </w:p>
          <w:p w14:paraId="133DAEF0" w14:textId="77777777" w:rsidR="00630EAD" w:rsidRDefault="00630EAD" w:rsidP="00EF6205">
            <w:pPr>
              <w:jc w:val="center"/>
              <w:rPr>
                <w:rFonts w:ascii="Verdana" w:hAnsi="Verdana"/>
                <w:b/>
                <w:bCs/>
                <w:sz w:val="18"/>
                <w:szCs w:val="18"/>
                <w:lang w:eastAsia="en-US"/>
              </w:rPr>
            </w:pPr>
          </w:p>
          <w:p w14:paraId="406CF977" w14:textId="77777777" w:rsidR="00630EAD" w:rsidRDefault="00630EAD" w:rsidP="00EF6205">
            <w:pPr>
              <w:jc w:val="center"/>
              <w:rPr>
                <w:rFonts w:ascii="Verdana" w:hAnsi="Verdana"/>
                <w:b/>
                <w:bCs/>
                <w:sz w:val="18"/>
                <w:szCs w:val="18"/>
                <w:lang w:eastAsia="en-US"/>
              </w:rPr>
            </w:pPr>
            <w:r>
              <w:rPr>
                <w:rFonts w:ascii="Verdana" w:hAnsi="Verdana"/>
                <w:b/>
                <w:bCs/>
                <w:sz w:val="18"/>
                <w:szCs w:val="18"/>
                <w:lang w:eastAsia="en-US"/>
              </w:rPr>
              <w:t>A.2.2. = 10</w:t>
            </w:r>
          </w:p>
          <w:p w14:paraId="2FAB20A0" w14:textId="77777777" w:rsidR="00630EAD" w:rsidRDefault="00630EAD" w:rsidP="00EF6205">
            <w:pPr>
              <w:jc w:val="center"/>
              <w:rPr>
                <w:rFonts w:ascii="Verdana" w:hAnsi="Verdana"/>
                <w:b/>
                <w:bCs/>
                <w:sz w:val="18"/>
                <w:szCs w:val="18"/>
                <w:lang w:eastAsia="en-US"/>
              </w:rPr>
            </w:pPr>
          </w:p>
          <w:p w14:paraId="530F5E29" w14:textId="77777777" w:rsidR="00630EAD" w:rsidRDefault="00630EAD" w:rsidP="00EF6205">
            <w:pPr>
              <w:jc w:val="center"/>
              <w:rPr>
                <w:rFonts w:ascii="Verdana" w:hAnsi="Verdana"/>
                <w:b/>
                <w:bCs/>
                <w:sz w:val="18"/>
                <w:szCs w:val="18"/>
                <w:lang w:eastAsia="en-US"/>
              </w:rPr>
            </w:pPr>
            <w:r>
              <w:rPr>
                <w:rFonts w:ascii="Verdana" w:hAnsi="Verdana"/>
                <w:b/>
                <w:bCs/>
                <w:sz w:val="18"/>
                <w:szCs w:val="18"/>
                <w:lang w:eastAsia="en-US"/>
              </w:rPr>
              <w:t>A.2.3. = 0</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0F9C220A" w14:textId="77777777" w:rsidR="00630EAD" w:rsidRDefault="00630EAD" w:rsidP="00EF6205">
            <w:pPr>
              <w:jc w:val="center"/>
              <w:rPr>
                <w:rFonts w:ascii="Verdana" w:hAnsi="Verdana"/>
                <w:b/>
                <w:bCs/>
                <w:sz w:val="18"/>
                <w:szCs w:val="18"/>
                <w:lang w:eastAsia="en-US"/>
              </w:rPr>
            </w:pPr>
          </w:p>
        </w:tc>
      </w:tr>
      <w:tr w:rsidR="00630EAD" w14:paraId="41258C0C"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70E94C6B" w14:textId="77777777" w:rsidR="00630EAD" w:rsidRPr="004B7C23" w:rsidRDefault="00630EAD" w:rsidP="00EF6205">
            <w:pPr>
              <w:pStyle w:val="Prrafodelista1"/>
              <w:ind w:left="340"/>
              <w:rPr>
                <w:rFonts w:ascii="Verdana" w:hAnsi="Verdana"/>
                <w:b/>
                <w:bCs/>
                <w:sz w:val="6"/>
                <w:szCs w:val="6"/>
              </w:rPr>
            </w:pPr>
          </w:p>
        </w:tc>
      </w:tr>
      <w:tr w:rsidR="00630EAD" w14:paraId="69922815" w14:textId="77777777" w:rsidTr="00EF6205">
        <w:trPr>
          <w:jc w:val="center"/>
        </w:trPr>
        <w:tc>
          <w:tcPr>
            <w:tcW w:w="4431" w:type="pct"/>
            <w:gridSpan w:val="6"/>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587A86D8" w14:textId="77777777" w:rsidR="00630EAD" w:rsidRDefault="00630EAD" w:rsidP="00EF6205">
            <w:pPr>
              <w:jc w:val="right"/>
              <w:rPr>
                <w:rFonts w:ascii="Verdana" w:hAnsi="Verdana"/>
                <w:b/>
                <w:bCs/>
                <w:sz w:val="18"/>
                <w:szCs w:val="18"/>
                <w:lang w:eastAsia="en-US"/>
              </w:rPr>
            </w:pPr>
            <w:r>
              <w:rPr>
                <w:rFonts w:ascii="Verdana" w:hAnsi="Verdana"/>
                <w:b/>
                <w:bCs/>
                <w:sz w:val="18"/>
                <w:szCs w:val="18"/>
              </w:rPr>
              <w:t>SUBTOTAL A</w:t>
            </w:r>
          </w:p>
        </w:tc>
        <w:tc>
          <w:tcPr>
            <w:tcW w:w="78" w:type="pct"/>
            <w:tcBorders>
              <w:top w:val="nil"/>
              <w:left w:val="nil"/>
              <w:bottom w:val="nil"/>
              <w:right w:val="single" w:sz="8" w:space="0" w:color="auto"/>
            </w:tcBorders>
            <w:shd w:val="clear" w:color="auto" w:fill="B3B3B3"/>
            <w:tcMar>
              <w:top w:w="0" w:type="dxa"/>
              <w:left w:w="28" w:type="dxa"/>
              <w:bottom w:w="0" w:type="dxa"/>
              <w:right w:w="28" w:type="dxa"/>
            </w:tcMar>
            <w:vAlign w:val="center"/>
          </w:tcPr>
          <w:p w14:paraId="6F93E82E" w14:textId="77777777" w:rsidR="00630EAD" w:rsidRDefault="00630EAD" w:rsidP="00EF6205">
            <w:pPr>
              <w:jc w:val="right"/>
              <w:rPr>
                <w:rFonts w:ascii="Verdana" w:hAnsi="Verdana"/>
                <w:b/>
                <w:bCs/>
                <w:sz w:val="18"/>
                <w:szCs w:val="18"/>
                <w:lang w:eastAsia="en-US"/>
              </w:rPr>
            </w:pPr>
          </w:p>
        </w:tc>
        <w:tc>
          <w:tcPr>
            <w:tcW w:w="42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83F1324" w14:textId="77777777" w:rsidR="00630EAD" w:rsidRDefault="00630EAD" w:rsidP="00EF6205">
            <w:pPr>
              <w:jc w:val="center"/>
              <w:rPr>
                <w:rFonts w:ascii="Verdana" w:hAnsi="Verdana"/>
                <w:b/>
                <w:bCs/>
                <w:sz w:val="18"/>
                <w:szCs w:val="18"/>
                <w:lang w:eastAsia="en-US"/>
              </w:rPr>
            </w:pPr>
          </w:p>
        </w:tc>
        <w:tc>
          <w:tcPr>
            <w:tcW w:w="67" w:type="pct"/>
            <w:tcBorders>
              <w:top w:val="nil"/>
              <w:left w:val="nil"/>
              <w:bottom w:val="nil"/>
              <w:right w:val="single" w:sz="12" w:space="0" w:color="auto"/>
            </w:tcBorders>
            <w:shd w:val="clear" w:color="auto" w:fill="B3B3B3"/>
            <w:tcMar>
              <w:top w:w="0" w:type="dxa"/>
              <w:left w:w="28" w:type="dxa"/>
              <w:bottom w:w="0" w:type="dxa"/>
              <w:right w:w="28" w:type="dxa"/>
            </w:tcMar>
            <w:vAlign w:val="center"/>
          </w:tcPr>
          <w:p w14:paraId="46CE0B3E" w14:textId="77777777" w:rsidR="00630EAD" w:rsidRDefault="00630EAD" w:rsidP="00EF6205">
            <w:pPr>
              <w:rPr>
                <w:rFonts w:ascii="Verdana" w:hAnsi="Verdana"/>
                <w:b/>
                <w:bCs/>
                <w:sz w:val="18"/>
                <w:szCs w:val="18"/>
                <w:lang w:eastAsia="en-US"/>
              </w:rPr>
            </w:pPr>
          </w:p>
        </w:tc>
      </w:tr>
      <w:tr w:rsidR="00630EAD" w14:paraId="74650901"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27189050" w14:textId="77777777" w:rsidR="00630EAD" w:rsidRPr="004B7C23" w:rsidRDefault="00630EAD" w:rsidP="00EF6205">
            <w:pPr>
              <w:pStyle w:val="Prrafodelista1"/>
              <w:ind w:left="340"/>
              <w:rPr>
                <w:rFonts w:ascii="Verdana" w:hAnsi="Verdana"/>
                <w:b/>
                <w:bCs/>
                <w:sz w:val="6"/>
                <w:szCs w:val="6"/>
              </w:rPr>
            </w:pPr>
          </w:p>
        </w:tc>
      </w:tr>
      <w:tr w:rsidR="00630EAD" w14:paraId="109298F3" w14:textId="77777777" w:rsidTr="00EF6205">
        <w:trPr>
          <w:jc w:val="center"/>
        </w:trPr>
        <w:tc>
          <w:tcPr>
            <w:tcW w:w="5000" w:type="pct"/>
            <w:gridSpan w:val="9"/>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14:paraId="63175130" w14:textId="77777777" w:rsidR="00630EAD" w:rsidRPr="004B7C23" w:rsidRDefault="00630EAD" w:rsidP="00EF6205">
            <w:pPr>
              <w:pStyle w:val="Prrafodelista1"/>
              <w:ind w:left="340"/>
              <w:rPr>
                <w:rFonts w:ascii="Verdana" w:hAnsi="Verdana"/>
                <w:b/>
                <w:bCs/>
                <w:sz w:val="4"/>
                <w:szCs w:val="4"/>
              </w:rPr>
            </w:pPr>
          </w:p>
        </w:tc>
      </w:tr>
      <w:tr w:rsidR="00630EAD" w14:paraId="6B86BFF2"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63025514" w14:textId="77777777" w:rsidR="00630EAD" w:rsidRPr="004B7C23" w:rsidRDefault="00630EAD" w:rsidP="00EF6205">
            <w:pPr>
              <w:pStyle w:val="Prrafodelista1"/>
              <w:ind w:left="340"/>
              <w:rPr>
                <w:rFonts w:ascii="Verdana" w:hAnsi="Verdana"/>
                <w:b/>
                <w:bCs/>
                <w:sz w:val="6"/>
                <w:szCs w:val="6"/>
              </w:rPr>
            </w:pPr>
          </w:p>
        </w:tc>
      </w:tr>
      <w:tr w:rsidR="00630EAD" w14:paraId="424476B4" w14:textId="77777777" w:rsidTr="00EF6205">
        <w:trPr>
          <w:jc w:val="center"/>
        </w:trPr>
        <w:tc>
          <w:tcPr>
            <w:tcW w:w="2360" w:type="pct"/>
            <w:gridSpan w:val="2"/>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2B7EA565" w14:textId="77777777" w:rsidR="00630EAD" w:rsidRPr="004B7C23" w:rsidRDefault="00630EAD" w:rsidP="00630EAD">
            <w:pPr>
              <w:pStyle w:val="Prrafodelista1"/>
              <w:numPr>
                <w:ilvl w:val="0"/>
                <w:numId w:val="36"/>
              </w:numPr>
              <w:rPr>
                <w:rFonts w:ascii="Verdana" w:hAnsi="Verdana"/>
                <w:b/>
                <w:bCs/>
                <w:sz w:val="16"/>
                <w:szCs w:val="16"/>
              </w:rPr>
            </w:pPr>
            <w:r w:rsidRPr="004B7C23">
              <w:rPr>
                <w:rFonts w:ascii="Verdana" w:hAnsi="Verdana"/>
                <w:b/>
                <w:bCs/>
                <w:sz w:val="16"/>
                <w:szCs w:val="16"/>
              </w:rPr>
              <w:t>CONDICIONES ADICIONALES DE CALIDAD</w:t>
            </w:r>
          </w:p>
        </w:tc>
        <w:tc>
          <w:tcPr>
            <w:tcW w:w="631" w:type="pct"/>
            <w:tcBorders>
              <w:top w:val="nil"/>
              <w:left w:val="nil"/>
              <w:bottom w:val="nil"/>
              <w:right w:val="single" w:sz="8" w:space="0" w:color="auto"/>
            </w:tcBorders>
            <w:shd w:val="clear" w:color="auto" w:fill="B3B3B3"/>
            <w:tcMar>
              <w:top w:w="0" w:type="dxa"/>
              <w:left w:w="28" w:type="dxa"/>
              <w:bottom w:w="0" w:type="dxa"/>
              <w:right w:w="28" w:type="dxa"/>
            </w:tcMar>
            <w:vAlign w:val="center"/>
            <w:hideMark/>
          </w:tcPr>
          <w:p w14:paraId="349BDE8C" w14:textId="77777777" w:rsidR="00630EAD" w:rsidRDefault="00630EAD" w:rsidP="00EF6205">
            <w:pPr>
              <w:jc w:val="right"/>
              <w:rPr>
                <w:rFonts w:ascii="Verdana" w:hAnsi="Verdana"/>
                <w:b/>
                <w:bCs/>
                <w:sz w:val="18"/>
                <w:szCs w:val="18"/>
                <w:lang w:eastAsia="en-US"/>
              </w:rPr>
            </w:pPr>
            <w:r>
              <w:rPr>
                <w:rFonts w:ascii="Verdana" w:hAnsi="Verdana"/>
                <w:color w:val="000000"/>
                <w:sz w:val="18"/>
                <w:szCs w:val="18"/>
              </w:rPr>
              <w:t>B=</w:t>
            </w:r>
          </w:p>
        </w:tc>
        <w:tc>
          <w:tcPr>
            <w:tcW w:w="112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5AB565F1" w14:textId="77777777" w:rsidR="00630EAD" w:rsidRDefault="00630EAD" w:rsidP="00EF6205">
            <w:pPr>
              <w:jc w:val="center"/>
              <w:rPr>
                <w:rFonts w:ascii="Verdana" w:hAnsi="Verdana"/>
                <w:b/>
                <w:bCs/>
                <w:sz w:val="18"/>
                <w:szCs w:val="18"/>
                <w:lang w:eastAsia="en-US"/>
              </w:rPr>
            </w:pPr>
            <w:r>
              <w:rPr>
                <w:rFonts w:ascii="Verdana" w:hAnsi="Verdana"/>
                <w:b/>
                <w:bCs/>
                <w:sz w:val="18"/>
                <w:szCs w:val="18"/>
              </w:rPr>
              <w:t>40</w:t>
            </w:r>
          </w:p>
        </w:tc>
        <w:tc>
          <w:tcPr>
            <w:tcW w:w="888" w:type="pct"/>
            <w:gridSpan w:val="5"/>
            <w:tcBorders>
              <w:top w:val="nil"/>
              <w:left w:val="nil"/>
              <w:bottom w:val="nil"/>
              <w:right w:val="single" w:sz="12" w:space="0" w:color="auto"/>
            </w:tcBorders>
            <w:shd w:val="clear" w:color="auto" w:fill="B3B3B3"/>
            <w:tcMar>
              <w:top w:w="0" w:type="dxa"/>
              <w:left w:w="28" w:type="dxa"/>
              <w:bottom w:w="0" w:type="dxa"/>
              <w:right w:w="28" w:type="dxa"/>
            </w:tcMar>
            <w:vAlign w:val="center"/>
          </w:tcPr>
          <w:p w14:paraId="7C14BA85" w14:textId="77777777" w:rsidR="00630EAD" w:rsidRDefault="00630EAD" w:rsidP="00EF6205">
            <w:pPr>
              <w:rPr>
                <w:rFonts w:ascii="Verdana" w:hAnsi="Verdana"/>
                <w:b/>
                <w:bCs/>
                <w:sz w:val="18"/>
                <w:szCs w:val="18"/>
                <w:lang w:eastAsia="en-US"/>
              </w:rPr>
            </w:pPr>
          </w:p>
        </w:tc>
      </w:tr>
      <w:tr w:rsidR="00630EAD" w14:paraId="7EB2769F" w14:textId="77777777" w:rsidTr="00EF6205">
        <w:trPr>
          <w:jc w:val="center"/>
        </w:trPr>
        <w:tc>
          <w:tcPr>
            <w:tcW w:w="5000" w:type="pct"/>
            <w:gridSpan w:val="9"/>
            <w:tcBorders>
              <w:top w:val="nil"/>
              <w:left w:val="single" w:sz="12" w:space="0" w:color="auto"/>
              <w:bottom w:val="single" w:sz="8" w:space="0" w:color="auto"/>
              <w:right w:val="single" w:sz="12" w:space="0" w:color="auto"/>
            </w:tcBorders>
            <w:shd w:val="clear" w:color="auto" w:fill="B3B3B3"/>
            <w:tcMar>
              <w:top w:w="0" w:type="dxa"/>
              <w:left w:w="28" w:type="dxa"/>
              <w:bottom w:w="0" w:type="dxa"/>
              <w:right w:w="28" w:type="dxa"/>
            </w:tcMar>
            <w:vAlign w:val="center"/>
          </w:tcPr>
          <w:p w14:paraId="578AB0EE" w14:textId="77777777" w:rsidR="00630EAD" w:rsidRPr="004B7C23" w:rsidRDefault="00630EAD" w:rsidP="00EF6205">
            <w:pPr>
              <w:pStyle w:val="Prrafodelista1"/>
              <w:ind w:left="340"/>
              <w:rPr>
                <w:rFonts w:ascii="Verdana" w:hAnsi="Verdana"/>
                <w:b/>
                <w:bCs/>
                <w:sz w:val="6"/>
                <w:szCs w:val="6"/>
              </w:rPr>
            </w:pPr>
          </w:p>
        </w:tc>
      </w:tr>
      <w:tr w:rsidR="00630EAD" w14:paraId="00B0BAE5" w14:textId="77777777" w:rsidTr="00EF6205">
        <w:trPr>
          <w:trHeight w:val="255"/>
          <w:jc w:val="center"/>
        </w:trPr>
        <w:tc>
          <w:tcPr>
            <w:tcW w:w="2991" w:type="pct"/>
            <w:gridSpan w:val="3"/>
            <w:tcBorders>
              <w:top w:val="nil"/>
              <w:left w:val="single" w:sz="12" w:space="0" w:color="auto"/>
              <w:bottom w:val="single" w:sz="8" w:space="0" w:color="auto"/>
              <w:right w:val="single" w:sz="8" w:space="0" w:color="auto"/>
            </w:tcBorders>
            <w:shd w:val="clear" w:color="auto" w:fill="A6A6A6"/>
            <w:tcMar>
              <w:top w:w="0" w:type="dxa"/>
              <w:left w:w="28" w:type="dxa"/>
              <w:bottom w:w="0" w:type="dxa"/>
              <w:right w:w="28" w:type="dxa"/>
            </w:tcMar>
            <w:vAlign w:val="center"/>
            <w:hideMark/>
          </w:tcPr>
          <w:p w14:paraId="1F7D9BA3" w14:textId="77777777" w:rsidR="00630EAD" w:rsidRDefault="00630EAD" w:rsidP="00EF6205">
            <w:pPr>
              <w:jc w:val="center"/>
              <w:rPr>
                <w:rFonts w:ascii="Calibri" w:hAnsi="Calibri"/>
                <w:b/>
                <w:bCs/>
                <w:lang w:eastAsia="en-US"/>
              </w:rPr>
            </w:pPr>
            <w:r>
              <w:rPr>
                <w:rFonts w:ascii="Calibri" w:hAnsi="Calibri"/>
                <w:b/>
                <w:bCs/>
              </w:rPr>
              <w:t>CRITERIO</w:t>
            </w:r>
          </w:p>
        </w:tc>
        <w:tc>
          <w:tcPr>
            <w:tcW w:w="1121" w:type="pct"/>
            <w:tcBorders>
              <w:top w:val="nil"/>
              <w:left w:val="nil"/>
              <w:bottom w:val="single" w:sz="8" w:space="0" w:color="auto"/>
              <w:right w:val="single" w:sz="8" w:space="0" w:color="auto"/>
            </w:tcBorders>
            <w:shd w:val="clear" w:color="auto" w:fill="A6A6A6"/>
            <w:tcMar>
              <w:top w:w="0" w:type="dxa"/>
              <w:left w:w="28" w:type="dxa"/>
              <w:bottom w:w="0" w:type="dxa"/>
              <w:right w:w="28" w:type="dxa"/>
            </w:tcMar>
            <w:hideMark/>
          </w:tcPr>
          <w:p w14:paraId="30C88905" w14:textId="77777777" w:rsidR="00630EAD" w:rsidRDefault="00630EAD" w:rsidP="00EF6205">
            <w:pPr>
              <w:jc w:val="center"/>
              <w:rPr>
                <w:rFonts w:ascii="Calibri" w:hAnsi="Calibri"/>
                <w:b/>
                <w:bCs/>
                <w:lang w:eastAsia="en-US"/>
              </w:rPr>
            </w:pPr>
            <w:r>
              <w:rPr>
                <w:rFonts w:ascii="Calibri" w:hAnsi="Calibri"/>
                <w:b/>
                <w:bCs/>
              </w:rPr>
              <w:t>PUNTAJE ASIGNADO POR LA ENTIDAD</w:t>
            </w:r>
          </w:p>
        </w:tc>
        <w:tc>
          <w:tcPr>
            <w:tcW w:w="888" w:type="pct"/>
            <w:gridSpan w:val="5"/>
            <w:tcBorders>
              <w:top w:val="nil"/>
              <w:left w:val="nil"/>
              <w:bottom w:val="single" w:sz="8" w:space="0" w:color="auto"/>
              <w:right w:val="single" w:sz="12" w:space="0" w:color="auto"/>
            </w:tcBorders>
            <w:shd w:val="clear" w:color="auto" w:fill="A6A6A6"/>
            <w:tcMar>
              <w:top w:w="0" w:type="dxa"/>
              <w:left w:w="28" w:type="dxa"/>
              <w:bottom w:w="0" w:type="dxa"/>
              <w:right w:w="28" w:type="dxa"/>
            </w:tcMar>
            <w:hideMark/>
          </w:tcPr>
          <w:p w14:paraId="183D3F43" w14:textId="77777777" w:rsidR="00630EAD" w:rsidRDefault="00630EAD" w:rsidP="00EF6205">
            <w:pPr>
              <w:jc w:val="center"/>
              <w:rPr>
                <w:rFonts w:ascii="Calibri" w:hAnsi="Calibri"/>
                <w:b/>
                <w:bCs/>
                <w:lang w:eastAsia="en-US"/>
              </w:rPr>
            </w:pPr>
            <w:r>
              <w:rPr>
                <w:rFonts w:ascii="Calibri" w:hAnsi="Calibri"/>
                <w:b/>
                <w:bCs/>
              </w:rPr>
              <w:t>PUNTAJE CALIFICADO</w:t>
            </w:r>
          </w:p>
        </w:tc>
      </w:tr>
      <w:tr w:rsidR="00630EAD" w14:paraId="6039B0D9" w14:textId="77777777" w:rsidTr="00EF6205">
        <w:trPr>
          <w:trHeight w:val="255"/>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16FE9698" w14:textId="77777777" w:rsidR="00630EAD" w:rsidRPr="007E18FC" w:rsidRDefault="00630EAD" w:rsidP="00EF6205">
            <w:pPr>
              <w:pStyle w:val="Prrafodelista1"/>
              <w:ind w:left="0"/>
              <w:jc w:val="both"/>
              <w:rPr>
                <w:rFonts w:ascii="Calibri" w:hAnsi="Calibri"/>
                <w:sz w:val="18"/>
                <w:szCs w:val="18"/>
              </w:rPr>
            </w:pPr>
            <w:r>
              <w:rPr>
                <w:rFonts w:ascii="Verdana" w:hAnsi="Verdana"/>
                <w:sz w:val="18"/>
                <w:szCs w:val="18"/>
              </w:rPr>
              <w:t>B.1. Personal técnico clave</w:t>
            </w:r>
          </w:p>
        </w:tc>
        <w:tc>
          <w:tcPr>
            <w:tcW w:w="1121" w:type="pct"/>
            <w:tcBorders>
              <w:top w:val="nil"/>
              <w:left w:val="nil"/>
              <w:bottom w:val="single" w:sz="8" w:space="0" w:color="auto"/>
              <w:right w:val="single" w:sz="8" w:space="0" w:color="auto"/>
            </w:tcBorders>
            <w:tcMar>
              <w:top w:w="0" w:type="dxa"/>
              <w:left w:w="28" w:type="dxa"/>
              <w:bottom w:w="0" w:type="dxa"/>
              <w:right w:w="28" w:type="dxa"/>
            </w:tcMar>
          </w:tcPr>
          <w:p w14:paraId="3FE40FEC" w14:textId="77777777" w:rsidR="00630EAD" w:rsidRPr="007E18FC" w:rsidRDefault="00630EAD" w:rsidP="00EF6205">
            <w:pPr>
              <w:jc w:val="center"/>
              <w:rPr>
                <w:rFonts w:ascii="Calibri" w:hAnsi="Calibri"/>
                <w:b/>
                <w:bCs/>
                <w:sz w:val="18"/>
                <w:szCs w:val="18"/>
                <w:lang w:eastAsia="en-US"/>
              </w:rPr>
            </w:pPr>
            <w:r>
              <w:rPr>
                <w:rFonts w:ascii="Calibri" w:hAnsi="Calibri"/>
                <w:b/>
                <w:bCs/>
                <w:sz w:val="18"/>
                <w:szCs w:val="18"/>
                <w:lang w:eastAsia="en-US"/>
              </w:rPr>
              <w:t>B.1. = 22</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2B43B9BF" w14:textId="77777777" w:rsidR="00630EAD" w:rsidRDefault="00630EAD" w:rsidP="00EF6205">
            <w:pPr>
              <w:jc w:val="center"/>
              <w:rPr>
                <w:rFonts w:ascii="Calibri" w:hAnsi="Calibri"/>
                <w:b/>
                <w:bCs/>
                <w:sz w:val="18"/>
                <w:szCs w:val="18"/>
                <w:lang w:eastAsia="en-US"/>
              </w:rPr>
            </w:pPr>
          </w:p>
        </w:tc>
      </w:tr>
      <w:tr w:rsidR="00630EAD" w14:paraId="20C253F7" w14:textId="77777777" w:rsidTr="00EF6205">
        <w:trPr>
          <w:trHeight w:val="60"/>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20425438" w14:textId="77777777" w:rsidR="00630EAD" w:rsidRPr="007E18FC" w:rsidRDefault="00630EAD" w:rsidP="00EF6205">
            <w:pPr>
              <w:pStyle w:val="Prrafodelista1"/>
              <w:ind w:left="0"/>
              <w:jc w:val="both"/>
              <w:rPr>
                <w:rFonts w:ascii="Calibri" w:hAnsi="Calibri"/>
                <w:sz w:val="18"/>
                <w:szCs w:val="18"/>
              </w:rPr>
            </w:pPr>
            <w:r>
              <w:rPr>
                <w:rFonts w:ascii="Verdana" w:hAnsi="Verdana"/>
                <w:sz w:val="18"/>
                <w:szCs w:val="18"/>
              </w:rPr>
              <w:t>B.2. Organigrama del personal que se va a emplear en Obra</w:t>
            </w:r>
          </w:p>
        </w:tc>
        <w:tc>
          <w:tcPr>
            <w:tcW w:w="1121" w:type="pct"/>
            <w:tcBorders>
              <w:top w:val="nil"/>
              <w:left w:val="nil"/>
              <w:bottom w:val="single" w:sz="8" w:space="0" w:color="auto"/>
              <w:right w:val="single" w:sz="8" w:space="0" w:color="auto"/>
            </w:tcBorders>
            <w:tcMar>
              <w:top w:w="0" w:type="dxa"/>
              <w:left w:w="28" w:type="dxa"/>
              <w:bottom w:w="0" w:type="dxa"/>
              <w:right w:w="28" w:type="dxa"/>
            </w:tcMar>
            <w:vAlign w:val="center"/>
          </w:tcPr>
          <w:p w14:paraId="2BA5A496" w14:textId="77777777" w:rsidR="00630EAD" w:rsidRPr="007E18FC" w:rsidRDefault="00630EAD" w:rsidP="00EF6205">
            <w:pPr>
              <w:jc w:val="center"/>
              <w:rPr>
                <w:rFonts w:ascii="Calibri" w:hAnsi="Calibri"/>
                <w:b/>
                <w:bCs/>
                <w:sz w:val="18"/>
                <w:szCs w:val="18"/>
                <w:lang w:eastAsia="en-US"/>
              </w:rPr>
            </w:pPr>
            <w:r>
              <w:rPr>
                <w:rFonts w:ascii="Calibri" w:hAnsi="Calibri"/>
                <w:b/>
                <w:bCs/>
                <w:sz w:val="18"/>
                <w:szCs w:val="18"/>
                <w:lang w:val="es-BO"/>
              </w:rPr>
              <w:t>B.2. = 3</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0CA7E9D5" w14:textId="77777777" w:rsidR="00630EAD" w:rsidRDefault="00630EAD" w:rsidP="00EF6205">
            <w:pPr>
              <w:rPr>
                <w:rFonts w:ascii="Calibri" w:hAnsi="Calibri"/>
                <w:b/>
                <w:bCs/>
                <w:sz w:val="18"/>
                <w:szCs w:val="18"/>
                <w:lang w:eastAsia="en-US"/>
              </w:rPr>
            </w:pPr>
          </w:p>
        </w:tc>
      </w:tr>
      <w:tr w:rsidR="00630EAD" w14:paraId="0A2FB1E7" w14:textId="77777777" w:rsidTr="00EF6205">
        <w:trPr>
          <w:trHeight w:val="255"/>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A1BFE6D" w14:textId="77777777" w:rsidR="00630EAD" w:rsidRPr="007E18FC" w:rsidRDefault="00630EAD" w:rsidP="00EF6205">
            <w:pPr>
              <w:pStyle w:val="Prrafodelista1"/>
              <w:ind w:left="0"/>
              <w:jc w:val="both"/>
              <w:rPr>
                <w:rFonts w:ascii="Calibri" w:hAnsi="Calibri"/>
                <w:sz w:val="18"/>
                <w:szCs w:val="18"/>
              </w:rPr>
            </w:pPr>
            <w:r>
              <w:rPr>
                <w:rFonts w:ascii="Verdana" w:hAnsi="Verdana"/>
                <w:sz w:val="18"/>
                <w:szCs w:val="18"/>
              </w:rPr>
              <w:t xml:space="preserve">B.3. Métodos constructivos, detallando las técnicas constructivas a utilizar para la ejecución de la obra, con un plan de seguridad medio ambiente y social y plan de calidad </w:t>
            </w:r>
          </w:p>
        </w:tc>
        <w:tc>
          <w:tcPr>
            <w:tcW w:w="1121" w:type="pct"/>
            <w:tcBorders>
              <w:top w:val="nil"/>
              <w:left w:val="nil"/>
              <w:bottom w:val="single" w:sz="8" w:space="0" w:color="auto"/>
              <w:right w:val="single" w:sz="8" w:space="0" w:color="auto"/>
            </w:tcBorders>
            <w:tcMar>
              <w:top w:w="0" w:type="dxa"/>
              <w:left w:w="28" w:type="dxa"/>
              <w:bottom w:w="0" w:type="dxa"/>
              <w:right w:w="28" w:type="dxa"/>
            </w:tcMar>
            <w:vAlign w:val="center"/>
          </w:tcPr>
          <w:p w14:paraId="7EFC7150" w14:textId="77777777" w:rsidR="00630EAD" w:rsidRPr="007E18FC" w:rsidRDefault="00630EAD" w:rsidP="00EF6205">
            <w:pPr>
              <w:jc w:val="center"/>
              <w:rPr>
                <w:rFonts w:ascii="Calibri" w:hAnsi="Calibri"/>
                <w:b/>
                <w:bCs/>
                <w:sz w:val="18"/>
                <w:szCs w:val="18"/>
                <w:lang w:eastAsia="en-US"/>
              </w:rPr>
            </w:pPr>
            <w:r>
              <w:rPr>
                <w:rFonts w:ascii="Calibri" w:hAnsi="Calibri"/>
                <w:b/>
                <w:bCs/>
                <w:sz w:val="18"/>
                <w:szCs w:val="18"/>
                <w:lang w:val="es-BO" w:eastAsia="en-US"/>
              </w:rPr>
              <w:t>B.3. = 5</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35940279" w14:textId="77777777" w:rsidR="00630EAD" w:rsidRDefault="00630EAD" w:rsidP="00EF6205">
            <w:pPr>
              <w:jc w:val="center"/>
              <w:rPr>
                <w:rFonts w:ascii="Calibri" w:hAnsi="Calibri"/>
                <w:b/>
                <w:bCs/>
                <w:sz w:val="18"/>
                <w:szCs w:val="18"/>
                <w:lang w:eastAsia="en-US"/>
              </w:rPr>
            </w:pPr>
          </w:p>
        </w:tc>
      </w:tr>
      <w:tr w:rsidR="00630EAD" w14:paraId="0A410F0F" w14:textId="77777777" w:rsidTr="00EF6205">
        <w:trPr>
          <w:trHeight w:val="255"/>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62C8AB81" w14:textId="77777777" w:rsidR="00630EAD" w:rsidRPr="007E18FC" w:rsidRDefault="00630EAD" w:rsidP="00EF6205">
            <w:pPr>
              <w:pStyle w:val="Prrafodelista1"/>
              <w:ind w:left="0"/>
              <w:jc w:val="both"/>
              <w:rPr>
                <w:rFonts w:ascii="Calibri" w:hAnsi="Calibri"/>
                <w:sz w:val="18"/>
                <w:szCs w:val="18"/>
              </w:rPr>
            </w:pPr>
            <w:r>
              <w:rPr>
                <w:rFonts w:ascii="Verdana" w:hAnsi="Verdana"/>
                <w:sz w:val="18"/>
                <w:szCs w:val="18"/>
              </w:rPr>
              <w:t>B.4. Numero de frentes a utilizar (mínimo 2 frentes), describiendo la forma de encarar la ejecución de la obra y el personal a utilizar por frente de trabajo</w:t>
            </w:r>
          </w:p>
        </w:tc>
        <w:tc>
          <w:tcPr>
            <w:tcW w:w="1121" w:type="pct"/>
            <w:tcBorders>
              <w:top w:val="nil"/>
              <w:left w:val="nil"/>
              <w:bottom w:val="single" w:sz="8" w:space="0" w:color="auto"/>
              <w:right w:val="single" w:sz="8" w:space="0" w:color="auto"/>
            </w:tcBorders>
            <w:tcMar>
              <w:top w:w="0" w:type="dxa"/>
              <w:left w:w="28" w:type="dxa"/>
              <w:bottom w:w="0" w:type="dxa"/>
              <w:right w:w="28" w:type="dxa"/>
            </w:tcMar>
            <w:vAlign w:val="center"/>
          </w:tcPr>
          <w:p w14:paraId="476863BB" w14:textId="77777777" w:rsidR="00630EAD" w:rsidRPr="007E18FC" w:rsidRDefault="00630EAD" w:rsidP="00EF6205">
            <w:pPr>
              <w:jc w:val="center"/>
              <w:rPr>
                <w:rFonts w:ascii="Calibri" w:hAnsi="Calibri"/>
                <w:b/>
                <w:bCs/>
                <w:sz w:val="18"/>
                <w:szCs w:val="18"/>
                <w:lang w:eastAsia="en-US"/>
              </w:rPr>
            </w:pPr>
            <w:r>
              <w:rPr>
                <w:rFonts w:ascii="Calibri" w:hAnsi="Calibri"/>
                <w:b/>
                <w:bCs/>
                <w:sz w:val="18"/>
                <w:szCs w:val="18"/>
                <w:lang w:val="es-BO" w:eastAsia="en-US"/>
              </w:rPr>
              <w:t>B.4. = 5</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0AC6DE0B" w14:textId="77777777" w:rsidR="00630EAD" w:rsidRDefault="00630EAD" w:rsidP="00EF6205">
            <w:pPr>
              <w:jc w:val="center"/>
              <w:rPr>
                <w:rFonts w:ascii="Calibri" w:hAnsi="Calibri"/>
                <w:b/>
                <w:bCs/>
                <w:sz w:val="18"/>
                <w:szCs w:val="18"/>
                <w:lang w:eastAsia="en-US"/>
              </w:rPr>
            </w:pPr>
          </w:p>
        </w:tc>
      </w:tr>
      <w:tr w:rsidR="00630EAD" w14:paraId="0C806C2F" w14:textId="77777777" w:rsidTr="00EF6205">
        <w:trPr>
          <w:trHeight w:val="255"/>
          <w:jc w:val="center"/>
        </w:trPr>
        <w:tc>
          <w:tcPr>
            <w:tcW w:w="2991" w:type="pct"/>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7CEB7BBA" w14:textId="77777777" w:rsidR="00630EAD" w:rsidRDefault="00630EAD" w:rsidP="00EF6205">
            <w:pPr>
              <w:pStyle w:val="Prrafodelista1"/>
              <w:ind w:left="0"/>
              <w:jc w:val="both"/>
              <w:rPr>
                <w:rFonts w:ascii="Verdana" w:hAnsi="Verdana"/>
                <w:sz w:val="18"/>
                <w:szCs w:val="18"/>
              </w:rPr>
            </w:pPr>
            <w:r>
              <w:rPr>
                <w:rFonts w:ascii="Verdana" w:hAnsi="Verdana"/>
                <w:sz w:val="18"/>
                <w:szCs w:val="18"/>
              </w:rPr>
              <w:t>B.5. Un cronograma detallado de ejecución de la obra</w:t>
            </w:r>
          </w:p>
        </w:tc>
        <w:tc>
          <w:tcPr>
            <w:tcW w:w="1121" w:type="pct"/>
            <w:tcBorders>
              <w:top w:val="nil"/>
              <w:left w:val="nil"/>
              <w:bottom w:val="single" w:sz="8" w:space="0" w:color="auto"/>
              <w:right w:val="single" w:sz="8" w:space="0" w:color="auto"/>
            </w:tcBorders>
            <w:tcMar>
              <w:top w:w="0" w:type="dxa"/>
              <w:left w:w="28" w:type="dxa"/>
              <w:bottom w:w="0" w:type="dxa"/>
              <w:right w:w="28" w:type="dxa"/>
            </w:tcMar>
          </w:tcPr>
          <w:p w14:paraId="70F68122" w14:textId="77777777" w:rsidR="00630EAD" w:rsidRPr="007E18FC" w:rsidDel="007E18FC" w:rsidRDefault="00630EAD" w:rsidP="00EF6205">
            <w:pPr>
              <w:jc w:val="center"/>
              <w:rPr>
                <w:rFonts w:ascii="Calibri" w:hAnsi="Calibri"/>
                <w:b/>
                <w:bCs/>
                <w:sz w:val="18"/>
                <w:szCs w:val="18"/>
                <w:lang w:val="es-BO" w:eastAsia="en-US"/>
              </w:rPr>
            </w:pPr>
            <w:r>
              <w:rPr>
                <w:rFonts w:ascii="Calibri" w:hAnsi="Calibri"/>
                <w:b/>
                <w:bCs/>
                <w:sz w:val="18"/>
                <w:szCs w:val="18"/>
                <w:lang w:val="es-BO" w:eastAsia="en-US"/>
              </w:rPr>
              <w:t>B.5. = 5</w:t>
            </w:r>
          </w:p>
        </w:tc>
        <w:tc>
          <w:tcPr>
            <w:tcW w:w="888"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14:paraId="3BC4EB37" w14:textId="77777777" w:rsidR="00630EAD" w:rsidRDefault="00630EAD" w:rsidP="00EF6205">
            <w:pPr>
              <w:jc w:val="center"/>
              <w:rPr>
                <w:rFonts w:ascii="Calibri" w:hAnsi="Calibri"/>
                <w:b/>
                <w:bCs/>
                <w:sz w:val="18"/>
                <w:szCs w:val="18"/>
                <w:lang w:eastAsia="en-US"/>
              </w:rPr>
            </w:pPr>
          </w:p>
        </w:tc>
      </w:tr>
      <w:tr w:rsidR="00630EAD" w14:paraId="140A2549"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35C2FA53" w14:textId="77777777" w:rsidR="00630EAD" w:rsidRPr="004B7C23" w:rsidRDefault="00630EAD" w:rsidP="00EF6205">
            <w:pPr>
              <w:pStyle w:val="Prrafodelista1"/>
              <w:ind w:left="340"/>
              <w:rPr>
                <w:rFonts w:ascii="Verdana" w:hAnsi="Verdana"/>
                <w:b/>
                <w:bCs/>
                <w:sz w:val="6"/>
                <w:szCs w:val="6"/>
              </w:rPr>
            </w:pPr>
          </w:p>
        </w:tc>
      </w:tr>
      <w:tr w:rsidR="00630EAD" w14:paraId="6D72CF8D" w14:textId="77777777" w:rsidTr="00EF6205">
        <w:trPr>
          <w:jc w:val="center"/>
        </w:trPr>
        <w:tc>
          <w:tcPr>
            <w:tcW w:w="4431" w:type="pct"/>
            <w:gridSpan w:val="6"/>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644520E8" w14:textId="77777777" w:rsidR="00630EAD" w:rsidRDefault="00630EAD" w:rsidP="00EF6205">
            <w:pPr>
              <w:jc w:val="right"/>
              <w:rPr>
                <w:rFonts w:ascii="Verdana" w:hAnsi="Verdana"/>
                <w:b/>
                <w:bCs/>
                <w:sz w:val="18"/>
                <w:szCs w:val="18"/>
                <w:lang w:eastAsia="en-US"/>
              </w:rPr>
            </w:pPr>
            <w:r>
              <w:rPr>
                <w:rFonts w:ascii="Verdana" w:hAnsi="Verdana"/>
                <w:b/>
                <w:bCs/>
                <w:sz w:val="18"/>
                <w:szCs w:val="18"/>
              </w:rPr>
              <w:t>SUBTOTAL B</w:t>
            </w:r>
          </w:p>
        </w:tc>
        <w:tc>
          <w:tcPr>
            <w:tcW w:w="78" w:type="pct"/>
            <w:tcBorders>
              <w:top w:val="nil"/>
              <w:left w:val="nil"/>
              <w:bottom w:val="nil"/>
              <w:right w:val="single" w:sz="8" w:space="0" w:color="auto"/>
            </w:tcBorders>
            <w:shd w:val="clear" w:color="auto" w:fill="B3B3B3"/>
            <w:tcMar>
              <w:top w:w="0" w:type="dxa"/>
              <w:left w:w="28" w:type="dxa"/>
              <w:bottom w:w="0" w:type="dxa"/>
              <w:right w:w="28" w:type="dxa"/>
            </w:tcMar>
            <w:vAlign w:val="center"/>
          </w:tcPr>
          <w:p w14:paraId="4B0C57BF" w14:textId="77777777" w:rsidR="00630EAD" w:rsidRDefault="00630EAD" w:rsidP="00EF6205">
            <w:pPr>
              <w:jc w:val="right"/>
              <w:rPr>
                <w:rFonts w:ascii="Verdana" w:hAnsi="Verdana"/>
                <w:b/>
                <w:bCs/>
                <w:sz w:val="18"/>
                <w:szCs w:val="18"/>
                <w:lang w:eastAsia="en-US"/>
              </w:rPr>
            </w:pPr>
          </w:p>
        </w:tc>
        <w:tc>
          <w:tcPr>
            <w:tcW w:w="42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38F10B5" w14:textId="77777777" w:rsidR="00630EAD" w:rsidRDefault="00630EAD" w:rsidP="00EF6205">
            <w:pPr>
              <w:jc w:val="center"/>
              <w:rPr>
                <w:rFonts w:ascii="Verdana" w:hAnsi="Verdana"/>
                <w:b/>
                <w:bCs/>
                <w:sz w:val="18"/>
                <w:szCs w:val="18"/>
                <w:lang w:eastAsia="en-US"/>
              </w:rPr>
            </w:pPr>
          </w:p>
        </w:tc>
        <w:tc>
          <w:tcPr>
            <w:tcW w:w="67" w:type="pct"/>
            <w:tcBorders>
              <w:top w:val="nil"/>
              <w:left w:val="nil"/>
              <w:bottom w:val="nil"/>
              <w:right w:val="single" w:sz="12" w:space="0" w:color="auto"/>
            </w:tcBorders>
            <w:shd w:val="clear" w:color="auto" w:fill="B3B3B3"/>
            <w:tcMar>
              <w:top w:w="0" w:type="dxa"/>
              <w:left w:w="28" w:type="dxa"/>
              <w:bottom w:w="0" w:type="dxa"/>
              <w:right w:w="28" w:type="dxa"/>
            </w:tcMar>
            <w:vAlign w:val="center"/>
          </w:tcPr>
          <w:p w14:paraId="1280ACD3" w14:textId="77777777" w:rsidR="00630EAD" w:rsidRDefault="00630EAD" w:rsidP="00EF6205">
            <w:pPr>
              <w:rPr>
                <w:rFonts w:ascii="Verdana" w:hAnsi="Verdana"/>
                <w:b/>
                <w:bCs/>
                <w:sz w:val="18"/>
                <w:szCs w:val="18"/>
                <w:lang w:eastAsia="en-US"/>
              </w:rPr>
            </w:pPr>
          </w:p>
        </w:tc>
      </w:tr>
      <w:tr w:rsidR="00630EAD" w14:paraId="25FF9DC9" w14:textId="77777777" w:rsidTr="00EF6205">
        <w:trPr>
          <w:jc w:val="center"/>
        </w:trPr>
        <w:tc>
          <w:tcPr>
            <w:tcW w:w="5000" w:type="pct"/>
            <w:gridSpan w:val="9"/>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tcPr>
          <w:p w14:paraId="68913733" w14:textId="77777777" w:rsidR="00630EAD" w:rsidRPr="004B7C23" w:rsidRDefault="00630EAD" w:rsidP="00EF6205">
            <w:pPr>
              <w:pStyle w:val="Prrafodelista1"/>
              <w:ind w:left="340"/>
              <w:rPr>
                <w:rFonts w:ascii="Verdana" w:hAnsi="Verdana"/>
                <w:b/>
                <w:bCs/>
                <w:sz w:val="6"/>
                <w:szCs w:val="6"/>
              </w:rPr>
            </w:pPr>
          </w:p>
        </w:tc>
      </w:tr>
      <w:tr w:rsidR="00630EAD" w14:paraId="04D4448B"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5A54DDF7" w14:textId="77777777" w:rsidR="00630EAD" w:rsidRPr="004B7C23" w:rsidRDefault="00630EAD" w:rsidP="00EF6205">
            <w:pPr>
              <w:pStyle w:val="Prrafodelista1"/>
              <w:ind w:left="340"/>
              <w:rPr>
                <w:rFonts w:ascii="Verdana" w:hAnsi="Verdana"/>
                <w:b/>
                <w:bCs/>
                <w:sz w:val="6"/>
                <w:szCs w:val="6"/>
              </w:rPr>
            </w:pPr>
          </w:p>
        </w:tc>
      </w:tr>
      <w:tr w:rsidR="00630EAD" w14:paraId="0B1B6CD3" w14:textId="77777777" w:rsidTr="00EF6205">
        <w:trPr>
          <w:jc w:val="center"/>
        </w:trPr>
        <w:tc>
          <w:tcPr>
            <w:tcW w:w="4428" w:type="pct"/>
            <w:gridSpan w:val="5"/>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5E564CFB" w14:textId="77777777" w:rsidR="00630EAD" w:rsidRPr="004B7C23" w:rsidRDefault="00630EAD" w:rsidP="00630EAD">
            <w:pPr>
              <w:pStyle w:val="Prrafodelista1"/>
              <w:numPr>
                <w:ilvl w:val="0"/>
                <w:numId w:val="36"/>
              </w:numPr>
              <w:jc w:val="right"/>
              <w:rPr>
                <w:rFonts w:ascii="Verdana" w:hAnsi="Verdana"/>
                <w:b/>
                <w:bCs/>
                <w:sz w:val="18"/>
                <w:szCs w:val="18"/>
              </w:rPr>
            </w:pPr>
            <w:r w:rsidRPr="004B7C23">
              <w:rPr>
                <w:rFonts w:ascii="Verdana" w:hAnsi="Verdana"/>
                <w:b/>
                <w:bCs/>
                <w:sz w:val="18"/>
                <w:szCs w:val="18"/>
              </w:rPr>
              <w:t>PUNTAJE EVALUACIÓN DE CALIDAD</w:t>
            </w:r>
            <w:r>
              <w:rPr>
                <w:rFonts w:ascii="Verdana" w:hAnsi="Verdana"/>
                <w:b/>
                <w:bCs/>
                <w:sz w:val="18"/>
                <w:szCs w:val="18"/>
              </w:rPr>
              <w:t xml:space="preserve"> Y PROPUESTA TECNICA</w:t>
            </w:r>
            <w:r w:rsidRPr="004B7C23">
              <w:rPr>
                <w:rFonts w:ascii="Verdana" w:hAnsi="Verdana"/>
                <w:b/>
                <w:bCs/>
                <w:sz w:val="18"/>
                <w:szCs w:val="18"/>
              </w:rPr>
              <w:t xml:space="preserve"> = SUBTOTAL A + SUBTOTAL B</w:t>
            </w:r>
          </w:p>
        </w:tc>
        <w:tc>
          <w:tcPr>
            <w:tcW w:w="82" w:type="pct"/>
            <w:gridSpan w:val="2"/>
            <w:tcBorders>
              <w:top w:val="nil"/>
              <w:left w:val="nil"/>
              <w:bottom w:val="nil"/>
              <w:right w:val="single" w:sz="8" w:space="0" w:color="auto"/>
            </w:tcBorders>
            <w:shd w:val="clear" w:color="auto" w:fill="B3B3B3"/>
            <w:tcMar>
              <w:top w:w="0" w:type="dxa"/>
              <w:left w:w="28" w:type="dxa"/>
              <w:bottom w:w="0" w:type="dxa"/>
              <w:right w:w="28" w:type="dxa"/>
            </w:tcMar>
            <w:vAlign w:val="center"/>
          </w:tcPr>
          <w:p w14:paraId="2FD413C6" w14:textId="77777777" w:rsidR="00630EAD" w:rsidRDefault="00630EAD" w:rsidP="00EF6205">
            <w:pPr>
              <w:jc w:val="right"/>
              <w:rPr>
                <w:rFonts w:ascii="Verdana" w:hAnsi="Verdana"/>
                <w:b/>
                <w:bCs/>
                <w:sz w:val="18"/>
                <w:szCs w:val="18"/>
                <w:lang w:eastAsia="en-US"/>
              </w:rPr>
            </w:pPr>
          </w:p>
        </w:tc>
        <w:tc>
          <w:tcPr>
            <w:tcW w:w="42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6075D8E" w14:textId="77777777" w:rsidR="00630EAD" w:rsidRDefault="00630EAD" w:rsidP="00EF6205">
            <w:pPr>
              <w:jc w:val="center"/>
              <w:rPr>
                <w:rFonts w:ascii="Verdana" w:hAnsi="Verdana"/>
                <w:b/>
                <w:bCs/>
                <w:sz w:val="18"/>
                <w:szCs w:val="18"/>
                <w:lang w:eastAsia="en-US"/>
              </w:rPr>
            </w:pPr>
          </w:p>
        </w:tc>
        <w:tc>
          <w:tcPr>
            <w:tcW w:w="67" w:type="pct"/>
            <w:tcBorders>
              <w:top w:val="nil"/>
              <w:left w:val="nil"/>
              <w:bottom w:val="nil"/>
              <w:right w:val="single" w:sz="12" w:space="0" w:color="auto"/>
            </w:tcBorders>
            <w:shd w:val="clear" w:color="auto" w:fill="B3B3B3"/>
            <w:tcMar>
              <w:top w:w="0" w:type="dxa"/>
              <w:left w:w="28" w:type="dxa"/>
              <w:bottom w:w="0" w:type="dxa"/>
              <w:right w:w="28" w:type="dxa"/>
            </w:tcMar>
            <w:vAlign w:val="center"/>
          </w:tcPr>
          <w:p w14:paraId="139D0D7F" w14:textId="77777777" w:rsidR="00630EAD" w:rsidRDefault="00630EAD" w:rsidP="00EF6205">
            <w:pPr>
              <w:rPr>
                <w:rFonts w:ascii="Verdana" w:hAnsi="Verdana"/>
                <w:b/>
                <w:bCs/>
                <w:sz w:val="18"/>
                <w:szCs w:val="18"/>
                <w:lang w:eastAsia="en-US"/>
              </w:rPr>
            </w:pPr>
          </w:p>
        </w:tc>
      </w:tr>
      <w:tr w:rsidR="00630EAD" w14:paraId="19030084"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362A8A28" w14:textId="77777777" w:rsidR="00630EAD" w:rsidRPr="007E18FC" w:rsidRDefault="00630EAD" w:rsidP="00EF6205">
            <w:pPr>
              <w:pStyle w:val="Prrafodelista1"/>
              <w:ind w:left="340"/>
              <w:rPr>
                <w:rFonts w:ascii="Verdana" w:hAnsi="Verdana"/>
                <w:b/>
                <w:bCs/>
                <w:sz w:val="6"/>
                <w:szCs w:val="6"/>
              </w:rPr>
            </w:pPr>
          </w:p>
        </w:tc>
      </w:tr>
      <w:tr w:rsidR="00630EAD" w14:paraId="26722F80" w14:textId="77777777" w:rsidTr="00EF6205">
        <w:trPr>
          <w:jc w:val="center"/>
        </w:trPr>
        <w:tc>
          <w:tcPr>
            <w:tcW w:w="5000" w:type="pct"/>
            <w:gridSpan w:val="9"/>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14:paraId="23379595" w14:textId="77777777" w:rsidR="00630EAD" w:rsidRPr="007E18FC" w:rsidRDefault="00630EAD" w:rsidP="00EF6205">
            <w:pPr>
              <w:pStyle w:val="Prrafodelista1"/>
              <w:ind w:left="340"/>
              <w:rPr>
                <w:rFonts w:ascii="Verdana" w:hAnsi="Verdana"/>
                <w:b/>
                <w:bCs/>
                <w:sz w:val="4"/>
                <w:szCs w:val="4"/>
              </w:rPr>
            </w:pPr>
          </w:p>
        </w:tc>
      </w:tr>
      <w:tr w:rsidR="00630EAD" w14:paraId="4163EB84"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05950816" w14:textId="77777777" w:rsidR="00630EAD" w:rsidRPr="007E18FC" w:rsidRDefault="00630EAD" w:rsidP="00EF6205">
            <w:pPr>
              <w:pStyle w:val="Prrafodelista1"/>
              <w:ind w:left="340"/>
              <w:rPr>
                <w:rFonts w:ascii="Verdana" w:hAnsi="Verdana"/>
                <w:b/>
                <w:bCs/>
                <w:sz w:val="6"/>
                <w:szCs w:val="6"/>
              </w:rPr>
            </w:pPr>
          </w:p>
        </w:tc>
      </w:tr>
      <w:tr w:rsidR="00630EAD" w14:paraId="55F77C0C" w14:textId="77777777" w:rsidTr="00EF6205">
        <w:trPr>
          <w:jc w:val="center"/>
        </w:trPr>
        <w:tc>
          <w:tcPr>
            <w:tcW w:w="4428" w:type="pct"/>
            <w:gridSpan w:val="5"/>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314EF149" w14:textId="77777777" w:rsidR="00630EAD" w:rsidRPr="007E18FC" w:rsidRDefault="00630EAD" w:rsidP="00630EAD">
            <w:pPr>
              <w:pStyle w:val="Prrafodelista1"/>
              <w:numPr>
                <w:ilvl w:val="0"/>
                <w:numId w:val="36"/>
              </w:numPr>
              <w:jc w:val="right"/>
              <w:rPr>
                <w:rFonts w:ascii="Verdana" w:hAnsi="Verdana"/>
                <w:b/>
                <w:bCs/>
                <w:sz w:val="18"/>
                <w:szCs w:val="18"/>
              </w:rPr>
            </w:pPr>
            <w:r w:rsidRPr="007E18FC">
              <w:rPr>
                <w:rFonts w:ascii="Verdana" w:hAnsi="Verdana"/>
                <w:b/>
                <w:bCs/>
                <w:sz w:val="18"/>
                <w:szCs w:val="18"/>
              </w:rPr>
              <w:t>TOTAL PUNTAJE POR EVALUACION PROPUESTA ECONOMICA</w:t>
            </w:r>
            <w:r>
              <w:rPr>
                <w:rFonts w:ascii="Verdana" w:hAnsi="Verdana"/>
                <w:b/>
                <w:bCs/>
                <w:sz w:val="18"/>
                <w:szCs w:val="18"/>
              </w:rPr>
              <w:t xml:space="preserve"> (*)</w:t>
            </w:r>
            <w:r w:rsidRPr="007E18FC">
              <w:rPr>
                <w:rFonts w:ascii="Verdana" w:hAnsi="Verdana"/>
                <w:b/>
                <w:bCs/>
                <w:sz w:val="18"/>
                <w:szCs w:val="18"/>
              </w:rPr>
              <w:t xml:space="preserve"> </w:t>
            </w:r>
          </w:p>
        </w:tc>
        <w:tc>
          <w:tcPr>
            <w:tcW w:w="82" w:type="pct"/>
            <w:gridSpan w:val="2"/>
            <w:shd w:val="clear" w:color="auto" w:fill="B3B3B3"/>
            <w:tcMar>
              <w:top w:w="0" w:type="dxa"/>
              <w:left w:w="28" w:type="dxa"/>
              <w:bottom w:w="0" w:type="dxa"/>
              <w:right w:w="28" w:type="dxa"/>
            </w:tcMar>
            <w:vAlign w:val="center"/>
          </w:tcPr>
          <w:p w14:paraId="3C8B3830" w14:textId="77777777" w:rsidR="00630EAD" w:rsidRPr="007E18FC" w:rsidRDefault="00630EAD" w:rsidP="00EF6205">
            <w:pPr>
              <w:jc w:val="right"/>
              <w:rPr>
                <w:rFonts w:ascii="Verdana" w:hAnsi="Verdana"/>
                <w:b/>
                <w:bCs/>
                <w:sz w:val="18"/>
                <w:szCs w:val="18"/>
                <w:lang w:eastAsia="en-US"/>
              </w:rPr>
            </w:pPr>
          </w:p>
        </w:tc>
        <w:tc>
          <w:tcPr>
            <w:tcW w:w="424" w:type="pct"/>
            <w:shd w:val="clear" w:color="auto" w:fill="A6A6A6"/>
            <w:tcMar>
              <w:top w:w="0" w:type="dxa"/>
              <w:left w:w="28" w:type="dxa"/>
              <w:bottom w:w="0" w:type="dxa"/>
              <w:right w:w="28" w:type="dxa"/>
            </w:tcMar>
            <w:vAlign w:val="center"/>
            <w:hideMark/>
          </w:tcPr>
          <w:p w14:paraId="43F76BE5" w14:textId="77777777" w:rsidR="00630EAD" w:rsidRPr="007E18FC" w:rsidRDefault="00630EAD" w:rsidP="00EF6205">
            <w:pPr>
              <w:jc w:val="center"/>
              <w:rPr>
                <w:rFonts w:ascii="Verdana" w:hAnsi="Verdana"/>
                <w:b/>
                <w:bCs/>
                <w:sz w:val="18"/>
                <w:szCs w:val="18"/>
                <w:lang w:eastAsia="en-US"/>
              </w:rPr>
            </w:pPr>
            <w:r w:rsidRPr="007E18FC">
              <w:rPr>
                <w:rFonts w:ascii="Verdana" w:hAnsi="Verdana"/>
                <w:b/>
                <w:bCs/>
                <w:sz w:val="18"/>
                <w:szCs w:val="18"/>
              </w:rPr>
              <w:t>30</w:t>
            </w:r>
          </w:p>
        </w:tc>
        <w:tc>
          <w:tcPr>
            <w:tcW w:w="67" w:type="pct"/>
            <w:tcBorders>
              <w:top w:val="nil"/>
              <w:left w:val="nil"/>
              <w:bottom w:val="nil"/>
              <w:right w:val="single" w:sz="12" w:space="0" w:color="auto"/>
            </w:tcBorders>
            <w:shd w:val="clear" w:color="auto" w:fill="B3B3B3"/>
            <w:tcMar>
              <w:top w:w="0" w:type="dxa"/>
              <w:left w:w="28" w:type="dxa"/>
              <w:bottom w:w="0" w:type="dxa"/>
              <w:right w:w="28" w:type="dxa"/>
            </w:tcMar>
            <w:vAlign w:val="center"/>
          </w:tcPr>
          <w:p w14:paraId="05F2FD99" w14:textId="77777777" w:rsidR="00630EAD" w:rsidRPr="007E18FC" w:rsidRDefault="00630EAD" w:rsidP="00EF6205">
            <w:pPr>
              <w:rPr>
                <w:rFonts w:ascii="Verdana" w:hAnsi="Verdana"/>
                <w:b/>
                <w:bCs/>
                <w:sz w:val="18"/>
                <w:szCs w:val="18"/>
                <w:lang w:eastAsia="en-US"/>
              </w:rPr>
            </w:pPr>
          </w:p>
        </w:tc>
      </w:tr>
      <w:tr w:rsidR="00630EAD" w14:paraId="54DEAC19"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125EAB4F" w14:textId="77777777" w:rsidR="00630EAD" w:rsidRPr="004B7C23" w:rsidRDefault="00630EAD" w:rsidP="00EF6205">
            <w:pPr>
              <w:pStyle w:val="Prrafodelista1"/>
              <w:ind w:left="340"/>
              <w:rPr>
                <w:rFonts w:ascii="Verdana" w:hAnsi="Verdana"/>
                <w:b/>
                <w:bCs/>
                <w:sz w:val="6"/>
                <w:szCs w:val="6"/>
              </w:rPr>
            </w:pPr>
          </w:p>
        </w:tc>
      </w:tr>
      <w:tr w:rsidR="00630EAD" w14:paraId="41DABBF1" w14:textId="77777777" w:rsidTr="00EF6205">
        <w:trPr>
          <w:jc w:val="center"/>
        </w:trPr>
        <w:tc>
          <w:tcPr>
            <w:tcW w:w="5000" w:type="pct"/>
            <w:gridSpan w:val="9"/>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14:paraId="7D7D0FF9" w14:textId="77777777" w:rsidR="00630EAD" w:rsidRPr="004B7C23" w:rsidRDefault="00630EAD" w:rsidP="00EF6205">
            <w:pPr>
              <w:pStyle w:val="Prrafodelista1"/>
              <w:ind w:left="340"/>
              <w:rPr>
                <w:rFonts w:ascii="Verdana" w:hAnsi="Verdana"/>
                <w:b/>
                <w:bCs/>
                <w:sz w:val="4"/>
                <w:szCs w:val="4"/>
              </w:rPr>
            </w:pPr>
          </w:p>
        </w:tc>
      </w:tr>
      <w:tr w:rsidR="00630EAD" w14:paraId="76CE56D3"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7F68E962" w14:textId="77777777" w:rsidR="00630EAD" w:rsidRPr="004B7C23" w:rsidRDefault="00630EAD" w:rsidP="00EF6205">
            <w:pPr>
              <w:pStyle w:val="Prrafodelista1"/>
              <w:ind w:left="340"/>
              <w:rPr>
                <w:rFonts w:ascii="Verdana" w:hAnsi="Verdana"/>
                <w:b/>
                <w:bCs/>
                <w:sz w:val="6"/>
                <w:szCs w:val="6"/>
              </w:rPr>
            </w:pPr>
          </w:p>
        </w:tc>
      </w:tr>
      <w:tr w:rsidR="00630EAD" w14:paraId="0602CD22" w14:textId="77777777" w:rsidTr="00EF6205">
        <w:trPr>
          <w:jc w:val="center"/>
        </w:trPr>
        <w:tc>
          <w:tcPr>
            <w:tcW w:w="4428" w:type="pct"/>
            <w:gridSpan w:val="5"/>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14:paraId="64E5D12A" w14:textId="77777777" w:rsidR="00630EAD" w:rsidRPr="004B7C23" w:rsidRDefault="00630EAD" w:rsidP="00630EAD">
            <w:pPr>
              <w:pStyle w:val="Prrafodelista1"/>
              <w:numPr>
                <w:ilvl w:val="0"/>
                <w:numId w:val="36"/>
              </w:numPr>
              <w:jc w:val="right"/>
              <w:rPr>
                <w:rFonts w:ascii="Verdana" w:hAnsi="Verdana"/>
                <w:b/>
                <w:bCs/>
                <w:sz w:val="16"/>
                <w:szCs w:val="16"/>
              </w:rPr>
            </w:pPr>
            <w:r w:rsidRPr="004B7C23">
              <w:rPr>
                <w:rFonts w:ascii="Verdana" w:hAnsi="Verdana"/>
                <w:b/>
                <w:bCs/>
                <w:sz w:val="16"/>
                <w:szCs w:val="16"/>
              </w:rPr>
              <w:t xml:space="preserve">PUNTAJE POR EVALUACIÓN DE LA CALIDAD Y PROPUESTA TÉCNICA </w:t>
            </w:r>
            <w:r>
              <w:rPr>
                <w:rFonts w:ascii="Verdana" w:hAnsi="Verdana"/>
                <w:b/>
                <w:bCs/>
                <w:sz w:val="16"/>
                <w:szCs w:val="16"/>
              </w:rPr>
              <w:t>Y COSTO</w:t>
            </w:r>
            <w:r w:rsidRPr="004B7C23">
              <w:rPr>
                <w:rFonts w:ascii="Verdana" w:hAnsi="Verdana"/>
                <w:b/>
                <w:bCs/>
                <w:sz w:val="16"/>
                <w:szCs w:val="16"/>
              </w:rPr>
              <w:t xml:space="preserve"> </w:t>
            </w:r>
          </w:p>
        </w:tc>
        <w:tc>
          <w:tcPr>
            <w:tcW w:w="82" w:type="pct"/>
            <w:gridSpan w:val="2"/>
            <w:tcBorders>
              <w:top w:val="nil"/>
              <w:left w:val="nil"/>
              <w:bottom w:val="nil"/>
              <w:right w:val="single" w:sz="8" w:space="0" w:color="auto"/>
            </w:tcBorders>
            <w:shd w:val="clear" w:color="auto" w:fill="B3B3B3"/>
            <w:tcMar>
              <w:top w:w="0" w:type="dxa"/>
              <w:left w:w="28" w:type="dxa"/>
              <w:bottom w:w="0" w:type="dxa"/>
              <w:right w:w="28" w:type="dxa"/>
            </w:tcMar>
            <w:vAlign w:val="center"/>
          </w:tcPr>
          <w:p w14:paraId="5F96237B" w14:textId="77777777" w:rsidR="00630EAD" w:rsidRDefault="00630EAD" w:rsidP="00EF6205">
            <w:pPr>
              <w:jc w:val="right"/>
              <w:rPr>
                <w:rFonts w:ascii="Verdana" w:hAnsi="Verdana"/>
                <w:b/>
                <w:bCs/>
                <w:sz w:val="18"/>
                <w:szCs w:val="18"/>
                <w:lang w:eastAsia="en-US"/>
              </w:rPr>
            </w:pPr>
          </w:p>
        </w:tc>
        <w:tc>
          <w:tcPr>
            <w:tcW w:w="42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DDBFCC1" w14:textId="77777777" w:rsidR="00630EAD" w:rsidRDefault="00630EAD" w:rsidP="00EF6205">
            <w:pPr>
              <w:jc w:val="center"/>
              <w:rPr>
                <w:rFonts w:ascii="Verdana" w:hAnsi="Verdana"/>
                <w:b/>
                <w:bCs/>
                <w:sz w:val="18"/>
                <w:szCs w:val="18"/>
                <w:lang w:eastAsia="en-US"/>
              </w:rPr>
            </w:pPr>
          </w:p>
        </w:tc>
        <w:tc>
          <w:tcPr>
            <w:tcW w:w="67" w:type="pct"/>
            <w:tcBorders>
              <w:top w:val="nil"/>
              <w:left w:val="nil"/>
              <w:bottom w:val="nil"/>
              <w:right w:val="single" w:sz="12" w:space="0" w:color="auto"/>
            </w:tcBorders>
            <w:shd w:val="clear" w:color="auto" w:fill="B3B3B3"/>
            <w:tcMar>
              <w:top w:w="0" w:type="dxa"/>
              <w:left w:w="28" w:type="dxa"/>
              <w:bottom w:w="0" w:type="dxa"/>
              <w:right w:w="28" w:type="dxa"/>
            </w:tcMar>
            <w:vAlign w:val="center"/>
          </w:tcPr>
          <w:p w14:paraId="1B7C2E24" w14:textId="77777777" w:rsidR="00630EAD" w:rsidRDefault="00630EAD" w:rsidP="00EF6205">
            <w:pPr>
              <w:rPr>
                <w:rFonts w:ascii="Verdana" w:hAnsi="Verdana"/>
                <w:b/>
                <w:bCs/>
                <w:sz w:val="18"/>
                <w:szCs w:val="18"/>
                <w:lang w:eastAsia="en-US"/>
              </w:rPr>
            </w:pPr>
          </w:p>
        </w:tc>
      </w:tr>
      <w:tr w:rsidR="00630EAD" w14:paraId="533FB471" w14:textId="77777777" w:rsidTr="00EF6205">
        <w:trPr>
          <w:jc w:val="center"/>
        </w:trPr>
        <w:tc>
          <w:tcPr>
            <w:tcW w:w="5000" w:type="pct"/>
            <w:gridSpan w:val="9"/>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14:paraId="348451B7" w14:textId="77777777" w:rsidR="00630EAD" w:rsidRPr="004B7C23" w:rsidRDefault="00630EAD" w:rsidP="00EF6205">
            <w:pPr>
              <w:pStyle w:val="Prrafodelista1"/>
              <w:ind w:left="340"/>
              <w:rPr>
                <w:rFonts w:ascii="Verdana" w:hAnsi="Verdana"/>
                <w:sz w:val="6"/>
                <w:szCs w:val="6"/>
              </w:rPr>
            </w:pPr>
          </w:p>
        </w:tc>
      </w:tr>
      <w:tr w:rsidR="00630EAD" w14:paraId="148A169F" w14:textId="77777777" w:rsidTr="00EF6205">
        <w:trPr>
          <w:jc w:val="center"/>
        </w:trPr>
        <w:tc>
          <w:tcPr>
            <w:tcW w:w="5000" w:type="pct"/>
            <w:gridSpan w:val="9"/>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14:paraId="4DFA4085" w14:textId="77777777" w:rsidR="00630EAD" w:rsidRPr="004B7C23" w:rsidRDefault="00630EAD" w:rsidP="00EF6205">
            <w:pPr>
              <w:pStyle w:val="Prrafodelista1"/>
              <w:ind w:left="340"/>
              <w:rPr>
                <w:rFonts w:ascii="Verdana" w:hAnsi="Verdana"/>
                <w:b/>
                <w:bCs/>
                <w:sz w:val="4"/>
                <w:szCs w:val="4"/>
              </w:rPr>
            </w:pPr>
          </w:p>
        </w:tc>
      </w:tr>
      <w:tr w:rsidR="00630EAD" w14:paraId="4C74B56D" w14:textId="77777777" w:rsidTr="00EF6205">
        <w:trPr>
          <w:jc w:val="center"/>
        </w:trPr>
        <w:tc>
          <w:tcPr>
            <w:tcW w:w="2097" w:type="pct"/>
            <w:vAlign w:val="center"/>
            <w:hideMark/>
          </w:tcPr>
          <w:p w14:paraId="10927F3F" w14:textId="77777777" w:rsidR="00630EAD" w:rsidRDefault="00630EAD" w:rsidP="00EF6205">
            <w:pPr>
              <w:rPr>
                <w:sz w:val="20"/>
                <w:szCs w:val="20"/>
              </w:rPr>
            </w:pPr>
          </w:p>
        </w:tc>
        <w:tc>
          <w:tcPr>
            <w:tcW w:w="263" w:type="pct"/>
            <w:vAlign w:val="center"/>
            <w:hideMark/>
          </w:tcPr>
          <w:p w14:paraId="5F28512D" w14:textId="77777777" w:rsidR="00630EAD" w:rsidRDefault="00630EAD" w:rsidP="00EF6205">
            <w:pPr>
              <w:rPr>
                <w:sz w:val="20"/>
                <w:szCs w:val="20"/>
              </w:rPr>
            </w:pPr>
          </w:p>
        </w:tc>
        <w:tc>
          <w:tcPr>
            <w:tcW w:w="631" w:type="pct"/>
            <w:vAlign w:val="center"/>
            <w:hideMark/>
          </w:tcPr>
          <w:p w14:paraId="28BF1B84" w14:textId="77777777" w:rsidR="00630EAD" w:rsidRDefault="00630EAD" w:rsidP="00EF6205">
            <w:pPr>
              <w:rPr>
                <w:sz w:val="20"/>
                <w:szCs w:val="20"/>
              </w:rPr>
            </w:pPr>
          </w:p>
        </w:tc>
        <w:tc>
          <w:tcPr>
            <w:tcW w:w="1121" w:type="pct"/>
            <w:vAlign w:val="center"/>
            <w:hideMark/>
          </w:tcPr>
          <w:p w14:paraId="468F6D92" w14:textId="77777777" w:rsidR="00630EAD" w:rsidRDefault="00630EAD" w:rsidP="00EF6205">
            <w:pPr>
              <w:rPr>
                <w:sz w:val="20"/>
                <w:szCs w:val="20"/>
              </w:rPr>
            </w:pPr>
          </w:p>
        </w:tc>
        <w:tc>
          <w:tcPr>
            <w:tcW w:w="316" w:type="pct"/>
            <w:vAlign w:val="center"/>
            <w:hideMark/>
          </w:tcPr>
          <w:p w14:paraId="076B52FC" w14:textId="77777777" w:rsidR="00630EAD" w:rsidRDefault="00630EAD" w:rsidP="00EF6205">
            <w:pPr>
              <w:rPr>
                <w:sz w:val="20"/>
                <w:szCs w:val="20"/>
              </w:rPr>
            </w:pPr>
          </w:p>
        </w:tc>
        <w:tc>
          <w:tcPr>
            <w:tcW w:w="3" w:type="pct"/>
            <w:vAlign w:val="center"/>
            <w:hideMark/>
          </w:tcPr>
          <w:p w14:paraId="3B5B31F6" w14:textId="77777777" w:rsidR="00630EAD" w:rsidRDefault="00630EAD" w:rsidP="00EF6205">
            <w:pPr>
              <w:rPr>
                <w:sz w:val="20"/>
                <w:szCs w:val="20"/>
              </w:rPr>
            </w:pPr>
          </w:p>
        </w:tc>
        <w:tc>
          <w:tcPr>
            <w:tcW w:w="78" w:type="pct"/>
            <w:vAlign w:val="center"/>
            <w:hideMark/>
          </w:tcPr>
          <w:p w14:paraId="34988ED9" w14:textId="77777777" w:rsidR="00630EAD" w:rsidRDefault="00630EAD" w:rsidP="00EF6205">
            <w:pPr>
              <w:rPr>
                <w:sz w:val="20"/>
                <w:szCs w:val="20"/>
              </w:rPr>
            </w:pPr>
          </w:p>
        </w:tc>
        <w:tc>
          <w:tcPr>
            <w:tcW w:w="424" w:type="pct"/>
            <w:vAlign w:val="center"/>
            <w:hideMark/>
          </w:tcPr>
          <w:p w14:paraId="5BACE48F" w14:textId="77777777" w:rsidR="00630EAD" w:rsidRDefault="00630EAD" w:rsidP="00EF6205">
            <w:pPr>
              <w:rPr>
                <w:sz w:val="20"/>
                <w:szCs w:val="20"/>
              </w:rPr>
            </w:pPr>
          </w:p>
        </w:tc>
        <w:tc>
          <w:tcPr>
            <w:tcW w:w="67" w:type="pct"/>
            <w:vAlign w:val="center"/>
            <w:hideMark/>
          </w:tcPr>
          <w:p w14:paraId="12C937F7" w14:textId="77777777" w:rsidR="00630EAD" w:rsidRDefault="00630EAD" w:rsidP="00EF6205">
            <w:pPr>
              <w:rPr>
                <w:sz w:val="20"/>
                <w:szCs w:val="20"/>
              </w:rPr>
            </w:pPr>
          </w:p>
        </w:tc>
      </w:tr>
    </w:tbl>
    <w:p w14:paraId="3461075E" w14:textId="77777777" w:rsidR="00630EAD" w:rsidRDefault="00630EAD" w:rsidP="00630EAD">
      <w:pPr>
        <w:pStyle w:val="Prrafodelista"/>
        <w:ind w:left="0"/>
        <w:jc w:val="both"/>
        <w:rPr>
          <w:rFonts w:ascii="Arial" w:hAnsi="Arial" w:cs="Arial"/>
          <w:sz w:val="20"/>
          <w:szCs w:val="20"/>
        </w:rPr>
      </w:pPr>
      <w:r>
        <w:rPr>
          <w:rFonts w:ascii="Arial" w:hAnsi="Arial" w:cs="Arial"/>
          <w:b/>
          <w:sz w:val="20"/>
          <w:szCs w:val="20"/>
        </w:rPr>
        <w:t>(*)</w:t>
      </w:r>
      <w:r>
        <w:rPr>
          <w:rFonts w:ascii="Arial" w:hAnsi="Arial" w:cs="Arial"/>
          <w:sz w:val="20"/>
          <w:szCs w:val="20"/>
        </w:rPr>
        <w:t xml:space="preserve"> El puntaje mínimo de la etapa de evaluación de calidad y propuesta técnica para acceder a la etapa de calificación de la propuesta económica es </w:t>
      </w:r>
      <w:r w:rsidRPr="007A1C71">
        <w:rPr>
          <w:rFonts w:ascii="Arial" w:hAnsi="Arial" w:cs="Arial"/>
          <w:sz w:val="20"/>
          <w:szCs w:val="20"/>
        </w:rPr>
        <w:t xml:space="preserve">de </w:t>
      </w:r>
      <w:r>
        <w:rPr>
          <w:rFonts w:ascii="Arial" w:hAnsi="Arial" w:cs="Arial"/>
          <w:sz w:val="20"/>
          <w:szCs w:val="20"/>
        </w:rPr>
        <w:t>50</w:t>
      </w:r>
      <w:r w:rsidRPr="007A1C71">
        <w:rPr>
          <w:rFonts w:ascii="Arial" w:hAnsi="Arial" w:cs="Arial"/>
          <w:sz w:val="20"/>
          <w:szCs w:val="20"/>
        </w:rPr>
        <w:t xml:space="preserve"> puntos.</w:t>
      </w:r>
    </w:p>
    <w:p w14:paraId="096462CA" w14:textId="77777777" w:rsidR="00630EAD" w:rsidRPr="007E18FC" w:rsidRDefault="00630EAD" w:rsidP="00630EAD">
      <w:pPr>
        <w:pStyle w:val="Prrafodelista"/>
        <w:ind w:left="0"/>
        <w:jc w:val="both"/>
        <w:rPr>
          <w:rFonts w:ascii="Arial" w:hAnsi="Arial" w:cs="Arial"/>
          <w:sz w:val="20"/>
          <w:szCs w:val="20"/>
        </w:rPr>
      </w:pPr>
      <w:r w:rsidRPr="007E18FC">
        <w:rPr>
          <w:rFonts w:ascii="Arial" w:hAnsi="Arial" w:cs="Arial"/>
          <w:b/>
          <w:sz w:val="20"/>
          <w:szCs w:val="20"/>
        </w:rPr>
        <w:t>(*)</w:t>
      </w:r>
      <w:r>
        <w:rPr>
          <w:rFonts w:ascii="Arial" w:hAnsi="Arial" w:cs="Arial"/>
          <w:b/>
          <w:sz w:val="20"/>
          <w:szCs w:val="20"/>
        </w:rPr>
        <w:t xml:space="preserve"> </w:t>
      </w:r>
      <w:r>
        <w:rPr>
          <w:rFonts w:ascii="Arial" w:hAnsi="Arial" w:cs="Arial"/>
          <w:sz w:val="20"/>
          <w:szCs w:val="20"/>
        </w:rPr>
        <w:t>A la oferta económica con el precio más bajo se le asignara 30 puntos, al resto un puntaje inversamente proporcional.</w:t>
      </w:r>
    </w:p>
    <w:p w14:paraId="6B2E975A" w14:textId="77777777" w:rsidR="00630EAD" w:rsidRDefault="00630EAD" w:rsidP="00630EAD">
      <w:pPr>
        <w:pStyle w:val="Prrafodelista"/>
        <w:ind w:left="0"/>
        <w:jc w:val="both"/>
        <w:rPr>
          <w:rFonts w:ascii="Arial" w:hAnsi="Arial" w:cs="Arial"/>
          <w:b/>
          <w:sz w:val="20"/>
          <w:szCs w:val="20"/>
        </w:rPr>
      </w:pPr>
    </w:p>
    <w:p w14:paraId="75714BD5" w14:textId="77777777" w:rsidR="00630EAD" w:rsidRDefault="00630EAD" w:rsidP="00630EAD">
      <w:pPr>
        <w:pStyle w:val="Prrafodelista"/>
        <w:ind w:left="0"/>
        <w:jc w:val="center"/>
        <w:rPr>
          <w:rFonts w:ascii="Arial" w:hAnsi="Arial" w:cs="Arial"/>
          <w:b/>
          <w:sz w:val="20"/>
          <w:szCs w:val="20"/>
        </w:rPr>
      </w:pPr>
      <w:r>
        <w:rPr>
          <w:rFonts w:ascii="Arial" w:hAnsi="Arial" w:cs="Arial"/>
          <w:b/>
          <w:sz w:val="20"/>
          <w:szCs w:val="20"/>
        </w:rPr>
        <w:t>OBRAS SIMILARES</w:t>
      </w:r>
    </w:p>
    <w:p w14:paraId="16771933" w14:textId="77777777" w:rsidR="00630EAD" w:rsidRDefault="00630EAD" w:rsidP="00630EAD">
      <w:pPr>
        <w:pStyle w:val="Prrafodelista"/>
        <w:ind w:left="0"/>
        <w:jc w:val="center"/>
        <w:rPr>
          <w:rFonts w:ascii="Arial" w:hAnsi="Arial" w:cs="Arial"/>
          <w:b/>
          <w:sz w:val="20"/>
          <w:szCs w:val="20"/>
        </w:rPr>
      </w:pPr>
    </w:p>
    <w:p w14:paraId="720E85E0" w14:textId="77777777" w:rsidR="00630EAD" w:rsidRDefault="00630EAD" w:rsidP="00630EAD">
      <w:pPr>
        <w:pStyle w:val="Prrafodelista"/>
        <w:ind w:left="0"/>
        <w:rPr>
          <w:rFonts w:ascii="Arial" w:hAnsi="Arial" w:cs="Arial"/>
          <w:sz w:val="20"/>
          <w:szCs w:val="20"/>
        </w:rPr>
      </w:pPr>
      <w:r>
        <w:rPr>
          <w:rFonts w:ascii="Arial" w:hAnsi="Arial" w:cs="Arial"/>
          <w:sz w:val="20"/>
          <w:szCs w:val="20"/>
        </w:rPr>
        <w:t>Se consideran obas similares a todas las siguientes obras:</w:t>
      </w:r>
    </w:p>
    <w:p w14:paraId="3232E61A" w14:textId="77777777" w:rsidR="00630EAD" w:rsidRDefault="00630EAD" w:rsidP="00630EAD">
      <w:pPr>
        <w:pStyle w:val="Prrafodelista"/>
        <w:ind w:left="0"/>
        <w:jc w:val="both"/>
        <w:rPr>
          <w:rFonts w:ascii="Arial" w:hAnsi="Arial" w:cs="Arial"/>
          <w:b/>
          <w:sz w:val="20"/>
          <w:szCs w:val="20"/>
        </w:rPr>
      </w:pPr>
    </w:p>
    <w:p w14:paraId="65B23382" w14:textId="77777777" w:rsidR="00630EAD" w:rsidRPr="007E18FC" w:rsidRDefault="00630EAD" w:rsidP="00630EAD">
      <w:pPr>
        <w:pStyle w:val="Prrafodelista"/>
        <w:numPr>
          <w:ilvl w:val="0"/>
          <w:numId w:val="41"/>
        </w:numPr>
        <w:jc w:val="both"/>
        <w:rPr>
          <w:rFonts w:ascii="Arial" w:hAnsi="Arial" w:cs="Arial"/>
          <w:sz w:val="20"/>
          <w:szCs w:val="20"/>
        </w:rPr>
      </w:pPr>
      <w:r w:rsidRPr="007E18FC">
        <w:rPr>
          <w:rFonts w:ascii="Arial" w:hAnsi="Arial" w:cs="Arial"/>
          <w:sz w:val="20"/>
          <w:szCs w:val="20"/>
        </w:rPr>
        <w:t xml:space="preserve">Estaciones de Servicio </w:t>
      </w:r>
    </w:p>
    <w:p w14:paraId="006EE7AF" w14:textId="77777777" w:rsidR="00630EAD" w:rsidRDefault="00630EAD" w:rsidP="00630EAD">
      <w:pPr>
        <w:pStyle w:val="Prrafodelista"/>
        <w:numPr>
          <w:ilvl w:val="0"/>
          <w:numId w:val="41"/>
        </w:numPr>
        <w:jc w:val="both"/>
        <w:rPr>
          <w:rFonts w:ascii="Arial" w:hAnsi="Arial" w:cs="Arial"/>
          <w:sz w:val="20"/>
          <w:szCs w:val="20"/>
        </w:rPr>
      </w:pPr>
      <w:r w:rsidRPr="007E18FC">
        <w:rPr>
          <w:rFonts w:ascii="Arial" w:hAnsi="Arial" w:cs="Arial"/>
          <w:sz w:val="20"/>
          <w:szCs w:val="20"/>
        </w:rPr>
        <w:t>Hospitales</w:t>
      </w:r>
    </w:p>
    <w:p w14:paraId="39BAD5CE"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Casetas de Transformación</w:t>
      </w:r>
    </w:p>
    <w:p w14:paraId="4FA90046"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Puestos de Transformación</w:t>
      </w:r>
    </w:p>
    <w:p w14:paraId="217C6AD4"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Tendido de Cables</w:t>
      </w:r>
    </w:p>
    <w:p w14:paraId="3D1B01FC"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 xml:space="preserve">Instalación de Tableros eléctricos </w:t>
      </w:r>
    </w:p>
    <w:p w14:paraId="5027F883"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Viviendas</w:t>
      </w:r>
    </w:p>
    <w:p w14:paraId="28759CDF"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Instalación eléctrica en plantas Industriales</w:t>
      </w:r>
    </w:p>
    <w:p w14:paraId="430FE456"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lastRenderedPageBreak/>
        <w:t xml:space="preserve">Edificios </w:t>
      </w:r>
    </w:p>
    <w:p w14:paraId="53B7A277" w14:textId="77777777" w:rsidR="00630EAD" w:rsidRDefault="00630EAD" w:rsidP="00630EAD">
      <w:pPr>
        <w:pStyle w:val="Prrafodelista"/>
        <w:numPr>
          <w:ilvl w:val="0"/>
          <w:numId w:val="41"/>
        </w:numPr>
        <w:jc w:val="both"/>
        <w:rPr>
          <w:rFonts w:ascii="Arial" w:hAnsi="Arial" w:cs="Arial"/>
          <w:sz w:val="20"/>
          <w:szCs w:val="20"/>
        </w:rPr>
      </w:pPr>
      <w:r>
        <w:rPr>
          <w:rFonts w:ascii="Arial" w:hAnsi="Arial" w:cs="Arial"/>
          <w:sz w:val="20"/>
          <w:szCs w:val="20"/>
        </w:rPr>
        <w:t>Galpones</w:t>
      </w:r>
    </w:p>
    <w:p w14:paraId="46E0864C" w14:textId="77777777" w:rsidR="00630EAD" w:rsidRDefault="00630EAD" w:rsidP="00630EAD">
      <w:pPr>
        <w:pStyle w:val="Prrafodelista"/>
        <w:jc w:val="both"/>
        <w:rPr>
          <w:rFonts w:ascii="Arial" w:hAnsi="Arial" w:cs="Arial"/>
          <w:b/>
          <w:sz w:val="20"/>
          <w:szCs w:val="20"/>
        </w:rPr>
      </w:pPr>
    </w:p>
    <w:p w14:paraId="2E8CEDFF" w14:textId="77777777" w:rsidR="00630EAD" w:rsidRDefault="00630EAD" w:rsidP="00630EAD">
      <w:pPr>
        <w:pStyle w:val="Prrafodelista"/>
        <w:jc w:val="both"/>
        <w:rPr>
          <w:rFonts w:ascii="Arial" w:hAnsi="Arial" w:cs="Arial"/>
          <w:b/>
          <w:sz w:val="20"/>
          <w:szCs w:val="20"/>
        </w:rPr>
      </w:pPr>
    </w:p>
    <w:tbl>
      <w:tblPr>
        <w:tblW w:w="8840" w:type="dxa"/>
        <w:tblInd w:w="55" w:type="dxa"/>
        <w:tblCellMar>
          <w:left w:w="70" w:type="dxa"/>
          <w:right w:w="70" w:type="dxa"/>
        </w:tblCellMar>
        <w:tblLook w:val="04A0" w:firstRow="1" w:lastRow="0" w:firstColumn="1" w:lastColumn="0" w:noHBand="0" w:noVBand="1"/>
      </w:tblPr>
      <w:tblGrid>
        <w:gridCol w:w="340"/>
        <w:gridCol w:w="446"/>
        <w:gridCol w:w="607"/>
        <w:gridCol w:w="1267"/>
        <w:gridCol w:w="1267"/>
        <w:gridCol w:w="1228"/>
        <w:gridCol w:w="85"/>
        <w:gridCol w:w="1219"/>
        <w:gridCol w:w="1900"/>
        <w:gridCol w:w="481"/>
        <w:tblGridChange w:id="1">
          <w:tblGrid>
            <w:gridCol w:w="340"/>
            <w:gridCol w:w="446"/>
            <w:gridCol w:w="607"/>
            <w:gridCol w:w="1267"/>
            <w:gridCol w:w="1267"/>
            <w:gridCol w:w="1228"/>
            <w:gridCol w:w="85"/>
            <w:gridCol w:w="1219"/>
            <w:gridCol w:w="1900"/>
            <w:gridCol w:w="481"/>
          </w:tblGrid>
        </w:tblGridChange>
      </w:tblGrid>
      <w:tr w:rsidR="00630EAD" w:rsidRPr="007E18FC" w14:paraId="39C28F0D" w14:textId="77777777" w:rsidTr="00EF6205">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F93280D" w14:textId="77777777" w:rsidR="00630EAD" w:rsidRPr="007E18FC" w:rsidRDefault="00630EAD" w:rsidP="00EF6205">
            <w:pPr>
              <w:rPr>
                <w:rFonts w:ascii="Arial" w:hAnsi="Arial" w:cs="Arial"/>
                <w:b/>
                <w:color w:val="000000"/>
                <w:sz w:val="20"/>
                <w:szCs w:val="20"/>
                <w:lang w:val="es-BO" w:eastAsia="es-BO"/>
              </w:rPr>
            </w:pPr>
            <w:r w:rsidRPr="007E18FC">
              <w:rPr>
                <w:rFonts w:ascii="Arial" w:hAnsi="Arial" w:cs="Arial"/>
                <w:b/>
                <w:color w:val="000000"/>
                <w:sz w:val="20"/>
                <w:szCs w:val="20"/>
                <w:lang w:val="es-BO" w:eastAsia="es-BO"/>
              </w:rPr>
              <w:t xml:space="preserve">B. </w:t>
            </w:r>
          </w:p>
        </w:tc>
        <w:tc>
          <w:tcPr>
            <w:tcW w:w="6119" w:type="dxa"/>
            <w:gridSpan w:val="7"/>
            <w:tcBorders>
              <w:top w:val="single" w:sz="8" w:space="0" w:color="auto"/>
              <w:left w:val="single" w:sz="4" w:space="0" w:color="auto"/>
              <w:bottom w:val="single" w:sz="8" w:space="0" w:color="auto"/>
              <w:right w:val="single" w:sz="4" w:space="0" w:color="auto"/>
            </w:tcBorders>
            <w:shd w:val="clear" w:color="000000" w:fill="F2F2F2"/>
            <w:noWrap/>
            <w:vAlign w:val="center"/>
            <w:hideMark/>
          </w:tcPr>
          <w:p w14:paraId="7B746172" w14:textId="77777777" w:rsidR="00630EAD" w:rsidRPr="007E18FC" w:rsidRDefault="00630EAD" w:rsidP="00EF6205">
            <w:pPr>
              <w:rPr>
                <w:rFonts w:ascii="Arial" w:hAnsi="Arial" w:cs="Arial"/>
                <w:b/>
                <w:color w:val="000000"/>
                <w:sz w:val="20"/>
                <w:szCs w:val="20"/>
                <w:lang w:val="es-BO" w:eastAsia="es-BO"/>
              </w:rPr>
            </w:pPr>
            <w:r w:rsidRPr="007E18FC">
              <w:rPr>
                <w:rFonts w:ascii="Arial" w:hAnsi="Arial" w:cs="Arial"/>
                <w:b/>
                <w:color w:val="000000"/>
                <w:sz w:val="20"/>
                <w:szCs w:val="20"/>
                <w:lang w:val="es-BO" w:eastAsia="es-BO"/>
              </w:rPr>
              <w:t>Condiciones Adicionales de Calidad (PERSONAL)</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CB53D1" w14:textId="77777777" w:rsidR="00630EAD" w:rsidRPr="007E18FC" w:rsidRDefault="00630EAD" w:rsidP="00EF6205">
            <w:pPr>
              <w:rPr>
                <w:rFonts w:ascii="Arial" w:hAnsi="Arial" w:cs="Arial"/>
                <w:b/>
                <w:color w:val="000000"/>
                <w:sz w:val="20"/>
                <w:szCs w:val="20"/>
                <w:lang w:val="es-BO" w:eastAsia="es-BO"/>
              </w:rPr>
            </w:pPr>
            <w:r w:rsidRPr="007E18FC">
              <w:rPr>
                <w:rFonts w:ascii="Arial" w:hAnsi="Arial" w:cs="Arial"/>
                <w:b/>
                <w:color w:val="000000"/>
                <w:sz w:val="20"/>
                <w:szCs w:val="20"/>
                <w:lang w:val="es-BO" w:eastAsia="es-BO"/>
              </w:rPr>
              <w:t> </w:t>
            </w:r>
          </w:p>
        </w:tc>
        <w:tc>
          <w:tcPr>
            <w:tcW w:w="48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55B4714" w14:textId="77777777" w:rsidR="00630EAD" w:rsidRPr="007E18FC" w:rsidRDefault="00630EAD" w:rsidP="00EF6205">
            <w:pPr>
              <w:jc w:val="right"/>
              <w:rPr>
                <w:rFonts w:ascii="Arial" w:hAnsi="Arial" w:cs="Arial"/>
                <w:b/>
                <w:color w:val="000000"/>
                <w:sz w:val="20"/>
                <w:szCs w:val="20"/>
                <w:lang w:val="es-BO" w:eastAsia="es-BO"/>
              </w:rPr>
            </w:pPr>
            <w:r w:rsidRPr="007E18FC">
              <w:rPr>
                <w:rFonts w:ascii="Arial" w:hAnsi="Arial" w:cs="Arial"/>
                <w:b/>
                <w:color w:val="000000"/>
                <w:sz w:val="20"/>
                <w:szCs w:val="20"/>
                <w:lang w:val="es-BO" w:eastAsia="es-BO"/>
              </w:rPr>
              <w:t>30</w:t>
            </w:r>
          </w:p>
        </w:tc>
      </w:tr>
      <w:tr w:rsidR="00630EAD" w:rsidRPr="007E18FC" w14:paraId="2170D339" w14:textId="77777777" w:rsidTr="00EF6205">
        <w:trPr>
          <w:trHeight w:val="60"/>
        </w:trPr>
        <w:tc>
          <w:tcPr>
            <w:tcW w:w="340" w:type="dxa"/>
            <w:vMerge w:val="restart"/>
            <w:tcBorders>
              <w:top w:val="single" w:sz="4" w:space="0" w:color="auto"/>
              <w:left w:val="single" w:sz="8" w:space="0" w:color="auto"/>
              <w:bottom w:val="nil"/>
              <w:right w:val="single" w:sz="8" w:space="0" w:color="auto"/>
            </w:tcBorders>
            <w:vAlign w:val="center"/>
            <w:hideMark/>
          </w:tcPr>
          <w:p w14:paraId="77F6B5D1"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4EAA19CC"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5673" w:type="dxa"/>
            <w:gridSpan w:val="6"/>
            <w:tcBorders>
              <w:top w:val="single" w:sz="8" w:space="0" w:color="auto"/>
              <w:left w:val="nil"/>
              <w:bottom w:val="single" w:sz="8" w:space="0" w:color="auto"/>
              <w:right w:val="single" w:sz="8" w:space="0" w:color="000000"/>
            </w:tcBorders>
            <w:shd w:val="clear" w:color="auto" w:fill="808080"/>
            <w:noWrap/>
            <w:vAlign w:val="center"/>
            <w:hideMark/>
          </w:tcPr>
          <w:p w14:paraId="6EAC7F26"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Residente de Obra</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14:paraId="6A96BF0D"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auto" w:fill="808080"/>
            <w:vAlign w:val="center"/>
            <w:hideMark/>
          </w:tcPr>
          <w:p w14:paraId="342C4571" w14:textId="77777777" w:rsidR="00630EAD" w:rsidRPr="007E18FC" w:rsidRDefault="00630EAD" w:rsidP="00EF6205">
            <w:pPr>
              <w:jc w:val="right"/>
              <w:rPr>
                <w:rFonts w:ascii="Arial" w:hAnsi="Arial" w:cs="Arial"/>
                <w:b/>
                <w:bCs/>
                <w:color w:val="000000"/>
                <w:sz w:val="20"/>
                <w:szCs w:val="20"/>
                <w:lang w:val="es-BO" w:eastAsia="es-BO"/>
              </w:rPr>
            </w:pPr>
            <w:r>
              <w:rPr>
                <w:rFonts w:ascii="Arial" w:hAnsi="Arial" w:cs="Arial"/>
                <w:b/>
                <w:bCs/>
                <w:color w:val="000000"/>
                <w:sz w:val="20"/>
                <w:szCs w:val="20"/>
                <w:lang w:val="es-BO" w:eastAsia="es-BO"/>
              </w:rPr>
              <w:t>8</w:t>
            </w:r>
          </w:p>
        </w:tc>
      </w:tr>
      <w:tr w:rsidR="00630EAD" w:rsidRPr="007E18FC" w14:paraId="3CF6F84E" w14:textId="77777777" w:rsidTr="00EF6205">
        <w:trPr>
          <w:trHeight w:val="60"/>
        </w:trPr>
        <w:tc>
          <w:tcPr>
            <w:tcW w:w="340" w:type="dxa"/>
            <w:vMerge/>
            <w:tcBorders>
              <w:top w:val="nil"/>
              <w:left w:val="single" w:sz="8" w:space="0" w:color="auto"/>
              <w:bottom w:val="nil"/>
              <w:right w:val="single" w:sz="8" w:space="0" w:color="auto"/>
            </w:tcBorders>
            <w:vAlign w:val="center"/>
            <w:hideMark/>
          </w:tcPr>
          <w:p w14:paraId="0063FD04"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6EE24A0"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FFBB02"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1</w:t>
            </w:r>
          </w:p>
        </w:tc>
        <w:tc>
          <w:tcPr>
            <w:tcW w:w="5066" w:type="dxa"/>
            <w:gridSpan w:val="5"/>
            <w:tcBorders>
              <w:top w:val="single" w:sz="8" w:space="0" w:color="auto"/>
              <w:left w:val="nil"/>
              <w:bottom w:val="single" w:sz="8" w:space="0" w:color="auto"/>
              <w:right w:val="single" w:sz="8" w:space="0" w:color="000000"/>
            </w:tcBorders>
            <w:shd w:val="clear" w:color="000000" w:fill="D9D9D9"/>
            <w:noWrap/>
            <w:vAlign w:val="center"/>
            <w:hideMark/>
          </w:tcPr>
          <w:p w14:paraId="15B61C5E"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 xml:space="preserve">Arquitecto o </w:t>
            </w:r>
            <w:r w:rsidRPr="007E18FC">
              <w:rPr>
                <w:rFonts w:ascii="Arial" w:hAnsi="Arial" w:cs="Arial"/>
                <w:color w:val="000000"/>
                <w:sz w:val="20"/>
                <w:szCs w:val="20"/>
                <w:lang w:val="es-BO" w:eastAsia="es-BO"/>
              </w:rPr>
              <w:t xml:space="preserve">Ingeniero Civil </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066B09A2"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D9D9D9"/>
            <w:vAlign w:val="center"/>
          </w:tcPr>
          <w:p w14:paraId="535D4A44" w14:textId="77777777" w:rsidR="00630EAD" w:rsidRPr="007E18FC" w:rsidRDefault="00630EAD" w:rsidP="00EF6205">
            <w:pPr>
              <w:jc w:val="right"/>
              <w:rPr>
                <w:rFonts w:ascii="Arial" w:hAnsi="Arial" w:cs="Arial"/>
                <w:color w:val="000000"/>
                <w:sz w:val="20"/>
                <w:szCs w:val="20"/>
                <w:lang w:val="es-BO" w:eastAsia="es-BO"/>
              </w:rPr>
            </w:pPr>
          </w:p>
        </w:tc>
      </w:tr>
      <w:tr w:rsidR="00630EAD" w:rsidRPr="007E18FC" w14:paraId="1F36BE1B" w14:textId="77777777" w:rsidTr="00EF6205">
        <w:trPr>
          <w:trHeight w:val="60"/>
        </w:trPr>
        <w:tc>
          <w:tcPr>
            <w:tcW w:w="340" w:type="dxa"/>
            <w:vMerge/>
            <w:tcBorders>
              <w:top w:val="nil"/>
              <w:left w:val="single" w:sz="8" w:space="0" w:color="auto"/>
              <w:bottom w:val="nil"/>
              <w:right w:val="single" w:sz="8" w:space="0" w:color="auto"/>
            </w:tcBorders>
            <w:vAlign w:val="center"/>
            <w:hideMark/>
          </w:tcPr>
          <w:p w14:paraId="69A0ADDD"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543AD5D8"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702AA226" w14:textId="77777777" w:rsidR="00630EAD" w:rsidRPr="007E18FC" w:rsidRDefault="00630EAD" w:rsidP="00EF6205">
            <w:pPr>
              <w:rPr>
                <w:rFonts w:ascii="Arial" w:hAnsi="Arial" w:cs="Arial"/>
                <w:color w:val="000000"/>
                <w:sz w:val="20"/>
                <w:szCs w:val="20"/>
                <w:lang w:val="es-BO" w:eastAsia="es-BO"/>
              </w:rPr>
            </w:pPr>
          </w:p>
        </w:tc>
        <w:tc>
          <w:tcPr>
            <w:tcW w:w="12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9B6E1D" w14:textId="77777777" w:rsidR="00630EAD" w:rsidRPr="007E18FC" w:rsidRDefault="00630EAD" w:rsidP="00EF6205">
            <w:pPr>
              <w:jc w:val="right"/>
              <w:rPr>
                <w:rFonts w:ascii="Arial" w:hAnsi="Arial" w:cs="Arial"/>
                <w:color w:val="000000"/>
                <w:sz w:val="20"/>
                <w:szCs w:val="20"/>
                <w:lang w:val="es-BO" w:eastAsia="es-BO"/>
              </w:rPr>
            </w:pPr>
          </w:p>
        </w:tc>
        <w:tc>
          <w:tcPr>
            <w:tcW w:w="3799" w:type="dxa"/>
            <w:gridSpan w:val="4"/>
            <w:tcBorders>
              <w:top w:val="single" w:sz="8" w:space="0" w:color="auto"/>
              <w:left w:val="nil"/>
              <w:bottom w:val="single" w:sz="8" w:space="0" w:color="auto"/>
              <w:right w:val="single" w:sz="8" w:space="0" w:color="000000"/>
            </w:tcBorders>
            <w:shd w:val="clear" w:color="000000" w:fill="FFFFFF"/>
            <w:noWrap/>
            <w:vAlign w:val="center"/>
            <w:hideMark/>
          </w:tcPr>
          <w:p w14:paraId="1BDC0E0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6411EA1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1E4D86BD"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r>
              <w:rPr>
                <w:rFonts w:ascii="Arial" w:hAnsi="Arial" w:cs="Arial"/>
                <w:color w:val="000000"/>
                <w:sz w:val="20"/>
                <w:szCs w:val="20"/>
                <w:lang w:val="es-BO" w:eastAsia="es-BO"/>
              </w:rPr>
              <w:t>2</w:t>
            </w:r>
          </w:p>
        </w:tc>
      </w:tr>
      <w:tr w:rsidR="00630EAD" w:rsidRPr="007E18FC" w14:paraId="1F3F7B52" w14:textId="77777777" w:rsidTr="00EF6205">
        <w:trPr>
          <w:trHeight w:val="171"/>
        </w:trPr>
        <w:tc>
          <w:tcPr>
            <w:tcW w:w="340" w:type="dxa"/>
            <w:vMerge/>
            <w:tcBorders>
              <w:top w:val="nil"/>
              <w:left w:val="single" w:sz="8" w:space="0" w:color="auto"/>
              <w:bottom w:val="nil"/>
              <w:right w:val="single" w:sz="8" w:space="0" w:color="auto"/>
            </w:tcBorders>
            <w:vAlign w:val="center"/>
            <w:hideMark/>
          </w:tcPr>
          <w:p w14:paraId="1227C331"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A77D6D1"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0278C341" w14:textId="77777777" w:rsidR="00630EAD" w:rsidRPr="007E18FC" w:rsidRDefault="00630EAD" w:rsidP="00EF6205">
            <w:pPr>
              <w:rPr>
                <w:rFonts w:ascii="Arial" w:hAnsi="Arial" w:cs="Arial"/>
                <w:color w:val="000000"/>
                <w:sz w:val="20"/>
                <w:szCs w:val="20"/>
                <w:lang w:val="es-BO" w:eastAsia="es-BO"/>
              </w:rPr>
            </w:pPr>
          </w:p>
        </w:tc>
        <w:tc>
          <w:tcPr>
            <w:tcW w:w="1267" w:type="dxa"/>
            <w:vMerge/>
            <w:tcBorders>
              <w:top w:val="nil"/>
              <w:left w:val="single" w:sz="8" w:space="0" w:color="auto"/>
              <w:bottom w:val="single" w:sz="8" w:space="0" w:color="000000"/>
              <w:right w:val="single" w:sz="8" w:space="0" w:color="auto"/>
            </w:tcBorders>
            <w:vAlign w:val="center"/>
            <w:hideMark/>
          </w:tcPr>
          <w:p w14:paraId="6DE75859" w14:textId="77777777" w:rsidR="00630EAD" w:rsidRPr="007E18FC" w:rsidRDefault="00630EAD" w:rsidP="00EF6205">
            <w:pPr>
              <w:rPr>
                <w:rFonts w:ascii="Arial" w:hAnsi="Arial" w:cs="Arial"/>
                <w:color w:val="000000"/>
                <w:sz w:val="20"/>
                <w:szCs w:val="20"/>
                <w:lang w:val="es-BO"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5F352FF7" w14:textId="77777777" w:rsidR="00630EAD" w:rsidRPr="007E18FC" w:rsidRDefault="00630EAD" w:rsidP="00EF6205">
            <w:pPr>
              <w:jc w:val="right"/>
              <w:rPr>
                <w:rFonts w:ascii="Arial" w:hAnsi="Arial" w:cs="Arial"/>
                <w:color w:val="000000"/>
                <w:sz w:val="20"/>
                <w:szCs w:val="20"/>
                <w:lang w:val="es-BO" w:eastAsia="es-BO"/>
              </w:rPr>
            </w:pPr>
          </w:p>
        </w:tc>
        <w:tc>
          <w:tcPr>
            <w:tcW w:w="2532" w:type="dxa"/>
            <w:gridSpan w:val="3"/>
            <w:tcBorders>
              <w:top w:val="single" w:sz="8" w:space="0" w:color="auto"/>
              <w:left w:val="nil"/>
              <w:bottom w:val="single" w:sz="8" w:space="0" w:color="auto"/>
              <w:right w:val="single" w:sz="8" w:space="0" w:color="000000"/>
            </w:tcBorders>
            <w:shd w:val="clear" w:color="000000" w:fill="FFFFFF"/>
            <w:vAlign w:val="center"/>
            <w:hideMark/>
          </w:tcPr>
          <w:p w14:paraId="167DFB36"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7A1B1058"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nil"/>
              <w:left w:val="nil"/>
              <w:bottom w:val="single" w:sz="8" w:space="0" w:color="auto"/>
              <w:right w:val="single" w:sz="8" w:space="0" w:color="auto"/>
            </w:tcBorders>
            <w:shd w:val="clear" w:color="000000" w:fill="FFFFFF"/>
            <w:vAlign w:val="center"/>
            <w:hideMark/>
          </w:tcPr>
          <w:p w14:paraId="7B4EF5F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5AF558D1" w14:textId="77777777" w:rsidTr="00EF6205">
        <w:trPr>
          <w:trHeight w:val="202"/>
        </w:trPr>
        <w:tc>
          <w:tcPr>
            <w:tcW w:w="340" w:type="dxa"/>
            <w:vMerge/>
            <w:tcBorders>
              <w:top w:val="nil"/>
              <w:left w:val="single" w:sz="8" w:space="0" w:color="auto"/>
              <w:bottom w:val="nil"/>
              <w:right w:val="single" w:sz="8" w:space="0" w:color="auto"/>
            </w:tcBorders>
            <w:vAlign w:val="center"/>
            <w:hideMark/>
          </w:tcPr>
          <w:p w14:paraId="616ACA3C"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58DD4AA5"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857688"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2</w:t>
            </w:r>
          </w:p>
        </w:tc>
        <w:tc>
          <w:tcPr>
            <w:tcW w:w="5066" w:type="dxa"/>
            <w:gridSpan w:val="5"/>
            <w:tcBorders>
              <w:top w:val="single" w:sz="8" w:space="0" w:color="auto"/>
              <w:left w:val="nil"/>
              <w:bottom w:val="single" w:sz="8" w:space="0" w:color="auto"/>
              <w:right w:val="single" w:sz="8" w:space="0" w:color="000000"/>
            </w:tcBorders>
            <w:shd w:val="clear" w:color="000000" w:fill="F2F2F2"/>
            <w:vAlign w:val="center"/>
            <w:hideMark/>
          </w:tcPr>
          <w:p w14:paraId="67210A08"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798AD1CF"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F2F2F2"/>
            <w:vAlign w:val="center"/>
            <w:hideMark/>
          </w:tcPr>
          <w:p w14:paraId="5D9FEA88"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7F64C6A5" w14:textId="77777777" w:rsidTr="00EF6205">
        <w:trPr>
          <w:trHeight w:val="107"/>
        </w:trPr>
        <w:tc>
          <w:tcPr>
            <w:tcW w:w="340" w:type="dxa"/>
            <w:vMerge/>
            <w:tcBorders>
              <w:top w:val="nil"/>
              <w:left w:val="single" w:sz="8" w:space="0" w:color="auto"/>
              <w:bottom w:val="nil"/>
              <w:right w:val="single" w:sz="8" w:space="0" w:color="auto"/>
            </w:tcBorders>
            <w:vAlign w:val="center"/>
            <w:hideMark/>
          </w:tcPr>
          <w:p w14:paraId="115D3BF8"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40D25E1A"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6170F072" w14:textId="77777777" w:rsidR="00630EAD" w:rsidRPr="007E18FC" w:rsidRDefault="00630EAD" w:rsidP="00EF6205">
            <w:pPr>
              <w:rPr>
                <w:rFonts w:ascii="Arial" w:hAnsi="Arial" w:cs="Arial"/>
                <w:color w:val="000000"/>
                <w:sz w:val="20"/>
                <w:szCs w:val="20"/>
                <w:lang w:val="es-BO"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44C53FEC" w14:textId="77777777" w:rsidR="00630EAD" w:rsidRPr="007E18FC" w:rsidRDefault="00630EAD" w:rsidP="00EF6205">
            <w:pPr>
              <w:jc w:val="right"/>
              <w:rPr>
                <w:rFonts w:ascii="Arial" w:hAnsi="Arial" w:cs="Arial"/>
                <w:color w:val="000000"/>
                <w:sz w:val="20"/>
                <w:szCs w:val="20"/>
                <w:lang w:val="es-BO" w:eastAsia="es-BO"/>
              </w:rPr>
            </w:pPr>
          </w:p>
        </w:tc>
        <w:tc>
          <w:tcPr>
            <w:tcW w:w="3799" w:type="dxa"/>
            <w:gridSpan w:val="4"/>
            <w:tcBorders>
              <w:top w:val="single" w:sz="8" w:space="0" w:color="auto"/>
              <w:left w:val="nil"/>
              <w:bottom w:val="single" w:sz="8" w:space="0" w:color="auto"/>
              <w:right w:val="single" w:sz="8" w:space="0" w:color="000000"/>
            </w:tcBorders>
            <w:shd w:val="clear" w:color="000000" w:fill="FFFFFF"/>
            <w:vAlign w:val="center"/>
            <w:hideMark/>
          </w:tcPr>
          <w:p w14:paraId="5E3219E6"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Mayor o igual a 2</w:t>
            </w:r>
            <w:r w:rsidRPr="007E18FC">
              <w:rPr>
                <w:rFonts w:ascii="Arial" w:hAnsi="Arial" w:cs="Arial"/>
                <w:color w:val="000000"/>
                <w:sz w:val="20"/>
                <w:szCs w:val="20"/>
                <w:lang w:val="es-BO"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43186C3D"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nil"/>
              <w:left w:val="nil"/>
              <w:bottom w:val="single" w:sz="8" w:space="0" w:color="auto"/>
              <w:right w:val="single" w:sz="8" w:space="0" w:color="auto"/>
            </w:tcBorders>
            <w:shd w:val="clear" w:color="000000" w:fill="FFFFFF"/>
            <w:vAlign w:val="center"/>
            <w:hideMark/>
          </w:tcPr>
          <w:p w14:paraId="1AFD3847"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1AB01EE4" w14:textId="77777777" w:rsidTr="00EF6205">
        <w:trPr>
          <w:trHeight w:val="280"/>
        </w:trPr>
        <w:tc>
          <w:tcPr>
            <w:tcW w:w="340" w:type="dxa"/>
            <w:vMerge/>
            <w:tcBorders>
              <w:top w:val="nil"/>
              <w:left w:val="single" w:sz="8" w:space="0" w:color="auto"/>
              <w:bottom w:val="nil"/>
              <w:right w:val="single" w:sz="8" w:space="0" w:color="auto"/>
            </w:tcBorders>
            <w:vAlign w:val="center"/>
            <w:hideMark/>
          </w:tcPr>
          <w:p w14:paraId="58259363"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34942916"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F90EF4"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3</w:t>
            </w:r>
          </w:p>
        </w:tc>
        <w:tc>
          <w:tcPr>
            <w:tcW w:w="5066" w:type="dxa"/>
            <w:gridSpan w:val="5"/>
            <w:tcBorders>
              <w:top w:val="single" w:sz="8" w:space="0" w:color="auto"/>
              <w:left w:val="nil"/>
              <w:bottom w:val="single" w:sz="8" w:space="0" w:color="auto"/>
              <w:right w:val="single" w:sz="8" w:space="0" w:color="000000"/>
            </w:tcBorders>
            <w:shd w:val="clear" w:color="000000" w:fill="D9D9D9"/>
            <w:vAlign w:val="center"/>
            <w:hideMark/>
          </w:tcPr>
          <w:p w14:paraId="17BF77F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xml:space="preserve">Experiencia Específica en Supervisión, Fiscalización, Dirección o  Residencia de Obra de obras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27690F1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D9D9D9"/>
            <w:vAlign w:val="center"/>
            <w:hideMark/>
          </w:tcPr>
          <w:p w14:paraId="047514EB"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r>
      <w:tr w:rsidR="00630EAD" w:rsidRPr="007E18FC" w14:paraId="29851FF6" w14:textId="77777777" w:rsidTr="00EF6205">
        <w:trPr>
          <w:trHeight w:val="450"/>
        </w:trPr>
        <w:tc>
          <w:tcPr>
            <w:tcW w:w="340" w:type="dxa"/>
            <w:vMerge/>
            <w:tcBorders>
              <w:top w:val="nil"/>
              <w:left w:val="single" w:sz="8" w:space="0" w:color="auto"/>
              <w:bottom w:val="nil"/>
              <w:right w:val="single" w:sz="8" w:space="0" w:color="auto"/>
            </w:tcBorders>
            <w:vAlign w:val="center"/>
            <w:hideMark/>
          </w:tcPr>
          <w:p w14:paraId="719DC80C"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4D106F8A"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4" w:space="0" w:color="auto"/>
              <w:right w:val="single" w:sz="8" w:space="0" w:color="auto"/>
            </w:tcBorders>
            <w:vAlign w:val="center"/>
            <w:hideMark/>
          </w:tcPr>
          <w:p w14:paraId="0A93F2A7" w14:textId="77777777" w:rsidR="00630EAD" w:rsidRPr="007E18FC" w:rsidRDefault="00630EAD" w:rsidP="00EF6205">
            <w:pPr>
              <w:rPr>
                <w:rFonts w:ascii="Arial" w:hAnsi="Arial" w:cs="Arial"/>
                <w:color w:val="000000"/>
                <w:sz w:val="20"/>
                <w:szCs w:val="20"/>
                <w:lang w:val="es-BO" w:eastAsia="es-BO"/>
              </w:rPr>
            </w:pPr>
          </w:p>
        </w:tc>
        <w:tc>
          <w:tcPr>
            <w:tcW w:w="1267" w:type="dxa"/>
            <w:tcBorders>
              <w:top w:val="nil"/>
              <w:left w:val="nil"/>
              <w:bottom w:val="single" w:sz="4" w:space="0" w:color="auto"/>
              <w:right w:val="single" w:sz="8" w:space="0" w:color="auto"/>
            </w:tcBorders>
            <w:shd w:val="clear" w:color="000000" w:fill="FFFFFF"/>
            <w:vAlign w:val="center"/>
            <w:hideMark/>
          </w:tcPr>
          <w:p w14:paraId="68D0AB42" w14:textId="77777777" w:rsidR="00630EAD" w:rsidRPr="007E18FC" w:rsidRDefault="00630EAD" w:rsidP="00EF6205">
            <w:pPr>
              <w:jc w:val="right"/>
              <w:rPr>
                <w:rFonts w:ascii="Arial" w:hAnsi="Arial" w:cs="Arial"/>
                <w:color w:val="000000"/>
                <w:sz w:val="20"/>
                <w:szCs w:val="20"/>
                <w:lang w:val="es-BO" w:eastAsia="es-BO"/>
              </w:rPr>
            </w:pPr>
          </w:p>
        </w:tc>
        <w:tc>
          <w:tcPr>
            <w:tcW w:w="3799" w:type="dxa"/>
            <w:gridSpan w:val="4"/>
            <w:tcBorders>
              <w:top w:val="single" w:sz="8" w:space="0" w:color="auto"/>
              <w:left w:val="nil"/>
              <w:bottom w:val="single" w:sz="4" w:space="0" w:color="auto"/>
              <w:right w:val="single" w:sz="8" w:space="0" w:color="000000"/>
            </w:tcBorders>
            <w:shd w:val="clear" w:color="000000" w:fill="FFFFFF"/>
            <w:vAlign w:val="center"/>
            <w:hideMark/>
          </w:tcPr>
          <w:p w14:paraId="284704D4"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Un punto por ob</w:t>
            </w:r>
            <w:r>
              <w:rPr>
                <w:rFonts w:ascii="Arial" w:hAnsi="Arial" w:cs="Arial"/>
                <w:color w:val="000000"/>
                <w:sz w:val="20"/>
                <w:szCs w:val="20"/>
                <w:lang w:val="es-BO" w:eastAsia="es-BO"/>
              </w:rPr>
              <w:t>ra similar, hasta un máximo de 4</w:t>
            </w:r>
            <w:r w:rsidRPr="007E18FC">
              <w:rPr>
                <w:rFonts w:ascii="Arial" w:hAnsi="Arial" w:cs="Arial"/>
                <w:color w:val="000000"/>
                <w:sz w:val="20"/>
                <w:szCs w:val="20"/>
                <w:lang w:val="es-BO" w:eastAsia="es-BO"/>
              </w:rPr>
              <w:t xml:space="preserve"> puntos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47910A8A"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c>
          <w:tcPr>
            <w:tcW w:w="481" w:type="dxa"/>
            <w:tcBorders>
              <w:top w:val="nil"/>
              <w:left w:val="nil"/>
              <w:bottom w:val="single" w:sz="8" w:space="0" w:color="auto"/>
              <w:right w:val="single" w:sz="8" w:space="0" w:color="auto"/>
            </w:tcBorders>
            <w:shd w:val="clear" w:color="000000" w:fill="FFFFFF"/>
            <w:vAlign w:val="center"/>
            <w:hideMark/>
          </w:tcPr>
          <w:p w14:paraId="224E1B96"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5B0BC4AB" w14:textId="77777777" w:rsidTr="00EF6205">
        <w:trPr>
          <w:trHeight w:val="60"/>
        </w:trPr>
        <w:tc>
          <w:tcPr>
            <w:tcW w:w="340" w:type="dxa"/>
            <w:vMerge/>
            <w:tcBorders>
              <w:top w:val="nil"/>
              <w:left w:val="single" w:sz="8" w:space="0" w:color="auto"/>
              <w:bottom w:val="nil"/>
              <w:right w:val="single" w:sz="8" w:space="0" w:color="auto"/>
            </w:tcBorders>
            <w:vAlign w:val="center"/>
            <w:hideMark/>
          </w:tcPr>
          <w:p w14:paraId="7327EB5E"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nil"/>
              <w:left w:val="single" w:sz="8" w:space="0" w:color="auto"/>
              <w:bottom w:val="single" w:sz="8" w:space="0" w:color="000000"/>
              <w:right w:val="single" w:sz="4" w:space="0" w:color="auto"/>
            </w:tcBorders>
            <w:shd w:val="clear" w:color="000000" w:fill="FFFFFF"/>
            <w:vAlign w:val="center"/>
            <w:hideMark/>
          </w:tcPr>
          <w:p w14:paraId="5D7D6E88"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5673" w:type="dxa"/>
            <w:gridSpan w:val="6"/>
            <w:tcBorders>
              <w:top w:val="single" w:sz="4" w:space="0" w:color="auto"/>
              <w:left w:val="single" w:sz="4" w:space="0" w:color="auto"/>
              <w:bottom w:val="single" w:sz="4" w:space="0" w:color="auto"/>
              <w:right w:val="single" w:sz="4" w:space="0" w:color="auto"/>
            </w:tcBorders>
            <w:shd w:val="clear" w:color="auto" w:fill="808080"/>
            <w:vAlign w:val="center"/>
            <w:hideMark/>
          </w:tcPr>
          <w:p w14:paraId="30063B23"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xml:space="preserve">Profesional </w:t>
            </w:r>
            <w:r>
              <w:rPr>
                <w:rFonts w:ascii="Arial" w:hAnsi="Arial" w:cs="Arial"/>
                <w:color w:val="000000"/>
                <w:sz w:val="20"/>
                <w:szCs w:val="20"/>
                <w:lang w:val="es-BO" w:eastAsia="es-BO"/>
              </w:rPr>
              <w:t>Eléctrico</w:t>
            </w:r>
          </w:p>
        </w:tc>
        <w:tc>
          <w:tcPr>
            <w:tcW w:w="1900" w:type="dxa"/>
            <w:tcBorders>
              <w:top w:val="single" w:sz="8" w:space="0" w:color="auto"/>
              <w:left w:val="single" w:sz="4" w:space="0" w:color="auto"/>
              <w:bottom w:val="single" w:sz="8" w:space="0" w:color="auto"/>
              <w:right w:val="single" w:sz="8" w:space="0" w:color="000000"/>
            </w:tcBorders>
            <w:shd w:val="clear" w:color="auto" w:fill="808080"/>
            <w:vAlign w:val="center"/>
            <w:hideMark/>
          </w:tcPr>
          <w:p w14:paraId="7A177E7C"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auto" w:fill="808080"/>
            <w:vAlign w:val="center"/>
            <w:hideMark/>
          </w:tcPr>
          <w:p w14:paraId="725C53E7" w14:textId="77777777" w:rsidR="00630EAD" w:rsidRPr="007E18FC" w:rsidRDefault="00630EAD" w:rsidP="00EF6205">
            <w:pPr>
              <w:jc w:val="right"/>
              <w:rPr>
                <w:rFonts w:ascii="Arial" w:hAnsi="Arial" w:cs="Arial"/>
                <w:b/>
                <w:bCs/>
                <w:color w:val="000000"/>
                <w:sz w:val="20"/>
                <w:szCs w:val="20"/>
                <w:lang w:val="es-BO" w:eastAsia="es-BO"/>
              </w:rPr>
            </w:pPr>
            <w:r>
              <w:rPr>
                <w:rFonts w:ascii="Arial" w:hAnsi="Arial" w:cs="Arial"/>
                <w:b/>
                <w:bCs/>
                <w:color w:val="000000"/>
                <w:sz w:val="20"/>
                <w:szCs w:val="20"/>
                <w:lang w:val="es-BO" w:eastAsia="es-BO"/>
              </w:rPr>
              <w:t>8</w:t>
            </w:r>
          </w:p>
        </w:tc>
      </w:tr>
      <w:tr w:rsidR="00630EAD" w:rsidRPr="007E18FC" w14:paraId="32F29C91" w14:textId="77777777" w:rsidTr="00EF6205">
        <w:trPr>
          <w:trHeight w:val="60"/>
        </w:trPr>
        <w:tc>
          <w:tcPr>
            <w:tcW w:w="340" w:type="dxa"/>
            <w:vMerge/>
            <w:tcBorders>
              <w:top w:val="nil"/>
              <w:left w:val="single" w:sz="8" w:space="0" w:color="auto"/>
              <w:bottom w:val="nil"/>
              <w:right w:val="single" w:sz="8" w:space="0" w:color="auto"/>
            </w:tcBorders>
            <w:vAlign w:val="center"/>
            <w:hideMark/>
          </w:tcPr>
          <w:p w14:paraId="6D84C8C8"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A1799BE"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1671D5E2"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1</w:t>
            </w:r>
          </w:p>
        </w:tc>
        <w:tc>
          <w:tcPr>
            <w:tcW w:w="5066" w:type="dxa"/>
            <w:gridSpan w:val="5"/>
            <w:tcBorders>
              <w:top w:val="single" w:sz="4" w:space="0" w:color="auto"/>
              <w:left w:val="nil"/>
              <w:bottom w:val="single" w:sz="8" w:space="0" w:color="auto"/>
              <w:right w:val="single" w:sz="8" w:space="0" w:color="000000"/>
            </w:tcBorders>
            <w:shd w:val="clear" w:color="000000" w:fill="BFBFBF"/>
            <w:vAlign w:val="center"/>
            <w:hideMark/>
          </w:tcPr>
          <w:p w14:paraId="2826F9FF"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xml:space="preserve">Ingeniero </w:t>
            </w:r>
            <w:r>
              <w:rPr>
                <w:rFonts w:ascii="Arial" w:hAnsi="Arial" w:cs="Arial"/>
                <w:color w:val="000000"/>
                <w:sz w:val="20"/>
                <w:szCs w:val="20"/>
                <w:lang w:val="es-BO" w:eastAsia="es-BO"/>
              </w:rPr>
              <w:t>Eléctrico</w:t>
            </w:r>
          </w:p>
        </w:tc>
        <w:tc>
          <w:tcPr>
            <w:tcW w:w="1900" w:type="dxa"/>
            <w:tcBorders>
              <w:top w:val="single" w:sz="8" w:space="0" w:color="auto"/>
              <w:left w:val="nil"/>
              <w:bottom w:val="single" w:sz="8" w:space="0" w:color="auto"/>
              <w:right w:val="single" w:sz="8" w:space="0" w:color="000000"/>
            </w:tcBorders>
            <w:shd w:val="clear" w:color="000000" w:fill="BFBFBF"/>
            <w:vAlign w:val="center"/>
            <w:hideMark/>
          </w:tcPr>
          <w:p w14:paraId="7A517CA2"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BFBFBF"/>
            <w:vAlign w:val="center"/>
            <w:hideMark/>
          </w:tcPr>
          <w:p w14:paraId="23273A41" w14:textId="77777777" w:rsidR="00630EAD" w:rsidRPr="007E18FC" w:rsidRDefault="00630EAD" w:rsidP="00EF6205">
            <w:pPr>
              <w:jc w:val="right"/>
              <w:rPr>
                <w:rFonts w:ascii="Arial" w:hAnsi="Arial" w:cs="Arial"/>
                <w:color w:val="000000"/>
                <w:sz w:val="20"/>
                <w:szCs w:val="20"/>
                <w:lang w:val="es-BO" w:eastAsia="es-BO"/>
              </w:rPr>
            </w:pPr>
          </w:p>
        </w:tc>
      </w:tr>
      <w:tr w:rsidR="00630EAD" w:rsidRPr="007E18FC" w14:paraId="4E8AD126" w14:textId="77777777" w:rsidTr="00EF6205">
        <w:trPr>
          <w:trHeight w:val="60"/>
        </w:trPr>
        <w:tc>
          <w:tcPr>
            <w:tcW w:w="340" w:type="dxa"/>
            <w:vMerge/>
            <w:tcBorders>
              <w:top w:val="nil"/>
              <w:left w:val="single" w:sz="8" w:space="0" w:color="auto"/>
              <w:bottom w:val="nil"/>
              <w:right w:val="single" w:sz="8" w:space="0" w:color="auto"/>
            </w:tcBorders>
            <w:vAlign w:val="center"/>
            <w:hideMark/>
          </w:tcPr>
          <w:p w14:paraId="206D2F0F"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7B317C3"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CA347FD" w14:textId="77777777" w:rsidR="00630EAD" w:rsidRPr="007E18FC" w:rsidRDefault="00630EAD" w:rsidP="00EF6205">
            <w:pPr>
              <w:rPr>
                <w:rFonts w:ascii="Arial" w:hAnsi="Arial" w:cs="Arial"/>
                <w:color w:val="000000"/>
                <w:sz w:val="20"/>
                <w:szCs w:val="20"/>
                <w:lang w:val="es-BO" w:eastAsia="es-BO"/>
              </w:rPr>
            </w:pPr>
          </w:p>
        </w:tc>
        <w:tc>
          <w:tcPr>
            <w:tcW w:w="12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0D9EEF" w14:textId="77777777" w:rsidR="00630EAD" w:rsidRPr="007E18FC" w:rsidRDefault="00630EAD" w:rsidP="00EF6205">
            <w:pPr>
              <w:jc w:val="right"/>
              <w:rPr>
                <w:rFonts w:ascii="Arial" w:hAnsi="Arial" w:cs="Arial"/>
                <w:color w:val="000000"/>
                <w:sz w:val="20"/>
                <w:szCs w:val="20"/>
                <w:lang w:val="es-BO" w:eastAsia="es-BO"/>
              </w:rPr>
            </w:pPr>
          </w:p>
        </w:tc>
        <w:tc>
          <w:tcPr>
            <w:tcW w:w="3799" w:type="dxa"/>
            <w:gridSpan w:val="4"/>
            <w:tcBorders>
              <w:top w:val="single" w:sz="8" w:space="0" w:color="auto"/>
              <w:left w:val="nil"/>
              <w:bottom w:val="single" w:sz="8" w:space="0" w:color="auto"/>
              <w:right w:val="single" w:sz="8" w:space="0" w:color="000000"/>
            </w:tcBorders>
            <w:shd w:val="clear" w:color="000000" w:fill="FFFFFF"/>
            <w:vAlign w:val="center"/>
            <w:hideMark/>
          </w:tcPr>
          <w:p w14:paraId="3897117D"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1686BA03"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FFFFFF"/>
            <w:vAlign w:val="center"/>
            <w:hideMark/>
          </w:tcPr>
          <w:p w14:paraId="499AB126"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r>
              <w:rPr>
                <w:rFonts w:ascii="Arial" w:hAnsi="Arial" w:cs="Arial"/>
                <w:color w:val="000000"/>
                <w:sz w:val="20"/>
                <w:szCs w:val="20"/>
                <w:lang w:val="es-BO" w:eastAsia="es-BO"/>
              </w:rPr>
              <w:t>2</w:t>
            </w:r>
          </w:p>
        </w:tc>
      </w:tr>
      <w:tr w:rsidR="00630EAD" w:rsidRPr="007E18FC" w14:paraId="7E8735B3" w14:textId="77777777" w:rsidTr="00EF6205">
        <w:trPr>
          <w:trHeight w:val="120"/>
        </w:trPr>
        <w:tc>
          <w:tcPr>
            <w:tcW w:w="340" w:type="dxa"/>
            <w:vMerge/>
            <w:tcBorders>
              <w:top w:val="nil"/>
              <w:left w:val="single" w:sz="8" w:space="0" w:color="auto"/>
              <w:bottom w:val="nil"/>
              <w:right w:val="single" w:sz="8" w:space="0" w:color="auto"/>
            </w:tcBorders>
            <w:vAlign w:val="center"/>
            <w:hideMark/>
          </w:tcPr>
          <w:p w14:paraId="3E86908C"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4B641A5C"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5A540A8B" w14:textId="77777777" w:rsidR="00630EAD" w:rsidRPr="007E18FC" w:rsidRDefault="00630EAD" w:rsidP="00EF6205">
            <w:pPr>
              <w:rPr>
                <w:rFonts w:ascii="Arial" w:hAnsi="Arial" w:cs="Arial"/>
                <w:color w:val="000000"/>
                <w:sz w:val="20"/>
                <w:szCs w:val="20"/>
                <w:lang w:val="es-BO" w:eastAsia="es-BO"/>
              </w:rPr>
            </w:pPr>
          </w:p>
        </w:tc>
        <w:tc>
          <w:tcPr>
            <w:tcW w:w="1267" w:type="dxa"/>
            <w:vMerge/>
            <w:tcBorders>
              <w:top w:val="nil"/>
              <w:left w:val="single" w:sz="8" w:space="0" w:color="auto"/>
              <w:bottom w:val="single" w:sz="8" w:space="0" w:color="000000"/>
              <w:right w:val="single" w:sz="8" w:space="0" w:color="auto"/>
            </w:tcBorders>
            <w:vAlign w:val="center"/>
            <w:hideMark/>
          </w:tcPr>
          <w:p w14:paraId="65256F81" w14:textId="77777777" w:rsidR="00630EAD" w:rsidRPr="007E18FC" w:rsidRDefault="00630EAD" w:rsidP="00EF6205">
            <w:pPr>
              <w:rPr>
                <w:rFonts w:ascii="Arial" w:hAnsi="Arial" w:cs="Arial"/>
                <w:color w:val="000000"/>
                <w:sz w:val="20"/>
                <w:szCs w:val="20"/>
                <w:lang w:val="es-BO" w:eastAsia="es-BO"/>
              </w:rPr>
            </w:pPr>
          </w:p>
        </w:tc>
        <w:tc>
          <w:tcPr>
            <w:tcW w:w="2495" w:type="dxa"/>
            <w:gridSpan w:val="2"/>
            <w:tcBorders>
              <w:top w:val="single" w:sz="8" w:space="0" w:color="auto"/>
              <w:left w:val="nil"/>
              <w:bottom w:val="single" w:sz="8" w:space="0" w:color="auto"/>
              <w:right w:val="single" w:sz="8" w:space="0" w:color="000000"/>
            </w:tcBorders>
            <w:shd w:val="clear" w:color="000000" w:fill="FFFFFF"/>
            <w:vAlign w:val="center"/>
            <w:hideMark/>
          </w:tcPr>
          <w:p w14:paraId="68338F1D"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1</w:t>
            </w:r>
          </w:p>
        </w:tc>
        <w:tc>
          <w:tcPr>
            <w:tcW w:w="1304" w:type="dxa"/>
            <w:gridSpan w:val="2"/>
            <w:tcBorders>
              <w:top w:val="nil"/>
              <w:left w:val="nil"/>
              <w:bottom w:val="single" w:sz="8" w:space="0" w:color="auto"/>
              <w:right w:val="single" w:sz="8" w:space="0" w:color="auto"/>
            </w:tcBorders>
            <w:shd w:val="clear" w:color="000000" w:fill="FFFFFF"/>
            <w:vAlign w:val="center"/>
            <w:hideMark/>
          </w:tcPr>
          <w:p w14:paraId="1D0630E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118F51A2"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nil"/>
              <w:left w:val="nil"/>
              <w:bottom w:val="single" w:sz="8" w:space="0" w:color="auto"/>
              <w:right w:val="single" w:sz="8" w:space="0" w:color="auto"/>
            </w:tcBorders>
            <w:shd w:val="clear" w:color="000000" w:fill="FFFFFF"/>
            <w:vAlign w:val="center"/>
            <w:hideMark/>
          </w:tcPr>
          <w:p w14:paraId="423B7869"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3632F6F5" w14:textId="77777777" w:rsidTr="00EF6205">
        <w:trPr>
          <w:trHeight w:val="152"/>
        </w:trPr>
        <w:tc>
          <w:tcPr>
            <w:tcW w:w="340" w:type="dxa"/>
            <w:vMerge/>
            <w:tcBorders>
              <w:top w:val="nil"/>
              <w:left w:val="single" w:sz="8" w:space="0" w:color="auto"/>
              <w:bottom w:val="nil"/>
              <w:right w:val="single" w:sz="8" w:space="0" w:color="auto"/>
            </w:tcBorders>
            <w:vAlign w:val="center"/>
            <w:hideMark/>
          </w:tcPr>
          <w:p w14:paraId="242400E6"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4434E8D"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292646"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2</w:t>
            </w:r>
          </w:p>
        </w:tc>
        <w:tc>
          <w:tcPr>
            <w:tcW w:w="5066" w:type="dxa"/>
            <w:gridSpan w:val="5"/>
            <w:tcBorders>
              <w:top w:val="single" w:sz="8" w:space="0" w:color="auto"/>
              <w:left w:val="nil"/>
              <w:bottom w:val="single" w:sz="8" w:space="0" w:color="auto"/>
              <w:right w:val="single" w:sz="8" w:space="0" w:color="000000"/>
            </w:tcBorders>
            <w:shd w:val="clear" w:color="000000" w:fill="BFBFBF"/>
            <w:vAlign w:val="center"/>
            <w:hideMark/>
          </w:tcPr>
          <w:p w14:paraId="46AE4E54"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BFBFBF"/>
            <w:vAlign w:val="center"/>
            <w:hideMark/>
          </w:tcPr>
          <w:p w14:paraId="27FFD2F2"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BFBFBF"/>
            <w:vAlign w:val="center"/>
            <w:hideMark/>
          </w:tcPr>
          <w:p w14:paraId="1C4C4D02"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1A8E7032" w14:textId="77777777" w:rsidTr="00EF6205">
        <w:trPr>
          <w:trHeight w:val="60"/>
        </w:trPr>
        <w:tc>
          <w:tcPr>
            <w:tcW w:w="340" w:type="dxa"/>
            <w:vMerge/>
            <w:tcBorders>
              <w:top w:val="nil"/>
              <w:left w:val="single" w:sz="8" w:space="0" w:color="auto"/>
              <w:bottom w:val="nil"/>
              <w:right w:val="single" w:sz="8" w:space="0" w:color="auto"/>
            </w:tcBorders>
            <w:vAlign w:val="center"/>
            <w:hideMark/>
          </w:tcPr>
          <w:p w14:paraId="5C38D571"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0B6131FC"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2AC75389" w14:textId="77777777" w:rsidR="00630EAD" w:rsidRPr="007E18FC" w:rsidRDefault="00630EAD" w:rsidP="00EF6205">
            <w:pPr>
              <w:rPr>
                <w:rFonts w:ascii="Arial" w:hAnsi="Arial" w:cs="Arial"/>
                <w:color w:val="000000"/>
                <w:sz w:val="20"/>
                <w:szCs w:val="20"/>
                <w:lang w:val="es-BO"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3BDC7115" w14:textId="77777777" w:rsidR="00630EAD" w:rsidRPr="007E18FC" w:rsidRDefault="00630EAD" w:rsidP="00EF6205">
            <w:pPr>
              <w:jc w:val="right"/>
              <w:rPr>
                <w:rFonts w:ascii="Arial" w:hAnsi="Arial" w:cs="Arial"/>
                <w:color w:val="000000"/>
                <w:sz w:val="20"/>
                <w:szCs w:val="20"/>
                <w:lang w:val="es-BO" w:eastAsia="es-BO"/>
              </w:rPr>
            </w:pPr>
          </w:p>
        </w:tc>
        <w:tc>
          <w:tcPr>
            <w:tcW w:w="3799" w:type="dxa"/>
            <w:gridSpan w:val="4"/>
            <w:tcBorders>
              <w:top w:val="single" w:sz="8" w:space="0" w:color="auto"/>
              <w:left w:val="nil"/>
              <w:bottom w:val="single" w:sz="8" w:space="0" w:color="auto"/>
              <w:right w:val="single" w:sz="8" w:space="0" w:color="000000"/>
            </w:tcBorders>
            <w:shd w:val="clear" w:color="000000" w:fill="FFFFFF"/>
            <w:vAlign w:val="center"/>
            <w:hideMark/>
          </w:tcPr>
          <w:p w14:paraId="12EB02F5"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xml:space="preserve">Mayor o igual a </w:t>
            </w:r>
            <w:r>
              <w:rPr>
                <w:rFonts w:ascii="Arial" w:hAnsi="Arial" w:cs="Arial"/>
                <w:color w:val="000000"/>
                <w:sz w:val="20"/>
                <w:szCs w:val="20"/>
                <w:lang w:val="es-BO" w:eastAsia="es-BO"/>
              </w:rPr>
              <w:t>2</w:t>
            </w:r>
            <w:r w:rsidRPr="007E18FC">
              <w:rPr>
                <w:rFonts w:ascii="Arial" w:hAnsi="Arial" w:cs="Arial"/>
                <w:color w:val="000000"/>
                <w:sz w:val="20"/>
                <w:szCs w:val="20"/>
                <w:lang w:val="es-BO"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5CDD19B0"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nil"/>
              <w:left w:val="nil"/>
              <w:bottom w:val="single" w:sz="8" w:space="0" w:color="auto"/>
              <w:right w:val="single" w:sz="8" w:space="0" w:color="auto"/>
            </w:tcBorders>
            <w:shd w:val="clear" w:color="000000" w:fill="FFFFFF"/>
            <w:vAlign w:val="center"/>
            <w:hideMark/>
          </w:tcPr>
          <w:p w14:paraId="292F66F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78A82859" w14:textId="77777777" w:rsidTr="00EF6205">
        <w:trPr>
          <w:trHeight w:val="88"/>
        </w:trPr>
        <w:tc>
          <w:tcPr>
            <w:tcW w:w="340" w:type="dxa"/>
            <w:vMerge/>
            <w:tcBorders>
              <w:top w:val="nil"/>
              <w:left w:val="single" w:sz="8" w:space="0" w:color="auto"/>
              <w:bottom w:val="nil"/>
              <w:right w:val="single" w:sz="8" w:space="0" w:color="auto"/>
            </w:tcBorders>
            <w:vAlign w:val="center"/>
            <w:hideMark/>
          </w:tcPr>
          <w:p w14:paraId="6572ECCD"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04F36EFC"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F56C5A"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3</w:t>
            </w:r>
          </w:p>
        </w:tc>
        <w:tc>
          <w:tcPr>
            <w:tcW w:w="5066" w:type="dxa"/>
            <w:gridSpan w:val="5"/>
            <w:tcBorders>
              <w:top w:val="single" w:sz="8" w:space="0" w:color="auto"/>
              <w:left w:val="nil"/>
              <w:bottom w:val="single" w:sz="8" w:space="0" w:color="auto"/>
              <w:right w:val="single" w:sz="8" w:space="0" w:color="000000"/>
            </w:tcBorders>
            <w:shd w:val="clear" w:color="000000" w:fill="BFBFBF"/>
            <w:vAlign w:val="center"/>
            <w:hideMark/>
          </w:tcPr>
          <w:p w14:paraId="274A7204"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Experiencia Específica en obras similares.</w:t>
            </w:r>
          </w:p>
        </w:tc>
        <w:tc>
          <w:tcPr>
            <w:tcW w:w="1900" w:type="dxa"/>
            <w:tcBorders>
              <w:top w:val="single" w:sz="8" w:space="0" w:color="auto"/>
              <w:left w:val="nil"/>
              <w:bottom w:val="single" w:sz="8" w:space="0" w:color="auto"/>
              <w:right w:val="single" w:sz="8" w:space="0" w:color="000000"/>
            </w:tcBorders>
            <w:shd w:val="clear" w:color="000000" w:fill="BFBFBF"/>
            <w:vAlign w:val="center"/>
            <w:hideMark/>
          </w:tcPr>
          <w:p w14:paraId="6E04DB9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nil"/>
              <w:left w:val="nil"/>
              <w:bottom w:val="single" w:sz="8" w:space="0" w:color="auto"/>
              <w:right w:val="single" w:sz="8" w:space="0" w:color="auto"/>
            </w:tcBorders>
            <w:shd w:val="clear" w:color="000000" w:fill="BFBFBF"/>
            <w:vAlign w:val="center"/>
            <w:hideMark/>
          </w:tcPr>
          <w:p w14:paraId="4B683AE4"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r>
      <w:tr w:rsidR="00630EAD" w:rsidRPr="007E18FC" w14:paraId="2521A691" w14:textId="77777777" w:rsidTr="00EF6205">
        <w:trPr>
          <w:trHeight w:val="315"/>
        </w:trPr>
        <w:tc>
          <w:tcPr>
            <w:tcW w:w="340" w:type="dxa"/>
            <w:vMerge/>
            <w:tcBorders>
              <w:top w:val="nil"/>
              <w:left w:val="single" w:sz="8" w:space="0" w:color="auto"/>
              <w:bottom w:val="nil"/>
              <w:right w:val="single" w:sz="8" w:space="0" w:color="auto"/>
            </w:tcBorders>
            <w:vAlign w:val="center"/>
            <w:hideMark/>
          </w:tcPr>
          <w:p w14:paraId="6620D145"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409367C"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07BF489" w14:textId="77777777" w:rsidR="00630EAD" w:rsidRPr="007E18FC" w:rsidRDefault="00630EAD" w:rsidP="00EF6205">
            <w:pPr>
              <w:rPr>
                <w:rFonts w:ascii="Arial" w:hAnsi="Arial" w:cs="Arial"/>
                <w:color w:val="000000"/>
                <w:sz w:val="20"/>
                <w:szCs w:val="20"/>
                <w:lang w:val="es-BO" w:eastAsia="es-BO"/>
              </w:rPr>
            </w:pPr>
          </w:p>
        </w:tc>
        <w:tc>
          <w:tcPr>
            <w:tcW w:w="12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60FC2A" w14:textId="77777777" w:rsidR="00630EAD" w:rsidRPr="007E18FC" w:rsidRDefault="00630EAD" w:rsidP="00EF6205">
            <w:pPr>
              <w:jc w:val="right"/>
              <w:rPr>
                <w:rFonts w:ascii="Arial" w:hAnsi="Arial" w:cs="Arial"/>
                <w:color w:val="000000"/>
                <w:sz w:val="20"/>
                <w:szCs w:val="20"/>
                <w:lang w:val="es-BO" w:eastAsia="es-BO"/>
              </w:rPr>
            </w:pPr>
          </w:p>
        </w:tc>
        <w:tc>
          <w:tcPr>
            <w:tcW w:w="3799"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9B6D3A4"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Un punto por ob</w:t>
            </w:r>
            <w:r>
              <w:rPr>
                <w:rFonts w:ascii="Arial" w:hAnsi="Arial" w:cs="Arial"/>
                <w:color w:val="000000"/>
                <w:sz w:val="20"/>
                <w:szCs w:val="20"/>
                <w:lang w:val="es-BO" w:eastAsia="es-BO"/>
              </w:rPr>
              <w:t>ra similar, hasta un máximo de 4</w:t>
            </w:r>
            <w:r w:rsidRPr="007E18FC">
              <w:rPr>
                <w:rFonts w:ascii="Arial" w:hAnsi="Arial" w:cs="Arial"/>
                <w:color w:val="000000"/>
                <w:sz w:val="20"/>
                <w:szCs w:val="20"/>
                <w:lang w:val="es-BO" w:eastAsia="es-BO"/>
              </w:rPr>
              <w:t xml:space="preserve"> puntos.</w:t>
            </w:r>
          </w:p>
        </w:tc>
        <w:tc>
          <w:tcPr>
            <w:tcW w:w="190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5E20223"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c>
          <w:tcPr>
            <w:tcW w:w="4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78BE1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3C9814F7" w14:textId="77777777" w:rsidTr="00EF6205">
        <w:trPr>
          <w:trHeight w:val="230"/>
        </w:trPr>
        <w:tc>
          <w:tcPr>
            <w:tcW w:w="340" w:type="dxa"/>
            <w:vMerge/>
            <w:tcBorders>
              <w:top w:val="nil"/>
              <w:left w:val="single" w:sz="8" w:space="0" w:color="auto"/>
              <w:bottom w:val="nil"/>
              <w:right w:val="single" w:sz="8" w:space="0" w:color="auto"/>
            </w:tcBorders>
            <w:vAlign w:val="center"/>
            <w:hideMark/>
          </w:tcPr>
          <w:p w14:paraId="16FFC838"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6DB0C104" w14:textId="77777777" w:rsidR="00630EAD" w:rsidRPr="007E18FC" w:rsidRDefault="00630EAD" w:rsidP="00EF6205">
            <w:pPr>
              <w:rPr>
                <w:rFonts w:ascii="Arial" w:hAnsi="Arial" w:cs="Arial"/>
                <w:color w:val="000000"/>
                <w:sz w:val="20"/>
                <w:szCs w:val="20"/>
                <w:lang w:val="es-BO" w:eastAsia="es-BO"/>
              </w:rPr>
            </w:pPr>
          </w:p>
        </w:tc>
        <w:tc>
          <w:tcPr>
            <w:tcW w:w="607" w:type="dxa"/>
            <w:vMerge/>
            <w:tcBorders>
              <w:top w:val="nil"/>
              <w:left w:val="single" w:sz="8" w:space="0" w:color="auto"/>
              <w:bottom w:val="single" w:sz="4" w:space="0" w:color="auto"/>
              <w:right w:val="single" w:sz="8" w:space="0" w:color="auto"/>
            </w:tcBorders>
            <w:vAlign w:val="center"/>
            <w:hideMark/>
          </w:tcPr>
          <w:p w14:paraId="30E9AAE5" w14:textId="77777777" w:rsidR="00630EAD" w:rsidRPr="007E18FC" w:rsidRDefault="00630EAD" w:rsidP="00EF6205">
            <w:pPr>
              <w:rPr>
                <w:rFonts w:ascii="Arial" w:hAnsi="Arial" w:cs="Arial"/>
                <w:color w:val="000000"/>
                <w:sz w:val="20"/>
                <w:szCs w:val="20"/>
                <w:lang w:val="es-BO" w:eastAsia="es-BO"/>
              </w:rPr>
            </w:pPr>
          </w:p>
        </w:tc>
        <w:tc>
          <w:tcPr>
            <w:tcW w:w="1267" w:type="dxa"/>
            <w:vMerge/>
            <w:tcBorders>
              <w:top w:val="nil"/>
              <w:left w:val="single" w:sz="8" w:space="0" w:color="auto"/>
              <w:bottom w:val="single" w:sz="4" w:space="0" w:color="auto"/>
              <w:right w:val="single" w:sz="8" w:space="0" w:color="auto"/>
            </w:tcBorders>
            <w:vAlign w:val="center"/>
            <w:hideMark/>
          </w:tcPr>
          <w:p w14:paraId="0F4DD129" w14:textId="77777777" w:rsidR="00630EAD" w:rsidRPr="007E18FC" w:rsidRDefault="00630EAD" w:rsidP="00EF6205">
            <w:pPr>
              <w:rPr>
                <w:rFonts w:ascii="Arial" w:hAnsi="Arial" w:cs="Arial"/>
                <w:color w:val="000000"/>
                <w:sz w:val="20"/>
                <w:szCs w:val="20"/>
                <w:lang w:val="es-BO" w:eastAsia="es-BO"/>
              </w:rPr>
            </w:pPr>
          </w:p>
        </w:tc>
        <w:tc>
          <w:tcPr>
            <w:tcW w:w="3799" w:type="dxa"/>
            <w:gridSpan w:val="4"/>
            <w:vMerge/>
            <w:tcBorders>
              <w:top w:val="single" w:sz="8" w:space="0" w:color="auto"/>
              <w:left w:val="single" w:sz="8" w:space="0" w:color="auto"/>
              <w:bottom w:val="single" w:sz="4" w:space="0" w:color="auto"/>
              <w:right w:val="single" w:sz="8" w:space="0" w:color="000000"/>
            </w:tcBorders>
            <w:vAlign w:val="center"/>
            <w:hideMark/>
          </w:tcPr>
          <w:p w14:paraId="375DCDB0" w14:textId="77777777" w:rsidR="00630EAD" w:rsidRPr="007E18FC" w:rsidRDefault="00630EAD" w:rsidP="00EF6205">
            <w:pPr>
              <w:rPr>
                <w:rFonts w:ascii="Arial" w:hAnsi="Arial" w:cs="Arial"/>
                <w:color w:val="000000"/>
                <w:sz w:val="20"/>
                <w:szCs w:val="20"/>
                <w:lang w:val="es-BO" w:eastAsia="es-BO"/>
              </w:rPr>
            </w:pPr>
          </w:p>
        </w:tc>
        <w:tc>
          <w:tcPr>
            <w:tcW w:w="1900" w:type="dxa"/>
            <w:vMerge/>
            <w:tcBorders>
              <w:top w:val="single" w:sz="8" w:space="0" w:color="auto"/>
              <w:left w:val="single" w:sz="8" w:space="0" w:color="auto"/>
              <w:bottom w:val="single" w:sz="4" w:space="0" w:color="auto"/>
              <w:right w:val="single" w:sz="8" w:space="0" w:color="000000"/>
            </w:tcBorders>
            <w:vAlign w:val="center"/>
            <w:hideMark/>
          </w:tcPr>
          <w:p w14:paraId="24A8B0D5" w14:textId="77777777" w:rsidR="00630EAD" w:rsidRPr="007E18FC" w:rsidRDefault="00630EAD" w:rsidP="00EF6205">
            <w:pPr>
              <w:rPr>
                <w:rFonts w:ascii="Arial" w:hAnsi="Arial" w:cs="Arial"/>
                <w:color w:val="000000"/>
                <w:sz w:val="20"/>
                <w:szCs w:val="20"/>
                <w:lang w:val="es-BO" w:eastAsia="es-BO"/>
              </w:rPr>
            </w:pPr>
          </w:p>
        </w:tc>
        <w:tc>
          <w:tcPr>
            <w:tcW w:w="481" w:type="dxa"/>
            <w:vMerge/>
            <w:tcBorders>
              <w:top w:val="nil"/>
              <w:left w:val="single" w:sz="8" w:space="0" w:color="auto"/>
              <w:bottom w:val="single" w:sz="4" w:space="0" w:color="auto"/>
              <w:right w:val="single" w:sz="8" w:space="0" w:color="auto"/>
            </w:tcBorders>
            <w:vAlign w:val="center"/>
            <w:hideMark/>
          </w:tcPr>
          <w:p w14:paraId="76949153" w14:textId="77777777" w:rsidR="00630EAD" w:rsidRPr="007E18FC" w:rsidRDefault="00630EAD" w:rsidP="00EF6205">
            <w:pPr>
              <w:rPr>
                <w:rFonts w:ascii="Arial" w:hAnsi="Arial" w:cs="Arial"/>
                <w:color w:val="000000"/>
                <w:sz w:val="20"/>
                <w:szCs w:val="20"/>
                <w:lang w:val="es-BO" w:eastAsia="es-BO"/>
              </w:rPr>
            </w:pPr>
          </w:p>
        </w:tc>
      </w:tr>
      <w:tr w:rsidR="00630EAD" w:rsidRPr="007E18FC" w14:paraId="622107BD" w14:textId="77777777" w:rsidTr="00EF6205">
        <w:trPr>
          <w:trHeight w:val="230"/>
        </w:trPr>
        <w:tc>
          <w:tcPr>
            <w:tcW w:w="340" w:type="dxa"/>
            <w:tcBorders>
              <w:top w:val="nil"/>
              <w:left w:val="single" w:sz="8" w:space="0" w:color="auto"/>
              <w:bottom w:val="nil"/>
              <w:right w:val="single" w:sz="8" w:space="0" w:color="auto"/>
            </w:tcBorders>
            <w:vAlign w:val="center"/>
          </w:tcPr>
          <w:p w14:paraId="31690C4B"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nil"/>
              <w:left w:val="single" w:sz="8" w:space="0" w:color="auto"/>
              <w:right w:val="single" w:sz="4" w:space="0" w:color="auto"/>
            </w:tcBorders>
            <w:vAlign w:val="center"/>
          </w:tcPr>
          <w:p w14:paraId="26095471"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3</w:t>
            </w:r>
          </w:p>
        </w:tc>
        <w:tc>
          <w:tcPr>
            <w:tcW w:w="5673" w:type="dxa"/>
            <w:gridSpan w:val="6"/>
            <w:tcBorders>
              <w:top w:val="single" w:sz="4" w:space="0" w:color="auto"/>
              <w:left w:val="single" w:sz="4" w:space="0" w:color="auto"/>
              <w:bottom w:val="single" w:sz="4" w:space="0" w:color="auto"/>
              <w:right w:val="single" w:sz="4" w:space="0" w:color="auto"/>
            </w:tcBorders>
            <w:shd w:val="clear" w:color="auto" w:fill="808080"/>
            <w:vAlign w:val="center"/>
          </w:tcPr>
          <w:p w14:paraId="4EF9398F"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 xml:space="preserve">Profesional Mecánico </w:t>
            </w:r>
          </w:p>
        </w:tc>
        <w:tc>
          <w:tcPr>
            <w:tcW w:w="1900" w:type="dxa"/>
            <w:tcBorders>
              <w:top w:val="single" w:sz="4" w:space="0" w:color="auto"/>
              <w:left w:val="single" w:sz="4" w:space="0" w:color="auto"/>
              <w:bottom w:val="single" w:sz="4" w:space="0" w:color="auto"/>
              <w:right w:val="single" w:sz="4" w:space="0" w:color="auto"/>
            </w:tcBorders>
            <w:shd w:val="clear" w:color="auto" w:fill="808080"/>
            <w:vAlign w:val="center"/>
          </w:tcPr>
          <w:p w14:paraId="4A21F9DE" w14:textId="77777777" w:rsidR="00630EAD" w:rsidRPr="007E18FC" w:rsidRDefault="00630EAD" w:rsidP="00EF6205">
            <w:pPr>
              <w:rPr>
                <w:rFonts w:ascii="Arial" w:hAnsi="Arial" w:cs="Arial"/>
                <w:color w:val="000000"/>
                <w:sz w:val="20"/>
                <w:szCs w:val="20"/>
                <w:lang w:val="es-BO" w:eastAsia="es-BO"/>
              </w:rPr>
            </w:pPr>
          </w:p>
        </w:tc>
        <w:tc>
          <w:tcPr>
            <w:tcW w:w="481" w:type="dxa"/>
            <w:tcBorders>
              <w:top w:val="single" w:sz="4" w:space="0" w:color="auto"/>
              <w:left w:val="single" w:sz="4" w:space="0" w:color="auto"/>
              <w:bottom w:val="single" w:sz="4" w:space="0" w:color="auto"/>
              <w:right w:val="single" w:sz="4" w:space="0" w:color="auto"/>
            </w:tcBorders>
            <w:shd w:val="clear" w:color="auto" w:fill="808080"/>
            <w:vAlign w:val="center"/>
          </w:tcPr>
          <w:p w14:paraId="147B881A" w14:textId="77777777" w:rsidR="00630EAD" w:rsidRPr="007E18FC" w:rsidRDefault="00630EAD" w:rsidP="00EF6205">
            <w:pPr>
              <w:jc w:val="right"/>
              <w:rPr>
                <w:rFonts w:ascii="Arial" w:hAnsi="Arial" w:cs="Arial"/>
                <w:b/>
                <w:color w:val="000000"/>
                <w:sz w:val="20"/>
                <w:szCs w:val="20"/>
                <w:lang w:val="es-BO" w:eastAsia="es-BO"/>
              </w:rPr>
            </w:pPr>
            <w:r>
              <w:rPr>
                <w:rFonts w:ascii="Arial" w:hAnsi="Arial" w:cs="Arial"/>
                <w:b/>
                <w:color w:val="000000"/>
                <w:sz w:val="20"/>
                <w:szCs w:val="20"/>
                <w:lang w:val="es-BO" w:eastAsia="es-BO"/>
              </w:rPr>
              <w:t>8</w:t>
            </w:r>
          </w:p>
        </w:tc>
      </w:tr>
      <w:tr w:rsidR="00630EAD" w:rsidRPr="007E18FC" w14:paraId="06808CC5" w14:textId="77777777" w:rsidTr="00EF6205">
        <w:trPr>
          <w:trHeight w:val="230"/>
        </w:trPr>
        <w:tc>
          <w:tcPr>
            <w:tcW w:w="340" w:type="dxa"/>
            <w:tcBorders>
              <w:top w:val="nil"/>
              <w:left w:val="single" w:sz="8" w:space="0" w:color="auto"/>
              <w:bottom w:val="nil"/>
              <w:right w:val="single" w:sz="8" w:space="0" w:color="auto"/>
            </w:tcBorders>
            <w:vAlign w:val="center"/>
          </w:tcPr>
          <w:p w14:paraId="2832C3A4"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4" w:space="0" w:color="auto"/>
            </w:tcBorders>
            <w:vAlign w:val="center"/>
          </w:tcPr>
          <w:p w14:paraId="3E882639"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single" w:sz="4" w:space="0" w:color="auto"/>
              <w:left w:val="single" w:sz="4" w:space="0" w:color="auto"/>
              <w:right w:val="single" w:sz="8" w:space="0" w:color="auto"/>
            </w:tcBorders>
            <w:vAlign w:val="center"/>
          </w:tcPr>
          <w:p w14:paraId="082F22AA"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5066" w:type="dxa"/>
            <w:gridSpan w:val="5"/>
            <w:tcBorders>
              <w:top w:val="single" w:sz="4" w:space="0" w:color="auto"/>
              <w:left w:val="single" w:sz="8" w:space="0" w:color="auto"/>
              <w:bottom w:val="single" w:sz="8" w:space="0" w:color="000000"/>
              <w:right w:val="single" w:sz="8" w:space="0" w:color="000000"/>
            </w:tcBorders>
            <w:shd w:val="clear" w:color="auto" w:fill="BFBFBF"/>
            <w:vAlign w:val="center"/>
          </w:tcPr>
          <w:p w14:paraId="135191F4"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 xml:space="preserve">Ingeniero Mecánico </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3B58E7FA" w14:textId="77777777" w:rsidR="00630EAD" w:rsidRPr="007E18FC" w:rsidRDefault="00630EAD" w:rsidP="00EF6205">
            <w:pPr>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BFBFBF"/>
            <w:vAlign w:val="center"/>
          </w:tcPr>
          <w:p w14:paraId="5CC82D59" w14:textId="77777777" w:rsidR="00630EAD" w:rsidRPr="007E18FC" w:rsidRDefault="00630EAD" w:rsidP="00EF6205">
            <w:pPr>
              <w:rPr>
                <w:rFonts w:ascii="Arial" w:hAnsi="Arial" w:cs="Arial"/>
                <w:color w:val="000000"/>
                <w:sz w:val="20"/>
                <w:szCs w:val="20"/>
                <w:lang w:val="es-BO" w:eastAsia="es-BO"/>
              </w:rPr>
            </w:pPr>
          </w:p>
        </w:tc>
      </w:tr>
      <w:tr w:rsidR="00630EAD" w:rsidRPr="007E18FC" w14:paraId="0E553F65" w14:textId="77777777" w:rsidTr="00EF6205">
        <w:trPr>
          <w:trHeight w:val="230"/>
        </w:trPr>
        <w:tc>
          <w:tcPr>
            <w:tcW w:w="340" w:type="dxa"/>
            <w:tcBorders>
              <w:top w:val="nil"/>
              <w:left w:val="single" w:sz="8" w:space="0" w:color="auto"/>
              <w:bottom w:val="nil"/>
              <w:right w:val="single" w:sz="8" w:space="0" w:color="auto"/>
            </w:tcBorders>
            <w:vAlign w:val="center"/>
          </w:tcPr>
          <w:p w14:paraId="0CA52874"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4" w:space="0" w:color="auto"/>
            </w:tcBorders>
            <w:vAlign w:val="center"/>
          </w:tcPr>
          <w:p w14:paraId="370D972C"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4" w:space="0" w:color="auto"/>
              <w:right w:val="single" w:sz="8" w:space="0" w:color="auto"/>
            </w:tcBorders>
            <w:vAlign w:val="center"/>
          </w:tcPr>
          <w:p w14:paraId="1F6D5332" w14:textId="77777777" w:rsidR="00630EAD" w:rsidRPr="007E18FC" w:rsidRDefault="00630EAD" w:rsidP="00EF6205">
            <w:pPr>
              <w:rPr>
                <w:rFonts w:ascii="Arial" w:hAnsi="Arial" w:cs="Arial"/>
                <w:color w:val="000000"/>
                <w:sz w:val="20"/>
                <w:szCs w:val="20"/>
                <w:lang w:val="es-BO" w:eastAsia="es-BO"/>
              </w:rPr>
            </w:pPr>
          </w:p>
        </w:tc>
        <w:tc>
          <w:tcPr>
            <w:tcW w:w="1267" w:type="dxa"/>
            <w:tcBorders>
              <w:top w:val="single" w:sz="4" w:space="0" w:color="auto"/>
              <w:left w:val="single" w:sz="8" w:space="0" w:color="auto"/>
              <w:bottom w:val="single" w:sz="8" w:space="0" w:color="000000"/>
              <w:right w:val="single" w:sz="8" w:space="0" w:color="auto"/>
            </w:tcBorders>
            <w:vAlign w:val="center"/>
          </w:tcPr>
          <w:p w14:paraId="401D6155"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3799" w:type="dxa"/>
            <w:gridSpan w:val="4"/>
            <w:tcBorders>
              <w:top w:val="single" w:sz="4" w:space="0" w:color="auto"/>
              <w:left w:val="single" w:sz="8" w:space="0" w:color="auto"/>
              <w:bottom w:val="single" w:sz="8" w:space="0" w:color="000000"/>
              <w:right w:val="single" w:sz="8" w:space="0" w:color="000000"/>
            </w:tcBorders>
            <w:vAlign w:val="center"/>
          </w:tcPr>
          <w:p w14:paraId="422BCE40"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Grado de formación</w:t>
            </w:r>
          </w:p>
        </w:tc>
        <w:tc>
          <w:tcPr>
            <w:tcW w:w="1900" w:type="dxa"/>
            <w:tcBorders>
              <w:top w:val="single" w:sz="4" w:space="0" w:color="auto"/>
              <w:left w:val="single" w:sz="8" w:space="0" w:color="auto"/>
              <w:bottom w:val="single" w:sz="8" w:space="0" w:color="000000"/>
              <w:right w:val="single" w:sz="8" w:space="0" w:color="000000"/>
            </w:tcBorders>
            <w:vAlign w:val="center"/>
          </w:tcPr>
          <w:p w14:paraId="259434F5" w14:textId="77777777" w:rsidR="00630EAD" w:rsidRPr="007E18FC" w:rsidRDefault="00630EAD" w:rsidP="00EF6205">
            <w:pPr>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vAlign w:val="center"/>
          </w:tcPr>
          <w:p w14:paraId="41C06E53"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745DC00C" w14:textId="77777777" w:rsidTr="00EF6205">
        <w:trPr>
          <w:trHeight w:val="230"/>
        </w:trPr>
        <w:tc>
          <w:tcPr>
            <w:tcW w:w="340" w:type="dxa"/>
            <w:tcBorders>
              <w:top w:val="nil"/>
              <w:left w:val="single" w:sz="8" w:space="0" w:color="auto"/>
              <w:bottom w:val="nil"/>
              <w:right w:val="single" w:sz="8" w:space="0" w:color="auto"/>
            </w:tcBorders>
            <w:vAlign w:val="center"/>
          </w:tcPr>
          <w:p w14:paraId="776DC5FA"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4" w:space="0" w:color="auto"/>
            </w:tcBorders>
            <w:vAlign w:val="center"/>
          </w:tcPr>
          <w:p w14:paraId="4951022E"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4" w:space="0" w:color="auto"/>
              <w:bottom w:val="single" w:sz="8" w:space="0" w:color="000000"/>
              <w:right w:val="single" w:sz="8" w:space="0" w:color="auto"/>
            </w:tcBorders>
            <w:vAlign w:val="center"/>
          </w:tcPr>
          <w:p w14:paraId="43CD6A04" w14:textId="77777777" w:rsidR="00630EAD" w:rsidRPr="007E18FC" w:rsidRDefault="00630EAD" w:rsidP="00EF6205">
            <w:pPr>
              <w:rPr>
                <w:rFonts w:ascii="Arial" w:hAnsi="Arial" w:cs="Arial"/>
                <w:color w:val="000000"/>
                <w:sz w:val="20"/>
                <w:szCs w:val="20"/>
                <w:lang w:val="es-BO" w:eastAsia="es-BO"/>
              </w:rPr>
            </w:pPr>
          </w:p>
        </w:tc>
        <w:tc>
          <w:tcPr>
            <w:tcW w:w="1267" w:type="dxa"/>
            <w:tcBorders>
              <w:top w:val="single" w:sz="4" w:space="0" w:color="auto"/>
              <w:left w:val="single" w:sz="8" w:space="0" w:color="auto"/>
              <w:bottom w:val="single" w:sz="4" w:space="0" w:color="auto"/>
              <w:right w:val="single" w:sz="8" w:space="0" w:color="auto"/>
            </w:tcBorders>
            <w:vAlign w:val="center"/>
          </w:tcPr>
          <w:p w14:paraId="3A68E3FC" w14:textId="77777777" w:rsidR="00630EAD" w:rsidRPr="007E18FC" w:rsidRDefault="00630EAD" w:rsidP="00EF6205">
            <w:pPr>
              <w:rPr>
                <w:rFonts w:ascii="Arial" w:hAnsi="Arial" w:cs="Arial"/>
                <w:color w:val="000000"/>
                <w:sz w:val="20"/>
                <w:szCs w:val="20"/>
                <w:lang w:val="es-BO" w:eastAsia="es-BO"/>
              </w:rPr>
            </w:pPr>
          </w:p>
        </w:tc>
        <w:tc>
          <w:tcPr>
            <w:tcW w:w="2580" w:type="dxa"/>
            <w:gridSpan w:val="3"/>
            <w:tcBorders>
              <w:top w:val="single" w:sz="4" w:space="0" w:color="auto"/>
              <w:left w:val="single" w:sz="8" w:space="0" w:color="auto"/>
              <w:bottom w:val="single" w:sz="4" w:space="0" w:color="auto"/>
              <w:right w:val="single" w:sz="4" w:space="0" w:color="auto"/>
            </w:tcBorders>
            <w:vAlign w:val="center"/>
          </w:tcPr>
          <w:p w14:paraId="64FF0DCA"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1219" w:type="dxa"/>
            <w:tcBorders>
              <w:top w:val="single" w:sz="4" w:space="0" w:color="auto"/>
              <w:left w:val="single" w:sz="4" w:space="0" w:color="auto"/>
              <w:bottom w:val="single" w:sz="4" w:space="0" w:color="auto"/>
              <w:right w:val="single" w:sz="8" w:space="0" w:color="000000"/>
            </w:tcBorders>
            <w:vAlign w:val="center"/>
          </w:tcPr>
          <w:p w14:paraId="27C0F705"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Licenciatura</w:t>
            </w:r>
          </w:p>
        </w:tc>
        <w:tc>
          <w:tcPr>
            <w:tcW w:w="1900" w:type="dxa"/>
            <w:tcBorders>
              <w:top w:val="single" w:sz="4" w:space="0" w:color="auto"/>
              <w:left w:val="single" w:sz="8" w:space="0" w:color="auto"/>
              <w:bottom w:val="single" w:sz="4" w:space="0" w:color="auto"/>
              <w:right w:val="single" w:sz="8" w:space="0" w:color="000000"/>
            </w:tcBorders>
            <w:vAlign w:val="center"/>
          </w:tcPr>
          <w:p w14:paraId="30D13F3A"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single" w:sz="4" w:space="0" w:color="auto"/>
              <w:left w:val="single" w:sz="8" w:space="0" w:color="auto"/>
              <w:bottom w:val="single" w:sz="4" w:space="0" w:color="auto"/>
              <w:right w:val="single" w:sz="8" w:space="0" w:color="auto"/>
            </w:tcBorders>
            <w:vAlign w:val="center"/>
          </w:tcPr>
          <w:p w14:paraId="667367B0" w14:textId="77777777" w:rsidR="00630EAD" w:rsidRPr="007E18FC" w:rsidRDefault="00630EAD" w:rsidP="00EF6205">
            <w:pPr>
              <w:rPr>
                <w:rFonts w:ascii="Arial" w:hAnsi="Arial" w:cs="Arial"/>
                <w:color w:val="000000"/>
                <w:sz w:val="20"/>
                <w:szCs w:val="20"/>
                <w:lang w:val="es-BO" w:eastAsia="es-BO"/>
              </w:rPr>
            </w:pPr>
          </w:p>
        </w:tc>
      </w:tr>
      <w:tr w:rsidR="00630EAD" w:rsidRPr="007E18FC" w14:paraId="5FA720F5" w14:textId="77777777" w:rsidTr="00EF6205">
        <w:trPr>
          <w:trHeight w:val="230"/>
        </w:trPr>
        <w:tc>
          <w:tcPr>
            <w:tcW w:w="340" w:type="dxa"/>
            <w:tcBorders>
              <w:top w:val="nil"/>
              <w:left w:val="single" w:sz="8" w:space="0" w:color="auto"/>
              <w:bottom w:val="nil"/>
              <w:right w:val="single" w:sz="8" w:space="0" w:color="auto"/>
            </w:tcBorders>
            <w:vAlign w:val="center"/>
          </w:tcPr>
          <w:p w14:paraId="4B9D88E4"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4" w:space="0" w:color="auto"/>
            </w:tcBorders>
            <w:vAlign w:val="center"/>
          </w:tcPr>
          <w:p w14:paraId="75996878"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single" w:sz="4" w:space="0" w:color="auto"/>
              <w:left w:val="single" w:sz="4" w:space="0" w:color="auto"/>
              <w:right w:val="single" w:sz="4" w:space="0" w:color="auto"/>
            </w:tcBorders>
            <w:vAlign w:val="center"/>
          </w:tcPr>
          <w:p w14:paraId="1949B50A"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5066"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3BB2F469"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Experiencia General en el ejercicio de la profesión</w:t>
            </w:r>
          </w:p>
        </w:tc>
        <w:tc>
          <w:tcPr>
            <w:tcW w:w="1900" w:type="dxa"/>
            <w:tcBorders>
              <w:top w:val="single" w:sz="4" w:space="0" w:color="auto"/>
              <w:left w:val="single" w:sz="4" w:space="0" w:color="auto"/>
              <w:bottom w:val="single" w:sz="4" w:space="0" w:color="auto"/>
              <w:right w:val="single" w:sz="4" w:space="0" w:color="auto"/>
            </w:tcBorders>
            <w:shd w:val="clear" w:color="auto" w:fill="BFBFBF"/>
            <w:vAlign w:val="center"/>
          </w:tcPr>
          <w:p w14:paraId="5B572753" w14:textId="77777777" w:rsidR="00630EAD" w:rsidRPr="007E18FC" w:rsidRDefault="00630EAD" w:rsidP="00EF6205">
            <w:pPr>
              <w:rPr>
                <w:rFonts w:ascii="Arial" w:hAnsi="Arial" w:cs="Arial"/>
                <w:color w:val="000000"/>
                <w:sz w:val="20"/>
                <w:szCs w:val="20"/>
                <w:lang w:val="es-BO" w:eastAsia="es-BO"/>
              </w:rPr>
            </w:pPr>
          </w:p>
        </w:tc>
        <w:tc>
          <w:tcPr>
            <w:tcW w:w="481" w:type="dxa"/>
            <w:tcBorders>
              <w:top w:val="single" w:sz="4" w:space="0" w:color="auto"/>
              <w:left w:val="single" w:sz="4" w:space="0" w:color="auto"/>
              <w:bottom w:val="single" w:sz="4" w:space="0" w:color="auto"/>
              <w:right w:val="single" w:sz="4" w:space="0" w:color="auto"/>
            </w:tcBorders>
            <w:shd w:val="clear" w:color="auto" w:fill="BFBFBF"/>
            <w:vAlign w:val="center"/>
          </w:tcPr>
          <w:p w14:paraId="398C8A6C"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1022B4BF" w14:textId="77777777" w:rsidTr="00EF6205">
        <w:trPr>
          <w:trHeight w:val="230"/>
        </w:trPr>
        <w:tc>
          <w:tcPr>
            <w:tcW w:w="340" w:type="dxa"/>
            <w:tcBorders>
              <w:top w:val="nil"/>
              <w:left w:val="single" w:sz="8" w:space="0" w:color="auto"/>
              <w:bottom w:val="nil"/>
              <w:right w:val="single" w:sz="8" w:space="0" w:color="auto"/>
            </w:tcBorders>
            <w:vAlign w:val="center"/>
          </w:tcPr>
          <w:p w14:paraId="29A83B09"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4" w:space="0" w:color="auto"/>
            </w:tcBorders>
            <w:vAlign w:val="center"/>
          </w:tcPr>
          <w:p w14:paraId="35ED8E8E"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4" w:space="0" w:color="auto"/>
              <w:bottom w:val="single" w:sz="8" w:space="0" w:color="000000"/>
              <w:right w:val="single" w:sz="4" w:space="0" w:color="auto"/>
            </w:tcBorders>
            <w:vAlign w:val="center"/>
          </w:tcPr>
          <w:p w14:paraId="75829F98" w14:textId="77777777" w:rsidR="00630EAD" w:rsidRPr="007E18FC" w:rsidRDefault="00630EAD" w:rsidP="00EF6205">
            <w:pPr>
              <w:rPr>
                <w:rFonts w:ascii="Arial" w:hAnsi="Arial" w:cs="Arial"/>
                <w:color w:val="000000"/>
                <w:sz w:val="20"/>
                <w:szCs w:val="20"/>
                <w:lang w:val="es-BO" w:eastAsia="es-BO"/>
              </w:rPr>
            </w:pPr>
          </w:p>
        </w:tc>
        <w:tc>
          <w:tcPr>
            <w:tcW w:w="1267" w:type="dxa"/>
            <w:tcBorders>
              <w:top w:val="single" w:sz="4" w:space="0" w:color="auto"/>
              <w:left w:val="single" w:sz="4" w:space="0" w:color="auto"/>
              <w:bottom w:val="single" w:sz="8" w:space="0" w:color="000000"/>
              <w:right w:val="single" w:sz="8" w:space="0" w:color="auto"/>
            </w:tcBorders>
            <w:vAlign w:val="center"/>
          </w:tcPr>
          <w:p w14:paraId="2F318B65"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3799" w:type="dxa"/>
            <w:gridSpan w:val="4"/>
            <w:tcBorders>
              <w:top w:val="single" w:sz="4" w:space="0" w:color="auto"/>
              <w:left w:val="single" w:sz="8" w:space="0" w:color="auto"/>
              <w:bottom w:val="single" w:sz="8" w:space="0" w:color="000000"/>
              <w:right w:val="single" w:sz="8" w:space="0" w:color="000000"/>
            </w:tcBorders>
            <w:vAlign w:val="center"/>
          </w:tcPr>
          <w:p w14:paraId="1ABD813A"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Mayor o igual a 2</w:t>
            </w:r>
            <w:r w:rsidRPr="007E18FC">
              <w:rPr>
                <w:rFonts w:ascii="Arial" w:hAnsi="Arial" w:cs="Arial"/>
                <w:color w:val="000000"/>
                <w:sz w:val="20"/>
                <w:szCs w:val="20"/>
                <w:lang w:val="es-BO" w:eastAsia="es-BO"/>
              </w:rPr>
              <w:t xml:space="preserve"> años</w:t>
            </w:r>
          </w:p>
        </w:tc>
        <w:tc>
          <w:tcPr>
            <w:tcW w:w="1900" w:type="dxa"/>
            <w:tcBorders>
              <w:top w:val="single" w:sz="4" w:space="0" w:color="auto"/>
              <w:left w:val="single" w:sz="8" w:space="0" w:color="auto"/>
              <w:bottom w:val="single" w:sz="8" w:space="0" w:color="000000"/>
              <w:right w:val="single" w:sz="8" w:space="0" w:color="000000"/>
            </w:tcBorders>
            <w:vAlign w:val="center"/>
          </w:tcPr>
          <w:p w14:paraId="7313583F"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single" w:sz="4" w:space="0" w:color="auto"/>
              <w:left w:val="single" w:sz="8" w:space="0" w:color="auto"/>
              <w:bottom w:val="single" w:sz="8" w:space="0" w:color="000000"/>
              <w:right w:val="single" w:sz="8" w:space="0" w:color="auto"/>
            </w:tcBorders>
            <w:vAlign w:val="center"/>
          </w:tcPr>
          <w:p w14:paraId="482D6258" w14:textId="77777777" w:rsidR="00630EAD" w:rsidRPr="007E18FC" w:rsidRDefault="00630EAD" w:rsidP="00EF6205">
            <w:pPr>
              <w:rPr>
                <w:rFonts w:ascii="Arial" w:hAnsi="Arial" w:cs="Arial"/>
                <w:color w:val="000000"/>
                <w:sz w:val="20"/>
                <w:szCs w:val="20"/>
                <w:lang w:val="es-BO" w:eastAsia="es-BO"/>
              </w:rPr>
            </w:pPr>
          </w:p>
        </w:tc>
      </w:tr>
      <w:tr w:rsidR="00630EAD" w:rsidRPr="007E18FC" w14:paraId="2FAB2702" w14:textId="77777777" w:rsidTr="00EF6205">
        <w:trPr>
          <w:trHeight w:val="230"/>
        </w:trPr>
        <w:tc>
          <w:tcPr>
            <w:tcW w:w="340" w:type="dxa"/>
            <w:tcBorders>
              <w:top w:val="nil"/>
              <w:left w:val="single" w:sz="8" w:space="0" w:color="auto"/>
              <w:bottom w:val="nil"/>
              <w:right w:val="single" w:sz="8" w:space="0" w:color="auto"/>
            </w:tcBorders>
            <w:vAlign w:val="center"/>
          </w:tcPr>
          <w:p w14:paraId="1E7CB0A5"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4" w:space="0" w:color="auto"/>
            </w:tcBorders>
            <w:vAlign w:val="center"/>
          </w:tcPr>
          <w:p w14:paraId="309178B1"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top w:val="single" w:sz="4" w:space="0" w:color="auto"/>
              <w:left w:val="single" w:sz="4" w:space="0" w:color="auto"/>
              <w:right w:val="single" w:sz="8" w:space="0" w:color="auto"/>
            </w:tcBorders>
            <w:vAlign w:val="center"/>
          </w:tcPr>
          <w:p w14:paraId="57CFF478"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3</w:t>
            </w:r>
          </w:p>
        </w:tc>
        <w:tc>
          <w:tcPr>
            <w:tcW w:w="5066" w:type="dxa"/>
            <w:gridSpan w:val="5"/>
            <w:tcBorders>
              <w:top w:val="single" w:sz="4" w:space="0" w:color="auto"/>
              <w:left w:val="single" w:sz="8" w:space="0" w:color="auto"/>
              <w:bottom w:val="single" w:sz="8" w:space="0" w:color="000000"/>
              <w:right w:val="single" w:sz="8" w:space="0" w:color="000000"/>
            </w:tcBorders>
            <w:shd w:val="clear" w:color="auto" w:fill="BFBFBF"/>
            <w:vAlign w:val="center"/>
          </w:tcPr>
          <w:p w14:paraId="5FE27516"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Experiencia Específica en obras similares.</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0DB2B080" w14:textId="77777777" w:rsidR="00630EAD" w:rsidRPr="007E18FC" w:rsidRDefault="00630EAD" w:rsidP="00EF6205">
            <w:pPr>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BFBFBF"/>
            <w:vAlign w:val="center"/>
          </w:tcPr>
          <w:p w14:paraId="1B29DA5F"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r>
      <w:tr w:rsidR="00630EAD" w:rsidRPr="007E18FC" w14:paraId="219DC0FF" w14:textId="77777777" w:rsidTr="00EF6205">
        <w:trPr>
          <w:trHeight w:val="230"/>
        </w:trPr>
        <w:tc>
          <w:tcPr>
            <w:tcW w:w="340" w:type="dxa"/>
            <w:tcBorders>
              <w:top w:val="nil"/>
              <w:left w:val="single" w:sz="8" w:space="0" w:color="auto"/>
              <w:bottom w:val="nil"/>
              <w:right w:val="single" w:sz="8" w:space="0" w:color="auto"/>
            </w:tcBorders>
            <w:vAlign w:val="center"/>
          </w:tcPr>
          <w:p w14:paraId="54044FEB"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bottom w:val="single" w:sz="8" w:space="0" w:color="000000"/>
              <w:right w:val="single" w:sz="4" w:space="0" w:color="auto"/>
            </w:tcBorders>
            <w:vAlign w:val="center"/>
          </w:tcPr>
          <w:p w14:paraId="447ABC31"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4" w:space="0" w:color="auto"/>
              <w:bottom w:val="single" w:sz="8" w:space="0" w:color="000000"/>
              <w:right w:val="single" w:sz="8" w:space="0" w:color="auto"/>
            </w:tcBorders>
            <w:vAlign w:val="center"/>
          </w:tcPr>
          <w:p w14:paraId="33928B21" w14:textId="77777777" w:rsidR="00630EAD" w:rsidRPr="007E18FC" w:rsidRDefault="00630EAD" w:rsidP="00EF6205">
            <w:pPr>
              <w:jc w:val="right"/>
              <w:rPr>
                <w:rFonts w:ascii="Arial" w:hAnsi="Arial" w:cs="Arial"/>
                <w:color w:val="000000"/>
                <w:sz w:val="20"/>
                <w:szCs w:val="20"/>
                <w:lang w:val="es-BO" w:eastAsia="es-BO"/>
              </w:rPr>
            </w:pPr>
          </w:p>
        </w:tc>
        <w:tc>
          <w:tcPr>
            <w:tcW w:w="1267" w:type="dxa"/>
            <w:tcBorders>
              <w:top w:val="single" w:sz="4" w:space="0" w:color="auto"/>
              <w:left w:val="single" w:sz="8" w:space="0" w:color="auto"/>
              <w:bottom w:val="single" w:sz="8" w:space="0" w:color="000000"/>
              <w:right w:val="single" w:sz="8" w:space="0" w:color="auto"/>
            </w:tcBorders>
            <w:vAlign w:val="center"/>
          </w:tcPr>
          <w:p w14:paraId="17F036F9"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3799" w:type="dxa"/>
            <w:gridSpan w:val="4"/>
            <w:tcBorders>
              <w:top w:val="single" w:sz="4" w:space="0" w:color="auto"/>
              <w:left w:val="single" w:sz="8" w:space="0" w:color="auto"/>
              <w:bottom w:val="single" w:sz="8" w:space="0" w:color="000000"/>
              <w:right w:val="single" w:sz="8" w:space="0" w:color="000000"/>
            </w:tcBorders>
            <w:vAlign w:val="center"/>
          </w:tcPr>
          <w:p w14:paraId="7579BAF5"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Un punto por ob</w:t>
            </w:r>
            <w:r>
              <w:rPr>
                <w:rFonts w:ascii="Arial" w:hAnsi="Arial" w:cs="Arial"/>
                <w:color w:val="000000"/>
                <w:sz w:val="20"/>
                <w:szCs w:val="20"/>
                <w:lang w:val="es-BO" w:eastAsia="es-BO"/>
              </w:rPr>
              <w:t>ra similar, hasta un máximo de 4</w:t>
            </w:r>
            <w:r w:rsidRPr="007E18FC">
              <w:rPr>
                <w:rFonts w:ascii="Arial" w:hAnsi="Arial" w:cs="Arial"/>
                <w:color w:val="000000"/>
                <w:sz w:val="20"/>
                <w:szCs w:val="20"/>
                <w:lang w:val="es-BO" w:eastAsia="es-BO"/>
              </w:rPr>
              <w:t xml:space="preserve"> puntos.</w:t>
            </w:r>
          </w:p>
        </w:tc>
        <w:tc>
          <w:tcPr>
            <w:tcW w:w="1900" w:type="dxa"/>
            <w:tcBorders>
              <w:top w:val="single" w:sz="4" w:space="0" w:color="auto"/>
              <w:left w:val="single" w:sz="8" w:space="0" w:color="auto"/>
              <w:bottom w:val="single" w:sz="8" w:space="0" w:color="000000"/>
              <w:right w:val="single" w:sz="8" w:space="0" w:color="000000"/>
            </w:tcBorders>
            <w:vAlign w:val="center"/>
          </w:tcPr>
          <w:p w14:paraId="5A06344D"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c>
          <w:tcPr>
            <w:tcW w:w="481" w:type="dxa"/>
            <w:tcBorders>
              <w:top w:val="single" w:sz="4" w:space="0" w:color="auto"/>
              <w:left w:val="single" w:sz="8" w:space="0" w:color="auto"/>
              <w:bottom w:val="single" w:sz="8" w:space="0" w:color="000000"/>
              <w:right w:val="single" w:sz="8" w:space="0" w:color="auto"/>
            </w:tcBorders>
            <w:vAlign w:val="center"/>
          </w:tcPr>
          <w:p w14:paraId="3B114C02" w14:textId="77777777" w:rsidR="00630EAD" w:rsidRPr="007E18FC" w:rsidRDefault="00630EAD" w:rsidP="00EF6205">
            <w:pPr>
              <w:rPr>
                <w:rFonts w:ascii="Arial" w:hAnsi="Arial" w:cs="Arial"/>
                <w:color w:val="000000"/>
                <w:sz w:val="20"/>
                <w:szCs w:val="20"/>
                <w:lang w:val="es-BO" w:eastAsia="es-BO"/>
              </w:rPr>
            </w:pPr>
          </w:p>
        </w:tc>
      </w:tr>
      <w:tr w:rsidR="00630EAD" w:rsidRPr="007E18FC" w14:paraId="2AF2152A" w14:textId="77777777" w:rsidTr="00EF6205">
        <w:trPr>
          <w:trHeight w:val="230"/>
        </w:trPr>
        <w:tc>
          <w:tcPr>
            <w:tcW w:w="340" w:type="dxa"/>
            <w:tcBorders>
              <w:top w:val="nil"/>
              <w:left w:val="single" w:sz="8" w:space="0" w:color="auto"/>
              <w:bottom w:val="nil"/>
              <w:right w:val="single" w:sz="8" w:space="0" w:color="auto"/>
            </w:tcBorders>
            <w:vAlign w:val="center"/>
          </w:tcPr>
          <w:p w14:paraId="3C01A910"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nil"/>
              <w:left w:val="single" w:sz="8" w:space="0" w:color="auto"/>
              <w:right w:val="single" w:sz="8" w:space="0" w:color="auto"/>
            </w:tcBorders>
            <w:vAlign w:val="center"/>
          </w:tcPr>
          <w:p w14:paraId="26BFAE05" w14:textId="77777777" w:rsidR="00630EAD" w:rsidRPr="007E18FC"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4</w:t>
            </w:r>
          </w:p>
        </w:tc>
        <w:tc>
          <w:tcPr>
            <w:tcW w:w="5673" w:type="dxa"/>
            <w:gridSpan w:val="6"/>
            <w:tcBorders>
              <w:left w:val="single" w:sz="8" w:space="0" w:color="auto"/>
              <w:bottom w:val="single" w:sz="8" w:space="0" w:color="000000"/>
              <w:right w:val="single" w:sz="8" w:space="0" w:color="000000"/>
            </w:tcBorders>
            <w:shd w:val="clear" w:color="auto" w:fill="808080"/>
            <w:vAlign w:val="center"/>
          </w:tcPr>
          <w:p w14:paraId="2283BC2D" w14:textId="77777777" w:rsidR="00630EAD" w:rsidRPr="007E18FC"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Especialista Soldador</w:t>
            </w:r>
          </w:p>
        </w:tc>
        <w:tc>
          <w:tcPr>
            <w:tcW w:w="1900" w:type="dxa"/>
            <w:tcBorders>
              <w:top w:val="single" w:sz="4" w:space="0" w:color="auto"/>
              <w:left w:val="single" w:sz="8" w:space="0" w:color="auto"/>
              <w:bottom w:val="single" w:sz="8" w:space="0" w:color="000000"/>
              <w:right w:val="single" w:sz="8" w:space="0" w:color="000000"/>
            </w:tcBorders>
            <w:shd w:val="clear" w:color="auto" w:fill="808080"/>
            <w:vAlign w:val="center"/>
          </w:tcPr>
          <w:p w14:paraId="32D6D354" w14:textId="77777777" w:rsidR="00630EAD" w:rsidRDefault="00630EAD" w:rsidP="00EF6205">
            <w:pPr>
              <w:jc w:val="right"/>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808080"/>
            <w:vAlign w:val="center"/>
          </w:tcPr>
          <w:p w14:paraId="76761434" w14:textId="77777777" w:rsidR="00630EAD" w:rsidRPr="007E18FC" w:rsidRDefault="00630EAD" w:rsidP="00EF6205">
            <w:pPr>
              <w:jc w:val="right"/>
              <w:rPr>
                <w:rFonts w:ascii="Arial" w:hAnsi="Arial" w:cs="Arial"/>
                <w:b/>
                <w:color w:val="000000"/>
                <w:sz w:val="20"/>
                <w:szCs w:val="20"/>
                <w:lang w:val="es-BO" w:eastAsia="es-BO"/>
              </w:rPr>
            </w:pPr>
            <w:r>
              <w:rPr>
                <w:rFonts w:ascii="Arial" w:hAnsi="Arial" w:cs="Arial"/>
                <w:b/>
                <w:color w:val="000000"/>
                <w:sz w:val="20"/>
                <w:szCs w:val="20"/>
                <w:lang w:val="es-BO" w:eastAsia="es-BO"/>
              </w:rPr>
              <w:t>6</w:t>
            </w:r>
          </w:p>
        </w:tc>
      </w:tr>
      <w:tr w:rsidR="00630EAD" w:rsidRPr="007E18FC" w14:paraId="36698926" w14:textId="77777777" w:rsidTr="00EF6205">
        <w:trPr>
          <w:trHeight w:val="230"/>
        </w:trPr>
        <w:tc>
          <w:tcPr>
            <w:tcW w:w="340" w:type="dxa"/>
            <w:tcBorders>
              <w:top w:val="nil"/>
              <w:left w:val="single" w:sz="8" w:space="0" w:color="auto"/>
              <w:bottom w:val="nil"/>
              <w:right w:val="single" w:sz="8" w:space="0" w:color="auto"/>
            </w:tcBorders>
            <w:vAlign w:val="center"/>
          </w:tcPr>
          <w:p w14:paraId="2422B2EB"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8" w:space="0" w:color="auto"/>
            </w:tcBorders>
            <w:vAlign w:val="center"/>
          </w:tcPr>
          <w:p w14:paraId="62369FDC"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left w:val="single" w:sz="8" w:space="0" w:color="auto"/>
              <w:right w:val="single" w:sz="4" w:space="0" w:color="auto"/>
            </w:tcBorders>
            <w:shd w:val="clear" w:color="auto" w:fill="auto"/>
            <w:vAlign w:val="center"/>
          </w:tcPr>
          <w:p w14:paraId="649FA77E"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5066" w:type="dxa"/>
            <w:gridSpan w:val="5"/>
            <w:tcBorders>
              <w:left w:val="single" w:sz="4" w:space="0" w:color="auto"/>
              <w:bottom w:val="single" w:sz="8" w:space="0" w:color="000000"/>
              <w:right w:val="single" w:sz="8" w:space="0" w:color="000000"/>
            </w:tcBorders>
            <w:shd w:val="clear" w:color="auto" w:fill="BFBFBF"/>
            <w:vAlign w:val="center"/>
          </w:tcPr>
          <w:p w14:paraId="5BE96E2E" w14:textId="77777777" w:rsidR="00630EAD"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Soldador</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2534B9A6" w14:textId="77777777" w:rsidR="00630EAD" w:rsidRDefault="00630EAD" w:rsidP="00EF6205">
            <w:pPr>
              <w:jc w:val="right"/>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BFBFBF"/>
            <w:vAlign w:val="center"/>
          </w:tcPr>
          <w:p w14:paraId="72C2CE19" w14:textId="77777777" w:rsidR="00630EAD" w:rsidRDefault="00630EAD" w:rsidP="00EF6205">
            <w:pPr>
              <w:jc w:val="right"/>
              <w:rPr>
                <w:rFonts w:ascii="Arial" w:hAnsi="Arial" w:cs="Arial"/>
                <w:color w:val="000000"/>
                <w:sz w:val="20"/>
                <w:szCs w:val="20"/>
                <w:lang w:val="es-BO" w:eastAsia="es-BO"/>
              </w:rPr>
            </w:pPr>
          </w:p>
        </w:tc>
      </w:tr>
      <w:tr w:rsidR="00630EAD" w:rsidRPr="007E18FC" w14:paraId="4857CAC5" w14:textId="77777777" w:rsidTr="00EF6205">
        <w:trPr>
          <w:trHeight w:val="230"/>
        </w:trPr>
        <w:tc>
          <w:tcPr>
            <w:tcW w:w="340" w:type="dxa"/>
            <w:tcBorders>
              <w:top w:val="nil"/>
              <w:left w:val="single" w:sz="8" w:space="0" w:color="auto"/>
              <w:bottom w:val="nil"/>
              <w:right w:val="single" w:sz="8" w:space="0" w:color="auto"/>
            </w:tcBorders>
            <w:vAlign w:val="center"/>
          </w:tcPr>
          <w:p w14:paraId="09BF3839"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8" w:space="0" w:color="auto"/>
            </w:tcBorders>
            <w:vAlign w:val="center"/>
          </w:tcPr>
          <w:p w14:paraId="07DC85C7"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8" w:space="0" w:color="auto"/>
              <w:right w:val="single" w:sz="4" w:space="0" w:color="auto"/>
            </w:tcBorders>
            <w:shd w:val="clear" w:color="auto" w:fill="auto"/>
            <w:vAlign w:val="center"/>
          </w:tcPr>
          <w:p w14:paraId="3204D712" w14:textId="77777777" w:rsidR="00630EAD" w:rsidRDefault="00630EAD" w:rsidP="00EF6205">
            <w:pPr>
              <w:rPr>
                <w:rFonts w:ascii="Arial" w:hAnsi="Arial" w:cs="Arial"/>
                <w:color w:val="000000"/>
                <w:sz w:val="20"/>
                <w:szCs w:val="20"/>
                <w:lang w:val="es-BO" w:eastAsia="es-BO"/>
              </w:rPr>
            </w:pPr>
          </w:p>
        </w:tc>
        <w:tc>
          <w:tcPr>
            <w:tcW w:w="1267" w:type="dxa"/>
            <w:tcBorders>
              <w:left w:val="single" w:sz="4" w:space="0" w:color="auto"/>
              <w:bottom w:val="single" w:sz="8" w:space="0" w:color="000000"/>
              <w:right w:val="single" w:sz="4" w:space="0" w:color="auto"/>
            </w:tcBorders>
            <w:shd w:val="clear" w:color="auto" w:fill="auto"/>
            <w:vAlign w:val="center"/>
          </w:tcPr>
          <w:p w14:paraId="7EBB94B8"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3799" w:type="dxa"/>
            <w:gridSpan w:val="4"/>
            <w:tcBorders>
              <w:left w:val="single" w:sz="4" w:space="0" w:color="auto"/>
              <w:bottom w:val="single" w:sz="8" w:space="0" w:color="000000"/>
              <w:right w:val="single" w:sz="8" w:space="0" w:color="000000"/>
            </w:tcBorders>
            <w:shd w:val="clear" w:color="auto" w:fill="auto"/>
            <w:vAlign w:val="center"/>
          </w:tcPr>
          <w:p w14:paraId="7D45461C" w14:textId="77777777" w:rsidR="00630EAD"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Grado de formación</w:t>
            </w:r>
          </w:p>
        </w:tc>
        <w:tc>
          <w:tcPr>
            <w:tcW w:w="1900" w:type="dxa"/>
            <w:tcBorders>
              <w:top w:val="single" w:sz="4" w:space="0" w:color="auto"/>
              <w:left w:val="single" w:sz="8" w:space="0" w:color="auto"/>
              <w:bottom w:val="single" w:sz="8" w:space="0" w:color="000000"/>
              <w:right w:val="single" w:sz="8" w:space="0" w:color="000000"/>
            </w:tcBorders>
            <w:shd w:val="clear" w:color="auto" w:fill="auto"/>
            <w:vAlign w:val="center"/>
          </w:tcPr>
          <w:p w14:paraId="659F9655" w14:textId="77777777" w:rsidR="00630EAD" w:rsidRDefault="00630EAD" w:rsidP="00EF6205">
            <w:pPr>
              <w:jc w:val="right"/>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auto"/>
            <w:vAlign w:val="center"/>
          </w:tcPr>
          <w:p w14:paraId="365725F4"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55DD3A3B" w14:textId="77777777" w:rsidTr="00EF6205">
        <w:trPr>
          <w:trHeight w:val="230"/>
        </w:trPr>
        <w:tc>
          <w:tcPr>
            <w:tcW w:w="340" w:type="dxa"/>
            <w:tcBorders>
              <w:top w:val="nil"/>
              <w:left w:val="single" w:sz="8" w:space="0" w:color="auto"/>
              <w:bottom w:val="nil"/>
              <w:right w:val="single" w:sz="8" w:space="0" w:color="auto"/>
            </w:tcBorders>
            <w:vAlign w:val="center"/>
          </w:tcPr>
          <w:p w14:paraId="6B0ACC31"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8" w:space="0" w:color="auto"/>
            </w:tcBorders>
            <w:vAlign w:val="center"/>
          </w:tcPr>
          <w:p w14:paraId="184871D5"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8" w:space="0" w:color="auto"/>
              <w:bottom w:val="single" w:sz="8" w:space="0" w:color="000000"/>
              <w:right w:val="single" w:sz="4" w:space="0" w:color="auto"/>
            </w:tcBorders>
            <w:shd w:val="clear" w:color="auto" w:fill="auto"/>
            <w:vAlign w:val="center"/>
          </w:tcPr>
          <w:p w14:paraId="2E43BFF0" w14:textId="77777777" w:rsidR="00630EAD" w:rsidRDefault="00630EAD" w:rsidP="00EF6205">
            <w:pPr>
              <w:rPr>
                <w:rFonts w:ascii="Arial" w:hAnsi="Arial" w:cs="Arial"/>
                <w:color w:val="000000"/>
                <w:sz w:val="20"/>
                <w:szCs w:val="20"/>
                <w:lang w:val="es-BO" w:eastAsia="es-BO"/>
              </w:rPr>
            </w:pPr>
          </w:p>
        </w:tc>
        <w:tc>
          <w:tcPr>
            <w:tcW w:w="1267" w:type="dxa"/>
            <w:tcBorders>
              <w:left w:val="single" w:sz="4" w:space="0" w:color="auto"/>
              <w:bottom w:val="single" w:sz="8" w:space="0" w:color="000000"/>
              <w:right w:val="single" w:sz="4" w:space="0" w:color="auto"/>
            </w:tcBorders>
            <w:shd w:val="clear" w:color="auto" w:fill="auto"/>
            <w:vAlign w:val="center"/>
          </w:tcPr>
          <w:p w14:paraId="78271F91" w14:textId="77777777" w:rsidR="00630EAD" w:rsidRDefault="00630EAD" w:rsidP="00EF6205">
            <w:pPr>
              <w:rPr>
                <w:rFonts w:ascii="Arial" w:hAnsi="Arial" w:cs="Arial"/>
                <w:color w:val="000000"/>
                <w:sz w:val="20"/>
                <w:szCs w:val="20"/>
                <w:lang w:val="es-BO" w:eastAsia="es-BO"/>
              </w:rPr>
            </w:pPr>
          </w:p>
        </w:tc>
        <w:tc>
          <w:tcPr>
            <w:tcW w:w="2580" w:type="dxa"/>
            <w:gridSpan w:val="3"/>
            <w:tcBorders>
              <w:left w:val="single" w:sz="4" w:space="0" w:color="auto"/>
              <w:bottom w:val="single" w:sz="8" w:space="0" w:color="000000"/>
              <w:right w:val="single" w:sz="4" w:space="0" w:color="auto"/>
            </w:tcBorders>
            <w:shd w:val="clear" w:color="auto" w:fill="auto"/>
            <w:vAlign w:val="center"/>
          </w:tcPr>
          <w:p w14:paraId="0FF30586"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1219" w:type="dxa"/>
            <w:tcBorders>
              <w:left w:val="single" w:sz="4" w:space="0" w:color="auto"/>
              <w:bottom w:val="single" w:sz="8" w:space="0" w:color="000000"/>
              <w:right w:val="single" w:sz="8" w:space="0" w:color="000000"/>
            </w:tcBorders>
            <w:shd w:val="clear" w:color="auto" w:fill="auto"/>
            <w:vAlign w:val="center"/>
          </w:tcPr>
          <w:p w14:paraId="7927A54A" w14:textId="77777777" w:rsidR="00630EAD"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Técnico</w:t>
            </w:r>
          </w:p>
        </w:tc>
        <w:tc>
          <w:tcPr>
            <w:tcW w:w="1900" w:type="dxa"/>
            <w:tcBorders>
              <w:top w:val="single" w:sz="4" w:space="0" w:color="auto"/>
              <w:left w:val="single" w:sz="8" w:space="0" w:color="auto"/>
              <w:bottom w:val="single" w:sz="8" w:space="0" w:color="000000"/>
              <w:right w:val="single" w:sz="8" w:space="0" w:color="000000"/>
            </w:tcBorders>
            <w:shd w:val="clear" w:color="auto" w:fill="auto"/>
            <w:vAlign w:val="center"/>
          </w:tcPr>
          <w:p w14:paraId="00FD1042"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single" w:sz="4" w:space="0" w:color="auto"/>
              <w:left w:val="single" w:sz="8" w:space="0" w:color="auto"/>
              <w:bottom w:val="single" w:sz="8" w:space="0" w:color="000000"/>
              <w:right w:val="single" w:sz="8" w:space="0" w:color="auto"/>
            </w:tcBorders>
            <w:shd w:val="clear" w:color="auto" w:fill="auto"/>
            <w:vAlign w:val="center"/>
          </w:tcPr>
          <w:p w14:paraId="07655792" w14:textId="77777777" w:rsidR="00630EAD" w:rsidRDefault="00630EAD" w:rsidP="00EF6205">
            <w:pPr>
              <w:jc w:val="right"/>
              <w:rPr>
                <w:rFonts w:ascii="Arial" w:hAnsi="Arial" w:cs="Arial"/>
                <w:color w:val="000000"/>
                <w:sz w:val="20"/>
                <w:szCs w:val="20"/>
                <w:lang w:val="es-BO" w:eastAsia="es-BO"/>
              </w:rPr>
            </w:pPr>
          </w:p>
        </w:tc>
      </w:tr>
      <w:tr w:rsidR="00630EAD" w:rsidRPr="007E18FC" w14:paraId="6BA7A045" w14:textId="77777777" w:rsidTr="00EF6205">
        <w:trPr>
          <w:trHeight w:val="230"/>
        </w:trPr>
        <w:tc>
          <w:tcPr>
            <w:tcW w:w="340" w:type="dxa"/>
            <w:tcBorders>
              <w:top w:val="nil"/>
              <w:left w:val="single" w:sz="8" w:space="0" w:color="auto"/>
              <w:bottom w:val="nil"/>
              <w:right w:val="single" w:sz="8" w:space="0" w:color="auto"/>
            </w:tcBorders>
            <w:vAlign w:val="center"/>
          </w:tcPr>
          <w:p w14:paraId="230FC5A3"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8" w:space="0" w:color="auto"/>
            </w:tcBorders>
            <w:vAlign w:val="center"/>
          </w:tcPr>
          <w:p w14:paraId="2F1DB211"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left w:val="single" w:sz="8" w:space="0" w:color="auto"/>
              <w:right w:val="single" w:sz="4" w:space="0" w:color="auto"/>
            </w:tcBorders>
            <w:shd w:val="clear" w:color="auto" w:fill="auto"/>
            <w:vAlign w:val="center"/>
          </w:tcPr>
          <w:p w14:paraId="21450454"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5066" w:type="dxa"/>
            <w:gridSpan w:val="5"/>
            <w:tcBorders>
              <w:left w:val="single" w:sz="4" w:space="0" w:color="auto"/>
              <w:bottom w:val="single" w:sz="8" w:space="0" w:color="000000"/>
              <w:right w:val="single" w:sz="8" w:space="0" w:color="000000"/>
            </w:tcBorders>
            <w:shd w:val="clear" w:color="auto" w:fill="BFBFBF"/>
            <w:vAlign w:val="center"/>
          </w:tcPr>
          <w:p w14:paraId="6FC3CF4C" w14:textId="77777777" w:rsidR="00630EAD"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 xml:space="preserve">Experiencia General en el ejercicio de la profesión </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45F48D12" w14:textId="77777777" w:rsidR="00630EAD" w:rsidRDefault="00630EAD" w:rsidP="00EF6205">
            <w:pPr>
              <w:jc w:val="right"/>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BFBFBF"/>
            <w:vAlign w:val="center"/>
          </w:tcPr>
          <w:p w14:paraId="51D4CC1F"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2B79EFFB" w14:textId="77777777" w:rsidTr="00EF6205">
        <w:trPr>
          <w:trHeight w:val="230"/>
        </w:trPr>
        <w:tc>
          <w:tcPr>
            <w:tcW w:w="340" w:type="dxa"/>
            <w:tcBorders>
              <w:top w:val="nil"/>
              <w:left w:val="single" w:sz="8" w:space="0" w:color="auto"/>
              <w:bottom w:val="nil"/>
              <w:right w:val="single" w:sz="8" w:space="0" w:color="auto"/>
            </w:tcBorders>
            <w:vAlign w:val="center"/>
          </w:tcPr>
          <w:p w14:paraId="18BC5D32"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8" w:space="0" w:color="auto"/>
            </w:tcBorders>
            <w:vAlign w:val="center"/>
          </w:tcPr>
          <w:p w14:paraId="0D5010D2"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8" w:space="0" w:color="auto"/>
              <w:bottom w:val="single" w:sz="8" w:space="0" w:color="000000"/>
              <w:right w:val="single" w:sz="4" w:space="0" w:color="auto"/>
            </w:tcBorders>
            <w:shd w:val="clear" w:color="auto" w:fill="auto"/>
            <w:vAlign w:val="center"/>
          </w:tcPr>
          <w:p w14:paraId="53A210F8" w14:textId="77777777" w:rsidR="00630EAD" w:rsidRDefault="00630EAD" w:rsidP="00EF6205">
            <w:pPr>
              <w:rPr>
                <w:rFonts w:ascii="Arial" w:hAnsi="Arial" w:cs="Arial"/>
                <w:color w:val="000000"/>
                <w:sz w:val="20"/>
                <w:szCs w:val="20"/>
                <w:lang w:val="es-BO" w:eastAsia="es-BO"/>
              </w:rPr>
            </w:pPr>
          </w:p>
        </w:tc>
        <w:tc>
          <w:tcPr>
            <w:tcW w:w="1267" w:type="dxa"/>
            <w:tcBorders>
              <w:left w:val="single" w:sz="4" w:space="0" w:color="auto"/>
              <w:bottom w:val="single" w:sz="8" w:space="0" w:color="000000"/>
              <w:right w:val="single" w:sz="4" w:space="0" w:color="auto"/>
            </w:tcBorders>
            <w:shd w:val="clear" w:color="auto" w:fill="auto"/>
            <w:vAlign w:val="center"/>
          </w:tcPr>
          <w:p w14:paraId="0B71DB47"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3799" w:type="dxa"/>
            <w:gridSpan w:val="4"/>
            <w:tcBorders>
              <w:left w:val="single" w:sz="4" w:space="0" w:color="auto"/>
              <w:bottom w:val="single" w:sz="8" w:space="0" w:color="000000"/>
              <w:right w:val="single" w:sz="8" w:space="0" w:color="000000"/>
            </w:tcBorders>
            <w:shd w:val="clear" w:color="auto" w:fill="auto"/>
            <w:vAlign w:val="center"/>
          </w:tcPr>
          <w:p w14:paraId="29F5FCD3" w14:textId="77777777" w:rsidR="00630EAD" w:rsidRDefault="00630EAD" w:rsidP="00EF6205">
            <w:pPr>
              <w:rPr>
                <w:rFonts w:ascii="Arial" w:hAnsi="Arial" w:cs="Arial"/>
                <w:color w:val="000000"/>
                <w:sz w:val="20"/>
                <w:szCs w:val="20"/>
                <w:lang w:val="es-BO" w:eastAsia="es-BO"/>
              </w:rPr>
            </w:pPr>
            <w:r>
              <w:rPr>
                <w:rFonts w:ascii="Arial" w:hAnsi="Arial" w:cs="Arial"/>
                <w:color w:val="000000"/>
                <w:sz w:val="20"/>
                <w:szCs w:val="20"/>
                <w:lang w:val="es-BO" w:eastAsia="es-BO"/>
              </w:rPr>
              <w:t>Mayor o igual a 1 año</w:t>
            </w:r>
          </w:p>
        </w:tc>
        <w:tc>
          <w:tcPr>
            <w:tcW w:w="1900" w:type="dxa"/>
            <w:tcBorders>
              <w:top w:val="single" w:sz="4" w:space="0" w:color="auto"/>
              <w:left w:val="single" w:sz="8" w:space="0" w:color="auto"/>
              <w:bottom w:val="single" w:sz="8" w:space="0" w:color="000000"/>
              <w:right w:val="single" w:sz="8" w:space="0" w:color="000000"/>
            </w:tcBorders>
            <w:shd w:val="clear" w:color="auto" w:fill="auto"/>
            <w:vAlign w:val="center"/>
          </w:tcPr>
          <w:p w14:paraId="5CF0EFCF"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single" w:sz="4" w:space="0" w:color="auto"/>
              <w:left w:val="single" w:sz="8" w:space="0" w:color="auto"/>
              <w:bottom w:val="single" w:sz="8" w:space="0" w:color="000000"/>
              <w:right w:val="single" w:sz="8" w:space="0" w:color="auto"/>
            </w:tcBorders>
            <w:shd w:val="clear" w:color="auto" w:fill="auto"/>
            <w:vAlign w:val="center"/>
          </w:tcPr>
          <w:p w14:paraId="222CCB24" w14:textId="77777777" w:rsidR="00630EAD" w:rsidRDefault="00630EAD" w:rsidP="00EF6205">
            <w:pPr>
              <w:jc w:val="right"/>
              <w:rPr>
                <w:rFonts w:ascii="Arial" w:hAnsi="Arial" w:cs="Arial"/>
                <w:color w:val="000000"/>
                <w:sz w:val="20"/>
                <w:szCs w:val="20"/>
                <w:lang w:val="es-BO" w:eastAsia="es-BO"/>
              </w:rPr>
            </w:pPr>
          </w:p>
        </w:tc>
      </w:tr>
      <w:tr w:rsidR="00630EAD" w:rsidRPr="007E18FC" w14:paraId="29570A8F" w14:textId="77777777" w:rsidTr="00EF6205">
        <w:trPr>
          <w:trHeight w:val="230"/>
        </w:trPr>
        <w:tc>
          <w:tcPr>
            <w:tcW w:w="340" w:type="dxa"/>
            <w:tcBorders>
              <w:top w:val="nil"/>
              <w:left w:val="single" w:sz="8" w:space="0" w:color="auto"/>
              <w:bottom w:val="nil"/>
              <w:right w:val="single" w:sz="8" w:space="0" w:color="auto"/>
            </w:tcBorders>
            <w:vAlign w:val="center"/>
          </w:tcPr>
          <w:p w14:paraId="7FF84A18"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right w:val="single" w:sz="8" w:space="0" w:color="auto"/>
            </w:tcBorders>
            <w:vAlign w:val="center"/>
          </w:tcPr>
          <w:p w14:paraId="733F79B8" w14:textId="77777777" w:rsidR="00630EAD" w:rsidRPr="007E18FC" w:rsidRDefault="00630EAD" w:rsidP="00EF6205">
            <w:pPr>
              <w:rPr>
                <w:rFonts w:ascii="Arial" w:hAnsi="Arial" w:cs="Arial"/>
                <w:color w:val="000000"/>
                <w:sz w:val="20"/>
                <w:szCs w:val="20"/>
                <w:lang w:val="es-BO" w:eastAsia="es-BO"/>
              </w:rPr>
            </w:pPr>
          </w:p>
        </w:tc>
        <w:tc>
          <w:tcPr>
            <w:tcW w:w="607" w:type="dxa"/>
            <w:vMerge w:val="restart"/>
            <w:tcBorders>
              <w:left w:val="single" w:sz="8" w:space="0" w:color="auto"/>
              <w:right w:val="single" w:sz="4" w:space="0" w:color="auto"/>
            </w:tcBorders>
            <w:shd w:val="clear" w:color="auto" w:fill="auto"/>
            <w:vAlign w:val="center"/>
          </w:tcPr>
          <w:p w14:paraId="652D838C"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3</w:t>
            </w:r>
          </w:p>
        </w:tc>
        <w:tc>
          <w:tcPr>
            <w:tcW w:w="5066" w:type="dxa"/>
            <w:gridSpan w:val="5"/>
            <w:tcBorders>
              <w:left w:val="single" w:sz="4" w:space="0" w:color="auto"/>
              <w:bottom w:val="single" w:sz="8" w:space="0" w:color="000000"/>
              <w:right w:val="single" w:sz="8" w:space="0" w:color="000000"/>
            </w:tcBorders>
            <w:shd w:val="clear" w:color="auto" w:fill="BFBFBF"/>
            <w:vAlign w:val="center"/>
          </w:tcPr>
          <w:p w14:paraId="1E1C8DDE" w14:textId="77777777" w:rsidR="00630EAD"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Experiencia Específica en obras similares.</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487B48BA" w14:textId="77777777" w:rsidR="00630EAD" w:rsidRDefault="00630EAD" w:rsidP="00EF6205">
            <w:pPr>
              <w:jc w:val="right"/>
              <w:rPr>
                <w:rFonts w:ascii="Arial" w:hAnsi="Arial" w:cs="Arial"/>
                <w:color w:val="000000"/>
                <w:sz w:val="20"/>
                <w:szCs w:val="20"/>
                <w:lang w:val="es-BO" w:eastAsia="es-BO"/>
              </w:rPr>
            </w:pPr>
          </w:p>
        </w:tc>
        <w:tc>
          <w:tcPr>
            <w:tcW w:w="481" w:type="dxa"/>
            <w:tcBorders>
              <w:top w:val="single" w:sz="4" w:space="0" w:color="auto"/>
              <w:left w:val="single" w:sz="8" w:space="0" w:color="auto"/>
              <w:bottom w:val="single" w:sz="8" w:space="0" w:color="000000"/>
              <w:right w:val="single" w:sz="8" w:space="0" w:color="auto"/>
            </w:tcBorders>
            <w:shd w:val="clear" w:color="auto" w:fill="BFBFBF"/>
            <w:vAlign w:val="center"/>
          </w:tcPr>
          <w:p w14:paraId="3CA1E18F"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r>
      <w:tr w:rsidR="00630EAD" w:rsidRPr="007E18FC" w14:paraId="4DFA55E5" w14:textId="77777777" w:rsidTr="00EF6205">
        <w:trPr>
          <w:trHeight w:val="230"/>
        </w:trPr>
        <w:tc>
          <w:tcPr>
            <w:tcW w:w="340" w:type="dxa"/>
            <w:tcBorders>
              <w:top w:val="nil"/>
              <w:left w:val="single" w:sz="8" w:space="0" w:color="auto"/>
              <w:bottom w:val="nil"/>
              <w:right w:val="single" w:sz="8" w:space="0" w:color="auto"/>
            </w:tcBorders>
            <w:vAlign w:val="center"/>
          </w:tcPr>
          <w:p w14:paraId="0B3CE11A" w14:textId="77777777" w:rsidR="00630EAD" w:rsidRPr="007E18FC" w:rsidRDefault="00630EAD" w:rsidP="00EF6205">
            <w:pPr>
              <w:rPr>
                <w:rFonts w:ascii="Arial" w:hAnsi="Arial" w:cs="Arial"/>
                <w:color w:val="000000"/>
                <w:sz w:val="20"/>
                <w:szCs w:val="20"/>
                <w:lang w:val="es-BO" w:eastAsia="es-BO"/>
              </w:rPr>
            </w:pPr>
          </w:p>
        </w:tc>
        <w:tc>
          <w:tcPr>
            <w:tcW w:w="446" w:type="dxa"/>
            <w:vMerge/>
            <w:tcBorders>
              <w:left w:val="single" w:sz="8" w:space="0" w:color="auto"/>
              <w:bottom w:val="single" w:sz="8" w:space="0" w:color="000000"/>
              <w:right w:val="single" w:sz="8" w:space="0" w:color="auto"/>
            </w:tcBorders>
            <w:vAlign w:val="center"/>
          </w:tcPr>
          <w:p w14:paraId="39944B0F" w14:textId="77777777" w:rsidR="00630EAD" w:rsidRPr="007E18FC" w:rsidRDefault="00630EAD" w:rsidP="00EF6205">
            <w:pPr>
              <w:rPr>
                <w:rFonts w:ascii="Arial" w:hAnsi="Arial" w:cs="Arial"/>
                <w:color w:val="000000"/>
                <w:sz w:val="20"/>
                <w:szCs w:val="20"/>
                <w:lang w:val="es-BO" w:eastAsia="es-BO"/>
              </w:rPr>
            </w:pPr>
          </w:p>
        </w:tc>
        <w:tc>
          <w:tcPr>
            <w:tcW w:w="607" w:type="dxa"/>
            <w:vMerge/>
            <w:tcBorders>
              <w:left w:val="single" w:sz="8" w:space="0" w:color="auto"/>
              <w:bottom w:val="single" w:sz="8" w:space="0" w:color="000000"/>
              <w:right w:val="single" w:sz="4" w:space="0" w:color="auto"/>
            </w:tcBorders>
            <w:shd w:val="clear" w:color="auto" w:fill="auto"/>
            <w:vAlign w:val="center"/>
          </w:tcPr>
          <w:p w14:paraId="0910432A" w14:textId="77777777" w:rsidR="00630EAD" w:rsidRDefault="00630EAD" w:rsidP="00EF6205">
            <w:pPr>
              <w:rPr>
                <w:rFonts w:ascii="Arial" w:hAnsi="Arial" w:cs="Arial"/>
                <w:color w:val="000000"/>
                <w:sz w:val="20"/>
                <w:szCs w:val="20"/>
                <w:lang w:val="es-BO" w:eastAsia="es-BO"/>
              </w:rPr>
            </w:pPr>
          </w:p>
        </w:tc>
        <w:tc>
          <w:tcPr>
            <w:tcW w:w="1267" w:type="dxa"/>
            <w:tcBorders>
              <w:left w:val="single" w:sz="4" w:space="0" w:color="auto"/>
              <w:bottom w:val="single" w:sz="8" w:space="0" w:color="000000"/>
              <w:right w:val="single" w:sz="4" w:space="0" w:color="auto"/>
            </w:tcBorders>
            <w:shd w:val="clear" w:color="auto" w:fill="auto"/>
            <w:vAlign w:val="center"/>
          </w:tcPr>
          <w:p w14:paraId="4FED4506"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1</w:t>
            </w:r>
          </w:p>
        </w:tc>
        <w:tc>
          <w:tcPr>
            <w:tcW w:w="3799" w:type="dxa"/>
            <w:gridSpan w:val="4"/>
            <w:tcBorders>
              <w:left w:val="single" w:sz="4" w:space="0" w:color="auto"/>
              <w:bottom w:val="single" w:sz="8" w:space="0" w:color="000000"/>
              <w:right w:val="single" w:sz="8" w:space="0" w:color="000000"/>
            </w:tcBorders>
            <w:shd w:val="clear" w:color="auto" w:fill="auto"/>
            <w:vAlign w:val="center"/>
          </w:tcPr>
          <w:p w14:paraId="5C7DDBCF" w14:textId="77777777" w:rsidR="00630EAD"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Un punto por ob</w:t>
            </w:r>
            <w:r>
              <w:rPr>
                <w:rFonts w:ascii="Arial" w:hAnsi="Arial" w:cs="Arial"/>
                <w:color w:val="000000"/>
                <w:sz w:val="20"/>
                <w:szCs w:val="20"/>
                <w:lang w:val="es-BO" w:eastAsia="es-BO"/>
              </w:rPr>
              <w:t>ra similar, hasta un máximo de 2</w:t>
            </w:r>
            <w:r w:rsidRPr="007E18FC">
              <w:rPr>
                <w:rFonts w:ascii="Arial" w:hAnsi="Arial" w:cs="Arial"/>
                <w:color w:val="000000"/>
                <w:sz w:val="20"/>
                <w:szCs w:val="20"/>
                <w:lang w:val="es-BO" w:eastAsia="es-BO"/>
              </w:rPr>
              <w:t xml:space="preserve"> puntos.</w:t>
            </w:r>
          </w:p>
        </w:tc>
        <w:tc>
          <w:tcPr>
            <w:tcW w:w="1900" w:type="dxa"/>
            <w:tcBorders>
              <w:top w:val="single" w:sz="4" w:space="0" w:color="auto"/>
              <w:left w:val="single" w:sz="8" w:space="0" w:color="auto"/>
              <w:bottom w:val="single" w:sz="8" w:space="0" w:color="000000"/>
              <w:right w:val="single" w:sz="8" w:space="0" w:color="000000"/>
            </w:tcBorders>
            <w:shd w:val="clear" w:color="auto" w:fill="auto"/>
            <w:vAlign w:val="center"/>
          </w:tcPr>
          <w:p w14:paraId="63666BDD" w14:textId="77777777" w:rsidR="00630EAD" w:rsidRDefault="00630EAD" w:rsidP="00EF6205">
            <w:pPr>
              <w:jc w:val="right"/>
              <w:rPr>
                <w:rFonts w:ascii="Arial" w:hAnsi="Arial" w:cs="Arial"/>
                <w:color w:val="000000"/>
                <w:sz w:val="20"/>
                <w:szCs w:val="20"/>
                <w:lang w:val="es-BO" w:eastAsia="es-BO"/>
              </w:rPr>
            </w:pPr>
            <w:r>
              <w:rPr>
                <w:rFonts w:ascii="Arial" w:hAnsi="Arial" w:cs="Arial"/>
                <w:color w:val="000000"/>
                <w:sz w:val="20"/>
                <w:szCs w:val="20"/>
                <w:lang w:val="es-BO" w:eastAsia="es-BO"/>
              </w:rPr>
              <w:t>2</w:t>
            </w:r>
          </w:p>
        </w:tc>
        <w:tc>
          <w:tcPr>
            <w:tcW w:w="481" w:type="dxa"/>
            <w:tcBorders>
              <w:top w:val="single" w:sz="4" w:space="0" w:color="auto"/>
              <w:left w:val="single" w:sz="8" w:space="0" w:color="auto"/>
              <w:bottom w:val="single" w:sz="8" w:space="0" w:color="000000"/>
              <w:right w:val="single" w:sz="8" w:space="0" w:color="auto"/>
            </w:tcBorders>
            <w:shd w:val="clear" w:color="auto" w:fill="auto"/>
            <w:vAlign w:val="center"/>
          </w:tcPr>
          <w:p w14:paraId="6B44EB0E" w14:textId="77777777" w:rsidR="00630EAD" w:rsidRDefault="00630EAD" w:rsidP="00EF6205">
            <w:pPr>
              <w:jc w:val="right"/>
              <w:rPr>
                <w:rFonts w:ascii="Arial" w:hAnsi="Arial" w:cs="Arial"/>
                <w:color w:val="000000"/>
                <w:sz w:val="20"/>
                <w:szCs w:val="20"/>
                <w:lang w:val="es-BO" w:eastAsia="es-BO"/>
              </w:rPr>
            </w:pPr>
          </w:p>
        </w:tc>
      </w:tr>
      <w:tr w:rsidR="00630EAD" w:rsidRPr="007E18FC" w14:paraId="3B889354" w14:textId="77777777" w:rsidTr="00EF6205">
        <w:trPr>
          <w:trHeight w:val="177"/>
        </w:trPr>
        <w:tc>
          <w:tcPr>
            <w:tcW w:w="340" w:type="dxa"/>
            <w:tcBorders>
              <w:top w:val="nil"/>
              <w:left w:val="single" w:sz="8" w:space="0" w:color="auto"/>
              <w:bottom w:val="single" w:sz="8" w:space="0" w:color="auto"/>
              <w:right w:val="single" w:sz="8" w:space="0" w:color="auto"/>
            </w:tcBorders>
            <w:shd w:val="clear" w:color="000000" w:fill="F2F2F2"/>
            <w:vAlign w:val="center"/>
            <w:hideMark/>
          </w:tcPr>
          <w:p w14:paraId="17BE1BE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B</w:t>
            </w:r>
          </w:p>
        </w:tc>
        <w:tc>
          <w:tcPr>
            <w:tcW w:w="6119" w:type="dxa"/>
            <w:gridSpan w:val="7"/>
            <w:tcBorders>
              <w:top w:val="single" w:sz="8" w:space="0" w:color="auto"/>
              <w:left w:val="nil"/>
              <w:bottom w:val="single" w:sz="8" w:space="0" w:color="auto"/>
              <w:right w:val="single" w:sz="8" w:space="0" w:color="000000"/>
            </w:tcBorders>
            <w:shd w:val="clear" w:color="000000" w:fill="F2F2F2"/>
            <w:noWrap/>
            <w:vAlign w:val="center"/>
            <w:hideMark/>
          </w:tcPr>
          <w:p w14:paraId="7341C528" w14:textId="77777777" w:rsidR="00630EAD" w:rsidRPr="007E18FC" w:rsidRDefault="00630EAD" w:rsidP="00EF6205">
            <w:pPr>
              <w:rPr>
                <w:rFonts w:ascii="Arial" w:hAnsi="Arial" w:cs="Arial"/>
                <w:b/>
                <w:bCs/>
                <w:color w:val="000000"/>
                <w:sz w:val="20"/>
                <w:szCs w:val="20"/>
                <w:lang w:val="es-BO" w:eastAsia="es-BO"/>
              </w:rPr>
            </w:pPr>
            <w:r w:rsidRPr="007E18FC">
              <w:rPr>
                <w:rFonts w:ascii="Arial" w:hAnsi="Arial" w:cs="Arial"/>
                <w:b/>
                <w:bCs/>
                <w:color w:val="000000"/>
                <w:sz w:val="20"/>
                <w:szCs w:val="20"/>
                <w:lang w:val="es-BO" w:eastAsia="es-BO"/>
              </w:rPr>
              <w:t>Condiciones adicionales de calidad (PROPUESTA TECNICA)</w:t>
            </w:r>
          </w:p>
        </w:tc>
        <w:tc>
          <w:tcPr>
            <w:tcW w:w="1900" w:type="dxa"/>
            <w:tcBorders>
              <w:top w:val="nil"/>
              <w:left w:val="nil"/>
              <w:bottom w:val="single" w:sz="8" w:space="0" w:color="auto"/>
              <w:right w:val="single" w:sz="8" w:space="0" w:color="auto"/>
            </w:tcBorders>
            <w:shd w:val="clear" w:color="000000" w:fill="F2F2F2"/>
            <w:noWrap/>
            <w:vAlign w:val="center"/>
            <w:hideMark/>
          </w:tcPr>
          <w:p w14:paraId="3D3597F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single" w:sz="8" w:space="0" w:color="auto"/>
              <w:left w:val="nil"/>
              <w:bottom w:val="single" w:sz="8" w:space="0" w:color="auto"/>
              <w:right w:val="single" w:sz="8" w:space="0" w:color="000000"/>
            </w:tcBorders>
            <w:shd w:val="clear" w:color="000000" w:fill="F2F2F2"/>
            <w:vAlign w:val="center"/>
            <w:hideMark/>
          </w:tcPr>
          <w:p w14:paraId="4C1422D1" w14:textId="77777777" w:rsidR="00630EAD" w:rsidRPr="007E18FC" w:rsidRDefault="00630EAD" w:rsidP="00EF6205">
            <w:pPr>
              <w:jc w:val="right"/>
              <w:rPr>
                <w:rFonts w:ascii="Arial" w:hAnsi="Arial" w:cs="Arial"/>
                <w:b/>
                <w:bCs/>
                <w:color w:val="000000"/>
                <w:sz w:val="20"/>
                <w:szCs w:val="20"/>
                <w:lang w:val="es-BO" w:eastAsia="es-BO"/>
              </w:rPr>
            </w:pPr>
            <w:r>
              <w:rPr>
                <w:rFonts w:ascii="Arial" w:hAnsi="Arial" w:cs="Arial"/>
                <w:b/>
                <w:bCs/>
                <w:color w:val="000000"/>
                <w:sz w:val="20"/>
                <w:szCs w:val="20"/>
                <w:lang w:val="es-BO" w:eastAsia="es-BO"/>
              </w:rPr>
              <w:t>10</w:t>
            </w:r>
          </w:p>
        </w:tc>
      </w:tr>
      <w:tr w:rsidR="00630EAD" w:rsidRPr="007E18FC" w14:paraId="61FC3144" w14:textId="77777777" w:rsidTr="00EF6205">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88CA79"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CC25F9"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1</w:t>
            </w:r>
          </w:p>
        </w:tc>
        <w:tc>
          <w:tcPr>
            <w:tcW w:w="5673" w:type="dxa"/>
            <w:gridSpan w:val="6"/>
            <w:tcBorders>
              <w:top w:val="single" w:sz="8" w:space="0" w:color="auto"/>
              <w:left w:val="nil"/>
              <w:bottom w:val="single" w:sz="8" w:space="0" w:color="auto"/>
              <w:right w:val="single" w:sz="8" w:space="0" w:color="000000"/>
            </w:tcBorders>
            <w:shd w:val="clear" w:color="000000" w:fill="A6A6A6"/>
            <w:noWrap/>
            <w:vAlign w:val="center"/>
            <w:hideMark/>
          </w:tcPr>
          <w:p w14:paraId="6DD9AD2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xml:space="preserve">Organigrama </w:t>
            </w:r>
          </w:p>
        </w:tc>
        <w:tc>
          <w:tcPr>
            <w:tcW w:w="1900" w:type="dxa"/>
            <w:tcBorders>
              <w:top w:val="nil"/>
              <w:left w:val="nil"/>
              <w:bottom w:val="single" w:sz="8" w:space="0" w:color="auto"/>
              <w:right w:val="single" w:sz="8" w:space="0" w:color="auto"/>
            </w:tcBorders>
            <w:shd w:val="clear" w:color="000000" w:fill="A6A6A6"/>
            <w:noWrap/>
            <w:vAlign w:val="center"/>
            <w:hideMark/>
          </w:tcPr>
          <w:p w14:paraId="52D3B11D"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single" w:sz="8" w:space="0" w:color="auto"/>
              <w:left w:val="nil"/>
              <w:bottom w:val="single" w:sz="8" w:space="0" w:color="auto"/>
              <w:right w:val="single" w:sz="8" w:space="0" w:color="000000"/>
            </w:tcBorders>
            <w:shd w:val="clear" w:color="000000" w:fill="A6A6A6"/>
            <w:vAlign w:val="center"/>
            <w:hideMark/>
          </w:tcPr>
          <w:p w14:paraId="1E3E958E" w14:textId="77777777" w:rsidR="00630EAD" w:rsidRPr="007E18FC" w:rsidRDefault="00630EAD" w:rsidP="00EF6205">
            <w:pPr>
              <w:jc w:val="right"/>
              <w:rPr>
                <w:rFonts w:ascii="Arial" w:hAnsi="Arial" w:cs="Arial"/>
                <w:b/>
                <w:color w:val="000000"/>
                <w:sz w:val="20"/>
                <w:szCs w:val="20"/>
                <w:lang w:val="es-BO" w:eastAsia="es-BO"/>
              </w:rPr>
            </w:pPr>
            <w:r w:rsidRPr="007E18FC">
              <w:rPr>
                <w:rFonts w:ascii="Arial" w:hAnsi="Arial" w:cs="Arial"/>
                <w:b/>
                <w:color w:val="000000"/>
                <w:sz w:val="20"/>
                <w:szCs w:val="20"/>
                <w:lang w:val="es-BO" w:eastAsia="es-BO"/>
              </w:rPr>
              <w:t>2</w:t>
            </w:r>
          </w:p>
        </w:tc>
      </w:tr>
      <w:tr w:rsidR="00630EAD" w:rsidRPr="007E18FC" w14:paraId="429E73D4" w14:textId="77777777" w:rsidTr="00EF6205">
        <w:trPr>
          <w:trHeight w:val="227"/>
        </w:trPr>
        <w:tc>
          <w:tcPr>
            <w:tcW w:w="340" w:type="dxa"/>
            <w:vMerge/>
            <w:tcBorders>
              <w:top w:val="nil"/>
              <w:left w:val="single" w:sz="8" w:space="0" w:color="auto"/>
              <w:bottom w:val="single" w:sz="8" w:space="0" w:color="000000"/>
              <w:right w:val="single" w:sz="8" w:space="0" w:color="auto"/>
            </w:tcBorders>
            <w:vAlign w:val="center"/>
            <w:hideMark/>
          </w:tcPr>
          <w:p w14:paraId="22FADEE3"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0D45747F" w14:textId="77777777" w:rsidR="00630EAD" w:rsidRPr="007E18FC" w:rsidRDefault="00630EAD" w:rsidP="00EF6205">
            <w:pPr>
              <w:rPr>
                <w:rFonts w:ascii="Arial" w:hAnsi="Arial" w:cs="Arial"/>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3C92F14C"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1</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6C3FBD2F" w14:textId="77777777" w:rsidR="00630EAD" w:rsidRPr="007E18FC" w:rsidRDefault="00630EAD" w:rsidP="00EF6205">
            <w:pPr>
              <w:jc w:val="both"/>
              <w:rPr>
                <w:rFonts w:ascii="Arial" w:hAnsi="Arial" w:cs="Arial"/>
                <w:color w:val="000000"/>
                <w:sz w:val="20"/>
                <w:szCs w:val="20"/>
                <w:lang w:val="es-BO" w:eastAsia="es-BO"/>
              </w:rPr>
            </w:pPr>
            <w:r w:rsidRPr="007E18FC">
              <w:rPr>
                <w:rFonts w:ascii="Arial" w:hAnsi="Arial" w:cs="Arial"/>
                <w:color w:val="000000"/>
                <w:sz w:val="20"/>
                <w:szCs w:val="20"/>
                <w:lang w:val="es-BO" w:eastAsia="es-BO"/>
              </w:rPr>
              <w:t>Propone un organigrama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6449A657"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2</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787F3197"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371FB896" w14:textId="77777777" w:rsidTr="00EF6205">
        <w:trPr>
          <w:trHeight w:val="177"/>
        </w:trPr>
        <w:tc>
          <w:tcPr>
            <w:tcW w:w="340" w:type="dxa"/>
            <w:vMerge/>
            <w:tcBorders>
              <w:top w:val="nil"/>
              <w:left w:val="single" w:sz="8" w:space="0" w:color="auto"/>
              <w:bottom w:val="single" w:sz="8" w:space="0" w:color="000000"/>
              <w:right w:val="single" w:sz="8" w:space="0" w:color="auto"/>
            </w:tcBorders>
            <w:vAlign w:val="center"/>
            <w:hideMark/>
          </w:tcPr>
          <w:p w14:paraId="53CE5D29"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2ED8E33C" w14:textId="77777777" w:rsidR="00630EAD" w:rsidRPr="007E18FC" w:rsidRDefault="00630EAD" w:rsidP="00EF6205">
            <w:pPr>
              <w:rPr>
                <w:rFonts w:ascii="Arial" w:hAnsi="Arial" w:cs="Arial"/>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1923981"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2</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71B4F95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6CEFCB0"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1</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0DC0C3AF"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48B9C005" w14:textId="77777777" w:rsidTr="00EF6205">
        <w:trPr>
          <w:trHeight w:val="81"/>
        </w:trPr>
        <w:tc>
          <w:tcPr>
            <w:tcW w:w="340" w:type="dxa"/>
            <w:vMerge/>
            <w:tcBorders>
              <w:top w:val="nil"/>
              <w:left w:val="single" w:sz="8" w:space="0" w:color="auto"/>
              <w:bottom w:val="single" w:sz="8" w:space="0" w:color="000000"/>
              <w:right w:val="single" w:sz="8" w:space="0" w:color="auto"/>
            </w:tcBorders>
            <w:vAlign w:val="center"/>
            <w:hideMark/>
          </w:tcPr>
          <w:p w14:paraId="56F92C2E"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3020CAD0" w14:textId="77777777" w:rsidR="00630EAD" w:rsidRPr="007E18FC" w:rsidRDefault="00630EAD" w:rsidP="00EF6205">
            <w:pPr>
              <w:rPr>
                <w:rFonts w:ascii="Arial" w:hAnsi="Arial" w:cs="Arial"/>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751148D4"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3</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3323E0D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Tiene deficiencias</w:t>
            </w:r>
          </w:p>
        </w:tc>
        <w:tc>
          <w:tcPr>
            <w:tcW w:w="1900" w:type="dxa"/>
            <w:tcBorders>
              <w:top w:val="nil"/>
              <w:left w:val="nil"/>
              <w:bottom w:val="single" w:sz="8" w:space="0" w:color="auto"/>
              <w:right w:val="single" w:sz="8" w:space="0" w:color="auto"/>
            </w:tcBorders>
            <w:shd w:val="clear" w:color="000000" w:fill="FFFFFF"/>
            <w:noWrap/>
            <w:vAlign w:val="center"/>
            <w:hideMark/>
          </w:tcPr>
          <w:p w14:paraId="02760482"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0</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0497A5A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1858F737"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190868EF"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AE5D4E"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2</w:t>
            </w:r>
          </w:p>
        </w:tc>
        <w:tc>
          <w:tcPr>
            <w:tcW w:w="5673" w:type="dxa"/>
            <w:gridSpan w:val="6"/>
            <w:tcBorders>
              <w:top w:val="single" w:sz="8" w:space="0" w:color="auto"/>
              <w:left w:val="nil"/>
              <w:bottom w:val="single" w:sz="8" w:space="0" w:color="auto"/>
              <w:right w:val="single" w:sz="8" w:space="0" w:color="000000"/>
            </w:tcBorders>
            <w:shd w:val="clear" w:color="000000" w:fill="A6A6A6"/>
            <w:noWrap/>
            <w:vAlign w:val="center"/>
            <w:hideMark/>
          </w:tcPr>
          <w:p w14:paraId="263E7A4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Métodos constructivos</w:t>
            </w:r>
          </w:p>
        </w:tc>
        <w:tc>
          <w:tcPr>
            <w:tcW w:w="1900" w:type="dxa"/>
            <w:tcBorders>
              <w:top w:val="nil"/>
              <w:left w:val="nil"/>
              <w:bottom w:val="single" w:sz="8" w:space="0" w:color="auto"/>
              <w:right w:val="single" w:sz="8" w:space="0" w:color="auto"/>
            </w:tcBorders>
            <w:shd w:val="clear" w:color="000000" w:fill="A6A6A6"/>
            <w:noWrap/>
            <w:hideMark/>
          </w:tcPr>
          <w:p w14:paraId="45E63396" w14:textId="77777777" w:rsidR="00630EAD" w:rsidRPr="007E18FC" w:rsidRDefault="00630EAD" w:rsidP="00EF6205">
            <w:pPr>
              <w:rPr>
                <w:rFonts w:ascii="Calibri" w:hAnsi="Calibri"/>
                <w:color w:val="000000"/>
                <w:sz w:val="20"/>
                <w:szCs w:val="20"/>
                <w:lang w:val="es-BO" w:eastAsia="es-BO"/>
              </w:rPr>
            </w:pPr>
            <w:r w:rsidRPr="007E18FC">
              <w:rPr>
                <w:rFonts w:ascii="Calibri" w:hAnsi="Calibri"/>
                <w:color w:val="000000"/>
                <w:sz w:val="20"/>
                <w:szCs w:val="20"/>
                <w:lang w:val="es-BO" w:eastAsia="es-BO"/>
              </w:rPr>
              <w:t> </w:t>
            </w:r>
          </w:p>
        </w:tc>
        <w:tc>
          <w:tcPr>
            <w:tcW w:w="481" w:type="dxa"/>
            <w:tcBorders>
              <w:top w:val="single" w:sz="8" w:space="0" w:color="auto"/>
              <w:left w:val="nil"/>
              <w:bottom w:val="single" w:sz="8" w:space="0" w:color="auto"/>
              <w:right w:val="single" w:sz="8" w:space="0" w:color="000000"/>
            </w:tcBorders>
            <w:shd w:val="clear" w:color="000000" w:fill="A6A6A6"/>
            <w:vAlign w:val="center"/>
            <w:hideMark/>
          </w:tcPr>
          <w:p w14:paraId="2B55DF01" w14:textId="77777777" w:rsidR="00630EAD" w:rsidRPr="007E18FC" w:rsidRDefault="00630EAD" w:rsidP="00EF6205">
            <w:pPr>
              <w:jc w:val="right"/>
              <w:rPr>
                <w:rFonts w:ascii="Arial" w:hAnsi="Arial" w:cs="Arial"/>
                <w:b/>
                <w:color w:val="000000"/>
                <w:sz w:val="20"/>
                <w:szCs w:val="20"/>
                <w:lang w:val="es-BO" w:eastAsia="es-BO"/>
              </w:rPr>
            </w:pPr>
            <w:r w:rsidRPr="007E18FC">
              <w:rPr>
                <w:rFonts w:ascii="Arial" w:hAnsi="Arial" w:cs="Arial"/>
                <w:b/>
                <w:color w:val="000000"/>
                <w:sz w:val="20"/>
                <w:szCs w:val="20"/>
                <w:lang w:val="es-BO" w:eastAsia="es-BO"/>
              </w:rPr>
              <w:t>3</w:t>
            </w:r>
          </w:p>
        </w:tc>
      </w:tr>
      <w:tr w:rsidR="00630EAD" w:rsidRPr="007E18FC" w14:paraId="556E68F9" w14:textId="77777777" w:rsidTr="00EF6205">
        <w:trPr>
          <w:trHeight w:val="259"/>
        </w:trPr>
        <w:tc>
          <w:tcPr>
            <w:tcW w:w="340" w:type="dxa"/>
            <w:vMerge/>
            <w:tcBorders>
              <w:top w:val="nil"/>
              <w:left w:val="single" w:sz="8" w:space="0" w:color="auto"/>
              <w:bottom w:val="single" w:sz="8" w:space="0" w:color="000000"/>
              <w:right w:val="single" w:sz="8" w:space="0" w:color="auto"/>
            </w:tcBorders>
            <w:vAlign w:val="center"/>
            <w:hideMark/>
          </w:tcPr>
          <w:p w14:paraId="2810C842"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26DF4633"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E94CB2C"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1</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0D433D1D"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Propone más de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678C4B1D"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3</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0C2A7F9D"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03BA7F43"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07BE087B"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2057F901"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69F8562E"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2</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770F131A"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185CB7F8"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2</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380A71BF"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59F74450" w14:textId="77777777" w:rsidTr="00EF6205">
        <w:trPr>
          <w:trHeight w:val="166"/>
        </w:trPr>
        <w:tc>
          <w:tcPr>
            <w:tcW w:w="340" w:type="dxa"/>
            <w:vMerge/>
            <w:tcBorders>
              <w:top w:val="nil"/>
              <w:left w:val="single" w:sz="8" w:space="0" w:color="auto"/>
              <w:bottom w:val="single" w:sz="8" w:space="0" w:color="000000"/>
              <w:right w:val="single" w:sz="8" w:space="0" w:color="auto"/>
            </w:tcBorders>
            <w:vAlign w:val="center"/>
            <w:hideMark/>
          </w:tcPr>
          <w:p w14:paraId="24B0DCC5"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30124A95"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8C407E0"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3</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236EFCBC"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Tiene deficiencias</w:t>
            </w:r>
          </w:p>
        </w:tc>
        <w:tc>
          <w:tcPr>
            <w:tcW w:w="1900" w:type="dxa"/>
            <w:tcBorders>
              <w:top w:val="nil"/>
              <w:left w:val="nil"/>
              <w:bottom w:val="single" w:sz="8" w:space="0" w:color="auto"/>
              <w:right w:val="single" w:sz="8" w:space="0" w:color="auto"/>
            </w:tcBorders>
            <w:shd w:val="clear" w:color="000000" w:fill="FFFFFF"/>
            <w:noWrap/>
            <w:vAlign w:val="center"/>
            <w:hideMark/>
          </w:tcPr>
          <w:p w14:paraId="73E28266"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0</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53B1758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0D19032C"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7E04A3B3"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0906C9"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3</w:t>
            </w:r>
          </w:p>
        </w:tc>
        <w:tc>
          <w:tcPr>
            <w:tcW w:w="5673" w:type="dxa"/>
            <w:gridSpan w:val="6"/>
            <w:tcBorders>
              <w:top w:val="single" w:sz="8" w:space="0" w:color="auto"/>
              <w:left w:val="nil"/>
              <w:bottom w:val="single" w:sz="8" w:space="0" w:color="auto"/>
              <w:right w:val="single" w:sz="8" w:space="0" w:color="000000"/>
            </w:tcBorders>
            <w:shd w:val="clear" w:color="000000" w:fill="A6A6A6"/>
            <w:noWrap/>
            <w:vAlign w:val="center"/>
            <w:hideMark/>
          </w:tcPr>
          <w:p w14:paraId="5C561121"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Numero de frentes a utilizar</w:t>
            </w:r>
          </w:p>
        </w:tc>
        <w:tc>
          <w:tcPr>
            <w:tcW w:w="1900" w:type="dxa"/>
            <w:tcBorders>
              <w:top w:val="nil"/>
              <w:left w:val="nil"/>
              <w:bottom w:val="single" w:sz="8" w:space="0" w:color="auto"/>
              <w:right w:val="single" w:sz="8" w:space="0" w:color="auto"/>
            </w:tcBorders>
            <w:shd w:val="clear" w:color="000000" w:fill="A6A6A6"/>
            <w:noWrap/>
            <w:vAlign w:val="center"/>
            <w:hideMark/>
          </w:tcPr>
          <w:p w14:paraId="6CDBFD19"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single" w:sz="8" w:space="0" w:color="auto"/>
              <w:left w:val="nil"/>
              <w:bottom w:val="single" w:sz="8" w:space="0" w:color="auto"/>
              <w:right w:val="single" w:sz="8" w:space="0" w:color="000000"/>
            </w:tcBorders>
            <w:shd w:val="clear" w:color="000000" w:fill="A6A6A6"/>
            <w:vAlign w:val="center"/>
            <w:hideMark/>
          </w:tcPr>
          <w:p w14:paraId="4E898751" w14:textId="77777777" w:rsidR="00630EAD" w:rsidRPr="007E18FC" w:rsidRDefault="00630EAD" w:rsidP="00EF6205">
            <w:pPr>
              <w:jc w:val="right"/>
              <w:rPr>
                <w:rFonts w:ascii="Arial" w:hAnsi="Arial" w:cs="Arial"/>
                <w:b/>
                <w:color w:val="000000"/>
                <w:sz w:val="20"/>
                <w:szCs w:val="20"/>
                <w:lang w:val="es-BO" w:eastAsia="es-BO"/>
              </w:rPr>
            </w:pPr>
            <w:r>
              <w:rPr>
                <w:rFonts w:ascii="Arial" w:hAnsi="Arial" w:cs="Arial"/>
                <w:b/>
                <w:color w:val="000000"/>
                <w:sz w:val="20"/>
                <w:szCs w:val="20"/>
                <w:lang w:val="es-BO" w:eastAsia="es-BO"/>
              </w:rPr>
              <w:t>3</w:t>
            </w:r>
          </w:p>
        </w:tc>
      </w:tr>
      <w:tr w:rsidR="00630EAD" w:rsidRPr="007E18FC" w14:paraId="3C60E837"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139B732C"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4D9E1DB3"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5E63724"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1</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2BDE3520"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Propone más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06A8C653"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3</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13CD0C63"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6CB68B91" w14:textId="77777777" w:rsidTr="00EF6205">
        <w:trPr>
          <w:trHeight w:val="262"/>
        </w:trPr>
        <w:tc>
          <w:tcPr>
            <w:tcW w:w="340" w:type="dxa"/>
            <w:vMerge/>
            <w:tcBorders>
              <w:top w:val="nil"/>
              <w:left w:val="single" w:sz="8" w:space="0" w:color="auto"/>
              <w:bottom w:val="single" w:sz="8" w:space="0" w:color="000000"/>
              <w:right w:val="single" w:sz="8" w:space="0" w:color="auto"/>
            </w:tcBorders>
            <w:vAlign w:val="center"/>
            <w:hideMark/>
          </w:tcPr>
          <w:p w14:paraId="6CB94CEF"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BC96D8E"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197C9676"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2</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5BA4F758"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62B1D9F0"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2</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5C02A666"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2A6FBA09" w14:textId="77777777" w:rsidTr="00EF6205">
        <w:trPr>
          <w:trHeight w:val="124"/>
        </w:trPr>
        <w:tc>
          <w:tcPr>
            <w:tcW w:w="340" w:type="dxa"/>
            <w:vMerge/>
            <w:tcBorders>
              <w:top w:val="nil"/>
              <w:left w:val="single" w:sz="8" w:space="0" w:color="auto"/>
              <w:bottom w:val="single" w:sz="8" w:space="0" w:color="000000"/>
              <w:right w:val="single" w:sz="8" w:space="0" w:color="auto"/>
            </w:tcBorders>
            <w:vAlign w:val="center"/>
            <w:hideMark/>
          </w:tcPr>
          <w:p w14:paraId="321524D3"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703282E6"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CD49FFF"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3</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640AEFF2"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Menor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12A40FDA"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0</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3B00D81E"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0AF98BE8"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1B40BB85" w14:textId="77777777" w:rsidR="00630EAD" w:rsidRPr="007E18FC" w:rsidRDefault="00630EAD" w:rsidP="00EF6205">
            <w:pPr>
              <w:rPr>
                <w:rFonts w:ascii="Arial" w:hAnsi="Arial" w:cs="Arial"/>
                <w:color w:val="000000"/>
                <w:sz w:val="20"/>
                <w:szCs w:val="20"/>
                <w:lang w:val="es-BO" w:eastAsia="es-BO"/>
              </w:rPr>
            </w:pPr>
          </w:p>
        </w:tc>
        <w:tc>
          <w:tcPr>
            <w:tcW w:w="4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66A566"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4</w:t>
            </w:r>
          </w:p>
        </w:tc>
        <w:tc>
          <w:tcPr>
            <w:tcW w:w="5673" w:type="dxa"/>
            <w:gridSpan w:val="6"/>
            <w:tcBorders>
              <w:top w:val="single" w:sz="8" w:space="0" w:color="auto"/>
              <w:left w:val="nil"/>
              <w:bottom w:val="single" w:sz="8" w:space="0" w:color="auto"/>
              <w:right w:val="single" w:sz="8" w:space="0" w:color="000000"/>
            </w:tcBorders>
            <w:shd w:val="clear" w:color="000000" w:fill="A6A6A6"/>
            <w:noWrap/>
            <w:vAlign w:val="center"/>
            <w:hideMark/>
          </w:tcPr>
          <w:p w14:paraId="05E409D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Cronograma</w:t>
            </w:r>
          </w:p>
        </w:tc>
        <w:tc>
          <w:tcPr>
            <w:tcW w:w="1900" w:type="dxa"/>
            <w:tcBorders>
              <w:top w:val="nil"/>
              <w:left w:val="nil"/>
              <w:bottom w:val="single" w:sz="8" w:space="0" w:color="auto"/>
              <w:right w:val="single" w:sz="8" w:space="0" w:color="auto"/>
            </w:tcBorders>
            <w:shd w:val="clear" w:color="000000" w:fill="A6A6A6"/>
            <w:noWrap/>
            <w:vAlign w:val="center"/>
            <w:hideMark/>
          </w:tcPr>
          <w:p w14:paraId="185ADB32"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c>
          <w:tcPr>
            <w:tcW w:w="481" w:type="dxa"/>
            <w:tcBorders>
              <w:top w:val="single" w:sz="8" w:space="0" w:color="auto"/>
              <w:left w:val="nil"/>
              <w:bottom w:val="single" w:sz="8" w:space="0" w:color="auto"/>
              <w:right w:val="single" w:sz="8" w:space="0" w:color="000000"/>
            </w:tcBorders>
            <w:shd w:val="clear" w:color="000000" w:fill="A6A6A6"/>
            <w:vAlign w:val="center"/>
            <w:hideMark/>
          </w:tcPr>
          <w:p w14:paraId="7097CF53" w14:textId="77777777" w:rsidR="00630EAD" w:rsidRPr="007E18FC" w:rsidRDefault="00630EAD" w:rsidP="00EF6205">
            <w:pPr>
              <w:jc w:val="right"/>
              <w:rPr>
                <w:rFonts w:ascii="Arial" w:hAnsi="Arial" w:cs="Arial"/>
                <w:b/>
                <w:color w:val="000000"/>
                <w:sz w:val="20"/>
                <w:szCs w:val="20"/>
                <w:lang w:val="es-BO" w:eastAsia="es-BO"/>
              </w:rPr>
            </w:pPr>
            <w:r w:rsidRPr="007E18FC">
              <w:rPr>
                <w:rFonts w:ascii="Arial" w:hAnsi="Arial" w:cs="Arial"/>
                <w:b/>
                <w:color w:val="000000"/>
                <w:sz w:val="20"/>
                <w:szCs w:val="20"/>
                <w:lang w:val="es-BO" w:eastAsia="es-BO"/>
              </w:rPr>
              <w:t>2</w:t>
            </w:r>
          </w:p>
        </w:tc>
      </w:tr>
      <w:tr w:rsidR="00630EAD" w:rsidRPr="007E18FC" w14:paraId="3A52BC40"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2278F45D"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1543464A"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0EC48B1"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1</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13AD96E7"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xml:space="preserve">Menor en 15 o más días </w:t>
            </w:r>
            <w:r>
              <w:rPr>
                <w:rFonts w:ascii="Arial" w:hAnsi="Arial" w:cs="Arial"/>
                <w:color w:val="000000"/>
                <w:sz w:val="20"/>
                <w:szCs w:val="20"/>
                <w:lang w:val="es-BO" w:eastAsia="es-BO"/>
              </w:rPr>
              <w:t xml:space="preserve">calendario </w:t>
            </w:r>
            <w:r w:rsidRPr="007E18FC">
              <w:rPr>
                <w:rFonts w:ascii="Arial" w:hAnsi="Arial" w:cs="Arial"/>
                <w:color w:val="000000"/>
                <w:sz w:val="20"/>
                <w:szCs w:val="20"/>
                <w:lang w:val="es-BO" w:eastAsia="es-BO"/>
              </w:rPr>
              <w:t>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0582E547"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2</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09A2819B"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r w:rsidR="00630EAD" w:rsidRPr="007E18FC" w14:paraId="62EDCBCF" w14:textId="77777777" w:rsidTr="00EF6205">
        <w:trPr>
          <w:trHeight w:val="60"/>
        </w:trPr>
        <w:tc>
          <w:tcPr>
            <w:tcW w:w="340" w:type="dxa"/>
            <w:vMerge/>
            <w:tcBorders>
              <w:top w:val="nil"/>
              <w:left w:val="single" w:sz="8" w:space="0" w:color="auto"/>
              <w:bottom w:val="single" w:sz="8" w:space="0" w:color="000000"/>
              <w:right w:val="single" w:sz="8" w:space="0" w:color="auto"/>
            </w:tcBorders>
            <w:vAlign w:val="center"/>
            <w:hideMark/>
          </w:tcPr>
          <w:p w14:paraId="130CABC9" w14:textId="77777777" w:rsidR="00630EAD" w:rsidRPr="007E18FC" w:rsidRDefault="00630EAD" w:rsidP="00EF6205">
            <w:pPr>
              <w:rPr>
                <w:rFonts w:ascii="Arial" w:hAnsi="Arial" w:cs="Arial"/>
                <w:color w:val="000000"/>
                <w:sz w:val="20"/>
                <w:szCs w:val="20"/>
                <w:lang w:val="es-BO" w:eastAsia="es-BO"/>
              </w:rPr>
            </w:pPr>
          </w:p>
        </w:tc>
        <w:tc>
          <w:tcPr>
            <w:tcW w:w="446" w:type="dxa"/>
            <w:vMerge/>
            <w:tcBorders>
              <w:top w:val="nil"/>
              <w:left w:val="single" w:sz="8" w:space="0" w:color="auto"/>
              <w:bottom w:val="single" w:sz="8" w:space="0" w:color="000000"/>
              <w:right w:val="single" w:sz="8" w:space="0" w:color="auto"/>
            </w:tcBorders>
            <w:vAlign w:val="center"/>
            <w:hideMark/>
          </w:tcPr>
          <w:p w14:paraId="6826EAE6" w14:textId="77777777" w:rsidR="00630EAD" w:rsidRPr="007E18FC" w:rsidRDefault="00630EAD" w:rsidP="00EF6205">
            <w:pPr>
              <w:rPr>
                <w:rFonts w:ascii="Arial" w:hAnsi="Arial" w:cs="Arial"/>
                <w:b/>
                <w:bCs/>
                <w:color w:val="000000"/>
                <w:sz w:val="20"/>
                <w:szCs w:val="20"/>
                <w:lang w:val="es-BO"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380E7231" w14:textId="77777777" w:rsidR="00630EAD" w:rsidRPr="007E18FC" w:rsidRDefault="00630EAD" w:rsidP="00EF6205">
            <w:pPr>
              <w:jc w:val="right"/>
              <w:rPr>
                <w:rFonts w:ascii="Arial" w:hAnsi="Arial" w:cs="Arial"/>
                <w:bCs/>
                <w:color w:val="000000"/>
                <w:sz w:val="20"/>
                <w:szCs w:val="20"/>
                <w:lang w:val="es-BO" w:eastAsia="es-BO"/>
              </w:rPr>
            </w:pPr>
            <w:r w:rsidRPr="007E18FC">
              <w:rPr>
                <w:rFonts w:ascii="Arial" w:hAnsi="Arial" w:cs="Arial"/>
                <w:bCs/>
                <w:color w:val="000000"/>
                <w:sz w:val="20"/>
                <w:szCs w:val="20"/>
                <w:lang w:val="es-BO" w:eastAsia="es-BO"/>
              </w:rPr>
              <w:t>2</w:t>
            </w:r>
          </w:p>
        </w:tc>
        <w:tc>
          <w:tcPr>
            <w:tcW w:w="5066" w:type="dxa"/>
            <w:gridSpan w:val="5"/>
            <w:tcBorders>
              <w:top w:val="single" w:sz="8" w:space="0" w:color="auto"/>
              <w:left w:val="nil"/>
              <w:bottom w:val="single" w:sz="8" w:space="0" w:color="auto"/>
              <w:right w:val="single" w:sz="8" w:space="0" w:color="000000"/>
            </w:tcBorders>
            <w:shd w:val="clear" w:color="000000" w:fill="FFFFFF"/>
            <w:noWrap/>
            <w:vAlign w:val="center"/>
            <w:hideMark/>
          </w:tcPr>
          <w:p w14:paraId="1D3F8636"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290C993D" w14:textId="77777777" w:rsidR="00630EAD" w:rsidRPr="007E18FC" w:rsidRDefault="00630EAD" w:rsidP="00EF6205">
            <w:pPr>
              <w:jc w:val="right"/>
              <w:rPr>
                <w:rFonts w:ascii="Arial" w:hAnsi="Arial" w:cs="Arial"/>
                <w:color w:val="000000"/>
                <w:sz w:val="20"/>
                <w:szCs w:val="20"/>
                <w:lang w:val="es-BO" w:eastAsia="es-BO"/>
              </w:rPr>
            </w:pPr>
            <w:r w:rsidRPr="007E18FC">
              <w:rPr>
                <w:rFonts w:ascii="Arial" w:hAnsi="Arial" w:cs="Arial"/>
                <w:color w:val="000000"/>
                <w:sz w:val="20"/>
                <w:szCs w:val="20"/>
                <w:lang w:val="es-BO" w:eastAsia="es-BO"/>
              </w:rPr>
              <w:t>1</w:t>
            </w:r>
          </w:p>
        </w:tc>
        <w:tc>
          <w:tcPr>
            <w:tcW w:w="481" w:type="dxa"/>
            <w:tcBorders>
              <w:top w:val="single" w:sz="8" w:space="0" w:color="auto"/>
              <w:left w:val="nil"/>
              <w:bottom w:val="single" w:sz="8" w:space="0" w:color="auto"/>
              <w:right w:val="single" w:sz="8" w:space="0" w:color="000000"/>
            </w:tcBorders>
            <w:shd w:val="clear" w:color="000000" w:fill="FFFFFF"/>
            <w:vAlign w:val="center"/>
            <w:hideMark/>
          </w:tcPr>
          <w:p w14:paraId="635F87E8" w14:textId="77777777" w:rsidR="00630EAD" w:rsidRPr="007E18FC" w:rsidRDefault="00630EAD" w:rsidP="00EF6205">
            <w:pPr>
              <w:rPr>
                <w:rFonts w:ascii="Arial" w:hAnsi="Arial" w:cs="Arial"/>
                <w:color w:val="000000"/>
                <w:sz w:val="20"/>
                <w:szCs w:val="20"/>
                <w:lang w:val="es-BO" w:eastAsia="es-BO"/>
              </w:rPr>
            </w:pPr>
            <w:r w:rsidRPr="007E18FC">
              <w:rPr>
                <w:rFonts w:ascii="Arial" w:hAnsi="Arial" w:cs="Arial"/>
                <w:color w:val="000000"/>
                <w:sz w:val="20"/>
                <w:szCs w:val="20"/>
                <w:lang w:val="es-BO" w:eastAsia="es-BO"/>
              </w:rPr>
              <w:t> </w:t>
            </w:r>
          </w:p>
        </w:tc>
      </w:tr>
    </w:tbl>
    <w:p w14:paraId="57B0C00E" w14:textId="77777777" w:rsidR="00630EAD" w:rsidRDefault="00630EAD" w:rsidP="00630EAD">
      <w:pPr>
        <w:pStyle w:val="Prrafodelista"/>
        <w:ind w:left="0"/>
        <w:jc w:val="both"/>
        <w:rPr>
          <w:rFonts w:ascii="Arial" w:hAnsi="Arial" w:cs="Arial"/>
          <w:b/>
          <w:sz w:val="20"/>
          <w:szCs w:val="20"/>
        </w:rPr>
      </w:pPr>
    </w:p>
    <w:p w14:paraId="32C4BC98" w14:textId="77777777" w:rsidR="00630EAD" w:rsidRPr="00175233" w:rsidRDefault="00630EAD" w:rsidP="00630EAD">
      <w:pPr>
        <w:pStyle w:val="Prrafodelista"/>
        <w:numPr>
          <w:ilvl w:val="0"/>
          <w:numId w:val="34"/>
        </w:numPr>
        <w:jc w:val="both"/>
        <w:rPr>
          <w:rFonts w:ascii="Arial" w:hAnsi="Arial" w:cs="Arial"/>
          <w:b/>
          <w:sz w:val="20"/>
          <w:szCs w:val="20"/>
        </w:rPr>
      </w:pPr>
      <w:r w:rsidRPr="00175233">
        <w:rPr>
          <w:rFonts w:ascii="Arial" w:hAnsi="Arial" w:cs="Arial"/>
          <w:b/>
          <w:sz w:val="20"/>
          <w:szCs w:val="20"/>
        </w:rPr>
        <w:t>FISCALIZACION DE LA OBRA</w:t>
      </w:r>
    </w:p>
    <w:p w14:paraId="4083CF16" w14:textId="77777777" w:rsidR="00630EAD" w:rsidRDefault="00630EAD" w:rsidP="00630EAD"/>
    <w:p w14:paraId="1BAC5DDB" w14:textId="77777777" w:rsidR="00630EAD" w:rsidRDefault="00630EAD" w:rsidP="00630EAD">
      <w:pPr>
        <w:jc w:val="both"/>
        <w:rPr>
          <w:rFonts w:ascii="Verdana" w:hAnsi="Verdana" w:cs="Verdana"/>
          <w:color w:val="000000"/>
          <w:spacing w:val="-1"/>
          <w:sz w:val="18"/>
          <w:szCs w:val="18"/>
        </w:rPr>
      </w:pPr>
      <w:r>
        <w:rPr>
          <w:rFonts w:ascii="Verdana" w:hAnsi="Verdana" w:cs="Verdana"/>
          <w:color w:val="000000"/>
          <w:spacing w:val="-1"/>
          <w:sz w:val="18"/>
          <w:szCs w:val="18"/>
        </w:rPr>
        <w:t>La fiscalización de la Obra estará a cargo de personal especializado designado expresamente por el RCD.</w:t>
      </w:r>
    </w:p>
    <w:p w14:paraId="3E994C63" w14:textId="77777777" w:rsidR="00630EAD" w:rsidRDefault="00630EAD" w:rsidP="00630EAD"/>
    <w:p w14:paraId="1A1443CA" w14:textId="77777777" w:rsidR="00630EAD" w:rsidRDefault="00630EAD" w:rsidP="00630EAD">
      <w:pPr>
        <w:pStyle w:val="Prrafodelista"/>
        <w:numPr>
          <w:ilvl w:val="0"/>
          <w:numId w:val="34"/>
        </w:numPr>
        <w:jc w:val="both"/>
        <w:rPr>
          <w:rFonts w:ascii="Arial" w:hAnsi="Arial" w:cs="Arial"/>
          <w:b/>
          <w:sz w:val="20"/>
          <w:szCs w:val="20"/>
        </w:rPr>
      </w:pPr>
      <w:r w:rsidRPr="00175233">
        <w:rPr>
          <w:rFonts w:ascii="Arial" w:hAnsi="Arial" w:cs="Arial"/>
          <w:b/>
          <w:sz w:val="20"/>
          <w:szCs w:val="20"/>
        </w:rPr>
        <w:t>SUPERVISION DE OBRA</w:t>
      </w:r>
    </w:p>
    <w:p w14:paraId="16795D59" w14:textId="77777777" w:rsidR="00630EAD" w:rsidRPr="00175233" w:rsidRDefault="00630EAD" w:rsidP="00630EAD">
      <w:pPr>
        <w:pStyle w:val="Prrafodelista"/>
        <w:jc w:val="both"/>
        <w:rPr>
          <w:rFonts w:ascii="Arial" w:hAnsi="Arial" w:cs="Arial"/>
          <w:b/>
          <w:sz w:val="20"/>
          <w:szCs w:val="20"/>
        </w:rPr>
      </w:pPr>
    </w:p>
    <w:p w14:paraId="48FEE551" w14:textId="77777777" w:rsidR="00630EAD" w:rsidRPr="00175233" w:rsidRDefault="00630EAD" w:rsidP="00630EAD">
      <w:pPr>
        <w:jc w:val="both"/>
        <w:rPr>
          <w:rFonts w:ascii="Arial" w:hAnsi="Arial" w:cs="Arial"/>
          <w:sz w:val="20"/>
          <w:szCs w:val="20"/>
        </w:rPr>
      </w:pPr>
      <w:r w:rsidRPr="00175233">
        <w:rPr>
          <w:rFonts w:ascii="Arial" w:hAnsi="Arial" w:cs="Arial"/>
          <w:sz w:val="20"/>
          <w:szCs w:val="20"/>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r>
        <w:rPr>
          <w:rFonts w:ascii="Arial" w:hAnsi="Arial" w:cs="Arial"/>
          <w:sz w:val="20"/>
          <w:szCs w:val="20"/>
        </w:rPr>
        <w:t>.</w:t>
      </w:r>
    </w:p>
    <w:p w14:paraId="75B020ED" w14:textId="77777777" w:rsidR="00630EAD" w:rsidRDefault="00630EAD" w:rsidP="00630EAD">
      <w:pPr>
        <w:jc w:val="both"/>
        <w:rPr>
          <w:rFonts w:ascii="Verdana" w:hAnsi="Verdana" w:cs="Verdana"/>
          <w:color w:val="000000"/>
          <w:spacing w:val="-1"/>
          <w:sz w:val="18"/>
          <w:szCs w:val="18"/>
        </w:rPr>
      </w:pPr>
    </w:p>
    <w:p w14:paraId="00EC0F66" w14:textId="77777777" w:rsidR="00630EAD" w:rsidRPr="00175233" w:rsidRDefault="00630EAD" w:rsidP="00630EAD">
      <w:pPr>
        <w:pStyle w:val="Prrafodelista"/>
        <w:numPr>
          <w:ilvl w:val="0"/>
          <w:numId w:val="34"/>
        </w:numPr>
        <w:jc w:val="both"/>
        <w:rPr>
          <w:rFonts w:ascii="Arial" w:hAnsi="Arial" w:cs="Arial"/>
          <w:b/>
          <w:sz w:val="20"/>
          <w:szCs w:val="20"/>
        </w:rPr>
      </w:pPr>
      <w:r w:rsidRPr="00175233">
        <w:rPr>
          <w:rFonts w:ascii="Arial" w:hAnsi="Arial" w:cs="Arial"/>
          <w:b/>
          <w:sz w:val="20"/>
          <w:szCs w:val="20"/>
        </w:rPr>
        <w:t>SUB CONTRATACION</w:t>
      </w:r>
    </w:p>
    <w:p w14:paraId="7B1773B9" w14:textId="77777777" w:rsidR="00630EAD" w:rsidRPr="00175233" w:rsidRDefault="00630EAD" w:rsidP="00630EAD">
      <w:pPr>
        <w:jc w:val="both"/>
        <w:rPr>
          <w:rFonts w:ascii="Verdana" w:hAnsi="Verdana" w:cs="Verdana"/>
          <w:color w:val="000000"/>
          <w:spacing w:val="-1"/>
          <w:sz w:val="18"/>
          <w:szCs w:val="18"/>
        </w:rPr>
      </w:pPr>
    </w:p>
    <w:p w14:paraId="4DBF7ED6" w14:textId="77777777" w:rsidR="00630EAD" w:rsidRDefault="00630EAD" w:rsidP="00630EAD">
      <w:pPr>
        <w:jc w:val="both"/>
        <w:rPr>
          <w:rFonts w:ascii="Verdana" w:hAnsi="Verdana" w:cs="Verdana"/>
          <w:color w:val="000000"/>
          <w:spacing w:val="-1"/>
          <w:sz w:val="18"/>
          <w:szCs w:val="18"/>
        </w:rPr>
      </w:pPr>
      <w:r>
        <w:rPr>
          <w:rFonts w:ascii="Verdana" w:hAnsi="Verdana" w:cs="Verdana"/>
          <w:color w:val="000000"/>
          <w:spacing w:val="-1"/>
          <w:sz w:val="18"/>
          <w:szCs w:val="18"/>
        </w:rPr>
        <w:t>No se aceptara la subcontratación de otras empresas terceras al proyecto.</w:t>
      </w:r>
    </w:p>
    <w:p w14:paraId="4671BC12" w14:textId="77777777" w:rsidR="00630EAD" w:rsidRDefault="00630EAD" w:rsidP="00630EAD">
      <w:pPr>
        <w:jc w:val="both"/>
        <w:rPr>
          <w:rFonts w:ascii="Verdana" w:hAnsi="Verdana" w:cs="Verdana"/>
          <w:color w:val="000000"/>
          <w:spacing w:val="-1"/>
          <w:sz w:val="18"/>
          <w:szCs w:val="18"/>
        </w:rPr>
      </w:pPr>
    </w:p>
    <w:p w14:paraId="1448E0B3" w14:textId="77777777" w:rsidR="00630EAD" w:rsidRPr="00175233" w:rsidRDefault="00630EAD" w:rsidP="00630EAD">
      <w:pPr>
        <w:pStyle w:val="Prrafodelista"/>
        <w:numPr>
          <w:ilvl w:val="0"/>
          <w:numId w:val="34"/>
        </w:numPr>
        <w:jc w:val="both"/>
        <w:rPr>
          <w:rFonts w:ascii="Arial" w:hAnsi="Arial" w:cs="Arial"/>
          <w:b/>
          <w:sz w:val="20"/>
          <w:szCs w:val="20"/>
        </w:rPr>
      </w:pPr>
      <w:r w:rsidRPr="00175233">
        <w:rPr>
          <w:rFonts w:ascii="Arial" w:hAnsi="Arial" w:cs="Arial"/>
          <w:b/>
          <w:sz w:val="20"/>
          <w:szCs w:val="20"/>
        </w:rPr>
        <w:t>MULTAS POR INCUMPLIMIENTO Y RETRASO</w:t>
      </w:r>
    </w:p>
    <w:p w14:paraId="4AE0E48E" w14:textId="77777777" w:rsidR="00630EAD" w:rsidRDefault="00630EAD" w:rsidP="00630EAD">
      <w:pPr>
        <w:jc w:val="both"/>
        <w:rPr>
          <w:rFonts w:ascii="Verdana" w:hAnsi="Verdana" w:cs="Verdana"/>
          <w:color w:val="000000"/>
          <w:spacing w:val="-1"/>
          <w:sz w:val="18"/>
          <w:szCs w:val="18"/>
        </w:rPr>
      </w:pPr>
    </w:p>
    <w:p w14:paraId="30ACF7E6" w14:textId="77777777" w:rsidR="00630EAD" w:rsidRPr="00B91AA7" w:rsidRDefault="00630EAD" w:rsidP="00630EAD">
      <w:pPr>
        <w:jc w:val="both"/>
        <w:rPr>
          <w:rFonts w:ascii="Verdana" w:hAnsi="Verdana" w:cs="Verdana"/>
          <w:color w:val="000000"/>
          <w:spacing w:val="-1"/>
          <w:sz w:val="18"/>
          <w:szCs w:val="18"/>
        </w:rPr>
      </w:pPr>
      <w:r w:rsidRPr="00B91AA7">
        <w:rPr>
          <w:rFonts w:ascii="Verdana" w:hAnsi="Verdana" w:cs="Verdana"/>
          <w:color w:val="000000"/>
          <w:spacing w:val="-1"/>
          <w:sz w:val="18"/>
          <w:szCs w:val="18"/>
        </w:rPr>
        <w:t>A efectos de aplicarse morosidad en la ejecución de la obra, el CONTRATISTA y el SUPERVISOR deberán tener muy en cuenta el plazo estipulado en el Cronograma de Ejecuci</w:t>
      </w:r>
      <w:r>
        <w:rPr>
          <w:rFonts w:ascii="Verdana" w:hAnsi="Verdana" w:cs="Verdana"/>
          <w:color w:val="000000"/>
          <w:spacing w:val="-1"/>
          <w:sz w:val="18"/>
          <w:szCs w:val="18"/>
        </w:rPr>
        <w:t>ó</w:t>
      </w:r>
      <w:r w:rsidRPr="00B91AA7">
        <w:rPr>
          <w:rFonts w:ascii="Verdana" w:hAnsi="Verdana" w:cs="Verdana"/>
          <w:color w:val="000000"/>
          <w:spacing w:val="-1"/>
          <w:sz w:val="18"/>
          <w:szCs w:val="18"/>
        </w:rPr>
        <w:t>n de la Obra para cada actividad, por cuanto si el plazo total fenece sin que se haya concluido la actividad en su integridad y en forma satisfactoria, el CONTRATISTA se constituirá en mora sin necesidad de ningún previo requerimiento de la ENTIDAD obligándose a esta ultima el pago de una multa por cada día calendario de retraso de acuerdo a la siguiente formula:</w:t>
      </w:r>
    </w:p>
    <w:p w14:paraId="76AF0400" w14:textId="77777777" w:rsidR="00630EAD" w:rsidRPr="00B91AA7" w:rsidRDefault="00630EAD" w:rsidP="00630EAD">
      <w:pPr>
        <w:jc w:val="both"/>
        <w:rPr>
          <w:rFonts w:ascii="Verdana" w:hAnsi="Verdana" w:cs="Verdana"/>
          <w:color w:val="000000"/>
          <w:spacing w:val="-1"/>
          <w:sz w:val="18"/>
          <w:szCs w:val="18"/>
        </w:rPr>
      </w:pPr>
    </w:p>
    <w:p w14:paraId="33395ED9" w14:textId="5D975622" w:rsidR="00630EAD" w:rsidRPr="00B91AA7" w:rsidRDefault="00630EAD" w:rsidP="00630EAD">
      <w:pPr>
        <w:jc w:val="both"/>
        <w:rPr>
          <w:rFonts w:ascii="Verdana" w:hAnsi="Verdana" w:cs="Verdana"/>
          <w:color w:val="000000"/>
          <w:spacing w:val="-1"/>
          <w:sz w:val="18"/>
          <w:szCs w:val="18"/>
        </w:rPr>
      </w:pPr>
      <w:r w:rsidRPr="00B91AA7">
        <w:rPr>
          <w:rFonts w:ascii="Verdana" w:hAnsi="Verdana" w:cs="Verdana"/>
          <w:color w:val="000000"/>
          <w:spacing w:val="-1"/>
          <w:sz w:val="18"/>
          <w:szCs w:val="18"/>
        </w:rPr>
        <w:t xml:space="preserve">                     </w:t>
      </w:r>
      <w:r w:rsidRPr="00B91AA7">
        <w:rPr>
          <w:rFonts w:ascii="Verdana" w:hAnsi="Verdana" w:cs="Verdana"/>
          <w:color w:val="000000"/>
          <w:spacing w:val="-1"/>
          <w:sz w:val="18"/>
          <w:szCs w:val="18"/>
        </w:rPr>
        <w:br/>
      </w:r>
      <m:oMathPara>
        <m:oMath>
          <m:r>
            <m:rPr>
              <m:sty m:val="p"/>
            </m:rPr>
            <w:rPr>
              <w:rFonts w:ascii="Cambria Math" w:hAnsi="Cambria Math" w:cs="Verdana"/>
              <w:color w:val="000000"/>
              <w:spacing w:val="-1"/>
              <w:sz w:val="18"/>
              <w:szCs w:val="18"/>
            </w:rPr>
            <m:t xml:space="preserve">:  Mi= </m:t>
          </m:r>
          <m:f>
            <m:fPr>
              <m:ctrlPr>
                <w:rPr>
                  <w:rFonts w:ascii="Cambria Math" w:hAnsi="Cambria Math" w:cs="Verdana"/>
                  <w:color w:val="000000"/>
                  <w:spacing w:val="-1"/>
                  <w:sz w:val="18"/>
                  <w:szCs w:val="18"/>
                </w:rPr>
              </m:ctrlPr>
            </m:fPr>
            <m:num>
              <m:r>
                <m:rPr>
                  <m:sty m:val="p"/>
                </m:rPr>
                <w:rPr>
                  <w:rFonts w:ascii="Cambria Math" w:hAnsi="Cambria Math" w:cs="Verdana"/>
                  <w:color w:val="000000"/>
                  <w:spacing w:val="-1"/>
                  <w:sz w:val="18"/>
                  <w:szCs w:val="18"/>
                </w:rPr>
                <m:t>2</m:t>
              </m:r>
            </m:num>
            <m:den>
              <m:r>
                <m:rPr>
                  <m:sty m:val="p"/>
                </m:rPr>
                <w:rPr>
                  <w:rFonts w:ascii="Cambria Math" w:hAnsi="Cambria Math" w:cs="Verdana"/>
                  <w:color w:val="000000"/>
                  <w:spacing w:val="-1"/>
                  <w:sz w:val="18"/>
                  <w:szCs w:val="18"/>
                </w:rPr>
                <m:t>3</m:t>
              </m:r>
            </m:den>
          </m:f>
          <m:r>
            <m:rPr>
              <m:sty m:val="p"/>
            </m:rPr>
            <w:rPr>
              <w:rFonts w:ascii="Cambria Math" w:hAnsi="Cambria Math" w:cs="Verdana"/>
              <w:color w:val="000000"/>
              <w:spacing w:val="-1"/>
              <w:sz w:val="18"/>
              <w:szCs w:val="18"/>
            </w:rPr>
            <m:t>*</m:t>
          </m:r>
          <m:f>
            <m:fPr>
              <m:ctrlPr>
                <w:rPr>
                  <w:rFonts w:ascii="Cambria Math" w:hAnsi="Cambria Math" w:cs="Verdana"/>
                  <w:color w:val="000000"/>
                  <w:spacing w:val="-1"/>
                  <w:sz w:val="18"/>
                  <w:szCs w:val="18"/>
                </w:rPr>
              </m:ctrlPr>
            </m:fPr>
            <m:num>
              <m:r>
                <m:rPr>
                  <m:sty m:val="p"/>
                </m:rPr>
                <w:rPr>
                  <w:rFonts w:ascii="Cambria Math" w:hAnsi="Cambria Math" w:cs="Verdana"/>
                  <w:color w:val="000000"/>
                  <w:spacing w:val="-1"/>
                  <w:sz w:val="18"/>
                  <w:szCs w:val="18"/>
                </w:rPr>
                <m:t>DMi</m:t>
              </m:r>
            </m:num>
            <m:den>
              <m:r>
                <m:rPr>
                  <m:sty m:val="p"/>
                </m:rPr>
                <w:rPr>
                  <w:rFonts w:ascii="Cambria Math" w:hAnsi="Cambria Math" w:cs="Verdana"/>
                  <w:color w:val="000000"/>
                  <w:spacing w:val="-1"/>
                  <w:sz w:val="18"/>
                  <w:szCs w:val="18"/>
                </w:rPr>
                <m:t>n</m:t>
              </m:r>
            </m:den>
          </m:f>
          <m:r>
            <m:rPr>
              <m:sty m:val="p"/>
            </m:rPr>
            <w:rPr>
              <w:rFonts w:ascii="Cambria Math" w:hAnsi="Cambria Math" w:cs="Verdana"/>
              <w:color w:val="000000"/>
              <w:spacing w:val="-1"/>
              <w:sz w:val="18"/>
              <w:szCs w:val="18"/>
            </w:rPr>
            <m:t>*MT</m:t>
          </m:r>
          <m:r>
            <w:rPr>
              <w:rFonts w:ascii="Verdana" w:hAnsi="Verdana" w:cs="Verdana"/>
              <w:color w:val="000000"/>
              <w:spacing w:val="-1"/>
              <w:sz w:val="18"/>
              <w:szCs w:val="18"/>
            </w:rPr>
            <w:br/>
          </m:r>
        </m:oMath>
      </m:oMathPara>
      <w:r w:rsidRPr="00B91AA7">
        <w:rPr>
          <w:rFonts w:ascii="Verdana" w:hAnsi="Verdana" w:cs="Verdana"/>
          <w:color w:val="000000"/>
          <w:spacing w:val="-1"/>
          <w:sz w:val="18"/>
          <w:szCs w:val="18"/>
        </w:rPr>
        <w:t xml:space="preserve">                              </w:t>
      </w:r>
    </w:p>
    <w:p w14:paraId="3AF88592" w14:textId="1596B28B" w:rsidR="00630EAD" w:rsidRPr="00B91AA7" w:rsidRDefault="00630EAD" w:rsidP="00630EAD">
      <w:pPr>
        <w:jc w:val="both"/>
        <w:rPr>
          <w:rFonts w:ascii="Verdana" w:hAnsi="Verdana" w:cs="Verdana"/>
          <w:color w:val="000000"/>
          <w:spacing w:val="-1"/>
          <w:sz w:val="18"/>
          <w:szCs w:val="18"/>
        </w:rPr>
      </w:pPr>
      <m:oMath>
        <m:r>
          <m:rPr>
            <m:sty m:val="p"/>
          </m:rPr>
          <w:rPr>
            <w:rFonts w:ascii="Cambria Math" w:hAnsi="Cambria Math" w:cs="Verdana"/>
            <w:color w:val="000000"/>
            <w:spacing w:val="-1"/>
            <w:sz w:val="18"/>
            <w:szCs w:val="18"/>
          </w:rPr>
          <m:t xml:space="preserve"> Mi</m:t>
        </m:r>
      </m:oMath>
      <w:r w:rsidRPr="00B91AA7">
        <w:rPr>
          <w:rFonts w:ascii="Verdana" w:hAnsi="Verdana" w:cs="Verdana"/>
          <w:color w:val="000000"/>
          <w:spacing w:val="-1"/>
          <w:sz w:val="18"/>
          <w:szCs w:val="18"/>
        </w:rPr>
        <w:t xml:space="preserve">    = multa aplicada por incumplimiento del plazo en la actividad   </w:t>
      </w: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w:t>
      </w:r>
    </w:p>
    <w:p w14:paraId="6B290A9A" w14:textId="5FADC500" w:rsidR="00630EAD" w:rsidRPr="00B91AA7" w:rsidRDefault="00630EAD" w:rsidP="00630EAD">
      <w:pPr>
        <w:jc w:val="both"/>
        <w:rPr>
          <w:rFonts w:ascii="Verdana" w:hAnsi="Verdana" w:cs="Verdana"/>
          <w:color w:val="000000"/>
          <w:spacing w:val="-1"/>
          <w:sz w:val="18"/>
          <w:szCs w:val="18"/>
        </w:rPr>
      </w:pPr>
      <m:oMath>
        <m:r>
          <m:rPr>
            <m:sty m:val="p"/>
          </m:rPr>
          <w:rPr>
            <w:rFonts w:ascii="Cambria Math" w:hAnsi="Cambria Math" w:cs="Verdana"/>
            <w:color w:val="000000"/>
            <w:spacing w:val="-1"/>
            <w:sz w:val="18"/>
            <w:szCs w:val="18"/>
          </w:rPr>
          <m:t>DMi</m:t>
        </m:r>
      </m:oMath>
      <w:r w:rsidRPr="00B91AA7">
        <w:rPr>
          <w:rFonts w:ascii="Verdana" w:hAnsi="Verdana" w:cs="Verdana"/>
          <w:color w:val="000000"/>
          <w:spacing w:val="-1"/>
          <w:sz w:val="18"/>
          <w:szCs w:val="18"/>
        </w:rPr>
        <w:t xml:space="preserve">    = # días de mora correspondiente a la actividad   </w:t>
      </w: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w:t>
      </w:r>
    </w:p>
    <w:p w14:paraId="2088AA9C" w14:textId="266CE25B" w:rsidR="00630EAD" w:rsidRPr="00B91AA7" w:rsidRDefault="00630EAD" w:rsidP="00630EAD">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 xml:space="preserve">n  =  # de días pactado para la conclusión de la actividad   </w:t>
      </w: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w:t>
      </w:r>
    </w:p>
    <w:p w14:paraId="3605F578" w14:textId="77777777" w:rsidR="00630EAD" w:rsidRPr="00B91AA7" w:rsidRDefault="00630EAD" w:rsidP="00630EAD">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MT =  Monto total de Contrato</w:t>
      </w:r>
    </w:p>
    <w:p w14:paraId="1DA6CB6C" w14:textId="68DE9DBC" w:rsidR="00630EAD" w:rsidRPr="00B91AA7" w:rsidRDefault="00630EAD" w:rsidP="00630EAD">
      <w:pPr>
        <w:tabs>
          <w:tab w:val="left" w:pos="5537"/>
        </w:tabs>
        <w:jc w:val="both"/>
        <w:rPr>
          <w:rFonts w:ascii="Verdana" w:hAnsi="Verdana" w:cs="Verdana"/>
          <w:color w:val="000000"/>
          <w:spacing w:val="-1"/>
          <w:sz w:val="18"/>
          <w:szCs w:val="18"/>
        </w:rPr>
      </w:pP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 1,2,3 …, k (k actividades)</w:t>
      </w:r>
    </w:p>
    <w:p w14:paraId="22D6A502" w14:textId="77777777" w:rsidR="00630EAD" w:rsidRPr="00B91AA7" w:rsidRDefault="00630EAD" w:rsidP="00630EAD">
      <w:pPr>
        <w:tabs>
          <w:tab w:val="left" w:pos="5537"/>
        </w:tabs>
        <w:jc w:val="both"/>
        <w:rPr>
          <w:rFonts w:ascii="Verdana" w:hAnsi="Verdana" w:cs="Verdana"/>
          <w:color w:val="000000"/>
          <w:spacing w:val="-1"/>
          <w:sz w:val="18"/>
          <w:szCs w:val="18"/>
        </w:rPr>
      </w:pPr>
    </w:p>
    <w:p w14:paraId="1F850F1A" w14:textId="77777777" w:rsidR="00630EAD" w:rsidRDefault="00630EAD" w:rsidP="00630EAD">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EL SUPERVISOR contabilizara la multa acumulada sumando las multas establecidas por cada actividad, de acuerdo a la siguiente formula:</w:t>
      </w:r>
    </w:p>
    <w:p w14:paraId="4EA115F6" w14:textId="77777777" w:rsidR="00630EAD" w:rsidRPr="00B91AA7" w:rsidRDefault="00630EAD" w:rsidP="00630EAD">
      <w:pPr>
        <w:tabs>
          <w:tab w:val="left" w:pos="5537"/>
        </w:tabs>
        <w:jc w:val="both"/>
        <w:rPr>
          <w:rFonts w:ascii="Verdana" w:hAnsi="Verdana" w:cs="Verdana"/>
          <w:color w:val="000000"/>
          <w:spacing w:val="-1"/>
          <w:sz w:val="18"/>
          <w:szCs w:val="18"/>
        </w:rPr>
      </w:pPr>
    </w:p>
    <w:p w14:paraId="14D45D14" w14:textId="77777777" w:rsidR="00630EAD" w:rsidRDefault="00630EAD" w:rsidP="00630EAD">
      <w:pPr>
        <w:tabs>
          <w:tab w:val="left" w:pos="5537"/>
        </w:tabs>
        <w:jc w:val="center"/>
        <w:rPr>
          <w:rFonts w:ascii="Verdana" w:hAnsi="Verdana" w:cs="Verdana"/>
          <w:color w:val="000000"/>
          <w:spacing w:val="-1"/>
          <w:sz w:val="18"/>
          <w:szCs w:val="18"/>
        </w:rPr>
      </w:pPr>
      <w:r w:rsidRPr="00B91AA7">
        <w:rPr>
          <w:rFonts w:ascii="Verdana" w:hAnsi="Verdana" w:cs="Verdana"/>
          <w:color w:val="000000"/>
          <w:spacing w:val="-1"/>
          <w:sz w:val="18"/>
          <w:szCs w:val="18"/>
        </w:rPr>
        <w:t>Ma = M1+ M2+ M3 + ……+ MK</w:t>
      </w:r>
    </w:p>
    <w:p w14:paraId="32039285" w14:textId="77777777" w:rsidR="00630EAD" w:rsidRPr="00B91AA7" w:rsidRDefault="00630EAD" w:rsidP="00630EAD">
      <w:pPr>
        <w:tabs>
          <w:tab w:val="left" w:pos="5537"/>
        </w:tabs>
        <w:jc w:val="center"/>
        <w:rPr>
          <w:rFonts w:ascii="Verdana" w:hAnsi="Verdana" w:cs="Verdana"/>
          <w:color w:val="000000"/>
          <w:spacing w:val="-1"/>
          <w:sz w:val="18"/>
          <w:szCs w:val="18"/>
        </w:rPr>
      </w:pPr>
    </w:p>
    <w:p w14:paraId="4E18D261" w14:textId="77777777" w:rsidR="00630EAD" w:rsidRPr="00B91AA7" w:rsidRDefault="00630EAD" w:rsidP="00630EAD">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 xml:space="preserve">De establecer el SUPERVISOR que la multa acumulada por mora es </w:t>
      </w:r>
      <w:r w:rsidRPr="007E18FC">
        <w:rPr>
          <w:rFonts w:ascii="Verdana" w:hAnsi="Verdana" w:cs="Verdana"/>
          <w:color w:val="000000"/>
          <w:spacing w:val="-1"/>
          <w:sz w:val="18"/>
          <w:szCs w:val="18"/>
        </w:rPr>
        <w:t>del 20%</w:t>
      </w:r>
      <w:r w:rsidRPr="00B91AA7">
        <w:rPr>
          <w:rFonts w:ascii="Verdana" w:hAnsi="Verdana" w:cs="Verdana"/>
          <w:color w:val="000000"/>
          <w:spacing w:val="-1"/>
          <w:sz w:val="18"/>
          <w:szCs w:val="18"/>
        </w:rPr>
        <w:t xml:space="preserve"> del monto total del Contrato, comunicara oficialmente esta situación a la ENTIDAD a efectos del procesamiento de la resolución  del Contrato, si corresponde, conforme a lo estipulado en este mismo documento.</w:t>
      </w:r>
      <w:r w:rsidRPr="00B91AA7">
        <w:rPr>
          <w:rFonts w:ascii="Verdana" w:hAnsi="Verdana" w:cs="Verdana"/>
          <w:color w:val="000000"/>
          <w:spacing w:val="-1"/>
          <w:sz w:val="18"/>
          <w:szCs w:val="18"/>
        </w:rPr>
        <w:tab/>
      </w:r>
    </w:p>
    <w:p w14:paraId="294BB9D1" w14:textId="77777777" w:rsidR="00630EAD" w:rsidRDefault="00630EAD" w:rsidP="00630EAD"/>
    <w:p w14:paraId="592453F3" w14:textId="77777777" w:rsidR="00630EAD" w:rsidRPr="00FB6DF7" w:rsidRDefault="00630EAD" w:rsidP="00630EAD">
      <w:pPr>
        <w:pStyle w:val="Prrafodelista"/>
        <w:numPr>
          <w:ilvl w:val="0"/>
          <w:numId w:val="34"/>
        </w:numPr>
        <w:jc w:val="both"/>
        <w:rPr>
          <w:rFonts w:ascii="Arial" w:hAnsi="Arial" w:cs="Arial"/>
          <w:b/>
          <w:sz w:val="20"/>
          <w:szCs w:val="20"/>
        </w:rPr>
      </w:pPr>
      <w:r>
        <w:rPr>
          <w:rFonts w:ascii="Arial" w:hAnsi="Arial" w:cs="Arial"/>
          <w:b/>
          <w:sz w:val="20"/>
          <w:szCs w:val="20"/>
        </w:rPr>
        <w:t xml:space="preserve">FIRMA Y </w:t>
      </w:r>
      <w:r w:rsidRPr="00FB6DF7">
        <w:rPr>
          <w:rFonts w:ascii="Arial" w:hAnsi="Arial" w:cs="Arial"/>
          <w:b/>
          <w:sz w:val="20"/>
          <w:szCs w:val="20"/>
        </w:rPr>
        <w:t>VIGENCIA DEL CONTRATO</w:t>
      </w:r>
    </w:p>
    <w:p w14:paraId="61B586FD" w14:textId="77777777" w:rsidR="00630EAD" w:rsidRPr="004B7C23" w:rsidRDefault="00630EAD" w:rsidP="00630EAD">
      <w:pPr>
        <w:spacing w:line="360" w:lineRule="auto"/>
        <w:ind w:right="-91"/>
        <w:jc w:val="both"/>
        <w:rPr>
          <w:rFonts w:cs="Calibri"/>
          <w:bCs/>
        </w:rPr>
      </w:pPr>
    </w:p>
    <w:p w14:paraId="0C087F77" w14:textId="77777777" w:rsidR="00630EAD" w:rsidRDefault="00630EAD" w:rsidP="00630EAD">
      <w:pPr>
        <w:spacing w:line="360" w:lineRule="auto"/>
        <w:ind w:right="-91"/>
        <w:jc w:val="both"/>
        <w:rPr>
          <w:rFonts w:ascii="Verdana" w:hAnsi="Verdana" w:cs="Verdana"/>
          <w:color w:val="000000"/>
          <w:spacing w:val="-1"/>
          <w:sz w:val="18"/>
          <w:szCs w:val="18"/>
        </w:rPr>
      </w:pPr>
      <w:r w:rsidRPr="006B21E9">
        <w:rPr>
          <w:rFonts w:ascii="Verdana" w:hAnsi="Verdana" w:cs="Verdana"/>
          <w:color w:val="000000"/>
          <w:spacing w:val="-1"/>
          <w:sz w:val="18"/>
          <w:szCs w:val="18"/>
        </w:rPr>
        <w:lastRenderedPageBreak/>
        <w:t xml:space="preserve">La Vigencia del Contrato será computada a partir de la </w:t>
      </w:r>
      <w:r>
        <w:rPr>
          <w:rFonts w:ascii="Verdana" w:hAnsi="Verdana" w:cs="Verdana"/>
          <w:color w:val="000000"/>
          <w:spacing w:val="-1"/>
          <w:sz w:val="18"/>
          <w:szCs w:val="18"/>
        </w:rPr>
        <w:t xml:space="preserve">firma y el plazo de la obra desde la </w:t>
      </w:r>
      <w:r w:rsidRPr="006B21E9">
        <w:rPr>
          <w:rFonts w:ascii="Verdana" w:hAnsi="Verdana" w:cs="Verdana"/>
          <w:color w:val="000000"/>
          <w:spacing w:val="-1"/>
          <w:sz w:val="18"/>
          <w:szCs w:val="18"/>
        </w:rPr>
        <w:t xml:space="preserve">fecha de notificación </w:t>
      </w:r>
      <w:r>
        <w:rPr>
          <w:rFonts w:ascii="Verdana" w:hAnsi="Verdana" w:cs="Verdana"/>
          <w:color w:val="000000"/>
          <w:spacing w:val="-1"/>
          <w:sz w:val="18"/>
          <w:szCs w:val="18"/>
        </w:rPr>
        <w:t>a la Empresa contratada con</w:t>
      </w:r>
      <w:r w:rsidRPr="006B21E9">
        <w:rPr>
          <w:rFonts w:ascii="Verdana" w:hAnsi="Verdana" w:cs="Verdana"/>
          <w:color w:val="000000"/>
          <w:spacing w:val="-1"/>
          <w:sz w:val="18"/>
          <w:szCs w:val="18"/>
        </w:rPr>
        <w:t xml:space="preserve"> la Orden de proceder emitida por Supervisión.</w:t>
      </w:r>
    </w:p>
    <w:p w14:paraId="3D0EACC1" w14:textId="77777777" w:rsidR="00630EAD" w:rsidRPr="006B21E9" w:rsidRDefault="00630EAD" w:rsidP="00630EAD">
      <w:pPr>
        <w:spacing w:line="360" w:lineRule="auto"/>
        <w:ind w:right="-91"/>
        <w:jc w:val="both"/>
        <w:rPr>
          <w:rFonts w:ascii="Verdana" w:hAnsi="Verdana" w:cs="Verdana"/>
          <w:color w:val="000000"/>
          <w:spacing w:val="-1"/>
          <w:sz w:val="18"/>
          <w:szCs w:val="18"/>
        </w:rPr>
      </w:pPr>
    </w:p>
    <w:p w14:paraId="77064E9D" w14:textId="77777777" w:rsidR="00630EAD" w:rsidRPr="007E18FC" w:rsidRDefault="00630EAD" w:rsidP="00630EAD">
      <w:pPr>
        <w:pStyle w:val="Prrafodelista"/>
        <w:numPr>
          <w:ilvl w:val="0"/>
          <w:numId w:val="34"/>
        </w:numPr>
        <w:jc w:val="both"/>
        <w:rPr>
          <w:rFonts w:ascii="Arial" w:hAnsi="Arial" w:cs="Arial"/>
          <w:b/>
          <w:sz w:val="20"/>
          <w:szCs w:val="20"/>
        </w:rPr>
      </w:pPr>
      <w:r>
        <w:rPr>
          <w:rFonts w:ascii="Arial" w:hAnsi="Arial" w:cs="Arial"/>
          <w:b/>
          <w:sz w:val="20"/>
          <w:szCs w:val="20"/>
        </w:rPr>
        <w:t>MODIFICACIONES AL CONTRATO</w:t>
      </w:r>
    </w:p>
    <w:p w14:paraId="4802C975" w14:textId="77777777" w:rsidR="00630EAD" w:rsidRDefault="00630EAD" w:rsidP="00630EAD">
      <w:pPr>
        <w:tabs>
          <w:tab w:val="left" w:pos="2707"/>
        </w:tabs>
      </w:pPr>
      <w:r>
        <w:tab/>
      </w:r>
    </w:p>
    <w:p w14:paraId="2DF7610D" w14:textId="77777777" w:rsidR="00630EAD" w:rsidRPr="007E18FC" w:rsidRDefault="00630EAD" w:rsidP="00630EAD">
      <w:pPr>
        <w:numPr>
          <w:ilvl w:val="0"/>
          <w:numId w:val="39"/>
        </w:numPr>
        <w:contextualSpacing/>
        <w:jc w:val="both"/>
        <w:rPr>
          <w:rFonts w:ascii="Arial" w:hAnsi="Arial" w:cs="Arial"/>
          <w:b/>
          <w:sz w:val="20"/>
          <w:szCs w:val="20"/>
        </w:rPr>
      </w:pPr>
      <w:r w:rsidRPr="007E18FC">
        <w:rPr>
          <w:rFonts w:ascii="Arial" w:hAnsi="Arial" w:cs="Arial"/>
          <w:b/>
          <w:sz w:val="20"/>
          <w:szCs w:val="20"/>
        </w:rPr>
        <w:t>Mediante una Orden de Trabajo</w:t>
      </w:r>
    </w:p>
    <w:p w14:paraId="0652F782" w14:textId="77777777" w:rsidR="00630EAD" w:rsidRDefault="00630EAD" w:rsidP="00630EAD"/>
    <w:p w14:paraId="37EDEA27" w14:textId="77777777" w:rsidR="00630EAD" w:rsidRDefault="00630EAD" w:rsidP="00630EAD">
      <w:pPr>
        <w:jc w:val="both"/>
        <w:rPr>
          <w:rFonts w:ascii="Arial" w:hAnsi="Arial" w:cs="Arial"/>
          <w:sz w:val="20"/>
          <w:szCs w:val="20"/>
        </w:rPr>
      </w:pPr>
      <w:r w:rsidRPr="007E18FC">
        <w:rPr>
          <w:rFonts w:ascii="Arial" w:hAnsi="Arial" w:cs="Arial"/>
          <w:sz w:val="20"/>
          <w:szCs w:val="20"/>
        </w:rPr>
        <w:t xml:space="preserve">Cuando </w:t>
      </w:r>
      <w:r>
        <w:rPr>
          <w:rFonts w:ascii="Arial" w:hAnsi="Arial" w:cs="Arial"/>
          <w:sz w:val="20"/>
          <w:szCs w:val="20"/>
        </w:rPr>
        <w:t>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14:paraId="3D3CAF49" w14:textId="77777777" w:rsidR="00630EAD" w:rsidRDefault="00630EAD" w:rsidP="00630EAD">
      <w:pPr>
        <w:jc w:val="both"/>
        <w:rPr>
          <w:rFonts w:ascii="Arial" w:hAnsi="Arial" w:cs="Arial"/>
          <w:sz w:val="20"/>
          <w:szCs w:val="20"/>
        </w:rPr>
      </w:pPr>
    </w:p>
    <w:p w14:paraId="5C1D6A8B" w14:textId="77777777" w:rsidR="00630EAD" w:rsidRPr="009D6534" w:rsidRDefault="00630EAD" w:rsidP="00630EAD">
      <w:pPr>
        <w:numPr>
          <w:ilvl w:val="0"/>
          <w:numId w:val="42"/>
        </w:numPr>
        <w:contextualSpacing/>
        <w:jc w:val="both"/>
        <w:rPr>
          <w:rFonts w:ascii="Arial" w:hAnsi="Arial" w:cs="Arial"/>
          <w:b/>
          <w:sz w:val="20"/>
          <w:szCs w:val="20"/>
        </w:rPr>
      </w:pPr>
      <w:r w:rsidRPr="009D6534">
        <w:rPr>
          <w:rFonts w:ascii="Arial" w:hAnsi="Arial" w:cs="Arial"/>
          <w:b/>
          <w:sz w:val="20"/>
          <w:szCs w:val="20"/>
        </w:rPr>
        <w:t xml:space="preserve">Mediante una Orden de </w:t>
      </w:r>
      <w:r>
        <w:rPr>
          <w:rFonts w:ascii="Arial" w:hAnsi="Arial" w:cs="Arial"/>
          <w:b/>
          <w:sz w:val="20"/>
          <w:szCs w:val="20"/>
        </w:rPr>
        <w:t>Cambio</w:t>
      </w:r>
    </w:p>
    <w:p w14:paraId="6F8D4D54" w14:textId="77777777" w:rsidR="00630EAD" w:rsidRDefault="00630EAD" w:rsidP="00630EAD">
      <w:pPr>
        <w:jc w:val="both"/>
        <w:rPr>
          <w:rFonts w:ascii="Arial" w:hAnsi="Arial" w:cs="Arial"/>
          <w:sz w:val="20"/>
          <w:szCs w:val="20"/>
        </w:rPr>
      </w:pPr>
    </w:p>
    <w:p w14:paraId="1ADC92DE" w14:textId="77777777" w:rsidR="00630EAD" w:rsidRDefault="00630EAD" w:rsidP="00630EAD">
      <w:pPr>
        <w:jc w:val="both"/>
        <w:rPr>
          <w:rFonts w:ascii="Arial" w:hAnsi="Arial" w:cs="Arial"/>
          <w:sz w:val="20"/>
          <w:szCs w:val="20"/>
        </w:rPr>
      </w:pPr>
      <w:r>
        <w:rPr>
          <w:rFonts w:ascii="Arial" w:hAnsi="Arial" w:cs="Arial"/>
          <w:sz w:val="20"/>
          <w:szCs w:val="20"/>
        </w:rPr>
        <w:t>El documento denominado Orden de Cambio que tendrá numero correlativo y fecha del dai de emisión, será elaborado con los sustentos técnicos y de financiamiento (Disponibilidad de Recursos), por el supervisor y será puesto a conocimiento y consideración del Fiscal, quien con su recomendación enviara a la Unidad Técnica de Proyectos (UTP – DNDC – GNC), para el procesamiento de su emisión.</w:t>
      </w:r>
    </w:p>
    <w:p w14:paraId="1AFB1229" w14:textId="77777777" w:rsidR="00630EAD" w:rsidRDefault="00630EAD" w:rsidP="00630EAD">
      <w:pPr>
        <w:jc w:val="both"/>
        <w:rPr>
          <w:rFonts w:ascii="Arial" w:hAnsi="Arial" w:cs="Arial"/>
          <w:sz w:val="20"/>
          <w:szCs w:val="20"/>
        </w:rPr>
      </w:pPr>
    </w:p>
    <w:p w14:paraId="2CF47B9F" w14:textId="77777777" w:rsidR="00630EAD" w:rsidRPr="009D6534" w:rsidRDefault="00630EAD" w:rsidP="00630EAD">
      <w:pPr>
        <w:numPr>
          <w:ilvl w:val="0"/>
          <w:numId w:val="42"/>
        </w:numPr>
        <w:contextualSpacing/>
        <w:jc w:val="both"/>
        <w:rPr>
          <w:rFonts w:ascii="Arial" w:hAnsi="Arial" w:cs="Arial"/>
          <w:b/>
          <w:sz w:val="20"/>
          <w:szCs w:val="20"/>
        </w:rPr>
      </w:pPr>
      <w:r w:rsidRPr="009D6534">
        <w:rPr>
          <w:rFonts w:ascii="Arial" w:hAnsi="Arial" w:cs="Arial"/>
          <w:b/>
          <w:sz w:val="20"/>
          <w:szCs w:val="20"/>
        </w:rPr>
        <w:t xml:space="preserve">Mediante </w:t>
      </w:r>
      <w:r>
        <w:rPr>
          <w:rFonts w:ascii="Arial" w:hAnsi="Arial" w:cs="Arial"/>
          <w:b/>
          <w:sz w:val="20"/>
          <w:szCs w:val="20"/>
        </w:rPr>
        <w:t>Contrato Modificatorio</w:t>
      </w:r>
    </w:p>
    <w:p w14:paraId="3A375C9A" w14:textId="77777777" w:rsidR="00630EAD" w:rsidRDefault="00630EAD" w:rsidP="00630EAD">
      <w:pPr>
        <w:jc w:val="both"/>
        <w:rPr>
          <w:rFonts w:ascii="Arial" w:hAnsi="Arial" w:cs="Arial"/>
          <w:sz w:val="20"/>
          <w:szCs w:val="20"/>
        </w:rPr>
      </w:pPr>
    </w:p>
    <w:p w14:paraId="78E8519D" w14:textId="77777777" w:rsidR="00630EAD" w:rsidRDefault="00630EAD" w:rsidP="00630EAD">
      <w:pPr>
        <w:jc w:val="both"/>
        <w:rPr>
          <w:rFonts w:ascii="Arial" w:hAnsi="Arial" w:cs="Arial"/>
          <w:sz w:val="20"/>
          <w:szCs w:val="20"/>
        </w:rPr>
      </w:pPr>
      <w:r>
        <w:rPr>
          <w:rFonts w:ascii="Arial" w:hAnsi="Arial" w:cs="Arial"/>
          <w:sz w:val="20"/>
          <w:szCs w:val="20"/>
        </w:rPr>
        <w:t>El Informe y antecedentes deberán ser cruzados por el supervisor al Fiscal, quien luego de su análisis y con su recomendación enviara dicha documentación a la Unidad Técnica de Proyectos (UTP – DNDC – GNC).</w:t>
      </w:r>
    </w:p>
    <w:p w14:paraId="038FF3CB" w14:textId="77777777" w:rsidR="00630EAD" w:rsidRDefault="00630EAD" w:rsidP="00630EAD">
      <w:pPr>
        <w:jc w:val="both"/>
        <w:rPr>
          <w:rFonts w:ascii="Arial" w:hAnsi="Arial" w:cs="Arial"/>
          <w:sz w:val="20"/>
          <w:szCs w:val="20"/>
        </w:rPr>
      </w:pPr>
    </w:p>
    <w:p w14:paraId="44885AAF" w14:textId="77777777" w:rsidR="00630EAD" w:rsidRPr="007E18FC" w:rsidRDefault="00630EAD" w:rsidP="00630EAD">
      <w:pPr>
        <w:pStyle w:val="Prrafodelista"/>
        <w:numPr>
          <w:ilvl w:val="0"/>
          <w:numId w:val="34"/>
        </w:numPr>
        <w:jc w:val="both"/>
        <w:rPr>
          <w:rFonts w:ascii="Arial" w:hAnsi="Arial" w:cs="Arial"/>
          <w:b/>
          <w:sz w:val="20"/>
          <w:szCs w:val="20"/>
        </w:rPr>
      </w:pPr>
      <w:r w:rsidRPr="007E18FC">
        <w:rPr>
          <w:rFonts w:ascii="Arial" w:hAnsi="Arial" w:cs="Arial"/>
          <w:b/>
          <w:sz w:val="20"/>
          <w:szCs w:val="20"/>
        </w:rPr>
        <w:t>SUSPENSIÓN DE LA OBRA</w:t>
      </w:r>
      <w:r>
        <w:rPr>
          <w:rFonts w:ascii="Arial" w:hAnsi="Arial" w:cs="Arial"/>
          <w:b/>
          <w:sz w:val="20"/>
          <w:szCs w:val="20"/>
        </w:rPr>
        <w:t xml:space="preserve"> SIN JUSTIFICACION</w:t>
      </w:r>
    </w:p>
    <w:p w14:paraId="3E0BBE4C" w14:textId="77777777" w:rsidR="00630EAD" w:rsidRDefault="00630EAD" w:rsidP="00630EAD"/>
    <w:p w14:paraId="63903177" w14:textId="77777777" w:rsidR="00630EAD" w:rsidRDefault="00630EAD" w:rsidP="00630EAD">
      <w:pPr>
        <w:jc w:val="both"/>
        <w:rPr>
          <w:rFonts w:ascii="Arial" w:hAnsi="Arial" w:cs="Arial"/>
          <w:sz w:val="20"/>
          <w:szCs w:val="20"/>
        </w:rPr>
      </w:pPr>
      <w:r w:rsidRPr="007E18FC">
        <w:rPr>
          <w:rFonts w:ascii="Arial" w:hAnsi="Arial" w:cs="Arial"/>
          <w:sz w:val="20"/>
          <w:szCs w:val="20"/>
        </w:rPr>
        <w:t xml:space="preserve">YPFB </w:t>
      </w:r>
      <w:r>
        <w:rPr>
          <w:rFonts w:ascii="Arial" w:hAnsi="Arial" w:cs="Arial"/>
          <w:sz w:val="20"/>
          <w:szCs w:val="20"/>
        </w:rPr>
        <w:t>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14:paraId="2DC6837D" w14:textId="77777777" w:rsidR="00630EAD" w:rsidRDefault="00630EAD" w:rsidP="00630EAD">
      <w:pPr>
        <w:rPr>
          <w:rFonts w:ascii="Arial" w:hAnsi="Arial" w:cs="Arial"/>
          <w:sz w:val="20"/>
          <w:szCs w:val="20"/>
        </w:rPr>
      </w:pPr>
    </w:p>
    <w:p w14:paraId="33AF2369" w14:textId="77777777" w:rsidR="00630EAD" w:rsidRDefault="00630EAD" w:rsidP="00630EAD">
      <w:pPr>
        <w:jc w:val="both"/>
        <w:rPr>
          <w:rFonts w:ascii="Arial" w:hAnsi="Arial" w:cs="Arial"/>
          <w:sz w:val="20"/>
          <w:szCs w:val="20"/>
        </w:rPr>
      </w:pPr>
      <w:r>
        <w:rPr>
          <w:rFonts w:ascii="Arial" w:hAnsi="Arial" w:cs="Arial"/>
          <w:sz w:val="20"/>
          <w:szCs w:val="20"/>
        </w:rPr>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14:paraId="60EE342E" w14:textId="77777777" w:rsidR="00630EAD" w:rsidRDefault="00630EAD" w:rsidP="00630EAD">
      <w:pPr>
        <w:rPr>
          <w:rFonts w:ascii="Arial" w:hAnsi="Arial" w:cs="Arial"/>
          <w:sz w:val="20"/>
          <w:szCs w:val="20"/>
        </w:rPr>
      </w:pPr>
    </w:p>
    <w:p w14:paraId="2D54BC07" w14:textId="77777777" w:rsidR="00630EAD" w:rsidRDefault="00630EAD" w:rsidP="00630EAD">
      <w:pPr>
        <w:jc w:val="both"/>
      </w:pPr>
      <w:r>
        <w:rPr>
          <w:rFonts w:ascii="Arial" w:hAnsi="Arial" w:cs="Arial"/>
          <w:sz w:val="20"/>
          <w:szCs w:val="20"/>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14:paraId="38F27436" w14:textId="77777777" w:rsidR="00630EAD" w:rsidRPr="00630EAD" w:rsidRDefault="00630EAD" w:rsidP="00630EAD">
      <w:pPr>
        <w:rPr>
          <w:rFonts w:asciiTheme="majorHAnsi" w:hAnsiTheme="majorHAnsi" w:cs="Arial"/>
          <w:b/>
          <w:sz w:val="28"/>
          <w:szCs w:val="22"/>
        </w:rPr>
      </w:pPr>
    </w:p>
    <w:p w14:paraId="50A62DFC" w14:textId="77777777" w:rsidR="00630EAD" w:rsidRDefault="00630EAD">
      <w:pPr>
        <w:spacing w:after="200" w:line="276" w:lineRule="auto"/>
        <w:rPr>
          <w:rFonts w:asciiTheme="majorHAnsi" w:hAnsiTheme="majorHAnsi" w:cs="Arial"/>
          <w:b/>
          <w:sz w:val="28"/>
          <w:szCs w:val="22"/>
          <w:lang w:val="es-MX"/>
        </w:rPr>
      </w:pPr>
      <w:r>
        <w:rPr>
          <w:rFonts w:asciiTheme="majorHAnsi" w:hAnsiTheme="majorHAnsi" w:cs="Arial"/>
          <w:b/>
          <w:sz w:val="28"/>
          <w:szCs w:val="22"/>
          <w:lang w:val="es-MX"/>
        </w:rPr>
        <w:br w:type="page"/>
      </w:r>
    </w:p>
    <w:p w14:paraId="42E44812" w14:textId="48611D19" w:rsidR="001F3D17" w:rsidRPr="00FD0EA1" w:rsidRDefault="001F3D17" w:rsidP="001F3D17">
      <w:pPr>
        <w:jc w:val="center"/>
        <w:rPr>
          <w:rFonts w:asciiTheme="majorHAnsi" w:hAnsiTheme="majorHAnsi" w:cs="Arial"/>
          <w:b/>
          <w:sz w:val="28"/>
          <w:szCs w:val="22"/>
          <w:lang w:val="es-MX"/>
        </w:rPr>
      </w:pPr>
      <w:r w:rsidRPr="00FD0EA1">
        <w:rPr>
          <w:rFonts w:asciiTheme="majorHAnsi" w:hAnsiTheme="majorHAnsi" w:cs="Arial"/>
          <w:b/>
          <w:sz w:val="28"/>
          <w:szCs w:val="22"/>
          <w:lang w:val="es-MX"/>
        </w:rPr>
        <w:lastRenderedPageBreak/>
        <w:t>ESPECIF</w:t>
      </w:r>
      <w:r w:rsidR="00F307B2">
        <w:rPr>
          <w:rFonts w:asciiTheme="majorHAnsi" w:hAnsiTheme="majorHAnsi" w:cs="Arial"/>
          <w:b/>
          <w:sz w:val="28"/>
          <w:szCs w:val="22"/>
          <w:lang w:val="es-MX"/>
        </w:rPr>
        <w:t xml:space="preserve">ICACIONES TÉCNICAS </w:t>
      </w:r>
      <w:r w:rsidRPr="00FD0EA1">
        <w:rPr>
          <w:rFonts w:asciiTheme="majorHAnsi" w:hAnsiTheme="majorHAnsi" w:cs="Arial"/>
          <w:b/>
          <w:sz w:val="28"/>
          <w:szCs w:val="22"/>
          <w:lang w:val="es-MX"/>
        </w:rPr>
        <w:t xml:space="preserve"> </w:t>
      </w:r>
    </w:p>
    <w:p w14:paraId="4AADBC2C" w14:textId="77777777" w:rsidR="00C755D9" w:rsidRPr="00FD0EA1" w:rsidRDefault="009B42CA" w:rsidP="001F3D17">
      <w:pPr>
        <w:jc w:val="center"/>
        <w:rPr>
          <w:rFonts w:asciiTheme="majorHAnsi" w:hAnsiTheme="majorHAnsi" w:cs="Arial"/>
          <w:b/>
          <w:sz w:val="22"/>
          <w:szCs w:val="22"/>
          <w:u w:val="single"/>
          <w:lang w:val="es-MX"/>
        </w:rPr>
      </w:pPr>
      <w:r w:rsidRPr="00FD0EA1">
        <w:rPr>
          <w:rFonts w:asciiTheme="majorHAnsi" w:hAnsiTheme="majorHAnsi" w:cs="Arial"/>
          <w:b/>
          <w:sz w:val="22"/>
          <w:szCs w:val="22"/>
          <w:u w:val="single"/>
          <w:lang w:val="es-MX"/>
        </w:rPr>
        <w:t>ESTACIÓN</w:t>
      </w:r>
      <w:r w:rsidR="00C755D9" w:rsidRPr="00FD0EA1">
        <w:rPr>
          <w:rFonts w:asciiTheme="majorHAnsi" w:hAnsiTheme="majorHAnsi" w:cs="Arial"/>
          <w:b/>
          <w:sz w:val="22"/>
          <w:szCs w:val="22"/>
          <w:u w:val="single"/>
          <w:lang w:val="es-MX"/>
        </w:rPr>
        <w:t xml:space="preserve"> DE SERVICIO </w:t>
      </w:r>
      <w:r w:rsidR="00FD0EA1" w:rsidRPr="00FD0EA1">
        <w:rPr>
          <w:rFonts w:asciiTheme="majorHAnsi" w:hAnsiTheme="majorHAnsi" w:cs="Arial"/>
          <w:b/>
          <w:sz w:val="22"/>
          <w:szCs w:val="22"/>
          <w:u w:val="single"/>
          <w:lang w:val="es-MX"/>
        </w:rPr>
        <w:t>CALA CALA COCHABAMBA</w:t>
      </w:r>
    </w:p>
    <w:p w14:paraId="0618B177" w14:textId="77777777" w:rsidR="003B4BB3" w:rsidRPr="00FD0EA1" w:rsidRDefault="003B4BB3" w:rsidP="003B4BB3">
      <w:pPr>
        <w:jc w:val="both"/>
        <w:rPr>
          <w:rFonts w:asciiTheme="majorHAnsi" w:hAnsiTheme="majorHAnsi" w:cs="Arial"/>
          <w:kern w:val="28"/>
          <w:sz w:val="22"/>
          <w:szCs w:val="22"/>
          <w:lang w:val="pt-BR"/>
        </w:rPr>
      </w:pPr>
    </w:p>
    <w:p w14:paraId="7C5CCEA9" w14:textId="77777777" w:rsidR="00FD0EA1" w:rsidRPr="00FD0EA1" w:rsidRDefault="00FD0EA1" w:rsidP="003B4BB3">
      <w:pPr>
        <w:jc w:val="both"/>
        <w:rPr>
          <w:rFonts w:asciiTheme="majorHAnsi" w:hAnsiTheme="majorHAnsi" w:cs="Arial"/>
          <w:kern w:val="28"/>
          <w:sz w:val="22"/>
          <w:szCs w:val="22"/>
        </w:rPr>
      </w:pPr>
    </w:p>
    <w:p w14:paraId="0F711E96" w14:textId="77777777" w:rsidR="00FD0EA1" w:rsidRPr="00FD0EA1" w:rsidRDefault="002F3A9E" w:rsidP="003B4BB3">
      <w:pPr>
        <w:jc w:val="both"/>
        <w:rPr>
          <w:rFonts w:asciiTheme="majorHAnsi" w:hAnsiTheme="majorHAnsi" w:cs="Arial"/>
          <w:kern w:val="28"/>
          <w:sz w:val="22"/>
          <w:szCs w:val="22"/>
        </w:rPr>
      </w:pPr>
      <w:r>
        <w:rPr>
          <w:rFonts w:asciiTheme="majorHAnsi" w:hAnsiTheme="majorHAnsi" w:cs="Arial"/>
          <w:bCs/>
          <w:noProof/>
          <w:sz w:val="22"/>
          <w:szCs w:val="22"/>
          <w:lang w:val="es-BO" w:eastAsia="es-BO"/>
        </w:rPr>
        <w:pict w14:anchorId="291A0C7E">
          <v:rect id="Rectángulo 45" o:spid="_x0000_s1026" style="position:absolute;left:0;text-align:left;margin-left:399.7pt;margin-top:6.35pt;width:36.55pt;height:19.65pt;z-index:251596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" fillcolor="white [3201]" strokecolor="black [3200]" strokeweight="1pt">
            <v:textbox>
              <w:txbxContent>
                <w:p w14:paraId="104E5E48" w14:textId="77777777" w:rsidR="00931D9F" w:rsidRDefault="00931D9F" w:rsidP="00F36E83">
                  <w:pPr>
                    <w:jc w:val="center"/>
                  </w:pPr>
                  <w:r>
                    <w:rPr>
                      <w:rFonts w:asciiTheme="majorHAnsi" w:hAnsiTheme="majorHAnsi" w:cs="Arial"/>
                      <w:bCs/>
                      <w:sz w:val="22"/>
                      <w:szCs w:val="22"/>
                    </w:rPr>
                    <w:t>Glb.</w:t>
                  </w:r>
                </w:p>
              </w:txbxContent>
            </v:textbox>
          </v:rect>
        </w:pict>
      </w:r>
      <w:r>
        <w:rPr>
          <w:rFonts w:asciiTheme="majorHAnsi" w:hAnsiTheme="majorHAnsi" w:cs="Arial"/>
          <w:bCs/>
          <w:noProof/>
          <w:sz w:val="22"/>
          <w:szCs w:val="22"/>
          <w:lang w:val="es-BO" w:eastAsia="es-BO"/>
        </w:rPr>
        <w:pict w14:anchorId="675DF6B8">
          <v:rect id="Rectángulo 2" o:spid="_x0000_s1027" style="position:absolute;left:0;text-align:left;margin-left:-.15pt;margin-top:6.35pt;width:436.75pt;height:19.7pt;z-index:251594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" fillcolor="white [3201]" strokecolor="black [3200]" strokeweight="1pt">
            <v:textbox>
              <w:txbxContent>
                <w:p w14:paraId="384C24FE" w14:textId="77777777" w:rsidR="00931D9F" w:rsidRPr="00FD0EA1" w:rsidRDefault="00931D9F" w:rsidP="00FD0EA1">
                  <w:pPr>
                    <w:pStyle w:val="Ttulo1"/>
                    <w:spacing w:before="0" w:after="0"/>
                    <w:rPr>
                      <w:rFonts w:cs="Arial"/>
                      <w:sz w:val="20"/>
                      <w:szCs w:val="18"/>
                      <w:lang w:val="pt-BR"/>
                    </w:rPr>
                  </w:pPr>
                  <w:bookmarkStart w:id="2" w:name="_Toc183923857"/>
                  <w:bookmarkStart w:id="3" w:name="_Toc263772747"/>
                  <w:r w:rsidRPr="00FD0EA1">
                    <w:rPr>
                      <w:rFonts w:asciiTheme="majorHAnsi" w:hAnsiTheme="majorHAnsi" w:cs="Arial"/>
                      <w:bCs w:val="0"/>
                      <w:sz w:val="22"/>
                      <w:szCs w:val="22"/>
                    </w:rPr>
                    <w:t>MATERIALES DE CONSTRUCCIÓ</w:t>
                  </w:r>
                  <w:bookmarkEnd w:id="2"/>
                  <w:r w:rsidRPr="00FD0EA1">
                    <w:rPr>
                      <w:rFonts w:asciiTheme="majorHAnsi" w:hAnsiTheme="majorHAnsi" w:cs="Arial"/>
                      <w:bCs w:val="0"/>
                      <w:sz w:val="22"/>
                      <w:szCs w:val="22"/>
                    </w:rPr>
                    <w:t>N</w:t>
                  </w:r>
                  <w:bookmarkEnd w:id="3"/>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C33F738" w14:textId="77777777" w:rsidR="00931D9F" w:rsidRDefault="00931D9F" w:rsidP="00FD0EA1">
                  <w:pPr>
                    <w:jc w:val="center"/>
                  </w:pPr>
                </w:p>
              </w:txbxContent>
            </v:textbox>
          </v:rect>
        </w:pict>
      </w:r>
    </w:p>
    <w:p w14:paraId="01AF1745" w14:textId="77777777" w:rsidR="00FD0EA1" w:rsidRPr="00FD0EA1" w:rsidRDefault="00FD0EA1" w:rsidP="003B4BB3">
      <w:pPr>
        <w:jc w:val="both"/>
        <w:rPr>
          <w:rFonts w:asciiTheme="majorHAnsi" w:hAnsiTheme="majorHAnsi" w:cs="Arial"/>
          <w:kern w:val="28"/>
          <w:sz w:val="22"/>
          <w:szCs w:val="22"/>
        </w:rPr>
      </w:pPr>
    </w:p>
    <w:p w14:paraId="351C5D14" w14:textId="77777777" w:rsidR="00FD0EA1" w:rsidRPr="00FD0EA1" w:rsidRDefault="00FD0EA1" w:rsidP="003B4BB3">
      <w:pPr>
        <w:jc w:val="both"/>
        <w:rPr>
          <w:rFonts w:asciiTheme="majorHAnsi" w:hAnsiTheme="majorHAnsi" w:cs="Arial"/>
          <w:kern w:val="28"/>
          <w:sz w:val="22"/>
          <w:szCs w:val="22"/>
        </w:rPr>
      </w:pPr>
    </w:p>
    <w:p w14:paraId="1C2B85C9"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CEMENTO</w:t>
      </w:r>
    </w:p>
    <w:p w14:paraId="4CB83F5E" w14:textId="77777777" w:rsidR="003B4BB3" w:rsidRPr="00FD0EA1" w:rsidRDefault="003B4BB3" w:rsidP="003B4BB3">
      <w:pPr>
        <w:jc w:val="both"/>
        <w:rPr>
          <w:rFonts w:asciiTheme="majorHAnsi" w:hAnsiTheme="majorHAnsi" w:cs="Arial"/>
          <w:kern w:val="28"/>
          <w:sz w:val="22"/>
          <w:szCs w:val="22"/>
        </w:rPr>
      </w:pPr>
    </w:p>
    <w:p w14:paraId="5363E0B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cemento utilizado será Cemento Portland de tipo normal, cuyas características satisfagan las especificaciones para cemento Portland tipo "I" y cuya procedencia no haya sido observada.</w:t>
      </w:r>
    </w:p>
    <w:p w14:paraId="39B00DEB" w14:textId="77777777" w:rsidR="003B4BB3" w:rsidRPr="00FD0EA1" w:rsidRDefault="003B4BB3" w:rsidP="003B4BB3">
      <w:pPr>
        <w:jc w:val="both"/>
        <w:rPr>
          <w:rFonts w:asciiTheme="majorHAnsi" w:hAnsiTheme="majorHAnsi" w:cs="Arial"/>
          <w:kern w:val="28"/>
          <w:sz w:val="22"/>
          <w:szCs w:val="22"/>
        </w:rPr>
      </w:pPr>
    </w:p>
    <w:p w14:paraId="3212B08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120A57A7" w14:textId="77777777" w:rsidR="003B4BB3" w:rsidRPr="00FD0EA1" w:rsidRDefault="003B4BB3" w:rsidP="003B4BB3">
      <w:pPr>
        <w:jc w:val="both"/>
        <w:rPr>
          <w:rFonts w:asciiTheme="majorHAnsi" w:hAnsiTheme="majorHAnsi" w:cs="Arial"/>
          <w:kern w:val="28"/>
          <w:sz w:val="22"/>
          <w:szCs w:val="22"/>
        </w:rPr>
      </w:pPr>
    </w:p>
    <w:p w14:paraId="31D14EC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cemento se debe almacenar en condiciones que lo mantengan fuera de la intemperie y de la humedad, es decir, se debe guardar en un lugar seco, abrigado y cerrado, quedando constantemente sometido a examen por parte del Supervisor de Obra.</w:t>
      </w:r>
    </w:p>
    <w:p w14:paraId="45C7E91B" w14:textId="77777777" w:rsidR="003B4BB3" w:rsidRPr="00FD0EA1" w:rsidRDefault="003B4BB3" w:rsidP="003B4BB3">
      <w:pPr>
        <w:jc w:val="both"/>
        <w:rPr>
          <w:rFonts w:asciiTheme="majorHAnsi" w:hAnsiTheme="majorHAnsi" w:cs="Arial"/>
          <w:kern w:val="28"/>
          <w:sz w:val="22"/>
          <w:szCs w:val="22"/>
        </w:rPr>
      </w:pPr>
    </w:p>
    <w:p w14:paraId="21468F3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bolsas de cemento almacenadas, no deben ser apiladas en montones mayores a 10 unidades.</w:t>
      </w:r>
    </w:p>
    <w:p w14:paraId="2AF12C17" w14:textId="77777777" w:rsidR="003B4BB3" w:rsidRPr="00FD0EA1" w:rsidRDefault="003B4BB3" w:rsidP="003B4BB3">
      <w:pPr>
        <w:jc w:val="both"/>
        <w:rPr>
          <w:rFonts w:asciiTheme="majorHAnsi" w:hAnsiTheme="majorHAnsi" w:cs="Arial"/>
          <w:kern w:val="28"/>
          <w:sz w:val="22"/>
          <w:szCs w:val="22"/>
        </w:rPr>
      </w:pPr>
    </w:p>
    <w:p w14:paraId="0135328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cemento que por cualquier motivo haya fraguado parcialmente, debe rechazarse. El uso de cemento recuperado de bolsas rechazadas, no será permitido.</w:t>
      </w:r>
    </w:p>
    <w:p w14:paraId="70E0BD35" w14:textId="77777777" w:rsidR="003B4BB3" w:rsidRPr="00FD0EA1" w:rsidRDefault="003B4BB3" w:rsidP="003B4BB3">
      <w:pPr>
        <w:jc w:val="both"/>
        <w:rPr>
          <w:rFonts w:asciiTheme="majorHAnsi" w:hAnsiTheme="majorHAnsi" w:cs="Arial"/>
          <w:kern w:val="28"/>
          <w:sz w:val="22"/>
          <w:szCs w:val="22"/>
        </w:rPr>
      </w:pPr>
    </w:p>
    <w:p w14:paraId="78C79BB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w:t>
      </w:r>
    </w:p>
    <w:p w14:paraId="1CAE3585" w14:textId="77777777" w:rsidR="003B4BB3" w:rsidRPr="00FD0EA1" w:rsidRDefault="003B4BB3" w:rsidP="003B4BB3">
      <w:pPr>
        <w:jc w:val="both"/>
        <w:rPr>
          <w:rFonts w:asciiTheme="majorHAnsi" w:hAnsiTheme="majorHAnsi" w:cs="Arial"/>
          <w:kern w:val="28"/>
          <w:sz w:val="22"/>
          <w:szCs w:val="22"/>
        </w:rPr>
      </w:pPr>
    </w:p>
    <w:p w14:paraId="6247E80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cemento a ser empleado deberá cumplir con la calidad requerida según los ensayos de: finura de molido, peso específico, fraguado, expansión y resistencia, pudiendo ser exigida su comprobación por el Supervisor de Obra.</w:t>
      </w:r>
    </w:p>
    <w:p w14:paraId="7B9D8E5D" w14:textId="77777777" w:rsidR="003B4BB3" w:rsidRPr="00FD0EA1" w:rsidRDefault="003B4BB3" w:rsidP="003B4BB3">
      <w:pPr>
        <w:jc w:val="both"/>
        <w:rPr>
          <w:rFonts w:asciiTheme="majorHAnsi" w:hAnsiTheme="majorHAnsi" w:cs="Arial"/>
          <w:kern w:val="28"/>
          <w:sz w:val="22"/>
          <w:szCs w:val="22"/>
        </w:rPr>
      </w:pPr>
    </w:p>
    <w:p w14:paraId="666B719B"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AGREGADOS</w:t>
      </w:r>
    </w:p>
    <w:p w14:paraId="42F22FD5" w14:textId="77777777" w:rsidR="003B4BB3" w:rsidRPr="00FD0EA1" w:rsidRDefault="003B4BB3" w:rsidP="003B4BB3">
      <w:pPr>
        <w:jc w:val="both"/>
        <w:rPr>
          <w:rFonts w:asciiTheme="majorHAnsi" w:hAnsiTheme="majorHAnsi" w:cs="Arial"/>
          <w:kern w:val="28"/>
          <w:sz w:val="22"/>
          <w:szCs w:val="22"/>
        </w:rPr>
      </w:pPr>
    </w:p>
    <w:p w14:paraId="6021E72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a) Generalidades </w:t>
      </w:r>
    </w:p>
    <w:p w14:paraId="0FACB448" w14:textId="77777777" w:rsidR="003B4BB3" w:rsidRPr="00FD0EA1" w:rsidRDefault="003B4BB3" w:rsidP="003B4BB3">
      <w:pPr>
        <w:jc w:val="both"/>
        <w:rPr>
          <w:rFonts w:asciiTheme="majorHAnsi" w:hAnsiTheme="majorHAnsi" w:cs="Arial"/>
          <w:kern w:val="28"/>
          <w:sz w:val="22"/>
          <w:szCs w:val="22"/>
        </w:rPr>
      </w:pPr>
    </w:p>
    <w:p w14:paraId="6F8CF91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naturaleza de los áridos y su preparación serán tales, que  permitan garantizar la resistencia adecuada y la durabilidad del  hormigón.</w:t>
      </w:r>
    </w:p>
    <w:p w14:paraId="0E3C8D0C" w14:textId="77777777" w:rsidR="003B4BB3" w:rsidRPr="00FD0EA1" w:rsidRDefault="003B4BB3" w:rsidP="003B4BB3">
      <w:pPr>
        <w:jc w:val="both"/>
        <w:rPr>
          <w:rFonts w:asciiTheme="majorHAnsi" w:hAnsiTheme="majorHAnsi" w:cs="Arial"/>
          <w:kern w:val="28"/>
          <w:sz w:val="22"/>
          <w:szCs w:val="22"/>
        </w:rPr>
      </w:pPr>
    </w:p>
    <w:p w14:paraId="43FBC6E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b) Tamaño máximo de los agregados </w:t>
      </w:r>
    </w:p>
    <w:p w14:paraId="2D0B231A" w14:textId="77777777" w:rsidR="003B4BB3" w:rsidRPr="00FD0EA1" w:rsidRDefault="003B4BB3" w:rsidP="003B4BB3">
      <w:pPr>
        <w:jc w:val="both"/>
        <w:rPr>
          <w:rFonts w:asciiTheme="majorHAnsi" w:hAnsiTheme="majorHAnsi" w:cs="Arial"/>
          <w:kern w:val="28"/>
          <w:sz w:val="22"/>
          <w:szCs w:val="22"/>
        </w:rPr>
      </w:pPr>
    </w:p>
    <w:p w14:paraId="1F4E6E5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lograr la mayor compacidad del hormigón y el recubrimiento completo de las armaduras, el tamaño máximo de los agregados no deberá exceder las siguientes medidas:</w:t>
      </w:r>
    </w:p>
    <w:p w14:paraId="1EEBEDE7" w14:textId="77777777" w:rsidR="003B4BB3" w:rsidRPr="00FD0EA1" w:rsidRDefault="003B4BB3" w:rsidP="003B4BB3">
      <w:pPr>
        <w:jc w:val="both"/>
        <w:rPr>
          <w:rFonts w:asciiTheme="majorHAnsi" w:hAnsiTheme="majorHAnsi" w:cs="Arial"/>
          <w:kern w:val="28"/>
          <w:sz w:val="22"/>
          <w:szCs w:val="22"/>
        </w:rPr>
      </w:pPr>
    </w:p>
    <w:p w14:paraId="5C1278C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1/5 de la mínima dimensión del elemento estructural que se vacíe.</w:t>
      </w:r>
    </w:p>
    <w:p w14:paraId="4BB05D8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1/3 del espesor de las losas (para el caso del vaciado de losas).</w:t>
      </w:r>
    </w:p>
    <w:p w14:paraId="4801122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3/4 de la mínima separación entre barras.</w:t>
      </w:r>
    </w:p>
    <w:p w14:paraId="6C235E80" w14:textId="77777777" w:rsidR="003B4BB3" w:rsidRPr="00FD0EA1" w:rsidRDefault="003B4BB3" w:rsidP="003B4BB3">
      <w:pPr>
        <w:jc w:val="both"/>
        <w:rPr>
          <w:rFonts w:asciiTheme="majorHAnsi" w:hAnsiTheme="majorHAnsi" w:cs="Arial"/>
          <w:kern w:val="28"/>
          <w:sz w:val="22"/>
          <w:szCs w:val="22"/>
        </w:rPr>
      </w:pPr>
    </w:p>
    <w:p w14:paraId="23ED5501" w14:textId="77777777" w:rsidR="003B4BB3" w:rsidRPr="00FD0EA1" w:rsidRDefault="003B4BB3" w:rsidP="003B4BB3">
      <w:pPr>
        <w:jc w:val="both"/>
        <w:rPr>
          <w:rFonts w:asciiTheme="majorHAnsi" w:hAnsiTheme="majorHAnsi" w:cs="Arial"/>
          <w:kern w:val="28"/>
          <w:sz w:val="22"/>
          <w:szCs w:val="22"/>
          <w:lang w:val="pt-BR"/>
        </w:rPr>
      </w:pPr>
    </w:p>
    <w:p w14:paraId="62E2CE9E"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ARENA</w:t>
      </w:r>
    </w:p>
    <w:p w14:paraId="321D79A3" w14:textId="77777777" w:rsidR="003B4BB3" w:rsidRPr="00FD0EA1" w:rsidRDefault="003B4BB3" w:rsidP="003B4BB3">
      <w:pPr>
        <w:jc w:val="both"/>
        <w:rPr>
          <w:rFonts w:asciiTheme="majorHAnsi" w:hAnsiTheme="majorHAnsi" w:cs="Arial"/>
          <w:kern w:val="28"/>
          <w:sz w:val="22"/>
          <w:szCs w:val="22"/>
        </w:rPr>
      </w:pPr>
    </w:p>
    <w:p w14:paraId="2FD02DD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agregados finos para el hormigón se compondrán de arenas producto del proceso de chancado y deberán estar compuestas por partículas duras, resistentes y durables, exentas de sustancias perjudiciales tales como escorias, arcillas, material orgánico u otros.</w:t>
      </w:r>
    </w:p>
    <w:p w14:paraId="607A8F54" w14:textId="77777777" w:rsidR="003B4BB3" w:rsidRPr="00FD0EA1" w:rsidRDefault="003B4BB3" w:rsidP="003B4BB3">
      <w:pPr>
        <w:jc w:val="both"/>
        <w:rPr>
          <w:rFonts w:asciiTheme="majorHAnsi" w:hAnsiTheme="majorHAnsi" w:cs="Arial"/>
          <w:kern w:val="28"/>
          <w:sz w:val="22"/>
          <w:szCs w:val="22"/>
        </w:rPr>
      </w:pPr>
    </w:p>
    <w:p w14:paraId="58D972A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No se aceptara por ninguna circunstancia otra arena que no sea </w:t>
      </w:r>
      <w:r w:rsidR="009B42CA" w:rsidRPr="00FD0EA1">
        <w:rPr>
          <w:rFonts w:asciiTheme="majorHAnsi" w:hAnsiTheme="majorHAnsi" w:cs="Arial"/>
          <w:kern w:val="28"/>
          <w:sz w:val="22"/>
          <w:szCs w:val="22"/>
        </w:rPr>
        <w:t>la aprobada y autorizada por supervision</w:t>
      </w:r>
      <w:r w:rsidRPr="00FD0EA1">
        <w:rPr>
          <w:rFonts w:asciiTheme="majorHAnsi" w:hAnsiTheme="majorHAnsi" w:cs="Arial"/>
          <w:kern w:val="28"/>
          <w:sz w:val="22"/>
          <w:szCs w:val="22"/>
        </w:rPr>
        <w:t>.</w:t>
      </w:r>
    </w:p>
    <w:p w14:paraId="290FD15A" w14:textId="77777777" w:rsidR="003B4BB3" w:rsidRPr="00FD0EA1" w:rsidRDefault="003B4BB3" w:rsidP="003B4BB3">
      <w:pPr>
        <w:jc w:val="both"/>
        <w:rPr>
          <w:rFonts w:asciiTheme="majorHAnsi" w:hAnsiTheme="majorHAnsi" w:cs="Arial"/>
          <w:kern w:val="28"/>
          <w:sz w:val="22"/>
          <w:szCs w:val="22"/>
        </w:rPr>
      </w:pPr>
    </w:p>
    <w:p w14:paraId="5EDF200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Las probetas de mortero preparadas con la arena a utilizarse, deberán tener más resistencia a la compresión a los 7 y 28 días de lo especificado por la norma. </w:t>
      </w:r>
    </w:p>
    <w:p w14:paraId="30DC2DBE" w14:textId="77777777" w:rsidR="003B4BB3" w:rsidRPr="00FD0EA1" w:rsidRDefault="003B4BB3" w:rsidP="003B4BB3">
      <w:pPr>
        <w:jc w:val="both"/>
        <w:rPr>
          <w:rFonts w:asciiTheme="majorHAnsi" w:hAnsiTheme="majorHAnsi" w:cs="Arial"/>
          <w:kern w:val="28"/>
          <w:sz w:val="22"/>
          <w:szCs w:val="22"/>
        </w:rPr>
      </w:pPr>
    </w:p>
    <w:p w14:paraId="09D3A84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Con el objeto de controlar el grado de uniformidad, se determinará el módulo de fineza en muestras representativas de los yacimientos de arena.</w:t>
      </w:r>
    </w:p>
    <w:p w14:paraId="17EB152B" w14:textId="77777777" w:rsidR="003B4BB3" w:rsidRPr="00FD0EA1" w:rsidRDefault="003B4BB3" w:rsidP="003B4BB3">
      <w:pPr>
        <w:jc w:val="both"/>
        <w:rPr>
          <w:rFonts w:asciiTheme="majorHAnsi" w:hAnsiTheme="majorHAnsi" w:cs="Arial"/>
          <w:kern w:val="28"/>
          <w:sz w:val="22"/>
          <w:szCs w:val="22"/>
        </w:rPr>
      </w:pPr>
    </w:p>
    <w:p w14:paraId="3097CBA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Se rechazarán de forma absoluta las arenas de naturaleza granítica alterada. </w:t>
      </w:r>
    </w:p>
    <w:p w14:paraId="4A6C352F" w14:textId="77777777" w:rsidR="003B4BB3" w:rsidRPr="00FD0EA1" w:rsidRDefault="003B4BB3" w:rsidP="003B4BB3">
      <w:pPr>
        <w:jc w:val="both"/>
        <w:rPr>
          <w:rFonts w:asciiTheme="majorHAnsi" w:hAnsiTheme="majorHAnsi" w:cs="Arial"/>
          <w:kern w:val="28"/>
          <w:sz w:val="22"/>
          <w:szCs w:val="22"/>
        </w:rPr>
      </w:pPr>
    </w:p>
    <w:p w14:paraId="3441276A"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GRAVA</w:t>
      </w:r>
    </w:p>
    <w:p w14:paraId="4291D118" w14:textId="77777777" w:rsidR="003B4BB3" w:rsidRPr="00FD0EA1" w:rsidRDefault="003B4BB3" w:rsidP="003B4BB3">
      <w:pPr>
        <w:jc w:val="both"/>
        <w:rPr>
          <w:rFonts w:asciiTheme="majorHAnsi" w:hAnsiTheme="majorHAnsi" w:cs="Arial"/>
          <w:kern w:val="28"/>
          <w:sz w:val="22"/>
          <w:szCs w:val="22"/>
        </w:rPr>
      </w:pPr>
    </w:p>
    <w:p w14:paraId="6F0F596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grava será igualmente limpia, libre de todo material pétreo  descompuesto, sulfuros, yeso o compuestos ferrosos, que provengan de rocas blandas, friables o porosas.</w:t>
      </w:r>
    </w:p>
    <w:p w14:paraId="3AE60D3A" w14:textId="77777777" w:rsidR="003B4BB3" w:rsidRPr="00FD0EA1" w:rsidRDefault="003B4BB3" w:rsidP="003B4BB3">
      <w:pPr>
        <w:jc w:val="both"/>
        <w:rPr>
          <w:rFonts w:asciiTheme="majorHAnsi" w:hAnsiTheme="majorHAnsi" w:cs="Arial"/>
          <w:kern w:val="28"/>
          <w:sz w:val="22"/>
          <w:szCs w:val="22"/>
        </w:rPr>
      </w:pPr>
    </w:p>
    <w:p w14:paraId="26963C1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 grava de origen machacado, no deberá contener polvo proveniente del machaqueo.  </w:t>
      </w:r>
    </w:p>
    <w:p w14:paraId="6C8D20C4" w14:textId="77777777" w:rsidR="003B4BB3" w:rsidRPr="00FD0EA1" w:rsidRDefault="003B4BB3" w:rsidP="003B4BB3">
      <w:pPr>
        <w:jc w:val="both"/>
        <w:rPr>
          <w:rFonts w:asciiTheme="majorHAnsi" w:hAnsiTheme="majorHAnsi" w:cs="Arial"/>
          <w:kern w:val="28"/>
          <w:sz w:val="22"/>
          <w:szCs w:val="22"/>
        </w:rPr>
      </w:pPr>
    </w:p>
    <w:p w14:paraId="7D2EDF2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 grava de rió no </w:t>
      </w:r>
      <w:r w:rsidR="009B42CA" w:rsidRPr="00FD0EA1">
        <w:rPr>
          <w:rFonts w:asciiTheme="majorHAnsi" w:hAnsiTheme="majorHAnsi" w:cs="Arial"/>
          <w:kern w:val="28"/>
          <w:sz w:val="22"/>
          <w:szCs w:val="22"/>
        </w:rPr>
        <w:t>estará</w:t>
      </w:r>
      <w:r w:rsidRPr="00FD0EA1">
        <w:rPr>
          <w:rFonts w:asciiTheme="majorHAnsi" w:hAnsiTheme="majorHAnsi" w:cs="Arial"/>
          <w:kern w:val="28"/>
          <w:sz w:val="22"/>
          <w:szCs w:val="22"/>
        </w:rPr>
        <w:t xml:space="preserve"> permitid</w:t>
      </w:r>
      <w:r w:rsidR="009B42CA" w:rsidRPr="00FD0EA1">
        <w:rPr>
          <w:rFonts w:asciiTheme="majorHAnsi" w:hAnsiTheme="majorHAnsi" w:cs="Arial"/>
          <w:kern w:val="28"/>
          <w:sz w:val="22"/>
          <w:szCs w:val="22"/>
        </w:rPr>
        <w:t>a</w:t>
      </w:r>
      <w:r w:rsidRPr="00FD0EA1">
        <w:rPr>
          <w:rFonts w:asciiTheme="majorHAnsi" w:hAnsiTheme="majorHAnsi" w:cs="Arial"/>
          <w:kern w:val="28"/>
          <w:sz w:val="22"/>
          <w:szCs w:val="22"/>
        </w:rPr>
        <w:t xml:space="preserve"> bajo ninguna circunstancia.</w:t>
      </w:r>
    </w:p>
    <w:p w14:paraId="0A350224" w14:textId="77777777" w:rsidR="003B4BB3" w:rsidRPr="00FD0EA1" w:rsidRDefault="003B4BB3" w:rsidP="003B4BB3">
      <w:pPr>
        <w:jc w:val="both"/>
        <w:rPr>
          <w:rFonts w:asciiTheme="majorHAnsi" w:hAnsiTheme="majorHAnsi" w:cs="Arial"/>
          <w:kern w:val="28"/>
          <w:sz w:val="22"/>
          <w:szCs w:val="22"/>
        </w:rPr>
      </w:pPr>
    </w:p>
    <w:p w14:paraId="2E9FE07E"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AGUA</w:t>
      </w:r>
    </w:p>
    <w:p w14:paraId="46740B34" w14:textId="77777777" w:rsidR="003B4BB3" w:rsidRPr="00FD0EA1" w:rsidRDefault="003B4BB3" w:rsidP="003B4BB3">
      <w:pPr>
        <w:jc w:val="both"/>
        <w:rPr>
          <w:rFonts w:asciiTheme="majorHAnsi" w:hAnsiTheme="majorHAnsi" w:cs="Arial"/>
          <w:kern w:val="28"/>
          <w:sz w:val="22"/>
          <w:szCs w:val="22"/>
        </w:rPr>
      </w:pPr>
    </w:p>
    <w:p w14:paraId="6CDEA40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Debe ser potable, limpia, clara y no contener más de 5 gr./lt de  materiales en suspensión ni más de 15 gr./lt de materiales solubles perjudiciales al hormigón.</w:t>
      </w:r>
    </w:p>
    <w:p w14:paraId="34478E17" w14:textId="77777777" w:rsidR="003B4BB3" w:rsidRPr="00FD0EA1" w:rsidRDefault="003B4BB3" w:rsidP="003B4BB3">
      <w:pPr>
        <w:jc w:val="both"/>
        <w:rPr>
          <w:rFonts w:asciiTheme="majorHAnsi" w:hAnsiTheme="majorHAnsi" w:cs="Arial"/>
          <w:kern w:val="28"/>
          <w:sz w:val="22"/>
          <w:szCs w:val="22"/>
        </w:rPr>
      </w:pPr>
    </w:p>
    <w:p w14:paraId="3822D16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No deberán emplearse aguas con PH&lt;5, ni las que contengan aceites, grasas o hidratos de carbono.</w:t>
      </w:r>
    </w:p>
    <w:p w14:paraId="2AC886CE" w14:textId="77777777" w:rsidR="003B4BB3" w:rsidRPr="00FD0EA1" w:rsidRDefault="003B4BB3" w:rsidP="003B4BB3">
      <w:pPr>
        <w:jc w:val="both"/>
        <w:rPr>
          <w:rFonts w:asciiTheme="majorHAnsi" w:hAnsiTheme="majorHAnsi" w:cs="Arial"/>
          <w:kern w:val="28"/>
          <w:sz w:val="22"/>
          <w:szCs w:val="22"/>
        </w:rPr>
      </w:pPr>
    </w:p>
    <w:p w14:paraId="69E8689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Tampoco se utilizarán aguas contaminadas con descargas de alcantarillado sanitario. </w:t>
      </w:r>
    </w:p>
    <w:p w14:paraId="14028929" w14:textId="77777777" w:rsidR="003B4BB3" w:rsidRPr="00FD0EA1" w:rsidRDefault="003B4BB3" w:rsidP="003B4BB3">
      <w:pPr>
        <w:jc w:val="both"/>
        <w:rPr>
          <w:rFonts w:asciiTheme="majorHAnsi" w:hAnsiTheme="majorHAnsi" w:cs="Arial"/>
          <w:kern w:val="28"/>
          <w:sz w:val="22"/>
          <w:szCs w:val="22"/>
        </w:rPr>
      </w:pPr>
    </w:p>
    <w:p w14:paraId="4054A4D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 temperatura </w:t>
      </w:r>
      <w:r w:rsidR="009B42CA" w:rsidRPr="00FD0EA1">
        <w:rPr>
          <w:rFonts w:asciiTheme="majorHAnsi" w:hAnsiTheme="majorHAnsi" w:cs="Arial"/>
          <w:kern w:val="28"/>
          <w:sz w:val="22"/>
          <w:szCs w:val="22"/>
        </w:rPr>
        <w:t xml:space="preserve">del agua a emplear </w:t>
      </w:r>
      <w:r w:rsidRPr="00FD0EA1">
        <w:rPr>
          <w:rFonts w:asciiTheme="majorHAnsi" w:hAnsiTheme="majorHAnsi" w:cs="Arial"/>
          <w:kern w:val="28"/>
          <w:sz w:val="22"/>
          <w:szCs w:val="22"/>
        </w:rPr>
        <w:t xml:space="preserve">será superior a </w:t>
      </w:r>
      <w:r w:rsidR="009B42CA" w:rsidRPr="00FD0EA1">
        <w:rPr>
          <w:rFonts w:asciiTheme="majorHAnsi" w:hAnsiTheme="majorHAnsi" w:cs="Arial"/>
          <w:kern w:val="28"/>
          <w:sz w:val="22"/>
          <w:szCs w:val="22"/>
        </w:rPr>
        <w:t xml:space="preserve"> los </w:t>
      </w:r>
      <w:smartTag w:uri="urn:schemas-microsoft-com:office:smarttags" w:element="metricconverter">
        <w:smartTagPr>
          <w:attr w:name="ProductID" w:val="5ﾰC"/>
        </w:smartTagPr>
        <w:r w:rsidRPr="00FD0EA1">
          <w:rPr>
            <w:rFonts w:asciiTheme="majorHAnsi" w:hAnsiTheme="majorHAnsi" w:cs="Arial"/>
            <w:kern w:val="28"/>
            <w:sz w:val="22"/>
            <w:szCs w:val="22"/>
          </w:rPr>
          <w:t>5°C</w:t>
        </w:r>
      </w:smartTag>
      <w:r w:rsidRPr="00FD0EA1">
        <w:rPr>
          <w:rFonts w:asciiTheme="majorHAnsi" w:hAnsiTheme="majorHAnsi" w:cs="Arial"/>
          <w:kern w:val="28"/>
          <w:sz w:val="22"/>
          <w:szCs w:val="22"/>
        </w:rPr>
        <w:t xml:space="preserve">.  </w:t>
      </w:r>
    </w:p>
    <w:p w14:paraId="0A458A41" w14:textId="77777777" w:rsidR="003B4BB3" w:rsidRPr="00FD0EA1" w:rsidRDefault="003B4BB3" w:rsidP="003B4BB3">
      <w:pPr>
        <w:jc w:val="both"/>
        <w:rPr>
          <w:rFonts w:asciiTheme="majorHAnsi" w:hAnsiTheme="majorHAnsi" w:cs="Arial"/>
          <w:kern w:val="28"/>
          <w:sz w:val="22"/>
          <w:szCs w:val="22"/>
        </w:rPr>
      </w:pPr>
    </w:p>
    <w:p w14:paraId="28D59C8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Supervisor de Obra deberá aprobar por escrito las fuentes de agua a ser utilizadas.</w:t>
      </w:r>
    </w:p>
    <w:p w14:paraId="25E2DABC" w14:textId="77777777" w:rsidR="003B4BB3" w:rsidRPr="00FD0EA1" w:rsidRDefault="003B4BB3" w:rsidP="003B4BB3">
      <w:pPr>
        <w:jc w:val="both"/>
        <w:rPr>
          <w:rFonts w:asciiTheme="majorHAnsi" w:hAnsiTheme="majorHAnsi" w:cs="Arial"/>
          <w:kern w:val="28"/>
          <w:sz w:val="22"/>
          <w:szCs w:val="22"/>
        </w:rPr>
      </w:pPr>
    </w:p>
    <w:p w14:paraId="0AEE2329"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PIEDRA</w:t>
      </w:r>
    </w:p>
    <w:p w14:paraId="6CC78C98" w14:textId="77777777" w:rsidR="003B4BB3" w:rsidRPr="00FD0EA1" w:rsidRDefault="003B4BB3" w:rsidP="003B4BB3">
      <w:pPr>
        <w:jc w:val="both"/>
        <w:rPr>
          <w:rFonts w:asciiTheme="majorHAnsi" w:hAnsiTheme="majorHAnsi" w:cs="Arial"/>
          <w:kern w:val="28"/>
          <w:sz w:val="22"/>
          <w:szCs w:val="22"/>
        </w:rPr>
      </w:pPr>
    </w:p>
    <w:p w14:paraId="3E69A5F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Piedra para Hormigón Ciclópeo</w:t>
      </w:r>
    </w:p>
    <w:p w14:paraId="7610F395" w14:textId="77777777" w:rsidR="003B4BB3" w:rsidRPr="00FD0EA1" w:rsidRDefault="003B4BB3" w:rsidP="003B4BB3">
      <w:pPr>
        <w:jc w:val="both"/>
        <w:rPr>
          <w:rFonts w:asciiTheme="majorHAnsi" w:hAnsiTheme="majorHAnsi" w:cs="Arial"/>
          <w:kern w:val="28"/>
          <w:sz w:val="22"/>
          <w:szCs w:val="22"/>
        </w:rPr>
      </w:pPr>
    </w:p>
    <w:p w14:paraId="035D88D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piedra a utilizarse deberá reunir las siguientes características:</w:t>
      </w:r>
    </w:p>
    <w:p w14:paraId="3656DD7F" w14:textId="77777777" w:rsidR="003B4BB3" w:rsidRPr="00FD0EA1" w:rsidRDefault="003B4BB3" w:rsidP="003B4BB3">
      <w:pPr>
        <w:jc w:val="both"/>
        <w:rPr>
          <w:rFonts w:asciiTheme="majorHAnsi" w:hAnsiTheme="majorHAnsi" w:cs="Arial"/>
          <w:kern w:val="28"/>
          <w:sz w:val="22"/>
          <w:szCs w:val="22"/>
        </w:rPr>
      </w:pPr>
    </w:p>
    <w:p w14:paraId="3D7C189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a)</w:t>
      </w:r>
      <w:r w:rsidRPr="00FD0EA1">
        <w:rPr>
          <w:rFonts w:asciiTheme="majorHAnsi" w:hAnsiTheme="majorHAnsi" w:cs="Arial"/>
          <w:kern w:val="28"/>
          <w:sz w:val="22"/>
          <w:szCs w:val="22"/>
        </w:rPr>
        <w:tab/>
        <w:t>Ser de buena calidad, estructura homogénea, durable y de buen aspecto.</w:t>
      </w:r>
    </w:p>
    <w:p w14:paraId="5CC94A2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b)</w:t>
      </w:r>
      <w:r w:rsidRPr="00FD0EA1">
        <w:rPr>
          <w:rFonts w:asciiTheme="majorHAnsi" w:hAnsiTheme="majorHAnsi" w:cs="Arial"/>
          <w:kern w:val="28"/>
          <w:sz w:val="22"/>
          <w:szCs w:val="22"/>
        </w:rPr>
        <w:tab/>
        <w:t>Debe ser libre de defectos que afecten sus propiedades mecánicas, sin grietas ni planos de fractura.</w:t>
      </w:r>
    </w:p>
    <w:p w14:paraId="312F85F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w:t>
      </w:r>
      <w:r w:rsidRPr="00FD0EA1">
        <w:rPr>
          <w:rFonts w:asciiTheme="majorHAnsi" w:hAnsiTheme="majorHAnsi" w:cs="Arial"/>
          <w:kern w:val="28"/>
          <w:sz w:val="22"/>
          <w:szCs w:val="22"/>
        </w:rPr>
        <w:tab/>
        <w:t>Libre de arcillas, aceites y substancias adheridas o incrustadas.</w:t>
      </w:r>
    </w:p>
    <w:p w14:paraId="0732A0C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w:t>
      </w:r>
      <w:r w:rsidRPr="00FD0EA1">
        <w:rPr>
          <w:rFonts w:asciiTheme="majorHAnsi" w:hAnsiTheme="majorHAnsi" w:cs="Arial"/>
          <w:kern w:val="28"/>
          <w:sz w:val="22"/>
          <w:szCs w:val="22"/>
        </w:rPr>
        <w:tab/>
        <w:t>No debe tener compuestos orgánicos.</w:t>
      </w:r>
    </w:p>
    <w:p w14:paraId="3C4FDD6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 </w:t>
      </w:r>
      <w:r w:rsidRPr="00FD0EA1">
        <w:rPr>
          <w:rFonts w:asciiTheme="majorHAnsi" w:hAnsiTheme="majorHAnsi" w:cs="Arial"/>
          <w:kern w:val="28"/>
          <w:sz w:val="22"/>
          <w:szCs w:val="22"/>
        </w:rPr>
        <w:tab/>
        <w:t xml:space="preserve">El tamaño máximo de la unidad pétrea será de </w:t>
      </w:r>
      <w:r w:rsidR="009B42CA" w:rsidRPr="00FD0EA1">
        <w:rPr>
          <w:rFonts w:asciiTheme="majorHAnsi" w:hAnsiTheme="majorHAnsi" w:cs="Arial"/>
          <w:kern w:val="28"/>
          <w:sz w:val="22"/>
          <w:szCs w:val="22"/>
        </w:rPr>
        <w:t>Ø</w:t>
      </w:r>
      <w:r w:rsidRPr="00FD0EA1">
        <w:rPr>
          <w:rFonts w:asciiTheme="majorHAnsi" w:hAnsiTheme="majorHAnsi" w:cs="Arial"/>
          <w:kern w:val="28"/>
          <w:sz w:val="22"/>
          <w:szCs w:val="22"/>
        </w:rPr>
        <w:t>15 cm.</w:t>
      </w:r>
    </w:p>
    <w:p w14:paraId="5EED4E5F" w14:textId="77777777" w:rsidR="003B4BB3" w:rsidRPr="00FD0EA1" w:rsidRDefault="003B4BB3" w:rsidP="003B4BB3">
      <w:pPr>
        <w:jc w:val="both"/>
        <w:rPr>
          <w:rFonts w:asciiTheme="majorHAnsi" w:hAnsiTheme="majorHAnsi" w:cs="Arial"/>
          <w:kern w:val="28"/>
          <w:sz w:val="22"/>
          <w:szCs w:val="22"/>
        </w:rPr>
      </w:pPr>
    </w:p>
    <w:p w14:paraId="50E474D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Piedra bruta </w:t>
      </w:r>
    </w:p>
    <w:p w14:paraId="67625BC0" w14:textId="77777777" w:rsidR="003B4BB3" w:rsidRPr="00FD0EA1" w:rsidRDefault="003B4BB3" w:rsidP="003B4BB3">
      <w:pPr>
        <w:jc w:val="both"/>
        <w:rPr>
          <w:rFonts w:asciiTheme="majorHAnsi" w:hAnsiTheme="majorHAnsi" w:cs="Arial"/>
          <w:kern w:val="28"/>
          <w:sz w:val="22"/>
          <w:szCs w:val="22"/>
        </w:rPr>
      </w:pPr>
    </w:p>
    <w:p w14:paraId="4366CF2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piedra a utilizarse deberá reunir las siguientes características:</w:t>
      </w:r>
    </w:p>
    <w:p w14:paraId="5A271045" w14:textId="77777777" w:rsidR="003B4BB3" w:rsidRPr="00FD0EA1" w:rsidRDefault="003B4BB3" w:rsidP="003B4BB3">
      <w:pPr>
        <w:jc w:val="both"/>
        <w:rPr>
          <w:rFonts w:asciiTheme="majorHAnsi" w:hAnsiTheme="majorHAnsi" w:cs="Arial"/>
          <w:kern w:val="28"/>
          <w:sz w:val="22"/>
          <w:szCs w:val="22"/>
        </w:rPr>
      </w:pPr>
    </w:p>
    <w:p w14:paraId="27A80AD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w:t>
      </w:r>
      <w:r w:rsidRPr="00FD0EA1">
        <w:rPr>
          <w:rFonts w:asciiTheme="majorHAnsi" w:hAnsiTheme="majorHAnsi" w:cs="Arial"/>
          <w:kern w:val="28"/>
          <w:sz w:val="22"/>
          <w:szCs w:val="22"/>
        </w:rPr>
        <w:tab/>
        <w:t>Ser de buena calidad, estructura homogénea, durable y de buen aspecto.</w:t>
      </w:r>
    </w:p>
    <w:p w14:paraId="74B5E4C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b)</w:t>
      </w:r>
      <w:r w:rsidRPr="00FD0EA1">
        <w:rPr>
          <w:rFonts w:asciiTheme="majorHAnsi" w:hAnsiTheme="majorHAnsi" w:cs="Arial"/>
          <w:kern w:val="28"/>
          <w:sz w:val="22"/>
          <w:szCs w:val="22"/>
        </w:rPr>
        <w:tab/>
        <w:t>Debe ser libre de defectos que afecten sus propiedades mecánicas, sin grietas ni planos de fractura.</w:t>
      </w:r>
    </w:p>
    <w:p w14:paraId="01158E7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w:t>
      </w:r>
      <w:r w:rsidRPr="00FD0EA1">
        <w:rPr>
          <w:rFonts w:asciiTheme="majorHAnsi" w:hAnsiTheme="majorHAnsi" w:cs="Arial"/>
          <w:kern w:val="28"/>
          <w:sz w:val="22"/>
          <w:szCs w:val="22"/>
        </w:rPr>
        <w:tab/>
        <w:t>Libre de arcillas, aceites y substancias adheridas o incrustadas.</w:t>
      </w:r>
    </w:p>
    <w:p w14:paraId="33082B4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w:t>
      </w:r>
      <w:r w:rsidRPr="00FD0EA1">
        <w:rPr>
          <w:rFonts w:asciiTheme="majorHAnsi" w:hAnsiTheme="majorHAnsi" w:cs="Arial"/>
          <w:kern w:val="28"/>
          <w:sz w:val="22"/>
          <w:szCs w:val="22"/>
        </w:rPr>
        <w:tab/>
        <w:t>No debe tener compuestos orgánicos.</w:t>
      </w:r>
    </w:p>
    <w:p w14:paraId="5B7007E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w:t>
      </w:r>
      <w:r w:rsidRPr="00FD0EA1">
        <w:rPr>
          <w:rFonts w:asciiTheme="majorHAnsi" w:hAnsiTheme="majorHAnsi" w:cs="Arial"/>
          <w:kern w:val="28"/>
          <w:sz w:val="22"/>
          <w:szCs w:val="22"/>
        </w:rPr>
        <w:tab/>
        <w:t xml:space="preserve">Las dimensiones mínimas de la unidad pétrea será de </w:t>
      </w:r>
      <w:r w:rsidR="009B42CA" w:rsidRPr="00FD0EA1">
        <w:rPr>
          <w:rFonts w:asciiTheme="majorHAnsi" w:hAnsiTheme="majorHAnsi" w:cs="Arial"/>
          <w:kern w:val="28"/>
          <w:sz w:val="22"/>
          <w:szCs w:val="22"/>
        </w:rPr>
        <w:t xml:space="preserve">Ø </w:t>
      </w:r>
      <w:r w:rsidRPr="00FD0EA1">
        <w:rPr>
          <w:rFonts w:asciiTheme="majorHAnsi" w:hAnsiTheme="majorHAnsi" w:cs="Arial"/>
          <w:kern w:val="28"/>
          <w:sz w:val="22"/>
          <w:szCs w:val="22"/>
        </w:rPr>
        <w:t>0.25 metros.</w:t>
      </w:r>
    </w:p>
    <w:p w14:paraId="73ECCD9F" w14:textId="77777777" w:rsidR="003B4BB3" w:rsidRPr="00FD0EA1" w:rsidRDefault="003B4BB3" w:rsidP="003B4BB3">
      <w:pPr>
        <w:jc w:val="both"/>
        <w:rPr>
          <w:rFonts w:asciiTheme="majorHAnsi" w:hAnsiTheme="majorHAnsi" w:cs="Arial"/>
          <w:kern w:val="28"/>
          <w:sz w:val="22"/>
          <w:szCs w:val="22"/>
        </w:rPr>
      </w:pPr>
    </w:p>
    <w:p w14:paraId="5E995009"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ACERO</w:t>
      </w:r>
    </w:p>
    <w:p w14:paraId="3AA04C1A" w14:textId="77777777" w:rsidR="003B4BB3" w:rsidRPr="00FD0EA1" w:rsidRDefault="003B4BB3" w:rsidP="003B4BB3">
      <w:pPr>
        <w:jc w:val="both"/>
        <w:rPr>
          <w:rFonts w:asciiTheme="majorHAnsi" w:hAnsiTheme="majorHAnsi" w:cs="Arial"/>
          <w:kern w:val="28"/>
          <w:sz w:val="22"/>
          <w:szCs w:val="22"/>
        </w:rPr>
      </w:pPr>
    </w:p>
    <w:p w14:paraId="32944B5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Generalidades</w:t>
      </w:r>
    </w:p>
    <w:p w14:paraId="7E1A8CBC" w14:textId="77777777" w:rsidR="003B4BB3" w:rsidRPr="00FD0EA1" w:rsidRDefault="003B4BB3" w:rsidP="003B4BB3">
      <w:pPr>
        <w:jc w:val="both"/>
        <w:rPr>
          <w:rFonts w:asciiTheme="majorHAnsi" w:hAnsiTheme="majorHAnsi" w:cs="Arial"/>
          <w:kern w:val="28"/>
          <w:sz w:val="22"/>
          <w:szCs w:val="22"/>
        </w:rPr>
      </w:pPr>
    </w:p>
    <w:p w14:paraId="5B96037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Las barras no presentarán defectos superficiales, grietas ni sopladuras. </w:t>
      </w:r>
    </w:p>
    <w:p w14:paraId="251050D7" w14:textId="77777777" w:rsidR="003B4BB3" w:rsidRPr="00FD0EA1" w:rsidRDefault="003B4BB3" w:rsidP="003B4BB3">
      <w:pPr>
        <w:jc w:val="both"/>
        <w:rPr>
          <w:rFonts w:asciiTheme="majorHAnsi" w:hAnsiTheme="majorHAnsi" w:cs="Arial"/>
          <w:kern w:val="28"/>
          <w:sz w:val="22"/>
          <w:szCs w:val="22"/>
        </w:rPr>
      </w:pPr>
    </w:p>
    <w:p w14:paraId="7DFA02B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prohíbe la utilización de barras lisas trefiladas como armaduras para hormigón armado, excepto como componentes de mallas electro soldadas.</w:t>
      </w:r>
    </w:p>
    <w:p w14:paraId="7B466883" w14:textId="77777777" w:rsidR="003B4BB3" w:rsidRPr="00FD0EA1" w:rsidRDefault="003B4BB3" w:rsidP="003B4BB3">
      <w:pPr>
        <w:jc w:val="both"/>
        <w:rPr>
          <w:rFonts w:asciiTheme="majorHAnsi" w:hAnsiTheme="majorHAnsi" w:cs="Arial"/>
          <w:kern w:val="28"/>
          <w:sz w:val="22"/>
          <w:szCs w:val="22"/>
        </w:rPr>
      </w:pPr>
    </w:p>
    <w:p w14:paraId="5724618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Hierro para estructuras</w:t>
      </w:r>
    </w:p>
    <w:p w14:paraId="29BF30B8" w14:textId="77777777" w:rsidR="003B4BB3" w:rsidRPr="00FD0EA1" w:rsidRDefault="003B4BB3" w:rsidP="003B4BB3">
      <w:pPr>
        <w:jc w:val="both"/>
        <w:rPr>
          <w:rFonts w:asciiTheme="majorHAnsi" w:hAnsiTheme="majorHAnsi" w:cs="Arial"/>
          <w:kern w:val="28"/>
          <w:sz w:val="22"/>
          <w:szCs w:val="22"/>
        </w:rPr>
      </w:pPr>
    </w:p>
    <w:p w14:paraId="26BCDC2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Este material a utilizarse en las estructuras, deberá satisfacer los requisitos de las especificaciones proporcionadas por la ASTM en sus grados intermedio y mínimo, con límites de fluencia mínimas de </w:t>
      </w:r>
      <w:smartTag w:uri="urn:schemas-microsoft-com:office:smarttags" w:element="metricconverter">
        <w:smartTagPr>
          <w:attr w:name="ProductID" w:val="4200 Kg"/>
        </w:smartTagPr>
        <w:r w:rsidRPr="00FD0EA1">
          <w:rPr>
            <w:rFonts w:asciiTheme="majorHAnsi" w:hAnsiTheme="majorHAnsi" w:cs="Arial"/>
            <w:kern w:val="28"/>
            <w:sz w:val="22"/>
            <w:szCs w:val="22"/>
          </w:rPr>
          <w:t>4200 Kg</w:t>
        </w:r>
      </w:smartTag>
      <w:r w:rsidR="00C62C02" w:rsidRPr="00FD0EA1">
        <w:rPr>
          <w:rFonts w:asciiTheme="majorHAnsi" w:hAnsiTheme="majorHAnsi" w:cs="Arial"/>
          <w:kern w:val="28"/>
          <w:sz w:val="22"/>
          <w:szCs w:val="22"/>
        </w:rPr>
        <w:t>. /</w:t>
      </w:r>
      <w:r w:rsidRPr="00FD0EA1">
        <w:rPr>
          <w:rFonts w:asciiTheme="majorHAnsi" w:hAnsiTheme="majorHAnsi" w:cs="Arial"/>
          <w:kern w:val="28"/>
          <w:sz w:val="22"/>
          <w:szCs w:val="22"/>
        </w:rPr>
        <w:t>cm</w:t>
      </w:r>
      <w:r w:rsidRPr="00FD0EA1">
        <w:rPr>
          <w:rFonts w:asciiTheme="majorHAnsi" w:hAnsiTheme="majorHAnsi" w:cs="Arial"/>
          <w:kern w:val="28"/>
          <w:sz w:val="22"/>
          <w:szCs w:val="22"/>
          <w:vertAlign w:val="superscript"/>
        </w:rPr>
        <w:t>2</w:t>
      </w:r>
      <w:r w:rsidRPr="00FD0EA1">
        <w:rPr>
          <w:rFonts w:asciiTheme="majorHAnsi" w:hAnsiTheme="majorHAnsi" w:cs="Arial"/>
          <w:kern w:val="28"/>
          <w:sz w:val="22"/>
          <w:szCs w:val="22"/>
        </w:rPr>
        <w:t>.</w:t>
      </w:r>
    </w:p>
    <w:p w14:paraId="3656D827" w14:textId="77777777" w:rsidR="003B4BB3" w:rsidRPr="00FD0EA1" w:rsidRDefault="003B4BB3" w:rsidP="003B4BB3">
      <w:pPr>
        <w:jc w:val="both"/>
        <w:rPr>
          <w:rFonts w:asciiTheme="majorHAnsi" w:hAnsiTheme="majorHAnsi" w:cs="Arial"/>
          <w:kern w:val="28"/>
          <w:sz w:val="22"/>
          <w:szCs w:val="22"/>
        </w:rPr>
      </w:pPr>
    </w:p>
    <w:p w14:paraId="3CAF200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la prueba de doblado en frió no deben aparecer grietas; dicha prueba consiste en doblar las barras con diámetro 3/4" o inferior en frió a 180° sobre una barra con diámetro 3 ó 4 veces mayor al de la prueba, si es lisa o corrugada respectivamente.</w:t>
      </w:r>
    </w:p>
    <w:p w14:paraId="256D119A" w14:textId="77777777" w:rsidR="003B4BB3" w:rsidRPr="00FD0EA1" w:rsidRDefault="003B4BB3" w:rsidP="003B4BB3">
      <w:pPr>
        <w:jc w:val="both"/>
        <w:rPr>
          <w:rFonts w:asciiTheme="majorHAnsi" w:hAnsiTheme="majorHAnsi" w:cs="Arial"/>
          <w:kern w:val="28"/>
          <w:sz w:val="22"/>
          <w:szCs w:val="22"/>
        </w:rPr>
      </w:pPr>
    </w:p>
    <w:p w14:paraId="6448FEF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barras con diámetro mayor a 3/4" el ángulo de doblado será de 90°.</w:t>
      </w:r>
    </w:p>
    <w:p w14:paraId="5F6AF2AB" w14:textId="77777777" w:rsidR="003B4BB3" w:rsidRPr="00FD0EA1" w:rsidRDefault="003B4BB3" w:rsidP="003B4BB3">
      <w:pPr>
        <w:jc w:val="both"/>
        <w:rPr>
          <w:rFonts w:asciiTheme="majorHAnsi" w:hAnsiTheme="majorHAnsi" w:cs="Arial"/>
          <w:kern w:val="28"/>
          <w:sz w:val="22"/>
          <w:szCs w:val="22"/>
        </w:rPr>
      </w:pPr>
    </w:p>
    <w:p w14:paraId="24EC844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Colocación</w:t>
      </w:r>
    </w:p>
    <w:p w14:paraId="209A8E4D" w14:textId="77777777" w:rsidR="003B4BB3" w:rsidRPr="00FD0EA1" w:rsidRDefault="003B4BB3" w:rsidP="003B4BB3">
      <w:pPr>
        <w:jc w:val="both"/>
        <w:rPr>
          <w:rFonts w:asciiTheme="majorHAnsi" w:hAnsiTheme="majorHAnsi" w:cs="Arial"/>
          <w:kern w:val="28"/>
          <w:sz w:val="22"/>
          <w:szCs w:val="22"/>
        </w:rPr>
      </w:pPr>
    </w:p>
    <w:p w14:paraId="6451EDE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14:paraId="362066C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aceros de distintos tipos o características se almacenarán separadamente, a fin de evitar toda posibilidad de intercambio de barras.</w:t>
      </w:r>
    </w:p>
    <w:p w14:paraId="14147C93" w14:textId="77777777" w:rsidR="003B4BB3" w:rsidRPr="00FD0EA1" w:rsidRDefault="003B4BB3" w:rsidP="003B4BB3">
      <w:pPr>
        <w:jc w:val="both"/>
        <w:rPr>
          <w:rFonts w:asciiTheme="majorHAnsi" w:hAnsiTheme="majorHAnsi" w:cs="Arial"/>
          <w:kern w:val="28"/>
          <w:sz w:val="22"/>
          <w:szCs w:val="22"/>
        </w:rPr>
      </w:pPr>
    </w:p>
    <w:p w14:paraId="70FBCC6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trabajo incluirá la instalación de todo el alambre de amarre, grapas y soportes. Las barras deberán sujetarse firmemente en su posición para evitar desplazamiento durante el vaciado, </w:t>
      </w:r>
      <w:r w:rsidRPr="00FD0EA1">
        <w:rPr>
          <w:rFonts w:asciiTheme="majorHAnsi" w:hAnsiTheme="majorHAnsi" w:cs="Arial"/>
          <w:kern w:val="28"/>
          <w:sz w:val="22"/>
          <w:szCs w:val="22"/>
        </w:rPr>
        <w:lastRenderedPageBreak/>
        <w:t>para tal efecto se usarán cubos de hormigón o silletas, galletas y amarres, pero nunca deberá soldarse el refuerzo en sus intersecciones.</w:t>
      </w:r>
    </w:p>
    <w:p w14:paraId="06DE2DD8" w14:textId="77777777" w:rsidR="003B4BB3" w:rsidRPr="00FD0EA1" w:rsidRDefault="003B4BB3" w:rsidP="003B4BB3">
      <w:pPr>
        <w:jc w:val="both"/>
        <w:rPr>
          <w:rFonts w:asciiTheme="majorHAnsi" w:hAnsiTheme="majorHAnsi" w:cs="Arial"/>
          <w:kern w:val="28"/>
          <w:sz w:val="22"/>
          <w:szCs w:val="22"/>
        </w:rPr>
      </w:pPr>
    </w:p>
    <w:p w14:paraId="14916C7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Una vez aprobada la posición del refuerzo en las losas, deberán colocarse pasarelas que no se apoyen sobre el refuerzo para que de paso a los operarios o el equipo no altere la posición aprobada.</w:t>
      </w:r>
    </w:p>
    <w:p w14:paraId="29FA1500" w14:textId="77777777" w:rsidR="003B4BB3" w:rsidRPr="00FD0EA1" w:rsidRDefault="003B4BB3" w:rsidP="003B4BB3">
      <w:pPr>
        <w:jc w:val="both"/>
        <w:rPr>
          <w:rFonts w:asciiTheme="majorHAnsi" w:hAnsiTheme="majorHAnsi" w:cs="Arial"/>
          <w:kern w:val="28"/>
          <w:sz w:val="22"/>
          <w:szCs w:val="22"/>
        </w:rPr>
      </w:pPr>
    </w:p>
    <w:p w14:paraId="7A0474B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galletas, dados o cubos de hormigón necesarios para fijar el refuerzo en su posición correcta deberán ser lo más pequeños posible y fijados de tal manera que no haya posibilidad de desplazamiento cuando se vierta el hormigón.</w:t>
      </w:r>
    </w:p>
    <w:p w14:paraId="17FDA663" w14:textId="77777777" w:rsidR="003B4BB3" w:rsidRPr="00FD0EA1" w:rsidRDefault="003B4BB3" w:rsidP="003B4BB3">
      <w:pPr>
        <w:jc w:val="both"/>
        <w:rPr>
          <w:rFonts w:asciiTheme="majorHAnsi" w:hAnsiTheme="majorHAnsi" w:cs="Arial"/>
          <w:kern w:val="28"/>
          <w:sz w:val="22"/>
          <w:szCs w:val="22"/>
        </w:rPr>
      </w:pPr>
    </w:p>
    <w:p w14:paraId="78E4CFA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Queda terminantemente prohibido el empleo de aceros de diferentes tipos. </w:t>
      </w:r>
    </w:p>
    <w:p w14:paraId="7CFEE92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Recubrimiento del refuerzo, recubrimiento mínimo, serán los indicados en los planos, en caso de no estarlo se sobreentenderán los siguientes recubrimientos referidos a la armadura principal.</w:t>
      </w:r>
    </w:p>
    <w:p w14:paraId="5A441D1E" w14:textId="77777777" w:rsidR="003B4BB3" w:rsidRPr="00FD0EA1" w:rsidRDefault="003B4BB3" w:rsidP="003B4BB3">
      <w:pPr>
        <w:jc w:val="both"/>
        <w:rPr>
          <w:rFonts w:asciiTheme="majorHAnsi" w:hAnsiTheme="majorHAnsi" w:cs="Arial"/>
          <w:kern w:val="28"/>
          <w:sz w:val="22"/>
          <w:szCs w:val="22"/>
        </w:rPr>
      </w:pPr>
    </w:p>
    <w:p w14:paraId="021DE38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Ambientes </w:t>
      </w:r>
      <w:r w:rsidR="009B42CA" w:rsidRPr="00FD0EA1">
        <w:rPr>
          <w:rFonts w:asciiTheme="majorHAnsi" w:hAnsiTheme="majorHAnsi" w:cs="Arial"/>
          <w:kern w:val="28"/>
          <w:sz w:val="22"/>
          <w:szCs w:val="22"/>
        </w:rPr>
        <w:t xml:space="preserve">interiores protegidos     </w:t>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Pr="00FD0EA1">
        <w:rPr>
          <w:rFonts w:asciiTheme="majorHAnsi" w:hAnsiTheme="majorHAnsi" w:cs="Arial"/>
          <w:kern w:val="28"/>
          <w:sz w:val="22"/>
          <w:szCs w:val="22"/>
        </w:rPr>
        <w:t>10  mm</w:t>
      </w:r>
    </w:p>
    <w:p w14:paraId="4FAEDE3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Elementos expuestos a la atmósfera normal</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25  mm</w:t>
      </w:r>
    </w:p>
    <w:p w14:paraId="029040A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Elementos exp</w:t>
      </w:r>
      <w:r w:rsidR="009B42CA" w:rsidRPr="00FD0EA1">
        <w:rPr>
          <w:rFonts w:asciiTheme="majorHAnsi" w:hAnsiTheme="majorHAnsi" w:cs="Arial"/>
          <w:kern w:val="28"/>
          <w:sz w:val="22"/>
          <w:szCs w:val="22"/>
        </w:rPr>
        <w:t>uestos a la atmósfera húmeda</w:t>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007F10DF">
        <w:rPr>
          <w:rFonts w:asciiTheme="majorHAnsi" w:hAnsiTheme="majorHAnsi" w:cs="Arial"/>
          <w:kern w:val="28"/>
          <w:sz w:val="22"/>
          <w:szCs w:val="22"/>
        </w:rPr>
        <w:tab/>
      </w:r>
      <w:r w:rsidRPr="00FD0EA1">
        <w:rPr>
          <w:rFonts w:asciiTheme="majorHAnsi" w:hAnsiTheme="majorHAnsi" w:cs="Arial"/>
          <w:kern w:val="28"/>
          <w:sz w:val="22"/>
          <w:szCs w:val="22"/>
        </w:rPr>
        <w:t>30  mm</w:t>
      </w:r>
    </w:p>
    <w:p w14:paraId="730CE82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Elemento expuestos a la atmósfera corrosiva                      </w:t>
      </w:r>
      <w:r w:rsidRPr="00FD0EA1">
        <w:rPr>
          <w:rFonts w:asciiTheme="majorHAnsi" w:hAnsiTheme="majorHAnsi" w:cs="Arial"/>
          <w:kern w:val="28"/>
          <w:sz w:val="22"/>
          <w:szCs w:val="22"/>
        </w:rPr>
        <w:tab/>
      </w:r>
      <w:r w:rsidRPr="00FD0EA1">
        <w:rPr>
          <w:rFonts w:asciiTheme="majorHAnsi" w:hAnsiTheme="majorHAnsi" w:cs="Arial"/>
          <w:kern w:val="28"/>
          <w:sz w:val="22"/>
          <w:szCs w:val="22"/>
        </w:rPr>
        <w:tab/>
        <w:t>30  mm</w:t>
      </w:r>
    </w:p>
    <w:p w14:paraId="51334E2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Elementos expuestos a atmósfera muy corrosiva      </w:t>
      </w:r>
      <w:r w:rsidRPr="00FD0EA1">
        <w:rPr>
          <w:rFonts w:asciiTheme="majorHAnsi" w:hAnsiTheme="majorHAnsi" w:cs="Arial"/>
          <w:kern w:val="28"/>
          <w:sz w:val="22"/>
          <w:szCs w:val="22"/>
        </w:rPr>
        <w:tab/>
        <w:t xml:space="preserve">  </w:t>
      </w:r>
      <w:r w:rsidRPr="00FD0EA1">
        <w:rPr>
          <w:rFonts w:asciiTheme="majorHAnsi" w:hAnsiTheme="majorHAnsi" w:cs="Arial"/>
          <w:kern w:val="28"/>
          <w:sz w:val="22"/>
          <w:szCs w:val="22"/>
        </w:rPr>
        <w:tab/>
      </w:r>
      <w:r w:rsidRPr="00FD0EA1">
        <w:rPr>
          <w:rFonts w:asciiTheme="majorHAnsi" w:hAnsiTheme="majorHAnsi" w:cs="Arial"/>
          <w:kern w:val="28"/>
          <w:sz w:val="22"/>
          <w:szCs w:val="22"/>
        </w:rPr>
        <w:tab/>
        <w:t>50  mm</w:t>
      </w:r>
    </w:p>
    <w:p w14:paraId="384A163F" w14:textId="77777777" w:rsidR="003B4BB3" w:rsidRPr="00FD0EA1" w:rsidRDefault="003B4BB3" w:rsidP="003B4BB3">
      <w:pPr>
        <w:jc w:val="both"/>
        <w:rPr>
          <w:rFonts w:asciiTheme="majorHAnsi" w:hAnsiTheme="majorHAnsi" w:cs="Arial"/>
          <w:kern w:val="28"/>
          <w:sz w:val="22"/>
          <w:szCs w:val="22"/>
        </w:rPr>
      </w:pPr>
    </w:p>
    <w:p w14:paraId="0D442DD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el caso de superficies que por razones arquitectónicas deben ser pulidas o labradas, dichos recubrimientos se aumentarán en medio centímetro.</w:t>
      </w:r>
    </w:p>
    <w:p w14:paraId="0B9EE7AC" w14:textId="77777777" w:rsidR="003B4BB3" w:rsidRPr="00FD0EA1" w:rsidRDefault="003B4BB3" w:rsidP="003B4BB3">
      <w:pPr>
        <w:jc w:val="both"/>
        <w:rPr>
          <w:rFonts w:asciiTheme="majorHAnsi" w:hAnsiTheme="majorHAnsi" w:cs="Arial"/>
          <w:kern w:val="28"/>
          <w:sz w:val="22"/>
          <w:szCs w:val="22"/>
        </w:rPr>
      </w:pPr>
    </w:p>
    <w:p w14:paraId="6A2A7A2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Ganchos y Dobleces</w:t>
      </w:r>
    </w:p>
    <w:p w14:paraId="7A9D7E70" w14:textId="77777777" w:rsidR="003B4BB3" w:rsidRPr="00FD0EA1" w:rsidRDefault="003B4BB3" w:rsidP="003B4BB3">
      <w:pPr>
        <w:jc w:val="both"/>
        <w:rPr>
          <w:rFonts w:asciiTheme="majorHAnsi" w:hAnsiTheme="majorHAnsi" w:cs="Arial"/>
          <w:kern w:val="28"/>
          <w:sz w:val="22"/>
          <w:szCs w:val="22"/>
        </w:rPr>
      </w:pPr>
    </w:p>
    <w:p w14:paraId="07087F1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anclaje del refuerzo de los elementos se hará de acuerdo a las dimensiones y forma indicadas en los planos y con los siguientes requerimientos mínimos.</w:t>
      </w:r>
    </w:p>
    <w:p w14:paraId="6C000DC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dobleces se harán con un diámetro interior mínimo de 6 veces el diámetro de la varilla.</w:t>
      </w:r>
    </w:p>
    <w:p w14:paraId="591DCAF5" w14:textId="77777777" w:rsidR="003B4BB3" w:rsidRPr="00FD0EA1" w:rsidRDefault="003B4BB3" w:rsidP="003B4BB3">
      <w:pPr>
        <w:jc w:val="both"/>
        <w:rPr>
          <w:rFonts w:asciiTheme="majorHAnsi" w:hAnsiTheme="majorHAnsi" w:cs="Arial"/>
          <w:kern w:val="28"/>
          <w:sz w:val="22"/>
          <w:szCs w:val="22"/>
        </w:rPr>
      </w:pPr>
    </w:p>
    <w:p w14:paraId="67000B6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doblado de las barras se realizará en frío mediante equipo adecuado y velocidad limitada, sin golpes ni choques. Queda prohibido el corte y el doblado en caliente. Ninguna varilla parcialmente ahogada en el hormigón podrá doblarse en la obra.</w:t>
      </w:r>
    </w:p>
    <w:p w14:paraId="07C2EFBA" w14:textId="77777777" w:rsidR="003B4BB3" w:rsidRPr="00FD0EA1" w:rsidRDefault="003B4BB3" w:rsidP="003B4BB3">
      <w:pPr>
        <w:jc w:val="both"/>
        <w:rPr>
          <w:rFonts w:asciiTheme="majorHAnsi" w:hAnsiTheme="majorHAnsi" w:cs="Arial"/>
          <w:kern w:val="28"/>
          <w:sz w:val="22"/>
          <w:szCs w:val="22"/>
        </w:rPr>
      </w:pPr>
    </w:p>
    <w:p w14:paraId="5C735C9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ningún caso se admitirá desdoblar varillas para conseguir la configuración deseada.</w:t>
      </w:r>
    </w:p>
    <w:p w14:paraId="50B47C53" w14:textId="77777777" w:rsidR="003B4BB3" w:rsidRPr="00FD0EA1" w:rsidRDefault="003B4BB3" w:rsidP="003B4BB3">
      <w:pPr>
        <w:jc w:val="both"/>
        <w:rPr>
          <w:rFonts w:asciiTheme="majorHAnsi" w:hAnsiTheme="majorHAnsi" w:cs="Arial"/>
          <w:kern w:val="28"/>
          <w:sz w:val="22"/>
          <w:szCs w:val="22"/>
        </w:rPr>
      </w:pPr>
    </w:p>
    <w:p w14:paraId="37126A1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barras que han sido dobladas no deberán enderezarse, ni podrán ser utilizadas nuevamente sin antes eliminar la zona doblada.</w:t>
      </w:r>
    </w:p>
    <w:p w14:paraId="587C2049" w14:textId="77777777" w:rsidR="00C755D9" w:rsidRPr="00FD0EA1" w:rsidRDefault="00C755D9" w:rsidP="003B4BB3">
      <w:pPr>
        <w:jc w:val="both"/>
        <w:rPr>
          <w:rFonts w:asciiTheme="majorHAnsi" w:hAnsiTheme="majorHAnsi" w:cs="Arial"/>
          <w:kern w:val="28"/>
          <w:sz w:val="22"/>
          <w:szCs w:val="22"/>
        </w:rPr>
      </w:pPr>
    </w:p>
    <w:p w14:paraId="2CEF7201"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 xml:space="preserve">ADITIVOS </w:t>
      </w:r>
    </w:p>
    <w:p w14:paraId="78F54FE6" w14:textId="77777777" w:rsidR="003B4BB3" w:rsidRPr="00FD0EA1" w:rsidRDefault="003B4BB3" w:rsidP="003B4BB3">
      <w:pPr>
        <w:jc w:val="both"/>
        <w:rPr>
          <w:rFonts w:asciiTheme="majorHAnsi" w:hAnsiTheme="majorHAnsi" w:cs="Arial"/>
          <w:kern w:val="28"/>
          <w:sz w:val="22"/>
          <w:szCs w:val="22"/>
        </w:rPr>
      </w:pPr>
    </w:p>
    <w:p w14:paraId="76072BF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uso de aditivos, tanto en lo referente a la marca, como a la dosificación, </w:t>
      </w:r>
      <w:r w:rsidR="009B42CA" w:rsidRPr="00FD0EA1">
        <w:rPr>
          <w:rFonts w:asciiTheme="majorHAnsi" w:hAnsiTheme="majorHAnsi" w:cs="Arial"/>
          <w:kern w:val="28"/>
          <w:sz w:val="22"/>
          <w:szCs w:val="22"/>
        </w:rPr>
        <w:t xml:space="preserve">será atribución </w:t>
      </w:r>
      <w:r w:rsidR="007F10DF" w:rsidRPr="00FD0EA1">
        <w:rPr>
          <w:rFonts w:asciiTheme="majorHAnsi" w:hAnsiTheme="majorHAnsi" w:cs="Arial"/>
          <w:kern w:val="28"/>
          <w:sz w:val="22"/>
          <w:szCs w:val="22"/>
        </w:rPr>
        <w:t>e instrucción</w:t>
      </w:r>
      <w:r w:rsidRPr="00FD0EA1">
        <w:rPr>
          <w:rFonts w:asciiTheme="majorHAnsi" w:hAnsiTheme="majorHAnsi" w:cs="Arial"/>
          <w:kern w:val="28"/>
          <w:sz w:val="22"/>
          <w:szCs w:val="22"/>
        </w:rPr>
        <w:t xml:space="preserve"> </w:t>
      </w:r>
      <w:r w:rsidR="009B42CA" w:rsidRPr="00FD0EA1">
        <w:rPr>
          <w:rFonts w:asciiTheme="majorHAnsi" w:hAnsiTheme="majorHAnsi" w:cs="Arial"/>
          <w:kern w:val="28"/>
          <w:sz w:val="22"/>
          <w:szCs w:val="22"/>
        </w:rPr>
        <w:t xml:space="preserve">única </w:t>
      </w:r>
      <w:r w:rsidRPr="00FD0EA1">
        <w:rPr>
          <w:rFonts w:asciiTheme="majorHAnsi" w:hAnsiTheme="majorHAnsi" w:cs="Arial"/>
          <w:kern w:val="28"/>
          <w:sz w:val="22"/>
          <w:szCs w:val="22"/>
        </w:rPr>
        <w:t xml:space="preserve">del supervisor. En caso de autorizarse el empleo de aditivos, el Contratista deberá demostrar mediante ensayos de laboratorio que el aditivo no influye negativamente en las propiedades mecánicas del hormigón. </w:t>
      </w:r>
    </w:p>
    <w:p w14:paraId="0C2E2428" w14:textId="77777777" w:rsidR="003B4BB3" w:rsidRPr="00FD0EA1" w:rsidRDefault="003B4BB3" w:rsidP="003B4BB3">
      <w:pPr>
        <w:jc w:val="both"/>
        <w:rPr>
          <w:rFonts w:asciiTheme="majorHAnsi" w:hAnsiTheme="majorHAnsi" w:cs="Arial"/>
          <w:kern w:val="28"/>
          <w:sz w:val="22"/>
          <w:szCs w:val="22"/>
        </w:rPr>
      </w:pPr>
    </w:p>
    <w:p w14:paraId="612DD76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solo podrá utilizar aditivos en el caso de </w:t>
      </w:r>
      <w:r w:rsidR="007F10DF" w:rsidRPr="00FD0EA1">
        <w:rPr>
          <w:rFonts w:asciiTheme="majorHAnsi" w:hAnsiTheme="majorHAnsi" w:cs="Arial"/>
          <w:kern w:val="28"/>
          <w:sz w:val="22"/>
          <w:szCs w:val="22"/>
        </w:rPr>
        <w:t>que sean</w:t>
      </w:r>
      <w:r w:rsidRPr="00FD0EA1">
        <w:rPr>
          <w:rFonts w:asciiTheme="majorHAnsi" w:hAnsiTheme="majorHAnsi" w:cs="Arial"/>
          <w:kern w:val="28"/>
          <w:sz w:val="22"/>
          <w:szCs w:val="22"/>
        </w:rPr>
        <w:t xml:space="preserve"> requeridos en los planos o que sean expresamente aprobados por el Supervisor. El trabajo, deberá ser encomendado a </w:t>
      </w:r>
      <w:r w:rsidR="007F10DF" w:rsidRPr="00FD0EA1">
        <w:rPr>
          <w:rFonts w:asciiTheme="majorHAnsi" w:hAnsiTheme="majorHAnsi" w:cs="Arial"/>
          <w:kern w:val="28"/>
          <w:sz w:val="22"/>
          <w:szCs w:val="22"/>
        </w:rPr>
        <w:t>personal calificado</w:t>
      </w:r>
      <w:r w:rsidRPr="00FD0EA1">
        <w:rPr>
          <w:rFonts w:asciiTheme="majorHAnsi" w:hAnsiTheme="majorHAnsi" w:cs="Arial"/>
          <w:kern w:val="28"/>
          <w:sz w:val="22"/>
          <w:szCs w:val="22"/>
        </w:rPr>
        <w:t>.</w:t>
      </w:r>
    </w:p>
    <w:p w14:paraId="36ACEE65" w14:textId="77777777" w:rsidR="003B4BB3" w:rsidRPr="00FD0EA1" w:rsidRDefault="003B4BB3" w:rsidP="003B4BB3">
      <w:pPr>
        <w:jc w:val="both"/>
        <w:rPr>
          <w:rFonts w:asciiTheme="majorHAnsi" w:hAnsiTheme="majorHAnsi" w:cs="Arial"/>
          <w:kern w:val="28"/>
          <w:sz w:val="22"/>
          <w:szCs w:val="22"/>
        </w:rPr>
      </w:pPr>
    </w:p>
    <w:p w14:paraId="2342751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Tanto la calidad como las condiciones de almacenamiento y utilización deberán aparecer claramente especificadas en los correspondientes envases o en los documentos de suministro.</w:t>
      </w:r>
    </w:p>
    <w:p w14:paraId="479258AE" w14:textId="77777777" w:rsidR="003B4BB3" w:rsidRPr="00FD0EA1" w:rsidRDefault="003B4BB3" w:rsidP="003B4BB3">
      <w:pPr>
        <w:jc w:val="both"/>
        <w:rPr>
          <w:rFonts w:asciiTheme="majorHAnsi" w:hAnsiTheme="majorHAnsi" w:cs="Arial"/>
          <w:kern w:val="28"/>
          <w:sz w:val="22"/>
          <w:szCs w:val="22"/>
        </w:rPr>
      </w:pPr>
    </w:p>
    <w:p w14:paraId="5460F1F0" w14:textId="77777777" w:rsidR="003B4BB3" w:rsidRPr="00FD0EA1" w:rsidRDefault="003B4BB3" w:rsidP="003B4BB3">
      <w:pPr>
        <w:jc w:val="both"/>
        <w:rPr>
          <w:rFonts w:asciiTheme="majorHAnsi" w:hAnsiTheme="majorHAnsi" w:cs="Arial"/>
          <w:b/>
          <w:i/>
          <w:kern w:val="28"/>
          <w:sz w:val="22"/>
          <w:szCs w:val="22"/>
        </w:rPr>
      </w:pPr>
      <w:r w:rsidRPr="00FD0EA1">
        <w:rPr>
          <w:rFonts w:asciiTheme="majorHAnsi" w:hAnsiTheme="majorHAnsi" w:cs="Arial"/>
          <w:b/>
          <w:i/>
          <w:kern w:val="28"/>
          <w:sz w:val="22"/>
          <w:szCs w:val="22"/>
        </w:rPr>
        <w:t>ENCOFRADOS</w:t>
      </w:r>
    </w:p>
    <w:p w14:paraId="262E5F27" w14:textId="77777777" w:rsidR="003B4BB3" w:rsidRPr="00FD0EA1" w:rsidRDefault="003B4BB3" w:rsidP="003B4BB3">
      <w:pPr>
        <w:jc w:val="both"/>
        <w:rPr>
          <w:rFonts w:asciiTheme="majorHAnsi" w:hAnsiTheme="majorHAnsi" w:cs="Arial"/>
          <w:kern w:val="28"/>
          <w:sz w:val="22"/>
          <w:szCs w:val="22"/>
        </w:rPr>
      </w:pPr>
    </w:p>
    <w:p w14:paraId="5C05224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la construcción, queda prohibido aplicar cargas, acumular materiales o maquinarias que signifiquen un peligro en la estabilidad de la estructura.</w:t>
      </w:r>
    </w:p>
    <w:p w14:paraId="4C00BFBB" w14:textId="77777777" w:rsidR="003B4BB3" w:rsidRPr="00FD0EA1" w:rsidRDefault="003B4BB3" w:rsidP="003B4BB3">
      <w:pPr>
        <w:jc w:val="both"/>
        <w:rPr>
          <w:rFonts w:asciiTheme="majorHAnsi" w:hAnsiTheme="majorHAnsi" w:cs="Arial"/>
          <w:kern w:val="28"/>
          <w:sz w:val="22"/>
          <w:szCs w:val="22"/>
        </w:rPr>
      </w:pPr>
    </w:p>
    <w:p w14:paraId="53C83CC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plazos mínimos de desencofrados serán los siguientes:</w:t>
      </w:r>
    </w:p>
    <w:p w14:paraId="43D081F3" w14:textId="77777777" w:rsidR="003B4BB3" w:rsidRPr="00FD0EA1" w:rsidRDefault="003B4BB3" w:rsidP="003B4BB3">
      <w:pPr>
        <w:jc w:val="both"/>
        <w:rPr>
          <w:rFonts w:asciiTheme="majorHAnsi" w:hAnsiTheme="majorHAnsi" w:cs="Arial"/>
          <w:kern w:val="28"/>
          <w:sz w:val="22"/>
          <w:szCs w:val="22"/>
        </w:rPr>
      </w:pPr>
    </w:p>
    <w:p w14:paraId="3116111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Encofrado</w:t>
      </w:r>
      <w:r w:rsidR="009B42CA" w:rsidRPr="00FD0EA1">
        <w:rPr>
          <w:rFonts w:asciiTheme="majorHAnsi" w:hAnsiTheme="majorHAnsi" w:cs="Arial"/>
          <w:kern w:val="28"/>
          <w:sz w:val="22"/>
          <w:szCs w:val="22"/>
        </w:rPr>
        <w:t>s laterales de vigas y muros</w:t>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009B42CA" w:rsidRPr="00FD0EA1">
        <w:rPr>
          <w:rFonts w:asciiTheme="majorHAnsi" w:hAnsiTheme="majorHAnsi" w:cs="Arial"/>
          <w:kern w:val="28"/>
          <w:sz w:val="22"/>
          <w:szCs w:val="22"/>
        </w:rPr>
        <w:tab/>
      </w:r>
      <w:r w:rsidRPr="00FD0EA1">
        <w:rPr>
          <w:rFonts w:asciiTheme="majorHAnsi" w:hAnsiTheme="majorHAnsi" w:cs="Arial"/>
          <w:kern w:val="28"/>
          <w:sz w:val="22"/>
          <w:szCs w:val="22"/>
        </w:rPr>
        <w:t>5 días</w:t>
      </w:r>
    </w:p>
    <w:p w14:paraId="369A293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Encofrados de columnas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5 días</w:t>
      </w:r>
    </w:p>
    <w:p w14:paraId="532D2ED3" w14:textId="77777777" w:rsidR="003B4BB3" w:rsidRPr="00FD0EA1" w:rsidRDefault="009B42CA" w:rsidP="003B4BB3">
      <w:pPr>
        <w:jc w:val="both"/>
        <w:rPr>
          <w:rFonts w:asciiTheme="majorHAnsi" w:hAnsiTheme="majorHAnsi" w:cs="Arial"/>
          <w:kern w:val="28"/>
          <w:sz w:val="22"/>
          <w:szCs w:val="22"/>
        </w:rPr>
      </w:pPr>
      <w:r w:rsidRPr="00FD0EA1">
        <w:rPr>
          <w:rFonts w:asciiTheme="majorHAnsi" w:hAnsiTheme="majorHAnsi" w:cs="Arial"/>
          <w:kern w:val="28"/>
          <w:sz w:val="22"/>
          <w:szCs w:val="22"/>
        </w:rPr>
        <w:t>Encofrados de losas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007F10DF">
        <w:rPr>
          <w:rFonts w:asciiTheme="majorHAnsi" w:hAnsiTheme="majorHAnsi" w:cs="Arial"/>
          <w:kern w:val="28"/>
          <w:sz w:val="22"/>
          <w:szCs w:val="22"/>
        </w:rPr>
        <w:tab/>
      </w:r>
      <w:r w:rsidR="003B4BB3" w:rsidRPr="00FD0EA1">
        <w:rPr>
          <w:rFonts w:asciiTheme="majorHAnsi" w:hAnsiTheme="majorHAnsi" w:cs="Arial"/>
          <w:kern w:val="28"/>
          <w:sz w:val="22"/>
          <w:szCs w:val="22"/>
        </w:rPr>
        <w:t>2</w:t>
      </w:r>
      <w:r w:rsidR="008B2777" w:rsidRPr="00FD0EA1">
        <w:rPr>
          <w:rFonts w:asciiTheme="majorHAnsi" w:hAnsiTheme="majorHAnsi" w:cs="Arial"/>
          <w:kern w:val="28"/>
          <w:sz w:val="22"/>
          <w:szCs w:val="22"/>
        </w:rPr>
        <w:t>8</w:t>
      </w:r>
      <w:r w:rsidR="003B4BB3" w:rsidRPr="00FD0EA1">
        <w:rPr>
          <w:rFonts w:asciiTheme="majorHAnsi" w:hAnsiTheme="majorHAnsi" w:cs="Arial"/>
          <w:kern w:val="28"/>
          <w:sz w:val="22"/>
          <w:szCs w:val="22"/>
        </w:rPr>
        <w:t xml:space="preserve"> días</w:t>
      </w:r>
    </w:p>
    <w:p w14:paraId="076A45C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Fondos de vigas dejando puntales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2</w:t>
      </w:r>
      <w:r w:rsidR="008B2777" w:rsidRPr="00FD0EA1">
        <w:rPr>
          <w:rFonts w:asciiTheme="majorHAnsi" w:hAnsiTheme="majorHAnsi" w:cs="Arial"/>
          <w:kern w:val="28"/>
          <w:sz w:val="22"/>
          <w:szCs w:val="22"/>
        </w:rPr>
        <w:t>8</w:t>
      </w:r>
      <w:r w:rsidRPr="00FD0EA1">
        <w:rPr>
          <w:rFonts w:asciiTheme="majorHAnsi" w:hAnsiTheme="majorHAnsi" w:cs="Arial"/>
          <w:kern w:val="28"/>
          <w:sz w:val="22"/>
          <w:szCs w:val="22"/>
        </w:rPr>
        <w:t xml:space="preserve"> días</w:t>
      </w:r>
    </w:p>
    <w:p w14:paraId="1304613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Retiro de puntales de seguridad</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2</w:t>
      </w:r>
      <w:r w:rsidR="008B2777" w:rsidRPr="00FD0EA1">
        <w:rPr>
          <w:rFonts w:asciiTheme="majorHAnsi" w:hAnsiTheme="majorHAnsi" w:cs="Arial"/>
          <w:kern w:val="28"/>
          <w:sz w:val="22"/>
          <w:szCs w:val="22"/>
        </w:rPr>
        <w:t>8</w:t>
      </w:r>
      <w:r w:rsidRPr="00FD0EA1">
        <w:rPr>
          <w:rFonts w:asciiTheme="majorHAnsi" w:hAnsiTheme="majorHAnsi" w:cs="Arial"/>
          <w:kern w:val="28"/>
          <w:sz w:val="22"/>
          <w:szCs w:val="22"/>
        </w:rPr>
        <w:t xml:space="preserve"> días</w:t>
      </w:r>
    </w:p>
    <w:p w14:paraId="2A12B7CD" w14:textId="77777777" w:rsidR="003B4BB3" w:rsidRPr="00FD0EA1" w:rsidRDefault="003B4BB3" w:rsidP="003B4BB3">
      <w:pPr>
        <w:jc w:val="both"/>
        <w:rPr>
          <w:rFonts w:asciiTheme="majorHAnsi" w:hAnsiTheme="majorHAnsi" w:cs="Arial"/>
          <w:kern w:val="28"/>
          <w:sz w:val="22"/>
          <w:szCs w:val="22"/>
        </w:rPr>
      </w:pPr>
    </w:p>
    <w:p w14:paraId="2B22031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Para el desencofrado de elementos estructurales importantes o de grandes luces, se requerirá la autorización </w:t>
      </w:r>
      <w:r w:rsidR="009B42CA" w:rsidRPr="00FD0EA1">
        <w:rPr>
          <w:rFonts w:asciiTheme="majorHAnsi" w:hAnsiTheme="majorHAnsi" w:cs="Arial"/>
          <w:kern w:val="28"/>
          <w:sz w:val="22"/>
          <w:szCs w:val="22"/>
        </w:rPr>
        <w:t xml:space="preserve">previa </w:t>
      </w:r>
      <w:r w:rsidRPr="00FD0EA1">
        <w:rPr>
          <w:rFonts w:asciiTheme="majorHAnsi" w:hAnsiTheme="majorHAnsi" w:cs="Arial"/>
          <w:kern w:val="28"/>
          <w:sz w:val="22"/>
          <w:szCs w:val="22"/>
        </w:rPr>
        <w:t>del Supervisor.</w:t>
      </w:r>
    </w:p>
    <w:p w14:paraId="52DE9952" w14:textId="77777777" w:rsidR="003B4BB3" w:rsidRPr="00FD0EA1" w:rsidRDefault="003B4BB3" w:rsidP="003B4BB3">
      <w:pPr>
        <w:jc w:val="both"/>
        <w:rPr>
          <w:rFonts w:asciiTheme="majorHAnsi" w:hAnsiTheme="majorHAnsi" w:cs="Arial"/>
          <w:kern w:val="28"/>
          <w:sz w:val="22"/>
          <w:szCs w:val="22"/>
        </w:rPr>
      </w:pPr>
    </w:p>
    <w:p w14:paraId="40ACCF8E" w14:textId="77777777" w:rsidR="003B4BB3" w:rsidRPr="00FD0EA1" w:rsidRDefault="003B4BB3" w:rsidP="003B4BB3">
      <w:pPr>
        <w:ind w:left="1080" w:hanging="1080"/>
        <w:jc w:val="both"/>
        <w:rPr>
          <w:rFonts w:asciiTheme="majorHAnsi" w:hAnsiTheme="majorHAnsi" w:cs="Arial"/>
          <w:b/>
          <w:sz w:val="22"/>
          <w:szCs w:val="22"/>
        </w:rPr>
      </w:pPr>
      <w:r w:rsidRPr="00FD0EA1">
        <w:rPr>
          <w:rFonts w:asciiTheme="majorHAnsi" w:hAnsiTheme="majorHAnsi" w:cs="Arial"/>
          <w:b/>
          <w:sz w:val="22"/>
          <w:szCs w:val="22"/>
        </w:rPr>
        <w:t>Resistencia mecánica del hormigón:</w:t>
      </w:r>
    </w:p>
    <w:p w14:paraId="40A36296" w14:textId="77777777" w:rsidR="003B4BB3" w:rsidRPr="00FD0EA1" w:rsidRDefault="003B4BB3" w:rsidP="003B4BB3">
      <w:pPr>
        <w:ind w:left="1080" w:hanging="1080"/>
        <w:jc w:val="both"/>
        <w:rPr>
          <w:rFonts w:asciiTheme="majorHAnsi" w:hAnsiTheme="majorHAnsi" w:cs="Arial"/>
          <w:sz w:val="22"/>
          <w:szCs w:val="22"/>
        </w:rPr>
      </w:pPr>
    </w:p>
    <w:p w14:paraId="5709F2D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calidad del hormigón estará definida por el valor de su resistencia característica a la compresión a la edad de 28 días.</w:t>
      </w:r>
    </w:p>
    <w:p w14:paraId="33B57CCB" w14:textId="77777777" w:rsidR="003B4BB3" w:rsidRPr="00FD0EA1" w:rsidRDefault="003B4BB3" w:rsidP="003B4BB3">
      <w:pPr>
        <w:jc w:val="both"/>
        <w:rPr>
          <w:rFonts w:asciiTheme="majorHAnsi" w:hAnsiTheme="majorHAnsi" w:cs="Arial"/>
          <w:kern w:val="28"/>
          <w:sz w:val="22"/>
          <w:szCs w:val="22"/>
        </w:rPr>
      </w:pPr>
    </w:p>
    <w:p w14:paraId="5481400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define como resistencia característica la que corresponde a la probabilidad de que el 95 % de los resultados obtenidos superan dicho valor, considerando que los resultados de los ensayos se distribuyen de acuerdo a una curva estadística normal.</w:t>
      </w:r>
    </w:p>
    <w:p w14:paraId="7D83176C" w14:textId="77777777" w:rsidR="003B4BB3" w:rsidRPr="00FD0EA1" w:rsidRDefault="003B4BB3" w:rsidP="003B4BB3">
      <w:pPr>
        <w:jc w:val="both"/>
        <w:rPr>
          <w:rFonts w:asciiTheme="majorHAnsi" w:hAnsiTheme="majorHAnsi" w:cs="Arial"/>
          <w:kern w:val="28"/>
          <w:sz w:val="22"/>
          <w:szCs w:val="22"/>
        </w:rPr>
      </w:pPr>
    </w:p>
    <w:p w14:paraId="29268F3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Los ensayos necesarios para determinar las resistencias de rotura, se realizarán sobre probetas cilíndricas normales de 15 cm. de diámetro y </w:t>
      </w:r>
      <w:smartTag w:uri="urn:schemas-microsoft-com:office:smarttags" w:element="metricconverter">
        <w:smartTagPr>
          <w:attr w:name="ProductID" w:val="30 cm"/>
        </w:smartTagPr>
        <w:r w:rsidRPr="00FD0EA1">
          <w:rPr>
            <w:rFonts w:asciiTheme="majorHAnsi" w:hAnsiTheme="majorHAnsi" w:cs="Arial"/>
            <w:kern w:val="28"/>
            <w:sz w:val="22"/>
            <w:szCs w:val="22"/>
          </w:rPr>
          <w:t>30 cm</w:t>
        </w:r>
      </w:smartTag>
      <w:r w:rsidRPr="00FD0EA1">
        <w:rPr>
          <w:rFonts w:asciiTheme="majorHAnsi" w:hAnsiTheme="majorHAnsi" w:cs="Arial"/>
          <w:kern w:val="28"/>
          <w:sz w:val="22"/>
          <w:szCs w:val="22"/>
        </w:rPr>
        <w:t>. de altura, en un laboratorio autorizado previamente por supervisión.</w:t>
      </w:r>
    </w:p>
    <w:p w14:paraId="4751B428" w14:textId="77777777" w:rsidR="003B4BB3" w:rsidRPr="00FD0EA1" w:rsidRDefault="003B4BB3" w:rsidP="003B4BB3">
      <w:pPr>
        <w:jc w:val="both"/>
        <w:rPr>
          <w:rFonts w:asciiTheme="majorHAnsi" w:hAnsiTheme="majorHAnsi" w:cs="Arial"/>
          <w:kern w:val="28"/>
          <w:sz w:val="22"/>
          <w:szCs w:val="22"/>
        </w:rPr>
      </w:pPr>
    </w:p>
    <w:p w14:paraId="247947B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tener en el lugar de la fabricación diez cilindros de las dimensiones especificadas.</w:t>
      </w:r>
    </w:p>
    <w:p w14:paraId="5BBFE6A7" w14:textId="77777777" w:rsidR="003B4BB3" w:rsidRPr="00FD0EA1" w:rsidRDefault="003B4BB3" w:rsidP="003B4BB3">
      <w:pPr>
        <w:jc w:val="both"/>
        <w:rPr>
          <w:rFonts w:asciiTheme="majorHAnsi" w:hAnsiTheme="majorHAnsi" w:cs="Arial"/>
          <w:kern w:val="28"/>
          <w:sz w:val="22"/>
          <w:szCs w:val="22"/>
        </w:rPr>
      </w:pPr>
    </w:p>
    <w:p w14:paraId="6C008BF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Si el hormigón de obra no tiene la resistencia que se establece en los planos, por:</w:t>
      </w:r>
    </w:p>
    <w:p w14:paraId="6C05F012" w14:textId="77777777" w:rsidR="003B4BB3" w:rsidRPr="00FD0EA1" w:rsidRDefault="003B4BB3" w:rsidP="003B4BB3">
      <w:pPr>
        <w:jc w:val="both"/>
        <w:rPr>
          <w:rFonts w:asciiTheme="majorHAnsi" w:hAnsiTheme="majorHAnsi" w:cs="Arial"/>
          <w:kern w:val="28"/>
          <w:sz w:val="22"/>
          <w:szCs w:val="22"/>
        </w:rPr>
      </w:pPr>
    </w:p>
    <w:p w14:paraId="3AD7DA0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w:t>
      </w:r>
      <w:r w:rsidRPr="00FD0EA1">
        <w:rPr>
          <w:rFonts w:asciiTheme="majorHAnsi" w:hAnsiTheme="majorHAnsi" w:cs="Arial"/>
          <w:kern w:val="28"/>
          <w:sz w:val="22"/>
          <w:szCs w:val="22"/>
        </w:rPr>
        <w:tab/>
        <w:t>Los resultados de dos ensayos consecutivos arrojan resistencias individuales inferiores a las especificadas.</w:t>
      </w:r>
    </w:p>
    <w:p w14:paraId="05D4F3C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b)</w:t>
      </w:r>
      <w:r w:rsidRPr="00FD0EA1">
        <w:rPr>
          <w:rFonts w:asciiTheme="majorHAnsi" w:hAnsiTheme="majorHAnsi" w:cs="Arial"/>
          <w:kern w:val="28"/>
          <w:sz w:val="22"/>
          <w:szCs w:val="22"/>
        </w:rPr>
        <w:tab/>
        <w:t>El promedio de los resultados de tres ensayos consecutivos sea menor que la resistencia especificada.</w:t>
      </w:r>
    </w:p>
    <w:p w14:paraId="5598BE9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w:t>
      </w:r>
      <w:r w:rsidRPr="00FD0EA1">
        <w:rPr>
          <w:rFonts w:asciiTheme="majorHAnsi" w:hAnsiTheme="majorHAnsi" w:cs="Arial"/>
          <w:kern w:val="28"/>
          <w:sz w:val="22"/>
          <w:szCs w:val="22"/>
        </w:rPr>
        <w:tab/>
        <w:t>La resistencia característica del hormigón es inferior a la especificada.</w:t>
      </w:r>
    </w:p>
    <w:p w14:paraId="5FD52BAE" w14:textId="77777777" w:rsidR="003B4BB3" w:rsidRPr="00FD0EA1" w:rsidRDefault="003B4BB3" w:rsidP="003B4BB3">
      <w:pPr>
        <w:jc w:val="both"/>
        <w:rPr>
          <w:rFonts w:asciiTheme="majorHAnsi" w:hAnsiTheme="majorHAnsi" w:cs="Arial"/>
          <w:kern w:val="28"/>
          <w:sz w:val="22"/>
          <w:szCs w:val="22"/>
        </w:rPr>
      </w:pPr>
    </w:p>
    <w:p w14:paraId="0FF9973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consecuencia, se considera que los hormigones son inadecuados.</w:t>
      </w:r>
    </w:p>
    <w:p w14:paraId="752AED1F" w14:textId="77777777" w:rsidR="003B4BB3" w:rsidRPr="00FD0EA1" w:rsidRDefault="003B4BB3" w:rsidP="003B4BB3">
      <w:pPr>
        <w:jc w:val="both"/>
        <w:rPr>
          <w:rFonts w:asciiTheme="majorHAnsi" w:hAnsiTheme="majorHAnsi" w:cs="Arial"/>
          <w:kern w:val="28"/>
          <w:sz w:val="22"/>
          <w:szCs w:val="22"/>
        </w:rPr>
      </w:pPr>
    </w:p>
    <w:p w14:paraId="0AD7BDC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determinar las proporciones adecuadas, el contratista, con suficiente anticipación procederá a la realización de ensayos previos a la ejecución de la obra.</w:t>
      </w:r>
    </w:p>
    <w:p w14:paraId="1198CE38" w14:textId="77777777" w:rsidR="003B4BB3" w:rsidRPr="00FD0EA1" w:rsidRDefault="003B4BB3" w:rsidP="003B4BB3">
      <w:pPr>
        <w:jc w:val="both"/>
        <w:rPr>
          <w:rFonts w:asciiTheme="majorHAnsi" w:hAnsiTheme="majorHAnsi" w:cs="Arial"/>
          <w:kern w:val="28"/>
          <w:sz w:val="22"/>
          <w:szCs w:val="22"/>
        </w:rPr>
      </w:pPr>
    </w:p>
    <w:p w14:paraId="2E2BFA0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Ensayos de control</w:t>
      </w:r>
    </w:p>
    <w:p w14:paraId="6823EDE1" w14:textId="77777777" w:rsidR="003B4BB3" w:rsidRPr="00FD0EA1" w:rsidRDefault="003B4BB3" w:rsidP="003B4BB3">
      <w:pPr>
        <w:jc w:val="both"/>
        <w:rPr>
          <w:rFonts w:asciiTheme="majorHAnsi" w:hAnsiTheme="majorHAnsi" w:cs="Arial"/>
          <w:kern w:val="28"/>
          <w:sz w:val="22"/>
          <w:szCs w:val="22"/>
        </w:rPr>
      </w:pPr>
    </w:p>
    <w:p w14:paraId="4569BCE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la ejecución de la obra se realizarán ensayos de control, para verificar la calidad y uniformidad del hormigón.</w:t>
      </w:r>
    </w:p>
    <w:p w14:paraId="048201C2" w14:textId="77777777" w:rsidR="003B4BB3" w:rsidRPr="00FD0EA1" w:rsidRDefault="003B4BB3" w:rsidP="003B4BB3">
      <w:pPr>
        <w:jc w:val="both"/>
        <w:rPr>
          <w:rFonts w:asciiTheme="majorHAnsi" w:hAnsiTheme="majorHAnsi" w:cs="Arial"/>
          <w:kern w:val="28"/>
          <w:sz w:val="22"/>
          <w:szCs w:val="22"/>
        </w:rPr>
      </w:pPr>
    </w:p>
    <w:p w14:paraId="0A8A164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Ensayos de consistencia:</w:t>
      </w:r>
    </w:p>
    <w:p w14:paraId="6E85F22B" w14:textId="77777777" w:rsidR="003B4BB3" w:rsidRPr="00FD0EA1" w:rsidRDefault="003B4BB3" w:rsidP="003B4BB3">
      <w:pPr>
        <w:jc w:val="both"/>
        <w:rPr>
          <w:rFonts w:asciiTheme="majorHAnsi" w:hAnsiTheme="majorHAnsi" w:cs="Arial"/>
          <w:kern w:val="28"/>
          <w:sz w:val="22"/>
          <w:szCs w:val="22"/>
        </w:rPr>
      </w:pPr>
    </w:p>
    <w:p w14:paraId="23A83AE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w:t>
      </w:r>
      <w:r w:rsidR="007F10DF" w:rsidRPr="00FD0EA1">
        <w:rPr>
          <w:rFonts w:asciiTheme="majorHAnsi" w:hAnsiTheme="majorHAnsi" w:cs="Arial"/>
          <w:kern w:val="28"/>
          <w:sz w:val="22"/>
          <w:szCs w:val="22"/>
        </w:rPr>
        <w:t>por escrito</w:t>
      </w:r>
      <w:r w:rsidRPr="00FD0EA1">
        <w:rPr>
          <w:rFonts w:asciiTheme="majorHAnsi" w:hAnsiTheme="majorHAnsi" w:cs="Arial"/>
          <w:kern w:val="28"/>
          <w:sz w:val="22"/>
          <w:szCs w:val="22"/>
        </w:rPr>
        <w:t>.</w:t>
      </w:r>
    </w:p>
    <w:p w14:paraId="07E9981A" w14:textId="77777777" w:rsidR="003B4BB3" w:rsidRPr="00FD0EA1" w:rsidRDefault="003B4BB3" w:rsidP="003B4BB3">
      <w:pPr>
        <w:jc w:val="both"/>
        <w:rPr>
          <w:rFonts w:asciiTheme="majorHAnsi" w:hAnsiTheme="majorHAnsi" w:cs="Arial"/>
          <w:kern w:val="28"/>
          <w:sz w:val="22"/>
          <w:szCs w:val="22"/>
        </w:rPr>
      </w:pPr>
    </w:p>
    <w:p w14:paraId="277CD68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persistencia en la falta del cumplimento de la consistencia, será motivo suficiente para que el Supervisor paralice los trabajos.</w:t>
      </w:r>
    </w:p>
    <w:p w14:paraId="7B3F55B4" w14:textId="77777777" w:rsidR="003B4BB3" w:rsidRPr="00FD0EA1" w:rsidRDefault="003B4BB3" w:rsidP="003B4BB3">
      <w:pPr>
        <w:jc w:val="both"/>
        <w:rPr>
          <w:rFonts w:asciiTheme="majorHAnsi" w:hAnsiTheme="majorHAnsi" w:cs="Arial"/>
          <w:kern w:val="28"/>
          <w:sz w:val="22"/>
          <w:szCs w:val="22"/>
        </w:rPr>
      </w:pPr>
    </w:p>
    <w:p w14:paraId="47C7D7F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Ensayos de resistencia</w:t>
      </w:r>
    </w:p>
    <w:p w14:paraId="58B52F6A" w14:textId="77777777" w:rsidR="003B4BB3" w:rsidRPr="00FD0EA1" w:rsidRDefault="003B4BB3" w:rsidP="003B4BB3">
      <w:pPr>
        <w:jc w:val="both"/>
        <w:rPr>
          <w:rFonts w:asciiTheme="majorHAnsi" w:hAnsiTheme="majorHAnsi" w:cs="Arial"/>
          <w:kern w:val="28"/>
          <w:sz w:val="22"/>
          <w:szCs w:val="22"/>
        </w:rPr>
      </w:pPr>
    </w:p>
    <w:p w14:paraId="39E8EC0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juzgamiento de la calidad y uniformidad del hormigón a emplear se realizará analizando estadísticamente los resultados de por lo menos 32 probetas (16 ensayos) preparadas y curadas en condiciones normalizadas y ensayadas a los 28 días.</w:t>
      </w:r>
    </w:p>
    <w:p w14:paraId="37B44979" w14:textId="77777777" w:rsidR="003B4BB3" w:rsidRPr="00FD0EA1" w:rsidRDefault="003B4BB3" w:rsidP="003B4BB3">
      <w:pPr>
        <w:jc w:val="both"/>
        <w:rPr>
          <w:rFonts w:asciiTheme="majorHAnsi" w:hAnsiTheme="majorHAnsi" w:cs="Arial"/>
          <w:kern w:val="28"/>
          <w:sz w:val="22"/>
          <w:szCs w:val="22"/>
        </w:rPr>
      </w:pPr>
    </w:p>
    <w:p w14:paraId="1A737AE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w:t>
      </w:r>
    </w:p>
    <w:p w14:paraId="5B3DCDFF" w14:textId="77777777" w:rsidR="003B4BB3" w:rsidRPr="00FD0EA1" w:rsidRDefault="003B4BB3" w:rsidP="003B4BB3">
      <w:pPr>
        <w:jc w:val="both"/>
        <w:rPr>
          <w:rFonts w:asciiTheme="majorHAnsi" w:hAnsiTheme="majorHAnsi" w:cs="Arial"/>
          <w:kern w:val="28"/>
          <w:sz w:val="22"/>
          <w:szCs w:val="22"/>
        </w:rPr>
      </w:pPr>
    </w:p>
    <w:p w14:paraId="6D149BA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probetas se moldearán en presencia del Supervisor de Obra y se conservaran en condiciones normalizadas de laboratorio.</w:t>
      </w:r>
    </w:p>
    <w:p w14:paraId="4AA55F91" w14:textId="77777777" w:rsidR="003B4BB3" w:rsidRPr="00FD0EA1" w:rsidRDefault="003B4BB3" w:rsidP="003B4BB3">
      <w:pPr>
        <w:jc w:val="both"/>
        <w:rPr>
          <w:rFonts w:asciiTheme="majorHAnsi" w:hAnsiTheme="majorHAnsi" w:cs="Arial"/>
          <w:kern w:val="28"/>
          <w:sz w:val="22"/>
          <w:szCs w:val="22"/>
        </w:rPr>
      </w:pPr>
    </w:p>
    <w:p w14:paraId="4550132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14:paraId="2BFC3C21" w14:textId="77777777" w:rsidR="003B4BB3" w:rsidRPr="00FD0EA1" w:rsidRDefault="003B4BB3" w:rsidP="003B4BB3">
      <w:pPr>
        <w:jc w:val="both"/>
        <w:rPr>
          <w:rFonts w:asciiTheme="majorHAnsi" w:hAnsiTheme="majorHAnsi" w:cs="Arial"/>
          <w:kern w:val="28"/>
          <w:sz w:val="22"/>
          <w:szCs w:val="22"/>
        </w:rPr>
      </w:pPr>
    </w:p>
    <w:p w14:paraId="069B79D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cada uno de los vaciados siguientes y para el hormigón a emplear, se extraerán dos probetas para cada:</w:t>
      </w:r>
    </w:p>
    <w:p w14:paraId="159EA56C" w14:textId="77777777" w:rsidR="003B4BB3" w:rsidRPr="00FD0EA1" w:rsidRDefault="003B4BB3" w:rsidP="003B4BB3">
      <w:pPr>
        <w:jc w:val="both"/>
        <w:rPr>
          <w:rFonts w:asciiTheme="majorHAnsi" w:hAnsiTheme="majorHAnsi" w:cs="Arial"/>
          <w:kern w:val="28"/>
          <w:sz w:val="22"/>
          <w:szCs w:val="22"/>
        </w:rPr>
      </w:pPr>
    </w:p>
    <w:tbl>
      <w:tblPr>
        <w:tblW w:w="0" w:type="auto"/>
        <w:tblInd w:w="1620" w:type="dxa"/>
        <w:tblLayout w:type="fixed"/>
        <w:tblCellMar>
          <w:left w:w="80" w:type="dxa"/>
          <w:right w:w="80" w:type="dxa"/>
        </w:tblCellMar>
        <w:tblLook w:val="0000" w:firstRow="0" w:lastRow="0" w:firstColumn="0" w:lastColumn="0" w:noHBand="0" w:noVBand="0"/>
      </w:tblPr>
      <w:tblGrid>
        <w:gridCol w:w="2960"/>
        <w:gridCol w:w="3780"/>
      </w:tblGrid>
      <w:tr w:rsidR="003B4BB3" w:rsidRPr="00FD0EA1" w14:paraId="08A10B2F" w14:textId="77777777" w:rsidTr="003B4BB3">
        <w:trPr>
          <w:cantSplit/>
        </w:trPr>
        <w:tc>
          <w:tcPr>
            <w:tcW w:w="2960" w:type="dxa"/>
            <w:tcBorders>
              <w:top w:val="single" w:sz="6" w:space="0" w:color="auto"/>
              <w:left w:val="single" w:sz="6" w:space="0" w:color="auto"/>
              <w:bottom w:val="single" w:sz="6" w:space="0" w:color="auto"/>
              <w:right w:val="single" w:sz="6" w:space="0" w:color="auto"/>
            </w:tcBorders>
          </w:tcPr>
          <w:p w14:paraId="023CD211" w14:textId="77777777" w:rsidR="003B4BB3" w:rsidRPr="00FD0EA1" w:rsidRDefault="003B4BB3" w:rsidP="003B4BB3">
            <w:pPr>
              <w:spacing w:before="240"/>
              <w:jc w:val="center"/>
              <w:rPr>
                <w:rFonts w:asciiTheme="majorHAnsi" w:hAnsiTheme="majorHAnsi" w:cs="Arial"/>
              </w:rPr>
            </w:pPr>
            <w:r w:rsidRPr="00FD0EA1">
              <w:rPr>
                <w:rFonts w:asciiTheme="majorHAnsi" w:hAnsiTheme="majorHAnsi" w:cs="Arial"/>
                <w:sz w:val="22"/>
                <w:szCs w:val="22"/>
              </w:rPr>
              <w:t>Grado de Control</w:t>
            </w:r>
          </w:p>
        </w:tc>
        <w:tc>
          <w:tcPr>
            <w:tcW w:w="3780" w:type="dxa"/>
            <w:tcBorders>
              <w:top w:val="single" w:sz="6" w:space="0" w:color="auto"/>
              <w:left w:val="single" w:sz="6" w:space="0" w:color="auto"/>
              <w:bottom w:val="single" w:sz="6" w:space="0" w:color="auto"/>
              <w:right w:val="single" w:sz="6" w:space="0" w:color="auto"/>
            </w:tcBorders>
          </w:tcPr>
          <w:p w14:paraId="725381A2" w14:textId="77777777" w:rsidR="003B4BB3" w:rsidRPr="00FD0EA1" w:rsidRDefault="003B4BB3" w:rsidP="003B4BB3">
            <w:pPr>
              <w:spacing w:before="240"/>
              <w:jc w:val="center"/>
              <w:rPr>
                <w:rFonts w:asciiTheme="majorHAnsi" w:hAnsiTheme="majorHAnsi" w:cs="Arial"/>
              </w:rPr>
            </w:pPr>
            <w:r w:rsidRPr="00FD0EA1">
              <w:rPr>
                <w:rFonts w:asciiTheme="majorHAnsi" w:hAnsiTheme="majorHAnsi" w:cs="Arial"/>
                <w:sz w:val="22"/>
                <w:szCs w:val="22"/>
              </w:rPr>
              <w:t>Cantidad máxima de hormigón m3</w:t>
            </w:r>
          </w:p>
        </w:tc>
      </w:tr>
      <w:tr w:rsidR="003B4BB3" w:rsidRPr="00FD0EA1" w14:paraId="4ECC1F4F" w14:textId="77777777" w:rsidTr="003B4BB3">
        <w:trPr>
          <w:cantSplit/>
        </w:trPr>
        <w:tc>
          <w:tcPr>
            <w:tcW w:w="2960" w:type="dxa"/>
            <w:tcBorders>
              <w:top w:val="single" w:sz="6" w:space="0" w:color="auto"/>
              <w:left w:val="single" w:sz="6" w:space="0" w:color="auto"/>
              <w:bottom w:val="single" w:sz="6" w:space="0" w:color="auto"/>
              <w:right w:val="single" w:sz="6" w:space="0" w:color="auto"/>
            </w:tcBorders>
          </w:tcPr>
          <w:p w14:paraId="2536C0B3" w14:textId="77777777" w:rsidR="003B4BB3" w:rsidRPr="00FD0EA1" w:rsidRDefault="003B4BB3" w:rsidP="003B4BB3">
            <w:pPr>
              <w:spacing w:before="240"/>
              <w:jc w:val="center"/>
              <w:rPr>
                <w:rFonts w:asciiTheme="majorHAnsi" w:hAnsiTheme="majorHAnsi" w:cs="Arial"/>
              </w:rPr>
            </w:pPr>
            <w:r w:rsidRPr="00FD0EA1">
              <w:rPr>
                <w:rFonts w:asciiTheme="majorHAnsi" w:hAnsiTheme="majorHAnsi" w:cs="Arial"/>
                <w:sz w:val="22"/>
                <w:szCs w:val="22"/>
              </w:rPr>
              <w:t>Permanente</w:t>
            </w:r>
          </w:p>
          <w:p w14:paraId="408B5677" w14:textId="77777777" w:rsidR="003B4BB3" w:rsidRPr="00FD0EA1" w:rsidRDefault="003B4BB3" w:rsidP="003B4BB3">
            <w:pPr>
              <w:spacing w:before="240"/>
              <w:jc w:val="center"/>
              <w:rPr>
                <w:rFonts w:asciiTheme="majorHAnsi" w:hAnsiTheme="majorHAnsi" w:cs="Arial"/>
              </w:rPr>
            </w:pPr>
            <w:r w:rsidRPr="00FD0EA1">
              <w:rPr>
                <w:rFonts w:asciiTheme="majorHAnsi" w:hAnsiTheme="majorHAnsi" w:cs="Arial"/>
                <w:sz w:val="22"/>
                <w:szCs w:val="22"/>
              </w:rPr>
              <w:t>No permanente</w:t>
            </w:r>
          </w:p>
        </w:tc>
        <w:tc>
          <w:tcPr>
            <w:tcW w:w="3780" w:type="dxa"/>
            <w:tcBorders>
              <w:top w:val="single" w:sz="6" w:space="0" w:color="auto"/>
              <w:left w:val="single" w:sz="6" w:space="0" w:color="auto"/>
              <w:bottom w:val="single" w:sz="6" w:space="0" w:color="auto"/>
              <w:right w:val="single" w:sz="6" w:space="0" w:color="auto"/>
            </w:tcBorders>
          </w:tcPr>
          <w:p w14:paraId="3C80D8FD" w14:textId="77777777" w:rsidR="003B4BB3" w:rsidRPr="00FD0EA1" w:rsidRDefault="008B2777" w:rsidP="003B4BB3">
            <w:pPr>
              <w:spacing w:before="240"/>
              <w:jc w:val="center"/>
              <w:rPr>
                <w:rFonts w:asciiTheme="majorHAnsi" w:hAnsiTheme="majorHAnsi" w:cs="Arial"/>
              </w:rPr>
            </w:pPr>
            <w:r w:rsidRPr="00FD0EA1">
              <w:rPr>
                <w:rFonts w:asciiTheme="majorHAnsi" w:hAnsiTheme="majorHAnsi" w:cs="Arial"/>
                <w:sz w:val="22"/>
                <w:szCs w:val="22"/>
              </w:rPr>
              <w:t>10</w:t>
            </w:r>
          </w:p>
          <w:p w14:paraId="36113FDF" w14:textId="77777777" w:rsidR="003B4BB3" w:rsidRPr="00FD0EA1" w:rsidRDefault="008B2777" w:rsidP="003B4BB3">
            <w:pPr>
              <w:spacing w:before="240"/>
              <w:jc w:val="center"/>
              <w:rPr>
                <w:rFonts w:asciiTheme="majorHAnsi" w:hAnsiTheme="majorHAnsi" w:cs="Arial"/>
              </w:rPr>
            </w:pPr>
            <w:r w:rsidRPr="00FD0EA1">
              <w:rPr>
                <w:rFonts w:asciiTheme="majorHAnsi" w:hAnsiTheme="majorHAnsi" w:cs="Arial"/>
                <w:sz w:val="22"/>
                <w:szCs w:val="22"/>
              </w:rPr>
              <w:t>5</w:t>
            </w:r>
          </w:p>
        </w:tc>
      </w:tr>
    </w:tbl>
    <w:p w14:paraId="07D9F69D" w14:textId="77777777" w:rsidR="003B4BB3" w:rsidRPr="00FD0EA1" w:rsidRDefault="003B4BB3" w:rsidP="003B4BB3">
      <w:pPr>
        <w:jc w:val="both"/>
        <w:rPr>
          <w:rFonts w:asciiTheme="majorHAnsi" w:hAnsiTheme="majorHAnsi" w:cs="Arial"/>
          <w:kern w:val="28"/>
          <w:sz w:val="22"/>
          <w:szCs w:val="22"/>
        </w:rPr>
      </w:pPr>
    </w:p>
    <w:p w14:paraId="4FD6A180" w14:textId="77777777" w:rsidR="003B4BB3" w:rsidRPr="00FD0EA1" w:rsidRDefault="008B2777" w:rsidP="003B4BB3">
      <w:pPr>
        <w:jc w:val="both"/>
        <w:rPr>
          <w:rFonts w:asciiTheme="majorHAnsi" w:hAnsiTheme="majorHAnsi" w:cs="Arial"/>
          <w:kern w:val="28"/>
          <w:sz w:val="22"/>
          <w:szCs w:val="22"/>
        </w:rPr>
      </w:pPr>
      <w:r w:rsidRPr="00FD0EA1">
        <w:rPr>
          <w:rFonts w:asciiTheme="majorHAnsi" w:hAnsiTheme="majorHAnsi" w:cs="Arial"/>
          <w:kern w:val="28"/>
          <w:sz w:val="22"/>
          <w:szCs w:val="22"/>
        </w:rPr>
        <w:t>El</w:t>
      </w:r>
      <w:r w:rsidR="003B4BB3" w:rsidRPr="00FD0EA1">
        <w:rPr>
          <w:rFonts w:asciiTheme="majorHAnsi" w:hAnsiTheme="majorHAnsi" w:cs="Arial"/>
          <w:kern w:val="28"/>
          <w:sz w:val="22"/>
          <w:szCs w:val="22"/>
        </w:rPr>
        <w:t xml:space="preserve"> Supervisor podrá exigir la realización de un número razonable adicional de probetas.</w:t>
      </w:r>
    </w:p>
    <w:p w14:paraId="77FE9BBD" w14:textId="77777777" w:rsidR="003B4BB3" w:rsidRPr="00FD0EA1" w:rsidRDefault="003B4BB3" w:rsidP="003B4BB3">
      <w:pPr>
        <w:jc w:val="both"/>
        <w:rPr>
          <w:rFonts w:asciiTheme="majorHAnsi" w:hAnsiTheme="majorHAnsi" w:cs="Arial"/>
          <w:kern w:val="28"/>
          <w:sz w:val="22"/>
          <w:szCs w:val="22"/>
        </w:rPr>
      </w:pPr>
    </w:p>
    <w:p w14:paraId="7DA9A59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 xml:space="preserve">A medida que se obtengan nuevos resultados de ensayos, se calculará la resistencia característica considerando siempre un mínimo de 16 ensayos (32 probetas). El Supervisor determinará los ensayos que intervienen a fin de calcular la resistencia </w:t>
      </w:r>
      <w:r w:rsidR="007F10DF" w:rsidRPr="00FD0EA1">
        <w:rPr>
          <w:rFonts w:asciiTheme="majorHAnsi" w:hAnsiTheme="majorHAnsi" w:cs="Arial"/>
          <w:kern w:val="28"/>
          <w:sz w:val="22"/>
          <w:szCs w:val="22"/>
        </w:rPr>
        <w:t>característica de</w:t>
      </w:r>
      <w:r w:rsidRPr="00FD0EA1">
        <w:rPr>
          <w:rFonts w:asciiTheme="majorHAnsi" w:hAnsiTheme="majorHAnsi" w:cs="Arial"/>
          <w:kern w:val="28"/>
          <w:sz w:val="22"/>
          <w:szCs w:val="22"/>
        </w:rPr>
        <w:t xml:space="preserve"> los elementos estructurales.</w:t>
      </w:r>
    </w:p>
    <w:p w14:paraId="70432690" w14:textId="77777777" w:rsidR="003B4BB3" w:rsidRPr="00FD0EA1" w:rsidRDefault="003B4BB3" w:rsidP="003B4BB3">
      <w:pPr>
        <w:jc w:val="both"/>
        <w:rPr>
          <w:rFonts w:asciiTheme="majorHAnsi" w:hAnsiTheme="majorHAnsi" w:cs="Arial"/>
          <w:kern w:val="28"/>
          <w:sz w:val="22"/>
          <w:szCs w:val="22"/>
        </w:rPr>
      </w:pPr>
    </w:p>
    <w:p w14:paraId="5B2B5ADF" w14:textId="77777777" w:rsidR="003B4BB3" w:rsidRPr="00FD0EA1" w:rsidRDefault="003B4BB3" w:rsidP="002120FA">
      <w:pPr>
        <w:jc w:val="both"/>
        <w:rPr>
          <w:rFonts w:asciiTheme="majorHAnsi" w:hAnsiTheme="majorHAnsi" w:cs="Arial"/>
          <w:kern w:val="28"/>
          <w:sz w:val="22"/>
          <w:szCs w:val="22"/>
        </w:rPr>
      </w:pPr>
      <w:r w:rsidRPr="00FD0EA1">
        <w:rPr>
          <w:rFonts w:asciiTheme="majorHAnsi" w:hAnsiTheme="majorHAnsi" w:cs="Arial"/>
          <w:kern w:val="28"/>
          <w:sz w:val="22"/>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r w:rsidR="002120FA" w:rsidRPr="00FD0EA1">
        <w:rPr>
          <w:rFonts w:asciiTheme="majorHAnsi" w:hAnsiTheme="majorHAnsi" w:cs="Arial"/>
          <w:kern w:val="28"/>
          <w:sz w:val="22"/>
          <w:szCs w:val="22"/>
        </w:rPr>
        <w:t>.</w:t>
      </w:r>
    </w:p>
    <w:p w14:paraId="294A00E5" w14:textId="77777777" w:rsidR="003B4BB3" w:rsidRPr="00FD0EA1" w:rsidRDefault="003B4BB3" w:rsidP="001F3D17">
      <w:pPr>
        <w:jc w:val="center"/>
        <w:rPr>
          <w:rFonts w:asciiTheme="majorHAnsi" w:hAnsiTheme="majorHAnsi" w:cs="Arial"/>
          <w:b/>
          <w:sz w:val="22"/>
          <w:szCs w:val="22"/>
          <w:lang w:val="es-MX"/>
        </w:rPr>
      </w:pPr>
    </w:p>
    <w:p w14:paraId="1711098A" w14:textId="77777777" w:rsidR="003B4BB3" w:rsidRPr="00FD0EA1" w:rsidRDefault="003B4BB3" w:rsidP="001F3D17">
      <w:pPr>
        <w:jc w:val="center"/>
        <w:rPr>
          <w:rFonts w:asciiTheme="majorHAnsi" w:hAnsiTheme="majorHAnsi" w:cs="Arial"/>
          <w:b/>
          <w:sz w:val="22"/>
          <w:szCs w:val="22"/>
          <w:lang w:val="es-MX"/>
        </w:rPr>
      </w:pPr>
    </w:p>
    <w:p w14:paraId="03A7BD64" w14:textId="77777777" w:rsidR="00FD0EA1" w:rsidRDefault="00FD0EA1" w:rsidP="001F3D17">
      <w:pPr>
        <w:jc w:val="center"/>
        <w:rPr>
          <w:rFonts w:asciiTheme="majorHAnsi" w:hAnsiTheme="majorHAnsi" w:cs="Arial"/>
          <w:b/>
          <w:sz w:val="22"/>
          <w:szCs w:val="22"/>
          <w:lang w:val="es-MX"/>
        </w:rPr>
      </w:pPr>
    </w:p>
    <w:p w14:paraId="55195907" w14:textId="77777777" w:rsidR="00FD0EA1" w:rsidRDefault="00FD0EA1" w:rsidP="001F3D17">
      <w:pPr>
        <w:jc w:val="center"/>
        <w:rPr>
          <w:rFonts w:asciiTheme="majorHAnsi" w:hAnsiTheme="majorHAnsi" w:cs="Arial"/>
          <w:b/>
          <w:sz w:val="22"/>
          <w:szCs w:val="22"/>
          <w:lang w:val="es-MX"/>
        </w:rPr>
      </w:pPr>
    </w:p>
    <w:p w14:paraId="4879481F" w14:textId="77777777" w:rsidR="00FD0EA1" w:rsidRDefault="00FD0EA1" w:rsidP="001F3D17">
      <w:pPr>
        <w:jc w:val="center"/>
        <w:rPr>
          <w:rFonts w:asciiTheme="majorHAnsi" w:hAnsiTheme="majorHAnsi" w:cs="Arial"/>
          <w:b/>
          <w:sz w:val="22"/>
          <w:szCs w:val="22"/>
          <w:lang w:val="es-MX"/>
        </w:rPr>
      </w:pPr>
    </w:p>
    <w:p w14:paraId="6FD09A49" w14:textId="77777777" w:rsidR="00FD0EA1" w:rsidRDefault="00FD0EA1" w:rsidP="001F3D17">
      <w:pPr>
        <w:jc w:val="center"/>
        <w:rPr>
          <w:rFonts w:asciiTheme="majorHAnsi" w:hAnsiTheme="majorHAnsi" w:cs="Arial"/>
          <w:b/>
          <w:sz w:val="22"/>
          <w:szCs w:val="22"/>
          <w:lang w:val="es-MX"/>
        </w:rPr>
      </w:pPr>
    </w:p>
    <w:p w14:paraId="30BBD83C" w14:textId="77777777" w:rsidR="00FD0EA1" w:rsidRDefault="00FD0EA1" w:rsidP="001F3D17">
      <w:pPr>
        <w:jc w:val="center"/>
        <w:rPr>
          <w:rFonts w:asciiTheme="majorHAnsi" w:hAnsiTheme="majorHAnsi" w:cs="Arial"/>
          <w:b/>
          <w:sz w:val="22"/>
          <w:szCs w:val="22"/>
          <w:lang w:val="es-MX"/>
        </w:rPr>
      </w:pPr>
    </w:p>
    <w:p w14:paraId="31633710" w14:textId="77777777" w:rsidR="00FD0EA1" w:rsidRDefault="00FD0EA1" w:rsidP="001F3D17">
      <w:pPr>
        <w:jc w:val="center"/>
        <w:rPr>
          <w:rFonts w:asciiTheme="majorHAnsi" w:hAnsiTheme="majorHAnsi" w:cs="Arial"/>
          <w:b/>
          <w:sz w:val="22"/>
          <w:szCs w:val="22"/>
          <w:lang w:val="es-MX"/>
        </w:rPr>
      </w:pPr>
    </w:p>
    <w:p w14:paraId="46441C4E" w14:textId="77777777" w:rsidR="00FD0EA1" w:rsidRDefault="00FD0EA1" w:rsidP="001F3D17">
      <w:pPr>
        <w:jc w:val="center"/>
        <w:rPr>
          <w:rFonts w:asciiTheme="majorHAnsi" w:hAnsiTheme="majorHAnsi" w:cs="Arial"/>
          <w:b/>
          <w:sz w:val="22"/>
          <w:szCs w:val="22"/>
          <w:lang w:val="es-MX"/>
        </w:rPr>
      </w:pPr>
    </w:p>
    <w:p w14:paraId="3DFEBEB8" w14:textId="77777777" w:rsidR="00FD0EA1" w:rsidRDefault="00FD0EA1" w:rsidP="001F3D17">
      <w:pPr>
        <w:jc w:val="center"/>
        <w:rPr>
          <w:rFonts w:asciiTheme="majorHAnsi" w:hAnsiTheme="majorHAnsi" w:cs="Arial"/>
          <w:b/>
          <w:sz w:val="22"/>
          <w:szCs w:val="22"/>
          <w:lang w:val="es-MX"/>
        </w:rPr>
      </w:pPr>
    </w:p>
    <w:p w14:paraId="70E75F46" w14:textId="77777777" w:rsidR="00FD0EA1" w:rsidRDefault="00FD0EA1" w:rsidP="001F3D17">
      <w:pPr>
        <w:jc w:val="center"/>
        <w:rPr>
          <w:rFonts w:asciiTheme="majorHAnsi" w:hAnsiTheme="majorHAnsi" w:cs="Arial"/>
          <w:b/>
          <w:sz w:val="22"/>
          <w:szCs w:val="22"/>
          <w:lang w:val="es-MX"/>
        </w:rPr>
      </w:pPr>
    </w:p>
    <w:p w14:paraId="773EF6BD" w14:textId="77777777" w:rsidR="00FD0EA1" w:rsidRDefault="00FD0EA1" w:rsidP="001F3D17">
      <w:pPr>
        <w:jc w:val="center"/>
        <w:rPr>
          <w:rFonts w:asciiTheme="majorHAnsi" w:hAnsiTheme="majorHAnsi" w:cs="Arial"/>
          <w:b/>
          <w:sz w:val="22"/>
          <w:szCs w:val="22"/>
          <w:lang w:val="es-MX"/>
        </w:rPr>
      </w:pPr>
    </w:p>
    <w:p w14:paraId="458CA9AB" w14:textId="77777777" w:rsidR="00FD0EA1" w:rsidRDefault="00FD0EA1" w:rsidP="001F3D17">
      <w:pPr>
        <w:jc w:val="center"/>
        <w:rPr>
          <w:rFonts w:asciiTheme="majorHAnsi" w:hAnsiTheme="majorHAnsi" w:cs="Arial"/>
          <w:b/>
          <w:sz w:val="22"/>
          <w:szCs w:val="22"/>
          <w:lang w:val="es-MX"/>
        </w:rPr>
      </w:pPr>
    </w:p>
    <w:p w14:paraId="4055EC73" w14:textId="77777777" w:rsidR="00FD0EA1" w:rsidRDefault="00FD0EA1" w:rsidP="001F3D17">
      <w:pPr>
        <w:jc w:val="center"/>
        <w:rPr>
          <w:rFonts w:asciiTheme="majorHAnsi" w:hAnsiTheme="majorHAnsi" w:cs="Arial"/>
          <w:b/>
          <w:sz w:val="22"/>
          <w:szCs w:val="22"/>
          <w:lang w:val="es-MX"/>
        </w:rPr>
      </w:pPr>
    </w:p>
    <w:p w14:paraId="3B5CBDC3" w14:textId="77777777" w:rsidR="00FD0EA1" w:rsidRDefault="00FD0EA1" w:rsidP="001F3D17">
      <w:pPr>
        <w:jc w:val="center"/>
        <w:rPr>
          <w:rFonts w:asciiTheme="majorHAnsi" w:hAnsiTheme="majorHAnsi" w:cs="Arial"/>
          <w:b/>
          <w:sz w:val="22"/>
          <w:szCs w:val="22"/>
          <w:lang w:val="es-MX"/>
        </w:rPr>
      </w:pPr>
    </w:p>
    <w:p w14:paraId="6FE8AE57" w14:textId="77777777" w:rsidR="00FD0EA1" w:rsidRDefault="00FD0EA1" w:rsidP="001F3D17">
      <w:pPr>
        <w:jc w:val="center"/>
        <w:rPr>
          <w:rFonts w:asciiTheme="majorHAnsi" w:hAnsiTheme="majorHAnsi" w:cs="Arial"/>
          <w:b/>
          <w:sz w:val="22"/>
          <w:szCs w:val="22"/>
          <w:lang w:val="es-MX"/>
        </w:rPr>
      </w:pPr>
    </w:p>
    <w:p w14:paraId="4C752AE7" w14:textId="77777777" w:rsidR="00FD0EA1" w:rsidRDefault="00FD0EA1" w:rsidP="001F3D17">
      <w:pPr>
        <w:jc w:val="center"/>
        <w:rPr>
          <w:rFonts w:asciiTheme="majorHAnsi" w:hAnsiTheme="majorHAnsi" w:cs="Arial"/>
          <w:b/>
          <w:sz w:val="22"/>
          <w:szCs w:val="22"/>
          <w:lang w:val="es-MX"/>
        </w:rPr>
      </w:pPr>
    </w:p>
    <w:p w14:paraId="45FBBDF4" w14:textId="77777777" w:rsidR="00FD0EA1" w:rsidRDefault="00FD0EA1" w:rsidP="001F3D17">
      <w:pPr>
        <w:jc w:val="center"/>
        <w:rPr>
          <w:rFonts w:asciiTheme="majorHAnsi" w:hAnsiTheme="majorHAnsi" w:cs="Arial"/>
          <w:b/>
          <w:sz w:val="22"/>
          <w:szCs w:val="22"/>
          <w:lang w:val="es-MX"/>
        </w:rPr>
      </w:pPr>
    </w:p>
    <w:p w14:paraId="65B311E7" w14:textId="77777777" w:rsidR="00FD0EA1" w:rsidRDefault="00FD0EA1" w:rsidP="001F3D17">
      <w:pPr>
        <w:jc w:val="center"/>
        <w:rPr>
          <w:rFonts w:asciiTheme="majorHAnsi" w:hAnsiTheme="majorHAnsi" w:cs="Arial"/>
          <w:b/>
          <w:sz w:val="22"/>
          <w:szCs w:val="22"/>
          <w:lang w:val="es-MX"/>
        </w:rPr>
      </w:pPr>
    </w:p>
    <w:p w14:paraId="21C2CA13" w14:textId="77777777" w:rsidR="00FD0EA1" w:rsidRDefault="00FD0EA1" w:rsidP="001F3D17">
      <w:pPr>
        <w:jc w:val="center"/>
        <w:rPr>
          <w:rFonts w:asciiTheme="majorHAnsi" w:hAnsiTheme="majorHAnsi" w:cs="Arial"/>
          <w:b/>
          <w:sz w:val="22"/>
          <w:szCs w:val="22"/>
          <w:lang w:val="es-MX"/>
        </w:rPr>
      </w:pPr>
    </w:p>
    <w:p w14:paraId="48CEF7BE" w14:textId="77777777" w:rsidR="00FD0EA1" w:rsidRDefault="00FD0EA1" w:rsidP="001F3D17">
      <w:pPr>
        <w:jc w:val="center"/>
        <w:rPr>
          <w:rFonts w:asciiTheme="majorHAnsi" w:hAnsiTheme="majorHAnsi" w:cs="Arial"/>
          <w:b/>
          <w:sz w:val="22"/>
          <w:szCs w:val="22"/>
          <w:lang w:val="es-MX"/>
        </w:rPr>
      </w:pPr>
    </w:p>
    <w:p w14:paraId="470320BF" w14:textId="77777777" w:rsidR="00FD0EA1" w:rsidRDefault="00FD0EA1" w:rsidP="001F3D17">
      <w:pPr>
        <w:jc w:val="center"/>
        <w:rPr>
          <w:rFonts w:asciiTheme="majorHAnsi" w:hAnsiTheme="majorHAnsi" w:cs="Arial"/>
          <w:b/>
          <w:sz w:val="22"/>
          <w:szCs w:val="22"/>
          <w:lang w:val="es-MX"/>
        </w:rPr>
      </w:pPr>
    </w:p>
    <w:p w14:paraId="5E0C085E" w14:textId="77777777" w:rsidR="00FD0EA1" w:rsidRDefault="00FD0EA1" w:rsidP="001F3D17">
      <w:pPr>
        <w:jc w:val="center"/>
        <w:rPr>
          <w:rFonts w:asciiTheme="majorHAnsi" w:hAnsiTheme="majorHAnsi" w:cs="Arial"/>
          <w:b/>
          <w:sz w:val="22"/>
          <w:szCs w:val="22"/>
          <w:lang w:val="es-MX"/>
        </w:rPr>
      </w:pPr>
    </w:p>
    <w:p w14:paraId="0EA9D4D8" w14:textId="77777777" w:rsidR="00FD0EA1" w:rsidRDefault="00FD0EA1" w:rsidP="001F3D17">
      <w:pPr>
        <w:jc w:val="center"/>
        <w:rPr>
          <w:rFonts w:asciiTheme="majorHAnsi" w:hAnsiTheme="majorHAnsi" w:cs="Arial"/>
          <w:b/>
          <w:sz w:val="22"/>
          <w:szCs w:val="22"/>
          <w:lang w:val="es-MX"/>
        </w:rPr>
      </w:pPr>
    </w:p>
    <w:p w14:paraId="24571C04" w14:textId="77777777" w:rsidR="00FD0EA1" w:rsidRDefault="00FD0EA1" w:rsidP="001F3D17">
      <w:pPr>
        <w:jc w:val="center"/>
        <w:rPr>
          <w:rFonts w:asciiTheme="majorHAnsi" w:hAnsiTheme="majorHAnsi" w:cs="Arial"/>
          <w:b/>
          <w:sz w:val="22"/>
          <w:szCs w:val="22"/>
          <w:lang w:val="es-MX"/>
        </w:rPr>
      </w:pPr>
    </w:p>
    <w:p w14:paraId="3CDA8C1C" w14:textId="77777777" w:rsidR="00FD0EA1" w:rsidRDefault="00FD0EA1" w:rsidP="001F3D17">
      <w:pPr>
        <w:jc w:val="center"/>
        <w:rPr>
          <w:rFonts w:asciiTheme="majorHAnsi" w:hAnsiTheme="majorHAnsi" w:cs="Arial"/>
          <w:b/>
          <w:sz w:val="22"/>
          <w:szCs w:val="22"/>
          <w:lang w:val="es-MX"/>
        </w:rPr>
      </w:pPr>
    </w:p>
    <w:p w14:paraId="273DF307" w14:textId="77777777" w:rsidR="00FD0EA1" w:rsidRDefault="00FD0EA1" w:rsidP="001F3D17">
      <w:pPr>
        <w:jc w:val="center"/>
        <w:rPr>
          <w:rFonts w:asciiTheme="majorHAnsi" w:hAnsiTheme="majorHAnsi" w:cs="Arial"/>
          <w:b/>
          <w:sz w:val="22"/>
          <w:szCs w:val="22"/>
          <w:lang w:val="es-MX"/>
        </w:rPr>
      </w:pPr>
    </w:p>
    <w:p w14:paraId="0EA119C1" w14:textId="77777777" w:rsidR="00FD0EA1" w:rsidRDefault="00FD0EA1" w:rsidP="001F3D17">
      <w:pPr>
        <w:jc w:val="center"/>
        <w:rPr>
          <w:rFonts w:asciiTheme="majorHAnsi" w:hAnsiTheme="majorHAnsi" w:cs="Arial"/>
          <w:b/>
          <w:sz w:val="22"/>
          <w:szCs w:val="22"/>
          <w:lang w:val="es-MX"/>
        </w:rPr>
      </w:pPr>
    </w:p>
    <w:p w14:paraId="5565BC28" w14:textId="77777777" w:rsidR="00FD0EA1" w:rsidRDefault="00FD0EA1" w:rsidP="001F3D17">
      <w:pPr>
        <w:jc w:val="center"/>
        <w:rPr>
          <w:rFonts w:asciiTheme="majorHAnsi" w:hAnsiTheme="majorHAnsi" w:cs="Arial"/>
          <w:b/>
          <w:sz w:val="22"/>
          <w:szCs w:val="22"/>
          <w:lang w:val="es-MX"/>
        </w:rPr>
      </w:pPr>
    </w:p>
    <w:p w14:paraId="3AF02977" w14:textId="77777777" w:rsidR="00FD0EA1" w:rsidRDefault="00FD0EA1" w:rsidP="001F3D17">
      <w:pPr>
        <w:jc w:val="center"/>
        <w:rPr>
          <w:rFonts w:asciiTheme="majorHAnsi" w:hAnsiTheme="majorHAnsi" w:cs="Arial"/>
          <w:b/>
          <w:sz w:val="22"/>
          <w:szCs w:val="22"/>
          <w:lang w:val="es-MX"/>
        </w:rPr>
      </w:pPr>
    </w:p>
    <w:p w14:paraId="2A739964" w14:textId="77777777" w:rsidR="00FD0EA1" w:rsidRDefault="00FD0EA1" w:rsidP="001F3D17">
      <w:pPr>
        <w:jc w:val="center"/>
        <w:rPr>
          <w:rFonts w:asciiTheme="majorHAnsi" w:hAnsiTheme="majorHAnsi" w:cs="Arial"/>
          <w:b/>
          <w:sz w:val="22"/>
          <w:szCs w:val="22"/>
          <w:lang w:val="es-MX"/>
        </w:rPr>
      </w:pPr>
    </w:p>
    <w:p w14:paraId="2FD05F08" w14:textId="77777777" w:rsidR="00FD0EA1" w:rsidRDefault="00FD0EA1" w:rsidP="001F3D17">
      <w:pPr>
        <w:jc w:val="center"/>
        <w:rPr>
          <w:rFonts w:asciiTheme="majorHAnsi" w:hAnsiTheme="majorHAnsi" w:cs="Arial"/>
          <w:b/>
          <w:sz w:val="22"/>
          <w:szCs w:val="22"/>
          <w:lang w:val="es-MX"/>
        </w:rPr>
      </w:pPr>
    </w:p>
    <w:p w14:paraId="67DA773E" w14:textId="77777777" w:rsidR="00FD0EA1" w:rsidRDefault="00FD0EA1" w:rsidP="001F3D17">
      <w:pPr>
        <w:jc w:val="center"/>
        <w:rPr>
          <w:rFonts w:asciiTheme="majorHAnsi" w:hAnsiTheme="majorHAnsi" w:cs="Arial"/>
          <w:b/>
          <w:sz w:val="22"/>
          <w:szCs w:val="22"/>
          <w:lang w:val="es-MX"/>
        </w:rPr>
      </w:pPr>
    </w:p>
    <w:p w14:paraId="431D6E59" w14:textId="77777777" w:rsidR="00FD0EA1" w:rsidRDefault="00FD0EA1" w:rsidP="001F3D17">
      <w:pPr>
        <w:jc w:val="center"/>
        <w:rPr>
          <w:rFonts w:asciiTheme="majorHAnsi" w:hAnsiTheme="majorHAnsi" w:cs="Arial"/>
          <w:b/>
          <w:sz w:val="22"/>
          <w:szCs w:val="22"/>
          <w:lang w:val="es-MX"/>
        </w:rPr>
      </w:pPr>
    </w:p>
    <w:p w14:paraId="5B1F2A97" w14:textId="77777777" w:rsidR="00FD0EA1" w:rsidRDefault="00FD0EA1" w:rsidP="001F3D17">
      <w:pPr>
        <w:jc w:val="center"/>
        <w:rPr>
          <w:rFonts w:asciiTheme="majorHAnsi" w:hAnsiTheme="majorHAnsi" w:cs="Arial"/>
          <w:b/>
          <w:sz w:val="22"/>
          <w:szCs w:val="22"/>
          <w:lang w:val="es-MX"/>
        </w:rPr>
      </w:pPr>
    </w:p>
    <w:p w14:paraId="55B1D006" w14:textId="77777777" w:rsidR="00FD0EA1" w:rsidRDefault="00FD0EA1" w:rsidP="001F3D17">
      <w:pPr>
        <w:jc w:val="center"/>
        <w:rPr>
          <w:rFonts w:asciiTheme="majorHAnsi" w:hAnsiTheme="majorHAnsi" w:cs="Arial"/>
          <w:b/>
          <w:sz w:val="22"/>
          <w:szCs w:val="22"/>
          <w:lang w:val="es-MX"/>
        </w:rPr>
      </w:pPr>
    </w:p>
    <w:p w14:paraId="218668F9" w14:textId="77777777" w:rsidR="00FD0EA1" w:rsidRDefault="00FD0EA1" w:rsidP="001F3D17">
      <w:pPr>
        <w:jc w:val="center"/>
        <w:rPr>
          <w:rFonts w:asciiTheme="majorHAnsi" w:hAnsiTheme="majorHAnsi" w:cs="Arial"/>
          <w:b/>
          <w:sz w:val="22"/>
          <w:szCs w:val="22"/>
          <w:lang w:val="es-MX"/>
        </w:rPr>
      </w:pPr>
    </w:p>
    <w:p w14:paraId="3C75D66C" w14:textId="77777777" w:rsidR="00FD0EA1" w:rsidRDefault="00FD0EA1" w:rsidP="001F3D17">
      <w:pPr>
        <w:jc w:val="center"/>
        <w:rPr>
          <w:rFonts w:asciiTheme="majorHAnsi" w:hAnsiTheme="majorHAnsi" w:cs="Arial"/>
          <w:b/>
          <w:sz w:val="22"/>
          <w:szCs w:val="22"/>
          <w:lang w:val="es-MX"/>
        </w:rPr>
      </w:pPr>
    </w:p>
    <w:p w14:paraId="0FAFCF65" w14:textId="77777777" w:rsidR="00FD0EA1" w:rsidRDefault="00FD0EA1" w:rsidP="001F3D17">
      <w:pPr>
        <w:jc w:val="center"/>
        <w:rPr>
          <w:rFonts w:asciiTheme="majorHAnsi" w:hAnsiTheme="majorHAnsi" w:cs="Arial"/>
          <w:b/>
          <w:sz w:val="22"/>
          <w:szCs w:val="22"/>
          <w:lang w:val="es-MX"/>
        </w:rPr>
      </w:pPr>
    </w:p>
    <w:p w14:paraId="66B40738" w14:textId="77777777" w:rsidR="00FD0EA1" w:rsidRDefault="00FD0EA1" w:rsidP="001F3D17">
      <w:pPr>
        <w:jc w:val="center"/>
        <w:rPr>
          <w:rFonts w:asciiTheme="majorHAnsi" w:hAnsiTheme="majorHAnsi" w:cs="Arial"/>
          <w:b/>
          <w:sz w:val="22"/>
          <w:szCs w:val="22"/>
          <w:lang w:val="es-MX"/>
        </w:rPr>
      </w:pPr>
    </w:p>
    <w:p w14:paraId="2385CBA8" w14:textId="77777777" w:rsidR="00FD0EA1" w:rsidRDefault="00FD0EA1" w:rsidP="001F3D17">
      <w:pPr>
        <w:jc w:val="center"/>
        <w:rPr>
          <w:rFonts w:asciiTheme="majorHAnsi" w:hAnsiTheme="majorHAnsi" w:cs="Arial"/>
          <w:b/>
          <w:sz w:val="22"/>
          <w:szCs w:val="22"/>
          <w:lang w:val="es-MX"/>
        </w:rPr>
      </w:pPr>
    </w:p>
    <w:p w14:paraId="5EE2BD7A" w14:textId="77777777" w:rsidR="00F307B2" w:rsidRDefault="00F307B2" w:rsidP="001F3D17">
      <w:pPr>
        <w:jc w:val="center"/>
        <w:rPr>
          <w:rFonts w:asciiTheme="majorHAnsi" w:hAnsiTheme="majorHAnsi" w:cs="Arial"/>
          <w:b/>
          <w:sz w:val="22"/>
          <w:szCs w:val="22"/>
          <w:lang w:val="es-MX"/>
        </w:rPr>
      </w:pPr>
    </w:p>
    <w:p w14:paraId="749B3A3E" w14:textId="77777777" w:rsidR="001F3D17" w:rsidRPr="00FD0EA1" w:rsidRDefault="00FD0EA1" w:rsidP="001F3D17">
      <w:pPr>
        <w:jc w:val="center"/>
        <w:rPr>
          <w:rFonts w:asciiTheme="majorHAnsi" w:hAnsiTheme="majorHAnsi" w:cs="Arial"/>
          <w:b/>
          <w:szCs w:val="22"/>
          <w:lang w:val="es-MX"/>
        </w:rPr>
      </w:pPr>
      <w:r w:rsidRPr="00FD0EA1">
        <w:rPr>
          <w:rFonts w:asciiTheme="majorHAnsi" w:hAnsiTheme="majorHAnsi" w:cs="Arial"/>
          <w:b/>
          <w:szCs w:val="22"/>
          <w:lang w:val="es-MX"/>
        </w:rPr>
        <w:lastRenderedPageBreak/>
        <w:t>OBRA GRUESA</w:t>
      </w:r>
      <w:r w:rsidR="001F3D17" w:rsidRPr="00FD0EA1">
        <w:rPr>
          <w:rFonts w:asciiTheme="majorHAnsi" w:hAnsiTheme="majorHAnsi" w:cs="Arial"/>
          <w:b/>
          <w:szCs w:val="22"/>
          <w:lang w:val="es-MX"/>
        </w:rPr>
        <w:t xml:space="preserve">: </w:t>
      </w:r>
      <w:r w:rsidR="002120FA" w:rsidRPr="00FD0EA1">
        <w:rPr>
          <w:rFonts w:asciiTheme="majorHAnsi" w:hAnsiTheme="majorHAnsi" w:cs="Arial"/>
          <w:b/>
          <w:szCs w:val="22"/>
          <w:lang w:val="es-MX"/>
        </w:rPr>
        <w:t>TRABAJOS PRELIMINARES</w:t>
      </w:r>
    </w:p>
    <w:p w14:paraId="0216596F" w14:textId="77777777" w:rsidR="006953B7" w:rsidRPr="00FE0228" w:rsidRDefault="002F3A9E" w:rsidP="001F3D17">
      <w:pPr>
        <w:rPr>
          <w:rFonts w:asciiTheme="majorHAnsi" w:hAnsiTheme="majorHAnsi" w:cs="Arial"/>
          <w:b/>
          <w:sz w:val="22"/>
          <w:szCs w:val="22"/>
          <w:lang w:val="es-BO"/>
        </w:rPr>
      </w:pPr>
      <w:r>
        <w:rPr>
          <w:rFonts w:asciiTheme="majorHAnsi" w:hAnsiTheme="majorHAnsi" w:cs="Arial"/>
          <w:bCs/>
          <w:noProof/>
          <w:sz w:val="22"/>
          <w:szCs w:val="22"/>
          <w:lang w:val="es-BO" w:eastAsia="es-BO"/>
        </w:rPr>
        <w:pict w14:anchorId="1ACECC7C">
          <v:rect id="Rectángulo 46" o:spid="_x0000_s1028" style="position:absolute;margin-left:399.75pt;margin-top:6pt;width:36.55pt;height:19.65pt;z-index:251587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" fillcolor="white [3201]" strokecolor="black [3200]" strokeweight="1pt">
            <v:textbox>
              <w:txbxContent>
                <w:p w14:paraId="24976CB4" w14:textId="77777777" w:rsidR="00931D9F" w:rsidRDefault="00931D9F" w:rsidP="00F36E83">
                  <w:pPr>
                    <w:jc w:val="center"/>
                  </w:pPr>
                  <w:r>
                    <w:rPr>
                      <w:rFonts w:asciiTheme="majorHAnsi" w:hAnsiTheme="majorHAnsi" w:cs="Arial"/>
                      <w:bCs/>
                      <w:sz w:val="22"/>
                      <w:szCs w:val="22"/>
                    </w:rPr>
                    <w:t>Glb.</w:t>
                  </w:r>
                </w:p>
              </w:txbxContent>
            </v:textbox>
          </v:rect>
        </w:pict>
      </w:r>
      <w:r>
        <w:rPr>
          <w:rFonts w:asciiTheme="majorHAnsi" w:hAnsiTheme="majorHAnsi" w:cs="Arial"/>
          <w:bCs/>
          <w:noProof/>
          <w:sz w:val="22"/>
          <w:szCs w:val="22"/>
          <w:lang w:val="es-BO" w:eastAsia="es-BO"/>
        </w:rPr>
        <w:pict w14:anchorId="0A876A25">
          <v:rect id="Rectángulo 33" o:spid="_x0000_s1029" style="position:absolute;margin-left:-.1pt;margin-top:5.75pt;width:436.75pt;height:19.7pt;z-index:251585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" fillcolor="white [3201]" strokecolor="black [3200]" strokeweight="1pt">
            <v:textbox>
              <w:txbxContent>
                <w:p w14:paraId="7A57096C" w14:textId="77777777" w:rsidR="00931D9F" w:rsidRPr="00FD0EA1" w:rsidRDefault="00931D9F" w:rsidP="00FD0EA1">
                  <w:pPr>
                    <w:rPr>
                      <w:rFonts w:asciiTheme="majorHAnsi" w:hAnsiTheme="majorHAnsi" w:cs="Arial"/>
                      <w:b/>
                      <w:sz w:val="22"/>
                      <w:szCs w:val="22"/>
                      <w:lang w:val="es-MX"/>
                    </w:rPr>
                  </w:pPr>
                  <w:r>
                    <w:rPr>
                      <w:rFonts w:asciiTheme="majorHAnsi" w:hAnsiTheme="majorHAnsi" w:cs="Arial"/>
                      <w:b/>
                      <w:sz w:val="22"/>
                      <w:szCs w:val="22"/>
                      <w:lang w:val="es-MX"/>
                    </w:rPr>
                    <w:t xml:space="preserve">ITEM. 1.: </w:t>
                  </w:r>
                  <w:r w:rsidRPr="00FD0EA1">
                    <w:rPr>
                      <w:rFonts w:asciiTheme="majorHAnsi" w:hAnsiTheme="majorHAnsi" w:cs="Arial"/>
                      <w:b/>
                      <w:sz w:val="22"/>
                      <w:szCs w:val="22"/>
                      <w:lang w:val="es-MX"/>
                    </w:rPr>
                    <w:t>INSTALACION DE FAENAS</w:t>
                  </w:r>
                </w:p>
                <w:p w14:paraId="78117675" w14:textId="77777777" w:rsidR="00931D9F" w:rsidRPr="00FD0EA1" w:rsidRDefault="00931D9F" w:rsidP="00FD0EA1">
                  <w:pPr>
                    <w:pStyle w:val="Ttulo1"/>
                    <w:spacing w:before="0" w:after="0"/>
                    <w:rPr>
                      <w:rFonts w:cs="Arial"/>
                      <w:sz w:val="20"/>
                      <w:szCs w:val="18"/>
                      <w:lang w:val="pt-BR"/>
                    </w:rPr>
                  </w:pP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0FA5B04" w14:textId="77777777" w:rsidR="00931D9F" w:rsidRDefault="00931D9F" w:rsidP="00FD0EA1">
                  <w:pPr>
                    <w:jc w:val="center"/>
                  </w:pPr>
                </w:p>
              </w:txbxContent>
            </v:textbox>
          </v:rect>
        </w:pict>
      </w:r>
    </w:p>
    <w:p w14:paraId="2E71A302" w14:textId="77777777" w:rsidR="006953B7" w:rsidRPr="00FD0EA1" w:rsidRDefault="006953B7" w:rsidP="001F3D17">
      <w:pPr>
        <w:rPr>
          <w:rFonts w:asciiTheme="majorHAnsi" w:hAnsiTheme="majorHAnsi" w:cs="Arial"/>
          <w:b/>
          <w:sz w:val="22"/>
          <w:szCs w:val="22"/>
          <w:lang w:val="es-MX"/>
        </w:rPr>
      </w:pPr>
    </w:p>
    <w:p w14:paraId="58875998" w14:textId="77777777" w:rsidR="00FD0EA1" w:rsidRDefault="00FD0EA1" w:rsidP="006953B7">
      <w:pPr>
        <w:shd w:val="clear" w:color="auto" w:fill="FFFFFF" w:themeFill="background1"/>
        <w:jc w:val="both"/>
        <w:rPr>
          <w:rFonts w:asciiTheme="majorHAnsi" w:hAnsiTheme="majorHAnsi" w:cs="Arial"/>
          <w:sz w:val="22"/>
          <w:szCs w:val="22"/>
        </w:rPr>
      </w:pPr>
    </w:p>
    <w:p w14:paraId="5B851334"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r w:rsidRPr="00FD2ACB">
        <w:rPr>
          <w:rFonts w:asciiTheme="majorHAnsi" w:hAnsiTheme="majorHAnsi" w:cs="Arial"/>
          <w:b/>
          <w:i/>
          <w:kern w:val="28"/>
          <w:sz w:val="22"/>
          <w:szCs w:val="22"/>
        </w:rPr>
        <w:t>DESCRIPCIÓN</w:t>
      </w:r>
    </w:p>
    <w:p w14:paraId="1B3E9CD1"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4C12B91E"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Este ítem comprende la  instalación de faenas  provisionales alquiladas y que sean necesarios para el buen desarrollo de las actividades de la construcción.</w:t>
      </w:r>
    </w:p>
    <w:p w14:paraId="0554A0C6"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 xml:space="preserve">Estás instalaciones estarán </w:t>
      </w:r>
      <w:r>
        <w:rPr>
          <w:rFonts w:asciiTheme="majorHAnsi" w:hAnsiTheme="majorHAnsi" w:cs="Arial"/>
          <w:kern w:val="28"/>
          <w:sz w:val="22"/>
          <w:szCs w:val="22"/>
        </w:rPr>
        <w:t>adecuadas pa</w:t>
      </w:r>
      <w:r w:rsidRPr="00FD2ACB">
        <w:rPr>
          <w:rFonts w:asciiTheme="majorHAnsi" w:hAnsiTheme="majorHAnsi" w:cs="Arial"/>
          <w:kern w:val="28"/>
          <w:sz w:val="22"/>
          <w:szCs w:val="22"/>
        </w:rPr>
        <w:t>r</w:t>
      </w:r>
      <w:r>
        <w:rPr>
          <w:rFonts w:asciiTheme="majorHAnsi" w:hAnsiTheme="majorHAnsi" w:cs="Arial"/>
          <w:kern w:val="28"/>
          <w:sz w:val="22"/>
          <w:szCs w:val="22"/>
        </w:rPr>
        <w:t>a</w:t>
      </w:r>
      <w:r w:rsidRPr="00FD2ACB">
        <w:rPr>
          <w:rFonts w:asciiTheme="majorHAnsi" w:hAnsiTheme="majorHAnsi" w:cs="Arial"/>
          <w:kern w:val="28"/>
          <w:sz w:val="22"/>
          <w:szCs w:val="22"/>
        </w:rPr>
        <w:t xml:space="preserve"> una oficina de obra y depósitos de materiales. </w:t>
      </w:r>
    </w:p>
    <w:p w14:paraId="1AA87C7C" w14:textId="77777777" w:rsidR="00FD2ACB"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Así mismo comprende el traslado oportuno de todas las herramientas, maquinarias y equipo para la adecuada y correcta ejecución de las obras y su retiro cuando ya no sean necesarias.</w:t>
      </w:r>
    </w:p>
    <w:p w14:paraId="4CBC6F7F" w14:textId="77777777" w:rsidR="00FD2ACB" w:rsidRDefault="00FD2ACB" w:rsidP="00FD2ACB">
      <w:pPr>
        <w:shd w:val="clear" w:color="auto" w:fill="FFFFFF" w:themeFill="background1"/>
        <w:jc w:val="both"/>
        <w:rPr>
          <w:rFonts w:asciiTheme="majorHAnsi" w:hAnsiTheme="majorHAnsi" w:cs="Arial"/>
          <w:kern w:val="28"/>
          <w:sz w:val="22"/>
          <w:szCs w:val="22"/>
        </w:rPr>
      </w:pPr>
    </w:p>
    <w:p w14:paraId="740E3BCB"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 xml:space="preserve">La Ubicación de estas instalaciones deberá ser </w:t>
      </w:r>
      <w:r w:rsidR="00F35B4D">
        <w:rPr>
          <w:rFonts w:asciiTheme="majorHAnsi" w:hAnsiTheme="majorHAnsi" w:cs="Arial"/>
          <w:kern w:val="28"/>
          <w:sz w:val="22"/>
          <w:szCs w:val="22"/>
        </w:rPr>
        <w:t>aprobada</w:t>
      </w:r>
      <w:r>
        <w:rPr>
          <w:rFonts w:asciiTheme="majorHAnsi" w:hAnsiTheme="majorHAnsi" w:cs="Arial"/>
          <w:kern w:val="28"/>
          <w:sz w:val="22"/>
          <w:szCs w:val="22"/>
        </w:rPr>
        <w:t xml:space="preserve"> por el Supervisor de Obra.</w:t>
      </w:r>
      <w:r w:rsidR="00F35B4D">
        <w:rPr>
          <w:rFonts w:asciiTheme="majorHAnsi" w:hAnsiTheme="majorHAnsi" w:cs="Arial"/>
          <w:kern w:val="28"/>
          <w:sz w:val="22"/>
          <w:szCs w:val="22"/>
        </w:rPr>
        <w:t xml:space="preserve"> Siendo estas no a mas de 2 cuadras de la ubicación de la obra.</w:t>
      </w:r>
    </w:p>
    <w:p w14:paraId="6118C0B9"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0DA65B4B"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r w:rsidRPr="00FD2ACB">
        <w:rPr>
          <w:rFonts w:asciiTheme="majorHAnsi" w:hAnsiTheme="majorHAnsi" w:cs="Arial"/>
          <w:b/>
          <w:i/>
          <w:kern w:val="28"/>
          <w:sz w:val="22"/>
          <w:szCs w:val="22"/>
        </w:rPr>
        <w:t>MATERIALES, HERRAMIENTAS Y EQUIPO</w:t>
      </w:r>
    </w:p>
    <w:p w14:paraId="4208F6CE"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6CF11D44"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r w:rsidRPr="00FD2ACB">
        <w:rPr>
          <w:rFonts w:asciiTheme="majorHAnsi" w:hAnsiTheme="majorHAnsi" w:cs="Arial"/>
          <w:b/>
          <w:i/>
          <w:kern w:val="28"/>
          <w:sz w:val="22"/>
          <w:szCs w:val="22"/>
        </w:rPr>
        <w:t>Se debe tomar en cuenta para este ítem lo siguiente:</w:t>
      </w:r>
    </w:p>
    <w:p w14:paraId="78FCB123" w14:textId="77777777" w:rsidR="00FD2ACB" w:rsidRPr="00FD2ACB" w:rsidRDefault="002F3A9E" w:rsidP="00FD2ACB">
      <w:pPr>
        <w:shd w:val="clear" w:color="auto" w:fill="FFFFFF" w:themeFill="background1"/>
        <w:jc w:val="both"/>
        <w:rPr>
          <w:rFonts w:asciiTheme="majorHAnsi" w:hAnsiTheme="majorHAnsi" w:cs="Arial"/>
          <w:b/>
          <w:i/>
          <w:kern w:val="28"/>
          <w:sz w:val="22"/>
          <w:szCs w:val="22"/>
        </w:rPr>
      </w:pPr>
      <w:r>
        <w:rPr>
          <w:rFonts w:asciiTheme="majorHAnsi" w:hAnsiTheme="majorHAnsi" w:cs="Arial"/>
          <w:b/>
          <w:i/>
          <w:kern w:val="28"/>
          <w:sz w:val="22"/>
          <w:szCs w:val="22"/>
        </w:rPr>
        <w:object w:dxaOrig="1440" w:dyaOrig="1440" w14:anchorId="07FFD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7" type="#_x0000_t75" style="position:absolute;left:0;text-align:left;margin-left:34.2pt;margin-top:3pt;width:340.25pt;height:38.05pt;z-index:251631104;mso-wrap-edited:f" wrapcoords="-91 0 -91 21392 21600 21392 21600 0 -91 0">
            <v:imagedata r:id="rId9" o:title=""/>
            <w10:wrap type="through"/>
          </v:shape>
          <o:OLEObject Type="Embed" ProgID="Excel.Sheet.8" ShapeID="_x0000_s1217" DrawAspect="Content" ObjectID="_1496147395" r:id="rId10"/>
        </w:object>
      </w:r>
    </w:p>
    <w:p w14:paraId="11247A3D"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3F7226A4"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19412910"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73D1093A" w14:textId="77777777" w:rsidR="00FD2ACB" w:rsidRDefault="00FD2ACB" w:rsidP="00FD2ACB">
      <w:pPr>
        <w:shd w:val="clear" w:color="auto" w:fill="FFFFFF" w:themeFill="background1"/>
        <w:jc w:val="both"/>
        <w:rPr>
          <w:rFonts w:asciiTheme="majorHAnsi" w:hAnsiTheme="majorHAnsi" w:cs="Arial"/>
          <w:b/>
          <w:i/>
          <w:kern w:val="28"/>
          <w:sz w:val="22"/>
          <w:szCs w:val="22"/>
        </w:rPr>
      </w:pPr>
      <w:r w:rsidRPr="00FD2ACB">
        <w:rPr>
          <w:rFonts w:asciiTheme="majorHAnsi" w:hAnsiTheme="majorHAnsi" w:cs="Arial"/>
          <w:b/>
          <w:i/>
          <w:kern w:val="28"/>
          <w:sz w:val="22"/>
          <w:szCs w:val="22"/>
        </w:rPr>
        <w:t>FORMA DE EJECUCIÓN</w:t>
      </w:r>
    </w:p>
    <w:p w14:paraId="355BDBAD"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20073B04"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Antes de iniciar los trabajos de instalación de faenas, el Contratista solicitará al Supervisor de Obra la autorización y ubicación respectiva, así como la aprobación del diseño propuesto.</w:t>
      </w:r>
    </w:p>
    <w:p w14:paraId="506FC0A6"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En la oficina de obra, se mantendrá en forma permanente el Libro de Ordenes respectivo y un juego de planos para uso del Contratista y del Supervisor de Obra.</w:t>
      </w:r>
    </w:p>
    <w:p w14:paraId="6A3E82FC" w14:textId="77777777" w:rsidR="00F35B4D"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 xml:space="preserve">En todo el desarrollo de la obra el Contratista deberá </w:t>
      </w:r>
      <w:r w:rsidR="00F35B4D">
        <w:rPr>
          <w:rFonts w:asciiTheme="majorHAnsi" w:hAnsiTheme="majorHAnsi" w:cs="Arial"/>
          <w:kern w:val="28"/>
          <w:sz w:val="22"/>
          <w:szCs w:val="22"/>
        </w:rPr>
        <w:t>garantizar la permanencia de los ambientes alquilados.</w:t>
      </w:r>
    </w:p>
    <w:p w14:paraId="7B33DFD9"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p>
    <w:p w14:paraId="101F9407" w14:textId="77777777" w:rsidR="00FD2ACB" w:rsidRDefault="00FD2ACB" w:rsidP="00FD2ACB">
      <w:pPr>
        <w:shd w:val="clear" w:color="auto" w:fill="FFFFFF" w:themeFill="background1"/>
        <w:jc w:val="both"/>
        <w:rPr>
          <w:rFonts w:asciiTheme="majorHAnsi" w:hAnsiTheme="majorHAnsi" w:cs="Arial"/>
          <w:b/>
          <w:i/>
          <w:kern w:val="28"/>
          <w:sz w:val="22"/>
          <w:szCs w:val="22"/>
        </w:rPr>
      </w:pPr>
      <w:r w:rsidRPr="00FD2ACB">
        <w:rPr>
          <w:rFonts w:asciiTheme="majorHAnsi" w:hAnsiTheme="majorHAnsi" w:cs="Arial"/>
          <w:b/>
          <w:i/>
          <w:kern w:val="28"/>
          <w:sz w:val="22"/>
          <w:szCs w:val="22"/>
        </w:rPr>
        <w:t>MEDICIÓN</w:t>
      </w:r>
    </w:p>
    <w:p w14:paraId="267E7E53"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5DC10F51" w14:textId="77777777" w:rsidR="00FD2ACB" w:rsidRPr="00FD2ACB"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 xml:space="preserve">La instalación  de faenas  será  medida en forma  GLOBAL (GLB),  considerando   </w:t>
      </w:r>
      <w:r w:rsidR="00F35B4D">
        <w:rPr>
          <w:rFonts w:asciiTheme="majorHAnsi" w:hAnsiTheme="majorHAnsi" w:cs="Arial"/>
          <w:kern w:val="28"/>
          <w:sz w:val="22"/>
          <w:szCs w:val="22"/>
        </w:rPr>
        <w:t xml:space="preserve">los </w:t>
      </w:r>
      <w:r w:rsidRPr="00FD2ACB">
        <w:rPr>
          <w:rFonts w:asciiTheme="majorHAnsi" w:hAnsiTheme="majorHAnsi" w:cs="Arial"/>
          <w:kern w:val="28"/>
          <w:sz w:val="22"/>
          <w:szCs w:val="22"/>
        </w:rPr>
        <w:t xml:space="preserve">ambientes </w:t>
      </w:r>
      <w:r w:rsidR="00F35B4D">
        <w:rPr>
          <w:rFonts w:asciiTheme="majorHAnsi" w:hAnsiTheme="majorHAnsi" w:cs="Arial"/>
          <w:kern w:val="28"/>
          <w:sz w:val="22"/>
          <w:szCs w:val="22"/>
        </w:rPr>
        <w:t xml:space="preserve">alquilados ya mencionados bajo </w:t>
      </w:r>
      <w:r w:rsidRPr="00FD2ACB">
        <w:rPr>
          <w:rFonts w:asciiTheme="majorHAnsi" w:hAnsiTheme="majorHAnsi" w:cs="Arial"/>
          <w:kern w:val="28"/>
          <w:sz w:val="22"/>
          <w:szCs w:val="22"/>
        </w:rPr>
        <w:t>la aprobación del supervisor, en concordancia con  lo establecido  en el  formulario de  presentación de  propuestas y el presente documento.</w:t>
      </w:r>
    </w:p>
    <w:p w14:paraId="5275761C"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7F40E849" w14:textId="77777777" w:rsidR="00FD2ACB" w:rsidRDefault="00FD2ACB" w:rsidP="00FD2ACB">
      <w:pPr>
        <w:shd w:val="clear" w:color="auto" w:fill="FFFFFF" w:themeFill="background1"/>
        <w:jc w:val="both"/>
        <w:rPr>
          <w:rFonts w:asciiTheme="majorHAnsi" w:hAnsiTheme="majorHAnsi" w:cs="Arial"/>
          <w:b/>
          <w:i/>
          <w:kern w:val="28"/>
          <w:sz w:val="22"/>
          <w:szCs w:val="22"/>
        </w:rPr>
      </w:pPr>
      <w:r w:rsidRPr="00FD2ACB">
        <w:rPr>
          <w:rFonts w:asciiTheme="majorHAnsi" w:hAnsiTheme="majorHAnsi" w:cs="Arial"/>
          <w:b/>
          <w:i/>
          <w:kern w:val="28"/>
          <w:sz w:val="22"/>
          <w:szCs w:val="22"/>
        </w:rPr>
        <w:t>FORMA DE PAGO</w:t>
      </w:r>
    </w:p>
    <w:p w14:paraId="781C29BC" w14:textId="77777777" w:rsidR="00FD2ACB" w:rsidRPr="00FD2ACB" w:rsidRDefault="00FD2ACB" w:rsidP="00FD2ACB">
      <w:pPr>
        <w:shd w:val="clear" w:color="auto" w:fill="FFFFFF" w:themeFill="background1"/>
        <w:jc w:val="both"/>
        <w:rPr>
          <w:rFonts w:asciiTheme="majorHAnsi" w:hAnsiTheme="majorHAnsi" w:cs="Arial"/>
          <w:b/>
          <w:i/>
          <w:kern w:val="28"/>
          <w:sz w:val="22"/>
          <w:szCs w:val="22"/>
        </w:rPr>
      </w:pPr>
    </w:p>
    <w:p w14:paraId="6B79FCD1" w14:textId="77777777" w:rsidR="00F35B4D" w:rsidRDefault="00FD2ACB" w:rsidP="00FD2ACB">
      <w:pPr>
        <w:shd w:val="clear" w:color="auto" w:fill="FFFFFF" w:themeFill="background1"/>
        <w:jc w:val="both"/>
        <w:rPr>
          <w:rFonts w:asciiTheme="majorHAnsi" w:hAnsiTheme="majorHAnsi" w:cs="Arial"/>
          <w:kern w:val="28"/>
          <w:sz w:val="22"/>
          <w:szCs w:val="22"/>
        </w:rPr>
      </w:pPr>
      <w:r w:rsidRPr="00FD2ACB">
        <w:rPr>
          <w:rFonts w:asciiTheme="majorHAnsi" w:hAnsiTheme="majorHAnsi" w:cs="Arial"/>
          <w:kern w:val="28"/>
          <w:sz w:val="22"/>
          <w:szCs w:val="22"/>
        </w:rPr>
        <w:t xml:space="preserve">Este ítem ejecutado será pagado al precio unitario de la propuesta aceptada. </w:t>
      </w:r>
      <w:r w:rsidR="00F35B4D">
        <w:rPr>
          <w:rFonts w:asciiTheme="majorHAnsi" w:hAnsiTheme="majorHAnsi" w:cs="Arial"/>
          <w:kern w:val="28"/>
          <w:sz w:val="22"/>
          <w:szCs w:val="22"/>
        </w:rPr>
        <w:t xml:space="preserve"> </w:t>
      </w:r>
      <w:r w:rsidRPr="00FD2ACB">
        <w:rPr>
          <w:rFonts w:asciiTheme="majorHAnsi" w:hAnsiTheme="majorHAnsi" w:cs="Arial"/>
          <w:kern w:val="28"/>
          <w:sz w:val="22"/>
          <w:szCs w:val="22"/>
        </w:rPr>
        <w:t xml:space="preserve">Dicho precio será compensación  total  por </w:t>
      </w:r>
      <w:r w:rsidR="00F35B4D">
        <w:rPr>
          <w:rFonts w:asciiTheme="majorHAnsi" w:hAnsiTheme="majorHAnsi" w:cs="Arial"/>
          <w:kern w:val="28"/>
          <w:sz w:val="22"/>
          <w:szCs w:val="22"/>
        </w:rPr>
        <w:t xml:space="preserve">todos los </w:t>
      </w:r>
      <w:r w:rsidRPr="00FD2ACB">
        <w:rPr>
          <w:rFonts w:asciiTheme="majorHAnsi" w:hAnsiTheme="majorHAnsi" w:cs="Arial"/>
          <w:kern w:val="28"/>
          <w:sz w:val="22"/>
          <w:szCs w:val="22"/>
        </w:rPr>
        <w:t xml:space="preserve"> gastos que </w:t>
      </w:r>
      <w:r w:rsidR="00F35B4D">
        <w:rPr>
          <w:rFonts w:asciiTheme="majorHAnsi" w:hAnsiTheme="majorHAnsi" w:cs="Arial"/>
          <w:kern w:val="28"/>
          <w:sz w:val="22"/>
          <w:szCs w:val="22"/>
        </w:rPr>
        <w:t>emerjan del alquiler de los ambientes mencionados siendo su mantenimiento de responsabilidad absoluta del Contratista.</w:t>
      </w:r>
    </w:p>
    <w:p w14:paraId="41E4D0F1" w14:textId="77777777" w:rsidR="00F35B4D" w:rsidRDefault="00F35B4D" w:rsidP="00FD2ACB">
      <w:pPr>
        <w:shd w:val="clear" w:color="auto" w:fill="FFFFFF" w:themeFill="background1"/>
        <w:jc w:val="both"/>
        <w:rPr>
          <w:rFonts w:asciiTheme="majorHAnsi" w:hAnsiTheme="majorHAnsi" w:cs="Arial"/>
          <w:kern w:val="28"/>
          <w:sz w:val="22"/>
          <w:szCs w:val="22"/>
        </w:rPr>
      </w:pPr>
    </w:p>
    <w:p w14:paraId="02308080" w14:textId="77777777" w:rsidR="006953B7" w:rsidRPr="00FD2ACB" w:rsidRDefault="00F35B4D" w:rsidP="00FD2ACB">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Este ítem será pagado una vez el Contratista presente contrato o documento que acredite el alquiler de los ambientes</w:t>
      </w:r>
      <w:r w:rsidR="00B179C4">
        <w:rPr>
          <w:rFonts w:asciiTheme="majorHAnsi" w:hAnsiTheme="majorHAnsi" w:cs="Arial"/>
          <w:kern w:val="28"/>
          <w:sz w:val="22"/>
          <w:szCs w:val="22"/>
        </w:rPr>
        <w:t>.</w:t>
      </w:r>
      <w:r>
        <w:rPr>
          <w:rFonts w:asciiTheme="majorHAnsi" w:hAnsiTheme="majorHAnsi" w:cs="Arial"/>
          <w:kern w:val="28"/>
          <w:sz w:val="22"/>
          <w:szCs w:val="22"/>
        </w:rPr>
        <w:t xml:space="preserve"> </w:t>
      </w:r>
    </w:p>
    <w:p w14:paraId="19BE64E7" w14:textId="77777777" w:rsidR="00FD0EA1" w:rsidRPr="00FD2ACB" w:rsidRDefault="00FD0EA1" w:rsidP="006953B7">
      <w:pPr>
        <w:shd w:val="clear" w:color="auto" w:fill="FFFFFF" w:themeFill="background1"/>
        <w:jc w:val="both"/>
        <w:rPr>
          <w:rFonts w:asciiTheme="majorHAnsi" w:hAnsiTheme="majorHAnsi" w:cs="Arial"/>
          <w:b/>
          <w:i/>
          <w:kern w:val="28"/>
          <w:sz w:val="22"/>
          <w:szCs w:val="22"/>
        </w:rPr>
      </w:pPr>
    </w:p>
    <w:p w14:paraId="3831A074" w14:textId="77777777" w:rsidR="00FD0EA1" w:rsidRPr="00FD2ACB" w:rsidRDefault="00FD0EA1" w:rsidP="006953B7">
      <w:pPr>
        <w:shd w:val="clear" w:color="auto" w:fill="FFFFFF" w:themeFill="background1"/>
        <w:jc w:val="both"/>
        <w:rPr>
          <w:rFonts w:asciiTheme="majorHAnsi" w:hAnsiTheme="majorHAnsi" w:cs="Arial"/>
          <w:b/>
          <w:i/>
          <w:kern w:val="28"/>
          <w:sz w:val="22"/>
          <w:szCs w:val="22"/>
        </w:rPr>
      </w:pPr>
    </w:p>
    <w:p w14:paraId="62E544E6" w14:textId="77777777" w:rsidR="00FD0EA1" w:rsidRPr="00FD2ACB" w:rsidRDefault="00FD0EA1" w:rsidP="006953B7">
      <w:pPr>
        <w:shd w:val="clear" w:color="auto" w:fill="FFFFFF" w:themeFill="background1"/>
        <w:jc w:val="both"/>
        <w:rPr>
          <w:rFonts w:asciiTheme="majorHAnsi" w:hAnsiTheme="majorHAnsi" w:cs="Arial"/>
          <w:b/>
          <w:i/>
          <w:kern w:val="28"/>
          <w:sz w:val="22"/>
          <w:szCs w:val="22"/>
        </w:rPr>
      </w:pPr>
    </w:p>
    <w:p w14:paraId="109125B1" w14:textId="77777777" w:rsidR="006953B7" w:rsidRDefault="006953B7" w:rsidP="006953B7">
      <w:pPr>
        <w:shd w:val="clear" w:color="auto" w:fill="FFFFFF" w:themeFill="background1"/>
        <w:jc w:val="both"/>
        <w:rPr>
          <w:rFonts w:asciiTheme="majorHAnsi" w:hAnsiTheme="majorHAnsi" w:cs="Arial"/>
          <w:b/>
          <w:sz w:val="22"/>
          <w:szCs w:val="22"/>
          <w:lang w:val="es-MX"/>
        </w:rPr>
      </w:pPr>
    </w:p>
    <w:p w14:paraId="39C81F78" w14:textId="77777777" w:rsidR="009027AB" w:rsidRPr="00FD0EA1" w:rsidRDefault="009027AB" w:rsidP="006953B7">
      <w:pPr>
        <w:shd w:val="clear" w:color="auto" w:fill="FFFFFF" w:themeFill="background1"/>
        <w:jc w:val="both"/>
        <w:rPr>
          <w:rFonts w:asciiTheme="majorHAnsi" w:hAnsiTheme="majorHAnsi" w:cs="Arial"/>
          <w:b/>
          <w:sz w:val="22"/>
          <w:szCs w:val="22"/>
          <w:lang w:val="es-MX"/>
        </w:rPr>
      </w:pPr>
    </w:p>
    <w:p w14:paraId="2B5FADA0" w14:textId="77777777" w:rsidR="006E5B57" w:rsidRDefault="002F3A9E" w:rsidP="006953B7">
      <w:pPr>
        <w:shd w:val="clear" w:color="auto" w:fill="FFFFFF" w:themeFill="background1"/>
        <w:jc w:val="both"/>
        <w:rPr>
          <w:rFonts w:asciiTheme="majorHAnsi" w:hAnsiTheme="majorHAnsi" w:cs="Arial"/>
          <w:b/>
          <w:sz w:val="22"/>
          <w:szCs w:val="22"/>
          <w:lang w:val="es-MX"/>
        </w:rPr>
      </w:pPr>
      <w:r>
        <w:rPr>
          <w:rFonts w:asciiTheme="majorHAnsi" w:hAnsiTheme="majorHAnsi" w:cs="Arial"/>
          <w:bCs/>
          <w:noProof/>
          <w:sz w:val="22"/>
          <w:szCs w:val="22"/>
          <w:lang w:val="es-BO" w:eastAsia="es-BO"/>
        </w:rPr>
        <w:lastRenderedPageBreak/>
        <w:pict w14:anchorId="7BF46DE2">
          <v:rect id="Rectángulo 50" o:spid="_x0000_s1030" style="position:absolute;left:0;text-align:left;margin-left:399.35pt;margin-top:2.5pt;width:36.55pt;height:19.65pt;z-index:251597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" fillcolor="white [3201]" strokecolor="black [3200]" strokeweight="1pt">
            <v:textbox>
              <w:txbxContent>
                <w:p w14:paraId="1E7E0E1C" w14:textId="77777777" w:rsidR="00931D9F" w:rsidRDefault="00931D9F" w:rsidP="00F36E83">
                  <w:pPr>
                    <w:jc w:val="center"/>
                  </w:pPr>
                  <w:r>
                    <w:rPr>
                      <w:rFonts w:asciiTheme="majorHAnsi" w:hAnsiTheme="majorHAnsi" w:cs="Arial"/>
                      <w:bCs/>
                      <w:sz w:val="22"/>
                      <w:szCs w:val="22"/>
                    </w:rPr>
                    <w:t>Glb.</w:t>
                  </w:r>
                </w:p>
              </w:txbxContent>
            </v:textbox>
          </v:rect>
        </w:pict>
      </w:r>
      <w:r>
        <w:rPr>
          <w:rFonts w:asciiTheme="majorHAnsi" w:hAnsiTheme="majorHAnsi" w:cs="Arial"/>
          <w:bCs/>
          <w:noProof/>
          <w:sz w:val="22"/>
          <w:szCs w:val="22"/>
          <w:lang w:val="es-BO" w:eastAsia="es-BO"/>
        </w:rPr>
        <w:pict w14:anchorId="6B28616C">
          <v:rect id="Rectángulo 42" o:spid="_x0000_s1031" style="position:absolute;left:0;text-align:left;margin-left:-.1pt;margin-top:2.8pt;width:436.75pt;height:19.7pt;z-index:251595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" fillcolor="white [3201]" strokecolor="black [3200]" strokeweight="1pt">
            <v:textbox>
              <w:txbxContent>
                <w:p w14:paraId="67844ABB" w14:textId="77777777" w:rsidR="00931D9F" w:rsidRPr="0018233E" w:rsidRDefault="00931D9F" w:rsidP="006E5B57">
                  <w:pPr>
                    <w:shd w:val="clear" w:color="auto" w:fill="FFFFFF" w:themeFill="background1"/>
                    <w:jc w:val="both"/>
                    <w:rPr>
                      <w:rFonts w:asciiTheme="majorHAnsi" w:hAnsiTheme="majorHAnsi" w:cs="Arial"/>
                      <w:b/>
                      <w:sz w:val="22"/>
                      <w:szCs w:val="22"/>
                      <w:lang w:val="es-BO"/>
                    </w:rPr>
                  </w:pPr>
                  <w:r>
                    <w:rPr>
                      <w:rFonts w:asciiTheme="majorHAnsi" w:hAnsiTheme="majorHAnsi" w:cs="Arial"/>
                      <w:b/>
                      <w:sz w:val="22"/>
                      <w:szCs w:val="22"/>
                      <w:lang w:val="es-MX"/>
                    </w:rPr>
                    <w:t xml:space="preserve">ITEM 2.: TRAZADO, </w:t>
                  </w:r>
                  <w:r w:rsidRPr="00FD0EA1">
                    <w:rPr>
                      <w:rFonts w:asciiTheme="majorHAnsi" w:hAnsiTheme="majorHAnsi" w:cs="Arial"/>
                      <w:b/>
                      <w:sz w:val="22"/>
                      <w:szCs w:val="22"/>
                      <w:lang w:val="es-MX"/>
                    </w:rPr>
                    <w:t>REPLANTEO Y ENSAYO DEL TERRENO</w:t>
                  </w:r>
                </w:p>
                <w:p w14:paraId="5933D567" w14:textId="77777777" w:rsidR="00931D9F" w:rsidRPr="00FD0EA1" w:rsidRDefault="00931D9F" w:rsidP="006E5B57">
                  <w:pPr>
                    <w:pStyle w:val="Ttulo1"/>
                    <w:spacing w:before="0" w:after="0"/>
                    <w:rPr>
                      <w:rFonts w:cs="Arial"/>
                      <w:sz w:val="20"/>
                      <w:szCs w:val="18"/>
                      <w:lang w:val="pt-BR"/>
                    </w:rPr>
                  </w:pP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348EB8B8" w14:textId="77777777" w:rsidR="00931D9F" w:rsidRDefault="00931D9F" w:rsidP="006E5B57">
                  <w:pPr>
                    <w:jc w:val="center"/>
                  </w:pPr>
                </w:p>
              </w:txbxContent>
            </v:textbox>
          </v:rect>
        </w:pict>
      </w:r>
    </w:p>
    <w:p w14:paraId="1094A10E" w14:textId="77777777" w:rsidR="006953B7" w:rsidRPr="00FD0EA1" w:rsidRDefault="006953B7" w:rsidP="006953B7">
      <w:pPr>
        <w:shd w:val="clear" w:color="auto" w:fill="FFFFFF" w:themeFill="background1"/>
        <w:jc w:val="both"/>
        <w:rPr>
          <w:rFonts w:asciiTheme="majorHAnsi" w:hAnsiTheme="majorHAnsi" w:cs="Arial"/>
          <w:b/>
          <w:sz w:val="22"/>
          <w:szCs w:val="22"/>
          <w:lang w:val="es-MX"/>
        </w:rPr>
      </w:pPr>
    </w:p>
    <w:p w14:paraId="30F345F7" w14:textId="77777777" w:rsidR="00FE0228" w:rsidRDefault="00FE0228" w:rsidP="006953B7">
      <w:pPr>
        <w:shd w:val="clear" w:color="auto" w:fill="FFFFFF" w:themeFill="background1"/>
        <w:jc w:val="both"/>
        <w:rPr>
          <w:rFonts w:asciiTheme="majorHAnsi" w:hAnsiTheme="majorHAnsi" w:cs="Arial"/>
          <w:b/>
          <w:i/>
          <w:kern w:val="28"/>
          <w:sz w:val="22"/>
          <w:szCs w:val="22"/>
        </w:rPr>
      </w:pPr>
    </w:p>
    <w:p w14:paraId="7FCFF130"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DESCRIPCION</w:t>
      </w:r>
    </w:p>
    <w:p w14:paraId="6764C42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FC721C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comprende los trabajos de replanteo, trazados y ensayos necesarios para localizar las obras de acuerdo a los planos</w:t>
      </w:r>
      <w:r w:rsidRPr="00FD0EA1">
        <w:rPr>
          <w:rFonts w:asciiTheme="majorHAnsi" w:hAnsiTheme="majorHAnsi" w:cs="Arial"/>
          <w:spacing w:val="-3"/>
          <w:sz w:val="22"/>
          <w:szCs w:val="22"/>
        </w:rPr>
        <w:t xml:space="preserve"> y de esta manera ejecutarla sin alteraciones</w:t>
      </w:r>
      <w:r w:rsidRPr="00FD0EA1">
        <w:rPr>
          <w:rFonts w:asciiTheme="majorHAnsi" w:hAnsiTheme="majorHAnsi" w:cs="Arial"/>
          <w:kern w:val="28"/>
          <w:sz w:val="22"/>
          <w:szCs w:val="22"/>
        </w:rPr>
        <w:t>.</w:t>
      </w:r>
    </w:p>
    <w:p w14:paraId="3566CB6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Todo el trabajo de replanteo será iniciado previa notificación a la Supervisión de Obras.</w:t>
      </w:r>
    </w:p>
    <w:p w14:paraId="4396ADB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Igualmente, comprende la realización de todos los ensayos necesarios para determinar la calidad y la capacidad portante del terreno y su capacidad para soportar las cargas de diseño.</w:t>
      </w:r>
    </w:p>
    <w:p w14:paraId="0692801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D491147"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MATERIALES, HERRAMIENTAS Y EQUIPO</w:t>
      </w:r>
    </w:p>
    <w:p w14:paraId="3728B4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FA5295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14:paraId="6E2F238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172CBBC"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FORMA DE EJECUCION</w:t>
      </w:r>
    </w:p>
    <w:p w14:paraId="4BFEAF1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490876A" w14:textId="77777777" w:rsidR="006953B7" w:rsidRPr="00FD0EA1" w:rsidRDefault="006953B7" w:rsidP="006953B7">
      <w:pPr>
        <w:shd w:val="clear" w:color="auto" w:fill="FFFFFF" w:themeFill="background1"/>
        <w:tabs>
          <w:tab w:val="left" w:pos="0"/>
          <w:tab w:val="left" w:pos="720"/>
          <w:tab w:val="left" w:pos="1440"/>
          <w:tab w:val="left" w:pos="1728"/>
          <w:tab w:val="left" w:pos="216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El replanteo deberá efectuarse necesariamente con instrumen</w:t>
      </w:r>
      <w:r w:rsidRPr="00FD0EA1">
        <w:rPr>
          <w:rFonts w:asciiTheme="majorHAnsi" w:hAnsiTheme="majorHAnsi" w:cs="Arial"/>
          <w:spacing w:val="-3"/>
          <w:sz w:val="22"/>
          <w:szCs w:val="22"/>
        </w:rPr>
        <w:softHyphen/>
        <w:t>tos topográficos de precisión reconocida y compro</w:t>
      </w:r>
      <w:r w:rsidRPr="00FD0EA1">
        <w:rPr>
          <w:rFonts w:asciiTheme="majorHAnsi" w:hAnsiTheme="majorHAnsi" w:cs="Arial"/>
          <w:spacing w:val="-3"/>
          <w:sz w:val="22"/>
          <w:szCs w:val="22"/>
        </w:rPr>
        <w:softHyphen/>
        <w:t>bada (taquímetro y nivel), a objeto de obtener alineaciones y nivelaciones perfectas.</w:t>
      </w:r>
    </w:p>
    <w:p w14:paraId="37A79080" w14:textId="77777777" w:rsidR="006953B7" w:rsidRPr="00FD0EA1" w:rsidRDefault="006953B7" w:rsidP="006953B7">
      <w:pPr>
        <w:shd w:val="clear" w:color="auto" w:fill="FFFFFF" w:themeFill="background1"/>
        <w:tabs>
          <w:tab w:val="left" w:pos="0"/>
          <w:tab w:val="left" w:pos="720"/>
          <w:tab w:val="left" w:pos="1440"/>
          <w:tab w:val="left" w:pos="1728"/>
          <w:tab w:val="left" w:pos="2160"/>
        </w:tabs>
        <w:suppressAutoHyphens/>
        <w:jc w:val="both"/>
        <w:rPr>
          <w:rFonts w:asciiTheme="majorHAnsi" w:hAnsiTheme="majorHAnsi" w:cs="Arial"/>
          <w:spacing w:val="-3"/>
          <w:sz w:val="22"/>
          <w:szCs w:val="22"/>
        </w:rPr>
      </w:pPr>
    </w:p>
    <w:p w14:paraId="325F51AC" w14:textId="77777777" w:rsidR="006953B7" w:rsidRPr="00FD0EA1" w:rsidRDefault="006953B7" w:rsidP="006953B7">
      <w:pPr>
        <w:shd w:val="clear" w:color="auto" w:fill="FFFFFF" w:themeFill="background1"/>
        <w:tabs>
          <w:tab w:val="left" w:pos="0"/>
          <w:tab w:val="left" w:pos="720"/>
          <w:tab w:val="left" w:pos="1440"/>
          <w:tab w:val="left" w:pos="1728"/>
          <w:tab w:val="left" w:pos="216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 xml:space="preserve">Los ejes de las fundaciones se materializarán mediante lienzas o alambre de amarre </w:t>
      </w:r>
      <w:r w:rsidR="009053C1" w:rsidRPr="00FD0EA1">
        <w:rPr>
          <w:rFonts w:asciiTheme="majorHAnsi" w:hAnsiTheme="majorHAnsi" w:cs="Arial"/>
          <w:spacing w:val="-3"/>
          <w:sz w:val="22"/>
          <w:szCs w:val="22"/>
        </w:rPr>
        <w:t>fijados mediante</w:t>
      </w:r>
      <w:r w:rsidRPr="00FD0EA1">
        <w:rPr>
          <w:rFonts w:asciiTheme="majorHAnsi" w:hAnsiTheme="majorHAnsi" w:cs="Arial"/>
          <w:spacing w:val="-3"/>
          <w:sz w:val="22"/>
          <w:szCs w:val="22"/>
        </w:rPr>
        <w:t xml:space="preserve"> clavos, mojones o caballetes de madera anclados en el terreno y ubicados a distancias no menores de </w:t>
      </w:r>
      <w:smartTag w:uri="urn:schemas-microsoft-com:office:smarttags" w:element="metricconverter">
        <w:smartTagPr>
          <w:attr w:name="ProductID" w:val="1.5 m"/>
        </w:smartTagPr>
        <w:r w:rsidRPr="00FD0EA1">
          <w:rPr>
            <w:rFonts w:asciiTheme="majorHAnsi" w:hAnsiTheme="majorHAnsi" w:cs="Arial"/>
            <w:spacing w:val="-3"/>
            <w:sz w:val="22"/>
            <w:szCs w:val="22"/>
          </w:rPr>
          <w:t>1.5 m</w:t>
        </w:r>
      </w:smartTag>
      <w:r w:rsidRPr="00FD0EA1">
        <w:rPr>
          <w:rFonts w:asciiTheme="majorHAnsi" w:hAnsiTheme="majorHAnsi" w:cs="Arial"/>
          <w:spacing w:val="-3"/>
          <w:sz w:val="22"/>
          <w:szCs w:val="22"/>
        </w:rPr>
        <w:t xml:space="preserve"> del trazado.</w:t>
      </w:r>
    </w:p>
    <w:p w14:paraId="0DCCFECA" w14:textId="77777777" w:rsidR="006953B7" w:rsidRPr="00FD0EA1" w:rsidRDefault="006953B7" w:rsidP="006953B7">
      <w:pPr>
        <w:shd w:val="clear" w:color="auto" w:fill="FFFFFF" w:themeFill="background1"/>
        <w:tabs>
          <w:tab w:val="left" w:pos="0"/>
          <w:tab w:val="left" w:pos="720"/>
          <w:tab w:val="left" w:pos="1440"/>
          <w:tab w:val="left" w:pos="1728"/>
          <w:tab w:val="left" w:pos="2160"/>
        </w:tabs>
        <w:suppressAutoHyphens/>
        <w:jc w:val="both"/>
        <w:rPr>
          <w:rFonts w:asciiTheme="majorHAnsi" w:hAnsiTheme="majorHAnsi" w:cs="Arial"/>
          <w:spacing w:val="-3"/>
          <w:sz w:val="22"/>
          <w:szCs w:val="22"/>
        </w:rPr>
      </w:pPr>
    </w:p>
    <w:p w14:paraId="0C5753E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replanteo y trazado de las construcciones serán realizados por el Contratista con estricta sujeción a las dimensiones e indicaciones de los planos correspondientes.</w:t>
      </w:r>
    </w:p>
    <w:p w14:paraId="0D3B0B4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D2B8EE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trazado deberá ser aprobado por escrito por el Supervisor de Obras con anterioridad a la iniciación de cualquier trabajo de excavación.</w:t>
      </w:r>
    </w:p>
    <w:p w14:paraId="7B155ED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E58AF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Para los ensayos o pruebas de carga se abrirán pozos en los lugares que indique el Supervisor de Obra.</w:t>
      </w:r>
    </w:p>
    <w:p w14:paraId="6A12276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57DD73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Si al abrir los pozos se encontrara agua o humedad notoria, el contratista deberá de inmediato comunicar este hecho al Supervisor de Obra y tomar todas las precauciones que el caso aconseje a fin de evitar cualquier perjuicio a las obras por tal motivo.</w:t>
      </w:r>
    </w:p>
    <w:p w14:paraId="57B5E8B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8AD93D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ensayos o pruebas de carga serán realizados por el contratista de acuerdo con las instrucciones del Supervisor de Obra y en presencia de éste.</w:t>
      </w:r>
    </w:p>
    <w:p w14:paraId="360E67E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1B4712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dispondrá si el caso amerita la disposición de ejes que se fijaran con mojones  5, 10 y </w:t>
      </w:r>
      <w:smartTag w:uri="urn:schemas-microsoft-com:office:smarttags" w:element="metricconverter">
        <w:smartTagPr>
          <w:attr w:name="ProductID" w:val="20 m"/>
        </w:smartTagPr>
        <w:r w:rsidRPr="00FD0EA1">
          <w:rPr>
            <w:rFonts w:asciiTheme="majorHAnsi" w:hAnsiTheme="majorHAnsi" w:cs="Arial"/>
            <w:kern w:val="28"/>
            <w:sz w:val="22"/>
            <w:szCs w:val="22"/>
          </w:rPr>
          <w:t>20 m</w:t>
        </w:r>
      </w:smartTag>
      <w:r w:rsidRPr="00FD0EA1">
        <w:rPr>
          <w:rFonts w:asciiTheme="majorHAnsi" w:hAnsiTheme="majorHAnsi" w:cs="Arial"/>
          <w:kern w:val="28"/>
          <w:sz w:val="22"/>
          <w:szCs w:val="22"/>
        </w:rPr>
        <w:t>.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14:paraId="6266423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806BEF4"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MEDICION</w:t>
      </w:r>
    </w:p>
    <w:p w14:paraId="05D8460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50219A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corresponde efectuar ninguna medición, el precio debe ser tomado en forma global.</w:t>
      </w:r>
    </w:p>
    <w:p w14:paraId="4CA0247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6A2E309" w14:textId="77777777" w:rsidR="006953B7" w:rsidRPr="006E4DDA" w:rsidRDefault="006953B7" w:rsidP="006953B7">
      <w:pPr>
        <w:shd w:val="clear" w:color="auto" w:fill="FFFFFF" w:themeFill="background1"/>
        <w:jc w:val="both"/>
        <w:rPr>
          <w:rFonts w:asciiTheme="majorHAnsi" w:hAnsiTheme="majorHAnsi" w:cs="Arial"/>
          <w:b/>
          <w:i/>
          <w:kern w:val="28"/>
          <w:sz w:val="22"/>
          <w:szCs w:val="22"/>
        </w:rPr>
      </w:pPr>
      <w:r w:rsidRPr="006E4DDA">
        <w:rPr>
          <w:rFonts w:asciiTheme="majorHAnsi" w:hAnsiTheme="majorHAnsi" w:cs="Arial"/>
          <w:b/>
          <w:i/>
          <w:kern w:val="28"/>
          <w:sz w:val="22"/>
          <w:szCs w:val="22"/>
        </w:rPr>
        <w:t>FORMA DE PAGO</w:t>
      </w:r>
    </w:p>
    <w:p w14:paraId="21EC9DE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D723AE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pago por este ítem se hará por precio global aceptado en la propuesta.</w:t>
      </w:r>
    </w:p>
    <w:p w14:paraId="724B5CAD" w14:textId="77777777" w:rsidR="006953B7" w:rsidRPr="00FD0EA1" w:rsidRDefault="006953B7" w:rsidP="006953B7">
      <w:pPr>
        <w:shd w:val="clear" w:color="auto" w:fill="FFFFFF" w:themeFill="background1"/>
        <w:jc w:val="both"/>
        <w:rPr>
          <w:rFonts w:asciiTheme="majorHAnsi" w:hAnsiTheme="majorHAnsi" w:cs="Arial"/>
          <w:b/>
          <w:sz w:val="22"/>
          <w:szCs w:val="22"/>
        </w:rPr>
      </w:pPr>
    </w:p>
    <w:p w14:paraId="502F5D18" w14:textId="77777777" w:rsidR="006953B7" w:rsidRDefault="006953B7" w:rsidP="001F3D17">
      <w:pPr>
        <w:rPr>
          <w:rFonts w:asciiTheme="majorHAnsi" w:hAnsiTheme="majorHAnsi" w:cs="Arial"/>
          <w:b/>
          <w:sz w:val="22"/>
          <w:szCs w:val="22"/>
        </w:rPr>
      </w:pPr>
    </w:p>
    <w:p w14:paraId="4413527C" w14:textId="77777777" w:rsidR="006E5B57" w:rsidRDefault="006E5B57" w:rsidP="001F3D17">
      <w:pPr>
        <w:rPr>
          <w:rFonts w:asciiTheme="majorHAnsi" w:hAnsiTheme="majorHAnsi" w:cs="Arial"/>
          <w:b/>
          <w:sz w:val="22"/>
          <w:szCs w:val="22"/>
        </w:rPr>
      </w:pPr>
    </w:p>
    <w:p w14:paraId="3450470C" w14:textId="77777777" w:rsidR="006E5B57" w:rsidRDefault="006E5B57" w:rsidP="001F3D17">
      <w:pPr>
        <w:rPr>
          <w:rFonts w:asciiTheme="majorHAnsi" w:hAnsiTheme="majorHAnsi" w:cs="Arial"/>
          <w:b/>
          <w:sz w:val="22"/>
          <w:szCs w:val="22"/>
        </w:rPr>
      </w:pPr>
    </w:p>
    <w:p w14:paraId="06C275B3" w14:textId="77777777" w:rsidR="006E5B57" w:rsidRDefault="006E5B57" w:rsidP="001F3D17">
      <w:pPr>
        <w:rPr>
          <w:rFonts w:asciiTheme="majorHAnsi" w:hAnsiTheme="majorHAnsi" w:cs="Arial"/>
          <w:b/>
          <w:sz w:val="22"/>
          <w:szCs w:val="22"/>
        </w:rPr>
      </w:pPr>
    </w:p>
    <w:p w14:paraId="6D29FB70" w14:textId="77777777" w:rsidR="006E5B57" w:rsidRDefault="006E5B57" w:rsidP="001F3D17">
      <w:pPr>
        <w:rPr>
          <w:rFonts w:asciiTheme="majorHAnsi" w:hAnsiTheme="majorHAnsi" w:cs="Arial"/>
          <w:b/>
          <w:sz w:val="22"/>
          <w:szCs w:val="22"/>
        </w:rPr>
      </w:pPr>
    </w:p>
    <w:p w14:paraId="7E9FE65A" w14:textId="77777777" w:rsidR="006E5B57" w:rsidRDefault="006E5B57" w:rsidP="001F3D17">
      <w:pPr>
        <w:rPr>
          <w:rFonts w:asciiTheme="majorHAnsi" w:hAnsiTheme="majorHAnsi" w:cs="Arial"/>
          <w:b/>
          <w:sz w:val="22"/>
          <w:szCs w:val="22"/>
        </w:rPr>
      </w:pPr>
    </w:p>
    <w:p w14:paraId="575515D6" w14:textId="77777777" w:rsidR="006E5B57" w:rsidRDefault="006E5B57" w:rsidP="001F3D17">
      <w:pPr>
        <w:rPr>
          <w:rFonts w:asciiTheme="majorHAnsi" w:hAnsiTheme="majorHAnsi" w:cs="Arial"/>
          <w:b/>
          <w:sz w:val="22"/>
          <w:szCs w:val="22"/>
        </w:rPr>
      </w:pPr>
    </w:p>
    <w:p w14:paraId="7633986B" w14:textId="77777777" w:rsidR="006E5B57" w:rsidRDefault="006E5B57" w:rsidP="001F3D17">
      <w:pPr>
        <w:rPr>
          <w:rFonts w:asciiTheme="majorHAnsi" w:hAnsiTheme="majorHAnsi" w:cs="Arial"/>
          <w:b/>
          <w:sz w:val="22"/>
          <w:szCs w:val="22"/>
        </w:rPr>
      </w:pPr>
    </w:p>
    <w:p w14:paraId="346B2D5E" w14:textId="77777777" w:rsidR="006E5B57" w:rsidRDefault="006E5B57" w:rsidP="001F3D17">
      <w:pPr>
        <w:rPr>
          <w:rFonts w:asciiTheme="majorHAnsi" w:hAnsiTheme="majorHAnsi" w:cs="Arial"/>
          <w:b/>
          <w:sz w:val="22"/>
          <w:szCs w:val="22"/>
        </w:rPr>
      </w:pPr>
    </w:p>
    <w:p w14:paraId="0EB84997" w14:textId="77777777" w:rsidR="006E5B57" w:rsidRDefault="006E5B57" w:rsidP="001F3D17">
      <w:pPr>
        <w:rPr>
          <w:rFonts w:asciiTheme="majorHAnsi" w:hAnsiTheme="majorHAnsi" w:cs="Arial"/>
          <w:b/>
          <w:sz w:val="22"/>
          <w:szCs w:val="22"/>
        </w:rPr>
      </w:pPr>
    </w:p>
    <w:p w14:paraId="4EEBE28C" w14:textId="77777777" w:rsidR="006E5B57" w:rsidRDefault="006E5B57" w:rsidP="001F3D17">
      <w:pPr>
        <w:rPr>
          <w:rFonts w:asciiTheme="majorHAnsi" w:hAnsiTheme="majorHAnsi" w:cs="Arial"/>
          <w:b/>
          <w:sz w:val="22"/>
          <w:szCs w:val="22"/>
        </w:rPr>
      </w:pPr>
    </w:p>
    <w:p w14:paraId="4A5EF3A5" w14:textId="77777777" w:rsidR="006E5B57" w:rsidRDefault="006E5B57" w:rsidP="001F3D17">
      <w:pPr>
        <w:rPr>
          <w:rFonts w:asciiTheme="majorHAnsi" w:hAnsiTheme="majorHAnsi" w:cs="Arial"/>
          <w:b/>
          <w:sz w:val="22"/>
          <w:szCs w:val="22"/>
        </w:rPr>
      </w:pPr>
    </w:p>
    <w:p w14:paraId="37B5D22A" w14:textId="77777777" w:rsidR="006E5B57" w:rsidRDefault="006E5B57" w:rsidP="001F3D17">
      <w:pPr>
        <w:rPr>
          <w:rFonts w:asciiTheme="majorHAnsi" w:hAnsiTheme="majorHAnsi" w:cs="Arial"/>
          <w:b/>
          <w:sz w:val="22"/>
          <w:szCs w:val="22"/>
        </w:rPr>
      </w:pPr>
    </w:p>
    <w:p w14:paraId="554C6B33" w14:textId="77777777" w:rsidR="006E5B57" w:rsidRDefault="006E5B57" w:rsidP="001F3D17">
      <w:pPr>
        <w:rPr>
          <w:rFonts w:asciiTheme="majorHAnsi" w:hAnsiTheme="majorHAnsi" w:cs="Arial"/>
          <w:b/>
          <w:sz w:val="22"/>
          <w:szCs w:val="22"/>
        </w:rPr>
      </w:pPr>
    </w:p>
    <w:p w14:paraId="6FB96A7A" w14:textId="77777777" w:rsidR="006E5B57" w:rsidRDefault="006E5B57" w:rsidP="001F3D17">
      <w:pPr>
        <w:rPr>
          <w:rFonts w:asciiTheme="majorHAnsi" w:hAnsiTheme="majorHAnsi" w:cs="Arial"/>
          <w:b/>
          <w:sz w:val="22"/>
          <w:szCs w:val="22"/>
        </w:rPr>
      </w:pPr>
    </w:p>
    <w:p w14:paraId="3736BA30" w14:textId="77777777" w:rsidR="006E5B57" w:rsidRDefault="006E5B57" w:rsidP="001F3D17">
      <w:pPr>
        <w:rPr>
          <w:rFonts w:asciiTheme="majorHAnsi" w:hAnsiTheme="majorHAnsi" w:cs="Arial"/>
          <w:b/>
          <w:sz w:val="22"/>
          <w:szCs w:val="22"/>
        </w:rPr>
      </w:pPr>
    </w:p>
    <w:p w14:paraId="4991A49F" w14:textId="77777777" w:rsidR="006E5B57" w:rsidRDefault="006E5B57" w:rsidP="001F3D17">
      <w:pPr>
        <w:rPr>
          <w:rFonts w:asciiTheme="majorHAnsi" w:hAnsiTheme="majorHAnsi" w:cs="Arial"/>
          <w:b/>
          <w:sz w:val="22"/>
          <w:szCs w:val="22"/>
        </w:rPr>
      </w:pPr>
    </w:p>
    <w:p w14:paraId="736531CA" w14:textId="77777777" w:rsidR="006E5B57" w:rsidRDefault="006E5B57" w:rsidP="001F3D17">
      <w:pPr>
        <w:rPr>
          <w:rFonts w:asciiTheme="majorHAnsi" w:hAnsiTheme="majorHAnsi" w:cs="Arial"/>
          <w:b/>
          <w:sz w:val="22"/>
          <w:szCs w:val="22"/>
        </w:rPr>
      </w:pPr>
    </w:p>
    <w:p w14:paraId="0C33FDE9" w14:textId="77777777" w:rsidR="006E5B57" w:rsidRDefault="006E5B57" w:rsidP="001F3D17">
      <w:pPr>
        <w:rPr>
          <w:rFonts w:asciiTheme="majorHAnsi" w:hAnsiTheme="majorHAnsi" w:cs="Arial"/>
          <w:b/>
          <w:sz w:val="22"/>
          <w:szCs w:val="22"/>
        </w:rPr>
      </w:pPr>
    </w:p>
    <w:p w14:paraId="41A079EF" w14:textId="77777777" w:rsidR="006E5B57" w:rsidRDefault="006E5B57" w:rsidP="001F3D17">
      <w:pPr>
        <w:rPr>
          <w:rFonts w:asciiTheme="majorHAnsi" w:hAnsiTheme="majorHAnsi" w:cs="Arial"/>
          <w:b/>
          <w:sz w:val="22"/>
          <w:szCs w:val="22"/>
        </w:rPr>
      </w:pPr>
    </w:p>
    <w:p w14:paraId="447298B2" w14:textId="77777777" w:rsidR="006E5B57" w:rsidRDefault="006E5B57" w:rsidP="001F3D17">
      <w:pPr>
        <w:rPr>
          <w:rFonts w:asciiTheme="majorHAnsi" w:hAnsiTheme="majorHAnsi" w:cs="Arial"/>
          <w:b/>
          <w:sz w:val="22"/>
          <w:szCs w:val="22"/>
        </w:rPr>
      </w:pPr>
    </w:p>
    <w:p w14:paraId="7B58BA74" w14:textId="77777777" w:rsidR="006E5B57" w:rsidRDefault="006E5B57" w:rsidP="001F3D17">
      <w:pPr>
        <w:rPr>
          <w:rFonts w:asciiTheme="majorHAnsi" w:hAnsiTheme="majorHAnsi" w:cs="Arial"/>
          <w:b/>
          <w:sz w:val="22"/>
          <w:szCs w:val="22"/>
        </w:rPr>
      </w:pPr>
    </w:p>
    <w:p w14:paraId="15F5F386" w14:textId="77777777" w:rsidR="006E5B57" w:rsidRDefault="006E5B57" w:rsidP="001F3D17">
      <w:pPr>
        <w:rPr>
          <w:rFonts w:asciiTheme="majorHAnsi" w:hAnsiTheme="majorHAnsi" w:cs="Arial"/>
          <w:b/>
          <w:sz w:val="22"/>
          <w:szCs w:val="22"/>
        </w:rPr>
      </w:pPr>
    </w:p>
    <w:p w14:paraId="178C0711" w14:textId="77777777" w:rsidR="006E5B57" w:rsidRDefault="006E5B57" w:rsidP="001F3D17">
      <w:pPr>
        <w:rPr>
          <w:rFonts w:asciiTheme="majorHAnsi" w:hAnsiTheme="majorHAnsi" w:cs="Arial"/>
          <w:b/>
          <w:sz w:val="22"/>
          <w:szCs w:val="22"/>
        </w:rPr>
      </w:pPr>
    </w:p>
    <w:p w14:paraId="71F7D12B" w14:textId="77777777" w:rsidR="006E5B57" w:rsidRDefault="006E5B57" w:rsidP="001F3D17">
      <w:pPr>
        <w:rPr>
          <w:rFonts w:asciiTheme="majorHAnsi" w:hAnsiTheme="majorHAnsi" w:cs="Arial"/>
          <w:b/>
          <w:sz w:val="22"/>
          <w:szCs w:val="22"/>
        </w:rPr>
      </w:pPr>
    </w:p>
    <w:p w14:paraId="4B204F17" w14:textId="77777777" w:rsidR="006E5B57" w:rsidRDefault="006E5B57" w:rsidP="001F3D17">
      <w:pPr>
        <w:rPr>
          <w:rFonts w:asciiTheme="majorHAnsi" w:hAnsiTheme="majorHAnsi" w:cs="Arial"/>
          <w:b/>
          <w:sz w:val="22"/>
          <w:szCs w:val="22"/>
        </w:rPr>
      </w:pPr>
    </w:p>
    <w:p w14:paraId="3186F18F" w14:textId="77777777" w:rsidR="006E5B57" w:rsidRDefault="006E5B57" w:rsidP="001F3D17">
      <w:pPr>
        <w:rPr>
          <w:rFonts w:asciiTheme="majorHAnsi" w:hAnsiTheme="majorHAnsi" w:cs="Arial"/>
          <w:b/>
          <w:sz w:val="22"/>
          <w:szCs w:val="22"/>
        </w:rPr>
      </w:pPr>
    </w:p>
    <w:p w14:paraId="20EDCA60" w14:textId="77777777" w:rsidR="006E5B57" w:rsidRDefault="006E5B57" w:rsidP="001F3D17">
      <w:pPr>
        <w:rPr>
          <w:rFonts w:asciiTheme="majorHAnsi" w:hAnsiTheme="majorHAnsi" w:cs="Arial"/>
          <w:b/>
          <w:sz w:val="22"/>
          <w:szCs w:val="22"/>
        </w:rPr>
      </w:pPr>
    </w:p>
    <w:p w14:paraId="5D798D08" w14:textId="77777777" w:rsidR="006E5B57" w:rsidRDefault="006E5B57" w:rsidP="001F3D17">
      <w:pPr>
        <w:rPr>
          <w:rFonts w:asciiTheme="majorHAnsi" w:hAnsiTheme="majorHAnsi" w:cs="Arial"/>
          <w:b/>
          <w:sz w:val="22"/>
          <w:szCs w:val="22"/>
        </w:rPr>
      </w:pPr>
    </w:p>
    <w:p w14:paraId="1B2442AD" w14:textId="77777777" w:rsidR="006E5B57" w:rsidRDefault="006E5B57" w:rsidP="001F3D17">
      <w:pPr>
        <w:rPr>
          <w:rFonts w:asciiTheme="majorHAnsi" w:hAnsiTheme="majorHAnsi" w:cs="Arial"/>
          <w:b/>
          <w:sz w:val="22"/>
          <w:szCs w:val="22"/>
        </w:rPr>
      </w:pPr>
    </w:p>
    <w:p w14:paraId="591EA75C" w14:textId="77777777" w:rsidR="006E5B57" w:rsidRDefault="006E5B57" w:rsidP="001F3D17">
      <w:pPr>
        <w:rPr>
          <w:rFonts w:asciiTheme="majorHAnsi" w:hAnsiTheme="majorHAnsi" w:cs="Arial"/>
          <w:b/>
          <w:sz w:val="22"/>
          <w:szCs w:val="22"/>
        </w:rPr>
      </w:pPr>
    </w:p>
    <w:p w14:paraId="08075D53" w14:textId="77777777" w:rsidR="006E5B57" w:rsidRDefault="006E5B57" w:rsidP="001F3D17">
      <w:pPr>
        <w:rPr>
          <w:rFonts w:asciiTheme="majorHAnsi" w:hAnsiTheme="majorHAnsi" w:cs="Arial"/>
          <w:b/>
          <w:sz w:val="22"/>
          <w:szCs w:val="22"/>
        </w:rPr>
      </w:pPr>
    </w:p>
    <w:p w14:paraId="1D93F805" w14:textId="77777777" w:rsidR="006E5B57" w:rsidRDefault="006E5B57" w:rsidP="001F3D17">
      <w:pPr>
        <w:rPr>
          <w:rFonts w:asciiTheme="majorHAnsi" w:hAnsiTheme="majorHAnsi" w:cs="Arial"/>
          <w:b/>
          <w:sz w:val="22"/>
          <w:szCs w:val="22"/>
        </w:rPr>
      </w:pPr>
    </w:p>
    <w:p w14:paraId="509E9A80" w14:textId="77777777" w:rsidR="006E5B57" w:rsidRDefault="006E5B57" w:rsidP="001F3D17">
      <w:pPr>
        <w:rPr>
          <w:rFonts w:asciiTheme="majorHAnsi" w:hAnsiTheme="majorHAnsi" w:cs="Arial"/>
          <w:b/>
          <w:sz w:val="22"/>
          <w:szCs w:val="22"/>
        </w:rPr>
      </w:pPr>
    </w:p>
    <w:p w14:paraId="6F9A13AA" w14:textId="77777777" w:rsidR="006E5B57" w:rsidRDefault="006E5B57" w:rsidP="001F3D17">
      <w:pPr>
        <w:rPr>
          <w:rFonts w:asciiTheme="majorHAnsi" w:hAnsiTheme="majorHAnsi" w:cs="Arial"/>
          <w:b/>
          <w:sz w:val="22"/>
          <w:szCs w:val="22"/>
        </w:rPr>
      </w:pPr>
    </w:p>
    <w:p w14:paraId="04F14192" w14:textId="77777777" w:rsidR="006E5B57" w:rsidRDefault="006E5B57" w:rsidP="001F3D17">
      <w:pPr>
        <w:rPr>
          <w:rFonts w:asciiTheme="majorHAnsi" w:hAnsiTheme="majorHAnsi" w:cs="Arial"/>
          <w:b/>
          <w:sz w:val="22"/>
          <w:szCs w:val="22"/>
        </w:rPr>
      </w:pPr>
    </w:p>
    <w:p w14:paraId="366D253A" w14:textId="77777777" w:rsidR="006E5B57" w:rsidRDefault="006E5B57" w:rsidP="001F3D17">
      <w:pPr>
        <w:rPr>
          <w:rFonts w:asciiTheme="majorHAnsi" w:hAnsiTheme="majorHAnsi" w:cs="Arial"/>
          <w:b/>
          <w:sz w:val="22"/>
          <w:szCs w:val="22"/>
        </w:rPr>
      </w:pPr>
    </w:p>
    <w:p w14:paraId="1439FBD6" w14:textId="77777777" w:rsidR="006E5B57" w:rsidRDefault="006E5B57" w:rsidP="001F3D17">
      <w:pPr>
        <w:rPr>
          <w:rFonts w:asciiTheme="majorHAnsi" w:hAnsiTheme="majorHAnsi" w:cs="Arial"/>
          <w:b/>
          <w:sz w:val="22"/>
          <w:szCs w:val="22"/>
        </w:rPr>
      </w:pPr>
    </w:p>
    <w:p w14:paraId="0F7F0B73" w14:textId="77777777" w:rsidR="006E5B57" w:rsidRDefault="006E5B57" w:rsidP="001F3D17">
      <w:pPr>
        <w:rPr>
          <w:rFonts w:asciiTheme="majorHAnsi" w:hAnsiTheme="majorHAnsi" w:cs="Arial"/>
          <w:b/>
          <w:sz w:val="22"/>
          <w:szCs w:val="22"/>
        </w:rPr>
      </w:pPr>
    </w:p>
    <w:p w14:paraId="17E6F1ED" w14:textId="77777777" w:rsidR="006E5B57" w:rsidRDefault="006E5B57" w:rsidP="001F3D17">
      <w:pPr>
        <w:rPr>
          <w:rFonts w:asciiTheme="majorHAnsi" w:hAnsiTheme="majorHAnsi" w:cs="Arial"/>
          <w:b/>
          <w:sz w:val="22"/>
          <w:szCs w:val="22"/>
        </w:rPr>
      </w:pPr>
    </w:p>
    <w:p w14:paraId="11DBDEF4" w14:textId="77777777" w:rsidR="006E5B57" w:rsidRDefault="006E5B57" w:rsidP="001F3D17">
      <w:pPr>
        <w:rPr>
          <w:rFonts w:asciiTheme="majorHAnsi" w:hAnsiTheme="majorHAnsi" w:cs="Arial"/>
          <w:b/>
          <w:sz w:val="22"/>
          <w:szCs w:val="22"/>
        </w:rPr>
      </w:pPr>
    </w:p>
    <w:p w14:paraId="3B04DF8D" w14:textId="77777777" w:rsidR="006E5B57" w:rsidRDefault="006E5B57" w:rsidP="001F3D17">
      <w:pPr>
        <w:rPr>
          <w:rFonts w:asciiTheme="majorHAnsi" w:hAnsiTheme="majorHAnsi" w:cs="Arial"/>
          <w:b/>
          <w:sz w:val="22"/>
          <w:szCs w:val="22"/>
        </w:rPr>
      </w:pPr>
    </w:p>
    <w:p w14:paraId="450104CE" w14:textId="77777777" w:rsidR="006E5B57" w:rsidRDefault="002F3A9E" w:rsidP="001F3D17">
      <w:pPr>
        <w:rPr>
          <w:rFonts w:asciiTheme="majorHAnsi" w:hAnsiTheme="majorHAnsi" w:cs="Arial"/>
          <w:b/>
          <w:sz w:val="22"/>
          <w:szCs w:val="22"/>
        </w:rPr>
      </w:pPr>
      <w:r>
        <w:rPr>
          <w:rFonts w:asciiTheme="majorHAnsi" w:hAnsiTheme="majorHAnsi" w:cs="Arial"/>
          <w:bCs/>
          <w:noProof/>
          <w:sz w:val="22"/>
          <w:szCs w:val="22"/>
          <w:lang w:val="es-BO" w:eastAsia="es-BO"/>
        </w:rPr>
        <w:pict w14:anchorId="072E62DA">
          <v:rect id="Rectángulo 52" o:spid="_x0000_s1032" style="position:absolute;margin-left:399.35pt;margin-top:3.05pt;width:36.55pt;height:19.65pt;z-index:251589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" fillcolor="white [3201]" strokecolor="black [3200]" strokeweight="1pt">
            <v:textbox>
              <w:txbxContent>
                <w:p w14:paraId="61DEC997" w14:textId="77777777" w:rsidR="00931D9F" w:rsidRDefault="00931D9F" w:rsidP="00F36E83">
                  <w:pPr>
                    <w:jc w:val="center"/>
                  </w:pPr>
                  <w:r>
                    <w:rPr>
                      <w:rFonts w:asciiTheme="majorHAnsi" w:hAnsiTheme="majorHAnsi" w:cs="Arial"/>
                      <w:bCs/>
                      <w:sz w:val="22"/>
                      <w:szCs w:val="22"/>
                    </w:rPr>
                    <w:t>Glb.</w:t>
                  </w:r>
                </w:p>
              </w:txbxContent>
            </v:textbox>
          </v:rect>
        </w:pict>
      </w:r>
      <w:r>
        <w:rPr>
          <w:rFonts w:asciiTheme="majorHAnsi" w:hAnsiTheme="majorHAnsi" w:cs="Arial"/>
          <w:bCs/>
          <w:noProof/>
          <w:sz w:val="22"/>
          <w:szCs w:val="22"/>
          <w:lang w:val="es-BO" w:eastAsia="es-BO"/>
        </w:rPr>
        <w:pict w14:anchorId="1992E6FE">
          <v:rect id="Rectángulo 43" o:spid="_x0000_s1033" style="position:absolute;margin-left:-.1pt;margin-top:3.45pt;width:436.75pt;height:19.7pt;z-index:251586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" fillcolor="white [3201]" strokecolor="black [3200]" strokeweight="1pt">
            <v:textbox>
              <w:txbxContent>
                <w:p w14:paraId="07D03ACD" w14:textId="77777777" w:rsidR="00931D9F" w:rsidRPr="0018233E" w:rsidRDefault="00931D9F" w:rsidP="006E5B57">
                  <w:pPr>
                    <w:rPr>
                      <w:rFonts w:asciiTheme="majorHAnsi" w:hAnsiTheme="majorHAnsi" w:cs="Arial"/>
                      <w:b/>
                      <w:sz w:val="22"/>
                      <w:szCs w:val="22"/>
                      <w:lang w:val="es-BO"/>
                    </w:rPr>
                  </w:pPr>
                  <w:r>
                    <w:rPr>
                      <w:rFonts w:asciiTheme="majorHAnsi" w:hAnsiTheme="majorHAnsi" w:cs="Arial"/>
                      <w:b/>
                      <w:sz w:val="22"/>
                      <w:szCs w:val="22"/>
                      <w:lang w:val="es-MX"/>
                    </w:rPr>
                    <w:t xml:space="preserve">ITEM 3.: </w:t>
                  </w:r>
                  <w:r w:rsidRPr="00FD0EA1">
                    <w:rPr>
                      <w:rFonts w:asciiTheme="majorHAnsi" w:hAnsiTheme="majorHAnsi" w:cs="Arial"/>
                      <w:b/>
                      <w:sz w:val="22"/>
                      <w:szCs w:val="22"/>
                      <w:lang w:val="es-MX"/>
                    </w:rPr>
                    <w:t>LETRERO DE OBRA (SEGÚN DISEÑO)</w:t>
                  </w:r>
                </w:p>
                <w:p w14:paraId="5A6C7D0C" w14:textId="77777777" w:rsidR="00931D9F" w:rsidRPr="00FD0EA1" w:rsidRDefault="00931D9F" w:rsidP="006E5B57">
                  <w:pPr>
                    <w:pStyle w:val="Ttulo1"/>
                    <w:spacing w:before="0" w:after="0"/>
                    <w:rPr>
                      <w:rFonts w:cs="Arial"/>
                      <w:sz w:val="20"/>
                      <w:szCs w:val="18"/>
                      <w:lang w:val="pt-BR"/>
                    </w:rPr>
                  </w:pP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F062681" w14:textId="77777777" w:rsidR="00931D9F" w:rsidRDefault="00931D9F" w:rsidP="006E5B57">
                  <w:pPr>
                    <w:jc w:val="center"/>
                  </w:pPr>
                </w:p>
              </w:txbxContent>
            </v:textbox>
          </v:rect>
        </w:pict>
      </w:r>
    </w:p>
    <w:p w14:paraId="532231D8" w14:textId="77777777" w:rsidR="006E5B57" w:rsidRDefault="006E5B57" w:rsidP="001F3D17">
      <w:pPr>
        <w:rPr>
          <w:rFonts w:asciiTheme="majorHAnsi" w:hAnsiTheme="majorHAnsi" w:cs="Arial"/>
          <w:b/>
          <w:sz w:val="22"/>
          <w:szCs w:val="22"/>
        </w:rPr>
      </w:pPr>
    </w:p>
    <w:p w14:paraId="61DF1198" w14:textId="77777777" w:rsidR="006E5B57" w:rsidRPr="006E5B57" w:rsidRDefault="006E5B57" w:rsidP="001F3D17">
      <w:pPr>
        <w:rPr>
          <w:rFonts w:asciiTheme="majorHAnsi" w:hAnsiTheme="majorHAnsi" w:cs="Arial"/>
          <w:b/>
          <w:sz w:val="22"/>
          <w:szCs w:val="22"/>
          <w:lang w:val="es-MX"/>
        </w:rPr>
      </w:pPr>
    </w:p>
    <w:p w14:paraId="45B2E429"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DESCRIPCION</w:t>
      </w:r>
    </w:p>
    <w:p w14:paraId="7AE7E0F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CAE6F6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se refiere a la provisión y colocación de un letrero referente a la construcción de obras, de acuerdo al diseño establecido en los planos de detalle y formulario de presentación de propuestas, el cual deberá ser instalado en el lugar que sea definido por el Supervisor de Obra.</w:t>
      </w:r>
    </w:p>
    <w:p w14:paraId="3AF465B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CEEBFC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letrero deberá permanecer durante todo el tiempo que duren las obras y será de exclusiva responsabilidad del Contratista el resguardar, mantener y reponer en caso de deterioro y sustracción del mismo.</w:t>
      </w:r>
    </w:p>
    <w:p w14:paraId="7E40D64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869C547"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MATERIALES, HERRAMIENTAS Y EQUIPO</w:t>
      </w:r>
    </w:p>
    <w:p w14:paraId="2CC1F9F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89ED23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FF37A3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6AA59CC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diseño grafico del letrero será entregado por la unidad solicitante (Unidad Técnica de Proyectos- YPFB), y deberá imprimirse o plotearse en lona starlet de 200gramos con tinta Ultra Violeta.</w:t>
      </w:r>
    </w:p>
    <w:p w14:paraId="6E7D3D1C" w14:textId="77777777" w:rsidR="006953B7" w:rsidRPr="00FD0EA1" w:rsidRDefault="00EC7242"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p</w:t>
      </w:r>
      <w:r w:rsidR="006953B7" w:rsidRPr="00FD0EA1">
        <w:rPr>
          <w:rFonts w:asciiTheme="majorHAnsi" w:hAnsiTheme="majorHAnsi" w:cs="Arial"/>
          <w:kern w:val="28"/>
          <w:sz w:val="22"/>
          <w:szCs w:val="22"/>
        </w:rPr>
        <w:t>arantes</w:t>
      </w:r>
      <w:r w:rsidRPr="00FD0EA1">
        <w:rPr>
          <w:rFonts w:asciiTheme="majorHAnsi" w:hAnsiTheme="majorHAnsi" w:cs="Arial"/>
          <w:kern w:val="28"/>
          <w:sz w:val="22"/>
          <w:szCs w:val="22"/>
        </w:rPr>
        <w:t xml:space="preserve"> podrán ser</w:t>
      </w:r>
      <w:r w:rsidR="006953B7" w:rsidRPr="00FD0EA1">
        <w:rPr>
          <w:rFonts w:asciiTheme="majorHAnsi" w:hAnsiTheme="majorHAnsi" w:cs="Arial"/>
          <w:kern w:val="28"/>
          <w:sz w:val="22"/>
          <w:szCs w:val="22"/>
        </w:rPr>
        <w:t xml:space="preserve"> de </w:t>
      </w:r>
      <w:r w:rsidR="009053C1" w:rsidRPr="00FD0EA1">
        <w:rPr>
          <w:rFonts w:asciiTheme="majorHAnsi" w:hAnsiTheme="majorHAnsi" w:cs="Arial"/>
          <w:kern w:val="28"/>
          <w:sz w:val="22"/>
          <w:szCs w:val="22"/>
        </w:rPr>
        <w:t>madera con</w:t>
      </w:r>
      <w:r w:rsidRPr="00FD0EA1">
        <w:rPr>
          <w:rFonts w:asciiTheme="majorHAnsi" w:hAnsiTheme="majorHAnsi" w:cs="Arial"/>
          <w:kern w:val="28"/>
          <w:sz w:val="22"/>
          <w:szCs w:val="22"/>
        </w:rPr>
        <w:t xml:space="preserve"> una </w:t>
      </w:r>
      <w:r w:rsidR="009053C1" w:rsidRPr="00FD0EA1">
        <w:rPr>
          <w:rFonts w:asciiTheme="majorHAnsi" w:hAnsiTheme="majorHAnsi" w:cs="Arial"/>
          <w:kern w:val="28"/>
          <w:sz w:val="22"/>
          <w:szCs w:val="22"/>
        </w:rPr>
        <w:t>sección de</w:t>
      </w:r>
      <w:r w:rsidR="006953B7" w:rsidRPr="00FD0EA1">
        <w:rPr>
          <w:rFonts w:asciiTheme="majorHAnsi" w:hAnsiTheme="majorHAnsi" w:cs="Arial"/>
          <w:kern w:val="28"/>
          <w:sz w:val="22"/>
          <w:szCs w:val="22"/>
        </w:rPr>
        <w:t xml:space="preserve"> 4</w:t>
      </w:r>
      <w:r w:rsidRPr="00FD0EA1">
        <w:rPr>
          <w:rFonts w:asciiTheme="majorHAnsi" w:hAnsiTheme="majorHAnsi" w:cs="Arial"/>
          <w:kern w:val="28"/>
          <w:sz w:val="22"/>
          <w:szCs w:val="22"/>
        </w:rPr>
        <w:t xml:space="preserve">” x </w:t>
      </w:r>
      <w:r w:rsidR="006953B7" w:rsidRPr="00FD0EA1">
        <w:rPr>
          <w:rFonts w:asciiTheme="majorHAnsi" w:hAnsiTheme="majorHAnsi" w:cs="Arial"/>
          <w:kern w:val="28"/>
          <w:sz w:val="22"/>
          <w:szCs w:val="22"/>
        </w:rPr>
        <w:t>4”, de soporte para el letrero.</w:t>
      </w:r>
    </w:p>
    <w:p w14:paraId="559E56CD" w14:textId="77777777" w:rsidR="006953B7" w:rsidRPr="00FD0EA1" w:rsidRDefault="00EC7242"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b</w:t>
      </w:r>
      <w:r w:rsidR="006953B7" w:rsidRPr="00FD0EA1">
        <w:rPr>
          <w:rFonts w:asciiTheme="majorHAnsi" w:hAnsiTheme="majorHAnsi" w:cs="Arial"/>
          <w:kern w:val="28"/>
          <w:sz w:val="22"/>
          <w:szCs w:val="22"/>
        </w:rPr>
        <w:t>astidor</w:t>
      </w:r>
      <w:r w:rsidRPr="00FD0EA1">
        <w:rPr>
          <w:rFonts w:asciiTheme="majorHAnsi" w:hAnsiTheme="majorHAnsi" w:cs="Arial"/>
          <w:kern w:val="28"/>
          <w:sz w:val="22"/>
          <w:szCs w:val="22"/>
        </w:rPr>
        <w:t xml:space="preserve">es podrán </w:t>
      </w:r>
      <w:r w:rsidR="009053C1" w:rsidRPr="00FD0EA1">
        <w:rPr>
          <w:rFonts w:asciiTheme="majorHAnsi" w:hAnsiTheme="majorHAnsi" w:cs="Arial"/>
          <w:kern w:val="28"/>
          <w:sz w:val="22"/>
          <w:szCs w:val="22"/>
        </w:rPr>
        <w:t>ser de</w:t>
      </w:r>
      <w:r w:rsidR="006953B7" w:rsidRPr="00FD0EA1">
        <w:rPr>
          <w:rFonts w:asciiTheme="majorHAnsi" w:hAnsiTheme="majorHAnsi" w:cs="Arial"/>
          <w:kern w:val="28"/>
          <w:sz w:val="22"/>
          <w:szCs w:val="22"/>
        </w:rPr>
        <w:t xml:space="preserve"> </w:t>
      </w:r>
      <w:r w:rsidRPr="00FD0EA1">
        <w:rPr>
          <w:rFonts w:asciiTheme="majorHAnsi" w:hAnsiTheme="majorHAnsi" w:cs="Arial"/>
          <w:kern w:val="28"/>
          <w:sz w:val="22"/>
          <w:szCs w:val="22"/>
        </w:rPr>
        <w:t xml:space="preserve">madera con una sección de </w:t>
      </w:r>
      <w:r w:rsidR="006953B7" w:rsidRPr="00FD0EA1">
        <w:rPr>
          <w:rFonts w:asciiTheme="majorHAnsi" w:hAnsiTheme="majorHAnsi" w:cs="Arial"/>
          <w:kern w:val="28"/>
          <w:sz w:val="22"/>
          <w:szCs w:val="22"/>
        </w:rPr>
        <w:t>4</w:t>
      </w:r>
      <w:r w:rsidRPr="00FD0EA1">
        <w:rPr>
          <w:rFonts w:asciiTheme="majorHAnsi" w:hAnsiTheme="majorHAnsi" w:cs="Arial"/>
          <w:kern w:val="28"/>
          <w:sz w:val="22"/>
          <w:szCs w:val="22"/>
        </w:rPr>
        <w:t xml:space="preserve">” x </w:t>
      </w:r>
      <w:r w:rsidR="006953B7" w:rsidRPr="00FD0EA1">
        <w:rPr>
          <w:rFonts w:asciiTheme="majorHAnsi" w:hAnsiTheme="majorHAnsi" w:cs="Arial"/>
          <w:kern w:val="28"/>
          <w:sz w:val="22"/>
          <w:szCs w:val="22"/>
        </w:rPr>
        <w:t>2</w:t>
      </w:r>
      <w:r w:rsidRPr="00FD0EA1">
        <w:rPr>
          <w:rFonts w:asciiTheme="majorHAnsi" w:hAnsiTheme="majorHAnsi" w:cs="Arial"/>
          <w:kern w:val="28"/>
          <w:sz w:val="22"/>
          <w:szCs w:val="22"/>
        </w:rPr>
        <w:t>”</w:t>
      </w:r>
      <w:r w:rsidR="006953B7" w:rsidRPr="00FD0EA1">
        <w:rPr>
          <w:rFonts w:asciiTheme="majorHAnsi" w:hAnsiTheme="majorHAnsi" w:cs="Arial"/>
          <w:kern w:val="28"/>
          <w:sz w:val="22"/>
          <w:szCs w:val="22"/>
        </w:rPr>
        <w:t xml:space="preserve"> metros en madera de construcción </w:t>
      </w:r>
      <w:r w:rsidRPr="00FD0EA1">
        <w:rPr>
          <w:rFonts w:asciiTheme="majorHAnsi" w:hAnsiTheme="majorHAnsi" w:cs="Arial"/>
          <w:kern w:val="28"/>
          <w:sz w:val="22"/>
          <w:szCs w:val="22"/>
        </w:rPr>
        <w:t xml:space="preserve">y </w:t>
      </w:r>
      <w:r w:rsidR="006953B7" w:rsidRPr="00FD0EA1">
        <w:rPr>
          <w:rFonts w:asciiTheme="majorHAnsi" w:hAnsiTheme="majorHAnsi" w:cs="Arial"/>
          <w:kern w:val="28"/>
          <w:sz w:val="22"/>
          <w:szCs w:val="22"/>
        </w:rPr>
        <w:t xml:space="preserve">listones de </w:t>
      </w:r>
      <w:r w:rsidRPr="00FD0EA1">
        <w:rPr>
          <w:rFonts w:asciiTheme="majorHAnsi" w:hAnsiTheme="majorHAnsi" w:cs="Arial"/>
          <w:kern w:val="28"/>
          <w:sz w:val="22"/>
          <w:szCs w:val="22"/>
        </w:rPr>
        <w:t xml:space="preserve">madera con una sección de </w:t>
      </w:r>
      <w:r w:rsidR="006953B7" w:rsidRPr="00FD0EA1">
        <w:rPr>
          <w:rFonts w:asciiTheme="majorHAnsi" w:hAnsiTheme="majorHAnsi" w:cs="Arial"/>
          <w:kern w:val="28"/>
          <w:sz w:val="22"/>
          <w:szCs w:val="22"/>
        </w:rPr>
        <w:t>4</w:t>
      </w:r>
      <w:r w:rsidRPr="00FD0EA1">
        <w:rPr>
          <w:rFonts w:asciiTheme="majorHAnsi" w:hAnsiTheme="majorHAnsi" w:cs="Arial"/>
          <w:kern w:val="28"/>
          <w:sz w:val="22"/>
          <w:szCs w:val="22"/>
        </w:rPr>
        <w:t xml:space="preserve">” x </w:t>
      </w:r>
      <w:r w:rsidR="006953B7" w:rsidRPr="00FD0EA1">
        <w:rPr>
          <w:rFonts w:asciiTheme="majorHAnsi" w:hAnsiTheme="majorHAnsi" w:cs="Arial"/>
          <w:kern w:val="28"/>
          <w:sz w:val="22"/>
          <w:szCs w:val="22"/>
        </w:rPr>
        <w:t xml:space="preserve">2”, para sujeción de la lona. </w:t>
      </w:r>
    </w:p>
    <w:p w14:paraId="3674EB96" w14:textId="77777777" w:rsidR="006953B7" w:rsidRPr="00FD0EA1" w:rsidRDefault="00EC7242"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entramado podrá realizarse en listones de </w:t>
      </w:r>
      <w:r w:rsidR="006953B7" w:rsidRPr="00FD0EA1">
        <w:rPr>
          <w:rFonts w:asciiTheme="majorHAnsi" w:hAnsiTheme="majorHAnsi" w:cs="Arial"/>
          <w:kern w:val="28"/>
          <w:sz w:val="22"/>
          <w:szCs w:val="22"/>
        </w:rPr>
        <w:t xml:space="preserve">madera </w:t>
      </w:r>
      <w:r w:rsidRPr="00FD0EA1">
        <w:rPr>
          <w:rFonts w:asciiTheme="majorHAnsi" w:hAnsiTheme="majorHAnsi" w:cs="Arial"/>
          <w:kern w:val="28"/>
          <w:sz w:val="22"/>
          <w:szCs w:val="22"/>
        </w:rPr>
        <w:t>con una sección de</w:t>
      </w:r>
      <w:r w:rsidR="006953B7" w:rsidRPr="00FD0EA1">
        <w:rPr>
          <w:rFonts w:asciiTheme="majorHAnsi" w:hAnsiTheme="majorHAnsi" w:cs="Arial"/>
          <w:kern w:val="28"/>
          <w:sz w:val="22"/>
          <w:szCs w:val="22"/>
        </w:rPr>
        <w:t xml:space="preserve"> 2</w:t>
      </w:r>
      <w:r w:rsidRPr="00FD0EA1">
        <w:rPr>
          <w:rFonts w:asciiTheme="majorHAnsi" w:hAnsiTheme="majorHAnsi" w:cs="Arial"/>
          <w:kern w:val="28"/>
          <w:sz w:val="22"/>
          <w:szCs w:val="22"/>
        </w:rPr>
        <w:t xml:space="preserve">” x </w:t>
      </w:r>
      <w:r w:rsidR="006953B7" w:rsidRPr="00FD0EA1">
        <w:rPr>
          <w:rFonts w:asciiTheme="majorHAnsi" w:hAnsiTheme="majorHAnsi" w:cs="Arial"/>
          <w:kern w:val="28"/>
          <w:sz w:val="22"/>
          <w:szCs w:val="22"/>
        </w:rPr>
        <w:t>2”.</w:t>
      </w:r>
    </w:p>
    <w:p w14:paraId="3E7EAFA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D25BBE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sujeción de las tablas a las columnas de madera se efectuará mediante tornillos, </w:t>
      </w:r>
      <w:r w:rsidR="00EC7242" w:rsidRPr="00FD0EA1">
        <w:rPr>
          <w:rFonts w:asciiTheme="majorHAnsi" w:hAnsiTheme="majorHAnsi" w:cs="Arial"/>
          <w:kern w:val="28"/>
          <w:sz w:val="22"/>
          <w:szCs w:val="22"/>
        </w:rPr>
        <w:t>ó</w:t>
      </w:r>
      <w:r w:rsidRPr="00FD0EA1">
        <w:rPr>
          <w:rFonts w:asciiTheme="majorHAnsi" w:hAnsiTheme="majorHAnsi" w:cs="Arial"/>
          <w:kern w:val="28"/>
          <w:sz w:val="22"/>
          <w:szCs w:val="22"/>
        </w:rPr>
        <w:t xml:space="preserve"> tarugos</w:t>
      </w:r>
      <w:r w:rsidR="00EC7242" w:rsidRPr="00FD0EA1">
        <w:rPr>
          <w:rFonts w:asciiTheme="majorHAnsi" w:hAnsiTheme="majorHAnsi" w:cs="Arial"/>
          <w:kern w:val="28"/>
          <w:sz w:val="22"/>
          <w:szCs w:val="22"/>
        </w:rPr>
        <w:t>.</w:t>
      </w:r>
      <w:r w:rsidRPr="00FD0EA1">
        <w:rPr>
          <w:rFonts w:asciiTheme="majorHAnsi" w:hAnsiTheme="majorHAnsi" w:cs="Arial"/>
          <w:kern w:val="28"/>
          <w:sz w:val="22"/>
          <w:szCs w:val="22"/>
        </w:rPr>
        <w:t xml:space="preserve">. </w:t>
      </w:r>
    </w:p>
    <w:p w14:paraId="4BA5D6F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434CA53"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FORMA DE EJECUCION</w:t>
      </w:r>
    </w:p>
    <w:p w14:paraId="6842B10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18D9847" w14:textId="77777777" w:rsidR="006953B7" w:rsidRPr="00FD0EA1" w:rsidRDefault="002F3A9E" w:rsidP="006953B7">
      <w:pPr>
        <w:shd w:val="clear" w:color="auto" w:fill="FFFFFF" w:themeFill="background1"/>
        <w:jc w:val="center"/>
        <w:rPr>
          <w:rFonts w:asciiTheme="majorHAnsi" w:hAnsiTheme="majorHAnsi" w:cs="Arial"/>
          <w:kern w:val="28"/>
          <w:sz w:val="22"/>
          <w:szCs w:val="22"/>
        </w:rPr>
      </w:pPr>
      <w:r>
        <w:rPr>
          <w:rFonts w:asciiTheme="majorHAnsi" w:hAnsiTheme="majorHAnsi" w:cs="Arial"/>
          <w:noProof/>
          <w:kern w:val="28"/>
          <w:sz w:val="22"/>
          <w:szCs w:val="22"/>
          <w:lang w:val="es-BO" w:eastAsia="es-BO"/>
        </w:rPr>
        <w:pict w14:anchorId="33B44EAE">
          <v:group id="Group 2" o:spid="_x0000_s1213" style="position:absolute;left:0;text-align:left;margin-left:93.1pt;margin-top:5.4pt;width:56.6pt;height:108.8pt;z-index:251582976" coordorigin="3563,8148" coordsize="1132,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">
            <v:rect id="Rectangle 3" o:spid="_x0000_s1215" style="position:absolute;left:3812;top:8149;width:883;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uKWMEA&#10;AADbAAAADwAAAGRycy9kb3ducmV2LnhtbESPQWsCMRSE7wX/Q3gFbzVrxVq2RhGL6MFLV70/Nq+7&#10;i5uXJYma/fdGEDwOM/MNM19G04orOd9YVjAeZSCIS6sbrhQcD5uPbxA+IGtsLZOCnjwsF4O3Oeba&#10;3viPrkWoRIKwz1FBHUKXS+nLmgz6ke2Ik/dvncGQpKukdnhLcNPKzyz7kgYbTgs1drSuqTwXF6Ng&#10;r+N2XU7jufjFmTu5Sx9w2ys1fI+rHxCBYniFn+2dVjAZw+NL+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biljBAAAA2wAAAA8AAAAAAAAAAAAAAAAAmAIAAGRycy9kb3du&#10;cmV2LnhtbFBLBQYAAAAABAAEAPUAAACGAwAAAAA=&#10;" strokecolor="white [3212]"/>
            <v:rect id="Rectangle 4" o:spid="_x0000_s1214" style="position:absolute;left:2599;top:9112;width:2176;height:248;rotation:55813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q2A8MA&#10;AADbAAAADwAAAGRycy9kb3ducmV2LnhtbESPQYvCMBSE78L+h/AWvGm6VRepRllEwYuHVWGvz+TZ&#10;VpuX0kSt/vqNIHgcZuYbZjpvbSWu1PjSsYKvfgKCWDtTcq5gv1v1xiB8QDZYOSYFd/Iwn310ppgZ&#10;d+Nfum5DLiKEfYYKihDqTEqvC7Lo+64mjt7RNRZDlE0uTYO3CLeVTJPkW1osOS4UWNOiIH3eXqyC&#10;S6qtPCyPG73H+/mvetTp8jRSqvvZ/kxABGrDO/xqr42CwRCeX+I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q2A8MAAADbAAAADwAAAAAAAAAAAAAAAACYAgAAZHJzL2Rv&#10;d25yZXYueG1sUEsFBgAAAAAEAAQA9QAAAIgDAAAAAA==&#10;" strokecolor="white [3212]"/>
          </v:group>
        </w:pict>
      </w:r>
      <w:r w:rsidR="006953B7" w:rsidRPr="00FD0EA1">
        <w:rPr>
          <w:rFonts w:asciiTheme="majorHAnsi" w:hAnsiTheme="majorHAnsi" w:cs="Arial"/>
          <w:noProof/>
          <w:kern w:val="28"/>
          <w:sz w:val="22"/>
          <w:szCs w:val="22"/>
          <w:lang w:val="es-BO" w:eastAsia="es-BO"/>
        </w:rPr>
        <w:drawing>
          <wp:inline distT="0" distB="0" distL="0" distR="0" wp14:anchorId="273B29BA" wp14:editId="23BC871C">
            <wp:extent cx="4359910" cy="2618740"/>
            <wp:effectExtent l="19050" t="0" r="2540" b="0"/>
            <wp:docPr id="12" name="Imagen 1" descr="LAMINA 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INA LETRERO"/>
                    <pic:cNvPicPr>
                      <a:picLocks noChangeAspect="1" noChangeArrowheads="1"/>
                    </pic:cNvPicPr>
                  </pic:nvPicPr>
                  <pic:blipFill>
                    <a:blip r:embed="rId11" cstate="print"/>
                    <a:srcRect/>
                    <a:stretch>
                      <a:fillRect/>
                    </a:stretch>
                  </pic:blipFill>
                  <pic:spPr bwMode="auto">
                    <a:xfrm>
                      <a:off x="0" y="0"/>
                      <a:ext cx="4359910" cy="2618740"/>
                    </a:xfrm>
                    <a:prstGeom prst="rect">
                      <a:avLst/>
                    </a:prstGeom>
                    <a:noFill/>
                    <a:ln w="9525">
                      <a:noFill/>
                      <a:miter lim="800000"/>
                      <a:headEnd/>
                      <a:tailEnd/>
                    </a:ln>
                  </pic:spPr>
                </pic:pic>
              </a:graphicData>
            </a:graphic>
          </wp:inline>
        </w:drawing>
      </w:r>
    </w:p>
    <w:p w14:paraId="1017D3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2C052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 xml:space="preserve">Se deberán cortar las </w:t>
      </w:r>
      <w:r w:rsidR="00EC7242" w:rsidRPr="00FD0EA1">
        <w:rPr>
          <w:rFonts w:asciiTheme="majorHAnsi" w:hAnsiTheme="majorHAnsi" w:cs="Arial"/>
          <w:kern w:val="28"/>
          <w:sz w:val="22"/>
          <w:szCs w:val="22"/>
        </w:rPr>
        <w:t>piezas</w:t>
      </w:r>
      <w:r w:rsidRPr="00FD0EA1">
        <w:rPr>
          <w:rFonts w:asciiTheme="majorHAnsi" w:hAnsiTheme="majorHAnsi" w:cs="Arial"/>
          <w:kern w:val="28"/>
          <w:sz w:val="22"/>
          <w:szCs w:val="22"/>
        </w:rPr>
        <w:t xml:space="preserve">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teniendo la debida seguridad de obtener una fijación solida entre piezas.</w:t>
      </w:r>
    </w:p>
    <w:p w14:paraId="1CCE48C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0CB3A0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Primero deberá realizar el armado de los Parantes y el bastidor de  soporte de la lona, así mismo se hace notar que se realizará un entramado de listones de madera de </w:t>
      </w:r>
      <w:r w:rsidR="00EC7242" w:rsidRPr="00FD0EA1">
        <w:rPr>
          <w:rFonts w:asciiTheme="majorHAnsi" w:hAnsiTheme="majorHAnsi" w:cs="Arial"/>
          <w:kern w:val="28"/>
          <w:sz w:val="22"/>
          <w:szCs w:val="22"/>
        </w:rPr>
        <w:t xml:space="preserve">sección de </w:t>
      </w:r>
      <w:r w:rsidRPr="00FD0EA1">
        <w:rPr>
          <w:rFonts w:asciiTheme="majorHAnsi" w:hAnsiTheme="majorHAnsi" w:cs="Arial"/>
          <w:kern w:val="28"/>
          <w:sz w:val="22"/>
          <w:szCs w:val="22"/>
        </w:rPr>
        <w:t>2”</w:t>
      </w:r>
      <w:r w:rsidR="00EC7242" w:rsidRPr="00FD0EA1">
        <w:rPr>
          <w:rFonts w:asciiTheme="majorHAnsi" w:hAnsiTheme="majorHAnsi" w:cs="Arial"/>
          <w:kern w:val="28"/>
          <w:sz w:val="22"/>
          <w:szCs w:val="22"/>
        </w:rPr>
        <w:t xml:space="preserve"> x </w:t>
      </w:r>
      <w:r w:rsidRPr="00FD0EA1">
        <w:rPr>
          <w:rFonts w:asciiTheme="majorHAnsi" w:hAnsiTheme="majorHAnsi" w:cs="Arial"/>
          <w:kern w:val="28"/>
          <w:sz w:val="22"/>
          <w:szCs w:val="22"/>
        </w:rPr>
        <w:t>2”, que se ubicaran cada 50cm como mínimo,  tanto vertical como  horizontalmente.</w:t>
      </w:r>
    </w:p>
    <w:p w14:paraId="7F7E3E2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922C0D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Una vez </w:t>
      </w:r>
      <w:r w:rsidR="00EC7242" w:rsidRPr="00FD0EA1">
        <w:rPr>
          <w:rFonts w:asciiTheme="majorHAnsi" w:hAnsiTheme="majorHAnsi" w:cs="Arial"/>
          <w:kern w:val="28"/>
          <w:sz w:val="22"/>
          <w:szCs w:val="22"/>
        </w:rPr>
        <w:t>armada</w:t>
      </w:r>
      <w:r w:rsidRPr="00FD0EA1">
        <w:rPr>
          <w:rFonts w:asciiTheme="majorHAnsi" w:hAnsiTheme="majorHAnsi" w:cs="Arial"/>
          <w:kern w:val="28"/>
          <w:sz w:val="22"/>
          <w:szCs w:val="22"/>
        </w:rPr>
        <w:t xml:space="preserve"> la estructura, se procederá al colocado y sujeción  de la lona con el bastidor, teniendo el debido cuidado de obtener un tesado, que evite formaciones de ondas futuras en la tela.</w:t>
      </w:r>
    </w:p>
    <w:p w14:paraId="354E041A" w14:textId="77777777" w:rsidR="006953B7" w:rsidRPr="00FD0EA1" w:rsidRDefault="00F243DA"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todos los casos l</w:t>
      </w:r>
      <w:r w:rsidR="006953B7" w:rsidRPr="00FD0EA1">
        <w:rPr>
          <w:rFonts w:asciiTheme="majorHAnsi" w:hAnsiTheme="majorHAnsi" w:cs="Arial"/>
          <w:kern w:val="28"/>
          <w:sz w:val="22"/>
          <w:szCs w:val="22"/>
        </w:rPr>
        <w:t xml:space="preserve">as </w:t>
      </w:r>
      <w:r w:rsidR="00EC7242" w:rsidRPr="00FD0EA1">
        <w:rPr>
          <w:rFonts w:asciiTheme="majorHAnsi" w:hAnsiTheme="majorHAnsi" w:cs="Arial"/>
          <w:kern w:val="28"/>
          <w:sz w:val="22"/>
          <w:szCs w:val="22"/>
        </w:rPr>
        <w:t>piezas de madera</w:t>
      </w:r>
      <w:r w:rsidR="006953B7" w:rsidRPr="00FD0EA1">
        <w:rPr>
          <w:rFonts w:asciiTheme="majorHAnsi" w:hAnsiTheme="majorHAnsi" w:cs="Arial"/>
          <w:kern w:val="28"/>
          <w:sz w:val="22"/>
          <w:szCs w:val="22"/>
        </w:rPr>
        <w:t xml:space="preserve"> debidamente </w:t>
      </w:r>
      <w:r w:rsidR="00EC7242" w:rsidRPr="00FD0EA1">
        <w:rPr>
          <w:rFonts w:asciiTheme="majorHAnsi" w:hAnsiTheme="majorHAnsi" w:cs="Arial"/>
          <w:kern w:val="28"/>
          <w:sz w:val="22"/>
          <w:szCs w:val="22"/>
        </w:rPr>
        <w:t>terminadas</w:t>
      </w:r>
      <w:r w:rsidR="006953B7" w:rsidRPr="00FD0EA1">
        <w:rPr>
          <w:rFonts w:asciiTheme="majorHAnsi" w:hAnsiTheme="majorHAnsi" w:cs="Arial"/>
          <w:kern w:val="28"/>
          <w:sz w:val="22"/>
          <w:szCs w:val="22"/>
        </w:rPr>
        <w:t xml:space="preserve"> y con la lona tensada al bastidor y a los listones del entramado interior, serán</w:t>
      </w:r>
      <w:r w:rsidRPr="00FD0EA1">
        <w:rPr>
          <w:rFonts w:asciiTheme="majorHAnsi" w:hAnsiTheme="majorHAnsi" w:cs="Arial"/>
          <w:kern w:val="28"/>
          <w:sz w:val="22"/>
          <w:szCs w:val="22"/>
        </w:rPr>
        <w:t xml:space="preserve"> posteriormente empotradas junto a bloques de hormigón armado</w:t>
      </w:r>
      <w:r w:rsidR="006953B7" w:rsidRPr="00FD0EA1">
        <w:rPr>
          <w:rFonts w:asciiTheme="majorHAnsi" w:hAnsiTheme="majorHAnsi" w:cs="Arial"/>
          <w:kern w:val="28"/>
          <w:sz w:val="22"/>
          <w:szCs w:val="22"/>
        </w:rPr>
        <w:t>, de tal manera que queden perfectamente firmes y verticales.</w:t>
      </w:r>
    </w:p>
    <w:p w14:paraId="0D00322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B912B21"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MEDICION</w:t>
      </w:r>
    </w:p>
    <w:p w14:paraId="6B3081D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EF190F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letrero será medido </w:t>
      </w:r>
      <w:r w:rsidR="00B179C4">
        <w:rPr>
          <w:rFonts w:asciiTheme="majorHAnsi" w:hAnsiTheme="majorHAnsi" w:cs="Arial"/>
          <w:kern w:val="28"/>
          <w:sz w:val="22"/>
          <w:szCs w:val="22"/>
        </w:rPr>
        <w:t>en forma global</w:t>
      </w:r>
      <w:r w:rsidRPr="00FD0EA1">
        <w:rPr>
          <w:rFonts w:asciiTheme="majorHAnsi" w:hAnsiTheme="majorHAnsi" w:cs="Arial"/>
          <w:kern w:val="28"/>
          <w:sz w:val="22"/>
          <w:szCs w:val="22"/>
        </w:rPr>
        <w:t>, debidamente aprobada por el Supervisor de Obra.</w:t>
      </w:r>
    </w:p>
    <w:p w14:paraId="5453EDD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2D7FFDD" w14:textId="77777777" w:rsidR="006953B7" w:rsidRPr="006E5B57" w:rsidRDefault="006953B7" w:rsidP="006953B7">
      <w:pPr>
        <w:shd w:val="clear" w:color="auto" w:fill="FFFFFF" w:themeFill="background1"/>
        <w:jc w:val="both"/>
        <w:rPr>
          <w:rFonts w:asciiTheme="majorHAnsi" w:hAnsiTheme="majorHAnsi" w:cs="Arial"/>
          <w:b/>
          <w:i/>
          <w:kern w:val="28"/>
          <w:sz w:val="22"/>
          <w:szCs w:val="22"/>
        </w:rPr>
      </w:pPr>
      <w:r w:rsidRPr="006E5B57">
        <w:rPr>
          <w:rFonts w:asciiTheme="majorHAnsi" w:hAnsiTheme="majorHAnsi" w:cs="Arial"/>
          <w:b/>
          <w:i/>
          <w:kern w:val="28"/>
          <w:sz w:val="22"/>
          <w:szCs w:val="22"/>
        </w:rPr>
        <w:t>FORMA DE PAGO</w:t>
      </w:r>
    </w:p>
    <w:p w14:paraId="237F81F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DA917B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será pagado de acuerdo a los precios unitarios de la propuesta aceptada, que incluyen todos los materiales, herramientas, mano de obra y actividades necesarias para la ejecución de este trabajo. Esto a la ejecución total de la actividad.</w:t>
      </w:r>
    </w:p>
    <w:p w14:paraId="0B00FDBD" w14:textId="77777777" w:rsidR="006953B7" w:rsidRPr="00FD0EA1" w:rsidRDefault="006953B7" w:rsidP="006953B7">
      <w:pPr>
        <w:shd w:val="clear" w:color="auto" w:fill="FFFFFF" w:themeFill="background1"/>
        <w:jc w:val="both"/>
        <w:rPr>
          <w:rFonts w:asciiTheme="majorHAnsi" w:hAnsiTheme="majorHAnsi" w:cs="Arial"/>
          <w:b/>
          <w:sz w:val="22"/>
          <w:szCs w:val="22"/>
          <w:lang w:val="es-MX"/>
        </w:rPr>
      </w:pPr>
    </w:p>
    <w:p w14:paraId="4012FF2C" w14:textId="77777777" w:rsidR="006953B7" w:rsidRDefault="006953B7" w:rsidP="006953B7">
      <w:pPr>
        <w:shd w:val="clear" w:color="auto" w:fill="FFFFFF" w:themeFill="background1"/>
        <w:jc w:val="both"/>
        <w:rPr>
          <w:rFonts w:asciiTheme="majorHAnsi" w:hAnsiTheme="majorHAnsi" w:cs="Arial"/>
          <w:b/>
          <w:sz w:val="22"/>
          <w:szCs w:val="22"/>
          <w:lang w:val="es-MX"/>
        </w:rPr>
      </w:pPr>
    </w:p>
    <w:p w14:paraId="33D407B6"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6838AAF4"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61034AAD"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5654A83C"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08C6FA64"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548073B7"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5EE425D2"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718BCA2B"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1AD7CE82"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641A0081"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5492464E"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0A9FF854"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360667C3"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2EC774FD"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34DFDCE3"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0B29B52D"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5A18487A"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70A154F2"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7844C5F1"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016A9C7A"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7201936A"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418131F6" w14:textId="77777777" w:rsidR="006E5B57" w:rsidRDefault="006E5B57" w:rsidP="006953B7">
      <w:pPr>
        <w:shd w:val="clear" w:color="auto" w:fill="FFFFFF" w:themeFill="background1"/>
        <w:jc w:val="both"/>
        <w:rPr>
          <w:rFonts w:asciiTheme="majorHAnsi" w:hAnsiTheme="majorHAnsi" w:cs="Arial"/>
          <w:b/>
          <w:sz w:val="22"/>
          <w:szCs w:val="22"/>
          <w:lang w:val="es-MX"/>
        </w:rPr>
      </w:pPr>
    </w:p>
    <w:p w14:paraId="14667154" w14:textId="77777777" w:rsidR="006953B7" w:rsidRPr="00FD0EA1"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lastRenderedPageBreak/>
        <w:pict w14:anchorId="1297FC0A">
          <v:group id="Grupo 57" o:spid="_x0000_s1034" style="position:absolute;margin-left:-1.35pt;margin-top:-6.3pt;width:436.75pt;height:23.85pt;z-index:251598336;mso-height-relative:margin" coordorigin=",-2708" coordsize="55467,2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">
            <v:rect id="Rectángulo 59" o:spid="_x0000_s1035" style="position:absolute;top:-2708;width:55467;height:25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jgcQA&#10;AADbAAAADwAAAGRycy9kb3ducmV2LnhtbESPQWvCQBSE70L/w/IK3nTTglpjNiKlBUFRmvbg8ZF9&#10;TUKzb8PuNon/3i0UPA4z8w2TbUfTip6cbywreJonIIhLqxuuFHx9vs9eQPiArLG1TAqu5GGbP0wy&#10;TLUd+IP6IlQiQtinqKAOoUul9GVNBv3cdsTR+7bOYIjSVVI7HCLctPI5SZbSYMNxocaOXmsqf4pf&#10;o8Cem2u7c+tTf6TV5XAOyTAu35SaPo67DYhAY7iH/9t7rWCxh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iI4HEAAAA2wAAAA8AAAAAAAAAAAAAAAAAmAIAAGRycy9k&#10;b3ducmV2LnhtbFBLBQYAAAAABAAEAPUAAACJAwAAAAA=&#10;" fillcolor="white [3201]" strokecolor="black [3200]" strokeweight="1pt">
              <v:textbox>
                <w:txbxContent>
                  <w:p w14:paraId="6866C6E9" w14:textId="77777777" w:rsidR="00931D9F" w:rsidRPr="002E3F02" w:rsidRDefault="00931D9F" w:rsidP="00BB1FE1">
                    <w:pPr>
                      <w:rPr>
                        <w:rFonts w:cs="Arial"/>
                        <w:sz w:val="16"/>
                        <w:szCs w:val="18"/>
                        <w:lang w:val="pt-BR"/>
                      </w:rPr>
                    </w:pPr>
                    <w:r>
                      <w:rPr>
                        <w:rFonts w:asciiTheme="majorHAnsi" w:hAnsiTheme="majorHAnsi" w:cs="Arial"/>
                        <w:b/>
                        <w:sz w:val="22"/>
                        <w:szCs w:val="22"/>
                        <w:lang w:val="es-MX"/>
                      </w:rPr>
                      <w:t xml:space="preserve">ITEM 4.: </w:t>
                    </w:r>
                    <w:r w:rsidRPr="00FD0EA1">
                      <w:rPr>
                        <w:rFonts w:asciiTheme="majorHAnsi" w:hAnsiTheme="majorHAnsi" w:cs="Arial"/>
                        <w:b/>
                        <w:sz w:val="22"/>
                        <w:szCs w:val="22"/>
                        <w:lang w:val="es-MX"/>
                      </w:rPr>
                      <w:t xml:space="preserve">EXCAVACION TERRENO SEMIDURO </w:t>
                    </w:r>
                  </w:p>
                  <w:p w14:paraId="49E9CEA8" w14:textId="77777777" w:rsidR="00931D9F" w:rsidRPr="002E3F02" w:rsidRDefault="00931D9F" w:rsidP="00F36E83">
                    <w:pPr>
                      <w:jc w:val="center"/>
                      <w:rPr>
                        <w:sz w:val="20"/>
                      </w:rPr>
                    </w:pPr>
                  </w:p>
                </w:txbxContent>
              </v:textbox>
            </v:rect>
            <v:rect id="Rectángulo 60" o:spid="_x0000_s1036" style="position:absolute;left:50823;top:-2700;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RAocAA&#10;AADbAAAADwAAAGRycy9kb3ducmV2LnhtbERPy4rCMBTdC/5DuII7TXVRtWMUEQeEEcXHYpaX5k5b&#10;prkpSaatfz9ZCC4P573e9qYWLTlfWVYwmyYgiHOrKy4UPO6fkyUIH5A11pZJwZM8bDfDwRozbTu+&#10;UnsLhYgh7DNUUIbQZFL6vCSDfmob4sj9WGcwROgKqR12MdzUcp4kqTRYcWwosaF9Sfnv7c8osJfq&#10;We/c6tyeaPH9dQlJ16cHpcajfvcBIlAf3uKX+6gVpHF9/B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RAocAAAADbAAAADwAAAAAAAAAAAAAAAACYAgAAZHJzL2Rvd25y&#10;ZXYueG1sUEsFBgAAAAAEAAQA9QAAAIUDAAAAAA==&#10;" fillcolor="white [3201]" strokecolor="black [3200]" strokeweight="1pt">
              <v:textbox>
                <w:txbxContent>
                  <w:p w14:paraId="7506C31F" w14:textId="77777777" w:rsidR="00931D9F" w:rsidRDefault="00931D9F" w:rsidP="00F36E83">
                    <w:pPr>
                      <w:jc w:val="center"/>
                      <w:rPr>
                        <w:rFonts w:asciiTheme="majorHAnsi" w:hAnsiTheme="majorHAnsi" w:cs="Arial"/>
                        <w:bCs/>
                        <w:sz w:val="22"/>
                        <w:szCs w:val="22"/>
                      </w:rPr>
                    </w:pPr>
                    <w:r>
                      <w:rPr>
                        <w:rFonts w:asciiTheme="majorHAnsi" w:hAnsiTheme="majorHAnsi" w:cs="Arial"/>
                        <w:bCs/>
                        <w:sz w:val="22"/>
                        <w:szCs w:val="22"/>
                      </w:rPr>
                      <w:t>M3.</w:t>
                    </w:r>
                  </w:p>
                  <w:p w14:paraId="1F786444" w14:textId="77777777" w:rsidR="00931D9F" w:rsidRDefault="00931D9F" w:rsidP="00F36E83">
                    <w:pPr>
                      <w:jc w:val="center"/>
                    </w:pPr>
                    <w:r>
                      <w:rPr>
                        <w:rFonts w:asciiTheme="majorHAnsi" w:hAnsiTheme="majorHAnsi" w:cs="Arial"/>
                        <w:bCs/>
                        <w:sz w:val="22"/>
                        <w:szCs w:val="22"/>
                      </w:rPr>
                      <w:t>…...</w:t>
                    </w:r>
                  </w:p>
                </w:txbxContent>
              </v:textbox>
            </v:rect>
          </v:group>
        </w:pict>
      </w:r>
      <w:r w:rsidR="00FE0228">
        <w:rPr>
          <w:rFonts w:asciiTheme="majorHAnsi" w:hAnsiTheme="majorHAnsi" w:cs="Arial"/>
          <w:b/>
          <w:sz w:val="22"/>
          <w:szCs w:val="22"/>
        </w:rPr>
        <w:t>I</w:t>
      </w:r>
    </w:p>
    <w:p w14:paraId="39165784" w14:textId="77777777" w:rsidR="003B4BB3" w:rsidRPr="00FD0EA1" w:rsidRDefault="003B4BB3" w:rsidP="003B4BB3">
      <w:pPr>
        <w:jc w:val="both"/>
        <w:rPr>
          <w:rFonts w:asciiTheme="majorHAnsi" w:hAnsiTheme="majorHAnsi" w:cs="Arial"/>
          <w:kern w:val="28"/>
          <w:sz w:val="22"/>
          <w:szCs w:val="22"/>
        </w:rPr>
      </w:pPr>
    </w:p>
    <w:p w14:paraId="29283F0B" w14:textId="77777777" w:rsidR="00FE0228" w:rsidRDefault="00FE0228" w:rsidP="003B4BB3">
      <w:pPr>
        <w:jc w:val="both"/>
        <w:rPr>
          <w:rFonts w:asciiTheme="majorHAnsi" w:hAnsiTheme="majorHAnsi" w:cs="Arial"/>
          <w:b/>
          <w:i/>
          <w:kern w:val="28"/>
          <w:sz w:val="22"/>
          <w:szCs w:val="22"/>
        </w:rPr>
      </w:pPr>
    </w:p>
    <w:p w14:paraId="0807458B" w14:textId="77777777" w:rsidR="003B4BB3" w:rsidRPr="002E3F02" w:rsidRDefault="003B4BB3" w:rsidP="003B4BB3">
      <w:pPr>
        <w:jc w:val="both"/>
        <w:rPr>
          <w:rFonts w:asciiTheme="majorHAnsi" w:hAnsiTheme="majorHAnsi" w:cs="Arial"/>
          <w:b/>
          <w:i/>
          <w:kern w:val="28"/>
          <w:sz w:val="22"/>
          <w:szCs w:val="22"/>
        </w:rPr>
      </w:pPr>
      <w:r w:rsidRPr="002E3F02">
        <w:rPr>
          <w:rFonts w:asciiTheme="majorHAnsi" w:hAnsiTheme="majorHAnsi" w:cs="Arial"/>
          <w:b/>
          <w:i/>
          <w:kern w:val="28"/>
          <w:sz w:val="22"/>
          <w:szCs w:val="22"/>
        </w:rPr>
        <w:t>DESCRIPCION</w:t>
      </w:r>
    </w:p>
    <w:p w14:paraId="1A038FFC" w14:textId="77777777" w:rsidR="003B4BB3" w:rsidRPr="00FD0EA1" w:rsidRDefault="003B4BB3" w:rsidP="003B4BB3">
      <w:pPr>
        <w:jc w:val="both"/>
        <w:rPr>
          <w:rFonts w:asciiTheme="majorHAnsi" w:hAnsiTheme="majorHAnsi" w:cs="Arial"/>
          <w:kern w:val="28"/>
          <w:sz w:val="22"/>
          <w:szCs w:val="22"/>
        </w:rPr>
      </w:pPr>
    </w:p>
    <w:p w14:paraId="15B769A7" w14:textId="77777777" w:rsidR="008F37B4" w:rsidRPr="00FD0EA1" w:rsidRDefault="008F37B4" w:rsidP="008F37B4">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comprende todos los trabajos de excavación de zanjas para instalación de tuberías, construcción de cámaras de inspección, colocación de sumideros, fundaciones, fosa de tanques, fosa de transformadores y otros, a ser ejecutados en la clase de terreno que se encuentre, hasta la profundidad necesaria, incluyendo bombeo y/o </w:t>
      </w:r>
      <w:r w:rsidR="0054031D" w:rsidRPr="00FD0EA1">
        <w:rPr>
          <w:rFonts w:asciiTheme="majorHAnsi" w:hAnsiTheme="majorHAnsi" w:cs="Arial"/>
          <w:kern w:val="28"/>
          <w:sz w:val="22"/>
          <w:szCs w:val="22"/>
        </w:rPr>
        <w:t>agotamiento si</w:t>
      </w:r>
      <w:r w:rsidRPr="00FD0EA1">
        <w:rPr>
          <w:rFonts w:asciiTheme="majorHAnsi" w:hAnsiTheme="majorHAnsi" w:cs="Arial"/>
          <w:kern w:val="28"/>
          <w:sz w:val="22"/>
          <w:szCs w:val="22"/>
        </w:rPr>
        <w:t xml:space="preserve"> se requiere y en las medidas indicadas en planos. Los trabajos deberán sujetarse a estas especificaciones y a las instrucciones del supervisor, de tal manera de cumplir a plena satisfacción con el proyecto.</w:t>
      </w:r>
    </w:p>
    <w:p w14:paraId="385CDA80" w14:textId="77777777" w:rsidR="003B4BB3" w:rsidRPr="00FD0EA1" w:rsidRDefault="003B4BB3" w:rsidP="003B4BB3">
      <w:pPr>
        <w:jc w:val="both"/>
        <w:rPr>
          <w:rFonts w:asciiTheme="majorHAnsi" w:hAnsiTheme="majorHAnsi" w:cs="Arial"/>
          <w:kern w:val="28"/>
          <w:sz w:val="22"/>
          <w:szCs w:val="22"/>
        </w:rPr>
      </w:pPr>
    </w:p>
    <w:p w14:paraId="5D372821"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Acontecimientos o hechos extraordinarios e imprevisibles, como por ejemplo; afluencia de agua, empuje del suelo, etc., debe</w:t>
      </w:r>
      <w:r w:rsidRPr="00FD0EA1">
        <w:rPr>
          <w:rFonts w:asciiTheme="majorHAnsi" w:hAnsiTheme="majorHAnsi" w:cs="Arial"/>
          <w:spacing w:val="-3"/>
          <w:sz w:val="22"/>
          <w:szCs w:val="22"/>
        </w:rPr>
        <w:softHyphen/>
        <w:t>rán ser informados inmediatamente por el Contratista al Supervisor.  Las medidas a tomar serán ordena</w:t>
      </w:r>
      <w:r w:rsidRPr="00FD0EA1">
        <w:rPr>
          <w:rFonts w:asciiTheme="majorHAnsi" w:hAnsiTheme="majorHAnsi" w:cs="Arial"/>
          <w:spacing w:val="-3"/>
          <w:sz w:val="22"/>
          <w:szCs w:val="22"/>
        </w:rPr>
        <w:softHyphen/>
        <w:t>das por el Supervisor de Obras.</w:t>
      </w:r>
    </w:p>
    <w:p w14:paraId="280B6CB5"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595612C0"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Si estos acontecimientos o hechos pusieran en peligro vidas, obras o instalaciones, el Contratista deberá adoptar inme</w:t>
      </w:r>
      <w:r w:rsidRPr="00FD0EA1">
        <w:rPr>
          <w:rFonts w:asciiTheme="majorHAnsi" w:hAnsiTheme="majorHAnsi" w:cs="Arial"/>
          <w:spacing w:val="-3"/>
          <w:sz w:val="22"/>
          <w:szCs w:val="22"/>
        </w:rPr>
        <w:softHyphen/>
        <w:t>dia</w:t>
      </w:r>
      <w:r w:rsidRPr="00FD0EA1">
        <w:rPr>
          <w:rFonts w:asciiTheme="majorHAnsi" w:hAnsiTheme="majorHAnsi" w:cs="Arial"/>
          <w:spacing w:val="-3"/>
          <w:sz w:val="22"/>
          <w:szCs w:val="22"/>
        </w:rPr>
        <w:softHyphen/>
        <w:t>ta</w:t>
      </w:r>
      <w:r w:rsidRPr="00FD0EA1">
        <w:rPr>
          <w:rFonts w:asciiTheme="majorHAnsi" w:hAnsiTheme="majorHAnsi" w:cs="Arial"/>
          <w:spacing w:val="-3"/>
          <w:sz w:val="22"/>
          <w:szCs w:val="22"/>
        </w:rPr>
        <w:softHyphen/>
        <w:t>mente las medi</w:t>
      </w:r>
      <w:r w:rsidRPr="00FD0EA1">
        <w:rPr>
          <w:rFonts w:asciiTheme="majorHAnsi" w:hAnsiTheme="majorHAnsi" w:cs="Arial"/>
          <w:spacing w:val="-3"/>
          <w:sz w:val="22"/>
          <w:szCs w:val="22"/>
        </w:rPr>
        <w:softHyphen/>
        <w:t>das de pre</w:t>
      </w:r>
      <w:r w:rsidRPr="00FD0EA1">
        <w:rPr>
          <w:rFonts w:asciiTheme="majorHAnsi" w:hAnsiTheme="majorHAnsi" w:cs="Arial"/>
          <w:spacing w:val="-3"/>
          <w:sz w:val="22"/>
          <w:szCs w:val="22"/>
        </w:rPr>
        <w:softHyphen/>
        <w:t>caución adecua</w:t>
      </w:r>
      <w:r w:rsidRPr="00FD0EA1">
        <w:rPr>
          <w:rFonts w:asciiTheme="majorHAnsi" w:hAnsiTheme="majorHAnsi" w:cs="Arial"/>
          <w:spacing w:val="-3"/>
          <w:sz w:val="22"/>
          <w:szCs w:val="22"/>
        </w:rPr>
        <w:softHyphen/>
        <w:t>das. De los costos de las medidas de pre</w:t>
      </w:r>
      <w:r w:rsidRPr="00FD0EA1">
        <w:rPr>
          <w:rFonts w:asciiTheme="majorHAnsi" w:hAnsiTheme="majorHAnsi" w:cs="Arial"/>
          <w:spacing w:val="-3"/>
          <w:sz w:val="22"/>
          <w:szCs w:val="22"/>
        </w:rPr>
        <w:softHyphen/>
        <w:t>cau</w:t>
      </w:r>
      <w:r w:rsidRPr="00FD0EA1">
        <w:rPr>
          <w:rFonts w:asciiTheme="majorHAnsi" w:hAnsiTheme="majorHAnsi" w:cs="Arial"/>
          <w:spacing w:val="-3"/>
          <w:sz w:val="22"/>
          <w:szCs w:val="22"/>
        </w:rPr>
        <w:softHyphen/>
        <w:t>ción el Contratista no recibirá ningu</w:t>
      </w:r>
      <w:r w:rsidRPr="00FD0EA1">
        <w:rPr>
          <w:rFonts w:asciiTheme="majorHAnsi" w:hAnsiTheme="majorHAnsi" w:cs="Arial"/>
          <w:spacing w:val="-3"/>
          <w:sz w:val="22"/>
          <w:szCs w:val="22"/>
        </w:rPr>
        <w:softHyphen/>
        <w:t>na remune</w:t>
      </w:r>
      <w:r w:rsidRPr="00FD0EA1">
        <w:rPr>
          <w:rFonts w:asciiTheme="majorHAnsi" w:hAnsiTheme="majorHAnsi" w:cs="Arial"/>
          <w:spacing w:val="-3"/>
          <w:sz w:val="22"/>
          <w:szCs w:val="22"/>
        </w:rPr>
        <w:softHyphen/>
        <w:t>ración especial.</w:t>
      </w:r>
    </w:p>
    <w:p w14:paraId="561A3607" w14:textId="77777777" w:rsidR="003B4BB3" w:rsidRPr="00FD0EA1" w:rsidRDefault="003B4BB3" w:rsidP="003B4BB3">
      <w:pPr>
        <w:jc w:val="both"/>
        <w:rPr>
          <w:rFonts w:asciiTheme="majorHAnsi" w:hAnsiTheme="majorHAnsi" w:cs="Arial"/>
          <w:kern w:val="28"/>
          <w:sz w:val="22"/>
          <w:szCs w:val="22"/>
        </w:rPr>
      </w:pPr>
    </w:p>
    <w:p w14:paraId="4697820F" w14:textId="77777777" w:rsidR="003B4BB3" w:rsidRPr="002E3F02" w:rsidRDefault="003B4BB3" w:rsidP="003B4BB3">
      <w:pPr>
        <w:jc w:val="both"/>
        <w:rPr>
          <w:rFonts w:asciiTheme="majorHAnsi" w:hAnsiTheme="majorHAnsi" w:cs="Arial"/>
          <w:b/>
          <w:i/>
          <w:kern w:val="28"/>
          <w:sz w:val="22"/>
          <w:szCs w:val="22"/>
        </w:rPr>
      </w:pPr>
      <w:r w:rsidRPr="002E3F02">
        <w:rPr>
          <w:rFonts w:asciiTheme="majorHAnsi" w:hAnsiTheme="majorHAnsi" w:cs="Arial"/>
          <w:b/>
          <w:i/>
          <w:kern w:val="28"/>
          <w:sz w:val="22"/>
          <w:szCs w:val="22"/>
        </w:rPr>
        <w:t>MATERIALES, HERRAMIENTAS Y EQUIPO</w:t>
      </w:r>
    </w:p>
    <w:p w14:paraId="3D655948" w14:textId="77777777" w:rsidR="003B4BB3" w:rsidRPr="00FD0EA1" w:rsidRDefault="003B4BB3" w:rsidP="003B4BB3">
      <w:pPr>
        <w:jc w:val="both"/>
        <w:rPr>
          <w:rFonts w:asciiTheme="majorHAnsi" w:hAnsiTheme="majorHAnsi" w:cs="Arial"/>
          <w:kern w:val="28"/>
          <w:sz w:val="22"/>
          <w:szCs w:val="22"/>
        </w:rPr>
      </w:pPr>
    </w:p>
    <w:p w14:paraId="741F053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material a excavar será el existente en la zona de trabajo.</w:t>
      </w:r>
    </w:p>
    <w:p w14:paraId="6517AB3A" w14:textId="77777777" w:rsidR="003B4BB3" w:rsidRPr="00FD0EA1" w:rsidRDefault="003B4BB3" w:rsidP="003B4BB3">
      <w:pPr>
        <w:jc w:val="both"/>
        <w:rPr>
          <w:rFonts w:asciiTheme="majorHAnsi" w:hAnsiTheme="majorHAnsi" w:cs="Arial"/>
          <w:kern w:val="28"/>
          <w:sz w:val="22"/>
          <w:szCs w:val="22"/>
        </w:rPr>
      </w:pPr>
    </w:p>
    <w:p w14:paraId="5810BC5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Si se trata de excavación manual se requerirá el empleo de herramientas menores (palas, picos, carretillas). Si se trata de excavación con equipo pesado deberá contar con una retroexcavadora</w:t>
      </w:r>
      <w:r w:rsidR="00DD4477">
        <w:rPr>
          <w:rFonts w:asciiTheme="majorHAnsi" w:hAnsiTheme="majorHAnsi" w:cs="Arial"/>
          <w:kern w:val="28"/>
          <w:sz w:val="22"/>
          <w:szCs w:val="22"/>
        </w:rPr>
        <w:t xml:space="preserve">  CAT - 950</w:t>
      </w:r>
      <w:r w:rsidRPr="00FD0EA1">
        <w:rPr>
          <w:rFonts w:asciiTheme="majorHAnsi" w:hAnsiTheme="majorHAnsi" w:cs="Arial"/>
          <w:kern w:val="28"/>
          <w:sz w:val="22"/>
          <w:szCs w:val="22"/>
        </w:rPr>
        <w:t xml:space="preserve"> de acuerdo a lo requerido y a la plena satisfacción y aprobación del Supervisor de Obra.</w:t>
      </w:r>
    </w:p>
    <w:p w14:paraId="15164181" w14:textId="77777777" w:rsidR="003B4BB3" w:rsidRPr="00FD0EA1" w:rsidRDefault="003B4BB3" w:rsidP="003B4BB3">
      <w:pPr>
        <w:jc w:val="both"/>
        <w:rPr>
          <w:rFonts w:asciiTheme="majorHAnsi" w:hAnsiTheme="majorHAnsi" w:cs="Arial"/>
          <w:kern w:val="28"/>
          <w:sz w:val="22"/>
          <w:szCs w:val="22"/>
        </w:rPr>
      </w:pPr>
    </w:p>
    <w:p w14:paraId="11DBBAEC" w14:textId="77777777" w:rsidR="003B4BB3" w:rsidRPr="002E3F02" w:rsidRDefault="003B4BB3" w:rsidP="003B4BB3">
      <w:pPr>
        <w:jc w:val="both"/>
        <w:rPr>
          <w:rFonts w:asciiTheme="majorHAnsi" w:hAnsiTheme="majorHAnsi" w:cs="Arial"/>
          <w:b/>
          <w:i/>
          <w:kern w:val="28"/>
          <w:sz w:val="22"/>
          <w:szCs w:val="22"/>
        </w:rPr>
      </w:pPr>
      <w:r w:rsidRPr="002E3F02">
        <w:rPr>
          <w:rFonts w:asciiTheme="majorHAnsi" w:hAnsiTheme="majorHAnsi" w:cs="Arial"/>
          <w:b/>
          <w:i/>
          <w:kern w:val="28"/>
          <w:sz w:val="22"/>
          <w:szCs w:val="22"/>
        </w:rPr>
        <w:t>FORMA DE EJECUCION</w:t>
      </w:r>
    </w:p>
    <w:p w14:paraId="359EA708" w14:textId="77777777" w:rsidR="003B4BB3" w:rsidRPr="00FD0EA1" w:rsidRDefault="003B4BB3" w:rsidP="003B4BB3">
      <w:pPr>
        <w:jc w:val="both"/>
        <w:rPr>
          <w:rFonts w:asciiTheme="majorHAnsi" w:hAnsiTheme="majorHAnsi" w:cs="Arial"/>
          <w:kern w:val="28"/>
          <w:sz w:val="22"/>
          <w:szCs w:val="22"/>
        </w:rPr>
      </w:pPr>
    </w:p>
    <w:p w14:paraId="227AB9B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Aprobados los trabajos de replanteo por el Supervisor, el contratista notificara con 24 hrs. de anticipación el inicio de estos trabajos, que serán desarrolladas de acuerdo a alineamientos pendientes y cotas indicadas en la documentación técnica (planos).</w:t>
      </w:r>
    </w:p>
    <w:p w14:paraId="5932A8B2" w14:textId="77777777" w:rsidR="003B4BB3" w:rsidRPr="00FD0EA1" w:rsidRDefault="003B4BB3" w:rsidP="003B4BB3">
      <w:pPr>
        <w:jc w:val="both"/>
        <w:rPr>
          <w:rFonts w:asciiTheme="majorHAnsi" w:hAnsiTheme="majorHAnsi" w:cs="Arial"/>
          <w:kern w:val="28"/>
          <w:sz w:val="22"/>
          <w:szCs w:val="22"/>
        </w:rPr>
      </w:pPr>
    </w:p>
    <w:p w14:paraId="077E960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y otros, y serán las necesarias en cada caso. Serán efectuadas con los lados aproximadamente verticales, el fondo nivelado y terminado de manera que la base ofrezca un apoyo firme y uniforme en toda su área.</w:t>
      </w:r>
    </w:p>
    <w:p w14:paraId="1E4D2F9B" w14:textId="77777777" w:rsidR="003B4BB3" w:rsidRPr="00FD0EA1" w:rsidRDefault="003B4BB3" w:rsidP="003B4BB3">
      <w:pPr>
        <w:jc w:val="both"/>
        <w:rPr>
          <w:rFonts w:asciiTheme="majorHAnsi" w:hAnsiTheme="majorHAnsi" w:cs="Arial"/>
          <w:kern w:val="28"/>
          <w:sz w:val="22"/>
          <w:szCs w:val="22"/>
        </w:rPr>
      </w:pPr>
    </w:p>
    <w:p w14:paraId="12280A3A" w14:textId="77777777" w:rsidR="003B4BB3" w:rsidRPr="00FD0EA1" w:rsidRDefault="003B4BB3" w:rsidP="003B4BB3">
      <w:pPr>
        <w:jc w:val="both"/>
        <w:rPr>
          <w:rFonts w:asciiTheme="majorHAnsi" w:hAnsiTheme="majorHAnsi" w:cs="Arial"/>
          <w:spacing w:val="-3"/>
          <w:sz w:val="22"/>
          <w:szCs w:val="22"/>
        </w:rPr>
      </w:pPr>
      <w:r w:rsidRPr="00FD0EA1">
        <w:rPr>
          <w:rFonts w:asciiTheme="majorHAnsi" w:hAnsiTheme="majorHAnsi" w:cs="Arial"/>
          <w:spacing w:val="-3"/>
          <w:sz w:val="22"/>
          <w:szCs w:val="22"/>
        </w:rPr>
        <w:t>La excavación de la fosa de tanque y transformador, el Contratista está obli</w:t>
      </w:r>
      <w:r w:rsidRPr="00FD0EA1">
        <w:rPr>
          <w:rFonts w:asciiTheme="majorHAnsi" w:hAnsiTheme="majorHAnsi" w:cs="Arial"/>
          <w:spacing w:val="-3"/>
          <w:sz w:val="22"/>
          <w:szCs w:val="22"/>
        </w:rPr>
        <w:softHyphen/>
        <w:t>gado hacer uso de maquinaria.</w:t>
      </w:r>
    </w:p>
    <w:p w14:paraId="251D2066" w14:textId="77777777" w:rsidR="003B4BB3" w:rsidRPr="00FD0EA1" w:rsidRDefault="003B4BB3" w:rsidP="003B4BB3">
      <w:pPr>
        <w:jc w:val="both"/>
        <w:rPr>
          <w:rFonts w:asciiTheme="majorHAnsi" w:hAnsiTheme="majorHAnsi" w:cs="Arial"/>
          <w:spacing w:val="-3"/>
          <w:sz w:val="22"/>
          <w:szCs w:val="22"/>
        </w:rPr>
      </w:pPr>
    </w:p>
    <w:p w14:paraId="6970ADE9" w14:textId="77777777" w:rsidR="00E013BF"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Las fosas de excavación, en caso necesario, serán conve</w:t>
      </w:r>
      <w:r w:rsidRPr="00FD0EA1">
        <w:rPr>
          <w:rFonts w:asciiTheme="majorHAnsi" w:hAnsiTheme="majorHAnsi" w:cs="Arial"/>
          <w:spacing w:val="-3"/>
          <w:sz w:val="22"/>
          <w:szCs w:val="22"/>
        </w:rPr>
        <w:softHyphen/>
        <w:t>niente</w:t>
      </w:r>
      <w:r w:rsidRPr="00FD0EA1">
        <w:rPr>
          <w:rFonts w:asciiTheme="majorHAnsi" w:hAnsiTheme="majorHAnsi" w:cs="Arial"/>
          <w:spacing w:val="-3"/>
          <w:sz w:val="22"/>
          <w:szCs w:val="22"/>
        </w:rPr>
        <w:softHyphen/>
        <w:t>mente aisladas, apuntaladas y drenadas, adoptando todas las pre</w:t>
      </w:r>
      <w:r w:rsidRPr="00FD0EA1">
        <w:rPr>
          <w:rFonts w:asciiTheme="majorHAnsi" w:hAnsiTheme="majorHAnsi" w:cs="Arial"/>
          <w:spacing w:val="-3"/>
          <w:sz w:val="22"/>
          <w:szCs w:val="22"/>
        </w:rPr>
        <w:softHyphen/>
        <w:t>visiones para la seguridad de los operarios</w:t>
      </w:r>
      <w:r w:rsidR="0025611D" w:rsidRPr="00FD0EA1">
        <w:rPr>
          <w:rFonts w:asciiTheme="majorHAnsi" w:hAnsiTheme="majorHAnsi" w:cs="Arial"/>
          <w:spacing w:val="-3"/>
          <w:sz w:val="22"/>
          <w:szCs w:val="22"/>
        </w:rPr>
        <w:t>.</w:t>
      </w:r>
    </w:p>
    <w:p w14:paraId="22CCC114" w14:textId="77777777" w:rsidR="003B4BB3" w:rsidRPr="00FD0EA1" w:rsidRDefault="0025611D"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 xml:space="preserve"> </w:t>
      </w:r>
    </w:p>
    <w:p w14:paraId="2417D24A"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40EB394C" w14:textId="77777777" w:rsidR="00E013BF" w:rsidRDefault="00E013BF" w:rsidP="003B4BB3">
      <w:pPr>
        <w:tabs>
          <w:tab w:val="left" w:pos="0"/>
          <w:tab w:val="left" w:pos="720"/>
        </w:tabs>
        <w:suppressAutoHyphens/>
        <w:jc w:val="both"/>
        <w:rPr>
          <w:rFonts w:asciiTheme="majorHAnsi" w:hAnsiTheme="majorHAnsi" w:cs="Arial"/>
          <w:spacing w:val="-3"/>
          <w:sz w:val="22"/>
          <w:szCs w:val="22"/>
        </w:rPr>
      </w:pPr>
    </w:p>
    <w:p w14:paraId="1B01FF57"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En las zonas destinadas a fundación no se debe remover el terreno por debajo de la cota prevista, y por lo tanto el Contra</w:t>
      </w:r>
      <w:r w:rsidRPr="00FD0EA1">
        <w:rPr>
          <w:rFonts w:asciiTheme="majorHAnsi" w:hAnsiTheme="majorHAnsi" w:cs="Arial"/>
          <w:spacing w:val="-3"/>
          <w:sz w:val="22"/>
          <w:szCs w:val="22"/>
        </w:rPr>
        <w:softHyphen/>
        <w:t>tista deberá cuidar que el terreno no sufra daños por el trán</w:t>
      </w:r>
      <w:r w:rsidRPr="00FD0EA1">
        <w:rPr>
          <w:rFonts w:asciiTheme="majorHAnsi" w:hAnsiTheme="majorHAnsi" w:cs="Arial"/>
          <w:spacing w:val="-3"/>
          <w:sz w:val="22"/>
          <w:szCs w:val="22"/>
        </w:rPr>
        <w:softHyphen/>
        <w:t>sito, por el agua, por congelación, exceso de excavación o por aflojamiento del terre</w:t>
      </w:r>
      <w:r w:rsidRPr="00FD0EA1">
        <w:rPr>
          <w:rFonts w:asciiTheme="majorHAnsi" w:hAnsiTheme="majorHAnsi" w:cs="Arial"/>
          <w:spacing w:val="-3"/>
          <w:sz w:val="22"/>
          <w:szCs w:val="22"/>
        </w:rPr>
        <w:softHyphen/>
        <w:t>no.</w:t>
      </w:r>
    </w:p>
    <w:p w14:paraId="36AD6135"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3476F55D"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Si por negligencia del Contratista, se hubiesen aflojado sue</w:t>
      </w:r>
      <w:r w:rsidRPr="00FD0EA1">
        <w:rPr>
          <w:rFonts w:asciiTheme="majorHAnsi" w:hAnsiTheme="majorHAnsi" w:cs="Arial"/>
          <w:spacing w:val="-3"/>
          <w:sz w:val="22"/>
          <w:szCs w:val="22"/>
        </w:rPr>
        <w:softHyphen/>
        <w:t>los coherentes, el Contratista deberá cavar hasta encontrar suelo firme y vaciar en su reemplazo hormigón pobre.  Los gastos adi</w:t>
      </w:r>
      <w:r w:rsidRPr="00FD0EA1">
        <w:rPr>
          <w:rFonts w:asciiTheme="majorHAnsi" w:hAnsiTheme="majorHAnsi" w:cs="Arial"/>
          <w:spacing w:val="-3"/>
          <w:sz w:val="22"/>
          <w:szCs w:val="22"/>
        </w:rPr>
        <w:softHyphen/>
        <w:t>cionales debidos a este trabajo, correrán por cuenta del Contratis</w:t>
      </w:r>
      <w:r w:rsidRPr="00FD0EA1">
        <w:rPr>
          <w:rFonts w:asciiTheme="majorHAnsi" w:hAnsiTheme="majorHAnsi" w:cs="Arial"/>
          <w:spacing w:val="-3"/>
          <w:sz w:val="22"/>
          <w:szCs w:val="22"/>
        </w:rPr>
        <w:softHyphen/>
        <w:t>ta.</w:t>
      </w:r>
    </w:p>
    <w:p w14:paraId="52AFB2B9"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3968370D"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El Contratista elegirá el talud apropiado, el mismo que deberá ser ade</w:t>
      </w:r>
      <w:r w:rsidRPr="00FD0EA1">
        <w:rPr>
          <w:rFonts w:asciiTheme="majorHAnsi" w:hAnsiTheme="majorHAnsi" w:cs="Arial"/>
          <w:spacing w:val="-3"/>
          <w:sz w:val="22"/>
          <w:szCs w:val="22"/>
        </w:rPr>
        <w:softHyphen/>
        <w:t>cuadamente protegido contra erosiones.</w:t>
      </w:r>
    </w:p>
    <w:p w14:paraId="6E14D160"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2FB1400B"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El asegurar y mantener los taludes queda bajo la respon</w:t>
      </w:r>
      <w:r w:rsidRPr="00FD0EA1">
        <w:rPr>
          <w:rFonts w:asciiTheme="majorHAnsi" w:hAnsiTheme="majorHAnsi" w:cs="Arial"/>
          <w:spacing w:val="-3"/>
          <w:sz w:val="22"/>
          <w:szCs w:val="22"/>
        </w:rPr>
        <w:softHyphen/>
        <w:t>sabili</w:t>
      </w:r>
      <w:r w:rsidRPr="00FD0EA1">
        <w:rPr>
          <w:rFonts w:asciiTheme="majorHAnsi" w:hAnsiTheme="majorHAnsi" w:cs="Arial"/>
          <w:spacing w:val="-3"/>
          <w:sz w:val="22"/>
          <w:szCs w:val="22"/>
        </w:rPr>
        <w:softHyphen/>
        <w:t>dad del Contratista y no será remunerado en forma especial.</w:t>
      </w:r>
    </w:p>
    <w:p w14:paraId="3DF2BCB0"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243D8BD9"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 xml:space="preserve">En el borde superior del talud se deberá dejar libre, una franja de seguridad de por lo menos </w:t>
      </w:r>
      <w:smartTag w:uri="urn:schemas-microsoft-com:office:smarttags" w:element="metricconverter">
        <w:smartTagPr>
          <w:attr w:name="ProductID" w:val="0,60 m"/>
        </w:smartTagPr>
        <w:r w:rsidRPr="00FD0EA1">
          <w:rPr>
            <w:rFonts w:asciiTheme="majorHAnsi" w:hAnsiTheme="majorHAnsi" w:cs="Arial"/>
            <w:spacing w:val="-3"/>
            <w:sz w:val="22"/>
            <w:szCs w:val="22"/>
          </w:rPr>
          <w:t>0,60 m</w:t>
        </w:r>
      </w:smartTag>
      <w:r w:rsidRPr="00FD0EA1">
        <w:rPr>
          <w:rFonts w:asciiTheme="majorHAnsi" w:hAnsiTheme="majorHAnsi" w:cs="Arial"/>
          <w:spacing w:val="-3"/>
          <w:sz w:val="22"/>
          <w:szCs w:val="22"/>
        </w:rPr>
        <w:t xml:space="preserve"> de an</w:t>
      </w:r>
      <w:r w:rsidRPr="00FD0EA1">
        <w:rPr>
          <w:rFonts w:asciiTheme="majorHAnsi" w:hAnsiTheme="majorHAnsi" w:cs="Arial"/>
          <w:spacing w:val="-3"/>
          <w:sz w:val="22"/>
          <w:szCs w:val="22"/>
        </w:rPr>
        <w:softHyphen/>
        <w:t>cho.</w:t>
      </w:r>
    </w:p>
    <w:p w14:paraId="682ACA7D"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p>
    <w:p w14:paraId="4CA70243" w14:textId="77777777" w:rsidR="003B4BB3" w:rsidRPr="00FD0EA1" w:rsidRDefault="003B4BB3" w:rsidP="003B4BB3">
      <w:pPr>
        <w:tabs>
          <w:tab w:val="left" w:pos="0"/>
          <w:tab w:val="left" w:pos="720"/>
        </w:tabs>
        <w:suppressAutoHyphens/>
        <w:jc w:val="both"/>
        <w:rPr>
          <w:rFonts w:asciiTheme="majorHAnsi" w:hAnsiTheme="majorHAnsi" w:cs="Arial"/>
          <w:spacing w:val="-3"/>
          <w:sz w:val="22"/>
          <w:szCs w:val="22"/>
        </w:rPr>
      </w:pPr>
      <w:r w:rsidRPr="00FD0EA1">
        <w:rPr>
          <w:rFonts w:asciiTheme="majorHAnsi" w:hAnsiTheme="majorHAnsi" w:cs="Arial"/>
          <w:spacing w:val="-3"/>
          <w:sz w:val="22"/>
          <w:szCs w:val="22"/>
        </w:rPr>
        <w:t>Si entre la construcción y la pared de la fosa de excava</w:t>
      </w:r>
      <w:r w:rsidRPr="00FD0EA1">
        <w:rPr>
          <w:rFonts w:asciiTheme="majorHAnsi" w:hAnsiTheme="majorHAnsi" w:cs="Arial"/>
          <w:spacing w:val="-3"/>
          <w:sz w:val="22"/>
          <w:szCs w:val="22"/>
        </w:rPr>
        <w:softHyphen/>
        <w:t>ción, se nece</w:t>
      </w:r>
      <w:r w:rsidRPr="00FD0EA1">
        <w:rPr>
          <w:rFonts w:asciiTheme="majorHAnsi" w:hAnsiTheme="majorHAnsi" w:cs="Arial"/>
          <w:spacing w:val="-3"/>
          <w:sz w:val="22"/>
          <w:szCs w:val="22"/>
        </w:rPr>
        <w:softHyphen/>
        <w:t>sita un espacio de trabajo en el que se pueda caminar, éste deberá tener un ancho de 0,80 m.  La excavación adicional sobre dicho ancho no será  remunera</w:t>
      </w:r>
      <w:r w:rsidRPr="00FD0EA1">
        <w:rPr>
          <w:rFonts w:asciiTheme="majorHAnsi" w:hAnsiTheme="majorHAnsi" w:cs="Arial"/>
          <w:spacing w:val="-3"/>
          <w:sz w:val="22"/>
          <w:szCs w:val="22"/>
        </w:rPr>
        <w:softHyphen/>
        <w:t>da.</w:t>
      </w:r>
    </w:p>
    <w:p w14:paraId="3E0EB0E9" w14:textId="77777777" w:rsidR="003B4BB3" w:rsidRPr="00FD0EA1" w:rsidRDefault="003B4BB3" w:rsidP="003B4BB3">
      <w:pPr>
        <w:jc w:val="both"/>
        <w:rPr>
          <w:rFonts w:asciiTheme="majorHAnsi" w:hAnsiTheme="majorHAnsi" w:cs="Arial"/>
          <w:kern w:val="28"/>
          <w:sz w:val="22"/>
          <w:szCs w:val="22"/>
        </w:rPr>
      </w:pPr>
    </w:p>
    <w:p w14:paraId="54A5BC0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Cualquier exceso de excavación deberá ser rellenado por el Constructor a su cuenta. El material a rellenar y trabajo realizado deberá ser aprobado por el supervisor.</w:t>
      </w:r>
    </w:p>
    <w:p w14:paraId="752C1DA7" w14:textId="77777777" w:rsidR="003B4BB3" w:rsidRPr="00FD0EA1" w:rsidRDefault="003B4BB3" w:rsidP="003B4BB3">
      <w:pPr>
        <w:jc w:val="both"/>
        <w:rPr>
          <w:rFonts w:asciiTheme="majorHAnsi" w:hAnsiTheme="majorHAnsi" w:cs="Arial"/>
          <w:kern w:val="28"/>
          <w:sz w:val="22"/>
          <w:szCs w:val="22"/>
        </w:rPr>
      </w:pPr>
    </w:p>
    <w:p w14:paraId="387A953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excavación será efectuada por tramos de manera de formar puentes de paso, que posteriormente serán derribados para su compactación en relleno.</w:t>
      </w:r>
    </w:p>
    <w:p w14:paraId="51BA46A7" w14:textId="77777777" w:rsidR="003B4BB3" w:rsidRPr="00FD0EA1" w:rsidRDefault="003B4BB3" w:rsidP="003B4BB3">
      <w:pPr>
        <w:jc w:val="both"/>
        <w:rPr>
          <w:rFonts w:asciiTheme="majorHAnsi" w:hAnsiTheme="majorHAnsi" w:cs="Arial"/>
          <w:kern w:val="28"/>
          <w:sz w:val="22"/>
          <w:szCs w:val="22"/>
        </w:rPr>
      </w:pPr>
    </w:p>
    <w:p w14:paraId="723543F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material proveniente de la excavación será apilado a un lado de la zanja, a no menos </w:t>
      </w:r>
      <w:smartTag w:uri="urn:schemas-microsoft-com:office:smarttags" w:element="metricconverter">
        <w:smartTagPr>
          <w:attr w:name="ProductID" w:val="1 M"/>
        </w:smartTagPr>
        <w:r w:rsidRPr="00FD0EA1">
          <w:rPr>
            <w:rFonts w:asciiTheme="majorHAnsi" w:hAnsiTheme="majorHAnsi" w:cs="Arial"/>
            <w:kern w:val="28"/>
            <w:sz w:val="22"/>
            <w:szCs w:val="22"/>
          </w:rPr>
          <w:t>1 m</w:t>
        </w:r>
      </w:smartTag>
      <w:r w:rsidRPr="00FD0EA1">
        <w:rPr>
          <w:rFonts w:asciiTheme="majorHAnsi" w:hAnsiTheme="majorHAnsi" w:cs="Arial"/>
          <w:kern w:val="28"/>
          <w:sz w:val="22"/>
          <w:szCs w:val="22"/>
        </w:rPr>
        <w:t>. del borde de la zanja de manera tal de no producir mayores presiones en el talud respectivo, quedando el otro lado libre para la manipulación y maniobra de los tubos.</w:t>
      </w:r>
    </w:p>
    <w:p w14:paraId="007C5523" w14:textId="77777777" w:rsidR="003B4BB3" w:rsidRPr="00FD0EA1" w:rsidRDefault="003B4BB3" w:rsidP="003B4BB3">
      <w:pPr>
        <w:jc w:val="both"/>
        <w:rPr>
          <w:rFonts w:asciiTheme="majorHAnsi" w:hAnsiTheme="majorHAnsi" w:cs="Arial"/>
          <w:kern w:val="28"/>
          <w:sz w:val="22"/>
          <w:szCs w:val="22"/>
        </w:rPr>
      </w:pPr>
    </w:p>
    <w:p w14:paraId="3CDAD87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14:paraId="32AE076C" w14:textId="77777777" w:rsidR="003B4BB3" w:rsidRPr="00FD0EA1" w:rsidRDefault="003B4BB3" w:rsidP="003B4BB3">
      <w:pPr>
        <w:jc w:val="both"/>
        <w:rPr>
          <w:rFonts w:asciiTheme="majorHAnsi" w:hAnsiTheme="majorHAnsi" w:cs="Arial"/>
          <w:kern w:val="28"/>
          <w:sz w:val="22"/>
          <w:szCs w:val="22"/>
        </w:rPr>
      </w:pPr>
    </w:p>
    <w:p w14:paraId="595F8B2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14:paraId="416A5DF7" w14:textId="77777777" w:rsidR="003B4BB3" w:rsidRPr="00FD0EA1" w:rsidRDefault="003B4BB3" w:rsidP="003B4BB3">
      <w:pPr>
        <w:jc w:val="both"/>
        <w:rPr>
          <w:rFonts w:asciiTheme="majorHAnsi" w:hAnsiTheme="majorHAnsi" w:cs="Arial"/>
          <w:kern w:val="28"/>
          <w:sz w:val="22"/>
          <w:szCs w:val="22"/>
        </w:rPr>
      </w:pPr>
    </w:p>
    <w:p w14:paraId="28A39DC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ancho de la excavación para los colectores de las alcantarillas (sanitarias y pluviales) deberá ser el </w:t>
      </w:r>
      <w:r w:rsidR="00DC2311" w:rsidRPr="00FD0EA1">
        <w:rPr>
          <w:rFonts w:asciiTheme="majorHAnsi" w:hAnsiTheme="majorHAnsi" w:cs="Arial"/>
          <w:kern w:val="28"/>
          <w:sz w:val="22"/>
          <w:szCs w:val="22"/>
        </w:rPr>
        <w:t>necesario</w:t>
      </w:r>
      <w:r w:rsidRPr="00FD0EA1">
        <w:rPr>
          <w:rFonts w:asciiTheme="majorHAnsi" w:hAnsiTheme="majorHAnsi" w:cs="Arial"/>
          <w:kern w:val="28"/>
          <w:sz w:val="22"/>
          <w:szCs w:val="22"/>
        </w:rPr>
        <w:t xml:space="preserve"> para permitir un económico y buen asentamiento de los colectores.</w:t>
      </w:r>
    </w:p>
    <w:p w14:paraId="27E9AFD8" w14:textId="77777777" w:rsidR="003B4BB3" w:rsidRPr="00FD0EA1" w:rsidRDefault="003B4BB3" w:rsidP="003B4BB3">
      <w:pPr>
        <w:jc w:val="both"/>
        <w:rPr>
          <w:rFonts w:asciiTheme="majorHAnsi" w:hAnsiTheme="majorHAnsi" w:cs="Arial"/>
          <w:kern w:val="28"/>
          <w:sz w:val="22"/>
          <w:szCs w:val="22"/>
        </w:rPr>
      </w:pPr>
    </w:p>
    <w:p w14:paraId="4B0BBA4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Para excavaciones donde se tengan que colocar dos o más colectores a la misma profundidad, el ancho de la zanja será igual a la distancia entre ejes de los colectores externos más el sobre ancho necesario para campos de trabajo y </w:t>
      </w:r>
      <w:r w:rsidR="00544B47" w:rsidRPr="00FD0EA1">
        <w:rPr>
          <w:rFonts w:asciiTheme="majorHAnsi" w:hAnsiTheme="majorHAnsi" w:cs="Arial"/>
          <w:kern w:val="28"/>
          <w:sz w:val="22"/>
          <w:szCs w:val="22"/>
        </w:rPr>
        <w:t xml:space="preserve">apuntalamiento </w:t>
      </w:r>
      <w:r w:rsidRPr="00FD0EA1">
        <w:rPr>
          <w:rFonts w:asciiTheme="majorHAnsi" w:hAnsiTheme="majorHAnsi" w:cs="Arial"/>
          <w:kern w:val="28"/>
          <w:sz w:val="22"/>
          <w:szCs w:val="22"/>
        </w:rPr>
        <w:t>(si es necesario). La distancia entre ejes de colectores es variable en función de los diámetros de los mismos.</w:t>
      </w:r>
    </w:p>
    <w:p w14:paraId="1BF6E4BB" w14:textId="77777777" w:rsidR="003B4BB3" w:rsidRPr="00FD0EA1" w:rsidRDefault="003B4BB3" w:rsidP="003B4BB3">
      <w:pPr>
        <w:jc w:val="both"/>
        <w:rPr>
          <w:rFonts w:asciiTheme="majorHAnsi" w:hAnsiTheme="majorHAnsi" w:cs="Arial"/>
          <w:kern w:val="28"/>
          <w:sz w:val="22"/>
          <w:szCs w:val="22"/>
        </w:rPr>
      </w:pPr>
    </w:p>
    <w:p w14:paraId="69B19BB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w:t>
      </w:r>
    </w:p>
    <w:p w14:paraId="5DAFCE1D" w14:textId="77777777" w:rsidR="003B4BB3" w:rsidRPr="00FD0EA1" w:rsidRDefault="003B4BB3" w:rsidP="003B4BB3">
      <w:pPr>
        <w:jc w:val="both"/>
        <w:rPr>
          <w:rFonts w:asciiTheme="majorHAnsi" w:hAnsiTheme="majorHAnsi" w:cs="Arial"/>
          <w:kern w:val="28"/>
          <w:sz w:val="22"/>
          <w:szCs w:val="22"/>
        </w:rPr>
      </w:pPr>
    </w:p>
    <w:p w14:paraId="3C831A6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base deberá ofrecer un apoyo firme en toda la superficie.</w:t>
      </w:r>
    </w:p>
    <w:p w14:paraId="0C99DD62" w14:textId="77777777" w:rsidR="003B4BB3" w:rsidRPr="00FD0EA1" w:rsidRDefault="003B4BB3" w:rsidP="003B4BB3">
      <w:pPr>
        <w:jc w:val="both"/>
        <w:rPr>
          <w:rFonts w:asciiTheme="majorHAnsi" w:hAnsiTheme="majorHAnsi" w:cs="Arial"/>
          <w:kern w:val="28"/>
          <w:sz w:val="22"/>
          <w:szCs w:val="22"/>
        </w:rPr>
      </w:pPr>
    </w:p>
    <w:p w14:paraId="05CEAFE7" w14:textId="77777777" w:rsidR="003B4BB3" w:rsidRPr="002E3F02" w:rsidRDefault="003B4BB3" w:rsidP="003B4BB3">
      <w:pPr>
        <w:jc w:val="both"/>
        <w:rPr>
          <w:rFonts w:asciiTheme="majorHAnsi" w:hAnsiTheme="majorHAnsi" w:cs="Arial"/>
          <w:b/>
          <w:i/>
          <w:kern w:val="28"/>
          <w:sz w:val="22"/>
          <w:szCs w:val="22"/>
        </w:rPr>
      </w:pPr>
      <w:r w:rsidRPr="002E3F02">
        <w:rPr>
          <w:rFonts w:asciiTheme="majorHAnsi" w:hAnsiTheme="majorHAnsi" w:cs="Arial"/>
          <w:b/>
          <w:i/>
          <w:kern w:val="28"/>
          <w:sz w:val="22"/>
          <w:szCs w:val="22"/>
        </w:rPr>
        <w:t>MEDICION</w:t>
      </w:r>
    </w:p>
    <w:p w14:paraId="653EE657" w14:textId="77777777" w:rsidR="003B4BB3" w:rsidRPr="00FD0EA1" w:rsidRDefault="003B4BB3" w:rsidP="003B4BB3">
      <w:pPr>
        <w:jc w:val="both"/>
        <w:rPr>
          <w:rFonts w:asciiTheme="majorHAnsi" w:hAnsiTheme="majorHAnsi" w:cs="Arial"/>
          <w:kern w:val="28"/>
          <w:sz w:val="22"/>
          <w:szCs w:val="22"/>
        </w:rPr>
      </w:pPr>
    </w:p>
    <w:p w14:paraId="3917850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medición de este ítem se efectuará por metro cúbico de acuerdo a las secciones indicadas en planos, en los volúmenes realmente ejecutadas y aprobadas por el Supervisor de Obra.</w:t>
      </w:r>
    </w:p>
    <w:p w14:paraId="56563255" w14:textId="77777777" w:rsidR="003B4BB3" w:rsidRPr="00FD0EA1" w:rsidRDefault="003B4BB3" w:rsidP="003B4BB3">
      <w:pPr>
        <w:jc w:val="both"/>
        <w:rPr>
          <w:rFonts w:asciiTheme="majorHAnsi" w:hAnsiTheme="majorHAnsi" w:cs="Arial"/>
          <w:kern w:val="28"/>
          <w:sz w:val="22"/>
          <w:szCs w:val="22"/>
        </w:rPr>
      </w:pPr>
    </w:p>
    <w:p w14:paraId="43D5BED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la medición se incluirá el retiro de todo el material excedente procedente de la excavación.</w:t>
      </w:r>
    </w:p>
    <w:p w14:paraId="7A0747BF" w14:textId="77777777" w:rsidR="003B4BB3" w:rsidRPr="00FD0EA1" w:rsidRDefault="003B4BB3" w:rsidP="003B4BB3">
      <w:pPr>
        <w:jc w:val="both"/>
        <w:rPr>
          <w:rFonts w:asciiTheme="majorHAnsi" w:hAnsiTheme="majorHAnsi" w:cs="Arial"/>
          <w:kern w:val="28"/>
          <w:sz w:val="22"/>
          <w:szCs w:val="22"/>
        </w:rPr>
      </w:pPr>
    </w:p>
    <w:p w14:paraId="04585E14" w14:textId="77777777" w:rsidR="003B4BB3" w:rsidRPr="002E3F02" w:rsidRDefault="003B4BB3" w:rsidP="003B4BB3">
      <w:pPr>
        <w:jc w:val="both"/>
        <w:rPr>
          <w:rFonts w:asciiTheme="majorHAnsi" w:hAnsiTheme="majorHAnsi" w:cs="Arial"/>
          <w:b/>
          <w:i/>
          <w:kern w:val="28"/>
          <w:sz w:val="22"/>
          <w:szCs w:val="22"/>
        </w:rPr>
      </w:pPr>
      <w:r w:rsidRPr="002E3F02">
        <w:rPr>
          <w:rFonts w:asciiTheme="majorHAnsi" w:hAnsiTheme="majorHAnsi" w:cs="Arial"/>
          <w:b/>
          <w:i/>
          <w:kern w:val="28"/>
          <w:sz w:val="22"/>
          <w:szCs w:val="22"/>
        </w:rPr>
        <w:t>FORMA DE PAGO</w:t>
      </w:r>
    </w:p>
    <w:p w14:paraId="4D1DEA20" w14:textId="77777777" w:rsidR="003B4BB3" w:rsidRPr="00FD0EA1" w:rsidRDefault="003B4BB3" w:rsidP="003B4BB3">
      <w:pPr>
        <w:jc w:val="both"/>
        <w:rPr>
          <w:rFonts w:asciiTheme="majorHAnsi" w:hAnsiTheme="majorHAnsi" w:cs="Arial"/>
          <w:kern w:val="28"/>
          <w:sz w:val="22"/>
          <w:szCs w:val="22"/>
        </w:rPr>
      </w:pPr>
    </w:p>
    <w:p w14:paraId="0FABA4B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14:paraId="46D9F6B0" w14:textId="77777777" w:rsidR="00C755D9" w:rsidRPr="00FD0EA1" w:rsidRDefault="003B4BB3" w:rsidP="00544B47">
      <w:pPr>
        <w:jc w:val="both"/>
        <w:rPr>
          <w:rFonts w:asciiTheme="majorHAnsi" w:hAnsiTheme="majorHAnsi" w:cs="Arial"/>
          <w:spacing w:val="-3"/>
          <w:sz w:val="22"/>
          <w:szCs w:val="22"/>
        </w:rPr>
      </w:pPr>
      <w:r w:rsidRPr="00FD0EA1">
        <w:rPr>
          <w:rFonts w:asciiTheme="majorHAnsi" w:hAnsiTheme="majorHAnsi" w:cs="Arial"/>
          <w:spacing w:val="-3"/>
          <w:sz w:val="22"/>
          <w:szCs w:val="22"/>
        </w:rPr>
        <w:t>El volumen que sobrepase innecesa</w:t>
      </w:r>
      <w:r w:rsidRPr="00FD0EA1">
        <w:rPr>
          <w:rFonts w:asciiTheme="majorHAnsi" w:hAnsiTheme="majorHAnsi" w:cs="Arial"/>
          <w:spacing w:val="-3"/>
          <w:sz w:val="22"/>
          <w:szCs w:val="22"/>
        </w:rPr>
        <w:softHyphen/>
        <w:t>riamente las men</w:t>
      </w:r>
      <w:r w:rsidRPr="00FD0EA1">
        <w:rPr>
          <w:rFonts w:asciiTheme="majorHAnsi" w:hAnsiTheme="majorHAnsi" w:cs="Arial"/>
          <w:spacing w:val="-3"/>
          <w:sz w:val="22"/>
          <w:szCs w:val="22"/>
        </w:rPr>
        <w:softHyphen/>
        <w:t>cionadas medidas no será tomado en cuenta para el pago.</w:t>
      </w:r>
    </w:p>
    <w:p w14:paraId="32D9965B" w14:textId="77777777" w:rsidR="00C755D9" w:rsidRPr="00FD0EA1" w:rsidRDefault="00C755D9" w:rsidP="001F3D17">
      <w:pPr>
        <w:rPr>
          <w:rFonts w:asciiTheme="majorHAnsi" w:hAnsiTheme="majorHAnsi" w:cs="Arial"/>
          <w:b/>
          <w:sz w:val="22"/>
          <w:szCs w:val="22"/>
        </w:rPr>
      </w:pPr>
    </w:p>
    <w:p w14:paraId="6069E16C" w14:textId="77777777" w:rsidR="00C755D9" w:rsidRDefault="00C755D9" w:rsidP="001F3D17">
      <w:pPr>
        <w:rPr>
          <w:rFonts w:asciiTheme="majorHAnsi" w:hAnsiTheme="majorHAnsi" w:cs="Arial"/>
          <w:b/>
          <w:sz w:val="22"/>
          <w:szCs w:val="22"/>
        </w:rPr>
      </w:pPr>
    </w:p>
    <w:p w14:paraId="58F9C732" w14:textId="77777777" w:rsidR="002E3F02" w:rsidRDefault="002E3F02" w:rsidP="001F3D17">
      <w:pPr>
        <w:rPr>
          <w:rFonts w:asciiTheme="majorHAnsi" w:hAnsiTheme="majorHAnsi" w:cs="Arial"/>
          <w:b/>
          <w:sz w:val="22"/>
          <w:szCs w:val="22"/>
        </w:rPr>
      </w:pPr>
    </w:p>
    <w:p w14:paraId="015BB6A3" w14:textId="77777777" w:rsidR="002E3F02" w:rsidRDefault="002E3F02" w:rsidP="001F3D17">
      <w:pPr>
        <w:rPr>
          <w:rFonts w:asciiTheme="majorHAnsi" w:hAnsiTheme="majorHAnsi" w:cs="Arial"/>
          <w:b/>
          <w:sz w:val="22"/>
          <w:szCs w:val="22"/>
        </w:rPr>
      </w:pPr>
    </w:p>
    <w:p w14:paraId="367A4D27" w14:textId="77777777" w:rsidR="002E3F02" w:rsidRDefault="002E3F02" w:rsidP="001F3D17">
      <w:pPr>
        <w:rPr>
          <w:rFonts w:asciiTheme="majorHAnsi" w:hAnsiTheme="majorHAnsi" w:cs="Arial"/>
          <w:b/>
          <w:sz w:val="22"/>
          <w:szCs w:val="22"/>
        </w:rPr>
      </w:pPr>
    </w:p>
    <w:p w14:paraId="0CEEA504" w14:textId="77777777" w:rsidR="002E3F02" w:rsidRDefault="002E3F02" w:rsidP="001F3D17">
      <w:pPr>
        <w:rPr>
          <w:rFonts w:asciiTheme="majorHAnsi" w:hAnsiTheme="majorHAnsi" w:cs="Arial"/>
          <w:b/>
          <w:sz w:val="22"/>
          <w:szCs w:val="22"/>
        </w:rPr>
      </w:pPr>
    </w:p>
    <w:p w14:paraId="3A3D5336" w14:textId="77777777" w:rsidR="002E3F02" w:rsidRDefault="002E3F02" w:rsidP="001F3D17">
      <w:pPr>
        <w:rPr>
          <w:rFonts w:asciiTheme="majorHAnsi" w:hAnsiTheme="majorHAnsi" w:cs="Arial"/>
          <w:b/>
          <w:sz w:val="22"/>
          <w:szCs w:val="22"/>
        </w:rPr>
      </w:pPr>
    </w:p>
    <w:p w14:paraId="5DAE0067" w14:textId="77777777" w:rsidR="002E3F02" w:rsidRDefault="002E3F02" w:rsidP="001F3D17">
      <w:pPr>
        <w:rPr>
          <w:rFonts w:asciiTheme="majorHAnsi" w:hAnsiTheme="majorHAnsi" w:cs="Arial"/>
          <w:b/>
          <w:sz w:val="22"/>
          <w:szCs w:val="22"/>
        </w:rPr>
      </w:pPr>
    </w:p>
    <w:p w14:paraId="77525BB0" w14:textId="77777777" w:rsidR="002E3F02" w:rsidRDefault="002E3F02" w:rsidP="001F3D17">
      <w:pPr>
        <w:rPr>
          <w:rFonts w:asciiTheme="majorHAnsi" w:hAnsiTheme="majorHAnsi" w:cs="Arial"/>
          <w:b/>
          <w:sz w:val="22"/>
          <w:szCs w:val="22"/>
        </w:rPr>
      </w:pPr>
    </w:p>
    <w:p w14:paraId="2D945AD6" w14:textId="77777777" w:rsidR="002E3F02" w:rsidRDefault="002E3F02" w:rsidP="001F3D17">
      <w:pPr>
        <w:rPr>
          <w:rFonts w:asciiTheme="majorHAnsi" w:hAnsiTheme="majorHAnsi" w:cs="Arial"/>
          <w:b/>
          <w:sz w:val="22"/>
          <w:szCs w:val="22"/>
        </w:rPr>
      </w:pPr>
    </w:p>
    <w:p w14:paraId="2F6D8CCC" w14:textId="77777777" w:rsidR="002E3F02" w:rsidRDefault="002E3F02" w:rsidP="001F3D17">
      <w:pPr>
        <w:rPr>
          <w:rFonts w:asciiTheme="majorHAnsi" w:hAnsiTheme="majorHAnsi" w:cs="Arial"/>
          <w:b/>
          <w:sz w:val="22"/>
          <w:szCs w:val="22"/>
        </w:rPr>
      </w:pPr>
    </w:p>
    <w:p w14:paraId="18BF4BC6" w14:textId="77777777" w:rsidR="002E3F02" w:rsidRDefault="002E3F02" w:rsidP="001F3D17">
      <w:pPr>
        <w:rPr>
          <w:rFonts w:asciiTheme="majorHAnsi" w:hAnsiTheme="majorHAnsi" w:cs="Arial"/>
          <w:b/>
          <w:sz w:val="22"/>
          <w:szCs w:val="22"/>
        </w:rPr>
      </w:pPr>
    </w:p>
    <w:p w14:paraId="7DCAA05A" w14:textId="77777777" w:rsidR="002E3F02" w:rsidRDefault="002E3F02" w:rsidP="001F3D17">
      <w:pPr>
        <w:rPr>
          <w:rFonts w:asciiTheme="majorHAnsi" w:hAnsiTheme="majorHAnsi" w:cs="Arial"/>
          <w:b/>
          <w:sz w:val="22"/>
          <w:szCs w:val="22"/>
        </w:rPr>
      </w:pPr>
    </w:p>
    <w:p w14:paraId="61768A17" w14:textId="77777777" w:rsidR="002E3F02" w:rsidRDefault="002E3F02" w:rsidP="001F3D17">
      <w:pPr>
        <w:rPr>
          <w:rFonts w:asciiTheme="majorHAnsi" w:hAnsiTheme="majorHAnsi" w:cs="Arial"/>
          <w:b/>
          <w:sz w:val="22"/>
          <w:szCs w:val="22"/>
        </w:rPr>
      </w:pPr>
    </w:p>
    <w:p w14:paraId="1B9C75B1" w14:textId="77777777" w:rsidR="002E3F02" w:rsidRDefault="002E3F02" w:rsidP="001F3D17">
      <w:pPr>
        <w:rPr>
          <w:rFonts w:asciiTheme="majorHAnsi" w:hAnsiTheme="majorHAnsi" w:cs="Arial"/>
          <w:b/>
          <w:sz w:val="22"/>
          <w:szCs w:val="22"/>
        </w:rPr>
      </w:pPr>
    </w:p>
    <w:p w14:paraId="5C5BB8E7" w14:textId="77777777" w:rsidR="002E3F02" w:rsidRDefault="002E3F02" w:rsidP="001F3D17">
      <w:pPr>
        <w:rPr>
          <w:rFonts w:asciiTheme="majorHAnsi" w:hAnsiTheme="majorHAnsi" w:cs="Arial"/>
          <w:b/>
          <w:sz w:val="22"/>
          <w:szCs w:val="22"/>
        </w:rPr>
      </w:pPr>
    </w:p>
    <w:p w14:paraId="45D15933" w14:textId="77777777" w:rsidR="002E3F02" w:rsidRDefault="002E3F02" w:rsidP="001F3D17">
      <w:pPr>
        <w:rPr>
          <w:rFonts w:asciiTheme="majorHAnsi" w:hAnsiTheme="majorHAnsi" w:cs="Arial"/>
          <w:b/>
          <w:sz w:val="22"/>
          <w:szCs w:val="22"/>
        </w:rPr>
      </w:pPr>
    </w:p>
    <w:p w14:paraId="0B57C6DB" w14:textId="77777777" w:rsidR="002E3F02" w:rsidRDefault="002E3F02" w:rsidP="001F3D17">
      <w:pPr>
        <w:rPr>
          <w:rFonts w:asciiTheme="majorHAnsi" w:hAnsiTheme="majorHAnsi" w:cs="Arial"/>
          <w:b/>
          <w:sz w:val="22"/>
          <w:szCs w:val="22"/>
        </w:rPr>
      </w:pPr>
    </w:p>
    <w:p w14:paraId="4174846B" w14:textId="77777777" w:rsidR="002E3F02" w:rsidRDefault="002E3F02" w:rsidP="001F3D17">
      <w:pPr>
        <w:rPr>
          <w:rFonts w:asciiTheme="majorHAnsi" w:hAnsiTheme="majorHAnsi" w:cs="Arial"/>
          <w:b/>
          <w:sz w:val="22"/>
          <w:szCs w:val="22"/>
        </w:rPr>
      </w:pPr>
    </w:p>
    <w:p w14:paraId="2E08D3F0" w14:textId="77777777" w:rsidR="002E3F02" w:rsidRDefault="002E3F02" w:rsidP="001F3D17">
      <w:pPr>
        <w:rPr>
          <w:rFonts w:asciiTheme="majorHAnsi" w:hAnsiTheme="majorHAnsi" w:cs="Arial"/>
          <w:b/>
          <w:sz w:val="22"/>
          <w:szCs w:val="22"/>
        </w:rPr>
      </w:pPr>
    </w:p>
    <w:p w14:paraId="23B77A93" w14:textId="77777777" w:rsidR="002E3F02" w:rsidRDefault="002E3F02" w:rsidP="001F3D17">
      <w:pPr>
        <w:rPr>
          <w:rFonts w:asciiTheme="majorHAnsi" w:hAnsiTheme="majorHAnsi" w:cs="Arial"/>
          <w:b/>
          <w:sz w:val="22"/>
          <w:szCs w:val="22"/>
        </w:rPr>
      </w:pPr>
    </w:p>
    <w:p w14:paraId="50E631D1" w14:textId="77777777" w:rsidR="002E3F02" w:rsidRDefault="002E3F02" w:rsidP="001F3D17">
      <w:pPr>
        <w:rPr>
          <w:rFonts w:asciiTheme="majorHAnsi" w:hAnsiTheme="majorHAnsi" w:cs="Arial"/>
          <w:b/>
          <w:sz w:val="22"/>
          <w:szCs w:val="22"/>
        </w:rPr>
      </w:pPr>
    </w:p>
    <w:p w14:paraId="2A1205A7" w14:textId="77777777" w:rsidR="00F307B2" w:rsidRDefault="00F307B2" w:rsidP="001F3D17">
      <w:pPr>
        <w:rPr>
          <w:rFonts w:asciiTheme="majorHAnsi" w:hAnsiTheme="majorHAnsi" w:cs="Arial"/>
          <w:b/>
          <w:sz w:val="22"/>
          <w:szCs w:val="22"/>
        </w:rPr>
      </w:pPr>
    </w:p>
    <w:p w14:paraId="106FB2A2" w14:textId="77777777" w:rsidR="00F307B2" w:rsidRDefault="00F307B2" w:rsidP="001F3D17">
      <w:pPr>
        <w:rPr>
          <w:rFonts w:asciiTheme="majorHAnsi" w:hAnsiTheme="majorHAnsi" w:cs="Arial"/>
          <w:b/>
          <w:sz w:val="22"/>
          <w:szCs w:val="22"/>
        </w:rPr>
      </w:pPr>
    </w:p>
    <w:p w14:paraId="2824B7F6" w14:textId="77777777" w:rsidR="002E3F02" w:rsidRDefault="002E3F02" w:rsidP="001F3D17">
      <w:pPr>
        <w:rPr>
          <w:rFonts w:asciiTheme="majorHAnsi" w:hAnsiTheme="majorHAnsi" w:cs="Arial"/>
          <w:b/>
          <w:sz w:val="22"/>
          <w:szCs w:val="22"/>
        </w:rPr>
      </w:pPr>
    </w:p>
    <w:p w14:paraId="23B21A4E" w14:textId="77777777" w:rsidR="002E3F02"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pict w14:anchorId="6BACCE51">
          <v:group id="Grupo 517" o:spid="_x0000_s1037" style="position:absolute;margin-left:0;margin-top:8.5pt;width:436.75pt;height:19.65pt;z-index:251590144"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">
            <v:rect id="Rectángulo 515" o:spid="_x0000_s1038"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EHsUA&#10;AADcAAAADwAAAGRycy9kb3ducmV2LnhtbESPT2vCQBTE70K/w/IKvenGgv+iq0hpoVBRjB48PrKv&#10;SWj2bdjdJvHbu4LgcZiZ3zCrTW9q0ZLzlWUF41ECgji3uuJCwfn0NZyD8AFZY22ZFFzJw2b9Mlhh&#10;qm3HR2qzUIgIYZ+igjKEJpXS5yUZ9CPbEEfv1zqDIUpXSO2wi3BTy/ckmUqDFceFEhv6KCn/y/6N&#10;AnuorvXWLfbtjmaXn0NIun76qdTba79dggjUh2f40f7WCibjCdz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5sQexQAAANwAAAAPAAAAAAAAAAAAAAAAAJgCAABkcnMv&#10;ZG93bnJldi54bWxQSwUGAAAAAAQABAD1AAAAigMAAAAA&#10;" fillcolor="white [3201]" strokecolor="black [3200]" strokeweight="1pt">
              <v:textbox>
                <w:txbxContent>
                  <w:p w14:paraId="0C4386A0" w14:textId="77777777" w:rsidR="00931D9F" w:rsidRPr="00FD0EA1" w:rsidRDefault="00931D9F" w:rsidP="006455BE">
                    <w:pPr>
                      <w:rPr>
                        <w:rFonts w:asciiTheme="majorHAnsi" w:hAnsiTheme="majorHAnsi" w:cs="Arial"/>
                        <w:b/>
                        <w:sz w:val="22"/>
                        <w:szCs w:val="22"/>
                        <w:lang w:val="es-MX"/>
                      </w:rPr>
                    </w:pPr>
                    <w:r>
                      <w:rPr>
                        <w:rFonts w:asciiTheme="majorHAnsi" w:hAnsiTheme="majorHAnsi" w:cs="Arial"/>
                        <w:b/>
                        <w:sz w:val="22"/>
                        <w:szCs w:val="22"/>
                        <w:lang w:val="es-MX"/>
                      </w:rPr>
                      <w:t xml:space="preserve">ITEM 5.: </w:t>
                    </w:r>
                    <w:r w:rsidRPr="00FD0EA1">
                      <w:rPr>
                        <w:rFonts w:asciiTheme="majorHAnsi" w:hAnsiTheme="majorHAnsi" w:cs="Arial"/>
                        <w:b/>
                        <w:sz w:val="22"/>
                        <w:szCs w:val="22"/>
                        <w:lang w:val="es-MX"/>
                      </w:rPr>
                      <w:t>RELLENO, NIVELACION Y COMPACTADO C/ MATERIAL SELECCIONADO</w:t>
                    </w:r>
                  </w:p>
                  <w:p w14:paraId="1590706F" w14:textId="77777777" w:rsidR="00931D9F" w:rsidRPr="006455BE" w:rsidRDefault="00931D9F" w:rsidP="006455BE">
                    <w:pPr>
                      <w:jc w:val="center"/>
                      <w:rPr>
                        <w:lang w:val="es-MX"/>
                      </w:rPr>
                    </w:pPr>
                  </w:p>
                </w:txbxContent>
              </v:textbox>
            </v:rect>
            <v:rect id="Rectángulo 516" o:spid="_x0000_s1039"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RaacUA&#10;AADcAAAADwAAAGRycy9kb3ducmV2LnhtbESPT2vCQBTE7wW/w/KE3upGoVGjq4hYKLQo/jl4fGSf&#10;STD7Nuxuk/jtu4WCx2FmfsMs172pRUvOV5YVjEcJCOLc6ooLBZfzx9sMhA/IGmvLpOBBHtarwcsS&#10;M207PlJ7CoWIEPYZKihDaDIpfV6SQT+yDXH0btYZDFG6QmqHXYSbWk6SJJUGK44LJTa0LSm/n36M&#10;AnuoHvXGzfftN02vX4eQdH26U+p12G8WIAL14Rn+b39qBe/j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FppxQAAANwAAAAPAAAAAAAAAAAAAAAAAJgCAABkcnMv&#10;ZG93bnJldi54bWxQSwUGAAAAAAQABAD1AAAAigMAAAAA&#10;" fillcolor="white [3201]" strokecolor="black [3200]" strokeweight="1pt">
              <v:textbox>
                <w:txbxContent>
                  <w:p w14:paraId="722A2864" w14:textId="77777777" w:rsidR="00931D9F" w:rsidRPr="006455BE" w:rsidRDefault="00931D9F" w:rsidP="006455BE">
                    <w:pPr>
                      <w:jc w:val="center"/>
                      <w:rPr>
                        <w:lang w:val="en-US"/>
                      </w:rPr>
                    </w:pPr>
                    <w:r>
                      <w:rPr>
                        <w:lang w:val="en-US"/>
                      </w:rPr>
                      <w:t>M3</w:t>
                    </w:r>
                  </w:p>
                </w:txbxContent>
              </v:textbox>
            </v:rect>
          </v:group>
        </w:pict>
      </w:r>
    </w:p>
    <w:p w14:paraId="02A7F62F" w14:textId="77777777" w:rsidR="002E3F02" w:rsidRDefault="002E3F02" w:rsidP="001F3D17">
      <w:pPr>
        <w:rPr>
          <w:rFonts w:asciiTheme="majorHAnsi" w:hAnsiTheme="majorHAnsi" w:cs="Arial"/>
          <w:b/>
          <w:sz w:val="22"/>
          <w:szCs w:val="22"/>
        </w:rPr>
      </w:pPr>
    </w:p>
    <w:p w14:paraId="009C265F" w14:textId="77777777" w:rsidR="002E3F02" w:rsidRDefault="002E3F02" w:rsidP="001F3D17">
      <w:pPr>
        <w:rPr>
          <w:rFonts w:asciiTheme="majorHAnsi" w:hAnsiTheme="majorHAnsi" w:cs="Arial"/>
          <w:b/>
          <w:sz w:val="22"/>
          <w:szCs w:val="22"/>
        </w:rPr>
      </w:pPr>
    </w:p>
    <w:p w14:paraId="0178ADF6" w14:textId="77777777" w:rsidR="003B4BB3" w:rsidRPr="00FD0EA1" w:rsidRDefault="003B4BB3" w:rsidP="003B4BB3">
      <w:pPr>
        <w:jc w:val="both"/>
        <w:rPr>
          <w:rFonts w:asciiTheme="majorHAnsi" w:hAnsiTheme="majorHAnsi" w:cs="Arial"/>
          <w:kern w:val="28"/>
          <w:sz w:val="22"/>
          <w:szCs w:val="22"/>
        </w:rPr>
      </w:pPr>
    </w:p>
    <w:p w14:paraId="0DB65742" w14:textId="77777777" w:rsidR="003B4BB3" w:rsidRPr="004C2507" w:rsidRDefault="003B4BB3" w:rsidP="003B4BB3">
      <w:pPr>
        <w:jc w:val="both"/>
        <w:rPr>
          <w:rFonts w:asciiTheme="majorHAnsi" w:hAnsiTheme="majorHAnsi" w:cs="Arial"/>
          <w:b/>
          <w:i/>
          <w:kern w:val="28"/>
          <w:sz w:val="22"/>
          <w:szCs w:val="22"/>
        </w:rPr>
      </w:pPr>
      <w:r w:rsidRPr="004C2507">
        <w:rPr>
          <w:rFonts w:asciiTheme="majorHAnsi" w:hAnsiTheme="majorHAnsi" w:cs="Arial"/>
          <w:b/>
          <w:i/>
          <w:kern w:val="28"/>
          <w:sz w:val="22"/>
          <w:szCs w:val="22"/>
        </w:rPr>
        <w:t>DESCRIPCION</w:t>
      </w:r>
    </w:p>
    <w:p w14:paraId="273E3BBA" w14:textId="77777777" w:rsidR="003B4BB3" w:rsidRPr="00FD0EA1" w:rsidRDefault="003B4BB3" w:rsidP="003B4BB3">
      <w:pPr>
        <w:jc w:val="both"/>
        <w:rPr>
          <w:rFonts w:asciiTheme="majorHAnsi" w:hAnsiTheme="majorHAnsi" w:cs="Arial"/>
          <w:kern w:val="28"/>
          <w:sz w:val="22"/>
          <w:szCs w:val="22"/>
        </w:rPr>
      </w:pPr>
    </w:p>
    <w:p w14:paraId="198615D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trabajos correspondientes a este ítem consisten en disponer tierra seleccionada por capas, cada una debidamente compactada, en los lugares indicados en el proyecto o autorizados por el Supervisor de Obra, para nivelar y darle pendiente en el área necesaria para el trabajo a realizar</w:t>
      </w:r>
    </w:p>
    <w:p w14:paraId="47FF7DF1" w14:textId="77777777" w:rsidR="003B4BB3" w:rsidRPr="00FD0EA1" w:rsidRDefault="003B4BB3" w:rsidP="003B4BB3">
      <w:pPr>
        <w:jc w:val="both"/>
        <w:rPr>
          <w:rFonts w:asciiTheme="majorHAnsi" w:hAnsiTheme="majorHAnsi" w:cs="Arial"/>
          <w:kern w:val="28"/>
          <w:sz w:val="22"/>
          <w:szCs w:val="22"/>
        </w:rPr>
      </w:pPr>
    </w:p>
    <w:p w14:paraId="2F8F54ED" w14:textId="77777777" w:rsidR="003B4BB3" w:rsidRPr="004C2507" w:rsidRDefault="003B4BB3" w:rsidP="003B4BB3">
      <w:pPr>
        <w:jc w:val="both"/>
        <w:rPr>
          <w:rFonts w:asciiTheme="majorHAnsi" w:hAnsiTheme="majorHAnsi" w:cs="Arial"/>
          <w:b/>
          <w:i/>
          <w:kern w:val="28"/>
          <w:sz w:val="22"/>
          <w:szCs w:val="22"/>
        </w:rPr>
      </w:pPr>
      <w:r w:rsidRPr="004C2507">
        <w:rPr>
          <w:rFonts w:asciiTheme="majorHAnsi" w:hAnsiTheme="majorHAnsi" w:cs="Arial"/>
          <w:b/>
          <w:i/>
          <w:kern w:val="28"/>
          <w:sz w:val="22"/>
          <w:szCs w:val="22"/>
        </w:rPr>
        <w:t>MATERIALES, HERRAMIENTAS Y EQUIPO</w:t>
      </w:r>
    </w:p>
    <w:p w14:paraId="28B9E1CA" w14:textId="77777777" w:rsidR="003B4BB3" w:rsidRPr="00FD0EA1" w:rsidRDefault="003B4BB3" w:rsidP="003B4BB3">
      <w:pPr>
        <w:jc w:val="both"/>
        <w:rPr>
          <w:rFonts w:asciiTheme="majorHAnsi" w:hAnsiTheme="majorHAnsi" w:cs="Arial"/>
          <w:kern w:val="28"/>
          <w:sz w:val="22"/>
          <w:szCs w:val="22"/>
        </w:rPr>
      </w:pPr>
    </w:p>
    <w:p w14:paraId="7E17C61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71184E87" w14:textId="77777777" w:rsidR="003B4BB3" w:rsidRPr="00FD0EA1" w:rsidRDefault="003B4BB3" w:rsidP="003B4BB3">
      <w:pPr>
        <w:jc w:val="both"/>
        <w:rPr>
          <w:rFonts w:asciiTheme="majorHAnsi" w:hAnsiTheme="majorHAnsi" w:cs="Arial"/>
          <w:kern w:val="28"/>
          <w:sz w:val="22"/>
          <w:szCs w:val="22"/>
        </w:rPr>
      </w:pPr>
    </w:p>
    <w:p w14:paraId="4C8984F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material de relleno a emplearse será preferentemente el mismo suelo extraído de la excavación,  libre de pedrones y material orgánico. En caso de que no se pueda utilizar dicho material de la excavación </w:t>
      </w:r>
      <w:r w:rsidR="00544B47" w:rsidRPr="00FD0EA1">
        <w:rPr>
          <w:rFonts w:asciiTheme="majorHAnsi" w:hAnsiTheme="majorHAnsi" w:cs="Arial"/>
          <w:kern w:val="28"/>
          <w:sz w:val="22"/>
          <w:szCs w:val="22"/>
        </w:rPr>
        <w:t xml:space="preserve">Supervisión aprobara </w:t>
      </w:r>
      <w:r w:rsidRPr="00FD0EA1">
        <w:rPr>
          <w:rFonts w:asciiTheme="majorHAnsi" w:hAnsiTheme="majorHAnsi" w:cs="Arial"/>
          <w:kern w:val="28"/>
          <w:sz w:val="22"/>
          <w:szCs w:val="22"/>
        </w:rPr>
        <w:t xml:space="preserve">el empleo de otro material o de préstamo </w:t>
      </w:r>
    </w:p>
    <w:p w14:paraId="52BE84D8" w14:textId="77777777" w:rsidR="003B4BB3" w:rsidRPr="00FD0EA1" w:rsidRDefault="003B4BB3" w:rsidP="003B4BB3">
      <w:pPr>
        <w:jc w:val="both"/>
        <w:rPr>
          <w:rFonts w:asciiTheme="majorHAnsi" w:hAnsiTheme="majorHAnsi" w:cs="Arial"/>
          <w:kern w:val="28"/>
          <w:sz w:val="22"/>
          <w:szCs w:val="22"/>
        </w:rPr>
      </w:pPr>
    </w:p>
    <w:p w14:paraId="71FB242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No se permitirá la utilización de suelos con excesivo contenido de humedad, considerándose como tales, aquellos que igualen o sobrepasen  el límite plástico del suelo.</w:t>
      </w:r>
    </w:p>
    <w:p w14:paraId="4AA65278" w14:textId="77777777" w:rsidR="003B4BB3" w:rsidRPr="00FD0EA1" w:rsidRDefault="003B4BB3" w:rsidP="003B4BB3">
      <w:pPr>
        <w:jc w:val="both"/>
        <w:rPr>
          <w:rFonts w:asciiTheme="majorHAnsi" w:hAnsiTheme="majorHAnsi" w:cs="Arial"/>
          <w:kern w:val="28"/>
          <w:sz w:val="22"/>
          <w:szCs w:val="22"/>
        </w:rPr>
      </w:pPr>
    </w:p>
    <w:p w14:paraId="69B693E4" w14:textId="77777777" w:rsidR="003B4BB3" w:rsidRPr="004C2507" w:rsidRDefault="003B4BB3" w:rsidP="003B4BB3">
      <w:pPr>
        <w:jc w:val="both"/>
        <w:rPr>
          <w:rFonts w:asciiTheme="majorHAnsi" w:hAnsiTheme="majorHAnsi" w:cs="Arial"/>
          <w:b/>
          <w:i/>
          <w:kern w:val="28"/>
          <w:sz w:val="22"/>
          <w:szCs w:val="22"/>
        </w:rPr>
      </w:pPr>
      <w:r w:rsidRPr="004C2507">
        <w:rPr>
          <w:rFonts w:asciiTheme="majorHAnsi" w:hAnsiTheme="majorHAnsi" w:cs="Arial"/>
          <w:b/>
          <w:i/>
          <w:kern w:val="28"/>
          <w:sz w:val="22"/>
          <w:szCs w:val="22"/>
        </w:rPr>
        <w:t>FORMA DE EJECUCION</w:t>
      </w:r>
    </w:p>
    <w:p w14:paraId="1C548AEA" w14:textId="77777777" w:rsidR="003B4BB3" w:rsidRPr="00FD0EA1" w:rsidRDefault="003B4BB3" w:rsidP="003B4BB3">
      <w:pPr>
        <w:jc w:val="both"/>
        <w:rPr>
          <w:rFonts w:asciiTheme="majorHAnsi" w:hAnsiTheme="majorHAnsi" w:cs="Arial"/>
          <w:kern w:val="28"/>
          <w:sz w:val="22"/>
          <w:szCs w:val="22"/>
        </w:rPr>
      </w:pPr>
    </w:p>
    <w:p w14:paraId="7261FAD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Todo relleno y compactado deberá realizarse, en los lugares que indique el proyecto o en otros con aprobación previa del Supervisor.</w:t>
      </w:r>
    </w:p>
    <w:p w14:paraId="33E1D18B" w14:textId="77777777" w:rsidR="003B4BB3" w:rsidRPr="00FD0EA1" w:rsidRDefault="003B4BB3" w:rsidP="003B4BB3">
      <w:pPr>
        <w:jc w:val="both"/>
        <w:rPr>
          <w:rFonts w:asciiTheme="majorHAnsi" w:hAnsiTheme="majorHAnsi" w:cs="Arial"/>
          <w:kern w:val="28"/>
          <w:sz w:val="22"/>
          <w:szCs w:val="22"/>
        </w:rPr>
      </w:pPr>
    </w:p>
    <w:p w14:paraId="793092A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14:paraId="577692EA" w14:textId="77777777" w:rsidR="003B4BB3" w:rsidRPr="00FD0EA1" w:rsidRDefault="003B4BB3" w:rsidP="003B4BB3">
      <w:pPr>
        <w:jc w:val="both"/>
        <w:rPr>
          <w:rFonts w:asciiTheme="majorHAnsi" w:hAnsiTheme="majorHAnsi" w:cs="Arial"/>
          <w:kern w:val="28"/>
          <w:sz w:val="22"/>
          <w:szCs w:val="22"/>
        </w:rPr>
      </w:pPr>
    </w:p>
    <w:p w14:paraId="7AEF063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espesor máximo de compactación será de 20 cm</w:t>
      </w:r>
      <w:r w:rsidR="00544B47" w:rsidRPr="00FD0EA1">
        <w:rPr>
          <w:rFonts w:asciiTheme="majorHAnsi" w:hAnsiTheme="majorHAnsi" w:cs="Arial"/>
          <w:kern w:val="28"/>
          <w:sz w:val="22"/>
          <w:szCs w:val="22"/>
        </w:rPr>
        <w:t xml:space="preserve"> a la vez., hasta cumplir con la altura requerida</w:t>
      </w:r>
    </w:p>
    <w:p w14:paraId="3ECEDC8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densidad de compactación será igual o mayor que 95% de la densidad obtenida en el ensayo del  Proctor Modificado.</w:t>
      </w:r>
    </w:p>
    <w:p w14:paraId="20EDF70A" w14:textId="77777777" w:rsidR="003B4BB3" w:rsidRPr="00FD0EA1" w:rsidRDefault="003B4BB3" w:rsidP="003B4BB3">
      <w:pPr>
        <w:jc w:val="both"/>
        <w:rPr>
          <w:rFonts w:asciiTheme="majorHAnsi" w:hAnsiTheme="majorHAnsi" w:cs="Arial"/>
          <w:kern w:val="28"/>
          <w:sz w:val="22"/>
          <w:szCs w:val="22"/>
        </w:rPr>
      </w:pPr>
    </w:p>
    <w:p w14:paraId="642AFA9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Supervisor determinará los lugares y número de muestras a extraer para el control de densidad.</w:t>
      </w:r>
    </w:p>
    <w:p w14:paraId="5FDD843F" w14:textId="77777777" w:rsidR="003B4BB3" w:rsidRPr="00FD0EA1" w:rsidRDefault="003B4BB3" w:rsidP="003B4BB3">
      <w:pPr>
        <w:jc w:val="both"/>
        <w:rPr>
          <w:rFonts w:asciiTheme="majorHAnsi" w:hAnsiTheme="majorHAnsi" w:cs="Arial"/>
          <w:kern w:val="28"/>
          <w:sz w:val="22"/>
          <w:szCs w:val="22"/>
        </w:rPr>
      </w:pPr>
    </w:p>
    <w:p w14:paraId="5027409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control será realizado por un laboratorio especializado y a costo del Contratista.</w:t>
      </w:r>
    </w:p>
    <w:p w14:paraId="0CE61403" w14:textId="77777777" w:rsidR="003B4BB3" w:rsidRPr="00FD0EA1" w:rsidRDefault="003B4BB3" w:rsidP="003B4BB3">
      <w:pPr>
        <w:jc w:val="both"/>
        <w:rPr>
          <w:rFonts w:asciiTheme="majorHAnsi" w:hAnsiTheme="majorHAnsi" w:cs="Arial"/>
          <w:kern w:val="28"/>
          <w:sz w:val="22"/>
          <w:szCs w:val="22"/>
        </w:rPr>
      </w:pPr>
    </w:p>
    <w:p w14:paraId="719A762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Una vez que el replanteo haya sido aprobado por el Supervisor de Obras, se podrá iniciar los trabajos de nivelación.</w:t>
      </w:r>
    </w:p>
    <w:p w14:paraId="4DB49A4D" w14:textId="77777777" w:rsidR="003B4BB3" w:rsidRPr="00FD0EA1" w:rsidRDefault="003B4BB3" w:rsidP="003B4BB3">
      <w:pPr>
        <w:jc w:val="both"/>
        <w:rPr>
          <w:rFonts w:asciiTheme="majorHAnsi" w:hAnsiTheme="majorHAnsi" w:cs="Arial"/>
          <w:kern w:val="28"/>
          <w:sz w:val="22"/>
          <w:szCs w:val="22"/>
        </w:rPr>
      </w:pPr>
    </w:p>
    <w:p w14:paraId="249062D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el proceso de relleno, se deberán construir los drenajes especificados en el proyecto, o los que señale el Supervisor de Obra.</w:t>
      </w:r>
    </w:p>
    <w:p w14:paraId="522D07BB" w14:textId="77777777" w:rsidR="003B4BB3" w:rsidRPr="00FD0EA1" w:rsidRDefault="003B4BB3" w:rsidP="003B4BB3">
      <w:pPr>
        <w:jc w:val="both"/>
        <w:rPr>
          <w:rFonts w:asciiTheme="majorHAnsi" w:hAnsiTheme="majorHAnsi" w:cs="Arial"/>
          <w:kern w:val="28"/>
          <w:sz w:val="22"/>
          <w:szCs w:val="22"/>
        </w:rPr>
      </w:pPr>
    </w:p>
    <w:p w14:paraId="248E762A" w14:textId="77777777" w:rsidR="004C2507" w:rsidRDefault="004C2507" w:rsidP="003B4BB3">
      <w:pPr>
        <w:jc w:val="both"/>
        <w:rPr>
          <w:rFonts w:asciiTheme="majorHAnsi" w:hAnsiTheme="majorHAnsi" w:cs="Arial"/>
          <w:kern w:val="28"/>
          <w:sz w:val="22"/>
          <w:szCs w:val="22"/>
        </w:rPr>
      </w:pPr>
    </w:p>
    <w:p w14:paraId="0857EBF3" w14:textId="77777777" w:rsidR="003B4BB3" w:rsidRPr="004C2507" w:rsidRDefault="003B4BB3" w:rsidP="003B4BB3">
      <w:pPr>
        <w:jc w:val="both"/>
        <w:rPr>
          <w:rFonts w:asciiTheme="majorHAnsi" w:hAnsiTheme="majorHAnsi" w:cs="Arial"/>
          <w:b/>
          <w:i/>
          <w:kern w:val="28"/>
          <w:sz w:val="22"/>
          <w:szCs w:val="22"/>
        </w:rPr>
      </w:pPr>
      <w:r w:rsidRPr="004C2507">
        <w:rPr>
          <w:rFonts w:asciiTheme="majorHAnsi" w:hAnsiTheme="majorHAnsi" w:cs="Arial"/>
          <w:b/>
          <w:i/>
          <w:kern w:val="28"/>
          <w:sz w:val="22"/>
          <w:szCs w:val="22"/>
        </w:rPr>
        <w:t>MEDICION</w:t>
      </w:r>
    </w:p>
    <w:p w14:paraId="30036FB8" w14:textId="77777777" w:rsidR="003B4BB3" w:rsidRPr="00FD0EA1" w:rsidRDefault="003B4BB3" w:rsidP="003B4BB3">
      <w:pPr>
        <w:jc w:val="both"/>
        <w:rPr>
          <w:rFonts w:asciiTheme="majorHAnsi" w:hAnsiTheme="majorHAnsi" w:cs="Arial"/>
          <w:kern w:val="28"/>
          <w:sz w:val="22"/>
          <w:szCs w:val="22"/>
        </w:rPr>
      </w:pPr>
    </w:p>
    <w:p w14:paraId="0EE1A04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Este ítem será medido en metros cúbicos compactados.</w:t>
      </w:r>
    </w:p>
    <w:p w14:paraId="00CF0470" w14:textId="77777777" w:rsidR="003B4BB3" w:rsidRPr="00FD0EA1" w:rsidRDefault="003B4BB3" w:rsidP="003B4BB3">
      <w:pPr>
        <w:jc w:val="both"/>
        <w:rPr>
          <w:rFonts w:asciiTheme="majorHAnsi" w:hAnsiTheme="majorHAnsi" w:cs="Arial"/>
          <w:kern w:val="28"/>
          <w:sz w:val="22"/>
          <w:szCs w:val="22"/>
        </w:rPr>
      </w:pPr>
    </w:p>
    <w:p w14:paraId="20E9F017" w14:textId="77777777" w:rsidR="003B4BB3" w:rsidRPr="004C2507" w:rsidRDefault="003B4BB3" w:rsidP="003B4BB3">
      <w:pPr>
        <w:jc w:val="both"/>
        <w:rPr>
          <w:rFonts w:asciiTheme="majorHAnsi" w:hAnsiTheme="majorHAnsi" w:cs="Arial"/>
          <w:b/>
          <w:i/>
          <w:kern w:val="28"/>
          <w:sz w:val="22"/>
          <w:szCs w:val="22"/>
        </w:rPr>
      </w:pPr>
      <w:r w:rsidRPr="004C2507">
        <w:rPr>
          <w:rFonts w:asciiTheme="majorHAnsi" w:hAnsiTheme="majorHAnsi" w:cs="Arial"/>
          <w:b/>
          <w:i/>
          <w:kern w:val="28"/>
          <w:sz w:val="22"/>
          <w:szCs w:val="22"/>
        </w:rPr>
        <w:t>FORMA DE PAGO</w:t>
      </w:r>
    </w:p>
    <w:p w14:paraId="49AC6D0F" w14:textId="77777777" w:rsidR="003B4BB3" w:rsidRPr="00FD0EA1" w:rsidRDefault="003B4BB3" w:rsidP="003B4BB3">
      <w:pPr>
        <w:jc w:val="both"/>
        <w:rPr>
          <w:rFonts w:asciiTheme="majorHAnsi" w:hAnsiTheme="majorHAnsi" w:cs="Arial"/>
          <w:kern w:val="28"/>
          <w:sz w:val="22"/>
          <w:szCs w:val="22"/>
        </w:rPr>
      </w:pPr>
    </w:p>
    <w:p w14:paraId="76E0C17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trabajo ejecutado con material y equipo aprobados, medido de acuerdo a lo determinado en el párrafo anterior, será pagado según el precio unitario de la propuesta aceptada.</w:t>
      </w:r>
    </w:p>
    <w:p w14:paraId="276AA855" w14:textId="77777777" w:rsidR="003B4BB3" w:rsidRPr="00FD0EA1" w:rsidRDefault="003B4BB3" w:rsidP="003B4BB3">
      <w:pPr>
        <w:jc w:val="both"/>
        <w:rPr>
          <w:rFonts w:asciiTheme="majorHAnsi" w:hAnsiTheme="majorHAnsi" w:cs="Arial"/>
          <w:kern w:val="28"/>
          <w:sz w:val="22"/>
          <w:szCs w:val="22"/>
        </w:rPr>
      </w:pPr>
    </w:p>
    <w:p w14:paraId="41C87E0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precio incluirá la compensación total por el relleno y compactación, incluyendo mano de obra, suministro de equipo, herramientas, combustible, costo de los ensayos de laboratorio y trabajos adicionales que pudieran requerirse.</w:t>
      </w:r>
    </w:p>
    <w:p w14:paraId="439882E7" w14:textId="77777777" w:rsidR="003B4BB3" w:rsidRPr="00FD0EA1" w:rsidRDefault="003B4BB3" w:rsidP="003B4BB3">
      <w:pPr>
        <w:jc w:val="both"/>
        <w:rPr>
          <w:rFonts w:asciiTheme="majorHAnsi" w:hAnsiTheme="majorHAnsi" w:cs="Arial"/>
          <w:kern w:val="28"/>
          <w:sz w:val="22"/>
          <w:szCs w:val="22"/>
        </w:rPr>
      </w:pPr>
    </w:p>
    <w:p w14:paraId="4CE2AB03" w14:textId="77777777" w:rsidR="003B4BB3" w:rsidRDefault="003B4BB3" w:rsidP="001F3D17">
      <w:pPr>
        <w:rPr>
          <w:rFonts w:asciiTheme="majorHAnsi" w:hAnsiTheme="majorHAnsi" w:cs="Arial"/>
          <w:b/>
          <w:sz w:val="22"/>
          <w:szCs w:val="22"/>
        </w:rPr>
      </w:pPr>
    </w:p>
    <w:p w14:paraId="2EC77CCA" w14:textId="77777777" w:rsidR="004C2507" w:rsidRDefault="004C2507" w:rsidP="001F3D17">
      <w:pPr>
        <w:rPr>
          <w:rFonts w:asciiTheme="majorHAnsi" w:hAnsiTheme="majorHAnsi" w:cs="Arial"/>
          <w:b/>
          <w:sz w:val="22"/>
          <w:szCs w:val="22"/>
        </w:rPr>
      </w:pPr>
    </w:p>
    <w:p w14:paraId="360B1E09" w14:textId="77777777" w:rsidR="004C2507" w:rsidRDefault="004C2507" w:rsidP="001F3D17">
      <w:pPr>
        <w:rPr>
          <w:rFonts w:asciiTheme="majorHAnsi" w:hAnsiTheme="majorHAnsi" w:cs="Arial"/>
          <w:b/>
          <w:sz w:val="22"/>
          <w:szCs w:val="22"/>
        </w:rPr>
      </w:pPr>
    </w:p>
    <w:p w14:paraId="638C1223" w14:textId="77777777" w:rsidR="004C2507" w:rsidRDefault="004C2507" w:rsidP="001F3D17">
      <w:pPr>
        <w:rPr>
          <w:rFonts w:asciiTheme="majorHAnsi" w:hAnsiTheme="majorHAnsi" w:cs="Arial"/>
          <w:b/>
          <w:sz w:val="22"/>
          <w:szCs w:val="22"/>
        </w:rPr>
      </w:pPr>
    </w:p>
    <w:p w14:paraId="0FA0C4E0" w14:textId="77777777" w:rsidR="004C2507" w:rsidRDefault="004C2507" w:rsidP="001F3D17">
      <w:pPr>
        <w:rPr>
          <w:rFonts w:asciiTheme="majorHAnsi" w:hAnsiTheme="majorHAnsi" w:cs="Arial"/>
          <w:b/>
          <w:sz w:val="22"/>
          <w:szCs w:val="22"/>
        </w:rPr>
      </w:pPr>
    </w:p>
    <w:p w14:paraId="25AD7807" w14:textId="77777777" w:rsidR="004C2507" w:rsidRDefault="004C2507" w:rsidP="001F3D17">
      <w:pPr>
        <w:rPr>
          <w:rFonts w:asciiTheme="majorHAnsi" w:hAnsiTheme="majorHAnsi" w:cs="Arial"/>
          <w:b/>
          <w:sz w:val="22"/>
          <w:szCs w:val="22"/>
        </w:rPr>
      </w:pPr>
    </w:p>
    <w:p w14:paraId="0AE2764B" w14:textId="77777777" w:rsidR="004C2507" w:rsidRDefault="004C2507" w:rsidP="001F3D17">
      <w:pPr>
        <w:rPr>
          <w:rFonts w:asciiTheme="majorHAnsi" w:hAnsiTheme="majorHAnsi" w:cs="Arial"/>
          <w:b/>
          <w:sz w:val="22"/>
          <w:szCs w:val="22"/>
        </w:rPr>
      </w:pPr>
    </w:p>
    <w:p w14:paraId="2CE0D53E" w14:textId="77777777" w:rsidR="004C2507" w:rsidRDefault="004C2507" w:rsidP="001F3D17">
      <w:pPr>
        <w:rPr>
          <w:rFonts w:asciiTheme="majorHAnsi" w:hAnsiTheme="majorHAnsi" w:cs="Arial"/>
          <w:b/>
          <w:sz w:val="22"/>
          <w:szCs w:val="22"/>
        </w:rPr>
      </w:pPr>
    </w:p>
    <w:p w14:paraId="486175A1" w14:textId="77777777" w:rsidR="004C2507" w:rsidRDefault="004C2507" w:rsidP="001F3D17">
      <w:pPr>
        <w:rPr>
          <w:rFonts w:asciiTheme="majorHAnsi" w:hAnsiTheme="majorHAnsi" w:cs="Arial"/>
          <w:b/>
          <w:sz w:val="22"/>
          <w:szCs w:val="22"/>
        </w:rPr>
      </w:pPr>
    </w:p>
    <w:p w14:paraId="5DEA6D9D" w14:textId="77777777" w:rsidR="004C2507" w:rsidRDefault="004C2507" w:rsidP="001F3D17">
      <w:pPr>
        <w:rPr>
          <w:rFonts w:asciiTheme="majorHAnsi" w:hAnsiTheme="majorHAnsi" w:cs="Arial"/>
          <w:b/>
          <w:sz w:val="22"/>
          <w:szCs w:val="22"/>
        </w:rPr>
      </w:pPr>
    </w:p>
    <w:p w14:paraId="057C0EDC" w14:textId="77777777" w:rsidR="004C2507" w:rsidRDefault="004C2507" w:rsidP="001F3D17">
      <w:pPr>
        <w:rPr>
          <w:rFonts w:asciiTheme="majorHAnsi" w:hAnsiTheme="majorHAnsi" w:cs="Arial"/>
          <w:b/>
          <w:sz w:val="22"/>
          <w:szCs w:val="22"/>
        </w:rPr>
      </w:pPr>
    </w:p>
    <w:p w14:paraId="0352B3D7" w14:textId="77777777" w:rsidR="004C2507" w:rsidRDefault="004C2507" w:rsidP="001F3D17">
      <w:pPr>
        <w:rPr>
          <w:rFonts w:asciiTheme="majorHAnsi" w:hAnsiTheme="majorHAnsi" w:cs="Arial"/>
          <w:b/>
          <w:sz w:val="22"/>
          <w:szCs w:val="22"/>
        </w:rPr>
      </w:pPr>
    </w:p>
    <w:p w14:paraId="16C9EF23" w14:textId="77777777" w:rsidR="004C2507" w:rsidRDefault="004C2507" w:rsidP="001F3D17">
      <w:pPr>
        <w:rPr>
          <w:rFonts w:asciiTheme="majorHAnsi" w:hAnsiTheme="majorHAnsi" w:cs="Arial"/>
          <w:b/>
          <w:sz w:val="22"/>
          <w:szCs w:val="22"/>
        </w:rPr>
      </w:pPr>
    </w:p>
    <w:p w14:paraId="5BE7D5C0" w14:textId="77777777" w:rsidR="004C2507" w:rsidRDefault="004C2507" w:rsidP="001F3D17">
      <w:pPr>
        <w:rPr>
          <w:rFonts w:asciiTheme="majorHAnsi" w:hAnsiTheme="majorHAnsi" w:cs="Arial"/>
          <w:b/>
          <w:sz w:val="22"/>
          <w:szCs w:val="22"/>
        </w:rPr>
      </w:pPr>
    </w:p>
    <w:p w14:paraId="680014E4" w14:textId="77777777" w:rsidR="004C2507" w:rsidRDefault="004C2507" w:rsidP="001F3D17">
      <w:pPr>
        <w:rPr>
          <w:rFonts w:asciiTheme="majorHAnsi" w:hAnsiTheme="majorHAnsi" w:cs="Arial"/>
          <w:b/>
          <w:sz w:val="22"/>
          <w:szCs w:val="22"/>
        </w:rPr>
      </w:pPr>
    </w:p>
    <w:p w14:paraId="662E6F7A" w14:textId="77777777" w:rsidR="004C2507" w:rsidRDefault="004C2507" w:rsidP="001F3D17">
      <w:pPr>
        <w:rPr>
          <w:rFonts w:asciiTheme="majorHAnsi" w:hAnsiTheme="majorHAnsi" w:cs="Arial"/>
          <w:b/>
          <w:sz w:val="22"/>
          <w:szCs w:val="22"/>
        </w:rPr>
      </w:pPr>
    </w:p>
    <w:p w14:paraId="1E7796CE" w14:textId="77777777" w:rsidR="004C2507" w:rsidRDefault="004C2507" w:rsidP="001F3D17">
      <w:pPr>
        <w:rPr>
          <w:rFonts w:asciiTheme="majorHAnsi" w:hAnsiTheme="majorHAnsi" w:cs="Arial"/>
          <w:b/>
          <w:sz w:val="22"/>
          <w:szCs w:val="22"/>
        </w:rPr>
      </w:pPr>
    </w:p>
    <w:p w14:paraId="6CE11D7F" w14:textId="77777777" w:rsidR="004C2507" w:rsidRDefault="004C2507" w:rsidP="001F3D17">
      <w:pPr>
        <w:rPr>
          <w:rFonts w:asciiTheme="majorHAnsi" w:hAnsiTheme="majorHAnsi" w:cs="Arial"/>
          <w:b/>
          <w:sz w:val="22"/>
          <w:szCs w:val="22"/>
        </w:rPr>
      </w:pPr>
    </w:p>
    <w:p w14:paraId="133587FA" w14:textId="77777777" w:rsidR="004C2507" w:rsidRDefault="004C2507" w:rsidP="001F3D17">
      <w:pPr>
        <w:rPr>
          <w:rFonts w:asciiTheme="majorHAnsi" w:hAnsiTheme="majorHAnsi" w:cs="Arial"/>
          <w:b/>
          <w:sz w:val="22"/>
          <w:szCs w:val="22"/>
        </w:rPr>
      </w:pPr>
    </w:p>
    <w:p w14:paraId="07AE3899" w14:textId="77777777" w:rsidR="004C2507" w:rsidRDefault="004C2507" w:rsidP="001F3D17">
      <w:pPr>
        <w:rPr>
          <w:rFonts w:asciiTheme="majorHAnsi" w:hAnsiTheme="majorHAnsi" w:cs="Arial"/>
          <w:b/>
          <w:sz w:val="22"/>
          <w:szCs w:val="22"/>
        </w:rPr>
      </w:pPr>
    </w:p>
    <w:p w14:paraId="41BDF097" w14:textId="77777777" w:rsidR="004C2507" w:rsidRDefault="004C2507" w:rsidP="001F3D17">
      <w:pPr>
        <w:rPr>
          <w:rFonts w:asciiTheme="majorHAnsi" w:hAnsiTheme="majorHAnsi" w:cs="Arial"/>
          <w:b/>
          <w:sz w:val="22"/>
          <w:szCs w:val="22"/>
        </w:rPr>
      </w:pPr>
    </w:p>
    <w:p w14:paraId="2EC3B4BC" w14:textId="77777777" w:rsidR="004C2507" w:rsidRDefault="004C2507" w:rsidP="001F3D17">
      <w:pPr>
        <w:rPr>
          <w:rFonts w:asciiTheme="majorHAnsi" w:hAnsiTheme="majorHAnsi" w:cs="Arial"/>
          <w:b/>
          <w:sz w:val="22"/>
          <w:szCs w:val="22"/>
        </w:rPr>
      </w:pPr>
    </w:p>
    <w:p w14:paraId="24F96F02" w14:textId="77777777" w:rsidR="004C2507" w:rsidRDefault="004C2507" w:rsidP="001F3D17">
      <w:pPr>
        <w:rPr>
          <w:rFonts w:asciiTheme="majorHAnsi" w:hAnsiTheme="majorHAnsi" w:cs="Arial"/>
          <w:b/>
          <w:sz w:val="22"/>
          <w:szCs w:val="22"/>
        </w:rPr>
      </w:pPr>
    </w:p>
    <w:p w14:paraId="102469FC" w14:textId="77777777" w:rsidR="004C2507" w:rsidRDefault="004C2507" w:rsidP="001F3D17">
      <w:pPr>
        <w:rPr>
          <w:rFonts w:asciiTheme="majorHAnsi" w:hAnsiTheme="majorHAnsi" w:cs="Arial"/>
          <w:b/>
          <w:sz w:val="22"/>
          <w:szCs w:val="22"/>
        </w:rPr>
      </w:pPr>
    </w:p>
    <w:p w14:paraId="60029C3F" w14:textId="77777777" w:rsidR="004C2507" w:rsidRDefault="004C2507" w:rsidP="001F3D17">
      <w:pPr>
        <w:rPr>
          <w:rFonts w:asciiTheme="majorHAnsi" w:hAnsiTheme="majorHAnsi" w:cs="Arial"/>
          <w:b/>
          <w:sz w:val="22"/>
          <w:szCs w:val="22"/>
        </w:rPr>
      </w:pPr>
    </w:p>
    <w:p w14:paraId="5F310376" w14:textId="77777777" w:rsidR="004C2507" w:rsidRDefault="004C2507" w:rsidP="001F3D17">
      <w:pPr>
        <w:rPr>
          <w:rFonts w:asciiTheme="majorHAnsi" w:hAnsiTheme="majorHAnsi" w:cs="Arial"/>
          <w:b/>
          <w:sz w:val="22"/>
          <w:szCs w:val="22"/>
        </w:rPr>
      </w:pPr>
    </w:p>
    <w:p w14:paraId="765EB941" w14:textId="77777777" w:rsidR="004C2507" w:rsidRDefault="004C2507" w:rsidP="001F3D17">
      <w:pPr>
        <w:rPr>
          <w:rFonts w:asciiTheme="majorHAnsi" w:hAnsiTheme="majorHAnsi" w:cs="Arial"/>
          <w:b/>
          <w:sz w:val="22"/>
          <w:szCs w:val="22"/>
        </w:rPr>
      </w:pPr>
    </w:p>
    <w:p w14:paraId="2AF5E854" w14:textId="77777777" w:rsidR="004C2507" w:rsidRDefault="004C2507" w:rsidP="001F3D17">
      <w:pPr>
        <w:rPr>
          <w:rFonts w:asciiTheme="majorHAnsi" w:hAnsiTheme="majorHAnsi" w:cs="Arial"/>
          <w:b/>
          <w:sz w:val="22"/>
          <w:szCs w:val="22"/>
        </w:rPr>
      </w:pPr>
    </w:p>
    <w:p w14:paraId="36DE9FC7" w14:textId="77777777" w:rsidR="004C2507" w:rsidRDefault="004C2507" w:rsidP="001F3D17">
      <w:pPr>
        <w:rPr>
          <w:rFonts w:asciiTheme="majorHAnsi" w:hAnsiTheme="majorHAnsi" w:cs="Arial"/>
          <w:b/>
          <w:sz w:val="22"/>
          <w:szCs w:val="22"/>
        </w:rPr>
      </w:pPr>
    </w:p>
    <w:p w14:paraId="15A47727" w14:textId="77777777" w:rsidR="004C2507" w:rsidRDefault="004C2507" w:rsidP="001F3D17">
      <w:pPr>
        <w:rPr>
          <w:rFonts w:asciiTheme="majorHAnsi" w:hAnsiTheme="majorHAnsi" w:cs="Arial"/>
          <w:b/>
          <w:sz w:val="22"/>
          <w:szCs w:val="22"/>
        </w:rPr>
      </w:pPr>
    </w:p>
    <w:p w14:paraId="617BCF2F" w14:textId="77777777" w:rsidR="004C2507" w:rsidRDefault="004C2507" w:rsidP="001F3D17">
      <w:pPr>
        <w:rPr>
          <w:rFonts w:asciiTheme="majorHAnsi" w:hAnsiTheme="majorHAnsi" w:cs="Arial"/>
          <w:b/>
          <w:sz w:val="22"/>
          <w:szCs w:val="22"/>
        </w:rPr>
      </w:pPr>
    </w:p>
    <w:p w14:paraId="65C82ADE" w14:textId="77777777" w:rsidR="004C2507" w:rsidRDefault="004C2507" w:rsidP="001F3D17">
      <w:pPr>
        <w:rPr>
          <w:rFonts w:asciiTheme="majorHAnsi" w:hAnsiTheme="majorHAnsi" w:cs="Arial"/>
          <w:b/>
          <w:sz w:val="22"/>
          <w:szCs w:val="22"/>
        </w:rPr>
      </w:pPr>
    </w:p>
    <w:p w14:paraId="4B217CF6" w14:textId="77777777" w:rsidR="004C2507" w:rsidRDefault="004C2507" w:rsidP="001F3D17">
      <w:pPr>
        <w:rPr>
          <w:rFonts w:asciiTheme="majorHAnsi" w:hAnsiTheme="majorHAnsi" w:cs="Arial"/>
          <w:b/>
          <w:sz w:val="22"/>
          <w:szCs w:val="22"/>
        </w:rPr>
      </w:pPr>
    </w:p>
    <w:p w14:paraId="5EC3BBF0" w14:textId="77777777" w:rsidR="004C2507" w:rsidRDefault="004C2507" w:rsidP="001F3D17">
      <w:pPr>
        <w:rPr>
          <w:rFonts w:asciiTheme="majorHAnsi" w:hAnsiTheme="majorHAnsi" w:cs="Arial"/>
          <w:b/>
          <w:sz w:val="22"/>
          <w:szCs w:val="22"/>
        </w:rPr>
      </w:pPr>
    </w:p>
    <w:p w14:paraId="160DC679" w14:textId="77777777" w:rsidR="004C2507" w:rsidRDefault="004C2507" w:rsidP="001F3D17">
      <w:pPr>
        <w:rPr>
          <w:rFonts w:asciiTheme="majorHAnsi" w:hAnsiTheme="majorHAnsi" w:cs="Arial"/>
          <w:b/>
          <w:sz w:val="22"/>
          <w:szCs w:val="22"/>
        </w:rPr>
      </w:pPr>
    </w:p>
    <w:p w14:paraId="2983D318" w14:textId="77777777" w:rsidR="004C2507" w:rsidRDefault="004C2507" w:rsidP="001F3D17">
      <w:pPr>
        <w:rPr>
          <w:rFonts w:asciiTheme="majorHAnsi" w:hAnsiTheme="majorHAnsi" w:cs="Arial"/>
          <w:b/>
          <w:sz w:val="22"/>
          <w:szCs w:val="22"/>
        </w:rPr>
      </w:pPr>
    </w:p>
    <w:p w14:paraId="41460FF8" w14:textId="77777777" w:rsidR="00F307B2" w:rsidRDefault="00F307B2" w:rsidP="001F3D17">
      <w:pPr>
        <w:rPr>
          <w:rFonts w:asciiTheme="majorHAnsi" w:hAnsiTheme="majorHAnsi" w:cs="Arial"/>
          <w:b/>
          <w:sz w:val="22"/>
          <w:szCs w:val="22"/>
        </w:rPr>
      </w:pPr>
    </w:p>
    <w:p w14:paraId="37DF652D" w14:textId="77777777" w:rsidR="004C2507" w:rsidRDefault="004C2507" w:rsidP="001F3D17">
      <w:pPr>
        <w:rPr>
          <w:rFonts w:asciiTheme="majorHAnsi" w:hAnsiTheme="majorHAnsi" w:cs="Arial"/>
          <w:b/>
          <w:sz w:val="22"/>
          <w:szCs w:val="22"/>
        </w:rPr>
      </w:pPr>
    </w:p>
    <w:p w14:paraId="10393F26" w14:textId="77777777" w:rsidR="004C2507"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pict w14:anchorId="5F73EC97">
          <v:group id="Grupo 518" o:spid="_x0000_s1040" style="position:absolute;margin-left:0;margin-top:0;width:436.75pt;height:19.65pt;z-index:251599360"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">
            <v:rect id="Rectángulo 519" o:spid="_x0000_s1041"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vOG8UA&#10;AADcAAAADwAAAGRycy9kb3ducmV2LnhtbESPT2vCQBTE7wW/w/KE3urGQm2NrhKkgqBUmvbQ4yP7&#10;TILZt2F3zZ9v7xYKPQ4z8xtmvR1MIzpyvrasYD5LQBAXVtdcKvj+2j+9gfABWWNjmRSM5GG7mTys&#10;MdW250/q8lCKCGGfooIqhDaV0hcVGfQz2xJH72KdwRClK6V22Ee4aeRzkiykwZrjQoUt7SoqrvnN&#10;KLDnemwyt/zoTvT6czyHpB8W70o9TodsBSLQEP7Df+2DVvAyX8LvmXg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84bxQAAANwAAAAPAAAAAAAAAAAAAAAAAJgCAABkcnMv&#10;ZG93bnJldi54bWxQSwUGAAAAAAQABAD1AAAAigMAAAAA&#10;" fillcolor="white [3201]" strokecolor="black [3200]" strokeweight="1pt">
              <v:textbox>
                <w:txbxContent>
                  <w:p w14:paraId="32F3EE28" w14:textId="77777777" w:rsidR="00931D9F" w:rsidRPr="00FD0EA1" w:rsidRDefault="00931D9F" w:rsidP="00A6774E">
                    <w:pPr>
                      <w:rPr>
                        <w:rFonts w:asciiTheme="majorHAnsi" w:hAnsiTheme="majorHAnsi" w:cs="Arial"/>
                        <w:b/>
                        <w:sz w:val="22"/>
                        <w:szCs w:val="22"/>
                        <w:lang w:val="es-MX"/>
                      </w:rPr>
                    </w:pPr>
                    <w:r>
                      <w:rPr>
                        <w:rFonts w:asciiTheme="majorHAnsi" w:hAnsiTheme="majorHAnsi" w:cs="Arial"/>
                        <w:b/>
                        <w:sz w:val="22"/>
                        <w:szCs w:val="22"/>
                        <w:lang w:val="es-MX"/>
                      </w:rPr>
                      <w:t xml:space="preserve">ITEM 6.: </w:t>
                    </w:r>
                    <w:r w:rsidRPr="00FD0EA1">
                      <w:rPr>
                        <w:rFonts w:asciiTheme="majorHAnsi" w:hAnsiTheme="majorHAnsi" w:cs="Arial"/>
                        <w:b/>
                        <w:sz w:val="22"/>
                        <w:szCs w:val="22"/>
                        <w:lang w:val="es-MX"/>
                      </w:rPr>
                      <w:t xml:space="preserve">HORMIGÓN POBRE PARA </w:t>
                    </w:r>
                    <w:r>
                      <w:rPr>
                        <w:rFonts w:asciiTheme="majorHAnsi" w:hAnsiTheme="majorHAnsi" w:cs="Arial"/>
                        <w:b/>
                        <w:sz w:val="22"/>
                        <w:szCs w:val="22"/>
                        <w:lang w:val="es-MX"/>
                      </w:rPr>
                      <w:t>FUNDACIONES E</w:t>
                    </w:r>
                    <w:r w:rsidRPr="00FD0EA1">
                      <w:rPr>
                        <w:rFonts w:asciiTheme="majorHAnsi" w:hAnsiTheme="majorHAnsi" w:cs="Arial"/>
                        <w:b/>
                        <w:sz w:val="22"/>
                        <w:szCs w:val="22"/>
                        <w:lang w:val="es-MX"/>
                      </w:rPr>
                      <w:t>= 5.0 cm</w:t>
                    </w:r>
                  </w:p>
                  <w:p w14:paraId="5304424E" w14:textId="77777777" w:rsidR="00931D9F" w:rsidRPr="006455BE" w:rsidRDefault="00931D9F" w:rsidP="004C2507">
                    <w:pPr>
                      <w:jc w:val="center"/>
                      <w:rPr>
                        <w:lang w:val="es-MX"/>
                      </w:rPr>
                    </w:pPr>
                  </w:p>
                </w:txbxContent>
              </v:textbox>
            </v:rect>
            <v:rect id="Rectángulo 520" o:spid="_x0000_s1042"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tO8IA&#10;AADcAAAADwAAAGRycy9kb3ducmV2LnhtbERPz2vCMBS+D/wfwhN2m4nC3OyMIqIgOFZWd9jx0by1&#10;xealJLGt//1yGOz48f1eb0fbip58aBxrmM8UCOLSmYYrDV+X49MriBCRDbaOScOdAmw3k4c1ZsYN&#10;/El9ESuRQjhkqKGOscukDGVNFsPMdcSJ+3HeYkzQV9J4HFK4beVCqaW02HBqqLGjfU3ltbhZDS5v&#10;7u3Orz76d3r5PudRDePyoPXjdNy9gYg0xn/xn/tkNDwv0vx0Jh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a07wgAAANwAAAAPAAAAAAAAAAAAAAAAAJgCAABkcnMvZG93&#10;bnJldi54bWxQSwUGAAAAAAQABAD1AAAAhwMAAAAA&#10;" fillcolor="white [3201]" strokecolor="black [3200]" strokeweight="1pt">
              <v:textbox>
                <w:txbxContent>
                  <w:p w14:paraId="2BAAA012" w14:textId="77777777" w:rsidR="00931D9F" w:rsidRPr="006455BE" w:rsidRDefault="00931D9F" w:rsidP="004C2507">
                    <w:pPr>
                      <w:jc w:val="center"/>
                      <w:rPr>
                        <w:lang w:val="en-US"/>
                      </w:rPr>
                    </w:pPr>
                    <w:r>
                      <w:rPr>
                        <w:lang w:val="en-US"/>
                      </w:rPr>
                      <w:t>M3</w:t>
                    </w:r>
                  </w:p>
                </w:txbxContent>
              </v:textbox>
            </v:rect>
          </v:group>
        </w:pict>
      </w:r>
    </w:p>
    <w:p w14:paraId="7F38596F" w14:textId="77777777" w:rsidR="00C755D9" w:rsidRPr="004C2507" w:rsidRDefault="00C755D9" w:rsidP="001F3D17">
      <w:pPr>
        <w:rPr>
          <w:rFonts w:asciiTheme="majorHAnsi" w:hAnsiTheme="majorHAnsi" w:cs="Arial"/>
          <w:b/>
          <w:sz w:val="22"/>
          <w:szCs w:val="22"/>
          <w:lang w:val="es-MX"/>
        </w:rPr>
      </w:pPr>
    </w:p>
    <w:p w14:paraId="2FCC0637" w14:textId="77777777" w:rsidR="003B4BB3" w:rsidRPr="00FD0EA1" w:rsidRDefault="003B4BB3" w:rsidP="003B4BB3">
      <w:pPr>
        <w:jc w:val="both"/>
        <w:rPr>
          <w:rFonts w:asciiTheme="majorHAnsi" w:hAnsiTheme="majorHAnsi" w:cs="Arial"/>
          <w:kern w:val="28"/>
          <w:sz w:val="22"/>
          <w:szCs w:val="22"/>
        </w:rPr>
      </w:pPr>
    </w:p>
    <w:p w14:paraId="41172E71"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DESCRIPCION</w:t>
      </w:r>
    </w:p>
    <w:p w14:paraId="315D8350" w14:textId="77777777" w:rsidR="003B4BB3" w:rsidRPr="00FD0EA1" w:rsidRDefault="003B4BB3" w:rsidP="003B4BB3">
      <w:pPr>
        <w:jc w:val="both"/>
        <w:rPr>
          <w:rFonts w:asciiTheme="majorHAnsi" w:hAnsiTheme="majorHAnsi" w:cs="Arial"/>
          <w:kern w:val="28"/>
          <w:sz w:val="22"/>
          <w:szCs w:val="22"/>
        </w:rPr>
      </w:pPr>
    </w:p>
    <w:p w14:paraId="6B835AD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se refiere al vaciado de una capa de hormigón pobre </w:t>
      </w:r>
      <w:r w:rsidR="00544B47" w:rsidRPr="00FD0EA1">
        <w:rPr>
          <w:rFonts w:asciiTheme="majorHAnsi" w:hAnsiTheme="majorHAnsi" w:cs="Arial"/>
          <w:kern w:val="28"/>
          <w:sz w:val="22"/>
          <w:szCs w:val="22"/>
        </w:rPr>
        <w:t xml:space="preserve">de un espesor de 5.0 cm </w:t>
      </w:r>
      <w:r w:rsidRPr="00FD0EA1">
        <w:rPr>
          <w:rFonts w:asciiTheme="majorHAnsi" w:hAnsiTheme="majorHAnsi" w:cs="Arial"/>
          <w:kern w:val="28"/>
          <w:sz w:val="22"/>
          <w:szCs w:val="22"/>
        </w:rPr>
        <w:t>con dosificación 1: 3: 5, que servirá de cama o asiento para la construcción de losas de fundaciones, zapatas y diferentes estructuras, de acuerdo a la altura y sectores singularizados en los planos y/o instrucciones del Supervisor de Obra.</w:t>
      </w:r>
    </w:p>
    <w:p w14:paraId="2941E971" w14:textId="77777777" w:rsidR="003B4BB3" w:rsidRPr="00FD0EA1" w:rsidRDefault="003B4BB3" w:rsidP="003B4BB3">
      <w:pPr>
        <w:jc w:val="both"/>
        <w:rPr>
          <w:rFonts w:asciiTheme="majorHAnsi" w:hAnsiTheme="majorHAnsi" w:cs="Arial"/>
          <w:kern w:val="28"/>
          <w:sz w:val="22"/>
          <w:szCs w:val="22"/>
        </w:rPr>
      </w:pPr>
    </w:p>
    <w:p w14:paraId="60A55204"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MATERIALES, HERRAMIENTAS Y EQUIPO</w:t>
      </w:r>
    </w:p>
    <w:p w14:paraId="4148459C" w14:textId="77777777" w:rsidR="003B4BB3" w:rsidRPr="00FD0EA1" w:rsidRDefault="003B4BB3" w:rsidP="003B4BB3">
      <w:pPr>
        <w:jc w:val="both"/>
        <w:rPr>
          <w:rFonts w:asciiTheme="majorHAnsi" w:hAnsiTheme="majorHAnsi" w:cs="Arial"/>
          <w:kern w:val="28"/>
          <w:sz w:val="22"/>
          <w:szCs w:val="22"/>
        </w:rPr>
      </w:pPr>
    </w:p>
    <w:p w14:paraId="0CA3499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cemento y los áridos deberán cumplir con los requisitos de calidad exigidos para los hormigones.</w:t>
      </w:r>
    </w:p>
    <w:p w14:paraId="6F49F59F" w14:textId="77777777" w:rsidR="003B4BB3" w:rsidRPr="00FD0EA1" w:rsidRDefault="003B4BB3" w:rsidP="003B4BB3">
      <w:pPr>
        <w:jc w:val="both"/>
        <w:rPr>
          <w:rFonts w:asciiTheme="majorHAnsi" w:hAnsiTheme="majorHAnsi" w:cs="Arial"/>
          <w:kern w:val="28"/>
          <w:sz w:val="22"/>
          <w:szCs w:val="22"/>
        </w:rPr>
      </w:pPr>
    </w:p>
    <w:p w14:paraId="0360CC9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pobre se preparará con un contenido mínimo de cemento de 200 kilogramos por metro cúbico de hormigón.</w:t>
      </w:r>
    </w:p>
    <w:p w14:paraId="3394E7F6" w14:textId="77777777" w:rsidR="003B4BB3" w:rsidRPr="00FD0EA1" w:rsidRDefault="003B4BB3" w:rsidP="003B4BB3">
      <w:pPr>
        <w:jc w:val="both"/>
        <w:rPr>
          <w:rFonts w:asciiTheme="majorHAnsi" w:hAnsiTheme="majorHAnsi" w:cs="Arial"/>
          <w:kern w:val="28"/>
          <w:sz w:val="22"/>
          <w:szCs w:val="22"/>
        </w:rPr>
      </w:pPr>
    </w:p>
    <w:p w14:paraId="7293A9E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agua debe cumplir con los requerimientos especificados en el ítem "Materiales de Construcción".</w:t>
      </w:r>
    </w:p>
    <w:p w14:paraId="25EAAF9B" w14:textId="77777777" w:rsidR="003B4BB3" w:rsidRPr="00FD0EA1" w:rsidRDefault="003B4BB3" w:rsidP="003B4BB3">
      <w:pPr>
        <w:jc w:val="both"/>
        <w:rPr>
          <w:rFonts w:asciiTheme="majorHAnsi" w:hAnsiTheme="majorHAnsi" w:cs="Arial"/>
          <w:kern w:val="28"/>
          <w:sz w:val="22"/>
          <w:szCs w:val="22"/>
        </w:rPr>
      </w:pPr>
    </w:p>
    <w:p w14:paraId="375FA44D"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FORMA DE EJECUCION</w:t>
      </w:r>
    </w:p>
    <w:p w14:paraId="6B2EF363" w14:textId="77777777" w:rsidR="003B4BB3" w:rsidRPr="00FD0EA1" w:rsidRDefault="003B4BB3" w:rsidP="003B4BB3">
      <w:pPr>
        <w:jc w:val="both"/>
        <w:rPr>
          <w:rFonts w:asciiTheme="majorHAnsi" w:hAnsiTheme="majorHAnsi" w:cs="Arial"/>
          <w:kern w:val="28"/>
          <w:sz w:val="22"/>
          <w:szCs w:val="22"/>
        </w:rPr>
      </w:pPr>
    </w:p>
    <w:p w14:paraId="033C1FD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Una vez limpia el área respectiva, se efectuará el vaciado del hormigón pobre en un espesor o altura e≤</w:t>
      </w:r>
      <w:r w:rsidR="00544B47" w:rsidRPr="00FD0EA1">
        <w:rPr>
          <w:rFonts w:asciiTheme="majorHAnsi" w:hAnsiTheme="majorHAnsi" w:cs="Arial"/>
          <w:kern w:val="28"/>
          <w:sz w:val="22"/>
          <w:szCs w:val="22"/>
        </w:rPr>
        <w:t>5.0</w:t>
      </w:r>
      <w:r w:rsidRPr="00FD0EA1">
        <w:rPr>
          <w:rFonts w:asciiTheme="majorHAnsi" w:hAnsiTheme="majorHAnsi" w:cs="Arial"/>
          <w:kern w:val="28"/>
          <w:sz w:val="22"/>
          <w:szCs w:val="22"/>
        </w:rPr>
        <w:t xml:space="preserve"> cm. </w:t>
      </w:r>
    </w:p>
    <w:p w14:paraId="349F47B7" w14:textId="77777777" w:rsidR="003B4BB3" w:rsidRPr="00FD0EA1" w:rsidRDefault="003B4BB3" w:rsidP="003B4BB3">
      <w:pPr>
        <w:jc w:val="both"/>
        <w:rPr>
          <w:rFonts w:asciiTheme="majorHAnsi" w:hAnsiTheme="majorHAnsi" w:cs="Arial"/>
          <w:kern w:val="28"/>
          <w:sz w:val="22"/>
          <w:szCs w:val="22"/>
        </w:rPr>
      </w:pPr>
    </w:p>
    <w:p w14:paraId="5D8EF69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se deberá compactar  con barretas o varillas de fierro.</w:t>
      </w:r>
    </w:p>
    <w:p w14:paraId="50962DA2" w14:textId="77777777" w:rsidR="003B4BB3" w:rsidRPr="00FD0EA1" w:rsidRDefault="003B4BB3" w:rsidP="003B4BB3">
      <w:pPr>
        <w:jc w:val="both"/>
        <w:rPr>
          <w:rFonts w:asciiTheme="majorHAnsi" w:hAnsiTheme="majorHAnsi" w:cs="Arial"/>
          <w:kern w:val="28"/>
          <w:sz w:val="22"/>
          <w:szCs w:val="22"/>
        </w:rPr>
      </w:pPr>
    </w:p>
    <w:p w14:paraId="2C617D9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Efectuada la compactación se procederá a realizar el enrasado y nivelado mediante una regla de madera, dejando una superficie lisa y uniforme.</w:t>
      </w:r>
    </w:p>
    <w:p w14:paraId="331BC640" w14:textId="77777777" w:rsidR="003B4BB3" w:rsidRPr="00FD0EA1" w:rsidRDefault="003B4BB3" w:rsidP="003B4BB3">
      <w:pPr>
        <w:jc w:val="both"/>
        <w:rPr>
          <w:rFonts w:asciiTheme="majorHAnsi" w:hAnsiTheme="majorHAnsi" w:cs="Arial"/>
          <w:kern w:val="28"/>
          <w:sz w:val="22"/>
          <w:szCs w:val="22"/>
        </w:rPr>
      </w:pPr>
    </w:p>
    <w:p w14:paraId="4B914829"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MEDICION</w:t>
      </w:r>
    </w:p>
    <w:p w14:paraId="1F8A2E9A" w14:textId="77777777" w:rsidR="003B4BB3" w:rsidRPr="00FD0EA1" w:rsidRDefault="003B4BB3" w:rsidP="003B4BB3">
      <w:pPr>
        <w:jc w:val="both"/>
        <w:rPr>
          <w:rFonts w:asciiTheme="majorHAnsi" w:hAnsiTheme="majorHAnsi" w:cs="Arial"/>
          <w:kern w:val="28"/>
          <w:sz w:val="22"/>
          <w:szCs w:val="22"/>
        </w:rPr>
      </w:pPr>
    </w:p>
    <w:p w14:paraId="132A9E6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base de hormigón pobre se medirá en metros cúbicos, teniendo en cuenta únicamente los volúmenes ejecutados.</w:t>
      </w:r>
    </w:p>
    <w:p w14:paraId="650B3100" w14:textId="77777777" w:rsidR="003B4BB3" w:rsidRPr="00FD0EA1" w:rsidRDefault="003B4BB3" w:rsidP="003B4BB3">
      <w:pPr>
        <w:jc w:val="both"/>
        <w:rPr>
          <w:rFonts w:asciiTheme="majorHAnsi" w:hAnsiTheme="majorHAnsi" w:cs="Arial"/>
          <w:kern w:val="28"/>
          <w:sz w:val="22"/>
          <w:szCs w:val="22"/>
        </w:rPr>
      </w:pPr>
    </w:p>
    <w:p w14:paraId="7963C28F"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FORMA DE PAGO</w:t>
      </w:r>
    </w:p>
    <w:p w14:paraId="032BE7EE" w14:textId="77777777" w:rsidR="003B4BB3" w:rsidRPr="00FD0EA1" w:rsidRDefault="003B4BB3" w:rsidP="003B4BB3">
      <w:pPr>
        <w:jc w:val="both"/>
        <w:rPr>
          <w:rFonts w:asciiTheme="majorHAnsi" w:hAnsiTheme="majorHAnsi" w:cs="Arial"/>
          <w:kern w:val="28"/>
          <w:sz w:val="22"/>
          <w:szCs w:val="22"/>
        </w:rPr>
      </w:pPr>
    </w:p>
    <w:p w14:paraId="466D523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ítem ejecutado en un todo de acuerdo con los planos y las presentes especificaciones, medido según lo señalado y aprobado por el Supervisor de Obra, será cancelado al precio unitario de la propuesta aceptada.</w:t>
      </w:r>
    </w:p>
    <w:p w14:paraId="6AF860D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55A762C1" w14:textId="77777777" w:rsidR="003B4BB3" w:rsidRPr="00FD0EA1" w:rsidRDefault="003B4BB3" w:rsidP="001F3D17">
      <w:pPr>
        <w:rPr>
          <w:rFonts w:asciiTheme="majorHAnsi" w:hAnsiTheme="majorHAnsi" w:cs="Arial"/>
          <w:b/>
          <w:sz w:val="22"/>
          <w:szCs w:val="22"/>
        </w:rPr>
      </w:pPr>
    </w:p>
    <w:p w14:paraId="118479BB" w14:textId="77777777" w:rsidR="00A6774E" w:rsidRDefault="00A6774E" w:rsidP="001F3D17">
      <w:pPr>
        <w:rPr>
          <w:rFonts w:asciiTheme="majorHAnsi" w:hAnsiTheme="majorHAnsi" w:cs="Arial"/>
          <w:b/>
          <w:sz w:val="22"/>
          <w:szCs w:val="22"/>
          <w:lang w:val="es-MX"/>
        </w:rPr>
      </w:pPr>
    </w:p>
    <w:p w14:paraId="223EB8D4" w14:textId="77777777" w:rsidR="00A6774E" w:rsidRDefault="00A6774E" w:rsidP="001F3D17">
      <w:pPr>
        <w:rPr>
          <w:rFonts w:asciiTheme="majorHAnsi" w:hAnsiTheme="majorHAnsi" w:cs="Arial"/>
          <w:b/>
          <w:sz w:val="22"/>
          <w:szCs w:val="22"/>
          <w:lang w:val="es-MX"/>
        </w:rPr>
      </w:pPr>
    </w:p>
    <w:p w14:paraId="5B4551D7" w14:textId="77777777" w:rsidR="00A6774E" w:rsidRDefault="00A6774E" w:rsidP="001F3D17">
      <w:pPr>
        <w:rPr>
          <w:rFonts w:asciiTheme="majorHAnsi" w:hAnsiTheme="majorHAnsi" w:cs="Arial"/>
          <w:b/>
          <w:sz w:val="22"/>
          <w:szCs w:val="22"/>
          <w:lang w:val="es-MX"/>
        </w:rPr>
      </w:pPr>
    </w:p>
    <w:p w14:paraId="0D61811F" w14:textId="77777777" w:rsidR="00A6774E" w:rsidRDefault="00A6774E" w:rsidP="001F3D17">
      <w:pPr>
        <w:rPr>
          <w:rFonts w:asciiTheme="majorHAnsi" w:hAnsiTheme="majorHAnsi" w:cs="Arial"/>
          <w:b/>
          <w:sz w:val="22"/>
          <w:szCs w:val="22"/>
          <w:lang w:val="es-MX"/>
        </w:rPr>
      </w:pPr>
    </w:p>
    <w:p w14:paraId="70A337D5" w14:textId="77777777" w:rsidR="00A6774E" w:rsidRDefault="00A6774E" w:rsidP="001F3D17">
      <w:pPr>
        <w:rPr>
          <w:rFonts w:asciiTheme="majorHAnsi" w:hAnsiTheme="majorHAnsi" w:cs="Arial"/>
          <w:b/>
          <w:sz w:val="22"/>
          <w:szCs w:val="22"/>
          <w:lang w:val="es-MX"/>
        </w:rPr>
      </w:pPr>
    </w:p>
    <w:p w14:paraId="40A1E1B6" w14:textId="77777777" w:rsidR="00A6774E" w:rsidRDefault="00A6774E" w:rsidP="001F3D17">
      <w:pPr>
        <w:rPr>
          <w:rFonts w:asciiTheme="majorHAnsi" w:hAnsiTheme="majorHAnsi" w:cs="Arial"/>
          <w:b/>
          <w:sz w:val="22"/>
          <w:szCs w:val="22"/>
          <w:lang w:val="es-MX"/>
        </w:rPr>
      </w:pPr>
    </w:p>
    <w:p w14:paraId="1D5CDC5C" w14:textId="77777777" w:rsidR="00A6774E"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7D483DBC">
          <v:group id="Grupo 524" o:spid="_x0000_s1043" style="position:absolute;margin-left:0;margin-top:11.5pt;width:436.75pt;height:19.65pt;z-index:251592192"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">
            <v:rect id="Rectángulo 525" o:spid="_x0000_s1044"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oOo8UA&#10;AADcAAAADwAAAGRycy9kb3ducmV2LnhtbESPQWvCQBSE7wX/w/IEb3WjoG2jmyBSQbBUanvw+Mg+&#10;k2D2bdjdJvHfdwWhx2FmvmHW+WAa0ZHztWUFs2kCgriwuuZSwc/37vkVhA/IGhvLpOBGHvJs9LTG&#10;VNuev6g7hVJECPsUFVQhtKmUvqjIoJ/aljh6F+sMhihdKbXDPsJNI+dJspQGa44LFba0rai4nn6N&#10;Anusb83GvX12H/RyPhxD0g/Ld6Um42GzAhFoCP/hR3uvFSzmC7ifi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g6jxQAAANwAAAAPAAAAAAAAAAAAAAAAAJgCAABkcnMv&#10;ZG93bnJldi54bWxQSwUGAAAAAAQABAD1AAAAigMAAAAA&#10;" fillcolor="white [3201]" strokecolor="black [3200]" strokeweight="1pt">
              <v:textbox>
                <w:txbxContent>
                  <w:p w14:paraId="5A9910D9" w14:textId="77777777" w:rsidR="00931D9F" w:rsidRPr="00FD0EA1" w:rsidRDefault="00931D9F" w:rsidP="00A6774E">
                    <w:pPr>
                      <w:rPr>
                        <w:rFonts w:asciiTheme="majorHAnsi" w:hAnsiTheme="majorHAnsi" w:cs="Arial"/>
                        <w:b/>
                        <w:sz w:val="22"/>
                        <w:szCs w:val="22"/>
                        <w:lang w:val="es-MX"/>
                      </w:rPr>
                    </w:pPr>
                    <w:r>
                      <w:rPr>
                        <w:rFonts w:asciiTheme="majorHAnsi" w:hAnsiTheme="majorHAnsi" w:cs="Arial"/>
                        <w:b/>
                        <w:sz w:val="22"/>
                        <w:szCs w:val="22"/>
                        <w:lang w:val="es-MX"/>
                      </w:rPr>
                      <w:t>ITEM 7.: ZAPATAS DE HºAº H-25</w:t>
                    </w:r>
                  </w:p>
                  <w:p w14:paraId="3D283304" w14:textId="77777777" w:rsidR="00931D9F" w:rsidRPr="006455BE" w:rsidRDefault="00931D9F" w:rsidP="00A6774E">
                    <w:pPr>
                      <w:rPr>
                        <w:lang w:val="es-MX"/>
                      </w:rPr>
                    </w:pPr>
                  </w:p>
                </w:txbxContent>
              </v:textbox>
            </v:rect>
            <v:rect id="Rectángulo 526" o:spid="_x0000_s1045"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Q1MQA&#10;AADcAAAADwAAAGRycy9kb3ducmV2LnhtbESPQWvCQBSE74L/YXmCN90omLbRVUQsCEqltoceH9ln&#10;Esy+DbvbJP57t1DwOMzMN8xq05tatOR8ZVnBbJqAIM6trrhQ8P31PnkF4QOyxtoyKbiTh816OFhh&#10;pm3Hn9ReQiEihH2GCsoQmkxKn5dk0E9tQxy9q3UGQ5SukNphF+GmlvMkSaXBiuNCiQ3tSspvl1+j&#10;wJ6re711bx/tiV5+jueQdH26V2o86rdLEIH68Az/tw9awWKewt+Ze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YkNTEAAAA3AAAAA8AAAAAAAAAAAAAAAAAmAIAAGRycy9k&#10;b3ducmV2LnhtbFBLBQYAAAAABAAEAPUAAACJAwAAAAA=&#10;" fillcolor="white [3201]" strokecolor="black [3200]" strokeweight="1pt">
              <v:textbox>
                <w:txbxContent>
                  <w:p w14:paraId="2F1E2B95" w14:textId="77777777" w:rsidR="00931D9F" w:rsidRPr="006455BE" w:rsidRDefault="00931D9F" w:rsidP="00A6774E">
                    <w:pPr>
                      <w:jc w:val="center"/>
                      <w:rPr>
                        <w:lang w:val="en-US"/>
                      </w:rPr>
                    </w:pPr>
                    <w:r>
                      <w:rPr>
                        <w:lang w:val="en-US"/>
                      </w:rPr>
                      <w:t>M3</w:t>
                    </w:r>
                  </w:p>
                </w:txbxContent>
              </v:textbox>
            </v:rect>
          </v:group>
        </w:pict>
      </w:r>
    </w:p>
    <w:p w14:paraId="0E7E75B7" w14:textId="77777777" w:rsidR="00A6774E" w:rsidRDefault="00A6774E" w:rsidP="001F3D17">
      <w:pPr>
        <w:rPr>
          <w:rFonts w:asciiTheme="majorHAnsi" w:hAnsiTheme="majorHAnsi" w:cs="Arial"/>
          <w:b/>
          <w:sz w:val="22"/>
          <w:szCs w:val="22"/>
          <w:lang w:val="es-MX"/>
        </w:rPr>
      </w:pPr>
    </w:p>
    <w:p w14:paraId="24769B1D" w14:textId="77777777" w:rsidR="00A6774E" w:rsidRDefault="00A6774E" w:rsidP="001F3D17">
      <w:pPr>
        <w:rPr>
          <w:rFonts w:asciiTheme="majorHAnsi" w:hAnsiTheme="majorHAnsi" w:cs="Arial"/>
          <w:b/>
          <w:sz w:val="22"/>
          <w:szCs w:val="22"/>
          <w:lang w:val="es-MX"/>
        </w:rPr>
      </w:pPr>
    </w:p>
    <w:p w14:paraId="752972C3" w14:textId="77777777" w:rsidR="003B4BB3" w:rsidRPr="00FD0EA1" w:rsidRDefault="003B4BB3" w:rsidP="001F3D17">
      <w:pPr>
        <w:rPr>
          <w:rFonts w:asciiTheme="majorHAnsi" w:hAnsiTheme="majorHAnsi" w:cs="Arial"/>
          <w:b/>
          <w:sz w:val="22"/>
          <w:szCs w:val="22"/>
          <w:lang w:val="es-MX"/>
        </w:rPr>
      </w:pPr>
    </w:p>
    <w:p w14:paraId="52248AC4"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DESCRIPCION</w:t>
      </w:r>
    </w:p>
    <w:p w14:paraId="5EEC58A5" w14:textId="77777777" w:rsidR="003B4BB3" w:rsidRPr="00FD0EA1" w:rsidRDefault="003B4BB3" w:rsidP="003B4BB3">
      <w:pPr>
        <w:jc w:val="both"/>
        <w:rPr>
          <w:rFonts w:asciiTheme="majorHAnsi" w:hAnsiTheme="majorHAnsi" w:cs="Arial"/>
          <w:kern w:val="28"/>
          <w:sz w:val="22"/>
          <w:szCs w:val="22"/>
        </w:rPr>
      </w:pPr>
    </w:p>
    <w:p w14:paraId="2C118AC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ítem comprende la ejecución de elementos que sirven de fundación a las estructuras, en este caso zapatas aisladas, de acuerdo a los planos de detalle, formulario de presentación de propuestas y/o indicaciones del Supervisor de Obra.</w:t>
      </w:r>
    </w:p>
    <w:p w14:paraId="3806EB03" w14:textId="77777777" w:rsidR="003B4BB3" w:rsidRPr="00FD0EA1" w:rsidRDefault="003B4BB3" w:rsidP="003B4BB3">
      <w:pPr>
        <w:jc w:val="both"/>
        <w:rPr>
          <w:rFonts w:asciiTheme="majorHAnsi" w:hAnsiTheme="majorHAnsi" w:cs="Arial"/>
          <w:kern w:val="28"/>
          <w:sz w:val="22"/>
          <w:szCs w:val="22"/>
        </w:rPr>
      </w:pPr>
    </w:p>
    <w:p w14:paraId="7C72945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Ordenes.</w:t>
      </w:r>
    </w:p>
    <w:p w14:paraId="52B123DF" w14:textId="77777777" w:rsidR="003B4BB3" w:rsidRPr="00FD0EA1" w:rsidRDefault="003B4BB3" w:rsidP="003B4BB3">
      <w:pPr>
        <w:jc w:val="both"/>
        <w:rPr>
          <w:rFonts w:asciiTheme="majorHAnsi" w:hAnsiTheme="majorHAnsi" w:cs="Arial"/>
          <w:kern w:val="28"/>
          <w:sz w:val="22"/>
          <w:szCs w:val="22"/>
        </w:rPr>
      </w:pPr>
    </w:p>
    <w:p w14:paraId="70B9F541" w14:textId="77777777" w:rsidR="00860F56" w:rsidRPr="00164C76" w:rsidRDefault="003B4BB3" w:rsidP="00860F56">
      <w:pPr>
        <w:spacing w:line="276" w:lineRule="auto"/>
        <w:jc w:val="both"/>
        <w:rPr>
          <w:rFonts w:ascii="Calibri" w:hAnsi="Calibri" w:cs="Arial"/>
          <w:kern w:val="28"/>
          <w:sz w:val="22"/>
          <w:szCs w:val="22"/>
        </w:rPr>
      </w:pPr>
      <w:r w:rsidRPr="00FD0EA1">
        <w:rPr>
          <w:rFonts w:asciiTheme="majorHAnsi" w:hAnsiTheme="majorHAnsi" w:cs="Arial"/>
          <w:kern w:val="28"/>
          <w:sz w:val="22"/>
          <w:szCs w:val="22"/>
        </w:rPr>
        <w:t>Todas las estructuras de hormigón armado, deberán ser ejecutadas de acuerdo con las dosificaciones y resistencias establecidas en los planos, formulario de presentación de propuestas y en estricta sujeción con las exigencias y requisitos establecidos en la Norma Boliv</w:t>
      </w:r>
      <w:r w:rsidR="00860F56">
        <w:rPr>
          <w:rFonts w:asciiTheme="majorHAnsi" w:hAnsiTheme="majorHAnsi" w:cs="Arial"/>
          <w:kern w:val="28"/>
          <w:sz w:val="22"/>
          <w:szCs w:val="22"/>
        </w:rPr>
        <w:t xml:space="preserve">iana del Hormigón Armado CBH-87, </w:t>
      </w:r>
      <w:r w:rsidR="00860F56">
        <w:rPr>
          <w:rFonts w:ascii="Calibri" w:hAnsi="Calibri" w:cs="Arial"/>
          <w:kern w:val="28"/>
          <w:sz w:val="22"/>
          <w:szCs w:val="22"/>
        </w:rPr>
        <w:t>con una resistencia característica del hormigón H-25.</w:t>
      </w:r>
    </w:p>
    <w:p w14:paraId="2902B740" w14:textId="77777777" w:rsidR="00860F56" w:rsidRPr="00FD0EA1" w:rsidRDefault="00860F56" w:rsidP="003B4BB3">
      <w:pPr>
        <w:jc w:val="both"/>
        <w:rPr>
          <w:rFonts w:asciiTheme="majorHAnsi" w:hAnsiTheme="majorHAnsi" w:cs="Arial"/>
          <w:kern w:val="28"/>
          <w:sz w:val="22"/>
          <w:szCs w:val="22"/>
        </w:rPr>
      </w:pPr>
    </w:p>
    <w:p w14:paraId="683CD6CF" w14:textId="77777777" w:rsidR="003B4BB3" w:rsidRPr="00FD0EA1" w:rsidRDefault="003B4BB3" w:rsidP="003B4BB3">
      <w:pPr>
        <w:jc w:val="both"/>
        <w:rPr>
          <w:rFonts w:asciiTheme="majorHAnsi" w:hAnsiTheme="majorHAnsi" w:cs="Arial"/>
          <w:kern w:val="28"/>
          <w:sz w:val="22"/>
          <w:szCs w:val="22"/>
        </w:rPr>
      </w:pPr>
    </w:p>
    <w:p w14:paraId="0109A4C3"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MATERIALES, HERRAMIENTAS Y EQUIPO</w:t>
      </w:r>
    </w:p>
    <w:p w14:paraId="6A026CFB" w14:textId="77777777" w:rsidR="003B4BB3" w:rsidRPr="00FD0EA1" w:rsidRDefault="003B4BB3" w:rsidP="003B4BB3">
      <w:pPr>
        <w:jc w:val="both"/>
        <w:rPr>
          <w:rFonts w:asciiTheme="majorHAnsi" w:hAnsiTheme="majorHAnsi" w:cs="Arial"/>
          <w:kern w:val="28"/>
          <w:sz w:val="22"/>
          <w:szCs w:val="22"/>
        </w:rPr>
      </w:pPr>
    </w:p>
    <w:p w14:paraId="7A1BD67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18FF6D26" w14:textId="77777777" w:rsidR="003B4BB3" w:rsidRPr="00FD0EA1" w:rsidRDefault="003B4BB3" w:rsidP="003B4BB3">
      <w:pPr>
        <w:jc w:val="both"/>
        <w:rPr>
          <w:rFonts w:asciiTheme="majorHAnsi" w:hAnsiTheme="majorHAnsi" w:cs="Arial"/>
          <w:kern w:val="28"/>
          <w:sz w:val="22"/>
          <w:szCs w:val="22"/>
        </w:rPr>
      </w:pPr>
    </w:p>
    <w:p w14:paraId="1A0AFD1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Cemento</w:t>
      </w:r>
    </w:p>
    <w:p w14:paraId="329BE3E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Este material debe cumplir con los requerimientos especificados en el ítem "Materiales de Construcción". </w:t>
      </w:r>
    </w:p>
    <w:p w14:paraId="2182BD28" w14:textId="77777777" w:rsidR="003B4BB3" w:rsidRPr="00FD0EA1" w:rsidRDefault="003B4BB3" w:rsidP="003B4BB3">
      <w:pPr>
        <w:jc w:val="both"/>
        <w:rPr>
          <w:rFonts w:asciiTheme="majorHAnsi" w:hAnsiTheme="majorHAnsi" w:cs="Arial"/>
          <w:kern w:val="28"/>
          <w:sz w:val="22"/>
          <w:szCs w:val="22"/>
        </w:rPr>
      </w:pPr>
    </w:p>
    <w:p w14:paraId="2F9F6FC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Arena</w:t>
      </w:r>
    </w:p>
    <w:p w14:paraId="128F699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22D20F29" w14:textId="77777777" w:rsidR="003B4BB3" w:rsidRPr="00FD0EA1" w:rsidRDefault="003B4BB3" w:rsidP="003B4BB3">
      <w:pPr>
        <w:jc w:val="both"/>
        <w:rPr>
          <w:rFonts w:asciiTheme="majorHAnsi" w:hAnsiTheme="majorHAnsi" w:cs="Arial"/>
          <w:kern w:val="28"/>
          <w:sz w:val="22"/>
          <w:szCs w:val="22"/>
        </w:rPr>
      </w:pPr>
    </w:p>
    <w:p w14:paraId="6F9C5AC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Grava</w:t>
      </w:r>
    </w:p>
    <w:p w14:paraId="5C54728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2EBB12F1" w14:textId="77777777" w:rsidR="003B4BB3" w:rsidRPr="00FD0EA1" w:rsidRDefault="003B4BB3" w:rsidP="003B4BB3">
      <w:pPr>
        <w:jc w:val="both"/>
        <w:rPr>
          <w:rFonts w:asciiTheme="majorHAnsi" w:hAnsiTheme="majorHAnsi" w:cs="Arial"/>
          <w:kern w:val="28"/>
          <w:sz w:val="22"/>
          <w:szCs w:val="22"/>
        </w:rPr>
      </w:pPr>
    </w:p>
    <w:p w14:paraId="59D2763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Agua</w:t>
      </w:r>
    </w:p>
    <w:p w14:paraId="7A0E5E4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144356AF" w14:textId="77777777" w:rsidR="003B4BB3" w:rsidRPr="00FD0EA1" w:rsidRDefault="003B4BB3" w:rsidP="003B4BB3">
      <w:pPr>
        <w:jc w:val="both"/>
        <w:rPr>
          <w:rFonts w:asciiTheme="majorHAnsi" w:hAnsiTheme="majorHAnsi" w:cs="Arial"/>
          <w:kern w:val="28"/>
          <w:sz w:val="22"/>
          <w:szCs w:val="22"/>
        </w:rPr>
      </w:pPr>
    </w:p>
    <w:p w14:paraId="7661345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Acero estructural</w:t>
      </w:r>
    </w:p>
    <w:p w14:paraId="0A21D35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4EB63DAC" w14:textId="77777777" w:rsidR="003B4BB3" w:rsidRPr="00FD0EA1" w:rsidRDefault="003B4BB3" w:rsidP="003B4BB3">
      <w:pPr>
        <w:jc w:val="both"/>
        <w:rPr>
          <w:rFonts w:asciiTheme="majorHAnsi" w:hAnsiTheme="majorHAnsi" w:cs="Arial"/>
          <w:kern w:val="28"/>
          <w:sz w:val="22"/>
          <w:szCs w:val="22"/>
        </w:rPr>
      </w:pPr>
    </w:p>
    <w:p w14:paraId="4068D3BD" w14:textId="77777777" w:rsidR="003B4BB3"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Además deben cumplir los requisitos establecidos en la Norma Boliviana del Hormigón Armado CBH-87.</w:t>
      </w:r>
    </w:p>
    <w:p w14:paraId="108FD4DA" w14:textId="77777777" w:rsidR="00A6774E" w:rsidRDefault="00A6774E" w:rsidP="003B4BB3">
      <w:pPr>
        <w:jc w:val="both"/>
        <w:rPr>
          <w:rFonts w:asciiTheme="majorHAnsi" w:hAnsiTheme="majorHAnsi" w:cs="Arial"/>
          <w:kern w:val="28"/>
          <w:sz w:val="22"/>
          <w:szCs w:val="22"/>
        </w:rPr>
      </w:pPr>
    </w:p>
    <w:p w14:paraId="78E564D7" w14:textId="77777777" w:rsidR="00A6774E" w:rsidRPr="00FD0EA1" w:rsidRDefault="00A6774E" w:rsidP="003B4BB3">
      <w:pPr>
        <w:jc w:val="both"/>
        <w:rPr>
          <w:rFonts w:asciiTheme="majorHAnsi" w:hAnsiTheme="majorHAnsi" w:cs="Arial"/>
          <w:kern w:val="28"/>
          <w:sz w:val="22"/>
          <w:szCs w:val="22"/>
        </w:rPr>
      </w:pPr>
    </w:p>
    <w:p w14:paraId="135A8E69" w14:textId="77777777" w:rsidR="003B4BB3" w:rsidRPr="00FD0EA1" w:rsidRDefault="003B4BB3" w:rsidP="003B4BB3">
      <w:pPr>
        <w:jc w:val="both"/>
        <w:rPr>
          <w:rFonts w:asciiTheme="majorHAnsi" w:hAnsiTheme="majorHAnsi" w:cs="Arial"/>
          <w:kern w:val="28"/>
          <w:sz w:val="22"/>
          <w:szCs w:val="22"/>
        </w:rPr>
      </w:pPr>
    </w:p>
    <w:p w14:paraId="141600D4" w14:textId="77777777" w:rsidR="003B4BB3" w:rsidRPr="00A6774E" w:rsidRDefault="003B4BB3" w:rsidP="003B4BB3">
      <w:pPr>
        <w:jc w:val="both"/>
        <w:rPr>
          <w:rFonts w:asciiTheme="majorHAnsi" w:hAnsiTheme="majorHAnsi" w:cs="Arial"/>
          <w:b/>
          <w:i/>
          <w:kern w:val="28"/>
          <w:sz w:val="22"/>
          <w:szCs w:val="22"/>
        </w:rPr>
      </w:pPr>
      <w:r w:rsidRPr="00A6774E">
        <w:rPr>
          <w:rFonts w:asciiTheme="majorHAnsi" w:hAnsiTheme="majorHAnsi" w:cs="Arial"/>
          <w:b/>
          <w:i/>
          <w:kern w:val="28"/>
          <w:sz w:val="22"/>
          <w:szCs w:val="22"/>
        </w:rPr>
        <w:t>FORMA DE EJECUCION</w:t>
      </w:r>
    </w:p>
    <w:p w14:paraId="2B2A7EB6" w14:textId="77777777" w:rsidR="003B4BB3" w:rsidRPr="00FD0EA1" w:rsidRDefault="003B4BB3" w:rsidP="003B4BB3">
      <w:pPr>
        <w:jc w:val="both"/>
        <w:rPr>
          <w:rFonts w:asciiTheme="majorHAnsi" w:hAnsiTheme="majorHAnsi" w:cs="Arial"/>
          <w:kern w:val="28"/>
          <w:sz w:val="22"/>
          <w:szCs w:val="22"/>
        </w:rPr>
      </w:pPr>
    </w:p>
    <w:p w14:paraId="184BE0B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Dosificación de materiales</w:t>
      </w:r>
    </w:p>
    <w:p w14:paraId="31F882BB" w14:textId="77777777" w:rsidR="003B4BB3" w:rsidRPr="00FD0EA1" w:rsidRDefault="003B4BB3" w:rsidP="003B4BB3">
      <w:pPr>
        <w:jc w:val="both"/>
        <w:rPr>
          <w:rFonts w:asciiTheme="majorHAnsi" w:hAnsiTheme="majorHAnsi" w:cs="Arial"/>
          <w:kern w:val="28"/>
          <w:sz w:val="22"/>
          <w:szCs w:val="22"/>
        </w:rPr>
      </w:pPr>
    </w:p>
    <w:p w14:paraId="25BC06E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la fabricación del hormigón, se recomienda que la dosificación de los materiales se efectúe en peso.</w:t>
      </w:r>
    </w:p>
    <w:p w14:paraId="39613331" w14:textId="77777777" w:rsidR="003B4BB3" w:rsidRPr="00FD0EA1" w:rsidRDefault="003B4BB3" w:rsidP="003B4BB3">
      <w:pPr>
        <w:jc w:val="both"/>
        <w:rPr>
          <w:rFonts w:asciiTheme="majorHAnsi" w:hAnsiTheme="majorHAnsi" w:cs="Arial"/>
          <w:kern w:val="28"/>
          <w:sz w:val="22"/>
          <w:szCs w:val="22"/>
        </w:rPr>
      </w:pPr>
    </w:p>
    <w:p w14:paraId="60F5BAE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los áridos se aceptará una dosificación en volumen, es decir transformándose los pesos en volumen aparente de materiales sueltos.</w:t>
      </w:r>
    </w:p>
    <w:p w14:paraId="4E0F795F" w14:textId="77777777" w:rsidR="003B4BB3" w:rsidRPr="00FD0EA1" w:rsidRDefault="003B4BB3" w:rsidP="003B4BB3">
      <w:pPr>
        <w:jc w:val="both"/>
        <w:rPr>
          <w:rFonts w:asciiTheme="majorHAnsi" w:hAnsiTheme="majorHAnsi" w:cs="Arial"/>
          <w:kern w:val="28"/>
          <w:sz w:val="22"/>
          <w:szCs w:val="22"/>
        </w:rPr>
      </w:pPr>
    </w:p>
    <w:p w14:paraId="42B0025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empleara cemento embolsado, la dosificación se hará por número de bolsas de cemento quedando prohibido el uso de fracciones de bolsa.</w:t>
      </w:r>
    </w:p>
    <w:p w14:paraId="75575CE2" w14:textId="77777777" w:rsidR="003B4BB3" w:rsidRPr="00FD0EA1" w:rsidRDefault="003B4BB3" w:rsidP="003B4BB3">
      <w:pPr>
        <w:jc w:val="both"/>
        <w:rPr>
          <w:rFonts w:asciiTheme="majorHAnsi" w:hAnsiTheme="majorHAnsi" w:cs="Arial"/>
          <w:kern w:val="28"/>
          <w:sz w:val="22"/>
          <w:szCs w:val="22"/>
        </w:rPr>
      </w:pPr>
    </w:p>
    <w:p w14:paraId="339345A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medición de los áridos en volumen se realizara en recipientes aprobados por el Supervisor de Obra y de preferencia deberán ser metálicos e indeformables.</w:t>
      </w:r>
    </w:p>
    <w:p w14:paraId="33E42C1A" w14:textId="77777777" w:rsidR="003B4BB3" w:rsidRPr="00FD0EA1" w:rsidRDefault="003B4BB3" w:rsidP="003B4BB3">
      <w:pPr>
        <w:jc w:val="both"/>
        <w:rPr>
          <w:rFonts w:asciiTheme="majorHAnsi" w:hAnsiTheme="majorHAnsi" w:cs="Arial"/>
          <w:kern w:val="28"/>
          <w:sz w:val="22"/>
          <w:szCs w:val="22"/>
        </w:rPr>
      </w:pPr>
    </w:p>
    <w:p w14:paraId="537CB4C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Mezclado</w:t>
      </w:r>
    </w:p>
    <w:p w14:paraId="722F9C7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deberá ser mezclado mecánicamente, para lo cual:</w:t>
      </w:r>
    </w:p>
    <w:p w14:paraId="279181B4" w14:textId="77777777" w:rsidR="003B4BB3" w:rsidRPr="00FD0EA1" w:rsidRDefault="003B4BB3" w:rsidP="003B4BB3">
      <w:pPr>
        <w:jc w:val="both"/>
        <w:rPr>
          <w:rFonts w:asciiTheme="majorHAnsi" w:hAnsiTheme="majorHAnsi" w:cs="Arial"/>
          <w:kern w:val="28"/>
          <w:sz w:val="22"/>
          <w:szCs w:val="22"/>
        </w:rPr>
      </w:pPr>
    </w:p>
    <w:p w14:paraId="1429AA8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w:t>
      </w:r>
      <w:r w:rsidRPr="00FD0EA1">
        <w:rPr>
          <w:rFonts w:asciiTheme="majorHAnsi" w:hAnsiTheme="majorHAnsi" w:cs="Arial"/>
          <w:kern w:val="28"/>
          <w:sz w:val="22"/>
          <w:szCs w:val="22"/>
        </w:rPr>
        <w:tab/>
        <w:t>Se utilizarán una o más hormigoneras de capacidad adecuada y se empleará personal capacitado para su manejo.</w:t>
      </w:r>
    </w:p>
    <w:p w14:paraId="1D8022F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w:t>
      </w:r>
      <w:r w:rsidRPr="00FD0EA1">
        <w:rPr>
          <w:rFonts w:asciiTheme="majorHAnsi" w:hAnsiTheme="majorHAnsi" w:cs="Arial"/>
          <w:kern w:val="28"/>
          <w:sz w:val="22"/>
          <w:szCs w:val="22"/>
        </w:rPr>
        <w:tab/>
        <w:t>Periódicamente se verificará la uniformidad del mezclado.</w:t>
      </w:r>
    </w:p>
    <w:p w14:paraId="57C90A82" w14:textId="77777777" w:rsidR="003B4BB3" w:rsidRPr="00FD0EA1" w:rsidRDefault="003B4BB3" w:rsidP="003B4BB3">
      <w:pPr>
        <w:jc w:val="both"/>
        <w:rPr>
          <w:rFonts w:asciiTheme="majorHAnsi" w:hAnsiTheme="majorHAnsi" w:cs="Arial"/>
          <w:kern w:val="28"/>
          <w:sz w:val="22"/>
          <w:szCs w:val="22"/>
        </w:rPr>
      </w:pPr>
    </w:p>
    <w:p w14:paraId="56A4F55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14:paraId="1164FBD3" w14:textId="77777777" w:rsidR="003B4BB3" w:rsidRPr="00FD0EA1" w:rsidRDefault="003B4BB3" w:rsidP="003B4BB3">
      <w:pPr>
        <w:jc w:val="both"/>
        <w:rPr>
          <w:rFonts w:asciiTheme="majorHAnsi" w:hAnsiTheme="majorHAnsi" w:cs="Arial"/>
          <w:kern w:val="28"/>
          <w:sz w:val="22"/>
          <w:szCs w:val="22"/>
        </w:rPr>
      </w:pPr>
    </w:p>
    <w:p w14:paraId="6A1D92B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Características del hormigón</w:t>
      </w:r>
    </w:p>
    <w:p w14:paraId="0B93224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será diseñado para obtener las resistencias características de compresión a los 28 días como indica las normas.</w:t>
      </w:r>
    </w:p>
    <w:p w14:paraId="26968117" w14:textId="77777777" w:rsidR="003B4BB3" w:rsidRPr="00FD0EA1" w:rsidRDefault="003B4BB3" w:rsidP="003B4BB3">
      <w:pPr>
        <w:jc w:val="both"/>
        <w:rPr>
          <w:rFonts w:asciiTheme="majorHAnsi" w:hAnsiTheme="majorHAnsi" w:cs="Arial"/>
          <w:kern w:val="28"/>
          <w:sz w:val="22"/>
          <w:szCs w:val="22"/>
        </w:rPr>
      </w:pPr>
    </w:p>
    <w:p w14:paraId="76E328E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14:paraId="03A4B55B" w14:textId="77777777" w:rsidR="003B4BB3" w:rsidRPr="00FD0EA1" w:rsidRDefault="003B4BB3" w:rsidP="003B4BB3">
      <w:pPr>
        <w:jc w:val="both"/>
        <w:rPr>
          <w:rFonts w:asciiTheme="majorHAnsi" w:hAnsiTheme="majorHAnsi" w:cs="Arial"/>
          <w:kern w:val="28"/>
          <w:sz w:val="22"/>
          <w:szCs w:val="22"/>
        </w:rPr>
      </w:pPr>
    </w:p>
    <w:p w14:paraId="60CE27B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Mediante el Cono de Abraham se establecerá la consistencia de los hormigones, recomendándose el empleo de hormigones de consistencia plástica cuyo asentamiento deberá estar comprendido entre </w:t>
      </w:r>
      <w:smartTag w:uri="urn:schemas-microsoft-com:office:smarttags" w:element="metricconverter">
        <w:smartTagPr>
          <w:attr w:name="ProductID" w:val="3 a"/>
        </w:smartTagPr>
        <w:r w:rsidRPr="00FD0EA1">
          <w:rPr>
            <w:rFonts w:asciiTheme="majorHAnsi" w:hAnsiTheme="majorHAnsi" w:cs="Arial"/>
            <w:kern w:val="28"/>
            <w:sz w:val="22"/>
            <w:szCs w:val="22"/>
          </w:rPr>
          <w:t>3 a</w:t>
        </w:r>
      </w:smartTag>
      <w:r w:rsidRPr="00FD0EA1">
        <w:rPr>
          <w:rFonts w:asciiTheme="majorHAnsi" w:hAnsiTheme="majorHAnsi" w:cs="Arial"/>
          <w:kern w:val="28"/>
          <w:sz w:val="22"/>
          <w:szCs w:val="22"/>
        </w:rPr>
        <w:t xml:space="preserve"> </w:t>
      </w:r>
      <w:smartTag w:uri="urn:schemas-microsoft-com:office:smarttags" w:element="metricconverter">
        <w:smartTagPr>
          <w:attr w:name="ProductID" w:val="5 CM"/>
        </w:smartTagPr>
        <w:r w:rsidRPr="00FD0EA1">
          <w:rPr>
            <w:rFonts w:asciiTheme="majorHAnsi" w:hAnsiTheme="majorHAnsi" w:cs="Arial"/>
            <w:kern w:val="28"/>
            <w:sz w:val="22"/>
            <w:szCs w:val="22"/>
          </w:rPr>
          <w:t>5 cm</w:t>
        </w:r>
      </w:smartTag>
      <w:r w:rsidRPr="00FD0EA1">
        <w:rPr>
          <w:rFonts w:asciiTheme="majorHAnsi" w:hAnsiTheme="majorHAnsi" w:cs="Arial"/>
          <w:kern w:val="28"/>
          <w:sz w:val="22"/>
          <w:szCs w:val="22"/>
        </w:rPr>
        <w:t>.</w:t>
      </w:r>
    </w:p>
    <w:p w14:paraId="5FD69881" w14:textId="77777777" w:rsidR="003B4BB3" w:rsidRPr="00FD0EA1" w:rsidRDefault="003B4BB3" w:rsidP="003B4BB3">
      <w:pPr>
        <w:jc w:val="both"/>
        <w:rPr>
          <w:rFonts w:asciiTheme="majorHAnsi" w:hAnsiTheme="majorHAnsi" w:cs="Arial"/>
          <w:kern w:val="28"/>
          <w:sz w:val="22"/>
          <w:szCs w:val="22"/>
        </w:rPr>
      </w:pPr>
    </w:p>
    <w:p w14:paraId="46A584D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Transporte </w:t>
      </w:r>
    </w:p>
    <w:p w14:paraId="56E5651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14:paraId="39635C40" w14:textId="77777777" w:rsidR="003B4BB3" w:rsidRPr="00FD0EA1" w:rsidRDefault="003B4BB3" w:rsidP="003B4BB3">
      <w:pPr>
        <w:jc w:val="both"/>
        <w:rPr>
          <w:rFonts w:asciiTheme="majorHAnsi" w:hAnsiTheme="majorHAnsi" w:cs="Arial"/>
          <w:kern w:val="28"/>
          <w:sz w:val="22"/>
          <w:szCs w:val="22"/>
        </w:rPr>
      </w:pPr>
    </w:p>
    <w:p w14:paraId="33D6CEA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Para los medios corrientes de transporte, el hormigón deberá quedar colocado en su posición definitiva dentro de los encofrados antes de que transcurran 30 minutos desde que el agua se ponga en contacto con el cemento.</w:t>
      </w:r>
    </w:p>
    <w:p w14:paraId="52C1C5FD" w14:textId="77777777" w:rsidR="003B4BB3" w:rsidRPr="00FD0EA1" w:rsidRDefault="003B4BB3" w:rsidP="003B4BB3">
      <w:pPr>
        <w:jc w:val="both"/>
        <w:rPr>
          <w:rFonts w:asciiTheme="majorHAnsi" w:hAnsiTheme="majorHAnsi" w:cs="Arial"/>
          <w:kern w:val="28"/>
          <w:sz w:val="22"/>
          <w:szCs w:val="22"/>
        </w:rPr>
      </w:pPr>
    </w:p>
    <w:p w14:paraId="6ED54A0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Colocación</w:t>
      </w:r>
    </w:p>
    <w:p w14:paraId="07860DE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Antes del vaciado del hormigón en cualquier sección, el contratista deberá requerir la correspondiente autorización escrita del Supervisor de Obra.</w:t>
      </w:r>
    </w:p>
    <w:p w14:paraId="3CD0B156" w14:textId="77777777" w:rsidR="003B4BB3" w:rsidRPr="00FD0EA1" w:rsidRDefault="003B4BB3" w:rsidP="003B4BB3">
      <w:pPr>
        <w:jc w:val="both"/>
        <w:rPr>
          <w:rFonts w:asciiTheme="majorHAnsi" w:hAnsiTheme="majorHAnsi" w:cs="Arial"/>
          <w:kern w:val="28"/>
          <w:sz w:val="22"/>
          <w:szCs w:val="22"/>
        </w:rPr>
      </w:pPr>
    </w:p>
    <w:p w14:paraId="2D2FF63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espesor máximo de la capa de hormigón no deberá exceder de </w:t>
      </w:r>
      <w:smartTag w:uri="urn:schemas-microsoft-com:office:smarttags" w:element="metricconverter">
        <w:smartTagPr>
          <w:attr w:name="ProductID" w:val="50 cm"/>
        </w:smartTagPr>
        <w:r w:rsidRPr="00FD0EA1">
          <w:rPr>
            <w:rFonts w:asciiTheme="majorHAnsi" w:hAnsiTheme="majorHAnsi" w:cs="Arial"/>
            <w:kern w:val="28"/>
            <w:sz w:val="22"/>
            <w:szCs w:val="22"/>
          </w:rPr>
          <w:t>50 cm</w:t>
        </w:r>
      </w:smartTag>
      <w:r w:rsidRPr="00FD0EA1">
        <w:rPr>
          <w:rFonts w:asciiTheme="majorHAnsi" w:hAnsiTheme="majorHAnsi" w:cs="Arial"/>
          <w:kern w:val="28"/>
          <w:sz w:val="22"/>
          <w:szCs w:val="22"/>
        </w:rPr>
        <w:t>.</w:t>
      </w:r>
    </w:p>
    <w:p w14:paraId="2405DB93" w14:textId="77777777" w:rsidR="003B4BB3" w:rsidRPr="00FD0EA1" w:rsidRDefault="003B4BB3" w:rsidP="003B4BB3">
      <w:pPr>
        <w:jc w:val="both"/>
        <w:rPr>
          <w:rFonts w:asciiTheme="majorHAnsi" w:hAnsiTheme="majorHAnsi" w:cs="Arial"/>
          <w:kern w:val="28"/>
          <w:sz w:val="22"/>
          <w:szCs w:val="22"/>
        </w:rPr>
      </w:pPr>
    </w:p>
    <w:p w14:paraId="0FC55B5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velocidad de colocación será la necesaria para que el hormigón en todo momento se mantenga plástico y ocupe rápidamente los espacios comprendidos entre las armaduras.</w:t>
      </w:r>
    </w:p>
    <w:p w14:paraId="214DD048" w14:textId="77777777" w:rsidR="003B4BB3" w:rsidRPr="00FD0EA1" w:rsidRDefault="003B4BB3" w:rsidP="003B4BB3">
      <w:pPr>
        <w:jc w:val="both"/>
        <w:rPr>
          <w:rFonts w:asciiTheme="majorHAnsi" w:hAnsiTheme="majorHAnsi" w:cs="Arial"/>
          <w:kern w:val="28"/>
          <w:sz w:val="22"/>
          <w:szCs w:val="22"/>
        </w:rPr>
      </w:pPr>
    </w:p>
    <w:p w14:paraId="413C0C0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No se permitirá verter libremente hormigón desde alturas mayores a </w:t>
      </w:r>
      <w:smartTag w:uri="urn:schemas-microsoft-com:office:smarttags" w:element="metricconverter">
        <w:smartTagPr>
          <w:attr w:name="ProductID" w:val="1.50 metros"/>
        </w:smartTagPr>
        <w:r w:rsidRPr="00FD0EA1">
          <w:rPr>
            <w:rFonts w:asciiTheme="majorHAnsi" w:hAnsiTheme="majorHAnsi" w:cs="Arial"/>
            <w:kern w:val="28"/>
            <w:sz w:val="22"/>
            <w:szCs w:val="22"/>
          </w:rPr>
          <w:t>1.50 metros</w:t>
        </w:r>
      </w:smartTag>
      <w:r w:rsidRPr="00FD0EA1">
        <w:rPr>
          <w:rFonts w:asciiTheme="majorHAnsi" w:hAnsiTheme="majorHAnsi" w:cs="Arial"/>
          <w:kern w:val="28"/>
          <w:sz w:val="22"/>
          <w:szCs w:val="22"/>
        </w:rPr>
        <w:t xml:space="preserve">. </w:t>
      </w:r>
    </w:p>
    <w:p w14:paraId="37A7743D" w14:textId="77777777" w:rsidR="003B4BB3" w:rsidRPr="00FD0EA1" w:rsidRDefault="003B4BB3" w:rsidP="003B4BB3">
      <w:pPr>
        <w:jc w:val="both"/>
        <w:rPr>
          <w:rFonts w:asciiTheme="majorHAnsi" w:hAnsiTheme="majorHAnsi" w:cs="Arial"/>
          <w:kern w:val="28"/>
          <w:sz w:val="22"/>
          <w:szCs w:val="22"/>
        </w:rPr>
      </w:pPr>
    </w:p>
    <w:p w14:paraId="2E232B5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la colocación y compactación del hormigón se deberá evitar el desplazamiento de las armaduras.</w:t>
      </w:r>
    </w:p>
    <w:p w14:paraId="16437B8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zapatas deberán hormigonarse en una operación continua.</w:t>
      </w:r>
    </w:p>
    <w:p w14:paraId="35E5F335" w14:textId="77777777" w:rsidR="003B4BB3" w:rsidRPr="00FD0EA1" w:rsidRDefault="003B4BB3" w:rsidP="003B4BB3">
      <w:pPr>
        <w:jc w:val="both"/>
        <w:rPr>
          <w:rFonts w:asciiTheme="majorHAnsi" w:hAnsiTheme="majorHAnsi" w:cs="Arial"/>
          <w:kern w:val="28"/>
          <w:sz w:val="22"/>
          <w:szCs w:val="22"/>
        </w:rPr>
      </w:pPr>
    </w:p>
    <w:p w14:paraId="51B00EF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Vibrado</w:t>
      </w:r>
    </w:p>
    <w:p w14:paraId="6A3A39D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14:paraId="56C91A4F" w14:textId="77777777" w:rsidR="003B4BB3" w:rsidRPr="00FD0EA1" w:rsidRDefault="003B4BB3" w:rsidP="003B4BB3">
      <w:pPr>
        <w:jc w:val="both"/>
        <w:rPr>
          <w:rFonts w:asciiTheme="majorHAnsi" w:hAnsiTheme="majorHAnsi" w:cs="Arial"/>
          <w:kern w:val="28"/>
          <w:sz w:val="22"/>
          <w:szCs w:val="22"/>
        </w:rPr>
      </w:pPr>
    </w:p>
    <w:p w14:paraId="7C032D8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Protección y curado</w:t>
      </w:r>
    </w:p>
    <w:p w14:paraId="20F766C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Tan pronto el hormigón haya sido colocado de efectos perjudiciales. El tiempo de curado será de 7 días mínimos consecutivos, a partir del momento en que se inició el endurecimiento</w:t>
      </w:r>
    </w:p>
    <w:p w14:paraId="4E2F5B3A" w14:textId="77777777" w:rsidR="003B4BB3" w:rsidRPr="00FD0EA1" w:rsidRDefault="003B4BB3" w:rsidP="003B4BB3">
      <w:pPr>
        <w:jc w:val="both"/>
        <w:rPr>
          <w:rFonts w:asciiTheme="majorHAnsi" w:hAnsiTheme="majorHAnsi" w:cs="Arial"/>
          <w:kern w:val="28"/>
          <w:sz w:val="22"/>
          <w:szCs w:val="22"/>
        </w:rPr>
      </w:pPr>
    </w:p>
    <w:p w14:paraId="09CBA5F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curado se realizará por humedecimiento con agua, mediante riego aplicado directamente sobre las superficies de las estructuras las veces necesarias que se vea opaca la superficie.</w:t>
      </w:r>
    </w:p>
    <w:p w14:paraId="64AB1C7E" w14:textId="77777777" w:rsidR="003B4BB3" w:rsidRPr="00FD0EA1" w:rsidRDefault="003B4BB3" w:rsidP="003B4BB3">
      <w:pPr>
        <w:jc w:val="both"/>
        <w:rPr>
          <w:rFonts w:asciiTheme="majorHAnsi" w:hAnsiTheme="majorHAnsi" w:cs="Arial"/>
          <w:kern w:val="28"/>
          <w:sz w:val="22"/>
          <w:szCs w:val="22"/>
        </w:rPr>
      </w:pPr>
    </w:p>
    <w:p w14:paraId="1371023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Ensayos de resistencia </w:t>
      </w:r>
    </w:p>
    <w:p w14:paraId="716EB5C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Al iniciar la obra y durante los primeros días se tomarán cuatro probetas diarias, dos para ser ensayadas a los 7 días y dos a los 28 días. Los ensayos a los 7 días permitirán corregir la dosificación en caso necesario.</w:t>
      </w:r>
    </w:p>
    <w:p w14:paraId="3F412754" w14:textId="77777777" w:rsidR="003B4BB3" w:rsidRPr="00FD0EA1" w:rsidRDefault="003B4BB3" w:rsidP="003B4BB3">
      <w:pPr>
        <w:jc w:val="both"/>
        <w:rPr>
          <w:rFonts w:asciiTheme="majorHAnsi" w:hAnsiTheme="majorHAnsi" w:cs="Arial"/>
          <w:kern w:val="28"/>
          <w:sz w:val="22"/>
          <w:szCs w:val="22"/>
        </w:rPr>
      </w:pPr>
    </w:p>
    <w:p w14:paraId="418EA1A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Durante el transcurso de la obra se tomarán por lo menos tres probetas en cada vaciado y cada vez que así lo exija el </w:t>
      </w:r>
      <w:r w:rsidR="00412853" w:rsidRPr="00FD0EA1">
        <w:rPr>
          <w:rFonts w:asciiTheme="majorHAnsi" w:hAnsiTheme="majorHAnsi" w:cs="Arial"/>
          <w:kern w:val="28"/>
          <w:sz w:val="22"/>
          <w:szCs w:val="22"/>
        </w:rPr>
        <w:t>Supervisor de</w:t>
      </w:r>
      <w:r w:rsidRPr="00FD0EA1">
        <w:rPr>
          <w:rFonts w:asciiTheme="majorHAnsi" w:hAnsiTheme="majorHAnsi" w:cs="Arial"/>
          <w:kern w:val="28"/>
          <w:sz w:val="22"/>
          <w:szCs w:val="22"/>
        </w:rPr>
        <w:t xml:space="preserve"> Obra, pero en ningún caso el número de probetas deberá ser menor a tres por cada </w:t>
      </w:r>
      <w:smartTag w:uri="urn:schemas-microsoft-com:office:smarttags" w:element="metricconverter">
        <w:smartTagPr>
          <w:attr w:name="ProductID" w:val="25 m3"/>
        </w:smartTagPr>
        <w:r w:rsidRPr="00FD0EA1">
          <w:rPr>
            <w:rFonts w:asciiTheme="majorHAnsi" w:hAnsiTheme="majorHAnsi" w:cs="Arial"/>
            <w:kern w:val="28"/>
            <w:sz w:val="22"/>
            <w:szCs w:val="22"/>
          </w:rPr>
          <w:t>25 m3</w:t>
        </w:r>
      </w:smartTag>
      <w:r w:rsidRPr="00FD0EA1">
        <w:rPr>
          <w:rFonts w:asciiTheme="majorHAnsi" w:hAnsiTheme="majorHAnsi" w:cs="Arial"/>
          <w:kern w:val="28"/>
          <w:sz w:val="22"/>
          <w:szCs w:val="22"/>
        </w:rPr>
        <w:t xml:space="preserve"> de concreto.</w:t>
      </w:r>
    </w:p>
    <w:p w14:paraId="17DC38DF" w14:textId="77777777" w:rsidR="003B4BB3" w:rsidRPr="00FD0EA1" w:rsidRDefault="003B4BB3" w:rsidP="003B4BB3">
      <w:pPr>
        <w:jc w:val="both"/>
        <w:rPr>
          <w:rFonts w:asciiTheme="majorHAnsi" w:hAnsiTheme="majorHAnsi" w:cs="Arial"/>
          <w:kern w:val="28"/>
          <w:sz w:val="22"/>
          <w:szCs w:val="22"/>
        </w:rPr>
      </w:pPr>
    </w:p>
    <w:p w14:paraId="767E752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Queda establecido que es obligación del Contratista realizar ajustes y correcciones en la dosificación, hasta obtener los resultados que correspondan. En caso de incumplimiento el Supervisor de Obra dispondrá la paralización inmediata de los trabajos</w:t>
      </w:r>
    </w:p>
    <w:p w14:paraId="6C60AD68" w14:textId="77777777" w:rsidR="003B4BB3" w:rsidRPr="00FD0EA1" w:rsidRDefault="003B4BB3" w:rsidP="003B4BB3">
      <w:pPr>
        <w:jc w:val="both"/>
        <w:rPr>
          <w:rFonts w:asciiTheme="majorHAnsi" w:hAnsiTheme="majorHAnsi" w:cs="Arial"/>
          <w:kern w:val="28"/>
          <w:sz w:val="22"/>
          <w:szCs w:val="22"/>
        </w:rPr>
      </w:pPr>
    </w:p>
    <w:p w14:paraId="53E96BF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Encofrados </w:t>
      </w:r>
    </w:p>
    <w:p w14:paraId="3CE0907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Podrán ser de metal, madera o de cualquier material suficientemente rígido. Deberán tener la resistencia y estabilidad necesaria, para lo cual serán convenientemente arriostrados.</w:t>
      </w:r>
    </w:p>
    <w:p w14:paraId="0E1310FB" w14:textId="77777777" w:rsidR="003B4BB3" w:rsidRPr="00FD0EA1" w:rsidRDefault="003B4BB3" w:rsidP="003B4BB3">
      <w:pPr>
        <w:jc w:val="both"/>
        <w:rPr>
          <w:rFonts w:asciiTheme="majorHAnsi" w:hAnsiTheme="majorHAnsi" w:cs="Arial"/>
          <w:kern w:val="28"/>
          <w:sz w:val="22"/>
          <w:szCs w:val="22"/>
        </w:rPr>
      </w:pPr>
    </w:p>
    <w:p w14:paraId="0C7F284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Previamente a la colocación del hormigón se procederá a la limpieza y humedecimiento de los encofrados.</w:t>
      </w:r>
    </w:p>
    <w:p w14:paraId="0539F7E1" w14:textId="77777777" w:rsidR="003B4BB3" w:rsidRPr="00FD0EA1" w:rsidRDefault="003B4BB3" w:rsidP="003B4BB3">
      <w:pPr>
        <w:jc w:val="both"/>
        <w:rPr>
          <w:rFonts w:asciiTheme="majorHAnsi" w:hAnsiTheme="majorHAnsi" w:cs="Arial"/>
          <w:kern w:val="28"/>
          <w:sz w:val="22"/>
          <w:szCs w:val="22"/>
        </w:rPr>
      </w:pPr>
    </w:p>
    <w:p w14:paraId="1BE7276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Si se desea pasar con aceite en las caras interiores de los encofrados deberá realizarse previa a la colocación de las armaduras y evitando todo contacto con la misma.</w:t>
      </w:r>
    </w:p>
    <w:p w14:paraId="0DDFDB96" w14:textId="77777777" w:rsidR="003B4BB3" w:rsidRPr="00FD0EA1" w:rsidRDefault="003B4BB3" w:rsidP="003B4BB3">
      <w:pPr>
        <w:jc w:val="both"/>
        <w:rPr>
          <w:rFonts w:asciiTheme="majorHAnsi" w:hAnsiTheme="majorHAnsi" w:cs="Arial"/>
          <w:kern w:val="28"/>
          <w:sz w:val="22"/>
          <w:szCs w:val="22"/>
        </w:rPr>
      </w:pPr>
    </w:p>
    <w:p w14:paraId="5FF7C74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Retiro de encofrados </w:t>
      </w:r>
    </w:p>
    <w:p w14:paraId="3FA5F5E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encofrados se retirarán progresivamente, sin golpes, sacudidas ni vibraciones.</w:t>
      </w:r>
    </w:p>
    <w:p w14:paraId="5CD81881" w14:textId="77777777" w:rsidR="003B4BB3" w:rsidRPr="00FD0EA1" w:rsidRDefault="003B4BB3" w:rsidP="003B4BB3">
      <w:pPr>
        <w:jc w:val="both"/>
        <w:rPr>
          <w:rFonts w:asciiTheme="majorHAnsi" w:hAnsiTheme="majorHAnsi" w:cs="Arial"/>
          <w:kern w:val="28"/>
          <w:sz w:val="22"/>
          <w:szCs w:val="22"/>
        </w:rPr>
      </w:pPr>
    </w:p>
    <w:p w14:paraId="6930E86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el periodo de construcción, sobre las estructuras no apuntaladas, queda prohibido aplicar cargas, acumular materiales o maquinarias en cantidades que pongan en peligro su estabilidad.</w:t>
      </w:r>
    </w:p>
    <w:p w14:paraId="14517617" w14:textId="77777777" w:rsidR="003B4BB3" w:rsidRPr="00FD0EA1" w:rsidRDefault="003B4BB3" w:rsidP="003B4BB3">
      <w:pPr>
        <w:jc w:val="both"/>
        <w:rPr>
          <w:rFonts w:asciiTheme="majorHAnsi" w:hAnsiTheme="majorHAnsi" w:cs="Arial"/>
          <w:kern w:val="28"/>
          <w:sz w:val="22"/>
          <w:szCs w:val="22"/>
        </w:rPr>
      </w:pPr>
    </w:p>
    <w:p w14:paraId="142C17B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plazos mínimos para el desencofrado se especifican en el CBH – 87  Norma Boliviana</w:t>
      </w:r>
    </w:p>
    <w:p w14:paraId="7A9591C7" w14:textId="77777777" w:rsidR="003B4BB3" w:rsidRPr="00FD0EA1" w:rsidRDefault="003B4BB3" w:rsidP="003B4BB3">
      <w:pPr>
        <w:jc w:val="both"/>
        <w:rPr>
          <w:rFonts w:asciiTheme="majorHAnsi" w:hAnsiTheme="majorHAnsi" w:cs="Arial"/>
          <w:kern w:val="28"/>
          <w:sz w:val="22"/>
          <w:szCs w:val="22"/>
        </w:rPr>
      </w:pPr>
    </w:p>
    <w:p w14:paraId="57066D23" w14:textId="77777777" w:rsidR="003B4BB3" w:rsidRPr="00412853" w:rsidRDefault="003B4BB3" w:rsidP="003B4BB3">
      <w:pPr>
        <w:jc w:val="both"/>
        <w:rPr>
          <w:rFonts w:asciiTheme="majorHAnsi" w:hAnsiTheme="majorHAnsi" w:cs="Arial"/>
          <w:b/>
          <w:i/>
          <w:kern w:val="28"/>
          <w:sz w:val="22"/>
          <w:szCs w:val="22"/>
        </w:rPr>
      </w:pPr>
      <w:r w:rsidRPr="00412853">
        <w:rPr>
          <w:rFonts w:asciiTheme="majorHAnsi" w:hAnsiTheme="majorHAnsi" w:cs="Arial"/>
          <w:b/>
          <w:i/>
          <w:kern w:val="28"/>
          <w:sz w:val="22"/>
          <w:szCs w:val="22"/>
        </w:rPr>
        <w:t>MEDICION</w:t>
      </w:r>
    </w:p>
    <w:p w14:paraId="2C95BCA5" w14:textId="77777777" w:rsidR="003B4BB3" w:rsidRPr="00FD0EA1" w:rsidRDefault="003B4BB3" w:rsidP="003B4BB3">
      <w:pPr>
        <w:jc w:val="both"/>
        <w:rPr>
          <w:rFonts w:asciiTheme="majorHAnsi" w:hAnsiTheme="majorHAnsi" w:cs="Arial"/>
          <w:kern w:val="28"/>
          <w:sz w:val="22"/>
          <w:szCs w:val="22"/>
        </w:rPr>
      </w:pPr>
    </w:p>
    <w:p w14:paraId="0772D31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cantidades de hormigón armado que componen la estructura completa y terminada serán medidas en m3.</w:t>
      </w:r>
    </w:p>
    <w:p w14:paraId="5B1A032F" w14:textId="77777777" w:rsidR="003B4BB3" w:rsidRPr="00FD0EA1" w:rsidRDefault="003B4BB3" w:rsidP="003B4BB3">
      <w:pPr>
        <w:jc w:val="both"/>
        <w:rPr>
          <w:rFonts w:asciiTheme="majorHAnsi" w:hAnsiTheme="majorHAnsi" w:cs="Arial"/>
          <w:kern w:val="28"/>
          <w:sz w:val="22"/>
          <w:szCs w:val="22"/>
        </w:rPr>
      </w:pPr>
    </w:p>
    <w:p w14:paraId="0FF9016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la medición se incluirá únicamente aquellos trabajos que sean aceptados por el Supervisor de Obra y que tengan las dimensiones y distribuciones de fierro indicados en los planos o reformadas con autorización escrita del Supervisor de Obra.</w:t>
      </w:r>
    </w:p>
    <w:p w14:paraId="5EB6E83D" w14:textId="77777777" w:rsidR="003B4BB3" w:rsidRPr="00FD0EA1" w:rsidRDefault="003B4BB3" w:rsidP="003B4BB3">
      <w:pPr>
        <w:jc w:val="both"/>
        <w:rPr>
          <w:rFonts w:asciiTheme="majorHAnsi" w:hAnsiTheme="majorHAnsi" w:cs="Arial"/>
          <w:kern w:val="28"/>
          <w:sz w:val="22"/>
          <w:szCs w:val="22"/>
        </w:rPr>
      </w:pPr>
    </w:p>
    <w:p w14:paraId="29F84B9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este ítem estarán incluidas las armaduras de refuerzo.</w:t>
      </w:r>
    </w:p>
    <w:p w14:paraId="3579D5F9" w14:textId="77777777" w:rsidR="003B4BB3" w:rsidRPr="00FD0EA1" w:rsidRDefault="003B4BB3" w:rsidP="003B4BB3">
      <w:pPr>
        <w:jc w:val="both"/>
        <w:rPr>
          <w:rFonts w:asciiTheme="majorHAnsi" w:hAnsiTheme="majorHAnsi" w:cs="Arial"/>
          <w:kern w:val="28"/>
          <w:sz w:val="22"/>
          <w:szCs w:val="22"/>
        </w:rPr>
      </w:pPr>
    </w:p>
    <w:p w14:paraId="1E1288A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la medición de volúmenes de los diferentes elementos estructurales no deberá tomarse en cuenta superposiciones y cruzamientos.</w:t>
      </w:r>
    </w:p>
    <w:p w14:paraId="481218CF" w14:textId="77777777" w:rsidR="003B4BB3" w:rsidRPr="00FD0EA1" w:rsidRDefault="003B4BB3" w:rsidP="003B4BB3">
      <w:pPr>
        <w:jc w:val="both"/>
        <w:rPr>
          <w:rFonts w:asciiTheme="majorHAnsi" w:hAnsiTheme="majorHAnsi" w:cs="Arial"/>
          <w:kern w:val="28"/>
          <w:sz w:val="22"/>
          <w:szCs w:val="22"/>
        </w:rPr>
      </w:pPr>
    </w:p>
    <w:p w14:paraId="794E8D5F" w14:textId="77777777" w:rsidR="003B4BB3" w:rsidRPr="00A6774E" w:rsidRDefault="003B4BB3" w:rsidP="00A6774E">
      <w:pPr>
        <w:jc w:val="both"/>
        <w:rPr>
          <w:rFonts w:asciiTheme="majorHAnsi" w:hAnsiTheme="majorHAnsi" w:cs="Arial"/>
          <w:b/>
          <w:i/>
          <w:kern w:val="28"/>
          <w:sz w:val="22"/>
          <w:szCs w:val="22"/>
        </w:rPr>
      </w:pPr>
      <w:r w:rsidRPr="00A6774E">
        <w:rPr>
          <w:rFonts w:asciiTheme="majorHAnsi" w:hAnsiTheme="majorHAnsi" w:cs="Arial"/>
          <w:b/>
          <w:i/>
          <w:kern w:val="28"/>
          <w:sz w:val="22"/>
          <w:szCs w:val="22"/>
        </w:rPr>
        <w:t>FORMA DE PAGO</w:t>
      </w:r>
    </w:p>
    <w:p w14:paraId="55925CFD" w14:textId="77777777" w:rsidR="003B4BB3" w:rsidRPr="00FD0EA1" w:rsidRDefault="003B4BB3" w:rsidP="003B4BB3">
      <w:pPr>
        <w:jc w:val="both"/>
        <w:rPr>
          <w:rFonts w:asciiTheme="majorHAnsi" w:hAnsiTheme="majorHAnsi" w:cs="Arial"/>
          <w:kern w:val="28"/>
          <w:sz w:val="22"/>
          <w:szCs w:val="22"/>
        </w:rPr>
      </w:pPr>
    </w:p>
    <w:p w14:paraId="6B0629E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trabajos ejecutados en un todo de acuerdo con los planos y las presentes especificaciones, medidos según lo señalado y aprobados por el Supervisor de Obra, serán cancelados a los precios unitarios de la propuesta aceptada.</w:t>
      </w:r>
    </w:p>
    <w:p w14:paraId="66827482" w14:textId="77777777" w:rsidR="003B4BB3" w:rsidRDefault="003B4BB3" w:rsidP="001F3D17">
      <w:pPr>
        <w:rPr>
          <w:rFonts w:asciiTheme="majorHAnsi" w:hAnsiTheme="majorHAnsi" w:cs="Arial"/>
          <w:b/>
          <w:sz w:val="22"/>
          <w:szCs w:val="22"/>
        </w:rPr>
      </w:pPr>
    </w:p>
    <w:p w14:paraId="35BC8727" w14:textId="77777777" w:rsidR="00A6774E" w:rsidRDefault="00A6774E" w:rsidP="001F3D17">
      <w:pPr>
        <w:rPr>
          <w:rFonts w:asciiTheme="majorHAnsi" w:hAnsiTheme="majorHAnsi" w:cs="Arial"/>
          <w:b/>
          <w:sz w:val="22"/>
          <w:szCs w:val="22"/>
        </w:rPr>
      </w:pPr>
    </w:p>
    <w:p w14:paraId="1C99BA89" w14:textId="77777777" w:rsidR="00A6774E" w:rsidRDefault="00A6774E" w:rsidP="001F3D17">
      <w:pPr>
        <w:rPr>
          <w:rFonts w:asciiTheme="majorHAnsi" w:hAnsiTheme="majorHAnsi" w:cs="Arial"/>
          <w:b/>
          <w:sz w:val="22"/>
          <w:szCs w:val="22"/>
        </w:rPr>
      </w:pPr>
    </w:p>
    <w:p w14:paraId="5095EBAA" w14:textId="77777777" w:rsidR="00A6774E" w:rsidRDefault="00A6774E" w:rsidP="001F3D17">
      <w:pPr>
        <w:rPr>
          <w:rFonts w:asciiTheme="majorHAnsi" w:hAnsiTheme="majorHAnsi" w:cs="Arial"/>
          <w:b/>
          <w:sz w:val="22"/>
          <w:szCs w:val="22"/>
        </w:rPr>
      </w:pPr>
    </w:p>
    <w:p w14:paraId="227EC70E" w14:textId="77777777" w:rsidR="00A6774E" w:rsidRDefault="00A6774E" w:rsidP="001F3D17">
      <w:pPr>
        <w:rPr>
          <w:rFonts w:asciiTheme="majorHAnsi" w:hAnsiTheme="majorHAnsi" w:cs="Arial"/>
          <w:b/>
          <w:sz w:val="22"/>
          <w:szCs w:val="22"/>
        </w:rPr>
      </w:pPr>
    </w:p>
    <w:p w14:paraId="74A725F2" w14:textId="77777777" w:rsidR="00A6774E" w:rsidRDefault="00A6774E" w:rsidP="001F3D17">
      <w:pPr>
        <w:rPr>
          <w:rFonts w:asciiTheme="majorHAnsi" w:hAnsiTheme="majorHAnsi" w:cs="Arial"/>
          <w:b/>
          <w:sz w:val="22"/>
          <w:szCs w:val="22"/>
        </w:rPr>
      </w:pPr>
    </w:p>
    <w:p w14:paraId="4B67A827" w14:textId="77777777" w:rsidR="00A6774E" w:rsidRDefault="00A6774E" w:rsidP="001F3D17">
      <w:pPr>
        <w:rPr>
          <w:rFonts w:asciiTheme="majorHAnsi" w:hAnsiTheme="majorHAnsi" w:cs="Arial"/>
          <w:b/>
          <w:sz w:val="22"/>
          <w:szCs w:val="22"/>
        </w:rPr>
      </w:pPr>
    </w:p>
    <w:p w14:paraId="62AAC817" w14:textId="77777777" w:rsidR="00A6774E" w:rsidRDefault="00A6774E" w:rsidP="001F3D17">
      <w:pPr>
        <w:rPr>
          <w:rFonts w:asciiTheme="majorHAnsi" w:hAnsiTheme="majorHAnsi" w:cs="Arial"/>
          <w:b/>
          <w:sz w:val="22"/>
          <w:szCs w:val="22"/>
        </w:rPr>
      </w:pPr>
    </w:p>
    <w:p w14:paraId="4CCB1816" w14:textId="77777777" w:rsidR="00A6774E" w:rsidRDefault="00A6774E" w:rsidP="001F3D17">
      <w:pPr>
        <w:rPr>
          <w:rFonts w:asciiTheme="majorHAnsi" w:hAnsiTheme="majorHAnsi" w:cs="Arial"/>
          <w:b/>
          <w:sz w:val="22"/>
          <w:szCs w:val="22"/>
        </w:rPr>
      </w:pPr>
    </w:p>
    <w:p w14:paraId="2667D5E4" w14:textId="77777777" w:rsidR="00A6774E" w:rsidRDefault="00A6774E" w:rsidP="001F3D17">
      <w:pPr>
        <w:rPr>
          <w:rFonts w:asciiTheme="majorHAnsi" w:hAnsiTheme="majorHAnsi" w:cs="Arial"/>
          <w:b/>
          <w:sz w:val="22"/>
          <w:szCs w:val="22"/>
        </w:rPr>
      </w:pPr>
    </w:p>
    <w:p w14:paraId="788553C2" w14:textId="77777777" w:rsidR="00A6774E" w:rsidRDefault="00A6774E" w:rsidP="001F3D17">
      <w:pPr>
        <w:rPr>
          <w:rFonts w:asciiTheme="majorHAnsi" w:hAnsiTheme="majorHAnsi" w:cs="Arial"/>
          <w:b/>
          <w:sz w:val="22"/>
          <w:szCs w:val="22"/>
        </w:rPr>
      </w:pPr>
    </w:p>
    <w:p w14:paraId="2DEB21B4" w14:textId="77777777" w:rsidR="00A6774E" w:rsidRDefault="00A6774E" w:rsidP="001F3D17">
      <w:pPr>
        <w:rPr>
          <w:rFonts w:asciiTheme="majorHAnsi" w:hAnsiTheme="majorHAnsi" w:cs="Arial"/>
          <w:b/>
          <w:sz w:val="22"/>
          <w:szCs w:val="22"/>
        </w:rPr>
      </w:pPr>
    </w:p>
    <w:p w14:paraId="3078C358" w14:textId="77777777" w:rsidR="00A6774E" w:rsidRDefault="00A6774E" w:rsidP="001F3D17">
      <w:pPr>
        <w:rPr>
          <w:rFonts w:asciiTheme="majorHAnsi" w:hAnsiTheme="majorHAnsi" w:cs="Arial"/>
          <w:b/>
          <w:sz w:val="22"/>
          <w:szCs w:val="22"/>
        </w:rPr>
      </w:pPr>
    </w:p>
    <w:p w14:paraId="23EACF5A" w14:textId="77777777" w:rsidR="00A6774E" w:rsidRDefault="00A6774E" w:rsidP="001F3D17">
      <w:pPr>
        <w:rPr>
          <w:rFonts w:asciiTheme="majorHAnsi" w:hAnsiTheme="majorHAnsi" w:cs="Arial"/>
          <w:b/>
          <w:sz w:val="22"/>
          <w:szCs w:val="22"/>
        </w:rPr>
      </w:pPr>
    </w:p>
    <w:p w14:paraId="02217502" w14:textId="77777777" w:rsidR="00A6774E" w:rsidRDefault="00A6774E" w:rsidP="001F3D17">
      <w:pPr>
        <w:rPr>
          <w:rFonts w:asciiTheme="majorHAnsi" w:hAnsiTheme="majorHAnsi" w:cs="Arial"/>
          <w:b/>
          <w:sz w:val="22"/>
          <w:szCs w:val="22"/>
        </w:rPr>
      </w:pPr>
    </w:p>
    <w:p w14:paraId="589281E0" w14:textId="77777777" w:rsidR="00A6774E" w:rsidRDefault="00A6774E" w:rsidP="001F3D17">
      <w:pPr>
        <w:rPr>
          <w:rFonts w:asciiTheme="majorHAnsi" w:hAnsiTheme="majorHAnsi" w:cs="Arial"/>
          <w:b/>
          <w:sz w:val="22"/>
          <w:szCs w:val="22"/>
        </w:rPr>
      </w:pPr>
    </w:p>
    <w:p w14:paraId="078D5868" w14:textId="77777777" w:rsidR="00A6774E"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lastRenderedPageBreak/>
        <w:pict w14:anchorId="5775502E">
          <v:group id="Grupo 527" o:spid="_x0000_s1046" style="position:absolute;margin-left:0;margin-top:0;width:436.75pt;height:19.65pt;z-index:251600384"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">
            <v:rect id="Rectángulo 528" o:spid="_x0000_s1047"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hPcIA&#10;AADcAAAADwAAAGRycy9kb3ducmV2LnhtbERPz2vCMBS+D/wfwhN2m4nC3OyMIqIgOFZWd9jx0by1&#10;xealJLGt//1yGOz48f1eb0fbip58aBxrmM8UCOLSmYYrDV+X49MriBCRDbaOScOdAmw3k4c1ZsYN&#10;/El9ESuRQjhkqKGOscukDGVNFsPMdcSJ+3HeYkzQV9J4HFK4beVCqaW02HBqqLGjfU3ltbhZDS5v&#10;7u3Orz76d3r5PudRDePyoPXjdNy9gYg0xn/xn/tkNDwv0tp0Jh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6E9wgAAANwAAAAPAAAAAAAAAAAAAAAAAJgCAABkcnMvZG93&#10;bnJldi54bWxQSwUGAAAAAAQABAD1AAAAhwMAAAAA&#10;" fillcolor="white [3201]" strokecolor="black [3200]" strokeweight="1pt">
              <v:textbox>
                <w:txbxContent>
                  <w:p w14:paraId="04DA6886" w14:textId="77777777" w:rsidR="00931D9F" w:rsidRPr="00FD0EA1" w:rsidRDefault="00931D9F" w:rsidP="00412853">
                    <w:pPr>
                      <w:rPr>
                        <w:rFonts w:asciiTheme="majorHAnsi" w:hAnsiTheme="majorHAnsi" w:cs="Arial"/>
                        <w:b/>
                        <w:sz w:val="22"/>
                        <w:szCs w:val="22"/>
                        <w:lang w:val="es-MX"/>
                      </w:rPr>
                    </w:pPr>
                    <w:r>
                      <w:rPr>
                        <w:rFonts w:asciiTheme="majorHAnsi" w:hAnsiTheme="majorHAnsi" w:cs="Arial"/>
                        <w:b/>
                        <w:sz w:val="22"/>
                        <w:szCs w:val="22"/>
                        <w:lang w:val="es-MX"/>
                      </w:rPr>
                      <w:t>ITEM 8.: COLUMNA DE  HºAº  H-25</w:t>
                    </w:r>
                  </w:p>
                  <w:p w14:paraId="49E8A2D0" w14:textId="77777777" w:rsidR="00931D9F" w:rsidRPr="00FD0EA1" w:rsidRDefault="00931D9F" w:rsidP="00412853">
                    <w:pPr>
                      <w:rPr>
                        <w:rFonts w:asciiTheme="majorHAnsi" w:hAnsiTheme="majorHAnsi" w:cs="Arial"/>
                        <w:b/>
                        <w:sz w:val="22"/>
                        <w:szCs w:val="22"/>
                        <w:lang w:val="es-MX"/>
                      </w:rPr>
                    </w:pPr>
                  </w:p>
                  <w:p w14:paraId="7CBADFFF" w14:textId="77777777" w:rsidR="00931D9F" w:rsidRPr="006455BE" w:rsidRDefault="00931D9F" w:rsidP="00412853">
                    <w:pPr>
                      <w:rPr>
                        <w:lang w:val="es-MX"/>
                      </w:rPr>
                    </w:pPr>
                  </w:p>
                </w:txbxContent>
              </v:textbox>
            </v:rect>
            <v:rect id="Rectángulo 529" o:spid="_x0000_s1048"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EpsUA&#10;AADcAAAADwAAAGRycy9kb3ducmV2LnhtbESPQWvCQBSE74X+h+UVvNVNBa1G1xBEQbBUqh48PrLP&#10;JDT7NuyuSfz33UKhx2FmvmFW2WAa0ZHztWUFb+MEBHFhdc2lgst59zoH4QOyxsYyKXiQh2z9/LTC&#10;VNuev6g7hVJECPsUFVQhtKmUvqjIoB/bljh6N+sMhihdKbXDPsJNIydJMpMGa44LFba0qaj4Pt2N&#10;AnusH03uFp/dB71fD8eQ9MNsq9ToZciXIAIN4T/8195rBdPJAn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wSmxQAAANwAAAAPAAAAAAAAAAAAAAAAAJgCAABkcnMv&#10;ZG93bnJldi54bWxQSwUGAAAAAAQABAD1AAAAigMAAAAA&#10;" fillcolor="white [3201]" strokecolor="black [3200]" strokeweight="1pt">
              <v:textbox>
                <w:txbxContent>
                  <w:p w14:paraId="5E894F05" w14:textId="77777777" w:rsidR="00931D9F" w:rsidRPr="006455BE" w:rsidRDefault="00931D9F" w:rsidP="00412853">
                    <w:pPr>
                      <w:jc w:val="center"/>
                      <w:rPr>
                        <w:lang w:val="en-US"/>
                      </w:rPr>
                    </w:pPr>
                    <w:r>
                      <w:rPr>
                        <w:lang w:val="en-US"/>
                      </w:rPr>
                      <w:t>M3</w:t>
                    </w:r>
                  </w:p>
                </w:txbxContent>
              </v:textbox>
            </v:rect>
          </v:group>
        </w:pict>
      </w:r>
    </w:p>
    <w:p w14:paraId="548532B8" w14:textId="77777777" w:rsidR="00A6774E" w:rsidRPr="00FD0EA1" w:rsidRDefault="00A6774E" w:rsidP="001F3D17">
      <w:pPr>
        <w:rPr>
          <w:rFonts w:asciiTheme="majorHAnsi" w:hAnsiTheme="majorHAnsi" w:cs="Arial"/>
          <w:b/>
          <w:sz w:val="22"/>
          <w:szCs w:val="22"/>
        </w:rPr>
      </w:pPr>
    </w:p>
    <w:p w14:paraId="14F7ABBE" w14:textId="77777777" w:rsidR="006F3CC5" w:rsidRPr="00FD0EA1" w:rsidRDefault="006F3CC5" w:rsidP="001F3D17">
      <w:pPr>
        <w:rPr>
          <w:rFonts w:asciiTheme="majorHAnsi" w:hAnsiTheme="majorHAnsi" w:cs="Arial"/>
          <w:b/>
          <w:sz w:val="22"/>
          <w:szCs w:val="22"/>
          <w:lang w:val="es-MX"/>
        </w:rPr>
      </w:pPr>
    </w:p>
    <w:p w14:paraId="7C8444E7" w14:textId="77777777" w:rsidR="006F3CC5" w:rsidRPr="00412853" w:rsidRDefault="006F3CC5" w:rsidP="006F3CC5">
      <w:pPr>
        <w:jc w:val="both"/>
        <w:rPr>
          <w:rFonts w:asciiTheme="majorHAnsi" w:hAnsiTheme="majorHAnsi" w:cs="Arial"/>
          <w:b/>
          <w:i/>
          <w:kern w:val="28"/>
          <w:sz w:val="22"/>
          <w:szCs w:val="22"/>
        </w:rPr>
      </w:pPr>
      <w:r w:rsidRPr="00412853">
        <w:rPr>
          <w:rFonts w:asciiTheme="majorHAnsi" w:hAnsiTheme="majorHAnsi" w:cs="Arial"/>
          <w:b/>
          <w:i/>
          <w:kern w:val="28"/>
          <w:sz w:val="22"/>
          <w:szCs w:val="22"/>
        </w:rPr>
        <w:t>DESCRIPCION</w:t>
      </w:r>
    </w:p>
    <w:p w14:paraId="79544A8D" w14:textId="77777777" w:rsidR="006F3CC5" w:rsidRPr="00FD0EA1" w:rsidRDefault="006F3CC5" w:rsidP="006F3CC5">
      <w:pPr>
        <w:jc w:val="both"/>
        <w:rPr>
          <w:rFonts w:asciiTheme="majorHAnsi" w:hAnsiTheme="majorHAnsi" w:cs="Arial"/>
          <w:kern w:val="28"/>
          <w:sz w:val="22"/>
          <w:szCs w:val="22"/>
        </w:rPr>
      </w:pPr>
    </w:p>
    <w:p w14:paraId="31BCEE26"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Este ítem comprende la fabricación, transporte, colocación, vibrado, protección y curado del hormigón en los moldes o encofrados.</w:t>
      </w:r>
    </w:p>
    <w:p w14:paraId="3808E313" w14:textId="77777777" w:rsidR="006F3CC5" w:rsidRPr="00FD0EA1" w:rsidRDefault="006F3CC5" w:rsidP="006F3CC5">
      <w:pPr>
        <w:jc w:val="both"/>
        <w:rPr>
          <w:rFonts w:asciiTheme="majorHAnsi" w:hAnsiTheme="majorHAnsi" w:cs="Arial"/>
          <w:kern w:val="28"/>
          <w:sz w:val="22"/>
          <w:szCs w:val="22"/>
        </w:rPr>
      </w:pPr>
    </w:p>
    <w:p w14:paraId="47FC1D61" w14:textId="77777777" w:rsidR="00860F56" w:rsidRPr="00164C76" w:rsidRDefault="006F3CC5" w:rsidP="00860F56">
      <w:pPr>
        <w:spacing w:line="276" w:lineRule="auto"/>
        <w:jc w:val="both"/>
        <w:rPr>
          <w:rFonts w:ascii="Calibri" w:hAnsi="Calibri" w:cs="Arial"/>
          <w:kern w:val="28"/>
          <w:sz w:val="22"/>
          <w:szCs w:val="22"/>
        </w:rPr>
      </w:pPr>
      <w:r w:rsidRPr="00FD0EA1">
        <w:rPr>
          <w:rFonts w:asciiTheme="majorHAnsi" w:hAnsiTheme="majorHAnsi" w:cs="Arial"/>
          <w:kern w:val="28"/>
          <w:sz w:val="22"/>
          <w:szCs w:val="22"/>
        </w:rPr>
        <w:t>Todos los trabajos señalados deberán ser ejecutados de acuerdo a las dosificaciones y resistencias establecidas en los planos, formulario</w:t>
      </w:r>
      <w:r w:rsidR="00412853">
        <w:rPr>
          <w:rFonts w:asciiTheme="majorHAnsi" w:hAnsiTheme="majorHAnsi" w:cs="Arial"/>
          <w:kern w:val="28"/>
          <w:sz w:val="22"/>
          <w:szCs w:val="22"/>
        </w:rPr>
        <w:t xml:space="preserve"> de presentación de propuestas </w:t>
      </w:r>
      <w:r w:rsidRPr="00FD0EA1">
        <w:rPr>
          <w:rFonts w:asciiTheme="majorHAnsi" w:hAnsiTheme="majorHAnsi" w:cs="Arial"/>
          <w:kern w:val="28"/>
          <w:sz w:val="22"/>
          <w:szCs w:val="22"/>
        </w:rPr>
        <w:t>y/o instrucciones del supervisor y en estricta sujeción con las exigencias y requisitos establecidos en la Normas Boliviana del H</w:t>
      </w:r>
      <w:r w:rsidR="00860F56">
        <w:rPr>
          <w:rFonts w:asciiTheme="majorHAnsi" w:hAnsiTheme="majorHAnsi" w:cs="Arial"/>
          <w:kern w:val="28"/>
          <w:sz w:val="22"/>
          <w:szCs w:val="22"/>
        </w:rPr>
        <w:t>ormigón Armado CBH – 87,</w:t>
      </w:r>
      <w:r w:rsidR="00860F56" w:rsidRPr="00860F56">
        <w:rPr>
          <w:rFonts w:ascii="Calibri" w:hAnsi="Calibri" w:cs="Arial"/>
          <w:kern w:val="28"/>
          <w:sz w:val="22"/>
          <w:szCs w:val="22"/>
        </w:rPr>
        <w:t xml:space="preserve"> </w:t>
      </w:r>
      <w:r w:rsidR="00860F56">
        <w:rPr>
          <w:rFonts w:ascii="Calibri" w:hAnsi="Calibri" w:cs="Arial"/>
          <w:kern w:val="28"/>
          <w:sz w:val="22"/>
          <w:szCs w:val="22"/>
        </w:rPr>
        <w:t>con una resistencia característica del hormigón H-25.</w:t>
      </w:r>
    </w:p>
    <w:p w14:paraId="2DFFE509" w14:textId="77777777" w:rsidR="006F3CC5" w:rsidRPr="00FD0EA1" w:rsidRDefault="006F3CC5" w:rsidP="006F3CC5">
      <w:pPr>
        <w:jc w:val="both"/>
        <w:rPr>
          <w:rFonts w:asciiTheme="majorHAnsi" w:hAnsiTheme="majorHAnsi" w:cs="Arial"/>
          <w:kern w:val="28"/>
          <w:sz w:val="22"/>
          <w:szCs w:val="22"/>
        </w:rPr>
      </w:pPr>
    </w:p>
    <w:p w14:paraId="4D025918" w14:textId="77777777" w:rsidR="006F3CC5" w:rsidRPr="00FD0EA1" w:rsidRDefault="006F3CC5" w:rsidP="006F3CC5">
      <w:pPr>
        <w:jc w:val="both"/>
        <w:rPr>
          <w:rFonts w:asciiTheme="majorHAnsi" w:hAnsiTheme="majorHAnsi" w:cs="Arial"/>
          <w:kern w:val="28"/>
          <w:sz w:val="22"/>
          <w:szCs w:val="22"/>
        </w:rPr>
      </w:pPr>
    </w:p>
    <w:p w14:paraId="6E20CADA" w14:textId="77777777" w:rsidR="006F3CC5" w:rsidRPr="00412853" w:rsidRDefault="006F3CC5" w:rsidP="006F3CC5">
      <w:pPr>
        <w:jc w:val="both"/>
        <w:rPr>
          <w:rFonts w:asciiTheme="majorHAnsi" w:hAnsiTheme="majorHAnsi" w:cs="Arial"/>
          <w:b/>
          <w:i/>
          <w:kern w:val="28"/>
          <w:sz w:val="22"/>
          <w:szCs w:val="22"/>
        </w:rPr>
      </w:pPr>
      <w:r w:rsidRPr="00412853">
        <w:rPr>
          <w:rFonts w:asciiTheme="majorHAnsi" w:hAnsiTheme="majorHAnsi" w:cs="Arial"/>
          <w:b/>
          <w:i/>
          <w:kern w:val="28"/>
          <w:sz w:val="22"/>
          <w:szCs w:val="22"/>
        </w:rPr>
        <w:t>MATERIALES, HERRAMIENTAS Y EQUIPO</w:t>
      </w:r>
    </w:p>
    <w:p w14:paraId="7B1304ED" w14:textId="77777777" w:rsidR="006F3CC5" w:rsidRPr="00FD0EA1" w:rsidRDefault="006F3CC5" w:rsidP="006F3CC5">
      <w:pPr>
        <w:jc w:val="both"/>
        <w:rPr>
          <w:rFonts w:asciiTheme="majorHAnsi" w:hAnsiTheme="majorHAnsi" w:cs="Arial"/>
          <w:kern w:val="28"/>
          <w:sz w:val="22"/>
          <w:szCs w:val="22"/>
        </w:rPr>
      </w:pPr>
    </w:p>
    <w:p w14:paraId="23B1027E"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14:paraId="58B96221" w14:textId="77777777" w:rsidR="006F3CC5" w:rsidRPr="00FD0EA1" w:rsidRDefault="006F3CC5" w:rsidP="006F3CC5">
      <w:pPr>
        <w:jc w:val="both"/>
        <w:rPr>
          <w:rFonts w:asciiTheme="majorHAnsi" w:hAnsiTheme="majorHAnsi" w:cs="Arial"/>
          <w:kern w:val="28"/>
          <w:sz w:val="22"/>
          <w:szCs w:val="22"/>
        </w:rPr>
      </w:pPr>
    </w:p>
    <w:p w14:paraId="5AF67B55"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Cemento; Según las especificaciones técnicas del Ítem Materiales de Construcción.</w:t>
      </w:r>
    </w:p>
    <w:p w14:paraId="3CE64292" w14:textId="77777777" w:rsidR="006F3CC5" w:rsidRPr="00FD0EA1" w:rsidRDefault="006F3CC5" w:rsidP="006F3CC5">
      <w:pPr>
        <w:jc w:val="both"/>
        <w:rPr>
          <w:rFonts w:asciiTheme="majorHAnsi" w:hAnsiTheme="majorHAnsi" w:cs="Arial"/>
          <w:kern w:val="28"/>
          <w:sz w:val="22"/>
          <w:szCs w:val="22"/>
        </w:rPr>
      </w:pPr>
    </w:p>
    <w:p w14:paraId="6894BAF2"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Agregados; Grava y Arena limpia, durable, que esté dentro de los requerimientos en las especificaciones técnicas del Ítem Materiales de Construcción</w:t>
      </w:r>
    </w:p>
    <w:p w14:paraId="2CD4C2F0" w14:textId="77777777" w:rsidR="006F3CC5" w:rsidRPr="00FD0EA1" w:rsidRDefault="006F3CC5" w:rsidP="006F3CC5">
      <w:pPr>
        <w:jc w:val="both"/>
        <w:rPr>
          <w:rFonts w:asciiTheme="majorHAnsi" w:hAnsiTheme="majorHAnsi" w:cs="Arial"/>
          <w:kern w:val="28"/>
          <w:sz w:val="22"/>
          <w:szCs w:val="22"/>
        </w:rPr>
      </w:pPr>
    </w:p>
    <w:p w14:paraId="79472FAD"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14:paraId="3AFCEC6B" w14:textId="77777777" w:rsidR="006F3CC5" w:rsidRPr="00FD0EA1" w:rsidRDefault="006F3CC5" w:rsidP="006F3CC5">
      <w:pPr>
        <w:jc w:val="both"/>
        <w:rPr>
          <w:rFonts w:asciiTheme="majorHAnsi" w:hAnsiTheme="majorHAnsi" w:cs="Arial"/>
          <w:kern w:val="28"/>
          <w:sz w:val="22"/>
          <w:szCs w:val="22"/>
        </w:rPr>
      </w:pPr>
    </w:p>
    <w:p w14:paraId="1406A65B"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Aditivos; debe cumplir con las especificaciones técnicas del Ítem Materiales de Construcción.</w:t>
      </w:r>
    </w:p>
    <w:p w14:paraId="5E28B099" w14:textId="77777777" w:rsidR="006F3CC5" w:rsidRPr="00FD0EA1" w:rsidRDefault="006F3CC5" w:rsidP="006F3CC5">
      <w:pPr>
        <w:jc w:val="both"/>
        <w:rPr>
          <w:rFonts w:asciiTheme="majorHAnsi" w:hAnsiTheme="majorHAnsi" w:cs="Arial"/>
          <w:kern w:val="28"/>
          <w:sz w:val="22"/>
          <w:szCs w:val="22"/>
        </w:rPr>
      </w:pPr>
    </w:p>
    <w:p w14:paraId="5A0BB89E"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14:paraId="0EB679D7" w14:textId="77777777" w:rsidR="006F3CC5" w:rsidRPr="00FD0EA1" w:rsidRDefault="006F3CC5" w:rsidP="006F3CC5">
      <w:pPr>
        <w:jc w:val="both"/>
        <w:rPr>
          <w:rFonts w:asciiTheme="majorHAnsi" w:hAnsiTheme="majorHAnsi" w:cs="Arial"/>
          <w:kern w:val="28"/>
          <w:sz w:val="22"/>
          <w:szCs w:val="22"/>
        </w:rPr>
      </w:pPr>
    </w:p>
    <w:p w14:paraId="096CEAED" w14:textId="77777777" w:rsidR="006F3CC5" w:rsidRPr="00412853" w:rsidRDefault="006F3CC5" w:rsidP="006F3CC5">
      <w:pPr>
        <w:jc w:val="both"/>
        <w:rPr>
          <w:rFonts w:asciiTheme="majorHAnsi" w:hAnsiTheme="majorHAnsi" w:cs="Arial"/>
          <w:b/>
          <w:i/>
          <w:kern w:val="28"/>
          <w:sz w:val="22"/>
          <w:szCs w:val="22"/>
        </w:rPr>
      </w:pPr>
      <w:r w:rsidRPr="00412853">
        <w:rPr>
          <w:rFonts w:asciiTheme="majorHAnsi" w:hAnsiTheme="majorHAnsi" w:cs="Arial"/>
          <w:b/>
          <w:i/>
          <w:kern w:val="28"/>
          <w:sz w:val="22"/>
          <w:szCs w:val="22"/>
        </w:rPr>
        <w:t>FORMA DE EJECUCION</w:t>
      </w:r>
    </w:p>
    <w:p w14:paraId="327D33F4" w14:textId="77777777" w:rsidR="006F3CC5" w:rsidRPr="00FD0EA1" w:rsidRDefault="006F3CC5" w:rsidP="006F3CC5">
      <w:pPr>
        <w:jc w:val="both"/>
        <w:rPr>
          <w:rFonts w:asciiTheme="majorHAnsi" w:hAnsiTheme="majorHAnsi" w:cs="Arial"/>
          <w:kern w:val="28"/>
          <w:sz w:val="22"/>
          <w:szCs w:val="22"/>
        </w:rPr>
      </w:pPr>
    </w:p>
    <w:p w14:paraId="083EF7C7"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Fabricación, transporte, colocación y compactación</w:t>
      </w:r>
    </w:p>
    <w:p w14:paraId="72B4427D"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Las proporciones en que intervendrán los diversos materiales para formar el concreto, serán tales que la mezcla resultante llegue fácilmente a todas las esquinas o ángulos.</w:t>
      </w:r>
    </w:p>
    <w:p w14:paraId="0867B444" w14:textId="77777777" w:rsidR="006F3CC5" w:rsidRPr="00FD0EA1" w:rsidRDefault="006F3CC5" w:rsidP="006F3CC5">
      <w:pPr>
        <w:jc w:val="both"/>
        <w:rPr>
          <w:rFonts w:asciiTheme="majorHAnsi" w:hAnsiTheme="majorHAnsi" w:cs="Arial"/>
          <w:kern w:val="28"/>
          <w:sz w:val="22"/>
          <w:szCs w:val="22"/>
        </w:rPr>
      </w:pPr>
    </w:p>
    <w:p w14:paraId="0D7B5C1D"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Los métodos para medir los materiales, serán tales que las proporciones puedan ser comprobadas con precisión y verificadas fácilmente en cualquier etapa del trabajo.</w:t>
      </w:r>
    </w:p>
    <w:p w14:paraId="50897BFB" w14:textId="77777777" w:rsidR="006F3CC5" w:rsidRPr="00FD0EA1" w:rsidRDefault="006F3CC5" w:rsidP="006F3CC5">
      <w:pPr>
        <w:jc w:val="both"/>
        <w:rPr>
          <w:rFonts w:asciiTheme="majorHAnsi" w:hAnsiTheme="majorHAnsi" w:cs="Arial"/>
          <w:kern w:val="28"/>
          <w:sz w:val="22"/>
          <w:szCs w:val="22"/>
        </w:rPr>
      </w:pPr>
    </w:p>
    <w:p w14:paraId="456635E8"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Para la fabricación del hormigón, se recomienda que la dosificación de los materiales se efectúe por peso con 1% de margen de error.</w:t>
      </w:r>
    </w:p>
    <w:p w14:paraId="7D2EEA6E" w14:textId="77777777" w:rsidR="006F3CC5" w:rsidRPr="00FD0EA1" w:rsidRDefault="006F3CC5" w:rsidP="006F3CC5">
      <w:pPr>
        <w:jc w:val="both"/>
        <w:rPr>
          <w:rFonts w:asciiTheme="majorHAnsi" w:hAnsiTheme="majorHAnsi" w:cs="Arial"/>
          <w:kern w:val="28"/>
          <w:sz w:val="22"/>
          <w:szCs w:val="22"/>
        </w:rPr>
      </w:pPr>
    </w:p>
    <w:p w14:paraId="0BE48669"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14:paraId="590514C7" w14:textId="77777777" w:rsidR="006F3CC5" w:rsidRPr="00FD0EA1" w:rsidRDefault="006F3CC5" w:rsidP="006F3CC5">
      <w:pPr>
        <w:jc w:val="both"/>
        <w:rPr>
          <w:rFonts w:asciiTheme="majorHAnsi" w:hAnsiTheme="majorHAnsi" w:cs="Arial"/>
          <w:kern w:val="28"/>
          <w:sz w:val="22"/>
          <w:szCs w:val="22"/>
        </w:rPr>
      </w:pPr>
    </w:p>
    <w:p w14:paraId="32FAFDB2"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La relación agua / cemento, para una resistencia dada del concreto no excederá los valores en la tabla siguiente, en la que se incluye la humedad superficial de los agregados.</w:t>
      </w:r>
    </w:p>
    <w:p w14:paraId="61E3629D" w14:textId="77777777" w:rsidR="006F3CC5" w:rsidRPr="00FD0EA1" w:rsidRDefault="006F3CC5" w:rsidP="006F3CC5">
      <w:pPr>
        <w:jc w:val="both"/>
        <w:rPr>
          <w:rFonts w:asciiTheme="majorHAnsi" w:hAnsiTheme="majorHAnsi" w:cs="Arial"/>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0"/>
        <w:gridCol w:w="2932"/>
      </w:tblGrid>
      <w:tr w:rsidR="006F3CC5" w:rsidRPr="00FD0EA1" w14:paraId="570C616A" w14:textId="77777777" w:rsidTr="00CA4A0A">
        <w:trPr>
          <w:jc w:val="center"/>
        </w:trPr>
        <w:tc>
          <w:tcPr>
            <w:tcW w:w="0" w:type="auto"/>
          </w:tcPr>
          <w:p w14:paraId="6B4B0FC7"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RESISTENCIA CILÍNDRICA Kg./cm2</w:t>
            </w:r>
          </w:p>
          <w:p w14:paraId="39A930F7"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A LA COMPRESIÓN A LOS 28 DIAS</w:t>
            </w:r>
          </w:p>
        </w:tc>
        <w:tc>
          <w:tcPr>
            <w:tcW w:w="0" w:type="auto"/>
          </w:tcPr>
          <w:p w14:paraId="2AC84E52"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RELACION AGUA / CEMENTO</w:t>
            </w:r>
          </w:p>
          <w:p w14:paraId="61716A6A"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EN PESO</w:t>
            </w:r>
          </w:p>
        </w:tc>
      </w:tr>
      <w:tr w:rsidR="006F3CC5" w:rsidRPr="00FD0EA1" w14:paraId="30FD9A3C" w14:textId="77777777" w:rsidTr="00CA4A0A">
        <w:trPr>
          <w:jc w:val="center"/>
        </w:trPr>
        <w:tc>
          <w:tcPr>
            <w:tcW w:w="0" w:type="auto"/>
          </w:tcPr>
          <w:p w14:paraId="1101F17C"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175</w:t>
            </w:r>
          </w:p>
        </w:tc>
        <w:tc>
          <w:tcPr>
            <w:tcW w:w="0" w:type="auto"/>
          </w:tcPr>
          <w:p w14:paraId="1299CA96"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0,642</w:t>
            </w:r>
          </w:p>
        </w:tc>
      </w:tr>
      <w:tr w:rsidR="006F3CC5" w:rsidRPr="00FD0EA1" w14:paraId="70D9B738" w14:textId="77777777" w:rsidTr="00CA4A0A">
        <w:trPr>
          <w:jc w:val="center"/>
        </w:trPr>
        <w:tc>
          <w:tcPr>
            <w:tcW w:w="0" w:type="auto"/>
          </w:tcPr>
          <w:p w14:paraId="0C12BD0D"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210</w:t>
            </w:r>
          </w:p>
        </w:tc>
        <w:tc>
          <w:tcPr>
            <w:tcW w:w="0" w:type="auto"/>
          </w:tcPr>
          <w:p w14:paraId="45EB599D"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0,576</w:t>
            </w:r>
          </w:p>
        </w:tc>
      </w:tr>
      <w:tr w:rsidR="006F3CC5" w:rsidRPr="00FD0EA1" w14:paraId="43826CB3" w14:textId="77777777" w:rsidTr="00CA4A0A">
        <w:trPr>
          <w:jc w:val="center"/>
        </w:trPr>
        <w:tc>
          <w:tcPr>
            <w:tcW w:w="0" w:type="auto"/>
          </w:tcPr>
          <w:p w14:paraId="6B56E1B7"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245</w:t>
            </w:r>
          </w:p>
        </w:tc>
        <w:tc>
          <w:tcPr>
            <w:tcW w:w="0" w:type="auto"/>
          </w:tcPr>
          <w:p w14:paraId="7F1E2BC7"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0,510</w:t>
            </w:r>
          </w:p>
        </w:tc>
      </w:tr>
      <w:tr w:rsidR="006F3CC5" w:rsidRPr="00FD0EA1" w14:paraId="2B440825" w14:textId="77777777" w:rsidTr="00CA4A0A">
        <w:trPr>
          <w:jc w:val="center"/>
        </w:trPr>
        <w:tc>
          <w:tcPr>
            <w:tcW w:w="0" w:type="auto"/>
          </w:tcPr>
          <w:p w14:paraId="7D90EF28"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280</w:t>
            </w:r>
          </w:p>
        </w:tc>
        <w:tc>
          <w:tcPr>
            <w:tcW w:w="0" w:type="auto"/>
          </w:tcPr>
          <w:p w14:paraId="3C33D375" w14:textId="77777777" w:rsidR="006F3CC5" w:rsidRPr="00FD0EA1" w:rsidRDefault="006F3CC5" w:rsidP="00CA4A0A">
            <w:pPr>
              <w:jc w:val="center"/>
              <w:rPr>
                <w:rFonts w:asciiTheme="majorHAnsi" w:hAnsiTheme="majorHAnsi" w:cs="Arial"/>
              </w:rPr>
            </w:pPr>
            <w:r w:rsidRPr="00FD0EA1">
              <w:rPr>
                <w:rFonts w:asciiTheme="majorHAnsi" w:hAnsiTheme="majorHAnsi" w:cs="Arial"/>
                <w:sz w:val="22"/>
                <w:szCs w:val="22"/>
              </w:rPr>
              <w:t>0,443</w:t>
            </w:r>
          </w:p>
        </w:tc>
      </w:tr>
    </w:tbl>
    <w:p w14:paraId="6BF948B5" w14:textId="77777777" w:rsidR="006F3CC5" w:rsidRPr="00FD0EA1" w:rsidRDefault="006F3CC5" w:rsidP="006F3CC5">
      <w:pPr>
        <w:jc w:val="both"/>
        <w:rPr>
          <w:rFonts w:asciiTheme="majorHAnsi" w:hAnsiTheme="majorHAnsi" w:cs="Arial"/>
          <w:kern w:val="28"/>
          <w:sz w:val="22"/>
          <w:szCs w:val="22"/>
        </w:rPr>
      </w:pPr>
    </w:p>
    <w:p w14:paraId="55673CB7"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w:t>
      </w:r>
    </w:p>
    <w:p w14:paraId="74912726" w14:textId="77777777" w:rsidR="006F3CC5" w:rsidRPr="00FD0EA1" w:rsidRDefault="006F3CC5" w:rsidP="006F3CC5">
      <w:pPr>
        <w:jc w:val="both"/>
        <w:rPr>
          <w:rFonts w:asciiTheme="majorHAnsi" w:hAnsiTheme="majorHAnsi" w:cs="Arial"/>
          <w:kern w:val="28"/>
          <w:sz w:val="22"/>
          <w:szCs w:val="22"/>
        </w:rPr>
      </w:pPr>
    </w:p>
    <w:p w14:paraId="7F97C181"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Para el caso de mezclado, se deberá introducir los materiales en la hormigonera, respetando el siguiente orden: Primero una parte del agua de mezclado, luego el cemento y la arena simultáneamente, después la grava y finalmente la parte de agua restante.</w:t>
      </w:r>
    </w:p>
    <w:p w14:paraId="7BE776DC" w14:textId="77777777" w:rsidR="006F3CC5" w:rsidRPr="00FD0EA1" w:rsidRDefault="006F3CC5" w:rsidP="006F3CC5">
      <w:pPr>
        <w:jc w:val="both"/>
        <w:rPr>
          <w:rFonts w:asciiTheme="majorHAnsi" w:hAnsiTheme="majorHAnsi" w:cs="Arial"/>
          <w:kern w:val="28"/>
          <w:sz w:val="22"/>
          <w:szCs w:val="22"/>
        </w:rPr>
      </w:pPr>
    </w:p>
    <w:p w14:paraId="79C7BFA4"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Antes del vaciado del hormigón en cualquier sección el Contratista deberá recabar la correspondiente autorización escrita del Supervisor de Obra.</w:t>
      </w:r>
    </w:p>
    <w:p w14:paraId="7F10022A" w14:textId="77777777" w:rsidR="006F3CC5" w:rsidRPr="00FD0EA1" w:rsidRDefault="006F3CC5" w:rsidP="006F3CC5">
      <w:pPr>
        <w:jc w:val="both"/>
        <w:rPr>
          <w:rFonts w:asciiTheme="majorHAnsi" w:hAnsiTheme="majorHAnsi" w:cs="Arial"/>
          <w:kern w:val="28"/>
          <w:sz w:val="22"/>
          <w:szCs w:val="22"/>
        </w:rPr>
      </w:pPr>
    </w:p>
    <w:p w14:paraId="243014BF"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Salvo el caso que se dispone de una protección adecuada y la autorización necesaria para proceder en sentido contrario, no se colocará hormigón mientras llueva.</w:t>
      </w:r>
    </w:p>
    <w:p w14:paraId="6398B73B" w14:textId="77777777" w:rsidR="006F3CC5" w:rsidRPr="00FD0EA1" w:rsidRDefault="006F3CC5" w:rsidP="006F3CC5">
      <w:pPr>
        <w:jc w:val="both"/>
        <w:rPr>
          <w:rFonts w:asciiTheme="majorHAnsi" w:hAnsiTheme="majorHAnsi" w:cs="Arial"/>
          <w:kern w:val="28"/>
          <w:sz w:val="22"/>
          <w:szCs w:val="22"/>
        </w:rPr>
      </w:pPr>
    </w:p>
    <w:p w14:paraId="74BA3616"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Se mantendrá la temperatura del Hormigón, entre 10ºC y 25ºC durante su colocación. Durante la colocación se deberá acomodar mediante barretas o varillas de fierro siendo preferible el empleo de vibración de ser posible.</w:t>
      </w:r>
    </w:p>
    <w:p w14:paraId="26B9DA29" w14:textId="77777777" w:rsidR="006F3CC5" w:rsidRPr="00FD0EA1" w:rsidRDefault="006F3CC5" w:rsidP="006F3CC5">
      <w:pPr>
        <w:jc w:val="both"/>
        <w:rPr>
          <w:rFonts w:asciiTheme="majorHAnsi" w:hAnsiTheme="majorHAnsi" w:cs="Arial"/>
          <w:kern w:val="28"/>
          <w:sz w:val="22"/>
          <w:szCs w:val="22"/>
        </w:rPr>
      </w:pPr>
    </w:p>
    <w:p w14:paraId="42F32D96"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Vibrado del Hormigón; El vibrado será realizado con vibradora eléctrica o a gasolina, pudiendo ser posible el uso del vibrado manual, dando unos golpes en los lugares críticos o esquinas haciendo uso de martillos (donde no pueda ingresar la vibradora).</w:t>
      </w:r>
    </w:p>
    <w:p w14:paraId="0628B367" w14:textId="77777777" w:rsidR="006F3CC5" w:rsidRPr="00FD0EA1" w:rsidRDefault="006F3CC5" w:rsidP="006F3CC5">
      <w:pPr>
        <w:jc w:val="both"/>
        <w:rPr>
          <w:rFonts w:asciiTheme="majorHAnsi" w:hAnsiTheme="majorHAnsi" w:cs="Arial"/>
          <w:kern w:val="28"/>
          <w:sz w:val="22"/>
          <w:szCs w:val="22"/>
        </w:rPr>
      </w:pPr>
    </w:p>
    <w:p w14:paraId="62773D13"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14:paraId="136EE6C2" w14:textId="77777777" w:rsidR="006F3CC5" w:rsidRPr="00FD0EA1" w:rsidRDefault="006F3CC5" w:rsidP="006F3CC5">
      <w:pPr>
        <w:jc w:val="both"/>
        <w:rPr>
          <w:rFonts w:asciiTheme="majorHAnsi" w:hAnsiTheme="majorHAnsi" w:cs="Arial"/>
          <w:kern w:val="28"/>
          <w:sz w:val="22"/>
          <w:szCs w:val="22"/>
        </w:rPr>
      </w:pPr>
    </w:p>
    <w:p w14:paraId="209766B0"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No se lanzará el concreto a distancias mayores de 1,5 mt., ni se depositará una cantidad en un sitio para luego extenderla. Todo el concreto se consolidará y compactará.</w:t>
      </w:r>
    </w:p>
    <w:p w14:paraId="6B4B28FB" w14:textId="77777777" w:rsidR="006F3CC5" w:rsidRPr="00FD0EA1" w:rsidRDefault="006F3CC5" w:rsidP="006F3CC5">
      <w:pPr>
        <w:jc w:val="both"/>
        <w:rPr>
          <w:rFonts w:asciiTheme="majorHAnsi" w:hAnsiTheme="majorHAnsi" w:cs="Arial"/>
          <w:kern w:val="28"/>
          <w:sz w:val="22"/>
          <w:szCs w:val="22"/>
        </w:rPr>
      </w:pPr>
    </w:p>
    <w:p w14:paraId="3D70041E"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Una vez iniciado el vaciado, este será continuado hasta que haya sido finalizado un sector, elemento o sección, no se admitirán juntas de trabajo, por lo cual el hormigón será previamente planeado.</w:t>
      </w:r>
    </w:p>
    <w:p w14:paraId="0D5AD223" w14:textId="77777777" w:rsidR="006F3CC5" w:rsidRPr="00FD0EA1" w:rsidRDefault="006F3CC5" w:rsidP="006F3CC5">
      <w:pPr>
        <w:jc w:val="both"/>
        <w:rPr>
          <w:rFonts w:asciiTheme="majorHAnsi" w:hAnsiTheme="majorHAnsi" w:cs="Arial"/>
          <w:kern w:val="28"/>
          <w:sz w:val="22"/>
          <w:szCs w:val="22"/>
        </w:rPr>
      </w:pPr>
    </w:p>
    <w:p w14:paraId="703C3705"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Protección y curado</w:t>
      </w:r>
    </w:p>
    <w:p w14:paraId="51179E65"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Tan pronto el hormigón haya sido colocado se lo protegerá de efectos perjudiciales.</w:t>
      </w:r>
    </w:p>
    <w:p w14:paraId="122471F8" w14:textId="77777777" w:rsidR="006F3CC5" w:rsidRPr="00FD0EA1" w:rsidRDefault="006F3CC5" w:rsidP="006F3CC5">
      <w:pPr>
        <w:jc w:val="both"/>
        <w:rPr>
          <w:rFonts w:asciiTheme="majorHAnsi" w:hAnsiTheme="majorHAnsi" w:cs="Arial"/>
          <w:kern w:val="28"/>
          <w:sz w:val="22"/>
          <w:szCs w:val="22"/>
        </w:rPr>
      </w:pPr>
    </w:p>
    <w:p w14:paraId="1B34F271"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El tiempo de curado será durante siete días con agua mediante riego aplicado directamente sobre las superficies o sobre arpilleras.</w:t>
      </w:r>
    </w:p>
    <w:p w14:paraId="59458721" w14:textId="77777777" w:rsidR="006F3CC5" w:rsidRPr="00FD0EA1" w:rsidRDefault="006F3CC5" w:rsidP="006F3CC5">
      <w:pPr>
        <w:jc w:val="both"/>
        <w:rPr>
          <w:rFonts w:asciiTheme="majorHAnsi" w:hAnsiTheme="majorHAnsi" w:cs="Arial"/>
          <w:kern w:val="28"/>
          <w:sz w:val="22"/>
          <w:szCs w:val="22"/>
        </w:rPr>
      </w:pPr>
    </w:p>
    <w:p w14:paraId="5B5DF206"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Encofrados </w:t>
      </w:r>
    </w:p>
    <w:p w14:paraId="3E1AC5BE"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Podrán ser de madera, metálicos o de cualquier otro material suficientemente rígido.</w:t>
      </w:r>
    </w:p>
    <w:p w14:paraId="2420E3A4" w14:textId="77777777" w:rsidR="006F3CC5" w:rsidRPr="00FD0EA1" w:rsidRDefault="006F3CC5" w:rsidP="006F3CC5">
      <w:pPr>
        <w:jc w:val="both"/>
        <w:rPr>
          <w:rFonts w:asciiTheme="majorHAnsi" w:hAnsiTheme="majorHAnsi" w:cs="Arial"/>
          <w:kern w:val="28"/>
          <w:sz w:val="22"/>
          <w:szCs w:val="22"/>
        </w:rPr>
      </w:pPr>
    </w:p>
    <w:p w14:paraId="1CC9C759"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Deberán tener la resistencia y estabilidad necesario, para lo cual serán convenientemente arriostrados.</w:t>
      </w:r>
    </w:p>
    <w:p w14:paraId="03F160BA" w14:textId="77777777" w:rsidR="006F3CC5" w:rsidRPr="00FD0EA1" w:rsidRDefault="006F3CC5" w:rsidP="006F3CC5">
      <w:pPr>
        <w:jc w:val="both"/>
        <w:rPr>
          <w:rFonts w:asciiTheme="majorHAnsi" w:hAnsiTheme="majorHAnsi" w:cs="Arial"/>
          <w:kern w:val="28"/>
          <w:sz w:val="22"/>
          <w:szCs w:val="22"/>
        </w:rPr>
      </w:pPr>
    </w:p>
    <w:p w14:paraId="5E18664F"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Armaduras</w:t>
      </w:r>
    </w:p>
    <w:p w14:paraId="6919BB04"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El fierro de las armaduras deberá ser de clase, tipo y diámetro establecido en los planos estructurales correspondientes.</w:t>
      </w:r>
    </w:p>
    <w:p w14:paraId="1B286BE3" w14:textId="77777777" w:rsidR="006F3CC5" w:rsidRPr="00FD0EA1" w:rsidRDefault="006F3CC5" w:rsidP="006F3CC5">
      <w:pPr>
        <w:jc w:val="both"/>
        <w:rPr>
          <w:rFonts w:asciiTheme="majorHAnsi" w:hAnsiTheme="majorHAnsi" w:cs="Arial"/>
          <w:kern w:val="28"/>
          <w:sz w:val="22"/>
          <w:szCs w:val="22"/>
        </w:rPr>
      </w:pPr>
    </w:p>
    <w:p w14:paraId="78BF985C"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El doblado de las barras se realizará en frío mediante herramientas sin golpes ni choques, quedando prohibido el corte y doblado en caliente.</w:t>
      </w:r>
    </w:p>
    <w:p w14:paraId="69450AC3" w14:textId="77777777" w:rsidR="006F3CC5" w:rsidRPr="00FD0EA1" w:rsidRDefault="006F3CC5" w:rsidP="006F3CC5">
      <w:pPr>
        <w:jc w:val="both"/>
        <w:rPr>
          <w:rFonts w:asciiTheme="majorHAnsi" w:hAnsiTheme="majorHAnsi" w:cs="Arial"/>
          <w:kern w:val="28"/>
          <w:sz w:val="22"/>
          <w:szCs w:val="22"/>
        </w:rPr>
      </w:pPr>
    </w:p>
    <w:p w14:paraId="18BAD919"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Antes de proceder al colocado de las armaduras en los encofrados.  Éstas se limpiarán adecuadamente, librándolas de polvo, barro pinturas y todo aquellos de disminuir la adherencias.</w:t>
      </w:r>
    </w:p>
    <w:p w14:paraId="53274A08" w14:textId="77777777" w:rsidR="006F3CC5" w:rsidRPr="00FD0EA1" w:rsidRDefault="006F3CC5" w:rsidP="006F3CC5">
      <w:pPr>
        <w:jc w:val="both"/>
        <w:rPr>
          <w:rFonts w:asciiTheme="majorHAnsi" w:hAnsiTheme="majorHAnsi" w:cs="Arial"/>
          <w:kern w:val="28"/>
          <w:sz w:val="22"/>
          <w:szCs w:val="22"/>
        </w:rPr>
      </w:pPr>
    </w:p>
    <w:p w14:paraId="254FE65B"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Todas las armaduras se colocarán en las posiciones precisas y de acuerdo a los planos.</w:t>
      </w:r>
    </w:p>
    <w:p w14:paraId="0544F58C" w14:textId="77777777" w:rsidR="006F3CC5" w:rsidRPr="00FD0EA1" w:rsidRDefault="006F3CC5" w:rsidP="006F3CC5">
      <w:pPr>
        <w:jc w:val="both"/>
        <w:rPr>
          <w:rFonts w:asciiTheme="majorHAnsi" w:hAnsiTheme="majorHAnsi" w:cs="Arial"/>
          <w:kern w:val="28"/>
          <w:sz w:val="22"/>
          <w:szCs w:val="22"/>
        </w:rPr>
      </w:pPr>
    </w:p>
    <w:p w14:paraId="418CB016"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Se cuidará especialmente que todas las armaduras quedarán protegidas mediante recubrimientos mínimos especificados en los planos.</w:t>
      </w:r>
    </w:p>
    <w:p w14:paraId="4D4C069F" w14:textId="77777777" w:rsidR="006F3CC5" w:rsidRPr="00FD0EA1" w:rsidRDefault="006F3CC5" w:rsidP="006F3CC5">
      <w:pPr>
        <w:jc w:val="both"/>
        <w:rPr>
          <w:rFonts w:asciiTheme="majorHAnsi" w:hAnsiTheme="majorHAnsi" w:cs="Arial"/>
          <w:kern w:val="28"/>
          <w:sz w:val="22"/>
          <w:szCs w:val="22"/>
        </w:rPr>
      </w:pPr>
    </w:p>
    <w:p w14:paraId="78A6D84D"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En caso de no especificarse en los planos recubrimientos se tomarán en cuenta los siguientes:</w:t>
      </w:r>
    </w:p>
    <w:p w14:paraId="33C4FA4F" w14:textId="77777777" w:rsidR="006F3CC5" w:rsidRPr="00FD0EA1" w:rsidRDefault="006F3CC5" w:rsidP="006F3CC5">
      <w:pPr>
        <w:jc w:val="both"/>
        <w:rPr>
          <w:rFonts w:asciiTheme="majorHAnsi" w:hAnsiTheme="majorHAnsi" w:cs="Arial"/>
          <w:kern w:val="28"/>
          <w:sz w:val="22"/>
          <w:szCs w:val="22"/>
        </w:rPr>
      </w:pPr>
    </w:p>
    <w:p w14:paraId="26C377C0"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Ambientes interiores protegidos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smartTag w:uri="urn:schemas-microsoft-com:office:smarttags" w:element="metricconverter">
        <w:smartTagPr>
          <w:attr w:name="ProductID" w:val="1.0 a"/>
        </w:smartTagPr>
        <w:r w:rsidRPr="00FD0EA1">
          <w:rPr>
            <w:rFonts w:asciiTheme="majorHAnsi" w:hAnsiTheme="majorHAnsi" w:cs="Arial"/>
            <w:kern w:val="28"/>
            <w:sz w:val="22"/>
            <w:szCs w:val="22"/>
          </w:rPr>
          <w:t>1.0 a</w:t>
        </w:r>
      </w:smartTag>
      <w:r w:rsidRPr="00FD0EA1">
        <w:rPr>
          <w:rFonts w:asciiTheme="majorHAnsi" w:hAnsiTheme="majorHAnsi" w:cs="Arial"/>
          <w:kern w:val="28"/>
          <w:sz w:val="22"/>
          <w:szCs w:val="22"/>
        </w:rPr>
        <w:t xml:space="preserve"> 1.5 cm</w:t>
      </w:r>
    </w:p>
    <w:p w14:paraId="33D5CC6E"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Elementos expuestos a la atmósfera normal</w:t>
      </w:r>
      <w:r w:rsidRPr="00FD0EA1">
        <w:rPr>
          <w:rFonts w:asciiTheme="majorHAnsi" w:hAnsiTheme="majorHAnsi" w:cs="Arial"/>
          <w:kern w:val="28"/>
          <w:sz w:val="22"/>
          <w:szCs w:val="22"/>
        </w:rPr>
        <w:tab/>
      </w:r>
      <w:r w:rsidR="00412853">
        <w:rPr>
          <w:rFonts w:asciiTheme="majorHAnsi" w:hAnsiTheme="majorHAnsi" w:cs="Arial"/>
          <w:kern w:val="28"/>
          <w:sz w:val="22"/>
          <w:szCs w:val="22"/>
        </w:rPr>
        <w:tab/>
      </w:r>
      <w:r w:rsidRPr="00FD0EA1">
        <w:rPr>
          <w:rFonts w:asciiTheme="majorHAnsi" w:hAnsiTheme="majorHAnsi" w:cs="Arial"/>
          <w:kern w:val="28"/>
          <w:sz w:val="22"/>
          <w:szCs w:val="22"/>
        </w:rPr>
        <w:tab/>
      </w:r>
      <w:smartTag w:uri="urn:schemas-microsoft-com:office:smarttags" w:element="metricconverter">
        <w:smartTagPr>
          <w:attr w:name="ProductID" w:val="1.5 a"/>
        </w:smartTagPr>
        <w:r w:rsidRPr="00FD0EA1">
          <w:rPr>
            <w:rFonts w:asciiTheme="majorHAnsi" w:hAnsiTheme="majorHAnsi" w:cs="Arial"/>
            <w:kern w:val="28"/>
            <w:sz w:val="22"/>
            <w:szCs w:val="22"/>
          </w:rPr>
          <w:t>1.5 a</w:t>
        </w:r>
      </w:smartTag>
      <w:r w:rsidRPr="00FD0EA1">
        <w:rPr>
          <w:rFonts w:asciiTheme="majorHAnsi" w:hAnsiTheme="majorHAnsi" w:cs="Arial"/>
          <w:kern w:val="28"/>
          <w:sz w:val="22"/>
          <w:szCs w:val="22"/>
        </w:rPr>
        <w:t xml:space="preserve"> </w:t>
      </w:r>
      <w:smartTag w:uri="urn:schemas-microsoft-com:office:smarttags" w:element="metricconverter">
        <w:smartTagPr>
          <w:attr w:name="ProductID" w:val="2.0 cm"/>
        </w:smartTagPr>
        <w:r w:rsidRPr="00FD0EA1">
          <w:rPr>
            <w:rFonts w:asciiTheme="majorHAnsi" w:hAnsiTheme="majorHAnsi" w:cs="Arial"/>
            <w:kern w:val="28"/>
            <w:sz w:val="22"/>
            <w:szCs w:val="22"/>
          </w:rPr>
          <w:t>2.0 cm</w:t>
        </w:r>
      </w:smartTag>
    </w:p>
    <w:p w14:paraId="2C105CF9"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Elementos expuestos a la atmósfera húmeda</w:t>
      </w:r>
      <w:r w:rsidR="00412853">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smartTag w:uri="urn:schemas-microsoft-com:office:smarttags" w:element="metricconverter">
        <w:smartTagPr>
          <w:attr w:name="ProductID" w:val="2.0 a"/>
        </w:smartTagPr>
        <w:r w:rsidRPr="00FD0EA1">
          <w:rPr>
            <w:rFonts w:asciiTheme="majorHAnsi" w:hAnsiTheme="majorHAnsi" w:cs="Arial"/>
            <w:kern w:val="28"/>
            <w:sz w:val="22"/>
            <w:szCs w:val="22"/>
          </w:rPr>
          <w:t>2.0 a</w:t>
        </w:r>
      </w:smartTag>
      <w:r w:rsidRPr="00FD0EA1">
        <w:rPr>
          <w:rFonts w:asciiTheme="majorHAnsi" w:hAnsiTheme="majorHAnsi" w:cs="Arial"/>
          <w:kern w:val="28"/>
          <w:sz w:val="22"/>
          <w:szCs w:val="22"/>
        </w:rPr>
        <w:t xml:space="preserve"> </w:t>
      </w:r>
      <w:smartTag w:uri="urn:schemas-microsoft-com:office:smarttags" w:element="metricconverter">
        <w:smartTagPr>
          <w:attr w:name="ProductID" w:val="2.5 cm"/>
        </w:smartTagPr>
        <w:r w:rsidRPr="00FD0EA1">
          <w:rPr>
            <w:rFonts w:asciiTheme="majorHAnsi" w:hAnsiTheme="majorHAnsi" w:cs="Arial"/>
            <w:kern w:val="28"/>
            <w:sz w:val="22"/>
            <w:szCs w:val="22"/>
          </w:rPr>
          <w:t>2.5 cm</w:t>
        </w:r>
      </w:smartTag>
    </w:p>
    <w:p w14:paraId="0ACB7B1A"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Elementos expuestos a la atmósfera corrosiva</w:t>
      </w:r>
      <w:r w:rsidRPr="00FD0EA1">
        <w:rPr>
          <w:rFonts w:asciiTheme="majorHAnsi" w:hAnsiTheme="majorHAnsi" w:cs="Arial"/>
          <w:kern w:val="28"/>
          <w:sz w:val="22"/>
          <w:szCs w:val="22"/>
        </w:rPr>
        <w:tab/>
      </w:r>
      <w:r w:rsidRPr="00FD0EA1">
        <w:rPr>
          <w:rFonts w:asciiTheme="majorHAnsi" w:hAnsiTheme="majorHAnsi" w:cs="Arial"/>
          <w:kern w:val="28"/>
          <w:sz w:val="22"/>
          <w:szCs w:val="22"/>
        </w:rPr>
        <w:tab/>
      </w:r>
      <w:smartTag w:uri="urn:schemas-microsoft-com:office:smarttags" w:element="metricconverter">
        <w:smartTagPr>
          <w:attr w:name="ProductID" w:val="3.0 a"/>
        </w:smartTagPr>
        <w:r w:rsidRPr="00FD0EA1">
          <w:rPr>
            <w:rFonts w:asciiTheme="majorHAnsi" w:hAnsiTheme="majorHAnsi" w:cs="Arial"/>
            <w:kern w:val="28"/>
            <w:sz w:val="22"/>
            <w:szCs w:val="22"/>
          </w:rPr>
          <w:t>3.0 a</w:t>
        </w:r>
      </w:smartTag>
      <w:r w:rsidRPr="00FD0EA1">
        <w:rPr>
          <w:rFonts w:asciiTheme="majorHAnsi" w:hAnsiTheme="majorHAnsi" w:cs="Arial"/>
          <w:kern w:val="28"/>
          <w:sz w:val="22"/>
          <w:szCs w:val="22"/>
        </w:rPr>
        <w:t xml:space="preserve"> </w:t>
      </w:r>
      <w:smartTag w:uri="urn:schemas-microsoft-com:office:smarttags" w:element="metricconverter">
        <w:smartTagPr>
          <w:attr w:name="ProductID" w:val="3.5 cm"/>
        </w:smartTagPr>
        <w:r w:rsidRPr="00FD0EA1">
          <w:rPr>
            <w:rFonts w:asciiTheme="majorHAnsi" w:hAnsiTheme="majorHAnsi" w:cs="Arial"/>
            <w:kern w:val="28"/>
            <w:sz w:val="22"/>
            <w:szCs w:val="22"/>
          </w:rPr>
          <w:t>3.5 cm</w:t>
        </w:r>
      </w:smartTag>
    </w:p>
    <w:p w14:paraId="3B3E423A" w14:textId="77777777" w:rsidR="006F3CC5" w:rsidRPr="00FD0EA1" w:rsidRDefault="006F3CC5" w:rsidP="006F3CC5">
      <w:pPr>
        <w:jc w:val="both"/>
        <w:rPr>
          <w:rFonts w:asciiTheme="majorHAnsi" w:hAnsiTheme="majorHAnsi" w:cs="Arial"/>
          <w:kern w:val="28"/>
          <w:sz w:val="22"/>
          <w:szCs w:val="22"/>
        </w:rPr>
      </w:pPr>
    </w:p>
    <w:p w14:paraId="5E7F843C" w14:textId="77777777" w:rsidR="006F3CC5" w:rsidRPr="00412853" w:rsidRDefault="006F3CC5" w:rsidP="006F3CC5">
      <w:pPr>
        <w:jc w:val="both"/>
        <w:rPr>
          <w:rFonts w:asciiTheme="majorHAnsi" w:hAnsiTheme="majorHAnsi" w:cs="Arial"/>
          <w:b/>
          <w:i/>
          <w:kern w:val="28"/>
          <w:sz w:val="22"/>
          <w:szCs w:val="22"/>
        </w:rPr>
      </w:pPr>
      <w:r w:rsidRPr="00412853">
        <w:rPr>
          <w:rFonts w:asciiTheme="majorHAnsi" w:hAnsiTheme="majorHAnsi" w:cs="Arial"/>
          <w:b/>
          <w:i/>
          <w:kern w:val="28"/>
          <w:sz w:val="22"/>
          <w:szCs w:val="22"/>
        </w:rPr>
        <w:t>MEDICION</w:t>
      </w:r>
    </w:p>
    <w:p w14:paraId="5D00D17B" w14:textId="77777777" w:rsidR="006F3CC5" w:rsidRPr="00FD0EA1" w:rsidRDefault="006F3CC5" w:rsidP="006F3CC5">
      <w:pPr>
        <w:jc w:val="both"/>
        <w:rPr>
          <w:rFonts w:asciiTheme="majorHAnsi" w:hAnsiTheme="majorHAnsi" w:cs="Arial"/>
          <w:kern w:val="28"/>
          <w:sz w:val="22"/>
          <w:szCs w:val="22"/>
        </w:rPr>
      </w:pPr>
    </w:p>
    <w:p w14:paraId="037133CE"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Las cantidades de hormigón simple o armado que componen la estructura y terminada serán medidas en metros cúbicos (M3.), tomando en cuenta únicamente aquel trabajo aprobado y aceptado por el Supervisor de Obra.</w:t>
      </w:r>
    </w:p>
    <w:p w14:paraId="28DD0A54" w14:textId="77777777" w:rsidR="006F3CC5" w:rsidRPr="00FD0EA1" w:rsidRDefault="006F3CC5" w:rsidP="006F3CC5">
      <w:pPr>
        <w:jc w:val="both"/>
        <w:rPr>
          <w:rFonts w:asciiTheme="majorHAnsi" w:hAnsiTheme="majorHAnsi" w:cs="Arial"/>
          <w:kern w:val="28"/>
          <w:sz w:val="22"/>
          <w:szCs w:val="22"/>
        </w:rPr>
      </w:pPr>
    </w:p>
    <w:p w14:paraId="42E1FD9A" w14:textId="77777777" w:rsidR="006F3CC5" w:rsidRPr="00FD0EA1"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 la medición de volúmenes de los diferentes elementos estructurales no deberán tomarse en cuenta superposiciones y cruzamientos, debiendo considerarse los aspectos siguientes: las </w:t>
      </w:r>
      <w:r w:rsidRPr="00FD0EA1">
        <w:rPr>
          <w:rFonts w:asciiTheme="majorHAnsi" w:hAnsiTheme="majorHAnsi" w:cs="Arial"/>
          <w:kern w:val="28"/>
          <w:sz w:val="22"/>
          <w:szCs w:val="22"/>
        </w:rPr>
        <w:lastRenderedPageBreak/>
        <w:t>columnas se medirán de piso a piso; las vigas serán medidas entre bordes de columnas y las losas serán medidas entre bordes de vigas.</w:t>
      </w:r>
    </w:p>
    <w:p w14:paraId="72CAC28D" w14:textId="77777777" w:rsidR="006F3CC5" w:rsidRPr="00FD0EA1" w:rsidRDefault="006F3CC5" w:rsidP="006F3CC5">
      <w:pPr>
        <w:jc w:val="both"/>
        <w:rPr>
          <w:rFonts w:asciiTheme="majorHAnsi" w:hAnsiTheme="majorHAnsi" w:cs="Arial"/>
          <w:kern w:val="28"/>
          <w:sz w:val="22"/>
          <w:szCs w:val="22"/>
        </w:rPr>
      </w:pPr>
    </w:p>
    <w:p w14:paraId="6796919B" w14:textId="77777777" w:rsidR="006F3CC5" w:rsidRPr="00412853" w:rsidRDefault="006F3CC5" w:rsidP="006F3CC5">
      <w:pPr>
        <w:jc w:val="both"/>
        <w:rPr>
          <w:rFonts w:asciiTheme="majorHAnsi" w:hAnsiTheme="majorHAnsi" w:cs="Arial"/>
          <w:b/>
          <w:i/>
          <w:kern w:val="28"/>
          <w:sz w:val="22"/>
          <w:szCs w:val="22"/>
        </w:rPr>
      </w:pPr>
      <w:r w:rsidRPr="00412853">
        <w:rPr>
          <w:rFonts w:asciiTheme="majorHAnsi" w:hAnsiTheme="majorHAnsi" w:cs="Arial"/>
          <w:b/>
          <w:i/>
          <w:kern w:val="28"/>
          <w:sz w:val="22"/>
          <w:szCs w:val="22"/>
        </w:rPr>
        <w:t>FORMA DE PAGO</w:t>
      </w:r>
    </w:p>
    <w:p w14:paraId="165CE737" w14:textId="77777777" w:rsidR="006F3CC5" w:rsidRPr="00FD0EA1" w:rsidRDefault="006F3CC5" w:rsidP="006F3CC5">
      <w:pPr>
        <w:jc w:val="both"/>
        <w:rPr>
          <w:rFonts w:asciiTheme="majorHAnsi" w:hAnsiTheme="majorHAnsi" w:cs="Arial"/>
          <w:kern w:val="28"/>
          <w:sz w:val="22"/>
          <w:szCs w:val="22"/>
        </w:rPr>
      </w:pPr>
    </w:p>
    <w:p w14:paraId="051EDEC8" w14:textId="77777777" w:rsidR="006F3CC5" w:rsidRDefault="006F3CC5" w:rsidP="006F3CC5">
      <w:pPr>
        <w:jc w:val="both"/>
        <w:rPr>
          <w:rFonts w:asciiTheme="majorHAnsi" w:hAnsiTheme="majorHAnsi" w:cs="Arial"/>
          <w:kern w:val="28"/>
          <w:sz w:val="22"/>
          <w:szCs w:val="22"/>
        </w:rPr>
      </w:pPr>
      <w:r w:rsidRPr="00FD0EA1">
        <w:rPr>
          <w:rFonts w:asciiTheme="majorHAnsi" w:hAnsiTheme="majorHAnsi" w:cs="Arial"/>
          <w:kern w:val="28"/>
          <w:sz w:val="22"/>
          <w:szCs w:val="22"/>
        </w:rPr>
        <w:t>Este ítem será pagado de acuerdo a los precios unitarios de la propuesta aceptada, que incluyen todos los materiales, herramientas, mano de obra y actividades necesarias para la ejecución de este trabajo.</w:t>
      </w:r>
    </w:p>
    <w:p w14:paraId="0C55622C" w14:textId="77777777" w:rsidR="00412853" w:rsidRDefault="00412853" w:rsidP="006F3CC5">
      <w:pPr>
        <w:jc w:val="both"/>
        <w:rPr>
          <w:rFonts w:asciiTheme="majorHAnsi" w:hAnsiTheme="majorHAnsi" w:cs="Arial"/>
          <w:kern w:val="28"/>
          <w:sz w:val="22"/>
          <w:szCs w:val="22"/>
        </w:rPr>
      </w:pPr>
    </w:p>
    <w:p w14:paraId="42A3D859" w14:textId="77777777" w:rsidR="00412853" w:rsidRDefault="00412853" w:rsidP="006F3CC5">
      <w:pPr>
        <w:jc w:val="both"/>
        <w:rPr>
          <w:rFonts w:asciiTheme="majorHAnsi" w:hAnsiTheme="majorHAnsi" w:cs="Arial"/>
          <w:kern w:val="28"/>
          <w:sz w:val="22"/>
          <w:szCs w:val="22"/>
        </w:rPr>
      </w:pPr>
    </w:p>
    <w:p w14:paraId="22AFA82C" w14:textId="77777777" w:rsidR="00412853" w:rsidRDefault="00412853" w:rsidP="006F3CC5">
      <w:pPr>
        <w:jc w:val="both"/>
        <w:rPr>
          <w:rFonts w:asciiTheme="majorHAnsi" w:hAnsiTheme="majorHAnsi" w:cs="Arial"/>
          <w:kern w:val="28"/>
          <w:sz w:val="22"/>
          <w:szCs w:val="22"/>
        </w:rPr>
      </w:pPr>
    </w:p>
    <w:p w14:paraId="47D371A8" w14:textId="77777777" w:rsidR="00412853" w:rsidRDefault="00412853" w:rsidP="006F3CC5">
      <w:pPr>
        <w:jc w:val="both"/>
        <w:rPr>
          <w:rFonts w:asciiTheme="majorHAnsi" w:hAnsiTheme="majorHAnsi" w:cs="Arial"/>
          <w:kern w:val="28"/>
          <w:sz w:val="22"/>
          <w:szCs w:val="22"/>
        </w:rPr>
      </w:pPr>
    </w:p>
    <w:p w14:paraId="15BC136C" w14:textId="77777777" w:rsidR="00412853" w:rsidRDefault="00412853" w:rsidP="006F3CC5">
      <w:pPr>
        <w:jc w:val="both"/>
        <w:rPr>
          <w:rFonts w:asciiTheme="majorHAnsi" w:hAnsiTheme="majorHAnsi" w:cs="Arial"/>
          <w:kern w:val="28"/>
          <w:sz w:val="22"/>
          <w:szCs w:val="22"/>
        </w:rPr>
      </w:pPr>
    </w:p>
    <w:p w14:paraId="6B41E475" w14:textId="77777777" w:rsidR="00412853" w:rsidRDefault="00412853" w:rsidP="006F3CC5">
      <w:pPr>
        <w:jc w:val="both"/>
        <w:rPr>
          <w:rFonts w:asciiTheme="majorHAnsi" w:hAnsiTheme="majorHAnsi" w:cs="Arial"/>
          <w:kern w:val="28"/>
          <w:sz w:val="22"/>
          <w:szCs w:val="22"/>
        </w:rPr>
      </w:pPr>
    </w:p>
    <w:p w14:paraId="59E64E9E" w14:textId="77777777" w:rsidR="00412853" w:rsidRDefault="00412853" w:rsidP="006F3CC5">
      <w:pPr>
        <w:jc w:val="both"/>
        <w:rPr>
          <w:rFonts w:asciiTheme="majorHAnsi" w:hAnsiTheme="majorHAnsi" w:cs="Arial"/>
          <w:kern w:val="28"/>
          <w:sz w:val="22"/>
          <w:szCs w:val="22"/>
        </w:rPr>
      </w:pPr>
    </w:p>
    <w:p w14:paraId="7362F5D0" w14:textId="77777777" w:rsidR="00412853" w:rsidRDefault="00412853" w:rsidP="006F3CC5">
      <w:pPr>
        <w:jc w:val="both"/>
        <w:rPr>
          <w:rFonts w:asciiTheme="majorHAnsi" w:hAnsiTheme="majorHAnsi" w:cs="Arial"/>
          <w:kern w:val="28"/>
          <w:sz w:val="22"/>
          <w:szCs w:val="22"/>
        </w:rPr>
      </w:pPr>
    </w:p>
    <w:p w14:paraId="367D146A" w14:textId="77777777" w:rsidR="00412853" w:rsidRDefault="00412853" w:rsidP="006F3CC5">
      <w:pPr>
        <w:jc w:val="both"/>
        <w:rPr>
          <w:rFonts w:asciiTheme="majorHAnsi" w:hAnsiTheme="majorHAnsi" w:cs="Arial"/>
          <w:kern w:val="28"/>
          <w:sz w:val="22"/>
          <w:szCs w:val="22"/>
        </w:rPr>
      </w:pPr>
    </w:p>
    <w:p w14:paraId="7784F70D" w14:textId="77777777" w:rsidR="00412853" w:rsidRDefault="00412853" w:rsidP="006F3CC5">
      <w:pPr>
        <w:jc w:val="both"/>
        <w:rPr>
          <w:rFonts w:asciiTheme="majorHAnsi" w:hAnsiTheme="majorHAnsi" w:cs="Arial"/>
          <w:kern w:val="28"/>
          <w:sz w:val="22"/>
          <w:szCs w:val="22"/>
        </w:rPr>
      </w:pPr>
    </w:p>
    <w:p w14:paraId="4306B80A" w14:textId="77777777" w:rsidR="00412853" w:rsidRDefault="00412853" w:rsidP="006F3CC5">
      <w:pPr>
        <w:jc w:val="both"/>
        <w:rPr>
          <w:rFonts w:asciiTheme="majorHAnsi" w:hAnsiTheme="majorHAnsi" w:cs="Arial"/>
          <w:kern w:val="28"/>
          <w:sz w:val="22"/>
          <w:szCs w:val="22"/>
        </w:rPr>
      </w:pPr>
    </w:p>
    <w:p w14:paraId="73CF3D75" w14:textId="77777777" w:rsidR="00412853" w:rsidRDefault="00412853" w:rsidP="006F3CC5">
      <w:pPr>
        <w:jc w:val="both"/>
        <w:rPr>
          <w:rFonts w:asciiTheme="majorHAnsi" w:hAnsiTheme="majorHAnsi" w:cs="Arial"/>
          <w:kern w:val="28"/>
          <w:sz w:val="22"/>
          <w:szCs w:val="22"/>
        </w:rPr>
      </w:pPr>
    </w:p>
    <w:p w14:paraId="7075ABEF" w14:textId="77777777" w:rsidR="00412853" w:rsidRDefault="00412853" w:rsidP="006F3CC5">
      <w:pPr>
        <w:jc w:val="both"/>
        <w:rPr>
          <w:rFonts w:asciiTheme="majorHAnsi" w:hAnsiTheme="majorHAnsi" w:cs="Arial"/>
          <w:kern w:val="28"/>
          <w:sz w:val="22"/>
          <w:szCs w:val="22"/>
        </w:rPr>
      </w:pPr>
    </w:p>
    <w:p w14:paraId="6D51E888" w14:textId="77777777" w:rsidR="00412853" w:rsidRDefault="00412853" w:rsidP="006F3CC5">
      <w:pPr>
        <w:jc w:val="both"/>
        <w:rPr>
          <w:rFonts w:asciiTheme="majorHAnsi" w:hAnsiTheme="majorHAnsi" w:cs="Arial"/>
          <w:kern w:val="28"/>
          <w:sz w:val="22"/>
          <w:szCs w:val="22"/>
        </w:rPr>
      </w:pPr>
    </w:p>
    <w:p w14:paraId="7A529B38" w14:textId="77777777" w:rsidR="00412853" w:rsidRDefault="00412853" w:rsidP="006F3CC5">
      <w:pPr>
        <w:jc w:val="both"/>
        <w:rPr>
          <w:rFonts w:asciiTheme="majorHAnsi" w:hAnsiTheme="majorHAnsi" w:cs="Arial"/>
          <w:kern w:val="28"/>
          <w:sz w:val="22"/>
          <w:szCs w:val="22"/>
        </w:rPr>
      </w:pPr>
    </w:p>
    <w:p w14:paraId="4E19B040" w14:textId="77777777" w:rsidR="00412853" w:rsidRDefault="00412853" w:rsidP="006F3CC5">
      <w:pPr>
        <w:jc w:val="both"/>
        <w:rPr>
          <w:rFonts w:asciiTheme="majorHAnsi" w:hAnsiTheme="majorHAnsi" w:cs="Arial"/>
          <w:kern w:val="28"/>
          <w:sz w:val="22"/>
          <w:szCs w:val="22"/>
        </w:rPr>
      </w:pPr>
    </w:p>
    <w:p w14:paraId="4A8B594C" w14:textId="77777777" w:rsidR="00412853" w:rsidRDefault="00412853" w:rsidP="006F3CC5">
      <w:pPr>
        <w:jc w:val="both"/>
        <w:rPr>
          <w:rFonts w:asciiTheme="majorHAnsi" w:hAnsiTheme="majorHAnsi" w:cs="Arial"/>
          <w:kern w:val="28"/>
          <w:sz w:val="22"/>
          <w:szCs w:val="22"/>
        </w:rPr>
      </w:pPr>
    </w:p>
    <w:p w14:paraId="5EED8E7A" w14:textId="77777777" w:rsidR="00412853" w:rsidRDefault="00412853" w:rsidP="006F3CC5">
      <w:pPr>
        <w:jc w:val="both"/>
        <w:rPr>
          <w:rFonts w:asciiTheme="majorHAnsi" w:hAnsiTheme="majorHAnsi" w:cs="Arial"/>
          <w:kern w:val="28"/>
          <w:sz w:val="22"/>
          <w:szCs w:val="22"/>
        </w:rPr>
      </w:pPr>
    </w:p>
    <w:p w14:paraId="5A7FBE4D" w14:textId="77777777" w:rsidR="00412853" w:rsidRDefault="00412853" w:rsidP="006F3CC5">
      <w:pPr>
        <w:jc w:val="both"/>
        <w:rPr>
          <w:rFonts w:asciiTheme="majorHAnsi" w:hAnsiTheme="majorHAnsi" w:cs="Arial"/>
          <w:kern w:val="28"/>
          <w:sz w:val="22"/>
          <w:szCs w:val="22"/>
        </w:rPr>
      </w:pPr>
    </w:p>
    <w:p w14:paraId="71B483F5" w14:textId="77777777" w:rsidR="00412853" w:rsidRDefault="00412853" w:rsidP="006F3CC5">
      <w:pPr>
        <w:jc w:val="both"/>
        <w:rPr>
          <w:rFonts w:asciiTheme="majorHAnsi" w:hAnsiTheme="majorHAnsi" w:cs="Arial"/>
          <w:kern w:val="28"/>
          <w:sz w:val="22"/>
          <w:szCs w:val="22"/>
        </w:rPr>
      </w:pPr>
    </w:p>
    <w:p w14:paraId="3537551A" w14:textId="77777777" w:rsidR="00412853" w:rsidRDefault="00412853" w:rsidP="006F3CC5">
      <w:pPr>
        <w:jc w:val="both"/>
        <w:rPr>
          <w:rFonts w:asciiTheme="majorHAnsi" w:hAnsiTheme="majorHAnsi" w:cs="Arial"/>
          <w:kern w:val="28"/>
          <w:sz w:val="22"/>
          <w:szCs w:val="22"/>
        </w:rPr>
      </w:pPr>
    </w:p>
    <w:p w14:paraId="26C88D1B" w14:textId="77777777" w:rsidR="00412853" w:rsidRDefault="00412853" w:rsidP="006F3CC5">
      <w:pPr>
        <w:jc w:val="both"/>
        <w:rPr>
          <w:rFonts w:asciiTheme="majorHAnsi" w:hAnsiTheme="majorHAnsi" w:cs="Arial"/>
          <w:kern w:val="28"/>
          <w:sz w:val="22"/>
          <w:szCs w:val="22"/>
        </w:rPr>
      </w:pPr>
    </w:p>
    <w:p w14:paraId="76DA034C" w14:textId="77777777" w:rsidR="00412853" w:rsidRDefault="00412853" w:rsidP="006F3CC5">
      <w:pPr>
        <w:jc w:val="both"/>
        <w:rPr>
          <w:rFonts w:asciiTheme="majorHAnsi" w:hAnsiTheme="majorHAnsi" w:cs="Arial"/>
          <w:kern w:val="28"/>
          <w:sz w:val="22"/>
          <w:szCs w:val="22"/>
        </w:rPr>
      </w:pPr>
    </w:p>
    <w:p w14:paraId="24BD672F" w14:textId="77777777" w:rsidR="00412853" w:rsidRDefault="00412853" w:rsidP="006F3CC5">
      <w:pPr>
        <w:jc w:val="both"/>
        <w:rPr>
          <w:rFonts w:asciiTheme="majorHAnsi" w:hAnsiTheme="majorHAnsi" w:cs="Arial"/>
          <w:kern w:val="28"/>
          <w:sz w:val="22"/>
          <w:szCs w:val="22"/>
        </w:rPr>
      </w:pPr>
    </w:p>
    <w:p w14:paraId="112C3132" w14:textId="77777777" w:rsidR="00412853" w:rsidRDefault="00412853" w:rsidP="006F3CC5">
      <w:pPr>
        <w:jc w:val="both"/>
        <w:rPr>
          <w:rFonts w:asciiTheme="majorHAnsi" w:hAnsiTheme="majorHAnsi" w:cs="Arial"/>
          <w:kern w:val="28"/>
          <w:sz w:val="22"/>
          <w:szCs w:val="22"/>
        </w:rPr>
      </w:pPr>
    </w:p>
    <w:p w14:paraId="67680AB4" w14:textId="77777777" w:rsidR="00412853" w:rsidRDefault="00412853" w:rsidP="006F3CC5">
      <w:pPr>
        <w:jc w:val="both"/>
        <w:rPr>
          <w:rFonts w:asciiTheme="majorHAnsi" w:hAnsiTheme="majorHAnsi" w:cs="Arial"/>
          <w:kern w:val="28"/>
          <w:sz w:val="22"/>
          <w:szCs w:val="22"/>
        </w:rPr>
      </w:pPr>
    </w:p>
    <w:p w14:paraId="1D6F766E" w14:textId="77777777" w:rsidR="00412853" w:rsidRDefault="00412853" w:rsidP="006F3CC5">
      <w:pPr>
        <w:jc w:val="both"/>
        <w:rPr>
          <w:rFonts w:asciiTheme="majorHAnsi" w:hAnsiTheme="majorHAnsi" w:cs="Arial"/>
          <w:kern w:val="28"/>
          <w:sz w:val="22"/>
          <w:szCs w:val="22"/>
        </w:rPr>
      </w:pPr>
    </w:p>
    <w:p w14:paraId="581F2809" w14:textId="77777777" w:rsidR="00412853" w:rsidRDefault="00412853" w:rsidP="006F3CC5">
      <w:pPr>
        <w:jc w:val="both"/>
        <w:rPr>
          <w:rFonts w:asciiTheme="majorHAnsi" w:hAnsiTheme="majorHAnsi" w:cs="Arial"/>
          <w:kern w:val="28"/>
          <w:sz w:val="22"/>
          <w:szCs w:val="22"/>
        </w:rPr>
      </w:pPr>
    </w:p>
    <w:p w14:paraId="3E4FC573" w14:textId="77777777" w:rsidR="00412853" w:rsidRDefault="00412853" w:rsidP="006F3CC5">
      <w:pPr>
        <w:jc w:val="both"/>
        <w:rPr>
          <w:rFonts w:asciiTheme="majorHAnsi" w:hAnsiTheme="majorHAnsi" w:cs="Arial"/>
          <w:kern w:val="28"/>
          <w:sz w:val="22"/>
          <w:szCs w:val="22"/>
        </w:rPr>
      </w:pPr>
    </w:p>
    <w:p w14:paraId="1556A100" w14:textId="77777777" w:rsidR="00412853" w:rsidRDefault="00412853" w:rsidP="006F3CC5">
      <w:pPr>
        <w:jc w:val="both"/>
        <w:rPr>
          <w:rFonts w:asciiTheme="majorHAnsi" w:hAnsiTheme="majorHAnsi" w:cs="Arial"/>
          <w:kern w:val="28"/>
          <w:sz w:val="22"/>
          <w:szCs w:val="22"/>
        </w:rPr>
      </w:pPr>
    </w:p>
    <w:p w14:paraId="376B36C5" w14:textId="77777777" w:rsidR="00412853" w:rsidRDefault="00412853" w:rsidP="006F3CC5">
      <w:pPr>
        <w:jc w:val="both"/>
        <w:rPr>
          <w:rFonts w:asciiTheme="majorHAnsi" w:hAnsiTheme="majorHAnsi" w:cs="Arial"/>
          <w:kern w:val="28"/>
          <w:sz w:val="22"/>
          <w:szCs w:val="22"/>
        </w:rPr>
      </w:pPr>
    </w:p>
    <w:p w14:paraId="2720FF21" w14:textId="77777777" w:rsidR="00412853" w:rsidRDefault="00412853" w:rsidP="006F3CC5">
      <w:pPr>
        <w:jc w:val="both"/>
        <w:rPr>
          <w:rFonts w:asciiTheme="majorHAnsi" w:hAnsiTheme="majorHAnsi" w:cs="Arial"/>
          <w:kern w:val="28"/>
          <w:sz w:val="22"/>
          <w:szCs w:val="22"/>
        </w:rPr>
      </w:pPr>
    </w:p>
    <w:p w14:paraId="37E86D7B" w14:textId="77777777" w:rsidR="00412853" w:rsidRDefault="00412853" w:rsidP="006F3CC5">
      <w:pPr>
        <w:jc w:val="both"/>
        <w:rPr>
          <w:rFonts w:asciiTheme="majorHAnsi" w:hAnsiTheme="majorHAnsi" w:cs="Arial"/>
          <w:kern w:val="28"/>
          <w:sz w:val="22"/>
          <w:szCs w:val="22"/>
        </w:rPr>
      </w:pPr>
    </w:p>
    <w:p w14:paraId="6ABCCF03" w14:textId="77777777" w:rsidR="00412853" w:rsidRDefault="00412853" w:rsidP="006F3CC5">
      <w:pPr>
        <w:jc w:val="both"/>
        <w:rPr>
          <w:rFonts w:asciiTheme="majorHAnsi" w:hAnsiTheme="majorHAnsi" w:cs="Arial"/>
          <w:kern w:val="28"/>
          <w:sz w:val="22"/>
          <w:szCs w:val="22"/>
        </w:rPr>
      </w:pPr>
    </w:p>
    <w:p w14:paraId="685EA34B" w14:textId="77777777" w:rsidR="00412853" w:rsidRDefault="00412853" w:rsidP="006F3CC5">
      <w:pPr>
        <w:jc w:val="both"/>
        <w:rPr>
          <w:rFonts w:asciiTheme="majorHAnsi" w:hAnsiTheme="majorHAnsi" w:cs="Arial"/>
          <w:kern w:val="28"/>
          <w:sz w:val="22"/>
          <w:szCs w:val="22"/>
        </w:rPr>
      </w:pPr>
    </w:p>
    <w:p w14:paraId="11AB6218" w14:textId="77777777" w:rsidR="00412853" w:rsidRDefault="00412853" w:rsidP="006F3CC5">
      <w:pPr>
        <w:jc w:val="both"/>
        <w:rPr>
          <w:rFonts w:asciiTheme="majorHAnsi" w:hAnsiTheme="majorHAnsi" w:cs="Arial"/>
          <w:kern w:val="28"/>
          <w:sz w:val="22"/>
          <w:szCs w:val="22"/>
        </w:rPr>
      </w:pPr>
    </w:p>
    <w:p w14:paraId="76DEF122" w14:textId="77777777" w:rsidR="00412853" w:rsidRDefault="00412853" w:rsidP="006F3CC5">
      <w:pPr>
        <w:jc w:val="both"/>
        <w:rPr>
          <w:rFonts w:asciiTheme="majorHAnsi" w:hAnsiTheme="majorHAnsi" w:cs="Arial"/>
          <w:kern w:val="28"/>
          <w:sz w:val="22"/>
          <w:szCs w:val="22"/>
        </w:rPr>
      </w:pPr>
    </w:p>
    <w:p w14:paraId="61D58AF4" w14:textId="77777777" w:rsidR="00412853" w:rsidRDefault="00412853" w:rsidP="006F3CC5">
      <w:pPr>
        <w:jc w:val="both"/>
        <w:rPr>
          <w:rFonts w:asciiTheme="majorHAnsi" w:hAnsiTheme="majorHAnsi" w:cs="Arial"/>
          <w:kern w:val="28"/>
          <w:sz w:val="22"/>
          <w:szCs w:val="22"/>
        </w:rPr>
      </w:pPr>
    </w:p>
    <w:p w14:paraId="5840982B" w14:textId="77777777" w:rsidR="00412853" w:rsidRDefault="00412853" w:rsidP="006F3CC5">
      <w:pPr>
        <w:jc w:val="both"/>
        <w:rPr>
          <w:rFonts w:asciiTheme="majorHAnsi" w:hAnsiTheme="majorHAnsi" w:cs="Arial"/>
          <w:kern w:val="28"/>
          <w:sz w:val="22"/>
          <w:szCs w:val="22"/>
        </w:rPr>
      </w:pPr>
    </w:p>
    <w:p w14:paraId="411A882E" w14:textId="77777777" w:rsidR="00412853" w:rsidRDefault="00412853" w:rsidP="006F3CC5">
      <w:pPr>
        <w:jc w:val="both"/>
        <w:rPr>
          <w:rFonts w:asciiTheme="majorHAnsi" w:hAnsiTheme="majorHAnsi" w:cs="Arial"/>
          <w:kern w:val="28"/>
          <w:sz w:val="22"/>
          <w:szCs w:val="22"/>
        </w:rPr>
      </w:pPr>
    </w:p>
    <w:p w14:paraId="31E72F65" w14:textId="77777777" w:rsidR="00BF5782" w:rsidRDefault="00BF5782" w:rsidP="006F3CC5">
      <w:pPr>
        <w:jc w:val="both"/>
        <w:rPr>
          <w:rFonts w:asciiTheme="majorHAnsi" w:hAnsiTheme="majorHAnsi" w:cs="Arial"/>
          <w:kern w:val="28"/>
          <w:sz w:val="22"/>
          <w:szCs w:val="22"/>
        </w:rPr>
      </w:pPr>
    </w:p>
    <w:p w14:paraId="0D11F1A3" w14:textId="77777777" w:rsidR="00412853" w:rsidRDefault="00412853" w:rsidP="006F3CC5">
      <w:pPr>
        <w:jc w:val="both"/>
        <w:rPr>
          <w:rFonts w:asciiTheme="majorHAnsi" w:hAnsiTheme="majorHAnsi" w:cs="Arial"/>
          <w:kern w:val="28"/>
          <w:sz w:val="22"/>
          <w:szCs w:val="22"/>
        </w:rPr>
      </w:pPr>
    </w:p>
    <w:p w14:paraId="046FB9AF" w14:textId="77777777" w:rsidR="00412853" w:rsidRDefault="002F3A9E" w:rsidP="009E75CF">
      <w:pPr>
        <w:jc w:val="both"/>
        <w:rPr>
          <w:rFonts w:asciiTheme="majorHAnsi" w:hAnsiTheme="majorHAnsi" w:cs="Arial"/>
          <w:b/>
          <w:sz w:val="22"/>
          <w:szCs w:val="22"/>
        </w:rPr>
      </w:pPr>
      <w:r>
        <w:rPr>
          <w:rFonts w:asciiTheme="majorHAnsi" w:hAnsiTheme="majorHAnsi" w:cs="Arial"/>
          <w:b/>
          <w:noProof/>
          <w:sz w:val="22"/>
          <w:szCs w:val="22"/>
          <w:lang w:val="es-BO" w:eastAsia="es-BO"/>
        </w:rPr>
        <w:lastRenderedPageBreak/>
        <w:pict w14:anchorId="4A91CA5B">
          <v:group id="Grupo 530" o:spid="_x0000_s1049" style="position:absolute;left:0;text-align:left;margin-left:-.05pt;margin-top:12.85pt;width:436.75pt;height:19.65pt;z-index:251593216"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">
            <v:rect id="Rectángulo 531" o:spid="_x0000_s1050"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efcYA&#10;AADcAAAADwAAAGRycy9kb3ducmV2LnhtbESPT2vCQBTE70K/w/IKvdVNWrSauhEpLQhKxT8Hj4/s&#10;axKafRt2t0n89q5Q8DjMzG+YxXIwjejI+dqygnScgCAurK65VHA6fj3PQPiArLGxTAou5GGZP4wW&#10;mGnb8566QyhFhLDPUEEVQptJ6YuKDPqxbYmj92OdwRClK6V22Ee4aeRLkkylwZrjQoUtfVRU/B7+&#10;jAK7qy/Nys2/uy29nTe7kPTD9FOpp8dh9Q4i0BDu4f/2WiuYvKZwOxOP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iefcYAAADcAAAADwAAAAAAAAAAAAAAAACYAgAAZHJz&#10;L2Rvd25yZXYueG1sUEsFBgAAAAAEAAQA9QAAAIsDAAAAAA==&#10;" fillcolor="white [3201]" strokecolor="black [3200]" strokeweight="1pt">
              <v:textbox style="mso-next-textbox:#Rectángulo 531">
                <w:txbxContent>
                  <w:p w14:paraId="7EBAB184" w14:textId="77777777" w:rsidR="00931D9F" w:rsidRPr="00FD0EA1" w:rsidRDefault="00931D9F" w:rsidP="00412853">
                    <w:pPr>
                      <w:rPr>
                        <w:rFonts w:asciiTheme="majorHAnsi" w:hAnsiTheme="majorHAnsi" w:cs="Arial"/>
                        <w:b/>
                        <w:sz w:val="22"/>
                        <w:szCs w:val="22"/>
                        <w:lang w:val="es-MX"/>
                      </w:rPr>
                    </w:pPr>
                    <w:r w:rsidRPr="00FD0EA1">
                      <w:rPr>
                        <w:rFonts w:asciiTheme="majorHAnsi" w:hAnsiTheme="majorHAnsi" w:cs="Arial"/>
                        <w:b/>
                        <w:sz w:val="22"/>
                        <w:szCs w:val="22"/>
                        <w:lang w:val="es-MX"/>
                      </w:rPr>
                      <w:t>COLUMNA DE LADRILLO GAMBOTE 0.4*0.4 M</w:t>
                    </w:r>
                  </w:p>
                  <w:p w14:paraId="5B392304" w14:textId="77777777" w:rsidR="00931D9F" w:rsidRPr="00FD0EA1" w:rsidRDefault="00931D9F" w:rsidP="00412853">
                    <w:pPr>
                      <w:rPr>
                        <w:rFonts w:asciiTheme="majorHAnsi" w:hAnsiTheme="majorHAnsi" w:cs="Arial"/>
                        <w:b/>
                        <w:sz w:val="22"/>
                        <w:szCs w:val="22"/>
                        <w:lang w:val="es-MX"/>
                      </w:rPr>
                    </w:pPr>
                  </w:p>
                  <w:p w14:paraId="3A013947" w14:textId="77777777" w:rsidR="00931D9F" w:rsidRPr="00FD0EA1" w:rsidRDefault="00931D9F" w:rsidP="00412853">
                    <w:pPr>
                      <w:rPr>
                        <w:rFonts w:asciiTheme="majorHAnsi" w:hAnsiTheme="majorHAnsi" w:cs="Arial"/>
                        <w:b/>
                        <w:sz w:val="22"/>
                        <w:szCs w:val="22"/>
                        <w:lang w:val="es-MX"/>
                      </w:rPr>
                    </w:pPr>
                  </w:p>
                  <w:p w14:paraId="5BFF370D" w14:textId="77777777" w:rsidR="00931D9F" w:rsidRPr="006455BE" w:rsidRDefault="00931D9F" w:rsidP="00412853">
                    <w:pPr>
                      <w:rPr>
                        <w:lang w:val="es-MX"/>
                      </w:rPr>
                    </w:pPr>
                  </w:p>
                </w:txbxContent>
              </v:textbox>
            </v:rect>
            <v:rect id="Rectángulo 532" o:spid="_x0000_s1051"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oACsYA&#10;AADcAAAADwAAAGRycy9kb3ducmV2LnhtbESPT2vCQBTE70K/w/IKvdWNllpN3QQRC4VKxT8Hj4/s&#10;axLMvg272yR++65Q8DjMzG+YZT6YRnTkfG1ZwWScgCAurK65VHA6fjzPQfiArLGxTAqu5CHPHkZL&#10;TLXteU/dIZQiQtinqKAKoU2l9EVFBv3YtsTR+7HOYIjSlVI77CPcNHKaJDNpsOa4UGFL64qKy+HX&#10;KLC7+tqs3OK729Lb+WsXkn6YbZR6ehxW7yACDeEe/m9/agWvL1O4nY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oACsYAAADcAAAADwAAAAAAAAAAAAAAAACYAgAAZHJz&#10;L2Rvd25yZXYueG1sUEsFBgAAAAAEAAQA9QAAAIsDAAAAAA==&#10;" fillcolor="white [3201]" strokecolor="black [3200]" strokeweight="1pt">
              <v:textbox style="mso-next-textbox:#Rectángulo 532">
                <w:txbxContent>
                  <w:p w14:paraId="54AD4F9E" w14:textId="77777777" w:rsidR="00931D9F" w:rsidRPr="006455BE" w:rsidRDefault="00931D9F" w:rsidP="00412853">
                    <w:pPr>
                      <w:jc w:val="center"/>
                      <w:rPr>
                        <w:lang w:val="en-US"/>
                      </w:rPr>
                    </w:pPr>
                    <w:r>
                      <w:rPr>
                        <w:lang w:val="en-US"/>
                      </w:rPr>
                      <w:t>ML.</w:t>
                    </w:r>
                  </w:p>
                </w:txbxContent>
              </v:textbox>
            </v:rect>
          </v:group>
        </w:pict>
      </w:r>
    </w:p>
    <w:p w14:paraId="4D331C48" w14:textId="77777777" w:rsidR="00412853"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pict w14:anchorId="560CD023">
          <v:group id="Grupo 533" o:spid="_x0000_s1052" style="position:absolute;margin-left:0;margin-top:0;width:436.75pt;height:19.65pt;z-index:251601408"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">
            <v:rect id="Rectángulo 534" o:spid="_x0000_s1053"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95cUA&#10;AADcAAAADwAAAGRycy9kb3ducmV2LnhtbESPQWvCQBSE70L/w/IK3nTTatVGV5GiIFgqVQ89PrLP&#10;JDT7NuyuSfz3rlDocZiZb5jFqjOVaMj50rKCl2ECgjizuuRcwfm0HcxA+ICssbJMCm7kYbV86i0w&#10;1bblb2qOIRcRwj5FBUUIdSqlzwoy6Ie2Jo7exTqDIUqXS+2wjXBTydckmUiDJceFAmv6KCj7PV6N&#10;Ansob9XavX81nzT92R9C0naTjVL95249BxGoC//hv/ZOK3gbj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z3lxQAAANwAAAAPAAAAAAAAAAAAAAAAAJgCAABkcnMv&#10;ZG93bnJldi54bWxQSwUGAAAAAAQABAD1AAAAigMAAAAA&#10;" fillcolor="white [3201]" strokecolor="black [3200]" strokeweight="1pt">
              <v:textbox style="mso-next-textbox:#Rectángulo 534">
                <w:txbxContent>
                  <w:p w14:paraId="455D75BA" w14:textId="77777777" w:rsidR="00931D9F" w:rsidRDefault="00931D9F" w:rsidP="008F1E0E">
                    <w:pPr>
                      <w:rPr>
                        <w:rFonts w:asciiTheme="majorHAnsi" w:hAnsiTheme="majorHAnsi" w:cs="Arial"/>
                        <w:b/>
                        <w:bCs/>
                        <w:sz w:val="22"/>
                        <w:szCs w:val="22"/>
                      </w:rPr>
                    </w:pPr>
                    <w:r>
                      <w:rPr>
                        <w:rFonts w:asciiTheme="majorHAnsi" w:hAnsiTheme="majorHAnsi" w:cs="Arial"/>
                        <w:b/>
                        <w:bCs/>
                        <w:sz w:val="22"/>
                        <w:szCs w:val="22"/>
                      </w:rPr>
                      <w:t xml:space="preserve">ITEM 9.: </w:t>
                    </w:r>
                    <w:r w:rsidRPr="008F1E0E">
                      <w:rPr>
                        <w:rFonts w:asciiTheme="majorHAnsi" w:hAnsiTheme="majorHAnsi" w:cs="Arial"/>
                        <w:b/>
                        <w:bCs/>
                        <w:sz w:val="22"/>
                        <w:szCs w:val="22"/>
                      </w:rPr>
                      <w:t xml:space="preserve">HORMIGON ARMADO </w:t>
                    </w:r>
                    <w:r>
                      <w:rPr>
                        <w:rFonts w:asciiTheme="majorHAnsi" w:hAnsiTheme="majorHAnsi" w:cs="Arial"/>
                        <w:b/>
                        <w:bCs/>
                        <w:sz w:val="22"/>
                        <w:szCs w:val="22"/>
                      </w:rPr>
                      <w:t>H-25</w:t>
                    </w:r>
                  </w:p>
                  <w:p w14:paraId="2D7A3876" w14:textId="77777777" w:rsidR="00931D9F" w:rsidRPr="008F1E0E" w:rsidRDefault="00931D9F" w:rsidP="008F1E0E">
                    <w:pPr>
                      <w:rPr>
                        <w:b/>
                        <w:lang w:val="es-MX"/>
                      </w:rPr>
                    </w:pPr>
                  </w:p>
                </w:txbxContent>
              </v:textbox>
            </v:rect>
            <v:rect id="Rectángulo 535" o:spid="_x0000_s1054"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YfsUA&#10;AADcAAAADwAAAGRycy9kb3ducmV2LnhtbESPQWvCQBSE7wX/w/KE3nSjom2jq4hYKCiVqoceH9ln&#10;Esy+DbvbJP57VxB6HGbmG2ax6kwlGnK+tKxgNExAEGdWl5wrOJ8+B+8gfEDWWFkmBTfysFr2XhaY&#10;atvyDzXHkIsIYZ+igiKEOpXSZwUZ9ENbE0fvYp3BEKXLpXbYRrip5DhJZtJgyXGhwJo2BWXX459R&#10;YA/lrVq7j+9mT2+/u0NI2m62Veq1363nIAJ14T/8bH9pBdPJFB5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5h+xQAAANwAAAAPAAAAAAAAAAAAAAAAAJgCAABkcnMv&#10;ZG93bnJldi54bWxQSwUGAAAAAAQABAD1AAAAigMAAAAA&#10;" fillcolor="white [3201]" strokecolor="black [3200]" strokeweight="1pt">
              <v:textbox style="mso-next-textbox:#Rectángulo 535">
                <w:txbxContent>
                  <w:p w14:paraId="361C2D29" w14:textId="77777777" w:rsidR="00931D9F" w:rsidRPr="006455BE" w:rsidRDefault="00931D9F" w:rsidP="008F1E0E">
                    <w:pPr>
                      <w:jc w:val="center"/>
                      <w:rPr>
                        <w:lang w:val="en-US"/>
                      </w:rPr>
                    </w:pPr>
                    <w:r>
                      <w:rPr>
                        <w:lang w:val="en-US"/>
                      </w:rPr>
                      <w:t>M3.</w:t>
                    </w:r>
                  </w:p>
                </w:txbxContent>
              </v:textbox>
            </v:rect>
          </v:group>
        </w:pict>
      </w:r>
    </w:p>
    <w:p w14:paraId="3CD0C85A" w14:textId="77777777" w:rsidR="008F1E0E" w:rsidRDefault="008F1E0E" w:rsidP="003B4BB3">
      <w:pPr>
        <w:jc w:val="both"/>
        <w:rPr>
          <w:rFonts w:asciiTheme="majorHAnsi" w:hAnsiTheme="majorHAnsi" w:cs="Arial"/>
          <w:kern w:val="28"/>
          <w:sz w:val="22"/>
          <w:szCs w:val="22"/>
        </w:rPr>
      </w:pPr>
    </w:p>
    <w:p w14:paraId="30A30880" w14:textId="77777777" w:rsidR="008F1E0E" w:rsidRDefault="008F1E0E" w:rsidP="003B4BB3">
      <w:pPr>
        <w:jc w:val="both"/>
        <w:rPr>
          <w:rFonts w:asciiTheme="majorHAnsi" w:hAnsiTheme="majorHAnsi" w:cs="Arial"/>
          <w:kern w:val="28"/>
          <w:sz w:val="22"/>
          <w:szCs w:val="22"/>
        </w:rPr>
      </w:pPr>
    </w:p>
    <w:p w14:paraId="7989EE3D" w14:textId="77777777" w:rsidR="003B4BB3" w:rsidRPr="000A73E4" w:rsidRDefault="003B4BB3" w:rsidP="003B4BB3">
      <w:pPr>
        <w:jc w:val="both"/>
        <w:rPr>
          <w:rFonts w:asciiTheme="majorHAnsi" w:hAnsiTheme="majorHAnsi" w:cs="Arial"/>
          <w:b/>
          <w:i/>
          <w:kern w:val="28"/>
          <w:sz w:val="22"/>
          <w:szCs w:val="22"/>
        </w:rPr>
      </w:pPr>
      <w:r w:rsidRPr="000A73E4">
        <w:rPr>
          <w:rFonts w:asciiTheme="majorHAnsi" w:hAnsiTheme="majorHAnsi" w:cs="Arial"/>
          <w:b/>
          <w:i/>
          <w:kern w:val="28"/>
          <w:sz w:val="22"/>
          <w:szCs w:val="22"/>
        </w:rPr>
        <w:t>DESCRIPCION</w:t>
      </w:r>
    </w:p>
    <w:p w14:paraId="3B858EE6" w14:textId="77777777" w:rsidR="003B4BB3" w:rsidRPr="00FD0EA1" w:rsidRDefault="003B4BB3" w:rsidP="003B4BB3">
      <w:pPr>
        <w:jc w:val="both"/>
        <w:rPr>
          <w:rFonts w:asciiTheme="majorHAnsi" w:hAnsiTheme="majorHAnsi" w:cs="Arial"/>
          <w:kern w:val="28"/>
          <w:sz w:val="22"/>
          <w:szCs w:val="22"/>
        </w:rPr>
      </w:pPr>
    </w:p>
    <w:p w14:paraId="0DC7E76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ítem se refiere a la construcción de estructuras de hormigón armado para losas, muros y otros elementos de hormigón Armado indicado en los planos del proyecto.</w:t>
      </w:r>
    </w:p>
    <w:p w14:paraId="4904DF5D" w14:textId="77777777" w:rsidR="003B4BB3" w:rsidRPr="00FD0EA1" w:rsidRDefault="003B4BB3" w:rsidP="003B4BB3">
      <w:pPr>
        <w:jc w:val="both"/>
        <w:rPr>
          <w:rFonts w:asciiTheme="majorHAnsi" w:hAnsiTheme="majorHAnsi" w:cs="Arial"/>
          <w:kern w:val="28"/>
          <w:sz w:val="22"/>
          <w:szCs w:val="22"/>
        </w:rPr>
      </w:pPr>
    </w:p>
    <w:p w14:paraId="5AF9CC2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estructuras de hormigón armado deberán ser construidas de acuerdo con las líneas, cotas, niveles, rasantes y tolerancias señaladas en los planos, de conformidad con las presentes especificaciones.</w:t>
      </w:r>
    </w:p>
    <w:p w14:paraId="3C1AA893" w14:textId="77777777" w:rsidR="003B4BB3" w:rsidRPr="00FD0EA1" w:rsidRDefault="003B4BB3" w:rsidP="003B4BB3">
      <w:pPr>
        <w:jc w:val="both"/>
        <w:rPr>
          <w:rFonts w:asciiTheme="majorHAnsi" w:hAnsiTheme="majorHAnsi" w:cs="Arial"/>
          <w:kern w:val="28"/>
          <w:sz w:val="22"/>
          <w:szCs w:val="22"/>
        </w:rPr>
      </w:pPr>
    </w:p>
    <w:p w14:paraId="65C1DB2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trabajo incluirá la ejecución de aberturas para instalaciones, juntas, acabados, remoción de encofrados y cimbras, además de otros detalles requeridos para su satisfactorio cumplimiento.</w:t>
      </w:r>
    </w:p>
    <w:p w14:paraId="59015982" w14:textId="77777777" w:rsidR="003B4BB3" w:rsidRPr="00FD0EA1" w:rsidRDefault="003B4BB3" w:rsidP="003B4BB3">
      <w:pPr>
        <w:jc w:val="both"/>
        <w:rPr>
          <w:rFonts w:asciiTheme="majorHAnsi" w:hAnsiTheme="majorHAnsi" w:cs="Arial"/>
          <w:kern w:val="28"/>
          <w:sz w:val="22"/>
          <w:szCs w:val="22"/>
        </w:rPr>
      </w:pPr>
    </w:p>
    <w:p w14:paraId="23D3B11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a utilizarse tendrá resistencia característica en compresión a los 28 días de 2</w:t>
      </w:r>
      <w:r w:rsidR="00B235AC">
        <w:rPr>
          <w:rFonts w:asciiTheme="majorHAnsi" w:hAnsiTheme="majorHAnsi" w:cs="Arial"/>
          <w:kern w:val="28"/>
          <w:sz w:val="22"/>
          <w:szCs w:val="22"/>
        </w:rPr>
        <w:t>1</w:t>
      </w:r>
      <w:r w:rsidR="00D411D6">
        <w:rPr>
          <w:rFonts w:asciiTheme="majorHAnsi" w:hAnsiTheme="majorHAnsi" w:cs="Arial"/>
          <w:kern w:val="28"/>
          <w:sz w:val="22"/>
          <w:szCs w:val="22"/>
        </w:rPr>
        <w:t>0</w:t>
      </w:r>
      <w:r w:rsidRPr="00FD0EA1">
        <w:rPr>
          <w:rFonts w:asciiTheme="majorHAnsi" w:hAnsiTheme="majorHAnsi" w:cs="Arial"/>
          <w:kern w:val="28"/>
          <w:sz w:val="22"/>
          <w:szCs w:val="22"/>
        </w:rPr>
        <w:t xml:space="preserve"> Kg./cm2 y un contenido de cemento no menor a 350 Kg./m3.</w:t>
      </w:r>
    </w:p>
    <w:p w14:paraId="0B3E53B2" w14:textId="77777777" w:rsidR="003B4BB3" w:rsidRPr="00FD0EA1" w:rsidRDefault="003B4BB3" w:rsidP="003B4BB3">
      <w:pPr>
        <w:jc w:val="both"/>
        <w:rPr>
          <w:rFonts w:asciiTheme="majorHAnsi" w:hAnsiTheme="majorHAnsi" w:cs="Arial"/>
          <w:kern w:val="28"/>
          <w:sz w:val="22"/>
          <w:szCs w:val="22"/>
        </w:rPr>
      </w:pPr>
    </w:p>
    <w:p w14:paraId="711D82F1" w14:textId="77777777" w:rsidR="003B4BB3" w:rsidRPr="000A73E4" w:rsidRDefault="003B4BB3" w:rsidP="003B4BB3">
      <w:pPr>
        <w:jc w:val="both"/>
        <w:rPr>
          <w:rFonts w:asciiTheme="majorHAnsi" w:hAnsiTheme="majorHAnsi" w:cs="Arial"/>
          <w:b/>
          <w:i/>
          <w:kern w:val="28"/>
          <w:sz w:val="22"/>
          <w:szCs w:val="22"/>
        </w:rPr>
      </w:pPr>
      <w:r w:rsidRPr="000A73E4">
        <w:rPr>
          <w:rFonts w:asciiTheme="majorHAnsi" w:hAnsiTheme="majorHAnsi" w:cs="Arial"/>
          <w:b/>
          <w:i/>
          <w:kern w:val="28"/>
          <w:sz w:val="22"/>
          <w:szCs w:val="22"/>
        </w:rPr>
        <w:t>MATERIAL, HERRAMIENTAS Y EQUIPO</w:t>
      </w:r>
    </w:p>
    <w:p w14:paraId="143548FF" w14:textId="77777777" w:rsidR="003B4BB3" w:rsidRPr="00FD0EA1" w:rsidRDefault="003B4BB3" w:rsidP="003B4BB3">
      <w:pPr>
        <w:jc w:val="both"/>
        <w:rPr>
          <w:rFonts w:asciiTheme="majorHAnsi" w:hAnsiTheme="majorHAnsi" w:cs="Arial"/>
          <w:kern w:val="28"/>
          <w:sz w:val="22"/>
          <w:szCs w:val="22"/>
        </w:rPr>
      </w:pPr>
    </w:p>
    <w:p w14:paraId="5B3E126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w:t>
      </w:r>
      <w:r w:rsidRPr="00FD0EA1">
        <w:rPr>
          <w:rFonts w:asciiTheme="majorHAnsi" w:hAnsiTheme="majorHAnsi" w:cs="Arial"/>
          <w:kern w:val="28"/>
          <w:sz w:val="22"/>
          <w:szCs w:val="22"/>
        </w:rPr>
        <w:tab/>
        <w:t>CEMENTO</w:t>
      </w:r>
    </w:p>
    <w:p w14:paraId="775533B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Este material debe cumplir con los requerimientos especificados en el ítem "Materiales de Construcción". </w:t>
      </w:r>
    </w:p>
    <w:p w14:paraId="1AACD635" w14:textId="77777777" w:rsidR="003B4BB3" w:rsidRPr="00FD0EA1" w:rsidRDefault="003B4BB3" w:rsidP="003B4BB3">
      <w:pPr>
        <w:jc w:val="both"/>
        <w:rPr>
          <w:rFonts w:asciiTheme="majorHAnsi" w:hAnsiTheme="majorHAnsi" w:cs="Arial"/>
          <w:kern w:val="28"/>
          <w:sz w:val="22"/>
          <w:szCs w:val="22"/>
        </w:rPr>
      </w:pPr>
    </w:p>
    <w:p w14:paraId="73A27F0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b.</w:t>
      </w:r>
      <w:r w:rsidRPr="00FD0EA1">
        <w:rPr>
          <w:rFonts w:asciiTheme="majorHAnsi" w:hAnsiTheme="majorHAnsi" w:cs="Arial"/>
          <w:kern w:val="28"/>
          <w:sz w:val="22"/>
          <w:szCs w:val="22"/>
        </w:rPr>
        <w:tab/>
        <w:t>ARENA</w:t>
      </w:r>
    </w:p>
    <w:p w14:paraId="3BF100B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27B57B5F" w14:textId="77777777" w:rsidR="003B4BB3" w:rsidRPr="00FD0EA1" w:rsidRDefault="003B4BB3" w:rsidP="003B4BB3">
      <w:pPr>
        <w:jc w:val="both"/>
        <w:rPr>
          <w:rFonts w:asciiTheme="majorHAnsi" w:hAnsiTheme="majorHAnsi" w:cs="Arial"/>
          <w:kern w:val="28"/>
          <w:sz w:val="22"/>
          <w:szCs w:val="22"/>
        </w:rPr>
      </w:pPr>
    </w:p>
    <w:p w14:paraId="784AADE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w:t>
      </w:r>
      <w:r w:rsidRPr="00FD0EA1">
        <w:rPr>
          <w:rFonts w:asciiTheme="majorHAnsi" w:hAnsiTheme="majorHAnsi" w:cs="Arial"/>
          <w:kern w:val="28"/>
          <w:sz w:val="22"/>
          <w:szCs w:val="22"/>
        </w:rPr>
        <w:tab/>
        <w:t>GRAVA</w:t>
      </w:r>
    </w:p>
    <w:p w14:paraId="63FE27D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284B7AD6" w14:textId="77777777" w:rsidR="003B4BB3" w:rsidRPr="00FD0EA1" w:rsidRDefault="003B4BB3" w:rsidP="003B4BB3">
      <w:pPr>
        <w:jc w:val="both"/>
        <w:rPr>
          <w:rFonts w:asciiTheme="majorHAnsi" w:hAnsiTheme="majorHAnsi" w:cs="Arial"/>
          <w:kern w:val="28"/>
          <w:sz w:val="22"/>
          <w:szCs w:val="22"/>
        </w:rPr>
      </w:pPr>
    </w:p>
    <w:p w14:paraId="72B436C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w:t>
      </w:r>
      <w:r w:rsidRPr="00FD0EA1">
        <w:rPr>
          <w:rFonts w:asciiTheme="majorHAnsi" w:hAnsiTheme="majorHAnsi" w:cs="Arial"/>
          <w:kern w:val="28"/>
          <w:sz w:val="22"/>
          <w:szCs w:val="22"/>
        </w:rPr>
        <w:tab/>
        <w:t>AGUA</w:t>
      </w:r>
    </w:p>
    <w:p w14:paraId="06A5BA9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1EF343E4" w14:textId="77777777" w:rsidR="003B4BB3" w:rsidRPr="00FD0EA1" w:rsidRDefault="003B4BB3" w:rsidP="003B4BB3">
      <w:pPr>
        <w:jc w:val="both"/>
        <w:rPr>
          <w:rFonts w:asciiTheme="majorHAnsi" w:hAnsiTheme="majorHAnsi" w:cs="Arial"/>
          <w:kern w:val="28"/>
          <w:sz w:val="22"/>
          <w:szCs w:val="22"/>
        </w:rPr>
      </w:pPr>
    </w:p>
    <w:p w14:paraId="758034E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 </w:t>
      </w:r>
      <w:r w:rsidRPr="00FD0EA1">
        <w:rPr>
          <w:rFonts w:asciiTheme="majorHAnsi" w:hAnsiTheme="majorHAnsi" w:cs="Arial"/>
          <w:kern w:val="28"/>
          <w:sz w:val="22"/>
          <w:szCs w:val="22"/>
        </w:rPr>
        <w:tab/>
        <w:t>ACERO ESTRUCTURAL</w:t>
      </w:r>
    </w:p>
    <w:p w14:paraId="527B63A7" w14:textId="77777777" w:rsidR="003B4BB3" w:rsidRPr="00FD0EA1" w:rsidRDefault="003B4BB3" w:rsidP="003B4BB3">
      <w:pPr>
        <w:jc w:val="both"/>
        <w:rPr>
          <w:rFonts w:asciiTheme="majorHAnsi" w:hAnsiTheme="majorHAnsi" w:cs="Arial"/>
          <w:kern w:val="28"/>
          <w:sz w:val="22"/>
          <w:szCs w:val="22"/>
        </w:rPr>
      </w:pPr>
    </w:p>
    <w:p w14:paraId="62AAEBB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Este material debe cumplir con los requerimientos especificados en el ítem "Materiales de Construcción".</w:t>
      </w:r>
    </w:p>
    <w:p w14:paraId="522284FB" w14:textId="77777777" w:rsidR="003B4BB3" w:rsidRPr="00FD0EA1" w:rsidRDefault="003B4BB3" w:rsidP="003B4BB3">
      <w:pPr>
        <w:jc w:val="both"/>
        <w:rPr>
          <w:rFonts w:asciiTheme="majorHAnsi" w:hAnsiTheme="majorHAnsi" w:cs="Arial"/>
          <w:kern w:val="28"/>
          <w:sz w:val="22"/>
          <w:szCs w:val="22"/>
        </w:rPr>
      </w:pPr>
    </w:p>
    <w:p w14:paraId="11546A6D" w14:textId="77777777" w:rsidR="003B4BB3" w:rsidRPr="000A73E4" w:rsidRDefault="003B4BB3" w:rsidP="003B4BB3">
      <w:pPr>
        <w:jc w:val="both"/>
        <w:rPr>
          <w:rFonts w:asciiTheme="majorHAnsi" w:hAnsiTheme="majorHAnsi" w:cs="Arial"/>
          <w:b/>
          <w:i/>
          <w:kern w:val="28"/>
          <w:sz w:val="22"/>
          <w:szCs w:val="22"/>
        </w:rPr>
      </w:pPr>
      <w:r w:rsidRPr="000A73E4">
        <w:rPr>
          <w:rFonts w:asciiTheme="majorHAnsi" w:hAnsiTheme="majorHAnsi" w:cs="Arial"/>
          <w:b/>
          <w:i/>
          <w:kern w:val="28"/>
          <w:sz w:val="22"/>
          <w:szCs w:val="22"/>
        </w:rPr>
        <w:t>FORMA DE EJECUCION</w:t>
      </w:r>
    </w:p>
    <w:p w14:paraId="6E8397E2" w14:textId="77777777" w:rsidR="003B4BB3" w:rsidRPr="00FD0EA1" w:rsidRDefault="003B4BB3" w:rsidP="003B4BB3">
      <w:pPr>
        <w:jc w:val="both"/>
        <w:rPr>
          <w:rFonts w:asciiTheme="majorHAnsi" w:hAnsiTheme="majorHAnsi" w:cs="Arial"/>
          <w:kern w:val="28"/>
          <w:sz w:val="22"/>
          <w:szCs w:val="22"/>
        </w:rPr>
      </w:pPr>
    </w:p>
    <w:p w14:paraId="4966B376"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Encofrados</w:t>
      </w:r>
    </w:p>
    <w:p w14:paraId="03FF812D" w14:textId="77777777" w:rsidR="003B4BB3" w:rsidRPr="00FD0EA1" w:rsidRDefault="003B4BB3" w:rsidP="003B4BB3">
      <w:pPr>
        <w:jc w:val="both"/>
        <w:rPr>
          <w:rFonts w:asciiTheme="majorHAnsi" w:hAnsiTheme="majorHAnsi" w:cs="Arial"/>
          <w:kern w:val="28"/>
          <w:sz w:val="22"/>
          <w:szCs w:val="22"/>
        </w:rPr>
      </w:pPr>
    </w:p>
    <w:p w14:paraId="7C0B3D8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encofrados podrán ser de madera o metálicos.</w:t>
      </w:r>
    </w:p>
    <w:p w14:paraId="5643C433" w14:textId="77777777" w:rsidR="003B4BB3" w:rsidRPr="00FD0EA1" w:rsidRDefault="003B4BB3" w:rsidP="003B4BB3">
      <w:pPr>
        <w:jc w:val="both"/>
        <w:rPr>
          <w:rFonts w:asciiTheme="majorHAnsi" w:hAnsiTheme="majorHAnsi" w:cs="Arial"/>
          <w:kern w:val="28"/>
          <w:sz w:val="22"/>
          <w:szCs w:val="22"/>
        </w:rPr>
      </w:pPr>
    </w:p>
    <w:p w14:paraId="00CAAAE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 xml:space="preserve">Tendrán las formas, dimensiones y estabilidad necesarias para resistir el peso del vaciado, personal y esfuerzos por el vibrado del hormigón durante el vaciado, asimismo, deberán soportar los esfuerzos debidos a la acción del viento. </w:t>
      </w:r>
    </w:p>
    <w:p w14:paraId="7A0A1EC0" w14:textId="77777777" w:rsidR="003B4BB3" w:rsidRPr="00FD0EA1" w:rsidRDefault="003B4BB3" w:rsidP="003B4BB3">
      <w:pPr>
        <w:jc w:val="both"/>
        <w:rPr>
          <w:rFonts w:asciiTheme="majorHAnsi" w:hAnsiTheme="majorHAnsi" w:cs="Arial"/>
          <w:kern w:val="28"/>
          <w:sz w:val="22"/>
          <w:szCs w:val="22"/>
        </w:rPr>
      </w:pPr>
    </w:p>
    <w:p w14:paraId="714AA19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Deberán ser montados de tal manera que sus deformaciones sean lo suficientemente pequeñas como para no afectar al aspecto de la obra terminada.</w:t>
      </w:r>
    </w:p>
    <w:p w14:paraId="5726DEC6" w14:textId="77777777" w:rsidR="003B4BB3" w:rsidRPr="00FD0EA1" w:rsidRDefault="003B4BB3" w:rsidP="003B4BB3">
      <w:pPr>
        <w:jc w:val="both"/>
        <w:rPr>
          <w:rFonts w:asciiTheme="majorHAnsi" w:hAnsiTheme="majorHAnsi" w:cs="Arial"/>
          <w:kern w:val="28"/>
          <w:sz w:val="22"/>
          <w:szCs w:val="22"/>
        </w:rPr>
      </w:pPr>
    </w:p>
    <w:p w14:paraId="093D2A9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Excepto si el Supervisor ordena lo contrario, en todos los  ángulos de los encofrados se colocarán molduras o filetes  triangulares cepillados.</w:t>
      </w:r>
    </w:p>
    <w:p w14:paraId="0A96F850" w14:textId="77777777" w:rsidR="003B4BB3" w:rsidRPr="00FD0EA1" w:rsidRDefault="003B4BB3" w:rsidP="003B4BB3">
      <w:pPr>
        <w:jc w:val="both"/>
        <w:rPr>
          <w:rFonts w:asciiTheme="majorHAnsi" w:hAnsiTheme="majorHAnsi" w:cs="Arial"/>
          <w:kern w:val="28"/>
          <w:sz w:val="22"/>
          <w:szCs w:val="22"/>
        </w:rPr>
      </w:pPr>
    </w:p>
    <w:p w14:paraId="5CC0BD4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el hormigón visto, se utilizarán tablones cepillados del lado interior.  En este caso, el encofrado deberá ser realizado con suma prolijidad.</w:t>
      </w:r>
    </w:p>
    <w:p w14:paraId="692AFB34" w14:textId="77777777" w:rsidR="003B4BB3" w:rsidRPr="00FD0EA1" w:rsidRDefault="003B4BB3" w:rsidP="003B4BB3">
      <w:pPr>
        <w:jc w:val="both"/>
        <w:rPr>
          <w:rFonts w:asciiTheme="majorHAnsi" w:hAnsiTheme="majorHAnsi" w:cs="Arial"/>
          <w:kern w:val="28"/>
          <w:sz w:val="22"/>
          <w:szCs w:val="22"/>
        </w:rPr>
      </w:pPr>
    </w:p>
    <w:p w14:paraId="30F3D7A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Para facilitar la inspección y limpieza de los encofrados en las columnas, pilares o muros, se dejarán a distintas alturas ventanas  provisionales. </w:t>
      </w:r>
    </w:p>
    <w:p w14:paraId="15A3F7E2" w14:textId="77777777" w:rsidR="003B4BB3" w:rsidRPr="00FD0EA1" w:rsidRDefault="003B4BB3" w:rsidP="003B4BB3">
      <w:pPr>
        <w:jc w:val="both"/>
        <w:rPr>
          <w:rFonts w:asciiTheme="majorHAnsi" w:hAnsiTheme="majorHAnsi" w:cs="Arial"/>
          <w:kern w:val="28"/>
          <w:sz w:val="22"/>
          <w:szCs w:val="22"/>
        </w:rPr>
      </w:pPr>
    </w:p>
    <w:p w14:paraId="4E695C0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Cuando el Supervisor de Obra compruebe que los encofrados  presentan defectos, interrumpirá las operaciones de vaciado hasta que las deficiencias sean corregidas.</w:t>
      </w:r>
    </w:p>
    <w:p w14:paraId="3AFBC0CC" w14:textId="77777777" w:rsidR="003B4BB3" w:rsidRPr="00FD0EA1" w:rsidRDefault="003B4BB3" w:rsidP="003B4BB3">
      <w:pPr>
        <w:jc w:val="both"/>
        <w:rPr>
          <w:rFonts w:asciiTheme="majorHAnsi" w:hAnsiTheme="majorHAnsi" w:cs="Arial"/>
          <w:kern w:val="28"/>
          <w:sz w:val="22"/>
          <w:szCs w:val="22"/>
        </w:rPr>
      </w:pPr>
    </w:p>
    <w:p w14:paraId="6720268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Como medida previa a la colocación del hormigón se procederá a  la limpieza y humedecimiento de los encofrados, no debiendo sin embargo quedar películas de agua sobre la superficie.</w:t>
      </w:r>
    </w:p>
    <w:p w14:paraId="5773E442" w14:textId="77777777" w:rsidR="003B4BB3" w:rsidRPr="00FD0EA1" w:rsidRDefault="003B4BB3" w:rsidP="003B4BB3">
      <w:pPr>
        <w:jc w:val="both"/>
        <w:rPr>
          <w:rFonts w:asciiTheme="majorHAnsi" w:hAnsiTheme="majorHAnsi" w:cs="Arial"/>
          <w:kern w:val="28"/>
          <w:sz w:val="22"/>
          <w:szCs w:val="22"/>
        </w:rPr>
      </w:pPr>
    </w:p>
    <w:p w14:paraId="1408AD8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Si se prevén varios usos de los encofrados, estos deberán  limpiarse y repararse perfectamente antes de su nuevo uso.</w:t>
      </w:r>
    </w:p>
    <w:p w14:paraId="2BF660C0" w14:textId="77777777" w:rsidR="003B4BB3" w:rsidRPr="00FD0EA1" w:rsidRDefault="003B4BB3" w:rsidP="003B4BB3">
      <w:pPr>
        <w:jc w:val="both"/>
        <w:rPr>
          <w:rFonts w:asciiTheme="majorHAnsi" w:hAnsiTheme="majorHAnsi" w:cs="Arial"/>
          <w:kern w:val="28"/>
          <w:sz w:val="22"/>
          <w:szCs w:val="22"/>
        </w:rPr>
      </w:pPr>
    </w:p>
    <w:p w14:paraId="25EA628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No se deberán utilizar superficies de tierra por ningún motivo o justificación.</w:t>
      </w:r>
    </w:p>
    <w:p w14:paraId="2BD247B5" w14:textId="77777777" w:rsidR="003B4BB3" w:rsidRPr="00FD0EA1" w:rsidRDefault="003B4BB3" w:rsidP="003B4BB3">
      <w:pPr>
        <w:jc w:val="both"/>
        <w:rPr>
          <w:rFonts w:asciiTheme="majorHAnsi" w:hAnsiTheme="majorHAnsi" w:cs="Arial"/>
          <w:kern w:val="28"/>
          <w:sz w:val="22"/>
          <w:szCs w:val="22"/>
        </w:rPr>
      </w:pPr>
    </w:p>
    <w:p w14:paraId="3D15B7D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deberá contar con un registro de control de niveles.</w:t>
      </w:r>
    </w:p>
    <w:p w14:paraId="053B22E1" w14:textId="77777777" w:rsidR="003B4BB3" w:rsidRPr="00FD0EA1" w:rsidRDefault="003B4BB3" w:rsidP="003B4BB3">
      <w:pPr>
        <w:jc w:val="both"/>
        <w:rPr>
          <w:rFonts w:asciiTheme="majorHAnsi" w:hAnsiTheme="majorHAnsi" w:cs="Arial"/>
          <w:kern w:val="28"/>
          <w:sz w:val="22"/>
          <w:szCs w:val="22"/>
        </w:rPr>
      </w:pPr>
    </w:p>
    <w:p w14:paraId="48B5CECE"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Mezclado</w:t>
      </w:r>
    </w:p>
    <w:p w14:paraId="01CB901A" w14:textId="77777777" w:rsidR="003B4BB3" w:rsidRPr="00FD0EA1" w:rsidRDefault="003B4BB3" w:rsidP="003B4BB3">
      <w:pPr>
        <w:jc w:val="both"/>
        <w:rPr>
          <w:rFonts w:asciiTheme="majorHAnsi" w:hAnsiTheme="majorHAnsi" w:cs="Arial"/>
          <w:kern w:val="28"/>
          <w:sz w:val="22"/>
          <w:szCs w:val="22"/>
        </w:rPr>
      </w:pPr>
    </w:p>
    <w:p w14:paraId="7963F20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hormigón preparado en obra será mezclado mecánicamente, bajo ninguna circunstancia se aceptara el mezclado manual, para lo cual:</w:t>
      </w:r>
    </w:p>
    <w:p w14:paraId="0A4A27A2" w14:textId="77777777" w:rsidR="003B4BB3" w:rsidRPr="00FD0EA1" w:rsidRDefault="003B4BB3" w:rsidP="003B4BB3">
      <w:pPr>
        <w:jc w:val="both"/>
        <w:rPr>
          <w:rFonts w:asciiTheme="majorHAnsi" w:hAnsiTheme="majorHAnsi" w:cs="Arial"/>
          <w:kern w:val="28"/>
          <w:sz w:val="22"/>
          <w:szCs w:val="22"/>
        </w:rPr>
      </w:pPr>
    </w:p>
    <w:p w14:paraId="59DF37E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 Se utilizará una hormigonera de capacidad suficiente para la realización de los trabajos requeridos. </w:t>
      </w:r>
    </w:p>
    <w:p w14:paraId="6370B91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Se comprobará el contenido de humedad de los áridos, especialmente de la arena para corregir en caso necesario la cantidad de agua vertida en la hormigonera.  De otro modo, habrá que contar esta como parte de la cantidad de agua requerida.</w:t>
      </w:r>
    </w:p>
    <w:p w14:paraId="767A74B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 El hormigón se amasará de manera que se obtenga una distribución uniforme de los componentes (en particular de los aditivos) y una consistencia uniforme de la mezcla. </w:t>
      </w:r>
    </w:p>
    <w:p w14:paraId="52DC488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 El tiempo mínimo de mezclado será de 1.5 minutos por cada metro cúbico o menos.  El tiempo máximo de mezclado será tal que no se produzca la disgregación de los agregados. </w:t>
      </w:r>
    </w:p>
    <w:p w14:paraId="67D737C9" w14:textId="77777777" w:rsidR="003B4BB3" w:rsidRPr="00FD0EA1" w:rsidRDefault="003B4BB3" w:rsidP="003B4BB3">
      <w:pPr>
        <w:jc w:val="both"/>
        <w:rPr>
          <w:rFonts w:asciiTheme="majorHAnsi" w:hAnsiTheme="majorHAnsi" w:cs="Arial"/>
          <w:kern w:val="28"/>
          <w:sz w:val="22"/>
          <w:szCs w:val="22"/>
        </w:rPr>
      </w:pPr>
    </w:p>
    <w:p w14:paraId="46840491"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Transporte</w:t>
      </w:r>
    </w:p>
    <w:p w14:paraId="51B013C1" w14:textId="77777777" w:rsidR="003B4BB3" w:rsidRPr="00FD0EA1" w:rsidRDefault="003B4BB3" w:rsidP="003B4BB3">
      <w:pPr>
        <w:jc w:val="both"/>
        <w:rPr>
          <w:rFonts w:asciiTheme="majorHAnsi" w:hAnsiTheme="majorHAnsi" w:cs="Arial"/>
          <w:kern w:val="28"/>
          <w:sz w:val="22"/>
          <w:szCs w:val="22"/>
        </w:rPr>
      </w:pPr>
    </w:p>
    <w:p w14:paraId="6AF2AE3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Para el transporte se utilizarán procedimientos concordantes con la composición del hormigón fresco, con el fin de que la mezcla llegue al lugar de su colocación sin experimentar </w:t>
      </w:r>
      <w:r w:rsidRPr="00FD0EA1">
        <w:rPr>
          <w:rFonts w:asciiTheme="majorHAnsi" w:hAnsiTheme="majorHAnsi" w:cs="Arial"/>
          <w:kern w:val="28"/>
          <w:sz w:val="22"/>
          <w:szCs w:val="22"/>
        </w:rPr>
        <w:lastRenderedPageBreak/>
        <w:t xml:space="preserve">variación de las características que poseía recién amasada, es decir, sin presentar disgregación, intrusión de cuerpos extraños, cambios en el contenido de agua. </w:t>
      </w:r>
    </w:p>
    <w:p w14:paraId="7B12BC1C" w14:textId="77777777" w:rsidR="003B4BB3" w:rsidRPr="00FD0EA1" w:rsidRDefault="003B4BB3" w:rsidP="003B4BB3">
      <w:pPr>
        <w:jc w:val="both"/>
        <w:rPr>
          <w:rFonts w:asciiTheme="majorHAnsi" w:hAnsiTheme="majorHAnsi" w:cs="Arial"/>
          <w:kern w:val="28"/>
          <w:sz w:val="22"/>
          <w:szCs w:val="22"/>
        </w:rPr>
      </w:pPr>
    </w:p>
    <w:p w14:paraId="18C784A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Se deberá evitar que la mezcla no llegue a secarse de modo que impida o dificulte su puesta en obra y vibrado. </w:t>
      </w:r>
    </w:p>
    <w:p w14:paraId="39396FC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 ningún caso se debe añadir agua a la mezcla una vez sacada de la hormigonera </w:t>
      </w:r>
    </w:p>
    <w:p w14:paraId="6B8144E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Para los medios corrientes de transporte, el hormigón debe colocarse en su posición definitiva dentro de los encofrados, antes de que transcurran 30 minutos desde su preparación.</w:t>
      </w:r>
    </w:p>
    <w:p w14:paraId="593E6E66" w14:textId="77777777" w:rsidR="003B4BB3" w:rsidRPr="00FD0EA1" w:rsidRDefault="003B4BB3" w:rsidP="003B4BB3">
      <w:pPr>
        <w:jc w:val="both"/>
        <w:rPr>
          <w:rFonts w:asciiTheme="majorHAnsi" w:hAnsiTheme="majorHAnsi" w:cs="Arial"/>
          <w:kern w:val="28"/>
          <w:sz w:val="22"/>
          <w:szCs w:val="22"/>
        </w:rPr>
      </w:pPr>
    </w:p>
    <w:p w14:paraId="4B1E1659"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Vaciado</w:t>
      </w:r>
    </w:p>
    <w:p w14:paraId="5C4C1F42" w14:textId="77777777" w:rsidR="003B4BB3" w:rsidRPr="00FD0EA1" w:rsidRDefault="003B4BB3" w:rsidP="003B4BB3">
      <w:pPr>
        <w:jc w:val="both"/>
        <w:rPr>
          <w:rFonts w:asciiTheme="majorHAnsi" w:hAnsiTheme="majorHAnsi" w:cs="Arial"/>
          <w:kern w:val="28"/>
          <w:sz w:val="22"/>
          <w:szCs w:val="22"/>
        </w:rPr>
      </w:pPr>
    </w:p>
    <w:p w14:paraId="6F58196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No se procederá al vaciado de los elementos estructurales sin antes contar con la autorización del Supervisor de Obra. </w:t>
      </w:r>
    </w:p>
    <w:p w14:paraId="21D2F92E" w14:textId="77777777" w:rsidR="003B4BB3" w:rsidRPr="00FD0EA1" w:rsidRDefault="003B4BB3" w:rsidP="003B4BB3">
      <w:pPr>
        <w:jc w:val="both"/>
        <w:rPr>
          <w:rFonts w:asciiTheme="majorHAnsi" w:hAnsiTheme="majorHAnsi" w:cs="Arial"/>
          <w:kern w:val="28"/>
          <w:sz w:val="22"/>
          <w:szCs w:val="22"/>
        </w:rPr>
      </w:pPr>
    </w:p>
    <w:p w14:paraId="35AE2A4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vaciado del hormigón se realizará de acuerdo a un plan de trabajo organizado, teniendo en cuenta que el hormigón correspondiente a cada elemento estructural debe ser vaciado en forma continua.</w:t>
      </w:r>
    </w:p>
    <w:p w14:paraId="759809EE" w14:textId="77777777" w:rsidR="003B4BB3" w:rsidRPr="00FD0EA1" w:rsidRDefault="003B4BB3" w:rsidP="003B4BB3">
      <w:pPr>
        <w:jc w:val="both"/>
        <w:rPr>
          <w:rFonts w:asciiTheme="majorHAnsi" w:hAnsiTheme="majorHAnsi" w:cs="Arial"/>
          <w:kern w:val="28"/>
          <w:sz w:val="22"/>
          <w:szCs w:val="22"/>
        </w:rPr>
      </w:pPr>
    </w:p>
    <w:p w14:paraId="64C1D52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 temperatura de vaciado será mayor a </w:t>
      </w:r>
      <w:smartTag w:uri="urn:schemas-microsoft-com:office:smarttags" w:element="metricconverter">
        <w:smartTagPr>
          <w:attr w:name="ProductID" w:val="5ﾰC"/>
        </w:smartTagPr>
        <w:r w:rsidRPr="00FD0EA1">
          <w:rPr>
            <w:rFonts w:asciiTheme="majorHAnsi" w:hAnsiTheme="majorHAnsi" w:cs="Arial"/>
            <w:kern w:val="28"/>
            <w:sz w:val="22"/>
            <w:szCs w:val="22"/>
          </w:rPr>
          <w:t>5°C</w:t>
        </w:r>
      </w:smartTag>
      <w:r w:rsidRPr="00FD0EA1">
        <w:rPr>
          <w:rFonts w:asciiTheme="majorHAnsi" w:hAnsiTheme="majorHAnsi" w:cs="Arial"/>
          <w:kern w:val="28"/>
          <w:sz w:val="22"/>
          <w:szCs w:val="22"/>
        </w:rPr>
        <w:t xml:space="preserve">. </w:t>
      </w:r>
    </w:p>
    <w:p w14:paraId="7B1A8C48" w14:textId="77777777" w:rsidR="003B4BB3" w:rsidRPr="00FD0EA1" w:rsidRDefault="003B4BB3" w:rsidP="003B4BB3">
      <w:pPr>
        <w:jc w:val="both"/>
        <w:rPr>
          <w:rFonts w:asciiTheme="majorHAnsi" w:hAnsiTheme="majorHAnsi" w:cs="Arial"/>
          <w:kern w:val="28"/>
          <w:sz w:val="22"/>
          <w:szCs w:val="22"/>
        </w:rPr>
      </w:pPr>
    </w:p>
    <w:p w14:paraId="4484ADE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No podrá efectuarse el vaciado durante la lluvia. </w:t>
      </w:r>
    </w:p>
    <w:p w14:paraId="31113C08" w14:textId="77777777" w:rsidR="003B4BB3" w:rsidRPr="00FD0EA1" w:rsidRDefault="003B4BB3" w:rsidP="003B4BB3">
      <w:pPr>
        <w:jc w:val="both"/>
        <w:rPr>
          <w:rFonts w:asciiTheme="majorHAnsi" w:hAnsiTheme="majorHAnsi" w:cs="Arial"/>
          <w:kern w:val="28"/>
          <w:sz w:val="22"/>
          <w:szCs w:val="22"/>
        </w:rPr>
      </w:pPr>
    </w:p>
    <w:p w14:paraId="7D38DE1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los lugares donde el vibrado se haga difícil, antes del  vaciado se colocará una capa de mortero de cemento y arena con la misma proporción que la correspondiente al hormigón.</w:t>
      </w:r>
    </w:p>
    <w:p w14:paraId="09ABFFE1" w14:textId="77777777" w:rsidR="003B4BB3" w:rsidRPr="00FD0EA1" w:rsidRDefault="003B4BB3" w:rsidP="003B4BB3">
      <w:pPr>
        <w:jc w:val="both"/>
        <w:rPr>
          <w:rFonts w:asciiTheme="majorHAnsi" w:hAnsiTheme="majorHAnsi" w:cs="Arial"/>
          <w:kern w:val="28"/>
          <w:sz w:val="22"/>
          <w:szCs w:val="22"/>
        </w:rPr>
      </w:pPr>
    </w:p>
    <w:p w14:paraId="26841C2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No será permitido disponer de grandes cantidades de hormigón en un solo lugar para esparcirlo posteriormente. </w:t>
      </w:r>
    </w:p>
    <w:p w14:paraId="3538CD99" w14:textId="77777777" w:rsidR="003B4BB3" w:rsidRPr="00FD0EA1" w:rsidRDefault="003B4BB3" w:rsidP="003B4BB3">
      <w:pPr>
        <w:jc w:val="both"/>
        <w:rPr>
          <w:rFonts w:asciiTheme="majorHAnsi" w:hAnsiTheme="majorHAnsi" w:cs="Arial"/>
          <w:kern w:val="28"/>
          <w:sz w:val="22"/>
          <w:szCs w:val="22"/>
        </w:rPr>
      </w:pPr>
    </w:p>
    <w:p w14:paraId="5F3440B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Por ningún motivo se podrá agregar agua en el momento de hormigonar. </w:t>
      </w:r>
    </w:p>
    <w:p w14:paraId="72A3C063" w14:textId="77777777" w:rsidR="003B4BB3" w:rsidRPr="00FD0EA1" w:rsidRDefault="003B4BB3" w:rsidP="003B4BB3">
      <w:pPr>
        <w:jc w:val="both"/>
        <w:rPr>
          <w:rFonts w:asciiTheme="majorHAnsi" w:hAnsiTheme="majorHAnsi" w:cs="Arial"/>
          <w:kern w:val="28"/>
          <w:sz w:val="22"/>
          <w:szCs w:val="22"/>
        </w:rPr>
      </w:pPr>
    </w:p>
    <w:p w14:paraId="0F18853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espesor máximo de la capa de hormigón no deberá exceder a </w:t>
      </w:r>
      <w:smartTag w:uri="urn:schemas-microsoft-com:office:smarttags" w:element="metricconverter">
        <w:smartTagPr>
          <w:attr w:name="ProductID" w:val="50 cm"/>
        </w:smartTagPr>
        <w:r w:rsidRPr="00FD0EA1">
          <w:rPr>
            <w:rFonts w:asciiTheme="majorHAnsi" w:hAnsiTheme="majorHAnsi" w:cs="Arial"/>
            <w:kern w:val="28"/>
            <w:sz w:val="22"/>
            <w:szCs w:val="22"/>
          </w:rPr>
          <w:t>50 cm</w:t>
        </w:r>
      </w:smartTag>
      <w:r w:rsidRPr="00FD0EA1">
        <w:rPr>
          <w:rFonts w:asciiTheme="majorHAnsi" w:hAnsiTheme="majorHAnsi" w:cs="Arial"/>
          <w:kern w:val="28"/>
          <w:sz w:val="22"/>
          <w:szCs w:val="22"/>
        </w:rPr>
        <w:t xml:space="preserve">. para permitir una compactación eficaz, excepto en las columnas.  </w:t>
      </w:r>
    </w:p>
    <w:p w14:paraId="3ABC1E99" w14:textId="77777777" w:rsidR="003B4BB3" w:rsidRPr="00FD0EA1" w:rsidRDefault="003B4BB3" w:rsidP="003B4BB3">
      <w:pPr>
        <w:jc w:val="both"/>
        <w:rPr>
          <w:rFonts w:asciiTheme="majorHAnsi" w:hAnsiTheme="majorHAnsi" w:cs="Arial"/>
          <w:kern w:val="28"/>
          <w:sz w:val="22"/>
          <w:szCs w:val="22"/>
        </w:rPr>
      </w:pPr>
    </w:p>
    <w:p w14:paraId="5DEE983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velocidad del vaciado será la suficiente para garantizar que el hormigón se mantenga plástico en todo momento y así pueda ocupar los espacios entre armaduras y encofrados.</w:t>
      </w:r>
    </w:p>
    <w:p w14:paraId="25525E82" w14:textId="77777777" w:rsidR="003B4BB3" w:rsidRPr="00FD0EA1" w:rsidRDefault="003B4BB3" w:rsidP="003B4BB3">
      <w:pPr>
        <w:jc w:val="both"/>
        <w:rPr>
          <w:rFonts w:asciiTheme="majorHAnsi" w:hAnsiTheme="majorHAnsi" w:cs="Arial"/>
          <w:kern w:val="28"/>
          <w:sz w:val="22"/>
          <w:szCs w:val="22"/>
        </w:rPr>
      </w:pPr>
    </w:p>
    <w:p w14:paraId="6400639C"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No se podrá verter el hormigón libremente desde alturas  superiores a </w:t>
      </w:r>
      <w:smartTag w:uri="urn:schemas-microsoft-com:office:smarttags" w:element="metricconverter">
        <w:smartTagPr>
          <w:attr w:name="ProductID" w:val="1.50 m"/>
        </w:smartTagPr>
        <w:r w:rsidRPr="00FD0EA1">
          <w:rPr>
            <w:rFonts w:asciiTheme="majorHAnsi" w:hAnsiTheme="majorHAnsi" w:cs="Arial"/>
            <w:kern w:val="28"/>
            <w:sz w:val="22"/>
            <w:szCs w:val="22"/>
          </w:rPr>
          <w:t>1.50 m</w:t>
        </w:r>
      </w:smartTag>
      <w:r w:rsidRPr="00FD0EA1">
        <w:rPr>
          <w:rFonts w:asciiTheme="majorHAnsi" w:hAnsiTheme="majorHAnsi" w:cs="Arial"/>
          <w:kern w:val="28"/>
          <w:sz w:val="22"/>
          <w:szCs w:val="22"/>
        </w:rPr>
        <w:t xml:space="preserve">, debiendo en este caso utilizar canalones, embudos o conductos cilíndricos. </w:t>
      </w:r>
    </w:p>
    <w:p w14:paraId="7DFA5553" w14:textId="77777777" w:rsidR="003B4BB3" w:rsidRPr="00FD0EA1" w:rsidRDefault="003B4BB3" w:rsidP="003B4BB3">
      <w:pPr>
        <w:jc w:val="both"/>
        <w:rPr>
          <w:rFonts w:asciiTheme="majorHAnsi" w:hAnsiTheme="majorHAnsi" w:cs="Arial"/>
          <w:kern w:val="28"/>
          <w:sz w:val="22"/>
          <w:szCs w:val="22"/>
        </w:rPr>
      </w:pPr>
    </w:p>
    <w:p w14:paraId="07A8427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Después de hormigonar los muros se deben esperar 24 horas sin proceder al desencofrado antes de vaciar las vigas y losas para así permitir el asentamiento del hormigón. </w:t>
      </w:r>
    </w:p>
    <w:p w14:paraId="5D09DB77" w14:textId="77777777" w:rsidR="003B4BB3" w:rsidRPr="00FD0EA1" w:rsidRDefault="003B4BB3" w:rsidP="003B4BB3">
      <w:pPr>
        <w:jc w:val="both"/>
        <w:rPr>
          <w:rFonts w:asciiTheme="majorHAnsi" w:hAnsiTheme="majorHAnsi" w:cs="Arial"/>
          <w:kern w:val="28"/>
          <w:sz w:val="22"/>
          <w:szCs w:val="22"/>
        </w:rPr>
      </w:pPr>
    </w:p>
    <w:p w14:paraId="5E354C1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 las losas el vaciado deberá efectuarse por franjas de ancho tal que al vaciar la capa siguiente, en la primera no se haya iniciado el fraguado. </w:t>
      </w:r>
    </w:p>
    <w:p w14:paraId="3DB49207" w14:textId="77777777" w:rsidR="003B4BB3" w:rsidRPr="00FD0EA1" w:rsidRDefault="003B4BB3" w:rsidP="003B4BB3">
      <w:pPr>
        <w:jc w:val="both"/>
        <w:rPr>
          <w:rFonts w:asciiTheme="majorHAnsi" w:hAnsiTheme="majorHAnsi" w:cs="Arial"/>
          <w:kern w:val="28"/>
          <w:sz w:val="22"/>
          <w:szCs w:val="22"/>
        </w:rPr>
      </w:pPr>
    </w:p>
    <w:p w14:paraId="5352EC8F"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Vibrado</w:t>
      </w:r>
    </w:p>
    <w:p w14:paraId="2F4A17DF" w14:textId="77777777" w:rsidR="003B4BB3" w:rsidRPr="00FD0EA1" w:rsidRDefault="003B4BB3" w:rsidP="003B4BB3">
      <w:pPr>
        <w:jc w:val="both"/>
        <w:rPr>
          <w:rFonts w:asciiTheme="majorHAnsi" w:hAnsiTheme="majorHAnsi" w:cs="Arial"/>
          <w:kern w:val="28"/>
          <w:sz w:val="22"/>
          <w:szCs w:val="22"/>
        </w:rPr>
      </w:pPr>
    </w:p>
    <w:p w14:paraId="48828B65"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compactación de los hormigones se realizará mediante vibrado de manera tal que se eliminen los vacíos o burbujas de aire en el interior de la masa, evitando la disgregación de los agregados.</w:t>
      </w:r>
    </w:p>
    <w:p w14:paraId="532A832C" w14:textId="77777777" w:rsidR="003B4BB3" w:rsidRPr="00FD0EA1" w:rsidRDefault="003B4BB3" w:rsidP="003B4BB3">
      <w:pPr>
        <w:jc w:val="both"/>
        <w:rPr>
          <w:rFonts w:asciiTheme="majorHAnsi" w:hAnsiTheme="majorHAnsi" w:cs="Arial"/>
          <w:kern w:val="28"/>
          <w:sz w:val="22"/>
          <w:szCs w:val="22"/>
        </w:rPr>
      </w:pPr>
    </w:p>
    <w:p w14:paraId="20F714E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vibrado será realizado mediante vibradoras de inmersión y alta frecuencia que deberán ser manejadas por </w:t>
      </w:r>
      <w:r w:rsidR="000A73E4" w:rsidRPr="00FD0EA1">
        <w:rPr>
          <w:rFonts w:asciiTheme="majorHAnsi" w:hAnsiTheme="majorHAnsi" w:cs="Arial"/>
          <w:kern w:val="28"/>
          <w:sz w:val="22"/>
          <w:szCs w:val="22"/>
        </w:rPr>
        <w:t>obreros especializados</w:t>
      </w:r>
      <w:r w:rsidRPr="00FD0EA1">
        <w:rPr>
          <w:rFonts w:asciiTheme="majorHAnsi" w:hAnsiTheme="majorHAnsi" w:cs="Arial"/>
          <w:kern w:val="28"/>
          <w:sz w:val="22"/>
          <w:szCs w:val="22"/>
        </w:rPr>
        <w:t xml:space="preserve">. </w:t>
      </w:r>
    </w:p>
    <w:p w14:paraId="41E92381" w14:textId="77777777" w:rsidR="003B4BB3" w:rsidRPr="00FD0EA1" w:rsidRDefault="003B4BB3" w:rsidP="003B4BB3">
      <w:pPr>
        <w:jc w:val="both"/>
        <w:rPr>
          <w:rFonts w:asciiTheme="majorHAnsi" w:hAnsiTheme="majorHAnsi" w:cs="Arial"/>
          <w:kern w:val="28"/>
          <w:sz w:val="22"/>
          <w:szCs w:val="22"/>
        </w:rPr>
      </w:pPr>
    </w:p>
    <w:p w14:paraId="2803D9F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De ninguna manera se permitirá el uso de las vibradoras para el transporte de la mezcla.</w:t>
      </w:r>
    </w:p>
    <w:p w14:paraId="36CCB05E" w14:textId="77777777" w:rsidR="003B4BB3" w:rsidRPr="00FD0EA1" w:rsidRDefault="003B4BB3" w:rsidP="003B4BB3">
      <w:pPr>
        <w:jc w:val="both"/>
        <w:rPr>
          <w:rFonts w:asciiTheme="majorHAnsi" w:hAnsiTheme="majorHAnsi" w:cs="Arial"/>
          <w:kern w:val="28"/>
          <w:sz w:val="22"/>
          <w:szCs w:val="22"/>
        </w:rPr>
      </w:pPr>
    </w:p>
    <w:p w14:paraId="6596DA5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 ningún caso se iniciará el vaciado si no se cuenta por lo menos con dos vibradoras en perfecto estado. </w:t>
      </w:r>
    </w:p>
    <w:p w14:paraId="67442848" w14:textId="77777777" w:rsidR="003B4BB3" w:rsidRPr="00FD0EA1" w:rsidRDefault="003B4BB3" w:rsidP="003B4BB3">
      <w:pPr>
        <w:jc w:val="both"/>
        <w:rPr>
          <w:rFonts w:asciiTheme="majorHAnsi" w:hAnsiTheme="majorHAnsi" w:cs="Arial"/>
          <w:kern w:val="28"/>
          <w:sz w:val="22"/>
          <w:szCs w:val="22"/>
        </w:rPr>
      </w:pPr>
    </w:p>
    <w:p w14:paraId="3CCA2DB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Las vibradoras serán introducidas en puntos equidistantes a </w:t>
      </w:r>
      <w:smartTag w:uri="urn:schemas-microsoft-com:office:smarttags" w:element="metricconverter">
        <w:smartTagPr>
          <w:attr w:name="ProductID" w:val="45 cm"/>
        </w:smartTagPr>
        <w:r w:rsidRPr="00FD0EA1">
          <w:rPr>
            <w:rFonts w:asciiTheme="majorHAnsi" w:hAnsiTheme="majorHAnsi" w:cs="Arial"/>
            <w:kern w:val="28"/>
            <w:sz w:val="22"/>
            <w:szCs w:val="22"/>
          </w:rPr>
          <w:t>45 cm</w:t>
        </w:r>
      </w:smartTag>
      <w:r w:rsidRPr="00FD0EA1">
        <w:rPr>
          <w:rFonts w:asciiTheme="majorHAnsi" w:hAnsiTheme="majorHAnsi" w:cs="Arial"/>
          <w:kern w:val="28"/>
          <w:sz w:val="22"/>
          <w:szCs w:val="22"/>
        </w:rPr>
        <w:t xml:space="preserve">. entre sí y durante </w:t>
      </w:r>
      <w:smartTag w:uri="urn:schemas-microsoft-com:office:smarttags" w:element="metricconverter">
        <w:smartTagPr>
          <w:attr w:name="ProductID" w:val="5 a"/>
        </w:smartTagPr>
        <w:r w:rsidRPr="00FD0EA1">
          <w:rPr>
            <w:rFonts w:asciiTheme="majorHAnsi" w:hAnsiTheme="majorHAnsi" w:cs="Arial"/>
            <w:kern w:val="28"/>
            <w:sz w:val="22"/>
            <w:szCs w:val="22"/>
          </w:rPr>
          <w:t>5 a</w:t>
        </w:r>
      </w:smartTag>
      <w:r w:rsidRPr="00FD0EA1">
        <w:rPr>
          <w:rFonts w:asciiTheme="majorHAnsi" w:hAnsiTheme="majorHAnsi" w:cs="Arial"/>
          <w:kern w:val="28"/>
          <w:sz w:val="22"/>
          <w:szCs w:val="22"/>
        </w:rPr>
        <w:t xml:space="preserve"> 15 segundos para evitar la disgregación.  </w:t>
      </w:r>
    </w:p>
    <w:p w14:paraId="3348C456" w14:textId="77777777" w:rsidR="003B4BB3" w:rsidRPr="00FD0EA1" w:rsidRDefault="003B4BB3" w:rsidP="003B4BB3">
      <w:pPr>
        <w:jc w:val="both"/>
        <w:rPr>
          <w:rFonts w:asciiTheme="majorHAnsi" w:hAnsiTheme="majorHAnsi" w:cs="Arial"/>
          <w:kern w:val="28"/>
          <w:sz w:val="22"/>
          <w:szCs w:val="22"/>
        </w:rPr>
      </w:pPr>
    </w:p>
    <w:p w14:paraId="09A0DE9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Las vibradoras se introducirán y retirarán lentamente y </w:t>
      </w:r>
      <w:r w:rsidR="000A73E4" w:rsidRPr="00FD0EA1">
        <w:rPr>
          <w:rFonts w:asciiTheme="majorHAnsi" w:hAnsiTheme="majorHAnsi" w:cs="Arial"/>
          <w:kern w:val="28"/>
          <w:sz w:val="22"/>
          <w:szCs w:val="22"/>
        </w:rPr>
        <w:t>en posición</w:t>
      </w:r>
      <w:r w:rsidRPr="00FD0EA1">
        <w:rPr>
          <w:rFonts w:asciiTheme="majorHAnsi" w:hAnsiTheme="majorHAnsi" w:cs="Arial"/>
          <w:kern w:val="28"/>
          <w:sz w:val="22"/>
          <w:szCs w:val="22"/>
        </w:rPr>
        <w:t xml:space="preserve"> vertical o ligeramente inclinadas. </w:t>
      </w:r>
    </w:p>
    <w:p w14:paraId="7B87843E" w14:textId="77777777" w:rsidR="003B4BB3" w:rsidRPr="00FD0EA1" w:rsidRDefault="003B4BB3" w:rsidP="003B4BB3">
      <w:pPr>
        <w:jc w:val="both"/>
        <w:rPr>
          <w:rFonts w:asciiTheme="majorHAnsi" w:hAnsiTheme="majorHAnsi" w:cs="Arial"/>
          <w:kern w:val="28"/>
          <w:sz w:val="22"/>
          <w:szCs w:val="22"/>
        </w:rPr>
      </w:pPr>
    </w:p>
    <w:p w14:paraId="18E92C5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vibrado mecánico se completará con un apisonado del hormigón y un golpeteo de los encofrados. </w:t>
      </w:r>
    </w:p>
    <w:p w14:paraId="4457F714" w14:textId="77777777" w:rsidR="003B4BB3" w:rsidRPr="00FD0EA1" w:rsidRDefault="003B4BB3" w:rsidP="003B4BB3">
      <w:pPr>
        <w:jc w:val="both"/>
        <w:rPr>
          <w:rFonts w:asciiTheme="majorHAnsi" w:hAnsiTheme="majorHAnsi" w:cs="Arial"/>
          <w:kern w:val="28"/>
          <w:sz w:val="22"/>
          <w:szCs w:val="22"/>
        </w:rPr>
      </w:pPr>
    </w:p>
    <w:p w14:paraId="7DAE877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Queda prohibido el vibrado en las armaduras. </w:t>
      </w:r>
    </w:p>
    <w:p w14:paraId="2B8ED757" w14:textId="77777777" w:rsidR="003B4BB3" w:rsidRPr="00FD0EA1" w:rsidRDefault="003B4BB3" w:rsidP="003B4BB3">
      <w:pPr>
        <w:jc w:val="both"/>
        <w:rPr>
          <w:rFonts w:asciiTheme="majorHAnsi" w:hAnsiTheme="majorHAnsi" w:cs="Arial"/>
          <w:kern w:val="28"/>
          <w:sz w:val="22"/>
          <w:szCs w:val="22"/>
        </w:rPr>
      </w:pPr>
    </w:p>
    <w:p w14:paraId="21E7DDA1"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 xml:space="preserve">Desencofrado </w:t>
      </w:r>
    </w:p>
    <w:p w14:paraId="572E25BB" w14:textId="77777777" w:rsidR="003B4BB3" w:rsidRPr="00FD0EA1" w:rsidRDefault="003B4BB3" w:rsidP="003B4BB3">
      <w:pPr>
        <w:jc w:val="both"/>
        <w:rPr>
          <w:rFonts w:asciiTheme="majorHAnsi" w:hAnsiTheme="majorHAnsi" w:cs="Arial"/>
          <w:kern w:val="28"/>
          <w:sz w:val="22"/>
          <w:szCs w:val="22"/>
        </w:rPr>
      </w:pPr>
    </w:p>
    <w:p w14:paraId="206A524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remoción de encofrados se realizará de acuerdo a un plan, que será el más conveniente para evitar que se produzcan efectos anormales en determinadas secciones de la estructura.  Dicho plan deberá ser previamente aprobado por el Supervisor de Obra.</w:t>
      </w:r>
    </w:p>
    <w:p w14:paraId="29E30B04" w14:textId="77777777" w:rsidR="003B4BB3" w:rsidRPr="00FD0EA1" w:rsidRDefault="003B4BB3" w:rsidP="003B4BB3">
      <w:pPr>
        <w:jc w:val="both"/>
        <w:rPr>
          <w:rFonts w:asciiTheme="majorHAnsi" w:hAnsiTheme="majorHAnsi" w:cs="Arial"/>
          <w:kern w:val="28"/>
          <w:sz w:val="22"/>
          <w:szCs w:val="22"/>
        </w:rPr>
      </w:pPr>
    </w:p>
    <w:p w14:paraId="062A6C2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Los encofrados se retirarán progresivamente y sin golpes, sacudidas ni vibraciones en la estructura. </w:t>
      </w:r>
    </w:p>
    <w:p w14:paraId="2483C386" w14:textId="77777777" w:rsidR="003B4BB3" w:rsidRPr="00FD0EA1" w:rsidRDefault="003B4BB3" w:rsidP="003B4BB3">
      <w:pPr>
        <w:jc w:val="both"/>
        <w:rPr>
          <w:rFonts w:asciiTheme="majorHAnsi" w:hAnsiTheme="majorHAnsi" w:cs="Arial"/>
          <w:kern w:val="28"/>
          <w:sz w:val="22"/>
          <w:szCs w:val="22"/>
        </w:rPr>
      </w:pPr>
    </w:p>
    <w:p w14:paraId="6DF0BDB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47AB5E70" w14:textId="77777777" w:rsidR="003B4BB3" w:rsidRPr="00FD0EA1" w:rsidRDefault="003B4BB3" w:rsidP="003B4BB3">
      <w:pPr>
        <w:jc w:val="both"/>
        <w:rPr>
          <w:rFonts w:asciiTheme="majorHAnsi" w:hAnsiTheme="majorHAnsi" w:cs="Arial"/>
          <w:kern w:val="28"/>
          <w:sz w:val="22"/>
          <w:szCs w:val="22"/>
        </w:rPr>
      </w:pPr>
    </w:p>
    <w:p w14:paraId="1452CED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encofrados superiores en superficies inclinadas deberán ser removidos 72 horas después del vaciado  y comprobando que el hormigón tenga suficiente resistencia para no escurrir.</w:t>
      </w:r>
    </w:p>
    <w:p w14:paraId="47D529DA" w14:textId="77777777" w:rsidR="003B4BB3" w:rsidRPr="00FD0EA1" w:rsidRDefault="003B4BB3" w:rsidP="003B4BB3">
      <w:pPr>
        <w:jc w:val="both"/>
        <w:rPr>
          <w:rFonts w:asciiTheme="majorHAnsi" w:hAnsiTheme="majorHAnsi" w:cs="Arial"/>
          <w:kern w:val="28"/>
          <w:sz w:val="22"/>
          <w:szCs w:val="22"/>
        </w:rPr>
      </w:pPr>
    </w:p>
    <w:p w14:paraId="57B368A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Durante la construcción, queda prohibido aplicar cargas, acumular materiales o maquinarias en los elementos vaciados.</w:t>
      </w:r>
    </w:p>
    <w:p w14:paraId="18C3EF4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Los plazos mínimos de desencofrados serán los siguientes: </w:t>
      </w:r>
    </w:p>
    <w:p w14:paraId="2FBF00E9" w14:textId="77777777" w:rsidR="003B4BB3" w:rsidRPr="00FD0EA1" w:rsidRDefault="003B4BB3" w:rsidP="003B4BB3">
      <w:pPr>
        <w:jc w:val="both"/>
        <w:rPr>
          <w:rFonts w:asciiTheme="majorHAnsi" w:hAnsiTheme="majorHAnsi" w:cs="Arial"/>
          <w:kern w:val="28"/>
          <w:sz w:val="22"/>
          <w:szCs w:val="22"/>
        </w:rPr>
      </w:pPr>
    </w:p>
    <w:p w14:paraId="4D92B22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Encofrados laterales de: </w:t>
      </w:r>
    </w:p>
    <w:p w14:paraId="0FC85A68" w14:textId="77777777" w:rsidR="003B4BB3" w:rsidRPr="00FD0EA1" w:rsidRDefault="003B4BB3" w:rsidP="003B4BB3">
      <w:pPr>
        <w:jc w:val="both"/>
        <w:rPr>
          <w:rFonts w:asciiTheme="majorHAnsi" w:hAnsiTheme="majorHAnsi" w:cs="Arial"/>
          <w:kern w:val="28"/>
          <w:sz w:val="22"/>
          <w:szCs w:val="22"/>
        </w:rPr>
      </w:pPr>
    </w:p>
    <w:p w14:paraId="1441070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Muros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 xml:space="preserve">03 días </w:t>
      </w:r>
    </w:p>
    <w:p w14:paraId="1DB7305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Encofrados de losas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 xml:space="preserve">14 días </w:t>
      </w:r>
    </w:p>
    <w:p w14:paraId="17C67E8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Fondos de losa dejando puntales</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 xml:space="preserve">21 días </w:t>
      </w:r>
    </w:p>
    <w:p w14:paraId="34F0E3B9" w14:textId="77777777" w:rsidR="003B4BB3" w:rsidRPr="00FD0EA1" w:rsidRDefault="003B4BB3" w:rsidP="003B4BB3">
      <w:pPr>
        <w:jc w:val="both"/>
        <w:rPr>
          <w:rFonts w:asciiTheme="majorHAnsi" w:hAnsiTheme="majorHAnsi" w:cs="Arial"/>
          <w:kern w:val="28"/>
          <w:sz w:val="22"/>
          <w:szCs w:val="22"/>
        </w:rPr>
      </w:pPr>
    </w:p>
    <w:p w14:paraId="185D128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plazos mínimos para el desencofrado serán los siguientes:</w:t>
      </w:r>
    </w:p>
    <w:p w14:paraId="459C116B" w14:textId="77777777" w:rsidR="003B4BB3" w:rsidRPr="00FD0EA1" w:rsidRDefault="003B4BB3" w:rsidP="003B4BB3">
      <w:pPr>
        <w:jc w:val="both"/>
        <w:rPr>
          <w:rFonts w:asciiTheme="majorHAnsi" w:hAnsiTheme="majorHAnsi" w:cs="Arial"/>
          <w:kern w:val="28"/>
          <w:sz w:val="22"/>
          <w:szCs w:val="22"/>
        </w:rPr>
      </w:pPr>
    </w:p>
    <w:p w14:paraId="0F5509F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Encofrados debajo de losas dejando puntales de seguridad</w:t>
      </w:r>
      <w:r w:rsidRPr="00FD0EA1">
        <w:rPr>
          <w:rFonts w:asciiTheme="majorHAnsi" w:hAnsiTheme="majorHAnsi" w:cs="Arial"/>
          <w:kern w:val="28"/>
          <w:sz w:val="22"/>
          <w:szCs w:val="22"/>
        </w:rPr>
        <w:tab/>
        <w:t>14 a 21 días</w:t>
      </w:r>
    </w:p>
    <w:p w14:paraId="4C6B34B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Retiro de puntales de seguridad</w:t>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r>
      <w:r w:rsidRPr="00FD0EA1">
        <w:rPr>
          <w:rFonts w:asciiTheme="majorHAnsi" w:hAnsiTheme="majorHAnsi" w:cs="Arial"/>
          <w:kern w:val="28"/>
          <w:sz w:val="22"/>
          <w:szCs w:val="22"/>
        </w:rPr>
        <w:tab/>
        <w:t>28 días</w:t>
      </w:r>
    </w:p>
    <w:p w14:paraId="47D36731" w14:textId="77777777" w:rsidR="003B4BB3" w:rsidRPr="00FD0EA1" w:rsidRDefault="003B4BB3" w:rsidP="003B4BB3">
      <w:pPr>
        <w:jc w:val="both"/>
        <w:rPr>
          <w:rFonts w:asciiTheme="majorHAnsi" w:hAnsiTheme="majorHAnsi" w:cs="Arial"/>
          <w:kern w:val="28"/>
          <w:sz w:val="22"/>
          <w:szCs w:val="22"/>
        </w:rPr>
      </w:pPr>
    </w:p>
    <w:p w14:paraId="142A9A8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Para el desencofrado de elementos estructurales importantes o de grandes luces, se requerirá la autorización del Supervisor. </w:t>
      </w:r>
    </w:p>
    <w:p w14:paraId="417794DF" w14:textId="77777777" w:rsidR="003B4BB3" w:rsidRPr="00FD0EA1" w:rsidRDefault="003B4BB3" w:rsidP="003B4BB3">
      <w:pPr>
        <w:jc w:val="both"/>
        <w:rPr>
          <w:rFonts w:asciiTheme="majorHAnsi" w:hAnsiTheme="majorHAnsi" w:cs="Arial"/>
          <w:kern w:val="28"/>
          <w:sz w:val="22"/>
          <w:szCs w:val="22"/>
        </w:rPr>
      </w:pPr>
    </w:p>
    <w:p w14:paraId="239708B4"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 xml:space="preserve">Protección y curado  </w:t>
      </w:r>
    </w:p>
    <w:p w14:paraId="7435A51F" w14:textId="77777777" w:rsidR="003B4BB3" w:rsidRPr="00FD0EA1" w:rsidRDefault="003B4BB3" w:rsidP="003B4BB3">
      <w:pPr>
        <w:jc w:val="both"/>
        <w:rPr>
          <w:rFonts w:asciiTheme="majorHAnsi" w:hAnsiTheme="majorHAnsi" w:cs="Arial"/>
          <w:kern w:val="28"/>
          <w:sz w:val="22"/>
          <w:szCs w:val="22"/>
        </w:rPr>
      </w:pPr>
    </w:p>
    <w:p w14:paraId="490C9E4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hormigón, una vez vaciado, deberá protegerse contra la lluvia, el viento, sol y en general contra toda acción que lo perjudique. </w:t>
      </w:r>
    </w:p>
    <w:p w14:paraId="04201788" w14:textId="77777777" w:rsidR="003B4BB3" w:rsidRPr="00FD0EA1" w:rsidRDefault="003B4BB3" w:rsidP="003B4BB3">
      <w:pPr>
        <w:jc w:val="both"/>
        <w:rPr>
          <w:rFonts w:asciiTheme="majorHAnsi" w:hAnsiTheme="majorHAnsi" w:cs="Arial"/>
          <w:kern w:val="28"/>
          <w:sz w:val="22"/>
          <w:szCs w:val="22"/>
        </w:rPr>
      </w:pPr>
    </w:p>
    <w:p w14:paraId="5E336FC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conservación de la humedad y el proceso de fraguado debe ser observado estrictamente, el no cumplimiento supondrá el rechazo inmediato de los elementos en los que se verifique el mismo.</w:t>
      </w:r>
    </w:p>
    <w:p w14:paraId="765522E6" w14:textId="77777777" w:rsidR="003B4BB3" w:rsidRPr="00FD0EA1" w:rsidRDefault="003B4BB3" w:rsidP="003B4BB3">
      <w:pPr>
        <w:jc w:val="both"/>
        <w:rPr>
          <w:rFonts w:asciiTheme="majorHAnsi" w:hAnsiTheme="majorHAnsi" w:cs="Arial"/>
          <w:kern w:val="28"/>
          <w:sz w:val="22"/>
          <w:szCs w:val="22"/>
        </w:rPr>
      </w:pPr>
    </w:p>
    <w:p w14:paraId="3B28D56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hormigón será protegido manteniéndose a una temperatura  superior a 10° C y menor a 25º C por lo menos durante 96 horas. </w:t>
      </w:r>
    </w:p>
    <w:p w14:paraId="2890AAD0" w14:textId="77777777" w:rsidR="003B4BB3" w:rsidRPr="00FD0EA1" w:rsidRDefault="003B4BB3" w:rsidP="003B4BB3">
      <w:pPr>
        <w:jc w:val="both"/>
        <w:rPr>
          <w:rFonts w:asciiTheme="majorHAnsi" w:hAnsiTheme="majorHAnsi" w:cs="Arial"/>
          <w:kern w:val="28"/>
          <w:sz w:val="22"/>
          <w:szCs w:val="22"/>
        </w:rPr>
      </w:pPr>
    </w:p>
    <w:p w14:paraId="50F5BCD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tiempo de curado será de 7 días a partir del momento en que se inició el endurecimiento.</w:t>
      </w:r>
    </w:p>
    <w:p w14:paraId="7E5A3E52" w14:textId="77777777" w:rsidR="003B4BB3" w:rsidRPr="00FD0EA1" w:rsidRDefault="003B4BB3" w:rsidP="003B4BB3">
      <w:pPr>
        <w:jc w:val="both"/>
        <w:rPr>
          <w:rFonts w:asciiTheme="majorHAnsi" w:hAnsiTheme="majorHAnsi" w:cs="Arial"/>
          <w:kern w:val="28"/>
          <w:sz w:val="22"/>
          <w:szCs w:val="22"/>
        </w:rPr>
      </w:pPr>
    </w:p>
    <w:p w14:paraId="6715D529"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Juntas de dilatación</w:t>
      </w:r>
    </w:p>
    <w:p w14:paraId="4B9F6C05" w14:textId="77777777" w:rsidR="003B4BB3" w:rsidRPr="00FD0EA1" w:rsidRDefault="003B4BB3" w:rsidP="003B4BB3">
      <w:pPr>
        <w:jc w:val="both"/>
        <w:rPr>
          <w:rFonts w:asciiTheme="majorHAnsi" w:hAnsiTheme="majorHAnsi" w:cs="Arial"/>
          <w:kern w:val="28"/>
          <w:sz w:val="22"/>
          <w:szCs w:val="22"/>
        </w:rPr>
      </w:pPr>
    </w:p>
    <w:p w14:paraId="3DFFEBC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juntas se situarán en dirección normal a los planos de  tensiones de compresión o allá donde su efecto sea menos perjudicial autorizado previamente por Supervisión de manera escrita en el libro de órdenes.</w:t>
      </w:r>
    </w:p>
    <w:p w14:paraId="1E04598E" w14:textId="77777777" w:rsidR="003B4BB3" w:rsidRPr="00FD0EA1" w:rsidRDefault="003B4BB3" w:rsidP="003B4BB3">
      <w:pPr>
        <w:jc w:val="both"/>
        <w:rPr>
          <w:rFonts w:asciiTheme="majorHAnsi" w:hAnsiTheme="majorHAnsi" w:cs="Arial"/>
          <w:kern w:val="28"/>
          <w:sz w:val="22"/>
          <w:szCs w:val="22"/>
        </w:rPr>
      </w:pPr>
    </w:p>
    <w:p w14:paraId="27EC5B8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Si una viga transversal intersecta en este punto, se deberá  recorrer la junta en una distancia igual a dos veces el ancho de la viga.</w:t>
      </w:r>
    </w:p>
    <w:p w14:paraId="318013B3" w14:textId="77777777" w:rsidR="003B4BB3" w:rsidRPr="00FD0EA1" w:rsidRDefault="003B4BB3" w:rsidP="003B4BB3">
      <w:pPr>
        <w:jc w:val="both"/>
        <w:rPr>
          <w:rFonts w:asciiTheme="majorHAnsi" w:hAnsiTheme="majorHAnsi" w:cs="Arial"/>
          <w:kern w:val="28"/>
          <w:sz w:val="22"/>
          <w:szCs w:val="22"/>
        </w:rPr>
      </w:pPr>
    </w:p>
    <w:p w14:paraId="198082B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No se ejecutarán las juntas sin previa aprobación del Supervisor de Obra.</w:t>
      </w:r>
    </w:p>
    <w:p w14:paraId="72233AEF" w14:textId="77777777" w:rsidR="003B4BB3" w:rsidRPr="00FD0EA1" w:rsidRDefault="003B4BB3" w:rsidP="003B4BB3">
      <w:pPr>
        <w:jc w:val="both"/>
        <w:rPr>
          <w:rFonts w:asciiTheme="majorHAnsi" w:hAnsiTheme="majorHAnsi" w:cs="Arial"/>
          <w:kern w:val="28"/>
          <w:sz w:val="22"/>
          <w:szCs w:val="22"/>
        </w:rPr>
      </w:pPr>
    </w:p>
    <w:p w14:paraId="4C98D33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14:paraId="1DEBD081" w14:textId="77777777" w:rsidR="003B4BB3" w:rsidRPr="00FD0EA1" w:rsidRDefault="003B4BB3" w:rsidP="003B4BB3">
      <w:pPr>
        <w:jc w:val="both"/>
        <w:rPr>
          <w:rFonts w:asciiTheme="majorHAnsi" w:hAnsiTheme="majorHAnsi" w:cs="Arial"/>
          <w:kern w:val="28"/>
          <w:sz w:val="22"/>
          <w:szCs w:val="22"/>
        </w:rPr>
      </w:pPr>
    </w:p>
    <w:p w14:paraId="7AAAB17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w:t>
      </w:r>
    </w:p>
    <w:p w14:paraId="016607F5" w14:textId="77777777" w:rsidR="003B4BB3" w:rsidRPr="00FD0EA1" w:rsidRDefault="003B4BB3" w:rsidP="003B4BB3">
      <w:pPr>
        <w:jc w:val="both"/>
        <w:rPr>
          <w:rFonts w:asciiTheme="majorHAnsi" w:hAnsiTheme="majorHAnsi" w:cs="Arial"/>
          <w:kern w:val="28"/>
          <w:sz w:val="22"/>
          <w:szCs w:val="22"/>
        </w:rPr>
      </w:pPr>
    </w:p>
    <w:p w14:paraId="424BF5A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Queda prohibida la utilización de elementos corrosivos para la limpieza de las juntas.</w:t>
      </w:r>
    </w:p>
    <w:p w14:paraId="771B0118" w14:textId="77777777" w:rsidR="003B4BB3" w:rsidRPr="00FD0EA1" w:rsidRDefault="003B4BB3" w:rsidP="003B4BB3">
      <w:pPr>
        <w:jc w:val="both"/>
        <w:rPr>
          <w:rFonts w:asciiTheme="majorHAnsi" w:hAnsiTheme="majorHAnsi" w:cs="Arial"/>
          <w:kern w:val="28"/>
          <w:sz w:val="22"/>
          <w:szCs w:val="22"/>
        </w:rPr>
      </w:pPr>
    </w:p>
    <w:p w14:paraId="6205F8B1"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juntas en muros y columnas deberán realizarse en su unión con los pisos, losas y vigas y en la parte superior de las  cimentaciones y pavimentos.</w:t>
      </w:r>
    </w:p>
    <w:p w14:paraId="1A228BA0" w14:textId="77777777" w:rsidR="003B4BB3" w:rsidRPr="00FD0EA1" w:rsidRDefault="003B4BB3" w:rsidP="003B4BB3">
      <w:pPr>
        <w:jc w:val="both"/>
        <w:rPr>
          <w:rFonts w:asciiTheme="majorHAnsi" w:hAnsiTheme="majorHAnsi" w:cs="Arial"/>
          <w:kern w:val="28"/>
          <w:sz w:val="22"/>
          <w:szCs w:val="22"/>
        </w:rPr>
      </w:pPr>
    </w:p>
    <w:p w14:paraId="3A532D2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vigas, ménsulas y capiteles deberán vaciarse monolíticamente a las losas.</w:t>
      </w:r>
    </w:p>
    <w:p w14:paraId="23F700B7" w14:textId="77777777" w:rsidR="003B4BB3" w:rsidRPr="00FD0EA1" w:rsidRDefault="003B4BB3" w:rsidP="003B4BB3">
      <w:pPr>
        <w:jc w:val="both"/>
        <w:rPr>
          <w:rFonts w:asciiTheme="majorHAnsi" w:hAnsiTheme="majorHAnsi" w:cs="Arial"/>
          <w:kern w:val="28"/>
          <w:sz w:val="22"/>
          <w:szCs w:val="22"/>
        </w:rPr>
      </w:pPr>
    </w:p>
    <w:p w14:paraId="55E32906"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 xml:space="preserve">Elementos embebidos </w:t>
      </w:r>
    </w:p>
    <w:p w14:paraId="06A99C08" w14:textId="77777777" w:rsidR="003B4BB3" w:rsidRPr="00FD0EA1" w:rsidRDefault="003B4BB3" w:rsidP="003B4BB3">
      <w:pPr>
        <w:jc w:val="both"/>
        <w:rPr>
          <w:rFonts w:asciiTheme="majorHAnsi" w:hAnsiTheme="majorHAnsi" w:cs="Arial"/>
          <w:kern w:val="28"/>
          <w:sz w:val="22"/>
          <w:szCs w:val="22"/>
        </w:rPr>
      </w:pPr>
    </w:p>
    <w:p w14:paraId="33D3920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deberá prever la colocación de los elementos antes del  hormigonado.</w:t>
      </w:r>
    </w:p>
    <w:p w14:paraId="56952BE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Por ningún motivo se procederá a la ruptura del hormigón para dar paso a conductos o cañerías de descarga de aguas servidas.</w:t>
      </w:r>
    </w:p>
    <w:p w14:paraId="33C2C45E" w14:textId="77777777" w:rsidR="003B4BB3" w:rsidRPr="00FD0EA1" w:rsidRDefault="003B4BB3" w:rsidP="003B4BB3">
      <w:pPr>
        <w:jc w:val="both"/>
        <w:rPr>
          <w:rFonts w:asciiTheme="majorHAnsi" w:hAnsiTheme="majorHAnsi" w:cs="Arial"/>
          <w:kern w:val="28"/>
          <w:sz w:val="22"/>
          <w:szCs w:val="22"/>
        </w:rPr>
      </w:pPr>
    </w:p>
    <w:p w14:paraId="51F4168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Sólo podrán embeberse elementos autorizados por el Supervisor de Obra.</w:t>
      </w:r>
    </w:p>
    <w:p w14:paraId="1C1009DD" w14:textId="77777777" w:rsidR="003B4BB3" w:rsidRPr="00FD0EA1" w:rsidRDefault="003B4BB3" w:rsidP="003B4BB3">
      <w:pPr>
        <w:jc w:val="both"/>
        <w:rPr>
          <w:rFonts w:asciiTheme="majorHAnsi" w:hAnsiTheme="majorHAnsi" w:cs="Arial"/>
          <w:kern w:val="28"/>
          <w:sz w:val="22"/>
          <w:szCs w:val="22"/>
        </w:rPr>
      </w:pPr>
    </w:p>
    <w:p w14:paraId="2E572333"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Las tuberías eléctricas tendrán dimensiones y serán colocadas de tal forma, que no reduzcan la resistencia del hormigón. </w:t>
      </w:r>
    </w:p>
    <w:p w14:paraId="5FEE330B" w14:textId="77777777" w:rsidR="003B4BB3" w:rsidRPr="00FD0EA1" w:rsidRDefault="003B4BB3" w:rsidP="003B4BB3">
      <w:pPr>
        <w:jc w:val="both"/>
        <w:rPr>
          <w:rFonts w:asciiTheme="majorHAnsi" w:hAnsiTheme="majorHAnsi" w:cs="Arial"/>
          <w:kern w:val="28"/>
          <w:sz w:val="22"/>
          <w:szCs w:val="22"/>
        </w:rPr>
      </w:pPr>
    </w:p>
    <w:p w14:paraId="50290CD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En ningún caso el diámetro del tubo será mayor a 1/3 del espesor del elemento y la separación entre tubos será mayor a 3 diámetros.</w:t>
      </w:r>
    </w:p>
    <w:p w14:paraId="51DE0711" w14:textId="77777777" w:rsidR="003B4BB3" w:rsidRPr="00FD0EA1" w:rsidRDefault="003B4BB3" w:rsidP="003B4BB3">
      <w:pPr>
        <w:jc w:val="both"/>
        <w:rPr>
          <w:rFonts w:asciiTheme="majorHAnsi" w:hAnsiTheme="majorHAnsi" w:cs="Arial"/>
          <w:kern w:val="28"/>
          <w:sz w:val="22"/>
          <w:szCs w:val="22"/>
        </w:rPr>
      </w:pPr>
    </w:p>
    <w:p w14:paraId="4DC20026"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Reparación del hormigón armado</w:t>
      </w:r>
    </w:p>
    <w:p w14:paraId="268C9E01" w14:textId="77777777" w:rsidR="003B4BB3" w:rsidRPr="00FD0EA1" w:rsidRDefault="003B4BB3" w:rsidP="003B4BB3">
      <w:pPr>
        <w:jc w:val="both"/>
        <w:rPr>
          <w:rFonts w:asciiTheme="majorHAnsi" w:hAnsiTheme="majorHAnsi" w:cs="Arial"/>
          <w:kern w:val="28"/>
          <w:sz w:val="22"/>
          <w:szCs w:val="22"/>
        </w:rPr>
      </w:pPr>
    </w:p>
    <w:p w14:paraId="7B964AE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Supervisor de Obra podrá aceptar ciertas zonas defectuosas siempre que su importancia y magnitud no afecten la resistencia y estabilidad de la obra.</w:t>
      </w:r>
    </w:p>
    <w:p w14:paraId="4FC559A3" w14:textId="77777777" w:rsidR="003B4BB3" w:rsidRPr="00FD0EA1" w:rsidRDefault="003B4BB3" w:rsidP="003B4BB3">
      <w:pPr>
        <w:jc w:val="both"/>
        <w:rPr>
          <w:rFonts w:asciiTheme="majorHAnsi" w:hAnsiTheme="majorHAnsi" w:cs="Arial"/>
          <w:kern w:val="28"/>
          <w:sz w:val="22"/>
          <w:szCs w:val="22"/>
        </w:rPr>
      </w:pPr>
    </w:p>
    <w:p w14:paraId="610C9FA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Los defectos superficiales, tales como cangrejeras, etc., serán reparados en forma inmediata al desencofrado previa autorización por el Supervisor. </w:t>
      </w:r>
    </w:p>
    <w:p w14:paraId="3C55908D" w14:textId="77777777" w:rsidR="003B4BB3" w:rsidRPr="00FD0EA1" w:rsidRDefault="003B4BB3" w:rsidP="003B4BB3">
      <w:pPr>
        <w:jc w:val="both"/>
        <w:rPr>
          <w:rFonts w:asciiTheme="majorHAnsi" w:hAnsiTheme="majorHAnsi" w:cs="Arial"/>
          <w:kern w:val="28"/>
          <w:sz w:val="22"/>
          <w:szCs w:val="22"/>
        </w:rPr>
      </w:pPr>
    </w:p>
    <w:p w14:paraId="3997449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hormigón defectuoso será eliminado en la profundidad necesaria sin afectar la estabilidad de la estructura. </w:t>
      </w:r>
    </w:p>
    <w:p w14:paraId="7B30419A" w14:textId="77777777" w:rsidR="003B4BB3" w:rsidRPr="00FD0EA1" w:rsidRDefault="003B4BB3" w:rsidP="003B4BB3">
      <w:pPr>
        <w:jc w:val="both"/>
        <w:rPr>
          <w:rFonts w:asciiTheme="majorHAnsi" w:hAnsiTheme="majorHAnsi" w:cs="Arial"/>
          <w:kern w:val="28"/>
          <w:sz w:val="22"/>
          <w:szCs w:val="22"/>
        </w:rPr>
      </w:pPr>
    </w:p>
    <w:p w14:paraId="0551B9D8"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FD0EA1">
          <w:rPr>
            <w:rFonts w:asciiTheme="majorHAnsi" w:hAnsiTheme="majorHAnsi" w:cs="Arial"/>
            <w:kern w:val="28"/>
            <w:sz w:val="22"/>
            <w:szCs w:val="22"/>
          </w:rPr>
          <w:t>2.5 cm</w:t>
        </w:r>
      </w:smartTag>
      <w:r w:rsidRPr="00FD0EA1">
        <w:rPr>
          <w:rFonts w:asciiTheme="majorHAnsi" w:hAnsiTheme="majorHAnsi" w:cs="Arial"/>
          <w:kern w:val="28"/>
          <w:sz w:val="22"/>
          <w:szCs w:val="22"/>
        </w:rPr>
        <w:t>. alrededor de la barra.</w:t>
      </w:r>
    </w:p>
    <w:p w14:paraId="2B53418D" w14:textId="77777777" w:rsidR="003B4BB3" w:rsidRPr="00FD0EA1" w:rsidRDefault="003B4BB3" w:rsidP="003B4BB3">
      <w:pPr>
        <w:jc w:val="both"/>
        <w:rPr>
          <w:rFonts w:asciiTheme="majorHAnsi" w:hAnsiTheme="majorHAnsi" w:cs="Arial"/>
          <w:kern w:val="28"/>
          <w:sz w:val="22"/>
          <w:szCs w:val="22"/>
        </w:rPr>
      </w:pPr>
    </w:p>
    <w:p w14:paraId="34068CE6"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 reparación se realizará con hormigón cuando se afecten las armaduras, en todos los demás casos se utilizará mortero. </w:t>
      </w:r>
    </w:p>
    <w:p w14:paraId="7A5822C0" w14:textId="77777777" w:rsidR="003B4BB3" w:rsidRPr="00FD0EA1" w:rsidRDefault="003B4BB3" w:rsidP="003B4BB3">
      <w:pPr>
        <w:jc w:val="both"/>
        <w:rPr>
          <w:rFonts w:asciiTheme="majorHAnsi" w:hAnsiTheme="majorHAnsi" w:cs="Arial"/>
          <w:kern w:val="28"/>
          <w:sz w:val="22"/>
          <w:szCs w:val="22"/>
        </w:rPr>
      </w:pPr>
    </w:p>
    <w:p w14:paraId="223A1FB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Las rebabas y protuberancias serán totalmente eliminadas y las superficies desgastadas hasta condicionarlas con las zonas vecinas. </w:t>
      </w:r>
    </w:p>
    <w:p w14:paraId="2AE005B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 mezcla de parchado deberá ser de los mismos materiales y proporciones del hormigón excepto que será omitido el agregado grueso y el mortero deberá constituir de no más de una parte de cemento y una o dos partes de arena.</w:t>
      </w:r>
    </w:p>
    <w:p w14:paraId="6F4789C7" w14:textId="77777777" w:rsidR="003B4BB3" w:rsidRPr="00FD0EA1" w:rsidRDefault="003B4BB3" w:rsidP="003B4BB3">
      <w:pPr>
        <w:jc w:val="both"/>
        <w:rPr>
          <w:rFonts w:asciiTheme="majorHAnsi" w:hAnsiTheme="majorHAnsi" w:cs="Arial"/>
          <w:kern w:val="28"/>
          <w:sz w:val="22"/>
          <w:szCs w:val="22"/>
        </w:rPr>
      </w:pPr>
    </w:p>
    <w:p w14:paraId="267D8AC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El área parchada deberá ser mantenida húmeda por siete días.</w:t>
      </w:r>
    </w:p>
    <w:p w14:paraId="39410ADF" w14:textId="77777777" w:rsidR="003B4BB3" w:rsidRPr="00FD0EA1" w:rsidRDefault="003B4BB3" w:rsidP="003B4BB3">
      <w:pPr>
        <w:jc w:val="both"/>
        <w:rPr>
          <w:rFonts w:asciiTheme="majorHAnsi" w:hAnsiTheme="majorHAnsi" w:cs="Arial"/>
          <w:kern w:val="28"/>
          <w:sz w:val="22"/>
          <w:szCs w:val="22"/>
        </w:rPr>
      </w:pPr>
    </w:p>
    <w:p w14:paraId="0F4AD10D" w14:textId="77777777" w:rsidR="003B4BB3" w:rsidRPr="000A73E4" w:rsidRDefault="003B4BB3" w:rsidP="006562E2">
      <w:pPr>
        <w:pStyle w:val="Prrafodelista"/>
        <w:numPr>
          <w:ilvl w:val="0"/>
          <w:numId w:val="1"/>
        </w:numPr>
        <w:jc w:val="both"/>
        <w:rPr>
          <w:rFonts w:asciiTheme="majorHAnsi" w:hAnsiTheme="majorHAnsi" w:cs="Arial"/>
          <w:kern w:val="28"/>
          <w:sz w:val="22"/>
          <w:szCs w:val="22"/>
        </w:rPr>
      </w:pPr>
      <w:r w:rsidRPr="000A73E4">
        <w:rPr>
          <w:rFonts w:asciiTheme="majorHAnsi" w:hAnsiTheme="majorHAnsi" w:cs="Arial"/>
          <w:kern w:val="28"/>
          <w:sz w:val="22"/>
          <w:szCs w:val="22"/>
        </w:rPr>
        <w:t xml:space="preserve">Ensayos </w:t>
      </w:r>
    </w:p>
    <w:p w14:paraId="44429080" w14:textId="77777777" w:rsidR="003B4BB3" w:rsidRPr="00FD0EA1" w:rsidRDefault="003B4BB3" w:rsidP="003B4BB3">
      <w:pPr>
        <w:jc w:val="both"/>
        <w:rPr>
          <w:rFonts w:asciiTheme="majorHAnsi" w:hAnsiTheme="majorHAnsi" w:cs="Arial"/>
          <w:kern w:val="28"/>
          <w:sz w:val="22"/>
          <w:szCs w:val="22"/>
        </w:rPr>
      </w:pPr>
    </w:p>
    <w:p w14:paraId="48AE61D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Todos los materiales y operaciones de la Obra deberán ser  ensayados e inspeccionados durante la construcción, no eximiéndose la responsabilidad del Contratista en caso de encontrarse cualquier  defecto en forma posterior. </w:t>
      </w:r>
    </w:p>
    <w:p w14:paraId="64ECE2DA" w14:textId="77777777" w:rsidR="003B4BB3" w:rsidRPr="00FD0EA1" w:rsidRDefault="003B4BB3" w:rsidP="003B4BB3">
      <w:pPr>
        <w:jc w:val="both"/>
        <w:rPr>
          <w:rFonts w:asciiTheme="majorHAnsi" w:hAnsiTheme="majorHAnsi" w:cs="Arial"/>
          <w:kern w:val="28"/>
          <w:sz w:val="22"/>
          <w:szCs w:val="22"/>
        </w:rPr>
      </w:pPr>
    </w:p>
    <w:p w14:paraId="6EC7AC4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Evaluación y aceptación del hormigón</w:t>
      </w:r>
    </w:p>
    <w:p w14:paraId="7D29B70C" w14:textId="77777777" w:rsidR="003B4BB3" w:rsidRPr="00FD0EA1" w:rsidRDefault="003B4BB3" w:rsidP="003B4BB3">
      <w:pPr>
        <w:jc w:val="both"/>
        <w:rPr>
          <w:rFonts w:asciiTheme="majorHAnsi" w:hAnsiTheme="majorHAnsi" w:cs="Arial"/>
          <w:kern w:val="28"/>
          <w:sz w:val="22"/>
          <w:szCs w:val="22"/>
        </w:rPr>
      </w:pPr>
    </w:p>
    <w:p w14:paraId="446046A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14:paraId="3C83B29D" w14:textId="77777777" w:rsidR="003B4BB3" w:rsidRPr="00FD0EA1" w:rsidRDefault="003B4BB3" w:rsidP="003B4BB3">
      <w:pPr>
        <w:jc w:val="both"/>
        <w:rPr>
          <w:rFonts w:asciiTheme="majorHAnsi" w:hAnsiTheme="majorHAnsi" w:cs="Arial"/>
          <w:kern w:val="28"/>
          <w:sz w:val="22"/>
          <w:szCs w:val="22"/>
        </w:rPr>
      </w:pPr>
    </w:p>
    <w:p w14:paraId="2367F61F"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 Aceptación de la estructura</w:t>
      </w:r>
    </w:p>
    <w:p w14:paraId="6659C8DE" w14:textId="77777777" w:rsidR="003B4BB3" w:rsidRPr="00FD0EA1" w:rsidRDefault="003B4BB3" w:rsidP="003B4BB3">
      <w:pPr>
        <w:jc w:val="both"/>
        <w:rPr>
          <w:rFonts w:asciiTheme="majorHAnsi" w:hAnsiTheme="majorHAnsi" w:cs="Arial"/>
          <w:kern w:val="28"/>
          <w:sz w:val="22"/>
          <w:szCs w:val="22"/>
        </w:rPr>
      </w:pPr>
    </w:p>
    <w:p w14:paraId="1D7BE30A"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Todo el hormigón que cumpla las especificaciones será aceptado, si los resultados son menores a la resistencia especificada, se considerarán los siguientes casos:</w:t>
      </w:r>
    </w:p>
    <w:p w14:paraId="34C1A9CF" w14:textId="77777777" w:rsidR="003B4BB3" w:rsidRPr="00FD0EA1" w:rsidRDefault="003B4BB3" w:rsidP="003B4BB3">
      <w:pPr>
        <w:jc w:val="both"/>
        <w:rPr>
          <w:rFonts w:asciiTheme="majorHAnsi" w:hAnsiTheme="majorHAnsi" w:cs="Arial"/>
          <w:kern w:val="28"/>
          <w:sz w:val="22"/>
          <w:szCs w:val="22"/>
        </w:rPr>
      </w:pPr>
    </w:p>
    <w:p w14:paraId="049C465D"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b/>
        <w:t>i) Resistencia del 90 %.</w:t>
      </w:r>
    </w:p>
    <w:p w14:paraId="7A44214B"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Se procederá a:</w:t>
      </w:r>
    </w:p>
    <w:p w14:paraId="22BE2D57"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1.</w:t>
      </w:r>
      <w:r w:rsidRPr="00FD0EA1">
        <w:rPr>
          <w:rFonts w:asciiTheme="majorHAnsi" w:hAnsiTheme="majorHAnsi" w:cs="Arial"/>
          <w:kern w:val="28"/>
          <w:sz w:val="22"/>
          <w:szCs w:val="22"/>
        </w:rPr>
        <w:tab/>
        <w:t>Ensayo con esclerómetro, u otro no destructivo.</w:t>
      </w:r>
    </w:p>
    <w:p w14:paraId="74DE1614"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2.</w:t>
      </w:r>
      <w:r w:rsidRPr="00FD0EA1">
        <w:rPr>
          <w:rFonts w:asciiTheme="majorHAnsi" w:hAnsiTheme="majorHAnsi" w:cs="Arial"/>
          <w:kern w:val="28"/>
          <w:sz w:val="22"/>
          <w:szCs w:val="22"/>
        </w:rPr>
        <w:tab/>
        <w:t xml:space="preserve">Carga directa según normas y precauciones previstas.  En caso de obtener resultados satisfactorios, será aceptada la estructura. </w:t>
      </w:r>
    </w:p>
    <w:p w14:paraId="0701F54E"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 </w:t>
      </w:r>
    </w:p>
    <w:p w14:paraId="712C6482"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ab/>
        <w:t xml:space="preserve">ii) Resistencia inferior al 85 %. </w:t>
      </w:r>
    </w:p>
    <w:p w14:paraId="4F18D1C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procederá a la demolición y reemplazo a su cuenta de </w:t>
      </w:r>
      <w:r w:rsidR="00134DCB" w:rsidRPr="00FD0EA1">
        <w:rPr>
          <w:rFonts w:asciiTheme="majorHAnsi" w:hAnsiTheme="majorHAnsi" w:cs="Arial"/>
          <w:kern w:val="28"/>
          <w:sz w:val="22"/>
          <w:szCs w:val="22"/>
        </w:rPr>
        <w:t>los elementos</w:t>
      </w:r>
      <w:r w:rsidRPr="00FD0EA1">
        <w:rPr>
          <w:rFonts w:asciiTheme="majorHAnsi" w:hAnsiTheme="majorHAnsi" w:cs="Arial"/>
          <w:kern w:val="28"/>
          <w:sz w:val="22"/>
          <w:szCs w:val="22"/>
        </w:rPr>
        <w:t xml:space="preserve"> estructurales afectados.</w:t>
      </w:r>
    </w:p>
    <w:p w14:paraId="06339CC7" w14:textId="77777777" w:rsidR="003B4BB3" w:rsidRPr="00FD0EA1" w:rsidRDefault="003B4BB3" w:rsidP="003B4BB3">
      <w:pPr>
        <w:jc w:val="both"/>
        <w:rPr>
          <w:rFonts w:asciiTheme="majorHAnsi" w:hAnsiTheme="majorHAnsi" w:cs="Arial"/>
          <w:kern w:val="28"/>
          <w:sz w:val="22"/>
          <w:szCs w:val="22"/>
        </w:rPr>
      </w:pPr>
    </w:p>
    <w:p w14:paraId="0512329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 xml:space="preserve">Todos los ensayos, pruebas, demoliciones, reemplazos </w:t>
      </w:r>
      <w:r w:rsidR="00134DCB" w:rsidRPr="00FD0EA1">
        <w:rPr>
          <w:rFonts w:asciiTheme="majorHAnsi" w:hAnsiTheme="majorHAnsi" w:cs="Arial"/>
          <w:kern w:val="28"/>
          <w:sz w:val="22"/>
          <w:szCs w:val="22"/>
        </w:rPr>
        <w:t>necesarios serán</w:t>
      </w:r>
      <w:r w:rsidRPr="00FD0EA1">
        <w:rPr>
          <w:rFonts w:asciiTheme="majorHAnsi" w:hAnsiTheme="majorHAnsi" w:cs="Arial"/>
          <w:kern w:val="28"/>
          <w:sz w:val="22"/>
          <w:szCs w:val="22"/>
        </w:rPr>
        <w:t xml:space="preserve"> cancelados por el Contratista.   </w:t>
      </w:r>
    </w:p>
    <w:p w14:paraId="262BC2D1" w14:textId="77777777" w:rsidR="003B4BB3" w:rsidRPr="00FD0EA1" w:rsidRDefault="003B4BB3" w:rsidP="003B4BB3">
      <w:pPr>
        <w:jc w:val="both"/>
        <w:rPr>
          <w:rFonts w:asciiTheme="majorHAnsi" w:hAnsiTheme="majorHAnsi" w:cs="Arial"/>
          <w:kern w:val="28"/>
          <w:sz w:val="22"/>
          <w:szCs w:val="22"/>
        </w:rPr>
      </w:pPr>
    </w:p>
    <w:p w14:paraId="77DD9E58" w14:textId="77777777" w:rsidR="003B4BB3" w:rsidRPr="000A73E4" w:rsidRDefault="003B4BB3" w:rsidP="003B4BB3">
      <w:pPr>
        <w:jc w:val="both"/>
        <w:rPr>
          <w:rFonts w:asciiTheme="majorHAnsi" w:hAnsiTheme="majorHAnsi" w:cs="Arial"/>
          <w:b/>
          <w:i/>
          <w:kern w:val="28"/>
          <w:sz w:val="22"/>
          <w:szCs w:val="22"/>
        </w:rPr>
      </w:pPr>
      <w:r w:rsidRPr="000A73E4">
        <w:rPr>
          <w:rFonts w:asciiTheme="majorHAnsi" w:hAnsiTheme="majorHAnsi" w:cs="Arial"/>
          <w:b/>
          <w:i/>
          <w:kern w:val="28"/>
          <w:sz w:val="22"/>
          <w:szCs w:val="22"/>
        </w:rPr>
        <w:t>MEDICION</w:t>
      </w:r>
    </w:p>
    <w:p w14:paraId="0C108EAF" w14:textId="77777777" w:rsidR="003B4BB3" w:rsidRPr="00FD0EA1" w:rsidRDefault="003B4BB3" w:rsidP="003B4BB3">
      <w:pPr>
        <w:jc w:val="both"/>
        <w:rPr>
          <w:rFonts w:asciiTheme="majorHAnsi" w:hAnsiTheme="majorHAnsi" w:cs="Arial"/>
          <w:kern w:val="28"/>
          <w:sz w:val="22"/>
          <w:szCs w:val="22"/>
        </w:rPr>
      </w:pPr>
    </w:p>
    <w:p w14:paraId="723E74A9"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p w14:paraId="610E7439" w14:textId="77777777" w:rsidR="003B4BB3" w:rsidRPr="00FD0EA1" w:rsidRDefault="003B4BB3" w:rsidP="003B4BB3">
      <w:pPr>
        <w:jc w:val="both"/>
        <w:rPr>
          <w:rFonts w:asciiTheme="majorHAnsi" w:hAnsiTheme="majorHAnsi" w:cs="Arial"/>
          <w:kern w:val="28"/>
          <w:sz w:val="22"/>
          <w:szCs w:val="22"/>
        </w:rPr>
      </w:pPr>
    </w:p>
    <w:p w14:paraId="028DA03A" w14:textId="77777777" w:rsidR="003B4BB3" w:rsidRPr="000A73E4" w:rsidRDefault="003B4BB3" w:rsidP="003B4BB3">
      <w:pPr>
        <w:jc w:val="both"/>
        <w:rPr>
          <w:rFonts w:asciiTheme="majorHAnsi" w:hAnsiTheme="majorHAnsi" w:cs="Arial"/>
          <w:b/>
          <w:i/>
          <w:kern w:val="28"/>
          <w:sz w:val="22"/>
          <w:szCs w:val="22"/>
        </w:rPr>
      </w:pPr>
      <w:r w:rsidRPr="000A73E4">
        <w:rPr>
          <w:rFonts w:asciiTheme="majorHAnsi" w:hAnsiTheme="majorHAnsi" w:cs="Arial"/>
          <w:b/>
          <w:i/>
          <w:kern w:val="28"/>
          <w:sz w:val="22"/>
          <w:szCs w:val="22"/>
        </w:rPr>
        <w:t>FORMA DE PAGO</w:t>
      </w:r>
    </w:p>
    <w:p w14:paraId="0E488BAB" w14:textId="77777777" w:rsidR="003B4BB3" w:rsidRPr="00FD0EA1" w:rsidRDefault="003B4BB3" w:rsidP="003B4BB3">
      <w:pPr>
        <w:jc w:val="both"/>
        <w:rPr>
          <w:rFonts w:asciiTheme="majorHAnsi" w:hAnsiTheme="majorHAnsi" w:cs="Arial"/>
          <w:kern w:val="28"/>
          <w:sz w:val="22"/>
          <w:szCs w:val="22"/>
        </w:rPr>
      </w:pPr>
    </w:p>
    <w:p w14:paraId="1022D440" w14:textId="77777777" w:rsidR="003B4BB3" w:rsidRPr="00FD0EA1" w:rsidRDefault="003B4BB3" w:rsidP="003B4BB3">
      <w:pPr>
        <w:jc w:val="both"/>
        <w:rPr>
          <w:rFonts w:asciiTheme="majorHAnsi" w:hAnsiTheme="majorHAnsi" w:cs="Arial"/>
          <w:kern w:val="28"/>
          <w:sz w:val="22"/>
          <w:szCs w:val="22"/>
        </w:rPr>
      </w:pPr>
      <w:r w:rsidRPr="00FD0EA1">
        <w:rPr>
          <w:rFonts w:asciiTheme="majorHAnsi" w:hAnsiTheme="majorHAnsi" w:cs="Arial"/>
          <w:kern w:val="28"/>
          <w:sz w:val="22"/>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p w14:paraId="23355D6A" w14:textId="77777777" w:rsidR="003B4BB3" w:rsidRPr="00FD0EA1" w:rsidRDefault="003B4BB3" w:rsidP="001F3D17">
      <w:pPr>
        <w:rPr>
          <w:rFonts w:asciiTheme="majorHAnsi" w:hAnsiTheme="majorHAnsi" w:cs="Arial"/>
          <w:b/>
          <w:sz w:val="22"/>
          <w:szCs w:val="22"/>
        </w:rPr>
      </w:pPr>
    </w:p>
    <w:p w14:paraId="514D6DE5" w14:textId="77777777" w:rsidR="000A73E4" w:rsidRDefault="000A73E4" w:rsidP="001F3D17">
      <w:pPr>
        <w:rPr>
          <w:rFonts w:asciiTheme="majorHAnsi" w:hAnsiTheme="majorHAnsi" w:cs="Arial"/>
          <w:b/>
          <w:sz w:val="22"/>
          <w:szCs w:val="22"/>
          <w:lang w:val="es-MX"/>
        </w:rPr>
      </w:pPr>
    </w:p>
    <w:p w14:paraId="227DC17C" w14:textId="77777777" w:rsidR="000A73E4" w:rsidRDefault="000A73E4" w:rsidP="001F3D17">
      <w:pPr>
        <w:rPr>
          <w:rFonts w:asciiTheme="majorHAnsi" w:hAnsiTheme="majorHAnsi" w:cs="Arial"/>
          <w:b/>
          <w:sz w:val="22"/>
          <w:szCs w:val="22"/>
          <w:lang w:val="es-MX"/>
        </w:rPr>
      </w:pPr>
    </w:p>
    <w:p w14:paraId="4D747CFA" w14:textId="77777777" w:rsidR="000A73E4" w:rsidRDefault="000A73E4" w:rsidP="001F3D17">
      <w:pPr>
        <w:rPr>
          <w:rFonts w:asciiTheme="majorHAnsi" w:hAnsiTheme="majorHAnsi" w:cs="Arial"/>
          <w:b/>
          <w:sz w:val="22"/>
          <w:szCs w:val="22"/>
          <w:lang w:val="es-MX"/>
        </w:rPr>
      </w:pPr>
    </w:p>
    <w:p w14:paraId="08EB4EE0" w14:textId="77777777" w:rsidR="000A73E4" w:rsidRDefault="000A73E4" w:rsidP="001F3D17">
      <w:pPr>
        <w:rPr>
          <w:rFonts w:asciiTheme="majorHAnsi" w:hAnsiTheme="majorHAnsi" w:cs="Arial"/>
          <w:b/>
          <w:sz w:val="22"/>
          <w:szCs w:val="22"/>
          <w:lang w:val="es-MX"/>
        </w:rPr>
      </w:pPr>
    </w:p>
    <w:p w14:paraId="463DA8DD" w14:textId="77777777" w:rsidR="000A73E4" w:rsidRDefault="000A73E4" w:rsidP="001F3D17">
      <w:pPr>
        <w:rPr>
          <w:rFonts w:asciiTheme="majorHAnsi" w:hAnsiTheme="majorHAnsi" w:cs="Arial"/>
          <w:b/>
          <w:sz w:val="22"/>
          <w:szCs w:val="22"/>
          <w:lang w:val="es-MX"/>
        </w:rPr>
      </w:pPr>
    </w:p>
    <w:p w14:paraId="4683F6AF" w14:textId="77777777" w:rsidR="000A73E4" w:rsidRDefault="000A73E4" w:rsidP="001F3D17">
      <w:pPr>
        <w:rPr>
          <w:rFonts w:asciiTheme="majorHAnsi" w:hAnsiTheme="majorHAnsi" w:cs="Arial"/>
          <w:b/>
          <w:sz w:val="22"/>
          <w:szCs w:val="22"/>
          <w:lang w:val="es-MX"/>
        </w:rPr>
      </w:pPr>
    </w:p>
    <w:p w14:paraId="4F9B6D97" w14:textId="77777777" w:rsidR="000A73E4" w:rsidRDefault="000A73E4" w:rsidP="001F3D17">
      <w:pPr>
        <w:rPr>
          <w:rFonts w:asciiTheme="majorHAnsi" w:hAnsiTheme="majorHAnsi" w:cs="Arial"/>
          <w:b/>
          <w:sz w:val="22"/>
          <w:szCs w:val="22"/>
          <w:lang w:val="es-MX"/>
        </w:rPr>
      </w:pPr>
    </w:p>
    <w:p w14:paraId="18C827C7" w14:textId="77777777" w:rsidR="000A73E4" w:rsidRDefault="000A73E4" w:rsidP="001F3D17">
      <w:pPr>
        <w:rPr>
          <w:rFonts w:asciiTheme="majorHAnsi" w:hAnsiTheme="majorHAnsi" w:cs="Arial"/>
          <w:b/>
          <w:sz w:val="22"/>
          <w:szCs w:val="22"/>
          <w:lang w:val="es-MX"/>
        </w:rPr>
      </w:pPr>
    </w:p>
    <w:p w14:paraId="51AAC2AD" w14:textId="77777777" w:rsidR="000A73E4" w:rsidRDefault="000A73E4" w:rsidP="001F3D17">
      <w:pPr>
        <w:rPr>
          <w:rFonts w:asciiTheme="majorHAnsi" w:hAnsiTheme="majorHAnsi" w:cs="Arial"/>
          <w:b/>
          <w:sz w:val="22"/>
          <w:szCs w:val="22"/>
          <w:lang w:val="es-MX"/>
        </w:rPr>
      </w:pPr>
    </w:p>
    <w:p w14:paraId="1EFB4855" w14:textId="77777777" w:rsidR="000A73E4" w:rsidRDefault="000A73E4" w:rsidP="001F3D17">
      <w:pPr>
        <w:rPr>
          <w:rFonts w:asciiTheme="majorHAnsi" w:hAnsiTheme="majorHAnsi" w:cs="Arial"/>
          <w:b/>
          <w:sz w:val="22"/>
          <w:szCs w:val="22"/>
          <w:lang w:val="es-MX"/>
        </w:rPr>
      </w:pPr>
    </w:p>
    <w:p w14:paraId="2912A46B" w14:textId="77777777" w:rsidR="000A73E4" w:rsidRDefault="000A73E4" w:rsidP="001F3D17">
      <w:pPr>
        <w:rPr>
          <w:rFonts w:asciiTheme="majorHAnsi" w:hAnsiTheme="majorHAnsi" w:cs="Arial"/>
          <w:b/>
          <w:sz w:val="22"/>
          <w:szCs w:val="22"/>
          <w:lang w:val="es-MX"/>
        </w:rPr>
      </w:pPr>
    </w:p>
    <w:p w14:paraId="4B3A77E9" w14:textId="77777777" w:rsidR="000A73E4" w:rsidRDefault="000A73E4" w:rsidP="001F3D17">
      <w:pPr>
        <w:rPr>
          <w:rFonts w:asciiTheme="majorHAnsi" w:hAnsiTheme="majorHAnsi" w:cs="Arial"/>
          <w:b/>
          <w:sz w:val="22"/>
          <w:szCs w:val="22"/>
          <w:lang w:val="es-MX"/>
        </w:rPr>
      </w:pPr>
    </w:p>
    <w:p w14:paraId="1D16F3B9" w14:textId="77777777" w:rsidR="000A73E4" w:rsidRDefault="000A73E4" w:rsidP="001F3D17">
      <w:pPr>
        <w:rPr>
          <w:rFonts w:asciiTheme="majorHAnsi" w:hAnsiTheme="majorHAnsi" w:cs="Arial"/>
          <w:b/>
          <w:sz w:val="22"/>
          <w:szCs w:val="22"/>
          <w:lang w:val="es-MX"/>
        </w:rPr>
      </w:pPr>
    </w:p>
    <w:p w14:paraId="1490BE07" w14:textId="77777777" w:rsidR="000A73E4" w:rsidRDefault="000A73E4" w:rsidP="001F3D17">
      <w:pPr>
        <w:rPr>
          <w:rFonts w:asciiTheme="majorHAnsi" w:hAnsiTheme="majorHAnsi" w:cs="Arial"/>
          <w:b/>
          <w:sz w:val="22"/>
          <w:szCs w:val="22"/>
          <w:lang w:val="es-MX"/>
        </w:rPr>
      </w:pPr>
    </w:p>
    <w:p w14:paraId="0FD6C067" w14:textId="77777777" w:rsidR="000A73E4" w:rsidRDefault="000A73E4" w:rsidP="001F3D17">
      <w:pPr>
        <w:rPr>
          <w:rFonts w:asciiTheme="majorHAnsi" w:hAnsiTheme="majorHAnsi" w:cs="Arial"/>
          <w:b/>
          <w:sz w:val="22"/>
          <w:szCs w:val="22"/>
          <w:lang w:val="es-MX"/>
        </w:rPr>
      </w:pPr>
    </w:p>
    <w:p w14:paraId="3C9FE930" w14:textId="77777777" w:rsidR="009E75CF" w:rsidRDefault="009E75CF" w:rsidP="001F3D17">
      <w:pPr>
        <w:rPr>
          <w:rFonts w:asciiTheme="majorHAnsi" w:hAnsiTheme="majorHAnsi" w:cs="Arial"/>
          <w:b/>
          <w:sz w:val="22"/>
          <w:szCs w:val="22"/>
          <w:lang w:val="es-MX"/>
        </w:rPr>
      </w:pPr>
    </w:p>
    <w:p w14:paraId="5DC1B200" w14:textId="77777777" w:rsidR="009E75CF" w:rsidRDefault="009E75CF" w:rsidP="001F3D17">
      <w:pPr>
        <w:rPr>
          <w:rFonts w:asciiTheme="majorHAnsi" w:hAnsiTheme="majorHAnsi" w:cs="Arial"/>
          <w:b/>
          <w:sz w:val="22"/>
          <w:szCs w:val="22"/>
          <w:lang w:val="es-MX"/>
        </w:rPr>
      </w:pPr>
    </w:p>
    <w:p w14:paraId="6AD6827D" w14:textId="77777777" w:rsidR="000A73E4" w:rsidRDefault="000A73E4" w:rsidP="001F3D17">
      <w:pPr>
        <w:rPr>
          <w:rFonts w:asciiTheme="majorHAnsi" w:hAnsiTheme="majorHAnsi" w:cs="Arial"/>
          <w:b/>
          <w:sz w:val="22"/>
          <w:szCs w:val="22"/>
          <w:lang w:val="es-MX"/>
        </w:rPr>
      </w:pPr>
    </w:p>
    <w:p w14:paraId="4258E31B" w14:textId="77777777" w:rsidR="00F307B2" w:rsidRDefault="00F307B2" w:rsidP="001F3D17">
      <w:pPr>
        <w:rPr>
          <w:rFonts w:asciiTheme="majorHAnsi" w:hAnsiTheme="majorHAnsi" w:cs="Arial"/>
          <w:b/>
          <w:sz w:val="22"/>
          <w:szCs w:val="22"/>
          <w:lang w:val="es-MX"/>
        </w:rPr>
      </w:pPr>
    </w:p>
    <w:p w14:paraId="670D59A6" w14:textId="77777777" w:rsidR="003D095A"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4499A8B4">
          <v:group id="Grupo 542" o:spid="_x0000_s1055" style="position:absolute;margin-left:0;margin-top:0;width:436.75pt;height:19.65pt;z-index:251602432"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">
            <v:rect id="Rectángulo 543" o:spid="_x0000_s1056"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W7MUA&#10;AADcAAAADwAAAGRycy9kb3ducmV2LnhtbESPQWvCQBSE70L/w/IK3nTTatVGV5GiIFgqVQ89PrLP&#10;JDT7NuyuSfz3rlDocZiZb5jFqjOVaMj50rKCl2ECgjizuuRcwfm0HcxA+ICssbJMCm7kYbV86i0w&#10;1bblb2qOIRcRwj5FBUUIdSqlzwoy6Ie2Jo7exTqDIUqXS+2wjXBTydckmUiDJceFAmv6KCj7PV6N&#10;Ansob9XavX81nzT92R9C0naTjVL95249BxGoC//hv/ZOK3gbj+B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NbsxQAAANwAAAAPAAAAAAAAAAAAAAAAAJgCAABkcnMv&#10;ZG93bnJldi54bWxQSwUGAAAAAAQABAD1AAAAigMAAAAA&#10;" fillcolor="white [3201]" strokecolor="black [3200]" strokeweight="1pt">
              <v:textbox>
                <w:txbxContent>
                  <w:p w14:paraId="1BE85DD4" w14:textId="77777777" w:rsidR="00931D9F" w:rsidRPr="008F1E0E" w:rsidRDefault="00931D9F" w:rsidP="003D095A">
                    <w:pPr>
                      <w:rPr>
                        <w:b/>
                        <w:lang w:val="es-MX"/>
                      </w:rPr>
                    </w:pPr>
                    <w:r>
                      <w:rPr>
                        <w:rFonts w:asciiTheme="majorHAnsi" w:hAnsiTheme="majorHAnsi" w:cs="Arial"/>
                        <w:b/>
                        <w:sz w:val="22"/>
                        <w:szCs w:val="22"/>
                        <w:lang w:val="es-MX"/>
                      </w:rPr>
                      <w:t>ITEM 10.: CIMIENTOS DE H</w:t>
                    </w:r>
                    <w:r>
                      <w:rPr>
                        <w:rFonts w:asciiTheme="majorHAnsi" w:hAnsiTheme="majorHAnsi" w:cs="Arial"/>
                        <w:b/>
                        <w:sz w:val="22"/>
                        <w:szCs w:val="22"/>
                        <w:lang w:val="es-BO"/>
                      </w:rPr>
                      <w:t>°</w:t>
                    </w:r>
                    <w:r>
                      <w:rPr>
                        <w:rFonts w:asciiTheme="majorHAnsi" w:hAnsiTheme="majorHAnsi" w:cs="Arial"/>
                        <w:b/>
                        <w:sz w:val="22"/>
                        <w:szCs w:val="22"/>
                        <w:lang w:val="es-MX"/>
                      </w:rPr>
                      <w:t xml:space="preserve"> C°</w:t>
                    </w:r>
                    <w:r w:rsidRPr="00FD0EA1">
                      <w:rPr>
                        <w:rFonts w:asciiTheme="majorHAnsi" w:hAnsiTheme="majorHAnsi" w:cs="Arial"/>
                        <w:b/>
                        <w:sz w:val="22"/>
                        <w:szCs w:val="22"/>
                        <w:lang w:val="es-MX"/>
                      </w:rPr>
                      <w:t xml:space="preserve"> 1:3:4 40% DE PIEDRA DESPLAZADORA</w:t>
                    </w:r>
                  </w:p>
                </w:txbxContent>
              </v:textbox>
            </v:rect>
            <v:rect id="Rectángulo 544" o:spid="_x0000_s1057"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OmMYA&#10;AADcAAAADwAAAGRycy9kb3ducmV2LnhtbESPT2vCQBTE74V+h+UVvNWNYq2mboKIhYKl4p+Dx0f2&#10;NQlm34bdbRK/vVso9DjMzG+YVT6YRnTkfG1ZwWScgCAurK65VHA+vT8vQPiArLGxTApu5CHPHh9W&#10;mGrb84G6YyhFhLBPUUEVQptK6YuKDPqxbYmj922dwRClK6V22Ee4aeQ0SebSYM1xocKWNhUV1+OP&#10;UWD39a1Zu+VX90mvl90+JP0w3yo1ehrWbyACDeE//Nf+0ApeZjP4PROPgM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lOmMYAAADcAAAADwAAAAAAAAAAAAAAAACYAgAAZHJz&#10;L2Rvd25yZXYueG1sUEsFBgAAAAAEAAQA9QAAAIsDAAAAAA==&#10;" fillcolor="white [3201]" strokecolor="black [3200]" strokeweight="1pt">
              <v:textbox>
                <w:txbxContent>
                  <w:p w14:paraId="70AC685A" w14:textId="77777777" w:rsidR="00931D9F" w:rsidRPr="006455BE" w:rsidRDefault="00931D9F" w:rsidP="003D095A">
                    <w:pPr>
                      <w:jc w:val="center"/>
                      <w:rPr>
                        <w:lang w:val="en-US"/>
                      </w:rPr>
                    </w:pPr>
                    <w:r>
                      <w:rPr>
                        <w:lang w:val="en-US"/>
                      </w:rPr>
                      <w:t>M3.</w:t>
                    </w:r>
                  </w:p>
                </w:txbxContent>
              </v:textbox>
            </v:rect>
          </v:group>
        </w:pict>
      </w:r>
    </w:p>
    <w:p w14:paraId="06352327" w14:textId="77777777" w:rsidR="003D095A" w:rsidRDefault="003D095A" w:rsidP="001F3D17">
      <w:pPr>
        <w:rPr>
          <w:rFonts w:asciiTheme="majorHAnsi" w:hAnsiTheme="majorHAnsi" w:cs="Arial"/>
          <w:b/>
          <w:sz w:val="22"/>
          <w:szCs w:val="22"/>
          <w:lang w:val="es-MX"/>
        </w:rPr>
      </w:pPr>
    </w:p>
    <w:p w14:paraId="3F924D95" w14:textId="77777777" w:rsidR="006953B7" w:rsidRPr="00FD0EA1" w:rsidRDefault="006953B7" w:rsidP="001F3D17">
      <w:pPr>
        <w:rPr>
          <w:rFonts w:asciiTheme="majorHAnsi" w:hAnsiTheme="majorHAnsi" w:cs="Arial"/>
          <w:b/>
          <w:sz w:val="22"/>
          <w:szCs w:val="22"/>
          <w:lang w:val="es-MX"/>
        </w:rPr>
      </w:pPr>
    </w:p>
    <w:p w14:paraId="6AB732BB"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DESCRIPCION</w:t>
      </w:r>
    </w:p>
    <w:p w14:paraId="11221577" w14:textId="77777777" w:rsidR="006953B7" w:rsidRPr="00FD0EA1" w:rsidRDefault="006953B7" w:rsidP="006953B7">
      <w:pPr>
        <w:shd w:val="clear" w:color="auto" w:fill="FFFFFF" w:themeFill="background1"/>
        <w:ind w:left="1065"/>
        <w:jc w:val="both"/>
        <w:rPr>
          <w:rFonts w:asciiTheme="majorHAnsi" w:hAnsiTheme="majorHAnsi" w:cs="Arial"/>
          <w:kern w:val="28"/>
          <w:sz w:val="22"/>
          <w:szCs w:val="22"/>
        </w:rPr>
      </w:pPr>
    </w:p>
    <w:p w14:paraId="639E2E6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comprende la construcción de la cimentación continua con piedra </w:t>
      </w:r>
      <w:r w:rsidR="004F3DAA" w:rsidRPr="00FD0EA1">
        <w:rPr>
          <w:rFonts w:asciiTheme="majorHAnsi" w:hAnsiTheme="majorHAnsi" w:cs="Arial"/>
          <w:kern w:val="28"/>
          <w:sz w:val="22"/>
          <w:szCs w:val="22"/>
        </w:rPr>
        <w:t xml:space="preserve">desplazadora </w:t>
      </w:r>
      <w:r w:rsidRPr="00FD0EA1">
        <w:rPr>
          <w:rFonts w:asciiTheme="majorHAnsi" w:hAnsiTheme="majorHAnsi" w:cs="Arial"/>
          <w:kern w:val="28"/>
          <w:sz w:val="22"/>
          <w:szCs w:val="22"/>
        </w:rPr>
        <w:t xml:space="preserve">al </w:t>
      </w:r>
      <w:r w:rsidR="00A509F1">
        <w:rPr>
          <w:rFonts w:asciiTheme="majorHAnsi" w:hAnsiTheme="majorHAnsi" w:cs="Arial"/>
          <w:kern w:val="28"/>
          <w:sz w:val="22"/>
          <w:szCs w:val="22"/>
        </w:rPr>
        <w:t>4</w:t>
      </w:r>
      <w:r w:rsidRPr="00FD0EA1">
        <w:rPr>
          <w:rFonts w:asciiTheme="majorHAnsi" w:hAnsiTheme="majorHAnsi" w:cs="Arial"/>
          <w:kern w:val="28"/>
          <w:sz w:val="22"/>
          <w:szCs w:val="22"/>
        </w:rPr>
        <w:t>0% para muros y tabiques de ladrillo de acuerdo a los planos del proyecto o a lo indicado por el Supervisor de obra.</w:t>
      </w:r>
    </w:p>
    <w:p w14:paraId="4667EE4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C2CFC1A"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MATERIALES, HERRAMIENTAS Y EQUIPO</w:t>
      </w:r>
    </w:p>
    <w:p w14:paraId="04D030E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1F12EB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5C99F4A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94C74A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Los cimientos serán de mampostería de piedra en proporción indicada en el proyecto, Disposiciones Técnicas Especiales o por el Supervisor de Obra, con </w:t>
      </w:r>
      <w:r w:rsidR="00A509F1">
        <w:rPr>
          <w:rFonts w:asciiTheme="majorHAnsi" w:hAnsiTheme="majorHAnsi" w:cs="Arial"/>
          <w:kern w:val="28"/>
          <w:sz w:val="22"/>
          <w:szCs w:val="22"/>
        </w:rPr>
        <w:t>Hormigon Cilcopeo en proporción 1:3:4</w:t>
      </w:r>
    </w:p>
    <w:p w14:paraId="2524026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17D448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piedra, el cemento, el agua y la arena a  utilizarse deberán cumplir con lo especificado en el ítem "Materiales de construcción".</w:t>
      </w:r>
    </w:p>
    <w:p w14:paraId="6DBA7C0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6341C8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ningún caso la piedra a emplearse deberá ser producto de demoliciones y cascotes</w:t>
      </w:r>
    </w:p>
    <w:p w14:paraId="38379C7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87991BD"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FORMA DE EJECUCION</w:t>
      </w:r>
    </w:p>
    <w:p w14:paraId="7AD8CEB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A7EE7C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se colocará ninguna mampostería sin que previamente se hayan inspeccionado las zanjas destinadas a recibirla para cerciorarse de que el fondo está bien nivelado, en la cota estipulada,  y compactado.</w:t>
      </w:r>
    </w:p>
    <w:p w14:paraId="218F424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FEE1DA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Primeramente se emparejará el fondo de la excavación con una capa de hormigón de cemento, arena y grava en proporción 1:3:</w:t>
      </w:r>
      <w:r w:rsidR="00AE4245">
        <w:rPr>
          <w:rFonts w:asciiTheme="majorHAnsi" w:hAnsiTheme="majorHAnsi" w:cs="Arial"/>
          <w:kern w:val="28"/>
          <w:sz w:val="22"/>
          <w:szCs w:val="22"/>
        </w:rPr>
        <w:t>4</w:t>
      </w:r>
      <w:r w:rsidRPr="00FD0EA1">
        <w:rPr>
          <w:rFonts w:asciiTheme="majorHAnsi" w:hAnsiTheme="majorHAnsi" w:cs="Arial"/>
          <w:kern w:val="28"/>
          <w:sz w:val="22"/>
          <w:szCs w:val="22"/>
        </w:rPr>
        <w:t xml:space="preserve">  en un espesor de 2 cm. sobre la que se colocará la primera hilada de piedras.</w:t>
      </w:r>
    </w:p>
    <w:p w14:paraId="3CF40ED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9EA4E6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14:paraId="2CCDDE3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0D3C5D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deberá tener cuidado que el mortero penetre en forma completa en los espacios entre piedra y piedra, valiéndose para ello de golpes con varillas de fierro.</w:t>
      </w:r>
    </w:p>
    <w:p w14:paraId="075AAB3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C67479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mortero será mezclado mecánicamente en las cantidades necesarias para su uso inmediato. Se rechazará todo mortero que tenga 30 minutos o más a partir del momento de mezclado.</w:t>
      </w:r>
    </w:p>
    <w:p w14:paraId="6132CAF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4A24943" w14:textId="77777777" w:rsidR="006953B7"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mortero será de una consistencia tal que se asegure su trabajabilidad y la manipulación de masas compactas, densas y con aspecto y coloración uniformes.</w:t>
      </w:r>
    </w:p>
    <w:p w14:paraId="10E18B20" w14:textId="77777777" w:rsidR="00AE4245" w:rsidRPr="00FD0EA1" w:rsidRDefault="00AE4245" w:rsidP="006953B7">
      <w:pPr>
        <w:shd w:val="clear" w:color="auto" w:fill="FFFFFF" w:themeFill="background1"/>
        <w:jc w:val="both"/>
        <w:rPr>
          <w:rFonts w:asciiTheme="majorHAnsi" w:hAnsiTheme="majorHAnsi" w:cs="Arial"/>
          <w:kern w:val="28"/>
          <w:sz w:val="22"/>
          <w:szCs w:val="22"/>
        </w:rPr>
      </w:pPr>
    </w:p>
    <w:p w14:paraId="37A300C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deberá prever la disposición de piedras para la trabazón con el </w:t>
      </w:r>
      <w:r w:rsidR="00AE4245" w:rsidRPr="00FD0EA1">
        <w:rPr>
          <w:rFonts w:asciiTheme="majorHAnsi" w:hAnsiTheme="majorHAnsi" w:cs="Arial"/>
          <w:kern w:val="28"/>
          <w:sz w:val="22"/>
          <w:szCs w:val="22"/>
        </w:rPr>
        <w:t>sobre cimiento</w:t>
      </w:r>
      <w:r w:rsidRPr="00FD0EA1">
        <w:rPr>
          <w:rFonts w:asciiTheme="majorHAnsi" w:hAnsiTheme="majorHAnsi" w:cs="Arial"/>
          <w:kern w:val="28"/>
          <w:sz w:val="22"/>
          <w:szCs w:val="22"/>
        </w:rPr>
        <w:t xml:space="preserve"> separadas a </w:t>
      </w:r>
      <w:smartTag w:uri="urn:schemas-microsoft-com:office:smarttags" w:element="metricconverter">
        <w:smartTagPr>
          <w:attr w:name="ProductID" w:val="50 cm"/>
        </w:smartTagPr>
        <w:r w:rsidRPr="00FD0EA1">
          <w:rPr>
            <w:rFonts w:asciiTheme="majorHAnsi" w:hAnsiTheme="majorHAnsi" w:cs="Arial"/>
            <w:kern w:val="28"/>
            <w:sz w:val="22"/>
            <w:szCs w:val="22"/>
          </w:rPr>
          <w:t>50 cm</w:t>
        </w:r>
      </w:smartTag>
      <w:r w:rsidRPr="00FD0EA1">
        <w:rPr>
          <w:rFonts w:asciiTheme="majorHAnsi" w:hAnsiTheme="majorHAnsi" w:cs="Arial"/>
          <w:kern w:val="28"/>
          <w:sz w:val="22"/>
          <w:szCs w:val="22"/>
        </w:rPr>
        <w:t>. como máximo.</w:t>
      </w:r>
    </w:p>
    <w:p w14:paraId="0362787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3B4255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dimensiones de los cimientos deberán ajustarse estrictamente a las medidas indicadas en los planos respectivos.</w:t>
      </w:r>
    </w:p>
    <w:p w14:paraId="6109C96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F808135"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MEDICION</w:t>
      </w:r>
    </w:p>
    <w:p w14:paraId="0FE9B3B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39FFE5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cimientos de mampostería de piedra con mortero de cemento serán medidos en metros cúbicos.</w:t>
      </w:r>
    </w:p>
    <w:p w14:paraId="7BED5CC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C0CD37F"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FORMA DE PAGO</w:t>
      </w:r>
    </w:p>
    <w:p w14:paraId="731A988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E5B959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14:paraId="7A86B491" w14:textId="77777777" w:rsidR="006953B7" w:rsidRPr="00FD0EA1" w:rsidRDefault="006953B7" w:rsidP="001F3D17">
      <w:pPr>
        <w:rPr>
          <w:rFonts w:asciiTheme="majorHAnsi" w:hAnsiTheme="majorHAnsi" w:cs="Arial"/>
          <w:b/>
          <w:sz w:val="22"/>
          <w:szCs w:val="22"/>
        </w:rPr>
      </w:pPr>
    </w:p>
    <w:p w14:paraId="1CCA2267" w14:textId="77777777" w:rsidR="003D095A" w:rsidRDefault="003D095A" w:rsidP="001F3D17">
      <w:pPr>
        <w:rPr>
          <w:rFonts w:asciiTheme="majorHAnsi" w:hAnsiTheme="majorHAnsi" w:cs="Arial"/>
          <w:b/>
          <w:sz w:val="22"/>
          <w:szCs w:val="22"/>
          <w:lang w:val="es-MX"/>
        </w:rPr>
      </w:pPr>
    </w:p>
    <w:p w14:paraId="1196897C" w14:textId="77777777" w:rsidR="003D095A" w:rsidRDefault="003D095A" w:rsidP="001F3D17">
      <w:pPr>
        <w:rPr>
          <w:rFonts w:asciiTheme="majorHAnsi" w:hAnsiTheme="majorHAnsi" w:cs="Arial"/>
          <w:b/>
          <w:sz w:val="22"/>
          <w:szCs w:val="22"/>
          <w:lang w:val="es-MX"/>
        </w:rPr>
      </w:pPr>
    </w:p>
    <w:p w14:paraId="57251923" w14:textId="77777777" w:rsidR="003D095A" w:rsidRDefault="003D095A" w:rsidP="001F3D17">
      <w:pPr>
        <w:rPr>
          <w:rFonts w:asciiTheme="majorHAnsi" w:hAnsiTheme="majorHAnsi" w:cs="Arial"/>
          <w:b/>
          <w:sz w:val="22"/>
          <w:szCs w:val="22"/>
          <w:lang w:val="es-MX"/>
        </w:rPr>
      </w:pPr>
    </w:p>
    <w:p w14:paraId="45422B4E" w14:textId="77777777" w:rsidR="003D095A" w:rsidRDefault="003D095A" w:rsidP="001F3D17">
      <w:pPr>
        <w:rPr>
          <w:rFonts w:asciiTheme="majorHAnsi" w:hAnsiTheme="majorHAnsi" w:cs="Arial"/>
          <w:b/>
          <w:sz w:val="22"/>
          <w:szCs w:val="22"/>
          <w:lang w:val="es-MX"/>
        </w:rPr>
      </w:pPr>
    </w:p>
    <w:p w14:paraId="16843624" w14:textId="77777777" w:rsidR="003D095A" w:rsidRDefault="003D095A" w:rsidP="001F3D17">
      <w:pPr>
        <w:rPr>
          <w:rFonts w:asciiTheme="majorHAnsi" w:hAnsiTheme="majorHAnsi" w:cs="Arial"/>
          <w:b/>
          <w:sz w:val="22"/>
          <w:szCs w:val="22"/>
          <w:lang w:val="es-MX"/>
        </w:rPr>
      </w:pPr>
    </w:p>
    <w:p w14:paraId="691DBEA5" w14:textId="77777777" w:rsidR="003D095A" w:rsidRDefault="003D095A" w:rsidP="001F3D17">
      <w:pPr>
        <w:rPr>
          <w:rFonts w:asciiTheme="majorHAnsi" w:hAnsiTheme="majorHAnsi" w:cs="Arial"/>
          <w:b/>
          <w:sz w:val="22"/>
          <w:szCs w:val="22"/>
          <w:lang w:val="es-MX"/>
        </w:rPr>
      </w:pPr>
    </w:p>
    <w:p w14:paraId="3527A94B" w14:textId="77777777" w:rsidR="003D095A" w:rsidRDefault="003D095A" w:rsidP="001F3D17">
      <w:pPr>
        <w:rPr>
          <w:rFonts w:asciiTheme="majorHAnsi" w:hAnsiTheme="majorHAnsi" w:cs="Arial"/>
          <w:b/>
          <w:sz w:val="22"/>
          <w:szCs w:val="22"/>
          <w:lang w:val="es-MX"/>
        </w:rPr>
      </w:pPr>
    </w:p>
    <w:p w14:paraId="4D96648F" w14:textId="77777777" w:rsidR="003D095A" w:rsidRDefault="003D095A" w:rsidP="001F3D17">
      <w:pPr>
        <w:rPr>
          <w:rFonts w:asciiTheme="majorHAnsi" w:hAnsiTheme="majorHAnsi" w:cs="Arial"/>
          <w:b/>
          <w:sz w:val="22"/>
          <w:szCs w:val="22"/>
          <w:lang w:val="es-MX"/>
        </w:rPr>
      </w:pPr>
    </w:p>
    <w:p w14:paraId="1D9C9246" w14:textId="77777777" w:rsidR="003D095A" w:rsidRDefault="003D095A" w:rsidP="001F3D17">
      <w:pPr>
        <w:rPr>
          <w:rFonts w:asciiTheme="majorHAnsi" w:hAnsiTheme="majorHAnsi" w:cs="Arial"/>
          <w:b/>
          <w:sz w:val="22"/>
          <w:szCs w:val="22"/>
          <w:lang w:val="es-MX"/>
        </w:rPr>
      </w:pPr>
    </w:p>
    <w:p w14:paraId="1AA4567B" w14:textId="77777777" w:rsidR="009E75CF" w:rsidRDefault="009E75CF" w:rsidP="001F3D17">
      <w:pPr>
        <w:rPr>
          <w:rFonts w:asciiTheme="majorHAnsi" w:hAnsiTheme="majorHAnsi" w:cs="Arial"/>
          <w:b/>
          <w:sz w:val="22"/>
          <w:szCs w:val="22"/>
          <w:lang w:val="es-MX"/>
        </w:rPr>
      </w:pPr>
    </w:p>
    <w:p w14:paraId="2D96785D" w14:textId="77777777" w:rsidR="009E75CF" w:rsidRDefault="009E75CF" w:rsidP="001F3D17">
      <w:pPr>
        <w:rPr>
          <w:rFonts w:asciiTheme="majorHAnsi" w:hAnsiTheme="majorHAnsi" w:cs="Arial"/>
          <w:b/>
          <w:sz w:val="22"/>
          <w:szCs w:val="22"/>
          <w:lang w:val="es-MX"/>
        </w:rPr>
      </w:pPr>
    </w:p>
    <w:p w14:paraId="00944CCC" w14:textId="77777777" w:rsidR="009E75CF" w:rsidRDefault="009E75CF" w:rsidP="001F3D17">
      <w:pPr>
        <w:rPr>
          <w:rFonts w:asciiTheme="majorHAnsi" w:hAnsiTheme="majorHAnsi" w:cs="Arial"/>
          <w:b/>
          <w:sz w:val="22"/>
          <w:szCs w:val="22"/>
          <w:lang w:val="es-MX"/>
        </w:rPr>
      </w:pPr>
    </w:p>
    <w:p w14:paraId="5452ECC0" w14:textId="77777777" w:rsidR="009E75CF" w:rsidRDefault="009E75CF" w:rsidP="001F3D17">
      <w:pPr>
        <w:rPr>
          <w:rFonts w:asciiTheme="majorHAnsi" w:hAnsiTheme="majorHAnsi" w:cs="Arial"/>
          <w:b/>
          <w:sz w:val="22"/>
          <w:szCs w:val="22"/>
          <w:lang w:val="es-MX"/>
        </w:rPr>
      </w:pPr>
    </w:p>
    <w:p w14:paraId="0C5155E6" w14:textId="77777777" w:rsidR="009E75CF" w:rsidRDefault="009E75CF" w:rsidP="001F3D17">
      <w:pPr>
        <w:rPr>
          <w:rFonts w:asciiTheme="majorHAnsi" w:hAnsiTheme="majorHAnsi" w:cs="Arial"/>
          <w:b/>
          <w:sz w:val="22"/>
          <w:szCs w:val="22"/>
          <w:lang w:val="es-MX"/>
        </w:rPr>
      </w:pPr>
    </w:p>
    <w:p w14:paraId="275916D2" w14:textId="77777777" w:rsidR="009E75CF" w:rsidRDefault="009E75CF" w:rsidP="001F3D17">
      <w:pPr>
        <w:rPr>
          <w:rFonts w:asciiTheme="majorHAnsi" w:hAnsiTheme="majorHAnsi" w:cs="Arial"/>
          <w:b/>
          <w:sz w:val="22"/>
          <w:szCs w:val="22"/>
          <w:lang w:val="es-MX"/>
        </w:rPr>
      </w:pPr>
    </w:p>
    <w:p w14:paraId="1FCD4DF5" w14:textId="77777777" w:rsidR="009E75CF" w:rsidRDefault="009E75CF" w:rsidP="001F3D17">
      <w:pPr>
        <w:rPr>
          <w:rFonts w:asciiTheme="majorHAnsi" w:hAnsiTheme="majorHAnsi" w:cs="Arial"/>
          <w:b/>
          <w:sz w:val="22"/>
          <w:szCs w:val="22"/>
          <w:lang w:val="es-MX"/>
        </w:rPr>
      </w:pPr>
    </w:p>
    <w:p w14:paraId="2234776A" w14:textId="77777777" w:rsidR="009E75CF" w:rsidRDefault="009E75CF" w:rsidP="001F3D17">
      <w:pPr>
        <w:rPr>
          <w:rFonts w:asciiTheme="majorHAnsi" w:hAnsiTheme="majorHAnsi" w:cs="Arial"/>
          <w:b/>
          <w:sz w:val="22"/>
          <w:szCs w:val="22"/>
          <w:lang w:val="es-MX"/>
        </w:rPr>
      </w:pPr>
    </w:p>
    <w:p w14:paraId="51D5D4F4" w14:textId="77777777" w:rsidR="009E75CF" w:rsidRDefault="009E75CF" w:rsidP="001F3D17">
      <w:pPr>
        <w:rPr>
          <w:rFonts w:asciiTheme="majorHAnsi" w:hAnsiTheme="majorHAnsi" w:cs="Arial"/>
          <w:b/>
          <w:sz w:val="22"/>
          <w:szCs w:val="22"/>
          <w:lang w:val="es-MX"/>
        </w:rPr>
      </w:pPr>
    </w:p>
    <w:p w14:paraId="13577E5E" w14:textId="77777777" w:rsidR="009E75CF" w:rsidRDefault="009E75CF" w:rsidP="001F3D17">
      <w:pPr>
        <w:rPr>
          <w:rFonts w:asciiTheme="majorHAnsi" w:hAnsiTheme="majorHAnsi" w:cs="Arial"/>
          <w:b/>
          <w:sz w:val="22"/>
          <w:szCs w:val="22"/>
          <w:lang w:val="es-MX"/>
        </w:rPr>
      </w:pPr>
    </w:p>
    <w:p w14:paraId="1E979AF1" w14:textId="77777777" w:rsidR="009E75CF" w:rsidRDefault="009E75CF" w:rsidP="001F3D17">
      <w:pPr>
        <w:rPr>
          <w:rFonts w:asciiTheme="majorHAnsi" w:hAnsiTheme="majorHAnsi" w:cs="Arial"/>
          <w:b/>
          <w:sz w:val="22"/>
          <w:szCs w:val="22"/>
          <w:lang w:val="es-MX"/>
        </w:rPr>
      </w:pPr>
    </w:p>
    <w:p w14:paraId="391FCB45" w14:textId="77777777" w:rsidR="009E75CF" w:rsidRDefault="009E75CF" w:rsidP="001F3D17">
      <w:pPr>
        <w:rPr>
          <w:rFonts w:asciiTheme="majorHAnsi" w:hAnsiTheme="majorHAnsi" w:cs="Arial"/>
          <w:b/>
          <w:sz w:val="22"/>
          <w:szCs w:val="22"/>
          <w:lang w:val="es-MX"/>
        </w:rPr>
      </w:pPr>
    </w:p>
    <w:p w14:paraId="13C5E6FE" w14:textId="77777777" w:rsidR="009E75CF" w:rsidRDefault="009E75CF" w:rsidP="001F3D17">
      <w:pPr>
        <w:rPr>
          <w:rFonts w:asciiTheme="majorHAnsi" w:hAnsiTheme="majorHAnsi" w:cs="Arial"/>
          <w:b/>
          <w:sz w:val="22"/>
          <w:szCs w:val="22"/>
          <w:lang w:val="es-MX"/>
        </w:rPr>
      </w:pPr>
    </w:p>
    <w:p w14:paraId="2A3B5858" w14:textId="77777777" w:rsidR="009E75CF" w:rsidRDefault="009E75CF" w:rsidP="001F3D17">
      <w:pPr>
        <w:rPr>
          <w:rFonts w:asciiTheme="majorHAnsi" w:hAnsiTheme="majorHAnsi" w:cs="Arial"/>
          <w:b/>
          <w:sz w:val="22"/>
          <w:szCs w:val="22"/>
          <w:lang w:val="es-MX"/>
        </w:rPr>
      </w:pPr>
    </w:p>
    <w:p w14:paraId="41B8F90B" w14:textId="77777777" w:rsidR="009E75CF" w:rsidRDefault="009E75CF" w:rsidP="001F3D17">
      <w:pPr>
        <w:rPr>
          <w:rFonts w:asciiTheme="majorHAnsi" w:hAnsiTheme="majorHAnsi" w:cs="Arial"/>
          <w:b/>
          <w:sz w:val="22"/>
          <w:szCs w:val="22"/>
          <w:lang w:val="es-MX"/>
        </w:rPr>
      </w:pPr>
    </w:p>
    <w:p w14:paraId="7036E300" w14:textId="77777777" w:rsidR="009E75CF" w:rsidRDefault="009E75CF" w:rsidP="001F3D17">
      <w:pPr>
        <w:rPr>
          <w:rFonts w:asciiTheme="majorHAnsi" w:hAnsiTheme="majorHAnsi" w:cs="Arial"/>
          <w:b/>
          <w:sz w:val="22"/>
          <w:szCs w:val="22"/>
          <w:lang w:val="es-MX"/>
        </w:rPr>
      </w:pPr>
    </w:p>
    <w:p w14:paraId="04AF6633" w14:textId="77777777" w:rsidR="009E75CF" w:rsidRDefault="009E75CF" w:rsidP="001F3D17">
      <w:pPr>
        <w:rPr>
          <w:rFonts w:asciiTheme="majorHAnsi" w:hAnsiTheme="majorHAnsi" w:cs="Arial"/>
          <w:b/>
          <w:sz w:val="22"/>
          <w:szCs w:val="22"/>
          <w:lang w:val="es-MX"/>
        </w:rPr>
      </w:pPr>
    </w:p>
    <w:p w14:paraId="57F054EB" w14:textId="77777777" w:rsidR="009E75CF" w:rsidRDefault="009E75CF" w:rsidP="001F3D17">
      <w:pPr>
        <w:rPr>
          <w:rFonts w:asciiTheme="majorHAnsi" w:hAnsiTheme="majorHAnsi" w:cs="Arial"/>
          <w:b/>
          <w:sz w:val="22"/>
          <w:szCs w:val="22"/>
          <w:lang w:val="es-MX"/>
        </w:rPr>
      </w:pPr>
    </w:p>
    <w:p w14:paraId="39F6A386" w14:textId="77777777" w:rsidR="009E75CF" w:rsidRDefault="009E75CF" w:rsidP="001F3D17">
      <w:pPr>
        <w:rPr>
          <w:rFonts w:asciiTheme="majorHAnsi" w:hAnsiTheme="majorHAnsi" w:cs="Arial"/>
          <w:b/>
          <w:sz w:val="22"/>
          <w:szCs w:val="22"/>
          <w:lang w:val="es-MX"/>
        </w:rPr>
      </w:pPr>
    </w:p>
    <w:p w14:paraId="45EC1196" w14:textId="77777777" w:rsidR="009E75CF" w:rsidRDefault="009E75CF" w:rsidP="001F3D17">
      <w:pPr>
        <w:rPr>
          <w:rFonts w:asciiTheme="majorHAnsi" w:hAnsiTheme="majorHAnsi" w:cs="Arial"/>
          <w:b/>
          <w:sz w:val="22"/>
          <w:szCs w:val="22"/>
          <w:lang w:val="es-MX"/>
        </w:rPr>
      </w:pPr>
    </w:p>
    <w:p w14:paraId="0C6B9364" w14:textId="77777777" w:rsidR="009E75CF" w:rsidRDefault="009E75CF" w:rsidP="001F3D17">
      <w:pPr>
        <w:rPr>
          <w:rFonts w:asciiTheme="majorHAnsi" w:hAnsiTheme="majorHAnsi" w:cs="Arial"/>
          <w:b/>
          <w:sz w:val="22"/>
          <w:szCs w:val="22"/>
          <w:lang w:val="es-MX"/>
        </w:rPr>
      </w:pPr>
    </w:p>
    <w:p w14:paraId="16022C63" w14:textId="77777777" w:rsidR="009E75CF" w:rsidRDefault="009E75CF" w:rsidP="001F3D17">
      <w:pPr>
        <w:rPr>
          <w:rFonts w:asciiTheme="majorHAnsi" w:hAnsiTheme="majorHAnsi" w:cs="Arial"/>
          <w:b/>
          <w:sz w:val="22"/>
          <w:szCs w:val="22"/>
          <w:lang w:val="es-MX"/>
        </w:rPr>
      </w:pPr>
    </w:p>
    <w:p w14:paraId="6C6D8942" w14:textId="77777777" w:rsidR="009E75CF" w:rsidRDefault="009E75CF" w:rsidP="001F3D17">
      <w:pPr>
        <w:rPr>
          <w:rFonts w:asciiTheme="majorHAnsi" w:hAnsiTheme="majorHAnsi" w:cs="Arial"/>
          <w:b/>
          <w:sz w:val="22"/>
          <w:szCs w:val="22"/>
          <w:lang w:val="es-MX"/>
        </w:rPr>
      </w:pPr>
    </w:p>
    <w:p w14:paraId="4137AB21" w14:textId="77777777" w:rsidR="009E75CF" w:rsidRDefault="009E75CF" w:rsidP="001F3D17">
      <w:pPr>
        <w:rPr>
          <w:rFonts w:asciiTheme="majorHAnsi" w:hAnsiTheme="majorHAnsi" w:cs="Arial"/>
          <w:b/>
          <w:sz w:val="22"/>
          <w:szCs w:val="22"/>
          <w:lang w:val="es-MX"/>
        </w:rPr>
      </w:pPr>
    </w:p>
    <w:p w14:paraId="0FACD819" w14:textId="77777777" w:rsidR="009E75CF" w:rsidRDefault="009E75CF" w:rsidP="001F3D17">
      <w:pPr>
        <w:rPr>
          <w:rFonts w:asciiTheme="majorHAnsi" w:hAnsiTheme="majorHAnsi" w:cs="Arial"/>
          <w:b/>
          <w:sz w:val="22"/>
          <w:szCs w:val="22"/>
          <w:lang w:val="es-MX"/>
        </w:rPr>
      </w:pPr>
    </w:p>
    <w:p w14:paraId="74EAF904" w14:textId="77777777" w:rsidR="003D095A" w:rsidRDefault="003D095A" w:rsidP="001F3D17">
      <w:pPr>
        <w:rPr>
          <w:rFonts w:asciiTheme="majorHAnsi" w:hAnsiTheme="majorHAnsi" w:cs="Arial"/>
          <w:b/>
          <w:sz w:val="22"/>
          <w:szCs w:val="22"/>
          <w:lang w:val="es-MX"/>
        </w:rPr>
      </w:pPr>
    </w:p>
    <w:p w14:paraId="756008A9" w14:textId="77777777" w:rsidR="003D095A" w:rsidRDefault="003D095A" w:rsidP="001F3D17">
      <w:pPr>
        <w:rPr>
          <w:rFonts w:asciiTheme="majorHAnsi" w:hAnsiTheme="majorHAnsi" w:cs="Arial"/>
          <w:b/>
          <w:sz w:val="22"/>
          <w:szCs w:val="22"/>
          <w:lang w:val="es-MX"/>
        </w:rPr>
      </w:pPr>
    </w:p>
    <w:p w14:paraId="00391F21" w14:textId="77777777" w:rsidR="003D095A"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55E9E100">
          <v:group id="Grupo 545" o:spid="_x0000_s1058" style="position:absolute;margin-left:0;margin-top:0;width:436.75pt;height:19.65pt;z-index:251603456"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">
            <v:rect id="Rectángulo 546" o:spid="_x0000_s1059"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1dMUA&#10;AADcAAAADwAAAGRycy9kb3ducmV2LnhtbESPT2vCQBTE70K/w/KE3urGUqNGV5HSgtCi+Ofg8ZF9&#10;JsHs27C7TeK37xYKHoeZ+Q2zXPemFi05X1lWMB4lIIhzqysuFJxPny8zED4ga6wtk4I7eVivngZL&#10;zLTt+EDtMRQiQthnqKAMocmk9HlJBv3INsTRu1pnMETpCqkddhFuavmaJKk0WHFcKLGh95Ly2/HH&#10;KLD76l5v3HzXftP08rUPSdenH0o9D/vNAkSgPjzC/+2tVjB5S+Hv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3V0xQAAANwAAAAPAAAAAAAAAAAAAAAAAJgCAABkcnMv&#10;ZG93bnJldi54bWxQSwUGAAAAAAQABAD1AAAAigMAAAAA&#10;" fillcolor="white [3201]" strokecolor="black [3200]" strokeweight="1pt">
              <v:textbox>
                <w:txbxContent>
                  <w:p w14:paraId="389011FF" w14:textId="77777777" w:rsidR="00931D9F" w:rsidRPr="008F1E0E" w:rsidRDefault="00931D9F" w:rsidP="003D095A">
                    <w:pPr>
                      <w:rPr>
                        <w:b/>
                        <w:lang w:val="es-MX"/>
                      </w:rPr>
                    </w:pPr>
                    <w:r>
                      <w:rPr>
                        <w:rFonts w:asciiTheme="majorHAnsi" w:hAnsiTheme="majorHAnsi" w:cs="Arial"/>
                        <w:b/>
                        <w:sz w:val="22"/>
                        <w:szCs w:val="22"/>
                        <w:lang w:val="es-MX"/>
                      </w:rPr>
                      <w:t xml:space="preserve">ITEM 11.: </w:t>
                    </w:r>
                    <w:r w:rsidRPr="00FD0EA1">
                      <w:rPr>
                        <w:rFonts w:asciiTheme="majorHAnsi" w:hAnsiTheme="majorHAnsi" w:cs="Arial"/>
                        <w:b/>
                        <w:sz w:val="22"/>
                        <w:szCs w:val="22"/>
                        <w:lang w:val="es-MX"/>
                      </w:rPr>
                      <w:t>SOBRECIMIENTOS DE H' C' 1:3:4 50% DE PIEDRA DESPLAZADORA</w:t>
                    </w:r>
                  </w:p>
                </w:txbxContent>
              </v:textbox>
            </v:rect>
            <v:rect id="Rectángulo 547" o:spid="_x0000_s1060"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Q78UA&#10;AADcAAAADwAAAGRycy9kb3ducmV2LnhtbESPT2vCQBTE74LfYXlCb7pp8U8bXUWKhYKiVD30+Mg+&#10;k9Ds27C7TeK3dwXB4zAzv2EWq85UoiHnS8sKXkcJCOLM6pJzBefT1/AdhA/IGivLpOBKHlbLfm+B&#10;qbYt/1BzDLmIEPYpKihCqFMpfVaQQT+yNXH0LtYZDFG6XGqHbYSbSr4lyVQaLDkuFFjTZ0HZ3/Hf&#10;KLCH8lqt3ce+2dHsd3sISdtNN0q9DLr1HESgLjzDj/a3VjAZz+B+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y9DvxQAAANwAAAAPAAAAAAAAAAAAAAAAAJgCAABkcnMv&#10;ZG93bnJldi54bWxQSwUGAAAAAAQABAD1AAAAigMAAAAA&#10;" fillcolor="white [3201]" strokecolor="black [3200]" strokeweight="1pt">
              <v:textbox>
                <w:txbxContent>
                  <w:p w14:paraId="02048D8B" w14:textId="77777777" w:rsidR="00931D9F" w:rsidRPr="006455BE" w:rsidRDefault="00931D9F" w:rsidP="003D095A">
                    <w:pPr>
                      <w:jc w:val="center"/>
                      <w:rPr>
                        <w:lang w:val="en-US"/>
                      </w:rPr>
                    </w:pPr>
                    <w:r>
                      <w:rPr>
                        <w:lang w:val="en-US"/>
                      </w:rPr>
                      <w:t>M3.</w:t>
                    </w:r>
                  </w:p>
                </w:txbxContent>
              </v:textbox>
            </v:rect>
          </v:group>
        </w:pict>
      </w:r>
    </w:p>
    <w:p w14:paraId="2A6BDF79" w14:textId="77777777" w:rsidR="003D095A" w:rsidRDefault="003D095A" w:rsidP="001F3D17">
      <w:pPr>
        <w:rPr>
          <w:rFonts w:asciiTheme="majorHAnsi" w:hAnsiTheme="majorHAnsi" w:cs="Arial"/>
          <w:b/>
          <w:sz w:val="22"/>
          <w:szCs w:val="22"/>
          <w:lang w:val="es-MX"/>
        </w:rPr>
      </w:pPr>
    </w:p>
    <w:p w14:paraId="0768FE6D" w14:textId="77777777" w:rsidR="003D095A" w:rsidRDefault="003D095A" w:rsidP="001F3D17">
      <w:pPr>
        <w:rPr>
          <w:rFonts w:asciiTheme="majorHAnsi" w:hAnsiTheme="majorHAnsi" w:cs="Arial"/>
          <w:b/>
          <w:sz w:val="22"/>
          <w:szCs w:val="22"/>
          <w:lang w:val="es-MX"/>
        </w:rPr>
      </w:pPr>
    </w:p>
    <w:p w14:paraId="61F558D0"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DESCRIPCION</w:t>
      </w:r>
    </w:p>
    <w:p w14:paraId="1C5D0CC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8BF6F9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comprende la construcción de </w:t>
      </w:r>
      <w:r w:rsidR="00566679" w:rsidRPr="00FD0EA1">
        <w:rPr>
          <w:rFonts w:asciiTheme="majorHAnsi" w:hAnsiTheme="majorHAnsi" w:cs="Arial"/>
          <w:kern w:val="28"/>
          <w:sz w:val="22"/>
          <w:szCs w:val="22"/>
        </w:rPr>
        <w:t>sobrecimiento</w:t>
      </w:r>
      <w:r w:rsidRPr="00FD0EA1">
        <w:rPr>
          <w:rFonts w:asciiTheme="majorHAnsi" w:hAnsiTheme="majorHAnsi" w:cs="Arial"/>
          <w:kern w:val="28"/>
          <w:sz w:val="22"/>
          <w:szCs w:val="22"/>
        </w:rPr>
        <w:t xml:space="preserve"> de hormigón ciclópeo de acuerdo a los planos del proyecto o a lo indicado por el Supervisor de obra.</w:t>
      </w:r>
    </w:p>
    <w:p w14:paraId="2328595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DF7E02D"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MATERIALES, HERRAMIENTAS Y EQUIPO</w:t>
      </w:r>
    </w:p>
    <w:p w14:paraId="0960176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66FC52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Los </w:t>
      </w:r>
      <w:r w:rsidR="00566679" w:rsidRPr="00FD0EA1">
        <w:rPr>
          <w:rFonts w:asciiTheme="majorHAnsi" w:hAnsiTheme="majorHAnsi" w:cs="Arial"/>
          <w:kern w:val="28"/>
          <w:sz w:val="22"/>
          <w:szCs w:val="22"/>
        </w:rPr>
        <w:t>sobrecimiento</w:t>
      </w:r>
      <w:r w:rsidRPr="00FD0EA1">
        <w:rPr>
          <w:rFonts w:asciiTheme="majorHAnsi" w:hAnsiTheme="majorHAnsi" w:cs="Arial"/>
          <w:kern w:val="28"/>
          <w:sz w:val="22"/>
          <w:szCs w:val="22"/>
        </w:rPr>
        <w:t xml:space="preserve"> se construirán de hormigón ciclópeo de dosificación 1:3:4</w:t>
      </w:r>
    </w:p>
    <w:p w14:paraId="48EC56F8" w14:textId="77777777" w:rsidR="00566679" w:rsidRPr="00FD0EA1" w:rsidRDefault="00566679"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construcción de estos elementos se realizara utilizando encofrados de manera obligatoria.</w:t>
      </w:r>
    </w:p>
    <w:p w14:paraId="2DD1391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E880EC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piedras, el cemento y la arena a  utilizarse deberán cumplir con lo especificado en el ítem "Materiales de construcción".</w:t>
      </w:r>
    </w:p>
    <w:p w14:paraId="54AAF56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D96455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dimensiones de la piedra deberán ser tales, que permitan un vaciado según lo estipulado en los planos respectivos.</w:t>
      </w:r>
    </w:p>
    <w:p w14:paraId="48EF064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4D0AC4F"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FORMA DE EJECUCION</w:t>
      </w:r>
    </w:p>
    <w:p w14:paraId="246F165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4B9A21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Previo al colocado de la mezcla y piedras se debe realizar el encofrado del sobre cimiento y verificar si cumple con las medidas internas estipuladas en los planos. Se debe prever la estabilidad del encofrado.</w:t>
      </w:r>
    </w:p>
    <w:p w14:paraId="708BF79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4A62E4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Supervisor de obra deberá aprobar la correcta nivelación y correcta ubicación de ejes de replanteo.</w:t>
      </w:r>
    </w:p>
    <w:p w14:paraId="364A2C2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68C2C7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dimensiones de los sobrecimientos deberán ajustarse estrictamente a las medidas indicadas en los planos respectivos.</w:t>
      </w:r>
    </w:p>
    <w:p w14:paraId="5A92540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AAD797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14:paraId="2C1A830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022975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deberá tener cuidado que el mortero penetre en forma completa en los espacios entre piedra y piedra, valiéndose para ello de golpes con varillas de fierro.</w:t>
      </w:r>
    </w:p>
    <w:p w14:paraId="1A14A39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4D5DB6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mortero será mezclado mecánicamente en las cantidades necesarias para su uso inmediato. Se rechazará todo mortero que tenga 30 minutos o más a partir del momento de mezclado.</w:t>
      </w:r>
    </w:p>
    <w:p w14:paraId="3B4E298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09BDB3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mortero será de una consistencia tal que se asegure su trabajabilidad y la manipulación de masas compactas, densas y con aspecto y coloración uniformes.</w:t>
      </w:r>
    </w:p>
    <w:p w14:paraId="363679A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2E66C0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la cara superior del sobrecimiento se dispondrá la colocación de un impermeabilizante, evaluado y autorizado por el supervisor.</w:t>
      </w:r>
    </w:p>
    <w:p w14:paraId="3CCB8A1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77D284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77F5E7F"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MEDICION</w:t>
      </w:r>
    </w:p>
    <w:p w14:paraId="7C59102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FCD256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sobrecimientos de hormigón ciclópeo serán medidos en metros cúbicos.</w:t>
      </w:r>
    </w:p>
    <w:p w14:paraId="7C20785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4B4B98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43E64DC"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FORMA DE PAGO</w:t>
      </w:r>
    </w:p>
    <w:p w14:paraId="08B0063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3EB51F5" w14:textId="77777777" w:rsidR="006953B7" w:rsidRPr="00FD0EA1" w:rsidRDefault="006953B7" w:rsidP="006953B7">
      <w:pPr>
        <w:shd w:val="clear" w:color="auto" w:fill="FFFFFF" w:themeFill="background1"/>
        <w:tabs>
          <w:tab w:val="left" w:pos="1860"/>
        </w:tabs>
        <w:jc w:val="both"/>
        <w:rPr>
          <w:rFonts w:asciiTheme="majorHAnsi" w:hAnsiTheme="majorHAnsi" w:cs="Arial"/>
          <w:kern w:val="28"/>
          <w:sz w:val="22"/>
          <w:szCs w:val="22"/>
        </w:rPr>
      </w:pPr>
      <w:r w:rsidRPr="00FD0EA1">
        <w:rPr>
          <w:rFonts w:asciiTheme="majorHAnsi" w:hAnsiTheme="majorHAnsi" w:cs="Arial"/>
          <w:kern w:val="28"/>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14:paraId="55B40602" w14:textId="77777777" w:rsidR="006953B7" w:rsidRPr="00FD0EA1" w:rsidRDefault="006953B7" w:rsidP="001F3D17">
      <w:pPr>
        <w:rPr>
          <w:rFonts w:asciiTheme="majorHAnsi" w:hAnsiTheme="majorHAnsi" w:cs="Arial"/>
          <w:b/>
          <w:sz w:val="22"/>
          <w:szCs w:val="22"/>
        </w:rPr>
      </w:pPr>
    </w:p>
    <w:p w14:paraId="76576B0B" w14:textId="77777777" w:rsidR="003D095A" w:rsidRDefault="003D095A" w:rsidP="001F3D17">
      <w:pPr>
        <w:rPr>
          <w:rFonts w:asciiTheme="majorHAnsi" w:hAnsiTheme="majorHAnsi" w:cs="Arial"/>
          <w:b/>
          <w:sz w:val="22"/>
          <w:szCs w:val="22"/>
          <w:lang w:val="es-MX"/>
        </w:rPr>
      </w:pPr>
    </w:p>
    <w:p w14:paraId="12B2698E" w14:textId="77777777" w:rsidR="003D095A" w:rsidRDefault="003D095A" w:rsidP="001F3D17">
      <w:pPr>
        <w:rPr>
          <w:rFonts w:asciiTheme="majorHAnsi" w:hAnsiTheme="majorHAnsi" w:cs="Arial"/>
          <w:b/>
          <w:sz w:val="22"/>
          <w:szCs w:val="22"/>
          <w:lang w:val="es-MX"/>
        </w:rPr>
      </w:pPr>
    </w:p>
    <w:p w14:paraId="61881712" w14:textId="77777777" w:rsidR="003D095A" w:rsidRDefault="003D095A" w:rsidP="001F3D17">
      <w:pPr>
        <w:rPr>
          <w:rFonts w:asciiTheme="majorHAnsi" w:hAnsiTheme="majorHAnsi" w:cs="Arial"/>
          <w:b/>
          <w:sz w:val="22"/>
          <w:szCs w:val="22"/>
          <w:lang w:val="es-MX"/>
        </w:rPr>
      </w:pPr>
    </w:p>
    <w:p w14:paraId="3CE9E701" w14:textId="77777777" w:rsidR="003D095A" w:rsidRDefault="003D095A" w:rsidP="001F3D17">
      <w:pPr>
        <w:rPr>
          <w:rFonts w:asciiTheme="majorHAnsi" w:hAnsiTheme="majorHAnsi" w:cs="Arial"/>
          <w:b/>
          <w:sz w:val="22"/>
          <w:szCs w:val="22"/>
          <w:lang w:val="es-MX"/>
        </w:rPr>
      </w:pPr>
    </w:p>
    <w:p w14:paraId="744FE68E" w14:textId="77777777" w:rsidR="003D095A" w:rsidRDefault="003D095A" w:rsidP="001F3D17">
      <w:pPr>
        <w:rPr>
          <w:rFonts w:asciiTheme="majorHAnsi" w:hAnsiTheme="majorHAnsi" w:cs="Arial"/>
          <w:b/>
          <w:sz w:val="22"/>
          <w:szCs w:val="22"/>
          <w:lang w:val="es-MX"/>
        </w:rPr>
      </w:pPr>
    </w:p>
    <w:p w14:paraId="384CC395" w14:textId="77777777" w:rsidR="003D095A" w:rsidRDefault="003D095A" w:rsidP="001F3D17">
      <w:pPr>
        <w:rPr>
          <w:rFonts w:asciiTheme="majorHAnsi" w:hAnsiTheme="majorHAnsi" w:cs="Arial"/>
          <w:b/>
          <w:sz w:val="22"/>
          <w:szCs w:val="22"/>
          <w:lang w:val="es-MX"/>
        </w:rPr>
      </w:pPr>
    </w:p>
    <w:p w14:paraId="73F7F77A" w14:textId="77777777" w:rsidR="003D095A" w:rsidRDefault="003D095A" w:rsidP="001F3D17">
      <w:pPr>
        <w:rPr>
          <w:rFonts w:asciiTheme="majorHAnsi" w:hAnsiTheme="majorHAnsi" w:cs="Arial"/>
          <w:b/>
          <w:sz w:val="22"/>
          <w:szCs w:val="22"/>
          <w:lang w:val="es-MX"/>
        </w:rPr>
      </w:pPr>
    </w:p>
    <w:p w14:paraId="0ADE070C" w14:textId="77777777" w:rsidR="003D095A" w:rsidRDefault="003D095A" w:rsidP="001F3D17">
      <w:pPr>
        <w:rPr>
          <w:rFonts w:asciiTheme="majorHAnsi" w:hAnsiTheme="majorHAnsi" w:cs="Arial"/>
          <w:b/>
          <w:sz w:val="22"/>
          <w:szCs w:val="22"/>
          <w:lang w:val="es-MX"/>
        </w:rPr>
      </w:pPr>
    </w:p>
    <w:p w14:paraId="02C1176D" w14:textId="77777777" w:rsidR="003D095A" w:rsidRDefault="003D095A" w:rsidP="001F3D17">
      <w:pPr>
        <w:rPr>
          <w:rFonts w:asciiTheme="majorHAnsi" w:hAnsiTheme="majorHAnsi" w:cs="Arial"/>
          <w:b/>
          <w:sz w:val="22"/>
          <w:szCs w:val="22"/>
          <w:lang w:val="es-MX"/>
        </w:rPr>
      </w:pPr>
    </w:p>
    <w:p w14:paraId="44AC6FB0" w14:textId="77777777" w:rsidR="003D095A" w:rsidRDefault="003D095A" w:rsidP="001F3D17">
      <w:pPr>
        <w:rPr>
          <w:rFonts w:asciiTheme="majorHAnsi" w:hAnsiTheme="majorHAnsi" w:cs="Arial"/>
          <w:b/>
          <w:sz w:val="22"/>
          <w:szCs w:val="22"/>
          <w:lang w:val="es-MX"/>
        </w:rPr>
      </w:pPr>
    </w:p>
    <w:p w14:paraId="26458A88" w14:textId="77777777" w:rsidR="003D095A" w:rsidRDefault="003D095A" w:rsidP="001F3D17">
      <w:pPr>
        <w:rPr>
          <w:rFonts w:asciiTheme="majorHAnsi" w:hAnsiTheme="majorHAnsi" w:cs="Arial"/>
          <w:b/>
          <w:sz w:val="22"/>
          <w:szCs w:val="22"/>
          <w:lang w:val="es-MX"/>
        </w:rPr>
      </w:pPr>
    </w:p>
    <w:p w14:paraId="54E05AD9" w14:textId="77777777" w:rsidR="003D095A" w:rsidRDefault="003D095A" w:rsidP="001F3D17">
      <w:pPr>
        <w:rPr>
          <w:rFonts w:asciiTheme="majorHAnsi" w:hAnsiTheme="majorHAnsi" w:cs="Arial"/>
          <w:b/>
          <w:sz w:val="22"/>
          <w:szCs w:val="22"/>
          <w:lang w:val="es-MX"/>
        </w:rPr>
      </w:pPr>
    </w:p>
    <w:p w14:paraId="3E0A0FB3" w14:textId="77777777" w:rsidR="003D095A" w:rsidRDefault="003D095A" w:rsidP="001F3D17">
      <w:pPr>
        <w:rPr>
          <w:rFonts w:asciiTheme="majorHAnsi" w:hAnsiTheme="majorHAnsi" w:cs="Arial"/>
          <w:b/>
          <w:sz w:val="22"/>
          <w:szCs w:val="22"/>
          <w:lang w:val="es-MX"/>
        </w:rPr>
      </w:pPr>
    </w:p>
    <w:p w14:paraId="230909D7" w14:textId="77777777" w:rsidR="003D095A" w:rsidRDefault="003D095A" w:rsidP="001F3D17">
      <w:pPr>
        <w:rPr>
          <w:rFonts w:asciiTheme="majorHAnsi" w:hAnsiTheme="majorHAnsi" w:cs="Arial"/>
          <w:b/>
          <w:sz w:val="22"/>
          <w:szCs w:val="22"/>
          <w:lang w:val="es-MX"/>
        </w:rPr>
      </w:pPr>
    </w:p>
    <w:p w14:paraId="2CCB3F58" w14:textId="77777777" w:rsidR="009E75CF" w:rsidRDefault="009E75CF" w:rsidP="001F3D17">
      <w:pPr>
        <w:rPr>
          <w:rFonts w:asciiTheme="majorHAnsi" w:hAnsiTheme="majorHAnsi" w:cs="Arial"/>
          <w:b/>
          <w:sz w:val="22"/>
          <w:szCs w:val="22"/>
          <w:lang w:val="es-MX"/>
        </w:rPr>
      </w:pPr>
    </w:p>
    <w:p w14:paraId="0C49DC54" w14:textId="77777777" w:rsidR="009E75CF" w:rsidRDefault="009E75CF" w:rsidP="001F3D17">
      <w:pPr>
        <w:rPr>
          <w:rFonts w:asciiTheme="majorHAnsi" w:hAnsiTheme="majorHAnsi" w:cs="Arial"/>
          <w:b/>
          <w:sz w:val="22"/>
          <w:szCs w:val="22"/>
          <w:lang w:val="es-MX"/>
        </w:rPr>
      </w:pPr>
    </w:p>
    <w:p w14:paraId="08962F54" w14:textId="77777777" w:rsidR="009E75CF" w:rsidRDefault="009E75CF" w:rsidP="001F3D17">
      <w:pPr>
        <w:rPr>
          <w:rFonts w:asciiTheme="majorHAnsi" w:hAnsiTheme="majorHAnsi" w:cs="Arial"/>
          <w:b/>
          <w:sz w:val="22"/>
          <w:szCs w:val="22"/>
          <w:lang w:val="es-MX"/>
        </w:rPr>
      </w:pPr>
    </w:p>
    <w:p w14:paraId="04A24E76" w14:textId="77777777" w:rsidR="009E75CF" w:rsidRDefault="009E75CF" w:rsidP="001F3D17">
      <w:pPr>
        <w:rPr>
          <w:rFonts w:asciiTheme="majorHAnsi" w:hAnsiTheme="majorHAnsi" w:cs="Arial"/>
          <w:b/>
          <w:sz w:val="22"/>
          <w:szCs w:val="22"/>
          <w:lang w:val="es-MX"/>
        </w:rPr>
      </w:pPr>
    </w:p>
    <w:p w14:paraId="61A8A708" w14:textId="77777777" w:rsidR="009E75CF" w:rsidRDefault="009E75CF" w:rsidP="001F3D17">
      <w:pPr>
        <w:rPr>
          <w:rFonts w:asciiTheme="majorHAnsi" w:hAnsiTheme="majorHAnsi" w:cs="Arial"/>
          <w:b/>
          <w:sz w:val="22"/>
          <w:szCs w:val="22"/>
          <w:lang w:val="es-MX"/>
        </w:rPr>
      </w:pPr>
    </w:p>
    <w:p w14:paraId="1E1CD784" w14:textId="77777777" w:rsidR="009E75CF" w:rsidRDefault="009E75CF" w:rsidP="001F3D17">
      <w:pPr>
        <w:rPr>
          <w:rFonts w:asciiTheme="majorHAnsi" w:hAnsiTheme="majorHAnsi" w:cs="Arial"/>
          <w:b/>
          <w:sz w:val="22"/>
          <w:szCs w:val="22"/>
          <w:lang w:val="es-MX"/>
        </w:rPr>
      </w:pPr>
    </w:p>
    <w:p w14:paraId="5384B539" w14:textId="77777777" w:rsidR="009E75CF" w:rsidRDefault="009E75CF" w:rsidP="001F3D17">
      <w:pPr>
        <w:rPr>
          <w:rFonts w:asciiTheme="majorHAnsi" w:hAnsiTheme="majorHAnsi" w:cs="Arial"/>
          <w:b/>
          <w:sz w:val="22"/>
          <w:szCs w:val="22"/>
          <w:lang w:val="es-MX"/>
        </w:rPr>
      </w:pPr>
    </w:p>
    <w:p w14:paraId="2529367B" w14:textId="77777777" w:rsidR="009E75CF" w:rsidRDefault="009E75CF" w:rsidP="001F3D17">
      <w:pPr>
        <w:rPr>
          <w:rFonts w:asciiTheme="majorHAnsi" w:hAnsiTheme="majorHAnsi" w:cs="Arial"/>
          <w:b/>
          <w:sz w:val="22"/>
          <w:szCs w:val="22"/>
          <w:lang w:val="es-MX"/>
        </w:rPr>
      </w:pPr>
    </w:p>
    <w:p w14:paraId="391BE04E" w14:textId="77777777" w:rsidR="009E75CF" w:rsidRDefault="009E75CF" w:rsidP="001F3D17">
      <w:pPr>
        <w:rPr>
          <w:rFonts w:asciiTheme="majorHAnsi" w:hAnsiTheme="majorHAnsi" w:cs="Arial"/>
          <w:b/>
          <w:sz w:val="22"/>
          <w:szCs w:val="22"/>
          <w:lang w:val="es-MX"/>
        </w:rPr>
      </w:pPr>
    </w:p>
    <w:p w14:paraId="7D78DF15" w14:textId="77777777" w:rsidR="009E75CF" w:rsidRDefault="009E75CF" w:rsidP="001F3D17">
      <w:pPr>
        <w:rPr>
          <w:rFonts w:asciiTheme="majorHAnsi" w:hAnsiTheme="majorHAnsi" w:cs="Arial"/>
          <w:b/>
          <w:sz w:val="22"/>
          <w:szCs w:val="22"/>
          <w:lang w:val="es-MX"/>
        </w:rPr>
      </w:pPr>
    </w:p>
    <w:p w14:paraId="21132529" w14:textId="77777777" w:rsidR="009E75CF" w:rsidRDefault="009E75CF" w:rsidP="001F3D17">
      <w:pPr>
        <w:rPr>
          <w:rFonts w:asciiTheme="majorHAnsi" w:hAnsiTheme="majorHAnsi" w:cs="Arial"/>
          <w:b/>
          <w:sz w:val="22"/>
          <w:szCs w:val="22"/>
          <w:lang w:val="es-MX"/>
        </w:rPr>
      </w:pPr>
    </w:p>
    <w:p w14:paraId="76856B89" w14:textId="77777777" w:rsidR="009E75CF" w:rsidRDefault="009E75CF" w:rsidP="001F3D17">
      <w:pPr>
        <w:rPr>
          <w:rFonts w:asciiTheme="majorHAnsi" w:hAnsiTheme="majorHAnsi" w:cs="Arial"/>
          <w:b/>
          <w:sz w:val="22"/>
          <w:szCs w:val="22"/>
          <w:lang w:val="es-MX"/>
        </w:rPr>
      </w:pPr>
    </w:p>
    <w:p w14:paraId="777B5835" w14:textId="77777777" w:rsidR="009E75CF" w:rsidRDefault="009E75CF" w:rsidP="001F3D17">
      <w:pPr>
        <w:rPr>
          <w:rFonts w:asciiTheme="majorHAnsi" w:hAnsiTheme="majorHAnsi" w:cs="Arial"/>
          <w:b/>
          <w:sz w:val="22"/>
          <w:szCs w:val="22"/>
          <w:lang w:val="es-MX"/>
        </w:rPr>
      </w:pPr>
    </w:p>
    <w:p w14:paraId="51F3E9C1" w14:textId="77777777" w:rsidR="009E75CF" w:rsidRDefault="009E75CF" w:rsidP="001F3D17">
      <w:pPr>
        <w:rPr>
          <w:rFonts w:asciiTheme="majorHAnsi" w:hAnsiTheme="majorHAnsi" w:cs="Arial"/>
          <w:b/>
          <w:sz w:val="22"/>
          <w:szCs w:val="22"/>
          <w:lang w:val="es-MX"/>
        </w:rPr>
      </w:pPr>
    </w:p>
    <w:p w14:paraId="155B7EBC" w14:textId="77777777" w:rsidR="009E75CF" w:rsidRDefault="009E75CF" w:rsidP="001F3D17">
      <w:pPr>
        <w:rPr>
          <w:rFonts w:asciiTheme="majorHAnsi" w:hAnsiTheme="majorHAnsi" w:cs="Arial"/>
          <w:b/>
          <w:sz w:val="22"/>
          <w:szCs w:val="22"/>
          <w:lang w:val="es-MX"/>
        </w:rPr>
      </w:pPr>
    </w:p>
    <w:p w14:paraId="7219C22B" w14:textId="77777777" w:rsidR="009E75CF" w:rsidRDefault="009E75CF" w:rsidP="001F3D17">
      <w:pPr>
        <w:rPr>
          <w:rFonts w:asciiTheme="majorHAnsi" w:hAnsiTheme="majorHAnsi" w:cs="Arial"/>
          <w:b/>
          <w:sz w:val="22"/>
          <w:szCs w:val="22"/>
          <w:lang w:val="es-MX"/>
        </w:rPr>
      </w:pPr>
    </w:p>
    <w:p w14:paraId="613ADD96" w14:textId="77777777" w:rsidR="009E75CF" w:rsidRDefault="009E75CF" w:rsidP="001F3D17">
      <w:pPr>
        <w:rPr>
          <w:rFonts w:asciiTheme="majorHAnsi" w:hAnsiTheme="majorHAnsi" w:cs="Arial"/>
          <w:b/>
          <w:sz w:val="22"/>
          <w:szCs w:val="22"/>
          <w:lang w:val="es-MX"/>
        </w:rPr>
      </w:pPr>
    </w:p>
    <w:p w14:paraId="2A53A7F9" w14:textId="77777777" w:rsidR="009E75CF" w:rsidRDefault="009E75CF" w:rsidP="001F3D17">
      <w:pPr>
        <w:rPr>
          <w:rFonts w:asciiTheme="majorHAnsi" w:hAnsiTheme="majorHAnsi" w:cs="Arial"/>
          <w:b/>
          <w:sz w:val="22"/>
          <w:szCs w:val="22"/>
          <w:lang w:val="es-MX"/>
        </w:rPr>
      </w:pPr>
    </w:p>
    <w:p w14:paraId="665FC52F" w14:textId="77777777" w:rsidR="009E75CF" w:rsidRDefault="009E75CF" w:rsidP="001F3D17">
      <w:pPr>
        <w:rPr>
          <w:rFonts w:asciiTheme="majorHAnsi" w:hAnsiTheme="majorHAnsi" w:cs="Arial"/>
          <w:b/>
          <w:sz w:val="22"/>
          <w:szCs w:val="22"/>
          <w:lang w:val="es-MX"/>
        </w:rPr>
      </w:pPr>
    </w:p>
    <w:p w14:paraId="031C9217" w14:textId="77777777" w:rsidR="009E75CF" w:rsidRDefault="009E75CF" w:rsidP="001F3D17">
      <w:pPr>
        <w:rPr>
          <w:rFonts w:asciiTheme="majorHAnsi" w:hAnsiTheme="majorHAnsi" w:cs="Arial"/>
          <w:b/>
          <w:sz w:val="22"/>
          <w:szCs w:val="22"/>
          <w:lang w:val="es-MX"/>
        </w:rPr>
      </w:pPr>
    </w:p>
    <w:p w14:paraId="7A1D330D" w14:textId="77777777" w:rsidR="009E75CF" w:rsidRDefault="009E75CF" w:rsidP="001F3D17">
      <w:pPr>
        <w:rPr>
          <w:rFonts w:asciiTheme="majorHAnsi" w:hAnsiTheme="majorHAnsi" w:cs="Arial"/>
          <w:b/>
          <w:sz w:val="22"/>
          <w:szCs w:val="22"/>
          <w:lang w:val="es-MX"/>
        </w:rPr>
      </w:pPr>
    </w:p>
    <w:p w14:paraId="4D3C6A7E" w14:textId="77777777" w:rsidR="009E75CF" w:rsidRDefault="009E75CF" w:rsidP="001F3D17">
      <w:pPr>
        <w:rPr>
          <w:rFonts w:asciiTheme="majorHAnsi" w:hAnsiTheme="majorHAnsi" w:cs="Arial"/>
          <w:b/>
          <w:sz w:val="22"/>
          <w:szCs w:val="22"/>
          <w:lang w:val="es-MX"/>
        </w:rPr>
      </w:pPr>
    </w:p>
    <w:p w14:paraId="21CE3C6A" w14:textId="77777777" w:rsidR="009E75CF" w:rsidRDefault="009E75CF" w:rsidP="001F3D17">
      <w:pPr>
        <w:rPr>
          <w:rFonts w:asciiTheme="majorHAnsi" w:hAnsiTheme="majorHAnsi" w:cs="Arial"/>
          <w:b/>
          <w:sz w:val="22"/>
          <w:szCs w:val="22"/>
          <w:lang w:val="es-MX"/>
        </w:rPr>
      </w:pPr>
    </w:p>
    <w:p w14:paraId="7FF083C6" w14:textId="77777777" w:rsidR="00F307B2" w:rsidRDefault="00F307B2" w:rsidP="001F3D17">
      <w:pPr>
        <w:rPr>
          <w:rFonts w:asciiTheme="majorHAnsi" w:hAnsiTheme="majorHAnsi" w:cs="Arial"/>
          <w:b/>
          <w:sz w:val="22"/>
          <w:szCs w:val="22"/>
          <w:lang w:val="es-MX"/>
        </w:rPr>
      </w:pPr>
    </w:p>
    <w:p w14:paraId="48FC37E4" w14:textId="77777777" w:rsidR="003D095A"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08698E27">
          <v:group id="Grupo 548" o:spid="_x0000_s1061" style="position:absolute;margin-left:0;margin-top:0;width:436.75pt;height:19.65pt;z-index:251604480"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">
            <v:rect id="Rectángulo 549" o:spid="_x0000_s1062"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hBsUA&#10;AADcAAAADwAAAGRycy9kb3ducmV2LnhtbESPQWvCQBSE70L/w/IKvdVNS7U1ZiNSWhCUStWDx0f2&#10;mQSzb8PuNon/3hUKHoeZ+YbJFoNpREfO15YVvIwTEMSF1TWXCg777+cPED4ga2wsk4ILeVjkD6MM&#10;U217/qVuF0oRIexTVFCF0KZS+qIig35sW+LonawzGKJ0pdQO+wg3jXxNkqk0WHNcqLClz4qK8+7P&#10;KLDb+tIs3eyn29D7cb0NST9Mv5R6ehyWcxCBhnAP/7dXWsHkbQa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OEGxQAAANwAAAAPAAAAAAAAAAAAAAAAAJgCAABkcnMv&#10;ZG93bnJldi54bWxQSwUGAAAAAAQABAD1AAAAigMAAAAA&#10;" fillcolor="white [3201]" strokecolor="black [3200]" strokeweight="1pt">
              <v:textbox>
                <w:txbxContent>
                  <w:p w14:paraId="16FBAC47" w14:textId="77777777" w:rsidR="00931D9F" w:rsidRPr="00FD0EA1" w:rsidRDefault="00931D9F" w:rsidP="003D095A">
                    <w:pPr>
                      <w:rPr>
                        <w:rFonts w:asciiTheme="majorHAnsi" w:hAnsiTheme="majorHAnsi" w:cs="Arial"/>
                        <w:b/>
                        <w:sz w:val="22"/>
                        <w:szCs w:val="22"/>
                        <w:lang w:val="es-MX"/>
                      </w:rPr>
                    </w:pPr>
                    <w:r>
                      <w:rPr>
                        <w:rFonts w:asciiTheme="majorHAnsi" w:hAnsiTheme="majorHAnsi" w:cs="Arial"/>
                        <w:b/>
                        <w:sz w:val="22"/>
                        <w:szCs w:val="22"/>
                        <w:lang w:val="es-MX"/>
                      </w:rPr>
                      <w:t xml:space="preserve">ITEM 12.: </w:t>
                    </w:r>
                    <w:r w:rsidRPr="00FD0EA1">
                      <w:rPr>
                        <w:rFonts w:asciiTheme="majorHAnsi" w:hAnsiTheme="majorHAnsi" w:cs="Arial"/>
                        <w:b/>
                        <w:sz w:val="22"/>
                        <w:szCs w:val="22"/>
                        <w:lang w:val="es-MX"/>
                      </w:rPr>
                      <w:t>IMPERMEABILIZACION DE SOBRECIMIENTOS</w:t>
                    </w:r>
                  </w:p>
                  <w:p w14:paraId="500CE3E5" w14:textId="77777777" w:rsidR="00931D9F" w:rsidRPr="008F1E0E" w:rsidRDefault="00931D9F" w:rsidP="003D095A">
                    <w:pPr>
                      <w:rPr>
                        <w:b/>
                        <w:lang w:val="es-MX"/>
                      </w:rPr>
                    </w:pPr>
                  </w:p>
                </w:txbxContent>
              </v:textbox>
            </v:rect>
            <v:rect id="Rectángulo 550" o:spid="_x0000_s1063"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eRsEA&#10;AADcAAAADwAAAGRycy9kb3ducmV2LnhtbERPy4rCMBTdC/5DuMLsNB3Bx1SjiDgwMKLouHB5aa5t&#10;meamJLGtf28WgsvDeS/XnalEQ86XlhV8jhIQxJnVJecKLn/fwzkIH5A1VpZJwYM8rFf93hJTbVs+&#10;UXMOuYgh7FNUUIRQp1L6rCCDfmRr4sjdrDMYInS51A7bGG4qOU6SqTRYcmwosKZtQdn/+W4U2GP5&#10;qDbu69DsaXb9PYak7aY7pT4G3WYBIlAX3uKX+0crmE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73kbBAAAA3AAAAA8AAAAAAAAAAAAAAAAAmAIAAGRycy9kb3du&#10;cmV2LnhtbFBLBQYAAAAABAAEAPUAAACGAwAAAAA=&#10;" fillcolor="white [3201]" strokecolor="black [3200]" strokeweight="1pt">
              <v:textbox>
                <w:txbxContent>
                  <w:p w14:paraId="34A2C190" w14:textId="77777777" w:rsidR="00931D9F" w:rsidRPr="006455BE" w:rsidRDefault="00931D9F" w:rsidP="003D095A">
                    <w:pPr>
                      <w:jc w:val="center"/>
                      <w:rPr>
                        <w:lang w:val="en-US"/>
                      </w:rPr>
                    </w:pPr>
                    <w:r>
                      <w:rPr>
                        <w:lang w:val="en-US"/>
                      </w:rPr>
                      <w:t>M2.</w:t>
                    </w:r>
                  </w:p>
                </w:txbxContent>
              </v:textbox>
            </v:rect>
          </v:group>
        </w:pict>
      </w:r>
    </w:p>
    <w:p w14:paraId="0EF91480" w14:textId="77777777" w:rsidR="003D095A" w:rsidRDefault="003D095A" w:rsidP="001F3D17">
      <w:pPr>
        <w:rPr>
          <w:rFonts w:asciiTheme="majorHAnsi" w:hAnsiTheme="majorHAnsi" w:cs="Arial"/>
          <w:b/>
          <w:sz w:val="22"/>
          <w:szCs w:val="22"/>
          <w:lang w:val="es-MX"/>
        </w:rPr>
      </w:pPr>
    </w:p>
    <w:p w14:paraId="049430D8" w14:textId="77777777" w:rsidR="003D095A" w:rsidRDefault="003D095A" w:rsidP="001F3D17">
      <w:pPr>
        <w:rPr>
          <w:rFonts w:asciiTheme="majorHAnsi" w:hAnsiTheme="majorHAnsi" w:cs="Arial"/>
          <w:b/>
          <w:sz w:val="22"/>
          <w:szCs w:val="22"/>
          <w:lang w:val="es-MX"/>
        </w:rPr>
      </w:pPr>
    </w:p>
    <w:p w14:paraId="442286BD"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DESCRIPCION</w:t>
      </w:r>
    </w:p>
    <w:p w14:paraId="7B97EA4E"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0E04B6E3"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Este ítem se refiere a la impermeabilización de sobrecimientos a fin de proteger los muros de la edificación contra los efectos de la humedad proveniente del ascenso por capilaridad de la humedad natural del terreno o humedad producto de las lluvias.</w:t>
      </w:r>
    </w:p>
    <w:p w14:paraId="65E8E260"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32417AC1" w14:textId="77777777" w:rsidR="00E62D2B" w:rsidRPr="00E62D2B" w:rsidRDefault="00E62D2B" w:rsidP="00E62D2B">
      <w:pPr>
        <w:shd w:val="clear" w:color="auto" w:fill="FFFFFF" w:themeFill="background1"/>
        <w:jc w:val="both"/>
        <w:rPr>
          <w:rFonts w:asciiTheme="majorHAnsi" w:hAnsiTheme="majorHAnsi" w:cs="Arial"/>
          <w:b/>
          <w:i/>
          <w:kern w:val="28"/>
          <w:sz w:val="22"/>
          <w:szCs w:val="22"/>
        </w:rPr>
      </w:pPr>
      <w:r w:rsidRPr="00E62D2B">
        <w:rPr>
          <w:rFonts w:asciiTheme="majorHAnsi" w:hAnsiTheme="majorHAnsi" w:cs="Arial"/>
          <w:b/>
          <w:i/>
          <w:kern w:val="28"/>
          <w:sz w:val="22"/>
          <w:szCs w:val="22"/>
        </w:rPr>
        <w:t>MATERIALES, HERRAMIENTAS Y EQUIPO</w:t>
      </w:r>
    </w:p>
    <w:p w14:paraId="150F1DF3"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7FFCB2F6"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1C6A96B5" w14:textId="77777777" w:rsidR="00E62D2B" w:rsidRPr="00E62D2B" w:rsidRDefault="00E62D2B" w:rsidP="00E62D2B">
      <w:pPr>
        <w:spacing w:line="276" w:lineRule="auto"/>
        <w:ind w:right="141"/>
        <w:jc w:val="both"/>
        <w:rPr>
          <w:rFonts w:asciiTheme="majorHAnsi" w:hAnsiTheme="majorHAnsi" w:cs="Arial"/>
          <w:kern w:val="28"/>
          <w:sz w:val="22"/>
          <w:szCs w:val="22"/>
        </w:rPr>
      </w:pPr>
    </w:p>
    <w:p w14:paraId="402463AA"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En los trabajos de impermeabilización se empleara film plástico de 150 micrones en doble lamina, adherido mediante pintura bituminosa al sobrecimientos.</w:t>
      </w:r>
    </w:p>
    <w:p w14:paraId="4F10364A" w14:textId="77777777" w:rsidR="00E62D2B" w:rsidRPr="00E62D2B" w:rsidRDefault="00E62D2B" w:rsidP="00E62D2B">
      <w:pPr>
        <w:spacing w:line="276" w:lineRule="auto"/>
        <w:ind w:right="141"/>
        <w:jc w:val="both"/>
        <w:rPr>
          <w:rFonts w:asciiTheme="majorHAnsi" w:hAnsiTheme="majorHAnsi" w:cs="Arial"/>
          <w:kern w:val="28"/>
          <w:sz w:val="22"/>
          <w:szCs w:val="22"/>
        </w:rPr>
      </w:pPr>
    </w:p>
    <w:p w14:paraId="3BFFA44D" w14:textId="77777777" w:rsidR="00E62D2B" w:rsidRPr="00E62D2B" w:rsidRDefault="00E62D2B" w:rsidP="00E62D2B">
      <w:pPr>
        <w:shd w:val="clear" w:color="auto" w:fill="FFFFFF" w:themeFill="background1"/>
        <w:jc w:val="both"/>
        <w:rPr>
          <w:rFonts w:asciiTheme="majorHAnsi" w:hAnsiTheme="majorHAnsi" w:cs="Arial"/>
          <w:b/>
          <w:i/>
          <w:kern w:val="28"/>
          <w:sz w:val="22"/>
          <w:szCs w:val="22"/>
        </w:rPr>
      </w:pPr>
      <w:r w:rsidRPr="00E62D2B">
        <w:rPr>
          <w:rFonts w:asciiTheme="majorHAnsi" w:hAnsiTheme="majorHAnsi" w:cs="Arial"/>
          <w:b/>
          <w:i/>
          <w:kern w:val="28"/>
          <w:sz w:val="22"/>
          <w:szCs w:val="22"/>
        </w:rPr>
        <w:t>EJECUCIÓN</w:t>
      </w:r>
    </w:p>
    <w:p w14:paraId="594EFBA2"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461851A4"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 xml:space="preserve">Una vez seca y limpia la superficie del sobrecimiento, se aplicará una primera capa de pintura bituminosa.  Sobre ésta se colocará el polietileno cortado en un ancho mayor en 5 cm. al de los sobrecimientos, extendiéndolo a lo largo de toda la superficie. </w:t>
      </w:r>
    </w:p>
    <w:p w14:paraId="2E00C79D" w14:textId="77777777" w:rsidR="00E62D2B" w:rsidRPr="00E62D2B" w:rsidRDefault="00E62D2B" w:rsidP="00E62D2B">
      <w:pPr>
        <w:spacing w:line="276" w:lineRule="auto"/>
        <w:ind w:right="141"/>
        <w:jc w:val="both"/>
        <w:rPr>
          <w:rFonts w:asciiTheme="majorHAnsi" w:hAnsiTheme="majorHAnsi" w:cs="Arial"/>
          <w:kern w:val="28"/>
          <w:sz w:val="22"/>
          <w:szCs w:val="22"/>
        </w:rPr>
      </w:pPr>
    </w:p>
    <w:p w14:paraId="6EF68D00"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Los traslapes longitudinales no deberán ser menores a 20 cm. A continuación se colocará una capa de mortero de cemento para colocar la primera hilada de ladrillos, los cuales conforman los muros</w:t>
      </w:r>
    </w:p>
    <w:p w14:paraId="038C3755" w14:textId="77777777" w:rsidR="00E62D2B" w:rsidRPr="00E62D2B" w:rsidRDefault="00E62D2B" w:rsidP="00E62D2B">
      <w:pPr>
        <w:spacing w:line="276" w:lineRule="auto"/>
        <w:ind w:right="141"/>
        <w:jc w:val="both"/>
        <w:rPr>
          <w:rFonts w:asciiTheme="majorHAnsi" w:hAnsiTheme="majorHAnsi" w:cs="Arial"/>
          <w:kern w:val="28"/>
          <w:sz w:val="22"/>
          <w:szCs w:val="22"/>
        </w:rPr>
      </w:pPr>
    </w:p>
    <w:p w14:paraId="353374F2"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El contratista cuidara que la colocación de la capa impermeabilizadora  se ejecute con esmero y sin interrupciones  de manera de evitar toda filtración  de agua o humedad, a efectos re conseguir una aislación perfecta.</w:t>
      </w:r>
    </w:p>
    <w:p w14:paraId="121A432E"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148FF855" w14:textId="77777777" w:rsidR="00E62D2B" w:rsidRPr="00E62D2B" w:rsidRDefault="00E62D2B" w:rsidP="00E62D2B">
      <w:pPr>
        <w:shd w:val="clear" w:color="auto" w:fill="FFFFFF" w:themeFill="background1"/>
        <w:jc w:val="both"/>
        <w:rPr>
          <w:rFonts w:asciiTheme="majorHAnsi" w:hAnsiTheme="majorHAnsi" w:cs="Arial"/>
          <w:b/>
          <w:i/>
          <w:kern w:val="28"/>
          <w:sz w:val="22"/>
          <w:szCs w:val="22"/>
        </w:rPr>
      </w:pPr>
      <w:r w:rsidRPr="00E62D2B">
        <w:rPr>
          <w:rFonts w:asciiTheme="majorHAnsi" w:hAnsiTheme="majorHAnsi" w:cs="Arial"/>
          <w:b/>
          <w:i/>
          <w:kern w:val="28"/>
          <w:sz w:val="22"/>
          <w:szCs w:val="22"/>
        </w:rPr>
        <w:t>MEDICIÓN</w:t>
      </w:r>
    </w:p>
    <w:p w14:paraId="72368654"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30CC4039"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La medición se realizará en metros cuadrado.</w:t>
      </w:r>
    </w:p>
    <w:p w14:paraId="26C8A05A" w14:textId="77777777" w:rsidR="00E62D2B" w:rsidRDefault="00E62D2B" w:rsidP="00E62D2B">
      <w:pPr>
        <w:autoSpaceDE w:val="0"/>
        <w:autoSpaceDN w:val="0"/>
        <w:adjustRightInd w:val="0"/>
        <w:jc w:val="both"/>
        <w:rPr>
          <w:rFonts w:ascii="Arial" w:eastAsia="Calibri" w:hAnsi="Arial" w:cs="Arial"/>
          <w:sz w:val="20"/>
          <w:szCs w:val="20"/>
          <w:lang w:val="es-BO" w:eastAsia="en-US"/>
        </w:rPr>
      </w:pPr>
    </w:p>
    <w:p w14:paraId="79BC67C5" w14:textId="77777777" w:rsidR="00E62D2B" w:rsidRPr="00E62D2B" w:rsidRDefault="00E62D2B" w:rsidP="00E62D2B">
      <w:pPr>
        <w:shd w:val="clear" w:color="auto" w:fill="FFFFFF" w:themeFill="background1"/>
        <w:jc w:val="both"/>
        <w:rPr>
          <w:rFonts w:asciiTheme="majorHAnsi" w:hAnsiTheme="majorHAnsi" w:cs="Arial"/>
          <w:b/>
          <w:i/>
          <w:kern w:val="28"/>
          <w:sz w:val="22"/>
          <w:szCs w:val="22"/>
        </w:rPr>
      </w:pPr>
      <w:r w:rsidRPr="00E62D2B">
        <w:rPr>
          <w:rFonts w:asciiTheme="majorHAnsi" w:hAnsiTheme="majorHAnsi" w:cs="Arial"/>
          <w:b/>
          <w:i/>
          <w:kern w:val="28"/>
          <w:sz w:val="22"/>
          <w:szCs w:val="22"/>
        </w:rPr>
        <w:t>FORMA DE PAGO</w:t>
      </w:r>
    </w:p>
    <w:p w14:paraId="4BE5F0EB" w14:textId="77777777" w:rsidR="00E62D2B" w:rsidRPr="008C0245" w:rsidRDefault="00E62D2B" w:rsidP="00E62D2B">
      <w:pPr>
        <w:autoSpaceDE w:val="0"/>
        <w:autoSpaceDN w:val="0"/>
        <w:adjustRightInd w:val="0"/>
        <w:jc w:val="both"/>
        <w:rPr>
          <w:rFonts w:ascii="Arial" w:eastAsia="Calibri" w:hAnsi="Arial" w:cs="Arial"/>
          <w:sz w:val="20"/>
          <w:szCs w:val="20"/>
          <w:lang w:val="es-BO" w:eastAsia="en-US"/>
        </w:rPr>
      </w:pPr>
    </w:p>
    <w:p w14:paraId="4F58470E" w14:textId="77777777" w:rsidR="00E62D2B" w:rsidRPr="00E62D2B" w:rsidRDefault="00E62D2B" w:rsidP="00E62D2B">
      <w:pPr>
        <w:spacing w:line="276" w:lineRule="auto"/>
        <w:ind w:right="141"/>
        <w:jc w:val="both"/>
        <w:rPr>
          <w:rFonts w:asciiTheme="majorHAnsi" w:hAnsiTheme="majorHAnsi" w:cs="Arial"/>
          <w:kern w:val="28"/>
          <w:sz w:val="22"/>
          <w:szCs w:val="22"/>
        </w:rPr>
      </w:pPr>
      <w:r w:rsidRPr="00E62D2B">
        <w:rPr>
          <w:rFonts w:asciiTheme="majorHAnsi" w:hAnsiTheme="majorHAnsi" w:cs="Arial"/>
          <w:kern w:val="28"/>
          <w:sz w:val="22"/>
          <w:szCs w:val="22"/>
        </w:rPr>
        <w:t>El pago de este trabajo será efectuado en base al precio unitario de la propuesta aceptada. Este precio incluye la compensación total por herramientas, mano de obra, equipo y todas las actividades necesarias para completar el trabajo.</w:t>
      </w:r>
    </w:p>
    <w:p w14:paraId="08AABC35" w14:textId="77777777" w:rsidR="003D095A" w:rsidRPr="00E62D2B" w:rsidRDefault="003D095A" w:rsidP="001F3D17">
      <w:pPr>
        <w:rPr>
          <w:rFonts w:asciiTheme="majorHAnsi" w:hAnsiTheme="majorHAnsi" w:cs="Arial"/>
          <w:b/>
          <w:sz w:val="22"/>
          <w:szCs w:val="22"/>
        </w:rPr>
      </w:pPr>
    </w:p>
    <w:p w14:paraId="1902E1BF" w14:textId="77777777" w:rsidR="003D095A" w:rsidRDefault="003D095A" w:rsidP="001F3D17">
      <w:pPr>
        <w:rPr>
          <w:rFonts w:asciiTheme="majorHAnsi" w:hAnsiTheme="majorHAnsi" w:cs="Arial"/>
          <w:b/>
          <w:sz w:val="22"/>
          <w:szCs w:val="22"/>
          <w:lang w:val="es-MX"/>
        </w:rPr>
      </w:pPr>
    </w:p>
    <w:p w14:paraId="1E9B2179" w14:textId="77777777" w:rsidR="00E62D2B" w:rsidRDefault="00E62D2B" w:rsidP="001F3D17">
      <w:pPr>
        <w:rPr>
          <w:rFonts w:asciiTheme="majorHAnsi" w:hAnsiTheme="majorHAnsi" w:cs="Arial"/>
          <w:b/>
          <w:sz w:val="22"/>
          <w:szCs w:val="22"/>
          <w:lang w:val="es-MX"/>
        </w:rPr>
      </w:pPr>
    </w:p>
    <w:p w14:paraId="405FE491" w14:textId="77777777" w:rsidR="003D095A" w:rsidRDefault="003D095A" w:rsidP="001F3D17">
      <w:pPr>
        <w:rPr>
          <w:rFonts w:asciiTheme="majorHAnsi" w:hAnsiTheme="majorHAnsi" w:cs="Arial"/>
          <w:b/>
          <w:sz w:val="22"/>
          <w:szCs w:val="22"/>
          <w:lang w:val="es-MX"/>
        </w:rPr>
      </w:pPr>
    </w:p>
    <w:p w14:paraId="39D05EB3" w14:textId="77777777" w:rsidR="003D095A" w:rsidRDefault="003D095A" w:rsidP="001F3D17">
      <w:pPr>
        <w:rPr>
          <w:rFonts w:asciiTheme="majorHAnsi" w:hAnsiTheme="majorHAnsi" w:cs="Arial"/>
          <w:b/>
          <w:sz w:val="22"/>
          <w:szCs w:val="22"/>
          <w:lang w:val="es-MX"/>
        </w:rPr>
      </w:pPr>
    </w:p>
    <w:p w14:paraId="09CDD292" w14:textId="77777777" w:rsidR="003D095A" w:rsidRDefault="003D095A" w:rsidP="001F3D17">
      <w:pPr>
        <w:rPr>
          <w:rFonts w:asciiTheme="majorHAnsi" w:hAnsiTheme="majorHAnsi" w:cs="Arial"/>
          <w:b/>
          <w:sz w:val="22"/>
          <w:szCs w:val="22"/>
          <w:lang w:val="es-MX"/>
        </w:rPr>
      </w:pPr>
    </w:p>
    <w:p w14:paraId="3813E0D7" w14:textId="77777777" w:rsidR="003D095A"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lastRenderedPageBreak/>
        <w:pict w14:anchorId="547F16C7">
          <v:group id="Grupo 551" o:spid="_x0000_s1064" style="position:absolute;margin-left:0;margin-top:0;width:436.75pt;height:19.65pt;z-index:251605504"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">
            <v:rect id="Rectángulo 552" o:spid="_x0000_s1065"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XlqsUA&#10;AADcAAAADwAAAGRycy9kb3ducmV2LnhtbESPQWvCQBSE7wX/w/IEb3WjoG2jmyBSQbBUanvw+Mg+&#10;k2D2bdjdJvHfdwWhx2FmvmHW+WAa0ZHztWUFs2kCgriwuuZSwc/37vkVhA/IGhvLpOBGHvJs9LTG&#10;VNuev6g7hVJECPsUFVQhtKmUvqjIoJ/aljh6F+sMhihdKbXDPsJNI+dJspQGa44LFba0rai4nn6N&#10;Anusb83GvX12H/RyPhxD0g/Ld6Um42GzAhFoCP/hR3uvFSwWc7ifi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eWqxQAAANwAAAAPAAAAAAAAAAAAAAAAAJgCAABkcnMv&#10;ZG93bnJldi54bWxQSwUGAAAAAAQABAD1AAAAigMAAAAA&#10;" fillcolor="white [3201]" strokecolor="black [3200]" strokeweight="1pt">
              <v:textbox>
                <w:txbxContent>
                  <w:p w14:paraId="0D20F500" w14:textId="77777777" w:rsidR="00931D9F" w:rsidRPr="00FD0EA1" w:rsidRDefault="00931D9F" w:rsidP="003D095A">
                    <w:pPr>
                      <w:rPr>
                        <w:rFonts w:asciiTheme="majorHAnsi" w:hAnsiTheme="majorHAnsi" w:cs="Arial"/>
                        <w:b/>
                        <w:sz w:val="22"/>
                        <w:szCs w:val="22"/>
                        <w:lang w:val="es-MX"/>
                      </w:rPr>
                    </w:pPr>
                    <w:r>
                      <w:rPr>
                        <w:rFonts w:asciiTheme="majorHAnsi" w:hAnsiTheme="majorHAnsi" w:cs="Arial"/>
                        <w:b/>
                        <w:sz w:val="22"/>
                        <w:szCs w:val="22"/>
                        <w:lang w:val="es-MX"/>
                      </w:rPr>
                      <w:t xml:space="preserve">ITEM 13.: </w:t>
                    </w:r>
                    <w:r w:rsidRPr="00FD0EA1">
                      <w:rPr>
                        <w:rFonts w:asciiTheme="majorHAnsi" w:hAnsiTheme="majorHAnsi" w:cs="Arial"/>
                        <w:b/>
                        <w:sz w:val="22"/>
                        <w:szCs w:val="22"/>
                        <w:lang w:val="es-MX"/>
                      </w:rPr>
                      <w:t>MURO DE LADRILLO 6 H  24 X 15 X 11   E= 16CM</w:t>
                    </w:r>
                  </w:p>
                  <w:p w14:paraId="4463B7C6" w14:textId="77777777" w:rsidR="00931D9F" w:rsidRPr="008F1E0E" w:rsidRDefault="00931D9F" w:rsidP="003D095A">
                    <w:pPr>
                      <w:rPr>
                        <w:b/>
                        <w:lang w:val="es-MX"/>
                      </w:rPr>
                    </w:pPr>
                  </w:p>
                </w:txbxContent>
              </v:textbox>
            </v:rect>
            <v:rect id="Rectángulo 553" o:spid="_x0000_s1066"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AMcUA&#10;AADcAAAADwAAAGRycy9kb3ducmV2LnhtbESPQWvCQBSE7wX/w/KE3nSjom2jq4hYKCiVqoceH9ln&#10;Esy+DbvbJP57VxB6HGbmG2ax6kwlGnK+tKxgNExAEGdWl5wrOJ8+B+8gfEDWWFkmBTfysFr2XhaY&#10;atvyDzXHkIsIYZ+igiKEOpXSZwUZ9ENbE0fvYp3BEKXLpXbYRrip5DhJZtJgyXGhwJo2BWXX459R&#10;YA/lrVq7j+9mT2+/u0NI2m62Veq1363nIAJ14T/8bH9pBdPpBB5n4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UAxxQAAANwAAAAPAAAAAAAAAAAAAAAAAJgCAABkcnMv&#10;ZG93bnJldi54bWxQSwUGAAAAAAQABAD1AAAAigMAAAAA&#10;" fillcolor="white [3201]" strokecolor="black [3200]" strokeweight="1pt">
              <v:textbox>
                <w:txbxContent>
                  <w:p w14:paraId="217B85DB" w14:textId="77777777" w:rsidR="00931D9F" w:rsidRPr="006455BE" w:rsidRDefault="00931D9F" w:rsidP="003D095A">
                    <w:pPr>
                      <w:jc w:val="center"/>
                      <w:rPr>
                        <w:lang w:val="en-US"/>
                      </w:rPr>
                    </w:pPr>
                    <w:r>
                      <w:rPr>
                        <w:lang w:val="en-US"/>
                      </w:rPr>
                      <w:t>M2.</w:t>
                    </w:r>
                  </w:p>
                </w:txbxContent>
              </v:textbox>
            </v:rect>
          </v:group>
        </w:pict>
      </w:r>
    </w:p>
    <w:p w14:paraId="6DA55B9D" w14:textId="77777777" w:rsidR="003D095A" w:rsidRDefault="003D095A" w:rsidP="001F3D17">
      <w:pPr>
        <w:rPr>
          <w:rFonts w:asciiTheme="majorHAnsi" w:hAnsiTheme="majorHAnsi" w:cs="Arial"/>
          <w:b/>
          <w:sz w:val="22"/>
          <w:szCs w:val="22"/>
          <w:lang w:val="es-MX"/>
        </w:rPr>
      </w:pPr>
    </w:p>
    <w:p w14:paraId="7BB8891F" w14:textId="77777777" w:rsidR="006953B7" w:rsidRPr="00FD0EA1" w:rsidRDefault="006953B7" w:rsidP="001F3D17">
      <w:pPr>
        <w:rPr>
          <w:rFonts w:asciiTheme="majorHAnsi" w:hAnsiTheme="majorHAnsi" w:cs="Arial"/>
          <w:b/>
          <w:sz w:val="22"/>
          <w:szCs w:val="22"/>
          <w:lang w:val="es-MX"/>
        </w:rPr>
      </w:pPr>
    </w:p>
    <w:p w14:paraId="71716A76"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DESCRIPCION</w:t>
      </w:r>
    </w:p>
    <w:p w14:paraId="270E28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546DF4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capítulo comprende la construcción de muros y tabiques de albañilería de ladrillo con mortero de cemento y arena en proporción 1:5.Segun lo indicado en planos.</w:t>
      </w:r>
    </w:p>
    <w:p w14:paraId="6AEF91A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3B4D4F3"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MATERIALES, HERRAMIENTAS Y EQUIPO</w:t>
      </w:r>
    </w:p>
    <w:p w14:paraId="4B5A10D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944180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245A0F1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E02DE8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14:paraId="3F2062D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87DDFD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la preparación del mortero se empleará únicamente cemento y arena que cumplan con los requisitos de calidad especificados en el ítem de materiales de construcción.</w:t>
      </w:r>
    </w:p>
    <w:p w14:paraId="7000812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E68D89D"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FORMA DE EJECUCION</w:t>
      </w:r>
    </w:p>
    <w:p w14:paraId="774AF8A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231A43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debe emplear ladrillos cortados a la mitad realizados en fábrica para evitar desperdicios y malos empalmes en los muros.</w:t>
      </w:r>
    </w:p>
    <w:p w14:paraId="1575968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B1D0DB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cuidará muy especialmente de que los ladrillos tengan una correcta trabazón entre hilada y en los cruces entre muro y muro ó muro y tabique.</w:t>
      </w:r>
    </w:p>
    <w:p w14:paraId="04A305D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22AD1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Todos los ladrillos deberán mojarse abundantemente antes de su colocación. Serán colocados en hiladas perfectamente horizontales y a plomada, asentándolas sobre una capa de mortero de un espesor mínimo de 1.0cm.</w:t>
      </w:r>
    </w:p>
    <w:p w14:paraId="3658265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EC4051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14:paraId="710323C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07FA78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14:paraId="5C4A24E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3779E3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Una vez que el muro o tabique haya absorbido todos los asentamientos posibles, se rellenará este espacio acuñando los ladrillos correspondientes a la hilada superior final.</w:t>
      </w:r>
    </w:p>
    <w:p w14:paraId="3EFDA96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459A7B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El mortero de cemento y arena en la proporción 1:5 será mezclado en las cantidades necesarias para su empleo inmediato. Se rechazará todo mortero que tenga 30 minutos o más a partir del momento de mezclado.</w:t>
      </w:r>
    </w:p>
    <w:p w14:paraId="1E831D2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70116B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mortero será de una consistencia tal que se asegure su trabajabilidad y la manipulación de masas compactas, densas y con aspecto y coloración uniformes.</w:t>
      </w:r>
    </w:p>
    <w:p w14:paraId="6FD125E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5A7C3F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se elaborara mas mezcla de la que pueda usarse en el día o dentro de la media jornada de su elaboración. Se desechara toda mezcla que hubiese secado y que no pueda ser ablandada con la mezcladora sin añadir agua.</w:t>
      </w:r>
    </w:p>
    <w:p w14:paraId="5015CBA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F326EE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espesores de los muros y tabiques deberán ajustarse estrictamente a las dimensiones indicadas en los planos respectivos, a menos que el Supervisor de Obra instruya por escrito expresamente otra cosa.</w:t>
      </w:r>
    </w:p>
    <w:p w14:paraId="7CD483D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FD250F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 tiempo de construirse los muros y tabiques, en los casos en que sea posible, se dejarán las tuberías para los diferentes tipos de instalaciones, al igual que cajas, tacos de madera, etc. que pudieran requerirse.</w:t>
      </w:r>
    </w:p>
    <w:p w14:paraId="4279757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89D213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Una vez levantada la pared se deberá eliminar los excesos de mortero y se limpiara el contrapiso de desperdicios. </w:t>
      </w:r>
      <w:r w:rsidRPr="00FD0EA1">
        <w:rPr>
          <w:rFonts w:asciiTheme="majorHAnsi" w:hAnsiTheme="majorHAnsi" w:cs="Arial"/>
          <w:kern w:val="28"/>
          <w:sz w:val="22"/>
          <w:szCs w:val="22"/>
          <w:lang w:val="es-CO"/>
        </w:rPr>
        <w:t>En todas las albañilerías, no se aceptarán desplomes mayores a un 2%.</w:t>
      </w:r>
    </w:p>
    <w:p w14:paraId="4F0F140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080A92A" w14:textId="77777777" w:rsidR="003E5ADD" w:rsidRPr="00FD0EA1" w:rsidRDefault="003E5ADD" w:rsidP="003E5ADD">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lang w:val="es-CO"/>
        </w:rPr>
        <w:t xml:space="preserve">A si mismo deberán </w:t>
      </w:r>
      <w:r w:rsidR="003D095A" w:rsidRPr="00FD0EA1">
        <w:rPr>
          <w:rFonts w:asciiTheme="majorHAnsi" w:hAnsiTheme="majorHAnsi" w:cs="Arial"/>
          <w:kern w:val="28"/>
          <w:sz w:val="22"/>
          <w:szCs w:val="22"/>
          <w:lang w:val="es-CO"/>
        </w:rPr>
        <w:t>colocarse plastoformo</w:t>
      </w:r>
      <w:r w:rsidRPr="00FD0EA1">
        <w:rPr>
          <w:rFonts w:asciiTheme="majorHAnsi" w:hAnsiTheme="majorHAnsi" w:cs="Arial"/>
          <w:kern w:val="28"/>
          <w:sz w:val="22"/>
          <w:szCs w:val="22"/>
          <w:lang w:val="es-CO"/>
        </w:rPr>
        <w:t xml:space="preserve"> y/u otro material similar en toda junto de hormigón con ladrillo (vigas, losas, etc.).</w:t>
      </w:r>
    </w:p>
    <w:p w14:paraId="32E66875" w14:textId="77777777" w:rsidR="003E5ADD" w:rsidRPr="00FD0EA1" w:rsidRDefault="003E5ADD" w:rsidP="006953B7">
      <w:pPr>
        <w:shd w:val="clear" w:color="auto" w:fill="FFFFFF" w:themeFill="background1"/>
        <w:jc w:val="both"/>
        <w:rPr>
          <w:rFonts w:asciiTheme="majorHAnsi" w:hAnsiTheme="majorHAnsi" w:cs="Arial"/>
          <w:kern w:val="28"/>
          <w:sz w:val="22"/>
          <w:szCs w:val="22"/>
        </w:rPr>
      </w:pPr>
    </w:p>
    <w:p w14:paraId="4C420CD2"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MEDICION</w:t>
      </w:r>
    </w:p>
    <w:p w14:paraId="1CF2B6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653CB0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Todos los muros y tabiques de mampostería de ladrillo con mortero de cemento y arena serán medidos en metros cuadrados tomando en cuenta el área neta del trabajo ejecutado. </w:t>
      </w:r>
    </w:p>
    <w:p w14:paraId="77A15F6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4D6D129" w14:textId="77777777" w:rsidR="006953B7" w:rsidRPr="003D095A" w:rsidRDefault="006953B7" w:rsidP="006953B7">
      <w:pPr>
        <w:shd w:val="clear" w:color="auto" w:fill="FFFFFF" w:themeFill="background1"/>
        <w:jc w:val="both"/>
        <w:rPr>
          <w:rFonts w:asciiTheme="majorHAnsi" w:hAnsiTheme="majorHAnsi" w:cs="Arial"/>
          <w:b/>
          <w:i/>
          <w:kern w:val="28"/>
          <w:sz w:val="22"/>
          <w:szCs w:val="22"/>
        </w:rPr>
      </w:pPr>
      <w:r w:rsidRPr="003D095A">
        <w:rPr>
          <w:rFonts w:asciiTheme="majorHAnsi" w:hAnsiTheme="majorHAnsi" w:cs="Arial"/>
          <w:b/>
          <w:i/>
          <w:kern w:val="28"/>
          <w:sz w:val="22"/>
          <w:szCs w:val="22"/>
        </w:rPr>
        <w:t>FORMA DE PAGO</w:t>
      </w:r>
    </w:p>
    <w:p w14:paraId="4022CF6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27BCDDB" w14:textId="77777777" w:rsidR="006953B7" w:rsidRPr="00FD0EA1" w:rsidRDefault="006953B7" w:rsidP="006953B7">
      <w:pPr>
        <w:shd w:val="clear" w:color="auto" w:fill="FFFFFF" w:themeFill="background1"/>
        <w:tabs>
          <w:tab w:val="left" w:pos="1860"/>
        </w:tabs>
        <w:jc w:val="both"/>
        <w:rPr>
          <w:rFonts w:asciiTheme="majorHAnsi" w:hAnsiTheme="majorHAnsi" w:cs="Arial"/>
          <w:kern w:val="28"/>
          <w:sz w:val="22"/>
          <w:szCs w:val="22"/>
        </w:rPr>
      </w:pPr>
      <w:r w:rsidRPr="00FD0EA1">
        <w:rPr>
          <w:rFonts w:asciiTheme="majorHAnsi" w:hAnsiTheme="majorHAnsi" w:cs="Arial"/>
          <w:kern w:val="28"/>
          <w:sz w:val="22"/>
          <w:szCs w:val="22"/>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14:paraId="329514D0" w14:textId="77777777" w:rsidR="006953B7" w:rsidRPr="00FD0EA1" w:rsidRDefault="006953B7" w:rsidP="006953B7">
      <w:pPr>
        <w:shd w:val="clear" w:color="auto" w:fill="FFFFFF" w:themeFill="background1"/>
        <w:tabs>
          <w:tab w:val="left" w:pos="1860"/>
        </w:tabs>
        <w:jc w:val="both"/>
        <w:rPr>
          <w:rFonts w:asciiTheme="majorHAnsi" w:hAnsiTheme="majorHAnsi" w:cs="Arial"/>
          <w:kern w:val="28"/>
          <w:sz w:val="22"/>
          <w:szCs w:val="22"/>
        </w:rPr>
      </w:pPr>
    </w:p>
    <w:p w14:paraId="1C4C49A1" w14:textId="77777777" w:rsidR="006953B7" w:rsidRPr="00FD0EA1" w:rsidRDefault="006953B7" w:rsidP="006953B7">
      <w:pPr>
        <w:shd w:val="clear" w:color="auto" w:fill="FFFFFF" w:themeFill="background1"/>
        <w:tabs>
          <w:tab w:val="left" w:pos="1860"/>
        </w:tabs>
        <w:jc w:val="both"/>
        <w:rPr>
          <w:rFonts w:asciiTheme="majorHAnsi" w:hAnsiTheme="majorHAnsi" w:cs="Arial"/>
          <w:kern w:val="28"/>
          <w:sz w:val="22"/>
          <w:szCs w:val="22"/>
        </w:rPr>
      </w:pPr>
      <w:r w:rsidRPr="00FD0EA1">
        <w:rPr>
          <w:rFonts w:asciiTheme="majorHAnsi" w:hAnsiTheme="majorHAnsi" w:cs="Arial"/>
          <w:kern w:val="28"/>
          <w:sz w:val="22"/>
          <w:szCs w:val="22"/>
        </w:rPr>
        <w:t>Dicho precio será compensación total por todos los trabajos, materiales, herramientas, equipos, transportes y mano de obra que inciden en su construcción.</w:t>
      </w:r>
    </w:p>
    <w:p w14:paraId="35B165B4" w14:textId="77777777" w:rsidR="006953B7" w:rsidRPr="00FD0EA1" w:rsidRDefault="006953B7" w:rsidP="001F3D17">
      <w:pPr>
        <w:rPr>
          <w:rFonts w:asciiTheme="majorHAnsi" w:hAnsiTheme="majorHAnsi" w:cs="Arial"/>
          <w:b/>
          <w:sz w:val="22"/>
          <w:szCs w:val="22"/>
        </w:rPr>
      </w:pPr>
    </w:p>
    <w:p w14:paraId="7197776A" w14:textId="77777777" w:rsidR="006953B7" w:rsidRDefault="006953B7" w:rsidP="001F3D17">
      <w:pPr>
        <w:rPr>
          <w:rFonts w:asciiTheme="majorHAnsi" w:hAnsiTheme="majorHAnsi" w:cs="Arial"/>
          <w:b/>
          <w:sz w:val="22"/>
          <w:szCs w:val="22"/>
        </w:rPr>
      </w:pPr>
    </w:p>
    <w:p w14:paraId="5ACD1338" w14:textId="77777777" w:rsidR="003D095A" w:rsidRDefault="003D095A" w:rsidP="001F3D17">
      <w:pPr>
        <w:rPr>
          <w:rFonts w:asciiTheme="majorHAnsi" w:hAnsiTheme="majorHAnsi" w:cs="Arial"/>
          <w:b/>
          <w:sz w:val="22"/>
          <w:szCs w:val="22"/>
        </w:rPr>
      </w:pPr>
    </w:p>
    <w:p w14:paraId="086732F9" w14:textId="77777777" w:rsidR="003D095A" w:rsidRDefault="003D095A" w:rsidP="001F3D17">
      <w:pPr>
        <w:rPr>
          <w:rFonts w:asciiTheme="majorHAnsi" w:hAnsiTheme="majorHAnsi" w:cs="Arial"/>
          <w:b/>
          <w:sz w:val="22"/>
          <w:szCs w:val="22"/>
        </w:rPr>
      </w:pPr>
    </w:p>
    <w:p w14:paraId="7A1B35F2" w14:textId="77777777" w:rsidR="003D095A" w:rsidRDefault="003D095A" w:rsidP="001F3D17">
      <w:pPr>
        <w:rPr>
          <w:rFonts w:asciiTheme="majorHAnsi" w:hAnsiTheme="majorHAnsi" w:cs="Arial"/>
          <w:b/>
          <w:sz w:val="22"/>
          <w:szCs w:val="22"/>
        </w:rPr>
      </w:pPr>
    </w:p>
    <w:p w14:paraId="00F18DAA" w14:textId="77777777" w:rsidR="003D095A" w:rsidRDefault="003D095A" w:rsidP="001F3D17">
      <w:pPr>
        <w:rPr>
          <w:rFonts w:asciiTheme="majorHAnsi" w:hAnsiTheme="majorHAnsi" w:cs="Arial"/>
          <w:b/>
          <w:sz w:val="22"/>
          <w:szCs w:val="22"/>
        </w:rPr>
      </w:pPr>
    </w:p>
    <w:p w14:paraId="4DD452E7" w14:textId="77777777" w:rsidR="003D095A" w:rsidRDefault="003D095A" w:rsidP="001F3D17">
      <w:pPr>
        <w:rPr>
          <w:rFonts w:asciiTheme="majorHAnsi" w:hAnsiTheme="majorHAnsi" w:cs="Arial"/>
          <w:b/>
          <w:sz w:val="22"/>
          <w:szCs w:val="22"/>
        </w:rPr>
      </w:pPr>
    </w:p>
    <w:p w14:paraId="657D3ED6" w14:textId="77777777" w:rsidR="003D095A" w:rsidRDefault="003D095A" w:rsidP="001F3D17">
      <w:pPr>
        <w:rPr>
          <w:rFonts w:asciiTheme="majorHAnsi" w:hAnsiTheme="majorHAnsi" w:cs="Arial"/>
          <w:b/>
          <w:sz w:val="22"/>
          <w:szCs w:val="22"/>
        </w:rPr>
      </w:pPr>
    </w:p>
    <w:p w14:paraId="10E071A9" w14:textId="77777777" w:rsidR="003D095A" w:rsidRDefault="003D095A" w:rsidP="001F3D17">
      <w:pPr>
        <w:rPr>
          <w:rFonts w:asciiTheme="majorHAnsi" w:hAnsiTheme="majorHAnsi" w:cs="Arial"/>
          <w:b/>
          <w:sz w:val="22"/>
          <w:szCs w:val="22"/>
        </w:rPr>
      </w:pPr>
    </w:p>
    <w:p w14:paraId="0D7512AD" w14:textId="77777777" w:rsidR="009E75CF" w:rsidRDefault="009E75CF" w:rsidP="001F3D17">
      <w:pPr>
        <w:rPr>
          <w:rFonts w:asciiTheme="majorHAnsi" w:hAnsiTheme="majorHAnsi" w:cs="Arial"/>
          <w:b/>
          <w:sz w:val="22"/>
          <w:szCs w:val="22"/>
        </w:rPr>
      </w:pPr>
    </w:p>
    <w:p w14:paraId="5F5A25C0" w14:textId="77777777" w:rsidR="009E75CF" w:rsidRDefault="009E75CF" w:rsidP="001F3D17">
      <w:pPr>
        <w:rPr>
          <w:rFonts w:asciiTheme="majorHAnsi" w:hAnsiTheme="majorHAnsi" w:cs="Arial"/>
          <w:b/>
          <w:sz w:val="22"/>
          <w:szCs w:val="22"/>
        </w:rPr>
      </w:pPr>
    </w:p>
    <w:p w14:paraId="20672BB7" w14:textId="77777777" w:rsidR="003D095A" w:rsidRDefault="003D095A" w:rsidP="001F3D17">
      <w:pPr>
        <w:rPr>
          <w:rFonts w:asciiTheme="majorHAnsi" w:hAnsiTheme="majorHAnsi" w:cs="Arial"/>
          <w:b/>
          <w:sz w:val="22"/>
          <w:szCs w:val="22"/>
        </w:rPr>
      </w:pPr>
    </w:p>
    <w:p w14:paraId="3104D3B6" w14:textId="77777777" w:rsidR="003D095A"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pict w14:anchorId="2A99BB5E">
          <v:group id="Grupo 69" o:spid="_x0000_s1067" style="position:absolute;margin-left:0;margin-top:0;width:436.75pt;height:19.65pt;z-index:251606528"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">
            <v:rect id="Rectángulo 71" o:spid="_x0000_s1068"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z58MA&#10;AADbAAAADwAAAGRycy9kb3ducmV2LnhtbESPT4vCMBTE74LfITzBm6Z60LUaRURB2GXFPwePj+bZ&#10;FpuXksS2fvvNwsIeh5n5DbPadKYSDTlfWlYwGScgiDOrS84V3K6H0QcIH5A1VpZJwZs8bNb93gpT&#10;bVs+U3MJuYgQ9ikqKEKoUyl9VpBBP7Y1cfQe1hkMUbpcaodthJtKTpNkJg2WHBcKrGlXUPa8vIwC&#10;eyrf1dYtvpsvmt8/TyFpu9leqeGg2y5BBOrCf/ivfdQK5hP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Fz58MAAADbAAAADwAAAAAAAAAAAAAAAACYAgAAZHJzL2Rv&#10;d25yZXYueG1sUEsFBgAAAAAEAAQA9QAAAIgDAAAAAA==&#10;" fillcolor="white [3201]" strokecolor="black [3200]" strokeweight="1pt">
              <v:textbox>
                <w:txbxContent>
                  <w:p w14:paraId="733CC088" w14:textId="77777777" w:rsidR="00931D9F" w:rsidRPr="00FD0EA1" w:rsidRDefault="00931D9F" w:rsidP="003D095A">
                    <w:pPr>
                      <w:rPr>
                        <w:rFonts w:asciiTheme="majorHAnsi" w:hAnsiTheme="majorHAnsi" w:cs="Arial"/>
                        <w:b/>
                        <w:sz w:val="22"/>
                        <w:szCs w:val="22"/>
                        <w:lang w:val="es-MX"/>
                      </w:rPr>
                    </w:pPr>
                    <w:r>
                      <w:rPr>
                        <w:rFonts w:asciiTheme="majorHAnsi" w:hAnsiTheme="majorHAnsi" w:cs="Arial"/>
                        <w:b/>
                        <w:sz w:val="22"/>
                        <w:szCs w:val="22"/>
                        <w:lang w:val="es-MX"/>
                      </w:rPr>
                      <w:t xml:space="preserve">ITEM 14.: </w:t>
                    </w:r>
                    <w:r w:rsidRPr="00FD0EA1">
                      <w:rPr>
                        <w:rFonts w:asciiTheme="majorHAnsi" w:hAnsiTheme="majorHAnsi" w:cs="Arial"/>
                        <w:b/>
                        <w:sz w:val="22"/>
                        <w:szCs w:val="22"/>
                        <w:lang w:val="es-MX"/>
                      </w:rPr>
                      <w:t>EMPEDRADO Y CONTRAPISO DE H°S°</w:t>
                    </w:r>
                  </w:p>
                  <w:p w14:paraId="7CB321D4" w14:textId="77777777" w:rsidR="00931D9F" w:rsidRPr="008F1E0E" w:rsidRDefault="00931D9F" w:rsidP="003D095A">
                    <w:pPr>
                      <w:rPr>
                        <w:b/>
                        <w:lang w:val="es-MX"/>
                      </w:rPr>
                    </w:pPr>
                  </w:p>
                </w:txbxContent>
              </v:textbox>
            </v:rect>
            <v:rect id="Rectángulo 73" o:spid="_x0000_s1069"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9IC8QA&#10;AADbAAAADwAAAGRycy9kb3ducmV2LnhtbESPQWvCQBSE7wX/w/IEb3VjC9qmboKUFgSL0tSDx0f2&#10;NQlm34bdbRL/vVsQPA4z8w2zzkfTip6cbywrWMwTEMSl1Q1XCo4/n48vIHxA1thaJgUX8pBnk4c1&#10;ptoO/E19ESoRIexTVFCH0KVS+rImg35uO+Lo/VpnMETpKqkdDhFuWvmUJEtpsOG4UGNH7zWV5+LP&#10;KLCH5tJu3Ou+/6LVaXcIyTAuP5SaTcfNG4hAY7iHb+2tVrB6h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SAvEAAAA2wAAAA8AAAAAAAAAAAAAAAAAmAIAAGRycy9k&#10;b3ducmV2LnhtbFBLBQYAAAAABAAEAPUAAACJAwAAAAA=&#10;" fillcolor="white [3201]" strokecolor="black [3200]" strokeweight="1pt">
              <v:textbox>
                <w:txbxContent>
                  <w:p w14:paraId="688719D8" w14:textId="77777777" w:rsidR="00931D9F" w:rsidRPr="006455BE" w:rsidRDefault="00931D9F" w:rsidP="003D095A">
                    <w:pPr>
                      <w:jc w:val="center"/>
                      <w:rPr>
                        <w:lang w:val="en-US"/>
                      </w:rPr>
                    </w:pPr>
                    <w:r>
                      <w:rPr>
                        <w:lang w:val="en-US"/>
                      </w:rPr>
                      <w:t>M2.</w:t>
                    </w:r>
                  </w:p>
                </w:txbxContent>
              </v:textbox>
            </v:rect>
          </v:group>
        </w:pict>
      </w:r>
    </w:p>
    <w:p w14:paraId="213ACADB" w14:textId="77777777" w:rsidR="003D095A" w:rsidRPr="00FD0EA1" w:rsidRDefault="003D095A" w:rsidP="001F3D17">
      <w:pPr>
        <w:rPr>
          <w:rFonts w:asciiTheme="majorHAnsi" w:hAnsiTheme="majorHAnsi" w:cs="Arial"/>
          <w:b/>
          <w:sz w:val="22"/>
          <w:szCs w:val="22"/>
        </w:rPr>
      </w:pPr>
    </w:p>
    <w:p w14:paraId="6784EFF3" w14:textId="77777777" w:rsidR="00300034" w:rsidRDefault="00300034" w:rsidP="006953B7">
      <w:pPr>
        <w:shd w:val="clear" w:color="auto" w:fill="FFFFFF" w:themeFill="background1"/>
        <w:jc w:val="both"/>
        <w:rPr>
          <w:rFonts w:asciiTheme="majorHAnsi" w:hAnsiTheme="majorHAnsi" w:cs="Arial"/>
          <w:kern w:val="28"/>
          <w:sz w:val="22"/>
          <w:szCs w:val="22"/>
        </w:rPr>
      </w:pPr>
    </w:p>
    <w:p w14:paraId="71F6268D"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DESCRIPCION</w:t>
      </w:r>
    </w:p>
    <w:p w14:paraId="0B31D0E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1290EE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se refiere a la construcción de empedrado y contrapisos de concreto  en espacios interiores y exteriores de acuerdo a los planos del proyecto o a lo indicado por el Supervisor de obra.</w:t>
      </w:r>
    </w:p>
    <w:p w14:paraId="6F2DA8F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5B78E34"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MATERIALES, HERRAMIENTAS Y EQUIPO</w:t>
      </w:r>
    </w:p>
    <w:p w14:paraId="2DD73A9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4EF29D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piedra a emplearse será de canto rodado, conocida como "piedra manzana" o similar, cuyas dimensiones varíen entre </w:t>
      </w:r>
      <w:r w:rsidR="00C137DF" w:rsidRPr="00FD0EA1">
        <w:rPr>
          <w:rFonts w:asciiTheme="majorHAnsi" w:hAnsiTheme="majorHAnsi" w:cs="Arial"/>
          <w:kern w:val="28"/>
          <w:sz w:val="22"/>
          <w:szCs w:val="22"/>
        </w:rPr>
        <w:t xml:space="preserve">un Ø </w:t>
      </w:r>
      <w:r w:rsidRPr="00FD0EA1">
        <w:rPr>
          <w:rFonts w:asciiTheme="majorHAnsi" w:hAnsiTheme="majorHAnsi" w:cs="Arial"/>
          <w:kern w:val="28"/>
          <w:sz w:val="22"/>
          <w:szCs w:val="22"/>
        </w:rPr>
        <w:t>10 a 15 cm.</w:t>
      </w:r>
    </w:p>
    <w:p w14:paraId="5625E4E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6CBD8D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hormigón simple de cemento, arena y grava a ser empleado será en proporción de una resistencia mínima a la compresión de 180 Kg/cm2, salvo indicación contraria señalada en los planos respectivos.</w:t>
      </w:r>
    </w:p>
    <w:p w14:paraId="554ACFA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20C225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cemento será del tipo portland, fresco y  de calidad probada ver especificaciones de materiales.</w:t>
      </w:r>
    </w:p>
    <w:p w14:paraId="168D3434"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Debe ser potable, limpia, clara y no contener más de 5 gr./lt de  materiales en suspensión ni más de 15 gr./lt de materiales solubles perjudiciales al hormigón.</w:t>
      </w:r>
    </w:p>
    <w:p w14:paraId="421859E6"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p>
    <w:p w14:paraId="3B3DB06F"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deberán emplearse aguas con PH&lt;5, ni las que contengan aceites, grasas o hidratos de carbono.</w:t>
      </w:r>
    </w:p>
    <w:p w14:paraId="48A67109"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p>
    <w:p w14:paraId="344B3086"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Tampoco se utilizarán aguas contaminadas con descargas de alcantarillado sanitario. </w:t>
      </w:r>
    </w:p>
    <w:p w14:paraId="43915EBE"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p>
    <w:p w14:paraId="3AEC859A"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temperatura del agua a emplear será superior a  los 5°C.  </w:t>
      </w:r>
    </w:p>
    <w:p w14:paraId="1ECE31F9" w14:textId="77777777" w:rsidR="00D74DEB" w:rsidRPr="00FD0EA1" w:rsidRDefault="00D74DEB" w:rsidP="00D74DEB">
      <w:pPr>
        <w:shd w:val="clear" w:color="auto" w:fill="FFFFFF" w:themeFill="background1"/>
        <w:jc w:val="both"/>
        <w:rPr>
          <w:rFonts w:asciiTheme="majorHAnsi" w:hAnsiTheme="majorHAnsi" w:cs="Arial"/>
          <w:kern w:val="28"/>
          <w:sz w:val="22"/>
          <w:szCs w:val="22"/>
        </w:rPr>
      </w:pPr>
    </w:p>
    <w:p w14:paraId="675FECCE" w14:textId="77777777" w:rsidR="006953B7" w:rsidRPr="00FD0EA1" w:rsidRDefault="00D74DEB" w:rsidP="00D74DEB">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Supervisor de Obra deberá aprobar por escrito las fuentes de agua a ser utilizadas.</w:t>
      </w:r>
    </w:p>
    <w:p w14:paraId="660C826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8F2EAD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general los agregados deberán estar limpios y exentos de materiales tales como arcillas, barro adherido, escorias, cartón, yeso, pedazos de madera o materias orgánicas ver especificaciones de materiales.</w:t>
      </w:r>
    </w:p>
    <w:p w14:paraId="6A2893B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1B7001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lavar los agregados a su costo, a objeto de cumplir con las condiciones señaladas anteriormente.</w:t>
      </w:r>
    </w:p>
    <w:p w14:paraId="548B1F7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842D90A" w14:textId="77777777" w:rsidR="006953B7"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FORMA DE EJECUCION</w:t>
      </w:r>
      <w:r w:rsidR="00300034">
        <w:rPr>
          <w:rFonts w:asciiTheme="majorHAnsi" w:hAnsiTheme="majorHAnsi" w:cs="Arial"/>
          <w:b/>
          <w:i/>
          <w:kern w:val="28"/>
          <w:sz w:val="22"/>
          <w:szCs w:val="22"/>
        </w:rPr>
        <w:t>.</w:t>
      </w:r>
    </w:p>
    <w:p w14:paraId="378D5968" w14:textId="77777777" w:rsidR="00300034" w:rsidRPr="00300034" w:rsidRDefault="00300034" w:rsidP="006953B7">
      <w:pPr>
        <w:shd w:val="clear" w:color="auto" w:fill="FFFFFF" w:themeFill="background1"/>
        <w:jc w:val="both"/>
        <w:rPr>
          <w:rFonts w:asciiTheme="majorHAnsi" w:hAnsiTheme="majorHAnsi" w:cs="Arial"/>
          <w:b/>
          <w:i/>
          <w:kern w:val="28"/>
          <w:sz w:val="22"/>
          <w:szCs w:val="22"/>
        </w:rPr>
      </w:pPr>
    </w:p>
    <w:p w14:paraId="44ABBF86" w14:textId="77777777" w:rsidR="006953B7" w:rsidRPr="00FD0EA1" w:rsidRDefault="002F3A9E" w:rsidP="006953B7">
      <w:pPr>
        <w:shd w:val="clear" w:color="auto" w:fill="FFFFFF" w:themeFill="background1"/>
        <w:jc w:val="both"/>
        <w:rPr>
          <w:rFonts w:asciiTheme="majorHAnsi" w:hAnsiTheme="majorHAnsi" w:cs="Arial"/>
          <w:kern w:val="28"/>
          <w:sz w:val="22"/>
          <w:szCs w:val="22"/>
        </w:rPr>
      </w:pPr>
      <w:r>
        <w:rPr>
          <w:rFonts w:asciiTheme="majorHAnsi" w:hAnsiTheme="majorHAnsi" w:cs="Arial"/>
          <w:noProof/>
          <w:kern w:val="28"/>
          <w:sz w:val="22"/>
          <w:szCs w:val="22"/>
          <w:lang w:val="es-BO" w:eastAsia="es-BO"/>
        </w:rPr>
        <w:pict w14:anchorId="66B5CE47">
          <v:rect id="Rectangle 12" o:spid="_x0000_s1212" style="position:absolute;left:0;text-align:left;margin-left:359.5pt;margin-top:11.6pt;width:39.4pt;height:7.15pt;z-index:25158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" stroked="f"/>
        </w:pict>
      </w:r>
      <w:r w:rsidR="006953B7" w:rsidRPr="00FD0EA1">
        <w:rPr>
          <w:rFonts w:asciiTheme="majorHAnsi" w:hAnsiTheme="majorHAnsi" w:cs="Arial"/>
          <w:kern w:val="28"/>
          <w:sz w:val="22"/>
          <w:szCs w:val="22"/>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14:paraId="0BDF623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3C8302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Luego se procederá al relleno y compactado por capas de tierra húmeda cada 15  a 20 cm. de espesor, apisonándola y compactándola con equipo mecánico únicamente.</w:t>
      </w:r>
    </w:p>
    <w:p w14:paraId="01EBFCE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552986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tipo de contrapisos se efectuará con piedra colocada en seco.</w:t>
      </w:r>
    </w:p>
    <w:p w14:paraId="5CADFA9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972784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14:paraId="577CE8F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E0286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FD0EA1">
          <w:rPr>
            <w:rFonts w:asciiTheme="majorHAnsi" w:hAnsiTheme="majorHAnsi" w:cs="Arial"/>
            <w:kern w:val="28"/>
            <w:sz w:val="22"/>
            <w:szCs w:val="22"/>
          </w:rPr>
          <w:t>3 cm</w:t>
        </w:r>
      </w:smartTag>
      <w:r w:rsidRPr="00FD0EA1">
        <w:rPr>
          <w:rFonts w:asciiTheme="majorHAnsi" w:hAnsiTheme="majorHAnsi" w:cs="Arial"/>
          <w:kern w:val="28"/>
          <w:sz w:val="22"/>
          <w:szCs w:val="22"/>
        </w:rPr>
        <w:t xml:space="preserve">. de dosificación 1: 3: 4 en volumen con un contenido mínimo de cemento de </w:t>
      </w:r>
      <w:r w:rsidR="00D74DEB" w:rsidRPr="00FD0EA1">
        <w:rPr>
          <w:rFonts w:asciiTheme="majorHAnsi" w:hAnsiTheme="majorHAnsi" w:cs="Arial"/>
          <w:kern w:val="28"/>
          <w:sz w:val="22"/>
          <w:szCs w:val="22"/>
        </w:rPr>
        <w:t>3</w:t>
      </w:r>
      <w:r w:rsidRPr="00FD0EA1">
        <w:rPr>
          <w:rFonts w:asciiTheme="majorHAnsi" w:hAnsiTheme="majorHAnsi" w:cs="Arial"/>
          <w:kern w:val="28"/>
          <w:sz w:val="22"/>
          <w:szCs w:val="22"/>
        </w:rPr>
        <w:t>50 kilogramos por metro cúbico de hormigón, teniendo especial cuidado de llenar y compactar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14:paraId="71F29C3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3607EF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prever la apertura de canales para el pasaje de conductos de manera que estos en su parte inferior nunca queden protegidos por menos de 5cm de contrapiso.</w:t>
      </w:r>
    </w:p>
    <w:p w14:paraId="27F49D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E5D798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mas bajos que el de los pisos adyacentes</w:t>
      </w:r>
    </w:p>
    <w:p w14:paraId="130B231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D4E832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Contrapisos de concreto (Carpetas)</w:t>
      </w:r>
    </w:p>
    <w:p w14:paraId="380B09F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Sobre el terreno preparado </w:t>
      </w:r>
      <w:r w:rsidR="00D74DEB" w:rsidRPr="00FD0EA1">
        <w:rPr>
          <w:rFonts w:asciiTheme="majorHAnsi" w:hAnsiTheme="majorHAnsi" w:cs="Arial"/>
          <w:kern w:val="28"/>
          <w:sz w:val="22"/>
          <w:szCs w:val="22"/>
        </w:rPr>
        <w:t xml:space="preserve">y compactado </w:t>
      </w:r>
      <w:r w:rsidRPr="00FD0EA1">
        <w:rPr>
          <w:rFonts w:asciiTheme="majorHAnsi" w:hAnsiTheme="majorHAnsi" w:cs="Arial"/>
          <w:kern w:val="28"/>
          <w:sz w:val="22"/>
          <w:szCs w:val="22"/>
        </w:rPr>
        <w:t xml:space="preserve">según lo señalado, se vaciará una capa de hormigón pobre de </w:t>
      </w:r>
      <w:smartTag w:uri="urn:schemas-microsoft-com:office:smarttags" w:element="metricconverter">
        <w:smartTagPr>
          <w:attr w:name="ProductID" w:val="5 CM"/>
        </w:smartTagPr>
        <w:r w:rsidRPr="00FD0EA1">
          <w:rPr>
            <w:rFonts w:asciiTheme="majorHAnsi" w:hAnsiTheme="majorHAnsi" w:cs="Arial"/>
            <w:kern w:val="28"/>
            <w:sz w:val="22"/>
            <w:szCs w:val="22"/>
          </w:rPr>
          <w:t>5 cm</w:t>
        </w:r>
      </w:smartTag>
      <w:r w:rsidR="00D74DEB" w:rsidRPr="00FD0EA1">
        <w:rPr>
          <w:rFonts w:asciiTheme="majorHAnsi" w:hAnsiTheme="majorHAnsi" w:cs="Arial"/>
          <w:kern w:val="28"/>
          <w:sz w:val="22"/>
          <w:szCs w:val="22"/>
        </w:rPr>
        <w:t>. de espesor.</w:t>
      </w:r>
    </w:p>
    <w:p w14:paraId="1A89766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68F75E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Sobre la capa antes señalada, se colocará la capa impermeabilizante de polietileno encima de la cual se vaciará la carpeta de hormigón con un espesor no menor a </w:t>
      </w:r>
      <w:r w:rsidR="00D74DEB" w:rsidRPr="00FD0EA1">
        <w:rPr>
          <w:rFonts w:asciiTheme="majorHAnsi" w:hAnsiTheme="majorHAnsi" w:cs="Arial"/>
          <w:kern w:val="28"/>
          <w:sz w:val="22"/>
          <w:szCs w:val="22"/>
        </w:rPr>
        <w:t>10</w:t>
      </w:r>
      <w:r w:rsidRPr="00FD0EA1">
        <w:rPr>
          <w:rFonts w:asciiTheme="majorHAnsi" w:hAnsiTheme="majorHAnsi" w:cs="Arial"/>
          <w:kern w:val="28"/>
          <w:sz w:val="22"/>
          <w:szCs w:val="22"/>
        </w:rPr>
        <w:t xml:space="preserve"> cm. o según lo especificado en los planos de detalle.</w:t>
      </w:r>
    </w:p>
    <w:p w14:paraId="68AAF2C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130068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terminación de los contrapisos que incluyan el vaciado de una carpeta de hormigón, se efectuará de acuerdo a lo señalado a continuación y/o instrucciones del Supervisor de Obra:</w:t>
      </w:r>
    </w:p>
    <w:p w14:paraId="2A75FFF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BE8972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Pisos o pavimentos que para su ejecución requieran mortero (cemento, bruñido, enlucido, frotachado, mosaico, cerámica, etc.), la superficie  del  contrapiso deberá ser rugosa.</w:t>
      </w:r>
    </w:p>
    <w:p w14:paraId="74FC310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Pisos y pavimentos que para su colocación requieran pegamento (parquet, vinil, etc.), la superficie deberá ser frotachado y nivelada, lista para recibir el pegamento.</w:t>
      </w:r>
    </w:p>
    <w:p w14:paraId="09F30C3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C29651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FD0EA1">
          <w:rPr>
            <w:rFonts w:asciiTheme="majorHAnsi" w:hAnsiTheme="majorHAnsi" w:cs="Arial"/>
            <w:kern w:val="28"/>
            <w:sz w:val="22"/>
            <w:szCs w:val="22"/>
          </w:rPr>
          <w:t>2 metros</w:t>
        </w:r>
      </w:smartTag>
      <w:r w:rsidRPr="00FD0EA1">
        <w:rPr>
          <w:rFonts w:asciiTheme="majorHAnsi" w:hAnsiTheme="majorHAnsi" w:cs="Arial"/>
          <w:kern w:val="28"/>
          <w:sz w:val="22"/>
          <w:szCs w:val="22"/>
        </w:rPr>
        <w:t xml:space="preserve">, debiendo dejarse juntas de dilatación de </w:t>
      </w:r>
      <w:smartTag w:uri="urn:schemas-microsoft-com:office:smarttags" w:element="metricconverter">
        <w:smartTagPr>
          <w:attr w:name="ProductID" w:val="1 cm"/>
        </w:smartTagPr>
        <w:r w:rsidRPr="00FD0EA1">
          <w:rPr>
            <w:rFonts w:asciiTheme="majorHAnsi" w:hAnsiTheme="majorHAnsi" w:cs="Arial"/>
            <w:kern w:val="28"/>
            <w:sz w:val="22"/>
            <w:szCs w:val="22"/>
          </w:rPr>
          <w:t>1 cm</w:t>
        </w:r>
      </w:smartTag>
      <w:r w:rsidRPr="00FD0EA1">
        <w:rPr>
          <w:rFonts w:asciiTheme="majorHAnsi" w:hAnsiTheme="majorHAnsi" w:cs="Arial"/>
          <w:kern w:val="28"/>
          <w:sz w:val="22"/>
          <w:szCs w:val="22"/>
        </w:rPr>
        <w:t xml:space="preserve">. de espesor, tanto transversales como longitudinales, las mismas que deberán rellenarse con alquitrán mezclado con arena fina. </w:t>
      </w:r>
    </w:p>
    <w:p w14:paraId="6B17F08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0736EB2" w14:textId="77777777" w:rsidR="00300034" w:rsidRDefault="00300034" w:rsidP="006953B7">
      <w:pPr>
        <w:shd w:val="clear" w:color="auto" w:fill="FFFFFF" w:themeFill="background1"/>
        <w:jc w:val="both"/>
        <w:rPr>
          <w:rFonts w:asciiTheme="majorHAnsi" w:hAnsiTheme="majorHAnsi" w:cs="Arial"/>
          <w:kern w:val="28"/>
          <w:sz w:val="22"/>
          <w:szCs w:val="22"/>
        </w:rPr>
      </w:pPr>
    </w:p>
    <w:p w14:paraId="376A5BAF"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MEDICION</w:t>
      </w:r>
    </w:p>
    <w:p w14:paraId="064C2B2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3215F0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Los contrapisos descritos en sus diferentes tipos se medirán en metros cuadrados, tomando en cuenta únicamente las superficies netas ejecutadas. </w:t>
      </w:r>
    </w:p>
    <w:p w14:paraId="2248394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7CB5F65"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FORMA DE PAGO</w:t>
      </w:r>
    </w:p>
    <w:p w14:paraId="60177B6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FE63D3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14:paraId="3EC656A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9F7BE41" w14:textId="77777777" w:rsidR="00C755D9" w:rsidRDefault="006953B7" w:rsidP="00D74DEB">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Dichos precios serán compensación total por los materiales, mano de obra, herramientas, equipo y otros gastos que sean necesarios para una adecuada y correcta ejecución de los trabajos.</w:t>
      </w:r>
    </w:p>
    <w:p w14:paraId="104A9F2E" w14:textId="77777777" w:rsidR="00300034" w:rsidRDefault="00300034" w:rsidP="00D74DEB">
      <w:pPr>
        <w:shd w:val="clear" w:color="auto" w:fill="FFFFFF" w:themeFill="background1"/>
        <w:jc w:val="both"/>
        <w:rPr>
          <w:rFonts w:asciiTheme="majorHAnsi" w:hAnsiTheme="majorHAnsi" w:cs="Arial"/>
          <w:kern w:val="28"/>
          <w:sz w:val="22"/>
          <w:szCs w:val="22"/>
        </w:rPr>
      </w:pPr>
    </w:p>
    <w:p w14:paraId="19C959D7" w14:textId="77777777" w:rsidR="00300034" w:rsidRDefault="00300034" w:rsidP="00D74DEB">
      <w:pPr>
        <w:shd w:val="clear" w:color="auto" w:fill="FFFFFF" w:themeFill="background1"/>
        <w:jc w:val="both"/>
        <w:rPr>
          <w:rFonts w:asciiTheme="majorHAnsi" w:hAnsiTheme="majorHAnsi" w:cs="Arial"/>
          <w:kern w:val="28"/>
          <w:sz w:val="22"/>
          <w:szCs w:val="22"/>
        </w:rPr>
      </w:pPr>
    </w:p>
    <w:p w14:paraId="5C885470" w14:textId="77777777" w:rsidR="00300034" w:rsidRDefault="00300034" w:rsidP="00D74DEB">
      <w:pPr>
        <w:shd w:val="clear" w:color="auto" w:fill="FFFFFF" w:themeFill="background1"/>
        <w:jc w:val="both"/>
        <w:rPr>
          <w:rFonts w:asciiTheme="majorHAnsi" w:hAnsiTheme="majorHAnsi" w:cs="Arial"/>
          <w:kern w:val="28"/>
          <w:sz w:val="22"/>
          <w:szCs w:val="22"/>
        </w:rPr>
      </w:pPr>
    </w:p>
    <w:p w14:paraId="751C2387" w14:textId="77777777" w:rsidR="00300034" w:rsidRDefault="00300034" w:rsidP="00D74DEB">
      <w:pPr>
        <w:shd w:val="clear" w:color="auto" w:fill="FFFFFF" w:themeFill="background1"/>
        <w:jc w:val="both"/>
        <w:rPr>
          <w:rFonts w:asciiTheme="majorHAnsi" w:hAnsiTheme="majorHAnsi" w:cs="Arial"/>
          <w:kern w:val="28"/>
          <w:sz w:val="22"/>
          <w:szCs w:val="22"/>
        </w:rPr>
      </w:pPr>
    </w:p>
    <w:p w14:paraId="538BDFE3" w14:textId="77777777" w:rsidR="00300034" w:rsidRDefault="00300034" w:rsidP="00D74DEB">
      <w:pPr>
        <w:shd w:val="clear" w:color="auto" w:fill="FFFFFF" w:themeFill="background1"/>
        <w:jc w:val="both"/>
        <w:rPr>
          <w:rFonts w:asciiTheme="majorHAnsi" w:hAnsiTheme="majorHAnsi" w:cs="Arial"/>
          <w:kern w:val="28"/>
          <w:sz w:val="22"/>
          <w:szCs w:val="22"/>
        </w:rPr>
      </w:pPr>
    </w:p>
    <w:p w14:paraId="3818EC65" w14:textId="77777777" w:rsidR="00300034" w:rsidRDefault="00300034" w:rsidP="00D74DEB">
      <w:pPr>
        <w:shd w:val="clear" w:color="auto" w:fill="FFFFFF" w:themeFill="background1"/>
        <w:jc w:val="both"/>
        <w:rPr>
          <w:rFonts w:asciiTheme="majorHAnsi" w:hAnsiTheme="majorHAnsi" w:cs="Arial"/>
          <w:kern w:val="28"/>
          <w:sz w:val="22"/>
          <w:szCs w:val="22"/>
        </w:rPr>
      </w:pPr>
    </w:p>
    <w:p w14:paraId="2F31ABDE" w14:textId="77777777" w:rsidR="00300034" w:rsidRDefault="00300034" w:rsidP="00D74DEB">
      <w:pPr>
        <w:shd w:val="clear" w:color="auto" w:fill="FFFFFF" w:themeFill="background1"/>
        <w:jc w:val="both"/>
        <w:rPr>
          <w:rFonts w:asciiTheme="majorHAnsi" w:hAnsiTheme="majorHAnsi" w:cs="Arial"/>
          <w:kern w:val="28"/>
          <w:sz w:val="22"/>
          <w:szCs w:val="22"/>
        </w:rPr>
      </w:pPr>
    </w:p>
    <w:p w14:paraId="1F9B40F0" w14:textId="77777777" w:rsidR="00300034" w:rsidRDefault="00300034" w:rsidP="00D74DEB">
      <w:pPr>
        <w:shd w:val="clear" w:color="auto" w:fill="FFFFFF" w:themeFill="background1"/>
        <w:jc w:val="both"/>
        <w:rPr>
          <w:rFonts w:asciiTheme="majorHAnsi" w:hAnsiTheme="majorHAnsi" w:cs="Arial"/>
          <w:kern w:val="28"/>
          <w:sz w:val="22"/>
          <w:szCs w:val="22"/>
        </w:rPr>
      </w:pPr>
    </w:p>
    <w:p w14:paraId="2216F023" w14:textId="77777777" w:rsidR="00300034" w:rsidRDefault="00300034" w:rsidP="00D74DEB">
      <w:pPr>
        <w:shd w:val="clear" w:color="auto" w:fill="FFFFFF" w:themeFill="background1"/>
        <w:jc w:val="both"/>
        <w:rPr>
          <w:rFonts w:asciiTheme="majorHAnsi" w:hAnsiTheme="majorHAnsi" w:cs="Arial"/>
          <w:kern w:val="28"/>
          <w:sz w:val="22"/>
          <w:szCs w:val="22"/>
        </w:rPr>
      </w:pPr>
    </w:p>
    <w:p w14:paraId="650723FD" w14:textId="77777777" w:rsidR="00300034" w:rsidRDefault="00300034" w:rsidP="00D74DEB">
      <w:pPr>
        <w:shd w:val="clear" w:color="auto" w:fill="FFFFFF" w:themeFill="background1"/>
        <w:jc w:val="both"/>
        <w:rPr>
          <w:rFonts w:asciiTheme="majorHAnsi" w:hAnsiTheme="majorHAnsi" w:cs="Arial"/>
          <w:kern w:val="28"/>
          <w:sz w:val="22"/>
          <w:szCs w:val="22"/>
        </w:rPr>
      </w:pPr>
    </w:p>
    <w:p w14:paraId="5DFC805E" w14:textId="77777777" w:rsidR="00300034" w:rsidRDefault="00300034" w:rsidP="00D74DEB">
      <w:pPr>
        <w:shd w:val="clear" w:color="auto" w:fill="FFFFFF" w:themeFill="background1"/>
        <w:jc w:val="both"/>
        <w:rPr>
          <w:rFonts w:asciiTheme="majorHAnsi" w:hAnsiTheme="majorHAnsi" w:cs="Arial"/>
          <w:kern w:val="28"/>
          <w:sz w:val="22"/>
          <w:szCs w:val="22"/>
        </w:rPr>
      </w:pPr>
    </w:p>
    <w:p w14:paraId="3AD57FB9" w14:textId="77777777" w:rsidR="00300034" w:rsidRDefault="00300034" w:rsidP="00D74DEB">
      <w:pPr>
        <w:shd w:val="clear" w:color="auto" w:fill="FFFFFF" w:themeFill="background1"/>
        <w:jc w:val="both"/>
        <w:rPr>
          <w:rFonts w:asciiTheme="majorHAnsi" w:hAnsiTheme="majorHAnsi" w:cs="Arial"/>
          <w:kern w:val="28"/>
          <w:sz w:val="22"/>
          <w:szCs w:val="22"/>
        </w:rPr>
      </w:pPr>
    </w:p>
    <w:p w14:paraId="2B91B36D" w14:textId="77777777" w:rsidR="00300034" w:rsidRDefault="00300034" w:rsidP="00D74DEB">
      <w:pPr>
        <w:shd w:val="clear" w:color="auto" w:fill="FFFFFF" w:themeFill="background1"/>
        <w:jc w:val="both"/>
        <w:rPr>
          <w:rFonts w:asciiTheme="majorHAnsi" w:hAnsiTheme="majorHAnsi" w:cs="Arial"/>
          <w:kern w:val="28"/>
          <w:sz w:val="22"/>
          <w:szCs w:val="22"/>
        </w:rPr>
      </w:pPr>
    </w:p>
    <w:p w14:paraId="0F9D2090" w14:textId="77777777" w:rsidR="00300034" w:rsidRDefault="00300034" w:rsidP="00D74DEB">
      <w:pPr>
        <w:shd w:val="clear" w:color="auto" w:fill="FFFFFF" w:themeFill="background1"/>
        <w:jc w:val="both"/>
        <w:rPr>
          <w:rFonts w:asciiTheme="majorHAnsi" w:hAnsiTheme="majorHAnsi" w:cs="Arial"/>
          <w:kern w:val="28"/>
          <w:sz w:val="22"/>
          <w:szCs w:val="22"/>
        </w:rPr>
      </w:pPr>
    </w:p>
    <w:p w14:paraId="19F6DE20" w14:textId="77777777" w:rsidR="00300034" w:rsidRDefault="00300034" w:rsidP="00D74DEB">
      <w:pPr>
        <w:shd w:val="clear" w:color="auto" w:fill="FFFFFF" w:themeFill="background1"/>
        <w:jc w:val="both"/>
        <w:rPr>
          <w:rFonts w:asciiTheme="majorHAnsi" w:hAnsiTheme="majorHAnsi" w:cs="Arial"/>
          <w:kern w:val="28"/>
          <w:sz w:val="22"/>
          <w:szCs w:val="22"/>
        </w:rPr>
      </w:pPr>
    </w:p>
    <w:p w14:paraId="2EB432BD" w14:textId="77777777" w:rsidR="00300034" w:rsidRDefault="00300034" w:rsidP="00D74DEB">
      <w:pPr>
        <w:shd w:val="clear" w:color="auto" w:fill="FFFFFF" w:themeFill="background1"/>
        <w:jc w:val="both"/>
        <w:rPr>
          <w:rFonts w:asciiTheme="majorHAnsi" w:hAnsiTheme="majorHAnsi" w:cs="Arial"/>
          <w:kern w:val="28"/>
          <w:sz w:val="22"/>
          <w:szCs w:val="22"/>
        </w:rPr>
      </w:pPr>
    </w:p>
    <w:p w14:paraId="520B5094" w14:textId="77777777" w:rsidR="00300034" w:rsidRDefault="00300034" w:rsidP="00D74DEB">
      <w:pPr>
        <w:shd w:val="clear" w:color="auto" w:fill="FFFFFF" w:themeFill="background1"/>
        <w:jc w:val="both"/>
        <w:rPr>
          <w:rFonts w:asciiTheme="majorHAnsi" w:hAnsiTheme="majorHAnsi" w:cs="Arial"/>
          <w:kern w:val="28"/>
          <w:sz w:val="22"/>
          <w:szCs w:val="22"/>
        </w:rPr>
      </w:pPr>
    </w:p>
    <w:p w14:paraId="171F2864" w14:textId="77777777" w:rsidR="00300034" w:rsidRDefault="00300034" w:rsidP="00D74DEB">
      <w:pPr>
        <w:shd w:val="clear" w:color="auto" w:fill="FFFFFF" w:themeFill="background1"/>
        <w:jc w:val="both"/>
        <w:rPr>
          <w:rFonts w:asciiTheme="majorHAnsi" w:hAnsiTheme="majorHAnsi" w:cs="Arial"/>
          <w:kern w:val="28"/>
          <w:sz w:val="22"/>
          <w:szCs w:val="22"/>
        </w:rPr>
      </w:pPr>
    </w:p>
    <w:p w14:paraId="215D4A03" w14:textId="77777777" w:rsidR="00300034" w:rsidRDefault="00300034" w:rsidP="00D74DEB">
      <w:pPr>
        <w:shd w:val="clear" w:color="auto" w:fill="FFFFFF" w:themeFill="background1"/>
        <w:jc w:val="both"/>
        <w:rPr>
          <w:rFonts w:asciiTheme="majorHAnsi" w:hAnsiTheme="majorHAnsi" w:cs="Arial"/>
          <w:kern w:val="28"/>
          <w:sz w:val="22"/>
          <w:szCs w:val="22"/>
        </w:rPr>
      </w:pPr>
    </w:p>
    <w:p w14:paraId="12ED2C16" w14:textId="77777777" w:rsidR="00300034" w:rsidRDefault="00300034" w:rsidP="00D74DEB">
      <w:pPr>
        <w:shd w:val="clear" w:color="auto" w:fill="FFFFFF" w:themeFill="background1"/>
        <w:jc w:val="both"/>
        <w:rPr>
          <w:rFonts w:asciiTheme="majorHAnsi" w:hAnsiTheme="majorHAnsi" w:cs="Arial"/>
          <w:kern w:val="28"/>
          <w:sz w:val="22"/>
          <w:szCs w:val="22"/>
        </w:rPr>
      </w:pPr>
    </w:p>
    <w:p w14:paraId="2FC0F70C" w14:textId="77777777" w:rsidR="00300034" w:rsidRDefault="00300034" w:rsidP="00D74DEB">
      <w:pPr>
        <w:shd w:val="clear" w:color="auto" w:fill="FFFFFF" w:themeFill="background1"/>
        <w:jc w:val="both"/>
        <w:rPr>
          <w:rFonts w:asciiTheme="majorHAnsi" w:hAnsiTheme="majorHAnsi" w:cs="Arial"/>
          <w:kern w:val="28"/>
          <w:sz w:val="22"/>
          <w:szCs w:val="22"/>
        </w:rPr>
      </w:pPr>
    </w:p>
    <w:p w14:paraId="18D263E6" w14:textId="77777777" w:rsidR="00300034" w:rsidRDefault="00300034" w:rsidP="00D74DEB">
      <w:pPr>
        <w:shd w:val="clear" w:color="auto" w:fill="FFFFFF" w:themeFill="background1"/>
        <w:jc w:val="both"/>
        <w:rPr>
          <w:rFonts w:asciiTheme="majorHAnsi" w:hAnsiTheme="majorHAnsi" w:cs="Arial"/>
          <w:kern w:val="28"/>
          <w:sz w:val="22"/>
          <w:szCs w:val="22"/>
        </w:rPr>
      </w:pPr>
    </w:p>
    <w:p w14:paraId="5A4F2E8B" w14:textId="77777777" w:rsidR="00300034" w:rsidRDefault="00300034" w:rsidP="00D74DEB">
      <w:pPr>
        <w:shd w:val="clear" w:color="auto" w:fill="FFFFFF" w:themeFill="background1"/>
        <w:jc w:val="both"/>
        <w:rPr>
          <w:rFonts w:asciiTheme="majorHAnsi" w:hAnsiTheme="majorHAnsi" w:cs="Arial"/>
          <w:kern w:val="28"/>
          <w:sz w:val="22"/>
          <w:szCs w:val="22"/>
        </w:rPr>
      </w:pPr>
    </w:p>
    <w:p w14:paraId="2AB968FB" w14:textId="77777777" w:rsidR="00300034" w:rsidRDefault="00300034" w:rsidP="00D74DEB">
      <w:pPr>
        <w:shd w:val="clear" w:color="auto" w:fill="FFFFFF" w:themeFill="background1"/>
        <w:jc w:val="both"/>
        <w:rPr>
          <w:rFonts w:asciiTheme="majorHAnsi" w:hAnsiTheme="majorHAnsi" w:cs="Arial"/>
          <w:kern w:val="28"/>
          <w:sz w:val="22"/>
          <w:szCs w:val="22"/>
        </w:rPr>
      </w:pPr>
    </w:p>
    <w:p w14:paraId="25FD40E6" w14:textId="77777777" w:rsidR="00300034" w:rsidRDefault="00300034" w:rsidP="00D74DEB">
      <w:pPr>
        <w:shd w:val="clear" w:color="auto" w:fill="FFFFFF" w:themeFill="background1"/>
        <w:jc w:val="both"/>
        <w:rPr>
          <w:rFonts w:asciiTheme="majorHAnsi" w:hAnsiTheme="majorHAnsi" w:cs="Arial"/>
          <w:kern w:val="28"/>
          <w:sz w:val="22"/>
          <w:szCs w:val="22"/>
        </w:rPr>
      </w:pPr>
    </w:p>
    <w:p w14:paraId="7FAF779D" w14:textId="77777777" w:rsidR="00300034" w:rsidRDefault="00300034" w:rsidP="00D74DEB">
      <w:pPr>
        <w:shd w:val="clear" w:color="auto" w:fill="FFFFFF" w:themeFill="background1"/>
        <w:jc w:val="both"/>
        <w:rPr>
          <w:rFonts w:asciiTheme="majorHAnsi" w:hAnsiTheme="majorHAnsi" w:cs="Arial"/>
          <w:kern w:val="28"/>
          <w:sz w:val="22"/>
          <w:szCs w:val="22"/>
        </w:rPr>
      </w:pPr>
    </w:p>
    <w:p w14:paraId="098CCDDB" w14:textId="77777777" w:rsidR="00300034" w:rsidRDefault="00300034" w:rsidP="00D74DEB">
      <w:pPr>
        <w:shd w:val="clear" w:color="auto" w:fill="FFFFFF" w:themeFill="background1"/>
        <w:jc w:val="both"/>
        <w:rPr>
          <w:rFonts w:asciiTheme="majorHAnsi" w:hAnsiTheme="majorHAnsi" w:cs="Arial"/>
          <w:kern w:val="28"/>
          <w:sz w:val="22"/>
          <w:szCs w:val="22"/>
        </w:rPr>
      </w:pPr>
    </w:p>
    <w:p w14:paraId="79C1FBEF" w14:textId="77777777" w:rsidR="00300034" w:rsidRDefault="00300034" w:rsidP="00D74DEB">
      <w:pPr>
        <w:shd w:val="clear" w:color="auto" w:fill="FFFFFF" w:themeFill="background1"/>
        <w:jc w:val="both"/>
        <w:rPr>
          <w:rFonts w:asciiTheme="majorHAnsi" w:hAnsiTheme="majorHAnsi" w:cs="Arial"/>
          <w:kern w:val="28"/>
          <w:sz w:val="22"/>
          <w:szCs w:val="22"/>
        </w:rPr>
      </w:pPr>
    </w:p>
    <w:p w14:paraId="21EAF491" w14:textId="77777777" w:rsidR="00300034" w:rsidRDefault="00300034" w:rsidP="00D74DEB">
      <w:pPr>
        <w:shd w:val="clear" w:color="auto" w:fill="FFFFFF" w:themeFill="background1"/>
        <w:jc w:val="both"/>
        <w:rPr>
          <w:rFonts w:asciiTheme="majorHAnsi" w:hAnsiTheme="majorHAnsi" w:cs="Arial"/>
          <w:kern w:val="28"/>
          <w:sz w:val="22"/>
          <w:szCs w:val="22"/>
        </w:rPr>
      </w:pPr>
    </w:p>
    <w:p w14:paraId="4DB51227" w14:textId="77777777" w:rsidR="00300034" w:rsidRDefault="00300034" w:rsidP="00D74DEB">
      <w:pPr>
        <w:shd w:val="clear" w:color="auto" w:fill="FFFFFF" w:themeFill="background1"/>
        <w:jc w:val="both"/>
        <w:rPr>
          <w:rFonts w:asciiTheme="majorHAnsi" w:hAnsiTheme="majorHAnsi" w:cs="Arial"/>
          <w:kern w:val="28"/>
          <w:sz w:val="22"/>
          <w:szCs w:val="22"/>
        </w:rPr>
      </w:pPr>
    </w:p>
    <w:p w14:paraId="368633D7" w14:textId="77777777" w:rsidR="00300034" w:rsidRDefault="00300034" w:rsidP="00D74DEB">
      <w:pPr>
        <w:shd w:val="clear" w:color="auto" w:fill="FFFFFF" w:themeFill="background1"/>
        <w:jc w:val="both"/>
        <w:rPr>
          <w:rFonts w:asciiTheme="majorHAnsi" w:hAnsiTheme="majorHAnsi" w:cs="Arial"/>
          <w:kern w:val="28"/>
          <w:sz w:val="22"/>
          <w:szCs w:val="22"/>
        </w:rPr>
      </w:pPr>
    </w:p>
    <w:p w14:paraId="557F987E" w14:textId="77777777" w:rsidR="00300034" w:rsidRDefault="00300034" w:rsidP="00D74DEB">
      <w:pPr>
        <w:shd w:val="clear" w:color="auto" w:fill="FFFFFF" w:themeFill="background1"/>
        <w:jc w:val="both"/>
        <w:rPr>
          <w:rFonts w:asciiTheme="majorHAnsi" w:hAnsiTheme="majorHAnsi" w:cs="Arial"/>
          <w:kern w:val="28"/>
          <w:sz w:val="22"/>
          <w:szCs w:val="22"/>
        </w:rPr>
      </w:pPr>
    </w:p>
    <w:p w14:paraId="1B0A0E5D" w14:textId="77777777" w:rsidR="00F62534" w:rsidRDefault="00F62534" w:rsidP="00D74DEB">
      <w:pPr>
        <w:shd w:val="clear" w:color="auto" w:fill="FFFFFF" w:themeFill="background1"/>
        <w:jc w:val="both"/>
        <w:rPr>
          <w:rFonts w:asciiTheme="majorHAnsi" w:hAnsiTheme="majorHAnsi" w:cs="Arial"/>
          <w:kern w:val="28"/>
          <w:sz w:val="22"/>
          <w:szCs w:val="22"/>
        </w:rPr>
      </w:pPr>
    </w:p>
    <w:p w14:paraId="6BD5D189" w14:textId="77777777" w:rsidR="00F62534" w:rsidRDefault="00F62534" w:rsidP="00D74DEB">
      <w:pPr>
        <w:shd w:val="clear" w:color="auto" w:fill="FFFFFF" w:themeFill="background1"/>
        <w:jc w:val="both"/>
        <w:rPr>
          <w:rFonts w:asciiTheme="majorHAnsi" w:hAnsiTheme="majorHAnsi" w:cs="Arial"/>
          <w:kern w:val="28"/>
          <w:sz w:val="22"/>
          <w:szCs w:val="22"/>
        </w:rPr>
      </w:pPr>
    </w:p>
    <w:p w14:paraId="04D4671D" w14:textId="77777777" w:rsidR="00F62534" w:rsidRDefault="00F62534" w:rsidP="00D74DEB">
      <w:pPr>
        <w:shd w:val="clear" w:color="auto" w:fill="FFFFFF" w:themeFill="background1"/>
        <w:jc w:val="both"/>
        <w:rPr>
          <w:rFonts w:asciiTheme="majorHAnsi" w:hAnsiTheme="majorHAnsi" w:cs="Arial"/>
          <w:kern w:val="28"/>
          <w:sz w:val="22"/>
          <w:szCs w:val="22"/>
        </w:rPr>
      </w:pPr>
    </w:p>
    <w:p w14:paraId="63847E34" w14:textId="77777777" w:rsidR="00F62534" w:rsidRDefault="00F62534" w:rsidP="00D74DEB">
      <w:pPr>
        <w:shd w:val="clear" w:color="auto" w:fill="FFFFFF" w:themeFill="background1"/>
        <w:jc w:val="both"/>
        <w:rPr>
          <w:rFonts w:asciiTheme="majorHAnsi" w:hAnsiTheme="majorHAnsi" w:cs="Arial"/>
          <w:kern w:val="28"/>
          <w:sz w:val="22"/>
          <w:szCs w:val="22"/>
        </w:rPr>
      </w:pPr>
    </w:p>
    <w:p w14:paraId="6CEA7358" w14:textId="77777777" w:rsidR="00F62534" w:rsidRDefault="00F62534" w:rsidP="00D74DEB">
      <w:pPr>
        <w:shd w:val="clear" w:color="auto" w:fill="FFFFFF" w:themeFill="background1"/>
        <w:jc w:val="both"/>
        <w:rPr>
          <w:rFonts w:asciiTheme="majorHAnsi" w:hAnsiTheme="majorHAnsi" w:cs="Arial"/>
          <w:kern w:val="28"/>
          <w:sz w:val="22"/>
          <w:szCs w:val="22"/>
        </w:rPr>
      </w:pPr>
    </w:p>
    <w:p w14:paraId="7957EABB" w14:textId="77777777" w:rsidR="00F62534" w:rsidRDefault="00F62534" w:rsidP="00D74DEB">
      <w:pPr>
        <w:shd w:val="clear" w:color="auto" w:fill="FFFFFF" w:themeFill="background1"/>
        <w:jc w:val="both"/>
        <w:rPr>
          <w:rFonts w:asciiTheme="majorHAnsi" w:hAnsiTheme="majorHAnsi" w:cs="Arial"/>
          <w:kern w:val="28"/>
          <w:sz w:val="22"/>
          <w:szCs w:val="22"/>
        </w:rPr>
      </w:pPr>
    </w:p>
    <w:p w14:paraId="3CD4FA33" w14:textId="77777777" w:rsidR="00300034" w:rsidRDefault="00300034" w:rsidP="00D74DEB">
      <w:pPr>
        <w:shd w:val="clear" w:color="auto" w:fill="FFFFFF" w:themeFill="background1"/>
        <w:jc w:val="both"/>
        <w:rPr>
          <w:rFonts w:asciiTheme="majorHAnsi" w:hAnsiTheme="majorHAnsi" w:cs="Arial"/>
          <w:kern w:val="28"/>
          <w:sz w:val="22"/>
          <w:szCs w:val="22"/>
        </w:rPr>
      </w:pPr>
    </w:p>
    <w:p w14:paraId="518F5084" w14:textId="77777777" w:rsidR="00300034" w:rsidRDefault="00300034" w:rsidP="00D74DEB">
      <w:pPr>
        <w:shd w:val="clear" w:color="auto" w:fill="FFFFFF" w:themeFill="background1"/>
        <w:jc w:val="both"/>
        <w:rPr>
          <w:rFonts w:asciiTheme="majorHAnsi" w:hAnsiTheme="majorHAnsi" w:cs="Arial"/>
          <w:kern w:val="28"/>
          <w:sz w:val="22"/>
          <w:szCs w:val="22"/>
        </w:rPr>
      </w:pPr>
    </w:p>
    <w:p w14:paraId="0210B791" w14:textId="77777777" w:rsidR="006953B7" w:rsidRPr="00FD0EA1"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lastRenderedPageBreak/>
        <w:pict w14:anchorId="67B75E6B">
          <v:group id="Grupo 77" o:spid="_x0000_s1070" style="position:absolute;margin-left:0;margin-top:-.05pt;width:436.75pt;height:19.65pt;z-index:251607552"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">
            <v:rect id="Rectángulo 78" o:spid="_x0000_s1071"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aesEA&#10;AADbAAAADwAAAGRycy9kb3ducmV2LnhtbERPy2rCQBTdF/oPwy24aybtwrQxo4hYKCiK1oXLS+aa&#10;hGbuhJlpHn/vLIQuD+ddrEbTip6cbywreEtSEMSl1Q1XCi4/X68fIHxA1thaJgUTeVgtn58KzLUd&#10;+ET9OVQihrDPUUEdQpdL6cuaDPrEdsSRu1lnMEToKqkdDjHctPI9TefSYMOxocaONjWVv+c/o8Ae&#10;m6ldu89Dv6fsujuGdBjnW6VmL+N6ASLQGP7FD/e3VpDFsfFL/A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b2nrBAAAA2wAAAA8AAAAAAAAAAAAAAAAAmAIAAGRycy9kb3du&#10;cmV2LnhtbFBLBQYAAAAABAAEAPUAAACGAwAAAAA=&#10;" fillcolor="white [3201]" strokecolor="black [3200]" strokeweight="1pt">
              <v:textbox>
                <w:txbxContent>
                  <w:p w14:paraId="2B5CF355" w14:textId="77777777" w:rsidR="00931D9F" w:rsidRPr="00FD0EA1" w:rsidRDefault="00931D9F" w:rsidP="00300034">
                    <w:pPr>
                      <w:rPr>
                        <w:rFonts w:asciiTheme="majorHAnsi" w:hAnsiTheme="majorHAnsi" w:cs="Arial"/>
                        <w:b/>
                        <w:sz w:val="22"/>
                        <w:szCs w:val="22"/>
                        <w:lang w:val="es-MX"/>
                      </w:rPr>
                    </w:pPr>
                    <w:r>
                      <w:rPr>
                        <w:rFonts w:asciiTheme="majorHAnsi" w:hAnsiTheme="majorHAnsi" w:cs="Arial"/>
                        <w:b/>
                        <w:sz w:val="22"/>
                        <w:szCs w:val="22"/>
                        <w:lang w:val="es-MX"/>
                      </w:rPr>
                      <w:t xml:space="preserve">ITEM 15.: </w:t>
                    </w:r>
                    <w:r w:rsidRPr="00FD0EA1">
                      <w:rPr>
                        <w:rFonts w:asciiTheme="majorHAnsi" w:hAnsiTheme="majorHAnsi" w:cs="Arial"/>
                        <w:b/>
                        <w:sz w:val="22"/>
                        <w:szCs w:val="22"/>
                        <w:lang w:val="es-MX"/>
                      </w:rPr>
                      <w:t>CUBIERTA CALAMINA TRAPEZOIDAL GALV. Y PINTADA N°28</w:t>
                    </w:r>
                  </w:p>
                  <w:p w14:paraId="27EFD3FB" w14:textId="77777777" w:rsidR="00931D9F" w:rsidRPr="008F1E0E" w:rsidRDefault="00931D9F" w:rsidP="00300034">
                    <w:pPr>
                      <w:rPr>
                        <w:b/>
                        <w:lang w:val="es-MX"/>
                      </w:rPr>
                    </w:pPr>
                  </w:p>
                </w:txbxContent>
              </v:textbox>
            </v:rect>
            <v:rect id="Rectángulo 79" o:spid="_x0000_s1072"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4cQA&#10;AADbAAAADwAAAGRycy9kb3ducmV2LnhtbESPzWrDMBCE74G+g9hCbrHcHOLGtRJCSSDQ0pC0hx4X&#10;a2ObWCsjKf55+6pQ6HGYmW+YYjuaVvTkfGNZwVOSgiAurW64UvD1eVg8g/ABWWNrmRRM5GG7eZgV&#10;mGs78Jn6S6hEhLDPUUEdQpdL6cuaDPrEdsTRu1pnMETpKqkdDhFuWrlM05U02HBcqLGj15rK2+Vu&#10;FNhTM7U7t/7o3yn7fjuFdBhXe6Xmj+PuBUSgMfyH/9pHrSBbw++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Xf+HEAAAA2wAAAA8AAAAAAAAAAAAAAAAAmAIAAGRycy9k&#10;b3ducmV2LnhtbFBLBQYAAAAABAAEAPUAAACJAwAAAAA=&#10;" fillcolor="white [3201]" strokecolor="black [3200]" strokeweight="1pt">
              <v:textbox>
                <w:txbxContent>
                  <w:p w14:paraId="4C60B48E" w14:textId="77777777" w:rsidR="00931D9F" w:rsidRPr="006455BE" w:rsidRDefault="00931D9F" w:rsidP="00300034">
                    <w:pPr>
                      <w:jc w:val="center"/>
                      <w:rPr>
                        <w:lang w:val="en-US"/>
                      </w:rPr>
                    </w:pPr>
                    <w:r w:rsidRPr="00300034">
                      <w:rPr>
                        <w:lang w:val="en-US"/>
                      </w:rPr>
                      <w:t>M2.</w:t>
                    </w:r>
                  </w:p>
                </w:txbxContent>
              </v:textbox>
            </v:rect>
          </v:group>
        </w:pict>
      </w:r>
    </w:p>
    <w:p w14:paraId="565EE075" w14:textId="77777777" w:rsidR="00300034" w:rsidRDefault="00300034" w:rsidP="001F3D17">
      <w:pPr>
        <w:rPr>
          <w:rFonts w:asciiTheme="majorHAnsi" w:hAnsiTheme="majorHAnsi" w:cs="Arial"/>
          <w:b/>
          <w:sz w:val="22"/>
          <w:szCs w:val="22"/>
          <w:lang w:val="es-MX"/>
        </w:rPr>
      </w:pPr>
    </w:p>
    <w:p w14:paraId="10D5DDD9" w14:textId="77777777" w:rsidR="006953B7" w:rsidRPr="00FD0EA1" w:rsidRDefault="006953B7" w:rsidP="001F3D17">
      <w:pPr>
        <w:rPr>
          <w:rFonts w:asciiTheme="majorHAnsi" w:hAnsiTheme="majorHAnsi" w:cs="Arial"/>
          <w:b/>
          <w:sz w:val="22"/>
          <w:szCs w:val="22"/>
          <w:lang w:val="es-MX"/>
        </w:rPr>
      </w:pPr>
    </w:p>
    <w:p w14:paraId="77AC832E"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DESCRIPCION</w:t>
      </w:r>
    </w:p>
    <w:p w14:paraId="3031622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18EBE3D" w14:textId="77777777" w:rsidR="006953B7"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Ese ítem se refiere a todas las partes techadas con calamina trapezoidal pintada en ambas caras galvanizada de una sola pieza en la dirección de las ondas.</w:t>
      </w:r>
    </w:p>
    <w:p w14:paraId="0C252F16" w14:textId="77777777" w:rsidR="00333696" w:rsidRDefault="00333696" w:rsidP="006953B7">
      <w:pPr>
        <w:shd w:val="clear" w:color="auto" w:fill="FFFFFF" w:themeFill="background1"/>
        <w:jc w:val="both"/>
        <w:rPr>
          <w:rFonts w:asciiTheme="majorHAnsi" w:hAnsiTheme="majorHAnsi" w:cs="Arial"/>
          <w:kern w:val="28"/>
          <w:sz w:val="22"/>
          <w:szCs w:val="22"/>
        </w:rPr>
      </w:pPr>
    </w:p>
    <w:p w14:paraId="098C1B77" w14:textId="77777777" w:rsidR="00333696" w:rsidRPr="00FD0EA1" w:rsidRDefault="00333696" w:rsidP="006953B7">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Esta actividad solo incluye el cambio de la cubierta sobre la estructura metálica existente.</w:t>
      </w:r>
    </w:p>
    <w:p w14:paraId="5F0647B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EFB47FA"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MATERIALES, HERRAMIENTAS Y EQUIPO</w:t>
      </w:r>
    </w:p>
    <w:p w14:paraId="5904F04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D829EF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utilizará calamina de hierro galvanizado, nueva Nº 28 (ASG No 28, e=0.36 mm.)</w:t>
      </w:r>
      <w:r w:rsidR="00FD779F" w:rsidRPr="00FD0EA1">
        <w:rPr>
          <w:rFonts w:asciiTheme="majorHAnsi" w:hAnsiTheme="majorHAnsi" w:cs="Arial"/>
          <w:kern w:val="28"/>
          <w:sz w:val="22"/>
          <w:szCs w:val="22"/>
        </w:rPr>
        <w:t xml:space="preserve"> pre-pintada al horno </w:t>
      </w:r>
      <w:r w:rsidRPr="00FD0EA1">
        <w:rPr>
          <w:rFonts w:asciiTheme="majorHAnsi" w:hAnsiTheme="majorHAnsi" w:cs="Arial"/>
          <w:kern w:val="28"/>
          <w:sz w:val="22"/>
          <w:szCs w:val="22"/>
        </w:rPr>
        <w:t>fijada a las correas metálicas mediante tirafondos o ganchos J con capuchones de goma especiales para calamina.</w:t>
      </w:r>
    </w:p>
    <w:p w14:paraId="07188AE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394688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Para las cumbreras, limatesas y </w:t>
      </w:r>
      <w:r w:rsidR="00FD779F" w:rsidRPr="00FD0EA1">
        <w:rPr>
          <w:rFonts w:asciiTheme="majorHAnsi" w:hAnsiTheme="majorHAnsi" w:cs="Arial"/>
          <w:kern w:val="28"/>
          <w:sz w:val="22"/>
          <w:szCs w:val="22"/>
        </w:rPr>
        <w:t>limahoyas</w:t>
      </w:r>
      <w:r w:rsidRPr="00FD0EA1">
        <w:rPr>
          <w:rFonts w:asciiTheme="majorHAnsi" w:hAnsiTheme="majorHAnsi" w:cs="Arial"/>
          <w:kern w:val="28"/>
          <w:sz w:val="22"/>
          <w:szCs w:val="22"/>
        </w:rPr>
        <w:t xml:space="preserve"> deberá ser calamina plana y galvanizada N° 28,</w:t>
      </w:r>
      <w:r w:rsidR="00FD779F" w:rsidRPr="00FD0EA1">
        <w:rPr>
          <w:rFonts w:asciiTheme="majorHAnsi" w:hAnsiTheme="majorHAnsi" w:cs="Arial"/>
          <w:kern w:val="28"/>
          <w:sz w:val="22"/>
          <w:szCs w:val="22"/>
        </w:rPr>
        <w:t xml:space="preserve"> pre-pintada</w:t>
      </w:r>
      <w:r w:rsidRPr="00FD0EA1">
        <w:rPr>
          <w:rFonts w:asciiTheme="majorHAnsi" w:hAnsiTheme="majorHAnsi" w:cs="Arial"/>
          <w:kern w:val="28"/>
          <w:sz w:val="22"/>
          <w:szCs w:val="22"/>
        </w:rPr>
        <w:t xml:space="preserve"> debidamente moldeada para cumplir esta función.</w:t>
      </w:r>
    </w:p>
    <w:p w14:paraId="7F79C80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FB59A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EAA7265"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FORMA DE EJECUCION</w:t>
      </w:r>
    </w:p>
    <w:p w14:paraId="5BF35EB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2864E8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FD0EA1">
          <w:rPr>
            <w:rFonts w:asciiTheme="majorHAnsi" w:hAnsiTheme="majorHAnsi" w:cs="Arial"/>
            <w:kern w:val="28"/>
            <w:sz w:val="22"/>
            <w:szCs w:val="22"/>
          </w:rPr>
          <w:t>20 cm</w:t>
        </w:r>
      </w:smartTag>
      <w:r w:rsidRPr="00FD0EA1">
        <w:rPr>
          <w:rFonts w:asciiTheme="majorHAnsi" w:hAnsiTheme="majorHAnsi" w:cs="Arial"/>
          <w:kern w:val="28"/>
          <w:sz w:val="22"/>
          <w:szCs w:val="22"/>
        </w:rPr>
        <w:t>. y transversal de 2 ondas de traslape.</w:t>
      </w:r>
    </w:p>
    <w:p w14:paraId="157F710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51FE72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w:t>
      </w:r>
    </w:p>
    <w:p w14:paraId="43F43D5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BE292A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se permitirá el uso de hojas deformadas por golpes o por haber sido mal  almacenadas o utilizadas anteriormente.</w:t>
      </w:r>
    </w:p>
    <w:p w14:paraId="0E207B7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F2D4E9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deberá estudiar minuciosamente los planos y las obras relativas al techo, tanto para racionalizar las operaciones constructivas como para asegurar la estabilidad  del conjunto. </w:t>
      </w:r>
    </w:p>
    <w:p w14:paraId="582BA4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D6513A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14:paraId="49AF47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4693402" w14:textId="77777777" w:rsidR="00300034" w:rsidRDefault="00300034" w:rsidP="006953B7">
      <w:pPr>
        <w:shd w:val="clear" w:color="auto" w:fill="FFFFFF" w:themeFill="background1"/>
        <w:jc w:val="both"/>
        <w:rPr>
          <w:rFonts w:asciiTheme="majorHAnsi" w:hAnsiTheme="majorHAnsi" w:cs="Arial"/>
          <w:kern w:val="28"/>
          <w:sz w:val="22"/>
          <w:szCs w:val="22"/>
        </w:rPr>
      </w:pPr>
    </w:p>
    <w:p w14:paraId="32FD2A09" w14:textId="77777777" w:rsidR="00300034" w:rsidRDefault="00300034" w:rsidP="006953B7">
      <w:pPr>
        <w:shd w:val="clear" w:color="auto" w:fill="FFFFFF" w:themeFill="background1"/>
        <w:jc w:val="both"/>
        <w:rPr>
          <w:rFonts w:asciiTheme="majorHAnsi" w:hAnsiTheme="majorHAnsi" w:cs="Arial"/>
          <w:kern w:val="28"/>
          <w:sz w:val="22"/>
          <w:szCs w:val="22"/>
        </w:rPr>
      </w:pPr>
    </w:p>
    <w:p w14:paraId="35427808"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MEDICION</w:t>
      </w:r>
    </w:p>
    <w:p w14:paraId="52039FC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0164D9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cubierta se medirá en metros cuadrados de techo tomando en cuenta el área neta cubierta. Es decir su proyección en planta.</w:t>
      </w:r>
    </w:p>
    <w:p w14:paraId="22AB9D0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CB4FE06" w14:textId="77777777" w:rsidR="006953B7" w:rsidRDefault="006953B7" w:rsidP="006953B7">
      <w:pPr>
        <w:shd w:val="clear" w:color="auto" w:fill="FFFFFF" w:themeFill="background1"/>
        <w:jc w:val="both"/>
        <w:rPr>
          <w:rFonts w:asciiTheme="majorHAnsi" w:hAnsiTheme="majorHAnsi" w:cs="Arial"/>
          <w:kern w:val="28"/>
          <w:sz w:val="22"/>
          <w:szCs w:val="22"/>
        </w:rPr>
      </w:pPr>
    </w:p>
    <w:p w14:paraId="36820126" w14:textId="77777777" w:rsidR="00F307B2" w:rsidRDefault="00F307B2" w:rsidP="006953B7">
      <w:pPr>
        <w:shd w:val="clear" w:color="auto" w:fill="FFFFFF" w:themeFill="background1"/>
        <w:jc w:val="both"/>
        <w:rPr>
          <w:rFonts w:asciiTheme="majorHAnsi" w:hAnsiTheme="majorHAnsi" w:cs="Arial"/>
          <w:kern w:val="28"/>
          <w:sz w:val="22"/>
          <w:szCs w:val="22"/>
        </w:rPr>
      </w:pPr>
    </w:p>
    <w:p w14:paraId="3472E7E5" w14:textId="77777777" w:rsidR="00F307B2" w:rsidRPr="00FD0EA1" w:rsidRDefault="00F307B2" w:rsidP="006953B7">
      <w:pPr>
        <w:shd w:val="clear" w:color="auto" w:fill="FFFFFF" w:themeFill="background1"/>
        <w:jc w:val="both"/>
        <w:rPr>
          <w:rFonts w:asciiTheme="majorHAnsi" w:hAnsiTheme="majorHAnsi" w:cs="Arial"/>
          <w:kern w:val="28"/>
          <w:sz w:val="22"/>
          <w:szCs w:val="22"/>
        </w:rPr>
      </w:pPr>
    </w:p>
    <w:p w14:paraId="373714E8" w14:textId="77777777" w:rsidR="006953B7" w:rsidRPr="00300034" w:rsidRDefault="006953B7" w:rsidP="006953B7">
      <w:pPr>
        <w:shd w:val="clear" w:color="auto" w:fill="FFFFFF" w:themeFill="background1"/>
        <w:jc w:val="both"/>
        <w:rPr>
          <w:rFonts w:asciiTheme="majorHAnsi" w:hAnsiTheme="majorHAnsi" w:cs="Arial"/>
          <w:b/>
          <w:i/>
          <w:kern w:val="28"/>
          <w:sz w:val="22"/>
          <w:szCs w:val="22"/>
        </w:rPr>
      </w:pPr>
      <w:r w:rsidRPr="00300034">
        <w:rPr>
          <w:rFonts w:asciiTheme="majorHAnsi" w:hAnsiTheme="majorHAnsi" w:cs="Arial"/>
          <w:b/>
          <w:i/>
          <w:kern w:val="28"/>
          <w:sz w:val="22"/>
          <w:szCs w:val="22"/>
        </w:rPr>
        <w:t>FORMA DE PAGO</w:t>
      </w:r>
    </w:p>
    <w:p w14:paraId="5729E48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308CC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 </w:t>
      </w:r>
    </w:p>
    <w:p w14:paraId="4A9636B7" w14:textId="77777777" w:rsidR="006953B7" w:rsidRPr="00FD0EA1" w:rsidRDefault="006953B7" w:rsidP="001F3D17">
      <w:pPr>
        <w:rPr>
          <w:rFonts w:asciiTheme="majorHAnsi" w:hAnsiTheme="majorHAnsi" w:cs="Arial"/>
          <w:b/>
          <w:sz w:val="22"/>
          <w:szCs w:val="22"/>
        </w:rPr>
      </w:pPr>
    </w:p>
    <w:p w14:paraId="7FBDE4C4" w14:textId="77777777" w:rsidR="00300034" w:rsidRDefault="00300034" w:rsidP="001F3D17">
      <w:pPr>
        <w:rPr>
          <w:rFonts w:asciiTheme="majorHAnsi" w:hAnsiTheme="majorHAnsi" w:cs="Arial"/>
          <w:b/>
          <w:sz w:val="22"/>
          <w:szCs w:val="22"/>
          <w:lang w:val="es-MX"/>
        </w:rPr>
      </w:pPr>
    </w:p>
    <w:p w14:paraId="32FE2EB0" w14:textId="77777777" w:rsidR="00300034" w:rsidRDefault="00300034" w:rsidP="001F3D17">
      <w:pPr>
        <w:rPr>
          <w:rFonts w:asciiTheme="majorHAnsi" w:hAnsiTheme="majorHAnsi" w:cs="Arial"/>
          <w:b/>
          <w:sz w:val="22"/>
          <w:szCs w:val="22"/>
          <w:lang w:val="es-MX"/>
        </w:rPr>
      </w:pPr>
    </w:p>
    <w:p w14:paraId="5C51D699" w14:textId="77777777" w:rsidR="00300034" w:rsidRDefault="00300034" w:rsidP="001F3D17">
      <w:pPr>
        <w:rPr>
          <w:rFonts w:asciiTheme="majorHAnsi" w:hAnsiTheme="majorHAnsi" w:cs="Arial"/>
          <w:b/>
          <w:sz w:val="22"/>
          <w:szCs w:val="22"/>
          <w:lang w:val="es-MX"/>
        </w:rPr>
      </w:pPr>
    </w:p>
    <w:p w14:paraId="4AA2A26B" w14:textId="77777777" w:rsidR="00300034" w:rsidRDefault="00300034" w:rsidP="001F3D17">
      <w:pPr>
        <w:rPr>
          <w:rFonts w:asciiTheme="majorHAnsi" w:hAnsiTheme="majorHAnsi" w:cs="Arial"/>
          <w:b/>
          <w:sz w:val="22"/>
          <w:szCs w:val="22"/>
          <w:lang w:val="es-MX"/>
        </w:rPr>
      </w:pPr>
    </w:p>
    <w:p w14:paraId="5C3DBFDB" w14:textId="77777777" w:rsidR="00300034" w:rsidRDefault="00300034" w:rsidP="001F3D17">
      <w:pPr>
        <w:rPr>
          <w:rFonts w:asciiTheme="majorHAnsi" w:hAnsiTheme="majorHAnsi" w:cs="Arial"/>
          <w:b/>
          <w:sz w:val="22"/>
          <w:szCs w:val="22"/>
          <w:lang w:val="es-MX"/>
        </w:rPr>
      </w:pPr>
    </w:p>
    <w:p w14:paraId="47F61E5B" w14:textId="77777777" w:rsidR="00300034" w:rsidRDefault="00300034" w:rsidP="001F3D17">
      <w:pPr>
        <w:rPr>
          <w:rFonts w:asciiTheme="majorHAnsi" w:hAnsiTheme="majorHAnsi" w:cs="Arial"/>
          <w:b/>
          <w:sz w:val="22"/>
          <w:szCs w:val="22"/>
          <w:lang w:val="es-MX"/>
        </w:rPr>
      </w:pPr>
    </w:p>
    <w:p w14:paraId="47F7752E" w14:textId="77777777" w:rsidR="00300034" w:rsidRDefault="00300034" w:rsidP="001F3D17">
      <w:pPr>
        <w:rPr>
          <w:rFonts w:asciiTheme="majorHAnsi" w:hAnsiTheme="majorHAnsi" w:cs="Arial"/>
          <w:b/>
          <w:sz w:val="22"/>
          <w:szCs w:val="22"/>
          <w:lang w:val="es-MX"/>
        </w:rPr>
      </w:pPr>
    </w:p>
    <w:p w14:paraId="7B5743AB" w14:textId="77777777" w:rsidR="00300034" w:rsidRDefault="00300034" w:rsidP="001F3D17">
      <w:pPr>
        <w:rPr>
          <w:rFonts w:asciiTheme="majorHAnsi" w:hAnsiTheme="majorHAnsi" w:cs="Arial"/>
          <w:b/>
          <w:sz w:val="22"/>
          <w:szCs w:val="22"/>
          <w:lang w:val="es-MX"/>
        </w:rPr>
      </w:pPr>
    </w:p>
    <w:p w14:paraId="5DCBEEC8" w14:textId="77777777" w:rsidR="00300034" w:rsidRDefault="00300034" w:rsidP="001F3D17">
      <w:pPr>
        <w:rPr>
          <w:rFonts w:asciiTheme="majorHAnsi" w:hAnsiTheme="majorHAnsi" w:cs="Arial"/>
          <w:b/>
          <w:sz w:val="22"/>
          <w:szCs w:val="22"/>
          <w:lang w:val="es-MX"/>
        </w:rPr>
      </w:pPr>
    </w:p>
    <w:p w14:paraId="73944BA4" w14:textId="77777777" w:rsidR="00300034" w:rsidRDefault="00300034" w:rsidP="001F3D17">
      <w:pPr>
        <w:rPr>
          <w:rFonts w:asciiTheme="majorHAnsi" w:hAnsiTheme="majorHAnsi" w:cs="Arial"/>
          <w:b/>
          <w:sz w:val="22"/>
          <w:szCs w:val="22"/>
          <w:lang w:val="es-MX"/>
        </w:rPr>
      </w:pPr>
    </w:p>
    <w:p w14:paraId="1B26BC61" w14:textId="77777777" w:rsidR="00300034" w:rsidRDefault="00300034" w:rsidP="001F3D17">
      <w:pPr>
        <w:rPr>
          <w:rFonts w:asciiTheme="majorHAnsi" w:hAnsiTheme="majorHAnsi" w:cs="Arial"/>
          <w:b/>
          <w:sz w:val="22"/>
          <w:szCs w:val="22"/>
          <w:lang w:val="es-MX"/>
        </w:rPr>
      </w:pPr>
    </w:p>
    <w:p w14:paraId="38159AFF" w14:textId="77777777" w:rsidR="00300034" w:rsidRDefault="00300034" w:rsidP="001F3D17">
      <w:pPr>
        <w:rPr>
          <w:rFonts w:asciiTheme="majorHAnsi" w:hAnsiTheme="majorHAnsi" w:cs="Arial"/>
          <w:b/>
          <w:sz w:val="22"/>
          <w:szCs w:val="22"/>
          <w:lang w:val="es-MX"/>
        </w:rPr>
      </w:pPr>
    </w:p>
    <w:p w14:paraId="2FE80699" w14:textId="77777777" w:rsidR="00300034" w:rsidRDefault="00300034" w:rsidP="001F3D17">
      <w:pPr>
        <w:rPr>
          <w:rFonts w:asciiTheme="majorHAnsi" w:hAnsiTheme="majorHAnsi" w:cs="Arial"/>
          <w:b/>
          <w:sz w:val="22"/>
          <w:szCs w:val="22"/>
          <w:lang w:val="es-MX"/>
        </w:rPr>
      </w:pPr>
    </w:p>
    <w:p w14:paraId="7351ECE0" w14:textId="77777777" w:rsidR="00300034" w:rsidRDefault="00300034" w:rsidP="001F3D17">
      <w:pPr>
        <w:rPr>
          <w:rFonts w:asciiTheme="majorHAnsi" w:hAnsiTheme="majorHAnsi" w:cs="Arial"/>
          <w:b/>
          <w:sz w:val="22"/>
          <w:szCs w:val="22"/>
          <w:lang w:val="es-MX"/>
        </w:rPr>
      </w:pPr>
    </w:p>
    <w:p w14:paraId="28F950A7" w14:textId="77777777" w:rsidR="00300034" w:rsidRDefault="00300034" w:rsidP="001F3D17">
      <w:pPr>
        <w:rPr>
          <w:rFonts w:asciiTheme="majorHAnsi" w:hAnsiTheme="majorHAnsi" w:cs="Arial"/>
          <w:b/>
          <w:sz w:val="22"/>
          <w:szCs w:val="22"/>
          <w:lang w:val="es-MX"/>
        </w:rPr>
      </w:pPr>
    </w:p>
    <w:p w14:paraId="7F97D322" w14:textId="77777777" w:rsidR="00300034" w:rsidRDefault="00300034" w:rsidP="001F3D17">
      <w:pPr>
        <w:rPr>
          <w:rFonts w:asciiTheme="majorHAnsi" w:hAnsiTheme="majorHAnsi" w:cs="Arial"/>
          <w:b/>
          <w:sz w:val="22"/>
          <w:szCs w:val="22"/>
          <w:lang w:val="es-MX"/>
        </w:rPr>
      </w:pPr>
    </w:p>
    <w:p w14:paraId="7E8BAF97" w14:textId="77777777" w:rsidR="00300034" w:rsidRDefault="00300034" w:rsidP="001F3D17">
      <w:pPr>
        <w:rPr>
          <w:rFonts w:asciiTheme="majorHAnsi" w:hAnsiTheme="majorHAnsi" w:cs="Arial"/>
          <w:b/>
          <w:sz w:val="22"/>
          <w:szCs w:val="22"/>
          <w:lang w:val="es-MX"/>
        </w:rPr>
      </w:pPr>
    </w:p>
    <w:p w14:paraId="4FDC37F4" w14:textId="77777777" w:rsidR="00300034" w:rsidRDefault="00300034" w:rsidP="001F3D17">
      <w:pPr>
        <w:rPr>
          <w:rFonts w:asciiTheme="majorHAnsi" w:hAnsiTheme="majorHAnsi" w:cs="Arial"/>
          <w:b/>
          <w:sz w:val="22"/>
          <w:szCs w:val="22"/>
          <w:lang w:val="es-MX"/>
        </w:rPr>
      </w:pPr>
    </w:p>
    <w:p w14:paraId="4E5B6E78" w14:textId="77777777" w:rsidR="00300034" w:rsidRDefault="00300034" w:rsidP="001F3D17">
      <w:pPr>
        <w:rPr>
          <w:rFonts w:asciiTheme="majorHAnsi" w:hAnsiTheme="majorHAnsi" w:cs="Arial"/>
          <w:b/>
          <w:sz w:val="22"/>
          <w:szCs w:val="22"/>
          <w:lang w:val="es-MX"/>
        </w:rPr>
      </w:pPr>
    </w:p>
    <w:p w14:paraId="24A9E1D7" w14:textId="77777777" w:rsidR="00300034" w:rsidRDefault="00300034" w:rsidP="001F3D17">
      <w:pPr>
        <w:rPr>
          <w:rFonts w:asciiTheme="majorHAnsi" w:hAnsiTheme="majorHAnsi" w:cs="Arial"/>
          <w:b/>
          <w:sz w:val="22"/>
          <w:szCs w:val="22"/>
          <w:lang w:val="es-MX"/>
        </w:rPr>
      </w:pPr>
    </w:p>
    <w:p w14:paraId="2449AC54" w14:textId="77777777" w:rsidR="00300034" w:rsidRDefault="00300034" w:rsidP="001F3D17">
      <w:pPr>
        <w:rPr>
          <w:rFonts w:asciiTheme="majorHAnsi" w:hAnsiTheme="majorHAnsi" w:cs="Arial"/>
          <w:b/>
          <w:sz w:val="22"/>
          <w:szCs w:val="22"/>
          <w:lang w:val="es-MX"/>
        </w:rPr>
      </w:pPr>
    </w:p>
    <w:p w14:paraId="3964E756" w14:textId="77777777" w:rsidR="00300034" w:rsidRDefault="00300034" w:rsidP="001F3D17">
      <w:pPr>
        <w:rPr>
          <w:rFonts w:asciiTheme="majorHAnsi" w:hAnsiTheme="majorHAnsi" w:cs="Arial"/>
          <w:b/>
          <w:sz w:val="22"/>
          <w:szCs w:val="22"/>
          <w:lang w:val="es-MX"/>
        </w:rPr>
      </w:pPr>
    </w:p>
    <w:p w14:paraId="6F0B9965" w14:textId="77777777" w:rsidR="00300034" w:rsidRDefault="00300034" w:rsidP="001F3D17">
      <w:pPr>
        <w:rPr>
          <w:rFonts w:asciiTheme="majorHAnsi" w:hAnsiTheme="majorHAnsi" w:cs="Arial"/>
          <w:b/>
          <w:sz w:val="22"/>
          <w:szCs w:val="22"/>
          <w:lang w:val="es-MX"/>
        </w:rPr>
      </w:pPr>
    </w:p>
    <w:p w14:paraId="2B0898A6" w14:textId="77777777" w:rsidR="00300034" w:rsidRDefault="00300034" w:rsidP="001F3D17">
      <w:pPr>
        <w:rPr>
          <w:rFonts w:asciiTheme="majorHAnsi" w:hAnsiTheme="majorHAnsi" w:cs="Arial"/>
          <w:b/>
          <w:sz w:val="22"/>
          <w:szCs w:val="22"/>
          <w:lang w:val="es-MX"/>
        </w:rPr>
      </w:pPr>
    </w:p>
    <w:p w14:paraId="03D4F3F2" w14:textId="77777777" w:rsidR="00300034" w:rsidRDefault="00300034" w:rsidP="001F3D17">
      <w:pPr>
        <w:rPr>
          <w:rFonts w:asciiTheme="majorHAnsi" w:hAnsiTheme="majorHAnsi" w:cs="Arial"/>
          <w:b/>
          <w:sz w:val="22"/>
          <w:szCs w:val="22"/>
          <w:lang w:val="es-MX"/>
        </w:rPr>
      </w:pPr>
    </w:p>
    <w:p w14:paraId="1B9F4403" w14:textId="77777777" w:rsidR="00300034" w:rsidRDefault="00300034" w:rsidP="001F3D17">
      <w:pPr>
        <w:rPr>
          <w:rFonts w:asciiTheme="majorHAnsi" w:hAnsiTheme="majorHAnsi" w:cs="Arial"/>
          <w:b/>
          <w:sz w:val="22"/>
          <w:szCs w:val="22"/>
          <w:lang w:val="es-MX"/>
        </w:rPr>
      </w:pPr>
    </w:p>
    <w:p w14:paraId="4800EA4D" w14:textId="77777777" w:rsidR="00300034" w:rsidRDefault="00300034" w:rsidP="001F3D17">
      <w:pPr>
        <w:rPr>
          <w:rFonts w:asciiTheme="majorHAnsi" w:hAnsiTheme="majorHAnsi" w:cs="Arial"/>
          <w:b/>
          <w:sz w:val="22"/>
          <w:szCs w:val="22"/>
          <w:lang w:val="es-MX"/>
        </w:rPr>
      </w:pPr>
    </w:p>
    <w:p w14:paraId="66296330" w14:textId="77777777" w:rsidR="00300034" w:rsidRDefault="00300034" w:rsidP="001F3D17">
      <w:pPr>
        <w:rPr>
          <w:rFonts w:asciiTheme="majorHAnsi" w:hAnsiTheme="majorHAnsi" w:cs="Arial"/>
          <w:b/>
          <w:sz w:val="22"/>
          <w:szCs w:val="22"/>
          <w:lang w:val="es-MX"/>
        </w:rPr>
      </w:pPr>
    </w:p>
    <w:p w14:paraId="5CCF12C2" w14:textId="77777777" w:rsidR="00300034" w:rsidRDefault="00300034" w:rsidP="001F3D17">
      <w:pPr>
        <w:rPr>
          <w:rFonts w:asciiTheme="majorHAnsi" w:hAnsiTheme="majorHAnsi" w:cs="Arial"/>
          <w:b/>
          <w:sz w:val="22"/>
          <w:szCs w:val="22"/>
          <w:lang w:val="es-MX"/>
        </w:rPr>
      </w:pPr>
    </w:p>
    <w:p w14:paraId="0F0F9304" w14:textId="77777777" w:rsidR="00300034" w:rsidRDefault="00300034" w:rsidP="001F3D17">
      <w:pPr>
        <w:rPr>
          <w:rFonts w:asciiTheme="majorHAnsi" w:hAnsiTheme="majorHAnsi" w:cs="Arial"/>
          <w:b/>
          <w:sz w:val="22"/>
          <w:szCs w:val="22"/>
          <w:lang w:val="es-MX"/>
        </w:rPr>
      </w:pPr>
    </w:p>
    <w:p w14:paraId="6387C190" w14:textId="77777777" w:rsidR="00300034" w:rsidRDefault="00300034" w:rsidP="001F3D17">
      <w:pPr>
        <w:rPr>
          <w:rFonts w:asciiTheme="majorHAnsi" w:hAnsiTheme="majorHAnsi" w:cs="Arial"/>
          <w:b/>
          <w:sz w:val="22"/>
          <w:szCs w:val="22"/>
          <w:lang w:val="es-MX"/>
        </w:rPr>
      </w:pPr>
    </w:p>
    <w:p w14:paraId="6A19AB98" w14:textId="77777777" w:rsidR="00300034" w:rsidRDefault="00300034" w:rsidP="001F3D17">
      <w:pPr>
        <w:rPr>
          <w:rFonts w:asciiTheme="majorHAnsi" w:hAnsiTheme="majorHAnsi" w:cs="Arial"/>
          <w:b/>
          <w:sz w:val="22"/>
          <w:szCs w:val="22"/>
          <w:lang w:val="es-MX"/>
        </w:rPr>
      </w:pPr>
    </w:p>
    <w:p w14:paraId="75D8D0D7" w14:textId="77777777" w:rsidR="00300034" w:rsidRDefault="00300034" w:rsidP="001F3D17">
      <w:pPr>
        <w:rPr>
          <w:rFonts w:asciiTheme="majorHAnsi" w:hAnsiTheme="majorHAnsi" w:cs="Arial"/>
          <w:b/>
          <w:sz w:val="22"/>
          <w:szCs w:val="22"/>
          <w:lang w:val="es-MX"/>
        </w:rPr>
      </w:pPr>
    </w:p>
    <w:p w14:paraId="19D0B428" w14:textId="77777777" w:rsidR="00300034" w:rsidRDefault="00300034" w:rsidP="001F3D17">
      <w:pPr>
        <w:rPr>
          <w:rFonts w:asciiTheme="majorHAnsi" w:hAnsiTheme="majorHAnsi" w:cs="Arial"/>
          <w:b/>
          <w:sz w:val="22"/>
          <w:szCs w:val="22"/>
          <w:lang w:val="es-MX"/>
        </w:rPr>
      </w:pPr>
    </w:p>
    <w:p w14:paraId="769C134E" w14:textId="77777777" w:rsidR="00F62534" w:rsidRDefault="00F62534" w:rsidP="001F3D17">
      <w:pPr>
        <w:rPr>
          <w:rFonts w:asciiTheme="majorHAnsi" w:hAnsiTheme="majorHAnsi" w:cs="Arial"/>
          <w:b/>
          <w:sz w:val="22"/>
          <w:szCs w:val="22"/>
          <w:lang w:val="es-MX"/>
        </w:rPr>
      </w:pPr>
    </w:p>
    <w:p w14:paraId="5C9DA10D" w14:textId="77777777" w:rsidR="00F62534" w:rsidRDefault="00F62534" w:rsidP="001F3D17">
      <w:pPr>
        <w:rPr>
          <w:rFonts w:asciiTheme="majorHAnsi" w:hAnsiTheme="majorHAnsi" w:cs="Arial"/>
          <w:b/>
          <w:sz w:val="22"/>
          <w:szCs w:val="22"/>
          <w:lang w:val="es-MX"/>
        </w:rPr>
      </w:pPr>
    </w:p>
    <w:p w14:paraId="26386A88" w14:textId="77777777" w:rsidR="00F62534" w:rsidRDefault="00F62534" w:rsidP="001F3D17">
      <w:pPr>
        <w:rPr>
          <w:rFonts w:asciiTheme="majorHAnsi" w:hAnsiTheme="majorHAnsi" w:cs="Arial"/>
          <w:b/>
          <w:sz w:val="22"/>
          <w:szCs w:val="22"/>
          <w:lang w:val="es-MX"/>
        </w:rPr>
      </w:pPr>
    </w:p>
    <w:p w14:paraId="5D5BB214" w14:textId="77777777" w:rsidR="00F62534" w:rsidRDefault="00F62534" w:rsidP="001F3D17">
      <w:pPr>
        <w:rPr>
          <w:rFonts w:asciiTheme="majorHAnsi" w:hAnsiTheme="majorHAnsi" w:cs="Arial"/>
          <w:b/>
          <w:sz w:val="22"/>
          <w:szCs w:val="22"/>
          <w:lang w:val="es-MX"/>
        </w:rPr>
      </w:pPr>
    </w:p>
    <w:p w14:paraId="21CB9ED5" w14:textId="77777777" w:rsidR="00F62534" w:rsidRDefault="00F62534" w:rsidP="001F3D17">
      <w:pPr>
        <w:rPr>
          <w:rFonts w:asciiTheme="majorHAnsi" w:hAnsiTheme="majorHAnsi" w:cs="Arial"/>
          <w:b/>
          <w:sz w:val="22"/>
          <w:szCs w:val="22"/>
          <w:lang w:val="es-MX"/>
        </w:rPr>
      </w:pPr>
    </w:p>
    <w:p w14:paraId="1B9904A2" w14:textId="77777777" w:rsidR="00D411D6" w:rsidRDefault="00D411D6" w:rsidP="001F3D17">
      <w:pPr>
        <w:rPr>
          <w:rFonts w:asciiTheme="majorHAnsi" w:hAnsiTheme="majorHAnsi" w:cs="Arial"/>
          <w:b/>
          <w:sz w:val="22"/>
          <w:szCs w:val="22"/>
          <w:lang w:val="es-MX"/>
        </w:rPr>
      </w:pPr>
    </w:p>
    <w:p w14:paraId="5853779E" w14:textId="77777777" w:rsidR="00BF5782" w:rsidRDefault="00BF5782" w:rsidP="00BF5782">
      <w:pPr>
        <w:rPr>
          <w:rFonts w:asciiTheme="majorHAnsi" w:hAnsiTheme="majorHAnsi" w:cs="Arial"/>
          <w:b/>
          <w:sz w:val="22"/>
          <w:szCs w:val="22"/>
          <w:lang w:val="es-MX"/>
        </w:rPr>
      </w:pPr>
    </w:p>
    <w:p w14:paraId="1520CE27" w14:textId="77777777" w:rsidR="006953B7" w:rsidRDefault="002F3A9E" w:rsidP="00BF5782">
      <w:pPr>
        <w:rPr>
          <w:rFonts w:asciiTheme="majorHAnsi" w:hAnsiTheme="majorHAnsi" w:cs="Arial"/>
          <w:kern w:val="28"/>
          <w:sz w:val="22"/>
          <w:szCs w:val="22"/>
        </w:rPr>
      </w:pPr>
      <w:r>
        <w:rPr>
          <w:rFonts w:asciiTheme="majorHAnsi" w:hAnsiTheme="majorHAnsi" w:cs="Arial"/>
          <w:b/>
          <w:noProof/>
          <w:sz w:val="22"/>
          <w:szCs w:val="22"/>
          <w:lang w:val="es-BO" w:eastAsia="es-BO"/>
        </w:rPr>
        <w:lastRenderedPageBreak/>
        <w:pict w14:anchorId="00AE2CE8">
          <v:rect id="Rectángulo 48" o:spid="_x0000_s1073" style="position:absolute;margin-left:-.3pt;margin-top:13pt;width:436.75pt;height:19.6pt;z-index:251608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" fillcolor="white [3201]" strokecolor="black [3200]" strokeweight="1pt">
            <v:textbox>
              <w:txbxContent>
                <w:p w14:paraId="32AFFBF3" w14:textId="77777777" w:rsidR="00931D9F" w:rsidRDefault="00931D9F" w:rsidP="00F62534">
                  <w:pPr>
                    <w:rPr>
                      <w:rFonts w:asciiTheme="majorHAnsi" w:hAnsiTheme="majorHAnsi" w:cs="Arial"/>
                      <w:b/>
                      <w:sz w:val="22"/>
                      <w:szCs w:val="22"/>
                      <w:lang w:val="es-MX"/>
                    </w:rPr>
                  </w:pPr>
                  <w:r>
                    <w:rPr>
                      <w:rFonts w:asciiTheme="majorHAnsi" w:hAnsiTheme="majorHAnsi" w:cs="Arial"/>
                      <w:b/>
                      <w:sz w:val="22"/>
                      <w:szCs w:val="22"/>
                      <w:lang w:val="es-MX"/>
                    </w:rPr>
                    <w:t xml:space="preserve">ITEM 16.: </w:t>
                  </w:r>
                  <w:r w:rsidRPr="00FD0EA1">
                    <w:rPr>
                      <w:rFonts w:asciiTheme="majorHAnsi" w:hAnsiTheme="majorHAnsi" w:cs="Arial"/>
                      <w:b/>
                      <w:sz w:val="22"/>
                      <w:szCs w:val="22"/>
                      <w:lang w:val="es-MX"/>
                    </w:rPr>
                    <w:t xml:space="preserve">REVOQUE EXTERIOR </w:t>
                  </w:r>
                  <w:r>
                    <w:rPr>
                      <w:rFonts w:asciiTheme="majorHAnsi" w:hAnsiTheme="majorHAnsi" w:cs="Arial"/>
                      <w:b/>
                      <w:sz w:val="22"/>
                      <w:szCs w:val="22"/>
                      <w:lang w:val="es-MX"/>
                    </w:rPr>
                    <w:t xml:space="preserve">CEMENTO </w:t>
                  </w:r>
                </w:p>
                <w:p w14:paraId="24615E83" w14:textId="77777777" w:rsidR="00931D9F" w:rsidRDefault="00931D9F" w:rsidP="00F62534">
                  <w:pPr>
                    <w:rPr>
                      <w:rFonts w:asciiTheme="majorHAnsi" w:hAnsiTheme="majorHAnsi" w:cs="Arial"/>
                      <w:b/>
                      <w:sz w:val="22"/>
                      <w:szCs w:val="22"/>
                      <w:lang w:val="es-MX"/>
                    </w:rPr>
                  </w:pPr>
                </w:p>
                <w:p w14:paraId="46739B23" w14:textId="77777777" w:rsidR="00931D9F" w:rsidRPr="008F1E0E" w:rsidRDefault="00931D9F" w:rsidP="00F62534">
                  <w:pPr>
                    <w:rPr>
                      <w:b/>
                      <w:lang w:val="es-MX"/>
                    </w:rPr>
                  </w:pPr>
                </w:p>
              </w:txbxContent>
            </v:textbox>
          </v:rect>
        </w:pict>
      </w:r>
      <w:r>
        <w:rPr>
          <w:rFonts w:asciiTheme="majorHAnsi" w:hAnsiTheme="majorHAnsi" w:cs="Arial"/>
          <w:b/>
          <w:noProof/>
          <w:sz w:val="22"/>
          <w:szCs w:val="22"/>
          <w:lang w:val="es-BO" w:eastAsia="es-BO"/>
        </w:rPr>
        <w:pict w14:anchorId="34FD6153">
          <v:rect id="Rectángulo 49" o:spid="_x0000_s1074" style="position:absolute;margin-left:399.9pt;margin-top:13pt;width:36.55pt;height:19.65pt;z-index:251609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" fillcolor="white [3201]" strokecolor="black [3200]" strokeweight="1pt">
            <v:textbox>
              <w:txbxContent>
                <w:p w14:paraId="6CC3C36C" w14:textId="77777777" w:rsidR="00931D9F" w:rsidRPr="006455BE" w:rsidRDefault="00931D9F" w:rsidP="00F62534">
                  <w:pPr>
                    <w:jc w:val="center"/>
                    <w:rPr>
                      <w:lang w:val="en-US"/>
                    </w:rPr>
                  </w:pPr>
                  <w:r w:rsidRPr="00300034">
                    <w:rPr>
                      <w:lang w:val="en-US"/>
                    </w:rPr>
                    <w:t>M2.</w:t>
                  </w:r>
                </w:p>
              </w:txbxContent>
            </v:textbox>
          </v:rect>
        </w:pict>
      </w:r>
    </w:p>
    <w:p w14:paraId="26917B45" w14:textId="77777777" w:rsidR="00BF5782" w:rsidRPr="00FD0EA1" w:rsidRDefault="00BF5782" w:rsidP="00BF5782">
      <w:pPr>
        <w:rPr>
          <w:rFonts w:asciiTheme="majorHAnsi" w:hAnsiTheme="majorHAnsi" w:cs="Arial"/>
          <w:kern w:val="28"/>
          <w:sz w:val="22"/>
          <w:szCs w:val="22"/>
        </w:rPr>
      </w:pPr>
    </w:p>
    <w:p w14:paraId="3632DC62" w14:textId="77777777" w:rsidR="00813B28" w:rsidRPr="00FD0EA1" w:rsidRDefault="00813B28" w:rsidP="001F3D17">
      <w:pPr>
        <w:rPr>
          <w:rFonts w:asciiTheme="majorHAnsi" w:hAnsiTheme="majorHAnsi" w:cs="Arial"/>
          <w:b/>
          <w:sz w:val="22"/>
          <w:szCs w:val="22"/>
        </w:rPr>
      </w:pPr>
    </w:p>
    <w:p w14:paraId="583D7F08" w14:textId="77777777" w:rsidR="001F3D17" w:rsidRPr="00FD0EA1" w:rsidRDefault="001F3D17" w:rsidP="001F3D17">
      <w:pPr>
        <w:rPr>
          <w:rFonts w:asciiTheme="majorHAnsi" w:hAnsiTheme="majorHAnsi" w:cs="Arial"/>
          <w:b/>
          <w:sz w:val="22"/>
          <w:szCs w:val="22"/>
          <w:lang w:val="es-MX"/>
        </w:rPr>
      </w:pPr>
    </w:p>
    <w:p w14:paraId="4A3F312B"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DESCRIPCION</w:t>
      </w:r>
    </w:p>
    <w:p w14:paraId="754E21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16BE8C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se refiere al recubrimiento de las superficies o paramentos exteriores de muros de ladrillo</w:t>
      </w:r>
      <w:r w:rsidR="00FB3BCA" w:rsidRPr="00FD0EA1">
        <w:rPr>
          <w:rFonts w:asciiTheme="majorHAnsi" w:hAnsiTheme="majorHAnsi" w:cs="Arial"/>
          <w:kern w:val="28"/>
          <w:sz w:val="22"/>
          <w:szCs w:val="22"/>
        </w:rPr>
        <w:t>, paramentos</w:t>
      </w:r>
      <w:r w:rsidRPr="00FD0EA1">
        <w:rPr>
          <w:rFonts w:asciiTheme="majorHAnsi" w:hAnsiTheme="majorHAnsi" w:cs="Arial"/>
          <w:kern w:val="28"/>
          <w:sz w:val="22"/>
          <w:szCs w:val="22"/>
        </w:rPr>
        <w:t xml:space="preserve"> de hormigón (muros, losas, columnas, vigas, etc.), se encuentran expuestos a la intemperie, referentes al área administrativa y al compresor   y muro perimetral si se requiere, de acuerdo a los planos de construcción, formulario de presentación de propuestas y/o instrucciones del Supervisor de Obra.</w:t>
      </w:r>
    </w:p>
    <w:p w14:paraId="33CD562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7701EA4"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MATERIALES, HERRAMIENTAS Y EQUIPO</w:t>
      </w:r>
    </w:p>
    <w:p w14:paraId="5354640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78F24D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w:t>
      </w:r>
      <w:r w:rsidR="00426873" w:rsidRPr="00FD0EA1">
        <w:rPr>
          <w:rFonts w:asciiTheme="majorHAnsi" w:hAnsiTheme="majorHAnsi" w:cs="Arial"/>
          <w:kern w:val="28"/>
          <w:sz w:val="22"/>
          <w:szCs w:val="22"/>
        </w:rPr>
        <w:t>arena</w:t>
      </w:r>
      <w:r w:rsidRPr="00FD0EA1">
        <w:rPr>
          <w:rFonts w:asciiTheme="majorHAnsi" w:hAnsiTheme="majorHAnsi" w:cs="Arial"/>
          <w:kern w:val="28"/>
          <w:sz w:val="22"/>
          <w:szCs w:val="22"/>
        </w:rPr>
        <w:t xml:space="preserve"> a emplearse en la preparación del mortero deberá cumplir con el ítem de materiales de construcción.</w:t>
      </w:r>
    </w:p>
    <w:p w14:paraId="7984DE9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95D01B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cemento será del tipo portland, fresco y de calidad probada.</w:t>
      </w:r>
    </w:p>
    <w:p w14:paraId="00173A2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61D881D" w14:textId="77777777" w:rsidR="00426873" w:rsidRPr="00FD0EA1" w:rsidRDefault="006953B7" w:rsidP="00426873">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agua </w:t>
      </w:r>
      <w:r w:rsidR="00426873" w:rsidRPr="00FD0EA1">
        <w:rPr>
          <w:rFonts w:asciiTheme="majorHAnsi" w:hAnsiTheme="majorHAnsi" w:cs="Arial"/>
          <w:kern w:val="28"/>
          <w:sz w:val="22"/>
          <w:szCs w:val="22"/>
        </w:rPr>
        <w:t>debe ser potable, limpia, clara y no contener más de 5 gr./lt de  materiales en suspensión ni más de 15 gr./lt de materiales solubles perjudiciales al hormigón.</w:t>
      </w:r>
    </w:p>
    <w:p w14:paraId="05FB73A4"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p>
    <w:p w14:paraId="1A901711"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deberán emplearse aguas con PH&lt;5, ni las que contengan aceites, grasas o hidratos de carbono.</w:t>
      </w:r>
    </w:p>
    <w:p w14:paraId="24D1A935"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p>
    <w:p w14:paraId="1A552939"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Tampoco se utilizarán aguas contaminadas con descargas de alcantarillado sanitario. </w:t>
      </w:r>
    </w:p>
    <w:p w14:paraId="501B1E3D"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p>
    <w:p w14:paraId="3B63DC48"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temperatura del agua a emplear será superior a  los 5°C.  </w:t>
      </w:r>
    </w:p>
    <w:p w14:paraId="010692FF" w14:textId="77777777" w:rsidR="00426873" w:rsidRPr="00FD0EA1" w:rsidRDefault="00426873" w:rsidP="00426873">
      <w:pPr>
        <w:shd w:val="clear" w:color="auto" w:fill="FFFFFF" w:themeFill="background1"/>
        <w:jc w:val="both"/>
        <w:rPr>
          <w:rFonts w:asciiTheme="majorHAnsi" w:hAnsiTheme="majorHAnsi" w:cs="Arial"/>
          <w:kern w:val="28"/>
          <w:sz w:val="22"/>
          <w:szCs w:val="22"/>
        </w:rPr>
      </w:pPr>
    </w:p>
    <w:p w14:paraId="7441F622" w14:textId="77777777" w:rsidR="006953B7" w:rsidRPr="00FD0EA1" w:rsidRDefault="00426873" w:rsidP="00426873">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Supervisor de Obra deberá aprobar por escrito las fuentes de agua a ser utilizadas.</w:t>
      </w:r>
      <w:r w:rsidR="006953B7" w:rsidRPr="00FD0EA1">
        <w:rPr>
          <w:rFonts w:asciiTheme="majorHAnsi" w:hAnsiTheme="majorHAnsi" w:cs="Arial"/>
          <w:kern w:val="28"/>
          <w:sz w:val="22"/>
          <w:szCs w:val="22"/>
        </w:rPr>
        <w:t>.</w:t>
      </w:r>
    </w:p>
    <w:p w14:paraId="218C6AB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2E6D74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general los agregados deberán estar limpios y exentos de materiales tales como arcillas, barro adherido, escorias, cartón, yeso, pedazos de madera o materias orgánicas.</w:t>
      </w:r>
    </w:p>
    <w:p w14:paraId="0CDEA9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51D196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Se utilizará mezcla de cemento, arena fina en proporción 1: </w:t>
      </w:r>
      <w:r w:rsidR="00426873" w:rsidRPr="00FD0EA1">
        <w:rPr>
          <w:rFonts w:asciiTheme="majorHAnsi" w:hAnsiTheme="majorHAnsi" w:cs="Arial"/>
          <w:kern w:val="28"/>
          <w:sz w:val="22"/>
          <w:szCs w:val="22"/>
        </w:rPr>
        <w:t>3</w:t>
      </w:r>
      <w:r w:rsidRPr="00FD0EA1">
        <w:rPr>
          <w:rFonts w:asciiTheme="majorHAnsi" w:hAnsiTheme="majorHAnsi" w:cs="Arial"/>
          <w:kern w:val="28"/>
          <w:sz w:val="22"/>
          <w:szCs w:val="22"/>
        </w:rPr>
        <w:t>:, de acuerdo a lo señalado en el formulario de presentación de propuestas y/o los planos.</w:t>
      </w:r>
    </w:p>
    <w:p w14:paraId="5863DDC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A3F197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1BFE635"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FORMA DE EJECUCIÓN</w:t>
      </w:r>
    </w:p>
    <w:p w14:paraId="29EF5725" w14:textId="77777777" w:rsidR="00F62534" w:rsidRPr="00FD0EA1" w:rsidRDefault="00F62534" w:rsidP="006953B7">
      <w:pPr>
        <w:shd w:val="clear" w:color="auto" w:fill="FFFFFF" w:themeFill="background1"/>
        <w:jc w:val="both"/>
        <w:rPr>
          <w:rFonts w:asciiTheme="majorHAnsi" w:hAnsiTheme="majorHAnsi" w:cs="Arial"/>
          <w:kern w:val="28"/>
          <w:sz w:val="22"/>
          <w:szCs w:val="22"/>
        </w:rPr>
      </w:pPr>
    </w:p>
    <w:p w14:paraId="5DEF02C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De acuerdo al tipo de material empleado en los muros y tabiques y especificado en el formulario de presentación de propuestas se seguirán los procedimientos de ejecución que a continuación se detallan:</w:t>
      </w:r>
    </w:p>
    <w:p w14:paraId="3549779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E7C93C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Para efectuar revoques de cemento y arena sobre muros de ladrillo, paramentos de hormigón, se debe considerar que:</w:t>
      </w:r>
    </w:p>
    <w:p w14:paraId="6C3ED3B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14C44A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prepara las muestras que la inspección requiera hasta lograr su aprobación. </w:t>
      </w:r>
    </w:p>
    <w:p w14:paraId="25F2B79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B79545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14:paraId="28A6B5C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E98511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46C736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14:paraId="5F93A37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DF2C16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Así mismo se hace notar que el espesor de aplicación estará sujeto al acabado de la superficie de aplicación, pero en ningún caso este espesor será menor a 2 cm.</w:t>
      </w:r>
    </w:p>
    <w:p w14:paraId="24F3717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A54367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Una vez ejecutada la primera capa de revoque grueso según lo señalado y después de que hubiera fraguado dicho revoque se aplicará una segunda y última capa de enlucido de mortero de cemento en proporción 1: 3 en un espesor de </w:t>
      </w:r>
      <w:smartTag w:uri="urn:schemas-microsoft-com:office:smarttags" w:element="metricconverter">
        <w:smartTagPr>
          <w:attr w:name="ProductID" w:val="2 a"/>
        </w:smartTagPr>
        <w:r w:rsidRPr="00FD0EA1">
          <w:rPr>
            <w:rFonts w:asciiTheme="majorHAnsi" w:hAnsiTheme="majorHAnsi" w:cs="Arial"/>
            <w:kern w:val="28"/>
            <w:sz w:val="22"/>
            <w:szCs w:val="22"/>
          </w:rPr>
          <w:t>2 a</w:t>
        </w:r>
      </w:smartTag>
      <w:r w:rsidRPr="00FD0EA1">
        <w:rPr>
          <w:rFonts w:asciiTheme="majorHAnsi" w:hAnsiTheme="majorHAnsi" w:cs="Arial"/>
          <w:kern w:val="28"/>
          <w:sz w:val="22"/>
          <w:szCs w:val="22"/>
        </w:rPr>
        <w:t xml:space="preserve"> </w:t>
      </w:r>
      <w:smartTag w:uri="urn:schemas-microsoft-com:office:smarttags" w:element="metricconverter">
        <w:smartTagPr>
          <w:attr w:name="ProductID" w:val="3 mm"/>
        </w:smartTagPr>
        <w:r w:rsidRPr="00FD0EA1">
          <w:rPr>
            <w:rFonts w:asciiTheme="majorHAnsi" w:hAnsiTheme="majorHAnsi" w:cs="Arial"/>
            <w:kern w:val="28"/>
            <w:sz w:val="22"/>
            <w:szCs w:val="22"/>
          </w:rPr>
          <w:t>3 mm</w:t>
        </w:r>
      </w:smartTag>
      <w:r w:rsidRPr="00FD0EA1">
        <w:rPr>
          <w:rFonts w:asciiTheme="majorHAnsi" w:hAnsiTheme="majorHAnsi" w:cs="Arial"/>
          <w:kern w:val="28"/>
          <w:sz w:val="22"/>
          <w:szCs w:val="22"/>
        </w:rPr>
        <w:t xml:space="preserve">., mediante planchas metálicas, hasta obtener superficies lisas, planas y libres de ondulaciones, empleando mano de obra especializada. </w:t>
      </w:r>
    </w:p>
    <w:p w14:paraId="7BBA96C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037FDF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revoques no deberán, presentar superficies alabeadas, rebabas u otros defectos, sus aristas deberán ser rectas y a perfectamente niveladas a escuadra.</w:t>
      </w:r>
    </w:p>
    <w:p w14:paraId="3F165E9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836D43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que sujeten y mantenga el paralelismo y la  verticalidad entre las maestras.</w:t>
      </w:r>
    </w:p>
    <w:p w14:paraId="4A781F4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54530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14:paraId="270175B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E0E401A"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MEDICION</w:t>
      </w:r>
    </w:p>
    <w:p w14:paraId="03BE15F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E5E5E2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Los revoques exteriores se medirán en metros cuadrados, tomando en cuenta únicamente las superficies netas del trabajo ejecutado. En la medición se descontarán todos los vanos de puertas, ventanas, buñas y otros. </w:t>
      </w:r>
    </w:p>
    <w:p w14:paraId="754EF6C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15F013E"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FORMA DE PAGO</w:t>
      </w:r>
    </w:p>
    <w:p w14:paraId="64BFA19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6A6A6E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14:paraId="625E84B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F178B7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Dichos precios serán compensación total por los materiales, mano de obra, herramientas, equipo y otros gastos que sean necesarios  para la adecuada y correcta ejecución de los trabajos.</w:t>
      </w:r>
    </w:p>
    <w:p w14:paraId="254F677F" w14:textId="77777777" w:rsidR="00C755D9" w:rsidRDefault="00C755D9" w:rsidP="001F3D17">
      <w:pPr>
        <w:rPr>
          <w:rFonts w:asciiTheme="majorHAnsi" w:hAnsiTheme="majorHAnsi" w:cs="Arial"/>
          <w:b/>
          <w:sz w:val="22"/>
          <w:szCs w:val="22"/>
          <w:lang w:val="es-MX"/>
        </w:rPr>
      </w:pPr>
    </w:p>
    <w:p w14:paraId="72423D3D" w14:textId="77777777" w:rsidR="00F307B2" w:rsidRDefault="00F307B2" w:rsidP="001F3D17">
      <w:pPr>
        <w:rPr>
          <w:rFonts w:asciiTheme="majorHAnsi" w:hAnsiTheme="majorHAnsi" w:cs="Arial"/>
          <w:b/>
          <w:sz w:val="22"/>
          <w:szCs w:val="22"/>
          <w:lang w:val="es-MX"/>
        </w:rPr>
      </w:pPr>
    </w:p>
    <w:p w14:paraId="72343FA6" w14:textId="77777777" w:rsidR="00F62534" w:rsidRPr="00FD0EA1"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778B8AF6">
          <v:rect id="Rectángulo 53" o:spid="_x0000_s1075" style="position:absolute;margin-left:-.3pt;margin-top:13pt;width:436.75pt;height:19.6pt;z-index:251610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" fillcolor="white [3201]" strokecolor="black [3200]" strokeweight="1pt">
            <v:textbox>
              <w:txbxContent>
                <w:p w14:paraId="32A7B082" w14:textId="77777777" w:rsidR="00931D9F" w:rsidRPr="008F1E0E" w:rsidRDefault="00931D9F" w:rsidP="00F62534">
                  <w:pPr>
                    <w:rPr>
                      <w:b/>
                      <w:lang w:val="es-MX"/>
                    </w:rPr>
                  </w:pPr>
                  <w:r>
                    <w:rPr>
                      <w:rFonts w:asciiTheme="majorHAnsi" w:hAnsiTheme="majorHAnsi" w:cs="Arial"/>
                      <w:b/>
                      <w:sz w:val="22"/>
                      <w:szCs w:val="22"/>
                      <w:lang w:val="es-MX"/>
                    </w:rPr>
                    <w:t xml:space="preserve">ITEM 17.: PISO DE CERAMICA NACIONAL </w:t>
                  </w:r>
                </w:p>
              </w:txbxContent>
            </v:textbox>
          </v:rect>
        </w:pict>
      </w:r>
      <w:r>
        <w:rPr>
          <w:rFonts w:asciiTheme="majorHAnsi" w:hAnsiTheme="majorHAnsi" w:cs="Arial"/>
          <w:b/>
          <w:noProof/>
          <w:sz w:val="22"/>
          <w:szCs w:val="22"/>
          <w:lang w:val="es-BO" w:eastAsia="es-BO"/>
        </w:rPr>
        <w:pict w14:anchorId="3F5EF498">
          <v:rect id="Rectángulo 61" o:spid="_x0000_s1076" style="position:absolute;margin-left:399.9pt;margin-top:13pt;width:36.55pt;height:19.65pt;z-index:251611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" fillcolor="white [3201]" strokecolor="black [3200]" strokeweight="1pt">
            <v:textbox>
              <w:txbxContent>
                <w:p w14:paraId="239E1F04" w14:textId="77777777" w:rsidR="00931D9F" w:rsidRPr="006455BE" w:rsidRDefault="00931D9F" w:rsidP="00F62534">
                  <w:pPr>
                    <w:jc w:val="center"/>
                    <w:rPr>
                      <w:lang w:val="en-US"/>
                    </w:rPr>
                  </w:pPr>
                  <w:r w:rsidRPr="00300034">
                    <w:rPr>
                      <w:lang w:val="en-US"/>
                    </w:rPr>
                    <w:t>M2.</w:t>
                  </w:r>
                </w:p>
              </w:txbxContent>
            </v:textbox>
          </v:rect>
        </w:pict>
      </w:r>
    </w:p>
    <w:p w14:paraId="597AB21F" w14:textId="77777777" w:rsidR="006953B7" w:rsidRPr="00FD0EA1" w:rsidRDefault="006953B7" w:rsidP="001F3D17">
      <w:pPr>
        <w:rPr>
          <w:rFonts w:asciiTheme="majorHAnsi" w:hAnsiTheme="majorHAnsi" w:cs="Arial"/>
          <w:b/>
          <w:sz w:val="22"/>
          <w:szCs w:val="22"/>
        </w:rPr>
      </w:pPr>
    </w:p>
    <w:p w14:paraId="531041FA" w14:textId="77777777" w:rsidR="006953B7" w:rsidRPr="00FD0EA1" w:rsidRDefault="006953B7" w:rsidP="001F3D17">
      <w:pPr>
        <w:rPr>
          <w:rFonts w:asciiTheme="majorHAnsi" w:hAnsiTheme="majorHAnsi" w:cs="Arial"/>
          <w:b/>
          <w:sz w:val="22"/>
          <w:szCs w:val="22"/>
        </w:rPr>
      </w:pPr>
    </w:p>
    <w:p w14:paraId="31BFF12F" w14:textId="77777777" w:rsidR="001F3D17" w:rsidRPr="00FD0EA1" w:rsidRDefault="001F3D17" w:rsidP="001F3D17">
      <w:pPr>
        <w:rPr>
          <w:rFonts w:asciiTheme="majorHAnsi" w:hAnsiTheme="majorHAnsi" w:cs="Arial"/>
          <w:b/>
          <w:sz w:val="22"/>
          <w:szCs w:val="22"/>
          <w:lang w:val="es-MX"/>
        </w:rPr>
      </w:pPr>
    </w:p>
    <w:p w14:paraId="2B9457FD" w14:textId="77777777" w:rsidR="006953B7" w:rsidRPr="00F62534" w:rsidRDefault="006953B7" w:rsidP="006953B7">
      <w:pPr>
        <w:shd w:val="clear" w:color="auto" w:fill="FFFFFF" w:themeFill="background1"/>
        <w:tabs>
          <w:tab w:val="left" w:pos="-720"/>
        </w:tabs>
        <w:jc w:val="both"/>
        <w:rPr>
          <w:rFonts w:asciiTheme="majorHAnsi" w:hAnsiTheme="majorHAnsi" w:cs="Arial"/>
          <w:b/>
          <w:i/>
          <w:kern w:val="28"/>
          <w:sz w:val="22"/>
          <w:szCs w:val="22"/>
        </w:rPr>
      </w:pPr>
      <w:r w:rsidRPr="00F62534">
        <w:rPr>
          <w:rFonts w:asciiTheme="majorHAnsi" w:hAnsiTheme="majorHAnsi" w:cs="Arial"/>
          <w:b/>
          <w:i/>
          <w:kern w:val="28"/>
          <w:sz w:val="22"/>
          <w:szCs w:val="22"/>
        </w:rPr>
        <w:t>DESCRIPCION</w:t>
      </w:r>
    </w:p>
    <w:p w14:paraId="75005C6C" w14:textId="77777777" w:rsidR="006953B7" w:rsidRPr="00FD0EA1" w:rsidRDefault="006953B7" w:rsidP="006953B7">
      <w:pPr>
        <w:shd w:val="clear" w:color="auto" w:fill="FFFFFF" w:themeFill="background1"/>
        <w:tabs>
          <w:tab w:val="left" w:pos="-720"/>
        </w:tabs>
        <w:ind w:left="360"/>
        <w:jc w:val="both"/>
        <w:rPr>
          <w:rFonts w:asciiTheme="majorHAnsi" w:hAnsiTheme="majorHAnsi" w:cs="Arial"/>
          <w:kern w:val="28"/>
          <w:sz w:val="22"/>
          <w:szCs w:val="22"/>
        </w:rPr>
      </w:pPr>
    </w:p>
    <w:p w14:paraId="29E6A16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se refiere  a la colocación de cerámica antideslizante en los pisos, áreas de servicio, circulaciones y áreas administrativas, </w:t>
      </w:r>
      <w:r w:rsidRPr="00FD0EA1">
        <w:rPr>
          <w:rFonts w:asciiTheme="majorHAnsi" w:hAnsiTheme="majorHAnsi" w:cs="Arial"/>
          <w:spacing w:val="-3"/>
          <w:sz w:val="22"/>
          <w:szCs w:val="22"/>
        </w:rPr>
        <w:t>de acuerdo a detalle de planos y</w:t>
      </w:r>
      <w:r w:rsidRPr="00FD0EA1">
        <w:rPr>
          <w:rFonts w:asciiTheme="majorHAnsi" w:hAnsiTheme="majorHAnsi" w:cs="Arial"/>
          <w:kern w:val="28"/>
          <w:sz w:val="22"/>
          <w:szCs w:val="22"/>
        </w:rPr>
        <w:t>/o instrucciones del  Supervisor de Obra.</w:t>
      </w:r>
    </w:p>
    <w:p w14:paraId="0FCBDF1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B3A3EF0" w14:textId="77777777" w:rsidR="006953B7" w:rsidRPr="00FD0EA1" w:rsidRDefault="006953B7" w:rsidP="006953B7">
      <w:pPr>
        <w:shd w:val="clear" w:color="auto" w:fill="FFFFFF" w:themeFill="background1"/>
        <w:tabs>
          <w:tab w:val="left" w:pos="-720"/>
        </w:tabs>
        <w:jc w:val="both"/>
        <w:rPr>
          <w:rFonts w:asciiTheme="majorHAnsi" w:hAnsiTheme="majorHAnsi" w:cs="Arial"/>
          <w:spacing w:val="-3"/>
          <w:sz w:val="22"/>
          <w:szCs w:val="22"/>
        </w:rPr>
      </w:pPr>
    </w:p>
    <w:p w14:paraId="248D3EE7" w14:textId="77777777" w:rsidR="006953B7" w:rsidRPr="00F62534" w:rsidRDefault="006953B7" w:rsidP="006953B7">
      <w:pPr>
        <w:shd w:val="clear" w:color="auto" w:fill="FFFFFF" w:themeFill="background1"/>
        <w:tabs>
          <w:tab w:val="left" w:pos="-720"/>
        </w:tabs>
        <w:jc w:val="both"/>
        <w:rPr>
          <w:rFonts w:asciiTheme="majorHAnsi" w:hAnsiTheme="majorHAnsi" w:cs="Arial"/>
          <w:b/>
          <w:i/>
          <w:kern w:val="28"/>
          <w:sz w:val="22"/>
          <w:szCs w:val="22"/>
        </w:rPr>
      </w:pPr>
      <w:r w:rsidRPr="00F62534">
        <w:rPr>
          <w:rFonts w:asciiTheme="majorHAnsi" w:hAnsiTheme="majorHAnsi" w:cs="Arial"/>
          <w:b/>
          <w:i/>
          <w:kern w:val="28"/>
          <w:sz w:val="22"/>
          <w:szCs w:val="22"/>
        </w:rPr>
        <w:t>MATERIALES, HERRAMIENTAS Y EQUIPO</w:t>
      </w:r>
    </w:p>
    <w:p w14:paraId="59B2E2DB" w14:textId="77777777" w:rsidR="006953B7" w:rsidRPr="00FD0EA1" w:rsidRDefault="006953B7" w:rsidP="006953B7">
      <w:pPr>
        <w:shd w:val="clear" w:color="auto" w:fill="FFFFFF" w:themeFill="background1"/>
        <w:tabs>
          <w:tab w:val="left" w:pos="-720"/>
        </w:tabs>
        <w:jc w:val="both"/>
        <w:rPr>
          <w:rFonts w:asciiTheme="majorHAnsi" w:hAnsiTheme="majorHAnsi" w:cs="Arial"/>
          <w:kern w:val="28"/>
          <w:sz w:val="22"/>
          <w:szCs w:val="22"/>
        </w:rPr>
      </w:pPr>
    </w:p>
    <w:p w14:paraId="3EB5DB9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61B5857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BCD47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hormigón de cemento, arena y grava para la nivelación de los pisos  será de proporción 1:3:4. Los materiales deben cumplir con los requerimientos especificados en el ítem "Materiales de Construcción".</w:t>
      </w:r>
    </w:p>
    <w:p w14:paraId="5D40829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EDF863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sz w:val="22"/>
          <w:szCs w:val="22"/>
        </w:rPr>
        <w:t>Para la colocación de la cerámica nacional</w:t>
      </w:r>
      <w:r w:rsidRPr="00FD0EA1">
        <w:rPr>
          <w:rFonts w:asciiTheme="majorHAnsi" w:hAnsiTheme="majorHAnsi" w:cs="Arial"/>
          <w:kern w:val="28"/>
          <w:sz w:val="22"/>
          <w:szCs w:val="22"/>
        </w:rPr>
        <w:t xml:space="preserve"> el material a emplear será en base al Cemento Cola que garantizan su alta adherencia. </w:t>
      </w:r>
    </w:p>
    <w:p w14:paraId="302BF8B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1F25CE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cerámica será del tipo PI V. Las piezas de cerámica  tendrán un espesor mínimo de 7 mm., debiendo la calidad y el color de las mismas ser aprobados por el Supervisor de Obra.</w:t>
      </w:r>
    </w:p>
    <w:p w14:paraId="69E3CA02" w14:textId="77777777" w:rsidR="006953B7" w:rsidRPr="00FD0EA1" w:rsidRDefault="006953B7" w:rsidP="006953B7">
      <w:pPr>
        <w:shd w:val="clear" w:color="auto" w:fill="FFFFFF" w:themeFill="background1"/>
        <w:tabs>
          <w:tab w:val="left" w:pos="-720"/>
        </w:tabs>
        <w:jc w:val="both"/>
        <w:rPr>
          <w:rFonts w:asciiTheme="majorHAnsi" w:hAnsiTheme="majorHAnsi" w:cs="Arial"/>
          <w:spacing w:val="-3"/>
          <w:sz w:val="22"/>
          <w:szCs w:val="22"/>
        </w:rPr>
      </w:pPr>
    </w:p>
    <w:p w14:paraId="62C9ADBA" w14:textId="77777777" w:rsidR="006953B7" w:rsidRPr="00FD0EA1" w:rsidRDefault="006953B7" w:rsidP="006953B7">
      <w:pPr>
        <w:shd w:val="clear" w:color="auto" w:fill="FFFFFF" w:themeFill="background1"/>
        <w:tabs>
          <w:tab w:val="left" w:pos="-720"/>
        </w:tabs>
        <w:jc w:val="both"/>
        <w:rPr>
          <w:rFonts w:asciiTheme="majorHAnsi" w:hAnsiTheme="majorHAnsi" w:cs="Arial"/>
          <w:spacing w:val="-3"/>
          <w:sz w:val="22"/>
          <w:szCs w:val="22"/>
        </w:rPr>
      </w:pPr>
    </w:p>
    <w:p w14:paraId="6E1AB433"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FORMA DE EJECUCION</w:t>
      </w:r>
    </w:p>
    <w:p w14:paraId="117FFD7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62C931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Previo al inicio de la actividad  se realizará una limpieza minuciosa de la superficie a aplicar la cerámica, a objeto de despojarla de todo desecho, y/o desperdicio acumulado o existente, </w:t>
      </w:r>
    </w:p>
    <w:p w14:paraId="27134AF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Así mismo y en coordinación con el supervisor, se verificará  el acabado de la carpeta de nivelación, su nivel y horizontalidad, para posteriormente iniciar  el ítem. </w:t>
      </w:r>
    </w:p>
    <w:p w14:paraId="2A2FEAB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B4CCB3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C1D018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material para la colocación debe cumplir con los siguientes requisitos de adherencia:</w:t>
      </w:r>
    </w:p>
    <w:p w14:paraId="1FD07E3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C880770" w14:textId="77777777" w:rsidR="006953B7" w:rsidRPr="00FD0EA1" w:rsidRDefault="006953B7" w:rsidP="006953B7">
      <w:pPr>
        <w:shd w:val="clear" w:color="auto" w:fill="FFFFFF" w:themeFill="background1"/>
        <w:jc w:val="both"/>
        <w:rPr>
          <w:rFonts w:asciiTheme="majorHAnsi" w:hAnsiTheme="majorHAnsi" w:cs="Arial"/>
          <w:kern w:val="28"/>
          <w:sz w:val="22"/>
          <w:szCs w:val="22"/>
          <w:lang w:val="pt-BR"/>
        </w:rPr>
      </w:pPr>
      <w:r w:rsidRPr="00FD0EA1">
        <w:rPr>
          <w:rFonts w:asciiTheme="majorHAnsi" w:hAnsiTheme="majorHAnsi" w:cs="Arial"/>
          <w:kern w:val="28"/>
          <w:sz w:val="22"/>
          <w:szCs w:val="22"/>
          <w:lang w:val="pt-BR"/>
        </w:rPr>
        <w:t>a) Ambiente húmedo</w:t>
      </w:r>
      <w:r w:rsidRPr="00FD0EA1">
        <w:rPr>
          <w:rFonts w:asciiTheme="majorHAnsi" w:hAnsiTheme="majorHAnsi" w:cs="Arial"/>
          <w:kern w:val="28"/>
          <w:sz w:val="22"/>
          <w:szCs w:val="22"/>
          <w:lang w:val="pt-BR"/>
        </w:rPr>
        <w:tab/>
        <w:t>13.5 kg/cm2</w:t>
      </w:r>
    </w:p>
    <w:p w14:paraId="29921148" w14:textId="77777777" w:rsidR="006953B7" w:rsidRPr="00FD0EA1" w:rsidRDefault="006953B7" w:rsidP="006953B7">
      <w:pPr>
        <w:shd w:val="clear" w:color="auto" w:fill="FFFFFF" w:themeFill="background1"/>
        <w:jc w:val="both"/>
        <w:rPr>
          <w:rFonts w:asciiTheme="majorHAnsi" w:hAnsiTheme="majorHAnsi" w:cs="Arial"/>
          <w:kern w:val="28"/>
          <w:sz w:val="22"/>
          <w:szCs w:val="22"/>
          <w:lang w:val="pt-BR"/>
        </w:rPr>
      </w:pPr>
      <w:r w:rsidRPr="00FD0EA1">
        <w:rPr>
          <w:rFonts w:asciiTheme="majorHAnsi" w:hAnsiTheme="majorHAnsi" w:cs="Arial"/>
          <w:kern w:val="28"/>
          <w:sz w:val="22"/>
          <w:szCs w:val="22"/>
          <w:lang w:val="pt-BR"/>
        </w:rPr>
        <w:t>b) Ambiente cálido</w:t>
      </w:r>
      <w:r w:rsidRPr="00FD0EA1">
        <w:rPr>
          <w:rFonts w:asciiTheme="majorHAnsi" w:hAnsiTheme="majorHAnsi" w:cs="Arial"/>
          <w:kern w:val="28"/>
          <w:sz w:val="22"/>
          <w:szCs w:val="22"/>
          <w:lang w:val="pt-BR"/>
        </w:rPr>
        <w:tab/>
        <w:t>20.0 kg/cm2</w:t>
      </w:r>
    </w:p>
    <w:p w14:paraId="63ADB67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c) Ambiente normal</w:t>
      </w:r>
      <w:r w:rsidRPr="00FD0EA1">
        <w:rPr>
          <w:rFonts w:asciiTheme="majorHAnsi" w:hAnsiTheme="majorHAnsi" w:cs="Arial"/>
          <w:kern w:val="28"/>
          <w:sz w:val="22"/>
          <w:szCs w:val="22"/>
        </w:rPr>
        <w:tab/>
        <w:t>12.0 kg/cm2</w:t>
      </w:r>
    </w:p>
    <w:p w14:paraId="1A3E061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87C7AC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sz w:val="22"/>
          <w:szCs w:val="22"/>
        </w:rPr>
        <w:t>Para la colocación de la cerámica nacional</w:t>
      </w:r>
      <w:r w:rsidRPr="00FD0EA1">
        <w:rPr>
          <w:rFonts w:asciiTheme="majorHAnsi" w:hAnsiTheme="majorHAnsi" w:cs="Arial"/>
          <w:kern w:val="28"/>
          <w:sz w:val="22"/>
          <w:szCs w:val="22"/>
        </w:rPr>
        <w:t xml:space="preserve"> el material a emplear será en base al Cemento Cola con aditivas incorporados que garantizan su alta adherencia e impermeabilidad. </w:t>
      </w:r>
    </w:p>
    <w:p w14:paraId="3A7FA0CD" w14:textId="77777777" w:rsidR="006953B7" w:rsidRPr="00FD0EA1" w:rsidRDefault="006953B7" w:rsidP="006953B7">
      <w:pPr>
        <w:shd w:val="clear" w:color="auto" w:fill="FFFFFF" w:themeFill="background1"/>
        <w:tabs>
          <w:tab w:val="left" w:pos="-720"/>
          <w:tab w:val="left" w:pos="0"/>
          <w:tab w:val="left" w:pos="720"/>
        </w:tabs>
        <w:jc w:val="both"/>
        <w:rPr>
          <w:rFonts w:asciiTheme="majorHAnsi" w:hAnsiTheme="majorHAnsi" w:cs="Arial"/>
          <w:spacing w:val="-3"/>
          <w:sz w:val="22"/>
          <w:szCs w:val="22"/>
        </w:rPr>
      </w:pPr>
    </w:p>
    <w:p w14:paraId="4D48B742" w14:textId="77777777" w:rsidR="006953B7" w:rsidRPr="00FD0EA1" w:rsidRDefault="006953B7" w:rsidP="006953B7">
      <w:pPr>
        <w:shd w:val="clear" w:color="auto" w:fill="FFFFFF" w:themeFill="background1"/>
        <w:tabs>
          <w:tab w:val="left" w:pos="-720"/>
          <w:tab w:val="left" w:pos="0"/>
          <w:tab w:val="left" w:pos="720"/>
        </w:tabs>
        <w:jc w:val="both"/>
        <w:rPr>
          <w:rFonts w:asciiTheme="majorHAnsi" w:hAnsiTheme="majorHAnsi" w:cs="Arial"/>
          <w:spacing w:val="-3"/>
          <w:sz w:val="22"/>
          <w:szCs w:val="22"/>
        </w:rPr>
      </w:pPr>
      <w:r w:rsidRPr="00FD0EA1">
        <w:rPr>
          <w:rFonts w:asciiTheme="majorHAnsi" w:hAnsiTheme="majorHAnsi" w:cs="Arial"/>
          <w:spacing w:val="-3"/>
          <w:sz w:val="22"/>
          <w:szCs w:val="22"/>
        </w:rPr>
        <w:t>Se emplearán maestras, sobre las cuales se hará co</w:t>
      </w:r>
      <w:r w:rsidRPr="00FD0EA1">
        <w:rPr>
          <w:rFonts w:asciiTheme="majorHAnsi" w:hAnsiTheme="majorHAnsi" w:cs="Arial"/>
          <w:spacing w:val="-3"/>
          <w:sz w:val="22"/>
          <w:szCs w:val="22"/>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FD0EA1">
          <w:rPr>
            <w:rFonts w:asciiTheme="majorHAnsi" w:hAnsiTheme="majorHAnsi" w:cs="Arial"/>
            <w:spacing w:val="-3"/>
            <w:sz w:val="22"/>
            <w:szCs w:val="22"/>
          </w:rPr>
          <w:t>3 cm</w:t>
        </w:r>
      </w:smartTag>
      <w:r w:rsidRPr="00FD0EA1">
        <w:rPr>
          <w:rFonts w:asciiTheme="majorHAnsi" w:hAnsiTheme="majorHAnsi" w:cs="Arial"/>
          <w:spacing w:val="-3"/>
          <w:sz w:val="22"/>
          <w:szCs w:val="22"/>
        </w:rPr>
        <w:t>. La fijación de las cerámicas se realizara empleando Cemento Cola.</w:t>
      </w:r>
    </w:p>
    <w:p w14:paraId="79AB3032" w14:textId="77777777" w:rsidR="006953B7" w:rsidRPr="00FD0EA1" w:rsidRDefault="006953B7" w:rsidP="006953B7">
      <w:pPr>
        <w:shd w:val="clear" w:color="auto" w:fill="FFFFFF" w:themeFill="background1"/>
        <w:tabs>
          <w:tab w:val="left" w:pos="-720"/>
        </w:tabs>
        <w:jc w:val="both"/>
        <w:rPr>
          <w:rFonts w:asciiTheme="majorHAnsi" w:hAnsiTheme="majorHAnsi" w:cs="Arial"/>
          <w:spacing w:val="-3"/>
          <w:sz w:val="22"/>
          <w:szCs w:val="22"/>
        </w:rPr>
      </w:pPr>
    </w:p>
    <w:p w14:paraId="3764EA79" w14:textId="77777777" w:rsidR="006953B7" w:rsidRPr="00FD0EA1" w:rsidRDefault="006953B7" w:rsidP="006953B7">
      <w:pPr>
        <w:shd w:val="clear" w:color="auto" w:fill="FFFFFF" w:themeFill="background1"/>
        <w:tabs>
          <w:tab w:val="left" w:pos="-720"/>
          <w:tab w:val="left" w:pos="0"/>
          <w:tab w:val="left" w:pos="720"/>
        </w:tabs>
        <w:jc w:val="both"/>
        <w:rPr>
          <w:rFonts w:asciiTheme="majorHAnsi" w:hAnsiTheme="majorHAnsi" w:cs="Arial"/>
          <w:spacing w:val="-3"/>
          <w:sz w:val="22"/>
          <w:szCs w:val="22"/>
        </w:rPr>
      </w:pPr>
      <w:r w:rsidRPr="00FD0EA1">
        <w:rPr>
          <w:rFonts w:asciiTheme="majorHAnsi" w:hAnsiTheme="majorHAnsi" w:cs="Arial"/>
          <w:spacing w:val="-3"/>
          <w:sz w:val="22"/>
          <w:szCs w:val="22"/>
        </w:rPr>
        <w:lastRenderedPageBreak/>
        <w:t>Para su adecuada alineación y nivelación, se usarán guías de cordel y para mantener la separación entre piezas, pequeñas cuñas metálicas o espaciadores plásticos de espe</w:t>
      </w:r>
      <w:r w:rsidRPr="00FD0EA1">
        <w:rPr>
          <w:rFonts w:asciiTheme="majorHAnsi" w:hAnsiTheme="majorHAnsi" w:cs="Arial"/>
          <w:spacing w:val="-3"/>
          <w:sz w:val="22"/>
          <w:szCs w:val="22"/>
        </w:rPr>
        <w:softHyphen/>
        <w:t>sor unifor</w:t>
      </w:r>
      <w:r w:rsidRPr="00FD0EA1">
        <w:rPr>
          <w:rFonts w:asciiTheme="majorHAnsi" w:hAnsiTheme="majorHAnsi" w:cs="Arial"/>
          <w:spacing w:val="-3"/>
          <w:sz w:val="22"/>
          <w:szCs w:val="22"/>
        </w:rPr>
        <w:softHyphen/>
        <w:t>me, las mismas que serán retiradas una vez que hubiera sec</w:t>
      </w:r>
      <w:r w:rsidRPr="00FD0EA1">
        <w:rPr>
          <w:rFonts w:asciiTheme="majorHAnsi" w:hAnsiTheme="majorHAnsi" w:cs="Arial"/>
          <w:spacing w:val="-3"/>
          <w:sz w:val="22"/>
          <w:szCs w:val="22"/>
        </w:rPr>
        <w:softHyphen/>
        <w:t>ado el adherente.</w:t>
      </w:r>
    </w:p>
    <w:p w14:paraId="3583E49F" w14:textId="77777777" w:rsidR="006953B7" w:rsidRPr="00FD0EA1" w:rsidRDefault="006953B7" w:rsidP="006953B7">
      <w:pPr>
        <w:shd w:val="clear" w:color="auto" w:fill="FFFFFF" w:themeFill="background1"/>
        <w:tabs>
          <w:tab w:val="left" w:pos="-720"/>
          <w:tab w:val="left" w:pos="0"/>
          <w:tab w:val="left" w:pos="720"/>
        </w:tabs>
        <w:jc w:val="both"/>
        <w:rPr>
          <w:rFonts w:asciiTheme="majorHAnsi" w:hAnsiTheme="majorHAnsi" w:cs="Arial"/>
          <w:spacing w:val="-3"/>
          <w:sz w:val="22"/>
          <w:szCs w:val="22"/>
        </w:rPr>
      </w:pPr>
      <w:r w:rsidRPr="00FD0EA1">
        <w:rPr>
          <w:rFonts w:asciiTheme="majorHAnsi" w:hAnsiTheme="majorHAnsi" w:cs="Arial"/>
          <w:spacing w:val="-3"/>
          <w:sz w:val="22"/>
          <w:szCs w:val="22"/>
        </w:rPr>
        <w:t>Las piezas de cerámica se cortarán empleando una amoladora de disco u una máquina de corte con diamante. Los cortes deberán ser ejecutados en forma recta.</w:t>
      </w:r>
    </w:p>
    <w:p w14:paraId="1FE6783D" w14:textId="77777777" w:rsidR="006953B7" w:rsidRPr="00FD0EA1" w:rsidRDefault="006953B7" w:rsidP="006953B7">
      <w:pPr>
        <w:shd w:val="clear" w:color="auto" w:fill="FFFFFF" w:themeFill="background1"/>
        <w:tabs>
          <w:tab w:val="left" w:pos="-720"/>
        </w:tabs>
        <w:jc w:val="both"/>
        <w:rPr>
          <w:rFonts w:asciiTheme="majorHAnsi" w:hAnsiTheme="majorHAnsi" w:cs="Arial"/>
          <w:spacing w:val="-3"/>
          <w:sz w:val="22"/>
          <w:szCs w:val="22"/>
        </w:rPr>
      </w:pPr>
    </w:p>
    <w:p w14:paraId="679F72C8" w14:textId="77777777" w:rsidR="006953B7" w:rsidRPr="00FD0EA1" w:rsidRDefault="006953B7" w:rsidP="006953B7">
      <w:pPr>
        <w:shd w:val="clear" w:color="auto" w:fill="FFFFFF" w:themeFill="background1"/>
        <w:tabs>
          <w:tab w:val="left" w:pos="-720"/>
          <w:tab w:val="left" w:pos="0"/>
          <w:tab w:val="left" w:pos="720"/>
        </w:tabs>
        <w:jc w:val="both"/>
        <w:rPr>
          <w:rFonts w:asciiTheme="majorHAnsi" w:hAnsiTheme="majorHAnsi" w:cs="Arial"/>
          <w:spacing w:val="-3"/>
          <w:sz w:val="22"/>
          <w:szCs w:val="22"/>
        </w:rPr>
      </w:pPr>
      <w:r w:rsidRPr="00FD0EA1">
        <w:rPr>
          <w:rFonts w:asciiTheme="majorHAnsi" w:hAnsiTheme="majorHAnsi" w:cs="Arial"/>
          <w:spacing w:val="-3"/>
          <w:sz w:val="22"/>
          <w:szCs w:val="22"/>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supervisor</w:t>
      </w:r>
    </w:p>
    <w:p w14:paraId="6B034C74" w14:textId="77777777" w:rsidR="006953B7" w:rsidRPr="00FD0EA1" w:rsidRDefault="006953B7" w:rsidP="006953B7">
      <w:pPr>
        <w:shd w:val="clear" w:color="auto" w:fill="FFFFFF" w:themeFill="background1"/>
        <w:tabs>
          <w:tab w:val="left" w:pos="-720"/>
          <w:tab w:val="left" w:pos="0"/>
          <w:tab w:val="left" w:pos="720"/>
        </w:tabs>
        <w:jc w:val="both"/>
        <w:rPr>
          <w:rFonts w:asciiTheme="majorHAnsi" w:hAnsiTheme="majorHAnsi" w:cs="Arial"/>
          <w:spacing w:val="-3"/>
          <w:sz w:val="22"/>
          <w:szCs w:val="22"/>
        </w:rPr>
      </w:pPr>
    </w:p>
    <w:p w14:paraId="7898EA4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Una vez colocadas las piezas de cerámica se realizarán las juntas entre piezas con lechada de cemento puro y ocre de buena calidad y del mismo color de la cerámica, previamente aprobado por el Supervisor.</w:t>
      </w:r>
    </w:p>
    <w:p w14:paraId="1D5FEA6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3AF3D3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Así mismo y en coordinación con el supervisor se deberá verificar el cumplimiento de pendientes en relación a la ubicación de las rejillas de piso.</w:t>
      </w:r>
    </w:p>
    <w:p w14:paraId="74CC46B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tomar precauciones para evitar el tránsito sobre la cerámica recién colocada mientras no haya transcurrido el período de fraguado en su integridad.</w:t>
      </w:r>
    </w:p>
    <w:p w14:paraId="5BC29FBE" w14:textId="77777777" w:rsidR="006953B7" w:rsidRPr="00FD0EA1" w:rsidRDefault="006953B7" w:rsidP="006953B7">
      <w:pPr>
        <w:shd w:val="clear" w:color="auto" w:fill="FFFFFF" w:themeFill="background1"/>
        <w:tabs>
          <w:tab w:val="left" w:pos="-720"/>
        </w:tabs>
        <w:jc w:val="both"/>
        <w:rPr>
          <w:rFonts w:asciiTheme="majorHAnsi" w:hAnsiTheme="majorHAnsi" w:cs="Arial"/>
          <w:spacing w:val="-3"/>
          <w:sz w:val="22"/>
          <w:szCs w:val="22"/>
        </w:rPr>
      </w:pPr>
    </w:p>
    <w:p w14:paraId="54772931"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MEDICION</w:t>
      </w:r>
    </w:p>
    <w:p w14:paraId="7A742F9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652982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pisos se medirán en metros cuadrados tomando en cuenta solamente el área de trabajo neto ejecutado.</w:t>
      </w:r>
    </w:p>
    <w:p w14:paraId="39A5254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F950033" w14:textId="77777777" w:rsidR="006953B7" w:rsidRPr="00F62534" w:rsidRDefault="006953B7" w:rsidP="006953B7">
      <w:pPr>
        <w:shd w:val="clear" w:color="auto" w:fill="FFFFFF" w:themeFill="background1"/>
        <w:jc w:val="both"/>
        <w:rPr>
          <w:rFonts w:asciiTheme="majorHAnsi" w:hAnsiTheme="majorHAnsi" w:cs="Arial"/>
          <w:b/>
          <w:i/>
          <w:kern w:val="28"/>
          <w:sz w:val="22"/>
          <w:szCs w:val="22"/>
        </w:rPr>
      </w:pPr>
      <w:r w:rsidRPr="00F62534">
        <w:rPr>
          <w:rFonts w:asciiTheme="majorHAnsi" w:hAnsiTheme="majorHAnsi" w:cs="Arial"/>
          <w:b/>
          <w:i/>
          <w:kern w:val="28"/>
          <w:sz w:val="22"/>
          <w:szCs w:val="22"/>
        </w:rPr>
        <w:t>FORMA DE PAGO</w:t>
      </w:r>
    </w:p>
    <w:p w14:paraId="6235565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33EB2E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14:paraId="0761491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A3CD72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Dichos precios serán compensación total por los materiales, mano de obra, herramientas, equipo y otros gastos que sean </w:t>
      </w:r>
      <w:r w:rsidR="002D778F" w:rsidRPr="00FD0EA1">
        <w:rPr>
          <w:rFonts w:asciiTheme="majorHAnsi" w:hAnsiTheme="majorHAnsi" w:cs="Arial"/>
          <w:kern w:val="28"/>
          <w:sz w:val="22"/>
          <w:szCs w:val="22"/>
        </w:rPr>
        <w:t>necesarios para</w:t>
      </w:r>
      <w:r w:rsidRPr="00FD0EA1">
        <w:rPr>
          <w:rFonts w:asciiTheme="majorHAnsi" w:hAnsiTheme="majorHAnsi" w:cs="Arial"/>
          <w:kern w:val="28"/>
          <w:sz w:val="22"/>
          <w:szCs w:val="22"/>
        </w:rPr>
        <w:t xml:space="preserve"> la adecuada y correcta ejecución de los trabajos.</w:t>
      </w:r>
    </w:p>
    <w:p w14:paraId="4B170C65" w14:textId="77777777" w:rsidR="006953B7" w:rsidRPr="00FD0EA1" w:rsidRDefault="006953B7" w:rsidP="001F3D17">
      <w:pPr>
        <w:rPr>
          <w:rFonts w:asciiTheme="majorHAnsi" w:hAnsiTheme="majorHAnsi" w:cs="Arial"/>
          <w:b/>
          <w:sz w:val="22"/>
          <w:szCs w:val="22"/>
        </w:rPr>
      </w:pPr>
    </w:p>
    <w:p w14:paraId="4E4369FD" w14:textId="77777777" w:rsidR="002D778F" w:rsidRDefault="002D778F" w:rsidP="001F3D17">
      <w:pPr>
        <w:rPr>
          <w:rFonts w:asciiTheme="majorHAnsi" w:hAnsiTheme="majorHAnsi" w:cs="Arial"/>
          <w:b/>
          <w:sz w:val="22"/>
          <w:szCs w:val="22"/>
          <w:lang w:val="es-MX"/>
        </w:rPr>
      </w:pPr>
    </w:p>
    <w:p w14:paraId="0B45ECF3" w14:textId="77777777" w:rsidR="002D778F" w:rsidRDefault="002D778F" w:rsidP="001F3D17">
      <w:pPr>
        <w:rPr>
          <w:rFonts w:asciiTheme="majorHAnsi" w:hAnsiTheme="majorHAnsi" w:cs="Arial"/>
          <w:b/>
          <w:sz w:val="22"/>
          <w:szCs w:val="22"/>
          <w:lang w:val="es-MX"/>
        </w:rPr>
      </w:pPr>
    </w:p>
    <w:p w14:paraId="149FD82F" w14:textId="77777777" w:rsidR="002D778F" w:rsidRDefault="002D778F" w:rsidP="001F3D17">
      <w:pPr>
        <w:rPr>
          <w:rFonts w:asciiTheme="majorHAnsi" w:hAnsiTheme="majorHAnsi" w:cs="Arial"/>
          <w:b/>
          <w:sz w:val="22"/>
          <w:szCs w:val="22"/>
          <w:lang w:val="es-MX"/>
        </w:rPr>
      </w:pPr>
    </w:p>
    <w:p w14:paraId="53353580" w14:textId="77777777" w:rsidR="002D778F" w:rsidRDefault="002D778F" w:rsidP="001F3D17">
      <w:pPr>
        <w:rPr>
          <w:rFonts w:asciiTheme="majorHAnsi" w:hAnsiTheme="majorHAnsi" w:cs="Arial"/>
          <w:b/>
          <w:sz w:val="22"/>
          <w:szCs w:val="22"/>
          <w:lang w:val="es-MX"/>
        </w:rPr>
      </w:pPr>
    </w:p>
    <w:p w14:paraId="3B5252B5" w14:textId="77777777" w:rsidR="002D778F" w:rsidRDefault="002D778F" w:rsidP="001F3D17">
      <w:pPr>
        <w:rPr>
          <w:rFonts w:asciiTheme="majorHAnsi" w:hAnsiTheme="majorHAnsi" w:cs="Arial"/>
          <w:b/>
          <w:sz w:val="22"/>
          <w:szCs w:val="22"/>
          <w:lang w:val="es-MX"/>
        </w:rPr>
      </w:pPr>
    </w:p>
    <w:p w14:paraId="603BB01C" w14:textId="77777777" w:rsidR="002D778F" w:rsidRDefault="002D778F" w:rsidP="001F3D17">
      <w:pPr>
        <w:rPr>
          <w:rFonts w:asciiTheme="majorHAnsi" w:hAnsiTheme="majorHAnsi" w:cs="Arial"/>
          <w:b/>
          <w:sz w:val="22"/>
          <w:szCs w:val="22"/>
          <w:lang w:val="es-MX"/>
        </w:rPr>
      </w:pPr>
    </w:p>
    <w:p w14:paraId="6CE01183" w14:textId="77777777" w:rsidR="002D778F" w:rsidRDefault="002D778F" w:rsidP="001F3D17">
      <w:pPr>
        <w:rPr>
          <w:rFonts w:asciiTheme="majorHAnsi" w:hAnsiTheme="majorHAnsi" w:cs="Arial"/>
          <w:b/>
          <w:sz w:val="22"/>
          <w:szCs w:val="22"/>
          <w:lang w:val="es-MX"/>
        </w:rPr>
      </w:pPr>
    </w:p>
    <w:p w14:paraId="6B0CCBA5" w14:textId="77777777" w:rsidR="002D778F" w:rsidRDefault="002D778F" w:rsidP="001F3D17">
      <w:pPr>
        <w:rPr>
          <w:rFonts w:asciiTheme="majorHAnsi" w:hAnsiTheme="majorHAnsi" w:cs="Arial"/>
          <w:b/>
          <w:sz w:val="22"/>
          <w:szCs w:val="22"/>
          <w:lang w:val="es-MX"/>
        </w:rPr>
      </w:pPr>
    </w:p>
    <w:p w14:paraId="64ED58EC" w14:textId="77777777" w:rsidR="002D778F" w:rsidRDefault="002D778F" w:rsidP="001F3D17">
      <w:pPr>
        <w:rPr>
          <w:rFonts w:asciiTheme="majorHAnsi" w:hAnsiTheme="majorHAnsi" w:cs="Arial"/>
          <w:b/>
          <w:sz w:val="22"/>
          <w:szCs w:val="22"/>
          <w:lang w:val="es-MX"/>
        </w:rPr>
      </w:pPr>
    </w:p>
    <w:p w14:paraId="007949CD" w14:textId="77777777" w:rsidR="002D778F" w:rsidRDefault="002D778F" w:rsidP="001F3D17">
      <w:pPr>
        <w:rPr>
          <w:rFonts w:asciiTheme="majorHAnsi" w:hAnsiTheme="majorHAnsi" w:cs="Arial"/>
          <w:b/>
          <w:sz w:val="22"/>
          <w:szCs w:val="22"/>
          <w:lang w:val="es-MX"/>
        </w:rPr>
      </w:pPr>
    </w:p>
    <w:p w14:paraId="4810FECF" w14:textId="77777777" w:rsidR="002D778F" w:rsidRDefault="002D778F" w:rsidP="001F3D17">
      <w:pPr>
        <w:rPr>
          <w:rFonts w:asciiTheme="majorHAnsi" w:hAnsiTheme="majorHAnsi" w:cs="Arial"/>
          <w:b/>
          <w:sz w:val="22"/>
          <w:szCs w:val="22"/>
          <w:lang w:val="es-MX"/>
        </w:rPr>
      </w:pPr>
    </w:p>
    <w:p w14:paraId="4F0C3406" w14:textId="77777777" w:rsidR="002D778F" w:rsidRDefault="002D778F" w:rsidP="001F3D17">
      <w:pPr>
        <w:rPr>
          <w:rFonts w:asciiTheme="majorHAnsi" w:hAnsiTheme="majorHAnsi" w:cs="Arial"/>
          <w:b/>
          <w:sz w:val="22"/>
          <w:szCs w:val="22"/>
          <w:lang w:val="es-MX"/>
        </w:rPr>
      </w:pPr>
    </w:p>
    <w:p w14:paraId="2234B3E8" w14:textId="77777777" w:rsidR="002D778F" w:rsidRDefault="002D778F" w:rsidP="001F3D17">
      <w:pPr>
        <w:rPr>
          <w:rFonts w:asciiTheme="majorHAnsi" w:hAnsiTheme="majorHAnsi" w:cs="Arial"/>
          <w:b/>
          <w:sz w:val="22"/>
          <w:szCs w:val="22"/>
          <w:lang w:val="es-MX"/>
        </w:rPr>
      </w:pPr>
    </w:p>
    <w:p w14:paraId="5AE68A12" w14:textId="77777777" w:rsidR="002D778F" w:rsidRDefault="002D778F" w:rsidP="001F3D17">
      <w:pPr>
        <w:rPr>
          <w:rFonts w:asciiTheme="majorHAnsi" w:hAnsiTheme="majorHAnsi" w:cs="Arial"/>
          <w:b/>
          <w:sz w:val="22"/>
          <w:szCs w:val="22"/>
          <w:lang w:val="es-MX"/>
        </w:rPr>
      </w:pPr>
    </w:p>
    <w:p w14:paraId="594BB69E" w14:textId="77777777" w:rsidR="00F307B2" w:rsidRDefault="00F307B2" w:rsidP="001F3D17">
      <w:pPr>
        <w:rPr>
          <w:rFonts w:asciiTheme="majorHAnsi" w:hAnsiTheme="majorHAnsi" w:cs="Arial"/>
          <w:b/>
          <w:sz w:val="22"/>
          <w:szCs w:val="22"/>
          <w:lang w:val="es-MX"/>
        </w:rPr>
      </w:pPr>
    </w:p>
    <w:p w14:paraId="48A9C2AF" w14:textId="77777777" w:rsidR="002D778F" w:rsidRDefault="002D778F" w:rsidP="001F3D17">
      <w:pPr>
        <w:rPr>
          <w:rFonts w:asciiTheme="majorHAnsi" w:hAnsiTheme="majorHAnsi" w:cs="Arial"/>
          <w:b/>
          <w:sz w:val="22"/>
          <w:szCs w:val="22"/>
          <w:lang w:val="es-MX"/>
        </w:rPr>
      </w:pPr>
    </w:p>
    <w:p w14:paraId="339E9402" w14:textId="77777777" w:rsidR="002D778F"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38DA38C5">
          <v:group id="Grupo 62" o:spid="_x0000_s1077" style="position:absolute;margin-left:0;margin-top:-.05pt;width:436.75pt;height:19.65pt;z-index:251612672" coordsize="5546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">
            <v:rect id="Rectángulo 63" o:spid="_x0000_s1078"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e1sMA&#10;AADbAAAADwAAAGRycy9kb3ducmV2LnhtbESPQWvCQBSE7wX/w/KE3upGC6lGVxFRKLRUqh48PrLP&#10;JJh9G3bXJP77riD0OMzMN8xi1ZtatOR8ZVnBeJSAIM6trrhQcDru3qYgfEDWWFsmBXfysFoOXhaY&#10;advxL7WHUIgIYZ+hgjKEJpPS5yUZ9CPbEEfvYp3BEKUrpHbYRbip5SRJUmmw4rhQYkObkvLr4WYU&#10;2H11r9du9tN+08f5ax+Srk+3Sr0O+/UcRKA+/Ief7U+tIH2H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be1sMAAADbAAAADwAAAAAAAAAAAAAAAACYAgAAZHJzL2Rv&#10;d25yZXYueG1sUEsFBgAAAAAEAAQA9QAAAIgDAAAAAA==&#10;" fillcolor="white [3201]" strokecolor="black [3200]" strokeweight="1pt">
              <v:textbox>
                <w:txbxContent>
                  <w:p w14:paraId="3FBAB396" w14:textId="77777777" w:rsidR="00931D9F" w:rsidRPr="008F1E0E" w:rsidRDefault="00931D9F" w:rsidP="002D778F">
                    <w:pPr>
                      <w:rPr>
                        <w:b/>
                        <w:lang w:val="es-MX"/>
                      </w:rPr>
                    </w:pPr>
                    <w:r>
                      <w:rPr>
                        <w:rFonts w:asciiTheme="majorHAnsi" w:hAnsiTheme="majorHAnsi" w:cs="Arial"/>
                        <w:b/>
                        <w:sz w:val="22"/>
                        <w:szCs w:val="22"/>
                        <w:lang w:val="es-MX"/>
                      </w:rPr>
                      <w:t xml:space="preserve">ITEM 18.: </w:t>
                    </w:r>
                    <w:r w:rsidRPr="00FD0EA1">
                      <w:rPr>
                        <w:rFonts w:asciiTheme="majorHAnsi" w:hAnsiTheme="majorHAnsi" w:cs="Arial"/>
                        <w:b/>
                        <w:sz w:val="22"/>
                        <w:szCs w:val="22"/>
                        <w:lang w:val="es-MX"/>
                      </w:rPr>
                      <w:t>PINTURA LATEX EXTERIOR</w:t>
                    </w:r>
                  </w:p>
                </w:txbxContent>
              </v:textbox>
            </v:rect>
            <v:rect id="Rectángulo 512" o:spid="_x0000_s1079" style="position:absolute;left:5082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casUA&#10;AADcAAAADwAAAGRycy9kb3ducmV2LnhtbESPT2vCQBTE70K/w/IKvelGof6JriKlhUJFMXrw+Mi+&#10;JqHZt2F3m8Rv7wqCx2FmfsOsNr2pRUvOV5YVjEcJCOLc6ooLBefT13AOwgdkjbVlUnAlD5v1y2CF&#10;qbYdH6nNQiEihH2KCsoQmlRKn5dk0I9sQxy9X+sMhihdIbXDLsJNLSdJMpUGK44LJTb0UVL+l/0b&#10;BfZQXeutW+zbHc0uP4eQdP30U6m31367BBGoD8/wo/2tFbyPJ3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1xqxQAAANwAAAAPAAAAAAAAAAAAAAAAAJgCAABkcnMv&#10;ZG93bnJldi54bWxQSwUGAAAAAAQABAD1AAAAigMAAAAA&#10;" fillcolor="white [3201]" strokecolor="black [3200]" strokeweight="1pt">
              <v:textbox>
                <w:txbxContent>
                  <w:p w14:paraId="22C2B671" w14:textId="77777777" w:rsidR="00931D9F" w:rsidRPr="006455BE" w:rsidRDefault="00931D9F" w:rsidP="002D778F">
                    <w:pPr>
                      <w:jc w:val="center"/>
                      <w:rPr>
                        <w:lang w:val="en-US"/>
                      </w:rPr>
                    </w:pPr>
                    <w:r w:rsidRPr="00300034">
                      <w:rPr>
                        <w:lang w:val="en-US"/>
                      </w:rPr>
                      <w:t>M2.</w:t>
                    </w:r>
                  </w:p>
                </w:txbxContent>
              </v:textbox>
            </v:rect>
          </v:group>
        </w:pict>
      </w:r>
    </w:p>
    <w:p w14:paraId="65A0E1CC" w14:textId="77777777" w:rsidR="002D778F" w:rsidRDefault="002D778F" w:rsidP="001F3D17">
      <w:pPr>
        <w:rPr>
          <w:rFonts w:asciiTheme="majorHAnsi" w:hAnsiTheme="majorHAnsi" w:cs="Arial"/>
          <w:b/>
          <w:sz w:val="22"/>
          <w:szCs w:val="22"/>
          <w:lang w:val="es-MX"/>
        </w:rPr>
      </w:pPr>
    </w:p>
    <w:p w14:paraId="68033D7A" w14:textId="77777777" w:rsidR="006953B7" w:rsidRDefault="006953B7" w:rsidP="001F3D17">
      <w:pPr>
        <w:rPr>
          <w:rFonts w:asciiTheme="majorHAnsi" w:hAnsiTheme="majorHAnsi" w:cs="Arial"/>
          <w:b/>
          <w:sz w:val="22"/>
          <w:szCs w:val="22"/>
          <w:lang w:val="es-MX"/>
        </w:rPr>
      </w:pPr>
    </w:p>
    <w:p w14:paraId="5F5A6083" w14:textId="77777777" w:rsidR="002D778F" w:rsidRPr="00FD0EA1" w:rsidRDefault="002D778F" w:rsidP="001F3D17">
      <w:pPr>
        <w:rPr>
          <w:rFonts w:asciiTheme="majorHAnsi" w:hAnsiTheme="majorHAnsi" w:cs="Arial"/>
          <w:b/>
          <w:sz w:val="22"/>
          <w:szCs w:val="22"/>
          <w:lang w:val="es-MX"/>
        </w:rPr>
      </w:pPr>
    </w:p>
    <w:p w14:paraId="293570B6"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DESCRIPCIÓN</w:t>
      </w:r>
    </w:p>
    <w:p w14:paraId="0231B7E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869053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Referido al recubrimiento de la </w:t>
      </w:r>
      <w:r w:rsidR="00FB3BCA" w:rsidRPr="00FD0EA1">
        <w:rPr>
          <w:rFonts w:asciiTheme="majorHAnsi" w:hAnsiTheme="majorHAnsi" w:cs="Arial"/>
          <w:kern w:val="28"/>
          <w:sz w:val="22"/>
          <w:szCs w:val="22"/>
        </w:rPr>
        <w:t>paredes exteriores</w:t>
      </w:r>
      <w:r w:rsidRPr="00FD0EA1">
        <w:rPr>
          <w:rFonts w:asciiTheme="majorHAnsi" w:hAnsiTheme="majorHAnsi" w:cs="Arial"/>
          <w:kern w:val="28"/>
          <w:sz w:val="22"/>
          <w:szCs w:val="22"/>
        </w:rPr>
        <w:t xml:space="preserve"> con una película de pintura sobre </w:t>
      </w:r>
      <w:r w:rsidR="00FB3BCA" w:rsidRPr="00FD0EA1">
        <w:rPr>
          <w:rFonts w:asciiTheme="majorHAnsi" w:hAnsiTheme="majorHAnsi" w:cs="Arial"/>
          <w:kern w:val="28"/>
          <w:sz w:val="22"/>
          <w:szCs w:val="22"/>
        </w:rPr>
        <w:t>los paramentos</w:t>
      </w:r>
      <w:r w:rsidRPr="00FD0EA1">
        <w:rPr>
          <w:rFonts w:asciiTheme="majorHAnsi" w:hAnsiTheme="majorHAnsi" w:cs="Arial"/>
          <w:kern w:val="28"/>
          <w:sz w:val="22"/>
          <w:szCs w:val="22"/>
        </w:rPr>
        <w:t xml:space="preserve"> previamente revocados, en conformidad con las instrucciones complementarias del Supervisor de Obra y/o planos arquitectónicos.</w:t>
      </w:r>
    </w:p>
    <w:p w14:paraId="7FF8EE5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BDC394E"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MATERIALES, HERRAMIENTAS Y EQUIPO</w:t>
      </w:r>
    </w:p>
    <w:p w14:paraId="1A8F13B8"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p>
    <w:p w14:paraId="7DF43E0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materiales a utilizar serán: pintura látex para exteriores, de calidad aprobada y certificada por el Supervisor, suministrada en el envase original de fábrica. No se aceptara emplear pintura preparada en obra.</w:t>
      </w:r>
    </w:p>
    <w:p w14:paraId="1DFC77A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985E9F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someterá una muestra de todos los materiales que se propone emplear a la aprobación del Supervisor de Obra, con anterioridad a la iniciación  de cualquier trabajo de pintura.</w:t>
      </w:r>
    </w:p>
    <w:p w14:paraId="216CEB4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A8B51D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No se admitirá  el empleo de pinturas espesas para tapar poros, grietas u otros defectos.</w:t>
      </w:r>
    </w:p>
    <w:p w14:paraId="7DCEBA4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ECC4F1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emplearan solamente pinturas cuya calidad será aprobada y certificada por el Supervisor.</w:t>
      </w:r>
    </w:p>
    <w:p w14:paraId="7F0217F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E5E420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elección de colores o matices será atribución del Supervisor de Obra, con la debida anticipación, las muestras correspondientes a los tipos de pintura indicados en los formularios de presentación de propuestas. </w:t>
      </w:r>
    </w:p>
    <w:p w14:paraId="51173A7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Para cada tipo de pintura, se empleará el diluyente especificado por el fabricante previa autorización del Supervisor. </w:t>
      </w:r>
    </w:p>
    <w:p w14:paraId="032BBF9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06249E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Así mismo se emplearán masilla, para corregir aquellos sectores que presenten irregularidades y/o ondulaciones en su superficie.</w:t>
      </w:r>
    </w:p>
    <w:p w14:paraId="15B98C9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A5368C1"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FORMA DE EJECUCION</w:t>
      </w:r>
    </w:p>
    <w:p w14:paraId="3CE67D2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15CB84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Con anterioridad a la aplicación de la pintura en paredes externas, se corregirán todas las irregularidades que pudiera presentar el mortero de cemento, mediante un lijado minucioso.</w:t>
      </w:r>
    </w:p>
    <w:p w14:paraId="0D167DF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Luego se masillarán las irregularidades y a continuación se aplicará una mano de imprimante o de cola debidamente templada, la misma que se dejara secar completamente.</w:t>
      </w:r>
    </w:p>
    <w:p w14:paraId="32EA740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771CC1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deberá tomar todas las precauciones indispensables a fin de preservar las obras del polvo y la lluvia. </w:t>
      </w:r>
    </w:p>
    <w:p w14:paraId="13B06EB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29552A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591A70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14:paraId="1FC11B2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E3B3A5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13A555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Una vez seca la mano de imprimante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14:paraId="45E9428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0AAE16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Posterior a la aplicación de pinturas, se procederá a realizar el pintado de las jambas de puertas y ventanas siguiendo el mismo proceso de pintado mencionado anteriormente.</w:t>
      </w:r>
    </w:p>
    <w:p w14:paraId="56971A5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DB671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14:paraId="650E6FC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5E3663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FD5DB13"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MEDICION</w:t>
      </w:r>
    </w:p>
    <w:p w14:paraId="3A42224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6299E0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pintura exterior será medida en metros cuadrados, tomando en cuenta únicamente las superficies netas ejecutadas, descontándose todos los vanos de puertas, ventanas y otros, pero sí se incluirán las superficies netas de las jambas. En la medición se descontarán todos los vanos de puertas, ventanas, buñas, jambas y otros. </w:t>
      </w:r>
    </w:p>
    <w:p w14:paraId="559FB6F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B3B5F26" w14:textId="77777777" w:rsidR="00813B28" w:rsidRPr="00FD0EA1" w:rsidRDefault="00813B28" w:rsidP="006953B7">
      <w:pPr>
        <w:shd w:val="clear" w:color="auto" w:fill="FFFFFF" w:themeFill="background1"/>
        <w:jc w:val="both"/>
        <w:rPr>
          <w:rFonts w:asciiTheme="majorHAnsi" w:hAnsiTheme="majorHAnsi" w:cs="Arial"/>
          <w:kern w:val="28"/>
          <w:sz w:val="22"/>
          <w:szCs w:val="22"/>
        </w:rPr>
      </w:pPr>
    </w:p>
    <w:p w14:paraId="5FBE15D6"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FORMA DE PAGO</w:t>
      </w:r>
    </w:p>
    <w:p w14:paraId="1A58954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36372C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ejecutado en un todo de acuerdo con los planos y las presentes especificaciones, medido según lo señalado y aprobado  por el Supervisor de Obra, será pagado a los precios unitarios de la propuesta aceptada.</w:t>
      </w:r>
    </w:p>
    <w:p w14:paraId="2937EA2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11FBA0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Dichos precios serán compensación total por los materiales, mano de obra, herramientas, equipo y otros gastos necesarios para la adecuada y correcta ejecución de los trabajos.</w:t>
      </w:r>
    </w:p>
    <w:p w14:paraId="19309E2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92FD81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14:paraId="3B81E4B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1300BCA" w14:textId="77777777" w:rsidR="006953B7" w:rsidRPr="00FD0EA1" w:rsidRDefault="006953B7" w:rsidP="001F3D17">
      <w:pPr>
        <w:rPr>
          <w:rFonts w:asciiTheme="majorHAnsi" w:hAnsiTheme="majorHAnsi" w:cs="Arial"/>
          <w:b/>
          <w:sz w:val="22"/>
          <w:szCs w:val="22"/>
        </w:rPr>
      </w:pPr>
    </w:p>
    <w:p w14:paraId="2B40E68D" w14:textId="77777777" w:rsidR="006953B7" w:rsidRDefault="006953B7" w:rsidP="001F3D17">
      <w:pPr>
        <w:rPr>
          <w:rFonts w:asciiTheme="majorHAnsi" w:hAnsiTheme="majorHAnsi" w:cs="Arial"/>
          <w:b/>
          <w:sz w:val="22"/>
          <w:szCs w:val="22"/>
        </w:rPr>
      </w:pPr>
    </w:p>
    <w:p w14:paraId="73D98277" w14:textId="77777777" w:rsidR="002D778F" w:rsidRDefault="002D778F" w:rsidP="001F3D17">
      <w:pPr>
        <w:rPr>
          <w:rFonts w:asciiTheme="majorHAnsi" w:hAnsiTheme="majorHAnsi" w:cs="Arial"/>
          <w:b/>
          <w:sz w:val="22"/>
          <w:szCs w:val="22"/>
        </w:rPr>
      </w:pPr>
    </w:p>
    <w:p w14:paraId="7A6F135D" w14:textId="77777777" w:rsidR="002D778F" w:rsidRDefault="002D778F" w:rsidP="001F3D17">
      <w:pPr>
        <w:rPr>
          <w:rFonts w:asciiTheme="majorHAnsi" w:hAnsiTheme="majorHAnsi" w:cs="Arial"/>
          <w:b/>
          <w:sz w:val="22"/>
          <w:szCs w:val="22"/>
        </w:rPr>
      </w:pPr>
    </w:p>
    <w:p w14:paraId="1246D03F" w14:textId="77777777" w:rsidR="002D778F" w:rsidRDefault="002D778F" w:rsidP="001F3D17">
      <w:pPr>
        <w:rPr>
          <w:rFonts w:asciiTheme="majorHAnsi" w:hAnsiTheme="majorHAnsi" w:cs="Arial"/>
          <w:b/>
          <w:sz w:val="22"/>
          <w:szCs w:val="22"/>
        </w:rPr>
      </w:pPr>
    </w:p>
    <w:p w14:paraId="41AFC54C" w14:textId="77777777" w:rsidR="002D778F" w:rsidRDefault="002D778F" w:rsidP="001F3D17">
      <w:pPr>
        <w:rPr>
          <w:rFonts w:asciiTheme="majorHAnsi" w:hAnsiTheme="majorHAnsi" w:cs="Arial"/>
          <w:b/>
          <w:sz w:val="22"/>
          <w:szCs w:val="22"/>
        </w:rPr>
      </w:pPr>
    </w:p>
    <w:p w14:paraId="0F30C83C" w14:textId="77777777" w:rsidR="002D778F" w:rsidRDefault="002D778F" w:rsidP="001F3D17">
      <w:pPr>
        <w:rPr>
          <w:rFonts w:asciiTheme="majorHAnsi" w:hAnsiTheme="majorHAnsi" w:cs="Arial"/>
          <w:b/>
          <w:sz w:val="22"/>
          <w:szCs w:val="22"/>
        </w:rPr>
      </w:pPr>
    </w:p>
    <w:p w14:paraId="5D7E4E2F" w14:textId="77777777" w:rsidR="002D778F" w:rsidRDefault="002D778F" w:rsidP="001F3D17">
      <w:pPr>
        <w:rPr>
          <w:rFonts w:asciiTheme="majorHAnsi" w:hAnsiTheme="majorHAnsi" w:cs="Arial"/>
          <w:b/>
          <w:sz w:val="22"/>
          <w:szCs w:val="22"/>
        </w:rPr>
      </w:pPr>
    </w:p>
    <w:p w14:paraId="518A373E" w14:textId="77777777" w:rsidR="002D778F" w:rsidRDefault="002D778F" w:rsidP="001F3D17">
      <w:pPr>
        <w:rPr>
          <w:rFonts w:asciiTheme="majorHAnsi" w:hAnsiTheme="majorHAnsi" w:cs="Arial"/>
          <w:b/>
          <w:sz w:val="22"/>
          <w:szCs w:val="22"/>
        </w:rPr>
      </w:pPr>
    </w:p>
    <w:p w14:paraId="3E761B04" w14:textId="77777777" w:rsidR="002D778F" w:rsidRDefault="002D778F" w:rsidP="001F3D17">
      <w:pPr>
        <w:rPr>
          <w:rFonts w:asciiTheme="majorHAnsi" w:hAnsiTheme="majorHAnsi" w:cs="Arial"/>
          <w:b/>
          <w:sz w:val="22"/>
          <w:szCs w:val="22"/>
        </w:rPr>
      </w:pPr>
    </w:p>
    <w:p w14:paraId="53F74BF5" w14:textId="77777777" w:rsidR="002D778F" w:rsidRDefault="002D778F" w:rsidP="001F3D17">
      <w:pPr>
        <w:rPr>
          <w:rFonts w:asciiTheme="majorHAnsi" w:hAnsiTheme="majorHAnsi" w:cs="Arial"/>
          <w:b/>
          <w:sz w:val="22"/>
          <w:szCs w:val="22"/>
        </w:rPr>
      </w:pPr>
    </w:p>
    <w:p w14:paraId="5129D83C" w14:textId="77777777" w:rsidR="002D778F" w:rsidRDefault="002D778F" w:rsidP="001F3D17">
      <w:pPr>
        <w:rPr>
          <w:rFonts w:asciiTheme="majorHAnsi" w:hAnsiTheme="majorHAnsi" w:cs="Arial"/>
          <w:b/>
          <w:sz w:val="22"/>
          <w:szCs w:val="22"/>
        </w:rPr>
      </w:pPr>
    </w:p>
    <w:p w14:paraId="4D5954A8" w14:textId="77777777" w:rsidR="002D778F" w:rsidRDefault="002D778F" w:rsidP="001F3D17">
      <w:pPr>
        <w:rPr>
          <w:rFonts w:asciiTheme="majorHAnsi" w:hAnsiTheme="majorHAnsi" w:cs="Arial"/>
          <w:b/>
          <w:sz w:val="22"/>
          <w:szCs w:val="22"/>
        </w:rPr>
      </w:pPr>
    </w:p>
    <w:p w14:paraId="77118938" w14:textId="77777777" w:rsidR="002D778F" w:rsidRDefault="002D778F" w:rsidP="001F3D17">
      <w:pPr>
        <w:rPr>
          <w:rFonts w:asciiTheme="majorHAnsi" w:hAnsiTheme="majorHAnsi" w:cs="Arial"/>
          <w:b/>
          <w:sz w:val="22"/>
          <w:szCs w:val="22"/>
        </w:rPr>
      </w:pPr>
    </w:p>
    <w:p w14:paraId="76CA2187" w14:textId="77777777" w:rsidR="002D778F" w:rsidRDefault="002D778F" w:rsidP="006953B7">
      <w:pPr>
        <w:shd w:val="clear" w:color="auto" w:fill="FFFFFF" w:themeFill="background1"/>
        <w:jc w:val="both"/>
        <w:rPr>
          <w:rFonts w:asciiTheme="majorHAnsi" w:hAnsiTheme="majorHAnsi" w:cs="Arial"/>
          <w:b/>
          <w:sz w:val="22"/>
          <w:szCs w:val="22"/>
          <w:lang w:val="es-MX"/>
        </w:rPr>
      </w:pPr>
    </w:p>
    <w:p w14:paraId="43751F5F" w14:textId="77777777" w:rsidR="002D778F" w:rsidRDefault="002F3A9E" w:rsidP="006953B7">
      <w:pPr>
        <w:shd w:val="clear" w:color="auto" w:fill="FFFFFF" w:themeFill="background1"/>
        <w:jc w:val="both"/>
        <w:rPr>
          <w:rFonts w:asciiTheme="majorHAnsi" w:hAnsiTheme="majorHAnsi" w:cs="Arial"/>
          <w:b/>
          <w:sz w:val="22"/>
          <w:szCs w:val="22"/>
          <w:lang w:val="es-MX"/>
        </w:rPr>
      </w:pPr>
      <w:r>
        <w:rPr>
          <w:rFonts w:asciiTheme="majorHAnsi" w:hAnsiTheme="majorHAnsi" w:cs="Arial"/>
          <w:b/>
          <w:noProof/>
          <w:sz w:val="22"/>
          <w:szCs w:val="22"/>
          <w:lang w:val="es-BO" w:eastAsia="es-BO"/>
        </w:rPr>
        <w:pict w14:anchorId="26C0B755">
          <v:group id="Grupo 523" o:spid="_x0000_s1080" style="position:absolute;left:0;text-align:left;margin-left:0;margin-top:-.05pt;width:437.05pt;height:19.65pt;z-index:251613696" coordsize="5550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">
            <v:rect id="Rectángulo 83" o:spid="_x0000_s1081"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4LMQA&#10;AADbAAAADwAAAGRycy9kb3ducmV2LnhtbESPT4vCMBTE7wt+h/CEva2pL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qOCzEAAAA2wAAAA8AAAAAAAAAAAAAAAAAmAIAAGRycy9k&#10;b3ducmV2LnhtbFBLBQYAAAAABAAEAPUAAACJAwAAAAA=&#10;" fillcolor="white [3201]" strokecolor="black [3200]" strokeweight="1pt">
              <v:textbox>
                <w:txbxContent>
                  <w:p w14:paraId="30A88749" w14:textId="77777777" w:rsidR="00931D9F" w:rsidRPr="008F1E0E" w:rsidRDefault="00931D9F" w:rsidP="002D778F">
                    <w:pPr>
                      <w:rPr>
                        <w:b/>
                        <w:lang w:val="es-MX"/>
                      </w:rPr>
                    </w:pPr>
                    <w:r>
                      <w:rPr>
                        <w:rFonts w:asciiTheme="majorHAnsi" w:hAnsiTheme="majorHAnsi" w:cs="Arial"/>
                        <w:b/>
                        <w:sz w:val="22"/>
                        <w:szCs w:val="22"/>
                        <w:lang w:val="es-MX"/>
                      </w:rPr>
                      <w:t xml:space="preserve">ITEM 19.: </w:t>
                    </w:r>
                    <w:r w:rsidRPr="00FD0EA1">
                      <w:rPr>
                        <w:rFonts w:asciiTheme="majorHAnsi" w:hAnsiTheme="majorHAnsi" w:cs="Arial"/>
                        <w:b/>
                        <w:sz w:val="22"/>
                        <w:szCs w:val="22"/>
                        <w:lang w:val="es-MX"/>
                      </w:rPr>
                      <w:t xml:space="preserve">PINTURA REFLECTIVA </w:t>
                    </w:r>
                  </w:p>
                </w:txbxContent>
              </v:textbox>
            </v:rect>
            <v:rect id="Rectángulo 84" o:spid="_x0000_s1082" style="position:absolute;left:5086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OgWMQA&#10;AADbAAAADwAAAGRycy9kb3ducmV2LnhtbESPT4vCMBTE7wt+h/CEva2ps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oFjEAAAA2wAAAA8AAAAAAAAAAAAAAAAAmAIAAGRycy9k&#10;b3ducmV2LnhtbFBLBQYAAAAABAAEAPUAAACJAwAAAAA=&#10;" fillcolor="white [3201]" strokecolor="black [3200]" strokeweight="1pt">
              <v:textbox>
                <w:txbxContent>
                  <w:p w14:paraId="50B59EC1" w14:textId="77777777" w:rsidR="00931D9F" w:rsidRPr="006455BE" w:rsidRDefault="00931D9F" w:rsidP="002D778F">
                    <w:pPr>
                      <w:jc w:val="center"/>
                      <w:rPr>
                        <w:lang w:val="en-US"/>
                      </w:rPr>
                    </w:pPr>
                    <w:r>
                      <w:rPr>
                        <w:lang w:val="en-US"/>
                      </w:rPr>
                      <w:t>M2</w:t>
                    </w:r>
                    <w:r w:rsidRPr="00300034">
                      <w:rPr>
                        <w:lang w:val="en-US"/>
                      </w:rPr>
                      <w:t>.</w:t>
                    </w:r>
                  </w:p>
                </w:txbxContent>
              </v:textbox>
            </v:rect>
          </v:group>
        </w:pict>
      </w:r>
    </w:p>
    <w:p w14:paraId="7F414591" w14:textId="77777777" w:rsidR="002D778F" w:rsidRPr="00FD0EA1" w:rsidRDefault="002D778F" w:rsidP="006953B7">
      <w:pPr>
        <w:shd w:val="clear" w:color="auto" w:fill="FFFFFF" w:themeFill="background1"/>
        <w:jc w:val="both"/>
        <w:rPr>
          <w:rFonts w:asciiTheme="majorHAnsi" w:hAnsiTheme="majorHAnsi" w:cs="Arial"/>
          <w:b/>
          <w:sz w:val="22"/>
          <w:szCs w:val="22"/>
          <w:lang w:val="es-MX"/>
        </w:rPr>
      </w:pPr>
    </w:p>
    <w:p w14:paraId="0616C583" w14:textId="77777777" w:rsidR="006953B7" w:rsidRPr="00FD0EA1" w:rsidRDefault="006953B7" w:rsidP="001F3D17">
      <w:pPr>
        <w:rPr>
          <w:rFonts w:asciiTheme="majorHAnsi" w:hAnsiTheme="majorHAnsi" w:cs="Arial"/>
          <w:b/>
          <w:sz w:val="22"/>
          <w:szCs w:val="22"/>
          <w:lang w:val="es-MX"/>
        </w:rPr>
      </w:pPr>
    </w:p>
    <w:p w14:paraId="32A3F38E" w14:textId="77777777" w:rsidR="006953B7" w:rsidRPr="00FD0EA1" w:rsidRDefault="006953B7" w:rsidP="001F3D17">
      <w:pPr>
        <w:rPr>
          <w:rFonts w:asciiTheme="majorHAnsi" w:hAnsiTheme="majorHAnsi" w:cs="Arial"/>
          <w:b/>
          <w:sz w:val="22"/>
          <w:szCs w:val="22"/>
          <w:lang w:val="es-MX"/>
        </w:rPr>
      </w:pPr>
    </w:p>
    <w:p w14:paraId="56C35491"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DESCRIPCION</w:t>
      </w:r>
    </w:p>
    <w:p w14:paraId="1E90318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CC9666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se refiere a la demarcación de la superficie de la calzada para el control del tráfico vehicular, con pintura reflectiva  </w:t>
      </w:r>
      <w:r w:rsidR="00D95E3A">
        <w:rPr>
          <w:rFonts w:asciiTheme="majorHAnsi" w:hAnsiTheme="majorHAnsi" w:cs="Arial"/>
          <w:kern w:val="28"/>
          <w:sz w:val="22"/>
          <w:szCs w:val="22"/>
        </w:rPr>
        <w:t xml:space="preserve">blanca para calles y una pintura reflectiva de colores para calles </w:t>
      </w:r>
      <w:r w:rsidRPr="00FD0EA1">
        <w:rPr>
          <w:rFonts w:asciiTheme="majorHAnsi" w:hAnsiTheme="majorHAnsi" w:cs="Arial"/>
          <w:kern w:val="28"/>
          <w:sz w:val="22"/>
          <w:szCs w:val="22"/>
        </w:rPr>
        <w:t>de acuerdo a instrucciones del supervisor.</w:t>
      </w:r>
    </w:p>
    <w:p w14:paraId="756B67F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48179E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pintado de las franjas continuas o discontinuas y marcas consiste en la aplicación directa de pintura sobre las superficies indicadas con características de reflectividad.</w:t>
      </w:r>
    </w:p>
    <w:p w14:paraId="662E6BD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DECA1B4"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MATERIALES, HERRAMIENTAS Y EQUIPO</w:t>
      </w:r>
    </w:p>
    <w:p w14:paraId="1A04348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E5F28F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13B30EA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745F9B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pintura será de calidad aprobada y certificada por el Supervisor y especial para demarcación de calzadas, de gran adherencia, de rápido secado, resistente a la intemperie y al desgaste causado por el paso de los vehículos.</w:t>
      </w:r>
    </w:p>
    <w:p w14:paraId="328A455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D92DC3D" w14:textId="77777777" w:rsidR="006953B7" w:rsidRDefault="006953B7" w:rsidP="006953B7">
      <w:pPr>
        <w:shd w:val="clear" w:color="auto" w:fill="FFFFFF" w:themeFill="background1"/>
        <w:jc w:val="both"/>
        <w:rPr>
          <w:rFonts w:asciiTheme="majorHAnsi" w:hAnsiTheme="majorHAnsi" w:cs="Arial"/>
          <w:sz w:val="22"/>
          <w:szCs w:val="22"/>
        </w:rPr>
      </w:pPr>
      <w:r w:rsidRPr="00FD0EA1">
        <w:rPr>
          <w:rFonts w:asciiTheme="majorHAnsi" w:hAnsiTheme="majorHAnsi" w:cs="Arial"/>
          <w:sz w:val="22"/>
          <w:szCs w:val="22"/>
        </w:rPr>
        <w:t xml:space="preserve">La pintura será de color blanco nieve </w:t>
      </w:r>
      <w:r w:rsidR="00D95E3A">
        <w:rPr>
          <w:rFonts w:asciiTheme="majorHAnsi" w:hAnsiTheme="majorHAnsi" w:cs="Arial"/>
          <w:sz w:val="22"/>
          <w:szCs w:val="22"/>
        </w:rPr>
        <w:t xml:space="preserve">y de colores </w:t>
      </w:r>
    </w:p>
    <w:p w14:paraId="061814DD" w14:textId="77777777" w:rsidR="00D95E3A" w:rsidRPr="00FD0EA1" w:rsidRDefault="00D95E3A" w:rsidP="006953B7">
      <w:pPr>
        <w:shd w:val="clear" w:color="auto" w:fill="FFFFFF" w:themeFill="background1"/>
        <w:jc w:val="both"/>
        <w:rPr>
          <w:rFonts w:asciiTheme="majorHAnsi" w:hAnsiTheme="majorHAnsi" w:cs="Arial"/>
          <w:kern w:val="28"/>
          <w:sz w:val="22"/>
          <w:szCs w:val="22"/>
        </w:rPr>
      </w:pPr>
    </w:p>
    <w:p w14:paraId="64E509C5" w14:textId="77777777" w:rsidR="006953B7" w:rsidRPr="00FD0EA1" w:rsidRDefault="006953B7" w:rsidP="006953B7">
      <w:pPr>
        <w:shd w:val="clear" w:color="auto" w:fill="FFFFFF" w:themeFill="background1"/>
        <w:jc w:val="both"/>
        <w:rPr>
          <w:rFonts w:asciiTheme="majorHAnsi" w:hAnsiTheme="majorHAnsi" w:cs="Arial"/>
          <w:sz w:val="22"/>
          <w:szCs w:val="22"/>
        </w:rPr>
      </w:pPr>
      <w:r w:rsidRPr="00FD0EA1">
        <w:rPr>
          <w:rFonts w:asciiTheme="majorHAnsi" w:hAnsiTheme="majorHAnsi" w:cs="Arial"/>
          <w:sz w:val="22"/>
          <w:szCs w:val="22"/>
        </w:rPr>
        <w:t>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ligante de Copolímero acrílico de bajo peso molecular y liberación rápida de solventes.</w:t>
      </w:r>
    </w:p>
    <w:p w14:paraId="41B4C034" w14:textId="77777777" w:rsidR="006953B7" w:rsidRPr="00FD0EA1" w:rsidRDefault="006953B7" w:rsidP="006953B7">
      <w:pPr>
        <w:widowControl w:val="0"/>
        <w:shd w:val="clear" w:color="auto" w:fill="FFFFFF" w:themeFill="background1"/>
        <w:autoSpaceDE w:val="0"/>
        <w:autoSpaceDN w:val="0"/>
        <w:adjustRightInd w:val="0"/>
        <w:spacing w:line="230" w:lineRule="atLeast"/>
        <w:jc w:val="both"/>
        <w:rPr>
          <w:rFonts w:asciiTheme="majorHAnsi" w:hAnsiTheme="majorHAnsi" w:cs="Arial"/>
          <w:sz w:val="22"/>
          <w:szCs w:val="22"/>
        </w:rPr>
      </w:pPr>
    </w:p>
    <w:p w14:paraId="4E3E6B7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BADDFF7"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FORMA DE EJECUCION</w:t>
      </w:r>
    </w:p>
    <w:p w14:paraId="6875ECD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F0C7D81"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pintado se realizará solo cuando la superficie del pavimento esté seca y limpia, cuando la temperatura atmosférica sea mayor a los 10° C. y cuando el viento, polvo o niebla, no sean excesivos.</w:t>
      </w:r>
    </w:p>
    <w:p w14:paraId="6D377F9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5260FB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pintado se realizará según diseño de planos y deberá estar sujeto a la cantidad de capas de pintura necesarias hasta lograr un acabado uniforme en la superficie de aplicación</w:t>
      </w:r>
    </w:p>
    <w:p w14:paraId="20355C6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A26F0D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2F1AFD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PREPARACIÓN DE LA SUPERFICIE EXISTENTE</w:t>
      </w:r>
    </w:p>
    <w:p w14:paraId="0CF36EC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1ED671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14:paraId="3B98C0E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E2E1E16" w14:textId="77777777" w:rsidR="009913A7" w:rsidRDefault="009913A7" w:rsidP="006953B7">
      <w:pPr>
        <w:shd w:val="clear" w:color="auto" w:fill="FFFFFF" w:themeFill="background1"/>
        <w:jc w:val="both"/>
        <w:rPr>
          <w:rFonts w:asciiTheme="majorHAnsi" w:hAnsiTheme="majorHAnsi" w:cs="Arial"/>
          <w:kern w:val="28"/>
          <w:sz w:val="22"/>
          <w:szCs w:val="22"/>
        </w:rPr>
      </w:pPr>
    </w:p>
    <w:p w14:paraId="7A4511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TRAZADOS Y ALINEACIONES</w:t>
      </w:r>
    </w:p>
    <w:p w14:paraId="46C1121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7DFF1C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14:paraId="654ADE3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43CDC0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APLICACIÓN</w:t>
      </w:r>
    </w:p>
    <w:p w14:paraId="2DD284F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042B71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14:paraId="1A76C74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9C77AB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Antes de su aplicación, la pintura será mezclada con el diluyente en conformidad con las instrucciones del fabricante y luego aplicada a la superficie de la calzada. </w:t>
      </w:r>
    </w:p>
    <w:p w14:paraId="54BB556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1C7AF0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película será de espesor suficiente para cubrir totalmente la franja y proveerá una pigmentación adecuada para el reflejo correcto de la luz. </w:t>
      </w:r>
    </w:p>
    <w:p w14:paraId="54916C63"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9F8068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ancho de las franjas, tendrá una tolerancia del 5 % del espesor de la franja, los trabajos de pintado serán realizados por obreros y artesanos eficientes y expertos en forma prolija y bien acabada.</w:t>
      </w:r>
    </w:p>
    <w:p w14:paraId="6B20415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F77729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PROTECCIÓN</w:t>
      </w:r>
    </w:p>
    <w:p w14:paraId="34739F2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52ADCA5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Una vez aplicada la pintura, se protegerán las franjas y marcas durante el secado de las mismas. La pintura fresca será protegida contra cualquier daño como el tráfico tanto vehicular como de peatones. Todas las superficies serán protegidas contra desfiguraciones ocasionadas por salpicaduras, derramamientos, goteo, etc. de pintura o materiales de pintura.</w:t>
      </w:r>
    </w:p>
    <w:p w14:paraId="7038AC1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92F06E9" w14:textId="77777777" w:rsidR="009913A7" w:rsidRDefault="009913A7" w:rsidP="006953B7">
      <w:pPr>
        <w:widowControl w:val="0"/>
        <w:shd w:val="clear" w:color="auto" w:fill="FFFFFF" w:themeFill="background1"/>
        <w:autoSpaceDE w:val="0"/>
        <w:autoSpaceDN w:val="0"/>
        <w:adjustRightInd w:val="0"/>
        <w:spacing w:line="196" w:lineRule="atLeast"/>
        <w:jc w:val="both"/>
        <w:rPr>
          <w:rFonts w:asciiTheme="majorHAnsi" w:hAnsiTheme="majorHAnsi" w:cs="Arial"/>
          <w:sz w:val="22"/>
          <w:szCs w:val="22"/>
        </w:rPr>
      </w:pPr>
    </w:p>
    <w:p w14:paraId="2C28EB97" w14:textId="77777777" w:rsidR="006953B7" w:rsidRDefault="006953B7" w:rsidP="006953B7">
      <w:pPr>
        <w:widowControl w:val="0"/>
        <w:shd w:val="clear" w:color="auto" w:fill="FFFFFF" w:themeFill="background1"/>
        <w:autoSpaceDE w:val="0"/>
        <w:autoSpaceDN w:val="0"/>
        <w:adjustRightInd w:val="0"/>
        <w:spacing w:line="196" w:lineRule="atLeast"/>
        <w:jc w:val="both"/>
        <w:rPr>
          <w:rFonts w:asciiTheme="majorHAnsi" w:hAnsiTheme="majorHAnsi" w:cs="Arial"/>
          <w:sz w:val="22"/>
          <w:szCs w:val="22"/>
        </w:rPr>
      </w:pPr>
      <w:r w:rsidRPr="00FD0EA1">
        <w:rPr>
          <w:rFonts w:asciiTheme="majorHAnsi" w:hAnsiTheme="majorHAnsi" w:cs="Arial"/>
          <w:sz w:val="22"/>
          <w:szCs w:val="22"/>
        </w:rPr>
        <w:t>CONTROL DEL SUPERVISOR.</w:t>
      </w:r>
    </w:p>
    <w:p w14:paraId="38E2DC9E" w14:textId="77777777" w:rsidR="009913A7" w:rsidRPr="00FD0EA1" w:rsidRDefault="009913A7" w:rsidP="006953B7">
      <w:pPr>
        <w:widowControl w:val="0"/>
        <w:shd w:val="clear" w:color="auto" w:fill="FFFFFF" w:themeFill="background1"/>
        <w:autoSpaceDE w:val="0"/>
        <w:autoSpaceDN w:val="0"/>
        <w:adjustRightInd w:val="0"/>
        <w:spacing w:line="196" w:lineRule="atLeast"/>
        <w:jc w:val="both"/>
        <w:rPr>
          <w:rFonts w:asciiTheme="majorHAnsi" w:hAnsiTheme="majorHAnsi" w:cs="Arial"/>
          <w:sz w:val="22"/>
          <w:szCs w:val="22"/>
        </w:rPr>
      </w:pPr>
    </w:p>
    <w:p w14:paraId="72366E4A" w14:textId="77777777" w:rsidR="006953B7" w:rsidRPr="00FD0EA1" w:rsidRDefault="006953B7" w:rsidP="006953B7">
      <w:pPr>
        <w:widowControl w:val="0"/>
        <w:shd w:val="clear" w:color="auto" w:fill="FFFFFF" w:themeFill="background1"/>
        <w:autoSpaceDE w:val="0"/>
        <w:autoSpaceDN w:val="0"/>
        <w:adjustRightInd w:val="0"/>
        <w:spacing w:line="235" w:lineRule="atLeast"/>
        <w:jc w:val="both"/>
        <w:rPr>
          <w:rFonts w:asciiTheme="majorHAnsi" w:hAnsiTheme="majorHAnsi" w:cs="Arial"/>
          <w:sz w:val="22"/>
          <w:szCs w:val="22"/>
        </w:rPr>
      </w:pPr>
      <w:r w:rsidRPr="00FD0EA1">
        <w:rPr>
          <w:rFonts w:asciiTheme="majorHAnsi" w:hAnsiTheme="majorHAnsi" w:cs="Arial"/>
          <w:sz w:val="22"/>
          <w:szCs w:val="22"/>
        </w:rPr>
        <w:t>El SUPERVISOR realizará el Control de acuerdo a las normas establecidas por estas especificaciones.</w:t>
      </w:r>
    </w:p>
    <w:p w14:paraId="2D32055E" w14:textId="77777777" w:rsidR="006953B7" w:rsidRPr="00FD0EA1" w:rsidRDefault="006953B7" w:rsidP="006953B7">
      <w:pPr>
        <w:widowControl w:val="0"/>
        <w:shd w:val="clear" w:color="auto" w:fill="FFFFFF" w:themeFill="background1"/>
        <w:autoSpaceDE w:val="0"/>
        <w:autoSpaceDN w:val="0"/>
        <w:adjustRightInd w:val="0"/>
        <w:spacing w:line="235" w:lineRule="atLeast"/>
        <w:jc w:val="both"/>
        <w:rPr>
          <w:rFonts w:asciiTheme="majorHAnsi" w:hAnsiTheme="majorHAnsi" w:cs="Arial"/>
          <w:sz w:val="22"/>
          <w:szCs w:val="22"/>
        </w:rPr>
      </w:pPr>
    </w:p>
    <w:p w14:paraId="7304C3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sz w:val="22"/>
          <w:szCs w:val="22"/>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responsabilidad en la ejecución del trabajo.</w:t>
      </w:r>
    </w:p>
    <w:p w14:paraId="18DF766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FCE684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3C83F065"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MEDICION</w:t>
      </w:r>
    </w:p>
    <w:p w14:paraId="2CAA22C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6057FE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será  medido en metros cuadrados de pintura, de la superficie neta aplicada sobre la calzada y/o lugares especificados en planos.</w:t>
      </w:r>
    </w:p>
    <w:p w14:paraId="6C0825DE"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FA19FE6" w14:textId="77777777" w:rsidR="009913A7" w:rsidRDefault="009913A7" w:rsidP="006953B7">
      <w:pPr>
        <w:shd w:val="clear" w:color="auto" w:fill="FFFFFF" w:themeFill="background1"/>
        <w:jc w:val="both"/>
        <w:rPr>
          <w:rFonts w:asciiTheme="majorHAnsi" w:hAnsiTheme="majorHAnsi" w:cs="Arial"/>
          <w:b/>
          <w:i/>
          <w:kern w:val="28"/>
          <w:sz w:val="22"/>
          <w:szCs w:val="22"/>
        </w:rPr>
      </w:pPr>
    </w:p>
    <w:p w14:paraId="468003E9" w14:textId="77777777" w:rsidR="009913A7" w:rsidRDefault="009913A7" w:rsidP="006953B7">
      <w:pPr>
        <w:shd w:val="clear" w:color="auto" w:fill="FFFFFF" w:themeFill="background1"/>
        <w:jc w:val="both"/>
        <w:rPr>
          <w:rFonts w:asciiTheme="majorHAnsi" w:hAnsiTheme="majorHAnsi" w:cs="Arial"/>
          <w:b/>
          <w:i/>
          <w:kern w:val="28"/>
          <w:sz w:val="22"/>
          <w:szCs w:val="22"/>
        </w:rPr>
      </w:pPr>
    </w:p>
    <w:p w14:paraId="3822D4D1" w14:textId="77777777" w:rsidR="009913A7" w:rsidRDefault="009913A7" w:rsidP="006953B7">
      <w:pPr>
        <w:shd w:val="clear" w:color="auto" w:fill="FFFFFF" w:themeFill="background1"/>
        <w:jc w:val="both"/>
        <w:rPr>
          <w:rFonts w:asciiTheme="majorHAnsi" w:hAnsiTheme="majorHAnsi" w:cs="Arial"/>
          <w:b/>
          <w:i/>
          <w:kern w:val="28"/>
          <w:sz w:val="22"/>
          <w:szCs w:val="22"/>
        </w:rPr>
      </w:pPr>
    </w:p>
    <w:p w14:paraId="2B4B213B" w14:textId="77777777" w:rsidR="009913A7" w:rsidRDefault="009913A7" w:rsidP="006953B7">
      <w:pPr>
        <w:shd w:val="clear" w:color="auto" w:fill="FFFFFF" w:themeFill="background1"/>
        <w:jc w:val="both"/>
        <w:rPr>
          <w:rFonts w:asciiTheme="majorHAnsi" w:hAnsiTheme="majorHAnsi" w:cs="Arial"/>
          <w:b/>
          <w:i/>
          <w:kern w:val="28"/>
          <w:sz w:val="22"/>
          <w:szCs w:val="22"/>
        </w:rPr>
      </w:pPr>
    </w:p>
    <w:p w14:paraId="7C469CF6" w14:textId="77777777" w:rsidR="006953B7" w:rsidRPr="002D778F" w:rsidRDefault="006953B7" w:rsidP="006953B7">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lastRenderedPageBreak/>
        <w:t>FORMA DE PAGO</w:t>
      </w:r>
    </w:p>
    <w:p w14:paraId="3C0082F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AAD832A" w14:textId="77777777" w:rsidR="006953B7" w:rsidRPr="00FD0EA1" w:rsidRDefault="006953B7" w:rsidP="006953B7">
      <w:pPr>
        <w:shd w:val="clear" w:color="auto" w:fill="FFFFFF" w:themeFill="background1"/>
        <w:tabs>
          <w:tab w:val="left" w:pos="1860"/>
        </w:tabs>
        <w:jc w:val="both"/>
        <w:rPr>
          <w:rFonts w:asciiTheme="majorHAnsi" w:hAnsiTheme="majorHAnsi" w:cs="Arial"/>
          <w:kern w:val="28"/>
          <w:sz w:val="22"/>
          <w:szCs w:val="22"/>
        </w:rPr>
      </w:pPr>
      <w:r w:rsidRPr="00FD0EA1">
        <w:rPr>
          <w:rFonts w:asciiTheme="majorHAnsi" w:hAnsiTheme="majorHAnsi" w:cs="Arial"/>
          <w:kern w:val="28"/>
          <w:sz w:val="22"/>
          <w:szCs w:val="22"/>
        </w:rPr>
        <w:t>Este ítem será pagado de acuerdo a los precios unitarios de la propuesta aceptada, en la que están comprendidos materiales, herramientas, mano de obra y actividades necesarias para la ejecución de este trabajo.</w:t>
      </w:r>
    </w:p>
    <w:p w14:paraId="6D8DD3FF" w14:textId="77777777" w:rsidR="006953B7" w:rsidRPr="00FD0EA1" w:rsidRDefault="006953B7" w:rsidP="001F3D17">
      <w:pPr>
        <w:rPr>
          <w:rFonts w:asciiTheme="majorHAnsi" w:hAnsiTheme="majorHAnsi" w:cs="Arial"/>
          <w:b/>
          <w:sz w:val="22"/>
          <w:szCs w:val="22"/>
        </w:rPr>
      </w:pPr>
    </w:p>
    <w:p w14:paraId="750AD3A5" w14:textId="77777777" w:rsidR="006953B7" w:rsidRDefault="006953B7" w:rsidP="001F3D17">
      <w:pPr>
        <w:rPr>
          <w:rFonts w:asciiTheme="majorHAnsi" w:hAnsiTheme="majorHAnsi" w:cs="Arial"/>
          <w:b/>
          <w:sz w:val="22"/>
          <w:szCs w:val="22"/>
        </w:rPr>
      </w:pPr>
    </w:p>
    <w:p w14:paraId="3B666471" w14:textId="77777777" w:rsidR="002D778F" w:rsidRDefault="002D778F" w:rsidP="001F3D17">
      <w:pPr>
        <w:rPr>
          <w:rFonts w:asciiTheme="majorHAnsi" w:hAnsiTheme="majorHAnsi" w:cs="Arial"/>
          <w:b/>
          <w:sz w:val="22"/>
          <w:szCs w:val="22"/>
        </w:rPr>
      </w:pPr>
    </w:p>
    <w:p w14:paraId="6228147F" w14:textId="77777777" w:rsidR="002D778F" w:rsidRDefault="002D778F" w:rsidP="001F3D17">
      <w:pPr>
        <w:rPr>
          <w:rFonts w:asciiTheme="majorHAnsi" w:hAnsiTheme="majorHAnsi" w:cs="Arial"/>
          <w:b/>
          <w:sz w:val="22"/>
          <w:szCs w:val="22"/>
        </w:rPr>
      </w:pPr>
    </w:p>
    <w:p w14:paraId="36A736FC" w14:textId="77777777" w:rsidR="002D778F" w:rsidRDefault="002D778F" w:rsidP="001F3D17">
      <w:pPr>
        <w:rPr>
          <w:rFonts w:asciiTheme="majorHAnsi" w:hAnsiTheme="majorHAnsi" w:cs="Arial"/>
          <w:b/>
          <w:sz w:val="22"/>
          <w:szCs w:val="22"/>
        </w:rPr>
      </w:pPr>
    </w:p>
    <w:p w14:paraId="47F53C23" w14:textId="77777777" w:rsidR="002D778F" w:rsidRDefault="002D778F" w:rsidP="001F3D17">
      <w:pPr>
        <w:rPr>
          <w:rFonts w:asciiTheme="majorHAnsi" w:hAnsiTheme="majorHAnsi" w:cs="Arial"/>
          <w:b/>
          <w:sz w:val="22"/>
          <w:szCs w:val="22"/>
        </w:rPr>
      </w:pPr>
    </w:p>
    <w:p w14:paraId="2610D558" w14:textId="77777777" w:rsidR="002D778F" w:rsidRDefault="002D778F" w:rsidP="001F3D17">
      <w:pPr>
        <w:rPr>
          <w:rFonts w:asciiTheme="majorHAnsi" w:hAnsiTheme="majorHAnsi" w:cs="Arial"/>
          <w:b/>
          <w:sz w:val="22"/>
          <w:szCs w:val="22"/>
        </w:rPr>
      </w:pPr>
    </w:p>
    <w:p w14:paraId="6ED56782" w14:textId="77777777" w:rsidR="002D778F" w:rsidRDefault="002D778F" w:rsidP="001F3D17">
      <w:pPr>
        <w:rPr>
          <w:rFonts w:asciiTheme="majorHAnsi" w:hAnsiTheme="majorHAnsi" w:cs="Arial"/>
          <w:b/>
          <w:sz w:val="22"/>
          <w:szCs w:val="22"/>
        </w:rPr>
      </w:pPr>
    </w:p>
    <w:p w14:paraId="0BF0DE91" w14:textId="77777777" w:rsidR="009913A7" w:rsidRDefault="009913A7" w:rsidP="001F3D17">
      <w:pPr>
        <w:rPr>
          <w:rFonts w:asciiTheme="majorHAnsi" w:hAnsiTheme="majorHAnsi" w:cs="Arial"/>
          <w:b/>
          <w:sz w:val="22"/>
          <w:szCs w:val="22"/>
        </w:rPr>
      </w:pPr>
    </w:p>
    <w:p w14:paraId="3297095D" w14:textId="77777777" w:rsidR="009913A7" w:rsidRDefault="009913A7" w:rsidP="001F3D17">
      <w:pPr>
        <w:rPr>
          <w:rFonts w:asciiTheme="majorHAnsi" w:hAnsiTheme="majorHAnsi" w:cs="Arial"/>
          <w:b/>
          <w:sz w:val="22"/>
          <w:szCs w:val="22"/>
        </w:rPr>
      </w:pPr>
    </w:p>
    <w:p w14:paraId="674F0076" w14:textId="77777777" w:rsidR="009913A7" w:rsidRDefault="009913A7" w:rsidP="001F3D17">
      <w:pPr>
        <w:rPr>
          <w:rFonts w:asciiTheme="majorHAnsi" w:hAnsiTheme="majorHAnsi" w:cs="Arial"/>
          <w:b/>
          <w:sz w:val="22"/>
          <w:szCs w:val="22"/>
        </w:rPr>
      </w:pPr>
    </w:p>
    <w:p w14:paraId="5CD19A3D" w14:textId="77777777" w:rsidR="009913A7" w:rsidRDefault="009913A7" w:rsidP="001F3D17">
      <w:pPr>
        <w:rPr>
          <w:rFonts w:asciiTheme="majorHAnsi" w:hAnsiTheme="majorHAnsi" w:cs="Arial"/>
          <w:b/>
          <w:sz w:val="22"/>
          <w:szCs w:val="22"/>
        </w:rPr>
      </w:pPr>
    </w:p>
    <w:p w14:paraId="7016FB29" w14:textId="77777777" w:rsidR="009913A7" w:rsidRDefault="009913A7" w:rsidP="001F3D17">
      <w:pPr>
        <w:rPr>
          <w:rFonts w:asciiTheme="majorHAnsi" w:hAnsiTheme="majorHAnsi" w:cs="Arial"/>
          <w:b/>
          <w:sz w:val="22"/>
          <w:szCs w:val="22"/>
        </w:rPr>
      </w:pPr>
    </w:p>
    <w:p w14:paraId="3CAE4E67" w14:textId="77777777" w:rsidR="009913A7" w:rsidRDefault="009913A7" w:rsidP="001F3D17">
      <w:pPr>
        <w:rPr>
          <w:rFonts w:asciiTheme="majorHAnsi" w:hAnsiTheme="majorHAnsi" w:cs="Arial"/>
          <w:b/>
          <w:sz w:val="22"/>
          <w:szCs w:val="22"/>
        </w:rPr>
      </w:pPr>
    </w:p>
    <w:p w14:paraId="06029EA9" w14:textId="77777777" w:rsidR="009913A7" w:rsidRDefault="009913A7" w:rsidP="001F3D17">
      <w:pPr>
        <w:rPr>
          <w:rFonts w:asciiTheme="majorHAnsi" w:hAnsiTheme="majorHAnsi" w:cs="Arial"/>
          <w:b/>
          <w:sz w:val="22"/>
          <w:szCs w:val="22"/>
        </w:rPr>
      </w:pPr>
    </w:p>
    <w:p w14:paraId="2D8D79AF" w14:textId="77777777" w:rsidR="009913A7" w:rsidRDefault="009913A7" w:rsidP="001F3D17">
      <w:pPr>
        <w:rPr>
          <w:rFonts w:asciiTheme="majorHAnsi" w:hAnsiTheme="majorHAnsi" w:cs="Arial"/>
          <w:b/>
          <w:sz w:val="22"/>
          <w:szCs w:val="22"/>
        </w:rPr>
      </w:pPr>
    </w:p>
    <w:p w14:paraId="27820292" w14:textId="77777777" w:rsidR="009913A7" w:rsidRDefault="009913A7" w:rsidP="001F3D17">
      <w:pPr>
        <w:rPr>
          <w:rFonts w:asciiTheme="majorHAnsi" w:hAnsiTheme="majorHAnsi" w:cs="Arial"/>
          <w:b/>
          <w:sz w:val="22"/>
          <w:szCs w:val="22"/>
        </w:rPr>
      </w:pPr>
    </w:p>
    <w:p w14:paraId="41A96644" w14:textId="77777777" w:rsidR="009913A7" w:rsidRDefault="009913A7" w:rsidP="001F3D17">
      <w:pPr>
        <w:rPr>
          <w:rFonts w:asciiTheme="majorHAnsi" w:hAnsiTheme="majorHAnsi" w:cs="Arial"/>
          <w:b/>
          <w:sz w:val="22"/>
          <w:szCs w:val="22"/>
        </w:rPr>
      </w:pPr>
    </w:p>
    <w:p w14:paraId="1AC526A2" w14:textId="77777777" w:rsidR="009913A7" w:rsidRDefault="009913A7" w:rsidP="001F3D17">
      <w:pPr>
        <w:rPr>
          <w:rFonts w:asciiTheme="majorHAnsi" w:hAnsiTheme="majorHAnsi" w:cs="Arial"/>
          <w:b/>
          <w:sz w:val="22"/>
          <w:szCs w:val="22"/>
        </w:rPr>
      </w:pPr>
    </w:p>
    <w:p w14:paraId="1867C5DB" w14:textId="77777777" w:rsidR="009913A7" w:rsidRDefault="009913A7" w:rsidP="001F3D17">
      <w:pPr>
        <w:rPr>
          <w:rFonts w:asciiTheme="majorHAnsi" w:hAnsiTheme="majorHAnsi" w:cs="Arial"/>
          <w:b/>
          <w:sz w:val="22"/>
          <w:szCs w:val="22"/>
        </w:rPr>
      </w:pPr>
    </w:p>
    <w:p w14:paraId="601E3474" w14:textId="77777777" w:rsidR="009913A7" w:rsidRDefault="009913A7" w:rsidP="001F3D17">
      <w:pPr>
        <w:rPr>
          <w:rFonts w:asciiTheme="majorHAnsi" w:hAnsiTheme="majorHAnsi" w:cs="Arial"/>
          <w:b/>
          <w:sz w:val="22"/>
          <w:szCs w:val="22"/>
        </w:rPr>
      </w:pPr>
    </w:p>
    <w:p w14:paraId="01CF3470" w14:textId="77777777" w:rsidR="009913A7" w:rsidRDefault="009913A7" w:rsidP="001F3D17">
      <w:pPr>
        <w:rPr>
          <w:rFonts w:asciiTheme="majorHAnsi" w:hAnsiTheme="majorHAnsi" w:cs="Arial"/>
          <w:b/>
          <w:sz w:val="22"/>
          <w:szCs w:val="22"/>
        </w:rPr>
      </w:pPr>
    </w:p>
    <w:p w14:paraId="051B6E8E" w14:textId="77777777" w:rsidR="009913A7" w:rsidRDefault="009913A7" w:rsidP="001F3D17">
      <w:pPr>
        <w:rPr>
          <w:rFonts w:asciiTheme="majorHAnsi" w:hAnsiTheme="majorHAnsi" w:cs="Arial"/>
          <w:b/>
          <w:sz w:val="22"/>
          <w:szCs w:val="22"/>
        </w:rPr>
      </w:pPr>
    </w:p>
    <w:p w14:paraId="086CE41B" w14:textId="77777777" w:rsidR="009913A7" w:rsidRDefault="009913A7" w:rsidP="001F3D17">
      <w:pPr>
        <w:rPr>
          <w:rFonts w:asciiTheme="majorHAnsi" w:hAnsiTheme="majorHAnsi" w:cs="Arial"/>
          <w:b/>
          <w:sz w:val="22"/>
          <w:szCs w:val="22"/>
        </w:rPr>
      </w:pPr>
    </w:p>
    <w:p w14:paraId="547791DA" w14:textId="77777777" w:rsidR="009913A7" w:rsidRDefault="009913A7" w:rsidP="001F3D17">
      <w:pPr>
        <w:rPr>
          <w:rFonts w:asciiTheme="majorHAnsi" w:hAnsiTheme="majorHAnsi" w:cs="Arial"/>
          <w:b/>
          <w:sz w:val="22"/>
          <w:szCs w:val="22"/>
        </w:rPr>
      </w:pPr>
    </w:p>
    <w:p w14:paraId="0A232FAB" w14:textId="77777777" w:rsidR="009913A7" w:rsidRDefault="009913A7" w:rsidP="001F3D17">
      <w:pPr>
        <w:rPr>
          <w:rFonts w:asciiTheme="majorHAnsi" w:hAnsiTheme="majorHAnsi" w:cs="Arial"/>
          <w:b/>
          <w:sz w:val="22"/>
          <w:szCs w:val="22"/>
        </w:rPr>
      </w:pPr>
    </w:p>
    <w:p w14:paraId="02E86D0B" w14:textId="77777777" w:rsidR="009913A7" w:rsidRDefault="009913A7" w:rsidP="001F3D17">
      <w:pPr>
        <w:rPr>
          <w:rFonts w:asciiTheme="majorHAnsi" w:hAnsiTheme="majorHAnsi" w:cs="Arial"/>
          <w:b/>
          <w:sz w:val="22"/>
          <w:szCs w:val="22"/>
        </w:rPr>
      </w:pPr>
    </w:p>
    <w:p w14:paraId="29AC0222" w14:textId="77777777" w:rsidR="009913A7" w:rsidRDefault="009913A7" w:rsidP="001F3D17">
      <w:pPr>
        <w:rPr>
          <w:rFonts w:asciiTheme="majorHAnsi" w:hAnsiTheme="majorHAnsi" w:cs="Arial"/>
          <w:b/>
          <w:sz w:val="22"/>
          <w:szCs w:val="22"/>
        </w:rPr>
      </w:pPr>
    </w:p>
    <w:p w14:paraId="46DAA29A" w14:textId="77777777" w:rsidR="009913A7" w:rsidRDefault="009913A7" w:rsidP="001F3D17">
      <w:pPr>
        <w:rPr>
          <w:rFonts w:asciiTheme="majorHAnsi" w:hAnsiTheme="majorHAnsi" w:cs="Arial"/>
          <w:b/>
          <w:sz w:val="22"/>
          <w:szCs w:val="22"/>
        </w:rPr>
      </w:pPr>
    </w:p>
    <w:p w14:paraId="4C9CCD07" w14:textId="77777777" w:rsidR="009913A7" w:rsidRDefault="009913A7" w:rsidP="001F3D17">
      <w:pPr>
        <w:rPr>
          <w:rFonts w:asciiTheme="majorHAnsi" w:hAnsiTheme="majorHAnsi" w:cs="Arial"/>
          <w:b/>
          <w:sz w:val="22"/>
          <w:szCs w:val="22"/>
        </w:rPr>
      </w:pPr>
    </w:p>
    <w:p w14:paraId="367272A4" w14:textId="77777777" w:rsidR="009913A7" w:rsidRDefault="009913A7" w:rsidP="001F3D17">
      <w:pPr>
        <w:rPr>
          <w:rFonts w:asciiTheme="majorHAnsi" w:hAnsiTheme="majorHAnsi" w:cs="Arial"/>
          <w:b/>
          <w:sz w:val="22"/>
          <w:szCs w:val="22"/>
        </w:rPr>
      </w:pPr>
    </w:p>
    <w:p w14:paraId="5FA4C309" w14:textId="77777777" w:rsidR="009913A7" w:rsidRDefault="009913A7" w:rsidP="001F3D17">
      <w:pPr>
        <w:rPr>
          <w:rFonts w:asciiTheme="majorHAnsi" w:hAnsiTheme="majorHAnsi" w:cs="Arial"/>
          <w:b/>
          <w:sz w:val="22"/>
          <w:szCs w:val="22"/>
        </w:rPr>
      </w:pPr>
    </w:p>
    <w:p w14:paraId="4EDB18B8" w14:textId="77777777" w:rsidR="009913A7" w:rsidRDefault="009913A7" w:rsidP="001F3D17">
      <w:pPr>
        <w:rPr>
          <w:rFonts w:asciiTheme="majorHAnsi" w:hAnsiTheme="majorHAnsi" w:cs="Arial"/>
          <w:b/>
          <w:sz w:val="22"/>
          <w:szCs w:val="22"/>
        </w:rPr>
      </w:pPr>
    </w:p>
    <w:p w14:paraId="46502CA0" w14:textId="77777777" w:rsidR="009913A7" w:rsidRDefault="009913A7" w:rsidP="001F3D17">
      <w:pPr>
        <w:rPr>
          <w:rFonts w:asciiTheme="majorHAnsi" w:hAnsiTheme="majorHAnsi" w:cs="Arial"/>
          <w:b/>
          <w:sz w:val="22"/>
          <w:szCs w:val="22"/>
        </w:rPr>
      </w:pPr>
    </w:p>
    <w:p w14:paraId="0CCCD18A" w14:textId="77777777" w:rsidR="009913A7" w:rsidRDefault="009913A7" w:rsidP="001F3D17">
      <w:pPr>
        <w:rPr>
          <w:rFonts w:asciiTheme="majorHAnsi" w:hAnsiTheme="majorHAnsi" w:cs="Arial"/>
          <w:b/>
          <w:sz w:val="22"/>
          <w:szCs w:val="22"/>
        </w:rPr>
      </w:pPr>
    </w:p>
    <w:p w14:paraId="288F65B0" w14:textId="77777777" w:rsidR="009913A7" w:rsidRDefault="009913A7" w:rsidP="001F3D17">
      <w:pPr>
        <w:rPr>
          <w:rFonts w:asciiTheme="majorHAnsi" w:hAnsiTheme="majorHAnsi" w:cs="Arial"/>
          <w:b/>
          <w:sz w:val="22"/>
          <w:szCs w:val="22"/>
        </w:rPr>
      </w:pPr>
    </w:p>
    <w:p w14:paraId="203CE083" w14:textId="77777777" w:rsidR="009913A7" w:rsidRDefault="009913A7" w:rsidP="001F3D17">
      <w:pPr>
        <w:rPr>
          <w:rFonts w:asciiTheme="majorHAnsi" w:hAnsiTheme="majorHAnsi" w:cs="Arial"/>
          <w:b/>
          <w:sz w:val="22"/>
          <w:szCs w:val="22"/>
        </w:rPr>
      </w:pPr>
    </w:p>
    <w:p w14:paraId="5A7DD7AE" w14:textId="77777777" w:rsidR="009913A7" w:rsidRDefault="009913A7" w:rsidP="001F3D17">
      <w:pPr>
        <w:rPr>
          <w:rFonts w:asciiTheme="majorHAnsi" w:hAnsiTheme="majorHAnsi" w:cs="Arial"/>
          <w:b/>
          <w:sz w:val="22"/>
          <w:szCs w:val="22"/>
        </w:rPr>
      </w:pPr>
    </w:p>
    <w:p w14:paraId="28C8231A" w14:textId="77777777" w:rsidR="009913A7" w:rsidRDefault="009913A7" w:rsidP="001F3D17">
      <w:pPr>
        <w:rPr>
          <w:rFonts w:asciiTheme="majorHAnsi" w:hAnsiTheme="majorHAnsi" w:cs="Arial"/>
          <w:b/>
          <w:sz w:val="22"/>
          <w:szCs w:val="22"/>
        </w:rPr>
      </w:pPr>
    </w:p>
    <w:p w14:paraId="20F75DB6" w14:textId="77777777" w:rsidR="009913A7" w:rsidRDefault="009913A7" w:rsidP="001F3D17">
      <w:pPr>
        <w:rPr>
          <w:rFonts w:asciiTheme="majorHAnsi" w:hAnsiTheme="majorHAnsi" w:cs="Arial"/>
          <w:b/>
          <w:sz w:val="22"/>
          <w:szCs w:val="22"/>
        </w:rPr>
      </w:pPr>
    </w:p>
    <w:p w14:paraId="4CD2CA9C" w14:textId="77777777" w:rsidR="009913A7" w:rsidRDefault="009913A7" w:rsidP="001F3D17">
      <w:pPr>
        <w:rPr>
          <w:rFonts w:asciiTheme="majorHAnsi" w:hAnsiTheme="majorHAnsi" w:cs="Arial"/>
          <w:b/>
          <w:sz w:val="22"/>
          <w:szCs w:val="22"/>
        </w:rPr>
      </w:pPr>
    </w:p>
    <w:p w14:paraId="4DB3A50D" w14:textId="77777777" w:rsidR="009913A7" w:rsidRDefault="009913A7" w:rsidP="001F3D17">
      <w:pPr>
        <w:rPr>
          <w:rFonts w:asciiTheme="majorHAnsi" w:hAnsiTheme="majorHAnsi" w:cs="Arial"/>
          <w:b/>
          <w:sz w:val="22"/>
          <w:szCs w:val="22"/>
        </w:rPr>
      </w:pPr>
    </w:p>
    <w:p w14:paraId="7FCFD084" w14:textId="77777777" w:rsidR="009913A7" w:rsidRDefault="009913A7" w:rsidP="001F3D17">
      <w:pPr>
        <w:rPr>
          <w:rFonts w:asciiTheme="majorHAnsi" w:hAnsiTheme="majorHAnsi" w:cs="Arial"/>
          <w:b/>
          <w:sz w:val="22"/>
          <w:szCs w:val="22"/>
        </w:rPr>
      </w:pPr>
    </w:p>
    <w:p w14:paraId="627F4E43" w14:textId="77777777" w:rsidR="009913A7" w:rsidRDefault="009913A7" w:rsidP="001F3D17">
      <w:pPr>
        <w:rPr>
          <w:rFonts w:asciiTheme="majorHAnsi" w:hAnsiTheme="majorHAnsi" w:cs="Arial"/>
          <w:b/>
          <w:sz w:val="22"/>
          <w:szCs w:val="22"/>
        </w:rPr>
      </w:pPr>
    </w:p>
    <w:p w14:paraId="48EA5959" w14:textId="77777777" w:rsidR="002D778F" w:rsidRDefault="002D778F" w:rsidP="001F3D17">
      <w:pPr>
        <w:rPr>
          <w:rFonts w:asciiTheme="majorHAnsi" w:hAnsiTheme="majorHAnsi" w:cs="Arial"/>
          <w:b/>
          <w:sz w:val="22"/>
          <w:szCs w:val="22"/>
        </w:rPr>
      </w:pPr>
    </w:p>
    <w:p w14:paraId="61729295" w14:textId="77777777" w:rsidR="00F307B2" w:rsidRDefault="00F307B2" w:rsidP="001F3D17">
      <w:pPr>
        <w:rPr>
          <w:rFonts w:asciiTheme="majorHAnsi" w:hAnsiTheme="majorHAnsi" w:cs="Arial"/>
          <w:b/>
          <w:sz w:val="22"/>
          <w:szCs w:val="22"/>
        </w:rPr>
      </w:pPr>
    </w:p>
    <w:p w14:paraId="036E4383" w14:textId="77777777" w:rsidR="00351232" w:rsidRDefault="002F3A9E" w:rsidP="00351232">
      <w:pPr>
        <w:rPr>
          <w:rFonts w:asciiTheme="majorHAnsi" w:hAnsiTheme="majorHAnsi" w:cs="Arial"/>
          <w:b/>
          <w:sz w:val="22"/>
          <w:szCs w:val="22"/>
          <w:lang w:val="es-MX"/>
        </w:rPr>
      </w:pPr>
      <w:r>
        <w:rPr>
          <w:rFonts w:asciiTheme="majorHAnsi" w:hAnsiTheme="majorHAnsi" w:cs="Arial"/>
          <w:b/>
          <w:noProof/>
          <w:sz w:val="22"/>
          <w:szCs w:val="22"/>
          <w:lang w:val="es-BO" w:eastAsia="es-BO"/>
        </w:rPr>
        <w:pict w14:anchorId="4A460295">
          <v:group id="Grupo 522" o:spid="_x0000_s1083" style="position:absolute;margin-left:-.3pt;margin-top:-.35pt;width:437.05pt;height:19.65pt;z-index:251619840" coordsize="5550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">
            <v:rect id="Rectángulo 514" o:spid="_x0000_s1084"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hhcYA&#10;AADcAAAADwAAAGRycy9kb3ducmV2LnhtbESPT2vCQBTE70K/w/IKvdVNSrWauhEpLQhKxT8Hj4/s&#10;axKafRt2t0n89q5Q8DjMzG+YxXIwjejI+dqygnScgCAurK65VHA6fj3PQPiArLGxTAou5GGZP4wW&#10;mGnb8566QyhFhLDPUEEVQptJ6YuKDPqxbYmj92OdwRClK6V22Ee4aeRLkkylwZrjQoUtfVRU/B7+&#10;jAK7qy/Nys2/uy29nTe7kPTD9FOpp8dh9Q4i0BDu4f/2WiuYpK9wOxOP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phhcYAAADcAAAADwAAAAAAAAAAAAAAAACYAgAAZHJz&#10;L2Rvd25yZXYueG1sUEsFBgAAAAAEAAQA9QAAAIsDAAAAAA==&#10;" fillcolor="white [3201]" strokecolor="black [3200]" strokeweight="1pt">
              <v:textbox>
                <w:txbxContent>
                  <w:p w14:paraId="0193500F" w14:textId="77777777" w:rsidR="00931D9F" w:rsidRPr="008F1E0E" w:rsidRDefault="00931D9F" w:rsidP="00351232">
                    <w:pPr>
                      <w:rPr>
                        <w:b/>
                        <w:lang w:val="es-MX"/>
                      </w:rPr>
                    </w:pPr>
                    <w:r>
                      <w:rPr>
                        <w:rFonts w:asciiTheme="majorHAnsi" w:hAnsiTheme="majorHAnsi" w:cs="Arial"/>
                        <w:b/>
                        <w:sz w:val="22"/>
                        <w:szCs w:val="22"/>
                        <w:lang w:val="es-MX"/>
                      </w:rPr>
                      <w:t xml:space="preserve">ITEM 20.: </w:t>
                    </w:r>
                    <w:r w:rsidRPr="00FD0EA1">
                      <w:rPr>
                        <w:rFonts w:asciiTheme="majorHAnsi" w:hAnsiTheme="majorHAnsi" w:cs="Arial"/>
                        <w:b/>
                        <w:sz w:val="22"/>
                        <w:szCs w:val="22"/>
                        <w:lang w:val="es-MX"/>
                      </w:rPr>
                      <w:t>CORDON DE  HºAº EN ACERA PEATONAL Y JARDINES 15 X 50</w:t>
                    </w:r>
                  </w:p>
                </w:txbxContent>
              </v:textbox>
            </v:rect>
            <v:rect id="Rectángulo 521" o:spid="_x0000_s1085" style="position:absolute;left:5086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EIoMUA&#10;AADcAAAADwAAAGRycy9kb3ducmV2LnhtbESPT2vCQBTE70K/w/IKvelGof6JriKlhUJFMXrw+Mi+&#10;JqHZt2F3m8Rv7wqCx2FmfsOsNr2pRUvOV5YVjEcJCOLc6ooLBefT13AOwgdkjbVlUnAlD5v1y2CF&#10;qbYdH6nNQiEihH2KCsoQmlRKn5dk0I9sQxy9X+sMhihdIbXDLsJNLSdJMpUGK44LJTb0UVL+l/0b&#10;BfZQXeutW+zbHc0uP4eQdP30U6m31367BBGoD8/wo/2tFbxPxn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QigxQAAANwAAAAPAAAAAAAAAAAAAAAAAJgCAABkcnMv&#10;ZG93bnJldi54bWxQSwUGAAAAAAQABAD1AAAAigMAAAAA&#10;" fillcolor="white [3201]" strokecolor="black [3200]" strokeweight="1pt">
              <v:textbox>
                <w:txbxContent>
                  <w:p w14:paraId="579D0040" w14:textId="77777777" w:rsidR="00931D9F" w:rsidRPr="006455BE" w:rsidRDefault="00931D9F" w:rsidP="00351232">
                    <w:pPr>
                      <w:jc w:val="center"/>
                      <w:rPr>
                        <w:lang w:val="en-US"/>
                      </w:rPr>
                    </w:pPr>
                    <w:r w:rsidRPr="00300034">
                      <w:rPr>
                        <w:lang w:val="en-US"/>
                      </w:rPr>
                      <w:t>M</w:t>
                    </w:r>
                    <w:r>
                      <w:rPr>
                        <w:lang w:val="en-US"/>
                      </w:rPr>
                      <w:t>L</w:t>
                    </w:r>
                    <w:r w:rsidRPr="00300034">
                      <w:rPr>
                        <w:lang w:val="en-US"/>
                      </w:rPr>
                      <w:t>.</w:t>
                    </w:r>
                  </w:p>
                </w:txbxContent>
              </v:textbox>
            </v:rect>
          </v:group>
        </w:pict>
      </w:r>
    </w:p>
    <w:p w14:paraId="3820A2DA" w14:textId="77777777" w:rsidR="00351232" w:rsidRDefault="00351232" w:rsidP="00351232">
      <w:pPr>
        <w:rPr>
          <w:rFonts w:asciiTheme="majorHAnsi" w:hAnsiTheme="majorHAnsi" w:cs="Arial"/>
          <w:b/>
          <w:sz w:val="22"/>
          <w:szCs w:val="22"/>
          <w:lang w:val="es-MX"/>
        </w:rPr>
      </w:pPr>
    </w:p>
    <w:p w14:paraId="571449C1" w14:textId="77777777" w:rsidR="00351232" w:rsidRPr="00FD0EA1" w:rsidRDefault="00351232" w:rsidP="00351232">
      <w:pPr>
        <w:rPr>
          <w:rFonts w:asciiTheme="majorHAnsi" w:hAnsiTheme="majorHAnsi" w:cs="Arial"/>
          <w:b/>
          <w:sz w:val="22"/>
          <w:szCs w:val="22"/>
          <w:lang w:val="es-MX"/>
        </w:rPr>
      </w:pPr>
    </w:p>
    <w:p w14:paraId="405E52AC" w14:textId="77777777" w:rsidR="00351232" w:rsidRPr="002D778F" w:rsidRDefault="00351232" w:rsidP="00351232">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DESCRIPCION</w:t>
      </w:r>
    </w:p>
    <w:p w14:paraId="7D9656FD" w14:textId="77777777" w:rsidR="00351232" w:rsidRPr="00FD0EA1" w:rsidRDefault="00351232" w:rsidP="00351232">
      <w:pPr>
        <w:shd w:val="clear" w:color="auto" w:fill="FFFFFF" w:themeFill="background1"/>
        <w:ind w:left="1065"/>
        <w:jc w:val="both"/>
        <w:rPr>
          <w:rFonts w:asciiTheme="majorHAnsi" w:hAnsiTheme="majorHAnsi" w:cs="Arial"/>
          <w:kern w:val="28"/>
          <w:sz w:val="22"/>
          <w:szCs w:val="22"/>
        </w:rPr>
      </w:pPr>
    </w:p>
    <w:p w14:paraId="0B942532"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Este ítem consiste en la colocación de cordones de acera de hormigón armado en los lugares indicados en los planos.</w:t>
      </w:r>
    </w:p>
    <w:p w14:paraId="4D639740"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00AE52E9" w14:textId="77777777" w:rsidR="00351232" w:rsidRPr="002D778F" w:rsidRDefault="00351232" w:rsidP="00351232">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MATERIALES, HERRAMIENTAS Y EQUIPO</w:t>
      </w:r>
    </w:p>
    <w:p w14:paraId="3AAF7442"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780BE9FB"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7C1C3DF6"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62820944"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hormigón a utilizarse en obra será de dosificación 1:2:4.</w:t>
      </w:r>
    </w:p>
    <w:p w14:paraId="31AA5C22"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6F9D4370"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hormigón a utilizarse en obra, deberá tener una resistencia cilíndrica mínima a la rotura de 210 kg/cm2, con un contenido de 350 Kg/m3 de cemento.</w:t>
      </w:r>
    </w:p>
    <w:p w14:paraId="7F311DA3"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1A4B0375"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mortero de cemento - arena para el enlucido tendrá una dosificación de 1:3</w:t>
      </w:r>
    </w:p>
    <w:p w14:paraId="4AD0621D"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3750DEBC"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agregados y el cemento a ser utilizados deberán cumplir con lo especificado en el ítem "Materiales de construcción".</w:t>
      </w:r>
    </w:p>
    <w:p w14:paraId="347D90DD"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502B3B76"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deberá disponer de encofrados rígidas y flexibles en calidad y cantidad aprobadas por el Supervisor.</w:t>
      </w:r>
    </w:p>
    <w:p w14:paraId="2594FB28"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5F73E67A" w14:textId="77777777" w:rsidR="00351232" w:rsidRPr="002D778F" w:rsidRDefault="00351232" w:rsidP="00351232">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FORMA DE EJECUCION</w:t>
      </w:r>
    </w:p>
    <w:p w14:paraId="7C5DB1F4"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3180E377"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efectuará la excavación necesaria, en un ancho y profundidad estipulados en los planos de detalle.</w:t>
      </w:r>
    </w:p>
    <w:p w14:paraId="38A30F97"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6299F902"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14:paraId="47F2A3CF"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42830D1F"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Antes de proceder al vaciado de la mezcla, el Contratista, deberá verificar cuidadosamente la verticalidad de los encofrados y su perfecto ensamble.</w:t>
      </w:r>
    </w:p>
    <w:p w14:paraId="389B3EB2"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36C103BD"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encofrados deberán sujetarse con estacas al terreno debiendo cubrir el paramento interior con una capa de aceite.</w:t>
      </w:r>
    </w:p>
    <w:p w14:paraId="25B931AB"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4CB335F3"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Los  cordones de hormigón llevarán juntas de dilatación cada 3 m siendo las mismas realizadas en plasto formo.</w:t>
      </w:r>
    </w:p>
    <w:p w14:paraId="12299A66"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6114FCD7"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Para la construcción de cordones en curva, el Supervisor de Obra proporcionará en cada caso, el plano de detalle respectivo para un adecuado replanteo.</w:t>
      </w:r>
    </w:p>
    <w:p w14:paraId="7D34B060"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695F3EC5"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lastRenderedPageBreak/>
        <w:t xml:space="preserve">En todos los lugares donde sea necesaria la construcción de sumideros (ubicados en el terreno por el Supervisor de Obra), los cordones tendrán armadura de refuerzo de 2 Ø </w:t>
      </w:r>
      <w:smartTag w:uri="urn:schemas-microsoft-com:office:smarttags" w:element="metricconverter">
        <w:smartTagPr>
          <w:attr w:name="ProductID" w:val="10 mm"/>
        </w:smartTagPr>
        <w:r w:rsidRPr="00FD0EA1">
          <w:rPr>
            <w:rFonts w:asciiTheme="majorHAnsi" w:hAnsiTheme="majorHAnsi" w:cs="Arial"/>
            <w:kern w:val="28"/>
            <w:sz w:val="22"/>
            <w:szCs w:val="22"/>
          </w:rPr>
          <w:t>10 mm</w:t>
        </w:r>
      </w:smartTag>
      <w:r w:rsidRPr="00FD0EA1">
        <w:rPr>
          <w:rFonts w:asciiTheme="majorHAnsi" w:hAnsiTheme="majorHAnsi" w:cs="Arial"/>
          <w:kern w:val="28"/>
          <w:sz w:val="22"/>
          <w:szCs w:val="22"/>
        </w:rPr>
        <w:t xml:space="preserve">., en la parte inferior y 2 Ø  10 mm., en la superior, y llevarán además estribos Ø </w:t>
      </w:r>
      <w:smartTag w:uri="urn:schemas-microsoft-com:office:smarttags" w:element="metricconverter">
        <w:smartTagPr>
          <w:attr w:name="ProductID" w:val="6 mm"/>
        </w:smartTagPr>
        <w:r w:rsidRPr="00FD0EA1">
          <w:rPr>
            <w:rFonts w:asciiTheme="majorHAnsi" w:hAnsiTheme="majorHAnsi" w:cs="Arial"/>
            <w:kern w:val="28"/>
            <w:sz w:val="22"/>
            <w:szCs w:val="22"/>
          </w:rPr>
          <w:t>6 mm</w:t>
        </w:r>
      </w:smartTag>
      <w:r w:rsidRPr="00FD0EA1">
        <w:rPr>
          <w:rFonts w:asciiTheme="majorHAnsi" w:hAnsiTheme="majorHAnsi" w:cs="Arial"/>
          <w:kern w:val="28"/>
          <w:sz w:val="22"/>
          <w:szCs w:val="22"/>
        </w:rPr>
        <w:t>., cada 0.20 m.</w:t>
      </w:r>
    </w:p>
    <w:p w14:paraId="05F7FAFD"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15647336" w14:textId="77777777" w:rsidR="00351232" w:rsidRPr="002D778F" w:rsidRDefault="00351232" w:rsidP="00351232">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MEDICION</w:t>
      </w:r>
    </w:p>
    <w:p w14:paraId="49A4940A"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49D03107"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cantidad de obra realizada correspondiente a este Ítem será medida en metros lineales.</w:t>
      </w:r>
    </w:p>
    <w:p w14:paraId="52F5BAE0"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380EFB57" w14:textId="77777777" w:rsidR="00351232" w:rsidRPr="002D778F" w:rsidRDefault="00351232" w:rsidP="00351232">
      <w:pPr>
        <w:shd w:val="clear" w:color="auto" w:fill="FFFFFF" w:themeFill="background1"/>
        <w:jc w:val="both"/>
        <w:rPr>
          <w:rFonts w:asciiTheme="majorHAnsi" w:hAnsiTheme="majorHAnsi" w:cs="Arial"/>
          <w:b/>
          <w:i/>
          <w:kern w:val="28"/>
          <w:sz w:val="22"/>
          <w:szCs w:val="22"/>
        </w:rPr>
      </w:pPr>
      <w:r w:rsidRPr="002D778F">
        <w:rPr>
          <w:rFonts w:asciiTheme="majorHAnsi" w:hAnsiTheme="majorHAnsi" w:cs="Arial"/>
          <w:b/>
          <w:i/>
          <w:kern w:val="28"/>
          <w:sz w:val="22"/>
          <w:szCs w:val="22"/>
        </w:rPr>
        <w:t>FORMA DE PAGO</w:t>
      </w:r>
    </w:p>
    <w:p w14:paraId="31CD1BE3" w14:textId="77777777" w:rsidR="00351232" w:rsidRPr="00FD0EA1" w:rsidRDefault="00351232" w:rsidP="00351232">
      <w:pPr>
        <w:shd w:val="clear" w:color="auto" w:fill="FFFFFF" w:themeFill="background1"/>
        <w:jc w:val="both"/>
        <w:rPr>
          <w:rFonts w:asciiTheme="majorHAnsi" w:hAnsiTheme="majorHAnsi" w:cs="Arial"/>
          <w:kern w:val="28"/>
          <w:sz w:val="22"/>
          <w:szCs w:val="22"/>
        </w:rPr>
      </w:pPr>
    </w:p>
    <w:p w14:paraId="24B3A0CB" w14:textId="77777777" w:rsidR="00351232" w:rsidRPr="00FD0EA1" w:rsidRDefault="00351232" w:rsidP="00351232">
      <w:pPr>
        <w:shd w:val="clear" w:color="auto" w:fill="FFFFFF" w:themeFill="background1"/>
        <w:tabs>
          <w:tab w:val="left" w:pos="1860"/>
        </w:tabs>
        <w:jc w:val="both"/>
        <w:rPr>
          <w:rFonts w:asciiTheme="majorHAnsi" w:hAnsiTheme="majorHAnsi" w:cs="Arial"/>
          <w:kern w:val="28"/>
          <w:sz w:val="22"/>
          <w:szCs w:val="22"/>
        </w:rPr>
      </w:pPr>
      <w:r w:rsidRPr="00FD0EA1">
        <w:rPr>
          <w:rFonts w:asciiTheme="majorHAnsi" w:hAnsiTheme="majorHAnsi" w:cs="Arial"/>
          <w:kern w:val="28"/>
          <w:sz w:val="22"/>
          <w:szCs w:val="22"/>
        </w:rPr>
        <w:t>El trabajo ejecutado con materiales aprobados y de acuerdo a estas especificaciones será pagado por metro lineal y con precio aceptado en la propuesta, el cual incluirá mano de obra, materiales, herramientas que incidan en su costo.</w:t>
      </w:r>
    </w:p>
    <w:p w14:paraId="1A2C509C" w14:textId="77777777" w:rsidR="00351232" w:rsidRPr="00FD0EA1" w:rsidRDefault="00351232" w:rsidP="00351232">
      <w:pPr>
        <w:rPr>
          <w:rFonts w:asciiTheme="majorHAnsi" w:hAnsiTheme="majorHAnsi" w:cs="Arial"/>
          <w:b/>
          <w:sz w:val="22"/>
          <w:szCs w:val="22"/>
        </w:rPr>
      </w:pPr>
    </w:p>
    <w:p w14:paraId="311D2160"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45963C43"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2F92AEC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294708D7"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252AFB1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7CEEA8A5"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6AC8AA3D"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2F37E05F"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0DA759E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682FDD8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0F51BD17"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4DCFCE4E"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382A73F5"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4FAF4DE0"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134B7C58"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51EDFA0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319D07DA"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704309F6"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56E2256A"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3CC247DF"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044C133A"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758A4A0B"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55478E1E"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3523F42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3F599105"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6A1D5065"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01A21BE5"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4314D491"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112B973F"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5055FF49"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0E2F8497"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4FFE4C01"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69B69036" w14:textId="77777777" w:rsidR="00F307B2" w:rsidRDefault="00F307B2" w:rsidP="00351232">
      <w:pPr>
        <w:shd w:val="clear" w:color="auto" w:fill="FFFFFF" w:themeFill="background1"/>
        <w:jc w:val="both"/>
        <w:rPr>
          <w:rFonts w:asciiTheme="majorHAnsi" w:hAnsiTheme="majorHAnsi" w:cs="Arial"/>
          <w:b/>
          <w:sz w:val="22"/>
          <w:szCs w:val="22"/>
          <w:lang w:val="es-MX"/>
        </w:rPr>
      </w:pPr>
    </w:p>
    <w:p w14:paraId="1BC75D42"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2FF0C82D" w14:textId="77777777" w:rsidR="00351232" w:rsidRDefault="00351232" w:rsidP="00351232">
      <w:pPr>
        <w:shd w:val="clear" w:color="auto" w:fill="FFFFFF" w:themeFill="background1"/>
        <w:jc w:val="both"/>
        <w:rPr>
          <w:rFonts w:asciiTheme="majorHAnsi" w:hAnsiTheme="majorHAnsi" w:cs="Arial"/>
          <w:b/>
          <w:sz w:val="22"/>
          <w:szCs w:val="22"/>
          <w:lang w:val="es-MX"/>
        </w:rPr>
      </w:pPr>
    </w:p>
    <w:p w14:paraId="433C261D" w14:textId="77777777" w:rsidR="00617E7B" w:rsidRDefault="002F3A9E" w:rsidP="001F3D17">
      <w:pPr>
        <w:rPr>
          <w:rFonts w:asciiTheme="majorHAnsi" w:hAnsiTheme="majorHAnsi" w:cs="Arial"/>
          <w:b/>
          <w:sz w:val="22"/>
          <w:szCs w:val="22"/>
          <w:lang w:val="es-MX"/>
        </w:rPr>
      </w:pPr>
      <w:r>
        <w:rPr>
          <w:rFonts w:asciiTheme="majorHAnsi" w:hAnsiTheme="majorHAnsi" w:cs="Arial"/>
          <w:b/>
          <w:noProof/>
          <w:sz w:val="22"/>
          <w:szCs w:val="22"/>
          <w:lang w:val="es-BO" w:eastAsia="es-BO"/>
        </w:rPr>
        <w:lastRenderedPageBreak/>
        <w:pict w14:anchorId="7ADDEBA3">
          <v:rect id="Rectángulo 89" o:spid="_x0000_s1086" style="position:absolute;margin-left:-.3pt;margin-top:13.15pt;width:436.75pt;height:19.6pt;z-index:251614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" fillcolor="white [3201]" strokecolor="black [3200]" strokeweight="1pt">
            <v:textbox>
              <w:txbxContent>
                <w:p w14:paraId="7C8B46BE" w14:textId="77777777" w:rsidR="00931D9F" w:rsidRPr="00FD0EA1" w:rsidRDefault="00931D9F" w:rsidP="00617E7B">
                  <w:pPr>
                    <w:rPr>
                      <w:rFonts w:asciiTheme="majorHAnsi" w:hAnsiTheme="majorHAnsi" w:cs="Arial"/>
                      <w:b/>
                      <w:sz w:val="22"/>
                      <w:szCs w:val="22"/>
                      <w:lang w:val="es-MX"/>
                    </w:rPr>
                  </w:pPr>
                  <w:r>
                    <w:rPr>
                      <w:rFonts w:asciiTheme="majorHAnsi" w:hAnsiTheme="majorHAnsi" w:cs="Arial"/>
                      <w:b/>
                      <w:sz w:val="22"/>
                      <w:szCs w:val="22"/>
                      <w:lang w:val="es-MX"/>
                    </w:rPr>
                    <w:t xml:space="preserve">ITEM 21.: </w:t>
                  </w:r>
                  <w:r w:rsidRPr="00FD0EA1">
                    <w:rPr>
                      <w:rFonts w:asciiTheme="majorHAnsi" w:hAnsiTheme="majorHAnsi" w:cs="Arial"/>
                      <w:b/>
                      <w:sz w:val="22"/>
                      <w:szCs w:val="22"/>
                      <w:lang w:val="es-MX"/>
                    </w:rPr>
                    <w:t xml:space="preserve">CANALETA DE CALAMINA N* 28  CORTE 50 </w:t>
                  </w:r>
                  <w:r>
                    <w:rPr>
                      <w:rFonts w:asciiTheme="majorHAnsi" w:hAnsiTheme="majorHAnsi" w:cs="Arial"/>
                      <w:b/>
                      <w:sz w:val="22"/>
                      <w:szCs w:val="22"/>
                      <w:lang w:val="es-MX"/>
                    </w:rPr>
                    <w:t>ISLAS</w:t>
                  </w:r>
                </w:p>
                <w:p w14:paraId="0625EF9F" w14:textId="77777777" w:rsidR="00931D9F" w:rsidRPr="008F1E0E" w:rsidRDefault="00931D9F" w:rsidP="00617E7B">
                  <w:pPr>
                    <w:rPr>
                      <w:b/>
                      <w:lang w:val="es-MX"/>
                    </w:rPr>
                  </w:pPr>
                </w:p>
              </w:txbxContent>
            </v:textbox>
          </v:rect>
        </w:pict>
      </w:r>
      <w:r>
        <w:rPr>
          <w:rFonts w:asciiTheme="majorHAnsi" w:hAnsiTheme="majorHAnsi" w:cs="Arial"/>
          <w:b/>
          <w:noProof/>
          <w:sz w:val="22"/>
          <w:szCs w:val="22"/>
          <w:lang w:val="es-BO" w:eastAsia="es-BO"/>
        </w:rPr>
        <w:pict w14:anchorId="2EA5C06E">
          <v:rect id="Rectángulo 90" o:spid="_x0000_s1087" style="position:absolute;margin-left:400.2pt;margin-top:13.15pt;width:36.55pt;height:19.65pt;z-index:251615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" fillcolor="white [3201]" strokecolor="black [3200]" strokeweight="1pt">
            <v:textbox>
              <w:txbxContent>
                <w:p w14:paraId="0A641F0B" w14:textId="77777777" w:rsidR="00931D9F" w:rsidRPr="006455BE" w:rsidRDefault="00931D9F" w:rsidP="00617E7B">
                  <w:pPr>
                    <w:jc w:val="center"/>
                    <w:rPr>
                      <w:lang w:val="en-US"/>
                    </w:rPr>
                  </w:pPr>
                  <w:r>
                    <w:rPr>
                      <w:lang w:val="en-US"/>
                    </w:rPr>
                    <w:t>ML</w:t>
                  </w:r>
                  <w:r w:rsidRPr="00300034">
                    <w:rPr>
                      <w:lang w:val="en-US"/>
                    </w:rPr>
                    <w:t>.</w:t>
                  </w:r>
                </w:p>
              </w:txbxContent>
            </v:textbox>
          </v:rect>
        </w:pict>
      </w:r>
    </w:p>
    <w:p w14:paraId="758EF01D" w14:textId="77777777" w:rsidR="00617E7B" w:rsidRDefault="00617E7B" w:rsidP="001F3D17">
      <w:pPr>
        <w:rPr>
          <w:rFonts w:asciiTheme="majorHAnsi" w:hAnsiTheme="majorHAnsi" w:cs="Arial"/>
          <w:b/>
          <w:sz w:val="22"/>
          <w:szCs w:val="22"/>
          <w:lang w:val="es-MX"/>
        </w:rPr>
      </w:pPr>
    </w:p>
    <w:p w14:paraId="079E709D" w14:textId="77777777" w:rsidR="00617E7B" w:rsidRPr="00FD0EA1" w:rsidRDefault="00617E7B" w:rsidP="001F3D17">
      <w:pPr>
        <w:rPr>
          <w:rFonts w:asciiTheme="majorHAnsi" w:hAnsiTheme="majorHAnsi" w:cs="Arial"/>
          <w:b/>
          <w:sz w:val="22"/>
          <w:szCs w:val="22"/>
          <w:lang w:val="es-MX"/>
        </w:rPr>
      </w:pPr>
    </w:p>
    <w:p w14:paraId="6452F60C" w14:textId="77777777" w:rsidR="001F4F3E" w:rsidRPr="00FD0EA1" w:rsidRDefault="001F4F3E" w:rsidP="001F3D17">
      <w:pPr>
        <w:rPr>
          <w:rFonts w:asciiTheme="majorHAnsi" w:hAnsiTheme="majorHAnsi" w:cs="Arial"/>
          <w:b/>
          <w:sz w:val="22"/>
          <w:szCs w:val="22"/>
          <w:lang w:val="es-MX"/>
        </w:rPr>
      </w:pPr>
    </w:p>
    <w:p w14:paraId="5DB62158" w14:textId="77777777" w:rsidR="001F4F3E" w:rsidRPr="00617E7B" w:rsidRDefault="001F4F3E" w:rsidP="001F4F3E">
      <w:pPr>
        <w:autoSpaceDE w:val="0"/>
        <w:autoSpaceDN w:val="0"/>
        <w:adjustRightInd w:val="0"/>
        <w:rPr>
          <w:rFonts w:asciiTheme="majorHAnsi" w:hAnsiTheme="majorHAnsi" w:cs="Arial"/>
          <w:b/>
          <w:bCs/>
          <w:i/>
          <w:color w:val="000000"/>
          <w:sz w:val="22"/>
          <w:szCs w:val="22"/>
        </w:rPr>
      </w:pPr>
      <w:r w:rsidRPr="00617E7B">
        <w:rPr>
          <w:rFonts w:asciiTheme="majorHAnsi" w:hAnsiTheme="majorHAnsi" w:cs="Arial"/>
          <w:b/>
          <w:bCs/>
          <w:i/>
          <w:color w:val="000000"/>
          <w:sz w:val="22"/>
          <w:szCs w:val="22"/>
        </w:rPr>
        <w:t>DESCRIPCIÓN</w:t>
      </w:r>
    </w:p>
    <w:p w14:paraId="2F2A17E5" w14:textId="77777777" w:rsidR="001F4F3E" w:rsidRPr="00FD0EA1" w:rsidRDefault="001F4F3E" w:rsidP="001F4F3E">
      <w:pPr>
        <w:autoSpaceDE w:val="0"/>
        <w:autoSpaceDN w:val="0"/>
        <w:adjustRightInd w:val="0"/>
        <w:rPr>
          <w:rFonts w:asciiTheme="majorHAnsi" w:hAnsiTheme="majorHAnsi" w:cs="Arial"/>
          <w:bCs/>
          <w:color w:val="000000"/>
          <w:sz w:val="22"/>
          <w:szCs w:val="22"/>
        </w:rPr>
      </w:pPr>
    </w:p>
    <w:p w14:paraId="7CE36762" w14:textId="77777777" w:rsidR="001F4F3E" w:rsidRPr="00FD0EA1" w:rsidRDefault="001F4F3E" w:rsidP="001F4F3E">
      <w:pPr>
        <w:rPr>
          <w:rFonts w:asciiTheme="majorHAnsi" w:hAnsiTheme="majorHAnsi" w:cs="Arial"/>
          <w:sz w:val="22"/>
          <w:szCs w:val="22"/>
        </w:rPr>
      </w:pPr>
      <w:r w:rsidRPr="00FD0EA1">
        <w:rPr>
          <w:rFonts w:asciiTheme="majorHAnsi" w:hAnsiTheme="majorHAnsi" w:cs="Arial"/>
          <w:sz w:val="22"/>
          <w:szCs w:val="22"/>
        </w:rPr>
        <w:t>Este ítem se refiere a los trabajos de provisión, colocación y pintado de canaletas para la evacuación de aguas pluviales, de acuerdo a lo indicado en planos</w:t>
      </w:r>
    </w:p>
    <w:p w14:paraId="3B020779" w14:textId="77777777" w:rsidR="001F4F3E" w:rsidRPr="00FD0EA1" w:rsidRDefault="001F4F3E" w:rsidP="001F4F3E">
      <w:pPr>
        <w:rPr>
          <w:rFonts w:asciiTheme="majorHAnsi" w:hAnsiTheme="majorHAnsi" w:cs="Arial"/>
          <w:sz w:val="22"/>
          <w:szCs w:val="22"/>
        </w:rPr>
      </w:pPr>
    </w:p>
    <w:p w14:paraId="57E583F3" w14:textId="77777777" w:rsidR="001F4F3E" w:rsidRPr="00617E7B" w:rsidRDefault="001F4F3E" w:rsidP="001F4F3E">
      <w:pPr>
        <w:autoSpaceDE w:val="0"/>
        <w:autoSpaceDN w:val="0"/>
        <w:adjustRightInd w:val="0"/>
        <w:jc w:val="both"/>
        <w:rPr>
          <w:rFonts w:asciiTheme="majorHAnsi" w:hAnsiTheme="majorHAnsi" w:cs="Arial"/>
          <w:b/>
          <w:bCs/>
          <w:i/>
          <w:color w:val="000000"/>
          <w:sz w:val="22"/>
          <w:szCs w:val="22"/>
        </w:rPr>
      </w:pPr>
      <w:r w:rsidRPr="00617E7B">
        <w:rPr>
          <w:rFonts w:asciiTheme="majorHAnsi" w:hAnsiTheme="majorHAnsi" w:cs="Arial"/>
          <w:b/>
          <w:bCs/>
          <w:i/>
          <w:color w:val="000000"/>
          <w:sz w:val="22"/>
          <w:szCs w:val="22"/>
        </w:rPr>
        <w:t>MATERIALES, HERRAMIENTAS Y EQUIPO</w:t>
      </w:r>
    </w:p>
    <w:p w14:paraId="1B03D6B3" w14:textId="77777777" w:rsidR="001F4F3E" w:rsidRPr="00FD0EA1" w:rsidRDefault="001F4F3E" w:rsidP="001F4F3E">
      <w:pPr>
        <w:autoSpaceDE w:val="0"/>
        <w:autoSpaceDN w:val="0"/>
        <w:adjustRightInd w:val="0"/>
        <w:jc w:val="both"/>
        <w:rPr>
          <w:rFonts w:asciiTheme="majorHAnsi" w:hAnsiTheme="majorHAnsi" w:cs="Arial"/>
          <w:bCs/>
          <w:color w:val="000000"/>
          <w:sz w:val="22"/>
          <w:szCs w:val="22"/>
        </w:rPr>
      </w:pPr>
    </w:p>
    <w:p w14:paraId="7D504732" w14:textId="77777777" w:rsidR="001F4F3E" w:rsidRPr="00FD0EA1" w:rsidRDefault="001F4F3E" w:rsidP="001F4F3E">
      <w:pPr>
        <w:jc w:val="both"/>
        <w:rPr>
          <w:rFonts w:asciiTheme="majorHAnsi" w:hAnsiTheme="majorHAnsi" w:cs="Arial"/>
          <w:kern w:val="28"/>
          <w:sz w:val="22"/>
          <w:szCs w:val="22"/>
        </w:rPr>
      </w:pPr>
      <w:r w:rsidRPr="00FD0EA1">
        <w:rPr>
          <w:rFonts w:asciiTheme="majorHAnsi" w:hAnsiTheme="majorHAnsi" w:cs="Arial"/>
          <w:kern w:val="28"/>
          <w:sz w:val="22"/>
          <w:szCs w:val="22"/>
        </w:rPr>
        <w:t xml:space="preserve">El Contratista proporcionará todos los materiales, herramientas y equipo necesarios para la ejecución de los trabajos, los mismos deberán ser aprobados por el Supervisor de Obra. </w:t>
      </w:r>
      <w:r w:rsidRPr="00FD0EA1">
        <w:rPr>
          <w:rFonts w:asciiTheme="majorHAnsi" w:hAnsiTheme="majorHAnsi" w:cs="Arial"/>
          <w:sz w:val="22"/>
          <w:szCs w:val="22"/>
        </w:rPr>
        <w:t xml:space="preserve">Las canaletas serán de calamina  plana galvanizada No 28 de sección rectangular </w:t>
      </w:r>
      <w:r w:rsidRPr="00FD0EA1">
        <w:rPr>
          <w:rFonts w:asciiTheme="majorHAnsi" w:hAnsiTheme="majorHAnsi" w:cs="Arial"/>
          <w:kern w:val="28"/>
          <w:sz w:val="22"/>
          <w:szCs w:val="22"/>
        </w:rPr>
        <w:t>(corte 50), de acuerdo a lo estipulado en el proyecto,S</w:t>
      </w:r>
      <w:r w:rsidRPr="00FD0EA1">
        <w:rPr>
          <w:rFonts w:asciiTheme="majorHAnsi" w:hAnsiTheme="majorHAnsi" w:cs="Arial"/>
          <w:sz w:val="22"/>
          <w:szCs w:val="22"/>
        </w:rPr>
        <w:t>e requerirá soldadura de estaño convencional, remaches si fuera necesario y ganchos en pletina</w:t>
      </w:r>
      <w:r w:rsidRPr="00FD0EA1">
        <w:rPr>
          <w:rFonts w:asciiTheme="majorHAnsi" w:hAnsiTheme="majorHAnsi" w:cs="Arial"/>
          <w:spacing w:val="-17"/>
          <w:sz w:val="22"/>
          <w:szCs w:val="22"/>
        </w:rPr>
        <w:t xml:space="preserve">. </w:t>
      </w:r>
      <w:r w:rsidRPr="00FD0EA1">
        <w:rPr>
          <w:rFonts w:asciiTheme="majorHAnsi" w:hAnsiTheme="majorHAnsi" w:cs="Arial"/>
          <w:kern w:val="28"/>
          <w:sz w:val="22"/>
          <w:szCs w:val="22"/>
        </w:rPr>
        <w:t>Se rechazarán las canaletas defectuosas, mal empalmadas o que a juicio del Supervisor de Obra no ofrezcan seguridad.</w:t>
      </w:r>
    </w:p>
    <w:p w14:paraId="0BC855E2" w14:textId="77777777" w:rsidR="001F4F3E" w:rsidRPr="00FD0EA1" w:rsidRDefault="001F4F3E" w:rsidP="001F4F3E">
      <w:pPr>
        <w:autoSpaceDE w:val="0"/>
        <w:autoSpaceDN w:val="0"/>
        <w:adjustRightInd w:val="0"/>
        <w:rPr>
          <w:rFonts w:asciiTheme="majorHAnsi" w:hAnsiTheme="majorHAnsi" w:cs="Arial"/>
          <w:bCs/>
          <w:color w:val="000000"/>
          <w:sz w:val="22"/>
          <w:szCs w:val="22"/>
        </w:rPr>
      </w:pPr>
    </w:p>
    <w:p w14:paraId="1F937760" w14:textId="77777777" w:rsidR="001F4F3E" w:rsidRPr="00617E7B" w:rsidRDefault="001F4F3E" w:rsidP="001F4F3E">
      <w:pPr>
        <w:autoSpaceDE w:val="0"/>
        <w:autoSpaceDN w:val="0"/>
        <w:adjustRightInd w:val="0"/>
        <w:rPr>
          <w:rFonts w:asciiTheme="majorHAnsi" w:hAnsiTheme="majorHAnsi" w:cs="Arial"/>
          <w:b/>
          <w:bCs/>
          <w:i/>
          <w:color w:val="000000"/>
          <w:sz w:val="22"/>
          <w:szCs w:val="22"/>
        </w:rPr>
      </w:pPr>
      <w:r w:rsidRPr="00617E7B">
        <w:rPr>
          <w:rFonts w:asciiTheme="majorHAnsi" w:hAnsiTheme="majorHAnsi" w:cs="Arial"/>
          <w:b/>
          <w:bCs/>
          <w:i/>
          <w:color w:val="000000"/>
          <w:sz w:val="22"/>
          <w:szCs w:val="22"/>
        </w:rPr>
        <w:t>PROCEDIMIENTO PARA SU EJECUCIÓN</w:t>
      </w:r>
    </w:p>
    <w:p w14:paraId="77576128" w14:textId="77777777" w:rsidR="001F4F3E" w:rsidRPr="00FD0EA1" w:rsidRDefault="001F4F3E" w:rsidP="001F4F3E">
      <w:pPr>
        <w:autoSpaceDE w:val="0"/>
        <w:autoSpaceDN w:val="0"/>
        <w:adjustRightInd w:val="0"/>
        <w:rPr>
          <w:rFonts w:asciiTheme="majorHAnsi" w:hAnsiTheme="majorHAnsi" w:cs="Arial"/>
          <w:bCs/>
          <w:color w:val="000000"/>
          <w:sz w:val="22"/>
          <w:szCs w:val="22"/>
        </w:rPr>
      </w:pPr>
    </w:p>
    <w:p w14:paraId="6E374014" w14:textId="77777777" w:rsidR="001F4F3E" w:rsidRPr="00FD0EA1" w:rsidRDefault="001F4F3E" w:rsidP="001F4F3E">
      <w:pPr>
        <w:jc w:val="both"/>
        <w:rPr>
          <w:rFonts w:asciiTheme="majorHAnsi" w:hAnsiTheme="majorHAnsi" w:cs="Arial"/>
          <w:sz w:val="22"/>
          <w:szCs w:val="22"/>
        </w:rPr>
      </w:pPr>
      <w:r w:rsidRPr="00FD0EA1">
        <w:rPr>
          <w:rFonts w:asciiTheme="majorHAnsi" w:hAnsiTheme="majorHAnsi" w:cs="Arial"/>
          <w:sz w:val="22"/>
          <w:szCs w:val="22"/>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FD0EA1">
        <w:rPr>
          <w:rFonts w:asciiTheme="majorHAnsi" w:hAnsiTheme="majorHAnsi" w:cs="Arial"/>
          <w:spacing w:val="-19"/>
          <w:sz w:val="22"/>
          <w:szCs w:val="22"/>
        </w:rPr>
        <w:t xml:space="preserve"> </w:t>
      </w:r>
      <w:r w:rsidRPr="00FD0EA1">
        <w:rPr>
          <w:rFonts w:asciiTheme="majorHAnsi" w:hAnsiTheme="majorHAnsi" w:cs="Arial"/>
          <w:sz w:val="22"/>
          <w:szCs w:val="22"/>
        </w:rPr>
        <w:t xml:space="preserve"> La cara vista de la canaleta será de dimensión constante, la cara interior de dimensión variable de  acuerdo a la pendiente de diseño</w:t>
      </w:r>
    </w:p>
    <w:p w14:paraId="58A2258B" w14:textId="77777777" w:rsidR="001F4F3E" w:rsidRPr="00FD0EA1" w:rsidRDefault="001F4F3E" w:rsidP="001F4F3E">
      <w:pPr>
        <w:jc w:val="both"/>
        <w:rPr>
          <w:rFonts w:asciiTheme="majorHAnsi" w:hAnsiTheme="majorHAnsi" w:cs="Arial"/>
          <w:sz w:val="22"/>
          <w:szCs w:val="22"/>
        </w:rPr>
      </w:pPr>
    </w:p>
    <w:p w14:paraId="5F871D16" w14:textId="77777777" w:rsidR="001F4F3E" w:rsidRPr="00FD0EA1" w:rsidRDefault="001F4F3E" w:rsidP="001F4F3E">
      <w:pPr>
        <w:jc w:val="both"/>
        <w:rPr>
          <w:rFonts w:asciiTheme="majorHAnsi" w:hAnsiTheme="majorHAnsi" w:cs="Arial"/>
          <w:kern w:val="28"/>
          <w:sz w:val="22"/>
          <w:szCs w:val="22"/>
        </w:rPr>
      </w:pPr>
      <w:r w:rsidRPr="00FD0EA1">
        <w:rPr>
          <w:rFonts w:asciiTheme="majorHAnsi" w:hAnsiTheme="majorHAnsi" w:cs="Arial"/>
          <w:sz w:val="22"/>
          <w:szCs w:val="22"/>
        </w:rPr>
        <w:t xml:space="preserve"> La pletina de sujeción estará prevista cada 0.5 m como máximo y  en caso de ser necesario se empleará alambre galvanizado en puntos intermedios o de acuerdo </w:t>
      </w:r>
      <w:r w:rsidRPr="00FD0EA1">
        <w:rPr>
          <w:rFonts w:asciiTheme="majorHAnsi" w:hAnsiTheme="majorHAnsi" w:cs="Arial"/>
          <w:spacing w:val="-19"/>
          <w:sz w:val="22"/>
          <w:szCs w:val="22"/>
        </w:rPr>
        <w:t xml:space="preserve">al </w:t>
      </w:r>
      <w:r w:rsidRPr="00FD0EA1">
        <w:rPr>
          <w:rFonts w:asciiTheme="majorHAnsi" w:hAnsiTheme="majorHAnsi" w:cs="Arial"/>
          <w:sz w:val="22"/>
          <w:szCs w:val="22"/>
        </w:rPr>
        <w:t xml:space="preserve"> criterio del Supervisor de Obra. Concluida la colocación de las canaletas, el Supervisor de Obra efectuará una revisión prolija de la  obra ejecutada, luego se procederá a efectuar las pruebas de riesgos establecidos como norma </w:t>
      </w:r>
      <w:r w:rsidRPr="00FD0EA1">
        <w:rPr>
          <w:rFonts w:asciiTheme="majorHAnsi" w:hAnsiTheme="majorHAnsi" w:cs="Arial"/>
          <w:kern w:val="28"/>
          <w:sz w:val="22"/>
          <w:szCs w:val="22"/>
        </w:rPr>
        <w:t>de este tipo de trabajo (prueba hidráulica).</w:t>
      </w:r>
    </w:p>
    <w:p w14:paraId="5D73BBCB" w14:textId="77777777" w:rsidR="001F4F3E" w:rsidRPr="00FD0EA1" w:rsidRDefault="001F4F3E" w:rsidP="001F4F3E">
      <w:pPr>
        <w:rPr>
          <w:rFonts w:asciiTheme="majorHAnsi" w:hAnsiTheme="majorHAnsi" w:cs="Arial"/>
          <w:sz w:val="22"/>
          <w:szCs w:val="22"/>
        </w:rPr>
      </w:pPr>
    </w:p>
    <w:p w14:paraId="3BF83CAE" w14:textId="77777777" w:rsidR="001F4F3E" w:rsidRPr="00617E7B" w:rsidRDefault="001F4F3E" w:rsidP="001F4F3E">
      <w:pPr>
        <w:rPr>
          <w:rFonts w:asciiTheme="majorHAnsi" w:hAnsiTheme="majorHAnsi" w:cs="Arial"/>
          <w:b/>
          <w:i/>
          <w:sz w:val="22"/>
          <w:szCs w:val="22"/>
        </w:rPr>
      </w:pPr>
      <w:r w:rsidRPr="00617E7B">
        <w:rPr>
          <w:rFonts w:asciiTheme="majorHAnsi" w:hAnsiTheme="majorHAnsi" w:cs="Arial"/>
          <w:b/>
          <w:i/>
          <w:sz w:val="22"/>
          <w:szCs w:val="22"/>
        </w:rPr>
        <w:t xml:space="preserve">MEDICIÓN </w:t>
      </w:r>
    </w:p>
    <w:p w14:paraId="3D3CA233" w14:textId="77777777" w:rsidR="001F4F3E" w:rsidRPr="00FD0EA1" w:rsidRDefault="001F4F3E" w:rsidP="001F4F3E">
      <w:pPr>
        <w:rPr>
          <w:rFonts w:asciiTheme="majorHAnsi" w:hAnsiTheme="majorHAnsi" w:cs="Arial"/>
          <w:sz w:val="22"/>
          <w:szCs w:val="22"/>
        </w:rPr>
      </w:pPr>
    </w:p>
    <w:p w14:paraId="5A2740D6" w14:textId="77777777" w:rsidR="001F4F3E" w:rsidRPr="00FD0EA1" w:rsidRDefault="001F4F3E" w:rsidP="001F4F3E">
      <w:pPr>
        <w:rPr>
          <w:rFonts w:asciiTheme="majorHAnsi" w:hAnsiTheme="majorHAnsi" w:cs="Arial"/>
          <w:sz w:val="22"/>
          <w:szCs w:val="22"/>
        </w:rPr>
      </w:pPr>
      <w:r w:rsidRPr="00FD0EA1">
        <w:rPr>
          <w:rFonts w:asciiTheme="majorHAnsi" w:hAnsiTheme="majorHAnsi" w:cs="Arial"/>
          <w:sz w:val="22"/>
          <w:szCs w:val="22"/>
        </w:rPr>
        <w:t xml:space="preserve">Corresponde efectuar medición, por tanto, la cuantificación métrica del ítem será por metro lineal de longitud bien ejecutado, en conformidad al precio unitario del mismo. </w:t>
      </w:r>
    </w:p>
    <w:p w14:paraId="2EEF486E" w14:textId="77777777" w:rsidR="001F4F3E" w:rsidRPr="00FD0EA1" w:rsidRDefault="001F4F3E" w:rsidP="001F4F3E">
      <w:pPr>
        <w:rPr>
          <w:rFonts w:asciiTheme="majorHAnsi" w:hAnsiTheme="majorHAnsi" w:cs="Arial"/>
          <w:sz w:val="22"/>
          <w:szCs w:val="22"/>
        </w:rPr>
      </w:pPr>
    </w:p>
    <w:p w14:paraId="2CBA7303" w14:textId="77777777" w:rsidR="001F4F3E" w:rsidRPr="00617E7B" w:rsidRDefault="001F4F3E" w:rsidP="001F4F3E">
      <w:pPr>
        <w:rPr>
          <w:rFonts w:asciiTheme="majorHAnsi" w:hAnsiTheme="majorHAnsi" w:cs="Arial"/>
          <w:b/>
          <w:i/>
          <w:sz w:val="22"/>
          <w:szCs w:val="22"/>
        </w:rPr>
      </w:pPr>
      <w:r w:rsidRPr="00617E7B">
        <w:rPr>
          <w:rFonts w:asciiTheme="majorHAnsi" w:hAnsiTheme="majorHAnsi" w:cs="Arial"/>
          <w:b/>
          <w:i/>
          <w:sz w:val="22"/>
          <w:szCs w:val="22"/>
        </w:rPr>
        <w:t xml:space="preserve">FORMA DE PAGO </w:t>
      </w:r>
    </w:p>
    <w:p w14:paraId="07DB05C5" w14:textId="77777777" w:rsidR="001F4F3E" w:rsidRPr="00FD0EA1" w:rsidRDefault="001F4F3E" w:rsidP="001F4F3E">
      <w:pPr>
        <w:rPr>
          <w:rFonts w:asciiTheme="majorHAnsi" w:hAnsiTheme="majorHAnsi" w:cs="Arial"/>
          <w:sz w:val="22"/>
          <w:szCs w:val="22"/>
        </w:rPr>
      </w:pPr>
    </w:p>
    <w:p w14:paraId="78791B92" w14:textId="77777777" w:rsidR="001F4F3E" w:rsidRPr="00FD0EA1" w:rsidRDefault="001F4F3E" w:rsidP="001F4F3E">
      <w:pPr>
        <w:rPr>
          <w:rFonts w:asciiTheme="majorHAnsi" w:hAnsiTheme="majorHAnsi" w:cs="Arial"/>
          <w:sz w:val="22"/>
          <w:szCs w:val="22"/>
        </w:rPr>
      </w:pPr>
      <w:r w:rsidRPr="00FD0EA1">
        <w:rPr>
          <w:rFonts w:asciiTheme="majorHAnsi" w:hAnsiTheme="majorHAnsi" w:cs="Arial"/>
          <w:sz w:val="22"/>
          <w:szCs w:val="22"/>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14:paraId="5923BB68" w14:textId="77777777" w:rsidR="001F4F3E" w:rsidRPr="00FD0EA1" w:rsidRDefault="001F4F3E" w:rsidP="001F3D17">
      <w:pPr>
        <w:rPr>
          <w:rFonts w:asciiTheme="majorHAnsi" w:hAnsiTheme="majorHAnsi" w:cs="Arial"/>
          <w:b/>
          <w:sz w:val="22"/>
          <w:szCs w:val="22"/>
        </w:rPr>
      </w:pPr>
    </w:p>
    <w:p w14:paraId="4AD958ED" w14:textId="77777777" w:rsidR="001F4F3E" w:rsidRPr="00FD0EA1" w:rsidRDefault="001F4F3E" w:rsidP="001F3D17">
      <w:pPr>
        <w:rPr>
          <w:rFonts w:asciiTheme="majorHAnsi" w:hAnsiTheme="majorHAnsi" w:cs="Arial"/>
          <w:b/>
          <w:sz w:val="22"/>
          <w:szCs w:val="22"/>
        </w:rPr>
      </w:pPr>
    </w:p>
    <w:p w14:paraId="0F355544" w14:textId="77777777" w:rsidR="001F4F3E" w:rsidRPr="00FD0EA1" w:rsidRDefault="001F4F3E" w:rsidP="001F3D17">
      <w:pPr>
        <w:rPr>
          <w:rFonts w:asciiTheme="majorHAnsi" w:hAnsiTheme="majorHAnsi" w:cs="Arial"/>
          <w:b/>
          <w:sz w:val="22"/>
          <w:szCs w:val="22"/>
        </w:rPr>
      </w:pPr>
    </w:p>
    <w:p w14:paraId="0C14CB07" w14:textId="77777777" w:rsidR="001F4F3E" w:rsidRDefault="001F4F3E" w:rsidP="001F3D17">
      <w:pPr>
        <w:rPr>
          <w:rFonts w:asciiTheme="majorHAnsi" w:hAnsiTheme="majorHAnsi" w:cs="Arial"/>
          <w:b/>
          <w:sz w:val="22"/>
          <w:szCs w:val="22"/>
        </w:rPr>
      </w:pPr>
    </w:p>
    <w:p w14:paraId="14BD7D4C" w14:textId="77777777" w:rsidR="00617E7B" w:rsidRDefault="00617E7B" w:rsidP="001F3D17">
      <w:pPr>
        <w:rPr>
          <w:rFonts w:asciiTheme="majorHAnsi" w:hAnsiTheme="majorHAnsi" w:cs="Arial"/>
          <w:b/>
          <w:sz w:val="22"/>
          <w:szCs w:val="22"/>
        </w:rPr>
      </w:pPr>
    </w:p>
    <w:p w14:paraId="447C9776" w14:textId="77777777" w:rsidR="00617E7B" w:rsidRDefault="00617E7B" w:rsidP="001F3D17">
      <w:pPr>
        <w:rPr>
          <w:rFonts w:asciiTheme="majorHAnsi" w:hAnsiTheme="majorHAnsi" w:cs="Arial"/>
          <w:b/>
          <w:sz w:val="22"/>
          <w:szCs w:val="22"/>
        </w:rPr>
      </w:pPr>
    </w:p>
    <w:p w14:paraId="7ACB7550" w14:textId="77777777" w:rsidR="00617E7B" w:rsidRDefault="00617E7B" w:rsidP="001F3D17">
      <w:pPr>
        <w:rPr>
          <w:rFonts w:asciiTheme="majorHAnsi" w:hAnsiTheme="majorHAnsi" w:cs="Arial"/>
          <w:b/>
          <w:sz w:val="22"/>
          <w:szCs w:val="22"/>
        </w:rPr>
      </w:pPr>
    </w:p>
    <w:p w14:paraId="6A606A08" w14:textId="77777777" w:rsidR="00617E7B" w:rsidRDefault="002F3A9E" w:rsidP="001F3D17">
      <w:pPr>
        <w:rPr>
          <w:rFonts w:asciiTheme="majorHAnsi" w:hAnsiTheme="majorHAnsi" w:cs="Arial"/>
          <w:b/>
          <w:sz w:val="22"/>
          <w:szCs w:val="22"/>
        </w:rPr>
      </w:pPr>
      <w:r>
        <w:rPr>
          <w:rFonts w:asciiTheme="majorHAnsi" w:hAnsiTheme="majorHAnsi" w:cs="Arial"/>
          <w:b/>
          <w:noProof/>
          <w:sz w:val="22"/>
          <w:szCs w:val="22"/>
          <w:lang w:val="es-BO" w:eastAsia="es-BO"/>
        </w:rPr>
        <w:lastRenderedPageBreak/>
        <w:pict w14:anchorId="27D40B50">
          <v:group id="Grupo 91" o:spid="_x0000_s1088" style="position:absolute;margin-left:0;margin-top:-.05pt;width:437.05pt;height:19.65pt;z-index:251616768" coordsize="5550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">
            <v:rect id="Rectángulo 92" o:spid="_x0000_s1089" style="position:absolute;width:55467;height:248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LasMA&#10;AADbAAAADwAAAGRycy9kb3ducmV2LnhtbESPT4vCMBTE78J+h/AWvGm6HvzTNYosCoKi6O5hj4/m&#10;2Rabl5LEtn57Iwgeh5n5DTNfdqYSDTlfWlbwNUxAEGdWl5wr+PvdDKYgfEDWWFkmBXfysFx89OaY&#10;atvyiZpzyEWEsE9RQRFCnUrps4IM+qGtiaN3sc5giNLlUjtsI9xUcpQkY2mw5LhQYE0/BWXX880o&#10;sMfyXq3c7NDsafK/O4ak7cZrpfqf3eobRKAuvMOv9lYrmI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8LasMAAADbAAAADwAAAAAAAAAAAAAAAACYAgAAZHJzL2Rv&#10;d25yZXYueG1sUEsFBgAAAAAEAAQA9QAAAIgDAAAAAA==&#10;" fillcolor="white [3201]" strokecolor="black [3200]" strokeweight="1pt">
              <v:textbox>
                <w:txbxContent>
                  <w:p w14:paraId="433EB452" w14:textId="77777777" w:rsidR="00931D9F" w:rsidRPr="00FD0EA1" w:rsidRDefault="00931D9F" w:rsidP="00617E7B">
                    <w:pPr>
                      <w:rPr>
                        <w:rFonts w:asciiTheme="majorHAnsi" w:hAnsiTheme="majorHAnsi" w:cs="Arial"/>
                        <w:b/>
                        <w:sz w:val="22"/>
                        <w:szCs w:val="22"/>
                        <w:lang w:val="es-MX"/>
                      </w:rPr>
                    </w:pPr>
                    <w:r>
                      <w:rPr>
                        <w:rFonts w:asciiTheme="majorHAnsi" w:hAnsiTheme="majorHAnsi" w:cs="Arial"/>
                        <w:b/>
                        <w:sz w:val="22"/>
                        <w:szCs w:val="22"/>
                        <w:lang w:val="es-MX"/>
                      </w:rPr>
                      <w:t xml:space="preserve">ITEM 22.: </w:t>
                    </w:r>
                    <w:r w:rsidRPr="00FD0EA1">
                      <w:rPr>
                        <w:rFonts w:asciiTheme="majorHAnsi" w:hAnsiTheme="majorHAnsi" w:cs="Arial"/>
                        <w:b/>
                        <w:sz w:val="22"/>
                        <w:szCs w:val="22"/>
                        <w:lang w:val="es-MX"/>
                      </w:rPr>
                      <w:t>BAJANTE PLUVIAL DE TUBO PVC 4</w:t>
                    </w:r>
                    <w:r>
                      <w:rPr>
                        <w:rFonts w:asciiTheme="majorHAnsi" w:hAnsiTheme="majorHAnsi" w:cs="Arial"/>
                        <w:b/>
                        <w:sz w:val="22"/>
                        <w:szCs w:val="22"/>
                        <w:lang w:val="es-MX"/>
                      </w:rPr>
                      <w:t>” ISLAS</w:t>
                    </w:r>
                  </w:p>
                  <w:p w14:paraId="57988E5F" w14:textId="77777777" w:rsidR="00931D9F" w:rsidRPr="008F1E0E" w:rsidRDefault="00931D9F" w:rsidP="00617E7B">
                    <w:pPr>
                      <w:rPr>
                        <w:b/>
                        <w:lang w:val="es-MX"/>
                      </w:rPr>
                    </w:pPr>
                  </w:p>
                </w:txbxContent>
              </v:textbox>
            </v:rect>
            <v:rect id="Rectángulo 93" o:spid="_x0000_s1090" style="position:absolute;left:50863;width:4644;height:2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Ou8cQA&#10;AADbAAAADwAAAGRycy9kb3ducmV2LnhtbESPQWvCQBSE70L/w/IK3nTTClpjNiKlBUFRmvbg8ZF9&#10;TUKzb8PuNon/3i0UPA4z8w2TbUfTip6cbywreJonIIhLqxuuFHx9vs9eQPiArLG1TAqu5GGbP0wy&#10;TLUd+IP6IlQiQtinqKAOoUul9GVNBv3cdsTR+7bOYIjSVVI7HCLctPI5SZbSYMNxocaOXmsqf4pf&#10;o8Cem2u7c+tTf6TV5XAOyTAu35SaPo67DYhAY7iH/9t7rWC9gL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zrvHEAAAA2wAAAA8AAAAAAAAAAAAAAAAAmAIAAGRycy9k&#10;b3ducmV2LnhtbFBLBQYAAAAABAAEAPUAAACJAwAAAAA=&#10;" fillcolor="white [3201]" strokecolor="black [3200]" strokeweight="1pt">
              <v:textbox>
                <w:txbxContent>
                  <w:p w14:paraId="53992171" w14:textId="77777777" w:rsidR="00931D9F" w:rsidRPr="006455BE" w:rsidRDefault="00931D9F" w:rsidP="00617E7B">
                    <w:pPr>
                      <w:jc w:val="center"/>
                      <w:rPr>
                        <w:lang w:val="en-US"/>
                      </w:rPr>
                    </w:pPr>
                    <w:r>
                      <w:rPr>
                        <w:lang w:val="en-US"/>
                      </w:rPr>
                      <w:t>ML</w:t>
                    </w:r>
                    <w:r w:rsidRPr="00300034">
                      <w:rPr>
                        <w:lang w:val="en-US"/>
                      </w:rPr>
                      <w:t>.</w:t>
                    </w:r>
                  </w:p>
                </w:txbxContent>
              </v:textbox>
            </v:rect>
          </v:group>
        </w:pict>
      </w:r>
    </w:p>
    <w:p w14:paraId="0FD0AB5F" w14:textId="77777777" w:rsidR="00617E7B" w:rsidRPr="00FD0EA1" w:rsidRDefault="00617E7B" w:rsidP="001F3D17">
      <w:pPr>
        <w:rPr>
          <w:rFonts w:asciiTheme="majorHAnsi" w:hAnsiTheme="majorHAnsi" w:cs="Arial"/>
          <w:b/>
          <w:sz w:val="22"/>
          <w:szCs w:val="22"/>
        </w:rPr>
      </w:pPr>
    </w:p>
    <w:p w14:paraId="534B15A8" w14:textId="77777777" w:rsidR="001F4F3E" w:rsidRPr="00FD0EA1" w:rsidRDefault="001F4F3E" w:rsidP="001F3D17">
      <w:pPr>
        <w:rPr>
          <w:rFonts w:asciiTheme="majorHAnsi" w:hAnsiTheme="majorHAnsi" w:cs="Arial"/>
          <w:b/>
          <w:sz w:val="22"/>
          <w:szCs w:val="22"/>
        </w:rPr>
      </w:pPr>
    </w:p>
    <w:p w14:paraId="028AA613" w14:textId="77777777" w:rsidR="001F4F3E" w:rsidRPr="00FD0EA1" w:rsidRDefault="001F4F3E" w:rsidP="001F4F3E">
      <w:pPr>
        <w:autoSpaceDE w:val="0"/>
        <w:autoSpaceDN w:val="0"/>
        <w:adjustRightInd w:val="0"/>
        <w:rPr>
          <w:rFonts w:asciiTheme="majorHAnsi" w:hAnsiTheme="majorHAnsi" w:cs="Arial"/>
          <w:bCs/>
          <w:color w:val="000000"/>
          <w:sz w:val="22"/>
          <w:szCs w:val="22"/>
        </w:rPr>
      </w:pPr>
    </w:p>
    <w:p w14:paraId="1C11EACA" w14:textId="77777777" w:rsidR="001F4F3E" w:rsidRPr="00617E7B" w:rsidRDefault="001F4F3E" w:rsidP="001F4F3E">
      <w:pPr>
        <w:autoSpaceDE w:val="0"/>
        <w:autoSpaceDN w:val="0"/>
        <w:adjustRightInd w:val="0"/>
        <w:rPr>
          <w:rFonts w:asciiTheme="majorHAnsi" w:hAnsiTheme="majorHAnsi" w:cs="Arial"/>
          <w:b/>
          <w:bCs/>
          <w:i/>
          <w:color w:val="000000"/>
          <w:sz w:val="22"/>
          <w:szCs w:val="22"/>
        </w:rPr>
      </w:pPr>
      <w:r w:rsidRPr="00617E7B">
        <w:rPr>
          <w:rFonts w:asciiTheme="majorHAnsi" w:hAnsiTheme="majorHAnsi" w:cs="Arial"/>
          <w:b/>
          <w:bCs/>
          <w:i/>
          <w:color w:val="000000"/>
          <w:sz w:val="22"/>
          <w:szCs w:val="22"/>
        </w:rPr>
        <w:t>DESCRIPCIÓN</w:t>
      </w:r>
    </w:p>
    <w:p w14:paraId="76691096" w14:textId="77777777" w:rsidR="001F4F3E" w:rsidRPr="00FD0EA1" w:rsidRDefault="001F4F3E" w:rsidP="001F4F3E">
      <w:pPr>
        <w:jc w:val="both"/>
        <w:rPr>
          <w:rFonts w:asciiTheme="majorHAnsi" w:hAnsiTheme="majorHAnsi" w:cs="Arial"/>
          <w:sz w:val="22"/>
          <w:szCs w:val="22"/>
        </w:rPr>
      </w:pPr>
    </w:p>
    <w:p w14:paraId="37AE4D18" w14:textId="77777777" w:rsidR="001F4F3E" w:rsidRPr="00FD0EA1" w:rsidRDefault="001F4F3E" w:rsidP="001F4F3E">
      <w:pPr>
        <w:jc w:val="both"/>
        <w:rPr>
          <w:rFonts w:asciiTheme="majorHAnsi" w:hAnsiTheme="majorHAnsi" w:cs="Arial"/>
          <w:sz w:val="22"/>
          <w:szCs w:val="22"/>
        </w:rPr>
      </w:pPr>
      <w:r w:rsidRPr="00FD0EA1">
        <w:rPr>
          <w:rFonts w:asciiTheme="majorHAnsi" w:hAnsiTheme="majorHAnsi" w:cs="Arial"/>
          <w:sz w:val="22"/>
          <w:szCs w:val="22"/>
        </w:rPr>
        <w:t xml:space="preserve">Este ítem se refiere a los trabajos de provisión y colocación de bajantes pluviales de PVC D=4”, los cuales deberán ser aprobados por el Supervisor de Obra, así como también los materiales y </w:t>
      </w:r>
      <w:r w:rsidR="00FB3BCA" w:rsidRPr="00FD0EA1">
        <w:rPr>
          <w:rFonts w:asciiTheme="majorHAnsi" w:hAnsiTheme="majorHAnsi" w:cs="Arial"/>
          <w:sz w:val="22"/>
          <w:szCs w:val="22"/>
        </w:rPr>
        <w:t>herramientas necesarias</w:t>
      </w:r>
      <w:r w:rsidRPr="00FD0EA1">
        <w:rPr>
          <w:rFonts w:asciiTheme="majorHAnsi" w:hAnsiTheme="majorHAnsi" w:cs="Arial"/>
          <w:sz w:val="22"/>
          <w:szCs w:val="22"/>
        </w:rPr>
        <w:t xml:space="preserve"> para su ejecución. </w:t>
      </w:r>
    </w:p>
    <w:p w14:paraId="34D05C46" w14:textId="77777777" w:rsidR="001F4F3E" w:rsidRPr="00FD0EA1" w:rsidRDefault="001F4F3E" w:rsidP="001F4F3E">
      <w:pPr>
        <w:rPr>
          <w:rFonts w:asciiTheme="majorHAnsi" w:hAnsiTheme="majorHAnsi" w:cs="Arial"/>
          <w:sz w:val="22"/>
          <w:szCs w:val="22"/>
        </w:rPr>
      </w:pPr>
    </w:p>
    <w:p w14:paraId="3870B901" w14:textId="77777777" w:rsidR="001F4F3E" w:rsidRPr="00617E7B" w:rsidRDefault="001F4F3E" w:rsidP="001F4F3E">
      <w:pPr>
        <w:rPr>
          <w:rFonts w:asciiTheme="majorHAnsi" w:hAnsiTheme="majorHAnsi" w:cs="Arial"/>
          <w:b/>
          <w:i/>
          <w:sz w:val="22"/>
          <w:szCs w:val="22"/>
        </w:rPr>
      </w:pPr>
      <w:r w:rsidRPr="00617E7B">
        <w:rPr>
          <w:rFonts w:asciiTheme="majorHAnsi" w:hAnsiTheme="majorHAnsi" w:cs="Arial"/>
          <w:b/>
          <w:i/>
          <w:sz w:val="22"/>
          <w:szCs w:val="22"/>
        </w:rPr>
        <w:t xml:space="preserve">MATERIALES, HERRAMIENTAS Y EQUIPO </w:t>
      </w:r>
    </w:p>
    <w:p w14:paraId="57763174" w14:textId="77777777" w:rsidR="001F4F3E" w:rsidRPr="00FD0EA1" w:rsidRDefault="001F4F3E" w:rsidP="001F4F3E">
      <w:pPr>
        <w:jc w:val="both"/>
        <w:rPr>
          <w:rFonts w:asciiTheme="majorHAnsi" w:hAnsiTheme="majorHAnsi" w:cs="Arial"/>
          <w:sz w:val="22"/>
          <w:szCs w:val="22"/>
        </w:rPr>
      </w:pPr>
    </w:p>
    <w:p w14:paraId="6C542407" w14:textId="77777777" w:rsidR="001F4F3E" w:rsidRPr="00FD0EA1" w:rsidRDefault="001F4F3E" w:rsidP="001F4F3E">
      <w:pPr>
        <w:jc w:val="both"/>
        <w:rPr>
          <w:rFonts w:asciiTheme="majorHAnsi" w:hAnsiTheme="majorHAnsi" w:cs="Arial"/>
          <w:sz w:val="22"/>
          <w:szCs w:val="22"/>
        </w:rPr>
      </w:pPr>
      <w:r w:rsidRPr="00FD0EA1">
        <w:rPr>
          <w:rFonts w:asciiTheme="majorHAnsi" w:hAnsiTheme="majorHAnsi" w:cs="Arial"/>
          <w:sz w:val="22"/>
          <w:szCs w:val="22"/>
        </w:rPr>
        <w:t xml:space="preserve">Para la ejecución de la bajante pluvial se empleará tubos de PVC D=4”, debidamente certificado por el fabricante o proveedor </w:t>
      </w:r>
      <w:r w:rsidR="00FB3BCA" w:rsidRPr="00FD0EA1">
        <w:rPr>
          <w:rFonts w:asciiTheme="majorHAnsi" w:hAnsiTheme="majorHAnsi" w:cs="Arial"/>
          <w:sz w:val="22"/>
          <w:szCs w:val="22"/>
        </w:rPr>
        <w:t>para conocimiento</w:t>
      </w:r>
      <w:r w:rsidRPr="00FD0EA1">
        <w:rPr>
          <w:rFonts w:asciiTheme="majorHAnsi" w:hAnsiTheme="majorHAnsi" w:cs="Arial"/>
          <w:sz w:val="22"/>
          <w:szCs w:val="22"/>
        </w:rPr>
        <w:t xml:space="preserve"> y registro correspondiente del Supervisor de Obra.  El material debe ser homogéneo, sección constante, espesor uniforme, dimensión y peso adecuado de acuerdo a los requerimientos del </w:t>
      </w:r>
      <w:r w:rsidR="009913A7">
        <w:rPr>
          <w:rFonts w:asciiTheme="majorHAnsi" w:hAnsiTheme="majorHAnsi" w:cs="Arial"/>
          <w:sz w:val="22"/>
          <w:szCs w:val="22"/>
        </w:rPr>
        <w:t>supervisor</w:t>
      </w:r>
      <w:r w:rsidRPr="00FD0EA1">
        <w:rPr>
          <w:rFonts w:asciiTheme="majorHAnsi" w:hAnsiTheme="majorHAnsi" w:cs="Arial"/>
          <w:sz w:val="22"/>
          <w:szCs w:val="22"/>
        </w:rPr>
        <w:t xml:space="preserve">, libre de defectos de cualquier naturaleza. En </w:t>
      </w:r>
      <w:r w:rsidR="00FB3BCA" w:rsidRPr="00FD0EA1">
        <w:rPr>
          <w:rFonts w:asciiTheme="majorHAnsi" w:hAnsiTheme="majorHAnsi" w:cs="Arial"/>
          <w:sz w:val="22"/>
          <w:szCs w:val="22"/>
        </w:rPr>
        <w:t>la longitud</w:t>
      </w:r>
      <w:r w:rsidRPr="00FD0EA1">
        <w:rPr>
          <w:rFonts w:asciiTheme="majorHAnsi" w:hAnsiTheme="majorHAnsi" w:cs="Arial"/>
          <w:sz w:val="22"/>
          <w:szCs w:val="22"/>
        </w:rPr>
        <w:t xml:space="preserve"> de cada tubo, por lo menos deberá haber impresiones de fábrica que identifiquen el tipo </w:t>
      </w:r>
      <w:r w:rsidR="00FB3BCA" w:rsidRPr="00FD0EA1">
        <w:rPr>
          <w:rFonts w:asciiTheme="majorHAnsi" w:hAnsiTheme="majorHAnsi" w:cs="Arial"/>
          <w:sz w:val="22"/>
          <w:szCs w:val="22"/>
        </w:rPr>
        <w:t>de tubo</w:t>
      </w:r>
      <w:r w:rsidRPr="00FD0EA1">
        <w:rPr>
          <w:rFonts w:asciiTheme="majorHAnsi" w:hAnsiTheme="majorHAnsi" w:cs="Arial"/>
          <w:sz w:val="22"/>
          <w:szCs w:val="22"/>
        </w:rPr>
        <w:t xml:space="preserve"> y su marca.  El tubo de PVC deberá almacenarse sobre soportes adecuados y apilarse en alturas no mayores </w:t>
      </w:r>
      <w:r w:rsidR="00FB3BCA" w:rsidRPr="00FD0EA1">
        <w:rPr>
          <w:rFonts w:asciiTheme="majorHAnsi" w:hAnsiTheme="majorHAnsi" w:cs="Arial"/>
          <w:sz w:val="22"/>
          <w:szCs w:val="22"/>
        </w:rPr>
        <w:t>a 1.50</w:t>
      </w:r>
      <w:r w:rsidRPr="00FD0EA1">
        <w:rPr>
          <w:rFonts w:asciiTheme="majorHAnsi" w:hAnsiTheme="majorHAnsi" w:cs="Arial"/>
          <w:sz w:val="22"/>
          <w:szCs w:val="22"/>
        </w:rPr>
        <w:t xml:space="preserve"> m., sobre todo si la temperatura ambiente es elevada, debido a que las camadas inferiores  podrían deformarse. Los accesorios y tubos no deberán estar expuestos a la intemperie por periodos  prolongados. </w:t>
      </w:r>
    </w:p>
    <w:p w14:paraId="72F7082B" w14:textId="77777777" w:rsidR="001F4F3E" w:rsidRPr="00FD0EA1" w:rsidRDefault="001F4F3E" w:rsidP="001F4F3E">
      <w:pPr>
        <w:rPr>
          <w:rFonts w:asciiTheme="majorHAnsi" w:hAnsiTheme="majorHAnsi" w:cs="Arial"/>
          <w:sz w:val="22"/>
          <w:szCs w:val="22"/>
        </w:rPr>
      </w:pPr>
    </w:p>
    <w:p w14:paraId="0A013B8E" w14:textId="77777777" w:rsidR="001F4F3E" w:rsidRPr="00617E7B" w:rsidRDefault="001F4F3E" w:rsidP="001F4F3E">
      <w:pPr>
        <w:rPr>
          <w:rFonts w:asciiTheme="majorHAnsi" w:hAnsiTheme="majorHAnsi" w:cs="Arial"/>
          <w:b/>
          <w:i/>
          <w:sz w:val="22"/>
          <w:szCs w:val="22"/>
        </w:rPr>
      </w:pPr>
      <w:r w:rsidRPr="00617E7B">
        <w:rPr>
          <w:rFonts w:asciiTheme="majorHAnsi" w:hAnsiTheme="majorHAnsi" w:cs="Arial"/>
          <w:b/>
          <w:i/>
          <w:sz w:val="22"/>
          <w:szCs w:val="22"/>
        </w:rPr>
        <w:t xml:space="preserve">PROCEDIMIENTO DE EJECUCION </w:t>
      </w:r>
    </w:p>
    <w:p w14:paraId="6C5679A5" w14:textId="77777777" w:rsidR="001F4F3E" w:rsidRPr="00FD0EA1" w:rsidRDefault="001F4F3E" w:rsidP="001F4F3E">
      <w:pPr>
        <w:jc w:val="both"/>
        <w:rPr>
          <w:rFonts w:asciiTheme="majorHAnsi" w:hAnsiTheme="majorHAnsi" w:cs="Arial"/>
          <w:sz w:val="22"/>
          <w:szCs w:val="22"/>
        </w:rPr>
      </w:pPr>
    </w:p>
    <w:p w14:paraId="4C859E96" w14:textId="77777777" w:rsidR="001F4F3E" w:rsidRPr="00FD0EA1" w:rsidRDefault="001F4F3E" w:rsidP="001F4F3E">
      <w:pPr>
        <w:jc w:val="both"/>
        <w:rPr>
          <w:rFonts w:asciiTheme="majorHAnsi" w:hAnsiTheme="majorHAnsi" w:cs="Arial"/>
          <w:sz w:val="22"/>
          <w:szCs w:val="22"/>
        </w:rPr>
      </w:pPr>
      <w:r w:rsidRPr="00FD0EA1">
        <w:rPr>
          <w:rFonts w:asciiTheme="majorHAnsi" w:hAnsiTheme="majorHAnsi" w:cs="Arial"/>
          <w:sz w:val="22"/>
          <w:szCs w:val="22"/>
        </w:rPr>
        <w:t xml:space="preserve">Los trabajos de ejecución de la bajante pluvial deberán ser realizados por personal especializado en  </w:t>
      </w:r>
      <w:r w:rsidRPr="00FD0EA1">
        <w:rPr>
          <w:rFonts w:asciiTheme="majorHAnsi" w:hAnsiTheme="majorHAnsi" w:cs="Arial"/>
          <w:spacing w:val="-14"/>
          <w:sz w:val="22"/>
          <w:szCs w:val="22"/>
        </w:rPr>
        <w:t xml:space="preserve">la materia. </w:t>
      </w:r>
      <w:r w:rsidRPr="00FD0EA1">
        <w:rPr>
          <w:rFonts w:asciiTheme="majorHAnsi" w:hAnsiTheme="majorHAnsi" w:cs="Arial"/>
          <w:sz w:val="22"/>
          <w:szCs w:val="22"/>
        </w:rPr>
        <w:t xml:space="preserve">Durante la ejecución de esta actividad el ejecutor está obligado a reemplazar cualquier accesorio o tubo de PVC que hubiera sufrido algún daño, deterioro y/o destrozo. </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 xml:space="preserve">En caso de existir uniones deberán estar perfectamente realizadas, evitando la filtración del agua, </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 xml:space="preserve">respetando las instrucciones del fabricante o proveedor, las mismas deben ser de conocimiento del </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Supervisor de Obra y terminada su ejecución deben ser aprobadas por su autoridad, para este propósito se realizarán las pruebas hidráulicas correspondientes, verificando el perfecto</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 xml:space="preserve">funcionamiento del sistema. </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Las tuberías serán cortadas a escuadra, empleando para este propósito una sierra de diente fino y eliminando las rebabas que pudieran presentarse después del corte, por dentro y por fuera de la tubería.</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 xml:space="preserve">Una vez cortado el tubo se realizará el biselado a 15 º con el empleo de una lima fina (depende del diámetro del tubo). </w:t>
      </w:r>
    </w:p>
    <w:p w14:paraId="3D21ACD8" w14:textId="77777777" w:rsidR="001F4F3E" w:rsidRPr="00FD0EA1" w:rsidRDefault="001F4F3E" w:rsidP="001F4F3E">
      <w:pPr>
        <w:jc w:val="both"/>
        <w:rPr>
          <w:rFonts w:asciiTheme="majorHAnsi" w:hAnsiTheme="majorHAnsi" w:cs="Arial"/>
          <w:sz w:val="22"/>
          <w:szCs w:val="22"/>
        </w:rPr>
      </w:pPr>
    </w:p>
    <w:p w14:paraId="4FF0B7D4" w14:textId="77777777" w:rsidR="001F4F3E" w:rsidRPr="00FD0EA1" w:rsidRDefault="001F4F3E" w:rsidP="001F4F3E">
      <w:pPr>
        <w:jc w:val="both"/>
        <w:rPr>
          <w:rFonts w:asciiTheme="majorHAnsi" w:hAnsiTheme="majorHAnsi" w:cs="Arial"/>
          <w:sz w:val="22"/>
          <w:szCs w:val="22"/>
        </w:rPr>
      </w:pPr>
      <w:r w:rsidRPr="00FD0EA1">
        <w:rPr>
          <w:rFonts w:asciiTheme="majorHAnsi" w:hAnsiTheme="majorHAnsi" w:cs="Arial"/>
          <w:spacing w:val="-14"/>
          <w:sz w:val="22"/>
          <w:szCs w:val="22"/>
        </w:rPr>
        <w:t xml:space="preserve"> </w:t>
      </w:r>
      <w:r w:rsidRPr="00FD0EA1">
        <w:rPr>
          <w:rFonts w:asciiTheme="majorHAnsi" w:hAnsiTheme="majorHAnsi" w:cs="Arial"/>
          <w:sz w:val="22"/>
          <w:szCs w:val="22"/>
        </w:rPr>
        <w:t xml:space="preserve">En caso existieran tubos deteriorados por el proceso anteriormente descrito se desechará la parte dañada, sin que esta actividad adicional represente un pago adicional. </w:t>
      </w:r>
      <w:r w:rsidRPr="00FD0EA1">
        <w:rPr>
          <w:rFonts w:asciiTheme="majorHAnsi" w:hAnsiTheme="majorHAnsi" w:cs="Arial"/>
          <w:spacing w:val="-14"/>
          <w:sz w:val="22"/>
          <w:szCs w:val="22"/>
        </w:rPr>
        <w:t xml:space="preserve"> </w:t>
      </w:r>
      <w:r w:rsidRPr="00FD0EA1">
        <w:rPr>
          <w:rFonts w:asciiTheme="majorHAnsi" w:hAnsiTheme="majorHAnsi" w:cs="Arial"/>
          <w:sz w:val="22"/>
          <w:szCs w:val="22"/>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FD0EA1">
        <w:rPr>
          <w:rFonts w:asciiTheme="majorHAnsi" w:hAnsiTheme="majorHAnsi" w:cs="Arial"/>
          <w:spacing w:val="-19"/>
          <w:sz w:val="22"/>
          <w:szCs w:val="22"/>
        </w:rPr>
        <w:t xml:space="preserve">. </w:t>
      </w:r>
      <w:r w:rsidRPr="00FD0EA1">
        <w:rPr>
          <w:rFonts w:asciiTheme="majorHAnsi" w:hAnsiTheme="majorHAnsi" w:cs="Arial"/>
          <w:sz w:val="22"/>
          <w:szCs w:val="22"/>
        </w:rPr>
        <w:t xml:space="preserve"> De la misma forma, luego se empleará el pegamento sobre la superficie donde se aplicó el limpiador  y se realizarán las uniones correspondientes. </w:t>
      </w:r>
    </w:p>
    <w:p w14:paraId="60C9264B" w14:textId="77777777" w:rsidR="001F4F3E" w:rsidRPr="00FD0EA1" w:rsidRDefault="001F4F3E" w:rsidP="001F4F3E">
      <w:pPr>
        <w:rPr>
          <w:rFonts w:asciiTheme="majorHAnsi" w:hAnsiTheme="majorHAnsi" w:cs="Arial"/>
          <w:sz w:val="22"/>
          <w:szCs w:val="22"/>
        </w:rPr>
      </w:pPr>
    </w:p>
    <w:p w14:paraId="1FCEE2C4" w14:textId="77777777" w:rsidR="00617E7B" w:rsidRDefault="00617E7B" w:rsidP="001F4F3E">
      <w:pPr>
        <w:rPr>
          <w:rFonts w:asciiTheme="majorHAnsi" w:hAnsiTheme="majorHAnsi" w:cs="Arial"/>
          <w:sz w:val="22"/>
          <w:szCs w:val="22"/>
        </w:rPr>
      </w:pPr>
    </w:p>
    <w:p w14:paraId="5EDE32AC" w14:textId="77777777" w:rsidR="00617E7B" w:rsidRDefault="00617E7B" w:rsidP="001F4F3E">
      <w:pPr>
        <w:rPr>
          <w:rFonts w:asciiTheme="majorHAnsi" w:hAnsiTheme="majorHAnsi" w:cs="Arial"/>
          <w:sz w:val="22"/>
          <w:szCs w:val="22"/>
        </w:rPr>
      </w:pPr>
    </w:p>
    <w:p w14:paraId="0D4AD68A" w14:textId="77777777" w:rsidR="00F307B2" w:rsidRDefault="00F307B2" w:rsidP="001F4F3E">
      <w:pPr>
        <w:rPr>
          <w:rFonts w:asciiTheme="majorHAnsi" w:hAnsiTheme="majorHAnsi" w:cs="Arial"/>
          <w:sz w:val="22"/>
          <w:szCs w:val="22"/>
        </w:rPr>
      </w:pPr>
    </w:p>
    <w:p w14:paraId="0B152EBF" w14:textId="77777777" w:rsidR="00617E7B" w:rsidRDefault="00617E7B" w:rsidP="001F4F3E">
      <w:pPr>
        <w:rPr>
          <w:rFonts w:asciiTheme="majorHAnsi" w:hAnsiTheme="majorHAnsi" w:cs="Arial"/>
          <w:sz w:val="22"/>
          <w:szCs w:val="22"/>
        </w:rPr>
      </w:pPr>
    </w:p>
    <w:p w14:paraId="46AF1B38" w14:textId="77777777" w:rsidR="001F4F3E" w:rsidRPr="00617E7B" w:rsidRDefault="001F4F3E" w:rsidP="001F4F3E">
      <w:pPr>
        <w:rPr>
          <w:rFonts w:asciiTheme="majorHAnsi" w:hAnsiTheme="majorHAnsi" w:cs="Arial"/>
          <w:b/>
          <w:i/>
          <w:sz w:val="22"/>
          <w:szCs w:val="22"/>
        </w:rPr>
      </w:pPr>
      <w:r w:rsidRPr="00617E7B">
        <w:rPr>
          <w:rFonts w:asciiTheme="majorHAnsi" w:hAnsiTheme="majorHAnsi" w:cs="Arial"/>
          <w:b/>
          <w:i/>
          <w:sz w:val="22"/>
          <w:szCs w:val="22"/>
        </w:rPr>
        <w:lastRenderedPageBreak/>
        <w:t xml:space="preserve">MEDICIÓN </w:t>
      </w:r>
    </w:p>
    <w:p w14:paraId="46B41846" w14:textId="77777777" w:rsidR="001F4F3E" w:rsidRPr="00FD0EA1" w:rsidRDefault="001F4F3E" w:rsidP="001F4F3E">
      <w:pPr>
        <w:jc w:val="both"/>
        <w:rPr>
          <w:rFonts w:asciiTheme="majorHAnsi" w:hAnsiTheme="majorHAnsi" w:cs="Arial"/>
          <w:kern w:val="28"/>
          <w:sz w:val="22"/>
          <w:szCs w:val="22"/>
        </w:rPr>
      </w:pPr>
    </w:p>
    <w:p w14:paraId="0614029C" w14:textId="77777777" w:rsidR="001F4F3E" w:rsidRPr="00FD0EA1" w:rsidRDefault="001F4F3E" w:rsidP="001F4F3E">
      <w:pPr>
        <w:jc w:val="both"/>
        <w:rPr>
          <w:rFonts w:asciiTheme="majorHAnsi" w:hAnsiTheme="majorHAnsi" w:cs="Arial"/>
          <w:kern w:val="28"/>
          <w:sz w:val="22"/>
          <w:szCs w:val="22"/>
        </w:rPr>
      </w:pPr>
      <w:r w:rsidRPr="00FD0EA1">
        <w:rPr>
          <w:rFonts w:asciiTheme="majorHAnsi" w:hAnsiTheme="majorHAnsi" w:cs="Arial"/>
          <w:kern w:val="28"/>
          <w:sz w:val="22"/>
          <w:szCs w:val="22"/>
        </w:rPr>
        <w:t>Este ítem será medido en metros lineales de bajante colocada.</w:t>
      </w:r>
    </w:p>
    <w:p w14:paraId="48B4D198" w14:textId="77777777" w:rsidR="001F4F3E" w:rsidRPr="00FD0EA1" w:rsidRDefault="001F4F3E" w:rsidP="001F4F3E">
      <w:pPr>
        <w:jc w:val="both"/>
        <w:rPr>
          <w:rFonts w:asciiTheme="majorHAnsi" w:hAnsiTheme="majorHAnsi" w:cs="Arial"/>
          <w:sz w:val="22"/>
          <w:szCs w:val="22"/>
        </w:rPr>
      </w:pPr>
    </w:p>
    <w:p w14:paraId="5BD99387" w14:textId="77777777" w:rsidR="001F4F3E" w:rsidRPr="00617E7B" w:rsidRDefault="001F4F3E" w:rsidP="001F4F3E">
      <w:pPr>
        <w:jc w:val="both"/>
        <w:rPr>
          <w:rFonts w:asciiTheme="majorHAnsi" w:hAnsiTheme="majorHAnsi" w:cs="Arial"/>
          <w:b/>
          <w:i/>
          <w:sz w:val="22"/>
          <w:szCs w:val="22"/>
        </w:rPr>
      </w:pPr>
      <w:r w:rsidRPr="00617E7B">
        <w:rPr>
          <w:rFonts w:asciiTheme="majorHAnsi" w:hAnsiTheme="majorHAnsi" w:cs="Arial"/>
          <w:b/>
          <w:i/>
          <w:sz w:val="22"/>
          <w:szCs w:val="22"/>
        </w:rPr>
        <w:t xml:space="preserve">FORMA DE PAGO </w:t>
      </w:r>
    </w:p>
    <w:p w14:paraId="44FD7DAE" w14:textId="77777777" w:rsidR="001F4F3E" w:rsidRPr="00FD0EA1" w:rsidRDefault="001F4F3E" w:rsidP="000D00A4">
      <w:pPr>
        <w:jc w:val="both"/>
        <w:rPr>
          <w:rFonts w:asciiTheme="majorHAnsi" w:hAnsiTheme="majorHAnsi" w:cs="Arial"/>
          <w:sz w:val="22"/>
          <w:szCs w:val="22"/>
        </w:rPr>
      </w:pPr>
    </w:p>
    <w:p w14:paraId="4BCB5BAB" w14:textId="77777777" w:rsidR="001F4F3E" w:rsidRPr="00FD0EA1" w:rsidRDefault="001F4F3E" w:rsidP="000D00A4">
      <w:pPr>
        <w:jc w:val="both"/>
        <w:rPr>
          <w:rFonts w:asciiTheme="majorHAnsi" w:hAnsiTheme="majorHAnsi" w:cs="Arial"/>
          <w:sz w:val="22"/>
          <w:szCs w:val="22"/>
        </w:rPr>
      </w:pPr>
      <w:r w:rsidRPr="00FD0EA1">
        <w:rPr>
          <w:rFonts w:asciiTheme="majorHAnsi" w:hAnsiTheme="majorHAnsi" w:cs="Arial"/>
          <w:sz w:val="22"/>
          <w:szCs w:val="22"/>
        </w:rPr>
        <w:t xml:space="preserve">El precio a pagarse por este ítem, será de acuerdo al precio unitario de la propuesta aceptada, </w:t>
      </w:r>
      <w:r w:rsidR="000D00A4" w:rsidRPr="00FD0EA1">
        <w:rPr>
          <w:rFonts w:asciiTheme="majorHAnsi" w:hAnsiTheme="majorHAnsi" w:cs="Arial"/>
          <w:sz w:val="22"/>
          <w:szCs w:val="22"/>
        </w:rPr>
        <w:t>que incluye</w:t>
      </w:r>
      <w:r w:rsidRPr="00FD0EA1">
        <w:rPr>
          <w:rFonts w:asciiTheme="majorHAnsi" w:hAnsiTheme="majorHAnsi" w:cs="Arial"/>
          <w:sz w:val="22"/>
          <w:szCs w:val="22"/>
        </w:rPr>
        <w:t xml:space="preserve"> la compensación total por todos los materiales, herramientas, mano de obra y equipo empleados en las actividades necesarias para la ejecución de este trabajo</w:t>
      </w:r>
    </w:p>
    <w:p w14:paraId="538898B2" w14:textId="77777777" w:rsidR="001F4F3E" w:rsidRPr="00FD0EA1" w:rsidRDefault="001F4F3E" w:rsidP="001F3D17">
      <w:pPr>
        <w:rPr>
          <w:rFonts w:asciiTheme="majorHAnsi" w:hAnsiTheme="majorHAnsi" w:cs="Arial"/>
          <w:b/>
          <w:sz w:val="22"/>
          <w:szCs w:val="22"/>
        </w:rPr>
      </w:pPr>
    </w:p>
    <w:p w14:paraId="3A56BBE2" w14:textId="77777777" w:rsidR="001F4F3E" w:rsidRDefault="001F4F3E" w:rsidP="001F3D17">
      <w:pPr>
        <w:rPr>
          <w:rFonts w:asciiTheme="majorHAnsi" w:hAnsiTheme="majorHAnsi" w:cs="Arial"/>
          <w:b/>
          <w:sz w:val="22"/>
          <w:szCs w:val="22"/>
          <w:lang w:val="es-MX"/>
        </w:rPr>
      </w:pPr>
    </w:p>
    <w:p w14:paraId="2C729110" w14:textId="77777777" w:rsidR="00617E7B" w:rsidRDefault="00617E7B" w:rsidP="001F3D17">
      <w:pPr>
        <w:rPr>
          <w:rFonts w:asciiTheme="majorHAnsi" w:hAnsiTheme="majorHAnsi" w:cs="Arial"/>
          <w:b/>
          <w:sz w:val="22"/>
          <w:szCs w:val="22"/>
          <w:lang w:val="es-MX"/>
        </w:rPr>
      </w:pPr>
    </w:p>
    <w:p w14:paraId="4233E2FC" w14:textId="77777777" w:rsidR="00617E7B" w:rsidRDefault="00617E7B" w:rsidP="001F3D17">
      <w:pPr>
        <w:rPr>
          <w:rFonts w:asciiTheme="majorHAnsi" w:hAnsiTheme="majorHAnsi" w:cs="Arial"/>
          <w:b/>
          <w:sz w:val="22"/>
          <w:szCs w:val="22"/>
          <w:lang w:val="es-MX"/>
        </w:rPr>
      </w:pPr>
    </w:p>
    <w:p w14:paraId="5B97C506" w14:textId="77777777" w:rsidR="00617E7B" w:rsidRDefault="00617E7B" w:rsidP="001F3D17">
      <w:pPr>
        <w:rPr>
          <w:rFonts w:asciiTheme="majorHAnsi" w:hAnsiTheme="majorHAnsi" w:cs="Arial"/>
          <w:b/>
          <w:sz w:val="22"/>
          <w:szCs w:val="22"/>
          <w:lang w:val="es-MX"/>
        </w:rPr>
      </w:pPr>
    </w:p>
    <w:p w14:paraId="686E4B19" w14:textId="77777777" w:rsidR="00617E7B" w:rsidRDefault="00617E7B" w:rsidP="001F3D17">
      <w:pPr>
        <w:rPr>
          <w:rFonts w:asciiTheme="majorHAnsi" w:hAnsiTheme="majorHAnsi" w:cs="Arial"/>
          <w:b/>
          <w:sz w:val="22"/>
          <w:szCs w:val="22"/>
          <w:lang w:val="es-MX"/>
        </w:rPr>
      </w:pPr>
    </w:p>
    <w:p w14:paraId="6A43E8B4" w14:textId="77777777" w:rsidR="00617E7B" w:rsidRDefault="00617E7B" w:rsidP="001F3D17">
      <w:pPr>
        <w:rPr>
          <w:rFonts w:asciiTheme="majorHAnsi" w:hAnsiTheme="majorHAnsi" w:cs="Arial"/>
          <w:b/>
          <w:sz w:val="22"/>
          <w:szCs w:val="22"/>
          <w:lang w:val="es-MX"/>
        </w:rPr>
      </w:pPr>
    </w:p>
    <w:p w14:paraId="4A432D70" w14:textId="77777777" w:rsidR="00617E7B" w:rsidRDefault="00617E7B" w:rsidP="001F3D17">
      <w:pPr>
        <w:rPr>
          <w:rFonts w:asciiTheme="majorHAnsi" w:hAnsiTheme="majorHAnsi" w:cs="Arial"/>
          <w:b/>
          <w:sz w:val="22"/>
          <w:szCs w:val="22"/>
          <w:lang w:val="es-MX"/>
        </w:rPr>
      </w:pPr>
    </w:p>
    <w:p w14:paraId="0E32F8AF" w14:textId="77777777" w:rsidR="00617E7B" w:rsidRDefault="00617E7B" w:rsidP="001F3D17">
      <w:pPr>
        <w:rPr>
          <w:rFonts w:asciiTheme="majorHAnsi" w:hAnsiTheme="majorHAnsi" w:cs="Arial"/>
          <w:b/>
          <w:sz w:val="22"/>
          <w:szCs w:val="22"/>
          <w:lang w:val="es-MX"/>
        </w:rPr>
      </w:pPr>
    </w:p>
    <w:p w14:paraId="547B00A1" w14:textId="77777777" w:rsidR="00617E7B" w:rsidRDefault="00617E7B" w:rsidP="001F3D17">
      <w:pPr>
        <w:rPr>
          <w:rFonts w:asciiTheme="majorHAnsi" w:hAnsiTheme="majorHAnsi" w:cs="Arial"/>
          <w:b/>
          <w:sz w:val="22"/>
          <w:szCs w:val="22"/>
          <w:lang w:val="es-MX"/>
        </w:rPr>
      </w:pPr>
    </w:p>
    <w:p w14:paraId="0DD3FD07" w14:textId="77777777" w:rsidR="00617E7B" w:rsidRDefault="00617E7B" w:rsidP="001F3D17">
      <w:pPr>
        <w:rPr>
          <w:rFonts w:asciiTheme="majorHAnsi" w:hAnsiTheme="majorHAnsi" w:cs="Arial"/>
          <w:b/>
          <w:sz w:val="22"/>
          <w:szCs w:val="22"/>
          <w:lang w:val="es-MX"/>
        </w:rPr>
      </w:pPr>
    </w:p>
    <w:p w14:paraId="189EB589" w14:textId="77777777" w:rsidR="00617E7B" w:rsidRDefault="00617E7B" w:rsidP="001F3D17">
      <w:pPr>
        <w:rPr>
          <w:rFonts w:asciiTheme="majorHAnsi" w:hAnsiTheme="majorHAnsi" w:cs="Arial"/>
          <w:b/>
          <w:sz w:val="22"/>
          <w:szCs w:val="22"/>
          <w:lang w:val="es-MX"/>
        </w:rPr>
      </w:pPr>
    </w:p>
    <w:p w14:paraId="1BA700E5" w14:textId="77777777" w:rsidR="00617E7B" w:rsidRDefault="00617E7B" w:rsidP="001F3D17">
      <w:pPr>
        <w:rPr>
          <w:rFonts w:asciiTheme="majorHAnsi" w:hAnsiTheme="majorHAnsi" w:cs="Arial"/>
          <w:b/>
          <w:sz w:val="22"/>
          <w:szCs w:val="22"/>
          <w:lang w:val="es-MX"/>
        </w:rPr>
      </w:pPr>
    </w:p>
    <w:p w14:paraId="70DA068A" w14:textId="77777777" w:rsidR="00617E7B" w:rsidRDefault="00617E7B" w:rsidP="001F3D17">
      <w:pPr>
        <w:rPr>
          <w:rFonts w:asciiTheme="majorHAnsi" w:hAnsiTheme="majorHAnsi" w:cs="Arial"/>
          <w:b/>
          <w:sz w:val="22"/>
          <w:szCs w:val="22"/>
          <w:lang w:val="es-MX"/>
        </w:rPr>
      </w:pPr>
    </w:p>
    <w:p w14:paraId="7739C28F" w14:textId="77777777" w:rsidR="00617E7B" w:rsidRDefault="00617E7B" w:rsidP="001F3D17">
      <w:pPr>
        <w:rPr>
          <w:rFonts w:asciiTheme="majorHAnsi" w:hAnsiTheme="majorHAnsi" w:cs="Arial"/>
          <w:b/>
          <w:sz w:val="22"/>
          <w:szCs w:val="22"/>
          <w:lang w:val="es-MX"/>
        </w:rPr>
      </w:pPr>
    </w:p>
    <w:p w14:paraId="7DE9CD79" w14:textId="77777777" w:rsidR="00617E7B" w:rsidRDefault="00617E7B" w:rsidP="001F3D17">
      <w:pPr>
        <w:rPr>
          <w:rFonts w:asciiTheme="majorHAnsi" w:hAnsiTheme="majorHAnsi" w:cs="Arial"/>
          <w:b/>
          <w:sz w:val="22"/>
          <w:szCs w:val="22"/>
          <w:lang w:val="es-MX"/>
        </w:rPr>
      </w:pPr>
    </w:p>
    <w:p w14:paraId="0D7C9FF5" w14:textId="77777777" w:rsidR="00617E7B" w:rsidRDefault="00617E7B" w:rsidP="001F3D17">
      <w:pPr>
        <w:rPr>
          <w:rFonts w:asciiTheme="majorHAnsi" w:hAnsiTheme="majorHAnsi" w:cs="Arial"/>
          <w:b/>
          <w:sz w:val="22"/>
          <w:szCs w:val="22"/>
          <w:lang w:val="es-MX"/>
        </w:rPr>
      </w:pPr>
    </w:p>
    <w:p w14:paraId="01113D5E" w14:textId="77777777" w:rsidR="00617E7B" w:rsidRDefault="00617E7B" w:rsidP="001F3D17">
      <w:pPr>
        <w:rPr>
          <w:rFonts w:asciiTheme="majorHAnsi" w:hAnsiTheme="majorHAnsi" w:cs="Arial"/>
          <w:b/>
          <w:sz w:val="22"/>
          <w:szCs w:val="22"/>
          <w:lang w:val="es-MX"/>
        </w:rPr>
      </w:pPr>
    </w:p>
    <w:p w14:paraId="0D6BFDF1" w14:textId="77777777" w:rsidR="00617E7B" w:rsidRDefault="00617E7B" w:rsidP="001F3D17">
      <w:pPr>
        <w:rPr>
          <w:rFonts w:asciiTheme="majorHAnsi" w:hAnsiTheme="majorHAnsi" w:cs="Arial"/>
          <w:b/>
          <w:sz w:val="22"/>
          <w:szCs w:val="22"/>
          <w:lang w:val="es-MX"/>
        </w:rPr>
      </w:pPr>
    </w:p>
    <w:p w14:paraId="02F9C246" w14:textId="77777777" w:rsidR="00617E7B" w:rsidRDefault="00617E7B" w:rsidP="001F3D17">
      <w:pPr>
        <w:rPr>
          <w:rFonts w:asciiTheme="majorHAnsi" w:hAnsiTheme="majorHAnsi" w:cs="Arial"/>
          <w:b/>
          <w:sz w:val="22"/>
          <w:szCs w:val="22"/>
          <w:lang w:val="es-MX"/>
        </w:rPr>
      </w:pPr>
    </w:p>
    <w:p w14:paraId="429EAD7E" w14:textId="77777777" w:rsidR="00617E7B" w:rsidRDefault="00617E7B" w:rsidP="001F3D17">
      <w:pPr>
        <w:rPr>
          <w:rFonts w:asciiTheme="majorHAnsi" w:hAnsiTheme="majorHAnsi" w:cs="Arial"/>
          <w:b/>
          <w:sz w:val="22"/>
          <w:szCs w:val="22"/>
          <w:lang w:val="es-MX"/>
        </w:rPr>
      </w:pPr>
    </w:p>
    <w:p w14:paraId="5C72837E" w14:textId="77777777" w:rsidR="00617E7B" w:rsidRDefault="00617E7B" w:rsidP="001F3D17">
      <w:pPr>
        <w:rPr>
          <w:rFonts w:asciiTheme="majorHAnsi" w:hAnsiTheme="majorHAnsi" w:cs="Arial"/>
          <w:b/>
          <w:sz w:val="22"/>
          <w:szCs w:val="22"/>
          <w:lang w:val="es-MX"/>
        </w:rPr>
      </w:pPr>
    </w:p>
    <w:p w14:paraId="302B613A" w14:textId="77777777" w:rsidR="00617E7B" w:rsidRDefault="00617E7B" w:rsidP="001F3D17">
      <w:pPr>
        <w:rPr>
          <w:rFonts w:asciiTheme="majorHAnsi" w:hAnsiTheme="majorHAnsi" w:cs="Arial"/>
          <w:b/>
          <w:sz w:val="22"/>
          <w:szCs w:val="22"/>
          <w:lang w:val="es-MX"/>
        </w:rPr>
      </w:pPr>
    </w:p>
    <w:p w14:paraId="0B3DA97E" w14:textId="77777777" w:rsidR="00617E7B" w:rsidRDefault="00617E7B" w:rsidP="001F3D17">
      <w:pPr>
        <w:rPr>
          <w:rFonts w:asciiTheme="majorHAnsi" w:hAnsiTheme="majorHAnsi" w:cs="Arial"/>
          <w:b/>
          <w:sz w:val="22"/>
          <w:szCs w:val="22"/>
          <w:lang w:val="es-MX"/>
        </w:rPr>
      </w:pPr>
    </w:p>
    <w:p w14:paraId="579BFBD2" w14:textId="77777777" w:rsidR="00617E7B" w:rsidRDefault="00617E7B" w:rsidP="001F3D17">
      <w:pPr>
        <w:rPr>
          <w:rFonts w:asciiTheme="majorHAnsi" w:hAnsiTheme="majorHAnsi" w:cs="Arial"/>
          <w:b/>
          <w:sz w:val="22"/>
          <w:szCs w:val="22"/>
          <w:lang w:val="es-MX"/>
        </w:rPr>
      </w:pPr>
    </w:p>
    <w:p w14:paraId="16189835" w14:textId="77777777" w:rsidR="00617E7B" w:rsidRDefault="00617E7B" w:rsidP="001F3D17">
      <w:pPr>
        <w:rPr>
          <w:rFonts w:asciiTheme="majorHAnsi" w:hAnsiTheme="majorHAnsi" w:cs="Arial"/>
          <w:b/>
          <w:sz w:val="22"/>
          <w:szCs w:val="22"/>
          <w:lang w:val="es-MX"/>
        </w:rPr>
      </w:pPr>
    </w:p>
    <w:p w14:paraId="4893F8D4" w14:textId="77777777" w:rsidR="00617E7B" w:rsidRDefault="00617E7B" w:rsidP="001F3D17">
      <w:pPr>
        <w:rPr>
          <w:rFonts w:asciiTheme="majorHAnsi" w:hAnsiTheme="majorHAnsi" w:cs="Arial"/>
          <w:b/>
          <w:sz w:val="22"/>
          <w:szCs w:val="22"/>
          <w:lang w:val="es-MX"/>
        </w:rPr>
      </w:pPr>
    </w:p>
    <w:p w14:paraId="6FBDB31B" w14:textId="77777777" w:rsidR="00617E7B" w:rsidRDefault="00617E7B" w:rsidP="001F3D17">
      <w:pPr>
        <w:rPr>
          <w:rFonts w:asciiTheme="majorHAnsi" w:hAnsiTheme="majorHAnsi" w:cs="Arial"/>
          <w:b/>
          <w:sz w:val="22"/>
          <w:szCs w:val="22"/>
          <w:lang w:val="es-MX"/>
        </w:rPr>
      </w:pPr>
    </w:p>
    <w:p w14:paraId="5B8D07B2" w14:textId="77777777" w:rsidR="00617E7B" w:rsidRDefault="00617E7B" w:rsidP="001F3D17">
      <w:pPr>
        <w:rPr>
          <w:rFonts w:asciiTheme="majorHAnsi" w:hAnsiTheme="majorHAnsi" w:cs="Arial"/>
          <w:b/>
          <w:sz w:val="22"/>
          <w:szCs w:val="22"/>
          <w:lang w:val="es-MX"/>
        </w:rPr>
      </w:pPr>
    </w:p>
    <w:p w14:paraId="4C6D1F4A" w14:textId="77777777" w:rsidR="00617E7B" w:rsidRDefault="00617E7B" w:rsidP="001F3D17">
      <w:pPr>
        <w:rPr>
          <w:rFonts w:asciiTheme="majorHAnsi" w:hAnsiTheme="majorHAnsi" w:cs="Arial"/>
          <w:b/>
          <w:sz w:val="22"/>
          <w:szCs w:val="22"/>
          <w:lang w:val="es-MX"/>
        </w:rPr>
      </w:pPr>
    </w:p>
    <w:p w14:paraId="11563BBE" w14:textId="77777777" w:rsidR="00617E7B" w:rsidRDefault="00617E7B" w:rsidP="001F3D17">
      <w:pPr>
        <w:rPr>
          <w:rFonts w:asciiTheme="majorHAnsi" w:hAnsiTheme="majorHAnsi" w:cs="Arial"/>
          <w:b/>
          <w:sz w:val="22"/>
          <w:szCs w:val="22"/>
          <w:lang w:val="es-MX"/>
        </w:rPr>
      </w:pPr>
    </w:p>
    <w:p w14:paraId="343EA40B" w14:textId="77777777" w:rsidR="00617E7B" w:rsidRDefault="00617E7B" w:rsidP="001F3D17">
      <w:pPr>
        <w:rPr>
          <w:rFonts w:asciiTheme="majorHAnsi" w:hAnsiTheme="majorHAnsi" w:cs="Arial"/>
          <w:b/>
          <w:sz w:val="22"/>
          <w:szCs w:val="22"/>
          <w:lang w:val="es-MX"/>
        </w:rPr>
      </w:pPr>
    </w:p>
    <w:p w14:paraId="6228006D" w14:textId="77777777" w:rsidR="00617E7B" w:rsidRDefault="00617E7B" w:rsidP="001F3D17">
      <w:pPr>
        <w:rPr>
          <w:rFonts w:asciiTheme="majorHAnsi" w:hAnsiTheme="majorHAnsi" w:cs="Arial"/>
          <w:b/>
          <w:sz w:val="22"/>
          <w:szCs w:val="22"/>
          <w:lang w:val="es-MX"/>
        </w:rPr>
      </w:pPr>
    </w:p>
    <w:p w14:paraId="33A54BE9" w14:textId="77777777" w:rsidR="00617E7B" w:rsidRDefault="00617E7B" w:rsidP="001F3D17">
      <w:pPr>
        <w:rPr>
          <w:rFonts w:asciiTheme="majorHAnsi" w:hAnsiTheme="majorHAnsi" w:cs="Arial"/>
          <w:b/>
          <w:sz w:val="22"/>
          <w:szCs w:val="22"/>
          <w:lang w:val="es-MX"/>
        </w:rPr>
      </w:pPr>
    </w:p>
    <w:p w14:paraId="675DFC37" w14:textId="77777777" w:rsidR="00617E7B" w:rsidRDefault="00617E7B" w:rsidP="001F3D17">
      <w:pPr>
        <w:rPr>
          <w:rFonts w:asciiTheme="majorHAnsi" w:hAnsiTheme="majorHAnsi" w:cs="Arial"/>
          <w:b/>
          <w:sz w:val="22"/>
          <w:szCs w:val="22"/>
          <w:lang w:val="es-MX"/>
        </w:rPr>
      </w:pPr>
    </w:p>
    <w:p w14:paraId="1BA1AA44" w14:textId="77777777" w:rsidR="00617E7B" w:rsidRDefault="00617E7B" w:rsidP="001F3D17">
      <w:pPr>
        <w:rPr>
          <w:rFonts w:asciiTheme="majorHAnsi" w:hAnsiTheme="majorHAnsi" w:cs="Arial"/>
          <w:b/>
          <w:sz w:val="22"/>
          <w:szCs w:val="22"/>
          <w:lang w:val="es-MX"/>
        </w:rPr>
      </w:pPr>
    </w:p>
    <w:p w14:paraId="240DB5D7" w14:textId="77777777" w:rsidR="00617E7B" w:rsidRDefault="00617E7B" w:rsidP="001F3D17">
      <w:pPr>
        <w:rPr>
          <w:rFonts w:asciiTheme="majorHAnsi" w:hAnsiTheme="majorHAnsi" w:cs="Arial"/>
          <w:b/>
          <w:sz w:val="22"/>
          <w:szCs w:val="22"/>
          <w:lang w:val="es-MX"/>
        </w:rPr>
      </w:pPr>
    </w:p>
    <w:p w14:paraId="3D05C95B" w14:textId="77777777" w:rsidR="00617E7B" w:rsidRDefault="00617E7B" w:rsidP="001F3D17">
      <w:pPr>
        <w:rPr>
          <w:rFonts w:asciiTheme="majorHAnsi" w:hAnsiTheme="majorHAnsi" w:cs="Arial"/>
          <w:b/>
          <w:sz w:val="22"/>
          <w:szCs w:val="22"/>
          <w:lang w:val="es-MX"/>
        </w:rPr>
      </w:pPr>
    </w:p>
    <w:p w14:paraId="220A7024" w14:textId="77777777" w:rsidR="00617E7B" w:rsidRDefault="00617E7B" w:rsidP="001F3D17">
      <w:pPr>
        <w:rPr>
          <w:rFonts w:asciiTheme="majorHAnsi" w:hAnsiTheme="majorHAnsi" w:cs="Arial"/>
          <w:b/>
          <w:sz w:val="22"/>
          <w:szCs w:val="22"/>
          <w:lang w:val="es-MX"/>
        </w:rPr>
      </w:pPr>
    </w:p>
    <w:p w14:paraId="057CE4E1" w14:textId="77777777" w:rsidR="00617E7B" w:rsidRDefault="00617E7B" w:rsidP="001F3D17">
      <w:pPr>
        <w:rPr>
          <w:rFonts w:asciiTheme="majorHAnsi" w:hAnsiTheme="majorHAnsi" w:cs="Arial"/>
          <w:b/>
          <w:sz w:val="22"/>
          <w:szCs w:val="22"/>
          <w:lang w:val="es-MX"/>
        </w:rPr>
      </w:pPr>
    </w:p>
    <w:p w14:paraId="23655060" w14:textId="77777777" w:rsidR="00617E7B" w:rsidRDefault="00617E7B" w:rsidP="001F3D17">
      <w:pPr>
        <w:rPr>
          <w:rFonts w:asciiTheme="majorHAnsi" w:hAnsiTheme="majorHAnsi" w:cs="Arial"/>
          <w:b/>
          <w:sz w:val="22"/>
          <w:szCs w:val="22"/>
          <w:lang w:val="es-MX"/>
        </w:rPr>
      </w:pPr>
    </w:p>
    <w:p w14:paraId="00C9350A" w14:textId="77777777" w:rsidR="00CA4A0A" w:rsidRDefault="002F3A9E" w:rsidP="00CA4A0A">
      <w:pPr>
        <w:jc w:val="both"/>
        <w:rPr>
          <w:rFonts w:asciiTheme="majorHAnsi" w:hAnsiTheme="majorHAnsi" w:cs="Arial"/>
          <w:sz w:val="22"/>
          <w:szCs w:val="22"/>
        </w:rPr>
      </w:pPr>
      <w:r>
        <w:rPr>
          <w:rFonts w:asciiTheme="majorHAnsi" w:hAnsiTheme="majorHAnsi" w:cs="Arial"/>
          <w:noProof/>
          <w:sz w:val="22"/>
          <w:szCs w:val="22"/>
          <w:lang w:val="es-BO" w:eastAsia="es-BO"/>
        </w:rPr>
        <w:lastRenderedPageBreak/>
        <w:pict w14:anchorId="0CC2BD41">
          <v:rect id="Rectángulo 95" o:spid="_x0000_s1091" style="position:absolute;left:0;text-align:left;margin-left:-.3pt;margin-top:13pt;width:436.75pt;height:19.6pt;z-index:251617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" fillcolor="white [3201]" strokecolor="black [3200]" strokeweight="1pt">
            <v:textbox>
              <w:txbxContent>
                <w:p w14:paraId="3398875A" w14:textId="77777777" w:rsidR="00931D9F" w:rsidRPr="00FD0EA1" w:rsidRDefault="00931D9F" w:rsidP="00617E7B">
                  <w:pPr>
                    <w:rPr>
                      <w:rFonts w:asciiTheme="majorHAnsi" w:hAnsiTheme="majorHAnsi" w:cs="Arial"/>
                      <w:b/>
                      <w:sz w:val="22"/>
                      <w:szCs w:val="22"/>
                      <w:lang w:val="es-MX"/>
                    </w:rPr>
                  </w:pPr>
                  <w:r>
                    <w:rPr>
                      <w:rFonts w:asciiTheme="majorHAnsi" w:hAnsiTheme="majorHAnsi" w:cs="Arial"/>
                      <w:b/>
                      <w:sz w:val="22"/>
                      <w:szCs w:val="22"/>
                      <w:lang w:val="es-MX"/>
                    </w:rPr>
                    <w:t xml:space="preserve">ITEM 23.: </w:t>
                  </w:r>
                  <w:r w:rsidRPr="00472F08">
                    <w:rPr>
                      <w:rFonts w:asciiTheme="majorHAnsi" w:hAnsiTheme="majorHAnsi" w:cs="Arial"/>
                      <w:b/>
                      <w:sz w:val="22"/>
                      <w:szCs w:val="22"/>
                      <w:lang w:val="es-MX"/>
                    </w:rPr>
                    <w:t>VIGA DE  H</w:t>
                  </w:r>
                  <w:r>
                    <w:rPr>
                      <w:rFonts w:asciiTheme="majorHAnsi" w:hAnsiTheme="majorHAnsi" w:cs="Arial"/>
                      <w:b/>
                      <w:sz w:val="22"/>
                      <w:szCs w:val="22"/>
                      <w:lang w:val="es-MX"/>
                    </w:rPr>
                    <w:t xml:space="preserve">ORMIGON </w:t>
                  </w:r>
                  <w:r w:rsidRPr="00472F08">
                    <w:rPr>
                      <w:rFonts w:asciiTheme="majorHAnsi" w:hAnsiTheme="majorHAnsi" w:cs="Arial"/>
                      <w:b/>
                      <w:sz w:val="22"/>
                      <w:szCs w:val="22"/>
                      <w:lang w:val="es-MX"/>
                    </w:rPr>
                    <w:t>A</w:t>
                  </w:r>
                  <w:r>
                    <w:rPr>
                      <w:rFonts w:asciiTheme="majorHAnsi" w:hAnsiTheme="majorHAnsi" w:cs="Arial"/>
                      <w:b/>
                      <w:sz w:val="22"/>
                      <w:szCs w:val="22"/>
                      <w:lang w:val="es-MX"/>
                    </w:rPr>
                    <w:t>RMADO</w:t>
                  </w:r>
                  <w:r w:rsidRPr="00472F08">
                    <w:rPr>
                      <w:rFonts w:asciiTheme="majorHAnsi" w:hAnsiTheme="majorHAnsi" w:cs="Arial"/>
                      <w:b/>
                      <w:sz w:val="22"/>
                      <w:szCs w:val="22"/>
                      <w:lang w:val="es-MX"/>
                    </w:rPr>
                    <w:t xml:space="preserve">  H-21</w:t>
                  </w:r>
                </w:p>
                <w:p w14:paraId="7D8D46A2" w14:textId="77777777" w:rsidR="00931D9F" w:rsidRPr="008F1E0E" w:rsidRDefault="00931D9F" w:rsidP="00617E7B">
                  <w:pPr>
                    <w:rPr>
                      <w:b/>
                      <w:lang w:val="es-MX"/>
                    </w:rPr>
                  </w:pPr>
                </w:p>
              </w:txbxContent>
            </v:textbox>
          </v:rect>
        </w:pict>
      </w:r>
      <w:r>
        <w:rPr>
          <w:rFonts w:asciiTheme="majorHAnsi" w:hAnsiTheme="majorHAnsi" w:cs="Arial"/>
          <w:noProof/>
          <w:sz w:val="22"/>
          <w:szCs w:val="22"/>
          <w:lang w:val="es-BO" w:eastAsia="es-BO"/>
        </w:rPr>
        <w:pict w14:anchorId="25E31B24">
          <v:rect id="Rectángulo 96" o:spid="_x0000_s1092" style="position:absolute;left:0;text-align:left;margin-left:400.2pt;margin-top:13pt;width:36.55pt;height:19.65pt;z-index:251618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" fillcolor="white [3201]" strokecolor="black [3200]" strokeweight="1pt">
            <v:textbox>
              <w:txbxContent>
                <w:p w14:paraId="1850C7C5" w14:textId="77777777" w:rsidR="00931D9F" w:rsidRPr="006455BE" w:rsidRDefault="00931D9F" w:rsidP="00617E7B">
                  <w:pPr>
                    <w:jc w:val="center"/>
                    <w:rPr>
                      <w:lang w:val="en-US"/>
                    </w:rPr>
                  </w:pPr>
                  <w:r>
                    <w:rPr>
                      <w:lang w:val="en-US"/>
                    </w:rPr>
                    <w:t>M3</w:t>
                  </w:r>
                </w:p>
              </w:txbxContent>
            </v:textbox>
          </v:rect>
        </w:pict>
      </w:r>
    </w:p>
    <w:p w14:paraId="42048305" w14:textId="77777777" w:rsidR="00617E7B" w:rsidRPr="00FD0EA1" w:rsidRDefault="00617E7B" w:rsidP="00CA4A0A">
      <w:pPr>
        <w:jc w:val="both"/>
        <w:rPr>
          <w:rFonts w:asciiTheme="majorHAnsi" w:hAnsiTheme="majorHAnsi" w:cs="Arial"/>
          <w:sz w:val="22"/>
          <w:szCs w:val="22"/>
        </w:rPr>
      </w:pPr>
    </w:p>
    <w:p w14:paraId="42232E1C" w14:textId="77777777" w:rsidR="00CA4A0A" w:rsidRPr="00FD0EA1" w:rsidRDefault="00CA4A0A" w:rsidP="00CA4A0A">
      <w:pPr>
        <w:jc w:val="both"/>
        <w:rPr>
          <w:rFonts w:asciiTheme="majorHAnsi" w:hAnsiTheme="majorHAnsi" w:cs="Arial"/>
          <w:sz w:val="22"/>
          <w:szCs w:val="22"/>
        </w:rPr>
      </w:pPr>
    </w:p>
    <w:p w14:paraId="5AACBE90" w14:textId="77777777" w:rsidR="00472F08" w:rsidRPr="000D00A4" w:rsidRDefault="00472F08" w:rsidP="000D00A4">
      <w:pPr>
        <w:jc w:val="both"/>
        <w:rPr>
          <w:rFonts w:asciiTheme="majorHAnsi" w:hAnsiTheme="majorHAnsi" w:cs="Arial"/>
          <w:sz w:val="22"/>
          <w:szCs w:val="22"/>
        </w:rPr>
      </w:pPr>
    </w:p>
    <w:p w14:paraId="301784B6" w14:textId="77777777" w:rsidR="00472F08" w:rsidRPr="000D00A4" w:rsidRDefault="00472F08" w:rsidP="00472F08">
      <w:pPr>
        <w:jc w:val="both"/>
        <w:rPr>
          <w:rFonts w:asciiTheme="majorHAnsi" w:hAnsiTheme="majorHAnsi" w:cs="Arial"/>
          <w:b/>
          <w:i/>
          <w:sz w:val="22"/>
          <w:szCs w:val="22"/>
        </w:rPr>
      </w:pPr>
      <w:r w:rsidRPr="000D00A4">
        <w:rPr>
          <w:rFonts w:asciiTheme="majorHAnsi" w:hAnsiTheme="majorHAnsi" w:cs="Arial"/>
          <w:b/>
          <w:i/>
          <w:sz w:val="22"/>
          <w:szCs w:val="22"/>
        </w:rPr>
        <w:t>DESCRIPCION</w:t>
      </w:r>
    </w:p>
    <w:p w14:paraId="114B1143" w14:textId="77777777" w:rsidR="00472F08" w:rsidRPr="00515CBE" w:rsidRDefault="00472F08" w:rsidP="00472F08">
      <w:pPr>
        <w:jc w:val="both"/>
        <w:rPr>
          <w:rFonts w:ascii="Arial" w:hAnsi="Arial" w:cs="Arial"/>
          <w:kern w:val="28"/>
          <w:sz w:val="18"/>
          <w:szCs w:val="18"/>
        </w:rPr>
      </w:pPr>
    </w:p>
    <w:p w14:paraId="07E1F456"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Este ítem comprende la fabricación, transporte, colocación, vibrado, protección y curado del hormigón en los moldes o encofrados con estructura de fierro.</w:t>
      </w:r>
    </w:p>
    <w:p w14:paraId="0267352D" w14:textId="77777777" w:rsidR="00472F08" w:rsidRPr="000D00A4" w:rsidRDefault="00472F08" w:rsidP="00472F08">
      <w:pPr>
        <w:jc w:val="both"/>
        <w:rPr>
          <w:rFonts w:asciiTheme="majorHAnsi" w:hAnsiTheme="majorHAnsi" w:cs="Arial"/>
          <w:sz w:val="22"/>
          <w:szCs w:val="22"/>
        </w:rPr>
      </w:pPr>
    </w:p>
    <w:p w14:paraId="4C6FC016"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Todos los trabajos señalados deberán ser ejecutados de acuerdo a las dosificaciones y resistencias establecidas en los planos, formulario de presentación de propuestas  y/o instrucciones del supervisor y en estricta sujeción con las exigencias y requisitos establecidos en </w:t>
      </w:r>
      <w:smartTag w:uri="urn:schemas-microsoft-com:office:smarttags" w:element="PersonName">
        <w:smartTagPr>
          <w:attr w:name="ProductID" w:val="la Normas Boliviana"/>
        </w:smartTagPr>
        <w:r w:rsidRPr="000D00A4">
          <w:rPr>
            <w:rFonts w:asciiTheme="majorHAnsi" w:hAnsiTheme="majorHAnsi" w:cs="Arial"/>
            <w:sz w:val="22"/>
            <w:szCs w:val="22"/>
          </w:rPr>
          <w:t>la Normas Boliviana</w:t>
        </w:r>
      </w:smartTag>
      <w:r w:rsidRPr="000D00A4">
        <w:rPr>
          <w:rFonts w:asciiTheme="majorHAnsi" w:hAnsiTheme="majorHAnsi" w:cs="Arial"/>
          <w:sz w:val="22"/>
          <w:szCs w:val="22"/>
        </w:rPr>
        <w:t xml:space="preserve"> del Hormigón Armado CBH – 87.</w:t>
      </w:r>
    </w:p>
    <w:p w14:paraId="7628E36F" w14:textId="77777777" w:rsidR="00472F08" w:rsidRPr="00515CBE" w:rsidRDefault="00472F08" w:rsidP="00472F08">
      <w:pPr>
        <w:jc w:val="both"/>
        <w:rPr>
          <w:rFonts w:ascii="Arial" w:hAnsi="Arial" w:cs="Arial"/>
          <w:kern w:val="28"/>
          <w:sz w:val="18"/>
          <w:szCs w:val="18"/>
        </w:rPr>
      </w:pPr>
    </w:p>
    <w:p w14:paraId="19AA0932" w14:textId="77777777" w:rsidR="00472F08" w:rsidRPr="000D00A4" w:rsidRDefault="00472F08" w:rsidP="00472F08">
      <w:pPr>
        <w:jc w:val="both"/>
        <w:rPr>
          <w:rFonts w:asciiTheme="majorHAnsi" w:hAnsiTheme="majorHAnsi" w:cs="Arial"/>
          <w:b/>
          <w:i/>
          <w:sz w:val="22"/>
          <w:szCs w:val="22"/>
        </w:rPr>
      </w:pPr>
      <w:r w:rsidRPr="000D00A4">
        <w:rPr>
          <w:rFonts w:asciiTheme="majorHAnsi" w:hAnsiTheme="majorHAnsi" w:cs="Arial"/>
          <w:b/>
          <w:i/>
          <w:sz w:val="22"/>
          <w:szCs w:val="22"/>
        </w:rPr>
        <w:t>MATERIALES, HERRAMIENTAS Y EQUIPO</w:t>
      </w:r>
    </w:p>
    <w:p w14:paraId="2B2F7DFC" w14:textId="77777777" w:rsidR="00472F08" w:rsidRPr="00515CBE" w:rsidRDefault="00472F08" w:rsidP="00472F08">
      <w:pPr>
        <w:jc w:val="both"/>
        <w:rPr>
          <w:rFonts w:ascii="Arial" w:hAnsi="Arial" w:cs="Arial"/>
          <w:kern w:val="28"/>
          <w:sz w:val="18"/>
          <w:szCs w:val="18"/>
        </w:rPr>
      </w:pPr>
    </w:p>
    <w:p w14:paraId="5800F693"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El Contratista proporcionará todos los materiales, herramientas y equipo necesarios para la ejecución de los trabajos, los mismos deberán ser aprobados por el Supervisor de Obra.</w:t>
      </w:r>
    </w:p>
    <w:p w14:paraId="380050ED" w14:textId="77777777" w:rsidR="00472F08" w:rsidRPr="000D00A4" w:rsidRDefault="00472F08" w:rsidP="00472F08">
      <w:pPr>
        <w:jc w:val="both"/>
        <w:rPr>
          <w:rFonts w:asciiTheme="majorHAnsi" w:hAnsiTheme="majorHAnsi" w:cs="Arial"/>
          <w:sz w:val="22"/>
          <w:szCs w:val="22"/>
        </w:rPr>
      </w:pPr>
    </w:p>
    <w:p w14:paraId="7F2D60AC"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Cemento</w:t>
      </w:r>
    </w:p>
    <w:p w14:paraId="0AE298C1"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Este material debe cumplir con los requerimientos especificados en el ítem "Materiales de Construcción". </w:t>
      </w:r>
    </w:p>
    <w:p w14:paraId="320AD7BD" w14:textId="77777777" w:rsidR="00472F08" w:rsidRPr="000D00A4" w:rsidRDefault="00472F08" w:rsidP="00472F08">
      <w:pPr>
        <w:jc w:val="both"/>
        <w:rPr>
          <w:rFonts w:asciiTheme="majorHAnsi" w:hAnsiTheme="majorHAnsi" w:cs="Arial"/>
          <w:sz w:val="22"/>
          <w:szCs w:val="22"/>
        </w:rPr>
      </w:pPr>
    </w:p>
    <w:p w14:paraId="65034D44"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Arena</w:t>
      </w:r>
    </w:p>
    <w:p w14:paraId="4AB82137"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Este material debe cumplir con los requerimientos especificados en el ítem "Materiales de Construcción".</w:t>
      </w:r>
    </w:p>
    <w:p w14:paraId="14DF09F5" w14:textId="77777777" w:rsidR="00472F08" w:rsidRPr="000D00A4" w:rsidRDefault="00472F08" w:rsidP="00472F08">
      <w:pPr>
        <w:jc w:val="both"/>
        <w:rPr>
          <w:rFonts w:asciiTheme="majorHAnsi" w:hAnsiTheme="majorHAnsi" w:cs="Arial"/>
          <w:sz w:val="22"/>
          <w:szCs w:val="22"/>
        </w:rPr>
      </w:pPr>
    </w:p>
    <w:p w14:paraId="4B8DC0B6"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Grava</w:t>
      </w:r>
    </w:p>
    <w:p w14:paraId="1826F59D"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Este material debe cumplir con los requerimientos especificados en el ítem "Materiales de Construcción".</w:t>
      </w:r>
    </w:p>
    <w:p w14:paraId="29A9464D" w14:textId="77777777" w:rsidR="00472F08" w:rsidRPr="000D00A4" w:rsidRDefault="00472F08" w:rsidP="00472F08">
      <w:pPr>
        <w:jc w:val="both"/>
        <w:rPr>
          <w:rFonts w:asciiTheme="majorHAnsi" w:hAnsiTheme="majorHAnsi" w:cs="Arial"/>
          <w:sz w:val="22"/>
          <w:szCs w:val="22"/>
        </w:rPr>
      </w:pPr>
    </w:p>
    <w:p w14:paraId="5DFACFA3"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Agua</w:t>
      </w:r>
    </w:p>
    <w:p w14:paraId="79FC8DFB"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Este material debe cumplir con los requerimientos especificados en el ítem "Materiales de Construcción".</w:t>
      </w:r>
    </w:p>
    <w:p w14:paraId="68DFDA5B" w14:textId="77777777" w:rsidR="00472F08" w:rsidRPr="000D00A4" w:rsidRDefault="00472F08" w:rsidP="00472F08">
      <w:pPr>
        <w:jc w:val="both"/>
        <w:rPr>
          <w:rFonts w:asciiTheme="majorHAnsi" w:hAnsiTheme="majorHAnsi" w:cs="Arial"/>
          <w:sz w:val="22"/>
          <w:szCs w:val="22"/>
        </w:rPr>
      </w:pPr>
    </w:p>
    <w:p w14:paraId="6EC8BEC8"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Acero estructural</w:t>
      </w:r>
    </w:p>
    <w:p w14:paraId="264BE3D0"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Este material debe cumplir con los requerimientos especificados en el ítem "Materiales de Construcción".</w:t>
      </w:r>
    </w:p>
    <w:p w14:paraId="486F5E6E" w14:textId="77777777" w:rsidR="00472F08" w:rsidRPr="000D00A4" w:rsidRDefault="00472F08" w:rsidP="00472F08">
      <w:pPr>
        <w:jc w:val="both"/>
        <w:rPr>
          <w:rFonts w:asciiTheme="majorHAnsi" w:hAnsiTheme="majorHAnsi" w:cs="Arial"/>
          <w:sz w:val="22"/>
          <w:szCs w:val="22"/>
        </w:rPr>
      </w:pPr>
    </w:p>
    <w:p w14:paraId="738680D1"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Además deben cumplir los requisitos establecidos en </w:t>
      </w:r>
      <w:smartTag w:uri="urn:schemas-microsoft-com:office:smarttags" w:element="PersonName">
        <w:smartTagPr>
          <w:attr w:name="ProductID" w:val="la Norma Boliviana"/>
        </w:smartTagPr>
        <w:r w:rsidRPr="000D00A4">
          <w:rPr>
            <w:rFonts w:asciiTheme="majorHAnsi" w:hAnsiTheme="majorHAnsi" w:cs="Arial"/>
            <w:sz w:val="22"/>
            <w:szCs w:val="22"/>
          </w:rPr>
          <w:t>la Norma Boliviana</w:t>
        </w:r>
      </w:smartTag>
      <w:r w:rsidRPr="000D00A4">
        <w:rPr>
          <w:rFonts w:asciiTheme="majorHAnsi" w:hAnsiTheme="majorHAnsi" w:cs="Arial"/>
          <w:sz w:val="22"/>
          <w:szCs w:val="22"/>
        </w:rPr>
        <w:t xml:space="preserve"> del Hormigón Armado CBH-87.</w:t>
      </w:r>
    </w:p>
    <w:p w14:paraId="0A08D07C" w14:textId="77777777" w:rsidR="00472F08" w:rsidRPr="00515CBE" w:rsidRDefault="00472F08" w:rsidP="00472F08">
      <w:pPr>
        <w:jc w:val="both"/>
        <w:rPr>
          <w:rFonts w:ascii="Arial" w:hAnsi="Arial" w:cs="Arial"/>
          <w:kern w:val="28"/>
          <w:sz w:val="18"/>
          <w:szCs w:val="18"/>
        </w:rPr>
      </w:pPr>
    </w:p>
    <w:p w14:paraId="0F32D095" w14:textId="77777777" w:rsidR="00472F08" w:rsidRPr="000D00A4" w:rsidRDefault="00472F08" w:rsidP="00472F08">
      <w:pPr>
        <w:jc w:val="both"/>
        <w:rPr>
          <w:rFonts w:asciiTheme="majorHAnsi" w:hAnsiTheme="majorHAnsi" w:cs="Arial"/>
          <w:b/>
          <w:i/>
          <w:sz w:val="22"/>
          <w:szCs w:val="22"/>
        </w:rPr>
      </w:pPr>
      <w:r w:rsidRPr="000D00A4">
        <w:rPr>
          <w:rFonts w:asciiTheme="majorHAnsi" w:hAnsiTheme="majorHAnsi" w:cs="Arial"/>
          <w:b/>
          <w:i/>
          <w:sz w:val="22"/>
          <w:szCs w:val="22"/>
        </w:rPr>
        <w:t>FORMA DE EJECUCION</w:t>
      </w:r>
    </w:p>
    <w:p w14:paraId="2B78AC10" w14:textId="77777777" w:rsidR="00472F08" w:rsidRPr="000D00A4" w:rsidRDefault="00472F08" w:rsidP="00472F08">
      <w:pPr>
        <w:jc w:val="both"/>
        <w:rPr>
          <w:rFonts w:asciiTheme="majorHAnsi" w:hAnsiTheme="majorHAnsi" w:cs="Arial"/>
          <w:b/>
          <w:i/>
          <w:sz w:val="22"/>
          <w:szCs w:val="22"/>
        </w:rPr>
      </w:pPr>
    </w:p>
    <w:p w14:paraId="4F6DA3AD"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Fabricación, transporte, colocación y compactación</w:t>
      </w:r>
    </w:p>
    <w:p w14:paraId="3C2CF0BA"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Para la fabricación del hormigón se recomienda que la dosificación de los materiales se efectúe por peso.</w:t>
      </w:r>
    </w:p>
    <w:p w14:paraId="231BD0FC"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Para los áridos se aceptará una dosificación en volumen, es decir transformándose los pesos en volumen aparente de materiales sueltos.</w:t>
      </w:r>
    </w:p>
    <w:p w14:paraId="7D2D1CF9" w14:textId="77777777" w:rsidR="00472F08" w:rsidRPr="000D00A4" w:rsidRDefault="00472F08" w:rsidP="00472F08">
      <w:pPr>
        <w:jc w:val="both"/>
        <w:rPr>
          <w:rFonts w:asciiTheme="majorHAnsi" w:hAnsiTheme="majorHAnsi" w:cs="Arial"/>
          <w:sz w:val="22"/>
          <w:szCs w:val="22"/>
        </w:rPr>
      </w:pPr>
    </w:p>
    <w:p w14:paraId="46BD7CF5"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lastRenderedPageBreak/>
        <w:t>En obra se realizarán determinaciones frecuentes del peso específico aparente del árido suelto  y del contenido de humedad del mismo.</w:t>
      </w:r>
    </w:p>
    <w:p w14:paraId="6E6FB09F"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El hormigón deberá ser mezclado mecánicamente.</w:t>
      </w:r>
    </w:p>
    <w:p w14:paraId="4DD7BA00" w14:textId="77777777" w:rsidR="00472F08" w:rsidRPr="000D00A4" w:rsidRDefault="00472F08" w:rsidP="00472F08">
      <w:pPr>
        <w:jc w:val="both"/>
        <w:rPr>
          <w:rFonts w:asciiTheme="majorHAnsi" w:hAnsiTheme="majorHAnsi" w:cs="Arial"/>
          <w:sz w:val="22"/>
          <w:szCs w:val="22"/>
        </w:rPr>
      </w:pPr>
    </w:p>
    <w:p w14:paraId="68075DC0"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Para el caso de mezclado mecánico, se deberá introducir los materiales en la hormigonera.</w:t>
      </w:r>
    </w:p>
    <w:p w14:paraId="7DA48116"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Antes del vaciado del hormigón en cualquier sección el Contratista deberá recabar la correspondiente autorización escrita del supervisor de obra.</w:t>
      </w:r>
    </w:p>
    <w:p w14:paraId="2AF9303D"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Salvo el caso que se disponga de una protección adecuada y la autorización necesaria para proceder en sentido contrario no se colocará hormigón mientras llueve.</w:t>
      </w:r>
    </w:p>
    <w:p w14:paraId="34BC68C1" w14:textId="77777777" w:rsidR="00472F08" w:rsidRPr="000D00A4" w:rsidRDefault="00472F08" w:rsidP="00472F08">
      <w:pPr>
        <w:jc w:val="both"/>
        <w:rPr>
          <w:rFonts w:asciiTheme="majorHAnsi" w:hAnsiTheme="majorHAnsi" w:cs="Arial"/>
          <w:sz w:val="22"/>
          <w:szCs w:val="22"/>
        </w:rPr>
      </w:pPr>
    </w:p>
    <w:p w14:paraId="3B0B90BA"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Durante la colocación y compactación del hormigón se deberá evitar el desplazamiento de las armaduras.</w:t>
      </w:r>
    </w:p>
    <w:p w14:paraId="45BBF687" w14:textId="77777777" w:rsidR="00472F08" w:rsidRPr="000D00A4" w:rsidRDefault="00472F08" w:rsidP="00472F08">
      <w:pPr>
        <w:jc w:val="both"/>
        <w:rPr>
          <w:rFonts w:asciiTheme="majorHAnsi" w:hAnsiTheme="majorHAnsi" w:cs="Arial"/>
          <w:sz w:val="22"/>
          <w:szCs w:val="22"/>
        </w:rPr>
      </w:pPr>
    </w:p>
    <w:p w14:paraId="56ED7368"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Características del hormigón</w:t>
      </w:r>
    </w:p>
    <w:p w14:paraId="6E7138DE"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El hormigón será diseñado para obtener las resistencias características de compresión a los 28 días como indica las normas.</w:t>
      </w:r>
    </w:p>
    <w:p w14:paraId="089F7F8F" w14:textId="77777777" w:rsidR="00472F08" w:rsidRPr="000D00A4" w:rsidRDefault="00472F08" w:rsidP="00472F08">
      <w:pPr>
        <w:jc w:val="both"/>
        <w:rPr>
          <w:rFonts w:asciiTheme="majorHAnsi" w:hAnsiTheme="majorHAnsi" w:cs="Arial"/>
          <w:sz w:val="22"/>
          <w:szCs w:val="22"/>
        </w:rPr>
      </w:pPr>
    </w:p>
    <w:p w14:paraId="69ED3B6E"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14:paraId="4D0DEACA" w14:textId="77777777" w:rsidR="00472F08" w:rsidRPr="000D00A4" w:rsidRDefault="00472F08" w:rsidP="00472F08">
      <w:pPr>
        <w:jc w:val="both"/>
        <w:rPr>
          <w:rFonts w:asciiTheme="majorHAnsi" w:hAnsiTheme="majorHAnsi" w:cs="Arial"/>
          <w:sz w:val="22"/>
          <w:szCs w:val="22"/>
        </w:rPr>
      </w:pPr>
    </w:p>
    <w:p w14:paraId="29F51C94"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Mediante el Cono de Abraham se establecerá la consistencia de los hormigones, recomendándose el empleo de hormigones de consistencia plástica y blanda cuyo asentamiento deberá estar comprendido entre </w:t>
      </w:r>
      <w:smartTag w:uri="urn:schemas-microsoft-com:office:smarttags" w:element="metricconverter">
        <w:smartTagPr>
          <w:attr w:name="ProductID" w:val="3 a"/>
        </w:smartTagPr>
        <w:r w:rsidRPr="000D00A4">
          <w:rPr>
            <w:rFonts w:asciiTheme="majorHAnsi" w:hAnsiTheme="majorHAnsi" w:cs="Arial"/>
            <w:sz w:val="22"/>
            <w:szCs w:val="22"/>
          </w:rPr>
          <w:t>3 a</w:t>
        </w:r>
      </w:smartTag>
      <w:r w:rsidRPr="000D00A4">
        <w:rPr>
          <w:rFonts w:asciiTheme="majorHAnsi" w:hAnsiTheme="majorHAnsi" w:cs="Arial"/>
          <w:sz w:val="22"/>
          <w:szCs w:val="22"/>
        </w:rPr>
        <w:t xml:space="preserve"> </w:t>
      </w:r>
      <w:smartTag w:uri="urn:schemas-microsoft-com:office:smarttags" w:element="metricconverter">
        <w:smartTagPr>
          <w:attr w:name="ProductID" w:val="5 CM"/>
        </w:smartTagPr>
        <w:r w:rsidRPr="000D00A4">
          <w:rPr>
            <w:rFonts w:asciiTheme="majorHAnsi" w:hAnsiTheme="majorHAnsi" w:cs="Arial"/>
            <w:sz w:val="22"/>
            <w:szCs w:val="22"/>
          </w:rPr>
          <w:t>5 cm</w:t>
        </w:r>
      </w:smartTag>
      <w:r w:rsidRPr="000D00A4">
        <w:rPr>
          <w:rFonts w:asciiTheme="majorHAnsi" w:hAnsiTheme="majorHAnsi" w:cs="Arial"/>
          <w:sz w:val="22"/>
          <w:szCs w:val="22"/>
        </w:rPr>
        <w:t xml:space="preserve"> y </w:t>
      </w:r>
      <w:smartTag w:uri="urn:schemas-microsoft-com:office:smarttags" w:element="metricconverter">
        <w:smartTagPr>
          <w:attr w:name="ProductID" w:val="6 a"/>
        </w:smartTagPr>
        <w:r w:rsidRPr="000D00A4">
          <w:rPr>
            <w:rFonts w:asciiTheme="majorHAnsi" w:hAnsiTheme="majorHAnsi" w:cs="Arial"/>
            <w:sz w:val="22"/>
            <w:szCs w:val="22"/>
          </w:rPr>
          <w:t>6 a</w:t>
        </w:r>
      </w:smartTag>
      <w:r w:rsidRPr="000D00A4">
        <w:rPr>
          <w:rFonts w:asciiTheme="majorHAnsi" w:hAnsiTheme="majorHAnsi" w:cs="Arial"/>
          <w:sz w:val="22"/>
          <w:szCs w:val="22"/>
        </w:rPr>
        <w:t xml:space="preserve"> </w:t>
      </w:r>
      <w:smartTag w:uri="urn:schemas-microsoft-com:office:smarttags" w:element="metricconverter">
        <w:smartTagPr>
          <w:attr w:name="ProductID" w:val="9 cm"/>
        </w:smartTagPr>
        <w:r w:rsidRPr="000D00A4">
          <w:rPr>
            <w:rFonts w:asciiTheme="majorHAnsi" w:hAnsiTheme="majorHAnsi" w:cs="Arial"/>
            <w:sz w:val="22"/>
            <w:szCs w:val="22"/>
          </w:rPr>
          <w:t>9 cm</w:t>
        </w:r>
      </w:smartTag>
      <w:r w:rsidRPr="000D00A4">
        <w:rPr>
          <w:rFonts w:asciiTheme="majorHAnsi" w:hAnsiTheme="majorHAnsi" w:cs="Arial"/>
          <w:sz w:val="22"/>
          <w:szCs w:val="22"/>
        </w:rPr>
        <w:t>.</w:t>
      </w:r>
    </w:p>
    <w:p w14:paraId="3B562166" w14:textId="77777777" w:rsidR="00472F08" w:rsidRPr="000D00A4" w:rsidRDefault="00472F08" w:rsidP="00472F08">
      <w:pPr>
        <w:jc w:val="both"/>
        <w:rPr>
          <w:rFonts w:asciiTheme="majorHAnsi" w:hAnsiTheme="majorHAnsi" w:cs="Arial"/>
          <w:sz w:val="22"/>
          <w:szCs w:val="22"/>
        </w:rPr>
      </w:pPr>
    </w:p>
    <w:p w14:paraId="724C1267"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Transporte </w:t>
      </w:r>
    </w:p>
    <w:p w14:paraId="6B6AFD24"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14:paraId="027E3482" w14:textId="77777777" w:rsidR="00472F08" w:rsidRPr="000D00A4" w:rsidRDefault="00472F08" w:rsidP="00472F08">
      <w:pPr>
        <w:jc w:val="both"/>
        <w:rPr>
          <w:rFonts w:asciiTheme="majorHAnsi" w:hAnsiTheme="majorHAnsi" w:cs="Arial"/>
          <w:sz w:val="22"/>
          <w:szCs w:val="22"/>
        </w:rPr>
      </w:pPr>
    </w:p>
    <w:p w14:paraId="3EB11E64"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Para los medios corrientes de transporte, el hormigón deberá quedar colocado en su posición definitiva dentro de los encofrados antes de que transcurran 30 minutos desde que el agua se ponga en contacto con el cemento.</w:t>
      </w:r>
    </w:p>
    <w:p w14:paraId="2BE7C0E4" w14:textId="77777777" w:rsidR="00472F08" w:rsidRPr="000D00A4" w:rsidRDefault="00472F08" w:rsidP="00472F08">
      <w:pPr>
        <w:jc w:val="both"/>
        <w:rPr>
          <w:rFonts w:asciiTheme="majorHAnsi" w:hAnsiTheme="majorHAnsi" w:cs="Arial"/>
          <w:sz w:val="22"/>
          <w:szCs w:val="22"/>
        </w:rPr>
      </w:pPr>
    </w:p>
    <w:p w14:paraId="74DFBE25"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Colocación</w:t>
      </w:r>
    </w:p>
    <w:p w14:paraId="468E910B"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Antes del vaciado del hormigón en cualquier sección, el contratista deberá requerir la correspondiente autorización escrita del Supervisor de Obra.</w:t>
      </w:r>
    </w:p>
    <w:p w14:paraId="665F39B9" w14:textId="77777777" w:rsidR="00472F08" w:rsidRPr="000D00A4" w:rsidRDefault="00472F08" w:rsidP="00472F08">
      <w:pPr>
        <w:jc w:val="both"/>
        <w:rPr>
          <w:rFonts w:asciiTheme="majorHAnsi" w:hAnsiTheme="majorHAnsi" w:cs="Arial"/>
          <w:sz w:val="22"/>
          <w:szCs w:val="22"/>
        </w:rPr>
      </w:pPr>
    </w:p>
    <w:p w14:paraId="6E36492B"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El colocado en las vigas se la efectuará en 2 etapas con el objeto de garantizar el vibrado en el hormigón.</w:t>
      </w:r>
    </w:p>
    <w:p w14:paraId="33A1E418"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La velocidad de colocación será la necesaria para que el hormigón en todo momento se mantenga plástico y/o blando y ocupe rápidamente los espacios comprendidos entre las armaduras.</w:t>
      </w:r>
    </w:p>
    <w:p w14:paraId="64B82EBB" w14:textId="77777777" w:rsidR="00472F08" w:rsidRPr="000D00A4" w:rsidRDefault="00472F08" w:rsidP="00472F08">
      <w:pPr>
        <w:jc w:val="both"/>
        <w:rPr>
          <w:rFonts w:asciiTheme="majorHAnsi" w:hAnsiTheme="majorHAnsi" w:cs="Arial"/>
          <w:sz w:val="22"/>
          <w:szCs w:val="22"/>
        </w:rPr>
      </w:pPr>
    </w:p>
    <w:p w14:paraId="08E596C0"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No se permitirá verter libremente hormigón desde alturas mayores a </w:t>
      </w:r>
      <w:smartTag w:uri="urn:schemas-microsoft-com:office:smarttags" w:element="metricconverter">
        <w:smartTagPr>
          <w:attr w:name="ProductID" w:val="1.50 metros"/>
        </w:smartTagPr>
        <w:r w:rsidRPr="000D00A4">
          <w:rPr>
            <w:rFonts w:asciiTheme="majorHAnsi" w:hAnsiTheme="majorHAnsi" w:cs="Arial"/>
            <w:sz w:val="22"/>
            <w:szCs w:val="22"/>
          </w:rPr>
          <w:t>1.50 metros</w:t>
        </w:r>
      </w:smartTag>
      <w:r w:rsidRPr="000D00A4">
        <w:rPr>
          <w:rFonts w:asciiTheme="majorHAnsi" w:hAnsiTheme="majorHAnsi" w:cs="Arial"/>
          <w:sz w:val="22"/>
          <w:szCs w:val="22"/>
        </w:rPr>
        <w:t xml:space="preserve">. </w:t>
      </w:r>
    </w:p>
    <w:p w14:paraId="6AD4FCEB"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Durante la colocación y compactación del hormigón se deberá evitar el desplazamiento de las armaduras.</w:t>
      </w:r>
    </w:p>
    <w:p w14:paraId="07F7B3EB"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Las vigas deberán hormigonarse en una operación continua.</w:t>
      </w:r>
    </w:p>
    <w:p w14:paraId="44BDEB41" w14:textId="77777777" w:rsidR="00472F08" w:rsidRPr="000D00A4" w:rsidRDefault="00472F08" w:rsidP="00472F08">
      <w:pPr>
        <w:jc w:val="both"/>
        <w:rPr>
          <w:rFonts w:asciiTheme="majorHAnsi" w:hAnsiTheme="majorHAnsi" w:cs="Arial"/>
          <w:sz w:val="22"/>
          <w:szCs w:val="22"/>
        </w:rPr>
      </w:pPr>
    </w:p>
    <w:p w14:paraId="44F6EEE2"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Vibrado</w:t>
      </w:r>
    </w:p>
    <w:p w14:paraId="50373EE0"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14:paraId="7273EAFE" w14:textId="77777777" w:rsidR="00472F08" w:rsidRPr="000D00A4" w:rsidRDefault="00472F08" w:rsidP="00472F08">
      <w:pPr>
        <w:jc w:val="both"/>
        <w:rPr>
          <w:rFonts w:asciiTheme="majorHAnsi" w:hAnsiTheme="majorHAnsi" w:cs="Arial"/>
          <w:sz w:val="22"/>
          <w:szCs w:val="22"/>
        </w:rPr>
      </w:pPr>
    </w:p>
    <w:p w14:paraId="640B0762"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No debe tocar las armaduras en el momento del vibrado. Se debe dar golpes laterales a los encofrados de la viga con el objeto de garantizar una mejor compactación del hormigón. </w:t>
      </w:r>
    </w:p>
    <w:p w14:paraId="16273736" w14:textId="77777777" w:rsidR="00472F08" w:rsidRPr="000D00A4" w:rsidRDefault="00472F08" w:rsidP="00472F08">
      <w:pPr>
        <w:jc w:val="both"/>
        <w:rPr>
          <w:rFonts w:asciiTheme="majorHAnsi" w:hAnsiTheme="majorHAnsi" w:cs="Arial"/>
          <w:sz w:val="22"/>
          <w:szCs w:val="22"/>
        </w:rPr>
      </w:pPr>
    </w:p>
    <w:p w14:paraId="797DC8B6"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Protección y curado</w:t>
      </w:r>
    </w:p>
    <w:p w14:paraId="6989F3DD"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Tan pronto el hormigón haya sido colocado de efectos perjudiciales. El tiempo de curado será de 7 días mínimos consecutivos, a partir del momento en que se inició el endurecimiento</w:t>
      </w:r>
    </w:p>
    <w:p w14:paraId="6C5D47F7" w14:textId="77777777" w:rsidR="00472F08" w:rsidRPr="000D00A4" w:rsidRDefault="00472F08" w:rsidP="00472F08">
      <w:pPr>
        <w:jc w:val="both"/>
        <w:rPr>
          <w:rFonts w:asciiTheme="majorHAnsi" w:hAnsiTheme="majorHAnsi" w:cs="Arial"/>
          <w:sz w:val="22"/>
          <w:szCs w:val="22"/>
        </w:rPr>
      </w:pPr>
    </w:p>
    <w:p w14:paraId="519EB109"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El curado se realizará por humedecimiento con agua, mediante riego aplicado directamente sobre las superficies.</w:t>
      </w:r>
    </w:p>
    <w:p w14:paraId="4FFA8C19" w14:textId="77777777" w:rsidR="00472F08" w:rsidRPr="000D00A4" w:rsidRDefault="00472F08" w:rsidP="00472F08">
      <w:pPr>
        <w:jc w:val="both"/>
        <w:rPr>
          <w:rFonts w:asciiTheme="majorHAnsi" w:hAnsiTheme="majorHAnsi" w:cs="Arial"/>
          <w:sz w:val="22"/>
          <w:szCs w:val="22"/>
        </w:rPr>
      </w:pPr>
    </w:p>
    <w:p w14:paraId="59DD6F26"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Ensayos de resistencia </w:t>
      </w:r>
    </w:p>
    <w:p w14:paraId="1EFDFD5E"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Al iniciar la obra y durante los primeros días se tomarán cuatro probetas diarias, dos para ser ensayadas a los 7 días y dos a los 28 días. Los ensayos a los 7 días permitirán corregir la dosificación en caso necesario.</w:t>
      </w:r>
    </w:p>
    <w:p w14:paraId="10EDBC98" w14:textId="77777777" w:rsidR="00472F08" w:rsidRPr="000D00A4" w:rsidRDefault="00472F08" w:rsidP="00472F08">
      <w:pPr>
        <w:jc w:val="both"/>
        <w:rPr>
          <w:rFonts w:asciiTheme="majorHAnsi" w:hAnsiTheme="majorHAnsi" w:cs="Arial"/>
          <w:sz w:val="22"/>
          <w:szCs w:val="22"/>
        </w:rPr>
      </w:pPr>
    </w:p>
    <w:p w14:paraId="0B68C49A"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 xml:space="preserve">Durante el transcurso de la obra se tomarán por lo menos tres probetas en cada vaciado y cada vez que así lo exija el Supervisor  de Obra, pero en ningún caso el número de probetas deberá ser menor a tres por cada </w:t>
      </w:r>
      <w:smartTag w:uri="urn:schemas-microsoft-com:office:smarttags" w:element="metricconverter">
        <w:smartTagPr>
          <w:attr w:name="ProductID" w:val="25 m3"/>
        </w:smartTagPr>
        <w:r w:rsidRPr="000D00A4">
          <w:rPr>
            <w:rFonts w:asciiTheme="majorHAnsi" w:hAnsiTheme="majorHAnsi" w:cs="Arial"/>
            <w:sz w:val="22"/>
            <w:szCs w:val="22"/>
          </w:rPr>
          <w:t>25 m3</w:t>
        </w:r>
      </w:smartTag>
      <w:r w:rsidRPr="000D00A4">
        <w:rPr>
          <w:rFonts w:asciiTheme="majorHAnsi" w:hAnsiTheme="majorHAnsi" w:cs="Arial"/>
          <w:sz w:val="22"/>
          <w:szCs w:val="22"/>
        </w:rPr>
        <w:t xml:space="preserve"> de concreto.</w:t>
      </w:r>
    </w:p>
    <w:p w14:paraId="4D4AEFF5" w14:textId="77777777" w:rsidR="00472F08" w:rsidRPr="000D00A4" w:rsidRDefault="00472F08" w:rsidP="00472F08">
      <w:pPr>
        <w:jc w:val="both"/>
        <w:rPr>
          <w:rFonts w:asciiTheme="majorHAnsi" w:hAnsiTheme="majorHAnsi" w:cs="Arial"/>
          <w:sz w:val="22"/>
          <w:szCs w:val="22"/>
        </w:rPr>
      </w:pPr>
    </w:p>
    <w:p w14:paraId="4EE463B1"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Queda establecido que es obligación del Contratista realizar ajustes y correcciones en la dosificación, hasta obtener los resultados que correspondan. En caso de incumplimiento el Supervisor de Obra dispondrá la paralización inmediata de los trabajos</w:t>
      </w:r>
    </w:p>
    <w:p w14:paraId="2AD16767" w14:textId="77777777" w:rsidR="00472F08" w:rsidRPr="000D00A4" w:rsidRDefault="00472F08" w:rsidP="00472F08">
      <w:pPr>
        <w:jc w:val="both"/>
        <w:rPr>
          <w:rFonts w:asciiTheme="majorHAnsi" w:hAnsiTheme="majorHAnsi" w:cs="Arial"/>
          <w:sz w:val="22"/>
          <w:szCs w:val="22"/>
        </w:rPr>
      </w:pPr>
    </w:p>
    <w:p w14:paraId="3E7895B0"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Encofrado</w:t>
      </w:r>
    </w:p>
    <w:p w14:paraId="33134E6A"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Podrán ser de metal, madera o de cualquier material suficientemente rígido. Deberán tener la resistencia y estabilidad necesaria, para lo cual serán convenientemente arriostrados.</w:t>
      </w:r>
    </w:p>
    <w:p w14:paraId="06B40B4F" w14:textId="77777777" w:rsidR="00472F08" w:rsidRPr="000D00A4" w:rsidRDefault="00472F08" w:rsidP="00472F08">
      <w:pPr>
        <w:jc w:val="both"/>
        <w:rPr>
          <w:rFonts w:asciiTheme="majorHAnsi" w:hAnsiTheme="majorHAnsi" w:cs="Arial"/>
          <w:sz w:val="22"/>
          <w:szCs w:val="22"/>
        </w:rPr>
      </w:pPr>
    </w:p>
    <w:p w14:paraId="44227E29"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Previamente a la colocación del  hormigón se procederá a la limpieza  y humedecimiento de los encofrados.</w:t>
      </w:r>
    </w:p>
    <w:p w14:paraId="7A4EC807" w14:textId="77777777" w:rsidR="00472F08" w:rsidRPr="000D00A4" w:rsidRDefault="00472F08" w:rsidP="00472F08">
      <w:pPr>
        <w:jc w:val="both"/>
        <w:rPr>
          <w:rFonts w:asciiTheme="majorHAnsi" w:hAnsiTheme="majorHAnsi" w:cs="Arial"/>
          <w:sz w:val="22"/>
          <w:szCs w:val="22"/>
        </w:rPr>
      </w:pPr>
    </w:p>
    <w:p w14:paraId="3B5CAC47"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Si se desea pasar con aceite en las caras interiores de los encofrados deberá realizarse previa a la colocación de las armaduras y evitando todo contacto con la misma.</w:t>
      </w:r>
    </w:p>
    <w:p w14:paraId="6D4A03D2" w14:textId="77777777" w:rsidR="00472F08" w:rsidRPr="000D00A4" w:rsidRDefault="00472F08" w:rsidP="00472F08">
      <w:pPr>
        <w:jc w:val="both"/>
        <w:rPr>
          <w:rFonts w:asciiTheme="majorHAnsi" w:hAnsiTheme="majorHAnsi" w:cs="Arial"/>
          <w:sz w:val="22"/>
          <w:szCs w:val="22"/>
        </w:rPr>
      </w:pPr>
    </w:p>
    <w:p w14:paraId="4B817BEF"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Remoción de encofrados y cimbras</w:t>
      </w:r>
    </w:p>
    <w:p w14:paraId="417C6859"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Los encofrados se retiraran progresivamente, sin golpes, sacudidas ni vibraciones.</w:t>
      </w:r>
    </w:p>
    <w:p w14:paraId="5CBC0715"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Los plazos mínimos para el desencofrado serán los siguientes:</w:t>
      </w:r>
    </w:p>
    <w:p w14:paraId="346887EC" w14:textId="77777777" w:rsidR="00472F08" w:rsidRPr="000D00A4" w:rsidRDefault="00472F08" w:rsidP="00472F08">
      <w:pPr>
        <w:jc w:val="both"/>
        <w:rPr>
          <w:rFonts w:asciiTheme="majorHAnsi" w:hAnsiTheme="majorHAnsi" w:cs="Arial"/>
          <w:sz w:val="22"/>
          <w:szCs w:val="22"/>
        </w:rPr>
      </w:pPr>
    </w:p>
    <w:p w14:paraId="293333AA"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Encofrado laterales de viga y muros</w:t>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r>
      <w:smartTag w:uri="urn:schemas-microsoft-com:office:smarttags" w:element="metricconverter">
        <w:smartTagPr>
          <w:attr w:name="ProductID" w:val="2 a"/>
        </w:smartTagPr>
        <w:r w:rsidRPr="000D00A4">
          <w:rPr>
            <w:rFonts w:asciiTheme="majorHAnsi" w:hAnsiTheme="majorHAnsi" w:cs="Arial"/>
            <w:sz w:val="22"/>
            <w:szCs w:val="22"/>
          </w:rPr>
          <w:t>2 a</w:t>
        </w:r>
      </w:smartTag>
      <w:r w:rsidRPr="000D00A4">
        <w:rPr>
          <w:rFonts w:asciiTheme="majorHAnsi" w:hAnsiTheme="majorHAnsi" w:cs="Arial"/>
          <w:sz w:val="22"/>
          <w:szCs w:val="22"/>
        </w:rPr>
        <w:t xml:space="preserve"> 3 días</w:t>
      </w:r>
    </w:p>
    <w:p w14:paraId="2C51CCD0"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Fondos de vigas, dejando puntales de seguridad</w:t>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t>14 días</w:t>
      </w:r>
    </w:p>
    <w:p w14:paraId="592B090C"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Retiro de puntales de seguridad</w:t>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r>
      <w:r w:rsidRPr="000D00A4">
        <w:rPr>
          <w:rFonts w:asciiTheme="majorHAnsi" w:hAnsiTheme="majorHAnsi" w:cs="Arial"/>
          <w:sz w:val="22"/>
          <w:szCs w:val="22"/>
        </w:rPr>
        <w:tab/>
        <w:t>21 días</w:t>
      </w:r>
    </w:p>
    <w:p w14:paraId="6307081E" w14:textId="77777777" w:rsidR="00472F08" w:rsidRPr="000D00A4" w:rsidRDefault="00472F08" w:rsidP="00472F08">
      <w:pPr>
        <w:jc w:val="both"/>
        <w:rPr>
          <w:rFonts w:asciiTheme="majorHAnsi" w:hAnsiTheme="majorHAnsi" w:cs="Arial"/>
          <w:sz w:val="22"/>
          <w:szCs w:val="22"/>
        </w:rPr>
      </w:pPr>
    </w:p>
    <w:p w14:paraId="1FCF6348"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La remoción del encofrado debe estar sujeto a la aprobación del supervisor de obra.</w:t>
      </w:r>
    </w:p>
    <w:p w14:paraId="722088B6" w14:textId="77777777" w:rsidR="00472F08" w:rsidRPr="00515CBE" w:rsidRDefault="00472F08" w:rsidP="00472F08">
      <w:pPr>
        <w:jc w:val="both"/>
        <w:rPr>
          <w:rFonts w:ascii="Arial" w:hAnsi="Arial" w:cs="Arial"/>
          <w:kern w:val="28"/>
          <w:sz w:val="18"/>
          <w:szCs w:val="18"/>
        </w:rPr>
      </w:pPr>
    </w:p>
    <w:p w14:paraId="652999DD" w14:textId="77777777" w:rsidR="00472F08" w:rsidRPr="000D00A4" w:rsidRDefault="00472F08" w:rsidP="00472F08">
      <w:pPr>
        <w:jc w:val="both"/>
        <w:rPr>
          <w:rFonts w:asciiTheme="majorHAnsi" w:hAnsiTheme="majorHAnsi" w:cs="Arial"/>
          <w:b/>
          <w:i/>
          <w:sz w:val="22"/>
          <w:szCs w:val="22"/>
        </w:rPr>
      </w:pPr>
      <w:r w:rsidRPr="000D00A4">
        <w:rPr>
          <w:rFonts w:asciiTheme="majorHAnsi" w:hAnsiTheme="majorHAnsi" w:cs="Arial"/>
          <w:b/>
          <w:i/>
          <w:sz w:val="22"/>
          <w:szCs w:val="22"/>
        </w:rPr>
        <w:lastRenderedPageBreak/>
        <w:t>MEDICION</w:t>
      </w:r>
    </w:p>
    <w:p w14:paraId="080094EC" w14:textId="77777777" w:rsidR="00472F08" w:rsidRPr="00515CBE" w:rsidRDefault="00472F08" w:rsidP="00472F08">
      <w:pPr>
        <w:jc w:val="both"/>
        <w:rPr>
          <w:rFonts w:ascii="Arial" w:hAnsi="Arial" w:cs="Arial"/>
          <w:kern w:val="28"/>
          <w:sz w:val="18"/>
          <w:szCs w:val="18"/>
        </w:rPr>
      </w:pPr>
    </w:p>
    <w:p w14:paraId="195DC8DA"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Las cantidades de hormigón armado que componen la estructura completa y terminada viga serán medidas en m3.</w:t>
      </w:r>
    </w:p>
    <w:p w14:paraId="3DEEFFA1" w14:textId="77777777" w:rsidR="00472F08" w:rsidRPr="000D00A4" w:rsidRDefault="00472F08" w:rsidP="00472F08">
      <w:pPr>
        <w:jc w:val="both"/>
        <w:rPr>
          <w:rFonts w:asciiTheme="majorHAnsi" w:hAnsiTheme="majorHAnsi" w:cs="Arial"/>
          <w:sz w:val="22"/>
          <w:szCs w:val="22"/>
        </w:rPr>
      </w:pPr>
    </w:p>
    <w:p w14:paraId="14D19251"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En la medición se incluirá únicamente aquellos trabajos que sean aceptados por el Supervisor de Obra y que tengan las dimensiones y distribuciones de fierro indicados en los planos o reformadas con autorización escrita del Supervisor de Obra.</w:t>
      </w:r>
    </w:p>
    <w:p w14:paraId="46E6E433" w14:textId="77777777" w:rsidR="00472F08" w:rsidRPr="000D00A4" w:rsidRDefault="00472F08" w:rsidP="00472F08">
      <w:pPr>
        <w:jc w:val="both"/>
        <w:rPr>
          <w:rFonts w:asciiTheme="majorHAnsi" w:hAnsiTheme="majorHAnsi" w:cs="Arial"/>
          <w:sz w:val="22"/>
          <w:szCs w:val="22"/>
        </w:rPr>
      </w:pPr>
    </w:p>
    <w:p w14:paraId="22CD49E7"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En este ítem estarán incluidas las armaduras de refuerzo.</w:t>
      </w:r>
    </w:p>
    <w:p w14:paraId="3898E06F" w14:textId="77777777" w:rsidR="00472F08" w:rsidRPr="000D00A4" w:rsidRDefault="00472F08" w:rsidP="00472F08">
      <w:pPr>
        <w:jc w:val="both"/>
        <w:rPr>
          <w:rFonts w:asciiTheme="majorHAnsi" w:hAnsiTheme="majorHAnsi" w:cs="Arial"/>
          <w:sz w:val="22"/>
          <w:szCs w:val="22"/>
        </w:rPr>
      </w:pPr>
    </w:p>
    <w:p w14:paraId="5BE6E108"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En la medición de volúmenes de los diferentes elementos estructurales no deberá tomarse en cuenta superposiciones y cruzamientos.</w:t>
      </w:r>
    </w:p>
    <w:p w14:paraId="4353E086" w14:textId="77777777" w:rsidR="00472F08" w:rsidRPr="00515CBE" w:rsidRDefault="00472F08" w:rsidP="00472F08">
      <w:pPr>
        <w:jc w:val="both"/>
        <w:rPr>
          <w:rFonts w:ascii="Arial" w:hAnsi="Arial" w:cs="Arial"/>
          <w:kern w:val="28"/>
          <w:sz w:val="18"/>
          <w:szCs w:val="18"/>
        </w:rPr>
      </w:pPr>
    </w:p>
    <w:p w14:paraId="03D94EBF" w14:textId="77777777" w:rsidR="00472F08" w:rsidRPr="00515CBE" w:rsidRDefault="00472F08" w:rsidP="00472F08">
      <w:pPr>
        <w:jc w:val="both"/>
        <w:rPr>
          <w:rFonts w:ascii="Arial" w:hAnsi="Arial" w:cs="Arial"/>
          <w:kern w:val="28"/>
          <w:sz w:val="18"/>
          <w:szCs w:val="18"/>
        </w:rPr>
      </w:pPr>
    </w:p>
    <w:p w14:paraId="42AEB59A" w14:textId="77777777" w:rsidR="00472F08" w:rsidRPr="000D00A4" w:rsidRDefault="00472F08" w:rsidP="00472F08">
      <w:pPr>
        <w:jc w:val="both"/>
        <w:rPr>
          <w:rFonts w:asciiTheme="majorHAnsi" w:hAnsiTheme="majorHAnsi" w:cs="Arial"/>
          <w:b/>
          <w:i/>
          <w:sz w:val="22"/>
          <w:szCs w:val="22"/>
        </w:rPr>
      </w:pPr>
      <w:r w:rsidRPr="000D00A4">
        <w:rPr>
          <w:rFonts w:asciiTheme="majorHAnsi" w:hAnsiTheme="majorHAnsi" w:cs="Arial"/>
          <w:b/>
          <w:i/>
          <w:sz w:val="22"/>
          <w:szCs w:val="22"/>
        </w:rPr>
        <w:t>FORMA DE PAGO</w:t>
      </w:r>
    </w:p>
    <w:p w14:paraId="4379A1F9" w14:textId="77777777" w:rsidR="00472F08" w:rsidRPr="00515CBE" w:rsidRDefault="00472F08" w:rsidP="00472F08">
      <w:pPr>
        <w:jc w:val="both"/>
        <w:rPr>
          <w:rFonts w:ascii="Arial" w:hAnsi="Arial" w:cs="Arial"/>
          <w:kern w:val="28"/>
          <w:sz w:val="18"/>
          <w:szCs w:val="18"/>
        </w:rPr>
      </w:pPr>
    </w:p>
    <w:p w14:paraId="2C479CCF" w14:textId="77777777" w:rsidR="00472F08" w:rsidRPr="000D00A4" w:rsidRDefault="00472F08" w:rsidP="00472F08">
      <w:pPr>
        <w:jc w:val="both"/>
        <w:rPr>
          <w:rFonts w:asciiTheme="majorHAnsi" w:hAnsiTheme="majorHAnsi" w:cs="Arial"/>
          <w:sz w:val="22"/>
          <w:szCs w:val="22"/>
        </w:rPr>
      </w:pPr>
      <w:r w:rsidRPr="000D00A4">
        <w:rPr>
          <w:rFonts w:asciiTheme="majorHAnsi" w:hAnsiTheme="majorHAnsi" w:cs="Arial"/>
          <w:sz w:val="22"/>
          <w:szCs w:val="22"/>
        </w:rPr>
        <w:t>Los trabajos ejecutados en un todo de acuerdo con los planos y las presentes especificaciones, medidos según lo señalado y aprobados por el Supervisor de Obra, serán cancelados a los precios unitarios de la propuesta aceptada.</w:t>
      </w:r>
    </w:p>
    <w:p w14:paraId="52577263" w14:textId="77777777" w:rsidR="00472F08" w:rsidRPr="00515CBE" w:rsidRDefault="00472F08" w:rsidP="00472F08">
      <w:pPr>
        <w:rPr>
          <w:rFonts w:ascii="Arial" w:hAnsi="Arial" w:cs="Arial"/>
          <w:b/>
          <w:sz w:val="18"/>
          <w:szCs w:val="18"/>
        </w:rPr>
      </w:pPr>
    </w:p>
    <w:p w14:paraId="7FCC1AD9" w14:textId="77777777" w:rsidR="00472F08" w:rsidRPr="00544B47" w:rsidRDefault="00472F08" w:rsidP="00472F08">
      <w:pPr>
        <w:rPr>
          <w:rFonts w:ascii="Arial" w:hAnsi="Arial" w:cs="Arial"/>
          <w:b/>
          <w:sz w:val="18"/>
          <w:szCs w:val="18"/>
          <w:highlight w:val="yellow"/>
        </w:rPr>
      </w:pPr>
    </w:p>
    <w:p w14:paraId="542F03B2" w14:textId="77777777" w:rsidR="00472F08" w:rsidRPr="00544B47" w:rsidRDefault="00472F08" w:rsidP="00472F08">
      <w:pPr>
        <w:rPr>
          <w:rFonts w:ascii="Arial" w:hAnsi="Arial" w:cs="Arial"/>
          <w:b/>
          <w:sz w:val="18"/>
          <w:szCs w:val="18"/>
          <w:highlight w:val="yellow"/>
        </w:rPr>
      </w:pPr>
    </w:p>
    <w:p w14:paraId="2AADB016" w14:textId="77777777" w:rsidR="00A708A8" w:rsidRDefault="00A708A8" w:rsidP="00CA4A0A">
      <w:pPr>
        <w:autoSpaceDE w:val="0"/>
        <w:autoSpaceDN w:val="0"/>
        <w:adjustRightInd w:val="0"/>
        <w:jc w:val="both"/>
        <w:rPr>
          <w:rFonts w:asciiTheme="majorHAnsi" w:hAnsiTheme="majorHAnsi" w:cs="Arial"/>
          <w:sz w:val="22"/>
          <w:szCs w:val="22"/>
        </w:rPr>
      </w:pPr>
    </w:p>
    <w:p w14:paraId="64490F76" w14:textId="77777777" w:rsidR="00472F08" w:rsidRDefault="00472F08" w:rsidP="00CA4A0A">
      <w:pPr>
        <w:autoSpaceDE w:val="0"/>
        <w:autoSpaceDN w:val="0"/>
        <w:adjustRightInd w:val="0"/>
        <w:jc w:val="both"/>
        <w:rPr>
          <w:rFonts w:asciiTheme="majorHAnsi" w:hAnsiTheme="majorHAnsi" w:cs="Arial"/>
          <w:sz w:val="22"/>
          <w:szCs w:val="22"/>
        </w:rPr>
      </w:pPr>
    </w:p>
    <w:p w14:paraId="61E3090B" w14:textId="77777777" w:rsidR="00472F08" w:rsidRDefault="00472F08" w:rsidP="00CA4A0A">
      <w:pPr>
        <w:autoSpaceDE w:val="0"/>
        <w:autoSpaceDN w:val="0"/>
        <w:adjustRightInd w:val="0"/>
        <w:jc w:val="both"/>
        <w:rPr>
          <w:rFonts w:asciiTheme="majorHAnsi" w:hAnsiTheme="majorHAnsi" w:cs="Arial"/>
          <w:sz w:val="22"/>
          <w:szCs w:val="22"/>
        </w:rPr>
      </w:pPr>
    </w:p>
    <w:p w14:paraId="5DDEC967" w14:textId="77777777" w:rsidR="00472F08" w:rsidRDefault="00472F08" w:rsidP="00CA4A0A">
      <w:pPr>
        <w:autoSpaceDE w:val="0"/>
        <w:autoSpaceDN w:val="0"/>
        <w:adjustRightInd w:val="0"/>
        <w:jc w:val="both"/>
        <w:rPr>
          <w:rFonts w:asciiTheme="majorHAnsi" w:hAnsiTheme="majorHAnsi" w:cs="Arial"/>
          <w:sz w:val="22"/>
          <w:szCs w:val="22"/>
        </w:rPr>
      </w:pPr>
    </w:p>
    <w:p w14:paraId="46E16F86" w14:textId="77777777" w:rsidR="00472F08" w:rsidRDefault="00472F08" w:rsidP="00CA4A0A">
      <w:pPr>
        <w:autoSpaceDE w:val="0"/>
        <w:autoSpaceDN w:val="0"/>
        <w:adjustRightInd w:val="0"/>
        <w:jc w:val="both"/>
        <w:rPr>
          <w:rFonts w:asciiTheme="majorHAnsi" w:hAnsiTheme="majorHAnsi" w:cs="Arial"/>
          <w:sz w:val="22"/>
          <w:szCs w:val="22"/>
        </w:rPr>
      </w:pPr>
    </w:p>
    <w:p w14:paraId="5180523A" w14:textId="77777777" w:rsidR="00472F08" w:rsidRPr="00FD0EA1" w:rsidRDefault="00472F08" w:rsidP="00CA4A0A">
      <w:pPr>
        <w:autoSpaceDE w:val="0"/>
        <w:autoSpaceDN w:val="0"/>
        <w:adjustRightInd w:val="0"/>
        <w:jc w:val="both"/>
        <w:rPr>
          <w:rFonts w:asciiTheme="majorHAnsi" w:hAnsiTheme="majorHAnsi" w:cs="Arial"/>
          <w:sz w:val="22"/>
          <w:szCs w:val="22"/>
        </w:rPr>
      </w:pPr>
    </w:p>
    <w:p w14:paraId="42DF6026" w14:textId="77777777" w:rsidR="00A708A8" w:rsidRPr="00FD0EA1" w:rsidRDefault="00A708A8" w:rsidP="00CA4A0A">
      <w:pPr>
        <w:autoSpaceDE w:val="0"/>
        <w:autoSpaceDN w:val="0"/>
        <w:adjustRightInd w:val="0"/>
        <w:jc w:val="both"/>
        <w:rPr>
          <w:rFonts w:asciiTheme="majorHAnsi" w:hAnsiTheme="majorHAnsi" w:cs="Arial"/>
          <w:sz w:val="22"/>
          <w:szCs w:val="22"/>
        </w:rPr>
      </w:pPr>
    </w:p>
    <w:p w14:paraId="0E786CEC" w14:textId="77777777" w:rsidR="00A708A8" w:rsidRDefault="00A708A8" w:rsidP="00CA4A0A">
      <w:pPr>
        <w:autoSpaceDE w:val="0"/>
        <w:autoSpaceDN w:val="0"/>
        <w:adjustRightInd w:val="0"/>
        <w:jc w:val="both"/>
        <w:rPr>
          <w:rFonts w:asciiTheme="majorHAnsi" w:hAnsiTheme="majorHAnsi" w:cs="Arial"/>
          <w:sz w:val="22"/>
          <w:szCs w:val="22"/>
        </w:rPr>
      </w:pPr>
    </w:p>
    <w:p w14:paraId="3CF7486A" w14:textId="77777777" w:rsidR="00617E7B" w:rsidRDefault="00617E7B" w:rsidP="00CA4A0A">
      <w:pPr>
        <w:autoSpaceDE w:val="0"/>
        <w:autoSpaceDN w:val="0"/>
        <w:adjustRightInd w:val="0"/>
        <w:jc w:val="both"/>
        <w:rPr>
          <w:rFonts w:asciiTheme="majorHAnsi" w:hAnsiTheme="majorHAnsi" w:cs="Arial"/>
          <w:sz w:val="22"/>
          <w:szCs w:val="22"/>
        </w:rPr>
      </w:pPr>
    </w:p>
    <w:p w14:paraId="75A1EA90" w14:textId="77777777" w:rsidR="00617E7B" w:rsidRDefault="00617E7B" w:rsidP="00CA4A0A">
      <w:pPr>
        <w:autoSpaceDE w:val="0"/>
        <w:autoSpaceDN w:val="0"/>
        <w:adjustRightInd w:val="0"/>
        <w:jc w:val="both"/>
        <w:rPr>
          <w:rFonts w:asciiTheme="majorHAnsi" w:hAnsiTheme="majorHAnsi" w:cs="Arial"/>
          <w:sz w:val="22"/>
          <w:szCs w:val="22"/>
        </w:rPr>
      </w:pPr>
    </w:p>
    <w:p w14:paraId="5FB09145" w14:textId="77777777" w:rsidR="00617E7B" w:rsidRDefault="00617E7B" w:rsidP="00CA4A0A">
      <w:pPr>
        <w:autoSpaceDE w:val="0"/>
        <w:autoSpaceDN w:val="0"/>
        <w:adjustRightInd w:val="0"/>
        <w:jc w:val="both"/>
        <w:rPr>
          <w:rFonts w:asciiTheme="majorHAnsi" w:hAnsiTheme="majorHAnsi" w:cs="Arial"/>
          <w:sz w:val="22"/>
          <w:szCs w:val="22"/>
        </w:rPr>
      </w:pPr>
    </w:p>
    <w:p w14:paraId="13C1E0C1" w14:textId="77777777" w:rsidR="00617E7B" w:rsidRDefault="00617E7B" w:rsidP="00CA4A0A">
      <w:pPr>
        <w:autoSpaceDE w:val="0"/>
        <w:autoSpaceDN w:val="0"/>
        <w:adjustRightInd w:val="0"/>
        <w:jc w:val="both"/>
        <w:rPr>
          <w:rFonts w:asciiTheme="majorHAnsi" w:hAnsiTheme="majorHAnsi" w:cs="Arial"/>
          <w:sz w:val="22"/>
          <w:szCs w:val="22"/>
        </w:rPr>
      </w:pPr>
    </w:p>
    <w:p w14:paraId="0FD81A0B" w14:textId="77777777" w:rsidR="00617E7B" w:rsidRDefault="00617E7B" w:rsidP="00CA4A0A">
      <w:pPr>
        <w:autoSpaceDE w:val="0"/>
        <w:autoSpaceDN w:val="0"/>
        <w:adjustRightInd w:val="0"/>
        <w:jc w:val="both"/>
        <w:rPr>
          <w:rFonts w:asciiTheme="majorHAnsi" w:hAnsiTheme="majorHAnsi" w:cs="Arial"/>
          <w:sz w:val="22"/>
          <w:szCs w:val="22"/>
        </w:rPr>
      </w:pPr>
    </w:p>
    <w:p w14:paraId="706BC7DF" w14:textId="77777777" w:rsidR="00617E7B" w:rsidRDefault="00617E7B" w:rsidP="00CA4A0A">
      <w:pPr>
        <w:autoSpaceDE w:val="0"/>
        <w:autoSpaceDN w:val="0"/>
        <w:adjustRightInd w:val="0"/>
        <w:jc w:val="both"/>
        <w:rPr>
          <w:rFonts w:asciiTheme="majorHAnsi" w:hAnsiTheme="majorHAnsi" w:cs="Arial"/>
          <w:sz w:val="22"/>
          <w:szCs w:val="22"/>
        </w:rPr>
      </w:pPr>
    </w:p>
    <w:p w14:paraId="71DFB8D5" w14:textId="77777777" w:rsidR="00617E7B" w:rsidRDefault="00617E7B" w:rsidP="00CA4A0A">
      <w:pPr>
        <w:autoSpaceDE w:val="0"/>
        <w:autoSpaceDN w:val="0"/>
        <w:adjustRightInd w:val="0"/>
        <w:jc w:val="both"/>
        <w:rPr>
          <w:rFonts w:asciiTheme="majorHAnsi" w:hAnsiTheme="majorHAnsi" w:cs="Arial"/>
          <w:sz w:val="22"/>
          <w:szCs w:val="22"/>
        </w:rPr>
      </w:pPr>
    </w:p>
    <w:p w14:paraId="2EC2C947" w14:textId="77777777" w:rsidR="00617E7B" w:rsidRDefault="00617E7B" w:rsidP="00CA4A0A">
      <w:pPr>
        <w:autoSpaceDE w:val="0"/>
        <w:autoSpaceDN w:val="0"/>
        <w:adjustRightInd w:val="0"/>
        <w:jc w:val="both"/>
        <w:rPr>
          <w:rFonts w:asciiTheme="majorHAnsi" w:hAnsiTheme="majorHAnsi" w:cs="Arial"/>
          <w:sz w:val="22"/>
          <w:szCs w:val="22"/>
        </w:rPr>
      </w:pPr>
    </w:p>
    <w:p w14:paraId="01B0730D" w14:textId="77777777" w:rsidR="00617E7B" w:rsidRDefault="00617E7B" w:rsidP="00CA4A0A">
      <w:pPr>
        <w:autoSpaceDE w:val="0"/>
        <w:autoSpaceDN w:val="0"/>
        <w:adjustRightInd w:val="0"/>
        <w:jc w:val="both"/>
        <w:rPr>
          <w:rFonts w:asciiTheme="majorHAnsi" w:hAnsiTheme="majorHAnsi" w:cs="Arial"/>
          <w:sz w:val="22"/>
          <w:szCs w:val="22"/>
        </w:rPr>
      </w:pPr>
    </w:p>
    <w:p w14:paraId="693A6D6C" w14:textId="77777777" w:rsidR="00617E7B" w:rsidRDefault="00617E7B" w:rsidP="00CA4A0A">
      <w:pPr>
        <w:autoSpaceDE w:val="0"/>
        <w:autoSpaceDN w:val="0"/>
        <w:adjustRightInd w:val="0"/>
        <w:jc w:val="both"/>
        <w:rPr>
          <w:rFonts w:asciiTheme="majorHAnsi" w:hAnsiTheme="majorHAnsi" w:cs="Arial"/>
          <w:sz w:val="22"/>
          <w:szCs w:val="22"/>
        </w:rPr>
      </w:pPr>
    </w:p>
    <w:p w14:paraId="0184AED1" w14:textId="77777777" w:rsidR="000D00A4" w:rsidRDefault="000D00A4" w:rsidP="00CA4A0A">
      <w:pPr>
        <w:autoSpaceDE w:val="0"/>
        <w:autoSpaceDN w:val="0"/>
        <w:adjustRightInd w:val="0"/>
        <w:jc w:val="both"/>
        <w:rPr>
          <w:rFonts w:asciiTheme="majorHAnsi" w:hAnsiTheme="majorHAnsi" w:cs="Arial"/>
          <w:sz w:val="22"/>
          <w:szCs w:val="22"/>
        </w:rPr>
      </w:pPr>
    </w:p>
    <w:p w14:paraId="5A334597" w14:textId="77777777" w:rsidR="000D00A4" w:rsidRDefault="000D00A4" w:rsidP="00CA4A0A">
      <w:pPr>
        <w:autoSpaceDE w:val="0"/>
        <w:autoSpaceDN w:val="0"/>
        <w:adjustRightInd w:val="0"/>
        <w:jc w:val="both"/>
        <w:rPr>
          <w:rFonts w:asciiTheme="majorHAnsi" w:hAnsiTheme="majorHAnsi" w:cs="Arial"/>
          <w:sz w:val="22"/>
          <w:szCs w:val="22"/>
        </w:rPr>
      </w:pPr>
    </w:p>
    <w:p w14:paraId="7C019E80" w14:textId="77777777" w:rsidR="000D00A4" w:rsidRDefault="000D00A4" w:rsidP="00CA4A0A">
      <w:pPr>
        <w:autoSpaceDE w:val="0"/>
        <w:autoSpaceDN w:val="0"/>
        <w:adjustRightInd w:val="0"/>
        <w:jc w:val="both"/>
        <w:rPr>
          <w:rFonts w:asciiTheme="majorHAnsi" w:hAnsiTheme="majorHAnsi" w:cs="Arial"/>
          <w:sz w:val="22"/>
          <w:szCs w:val="22"/>
        </w:rPr>
      </w:pPr>
    </w:p>
    <w:p w14:paraId="652A8856" w14:textId="77777777" w:rsidR="000D00A4" w:rsidRDefault="000D00A4" w:rsidP="00CA4A0A">
      <w:pPr>
        <w:autoSpaceDE w:val="0"/>
        <w:autoSpaceDN w:val="0"/>
        <w:adjustRightInd w:val="0"/>
        <w:jc w:val="both"/>
        <w:rPr>
          <w:rFonts w:asciiTheme="majorHAnsi" w:hAnsiTheme="majorHAnsi" w:cs="Arial"/>
          <w:sz w:val="22"/>
          <w:szCs w:val="22"/>
        </w:rPr>
      </w:pPr>
    </w:p>
    <w:p w14:paraId="2BBD448D" w14:textId="77777777" w:rsidR="000D00A4" w:rsidRDefault="000D00A4" w:rsidP="00CA4A0A">
      <w:pPr>
        <w:autoSpaceDE w:val="0"/>
        <w:autoSpaceDN w:val="0"/>
        <w:adjustRightInd w:val="0"/>
        <w:jc w:val="both"/>
        <w:rPr>
          <w:rFonts w:asciiTheme="majorHAnsi" w:hAnsiTheme="majorHAnsi" w:cs="Arial"/>
          <w:sz w:val="22"/>
          <w:szCs w:val="22"/>
        </w:rPr>
      </w:pPr>
    </w:p>
    <w:p w14:paraId="16FBB1FD" w14:textId="77777777" w:rsidR="000D00A4" w:rsidRDefault="000D00A4" w:rsidP="00CA4A0A">
      <w:pPr>
        <w:autoSpaceDE w:val="0"/>
        <w:autoSpaceDN w:val="0"/>
        <w:adjustRightInd w:val="0"/>
        <w:jc w:val="both"/>
        <w:rPr>
          <w:rFonts w:asciiTheme="majorHAnsi" w:hAnsiTheme="majorHAnsi" w:cs="Arial"/>
          <w:sz w:val="22"/>
          <w:szCs w:val="22"/>
        </w:rPr>
      </w:pPr>
    </w:p>
    <w:p w14:paraId="50E7E571" w14:textId="77777777" w:rsidR="000D00A4" w:rsidRDefault="000D00A4" w:rsidP="00CA4A0A">
      <w:pPr>
        <w:autoSpaceDE w:val="0"/>
        <w:autoSpaceDN w:val="0"/>
        <w:adjustRightInd w:val="0"/>
        <w:jc w:val="both"/>
        <w:rPr>
          <w:rFonts w:asciiTheme="majorHAnsi" w:hAnsiTheme="majorHAnsi" w:cs="Arial"/>
          <w:sz w:val="22"/>
          <w:szCs w:val="22"/>
        </w:rPr>
      </w:pPr>
    </w:p>
    <w:p w14:paraId="6B59F22B" w14:textId="77777777" w:rsidR="00617E7B" w:rsidRDefault="00617E7B" w:rsidP="00CA4A0A">
      <w:pPr>
        <w:autoSpaceDE w:val="0"/>
        <w:autoSpaceDN w:val="0"/>
        <w:adjustRightInd w:val="0"/>
        <w:jc w:val="both"/>
        <w:rPr>
          <w:rFonts w:asciiTheme="majorHAnsi" w:hAnsiTheme="majorHAnsi" w:cs="Arial"/>
          <w:sz w:val="22"/>
          <w:szCs w:val="22"/>
        </w:rPr>
      </w:pPr>
    </w:p>
    <w:p w14:paraId="74AC5ED1" w14:textId="77777777" w:rsidR="00617E7B" w:rsidRDefault="00617E7B" w:rsidP="00CA4A0A">
      <w:pPr>
        <w:autoSpaceDE w:val="0"/>
        <w:autoSpaceDN w:val="0"/>
        <w:adjustRightInd w:val="0"/>
        <w:jc w:val="both"/>
        <w:rPr>
          <w:rFonts w:asciiTheme="majorHAnsi" w:hAnsiTheme="majorHAnsi" w:cs="Arial"/>
          <w:sz w:val="22"/>
          <w:szCs w:val="22"/>
        </w:rPr>
      </w:pPr>
    </w:p>
    <w:p w14:paraId="13BE7A3B" w14:textId="77777777" w:rsidR="00617E7B" w:rsidRDefault="00617E7B" w:rsidP="00CA4A0A">
      <w:pPr>
        <w:autoSpaceDE w:val="0"/>
        <w:autoSpaceDN w:val="0"/>
        <w:adjustRightInd w:val="0"/>
        <w:jc w:val="both"/>
        <w:rPr>
          <w:rFonts w:asciiTheme="majorHAnsi" w:hAnsiTheme="majorHAnsi" w:cs="Arial"/>
          <w:sz w:val="22"/>
          <w:szCs w:val="22"/>
        </w:rPr>
      </w:pPr>
    </w:p>
    <w:p w14:paraId="0D63D81E" w14:textId="77777777" w:rsidR="00687087" w:rsidRDefault="00687087" w:rsidP="00687087">
      <w:pPr>
        <w:rPr>
          <w:rFonts w:ascii="Arial" w:hAnsi="Arial" w:cs="Arial"/>
          <w:b/>
          <w:sz w:val="18"/>
          <w:szCs w:val="18"/>
          <w:lang w:val="es-MX"/>
        </w:rPr>
      </w:pPr>
    </w:p>
    <w:p w14:paraId="4A66B098" w14:textId="77777777" w:rsidR="00933BD0" w:rsidRDefault="002F3A9E" w:rsidP="00933BD0">
      <w:pPr>
        <w:widowControl w:val="0"/>
        <w:ind w:left="720"/>
        <w:jc w:val="both"/>
        <w:rPr>
          <w:rFonts w:ascii="Arial" w:hAnsi="Arial" w:cs="Arial"/>
          <w:sz w:val="20"/>
          <w:szCs w:val="20"/>
        </w:rPr>
      </w:pPr>
      <w:r>
        <w:rPr>
          <w:rFonts w:ascii="Arial" w:hAnsi="Arial" w:cs="Arial"/>
          <w:noProof/>
          <w:sz w:val="20"/>
          <w:szCs w:val="20"/>
          <w:lang w:val="es-BO" w:eastAsia="es-BO"/>
        </w:rPr>
        <w:lastRenderedPageBreak/>
        <w:pict w14:anchorId="1494F438">
          <v:rect id="Rectángulo 15" o:spid="_x0000_s1093" style="position:absolute;left:0;text-align:left;margin-left:0;margin-top:-.05pt;width:436.75pt;height:19.6pt;z-index:251629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" fillcolor="white [3201]" strokecolor="black [3200]" strokeweight="1pt">
            <v:textbox>
              <w:txbxContent>
                <w:p w14:paraId="735772F7" w14:textId="77777777" w:rsidR="00931D9F" w:rsidRPr="00FD0EA1" w:rsidRDefault="00931D9F" w:rsidP="00933BD0">
                  <w:pPr>
                    <w:rPr>
                      <w:rFonts w:asciiTheme="majorHAnsi" w:hAnsiTheme="majorHAnsi" w:cs="Arial"/>
                      <w:b/>
                      <w:sz w:val="22"/>
                      <w:szCs w:val="22"/>
                      <w:lang w:val="es-MX"/>
                    </w:rPr>
                  </w:pPr>
                  <w:r>
                    <w:rPr>
                      <w:rFonts w:asciiTheme="majorHAnsi" w:hAnsiTheme="majorHAnsi" w:cs="Arial"/>
                      <w:b/>
                      <w:sz w:val="22"/>
                      <w:szCs w:val="22"/>
                      <w:lang w:val="es-MX"/>
                    </w:rPr>
                    <w:t xml:space="preserve">ITEM 24.: </w:t>
                  </w:r>
                  <w:r w:rsidRPr="00933BD0">
                    <w:rPr>
                      <w:rFonts w:asciiTheme="majorHAnsi" w:hAnsiTheme="majorHAnsi" w:cs="Arial"/>
                      <w:b/>
                      <w:sz w:val="22"/>
                      <w:szCs w:val="22"/>
                      <w:lang w:val="es-MX"/>
                    </w:rPr>
                    <w:t>DEMOLICION DE HORMIGON SIMPLE</w:t>
                  </w:r>
                </w:p>
                <w:p w14:paraId="7CE259B3" w14:textId="77777777" w:rsidR="00931D9F" w:rsidRPr="00933BD0" w:rsidRDefault="00931D9F" w:rsidP="00933BD0">
                  <w:pPr>
                    <w:rPr>
                      <w:rFonts w:asciiTheme="majorHAnsi" w:hAnsiTheme="majorHAnsi" w:cs="Arial"/>
                      <w:b/>
                      <w:sz w:val="22"/>
                      <w:szCs w:val="22"/>
                      <w:lang w:val="es-MX"/>
                    </w:rPr>
                  </w:pPr>
                </w:p>
              </w:txbxContent>
            </v:textbox>
          </v:rect>
        </w:pict>
      </w:r>
      <w:r>
        <w:rPr>
          <w:rFonts w:ascii="Arial" w:hAnsi="Arial" w:cs="Arial"/>
          <w:noProof/>
          <w:sz w:val="20"/>
          <w:szCs w:val="20"/>
          <w:lang w:val="es-BO" w:eastAsia="es-BO"/>
        </w:rPr>
        <w:pict w14:anchorId="3169CE67">
          <v:rect id="Rectángulo 16" o:spid="_x0000_s1094" style="position:absolute;left:0;text-align:left;margin-left:400.5pt;margin-top:-.05pt;width:36.55pt;height:19.65pt;z-index:251630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" fillcolor="white [3201]" strokecolor="black [3200]" strokeweight="1pt">
            <v:textbox>
              <w:txbxContent>
                <w:p w14:paraId="70D681FD" w14:textId="77777777" w:rsidR="00931D9F" w:rsidRPr="006455BE" w:rsidRDefault="00931D9F" w:rsidP="00933BD0">
                  <w:pPr>
                    <w:jc w:val="center"/>
                    <w:rPr>
                      <w:lang w:val="en-US"/>
                    </w:rPr>
                  </w:pPr>
                  <w:r>
                    <w:rPr>
                      <w:lang w:val="en-US"/>
                    </w:rPr>
                    <w:t>M3.</w:t>
                  </w:r>
                </w:p>
              </w:txbxContent>
            </v:textbox>
          </v:rect>
        </w:pict>
      </w:r>
    </w:p>
    <w:p w14:paraId="60918BD0" w14:textId="77777777" w:rsidR="00933BD0" w:rsidRDefault="00933BD0" w:rsidP="00933BD0">
      <w:pPr>
        <w:widowControl w:val="0"/>
        <w:ind w:left="720"/>
        <w:jc w:val="both"/>
        <w:rPr>
          <w:rFonts w:ascii="Arial" w:hAnsi="Arial" w:cs="Arial"/>
          <w:sz w:val="20"/>
          <w:szCs w:val="20"/>
        </w:rPr>
      </w:pPr>
    </w:p>
    <w:p w14:paraId="4AAD872C" w14:textId="77777777" w:rsidR="00933BD0" w:rsidRPr="00667F57" w:rsidRDefault="00933BD0" w:rsidP="00933BD0">
      <w:pPr>
        <w:widowControl w:val="0"/>
        <w:ind w:left="720"/>
        <w:jc w:val="both"/>
        <w:rPr>
          <w:rFonts w:ascii="Arial" w:hAnsi="Arial" w:cs="Arial"/>
          <w:sz w:val="20"/>
          <w:szCs w:val="20"/>
        </w:rPr>
      </w:pPr>
    </w:p>
    <w:p w14:paraId="7E27904D" w14:textId="77777777" w:rsidR="00933BD0" w:rsidRPr="00933BD0" w:rsidRDefault="00933BD0" w:rsidP="00933BD0">
      <w:pPr>
        <w:autoSpaceDE w:val="0"/>
        <w:autoSpaceDN w:val="0"/>
        <w:adjustRightInd w:val="0"/>
        <w:rPr>
          <w:rFonts w:asciiTheme="majorHAnsi" w:hAnsiTheme="majorHAnsi" w:cs="Arial"/>
          <w:b/>
          <w:bCs/>
          <w:i/>
          <w:sz w:val="22"/>
          <w:szCs w:val="22"/>
        </w:rPr>
      </w:pPr>
      <w:r w:rsidRPr="00933BD0">
        <w:rPr>
          <w:rFonts w:asciiTheme="majorHAnsi" w:hAnsiTheme="majorHAnsi" w:cs="Arial"/>
          <w:b/>
          <w:bCs/>
          <w:i/>
          <w:sz w:val="22"/>
          <w:szCs w:val="22"/>
        </w:rPr>
        <w:t>DESCRIPCION</w:t>
      </w:r>
    </w:p>
    <w:p w14:paraId="4ED7DAB3" w14:textId="77777777" w:rsidR="00933BD0" w:rsidRPr="00667F57" w:rsidRDefault="00933BD0" w:rsidP="00933BD0">
      <w:pPr>
        <w:widowControl w:val="0"/>
        <w:jc w:val="both"/>
        <w:rPr>
          <w:rFonts w:ascii="Arial" w:hAnsi="Arial" w:cs="Arial"/>
          <w:sz w:val="20"/>
          <w:szCs w:val="20"/>
        </w:rPr>
      </w:pPr>
    </w:p>
    <w:p w14:paraId="49EDE144"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Este capítulo se refiere a la demolición de hormigón simple con combo y barreta que debe ejecutarse antes de iniciar los trabajos.</w:t>
      </w:r>
    </w:p>
    <w:p w14:paraId="45E7B82F" w14:textId="77777777" w:rsidR="00933BD0" w:rsidRPr="00667F57" w:rsidRDefault="00933BD0" w:rsidP="00933BD0">
      <w:pPr>
        <w:widowControl w:val="0"/>
        <w:jc w:val="both"/>
        <w:rPr>
          <w:rFonts w:ascii="Arial" w:hAnsi="Arial" w:cs="Arial"/>
          <w:sz w:val="20"/>
          <w:szCs w:val="20"/>
        </w:rPr>
      </w:pPr>
    </w:p>
    <w:p w14:paraId="6591ABAE" w14:textId="77777777" w:rsidR="00933BD0" w:rsidRPr="00933BD0" w:rsidRDefault="00933BD0" w:rsidP="00933BD0">
      <w:pPr>
        <w:autoSpaceDE w:val="0"/>
        <w:autoSpaceDN w:val="0"/>
        <w:adjustRightInd w:val="0"/>
        <w:rPr>
          <w:rFonts w:asciiTheme="majorHAnsi" w:hAnsiTheme="majorHAnsi" w:cs="Arial"/>
          <w:b/>
          <w:bCs/>
          <w:i/>
          <w:sz w:val="22"/>
          <w:szCs w:val="22"/>
        </w:rPr>
      </w:pPr>
      <w:r w:rsidRPr="00933BD0">
        <w:rPr>
          <w:rFonts w:asciiTheme="majorHAnsi" w:hAnsiTheme="majorHAnsi" w:cs="Arial"/>
          <w:b/>
          <w:bCs/>
          <w:i/>
          <w:sz w:val="22"/>
          <w:szCs w:val="22"/>
        </w:rPr>
        <w:t>HERRAMIENTAS Y EQUIPO</w:t>
      </w:r>
    </w:p>
    <w:p w14:paraId="20740C6D" w14:textId="77777777" w:rsidR="00933BD0" w:rsidRPr="00667F57" w:rsidRDefault="00933BD0" w:rsidP="00933BD0">
      <w:pPr>
        <w:widowControl w:val="0"/>
        <w:jc w:val="both"/>
        <w:rPr>
          <w:rFonts w:ascii="Arial" w:hAnsi="Arial" w:cs="Arial"/>
          <w:b/>
          <w:bCs/>
          <w:sz w:val="20"/>
          <w:szCs w:val="20"/>
        </w:rPr>
      </w:pPr>
    </w:p>
    <w:p w14:paraId="1F0D7FC0"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El Contratista realizará los trabajos de demolición, empleando las herramientas y equipo convenientes.</w:t>
      </w:r>
    </w:p>
    <w:p w14:paraId="63EAAD88" w14:textId="77777777" w:rsidR="00933BD0" w:rsidRPr="00667F57" w:rsidRDefault="00933BD0" w:rsidP="00933BD0">
      <w:pPr>
        <w:widowControl w:val="0"/>
        <w:jc w:val="both"/>
        <w:rPr>
          <w:rFonts w:ascii="Arial" w:hAnsi="Arial" w:cs="Arial"/>
          <w:sz w:val="20"/>
          <w:szCs w:val="20"/>
        </w:rPr>
      </w:pPr>
    </w:p>
    <w:p w14:paraId="3D1030DE" w14:textId="77777777" w:rsidR="00933BD0" w:rsidRPr="00933BD0" w:rsidRDefault="00933BD0" w:rsidP="00933BD0">
      <w:pPr>
        <w:autoSpaceDE w:val="0"/>
        <w:autoSpaceDN w:val="0"/>
        <w:adjustRightInd w:val="0"/>
        <w:rPr>
          <w:rFonts w:asciiTheme="majorHAnsi" w:hAnsiTheme="majorHAnsi" w:cs="Arial"/>
          <w:b/>
          <w:bCs/>
          <w:i/>
          <w:sz w:val="22"/>
          <w:szCs w:val="22"/>
        </w:rPr>
      </w:pPr>
      <w:r w:rsidRPr="00933BD0">
        <w:rPr>
          <w:rFonts w:asciiTheme="majorHAnsi" w:hAnsiTheme="majorHAnsi" w:cs="Arial"/>
          <w:b/>
          <w:bCs/>
          <w:i/>
          <w:sz w:val="22"/>
          <w:szCs w:val="22"/>
        </w:rPr>
        <w:t>FORMA DE EJECUCION</w:t>
      </w:r>
    </w:p>
    <w:p w14:paraId="312F9528" w14:textId="77777777" w:rsidR="00933BD0" w:rsidRPr="00667F57" w:rsidRDefault="00933BD0" w:rsidP="00933BD0">
      <w:pPr>
        <w:widowControl w:val="0"/>
        <w:ind w:left="426"/>
        <w:jc w:val="both"/>
        <w:rPr>
          <w:rFonts w:ascii="Arial" w:hAnsi="Arial" w:cs="Arial"/>
          <w:sz w:val="20"/>
          <w:szCs w:val="20"/>
        </w:rPr>
      </w:pPr>
    </w:p>
    <w:p w14:paraId="0979F793"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Una vez determinadas con el Supervisor de Obra las partes a demolerse, el Contratista procederá de inmediato a la demolición.</w:t>
      </w:r>
    </w:p>
    <w:p w14:paraId="271B864A" w14:textId="77777777" w:rsidR="00933BD0" w:rsidRPr="00933BD0" w:rsidRDefault="00933BD0" w:rsidP="00933BD0">
      <w:pPr>
        <w:widowControl w:val="0"/>
        <w:jc w:val="both"/>
        <w:rPr>
          <w:rFonts w:asciiTheme="majorHAnsi" w:hAnsiTheme="majorHAnsi" w:cs="Arial"/>
          <w:sz w:val="22"/>
          <w:szCs w:val="22"/>
        </w:rPr>
      </w:pPr>
    </w:p>
    <w:p w14:paraId="65FB8E16"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El Contratista cuidará de no afectar la estabilidad de la estructura existente al efectuar las demoliciones, siendo responsable por cualquier daño que este ocasionará.</w:t>
      </w:r>
    </w:p>
    <w:p w14:paraId="7E86CD96" w14:textId="77777777" w:rsidR="00933BD0" w:rsidRPr="00933BD0" w:rsidRDefault="00933BD0" w:rsidP="00933BD0">
      <w:pPr>
        <w:widowControl w:val="0"/>
        <w:jc w:val="both"/>
        <w:rPr>
          <w:rFonts w:asciiTheme="majorHAnsi" w:hAnsiTheme="majorHAnsi" w:cs="Arial"/>
          <w:sz w:val="22"/>
          <w:szCs w:val="22"/>
        </w:rPr>
      </w:pPr>
    </w:p>
    <w:p w14:paraId="1489ED67"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Cualquier defecto producido por la demolición en las partes existentes deberá ser subsanada por el Contratista a su entero costo.</w:t>
      </w:r>
    </w:p>
    <w:p w14:paraId="0A655047" w14:textId="77777777" w:rsidR="00933BD0" w:rsidRPr="00667F57" w:rsidRDefault="00933BD0" w:rsidP="00933BD0">
      <w:pPr>
        <w:widowControl w:val="0"/>
        <w:jc w:val="both"/>
        <w:rPr>
          <w:rFonts w:ascii="Arial" w:hAnsi="Arial" w:cs="Arial"/>
          <w:sz w:val="20"/>
          <w:szCs w:val="20"/>
        </w:rPr>
      </w:pPr>
    </w:p>
    <w:p w14:paraId="6BC56EAF" w14:textId="77777777" w:rsidR="00933BD0" w:rsidRPr="00933BD0" w:rsidRDefault="00933BD0" w:rsidP="00933BD0">
      <w:pPr>
        <w:autoSpaceDE w:val="0"/>
        <w:autoSpaceDN w:val="0"/>
        <w:adjustRightInd w:val="0"/>
        <w:rPr>
          <w:rFonts w:asciiTheme="majorHAnsi" w:hAnsiTheme="majorHAnsi" w:cs="Arial"/>
          <w:b/>
          <w:bCs/>
          <w:i/>
          <w:sz w:val="22"/>
          <w:szCs w:val="22"/>
        </w:rPr>
      </w:pPr>
      <w:r w:rsidRPr="00933BD0">
        <w:rPr>
          <w:rFonts w:asciiTheme="majorHAnsi" w:hAnsiTheme="majorHAnsi" w:cs="Arial"/>
          <w:b/>
          <w:bCs/>
          <w:i/>
          <w:sz w:val="22"/>
          <w:szCs w:val="22"/>
        </w:rPr>
        <w:t>MEDICION</w:t>
      </w:r>
    </w:p>
    <w:p w14:paraId="103426F0" w14:textId="77777777" w:rsidR="00933BD0" w:rsidRPr="00667F57" w:rsidRDefault="00933BD0" w:rsidP="00933BD0">
      <w:pPr>
        <w:widowControl w:val="0"/>
        <w:jc w:val="both"/>
        <w:rPr>
          <w:rFonts w:ascii="Arial" w:hAnsi="Arial" w:cs="Arial"/>
          <w:sz w:val="20"/>
          <w:szCs w:val="20"/>
        </w:rPr>
      </w:pPr>
    </w:p>
    <w:p w14:paraId="3BC6864D"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 xml:space="preserve">Las demoliciones  de concreto se medirán en METRO CÚBICO (M3). </w:t>
      </w:r>
    </w:p>
    <w:p w14:paraId="4A1B0BE4" w14:textId="77777777" w:rsidR="00933BD0" w:rsidRPr="00667F57" w:rsidRDefault="00933BD0" w:rsidP="00933BD0">
      <w:pPr>
        <w:widowControl w:val="0"/>
        <w:jc w:val="both"/>
        <w:rPr>
          <w:rFonts w:ascii="Arial" w:hAnsi="Arial" w:cs="Arial"/>
          <w:sz w:val="20"/>
          <w:szCs w:val="20"/>
        </w:rPr>
      </w:pPr>
    </w:p>
    <w:p w14:paraId="0AA41474" w14:textId="77777777" w:rsidR="00933BD0" w:rsidRPr="00667F57" w:rsidRDefault="00933BD0" w:rsidP="00933BD0">
      <w:pPr>
        <w:autoSpaceDE w:val="0"/>
        <w:autoSpaceDN w:val="0"/>
        <w:adjustRightInd w:val="0"/>
        <w:rPr>
          <w:rFonts w:ascii="Arial" w:hAnsi="Arial" w:cs="Arial"/>
          <w:sz w:val="20"/>
          <w:szCs w:val="20"/>
        </w:rPr>
      </w:pPr>
      <w:r w:rsidRPr="00933BD0">
        <w:rPr>
          <w:rFonts w:asciiTheme="majorHAnsi" w:hAnsiTheme="majorHAnsi" w:cs="Arial"/>
          <w:b/>
          <w:bCs/>
          <w:i/>
          <w:sz w:val="22"/>
          <w:szCs w:val="22"/>
        </w:rPr>
        <w:t>FORMA DE PAGO</w:t>
      </w:r>
    </w:p>
    <w:p w14:paraId="53B16BD3" w14:textId="77777777" w:rsidR="00933BD0" w:rsidRPr="00667F57" w:rsidRDefault="00933BD0" w:rsidP="00933BD0">
      <w:pPr>
        <w:widowControl w:val="0"/>
        <w:jc w:val="both"/>
        <w:rPr>
          <w:rFonts w:ascii="Arial" w:hAnsi="Arial" w:cs="Arial"/>
          <w:sz w:val="20"/>
          <w:szCs w:val="20"/>
        </w:rPr>
      </w:pPr>
    </w:p>
    <w:p w14:paraId="588254A5" w14:textId="77777777" w:rsidR="00933BD0" w:rsidRPr="00933BD0" w:rsidRDefault="00933BD0" w:rsidP="00933BD0">
      <w:pPr>
        <w:widowControl w:val="0"/>
        <w:jc w:val="both"/>
        <w:rPr>
          <w:rFonts w:asciiTheme="majorHAnsi" w:hAnsiTheme="majorHAnsi" w:cs="Arial"/>
          <w:sz w:val="22"/>
          <w:szCs w:val="22"/>
        </w:rPr>
      </w:pPr>
      <w:r w:rsidRPr="00933BD0">
        <w:rPr>
          <w:rFonts w:asciiTheme="majorHAnsi" w:hAnsiTheme="majorHAnsi" w:cs="Arial"/>
          <w:sz w:val="22"/>
          <w:szCs w:val="22"/>
        </w:rPr>
        <w:t xml:space="preserve">El pago por el trabajo efectuado tal como lo prescribe éste ítem y medido en la forma indicada </w:t>
      </w:r>
      <w:r w:rsidR="00C60D3C">
        <w:rPr>
          <w:rFonts w:asciiTheme="majorHAnsi" w:hAnsiTheme="majorHAnsi" w:cs="Arial"/>
          <w:sz w:val="22"/>
          <w:szCs w:val="22"/>
        </w:rPr>
        <w:t>en el punto anterior (MEDICION)</w:t>
      </w:r>
      <w:r w:rsidRPr="00933BD0">
        <w:rPr>
          <w:rFonts w:asciiTheme="majorHAnsi" w:hAnsiTheme="majorHAnsi" w:cs="Arial"/>
          <w:sz w:val="22"/>
          <w:szCs w:val="22"/>
        </w:rPr>
        <w:t xml:space="preserve"> 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para la  adecuada y correcta ejecución de los trabajos.</w:t>
      </w:r>
    </w:p>
    <w:p w14:paraId="1AF6135D" w14:textId="77777777" w:rsidR="00933BD0" w:rsidRPr="00667F57" w:rsidRDefault="00933BD0" w:rsidP="00933BD0">
      <w:pPr>
        <w:jc w:val="both"/>
        <w:rPr>
          <w:rFonts w:ascii="Arial" w:hAnsi="Arial" w:cs="Arial"/>
          <w:sz w:val="20"/>
          <w:szCs w:val="20"/>
        </w:rPr>
      </w:pPr>
    </w:p>
    <w:p w14:paraId="6D518CF5" w14:textId="77777777" w:rsidR="001863F7" w:rsidRDefault="00933BD0" w:rsidP="00933BD0">
      <w:pPr>
        <w:rPr>
          <w:rFonts w:ascii="Arial" w:hAnsi="Arial" w:cs="Arial"/>
          <w:sz w:val="20"/>
          <w:szCs w:val="20"/>
        </w:rPr>
      </w:pPr>
      <w:r w:rsidRPr="00667F57">
        <w:rPr>
          <w:rFonts w:ascii="Arial" w:hAnsi="Arial" w:cs="Arial"/>
          <w:sz w:val="20"/>
          <w:szCs w:val="20"/>
        </w:rPr>
        <w:br w:type="page"/>
      </w:r>
    </w:p>
    <w:p w14:paraId="6C99795B" w14:textId="77777777" w:rsidR="00933BD0" w:rsidRDefault="00933BD0" w:rsidP="00933BD0">
      <w:pPr>
        <w:rPr>
          <w:rFonts w:ascii="Arial" w:hAnsi="Arial" w:cs="Arial"/>
          <w:b/>
          <w:sz w:val="18"/>
          <w:szCs w:val="18"/>
          <w:lang w:val="es-MX"/>
        </w:rPr>
      </w:pPr>
    </w:p>
    <w:p w14:paraId="56D176B1" w14:textId="77777777" w:rsidR="001863F7" w:rsidRDefault="002F3A9E" w:rsidP="00687087">
      <w:pPr>
        <w:rPr>
          <w:rFonts w:ascii="Arial" w:hAnsi="Arial" w:cs="Arial"/>
          <w:b/>
          <w:sz w:val="18"/>
          <w:szCs w:val="18"/>
          <w:lang w:val="es-MX"/>
        </w:rPr>
      </w:pPr>
      <w:r>
        <w:rPr>
          <w:rFonts w:ascii="Arial" w:hAnsi="Arial" w:cs="Arial"/>
          <w:b/>
          <w:noProof/>
          <w:sz w:val="18"/>
          <w:szCs w:val="18"/>
          <w:lang w:val="es-BO" w:eastAsia="es-BO"/>
        </w:rPr>
        <w:pict w14:anchorId="432018E3">
          <v:rect id="Rectángulo 10" o:spid="_x0000_s1095" style="position:absolute;margin-left:0;margin-top:-.05pt;width:436.75pt;height:19.6pt;z-index:251624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" fillcolor="white [3201]" strokecolor="black [3200]" strokeweight="1pt">
            <v:textbox>
              <w:txbxContent>
                <w:p w14:paraId="40BACC49" w14:textId="77777777" w:rsidR="00931D9F" w:rsidRPr="00FD0EA1" w:rsidRDefault="00931D9F" w:rsidP="001863F7">
                  <w:pPr>
                    <w:rPr>
                      <w:rFonts w:asciiTheme="majorHAnsi" w:hAnsiTheme="majorHAnsi" w:cs="Arial"/>
                      <w:b/>
                      <w:sz w:val="22"/>
                      <w:szCs w:val="22"/>
                      <w:lang w:val="es-MX"/>
                    </w:rPr>
                  </w:pPr>
                  <w:r>
                    <w:rPr>
                      <w:rFonts w:asciiTheme="majorHAnsi" w:hAnsiTheme="majorHAnsi" w:cs="Arial"/>
                      <w:b/>
                      <w:sz w:val="22"/>
                      <w:szCs w:val="22"/>
                      <w:lang w:val="es-MX"/>
                    </w:rPr>
                    <w:t xml:space="preserve">ITEM 25.: </w:t>
                  </w:r>
                  <w:r w:rsidRPr="001863F7">
                    <w:rPr>
                      <w:rFonts w:asciiTheme="majorHAnsi" w:hAnsiTheme="majorHAnsi" w:cs="Arial"/>
                      <w:b/>
                      <w:sz w:val="22"/>
                      <w:szCs w:val="22"/>
                      <w:lang w:val="es-MX"/>
                    </w:rPr>
                    <w:t>REJA METALICA TUBULAR RECTANGULAR DE 20X40 MM</w:t>
                  </w:r>
                </w:p>
                <w:p w14:paraId="593BD62C" w14:textId="77777777" w:rsidR="00931D9F" w:rsidRPr="008F1E0E" w:rsidRDefault="00931D9F" w:rsidP="001863F7">
                  <w:pPr>
                    <w:rPr>
                      <w:b/>
                      <w:lang w:val="es-MX"/>
                    </w:rPr>
                  </w:pPr>
                </w:p>
              </w:txbxContent>
            </v:textbox>
          </v:rect>
        </w:pict>
      </w:r>
      <w:r>
        <w:rPr>
          <w:rFonts w:ascii="Arial" w:hAnsi="Arial" w:cs="Arial"/>
          <w:b/>
          <w:noProof/>
          <w:sz w:val="18"/>
          <w:szCs w:val="18"/>
          <w:lang w:val="es-BO" w:eastAsia="es-BO"/>
        </w:rPr>
        <w:pict w14:anchorId="4167A3A4">
          <v:rect id="Rectángulo 11" o:spid="_x0000_s1096" style="position:absolute;margin-left:400.5pt;margin-top:-.05pt;width:36.55pt;height:19.65pt;z-index:251625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" fillcolor="white [3201]" strokecolor="black [3200]" strokeweight="1pt">
            <v:textbox>
              <w:txbxContent>
                <w:p w14:paraId="3E28FEBA" w14:textId="77777777" w:rsidR="00931D9F" w:rsidRPr="006455BE" w:rsidRDefault="00931D9F" w:rsidP="001863F7">
                  <w:pPr>
                    <w:jc w:val="center"/>
                    <w:rPr>
                      <w:lang w:val="en-US"/>
                    </w:rPr>
                  </w:pPr>
                  <w:r w:rsidRPr="001863F7">
                    <w:rPr>
                      <w:rFonts w:asciiTheme="majorHAnsi" w:hAnsiTheme="majorHAnsi" w:cs="Arial"/>
                      <w:b/>
                      <w:sz w:val="22"/>
                      <w:szCs w:val="22"/>
                      <w:lang w:val="es-MX"/>
                    </w:rPr>
                    <w:t>M2</w:t>
                  </w:r>
                  <w:r>
                    <w:rPr>
                      <w:lang w:val="en-US"/>
                    </w:rPr>
                    <w:t>A</w:t>
                  </w:r>
                  <w:r w:rsidRPr="00300034">
                    <w:rPr>
                      <w:lang w:val="en-US"/>
                    </w:rPr>
                    <w:t>.</w:t>
                  </w:r>
                </w:p>
              </w:txbxContent>
            </v:textbox>
          </v:rect>
        </w:pict>
      </w:r>
    </w:p>
    <w:p w14:paraId="3CC34E06" w14:textId="77777777" w:rsidR="001863F7" w:rsidRDefault="001863F7" w:rsidP="00687087">
      <w:pPr>
        <w:rPr>
          <w:rFonts w:ascii="Arial" w:hAnsi="Arial" w:cs="Arial"/>
          <w:b/>
          <w:sz w:val="18"/>
          <w:szCs w:val="18"/>
          <w:lang w:val="es-MX"/>
        </w:rPr>
      </w:pPr>
    </w:p>
    <w:p w14:paraId="2B952156" w14:textId="77777777" w:rsidR="001863F7" w:rsidRDefault="001863F7" w:rsidP="00687087">
      <w:pPr>
        <w:rPr>
          <w:rFonts w:ascii="Arial" w:hAnsi="Arial" w:cs="Arial"/>
          <w:b/>
          <w:sz w:val="18"/>
          <w:szCs w:val="18"/>
          <w:lang w:val="es-MX"/>
        </w:rPr>
      </w:pPr>
    </w:p>
    <w:p w14:paraId="132C9BF7" w14:textId="77777777" w:rsidR="001863F7" w:rsidRPr="00091CF7" w:rsidRDefault="001863F7" w:rsidP="001863F7">
      <w:pPr>
        <w:rPr>
          <w:rFonts w:ascii="Arial" w:hAnsi="Arial" w:cs="Arial"/>
          <w:kern w:val="28"/>
          <w:sz w:val="20"/>
          <w:szCs w:val="20"/>
        </w:rPr>
      </w:pPr>
      <w:r w:rsidRPr="001863F7">
        <w:rPr>
          <w:rFonts w:asciiTheme="majorHAnsi" w:hAnsiTheme="majorHAnsi" w:cs="Arial"/>
          <w:b/>
          <w:sz w:val="22"/>
          <w:szCs w:val="22"/>
          <w:lang w:val="es-MX"/>
        </w:rPr>
        <w:tab/>
      </w:r>
    </w:p>
    <w:p w14:paraId="3167FD4A" w14:textId="77777777" w:rsidR="001863F7" w:rsidRPr="00091CF7" w:rsidRDefault="001863F7" w:rsidP="001863F7">
      <w:pPr>
        <w:jc w:val="both"/>
        <w:rPr>
          <w:rFonts w:ascii="Arial" w:hAnsi="Arial" w:cs="Arial"/>
          <w:b/>
          <w:kern w:val="28"/>
          <w:sz w:val="20"/>
          <w:szCs w:val="20"/>
        </w:rPr>
      </w:pPr>
    </w:p>
    <w:p w14:paraId="7D6CE050" w14:textId="77777777" w:rsidR="001863F7" w:rsidRPr="001863F7" w:rsidRDefault="001863F7" w:rsidP="001863F7">
      <w:pPr>
        <w:autoSpaceDE w:val="0"/>
        <w:autoSpaceDN w:val="0"/>
        <w:adjustRightInd w:val="0"/>
        <w:rPr>
          <w:rFonts w:asciiTheme="majorHAnsi" w:hAnsiTheme="majorHAnsi" w:cs="Arial"/>
          <w:b/>
          <w:bCs/>
          <w:i/>
          <w:sz w:val="22"/>
          <w:szCs w:val="22"/>
        </w:rPr>
      </w:pPr>
      <w:r w:rsidRPr="001863F7">
        <w:rPr>
          <w:rFonts w:asciiTheme="majorHAnsi" w:hAnsiTheme="majorHAnsi" w:cs="Arial"/>
          <w:b/>
          <w:bCs/>
          <w:i/>
          <w:sz w:val="22"/>
          <w:szCs w:val="22"/>
        </w:rPr>
        <w:t xml:space="preserve">  DESCRIPCIÓN</w:t>
      </w:r>
    </w:p>
    <w:p w14:paraId="54E6547F" w14:textId="77777777" w:rsidR="001863F7" w:rsidRPr="00091CF7" w:rsidRDefault="001863F7" w:rsidP="001863F7">
      <w:pPr>
        <w:widowControl w:val="0"/>
        <w:ind w:left="720"/>
        <w:jc w:val="both"/>
        <w:rPr>
          <w:rFonts w:ascii="Arial" w:hAnsi="Arial" w:cs="Arial"/>
          <w:sz w:val="20"/>
          <w:szCs w:val="20"/>
        </w:rPr>
      </w:pPr>
    </w:p>
    <w:p w14:paraId="23447AA8"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Este trabajo comprende la instalación de rejas metálicas de tubular rectangular de 20x 40 mm. con angulares de 3/16" x1 1/2",  este ítem debe regirse  estrictamente  a  los planos señalados  e instrucciones del supervisor de obra</w:t>
      </w:r>
    </w:p>
    <w:p w14:paraId="152255CD" w14:textId="77777777" w:rsidR="001863F7" w:rsidRPr="001863F7" w:rsidRDefault="001863F7" w:rsidP="001863F7">
      <w:pPr>
        <w:widowControl w:val="0"/>
        <w:jc w:val="both"/>
        <w:rPr>
          <w:rFonts w:asciiTheme="majorHAnsi" w:hAnsiTheme="majorHAnsi" w:cs="Arial"/>
          <w:sz w:val="22"/>
          <w:szCs w:val="22"/>
        </w:rPr>
      </w:pPr>
    </w:p>
    <w:p w14:paraId="614259FC" w14:textId="77777777" w:rsidR="001863F7" w:rsidRPr="001863F7" w:rsidRDefault="001863F7" w:rsidP="001863F7">
      <w:pPr>
        <w:autoSpaceDE w:val="0"/>
        <w:autoSpaceDN w:val="0"/>
        <w:adjustRightInd w:val="0"/>
        <w:rPr>
          <w:rFonts w:asciiTheme="majorHAnsi" w:hAnsiTheme="majorHAnsi" w:cs="Arial"/>
          <w:b/>
          <w:bCs/>
          <w:i/>
          <w:sz w:val="22"/>
          <w:szCs w:val="22"/>
        </w:rPr>
      </w:pPr>
      <w:r>
        <w:rPr>
          <w:rFonts w:ascii="Arial" w:hAnsi="Arial" w:cs="Arial"/>
          <w:b/>
          <w:bCs/>
          <w:sz w:val="20"/>
          <w:szCs w:val="20"/>
        </w:rPr>
        <w:t xml:space="preserve">  </w:t>
      </w:r>
      <w:r w:rsidRPr="001863F7">
        <w:rPr>
          <w:rFonts w:asciiTheme="majorHAnsi" w:hAnsiTheme="majorHAnsi" w:cs="Arial"/>
          <w:b/>
          <w:bCs/>
          <w:i/>
          <w:sz w:val="22"/>
          <w:szCs w:val="22"/>
        </w:rPr>
        <w:t>MATERIALES, HERRAMIENTAS Y EQUIPO</w:t>
      </w:r>
    </w:p>
    <w:p w14:paraId="49830172" w14:textId="77777777" w:rsidR="001863F7" w:rsidRPr="00091CF7" w:rsidRDefault="001863F7" w:rsidP="001863F7">
      <w:pPr>
        <w:widowControl w:val="0"/>
        <w:ind w:left="720"/>
        <w:jc w:val="both"/>
        <w:rPr>
          <w:rFonts w:ascii="Arial" w:hAnsi="Arial" w:cs="Arial"/>
          <w:sz w:val="20"/>
          <w:szCs w:val="20"/>
        </w:rPr>
      </w:pPr>
    </w:p>
    <w:p w14:paraId="41DB57A4"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En los lugares que se indiquen en los planos arquitectónicos se utilizará los angulares y los tubulares de 20 x 40mm  de acuerdo a los planos.</w:t>
      </w:r>
    </w:p>
    <w:p w14:paraId="16BE17A1"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Los electrodos deben cumplir con los requisitos de la  AWS (American Wellding Society)</w:t>
      </w:r>
    </w:p>
    <w:p w14:paraId="159D484B"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La pintura anticorrosiva será a base de aluminio ó cromato de zinc de marca industrial reconocida y deberá suministrarse en envase original de fábrica.</w:t>
      </w:r>
    </w:p>
    <w:p w14:paraId="4DEB1FB1"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De no existir en catalogo el color elegido por el Supervisor de Obra, este será requerido a fabrica, no se permitirá emplear pintura cuya adecuación se realice en obra y menos que sea preparada en obra.</w:t>
      </w:r>
    </w:p>
    <w:p w14:paraId="502B96DA" w14:textId="77777777" w:rsidR="001863F7" w:rsidRPr="00091CF7" w:rsidRDefault="001863F7" w:rsidP="001863F7">
      <w:pPr>
        <w:pStyle w:val="Sangradetextonormal"/>
        <w:widowControl w:val="0"/>
        <w:tabs>
          <w:tab w:val="num" w:pos="1080"/>
        </w:tabs>
        <w:spacing w:after="0"/>
        <w:ind w:left="0"/>
        <w:jc w:val="both"/>
        <w:rPr>
          <w:rFonts w:ascii="Arial" w:hAnsi="Arial" w:cs="Arial"/>
          <w:lang w:val="es-ES_tradnl"/>
        </w:rPr>
      </w:pPr>
    </w:p>
    <w:p w14:paraId="334702F6" w14:textId="77777777" w:rsidR="001863F7" w:rsidRPr="00091CF7" w:rsidRDefault="001863F7" w:rsidP="001863F7">
      <w:pPr>
        <w:autoSpaceDE w:val="0"/>
        <w:autoSpaceDN w:val="0"/>
        <w:adjustRightInd w:val="0"/>
        <w:rPr>
          <w:rFonts w:ascii="Arial" w:hAnsi="Arial" w:cs="Arial"/>
          <w:b/>
          <w:bCs/>
          <w:sz w:val="20"/>
          <w:szCs w:val="20"/>
        </w:rPr>
      </w:pPr>
      <w:r>
        <w:rPr>
          <w:rFonts w:ascii="Arial" w:hAnsi="Arial" w:cs="Arial"/>
          <w:b/>
          <w:bCs/>
          <w:sz w:val="20"/>
          <w:szCs w:val="20"/>
        </w:rPr>
        <w:t xml:space="preserve">  </w:t>
      </w:r>
      <w:r w:rsidRPr="001863F7">
        <w:rPr>
          <w:rFonts w:asciiTheme="majorHAnsi" w:hAnsiTheme="majorHAnsi" w:cs="Arial"/>
          <w:b/>
          <w:bCs/>
          <w:i/>
          <w:sz w:val="22"/>
          <w:szCs w:val="22"/>
        </w:rPr>
        <w:t>FORMA DE EJECUCIÓN</w:t>
      </w:r>
    </w:p>
    <w:p w14:paraId="46496212" w14:textId="77777777" w:rsidR="001863F7" w:rsidRPr="00091CF7" w:rsidRDefault="001863F7" w:rsidP="001863F7">
      <w:pPr>
        <w:widowControl w:val="0"/>
        <w:ind w:left="720"/>
        <w:jc w:val="both"/>
        <w:rPr>
          <w:rFonts w:ascii="Arial" w:hAnsi="Arial" w:cs="Arial"/>
          <w:sz w:val="20"/>
          <w:szCs w:val="20"/>
        </w:rPr>
      </w:pPr>
    </w:p>
    <w:p w14:paraId="08442A0E"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Las rejas serán ejecutadas por un obrero especializado, todas las piezas que requieran ser ensambladas en la misma obra deberán ser marcadas antes de su entrega, con el objeto de facilitar su instalación.</w:t>
      </w:r>
    </w:p>
    <w:p w14:paraId="3A0E0293"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Las rejas deberán quedar firmemente fijadas a la superficie donde se desea instalar estas, debiendo el contratista añadir todos los elementos que sean necesarios para lograr rigidez</w:t>
      </w:r>
    </w:p>
    <w:p w14:paraId="468590AD"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Posterior al armado de la reja  de acuerdo a los planos se pasa pintura anticorrosiva. Previamente se limpiará minuciosamente la carpintería metálica con cepillo de acero, eliminando todo material extraño como cal, yeso, polvo y otros.</w:t>
      </w:r>
    </w:p>
    <w:p w14:paraId="0D0C1D6F"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Una vez limpias las superficies se aplicará la primera mano de pintura anticorrosiva, la misma que se dejará secar por 48 horas, después de lo cual se aplicará una segunda mano de pintura anticorrosiva hasta tener una superficie homogénea  aprobado por el supervisor de obra</w:t>
      </w:r>
    </w:p>
    <w:p w14:paraId="24D1E3F9" w14:textId="77777777" w:rsidR="001863F7" w:rsidRPr="00091CF7" w:rsidRDefault="001863F7" w:rsidP="001863F7">
      <w:pPr>
        <w:jc w:val="both"/>
        <w:rPr>
          <w:rFonts w:ascii="Arial" w:hAnsi="Arial" w:cs="Arial"/>
          <w:kern w:val="28"/>
          <w:sz w:val="20"/>
          <w:szCs w:val="20"/>
        </w:rPr>
      </w:pPr>
    </w:p>
    <w:p w14:paraId="23238739" w14:textId="77777777" w:rsidR="001863F7" w:rsidRPr="00091CF7" w:rsidRDefault="001863F7" w:rsidP="001863F7">
      <w:pPr>
        <w:autoSpaceDE w:val="0"/>
        <w:autoSpaceDN w:val="0"/>
        <w:adjustRightInd w:val="0"/>
        <w:rPr>
          <w:rFonts w:ascii="Arial" w:hAnsi="Arial" w:cs="Arial"/>
          <w:b/>
          <w:bCs/>
          <w:sz w:val="20"/>
          <w:szCs w:val="20"/>
        </w:rPr>
      </w:pPr>
      <w:r>
        <w:rPr>
          <w:rFonts w:ascii="Arial" w:hAnsi="Arial" w:cs="Arial"/>
          <w:b/>
          <w:bCs/>
          <w:sz w:val="20"/>
          <w:szCs w:val="20"/>
        </w:rPr>
        <w:t xml:space="preserve">  </w:t>
      </w:r>
      <w:r w:rsidRPr="001863F7">
        <w:rPr>
          <w:rFonts w:asciiTheme="majorHAnsi" w:hAnsiTheme="majorHAnsi" w:cs="Arial"/>
          <w:b/>
          <w:bCs/>
          <w:i/>
          <w:sz w:val="22"/>
          <w:szCs w:val="22"/>
        </w:rPr>
        <w:t>MEDICIÓN</w:t>
      </w:r>
    </w:p>
    <w:p w14:paraId="25075F4A" w14:textId="77777777" w:rsidR="001863F7" w:rsidRPr="00091CF7" w:rsidRDefault="001863F7" w:rsidP="001863F7">
      <w:pPr>
        <w:widowControl w:val="0"/>
        <w:ind w:left="720"/>
        <w:jc w:val="both"/>
        <w:rPr>
          <w:rFonts w:ascii="Arial" w:hAnsi="Arial" w:cs="Arial"/>
          <w:sz w:val="20"/>
          <w:szCs w:val="20"/>
        </w:rPr>
      </w:pPr>
    </w:p>
    <w:p w14:paraId="26DF5B99"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Este ítem será medido en METRO CUADRADO (M2),  tomando en cuenta solamente el área neta ejecutada.</w:t>
      </w:r>
    </w:p>
    <w:p w14:paraId="61C9BB85" w14:textId="77777777" w:rsidR="001863F7" w:rsidRPr="00091CF7" w:rsidRDefault="001863F7" w:rsidP="001863F7">
      <w:pPr>
        <w:jc w:val="both"/>
        <w:rPr>
          <w:rFonts w:ascii="Arial" w:hAnsi="Arial" w:cs="Arial"/>
          <w:kern w:val="28"/>
          <w:sz w:val="20"/>
          <w:szCs w:val="20"/>
        </w:rPr>
      </w:pPr>
    </w:p>
    <w:p w14:paraId="132BCD56" w14:textId="77777777" w:rsidR="001863F7" w:rsidRPr="00091CF7" w:rsidRDefault="001863F7" w:rsidP="001863F7">
      <w:pPr>
        <w:autoSpaceDE w:val="0"/>
        <w:autoSpaceDN w:val="0"/>
        <w:adjustRightInd w:val="0"/>
        <w:rPr>
          <w:rFonts w:ascii="Arial" w:hAnsi="Arial" w:cs="Arial"/>
          <w:b/>
          <w:bCs/>
          <w:sz w:val="20"/>
          <w:szCs w:val="20"/>
        </w:rPr>
      </w:pPr>
      <w:r w:rsidRPr="001863F7">
        <w:rPr>
          <w:rFonts w:asciiTheme="majorHAnsi" w:hAnsiTheme="majorHAnsi" w:cs="Arial"/>
          <w:b/>
          <w:bCs/>
          <w:i/>
          <w:sz w:val="22"/>
          <w:szCs w:val="22"/>
        </w:rPr>
        <w:t xml:space="preserve">  FORMA DE PAGO</w:t>
      </w:r>
    </w:p>
    <w:p w14:paraId="127124ED" w14:textId="77777777" w:rsidR="001863F7" w:rsidRPr="001863F7" w:rsidRDefault="001863F7" w:rsidP="001863F7">
      <w:pPr>
        <w:widowControl w:val="0"/>
        <w:jc w:val="both"/>
        <w:rPr>
          <w:rFonts w:asciiTheme="majorHAnsi" w:hAnsiTheme="majorHAnsi" w:cs="Arial"/>
          <w:sz w:val="22"/>
          <w:szCs w:val="22"/>
        </w:rPr>
      </w:pPr>
    </w:p>
    <w:p w14:paraId="19A252EB" w14:textId="77777777" w:rsidR="001863F7" w:rsidRPr="001863F7" w:rsidRDefault="001863F7" w:rsidP="001863F7">
      <w:pPr>
        <w:widowControl w:val="0"/>
        <w:jc w:val="both"/>
        <w:rPr>
          <w:rFonts w:asciiTheme="majorHAnsi" w:hAnsiTheme="majorHAnsi" w:cs="Arial"/>
          <w:sz w:val="22"/>
          <w:szCs w:val="22"/>
        </w:rPr>
      </w:pPr>
      <w:r w:rsidRPr="001863F7">
        <w:rPr>
          <w:rFonts w:asciiTheme="majorHAnsi" w:hAnsiTheme="majorHAnsi" w:cs="Arial"/>
          <w:sz w:val="22"/>
          <w:szCs w:val="22"/>
        </w:rPr>
        <w:t xml:space="preserve">El pago por el trabajo efectuado tal como lo describe éste ítem </w:t>
      </w:r>
      <w:r w:rsidR="00CB199C" w:rsidRPr="00933BD0">
        <w:rPr>
          <w:rFonts w:asciiTheme="majorHAnsi" w:hAnsiTheme="majorHAnsi" w:cs="Arial"/>
          <w:sz w:val="22"/>
          <w:szCs w:val="22"/>
        </w:rPr>
        <w:t xml:space="preserve">y medido en la forma indicada </w:t>
      </w:r>
      <w:r w:rsidR="00CB199C">
        <w:rPr>
          <w:rFonts w:asciiTheme="majorHAnsi" w:hAnsiTheme="majorHAnsi" w:cs="Arial"/>
          <w:sz w:val="22"/>
          <w:szCs w:val="22"/>
        </w:rPr>
        <w:t>en el punto anterior (MEDICION)</w:t>
      </w:r>
      <w:r w:rsidR="00CB199C" w:rsidRPr="00933BD0">
        <w:rPr>
          <w:rFonts w:asciiTheme="majorHAnsi" w:hAnsiTheme="majorHAnsi" w:cs="Arial"/>
          <w:sz w:val="22"/>
          <w:szCs w:val="22"/>
        </w:rPr>
        <w:t xml:space="preserve"> </w:t>
      </w:r>
      <w:r w:rsidRPr="001863F7">
        <w:rPr>
          <w:rFonts w:asciiTheme="majorHAnsi" w:hAnsiTheme="majorHAnsi" w:cs="Arial"/>
          <w:sz w:val="22"/>
          <w:szCs w:val="22"/>
        </w:rPr>
        <w:t>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p w14:paraId="0353CB67" w14:textId="77777777" w:rsidR="001863F7" w:rsidRPr="001863F7" w:rsidRDefault="001863F7" w:rsidP="001863F7">
      <w:pPr>
        <w:widowControl w:val="0"/>
        <w:jc w:val="both"/>
        <w:rPr>
          <w:rFonts w:asciiTheme="majorHAnsi" w:hAnsiTheme="majorHAnsi" w:cs="Arial"/>
          <w:sz w:val="22"/>
          <w:szCs w:val="22"/>
        </w:rPr>
      </w:pPr>
    </w:p>
    <w:p w14:paraId="40AEF394" w14:textId="77777777" w:rsidR="001863F7" w:rsidRPr="001863F7" w:rsidRDefault="001863F7" w:rsidP="00687087">
      <w:pPr>
        <w:rPr>
          <w:rFonts w:ascii="Arial" w:hAnsi="Arial" w:cs="Arial"/>
          <w:b/>
          <w:sz w:val="18"/>
          <w:szCs w:val="18"/>
        </w:rPr>
      </w:pPr>
    </w:p>
    <w:p w14:paraId="12C34159" w14:textId="77777777" w:rsidR="001863F7" w:rsidRDefault="001863F7" w:rsidP="00687087">
      <w:pPr>
        <w:rPr>
          <w:rFonts w:ascii="Arial" w:hAnsi="Arial" w:cs="Arial"/>
          <w:b/>
          <w:sz w:val="18"/>
          <w:szCs w:val="18"/>
          <w:lang w:val="es-MX"/>
        </w:rPr>
      </w:pPr>
    </w:p>
    <w:p w14:paraId="67AEAFDF" w14:textId="77777777" w:rsidR="00687087" w:rsidRDefault="002F3A9E" w:rsidP="00687087">
      <w:pPr>
        <w:rPr>
          <w:rFonts w:ascii="Arial" w:hAnsi="Arial" w:cs="Arial"/>
          <w:b/>
          <w:sz w:val="18"/>
          <w:szCs w:val="18"/>
          <w:lang w:val="es-MX"/>
        </w:rPr>
      </w:pPr>
      <w:r>
        <w:rPr>
          <w:rFonts w:ascii="Arial" w:hAnsi="Arial" w:cs="Arial"/>
          <w:b/>
          <w:noProof/>
          <w:sz w:val="18"/>
          <w:szCs w:val="18"/>
          <w:lang w:val="es-BO" w:eastAsia="es-BO"/>
        </w:rPr>
        <w:pict w14:anchorId="3FFDA8FD">
          <v:rect id="Rectángulo 5" o:spid="_x0000_s1097" style="position:absolute;margin-left:0;margin-top:-.05pt;width:436.75pt;height:19.6pt;z-index:251620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" fillcolor="white [3201]" strokecolor="black [3200]" strokeweight="1pt">
            <v:textbox>
              <w:txbxContent>
                <w:p w14:paraId="15B4AC1B" w14:textId="77777777" w:rsidR="00931D9F" w:rsidRPr="00DC714D" w:rsidRDefault="00931D9F" w:rsidP="00687087">
                  <w:pPr>
                    <w:rPr>
                      <w:rFonts w:asciiTheme="majorHAnsi" w:hAnsiTheme="majorHAnsi" w:cs="Arial"/>
                      <w:b/>
                      <w:sz w:val="22"/>
                      <w:szCs w:val="22"/>
                      <w:lang w:val="es-MX"/>
                    </w:rPr>
                  </w:pPr>
                  <w:r>
                    <w:rPr>
                      <w:rFonts w:asciiTheme="majorHAnsi" w:hAnsiTheme="majorHAnsi" w:cs="Arial"/>
                      <w:b/>
                      <w:sz w:val="22"/>
                      <w:szCs w:val="22"/>
                      <w:lang w:val="es-MX"/>
                    </w:rPr>
                    <w:t xml:space="preserve">ITEM 26.: </w:t>
                  </w:r>
                  <w:r w:rsidRPr="00DC714D">
                    <w:rPr>
                      <w:rFonts w:asciiTheme="majorHAnsi" w:hAnsiTheme="majorHAnsi" w:cs="Arial"/>
                      <w:b/>
                      <w:sz w:val="22"/>
                      <w:szCs w:val="22"/>
                      <w:lang w:val="es-MX"/>
                    </w:rPr>
                    <w:t>BOTAGUAS DE HºAº</w:t>
                  </w:r>
                </w:p>
              </w:txbxContent>
            </v:textbox>
          </v:rect>
        </w:pict>
      </w:r>
      <w:r>
        <w:rPr>
          <w:rFonts w:ascii="Arial" w:hAnsi="Arial" w:cs="Arial"/>
          <w:b/>
          <w:noProof/>
          <w:sz w:val="18"/>
          <w:szCs w:val="18"/>
          <w:lang w:val="es-BO" w:eastAsia="es-BO"/>
        </w:rPr>
        <w:pict w14:anchorId="0148C6A9">
          <v:rect id="Rectángulo 6" o:spid="_x0000_s1098" style="position:absolute;margin-left:400.5pt;margin-top:-.05pt;width:36.55pt;height:19.65pt;z-index:251621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" fillcolor="white [3201]" strokecolor="black [3200]" strokeweight="1pt">
            <v:textbox>
              <w:txbxContent>
                <w:p w14:paraId="322125DE" w14:textId="77777777" w:rsidR="00931D9F" w:rsidRPr="006455BE" w:rsidRDefault="00931D9F" w:rsidP="00687087">
                  <w:pPr>
                    <w:jc w:val="center"/>
                    <w:rPr>
                      <w:lang w:val="en-US"/>
                    </w:rPr>
                  </w:pPr>
                  <w:r>
                    <w:rPr>
                      <w:lang w:val="en-US"/>
                    </w:rPr>
                    <w:t>MLA</w:t>
                  </w:r>
                  <w:r w:rsidRPr="00300034">
                    <w:rPr>
                      <w:lang w:val="en-US"/>
                    </w:rPr>
                    <w:t>.</w:t>
                  </w:r>
                </w:p>
              </w:txbxContent>
            </v:textbox>
          </v:rect>
        </w:pict>
      </w:r>
    </w:p>
    <w:p w14:paraId="339DF539" w14:textId="77777777" w:rsidR="00687087" w:rsidRDefault="00687087" w:rsidP="00687087">
      <w:pPr>
        <w:rPr>
          <w:rFonts w:ascii="Arial" w:hAnsi="Arial" w:cs="Arial"/>
          <w:b/>
          <w:sz w:val="18"/>
          <w:szCs w:val="18"/>
          <w:lang w:val="es-MX"/>
        </w:rPr>
      </w:pPr>
    </w:p>
    <w:p w14:paraId="4DD5652C" w14:textId="77777777" w:rsidR="00687087" w:rsidRDefault="00687087" w:rsidP="00687087">
      <w:pPr>
        <w:rPr>
          <w:rFonts w:ascii="Arial" w:hAnsi="Arial" w:cs="Arial"/>
          <w:b/>
          <w:sz w:val="18"/>
          <w:szCs w:val="18"/>
          <w:lang w:val="es-MX"/>
        </w:rPr>
      </w:pPr>
    </w:p>
    <w:p w14:paraId="0E971E2E" w14:textId="77777777" w:rsidR="00687087" w:rsidRPr="00DC714D" w:rsidRDefault="00687087" w:rsidP="00DC714D">
      <w:pPr>
        <w:autoSpaceDE w:val="0"/>
        <w:autoSpaceDN w:val="0"/>
        <w:adjustRightInd w:val="0"/>
        <w:spacing w:before="240"/>
        <w:rPr>
          <w:rFonts w:asciiTheme="majorHAnsi" w:hAnsiTheme="majorHAnsi" w:cs="Arial"/>
          <w:b/>
          <w:bCs/>
          <w:i/>
          <w:sz w:val="22"/>
          <w:szCs w:val="22"/>
        </w:rPr>
      </w:pPr>
      <w:r w:rsidRPr="00DC714D">
        <w:rPr>
          <w:rFonts w:asciiTheme="majorHAnsi" w:hAnsiTheme="majorHAnsi" w:cs="Arial"/>
          <w:b/>
          <w:bCs/>
          <w:i/>
          <w:sz w:val="22"/>
          <w:szCs w:val="22"/>
        </w:rPr>
        <w:t>DESCRIPCION</w:t>
      </w:r>
    </w:p>
    <w:p w14:paraId="566D9257" w14:textId="77777777" w:rsidR="00687087" w:rsidRPr="001452CB" w:rsidRDefault="00687087" w:rsidP="00687087">
      <w:pPr>
        <w:jc w:val="both"/>
        <w:rPr>
          <w:rFonts w:ascii="Arial" w:hAnsi="Arial" w:cs="Arial"/>
          <w:kern w:val="28"/>
          <w:sz w:val="18"/>
          <w:szCs w:val="18"/>
        </w:rPr>
      </w:pPr>
    </w:p>
    <w:p w14:paraId="44940652"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Se refiere este ítem a todos los botaguas a construirse, de acuerdo a las dimensiones y diseño determinados en los planos de  construcción y/o instrucciones del Supervisor de Obra.</w:t>
      </w:r>
    </w:p>
    <w:p w14:paraId="7DC35525" w14:textId="77777777" w:rsidR="00687087" w:rsidRPr="001452CB" w:rsidRDefault="00687087" w:rsidP="00687087">
      <w:pPr>
        <w:jc w:val="both"/>
        <w:rPr>
          <w:rFonts w:ascii="Arial" w:hAnsi="Arial" w:cs="Arial"/>
          <w:kern w:val="28"/>
          <w:sz w:val="18"/>
          <w:szCs w:val="18"/>
        </w:rPr>
      </w:pPr>
    </w:p>
    <w:p w14:paraId="49A67915" w14:textId="77777777" w:rsidR="00687087" w:rsidRPr="00DC714D" w:rsidRDefault="00687087" w:rsidP="00DC714D">
      <w:pPr>
        <w:autoSpaceDE w:val="0"/>
        <w:autoSpaceDN w:val="0"/>
        <w:adjustRightInd w:val="0"/>
        <w:spacing w:before="240"/>
        <w:rPr>
          <w:rFonts w:asciiTheme="majorHAnsi" w:hAnsiTheme="majorHAnsi" w:cs="Arial"/>
          <w:b/>
          <w:bCs/>
          <w:i/>
          <w:sz w:val="22"/>
          <w:szCs w:val="22"/>
        </w:rPr>
      </w:pPr>
      <w:r w:rsidRPr="00DC714D">
        <w:rPr>
          <w:rFonts w:asciiTheme="majorHAnsi" w:hAnsiTheme="majorHAnsi" w:cs="Arial"/>
          <w:b/>
          <w:bCs/>
          <w:i/>
          <w:sz w:val="22"/>
          <w:szCs w:val="22"/>
        </w:rPr>
        <w:t>MATERIALES, HERRAMIENTAS Y EQUIPO</w:t>
      </w:r>
    </w:p>
    <w:p w14:paraId="127FF239" w14:textId="77777777" w:rsidR="00687087" w:rsidRPr="001452CB" w:rsidRDefault="00687087" w:rsidP="00687087">
      <w:pPr>
        <w:jc w:val="both"/>
        <w:rPr>
          <w:rFonts w:ascii="Arial" w:hAnsi="Arial" w:cs="Arial"/>
          <w:kern w:val="28"/>
          <w:sz w:val="18"/>
          <w:szCs w:val="18"/>
        </w:rPr>
      </w:pPr>
    </w:p>
    <w:p w14:paraId="517C3525"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Se utilizará hormigón armado con dosificación 1:2:3 (Cemento, arena grava), de acuerdo a lo indicado en el ítem "Materiales de construcción".</w:t>
      </w:r>
    </w:p>
    <w:p w14:paraId="250FAE60" w14:textId="77777777" w:rsidR="00687087" w:rsidRPr="00DC714D" w:rsidRDefault="00687087" w:rsidP="00687087">
      <w:pPr>
        <w:jc w:val="both"/>
        <w:rPr>
          <w:rFonts w:asciiTheme="majorHAnsi" w:hAnsiTheme="majorHAnsi" w:cs="Arial"/>
          <w:sz w:val="22"/>
          <w:szCs w:val="22"/>
        </w:rPr>
      </w:pPr>
    </w:p>
    <w:p w14:paraId="65A15BDC"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Los materiales a emplearse en la preparación del hormigón se conformarán estrictamente a lo especificado en lo que se refiere a la calidad de los mismos.</w:t>
      </w:r>
    </w:p>
    <w:p w14:paraId="7A4DEF98" w14:textId="77777777" w:rsidR="00687087" w:rsidRPr="00DC714D" w:rsidRDefault="00687087" w:rsidP="00687087">
      <w:pPr>
        <w:jc w:val="both"/>
        <w:rPr>
          <w:rFonts w:asciiTheme="majorHAnsi" w:hAnsiTheme="majorHAnsi" w:cs="Arial"/>
          <w:sz w:val="22"/>
          <w:szCs w:val="22"/>
        </w:rPr>
      </w:pPr>
    </w:p>
    <w:p w14:paraId="1AED90E8"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La armadura consistirá en 2 barras longitudinales superiores  de diámetro Φ 10 mm, 2 barras longitudinales inferior de diámetro  Φ 10 mm y barras transversales de Φ 6 mm   cada 25 cm.</w:t>
      </w:r>
    </w:p>
    <w:p w14:paraId="26DCE355" w14:textId="77777777" w:rsidR="00687087" w:rsidRPr="00DC714D" w:rsidRDefault="00687087" w:rsidP="00687087">
      <w:pPr>
        <w:jc w:val="both"/>
        <w:rPr>
          <w:rFonts w:asciiTheme="majorHAnsi" w:hAnsiTheme="majorHAnsi" w:cs="Arial"/>
          <w:sz w:val="22"/>
          <w:szCs w:val="22"/>
        </w:rPr>
      </w:pPr>
    </w:p>
    <w:p w14:paraId="0309FF8F" w14:textId="77777777" w:rsidR="00687087" w:rsidRPr="00DC714D" w:rsidRDefault="00687087" w:rsidP="00DC714D">
      <w:pPr>
        <w:autoSpaceDE w:val="0"/>
        <w:autoSpaceDN w:val="0"/>
        <w:adjustRightInd w:val="0"/>
        <w:spacing w:before="240"/>
        <w:rPr>
          <w:rFonts w:asciiTheme="majorHAnsi" w:hAnsiTheme="majorHAnsi" w:cs="Arial"/>
          <w:b/>
          <w:bCs/>
          <w:i/>
          <w:sz w:val="22"/>
          <w:szCs w:val="22"/>
        </w:rPr>
      </w:pPr>
      <w:r w:rsidRPr="00DC714D">
        <w:rPr>
          <w:rFonts w:asciiTheme="majorHAnsi" w:hAnsiTheme="majorHAnsi" w:cs="Arial"/>
          <w:b/>
          <w:bCs/>
          <w:i/>
          <w:sz w:val="22"/>
          <w:szCs w:val="22"/>
        </w:rPr>
        <w:t>FORMA DE EJECUCION</w:t>
      </w:r>
    </w:p>
    <w:p w14:paraId="319DD5F6" w14:textId="77777777" w:rsidR="00687087" w:rsidRPr="001452CB" w:rsidRDefault="00687087" w:rsidP="00687087">
      <w:pPr>
        <w:jc w:val="both"/>
        <w:rPr>
          <w:rFonts w:ascii="Arial" w:hAnsi="Arial" w:cs="Arial"/>
          <w:kern w:val="28"/>
          <w:sz w:val="18"/>
          <w:szCs w:val="18"/>
        </w:rPr>
      </w:pPr>
    </w:p>
    <w:p w14:paraId="0F25FD03"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 xml:space="preserve">Después de haberse terminado los muros perimetrales, se pondrá los encofrados para vaciar los botaguas. La cara superior tendrá una pendiente del 2%, la cara inferior tendrá un corta gotas a los </w:t>
      </w:r>
      <w:smartTag w:uri="urn:schemas-microsoft-com:office:smarttags" w:element="metricconverter">
        <w:smartTagPr>
          <w:attr w:name="ProductID" w:val="2 cm"/>
        </w:smartTagPr>
        <w:r w:rsidRPr="00DC714D">
          <w:rPr>
            <w:rFonts w:asciiTheme="majorHAnsi" w:hAnsiTheme="majorHAnsi" w:cs="Arial"/>
            <w:sz w:val="22"/>
            <w:szCs w:val="22"/>
          </w:rPr>
          <w:t>2 cm</w:t>
        </w:r>
      </w:smartTag>
      <w:r w:rsidRPr="00DC714D">
        <w:rPr>
          <w:rFonts w:asciiTheme="majorHAnsi" w:hAnsiTheme="majorHAnsi" w:cs="Arial"/>
          <w:sz w:val="22"/>
          <w:szCs w:val="22"/>
        </w:rPr>
        <w:t xml:space="preserve"> de la arista inferior, de una sección 1.5 x 1.5 cm en toda la longitud del botaguas y sin retorno hacia el muro.</w:t>
      </w:r>
    </w:p>
    <w:p w14:paraId="3F6820E0" w14:textId="77777777" w:rsidR="00687087" w:rsidRPr="00DC714D" w:rsidRDefault="00687087" w:rsidP="00687087">
      <w:pPr>
        <w:jc w:val="both"/>
        <w:rPr>
          <w:rFonts w:asciiTheme="majorHAnsi" w:hAnsiTheme="majorHAnsi" w:cs="Arial"/>
          <w:sz w:val="22"/>
          <w:szCs w:val="22"/>
        </w:rPr>
      </w:pPr>
    </w:p>
    <w:p w14:paraId="18C2017A"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Durante el vaciado se cuidará de que la armadura previamente amarrada quede con el recubrimiento descrito en los planos técnicos. Después del fraguado se aplicará la mano de revoque de terminación con plancha metálica para obtener una superficie lisa.</w:t>
      </w:r>
    </w:p>
    <w:p w14:paraId="65BF5F76" w14:textId="77777777" w:rsidR="00687087" w:rsidRPr="00DC714D" w:rsidRDefault="00687087" w:rsidP="00687087">
      <w:pPr>
        <w:jc w:val="both"/>
        <w:rPr>
          <w:rFonts w:asciiTheme="majorHAnsi" w:hAnsiTheme="majorHAnsi" w:cs="Arial"/>
          <w:sz w:val="22"/>
          <w:szCs w:val="22"/>
        </w:rPr>
      </w:pPr>
    </w:p>
    <w:p w14:paraId="79BE3045"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A si mismo se hace notar que en la cara inferior del botaguas y a 2.5 cms. del extremo izquierdo de la arista de verá existir un goterón de media caña de Ø 1,5cm. , en toda la longitud del botaguas</w:t>
      </w:r>
    </w:p>
    <w:p w14:paraId="104EB151" w14:textId="77777777" w:rsidR="00687087" w:rsidRPr="00DC714D" w:rsidRDefault="00687087" w:rsidP="00687087">
      <w:pPr>
        <w:jc w:val="both"/>
        <w:rPr>
          <w:rFonts w:asciiTheme="majorHAnsi" w:hAnsiTheme="majorHAnsi" w:cs="Arial"/>
          <w:sz w:val="22"/>
          <w:szCs w:val="22"/>
        </w:rPr>
      </w:pPr>
    </w:p>
    <w:p w14:paraId="35F539C8" w14:textId="77777777" w:rsidR="00687087" w:rsidRPr="00DC714D" w:rsidRDefault="00687087" w:rsidP="00DC714D">
      <w:pPr>
        <w:autoSpaceDE w:val="0"/>
        <w:autoSpaceDN w:val="0"/>
        <w:adjustRightInd w:val="0"/>
        <w:spacing w:before="240"/>
        <w:rPr>
          <w:rFonts w:asciiTheme="majorHAnsi" w:hAnsiTheme="majorHAnsi" w:cs="Arial"/>
          <w:b/>
          <w:bCs/>
          <w:i/>
          <w:sz w:val="22"/>
          <w:szCs w:val="22"/>
        </w:rPr>
      </w:pPr>
      <w:r w:rsidRPr="00DC714D">
        <w:rPr>
          <w:rFonts w:asciiTheme="majorHAnsi" w:hAnsiTheme="majorHAnsi" w:cs="Arial"/>
          <w:b/>
          <w:bCs/>
          <w:i/>
          <w:sz w:val="22"/>
          <w:szCs w:val="22"/>
        </w:rPr>
        <w:t>MEDICION</w:t>
      </w:r>
    </w:p>
    <w:p w14:paraId="1BB680D4" w14:textId="77777777" w:rsidR="00687087" w:rsidRPr="001452CB" w:rsidRDefault="00687087" w:rsidP="00687087">
      <w:pPr>
        <w:jc w:val="both"/>
        <w:rPr>
          <w:rFonts w:ascii="Arial" w:hAnsi="Arial" w:cs="Arial"/>
          <w:kern w:val="28"/>
          <w:sz w:val="18"/>
          <w:szCs w:val="18"/>
        </w:rPr>
      </w:pPr>
    </w:p>
    <w:p w14:paraId="43791052"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Los botaguas se medirán en metros lineales.</w:t>
      </w:r>
    </w:p>
    <w:p w14:paraId="1673E253" w14:textId="77777777" w:rsidR="00687087" w:rsidRPr="00DC714D" w:rsidRDefault="00687087" w:rsidP="00DC714D">
      <w:pPr>
        <w:autoSpaceDE w:val="0"/>
        <w:autoSpaceDN w:val="0"/>
        <w:adjustRightInd w:val="0"/>
        <w:spacing w:before="240"/>
        <w:rPr>
          <w:rFonts w:asciiTheme="majorHAnsi" w:hAnsiTheme="majorHAnsi" w:cs="Arial"/>
          <w:b/>
          <w:bCs/>
          <w:i/>
          <w:sz w:val="22"/>
          <w:szCs w:val="22"/>
        </w:rPr>
      </w:pPr>
      <w:r w:rsidRPr="00DC714D">
        <w:rPr>
          <w:rFonts w:asciiTheme="majorHAnsi" w:hAnsiTheme="majorHAnsi" w:cs="Arial"/>
          <w:b/>
          <w:bCs/>
          <w:i/>
          <w:sz w:val="22"/>
          <w:szCs w:val="22"/>
        </w:rPr>
        <w:t>FORMA DE PAGO</w:t>
      </w:r>
    </w:p>
    <w:p w14:paraId="76BE3708" w14:textId="77777777" w:rsidR="00687087" w:rsidRPr="001452CB" w:rsidRDefault="00687087" w:rsidP="00687087">
      <w:pPr>
        <w:jc w:val="both"/>
        <w:rPr>
          <w:rFonts w:ascii="Arial" w:hAnsi="Arial" w:cs="Arial"/>
          <w:kern w:val="28"/>
          <w:sz w:val="18"/>
          <w:szCs w:val="18"/>
        </w:rPr>
      </w:pPr>
    </w:p>
    <w:p w14:paraId="7A52268A"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 xml:space="preserve">Los botaguas ejecutados con materiales aprobados y en todo de acuerdo con estas especificaciones, </w:t>
      </w:r>
      <w:r w:rsidR="001C633F" w:rsidRPr="00933BD0">
        <w:rPr>
          <w:rFonts w:asciiTheme="majorHAnsi" w:hAnsiTheme="majorHAnsi" w:cs="Arial"/>
          <w:sz w:val="22"/>
          <w:szCs w:val="22"/>
        </w:rPr>
        <w:t xml:space="preserve">medido en la forma indicada </w:t>
      </w:r>
      <w:r w:rsidR="001C633F">
        <w:rPr>
          <w:rFonts w:asciiTheme="majorHAnsi" w:hAnsiTheme="majorHAnsi" w:cs="Arial"/>
          <w:sz w:val="22"/>
          <w:szCs w:val="22"/>
        </w:rPr>
        <w:t>en el punto anterior (MEDICION)</w:t>
      </w:r>
      <w:r w:rsidR="001C633F" w:rsidRPr="00933BD0">
        <w:rPr>
          <w:rFonts w:asciiTheme="majorHAnsi" w:hAnsiTheme="majorHAnsi" w:cs="Arial"/>
          <w:sz w:val="22"/>
          <w:szCs w:val="22"/>
        </w:rPr>
        <w:t xml:space="preserve"> </w:t>
      </w:r>
      <w:r w:rsidRPr="00DC714D">
        <w:rPr>
          <w:rFonts w:asciiTheme="majorHAnsi" w:hAnsiTheme="majorHAnsi" w:cs="Arial"/>
          <w:sz w:val="22"/>
          <w:szCs w:val="22"/>
        </w:rPr>
        <w:t xml:space="preserve"> serán pagados a los precios unitarios de la propuesta aceptada para este ítem. </w:t>
      </w:r>
    </w:p>
    <w:p w14:paraId="3C9D670E" w14:textId="77777777" w:rsidR="00687087" w:rsidRPr="00DC714D" w:rsidRDefault="00687087" w:rsidP="00687087">
      <w:pPr>
        <w:jc w:val="both"/>
        <w:rPr>
          <w:rFonts w:asciiTheme="majorHAnsi" w:hAnsiTheme="majorHAnsi" w:cs="Arial"/>
          <w:sz w:val="22"/>
          <w:szCs w:val="22"/>
        </w:rPr>
      </w:pPr>
    </w:p>
    <w:p w14:paraId="7D8765B7" w14:textId="77777777" w:rsidR="00687087" w:rsidRPr="00DC714D" w:rsidRDefault="00687087" w:rsidP="00687087">
      <w:pPr>
        <w:jc w:val="both"/>
        <w:rPr>
          <w:rFonts w:asciiTheme="majorHAnsi" w:hAnsiTheme="majorHAnsi" w:cs="Arial"/>
          <w:sz w:val="22"/>
          <w:szCs w:val="22"/>
        </w:rPr>
      </w:pPr>
      <w:r w:rsidRPr="00DC714D">
        <w:rPr>
          <w:rFonts w:asciiTheme="majorHAnsi" w:hAnsiTheme="majorHAnsi" w:cs="Arial"/>
          <w:sz w:val="22"/>
          <w:szCs w:val="22"/>
        </w:rPr>
        <w:t>Estos precios unitarios serán la compensación total por todos los materiales, equipo, herramientas y mano de obra que inciden en el costo de este trabajo.</w:t>
      </w:r>
    </w:p>
    <w:p w14:paraId="4E561152" w14:textId="77777777" w:rsidR="00687087" w:rsidRDefault="00687087" w:rsidP="00687087">
      <w:pPr>
        <w:rPr>
          <w:rFonts w:ascii="Arial" w:hAnsi="Arial" w:cs="Arial"/>
          <w:b/>
          <w:sz w:val="18"/>
          <w:szCs w:val="18"/>
        </w:rPr>
      </w:pPr>
    </w:p>
    <w:p w14:paraId="56E349BC" w14:textId="77777777" w:rsidR="00920077" w:rsidRDefault="00920077" w:rsidP="00DC714D">
      <w:pPr>
        <w:tabs>
          <w:tab w:val="right" w:pos="8838"/>
        </w:tabs>
        <w:spacing w:after="200" w:line="276" w:lineRule="auto"/>
        <w:rPr>
          <w:rFonts w:ascii="Arial" w:hAnsi="Arial" w:cs="Arial"/>
          <w:sz w:val="20"/>
          <w:szCs w:val="20"/>
        </w:rPr>
      </w:pPr>
    </w:p>
    <w:p w14:paraId="68908E0E" w14:textId="77777777" w:rsidR="00DC714D" w:rsidRDefault="002F3A9E" w:rsidP="00DC714D">
      <w:pPr>
        <w:tabs>
          <w:tab w:val="right" w:pos="8838"/>
        </w:tabs>
        <w:spacing w:after="200" w:line="276" w:lineRule="auto"/>
        <w:rPr>
          <w:rFonts w:ascii="Arial" w:hAnsi="Arial" w:cs="Arial"/>
          <w:sz w:val="20"/>
          <w:szCs w:val="20"/>
        </w:rPr>
      </w:pPr>
      <w:r>
        <w:rPr>
          <w:rFonts w:ascii="Arial" w:hAnsi="Arial" w:cs="Arial"/>
          <w:noProof/>
          <w:sz w:val="20"/>
          <w:szCs w:val="20"/>
          <w:lang w:val="es-BO" w:eastAsia="es-BO"/>
        </w:rPr>
        <w:lastRenderedPageBreak/>
        <w:pict w14:anchorId="5FF9DF37">
          <v:rect id="Rectángulo 13" o:spid="_x0000_s1099" style="position:absolute;margin-left:0;margin-top:-.05pt;width:436.75pt;height:19.6pt;z-index:251627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" fillcolor="white [3201]" strokecolor="black [3200]" strokeweight="1pt">
            <v:textbox>
              <w:txbxContent>
                <w:p w14:paraId="42AE5FF4" w14:textId="77777777" w:rsidR="00931D9F" w:rsidRPr="00DC714D" w:rsidRDefault="00931D9F" w:rsidP="00DC714D">
                  <w:pPr>
                    <w:rPr>
                      <w:rFonts w:asciiTheme="majorHAnsi" w:hAnsiTheme="majorHAnsi" w:cs="Arial"/>
                      <w:b/>
                      <w:sz w:val="22"/>
                      <w:szCs w:val="22"/>
                      <w:lang w:val="es-MX"/>
                    </w:rPr>
                  </w:pPr>
                  <w:r>
                    <w:rPr>
                      <w:rFonts w:asciiTheme="majorHAnsi" w:hAnsiTheme="majorHAnsi" w:cs="Arial"/>
                      <w:b/>
                      <w:sz w:val="22"/>
                      <w:szCs w:val="22"/>
                      <w:lang w:val="es-MX"/>
                    </w:rPr>
                    <w:t xml:space="preserve">ITEM 27.: </w:t>
                  </w:r>
                  <w:r w:rsidRPr="00DC714D">
                    <w:rPr>
                      <w:rFonts w:asciiTheme="majorHAnsi" w:hAnsiTheme="majorHAnsi" w:cs="Arial"/>
                      <w:b/>
                      <w:sz w:val="22"/>
                      <w:szCs w:val="22"/>
                      <w:lang w:val="es-MX"/>
                    </w:rPr>
                    <w:t xml:space="preserve">PUERTA ENREJADO METAL C/TUBULAR </w:t>
                  </w:r>
                  <w:r w:rsidRPr="001863F7">
                    <w:rPr>
                      <w:rFonts w:asciiTheme="majorHAnsi" w:hAnsiTheme="majorHAnsi" w:cs="Arial"/>
                      <w:b/>
                      <w:sz w:val="22"/>
                      <w:szCs w:val="22"/>
                      <w:lang w:val="es-MX"/>
                    </w:rPr>
                    <w:t>RECTANGULAR DE 20X40 MM</w:t>
                  </w:r>
                  <w:r w:rsidRPr="00DC714D">
                    <w:rPr>
                      <w:rFonts w:asciiTheme="majorHAnsi" w:hAnsiTheme="majorHAnsi" w:cs="Arial"/>
                      <w:b/>
                      <w:sz w:val="22"/>
                      <w:szCs w:val="22"/>
                      <w:lang w:val="es-MX"/>
                    </w:rPr>
                    <w:tab/>
                  </w:r>
                </w:p>
              </w:txbxContent>
            </v:textbox>
          </v:rect>
        </w:pict>
      </w:r>
      <w:r>
        <w:rPr>
          <w:rFonts w:ascii="Arial" w:hAnsi="Arial" w:cs="Arial"/>
          <w:noProof/>
          <w:sz w:val="20"/>
          <w:szCs w:val="20"/>
          <w:lang w:val="es-BO" w:eastAsia="es-BO"/>
        </w:rPr>
        <w:pict w14:anchorId="0FF52610">
          <v:rect id="Rectángulo 14" o:spid="_x0000_s1100" style="position:absolute;margin-left:400.5pt;margin-top:-.05pt;width:36.55pt;height:19.65pt;z-index:251628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" fillcolor="white [3201]" strokecolor="black [3200]" strokeweight="1pt">
            <v:textbox>
              <w:txbxContent>
                <w:p w14:paraId="492B013E" w14:textId="77777777" w:rsidR="00931D9F" w:rsidRPr="006455BE" w:rsidRDefault="00931D9F" w:rsidP="00DC714D">
                  <w:pPr>
                    <w:jc w:val="center"/>
                    <w:rPr>
                      <w:lang w:val="en-US"/>
                    </w:rPr>
                  </w:pPr>
                  <w:r w:rsidRPr="00091CF7">
                    <w:rPr>
                      <w:rFonts w:ascii="Arial" w:hAnsi="Arial" w:cs="Arial"/>
                      <w:b/>
                      <w:kern w:val="28"/>
                      <w:sz w:val="20"/>
                      <w:szCs w:val="20"/>
                    </w:rPr>
                    <w:t>M2</w:t>
                  </w:r>
                  <w:r>
                    <w:rPr>
                      <w:lang w:val="en-US"/>
                    </w:rPr>
                    <w:t>A</w:t>
                  </w:r>
                  <w:r w:rsidRPr="00300034">
                    <w:rPr>
                      <w:lang w:val="en-US"/>
                    </w:rPr>
                    <w:t>.</w:t>
                  </w:r>
                </w:p>
              </w:txbxContent>
            </v:textbox>
          </v:rect>
        </w:pict>
      </w:r>
      <w:r w:rsidR="00DC714D">
        <w:rPr>
          <w:rFonts w:ascii="Arial" w:hAnsi="Arial" w:cs="Arial"/>
          <w:sz w:val="20"/>
          <w:szCs w:val="20"/>
        </w:rPr>
        <w:tab/>
      </w:r>
    </w:p>
    <w:p w14:paraId="0CA6AA59" w14:textId="77777777" w:rsidR="00DC714D" w:rsidRDefault="00DC714D" w:rsidP="00DC714D">
      <w:pPr>
        <w:widowControl w:val="0"/>
        <w:autoSpaceDE w:val="0"/>
        <w:autoSpaceDN w:val="0"/>
        <w:ind w:left="-142"/>
        <w:jc w:val="both"/>
        <w:rPr>
          <w:rFonts w:ascii="Arial" w:hAnsi="Arial" w:cs="Arial"/>
          <w:b/>
          <w:bCs/>
          <w:sz w:val="20"/>
          <w:szCs w:val="20"/>
        </w:rPr>
      </w:pPr>
    </w:p>
    <w:p w14:paraId="70E1C416" w14:textId="77777777" w:rsidR="00DC714D" w:rsidRPr="00DC714D" w:rsidRDefault="00DC714D" w:rsidP="00DC714D">
      <w:pPr>
        <w:widowControl w:val="0"/>
        <w:autoSpaceDE w:val="0"/>
        <w:autoSpaceDN w:val="0"/>
        <w:ind w:left="-142"/>
        <w:jc w:val="both"/>
        <w:rPr>
          <w:rFonts w:asciiTheme="majorHAnsi" w:hAnsiTheme="majorHAnsi" w:cs="Arial"/>
          <w:b/>
          <w:bCs/>
          <w:i/>
          <w:sz w:val="22"/>
          <w:szCs w:val="22"/>
        </w:rPr>
      </w:pPr>
      <w:r w:rsidRPr="00091CF7">
        <w:rPr>
          <w:rFonts w:ascii="Arial" w:hAnsi="Arial" w:cs="Arial"/>
          <w:b/>
          <w:bCs/>
          <w:sz w:val="20"/>
          <w:szCs w:val="20"/>
        </w:rPr>
        <w:tab/>
      </w:r>
      <w:r w:rsidRPr="00DC714D">
        <w:rPr>
          <w:rFonts w:asciiTheme="majorHAnsi" w:hAnsiTheme="majorHAnsi" w:cs="Arial"/>
          <w:b/>
          <w:bCs/>
          <w:i/>
          <w:sz w:val="22"/>
          <w:szCs w:val="22"/>
        </w:rPr>
        <w:t>DESCRIPCIÓN</w:t>
      </w:r>
    </w:p>
    <w:p w14:paraId="202C8332" w14:textId="77777777" w:rsidR="00DC714D" w:rsidRPr="00091CF7" w:rsidRDefault="00DC714D" w:rsidP="00DC714D">
      <w:pPr>
        <w:widowControl w:val="0"/>
        <w:ind w:left="720"/>
        <w:jc w:val="both"/>
        <w:rPr>
          <w:rFonts w:ascii="Arial" w:hAnsi="Arial" w:cs="Arial"/>
          <w:sz w:val="20"/>
          <w:szCs w:val="20"/>
        </w:rPr>
      </w:pPr>
    </w:p>
    <w:p w14:paraId="66B1CABC"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Este trabajo comprende la instalación de puerta de enrejado metálico con tubular cuadrado de 20</w:t>
      </w:r>
      <w:r w:rsidR="00933BD0">
        <w:rPr>
          <w:rFonts w:asciiTheme="majorHAnsi" w:hAnsiTheme="majorHAnsi" w:cs="Arial"/>
          <w:sz w:val="22"/>
          <w:szCs w:val="22"/>
        </w:rPr>
        <w:t xml:space="preserve">x40 mm. Este ítem debe regirse </w:t>
      </w:r>
      <w:r w:rsidR="00920077" w:rsidRPr="00DC714D">
        <w:rPr>
          <w:rFonts w:asciiTheme="majorHAnsi" w:hAnsiTheme="majorHAnsi" w:cs="Arial"/>
          <w:sz w:val="22"/>
          <w:szCs w:val="22"/>
        </w:rPr>
        <w:t>estrictamente a los</w:t>
      </w:r>
      <w:r w:rsidRPr="00DC714D">
        <w:rPr>
          <w:rFonts w:asciiTheme="majorHAnsi" w:hAnsiTheme="majorHAnsi" w:cs="Arial"/>
          <w:sz w:val="22"/>
          <w:szCs w:val="22"/>
        </w:rPr>
        <w:t xml:space="preserve"> planos </w:t>
      </w:r>
      <w:r w:rsidR="00920077" w:rsidRPr="00DC714D">
        <w:rPr>
          <w:rFonts w:asciiTheme="majorHAnsi" w:hAnsiTheme="majorHAnsi" w:cs="Arial"/>
          <w:sz w:val="22"/>
          <w:szCs w:val="22"/>
        </w:rPr>
        <w:t>señalados e</w:t>
      </w:r>
      <w:r w:rsidRPr="00DC714D">
        <w:rPr>
          <w:rFonts w:asciiTheme="majorHAnsi" w:hAnsiTheme="majorHAnsi" w:cs="Arial"/>
          <w:sz w:val="22"/>
          <w:szCs w:val="22"/>
        </w:rPr>
        <w:t xml:space="preserve"> instrucciones el Supervisor de Obra.</w:t>
      </w:r>
    </w:p>
    <w:p w14:paraId="4DBB89A1" w14:textId="77777777" w:rsidR="00DC714D" w:rsidRPr="00091CF7" w:rsidRDefault="00DC714D" w:rsidP="00DC714D">
      <w:pPr>
        <w:widowControl w:val="0"/>
        <w:jc w:val="both"/>
        <w:rPr>
          <w:rFonts w:ascii="Arial" w:hAnsi="Arial" w:cs="Arial"/>
          <w:sz w:val="20"/>
          <w:szCs w:val="20"/>
        </w:rPr>
      </w:pPr>
    </w:p>
    <w:p w14:paraId="2E9BBE94" w14:textId="77777777" w:rsidR="00DC714D" w:rsidRPr="00091CF7" w:rsidRDefault="00DC714D" w:rsidP="00DC714D">
      <w:pPr>
        <w:widowControl w:val="0"/>
        <w:autoSpaceDE w:val="0"/>
        <w:autoSpaceDN w:val="0"/>
        <w:ind w:left="-142"/>
        <w:jc w:val="both"/>
        <w:rPr>
          <w:rFonts w:ascii="Arial" w:hAnsi="Arial" w:cs="Arial"/>
          <w:b/>
          <w:bCs/>
          <w:sz w:val="20"/>
          <w:szCs w:val="20"/>
        </w:rPr>
      </w:pPr>
      <w:r>
        <w:rPr>
          <w:rFonts w:ascii="Arial" w:hAnsi="Arial" w:cs="Arial"/>
          <w:b/>
          <w:bCs/>
          <w:sz w:val="20"/>
          <w:szCs w:val="20"/>
        </w:rPr>
        <w:t xml:space="preserve">  </w:t>
      </w:r>
      <w:r w:rsidRPr="00DC714D">
        <w:rPr>
          <w:rFonts w:asciiTheme="majorHAnsi" w:hAnsiTheme="majorHAnsi" w:cs="Arial"/>
          <w:b/>
          <w:bCs/>
          <w:i/>
          <w:sz w:val="22"/>
          <w:szCs w:val="22"/>
        </w:rPr>
        <w:t>MATERIALES, HERRAMIENTAS Y EQUIPO</w:t>
      </w:r>
    </w:p>
    <w:p w14:paraId="27EB0C7C" w14:textId="77777777" w:rsidR="00DC714D" w:rsidRPr="00091CF7" w:rsidRDefault="00DC714D" w:rsidP="00DC714D">
      <w:pPr>
        <w:widowControl w:val="0"/>
        <w:ind w:left="720"/>
        <w:jc w:val="both"/>
        <w:rPr>
          <w:rFonts w:ascii="Arial" w:hAnsi="Arial" w:cs="Arial"/>
          <w:sz w:val="20"/>
          <w:szCs w:val="20"/>
        </w:rPr>
      </w:pPr>
    </w:p>
    <w:p w14:paraId="7F4AA6EB"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Se utilizará perfiles metalicos tubulares de 20 x 40 mm, plancha metalica con espesor de 1/32” de acuerdo a los planos y Bisagras de 4”.</w:t>
      </w:r>
    </w:p>
    <w:p w14:paraId="6DF27636"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Los electrodos deben cumplir con los requisitos de la  AWS (American Wellding Society).</w:t>
      </w:r>
    </w:p>
    <w:p w14:paraId="09ADE4BD"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La pintura anticorrosiva será a base de aluminio ó cromato de zinc de marca industrial reconocida y deberá suministrarse en envase original de fábrica. De no existir en catalogo el color elegido por el Supervisor de Obra, este será requerido a fabrica, no se permitirá emplear pintura cuya adecuación se realice en obra y menos que sea preparada en obra.</w:t>
      </w:r>
    </w:p>
    <w:p w14:paraId="6F2CE885" w14:textId="77777777" w:rsidR="00DC714D" w:rsidRPr="00091CF7" w:rsidRDefault="00DC714D" w:rsidP="00DC714D">
      <w:pPr>
        <w:pStyle w:val="Sangradetextonormal"/>
        <w:widowControl w:val="0"/>
        <w:tabs>
          <w:tab w:val="num" w:pos="1080"/>
        </w:tabs>
        <w:spacing w:after="0"/>
        <w:ind w:left="0"/>
        <w:jc w:val="both"/>
        <w:rPr>
          <w:rFonts w:ascii="Arial" w:hAnsi="Arial" w:cs="Arial"/>
          <w:lang w:val="es-ES_tradnl"/>
        </w:rPr>
      </w:pPr>
    </w:p>
    <w:p w14:paraId="28E1298F" w14:textId="77777777" w:rsidR="00DC714D" w:rsidRPr="00091CF7" w:rsidRDefault="00DC714D" w:rsidP="00DC714D">
      <w:pPr>
        <w:widowControl w:val="0"/>
        <w:autoSpaceDE w:val="0"/>
        <w:autoSpaceDN w:val="0"/>
        <w:ind w:left="-142"/>
        <w:jc w:val="both"/>
        <w:rPr>
          <w:rFonts w:ascii="Arial" w:hAnsi="Arial" w:cs="Arial"/>
          <w:b/>
          <w:bCs/>
          <w:sz w:val="20"/>
          <w:szCs w:val="20"/>
        </w:rPr>
      </w:pPr>
      <w:r>
        <w:rPr>
          <w:rFonts w:ascii="Arial" w:hAnsi="Arial" w:cs="Arial"/>
          <w:b/>
          <w:bCs/>
          <w:sz w:val="20"/>
          <w:szCs w:val="20"/>
        </w:rPr>
        <w:t xml:space="preserve">  </w:t>
      </w:r>
      <w:r w:rsidRPr="00DC714D">
        <w:rPr>
          <w:rFonts w:asciiTheme="majorHAnsi" w:hAnsiTheme="majorHAnsi" w:cs="Arial"/>
          <w:b/>
          <w:bCs/>
          <w:i/>
          <w:sz w:val="22"/>
          <w:szCs w:val="22"/>
        </w:rPr>
        <w:t>FORMA DE EJECUCIÓN</w:t>
      </w:r>
    </w:p>
    <w:p w14:paraId="61041483" w14:textId="77777777" w:rsidR="00DC714D" w:rsidRPr="00091CF7" w:rsidRDefault="00DC714D" w:rsidP="00DC714D">
      <w:pPr>
        <w:widowControl w:val="0"/>
        <w:ind w:left="720"/>
        <w:jc w:val="both"/>
        <w:rPr>
          <w:rFonts w:ascii="Arial" w:hAnsi="Arial" w:cs="Arial"/>
          <w:sz w:val="20"/>
          <w:szCs w:val="20"/>
        </w:rPr>
      </w:pPr>
    </w:p>
    <w:p w14:paraId="7493BCF4"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La puerta de enrejado metálico será preparado por un obrero especializado, todas las piezas que requieran ser ensambladas en la misma obra deberán ser marcadas antes de su entrega, con el objeto de facilitar su instalación.</w:t>
      </w:r>
    </w:p>
    <w:p w14:paraId="62C4D4E6"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El puerta deberá quedar asegurada al muro perimetral a través de un marco metalico de tubular cuadrado de 40x40 mm con astas metalicas cada metro lineal y articulado con las bisagras de 4”; debiendo el contratista añadir todos los elementos que sean necesarios para lograr su estabilidad.</w:t>
      </w:r>
    </w:p>
    <w:p w14:paraId="342869ED" w14:textId="77777777" w:rsidR="00DC714D" w:rsidRPr="00DC714D" w:rsidRDefault="00DC714D" w:rsidP="00DC714D">
      <w:pPr>
        <w:widowControl w:val="0"/>
        <w:jc w:val="both"/>
        <w:rPr>
          <w:rFonts w:asciiTheme="majorHAnsi" w:hAnsiTheme="majorHAnsi" w:cs="Arial"/>
          <w:sz w:val="22"/>
          <w:szCs w:val="22"/>
        </w:rPr>
      </w:pPr>
    </w:p>
    <w:p w14:paraId="0D7471EE"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Posterior al armado de la puerta de enrejado de acuerdo a los planos, se pasara pintura anticorrosiva. Previamente se limpiará minuciosamente la carpintería metálica con cepillo de acero, eliminando todo material extraño como cal, yeso, polvo y otros.</w:t>
      </w:r>
    </w:p>
    <w:p w14:paraId="47438037" w14:textId="77777777" w:rsidR="00DC714D" w:rsidRPr="00DC714D" w:rsidRDefault="00DC714D" w:rsidP="00DC714D">
      <w:pPr>
        <w:widowControl w:val="0"/>
        <w:jc w:val="both"/>
        <w:rPr>
          <w:rFonts w:asciiTheme="majorHAnsi" w:hAnsiTheme="majorHAnsi" w:cs="Arial"/>
          <w:sz w:val="22"/>
          <w:szCs w:val="22"/>
        </w:rPr>
      </w:pPr>
    </w:p>
    <w:p w14:paraId="039AA623"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Una vez limpias las superficies se aplicará la primera mano de pintura anticorrosiva, la misma que se dejará secar por 48 horas, después de lo cual se aplicará una segunda mano de pintura anticorrosiva hasta tener una superficie homogénea  aprobado por el supervisor de obra.</w:t>
      </w:r>
    </w:p>
    <w:p w14:paraId="5EE42C42" w14:textId="77777777" w:rsidR="00DC714D" w:rsidRPr="00091CF7" w:rsidRDefault="00DC714D" w:rsidP="00DC714D">
      <w:pPr>
        <w:jc w:val="both"/>
        <w:rPr>
          <w:rFonts w:ascii="Arial" w:hAnsi="Arial" w:cs="Arial"/>
          <w:kern w:val="28"/>
          <w:sz w:val="20"/>
          <w:szCs w:val="20"/>
        </w:rPr>
      </w:pPr>
    </w:p>
    <w:p w14:paraId="7282CBDF" w14:textId="77777777" w:rsidR="00DC714D" w:rsidRPr="00DC714D" w:rsidRDefault="00DC714D" w:rsidP="00DC714D">
      <w:pPr>
        <w:widowControl w:val="0"/>
        <w:autoSpaceDE w:val="0"/>
        <w:autoSpaceDN w:val="0"/>
        <w:ind w:left="-142"/>
        <w:jc w:val="both"/>
        <w:rPr>
          <w:rFonts w:asciiTheme="majorHAnsi" w:hAnsiTheme="majorHAnsi" w:cs="Arial"/>
          <w:b/>
          <w:bCs/>
          <w:i/>
          <w:sz w:val="22"/>
          <w:szCs w:val="22"/>
        </w:rPr>
      </w:pPr>
      <w:r>
        <w:rPr>
          <w:rFonts w:ascii="Arial" w:hAnsi="Arial" w:cs="Arial"/>
          <w:b/>
          <w:bCs/>
          <w:sz w:val="20"/>
          <w:szCs w:val="20"/>
        </w:rPr>
        <w:t xml:space="preserve">  </w:t>
      </w:r>
      <w:r w:rsidRPr="00DC714D">
        <w:rPr>
          <w:rFonts w:asciiTheme="majorHAnsi" w:hAnsiTheme="majorHAnsi" w:cs="Arial"/>
          <w:b/>
          <w:bCs/>
          <w:i/>
          <w:sz w:val="22"/>
          <w:szCs w:val="22"/>
        </w:rPr>
        <w:t>MEDICIÓN</w:t>
      </w:r>
    </w:p>
    <w:p w14:paraId="1ED4196F" w14:textId="77777777" w:rsidR="00DC714D" w:rsidRPr="00091CF7" w:rsidRDefault="00DC714D" w:rsidP="00DC714D">
      <w:pPr>
        <w:widowControl w:val="0"/>
        <w:ind w:left="720"/>
        <w:jc w:val="both"/>
        <w:rPr>
          <w:rFonts w:ascii="Arial" w:hAnsi="Arial" w:cs="Arial"/>
          <w:sz w:val="20"/>
          <w:szCs w:val="20"/>
        </w:rPr>
      </w:pPr>
    </w:p>
    <w:p w14:paraId="49E06EB2"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Este ítem será medido en METRO CUADRADO (M2), tomando en cuenta solamente la longitud neta ejecutada.</w:t>
      </w:r>
    </w:p>
    <w:p w14:paraId="4203856B" w14:textId="77777777" w:rsidR="00DC714D" w:rsidRPr="00091CF7" w:rsidRDefault="00DC714D" w:rsidP="00DC714D">
      <w:pPr>
        <w:jc w:val="both"/>
        <w:rPr>
          <w:rFonts w:ascii="Arial" w:hAnsi="Arial" w:cs="Arial"/>
          <w:kern w:val="28"/>
          <w:sz w:val="20"/>
          <w:szCs w:val="20"/>
        </w:rPr>
      </w:pPr>
    </w:p>
    <w:p w14:paraId="1C224326" w14:textId="77777777" w:rsidR="00DC714D" w:rsidRPr="00091CF7" w:rsidRDefault="00DC714D" w:rsidP="00DC714D">
      <w:pPr>
        <w:widowControl w:val="0"/>
        <w:autoSpaceDE w:val="0"/>
        <w:autoSpaceDN w:val="0"/>
        <w:ind w:left="-142"/>
        <w:jc w:val="both"/>
        <w:rPr>
          <w:rFonts w:ascii="Arial" w:hAnsi="Arial" w:cs="Arial"/>
          <w:b/>
          <w:bCs/>
          <w:sz w:val="20"/>
          <w:szCs w:val="20"/>
        </w:rPr>
      </w:pPr>
      <w:r>
        <w:rPr>
          <w:rFonts w:ascii="Arial" w:hAnsi="Arial" w:cs="Arial"/>
          <w:b/>
          <w:bCs/>
          <w:sz w:val="20"/>
          <w:szCs w:val="20"/>
        </w:rPr>
        <w:t xml:space="preserve">  </w:t>
      </w:r>
      <w:r w:rsidRPr="00DC714D">
        <w:rPr>
          <w:rFonts w:asciiTheme="majorHAnsi" w:hAnsiTheme="majorHAnsi" w:cs="Arial"/>
          <w:b/>
          <w:bCs/>
          <w:i/>
          <w:sz w:val="22"/>
          <w:szCs w:val="22"/>
        </w:rPr>
        <w:t>FORMA DE PAGO</w:t>
      </w:r>
    </w:p>
    <w:p w14:paraId="6976C425" w14:textId="77777777" w:rsidR="00DC714D" w:rsidRPr="00091CF7" w:rsidRDefault="00DC714D" w:rsidP="00DC714D">
      <w:pPr>
        <w:widowControl w:val="0"/>
        <w:ind w:left="720"/>
        <w:jc w:val="both"/>
        <w:rPr>
          <w:rFonts w:ascii="Arial" w:hAnsi="Arial" w:cs="Arial"/>
          <w:sz w:val="20"/>
          <w:szCs w:val="20"/>
        </w:rPr>
      </w:pPr>
    </w:p>
    <w:p w14:paraId="0C4FBA41" w14:textId="77777777" w:rsidR="00DC714D" w:rsidRPr="00DC714D" w:rsidRDefault="00DC714D" w:rsidP="00DC714D">
      <w:pPr>
        <w:widowControl w:val="0"/>
        <w:jc w:val="both"/>
        <w:rPr>
          <w:rFonts w:asciiTheme="majorHAnsi" w:hAnsiTheme="majorHAnsi" w:cs="Arial"/>
          <w:sz w:val="22"/>
          <w:szCs w:val="22"/>
        </w:rPr>
      </w:pPr>
      <w:r w:rsidRPr="00DC714D">
        <w:rPr>
          <w:rFonts w:asciiTheme="majorHAnsi" w:hAnsiTheme="majorHAnsi" w:cs="Arial"/>
          <w:sz w:val="22"/>
          <w:szCs w:val="22"/>
        </w:rPr>
        <w:t xml:space="preserve">El pago por el trabajo efectuado tal como lo describe éste ítem </w:t>
      </w:r>
      <w:r w:rsidR="001C633F" w:rsidRPr="00933BD0">
        <w:rPr>
          <w:rFonts w:asciiTheme="majorHAnsi" w:hAnsiTheme="majorHAnsi" w:cs="Arial"/>
          <w:sz w:val="22"/>
          <w:szCs w:val="22"/>
        </w:rPr>
        <w:t xml:space="preserve">y medido en la forma indicada </w:t>
      </w:r>
      <w:r w:rsidR="001C633F">
        <w:rPr>
          <w:rFonts w:asciiTheme="majorHAnsi" w:hAnsiTheme="majorHAnsi" w:cs="Arial"/>
          <w:sz w:val="22"/>
          <w:szCs w:val="22"/>
        </w:rPr>
        <w:t>en el punto anterior (MEDICION)</w:t>
      </w:r>
      <w:r w:rsidR="001C633F" w:rsidRPr="00933BD0">
        <w:rPr>
          <w:rFonts w:asciiTheme="majorHAnsi" w:hAnsiTheme="majorHAnsi" w:cs="Arial"/>
          <w:sz w:val="22"/>
          <w:szCs w:val="22"/>
        </w:rPr>
        <w:t xml:space="preserve"> </w:t>
      </w:r>
      <w:r w:rsidRPr="00DC714D">
        <w:rPr>
          <w:rFonts w:asciiTheme="majorHAnsi" w:hAnsiTheme="majorHAnsi" w:cs="Arial"/>
          <w:sz w:val="22"/>
          <w:szCs w:val="22"/>
        </w:rPr>
        <w:t>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p w14:paraId="69A8F7EC" w14:textId="77777777" w:rsidR="00DC714D" w:rsidRPr="00091CF7" w:rsidRDefault="00DC714D" w:rsidP="00DC714D">
      <w:pPr>
        <w:widowControl w:val="0"/>
        <w:ind w:left="720"/>
        <w:jc w:val="both"/>
        <w:rPr>
          <w:rFonts w:ascii="Arial" w:hAnsi="Arial" w:cs="Arial"/>
          <w:sz w:val="20"/>
          <w:szCs w:val="20"/>
        </w:rPr>
      </w:pPr>
    </w:p>
    <w:p w14:paraId="123C0E4D" w14:textId="77777777" w:rsidR="004856C2" w:rsidRDefault="004856C2" w:rsidP="004856C2">
      <w:pPr>
        <w:autoSpaceDE w:val="0"/>
        <w:autoSpaceDN w:val="0"/>
        <w:adjustRightInd w:val="0"/>
        <w:rPr>
          <w:rFonts w:ascii="Arial" w:eastAsiaTheme="minorHAnsi" w:hAnsi="Arial" w:cs="Arial"/>
          <w:b/>
          <w:bCs/>
          <w:color w:val="000000"/>
          <w:sz w:val="20"/>
          <w:szCs w:val="20"/>
          <w:lang w:val="es-BO" w:eastAsia="en-US"/>
        </w:rPr>
      </w:pPr>
    </w:p>
    <w:p w14:paraId="24FD533A" w14:textId="77777777" w:rsidR="004856C2" w:rsidRDefault="002F3A9E" w:rsidP="004856C2">
      <w:pPr>
        <w:autoSpaceDE w:val="0"/>
        <w:autoSpaceDN w:val="0"/>
        <w:adjustRightInd w:val="0"/>
        <w:rPr>
          <w:rFonts w:ascii="Arial" w:eastAsiaTheme="minorHAnsi" w:hAnsi="Arial" w:cs="Arial"/>
          <w:b/>
          <w:bCs/>
          <w:color w:val="000000"/>
          <w:sz w:val="20"/>
          <w:szCs w:val="20"/>
          <w:lang w:val="es-BO" w:eastAsia="en-US"/>
        </w:rPr>
      </w:pPr>
      <w:r>
        <w:rPr>
          <w:rFonts w:ascii="Arial" w:eastAsiaTheme="minorHAnsi" w:hAnsi="Arial" w:cs="Arial"/>
          <w:b/>
          <w:bCs/>
          <w:noProof/>
          <w:color w:val="000000"/>
          <w:sz w:val="20"/>
          <w:szCs w:val="20"/>
          <w:lang w:val="es-BO" w:eastAsia="es-BO"/>
        </w:rPr>
        <w:pict w14:anchorId="4AC1F407">
          <v:rect id="Rectángulo 8" o:spid="_x0000_s1101" style="position:absolute;margin-left:0;margin-top:-.05pt;width:436.75pt;height:19.6pt;z-index:251622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" fillcolor="white [3201]" strokecolor="black [3200]" strokeweight="1pt">
            <v:textbox>
              <w:txbxContent>
                <w:p w14:paraId="301ADAA3" w14:textId="77777777" w:rsidR="00931D9F" w:rsidRPr="00920077" w:rsidRDefault="00931D9F" w:rsidP="004856C2">
                  <w:pPr>
                    <w:autoSpaceDE w:val="0"/>
                    <w:autoSpaceDN w:val="0"/>
                    <w:adjustRightInd w:val="0"/>
                    <w:rPr>
                      <w:rFonts w:asciiTheme="majorHAnsi" w:hAnsiTheme="majorHAnsi" w:cs="Arial"/>
                      <w:b/>
                      <w:sz w:val="22"/>
                      <w:szCs w:val="22"/>
                      <w:lang w:val="es-MX"/>
                    </w:rPr>
                  </w:pPr>
                  <w:r>
                    <w:rPr>
                      <w:rFonts w:asciiTheme="majorHAnsi" w:hAnsiTheme="majorHAnsi" w:cs="Arial"/>
                      <w:b/>
                      <w:sz w:val="22"/>
                      <w:szCs w:val="22"/>
                      <w:lang w:val="es-MX"/>
                    </w:rPr>
                    <w:t xml:space="preserve">ITEM 28.: </w:t>
                  </w:r>
                  <w:r w:rsidRPr="00920077">
                    <w:rPr>
                      <w:rFonts w:asciiTheme="majorHAnsi" w:hAnsiTheme="majorHAnsi" w:cs="Arial"/>
                      <w:b/>
                      <w:sz w:val="22"/>
                      <w:szCs w:val="22"/>
                      <w:lang w:val="es-MX"/>
                    </w:rPr>
                    <w:t xml:space="preserve">PLACA DE </w:t>
                  </w:r>
                  <w:r>
                    <w:rPr>
                      <w:rFonts w:asciiTheme="majorHAnsi" w:hAnsiTheme="majorHAnsi" w:cs="Arial"/>
                      <w:b/>
                      <w:sz w:val="22"/>
                      <w:szCs w:val="22"/>
                      <w:lang w:val="es-MX"/>
                    </w:rPr>
                    <w:t>ENTREGA DE OBRA 40 X 60 S/ DISEÑ</w:t>
                  </w:r>
                  <w:r w:rsidRPr="00920077">
                    <w:rPr>
                      <w:rFonts w:asciiTheme="majorHAnsi" w:hAnsiTheme="majorHAnsi" w:cs="Arial"/>
                      <w:b/>
                      <w:sz w:val="22"/>
                      <w:szCs w:val="22"/>
                      <w:lang w:val="es-MX"/>
                    </w:rPr>
                    <w:t xml:space="preserve">O </w:t>
                  </w:r>
                </w:p>
              </w:txbxContent>
            </v:textbox>
          </v:rect>
        </w:pict>
      </w:r>
      <w:r>
        <w:rPr>
          <w:rFonts w:ascii="Arial" w:eastAsiaTheme="minorHAnsi" w:hAnsi="Arial" w:cs="Arial"/>
          <w:b/>
          <w:bCs/>
          <w:noProof/>
          <w:color w:val="000000"/>
          <w:sz w:val="20"/>
          <w:szCs w:val="20"/>
          <w:lang w:val="es-BO" w:eastAsia="es-BO"/>
        </w:rPr>
        <w:pict w14:anchorId="0DBB7D93">
          <v:rect id="Rectángulo 9" o:spid="_x0000_s1102" style="position:absolute;margin-left:400.5pt;margin-top:-.05pt;width:36.55pt;height:19.65pt;z-index:251623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" fillcolor="white [3201]" strokecolor="black [3200]" strokeweight="1pt">
            <v:textbox>
              <w:txbxContent>
                <w:p w14:paraId="39C13295" w14:textId="77777777" w:rsidR="00931D9F" w:rsidRPr="006455BE" w:rsidRDefault="00931D9F" w:rsidP="004856C2">
                  <w:pPr>
                    <w:jc w:val="center"/>
                    <w:rPr>
                      <w:lang w:val="en-US"/>
                    </w:rPr>
                  </w:pPr>
                  <w:r w:rsidRPr="00920077">
                    <w:rPr>
                      <w:rFonts w:asciiTheme="majorHAnsi" w:hAnsiTheme="majorHAnsi" w:cs="Arial"/>
                      <w:b/>
                      <w:sz w:val="22"/>
                      <w:szCs w:val="22"/>
                      <w:lang w:val="es-MX"/>
                    </w:rPr>
                    <w:t>GL</w:t>
                  </w:r>
                  <w:r>
                    <w:rPr>
                      <w:lang w:val="en-US"/>
                    </w:rPr>
                    <w:t>A</w:t>
                  </w:r>
                  <w:r w:rsidRPr="00300034">
                    <w:rPr>
                      <w:lang w:val="en-US"/>
                    </w:rPr>
                    <w:t>.</w:t>
                  </w:r>
                </w:p>
              </w:txbxContent>
            </v:textbox>
          </v:rect>
        </w:pict>
      </w:r>
    </w:p>
    <w:p w14:paraId="256E94D7" w14:textId="77777777" w:rsidR="004856C2" w:rsidRDefault="004856C2" w:rsidP="004856C2">
      <w:pPr>
        <w:autoSpaceDE w:val="0"/>
        <w:autoSpaceDN w:val="0"/>
        <w:adjustRightInd w:val="0"/>
        <w:rPr>
          <w:rFonts w:ascii="Arial" w:eastAsiaTheme="minorHAnsi" w:hAnsi="Arial" w:cs="Arial"/>
          <w:b/>
          <w:bCs/>
          <w:color w:val="000000"/>
          <w:sz w:val="20"/>
          <w:szCs w:val="20"/>
          <w:lang w:val="es-BO" w:eastAsia="en-US"/>
        </w:rPr>
      </w:pPr>
    </w:p>
    <w:p w14:paraId="1E50BB7F" w14:textId="77777777" w:rsidR="004856C2" w:rsidRDefault="004856C2" w:rsidP="004856C2">
      <w:pPr>
        <w:autoSpaceDE w:val="0"/>
        <w:autoSpaceDN w:val="0"/>
        <w:adjustRightInd w:val="0"/>
        <w:rPr>
          <w:rFonts w:ascii="Arial" w:eastAsiaTheme="minorHAnsi" w:hAnsi="Arial" w:cs="Arial"/>
          <w:b/>
          <w:bCs/>
          <w:color w:val="000000"/>
          <w:sz w:val="20"/>
          <w:szCs w:val="20"/>
          <w:lang w:val="es-BO" w:eastAsia="en-US"/>
        </w:rPr>
      </w:pPr>
    </w:p>
    <w:p w14:paraId="1A35C43E" w14:textId="77777777" w:rsidR="004856C2" w:rsidRPr="00920077" w:rsidRDefault="004856C2" w:rsidP="00920077">
      <w:pPr>
        <w:jc w:val="both"/>
        <w:rPr>
          <w:rFonts w:asciiTheme="majorHAnsi" w:hAnsiTheme="majorHAnsi" w:cs="Arial"/>
          <w:sz w:val="22"/>
          <w:szCs w:val="22"/>
        </w:rPr>
      </w:pPr>
    </w:p>
    <w:p w14:paraId="1BB62E7B" w14:textId="77777777" w:rsidR="004856C2" w:rsidRPr="00920077" w:rsidRDefault="004856C2" w:rsidP="00920077">
      <w:pPr>
        <w:jc w:val="both"/>
        <w:rPr>
          <w:rFonts w:asciiTheme="majorHAnsi" w:hAnsiTheme="majorHAnsi" w:cs="Arial"/>
          <w:b/>
          <w:i/>
          <w:sz w:val="22"/>
          <w:szCs w:val="22"/>
        </w:rPr>
      </w:pPr>
      <w:r w:rsidRPr="00920077">
        <w:rPr>
          <w:rFonts w:asciiTheme="majorHAnsi" w:hAnsiTheme="majorHAnsi" w:cs="Arial"/>
          <w:b/>
          <w:i/>
          <w:sz w:val="22"/>
          <w:szCs w:val="22"/>
        </w:rPr>
        <w:t xml:space="preserve">DESCRIPCION </w:t>
      </w:r>
    </w:p>
    <w:p w14:paraId="3721E1C0" w14:textId="77777777" w:rsidR="004856C2" w:rsidRPr="004856C2" w:rsidRDefault="004856C2" w:rsidP="004856C2">
      <w:pPr>
        <w:autoSpaceDE w:val="0"/>
        <w:autoSpaceDN w:val="0"/>
        <w:adjustRightInd w:val="0"/>
        <w:rPr>
          <w:rFonts w:ascii="Arial" w:eastAsiaTheme="minorHAnsi" w:hAnsi="Arial" w:cs="Arial"/>
          <w:color w:val="000000"/>
          <w:sz w:val="20"/>
          <w:szCs w:val="20"/>
          <w:lang w:val="es-BO" w:eastAsia="en-US"/>
        </w:rPr>
      </w:pPr>
    </w:p>
    <w:p w14:paraId="29DE5E04" w14:textId="77777777" w:rsidR="004856C2" w:rsidRPr="00920077" w:rsidRDefault="004856C2" w:rsidP="004856C2">
      <w:pPr>
        <w:jc w:val="both"/>
        <w:rPr>
          <w:rFonts w:asciiTheme="majorHAnsi" w:hAnsiTheme="majorHAnsi" w:cs="Arial"/>
          <w:sz w:val="22"/>
          <w:szCs w:val="22"/>
        </w:rPr>
      </w:pPr>
      <w:r w:rsidRPr="00920077">
        <w:rPr>
          <w:rFonts w:asciiTheme="majorHAnsi" w:hAnsiTheme="majorHAnsi" w:cs="Arial"/>
          <w:sz w:val="22"/>
          <w:szCs w:val="22"/>
        </w:rPr>
        <w:t xml:space="preserve">Este ítem comprende la provisión e instalación de una placa de entrega de obra la cual estará ubicada en un lugar visible y al ingreso del edificio, o a lo indicado por el Supervisor de obra. </w:t>
      </w:r>
    </w:p>
    <w:p w14:paraId="52C97C12" w14:textId="77777777" w:rsidR="004856C2" w:rsidRPr="004856C2" w:rsidRDefault="004856C2" w:rsidP="004856C2">
      <w:pPr>
        <w:jc w:val="both"/>
        <w:rPr>
          <w:rFonts w:ascii="Arial" w:eastAsiaTheme="minorHAnsi" w:hAnsi="Arial" w:cs="Arial"/>
          <w:color w:val="000000"/>
          <w:sz w:val="20"/>
          <w:szCs w:val="20"/>
          <w:lang w:val="es-BO" w:eastAsia="en-US"/>
        </w:rPr>
      </w:pPr>
    </w:p>
    <w:p w14:paraId="16A9965C" w14:textId="77777777" w:rsidR="004856C2" w:rsidRPr="00920077" w:rsidRDefault="004856C2" w:rsidP="00920077">
      <w:pPr>
        <w:jc w:val="both"/>
        <w:rPr>
          <w:rFonts w:asciiTheme="majorHAnsi" w:hAnsiTheme="majorHAnsi" w:cs="Arial"/>
          <w:b/>
          <w:i/>
          <w:sz w:val="22"/>
          <w:szCs w:val="22"/>
        </w:rPr>
      </w:pPr>
      <w:r w:rsidRPr="00920077">
        <w:rPr>
          <w:rFonts w:asciiTheme="majorHAnsi" w:hAnsiTheme="majorHAnsi" w:cs="Arial"/>
          <w:b/>
          <w:i/>
          <w:sz w:val="22"/>
          <w:szCs w:val="22"/>
        </w:rPr>
        <w:t xml:space="preserve">MATERIALES, HERRAMIENTAS Y EQUIPO </w:t>
      </w:r>
    </w:p>
    <w:p w14:paraId="02F9F668" w14:textId="77777777" w:rsidR="004856C2" w:rsidRDefault="004856C2" w:rsidP="004856C2">
      <w:pPr>
        <w:autoSpaceDE w:val="0"/>
        <w:autoSpaceDN w:val="0"/>
        <w:adjustRightInd w:val="0"/>
        <w:rPr>
          <w:rFonts w:ascii="Arial" w:eastAsiaTheme="minorHAnsi" w:hAnsi="Arial" w:cs="Arial"/>
          <w:b/>
          <w:bCs/>
          <w:color w:val="000000"/>
          <w:sz w:val="20"/>
          <w:szCs w:val="20"/>
          <w:lang w:val="es-BO" w:eastAsia="en-US"/>
        </w:rPr>
      </w:pPr>
    </w:p>
    <w:p w14:paraId="4A6EA2FC" w14:textId="77777777" w:rsidR="004856C2" w:rsidRPr="00920077" w:rsidRDefault="004856C2" w:rsidP="004856C2">
      <w:pPr>
        <w:jc w:val="both"/>
        <w:rPr>
          <w:rFonts w:asciiTheme="majorHAnsi" w:hAnsiTheme="majorHAnsi" w:cs="Arial"/>
          <w:sz w:val="22"/>
          <w:szCs w:val="22"/>
        </w:rPr>
      </w:pPr>
      <w:r w:rsidRPr="00920077">
        <w:rPr>
          <w:rFonts w:asciiTheme="majorHAnsi" w:hAnsiTheme="majorHAnsi" w:cs="Arial"/>
          <w:sz w:val="22"/>
          <w:szCs w:val="22"/>
        </w:rPr>
        <w:t xml:space="preserve">El Contratista proporcionará todos los materiales, herramientas y equipo necesarios para la ejecución de los trabajos, los mismos deberán ser aprobados por el Supervisor de Obra. </w:t>
      </w:r>
    </w:p>
    <w:p w14:paraId="116F8807" w14:textId="77777777" w:rsidR="004856C2" w:rsidRPr="00920077" w:rsidRDefault="004856C2" w:rsidP="004856C2">
      <w:pPr>
        <w:jc w:val="both"/>
        <w:rPr>
          <w:rFonts w:asciiTheme="majorHAnsi" w:hAnsiTheme="majorHAnsi" w:cs="Arial"/>
          <w:sz w:val="22"/>
          <w:szCs w:val="22"/>
        </w:rPr>
      </w:pPr>
      <w:r w:rsidRPr="00920077">
        <w:rPr>
          <w:rFonts w:asciiTheme="majorHAnsi" w:hAnsiTheme="majorHAnsi" w:cs="Arial"/>
          <w:sz w:val="22"/>
          <w:szCs w:val="22"/>
        </w:rPr>
        <w:t xml:space="preserve">Para la provisión e instalación de la placa de entrega de obra se hará uso de: </w:t>
      </w:r>
    </w:p>
    <w:p w14:paraId="7EC21CED" w14:textId="77777777" w:rsidR="004856C2" w:rsidRPr="004856C2" w:rsidRDefault="004856C2" w:rsidP="004856C2">
      <w:pPr>
        <w:jc w:val="both"/>
        <w:rPr>
          <w:rFonts w:ascii="Arial" w:hAnsi="Arial" w:cs="Arial"/>
          <w:kern w:val="28"/>
          <w:sz w:val="18"/>
          <w:szCs w:val="18"/>
        </w:rPr>
      </w:pPr>
    </w:p>
    <w:p w14:paraId="77DCACA0" w14:textId="77777777" w:rsidR="004856C2" w:rsidRDefault="004856C2" w:rsidP="004856C2">
      <w:pPr>
        <w:autoSpaceDE w:val="0"/>
        <w:autoSpaceDN w:val="0"/>
        <w:adjustRightInd w:val="0"/>
        <w:rPr>
          <w:rFonts w:ascii="Arial" w:eastAsiaTheme="minorHAnsi" w:hAnsi="Arial" w:cs="Arial"/>
          <w:b/>
          <w:bCs/>
          <w:color w:val="000000"/>
          <w:sz w:val="20"/>
          <w:szCs w:val="20"/>
          <w:lang w:val="es-BO" w:eastAsia="en-US"/>
        </w:rPr>
      </w:pPr>
    </w:p>
    <w:p w14:paraId="67D77221" w14:textId="77777777" w:rsidR="004856C2" w:rsidRPr="004856C2" w:rsidRDefault="004856C2" w:rsidP="004856C2">
      <w:pPr>
        <w:autoSpaceDE w:val="0"/>
        <w:autoSpaceDN w:val="0"/>
        <w:adjustRightInd w:val="0"/>
        <w:rPr>
          <w:rFonts w:ascii="Arial" w:eastAsiaTheme="minorHAnsi" w:hAnsi="Arial" w:cs="Arial"/>
          <w:color w:val="000000"/>
          <w:sz w:val="20"/>
          <w:szCs w:val="20"/>
          <w:lang w:val="es-BO" w:eastAsia="en-US"/>
        </w:rPr>
      </w:pPr>
    </w:p>
    <w:p w14:paraId="4F424D81" w14:textId="77777777" w:rsidR="004856C2" w:rsidRPr="004856C2" w:rsidRDefault="004856C2" w:rsidP="004856C2">
      <w:pPr>
        <w:autoSpaceDE w:val="0"/>
        <w:autoSpaceDN w:val="0"/>
        <w:adjustRightInd w:val="0"/>
        <w:rPr>
          <w:rFonts w:ascii="Arial" w:eastAsiaTheme="minorHAnsi" w:hAnsi="Arial" w:cs="Arial"/>
          <w:color w:val="000000"/>
          <w:sz w:val="20"/>
          <w:szCs w:val="20"/>
          <w:lang w:val="es-BO" w:eastAsia="en-US"/>
        </w:rPr>
      </w:pPr>
      <w:r w:rsidRPr="004856C2">
        <w:rPr>
          <w:rFonts w:ascii="Arial" w:eastAsiaTheme="minorHAnsi" w:hAnsi="Arial" w:cs="Arial"/>
          <w:noProof/>
          <w:color w:val="000000"/>
          <w:sz w:val="20"/>
          <w:szCs w:val="20"/>
          <w:lang w:val="es-BO" w:eastAsia="es-BO"/>
        </w:rPr>
        <w:drawing>
          <wp:inline distT="0" distB="0" distL="0" distR="0" wp14:anchorId="6CCD1963" wp14:editId="1353D285">
            <wp:extent cx="5612130" cy="305241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3052410"/>
                    </a:xfrm>
                    <a:prstGeom prst="rect">
                      <a:avLst/>
                    </a:prstGeom>
                    <a:noFill/>
                    <a:ln>
                      <a:noFill/>
                    </a:ln>
                  </pic:spPr>
                </pic:pic>
              </a:graphicData>
            </a:graphic>
          </wp:inline>
        </w:drawing>
      </w:r>
    </w:p>
    <w:p w14:paraId="3DA42ED2" w14:textId="77777777" w:rsidR="004856C2" w:rsidRDefault="004856C2" w:rsidP="004856C2">
      <w:pPr>
        <w:autoSpaceDE w:val="0"/>
        <w:autoSpaceDN w:val="0"/>
        <w:adjustRightInd w:val="0"/>
        <w:rPr>
          <w:rFonts w:ascii="Arial" w:eastAsiaTheme="minorHAnsi" w:hAnsi="Arial" w:cs="Arial"/>
          <w:b/>
          <w:bCs/>
          <w:color w:val="000000"/>
          <w:sz w:val="20"/>
          <w:szCs w:val="20"/>
          <w:lang w:val="es-BO" w:eastAsia="en-US"/>
        </w:rPr>
      </w:pPr>
    </w:p>
    <w:p w14:paraId="5EA509C6" w14:textId="77777777" w:rsidR="004856C2" w:rsidRPr="00920077" w:rsidRDefault="004856C2" w:rsidP="00920077">
      <w:pPr>
        <w:jc w:val="both"/>
        <w:rPr>
          <w:rFonts w:asciiTheme="majorHAnsi" w:hAnsiTheme="majorHAnsi" w:cs="Arial"/>
          <w:b/>
          <w:i/>
          <w:sz w:val="22"/>
          <w:szCs w:val="22"/>
        </w:rPr>
      </w:pPr>
      <w:r w:rsidRPr="00920077">
        <w:rPr>
          <w:rFonts w:asciiTheme="majorHAnsi" w:hAnsiTheme="majorHAnsi" w:cs="Arial"/>
          <w:b/>
          <w:i/>
          <w:sz w:val="22"/>
          <w:szCs w:val="22"/>
        </w:rPr>
        <w:t xml:space="preserve">EJECUCION </w:t>
      </w:r>
    </w:p>
    <w:p w14:paraId="7C74E8D0" w14:textId="77777777" w:rsidR="004856C2" w:rsidRPr="004856C2" w:rsidRDefault="004856C2" w:rsidP="004856C2">
      <w:pPr>
        <w:autoSpaceDE w:val="0"/>
        <w:autoSpaceDN w:val="0"/>
        <w:adjustRightInd w:val="0"/>
        <w:rPr>
          <w:rFonts w:ascii="Arial" w:eastAsiaTheme="minorHAnsi" w:hAnsi="Arial" w:cs="Arial"/>
          <w:color w:val="000000"/>
          <w:sz w:val="20"/>
          <w:szCs w:val="20"/>
          <w:lang w:val="es-BO" w:eastAsia="en-US"/>
        </w:rPr>
      </w:pPr>
    </w:p>
    <w:p w14:paraId="2C146561" w14:textId="77777777" w:rsidR="004856C2" w:rsidRPr="00920077" w:rsidRDefault="004856C2" w:rsidP="004856C2">
      <w:pPr>
        <w:jc w:val="both"/>
        <w:rPr>
          <w:rFonts w:asciiTheme="majorHAnsi" w:hAnsiTheme="majorHAnsi" w:cs="Arial"/>
          <w:sz w:val="22"/>
          <w:szCs w:val="22"/>
        </w:rPr>
      </w:pPr>
      <w:r w:rsidRPr="00920077">
        <w:rPr>
          <w:rFonts w:asciiTheme="majorHAnsi" w:hAnsiTheme="majorHAnsi" w:cs="Arial"/>
          <w:sz w:val="22"/>
          <w:szCs w:val="22"/>
        </w:rPr>
        <w:t xml:space="preserve">Para realizar la provisión y colocación del indicador de producto, deberá primero preparase la superficie de adherencia de la placa, teniendo el debido cuidado de que no exista ningún objeto o elemento que obstaculice o impida perfecta adherencia y la visual necesaria. </w:t>
      </w:r>
    </w:p>
    <w:p w14:paraId="258210C8" w14:textId="77777777" w:rsidR="004856C2" w:rsidRPr="00920077" w:rsidRDefault="004856C2" w:rsidP="00920077">
      <w:pPr>
        <w:jc w:val="both"/>
        <w:rPr>
          <w:rFonts w:asciiTheme="majorHAnsi" w:hAnsiTheme="majorHAnsi" w:cs="Arial"/>
          <w:sz w:val="22"/>
          <w:szCs w:val="22"/>
        </w:rPr>
      </w:pPr>
    </w:p>
    <w:p w14:paraId="09CA9AA2" w14:textId="77777777" w:rsidR="004856C2" w:rsidRPr="00920077" w:rsidRDefault="004856C2" w:rsidP="00920077">
      <w:pPr>
        <w:jc w:val="both"/>
        <w:rPr>
          <w:rFonts w:asciiTheme="majorHAnsi" w:hAnsiTheme="majorHAnsi" w:cs="Arial"/>
          <w:b/>
          <w:i/>
          <w:sz w:val="22"/>
          <w:szCs w:val="22"/>
        </w:rPr>
      </w:pPr>
      <w:r w:rsidRPr="00920077">
        <w:rPr>
          <w:rFonts w:asciiTheme="majorHAnsi" w:hAnsiTheme="majorHAnsi" w:cs="Arial"/>
          <w:b/>
          <w:i/>
          <w:sz w:val="22"/>
          <w:szCs w:val="22"/>
        </w:rPr>
        <w:t xml:space="preserve">MEDICION </w:t>
      </w:r>
    </w:p>
    <w:p w14:paraId="3C9AE163" w14:textId="77777777" w:rsidR="004856C2" w:rsidRPr="004856C2" w:rsidRDefault="004856C2" w:rsidP="004856C2">
      <w:pPr>
        <w:autoSpaceDE w:val="0"/>
        <w:autoSpaceDN w:val="0"/>
        <w:adjustRightInd w:val="0"/>
        <w:rPr>
          <w:rFonts w:ascii="Arial" w:eastAsiaTheme="minorHAnsi" w:hAnsi="Arial" w:cs="Arial"/>
          <w:color w:val="000000"/>
          <w:sz w:val="20"/>
          <w:szCs w:val="20"/>
          <w:lang w:val="es-BO" w:eastAsia="en-US"/>
        </w:rPr>
      </w:pPr>
    </w:p>
    <w:p w14:paraId="1CC57712" w14:textId="77777777" w:rsidR="004856C2" w:rsidRDefault="004856C2" w:rsidP="00920077">
      <w:pPr>
        <w:jc w:val="both"/>
        <w:rPr>
          <w:rFonts w:asciiTheme="majorHAnsi" w:hAnsiTheme="majorHAnsi" w:cs="Arial"/>
          <w:sz w:val="22"/>
          <w:szCs w:val="22"/>
        </w:rPr>
      </w:pPr>
      <w:r w:rsidRPr="00920077">
        <w:rPr>
          <w:rFonts w:asciiTheme="majorHAnsi" w:hAnsiTheme="majorHAnsi" w:cs="Arial"/>
          <w:sz w:val="22"/>
          <w:szCs w:val="22"/>
        </w:rPr>
        <w:t xml:space="preserve">La provisión e instalación de la placa de entrega de obra será medida por la totalidad del ítem es decir global. </w:t>
      </w:r>
    </w:p>
    <w:p w14:paraId="5E75BACA" w14:textId="77777777" w:rsidR="00920077" w:rsidRDefault="00920077" w:rsidP="00920077">
      <w:pPr>
        <w:jc w:val="both"/>
        <w:rPr>
          <w:rFonts w:asciiTheme="majorHAnsi" w:hAnsiTheme="majorHAnsi" w:cs="Arial"/>
          <w:sz w:val="22"/>
          <w:szCs w:val="22"/>
        </w:rPr>
      </w:pPr>
    </w:p>
    <w:p w14:paraId="658BBBA3" w14:textId="77777777" w:rsidR="00920077" w:rsidRDefault="00920077" w:rsidP="00920077">
      <w:pPr>
        <w:jc w:val="both"/>
        <w:rPr>
          <w:rFonts w:asciiTheme="majorHAnsi" w:hAnsiTheme="majorHAnsi" w:cs="Arial"/>
          <w:sz w:val="22"/>
          <w:szCs w:val="22"/>
        </w:rPr>
      </w:pPr>
    </w:p>
    <w:p w14:paraId="3CAA3767" w14:textId="77777777" w:rsidR="00920077" w:rsidRPr="00920077" w:rsidRDefault="00920077" w:rsidP="00920077">
      <w:pPr>
        <w:jc w:val="both"/>
        <w:rPr>
          <w:rFonts w:asciiTheme="majorHAnsi" w:hAnsiTheme="majorHAnsi" w:cs="Arial"/>
          <w:sz w:val="22"/>
          <w:szCs w:val="22"/>
        </w:rPr>
      </w:pPr>
    </w:p>
    <w:p w14:paraId="691C466D" w14:textId="77777777" w:rsidR="004856C2" w:rsidRPr="004856C2" w:rsidRDefault="004856C2" w:rsidP="004856C2">
      <w:pPr>
        <w:autoSpaceDE w:val="0"/>
        <w:autoSpaceDN w:val="0"/>
        <w:adjustRightInd w:val="0"/>
        <w:rPr>
          <w:rFonts w:ascii="Arial" w:hAnsi="Arial" w:cs="Arial"/>
          <w:kern w:val="28"/>
          <w:sz w:val="18"/>
          <w:szCs w:val="18"/>
        </w:rPr>
      </w:pPr>
    </w:p>
    <w:p w14:paraId="7CC6C5E5" w14:textId="77777777" w:rsidR="004856C2" w:rsidRPr="00920077" w:rsidRDefault="004856C2" w:rsidP="00920077">
      <w:pPr>
        <w:jc w:val="both"/>
        <w:rPr>
          <w:rFonts w:asciiTheme="majorHAnsi" w:hAnsiTheme="majorHAnsi" w:cs="Arial"/>
          <w:b/>
          <w:i/>
          <w:sz w:val="22"/>
          <w:szCs w:val="22"/>
        </w:rPr>
      </w:pPr>
      <w:r w:rsidRPr="00920077">
        <w:rPr>
          <w:rFonts w:asciiTheme="majorHAnsi" w:hAnsiTheme="majorHAnsi" w:cs="Arial"/>
          <w:b/>
          <w:i/>
          <w:sz w:val="22"/>
          <w:szCs w:val="22"/>
        </w:rPr>
        <w:lastRenderedPageBreak/>
        <w:t xml:space="preserve">FORMA DE PAGO </w:t>
      </w:r>
    </w:p>
    <w:p w14:paraId="70A2DD85" w14:textId="77777777" w:rsidR="004856C2" w:rsidRPr="004856C2" w:rsidRDefault="004856C2" w:rsidP="004856C2">
      <w:pPr>
        <w:autoSpaceDE w:val="0"/>
        <w:autoSpaceDN w:val="0"/>
        <w:adjustRightInd w:val="0"/>
        <w:rPr>
          <w:rFonts w:ascii="Arial" w:eastAsiaTheme="minorHAnsi" w:hAnsi="Arial" w:cs="Arial"/>
          <w:color w:val="000000"/>
          <w:sz w:val="20"/>
          <w:szCs w:val="20"/>
          <w:lang w:val="es-BO" w:eastAsia="en-US"/>
        </w:rPr>
      </w:pPr>
    </w:p>
    <w:p w14:paraId="331936EC" w14:textId="77777777" w:rsidR="004856C2" w:rsidRPr="00920077" w:rsidRDefault="004856C2" w:rsidP="00920077">
      <w:pPr>
        <w:jc w:val="both"/>
        <w:rPr>
          <w:rFonts w:asciiTheme="majorHAnsi" w:hAnsiTheme="majorHAnsi" w:cs="Arial"/>
          <w:sz w:val="22"/>
          <w:szCs w:val="22"/>
        </w:rPr>
      </w:pPr>
      <w:r w:rsidRPr="00920077">
        <w:rPr>
          <w:rFonts w:asciiTheme="majorHAnsi" w:hAnsiTheme="majorHAnsi" w:cs="Arial"/>
          <w:sz w:val="22"/>
          <w:szCs w:val="22"/>
        </w:rPr>
        <w:t xml:space="preserve">El trabajo ejecutado con materiales aprobados y en un todo de acuerdo con estas especificaciones, medido según lo previsto en el punto anterior, será pagado al precio de la propuesta aceptada. </w:t>
      </w:r>
    </w:p>
    <w:p w14:paraId="695CBC18" w14:textId="77777777" w:rsidR="00687087" w:rsidRPr="00920077" w:rsidRDefault="004856C2" w:rsidP="00920077">
      <w:pPr>
        <w:jc w:val="both"/>
        <w:rPr>
          <w:rFonts w:asciiTheme="majorHAnsi" w:hAnsiTheme="majorHAnsi" w:cs="Arial"/>
          <w:sz w:val="22"/>
          <w:szCs w:val="22"/>
        </w:rPr>
      </w:pPr>
      <w:r w:rsidRPr="00920077">
        <w:rPr>
          <w:rFonts w:asciiTheme="majorHAnsi" w:hAnsiTheme="majorHAnsi" w:cs="Arial"/>
          <w:sz w:val="22"/>
          <w:szCs w:val="22"/>
        </w:rPr>
        <w:t>Dicho precio será la compensación total por todos los trabajos, materiales, herramientas, equipo y mano de obra que incidan en su construcción.</w:t>
      </w:r>
    </w:p>
    <w:p w14:paraId="25A8E60C" w14:textId="77777777" w:rsidR="004856C2" w:rsidRPr="00920077" w:rsidRDefault="004856C2" w:rsidP="00920077">
      <w:pPr>
        <w:jc w:val="both"/>
        <w:rPr>
          <w:rFonts w:asciiTheme="majorHAnsi" w:hAnsiTheme="majorHAnsi" w:cs="Arial"/>
          <w:sz w:val="22"/>
          <w:szCs w:val="22"/>
        </w:rPr>
      </w:pPr>
    </w:p>
    <w:p w14:paraId="5B8E2177" w14:textId="77777777" w:rsidR="004856C2" w:rsidRDefault="004856C2" w:rsidP="004856C2">
      <w:pPr>
        <w:autoSpaceDE w:val="0"/>
        <w:autoSpaceDN w:val="0"/>
        <w:adjustRightInd w:val="0"/>
        <w:jc w:val="both"/>
        <w:rPr>
          <w:rFonts w:asciiTheme="majorHAnsi" w:hAnsiTheme="majorHAnsi" w:cs="Arial"/>
          <w:sz w:val="22"/>
          <w:szCs w:val="22"/>
          <w:lang w:val="es-BO"/>
        </w:rPr>
      </w:pPr>
    </w:p>
    <w:p w14:paraId="76A6BA87"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54EC740" w14:textId="77777777" w:rsidR="00920077" w:rsidRDefault="00920077" w:rsidP="004856C2">
      <w:pPr>
        <w:autoSpaceDE w:val="0"/>
        <w:autoSpaceDN w:val="0"/>
        <w:adjustRightInd w:val="0"/>
        <w:jc w:val="both"/>
        <w:rPr>
          <w:rFonts w:asciiTheme="majorHAnsi" w:hAnsiTheme="majorHAnsi" w:cs="Arial"/>
          <w:sz w:val="22"/>
          <w:szCs w:val="22"/>
          <w:lang w:val="es-BO"/>
        </w:rPr>
      </w:pPr>
    </w:p>
    <w:p w14:paraId="6A3EC5FA" w14:textId="77777777" w:rsidR="00920077" w:rsidRDefault="00920077" w:rsidP="004856C2">
      <w:pPr>
        <w:autoSpaceDE w:val="0"/>
        <w:autoSpaceDN w:val="0"/>
        <w:adjustRightInd w:val="0"/>
        <w:jc w:val="both"/>
        <w:rPr>
          <w:rFonts w:asciiTheme="majorHAnsi" w:hAnsiTheme="majorHAnsi" w:cs="Arial"/>
          <w:sz w:val="22"/>
          <w:szCs w:val="22"/>
          <w:lang w:val="es-BO"/>
        </w:rPr>
      </w:pPr>
    </w:p>
    <w:p w14:paraId="053DFF09" w14:textId="77777777" w:rsidR="00920077" w:rsidRDefault="00920077" w:rsidP="004856C2">
      <w:pPr>
        <w:autoSpaceDE w:val="0"/>
        <w:autoSpaceDN w:val="0"/>
        <w:adjustRightInd w:val="0"/>
        <w:jc w:val="both"/>
        <w:rPr>
          <w:rFonts w:asciiTheme="majorHAnsi" w:hAnsiTheme="majorHAnsi" w:cs="Arial"/>
          <w:sz w:val="22"/>
          <w:szCs w:val="22"/>
          <w:lang w:val="es-BO"/>
        </w:rPr>
      </w:pPr>
    </w:p>
    <w:p w14:paraId="366DAF5F" w14:textId="77777777" w:rsidR="00920077" w:rsidRDefault="00920077" w:rsidP="004856C2">
      <w:pPr>
        <w:autoSpaceDE w:val="0"/>
        <w:autoSpaceDN w:val="0"/>
        <w:adjustRightInd w:val="0"/>
        <w:jc w:val="both"/>
        <w:rPr>
          <w:rFonts w:asciiTheme="majorHAnsi" w:hAnsiTheme="majorHAnsi" w:cs="Arial"/>
          <w:sz w:val="22"/>
          <w:szCs w:val="22"/>
          <w:lang w:val="es-BO"/>
        </w:rPr>
      </w:pPr>
    </w:p>
    <w:p w14:paraId="28EDA4B5" w14:textId="77777777" w:rsidR="00920077" w:rsidRDefault="00920077" w:rsidP="004856C2">
      <w:pPr>
        <w:autoSpaceDE w:val="0"/>
        <w:autoSpaceDN w:val="0"/>
        <w:adjustRightInd w:val="0"/>
        <w:jc w:val="both"/>
        <w:rPr>
          <w:rFonts w:asciiTheme="majorHAnsi" w:hAnsiTheme="majorHAnsi" w:cs="Arial"/>
          <w:sz w:val="22"/>
          <w:szCs w:val="22"/>
          <w:lang w:val="es-BO"/>
        </w:rPr>
      </w:pPr>
    </w:p>
    <w:p w14:paraId="3FD47B63" w14:textId="77777777" w:rsidR="00920077" w:rsidRDefault="00920077" w:rsidP="004856C2">
      <w:pPr>
        <w:autoSpaceDE w:val="0"/>
        <w:autoSpaceDN w:val="0"/>
        <w:adjustRightInd w:val="0"/>
        <w:jc w:val="both"/>
        <w:rPr>
          <w:rFonts w:asciiTheme="majorHAnsi" w:hAnsiTheme="majorHAnsi" w:cs="Arial"/>
          <w:sz w:val="22"/>
          <w:szCs w:val="22"/>
          <w:lang w:val="es-BO"/>
        </w:rPr>
      </w:pPr>
    </w:p>
    <w:p w14:paraId="558E5151"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FD26DC9" w14:textId="77777777" w:rsidR="00920077" w:rsidRDefault="00920077" w:rsidP="004856C2">
      <w:pPr>
        <w:autoSpaceDE w:val="0"/>
        <w:autoSpaceDN w:val="0"/>
        <w:adjustRightInd w:val="0"/>
        <w:jc w:val="both"/>
        <w:rPr>
          <w:rFonts w:asciiTheme="majorHAnsi" w:hAnsiTheme="majorHAnsi" w:cs="Arial"/>
          <w:sz w:val="22"/>
          <w:szCs w:val="22"/>
          <w:lang w:val="es-BO"/>
        </w:rPr>
      </w:pPr>
    </w:p>
    <w:p w14:paraId="56CA9E4C" w14:textId="77777777" w:rsidR="00920077" w:rsidRDefault="00920077" w:rsidP="004856C2">
      <w:pPr>
        <w:autoSpaceDE w:val="0"/>
        <w:autoSpaceDN w:val="0"/>
        <w:adjustRightInd w:val="0"/>
        <w:jc w:val="both"/>
        <w:rPr>
          <w:rFonts w:asciiTheme="majorHAnsi" w:hAnsiTheme="majorHAnsi" w:cs="Arial"/>
          <w:sz w:val="22"/>
          <w:szCs w:val="22"/>
          <w:lang w:val="es-BO"/>
        </w:rPr>
      </w:pPr>
    </w:p>
    <w:p w14:paraId="3627A120" w14:textId="77777777" w:rsidR="00920077" w:rsidRDefault="00920077" w:rsidP="004856C2">
      <w:pPr>
        <w:autoSpaceDE w:val="0"/>
        <w:autoSpaceDN w:val="0"/>
        <w:adjustRightInd w:val="0"/>
        <w:jc w:val="both"/>
        <w:rPr>
          <w:rFonts w:asciiTheme="majorHAnsi" w:hAnsiTheme="majorHAnsi" w:cs="Arial"/>
          <w:sz w:val="22"/>
          <w:szCs w:val="22"/>
          <w:lang w:val="es-BO"/>
        </w:rPr>
      </w:pPr>
    </w:p>
    <w:p w14:paraId="295D2876"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5E5F68E" w14:textId="77777777" w:rsidR="00920077" w:rsidRDefault="00920077" w:rsidP="004856C2">
      <w:pPr>
        <w:autoSpaceDE w:val="0"/>
        <w:autoSpaceDN w:val="0"/>
        <w:adjustRightInd w:val="0"/>
        <w:jc w:val="both"/>
        <w:rPr>
          <w:rFonts w:asciiTheme="majorHAnsi" w:hAnsiTheme="majorHAnsi" w:cs="Arial"/>
          <w:sz w:val="22"/>
          <w:szCs w:val="22"/>
          <w:lang w:val="es-BO"/>
        </w:rPr>
      </w:pPr>
    </w:p>
    <w:p w14:paraId="12308E90" w14:textId="77777777" w:rsidR="00920077" w:rsidRDefault="00920077" w:rsidP="004856C2">
      <w:pPr>
        <w:autoSpaceDE w:val="0"/>
        <w:autoSpaceDN w:val="0"/>
        <w:adjustRightInd w:val="0"/>
        <w:jc w:val="both"/>
        <w:rPr>
          <w:rFonts w:asciiTheme="majorHAnsi" w:hAnsiTheme="majorHAnsi" w:cs="Arial"/>
          <w:sz w:val="22"/>
          <w:szCs w:val="22"/>
          <w:lang w:val="es-BO"/>
        </w:rPr>
      </w:pPr>
    </w:p>
    <w:p w14:paraId="6BD9F038" w14:textId="77777777" w:rsidR="00920077" w:rsidRDefault="00920077" w:rsidP="004856C2">
      <w:pPr>
        <w:autoSpaceDE w:val="0"/>
        <w:autoSpaceDN w:val="0"/>
        <w:adjustRightInd w:val="0"/>
        <w:jc w:val="both"/>
        <w:rPr>
          <w:rFonts w:asciiTheme="majorHAnsi" w:hAnsiTheme="majorHAnsi" w:cs="Arial"/>
          <w:sz w:val="22"/>
          <w:szCs w:val="22"/>
          <w:lang w:val="es-BO"/>
        </w:rPr>
      </w:pPr>
    </w:p>
    <w:p w14:paraId="22E1803E"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0019394" w14:textId="77777777" w:rsidR="00920077" w:rsidRDefault="00920077" w:rsidP="004856C2">
      <w:pPr>
        <w:autoSpaceDE w:val="0"/>
        <w:autoSpaceDN w:val="0"/>
        <w:adjustRightInd w:val="0"/>
        <w:jc w:val="both"/>
        <w:rPr>
          <w:rFonts w:asciiTheme="majorHAnsi" w:hAnsiTheme="majorHAnsi" w:cs="Arial"/>
          <w:sz w:val="22"/>
          <w:szCs w:val="22"/>
          <w:lang w:val="es-BO"/>
        </w:rPr>
      </w:pPr>
    </w:p>
    <w:p w14:paraId="1787726E"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23D9B63" w14:textId="77777777" w:rsidR="00920077" w:rsidRDefault="00920077" w:rsidP="004856C2">
      <w:pPr>
        <w:autoSpaceDE w:val="0"/>
        <w:autoSpaceDN w:val="0"/>
        <w:adjustRightInd w:val="0"/>
        <w:jc w:val="both"/>
        <w:rPr>
          <w:rFonts w:asciiTheme="majorHAnsi" w:hAnsiTheme="majorHAnsi" w:cs="Arial"/>
          <w:sz w:val="22"/>
          <w:szCs w:val="22"/>
          <w:lang w:val="es-BO"/>
        </w:rPr>
      </w:pPr>
    </w:p>
    <w:p w14:paraId="507EEBFF" w14:textId="77777777" w:rsidR="00920077" w:rsidRDefault="00920077" w:rsidP="004856C2">
      <w:pPr>
        <w:autoSpaceDE w:val="0"/>
        <w:autoSpaceDN w:val="0"/>
        <w:adjustRightInd w:val="0"/>
        <w:jc w:val="both"/>
        <w:rPr>
          <w:rFonts w:asciiTheme="majorHAnsi" w:hAnsiTheme="majorHAnsi" w:cs="Arial"/>
          <w:sz w:val="22"/>
          <w:szCs w:val="22"/>
          <w:lang w:val="es-BO"/>
        </w:rPr>
      </w:pPr>
    </w:p>
    <w:p w14:paraId="303076F8"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E50E00F" w14:textId="77777777" w:rsidR="00920077" w:rsidRDefault="00920077" w:rsidP="004856C2">
      <w:pPr>
        <w:autoSpaceDE w:val="0"/>
        <w:autoSpaceDN w:val="0"/>
        <w:adjustRightInd w:val="0"/>
        <w:jc w:val="both"/>
        <w:rPr>
          <w:rFonts w:asciiTheme="majorHAnsi" w:hAnsiTheme="majorHAnsi" w:cs="Arial"/>
          <w:sz w:val="22"/>
          <w:szCs w:val="22"/>
          <w:lang w:val="es-BO"/>
        </w:rPr>
      </w:pPr>
    </w:p>
    <w:p w14:paraId="0FB082BC" w14:textId="77777777" w:rsidR="00920077" w:rsidRDefault="00920077" w:rsidP="004856C2">
      <w:pPr>
        <w:autoSpaceDE w:val="0"/>
        <w:autoSpaceDN w:val="0"/>
        <w:adjustRightInd w:val="0"/>
        <w:jc w:val="both"/>
        <w:rPr>
          <w:rFonts w:asciiTheme="majorHAnsi" w:hAnsiTheme="majorHAnsi" w:cs="Arial"/>
          <w:sz w:val="22"/>
          <w:szCs w:val="22"/>
          <w:lang w:val="es-BO"/>
        </w:rPr>
      </w:pPr>
    </w:p>
    <w:p w14:paraId="01940D44" w14:textId="77777777" w:rsidR="00920077" w:rsidRDefault="00920077" w:rsidP="004856C2">
      <w:pPr>
        <w:autoSpaceDE w:val="0"/>
        <w:autoSpaceDN w:val="0"/>
        <w:adjustRightInd w:val="0"/>
        <w:jc w:val="both"/>
        <w:rPr>
          <w:rFonts w:asciiTheme="majorHAnsi" w:hAnsiTheme="majorHAnsi" w:cs="Arial"/>
          <w:sz w:val="22"/>
          <w:szCs w:val="22"/>
          <w:lang w:val="es-BO"/>
        </w:rPr>
      </w:pPr>
    </w:p>
    <w:p w14:paraId="27CD8833" w14:textId="77777777" w:rsidR="00920077" w:rsidRDefault="00920077" w:rsidP="004856C2">
      <w:pPr>
        <w:autoSpaceDE w:val="0"/>
        <w:autoSpaceDN w:val="0"/>
        <w:adjustRightInd w:val="0"/>
        <w:jc w:val="both"/>
        <w:rPr>
          <w:rFonts w:asciiTheme="majorHAnsi" w:hAnsiTheme="majorHAnsi" w:cs="Arial"/>
          <w:sz w:val="22"/>
          <w:szCs w:val="22"/>
          <w:lang w:val="es-BO"/>
        </w:rPr>
      </w:pPr>
    </w:p>
    <w:p w14:paraId="12EEE399"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19E261B" w14:textId="77777777" w:rsidR="00920077" w:rsidRDefault="00920077" w:rsidP="004856C2">
      <w:pPr>
        <w:autoSpaceDE w:val="0"/>
        <w:autoSpaceDN w:val="0"/>
        <w:adjustRightInd w:val="0"/>
        <w:jc w:val="both"/>
        <w:rPr>
          <w:rFonts w:asciiTheme="majorHAnsi" w:hAnsiTheme="majorHAnsi" w:cs="Arial"/>
          <w:sz w:val="22"/>
          <w:szCs w:val="22"/>
          <w:lang w:val="es-BO"/>
        </w:rPr>
      </w:pPr>
    </w:p>
    <w:p w14:paraId="5B28C0DF"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57C1230"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3D299D9" w14:textId="77777777" w:rsidR="00920077" w:rsidRDefault="00920077" w:rsidP="004856C2">
      <w:pPr>
        <w:autoSpaceDE w:val="0"/>
        <w:autoSpaceDN w:val="0"/>
        <w:adjustRightInd w:val="0"/>
        <w:jc w:val="both"/>
        <w:rPr>
          <w:rFonts w:asciiTheme="majorHAnsi" w:hAnsiTheme="majorHAnsi" w:cs="Arial"/>
          <w:sz w:val="22"/>
          <w:szCs w:val="22"/>
          <w:lang w:val="es-BO"/>
        </w:rPr>
      </w:pPr>
    </w:p>
    <w:p w14:paraId="0164EE94" w14:textId="77777777" w:rsidR="00920077" w:rsidRDefault="00920077" w:rsidP="004856C2">
      <w:pPr>
        <w:autoSpaceDE w:val="0"/>
        <w:autoSpaceDN w:val="0"/>
        <w:adjustRightInd w:val="0"/>
        <w:jc w:val="both"/>
        <w:rPr>
          <w:rFonts w:asciiTheme="majorHAnsi" w:hAnsiTheme="majorHAnsi" w:cs="Arial"/>
          <w:sz w:val="22"/>
          <w:szCs w:val="22"/>
          <w:lang w:val="es-BO"/>
        </w:rPr>
      </w:pPr>
    </w:p>
    <w:p w14:paraId="182167F4" w14:textId="77777777" w:rsidR="00920077" w:rsidRDefault="00920077" w:rsidP="004856C2">
      <w:pPr>
        <w:autoSpaceDE w:val="0"/>
        <w:autoSpaceDN w:val="0"/>
        <w:adjustRightInd w:val="0"/>
        <w:jc w:val="both"/>
        <w:rPr>
          <w:rFonts w:asciiTheme="majorHAnsi" w:hAnsiTheme="majorHAnsi" w:cs="Arial"/>
          <w:sz w:val="22"/>
          <w:szCs w:val="22"/>
          <w:lang w:val="es-BO"/>
        </w:rPr>
      </w:pPr>
    </w:p>
    <w:p w14:paraId="549DBA5B"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2031BAC" w14:textId="77777777" w:rsidR="00920077" w:rsidRDefault="00920077" w:rsidP="004856C2">
      <w:pPr>
        <w:autoSpaceDE w:val="0"/>
        <w:autoSpaceDN w:val="0"/>
        <w:adjustRightInd w:val="0"/>
        <w:jc w:val="both"/>
        <w:rPr>
          <w:rFonts w:asciiTheme="majorHAnsi" w:hAnsiTheme="majorHAnsi" w:cs="Arial"/>
          <w:sz w:val="22"/>
          <w:szCs w:val="22"/>
          <w:lang w:val="es-BO"/>
        </w:rPr>
      </w:pPr>
    </w:p>
    <w:p w14:paraId="0C497924"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9B923E1"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EA26BB8" w14:textId="77777777" w:rsidR="00920077" w:rsidRDefault="00920077" w:rsidP="004856C2">
      <w:pPr>
        <w:autoSpaceDE w:val="0"/>
        <w:autoSpaceDN w:val="0"/>
        <w:adjustRightInd w:val="0"/>
        <w:jc w:val="both"/>
        <w:rPr>
          <w:rFonts w:asciiTheme="majorHAnsi" w:hAnsiTheme="majorHAnsi" w:cs="Arial"/>
          <w:sz w:val="22"/>
          <w:szCs w:val="22"/>
          <w:lang w:val="es-BO"/>
        </w:rPr>
      </w:pPr>
    </w:p>
    <w:p w14:paraId="480B4AC9"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440CBCC"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4D73596" w14:textId="77777777" w:rsidR="00920077" w:rsidRDefault="00920077" w:rsidP="004856C2">
      <w:pPr>
        <w:autoSpaceDE w:val="0"/>
        <w:autoSpaceDN w:val="0"/>
        <w:adjustRightInd w:val="0"/>
        <w:jc w:val="both"/>
        <w:rPr>
          <w:rFonts w:asciiTheme="majorHAnsi" w:hAnsiTheme="majorHAnsi" w:cs="Arial"/>
          <w:sz w:val="22"/>
          <w:szCs w:val="22"/>
          <w:lang w:val="es-BO"/>
        </w:rPr>
      </w:pPr>
    </w:p>
    <w:p w14:paraId="7F2FABA8" w14:textId="77777777" w:rsidR="00920077" w:rsidRPr="004856C2" w:rsidRDefault="00920077" w:rsidP="004856C2">
      <w:pPr>
        <w:autoSpaceDE w:val="0"/>
        <w:autoSpaceDN w:val="0"/>
        <w:adjustRightInd w:val="0"/>
        <w:jc w:val="both"/>
        <w:rPr>
          <w:rFonts w:asciiTheme="majorHAnsi" w:hAnsiTheme="majorHAnsi" w:cs="Arial"/>
          <w:sz w:val="22"/>
          <w:szCs w:val="22"/>
          <w:lang w:val="es-BO"/>
        </w:rPr>
      </w:pPr>
    </w:p>
    <w:p w14:paraId="62D94916" w14:textId="77777777" w:rsidR="006953B7" w:rsidRPr="00FD0EA1" w:rsidRDefault="002F3A9E" w:rsidP="006953B7">
      <w:pPr>
        <w:rPr>
          <w:rFonts w:asciiTheme="majorHAnsi" w:hAnsiTheme="majorHAnsi"/>
          <w:sz w:val="22"/>
          <w:szCs w:val="22"/>
          <w:lang w:eastAsia="en-US"/>
        </w:rPr>
      </w:pPr>
      <w:r>
        <w:rPr>
          <w:rFonts w:asciiTheme="majorHAnsi" w:hAnsiTheme="majorHAnsi" w:cs="Arial"/>
          <w:noProof/>
          <w:sz w:val="22"/>
          <w:szCs w:val="22"/>
          <w:lang w:val="es-BO" w:eastAsia="es-BO"/>
        </w:rPr>
        <w:lastRenderedPageBreak/>
        <w:pict w14:anchorId="11BFECFF">
          <v:rect id="Rectángulo 3" o:spid="_x0000_s1103" style="position:absolute;margin-left:400.1pt;margin-top:8.2pt;width:36.55pt;height:19.65pt;z-index:251591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" fillcolor="white [3201]" strokecolor="black [3200]" strokeweight="1pt">
            <v:textbox>
              <w:txbxContent>
                <w:p w14:paraId="796F692F" w14:textId="77777777" w:rsidR="00931D9F" w:rsidRPr="006455BE" w:rsidRDefault="00931D9F" w:rsidP="00883DE6">
                  <w:pPr>
                    <w:jc w:val="center"/>
                    <w:rPr>
                      <w:lang w:val="en-US"/>
                    </w:rPr>
                  </w:pPr>
                  <w:r>
                    <w:rPr>
                      <w:lang w:val="en-US"/>
                    </w:rPr>
                    <w:t>GLBA</w:t>
                  </w:r>
                  <w:r w:rsidRPr="00300034">
                    <w:rPr>
                      <w:lang w:val="en-US"/>
                    </w:rPr>
                    <w:t>.</w:t>
                  </w:r>
                </w:p>
              </w:txbxContent>
            </v:textbox>
          </v:rect>
        </w:pict>
      </w:r>
      <w:r>
        <w:rPr>
          <w:rFonts w:asciiTheme="majorHAnsi" w:hAnsiTheme="majorHAnsi" w:cs="Arial"/>
          <w:bCs/>
          <w:noProof/>
          <w:sz w:val="22"/>
          <w:szCs w:val="22"/>
          <w:lang w:val="es-BO" w:eastAsia="es-BO"/>
        </w:rPr>
        <w:pict w14:anchorId="0AF39A5A">
          <v:rect id="Rectángulo 1" o:spid="_x0000_s1104" style="position:absolute;margin-left:-.1pt;margin-top:8.2pt;width:436.75pt;height:19.7pt;z-index:251588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" fillcolor="white [3201]" strokecolor="black [3200]" strokeweight="1pt">
            <v:textbox>
              <w:txbxContent>
                <w:p w14:paraId="595398E2" w14:textId="77777777" w:rsidR="00931D9F" w:rsidRPr="00FD0EA1" w:rsidRDefault="00931D9F" w:rsidP="00D600F3">
                  <w:pPr>
                    <w:pStyle w:val="Ttulo1"/>
                    <w:spacing w:before="0" w:after="0"/>
                    <w:rPr>
                      <w:rFonts w:cs="Arial"/>
                      <w:sz w:val="20"/>
                      <w:szCs w:val="18"/>
                      <w:lang w:val="pt-BR"/>
                    </w:rPr>
                  </w:pPr>
                  <w:r>
                    <w:rPr>
                      <w:rFonts w:asciiTheme="majorHAnsi" w:hAnsiTheme="majorHAnsi" w:cs="Arial"/>
                      <w:bCs w:val="0"/>
                      <w:kern w:val="0"/>
                      <w:sz w:val="22"/>
                      <w:szCs w:val="22"/>
                      <w:lang w:val="es-MX" w:eastAsia="es-ES"/>
                    </w:rPr>
                    <w:t xml:space="preserve">ITEM 29.: </w:t>
                  </w:r>
                  <w:r w:rsidRPr="00D600F3">
                    <w:rPr>
                      <w:rFonts w:asciiTheme="majorHAnsi" w:hAnsiTheme="majorHAnsi" w:cs="Arial"/>
                      <w:bCs w:val="0"/>
                      <w:kern w:val="0"/>
                      <w:sz w:val="22"/>
                      <w:szCs w:val="22"/>
                      <w:lang w:val="es-MX" w:eastAsia="es-ES"/>
                    </w:rPr>
                    <w:t>LIMPIEZA Y RETIRO DE ESCOMBROS</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771CFDA6" w14:textId="77777777" w:rsidR="00931D9F" w:rsidRDefault="00931D9F" w:rsidP="00D600F3">
                  <w:pPr>
                    <w:jc w:val="center"/>
                  </w:pPr>
                </w:p>
              </w:txbxContent>
            </v:textbox>
          </v:rect>
        </w:pict>
      </w:r>
    </w:p>
    <w:p w14:paraId="44D5B0FA" w14:textId="77777777" w:rsidR="006953B7" w:rsidRDefault="006953B7" w:rsidP="006953B7">
      <w:pPr>
        <w:rPr>
          <w:rFonts w:asciiTheme="majorHAnsi" w:hAnsiTheme="majorHAnsi"/>
          <w:sz w:val="22"/>
          <w:szCs w:val="22"/>
          <w:lang w:eastAsia="en-US"/>
        </w:rPr>
      </w:pPr>
    </w:p>
    <w:p w14:paraId="54F33472" w14:textId="77777777" w:rsidR="00920077" w:rsidRPr="00FD0EA1" w:rsidRDefault="00920077" w:rsidP="006953B7">
      <w:pPr>
        <w:rPr>
          <w:rFonts w:asciiTheme="majorHAnsi" w:hAnsiTheme="majorHAnsi"/>
          <w:sz w:val="22"/>
          <w:szCs w:val="22"/>
          <w:lang w:eastAsia="en-US"/>
        </w:rPr>
      </w:pPr>
    </w:p>
    <w:p w14:paraId="112FDA26" w14:textId="77777777" w:rsidR="006953B7" w:rsidRPr="00D600F3" w:rsidRDefault="006953B7" w:rsidP="006953B7">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DESCRIPCION</w:t>
      </w:r>
    </w:p>
    <w:p w14:paraId="73D0AA6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ab/>
      </w:r>
    </w:p>
    <w:p w14:paraId="272575D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La obra será entregada completamente libre de materiales excedentes y de residuos. La limpieza se la deberá hacer permanentemente con la finalidad de mantener la obra limpia y transitable.</w:t>
      </w:r>
    </w:p>
    <w:p w14:paraId="6326F69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8CF3395"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Una vez terminada la obra de acuerdo con el contrato y previamente a la recepción provisional de la misma, el contratista estará obligado a ejecutar, además de la limpieza periódica, la limpieza general del lugar.</w:t>
      </w:r>
    </w:p>
    <w:p w14:paraId="6FFAB976"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0A9D803" w14:textId="77777777" w:rsidR="006953B7" w:rsidRPr="00D600F3" w:rsidRDefault="006953B7" w:rsidP="006953B7">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MATERIALES, HERRAMIENTAS Y EQUIPO</w:t>
      </w:r>
    </w:p>
    <w:p w14:paraId="0ED08D30"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71C5105A"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30112E97"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E3529A7" w14:textId="77777777" w:rsidR="006953B7" w:rsidRPr="00D600F3" w:rsidRDefault="006953B7" w:rsidP="006953B7">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FORMA DE EJECUCION</w:t>
      </w:r>
    </w:p>
    <w:p w14:paraId="788BBA7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37E50E9"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transportarán fuera de la obra y del área de trabajo todos los excedentes de materiales, escombros, basuras, andamiajes, herramientas, equipo, etc. a entera satisfacción del Supervisor de Obra.</w:t>
      </w:r>
    </w:p>
    <w:p w14:paraId="3FF2CC1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608C7934"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Se lustrarán los pisos de madera, se lavarán y limpiarán completamente todos los revestimientos tanto en muros como en pisos, vidrios, artefactos sanitarios y accesorios, dejándose en perfectas condiciones para su habitabilidad.</w:t>
      </w:r>
    </w:p>
    <w:p w14:paraId="08129A7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CBD2B50" w14:textId="77777777" w:rsidR="006953B7" w:rsidRPr="00D600F3" w:rsidRDefault="006953B7" w:rsidP="006953B7">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MEDICION</w:t>
      </w:r>
    </w:p>
    <w:p w14:paraId="1033729C"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20C07648"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La limpieza general será medida en </w:t>
      </w:r>
      <w:r w:rsidR="00C369B0">
        <w:rPr>
          <w:rFonts w:asciiTheme="majorHAnsi" w:hAnsiTheme="majorHAnsi" w:cs="Arial"/>
          <w:kern w:val="28"/>
          <w:sz w:val="22"/>
          <w:szCs w:val="22"/>
        </w:rPr>
        <w:t>forma Global.</w:t>
      </w:r>
    </w:p>
    <w:p w14:paraId="1286770F"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4B923831" w14:textId="77777777" w:rsidR="006953B7" w:rsidRPr="00D600F3" w:rsidRDefault="006953B7" w:rsidP="006953B7">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FORMA DE PAGO</w:t>
      </w:r>
    </w:p>
    <w:p w14:paraId="43827D0D"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00043FFB"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ejecutado en un todo de acuerdo con las presentes especificaciones, medido según lo señalado y aprobado por el Supervisor de Obra, será pagado al precio unitario de la propuesta aceptada. </w:t>
      </w:r>
    </w:p>
    <w:p w14:paraId="3E173502" w14:textId="77777777" w:rsidR="006953B7" w:rsidRPr="00FD0EA1" w:rsidRDefault="006953B7" w:rsidP="006953B7">
      <w:pPr>
        <w:shd w:val="clear" w:color="auto" w:fill="FFFFFF" w:themeFill="background1"/>
        <w:jc w:val="both"/>
        <w:rPr>
          <w:rFonts w:asciiTheme="majorHAnsi" w:hAnsiTheme="majorHAnsi" w:cs="Arial"/>
          <w:kern w:val="28"/>
          <w:sz w:val="22"/>
          <w:szCs w:val="22"/>
        </w:rPr>
      </w:pPr>
    </w:p>
    <w:p w14:paraId="1B5969BE" w14:textId="77777777" w:rsidR="006953B7" w:rsidRDefault="006953B7" w:rsidP="006953B7">
      <w:pPr>
        <w:rPr>
          <w:rFonts w:asciiTheme="majorHAnsi" w:hAnsiTheme="majorHAnsi" w:cs="Arial"/>
          <w:kern w:val="28"/>
          <w:sz w:val="22"/>
          <w:szCs w:val="22"/>
        </w:rPr>
      </w:pPr>
      <w:r w:rsidRPr="00FD0EA1">
        <w:rPr>
          <w:rFonts w:asciiTheme="majorHAnsi" w:hAnsiTheme="majorHAnsi" w:cs="Arial"/>
          <w:kern w:val="28"/>
          <w:sz w:val="22"/>
          <w:szCs w:val="22"/>
        </w:rPr>
        <w:t>Dicho precio será compensación total por los materiales, mano de obra, herramientas, equipo y otros que sean necesarios para la adecuada y correcta ejecución del trabajo.</w:t>
      </w:r>
    </w:p>
    <w:p w14:paraId="503A6175" w14:textId="77777777" w:rsidR="006222FD" w:rsidRPr="00FD0EA1" w:rsidRDefault="006222FD" w:rsidP="006953B7">
      <w:pPr>
        <w:rPr>
          <w:rFonts w:asciiTheme="majorHAnsi" w:hAnsiTheme="majorHAnsi" w:cs="Arial"/>
          <w:b/>
          <w:sz w:val="22"/>
          <w:szCs w:val="22"/>
          <w:lang w:val="es-MX"/>
        </w:rPr>
      </w:pPr>
    </w:p>
    <w:p w14:paraId="6AB9B1A0" w14:textId="77777777" w:rsidR="001F3D17" w:rsidRPr="00FD0EA1" w:rsidRDefault="001F3D17" w:rsidP="001F3D17">
      <w:pPr>
        <w:rPr>
          <w:rFonts w:asciiTheme="majorHAnsi" w:hAnsiTheme="majorHAnsi" w:cs="Arial"/>
          <w:b/>
          <w:sz w:val="22"/>
          <w:szCs w:val="22"/>
          <w:lang w:val="es-MX"/>
        </w:rPr>
      </w:pPr>
    </w:p>
    <w:p w14:paraId="70E02515" w14:textId="77777777" w:rsidR="00682A27" w:rsidRDefault="00682A27" w:rsidP="001F3D17">
      <w:pPr>
        <w:rPr>
          <w:rFonts w:asciiTheme="majorHAnsi" w:hAnsiTheme="majorHAnsi"/>
          <w:sz w:val="22"/>
          <w:szCs w:val="22"/>
          <w:lang w:val="es-MX"/>
        </w:rPr>
      </w:pPr>
    </w:p>
    <w:p w14:paraId="61FB8E4A" w14:textId="77777777" w:rsidR="00920077" w:rsidRDefault="00920077" w:rsidP="001F3D17">
      <w:pPr>
        <w:rPr>
          <w:rFonts w:asciiTheme="majorHAnsi" w:hAnsiTheme="majorHAnsi"/>
          <w:sz w:val="22"/>
          <w:szCs w:val="22"/>
          <w:lang w:val="es-MX"/>
        </w:rPr>
      </w:pPr>
    </w:p>
    <w:p w14:paraId="0A8E89DF" w14:textId="77777777" w:rsidR="00920077" w:rsidRDefault="00920077" w:rsidP="001F3D17">
      <w:pPr>
        <w:rPr>
          <w:rFonts w:asciiTheme="majorHAnsi" w:hAnsiTheme="majorHAnsi"/>
          <w:sz w:val="22"/>
          <w:szCs w:val="22"/>
          <w:lang w:val="es-MX"/>
        </w:rPr>
      </w:pPr>
    </w:p>
    <w:p w14:paraId="194BF373" w14:textId="77777777" w:rsidR="00920077" w:rsidRDefault="00920077" w:rsidP="001F3D17">
      <w:pPr>
        <w:rPr>
          <w:rFonts w:asciiTheme="majorHAnsi" w:hAnsiTheme="majorHAnsi"/>
          <w:sz w:val="22"/>
          <w:szCs w:val="22"/>
          <w:lang w:val="es-MX"/>
        </w:rPr>
      </w:pPr>
    </w:p>
    <w:p w14:paraId="11C7488A" w14:textId="77777777" w:rsidR="00BF5782" w:rsidRDefault="00BF5782" w:rsidP="00BF5782">
      <w:pPr>
        <w:rPr>
          <w:rFonts w:asciiTheme="majorHAnsi" w:hAnsiTheme="majorHAnsi"/>
          <w:sz w:val="22"/>
          <w:szCs w:val="22"/>
          <w:lang w:val="es-MX"/>
        </w:rPr>
      </w:pPr>
    </w:p>
    <w:p w14:paraId="25368DBB" w14:textId="77777777" w:rsidR="00BF5782" w:rsidRDefault="00BF5782" w:rsidP="00BF5782">
      <w:pPr>
        <w:rPr>
          <w:rFonts w:asciiTheme="majorHAnsi" w:hAnsiTheme="majorHAnsi"/>
          <w:sz w:val="22"/>
          <w:szCs w:val="22"/>
          <w:lang w:val="es-MX"/>
        </w:rPr>
      </w:pPr>
    </w:p>
    <w:p w14:paraId="38E8103B" w14:textId="77777777" w:rsidR="00BF5782" w:rsidRDefault="00BF5782" w:rsidP="00BF5782">
      <w:pPr>
        <w:rPr>
          <w:rFonts w:asciiTheme="majorHAnsi" w:hAnsiTheme="majorHAnsi"/>
          <w:sz w:val="22"/>
          <w:szCs w:val="22"/>
          <w:lang w:val="es-MX"/>
        </w:rPr>
      </w:pPr>
    </w:p>
    <w:p w14:paraId="39C38458" w14:textId="77777777" w:rsidR="00BF5782" w:rsidRDefault="00BF5782" w:rsidP="00BF5782">
      <w:pPr>
        <w:rPr>
          <w:rFonts w:asciiTheme="majorHAnsi" w:hAnsiTheme="majorHAnsi"/>
          <w:sz w:val="22"/>
          <w:szCs w:val="22"/>
          <w:lang w:val="es-MX"/>
        </w:rPr>
      </w:pPr>
    </w:p>
    <w:p w14:paraId="1CB906CD" w14:textId="77777777" w:rsidR="00BF5782" w:rsidRDefault="002F3A9E" w:rsidP="00BF5782">
      <w:pPr>
        <w:rPr>
          <w:rFonts w:asciiTheme="majorHAnsi" w:hAnsiTheme="majorHAnsi"/>
          <w:sz w:val="22"/>
          <w:szCs w:val="22"/>
          <w:lang w:val="es-MX"/>
        </w:rPr>
      </w:pPr>
      <w:r>
        <w:rPr>
          <w:noProof/>
        </w:rPr>
        <w:lastRenderedPageBreak/>
        <w:pict w14:anchorId="3E752C83">
          <v:rect id="Rectángulo 18" o:spid="_x0000_s1327" style="position:absolute;margin-left:400.25pt;margin-top:8.75pt;width:36.55pt;height:19.65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" fillcolor="white [3201]" strokecolor="black [3200]" strokeweight="1pt">
            <v:textbox>
              <w:txbxContent>
                <w:p w14:paraId="46D6902A" w14:textId="77777777" w:rsidR="00931D9F" w:rsidRPr="006455BE" w:rsidRDefault="00931D9F" w:rsidP="00BF5782">
                  <w:pPr>
                    <w:jc w:val="center"/>
                    <w:rPr>
                      <w:lang w:val="en-US"/>
                    </w:rPr>
                  </w:pPr>
                  <w:r>
                    <w:rPr>
                      <w:lang w:val="en-US"/>
                    </w:rPr>
                    <w:t>M2</w:t>
                  </w:r>
                </w:p>
              </w:txbxContent>
            </v:textbox>
          </v:rect>
        </w:pict>
      </w:r>
      <w:r>
        <w:rPr>
          <w:noProof/>
        </w:rPr>
        <w:pict w14:anchorId="303971CF">
          <v:rect id="Rectángulo 17" o:spid="_x0000_s1326" style="position:absolute;margin-left:-.1pt;margin-top:8.2pt;width:436.75pt;height:19.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" fillcolor="white [3201]" strokecolor="black [3200]" strokeweight="1pt">
            <v:textbox>
              <w:txbxContent>
                <w:p w14:paraId="3D5E87DE" w14:textId="64DD3E2F"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30.: PAVIMENTO RIGIDO DE HºAº</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6E8F3732" w14:textId="77777777" w:rsidR="00931D9F" w:rsidRDefault="00931D9F" w:rsidP="00BF5782">
                  <w:pPr>
                    <w:jc w:val="center"/>
                  </w:pPr>
                </w:p>
              </w:txbxContent>
            </v:textbox>
          </v:rect>
        </w:pict>
      </w:r>
    </w:p>
    <w:p w14:paraId="0146B05B" w14:textId="77777777" w:rsidR="00BF5782" w:rsidRDefault="00BF5782" w:rsidP="00BF5782">
      <w:pPr>
        <w:rPr>
          <w:rFonts w:asciiTheme="majorHAnsi" w:hAnsiTheme="majorHAnsi"/>
          <w:sz w:val="22"/>
          <w:szCs w:val="22"/>
          <w:lang w:val="es-MX"/>
        </w:rPr>
      </w:pPr>
    </w:p>
    <w:p w14:paraId="0FE84A49" w14:textId="77777777" w:rsidR="00BF5782" w:rsidRDefault="00BF5782" w:rsidP="00BF5782">
      <w:pPr>
        <w:rPr>
          <w:rFonts w:asciiTheme="majorHAnsi" w:hAnsiTheme="majorHAnsi"/>
          <w:sz w:val="22"/>
          <w:szCs w:val="22"/>
          <w:lang w:val="es-MX"/>
        </w:rPr>
      </w:pPr>
    </w:p>
    <w:p w14:paraId="5D7680FA" w14:textId="77777777" w:rsidR="00BF5782" w:rsidRDefault="00BF5782" w:rsidP="00BF5782">
      <w:pPr>
        <w:rPr>
          <w:rFonts w:asciiTheme="majorHAnsi" w:hAnsiTheme="majorHAnsi"/>
          <w:sz w:val="22"/>
          <w:szCs w:val="22"/>
          <w:lang w:val="es-MX"/>
        </w:rPr>
      </w:pPr>
    </w:p>
    <w:p w14:paraId="263ECD7A" w14:textId="77777777" w:rsidR="00BF5782" w:rsidRDefault="00BF5782" w:rsidP="00BF5782">
      <w:pPr>
        <w:rPr>
          <w:rFonts w:asciiTheme="majorHAnsi" w:hAnsiTheme="majorHAnsi"/>
          <w:b/>
          <w:i/>
          <w:sz w:val="22"/>
          <w:szCs w:val="22"/>
          <w:lang w:val="es-MX"/>
        </w:rPr>
      </w:pPr>
      <w:r w:rsidRPr="00B30990">
        <w:rPr>
          <w:rFonts w:asciiTheme="majorHAnsi" w:hAnsiTheme="majorHAnsi"/>
          <w:b/>
          <w:i/>
          <w:sz w:val="22"/>
          <w:szCs w:val="22"/>
          <w:lang w:val="es-MX"/>
        </w:rPr>
        <w:t xml:space="preserve">DESCRIPCIÓN </w:t>
      </w:r>
    </w:p>
    <w:p w14:paraId="525D8A99" w14:textId="77777777" w:rsidR="00BF5782" w:rsidRDefault="00BF5782" w:rsidP="00BF5782">
      <w:pPr>
        <w:rPr>
          <w:rFonts w:asciiTheme="majorHAnsi" w:hAnsiTheme="majorHAnsi"/>
          <w:b/>
          <w:i/>
          <w:sz w:val="22"/>
          <w:szCs w:val="22"/>
          <w:lang w:val="es-MX"/>
        </w:rPr>
      </w:pPr>
    </w:p>
    <w:p w14:paraId="699B0225" w14:textId="77777777" w:rsidR="00BF5782" w:rsidRDefault="00BF5782" w:rsidP="00BF5782">
      <w:pPr>
        <w:shd w:val="clear" w:color="auto" w:fill="FFFFFF" w:themeFill="background1"/>
        <w:jc w:val="both"/>
        <w:rPr>
          <w:rFonts w:asciiTheme="majorHAnsi" w:hAnsiTheme="majorHAnsi" w:cs="Arial"/>
          <w:kern w:val="28"/>
          <w:sz w:val="22"/>
          <w:szCs w:val="22"/>
        </w:rPr>
      </w:pPr>
      <w:r w:rsidRPr="00B30990">
        <w:rPr>
          <w:rFonts w:asciiTheme="majorHAnsi" w:hAnsiTheme="majorHAnsi" w:cs="Arial"/>
          <w:kern w:val="28"/>
          <w:sz w:val="22"/>
          <w:szCs w:val="22"/>
        </w:rPr>
        <w:t>Esta pa</w:t>
      </w:r>
      <w:r>
        <w:rPr>
          <w:rFonts w:asciiTheme="majorHAnsi" w:hAnsiTheme="majorHAnsi" w:cs="Arial"/>
          <w:kern w:val="28"/>
          <w:sz w:val="22"/>
          <w:szCs w:val="22"/>
        </w:rPr>
        <w:t xml:space="preserve">rtida consistirá en la remoción y reposición </w:t>
      </w:r>
      <w:r w:rsidRPr="00B30990">
        <w:rPr>
          <w:rFonts w:asciiTheme="majorHAnsi" w:hAnsiTheme="majorHAnsi" w:cs="Arial"/>
          <w:kern w:val="28"/>
          <w:sz w:val="22"/>
          <w:szCs w:val="22"/>
        </w:rPr>
        <w:t xml:space="preserve">de pavimentos </w:t>
      </w:r>
      <w:r>
        <w:rPr>
          <w:rFonts w:asciiTheme="majorHAnsi" w:hAnsiTheme="majorHAnsi" w:cs="Arial"/>
          <w:kern w:val="28"/>
          <w:sz w:val="22"/>
          <w:szCs w:val="22"/>
        </w:rPr>
        <w:t xml:space="preserve">rígido </w:t>
      </w:r>
      <w:r w:rsidRPr="00B30990">
        <w:rPr>
          <w:rFonts w:asciiTheme="majorHAnsi" w:hAnsiTheme="majorHAnsi" w:cs="Arial"/>
          <w:kern w:val="28"/>
          <w:sz w:val="22"/>
          <w:szCs w:val="22"/>
        </w:rPr>
        <w:t>de cemento</w:t>
      </w:r>
      <w:r>
        <w:rPr>
          <w:rFonts w:asciiTheme="majorHAnsi" w:hAnsiTheme="majorHAnsi" w:cs="Arial"/>
          <w:kern w:val="28"/>
          <w:sz w:val="22"/>
          <w:szCs w:val="22"/>
        </w:rPr>
        <w:t xml:space="preserve"> para el tendido de electroductos</w:t>
      </w:r>
      <w:r w:rsidRPr="00B30990">
        <w:rPr>
          <w:rFonts w:asciiTheme="majorHAnsi" w:hAnsiTheme="majorHAnsi" w:cs="Arial"/>
          <w:kern w:val="28"/>
          <w:sz w:val="22"/>
          <w:szCs w:val="22"/>
        </w:rPr>
        <w:t>, construido sobre una sub base preparada, de acuerdo con las especificaciones siguientes y en conformidad con las alineaciones, y un espesor determinado, tomando en cuenta los perfiles que figuran</w:t>
      </w:r>
      <w:r>
        <w:rPr>
          <w:rFonts w:asciiTheme="majorHAnsi" w:hAnsiTheme="majorHAnsi" w:cs="Arial"/>
          <w:kern w:val="28"/>
          <w:sz w:val="22"/>
          <w:szCs w:val="22"/>
        </w:rPr>
        <w:t xml:space="preserve"> en la playa de maniobra existente o </w:t>
      </w:r>
      <w:r w:rsidRPr="00B30990">
        <w:rPr>
          <w:rFonts w:asciiTheme="majorHAnsi" w:hAnsiTheme="majorHAnsi" w:cs="Arial"/>
          <w:kern w:val="28"/>
          <w:sz w:val="22"/>
          <w:szCs w:val="22"/>
        </w:rPr>
        <w:t>l</w:t>
      </w:r>
      <w:r>
        <w:rPr>
          <w:rFonts w:asciiTheme="majorHAnsi" w:hAnsiTheme="majorHAnsi" w:cs="Arial"/>
          <w:kern w:val="28"/>
          <w:sz w:val="22"/>
          <w:szCs w:val="22"/>
        </w:rPr>
        <w:t xml:space="preserve">os </w:t>
      </w:r>
      <w:r w:rsidRPr="00B30990">
        <w:rPr>
          <w:rFonts w:asciiTheme="majorHAnsi" w:hAnsiTheme="majorHAnsi" w:cs="Arial"/>
          <w:kern w:val="28"/>
          <w:sz w:val="22"/>
          <w:szCs w:val="22"/>
        </w:rPr>
        <w:t>que fije la Supervisión.</w:t>
      </w:r>
    </w:p>
    <w:p w14:paraId="7AAE3B3A" w14:textId="77777777" w:rsidR="00BF5782" w:rsidRDefault="00BF5782" w:rsidP="00BF5782">
      <w:pPr>
        <w:widowControl w:val="0"/>
        <w:autoSpaceDE w:val="0"/>
        <w:autoSpaceDN w:val="0"/>
        <w:adjustRightInd w:val="0"/>
        <w:jc w:val="both"/>
        <w:rPr>
          <w:rFonts w:asciiTheme="majorHAnsi" w:hAnsiTheme="majorHAnsi" w:cs="Arial"/>
          <w:kern w:val="28"/>
          <w:sz w:val="22"/>
          <w:szCs w:val="22"/>
        </w:rPr>
      </w:pPr>
    </w:p>
    <w:p w14:paraId="09230E98" w14:textId="77777777" w:rsidR="00BF5782" w:rsidRPr="005D49CD" w:rsidRDefault="00BF5782" w:rsidP="00BF5782">
      <w:pPr>
        <w:rPr>
          <w:rFonts w:asciiTheme="majorHAnsi" w:hAnsiTheme="majorHAnsi"/>
          <w:b/>
          <w:i/>
          <w:sz w:val="22"/>
          <w:szCs w:val="22"/>
          <w:lang w:val="es-MX"/>
        </w:rPr>
      </w:pPr>
      <w:r w:rsidRPr="005D49CD">
        <w:rPr>
          <w:rFonts w:asciiTheme="majorHAnsi" w:hAnsiTheme="majorHAnsi"/>
          <w:b/>
          <w:i/>
          <w:sz w:val="22"/>
          <w:szCs w:val="22"/>
          <w:lang w:val="es-MX"/>
        </w:rPr>
        <w:t>MATERIALES, HERRAMIENTAS Y EQUIPO</w:t>
      </w:r>
    </w:p>
    <w:p w14:paraId="20F38DB3" w14:textId="77777777" w:rsidR="00BF5782" w:rsidRDefault="00BF5782" w:rsidP="00BF5782">
      <w:pPr>
        <w:shd w:val="clear" w:color="auto" w:fill="FFFFFF" w:themeFill="background1"/>
        <w:jc w:val="both"/>
        <w:rPr>
          <w:rFonts w:asciiTheme="majorHAnsi" w:hAnsiTheme="majorHAnsi" w:cs="Arial"/>
          <w:kern w:val="28"/>
          <w:sz w:val="22"/>
          <w:szCs w:val="22"/>
        </w:rPr>
      </w:pPr>
    </w:p>
    <w:p w14:paraId="3A8FD382" w14:textId="77777777" w:rsidR="00BF5782" w:rsidRDefault="00BF5782" w:rsidP="00BF5782">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El contratista proporcionará todos los materiales, herramientas y equipos necesarios para la ejecución de los trabajos, los mismos deberán ser aprobados por el Supervisor de Obra.</w:t>
      </w:r>
    </w:p>
    <w:p w14:paraId="3AB20701" w14:textId="77777777" w:rsidR="00BF5782" w:rsidRDefault="00BF5782" w:rsidP="00BF5782">
      <w:pPr>
        <w:shd w:val="clear" w:color="auto" w:fill="FFFFFF" w:themeFill="background1"/>
        <w:jc w:val="both"/>
        <w:rPr>
          <w:rFonts w:asciiTheme="majorHAnsi" w:hAnsiTheme="majorHAnsi" w:cs="Arial"/>
          <w:kern w:val="28"/>
          <w:sz w:val="22"/>
          <w:szCs w:val="22"/>
        </w:rPr>
      </w:pPr>
    </w:p>
    <w:p w14:paraId="5AC396F7" w14:textId="77777777" w:rsidR="00BF5782" w:rsidRDefault="00BF5782" w:rsidP="00BF5782">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AGREGADOS FINOS</w:t>
      </w:r>
    </w:p>
    <w:p w14:paraId="1C836743" w14:textId="77777777" w:rsidR="00BF5782" w:rsidRDefault="00BF5782" w:rsidP="00BF5782">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Los agregados finos para hormigón deberán adecuarse a los requerimientos de la tabla 1.</w:t>
      </w:r>
    </w:p>
    <w:p w14:paraId="781D2D88" w14:textId="77777777" w:rsidR="00BF5782" w:rsidRDefault="00BF5782" w:rsidP="00BF5782">
      <w:pPr>
        <w:shd w:val="clear" w:color="auto" w:fill="FFFFFF" w:themeFill="background1"/>
        <w:jc w:val="both"/>
        <w:rPr>
          <w:rFonts w:asciiTheme="majorHAnsi" w:hAnsiTheme="majorHAnsi" w:cs="Arial"/>
          <w:kern w:val="28"/>
          <w:sz w:val="22"/>
          <w:szCs w:val="22"/>
        </w:rPr>
      </w:pPr>
    </w:p>
    <w:p w14:paraId="1268C374" w14:textId="77777777" w:rsidR="00BF5782" w:rsidRDefault="00BF5782" w:rsidP="00BF5782">
      <w:pPr>
        <w:shd w:val="clear" w:color="auto" w:fill="FFFFFF" w:themeFill="background1"/>
        <w:jc w:val="center"/>
        <w:rPr>
          <w:rFonts w:asciiTheme="majorHAnsi" w:hAnsiTheme="majorHAnsi" w:cs="Arial"/>
          <w:kern w:val="28"/>
          <w:sz w:val="22"/>
          <w:szCs w:val="22"/>
        </w:rPr>
      </w:pPr>
      <w:r>
        <w:rPr>
          <w:rFonts w:asciiTheme="majorHAnsi" w:hAnsiTheme="majorHAnsi" w:cs="Arial"/>
          <w:kern w:val="28"/>
          <w:sz w:val="22"/>
          <w:szCs w:val="22"/>
        </w:rPr>
        <w:t>TABLA 1</w:t>
      </w:r>
    </w:p>
    <w:p w14:paraId="581EF528" w14:textId="77777777" w:rsidR="00BF5782" w:rsidRDefault="00BF5782" w:rsidP="00BF5782">
      <w:pPr>
        <w:shd w:val="clear" w:color="auto" w:fill="FFFFFF" w:themeFill="background1"/>
        <w:jc w:val="center"/>
        <w:rPr>
          <w:rFonts w:asciiTheme="majorHAnsi" w:hAnsiTheme="majorHAnsi" w:cs="Arial"/>
          <w:kern w:val="28"/>
          <w:sz w:val="22"/>
          <w:szCs w:val="22"/>
        </w:rPr>
      </w:pPr>
      <w:r>
        <w:rPr>
          <w:rFonts w:asciiTheme="majorHAnsi" w:hAnsiTheme="majorHAnsi" w:cs="Arial"/>
          <w:kern w:val="28"/>
          <w:sz w:val="22"/>
          <w:szCs w:val="22"/>
        </w:rPr>
        <w:t>GRANULOMETRÍA PARA AGREGADOS FINOS</w:t>
      </w:r>
    </w:p>
    <w:p w14:paraId="36AFEC54" w14:textId="77777777" w:rsidR="00BF5782" w:rsidRDefault="00BF5782" w:rsidP="00BF5782">
      <w:pPr>
        <w:shd w:val="clear" w:color="auto" w:fill="FFFFFF" w:themeFill="background1"/>
        <w:jc w:val="center"/>
        <w:rPr>
          <w:rFonts w:asciiTheme="majorHAnsi" w:hAnsiTheme="majorHAnsi" w:cs="Arial"/>
          <w:kern w:val="28"/>
          <w:sz w:val="22"/>
          <w:szCs w:val="22"/>
        </w:rPr>
      </w:pPr>
    </w:p>
    <w:tbl>
      <w:tblPr>
        <w:tblW w:w="7380" w:type="dxa"/>
        <w:jc w:val="center"/>
        <w:tblCellMar>
          <w:left w:w="70" w:type="dxa"/>
          <w:right w:w="70" w:type="dxa"/>
        </w:tblCellMar>
        <w:tblLook w:val="0000" w:firstRow="0" w:lastRow="0" w:firstColumn="0" w:lastColumn="0" w:noHBand="0" w:noVBand="0"/>
      </w:tblPr>
      <w:tblGrid>
        <w:gridCol w:w="4320"/>
        <w:gridCol w:w="3060"/>
      </w:tblGrid>
      <w:tr w:rsidR="00BF5782" w:rsidRPr="005358C8" w14:paraId="56AED69C" w14:textId="77777777" w:rsidTr="00BF5782">
        <w:trPr>
          <w:trHeight w:val="454"/>
          <w:jc w:val="center"/>
        </w:trPr>
        <w:tc>
          <w:tcPr>
            <w:tcW w:w="4320" w:type="dxa"/>
            <w:tcBorders>
              <w:top w:val="single" w:sz="4" w:space="0" w:color="auto"/>
              <w:left w:val="single" w:sz="4" w:space="0" w:color="auto"/>
              <w:bottom w:val="nil"/>
              <w:right w:val="single" w:sz="4" w:space="0" w:color="auto"/>
            </w:tcBorders>
            <w:noWrap/>
            <w:vAlign w:val="center"/>
          </w:tcPr>
          <w:p w14:paraId="160A2278"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DESIGNACIÓN DE TAMIZ PESO</w:t>
            </w:r>
          </w:p>
        </w:tc>
        <w:tc>
          <w:tcPr>
            <w:tcW w:w="3060" w:type="dxa"/>
            <w:tcBorders>
              <w:top w:val="single" w:sz="4" w:space="0" w:color="auto"/>
              <w:left w:val="single" w:sz="4" w:space="0" w:color="auto"/>
              <w:bottom w:val="nil"/>
              <w:right w:val="single" w:sz="4" w:space="0" w:color="auto"/>
            </w:tcBorders>
            <w:vAlign w:val="center"/>
          </w:tcPr>
          <w:p w14:paraId="1DD901CE"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PORCENTAJE POR</w:t>
            </w:r>
          </w:p>
          <w:p w14:paraId="2926F5C2" w14:textId="77777777" w:rsidR="00BF5782" w:rsidRPr="00C331B7" w:rsidRDefault="00BF5782" w:rsidP="00BF5782">
            <w:pPr>
              <w:jc w:val="both"/>
              <w:rPr>
                <w:rFonts w:asciiTheme="majorHAnsi" w:hAnsiTheme="majorHAnsi" w:cs="Arial"/>
                <w:kern w:val="28"/>
              </w:rPr>
            </w:pPr>
          </w:p>
        </w:tc>
      </w:tr>
      <w:tr w:rsidR="00BF5782" w:rsidRPr="005358C8" w14:paraId="58E0BC05" w14:textId="77777777" w:rsidTr="00BF5782">
        <w:trPr>
          <w:trHeight w:val="113"/>
          <w:jc w:val="center"/>
        </w:trPr>
        <w:tc>
          <w:tcPr>
            <w:tcW w:w="4320" w:type="dxa"/>
            <w:tcBorders>
              <w:top w:val="nil"/>
              <w:left w:val="single" w:sz="4" w:space="0" w:color="auto"/>
              <w:bottom w:val="single" w:sz="4" w:space="0" w:color="auto"/>
              <w:right w:val="single" w:sz="4" w:space="0" w:color="auto"/>
            </w:tcBorders>
            <w:noWrap/>
            <w:vAlign w:val="center"/>
          </w:tcPr>
          <w:p w14:paraId="0C6C1549"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(APERTURA DE LA MALLA) TAMIZ</w:t>
            </w:r>
          </w:p>
        </w:tc>
        <w:tc>
          <w:tcPr>
            <w:tcW w:w="3060" w:type="dxa"/>
            <w:tcBorders>
              <w:top w:val="nil"/>
              <w:left w:val="single" w:sz="4" w:space="0" w:color="auto"/>
              <w:bottom w:val="single" w:sz="4" w:space="0" w:color="auto"/>
              <w:right w:val="single" w:sz="4" w:space="0" w:color="auto"/>
            </w:tcBorders>
            <w:vAlign w:val="center"/>
          </w:tcPr>
          <w:p w14:paraId="2979599A"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QUE PASA</w:t>
            </w:r>
          </w:p>
          <w:p w14:paraId="2F6F38BF" w14:textId="77777777" w:rsidR="00BF5782" w:rsidRPr="00C331B7" w:rsidRDefault="00BF5782" w:rsidP="00BF5782">
            <w:pPr>
              <w:jc w:val="both"/>
              <w:rPr>
                <w:rFonts w:asciiTheme="majorHAnsi" w:hAnsiTheme="majorHAnsi" w:cs="Arial"/>
                <w:kern w:val="28"/>
              </w:rPr>
            </w:pPr>
          </w:p>
        </w:tc>
      </w:tr>
      <w:tr w:rsidR="00BF5782" w:rsidRPr="005358C8" w14:paraId="3B77F85A" w14:textId="77777777" w:rsidTr="00BF5782">
        <w:trPr>
          <w:trHeight w:val="370"/>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4099F457"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14:paraId="6D3F965A"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100</w:t>
            </w:r>
          </w:p>
        </w:tc>
      </w:tr>
      <w:tr w:rsidR="00BF5782" w:rsidRPr="005358C8" w14:paraId="4D3E9517" w14:textId="77777777" w:rsidTr="00BF5782">
        <w:trPr>
          <w:trHeight w:val="290"/>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047F5FB4"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14:paraId="2587290D"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95 - 100</w:t>
            </w:r>
          </w:p>
        </w:tc>
      </w:tr>
      <w:tr w:rsidR="00BF5782" w:rsidRPr="005358C8" w14:paraId="07882671" w14:textId="77777777" w:rsidTr="00BF5782">
        <w:trPr>
          <w:trHeight w:val="266"/>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74EA6420"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14:paraId="5F10187C"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80 - 100</w:t>
            </w:r>
          </w:p>
        </w:tc>
      </w:tr>
      <w:tr w:rsidR="00BF5782" w:rsidRPr="005358C8" w14:paraId="778674D0" w14:textId="77777777" w:rsidTr="00BF5782">
        <w:trPr>
          <w:trHeight w:val="270"/>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0D3764EB"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14:paraId="212730C3"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50 - 85</w:t>
            </w:r>
          </w:p>
        </w:tc>
      </w:tr>
      <w:tr w:rsidR="00BF5782" w:rsidRPr="005358C8" w14:paraId="3D2CA36F" w14:textId="77777777" w:rsidTr="00BF5782">
        <w:trPr>
          <w:trHeight w:val="274"/>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7C3C56CE"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14:paraId="31DB17CB"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25 - 60</w:t>
            </w:r>
          </w:p>
        </w:tc>
      </w:tr>
      <w:tr w:rsidR="00BF5782" w:rsidRPr="005358C8" w14:paraId="4677764F" w14:textId="77777777" w:rsidTr="00BF5782">
        <w:trPr>
          <w:trHeight w:val="278"/>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7486A73F"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14:paraId="6CCB187D"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10 - 30</w:t>
            </w:r>
          </w:p>
        </w:tc>
      </w:tr>
      <w:tr w:rsidR="00BF5782" w:rsidRPr="005358C8" w14:paraId="143DD702" w14:textId="77777777" w:rsidTr="00BF5782">
        <w:trPr>
          <w:trHeight w:val="296"/>
          <w:jc w:val="center"/>
        </w:trPr>
        <w:tc>
          <w:tcPr>
            <w:tcW w:w="4320" w:type="dxa"/>
            <w:tcBorders>
              <w:top w:val="single" w:sz="4" w:space="0" w:color="auto"/>
              <w:left w:val="single" w:sz="4" w:space="0" w:color="auto"/>
              <w:bottom w:val="single" w:sz="4" w:space="0" w:color="auto"/>
              <w:right w:val="single" w:sz="4" w:space="0" w:color="auto"/>
            </w:tcBorders>
            <w:noWrap/>
            <w:vAlign w:val="bottom"/>
          </w:tcPr>
          <w:p w14:paraId="70029B20"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14:paraId="2F060014" w14:textId="77777777" w:rsidR="00BF5782" w:rsidRPr="00C331B7" w:rsidRDefault="00BF5782" w:rsidP="00BF5782">
            <w:pPr>
              <w:jc w:val="both"/>
              <w:rPr>
                <w:rFonts w:asciiTheme="majorHAnsi" w:hAnsiTheme="majorHAnsi" w:cs="Arial"/>
                <w:kern w:val="28"/>
              </w:rPr>
            </w:pPr>
            <w:r w:rsidRPr="00C331B7">
              <w:rPr>
                <w:rFonts w:asciiTheme="majorHAnsi" w:hAnsiTheme="majorHAnsi" w:cs="Arial"/>
                <w:kern w:val="28"/>
                <w:sz w:val="22"/>
                <w:szCs w:val="22"/>
              </w:rPr>
              <w:t>2 - 10</w:t>
            </w:r>
          </w:p>
        </w:tc>
      </w:tr>
    </w:tbl>
    <w:p w14:paraId="236E361B" w14:textId="77777777" w:rsidR="00BF5782" w:rsidRDefault="00BF5782" w:rsidP="00BF5782">
      <w:pPr>
        <w:shd w:val="clear" w:color="auto" w:fill="FFFFFF" w:themeFill="background1"/>
        <w:jc w:val="center"/>
        <w:rPr>
          <w:rFonts w:asciiTheme="majorHAnsi" w:hAnsiTheme="majorHAnsi" w:cs="Arial"/>
          <w:kern w:val="28"/>
          <w:sz w:val="22"/>
          <w:szCs w:val="22"/>
        </w:rPr>
      </w:pPr>
    </w:p>
    <w:p w14:paraId="561E5D22" w14:textId="77777777" w:rsidR="00BF5782" w:rsidRPr="00C331B7" w:rsidRDefault="00BF5782" w:rsidP="00BF5782">
      <w:pPr>
        <w:jc w:val="both"/>
        <w:rPr>
          <w:rFonts w:asciiTheme="majorHAnsi" w:hAnsiTheme="majorHAnsi" w:cs="Arial"/>
          <w:kern w:val="28"/>
          <w:sz w:val="22"/>
          <w:szCs w:val="22"/>
        </w:rPr>
      </w:pPr>
      <w:r w:rsidRPr="00C331B7">
        <w:rPr>
          <w:rFonts w:asciiTheme="majorHAnsi" w:hAnsiTheme="majorHAnsi" w:cs="Arial"/>
          <w:kern w:val="28"/>
          <w:sz w:val="22"/>
          <w:szCs w:val="22"/>
        </w:rPr>
        <w:t>AGREGADOS GRUESOS</w:t>
      </w:r>
    </w:p>
    <w:p w14:paraId="65E7CB73" w14:textId="77777777" w:rsidR="00BF5782" w:rsidRPr="00C331B7" w:rsidRDefault="00BF5782" w:rsidP="00BF5782">
      <w:pPr>
        <w:jc w:val="both"/>
        <w:rPr>
          <w:rFonts w:asciiTheme="majorHAnsi" w:hAnsiTheme="majorHAnsi" w:cs="Arial"/>
          <w:kern w:val="28"/>
          <w:sz w:val="22"/>
          <w:szCs w:val="22"/>
        </w:rPr>
      </w:pPr>
      <w:r w:rsidRPr="00C331B7">
        <w:rPr>
          <w:rFonts w:asciiTheme="majorHAnsi" w:hAnsiTheme="majorHAnsi" w:cs="Arial"/>
          <w:kern w:val="28"/>
          <w:sz w:val="22"/>
          <w:szCs w:val="22"/>
        </w:rPr>
        <w:t>Los agregados gruesos deben adecuarse a los requerimientos de ASTM C33. La granulometría debe ser la indicada en el Tabla No 2.</w:t>
      </w:r>
    </w:p>
    <w:p w14:paraId="0874DC6A" w14:textId="77777777" w:rsidR="00BF5782" w:rsidRDefault="00BF5782" w:rsidP="00BF5782">
      <w:pPr>
        <w:shd w:val="clear" w:color="auto" w:fill="FFFFFF" w:themeFill="background1"/>
        <w:jc w:val="center"/>
        <w:rPr>
          <w:rFonts w:asciiTheme="majorHAnsi" w:hAnsiTheme="majorHAnsi" w:cs="Arial"/>
          <w:kern w:val="28"/>
          <w:sz w:val="22"/>
          <w:szCs w:val="22"/>
        </w:rPr>
      </w:pPr>
    </w:p>
    <w:p w14:paraId="063875A0" w14:textId="77777777" w:rsidR="00BF5782" w:rsidRDefault="00BF5782" w:rsidP="00BF5782">
      <w:pPr>
        <w:shd w:val="clear" w:color="auto" w:fill="FFFFFF" w:themeFill="background1"/>
        <w:jc w:val="center"/>
        <w:rPr>
          <w:rFonts w:asciiTheme="majorHAnsi" w:hAnsiTheme="majorHAnsi" w:cs="Arial"/>
          <w:kern w:val="28"/>
          <w:sz w:val="22"/>
          <w:szCs w:val="22"/>
        </w:rPr>
      </w:pPr>
      <w:r>
        <w:rPr>
          <w:rFonts w:asciiTheme="majorHAnsi" w:hAnsiTheme="majorHAnsi" w:cs="Arial"/>
          <w:kern w:val="28"/>
          <w:sz w:val="22"/>
          <w:szCs w:val="22"/>
        </w:rPr>
        <w:t>TABLA 2</w:t>
      </w:r>
    </w:p>
    <w:p w14:paraId="3F05278F" w14:textId="77777777" w:rsidR="00BF5782" w:rsidRDefault="00BF5782" w:rsidP="00BF5782">
      <w:pPr>
        <w:shd w:val="clear" w:color="auto" w:fill="FFFFFF" w:themeFill="background1"/>
        <w:jc w:val="center"/>
        <w:rPr>
          <w:rFonts w:asciiTheme="majorHAnsi" w:hAnsiTheme="majorHAnsi" w:cs="Arial"/>
          <w:kern w:val="28"/>
          <w:sz w:val="22"/>
          <w:szCs w:val="22"/>
        </w:rPr>
      </w:pPr>
      <w:r>
        <w:rPr>
          <w:rFonts w:asciiTheme="majorHAnsi" w:hAnsiTheme="majorHAnsi" w:cs="Arial"/>
          <w:kern w:val="28"/>
          <w:sz w:val="22"/>
          <w:szCs w:val="22"/>
        </w:rPr>
        <w:t>GRANULOMETRÍA PARA AGREGADOS GRUESOS</w:t>
      </w:r>
    </w:p>
    <w:p w14:paraId="43CB67C6" w14:textId="77777777" w:rsidR="00BF5782" w:rsidRDefault="00BF5782" w:rsidP="00BF5782">
      <w:pPr>
        <w:shd w:val="clear" w:color="auto" w:fill="FFFFFF" w:themeFill="background1"/>
        <w:jc w:val="center"/>
        <w:rPr>
          <w:rFonts w:asciiTheme="majorHAnsi" w:hAnsiTheme="majorHAnsi" w:cs="Arial"/>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9"/>
        <w:gridCol w:w="1783"/>
        <w:gridCol w:w="1752"/>
      </w:tblGrid>
      <w:tr w:rsidR="00BF5782" w:rsidRPr="005358C8" w14:paraId="2221FA8D" w14:textId="77777777" w:rsidTr="00BF5782">
        <w:trPr>
          <w:cantSplit/>
          <w:trHeight w:val="254"/>
          <w:jc w:val="center"/>
        </w:trPr>
        <w:tc>
          <w:tcPr>
            <w:tcW w:w="0" w:type="auto"/>
            <w:gridSpan w:val="2"/>
          </w:tcPr>
          <w:p w14:paraId="6D58F410" w14:textId="77777777" w:rsidR="00BF5782" w:rsidRDefault="00BF5782" w:rsidP="00BF5782">
            <w:pPr>
              <w:autoSpaceDE w:val="0"/>
              <w:autoSpaceDN w:val="0"/>
              <w:adjustRightInd w:val="0"/>
              <w:jc w:val="both"/>
              <w:rPr>
                <w:rFonts w:ascii="Arial" w:hAnsi="Arial" w:cs="Arial"/>
                <w:bCs/>
                <w:sz w:val="18"/>
                <w:szCs w:val="18"/>
              </w:rPr>
            </w:pPr>
          </w:p>
          <w:p w14:paraId="0898018D" w14:textId="77777777" w:rsidR="00BF5782" w:rsidRPr="005358C8" w:rsidRDefault="00BF5782" w:rsidP="00BF5782">
            <w:pPr>
              <w:autoSpaceDE w:val="0"/>
              <w:autoSpaceDN w:val="0"/>
              <w:adjustRightInd w:val="0"/>
              <w:jc w:val="both"/>
              <w:rPr>
                <w:rFonts w:ascii="Arial" w:hAnsi="Arial" w:cs="Arial"/>
                <w:bCs/>
                <w:sz w:val="18"/>
                <w:szCs w:val="18"/>
              </w:rPr>
            </w:pPr>
            <w:r w:rsidRPr="005358C8">
              <w:rPr>
                <w:rFonts w:ascii="Arial" w:hAnsi="Arial" w:cs="Arial"/>
                <w:bCs/>
                <w:sz w:val="18"/>
                <w:szCs w:val="18"/>
              </w:rPr>
              <w:t>Designación de tamiz</w:t>
            </w:r>
            <w:r>
              <w:rPr>
                <w:rFonts w:ascii="Arial" w:hAnsi="Arial" w:cs="Arial"/>
                <w:bCs/>
                <w:sz w:val="18"/>
                <w:szCs w:val="18"/>
              </w:rPr>
              <w:t xml:space="preserve"> </w:t>
            </w:r>
            <w:r w:rsidRPr="005358C8">
              <w:rPr>
                <w:rFonts w:ascii="Arial" w:hAnsi="Arial" w:cs="Arial"/>
                <w:bCs/>
                <w:sz w:val="18"/>
                <w:szCs w:val="18"/>
              </w:rPr>
              <w:t xml:space="preserve"> (apertura de la malla)</w:t>
            </w:r>
          </w:p>
        </w:tc>
        <w:tc>
          <w:tcPr>
            <w:tcW w:w="0" w:type="auto"/>
            <w:vMerge w:val="restart"/>
          </w:tcPr>
          <w:p w14:paraId="4A803BE3" w14:textId="77777777" w:rsidR="00BF5782" w:rsidRPr="005358C8" w:rsidRDefault="00BF5782" w:rsidP="00BF5782">
            <w:pPr>
              <w:autoSpaceDE w:val="0"/>
              <w:autoSpaceDN w:val="0"/>
              <w:adjustRightInd w:val="0"/>
              <w:jc w:val="center"/>
              <w:rPr>
                <w:rFonts w:ascii="Arial" w:hAnsi="Arial" w:cs="Arial"/>
                <w:bCs/>
                <w:sz w:val="18"/>
                <w:szCs w:val="18"/>
              </w:rPr>
            </w:pPr>
            <w:r w:rsidRPr="005358C8">
              <w:rPr>
                <w:rFonts w:ascii="Arial" w:hAnsi="Arial" w:cs="Arial"/>
                <w:bCs/>
                <w:sz w:val="18"/>
                <w:szCs w:val="18"/>
              </w:rPr>
              <w:t>Porcentaje por peso</w:t>
            </w:r>
          </w:p>
          <w:p w14:paraId="3486601D" w14:textId="77777777" w:rsidR="00BF5782" w:rsidRPr="005358C8" w:rsidRDefault="00BF5782" w:rsidP="00BF5782">
            <w:pPr>
              <w:autoSpaceDE w:val="0"/>
              <w:autoSpaceDN w:val="0"/>
              <w:adjustRightInd w:val="0"/>
              <w:jc w:val="center"/>
              <w:rPr>
                <w:rFonts w:ascii="Arial" w:hAnsi="Arial" w:cs="Arial"/>
                <w:bCs/>
                <w:sz w:val="18"/>
                <w:szCs w:val="18"/>
              </w:rPr>
            </w:pPr>
            <w:r w:rsidRPr="005358C8">
              <w:rPr>
                <w:rFonts w:ascii="Arial" w:hAnsi="Arial" w:cs="Arial"/>
                <w:bCs/>
                <w:sz w:val="18"/>
                <w:szCs w:val="18"/>
              </w:rPr>
              <w:t>que pasa el tamiz</w:t>
            </w:r>
          </w:p>
        </w:tc>
      </w:tr>
      <w:tr w:rsidR="00BF5782" w:rsidRPr="005358C8" w14:paraId="73BE67BB" w14:textId="77777777" w:rsidTr="00BF5782">
        <w:trPr>
          <w:cantSplit/>
          <w:trHeight w:val="260"/>
          <w:jc w:val="center"/>
        </w:trPr>
        <w:tc>
          <w:tcPr>
            <w:tcW w:w="0" w:type="auto"/>
          </w:tcPr>
          <w:p w14:paraId="0C95A7AD" w14:textId="77777777" w:rsidR="00BF5782" w:rsidRPr="005358C8" w:rsidRDefault="00BF5782" w:rsidP="00BF5782">
            <w:pPr>
              <w:autoSpaceDE w:val="0"/>
              <w:autoSpaceDN w:val="0"/>
              <w:adjustRightInd w:val="0"/>
              <w:jc w:val="center"/>
              <w:rPr>
                <w:rFonts w:ascii="Arial" w:hAnsi="Arial" w:cs="Arial"/>
                <w:bCs/>
                <w:sz w:val="18"/>
                <w:szCs w:val="18"/>
              </w:rPr>
            </w:pPr>
            <w:r w:rsidRPr="005358C8">
              <w:rPr>
                <w:rFonts w:ascii="Arial" w:hAnsi="Arial" w:cs="Arial"/>
                <w:bCs/>
                <w:sz w:val="18"/>
                <w:szCs w:val="18"/>
              </w:rPr>
              <w:t>Pulgada</w:t>
            </w:r>
          </w:p>
        </w:tc>
        <w:tc>
          <w:tcPr>
            <w:tcW w:w="0" w:type="auto"/>
          </w:tcPr>
          <w:p w14:paraId="644E5104" w14:textId="77777777" w:rsidR="00BF5782" w:rsidRPr="005358C8" w:rsidRDefault="00BF5782" w:rsidP="00BF5782">
            <w:pPr>
              <w:autoSpaceDE w:val="0"/>
              <w:autoSpaceDN w:val="0"/>
              <w:adjustRightInd w:val="0"/>
              <w:ind w:left="316"/>
              <w:jc w:val="center"/>
              <w:rPr>
                <w:rFonts w:ascii="Arial" w:hAnsi="Arial" w:cs="Arial"/>
                <w:bCs/>
                <w:sz w:val="18"/>
                <w:szCs w:val="18"/>
              </w:rPr>
            </w:pPr>
            <w:r w:rsidRPr="005358C8">
              <w:rPr>
                <w:rFonts w:ascii="Arial" w:hAnsi="Arial" w:cs="Arial"/>
                <w:bCs/>
                <w:sz w:val="18"/>
                <w:szCs w:val="18"/>
              </w:rPr>
              <w:t>mm</w:t>
            </w:r>
          </w:p>
        </w:tc>
        <w:tc>
          <w:tcPr>
            <w:tcW w:w="0" w:type="auto"/>
            <w:vMerge/>
          </w:tcPr>
          <w:p w14:paraId="2B86F6FF" w14:textId="77777777" w:rsidR="00BF5782" w:rsidRPr="005358C8" w:rsidRDefault="00BF5782" w:rsidP="00BF5782">
            <w:pPr>
              <w:autoSpaceDE w:val="0"/>
              <w:autoSpaceDN w:val="0"/>
              <w:adjustRightInd w:val="0"/>
              <w:ind w:left="1142"/>
              <w:jc w:val="both"/>
              <w:rPr>
                <w:rFonts w:ascii="Arial" w:hAnsi="Arial" w:cs="Arial"/>
                <w:bCs/>
                <w:sz w:val="18"/>
                <w:szCs w:val="18"/>
              </w:rPr>
            </w:pPr>
          </w:p>
        </w:tc>
      </w:tr>
      <w:tr w:rsidR="00BF5782" w:rsidRPr="005358C8" w14:paraId="64F3DF16" w14:textId="77777777" w:rsidTr="00BF5782">
        <w:trPr>
          <w:trHeight w:val="340"/>
          <w:jc w:val="center"/>
        </w:trPr>
        <w:tc>
          <w:tcPr>
            <w:tcW w:w="0" w:type="auto"/>
          </w:tcPr>
          <w:p w14:paraId="6A9E5BA1"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2-1/2</w:t>
            </w:r>
          </w:p>
        </w:tc>
        <w:tc>
          <w:tcPr>
            <w:tcW w:w="0" w:type="auto"/>
          </w:tcPr>
          <w:p w14:paraId="582E2281" w14:textId="77777777" w:rsidR="00BF5782" w:rsidRPr="005358C8" w:rsidRDefault="00BF5782" w:rsidP="00BF5782">
            <w:pPr>
              <w:autoSpaceDE w:val="0"/>
              <w:autoSpaceDN w:val="0"/>
              <w:adjustRightInd w:val="0"/>
              <w:ind w:left="158"/>
              <w:jc w:val="both"/>
              <w:rPr>
                <w:rFonts w:ascii="Arial" w:hAnsi="Arial" w:cs="Arial"/>
                <w:sz w:val="18"/>
                <w:szCs w:val="18"/>
              </w:rPr>
            </w:pPr>
            <w:r w:rsidRPr="005358C8">
              <w:rPr>
                <w:rFonts w:ascii="Arial" w:hAnsi="Arial" w:cs="Arial"/>
                <w:sz w:val="18"/>
                <w:szCs w:val="18"/>
              </w:rPr>
              <w:t>63</w:t>
            </w:r>
          </w:p>
        </w:tc>
        <w:tc>
          <w:tcPr>
            <w:tcW w:w="0" w:type="auto"/>
          </w:tcPr>
          <w:p w14:paraId="7CEE81BB" w14:textId="77777777" w:rsidR="00BF5782" w:rsidRPr="005358C8" w:rsidRDefault="00BF5782" w:rsidP="00BF5782">
            <w:pPr>
              <w:autoSpaceDE w:val="0"/>
              <w:autoSpaceDN w:val="0"/>
              <w:adjustRightInd w:val="0"/>
              <w:ind w:left="88"/>
              <w:jc w:val="both"/>
              <w:rPr>
                <w:rFonts w:ascii="Arial" w:hAnsi="Arial" w:cs="Arial"/>
                <w:sz w:val="18"/>
                <w:szCs w:val="18"/>
              </w:rPr>
            </w:pPr>
            <w:r w:rsidRPr="005358C8">
              <w:rPr>
                <w:rFonts w:ascii="Arial" w:hAnsi="Arial" w:cs="Arial"/>
                <w:sz w:val="18"/>
                <w:szCs w:val="18"/>
              </w:rPr>
              <w:t>:</w:t>
            </w:r>
          </w:p>
        </w:tc>
      </w:tr>
      <w:tr w:rsidR="00BF5782" w:rsidRPr="005358C8" w14:paraId="0712B58E" w14:textId="77777777" w:rsidTr="00BF5782">
        <w:trPr>
          <w:trHeight w:val="182"/>
          <w:jc w:val="center"/>
        </w:trPr>
        <w:tc>
          <w:tcPr>
            <w:tcW w:w="0" w:type="auto"/>
          </w:tcPr>
          <w:p w14:paraId="7AC24E71"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2</w:t>
            </w:r>
          </w:p>
        </w:tc>
        <w:tc>
          <w:tcPr>
            <w:tcW w:w="0" w:type="auto"/>
          </w:tcPr>
          <w:p w14:paraId="0B484422" w14:textId="77777777" w:rsidR="00BF5782" w:rsidRPr="005358C8" w:rsidRDefault="00BF5782" w:rsidP="00BF5782">
            <w:pPr>
              <w:autoSpaceDE w:val="0"/>
              <w:autoSpaceDN w:val="0"/>
              <w:adjustRightInd w:val="0"/>
              <w:ind w:left="35"/>
              <w:jc w:val="both"/>
              <w:rPr>
                <w:rFonts w:ascii="Arial" w:hAnsi="Arial" w:cs="Arial"/>
                <w:sz w:val="18"/>
                <w:szCs w:val="18"/>
              </w:rPr>
            </w:pPr>
            <w:r w:rsidRPr="005358C8">
              <w:rPr>
                <w:rFonts w:ascii="Arial" w:hAnsi="Arial" w:cs="Arial"/>
                <w:sz w:val="18"/>
                <w:szCs w:val="18"/>
              </w:rPr>
              <w:t>50.8</w:t>
            </w:r>
          </w:p>
        </w:tc>
        <w:tc>
          <w:tcPr>
            <w:tcW w:w="0" w:type="auto"/>
          </w:tcPr>
          <w:p w14:paraId="6E6A8239"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1552B96D" w14:textId="77777777" w:rsidTr="00BF5782">
        <w:trPr>
          <w:trHeight w:val="278"/>
          <w:jc w:val="center"/>
        </w:trPr>
        <w:tc>
          <w:tcPr>
            <w:tcW w:w="0" w:type="auto"/>
          </w:tcPr>
          <w:p w14:paraId="73CBAAFA"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1-1/2</w:t>
            </w:r>
          </w:p>
        </w:tc>
        <w:tc>
          <w:tcPr>
            <w:tcW w:w="0" w:type="auto"/>
          </w:tcPr>
          <w:p w14:paraId="676B20F8" w14:textId="77777777" w:rsidR="00BF5782" w:rsidRPr="005358C8" w:rsidRDefault="00BF5782" w:rsidP="00BF5782">
            <w:pPr>
              <w:autoSpaceDE w:val="0"/>
              <w:autoSpaceDN w:val="0"/>
              <w:adjustRightInd w:val="0"/>
              <w:ind w:left="158"/>
              <w:jc w:val="both"/>
              <w:rPr>
                <w:rFonts w:ascii="Arial" w:hAnsi="Arial" w:cs="Arial"/>
                <w:sz w:val="18"/>
                <w:szCs w:val="18"/>
              </w:rPr>
            </w:pPr>
            <w:r w:rsidRPr="005358C8">
              <w:rPr>
                <w:rFonts w:ascii="Arial" w:hAnsi="Arial" w:cs="Arial"/>
                <w:sz w:val="18"/>
                <w:szCs w:val="18"/>
              </w:rPr>
              <w:t>38.1</w:t>
            </w:r>
          </w:p>
        </w:tc>
        <w:tc>
          <w:tcPr>
            <w:tcW w:w="0" w:type="auto"/>
          </w:tcPr>
          <w:p w14:paraId="13DCB685"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07860E11" w14:textId="77777777" w:rsidTr="00BF5782">
        <w:trPr>
          <w:trHeight w:val="232"/>
          <w:jc w:val="center"/>
        </w:trPr>
        <w:tc>
          <w:tcPr>
            <w:tcW w:w="0" w:type="auto"/>
          </w:tcPr>
          <w:p w14:paraId="21A04B6A"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1</w:t>
            </w:r>
          </w:p>
        </w:tc>
        <w:tc>
          <w:tcPr>
            <w:tcW w:w="0" w:type="auto"/>
          </w:tcPr>
          <w:p w14:paraId="1D79D98E" w14:textId="77777777" w:rsidR="00BF5782" w:rsidRPr="005358C8" w:rsidRDefault="00BF5782" w:rsidP="00BF5782">
            <w:pPr>
              <w:autoSpaceDE w:val="0"/>
              <w:autoSpaceDN w:val="0"/>
              <w:adjustRightInd w:val="0"/>
              <w:ind w:left="35"/>
              <w:jc w:val="both"/>
              <w:rPr>
                <w:rFonts w:ascii="Arial" w:hAnsi="Arial" w:cs="Arial"/>
                <w:sz w:val="18"/>
                <w:szCs w:val="18"/>
              </w:rPr>
            </w:pPr>
            <w:r w:rsidRPr="005358C8">
              <w:rPr>
                <w:rFonts w:ascii="Arial" w:hAnsi="Arial" w:cs="Arial"/>
                <w:sz w:val="18"/>
                <w:szCs w:val="18"/>
              </w:rPr>
              <w:t>25.0</w:t>
            </w:r>
          </w:p>
        </w:tc>
        <w:tc>
          <w:tcPr>
            <w:tcW w:w="0" w:type="auto"/>
          </w:tcPr>
          <w:p w14:paraId="669BF154"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54A35E47" w14:textId="77777777" w:rsidTr="00BF5782">
        <w:trPr>
          <w:trHeight w:val="136"/>
          <w:jc w:val="center"/>
        </w:trPr>
        <w:tc>
          <w:tcPr>
            <w:tcW w:w="0" w:type="auto"/>
          </w:tcPr>
          <w:p w14:paraId="3CD660E4"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3/4</w:t>
            </w:r>
          </w:p>
        </w:tc>
        <w:tc>
          <w:tcPr>
            <w:tcW w:w="0" w:type="auto"/>
          </w:tcPr>
          <w:p w14:paraId="074FE5F2" w14:textId="77777777" w:rsidR="00BF5782" w:rsidRPr="005358C8" w:rsidRDefault="00BF5782" w:rsidP="00BF5782">
            <w:pPr>
              <w:autoSpaceDE w:val="0"/>
              <w:autoSpaceDN w:val="0"/>
              <w:adjustRightInd w:val="0"/>
              <w:ind w:left="88"/>
              <w:jc w:val="both"/>
              <w:rPr>
                <w:rFonts w:ascii="Arial" w:hAnsi="Arial" w:cs="Arial"/>
                <w:sz w:val="18"/>
                <w:szCs w:val="18"/>
              </w:rPr>
            </w:pPr>
            <w:r w:rsidRPr="005358C8">
              <w:rPr>
                <w:rFonts w:ascii="Arial" w:hAnsi="Arial" w:cs="Arial"/>
                <w:sz w:val="18"/>
                <w:szCs w:val="18"/>
              </w:rPr>
              <w:t>19.0</w:t>
            </w:r>
          </w:p>
        </w:tc>
        <w:tc>
          <w:tcPr>
            <w:tcW w:w="0" w:type="auto"/>
          </w:tcPr>
          <w:p w14:paraId="1F352399"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09A30F93" w14:textId="77777777" w:rsidTr="00BF5782">
        <w:trPr>
          <w:trHeight w:val="276"/>
          <w:jc w:val="center"/>
        </w:trPr>
        <w:tc>
          <w:tcPr>
            <w:tcW w:w="0" w:type="auto"/>
          </w:tcPr>
          <w:p w14:paraId="1A649E64"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1/2</w:t>
            </w:r>
          </w:p>
        </w:tc>
        <w:tc>
          <w:tcPr>
            <w:tcW w:w="0" w:type="auto"/>
          </w:tcPr>
          <w:p w14:paraId="211D1894" w14:textId="77777777" w:rsidR="00BF5782" w:rsidRPr="005358C8" w:rsidRDefault="00BF5782" w:rsidP="00BF5782">
            <w:pPr>
              <w:autoSpaceDE w:val="0"/>
              <w:autoSpaceDN w:val="0"/>
              <w:adjustRightInd w:val="0"/>
              <w:ind w:left="88"/>
              <w:jc w:val="both"/>
              <w:rPr>
                <w:rFonts w:ascii="Arial" w:hAnsi="Arial" w:cs="Arial"/>
                <w:sz w:val="18"/>
                <w:szCs w:val="18"/>
              </w:rPr>
            </w:pPr>
            <w:r w:rsidRPr="005358C8">
              <w:rPr>
                <w:rFonts w:ascii="Arial" w:hAnsi="Arial" w:cs="Arial"/>
                <w:sz w:val="18"/>
                <w:szCs w:val="18"/>
              </w:rPr>
              <w:t>12.5</w:t>
            </w:r>
          </w:p>
        </w:tc>
        <w:tc>
          <w:tcPr>
            <w:tcW w:w="0" w:type="auto"/>
          </w:tcPr>
          <w:p w14:paraId="7444ACB8"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55FFEF7B" w14:textId="77777777" w:rsidTr="00BF5782">
        <w:trPr>
          <w:trHeight w:val="280"/>
          <w:jc w:val="center"/>
        </w:trPr>
        <w:tc>
          <w:tcPr>
            <w:tcW w:w="0" w:type="auto"/>
          </w:tcPr>
          <w:p w14:paraId="4F993046"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3/8</w:t>
            </w:r>
          </w:p>
        </w:tc>
        <w:tc>
          <w:tcPr>
            <w:tcW w:w="0" w:type="auto"/>
          </w:tcPr>
          <w:p w14:paraId="42DDDE46" w14:textId="77777777" w:rsidR="00BF5782" w:rsidRPr="005358C8" w:rsidRDefault="00BF5782" w:rsidP="00BF5782">
            <w:pPr>
              <w:autoSpaceDE w:val="0"/>
              <w:autoSpaceDN w:val="0"/>
              <w:adjustRightInd w:val="0"/>
              <w:ind w:left="158"/>
              <w:jc w:val="both"/>
              <w:rPr>
                <w:rFonts w:ascii="Arial" w:hAnsi="Arial" w:cs="Arial"/>
                <w:sz w:val="18"/>
                <w:szCs w:val="18"/>
              </w:rPr>
            </w:pPr>
            <w:r w:rsidRPr="005358C8">
              <w:rPr>
                <w:rFonts w:ascii="Arial" w:hAnsi="Arial" w:cs="Arial"/>
                <w:sz w:val="18"/>
                <w:szCs w:val="18"/>
              </w:rPr>
              <w:t>9.5</w:t>
            </w:r>
          </w:p>
        </w:tc>
        <w:tc>
          <w:tcPr>
            <w:tcW w:w="0" w:type="auto"/>
          </w:tcPr>
          <w:p w14:paraId="54A4EC09"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021EFD68" w14:textId="77777777" w:rsidTr="00BF5782">
        <w:trPr>
          <w:trHeight w:val="270"/>
          <w:jc w:val="center"/>
        </w:trPr>
        <w:tc>
          <w:tcPr>
            <w:tcW w:w="0" w:type="auto"/>
          </w:tcPr>
          <w:p w14:paraId="56933632"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No 4</w:t>
            </w:r>
          </w:p>
        </w:tc>
        <w:tc>
          <w:tcPr>
            <w:tcW w:w="0" w:type="auto"/>
          </w:tcPr>
          <w:p w14:paraId="6893074F" w14:textId="77777777" w:rsidR="00BF5782" w:rsidRPr="005358C8" w:rsidRDefault="00BF5782" w:rsidP="00BF5782">
            <w:pPr>
              <w:autoSpaceDE w:val="0"/>
              <w:autoSpaceDN w:val="0"/>
              <w:adjustRightInd w:val="0"/>
              <w:ind w:left="193"/>
              <w:jc w:val="both"/>
              <w:rPr>
                <w:rFonts w:ascii="Arial" w:hAnsi="Arial" w:cs="Arial"/>
                <w:sz w:val="18"/>
                <w:szCs w:val="18"/>
              </w:rPr>
            </w:pPr>
            <w:r w:rsidRPr="005358C8">
              <w:rPr>
                <w:rFonts w:ascii="Arial" w:hAnsi="Arial" w:cs="Arial"/>
                <w:sz w:val="18"/>
                <w:szCs w:val="18"/>
              </w:rPr>
              <w:t>4.75</w:t>
            </w:r>
          </w:p>
        </w:tc>
        <w:tc>
          <w:tcPr>
            <w:tcW w:w="0" w:type="auto"/>
          </w:tcPr>
          <w:p w14:paraId="6B8C5829"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r w:rsidR="00BF5782" w:rsidRPr="005358C8" w14:paraId="77C19A43" w14:textId="77777777" w:rsidTr="00BF5782">
        <w:trPr>
          <w:trHeight w:val="274"/>
          <w:jc w:val="center"/>
        </w:trPr>
        <w:tc>
          <w:tcPr>
            <w:tcW w:w="0" w:type="auto"/>
          </w:tcPr>
          <w:p w14:paraId="79EC3075" w14:textId="77777777" w:rsidR="00BF5782" w:rsidRPr="005358C8" w:rsidRDefault="00BF5782" w:rsidP="00BF5782">
            <w:pPr>
              <w:autoSpaceDE w:val="0"/>
              <w:autoSpaceDN w:val="0"/>
              <w:adjustRightInd w:val="0"/>
              <w:jc w:val="both"/>
              <w:rPr>
                <w:rFonts w:ascii="Arial" w:hAnsi="Arial" w:cs="Arial"/>
                <w:sz w:val="18"/>
                <w:szCs w:val="18"/>
              </w:rPr>
            </w:pPr>
            <w:r w:rsidRPr="005358C8">
              <w:rPr>
                <w:rFonts w:ascii="Arial" w:hAnsi="Arial" w:cs="Arial"/>
                <w:sz w:val="18"/>
                <w:szCs w:val="18"/>
              </w:rPr>
              <w:t>No 8</w:t>
            </w:r>
          </w:p>
        </w:tc>
        <w:tc>
          <w:tcPr>
            <w:tcW w:w="0" w:type="auto"/>
          </w:tcPr>
          <w:p w14:paraId="750BE2C0" w14:textId="77777777" w:rsidR="00BF5782" w:rsidRPr="005358C8" w:rsidRDefault="00BF5782" w:rsidP="00BF5782">
            <w:pPr>
              <w:autoSpaceDE w:val="0"/>
              <w:autoSpaceDN w:val="0"/>
              <w:adjustRightInd w:val="0"/>
              <w:ind w:left="193"/>
              <w:jc w:val="both"/>
              <w:rPr>
                <w:rFonts w:ascii="Arial" w:hAnsi="Arial" w:cs="Arial"/>
                <w:sz w:val="18"/>
                <w:szCs w:val="18"/>
              </w:rPr>
            </w:pPr>
            <w:r w:rsidRPr="005358C8">
              <w:rPr>
                <w:rFonts w:ascii="Arial" w:hAnsi="Arial" w:cs="Arial"/>
                <w:sz w:val="18"/>
                <w:szCs w:val="18"/>
              </w:rPr>
              <w:t>2.36</w:t>
            </w:r>
          </w:p>
        </w:tc>
        <w:tc>
          <w:tcPr>
            <w:tcW w:w="0" w:type="auto"/>
          </w:tcPr>
          <w:p w14:paraId="6406E665" w14:textId="77777777" w:rsidR="00BF5782" w:rsidRPr="005358C8" w:rsidRDefault="00BF5782" w:rsidP="00BF5782">
            <w:pPr>
              <w:jc w:val="both"/>
              <w:rPr>
                <w:rFonts w:ascii="Arial" w:hAnsi="Arial" w:cs="Arial"/>
                <w:sz w:val="18"/>
                <w:szCs w:val="18"/>
              </w:rPr>
            </w:pPr>
            <w:r w:rsidRPr="005358C8">
              <w:rPr>
                <w:rFonts w:ascii="Arial" w:hAnsi="Arial" w:cs="Arial"/>
                <w:sz w:val="18"/>
                <w:szCs w:val="18"/>
              </w:rPr>
              <w:t>:</w:t>
            </w:r>
          </w:p>
        </w:tc>
      </w:tr>
    </w:tbl>
    <w:p w14:paraId="5947F9EB" w14:textId="77777777" w:rsidR="00BF5782" w:rsidRDefault="00BF5782" w:rsidP="00BF5782">
      <w:pPr>
        <w:shd w:val="clear" w:color="auto" w:fill="FFFFFF" w:themeFill="background1"/>
        <w:jc w:val="center"/>
        <w:rPr>
          <w:rFonts w:asciiTheme="majorHAnsi" w:hAnsiTheme="majorHAnsi" w:cs="Arial"/>
          <w:kern w:val="28"/>
          <w:sz w:val="22"/>
          <w:szCs w:val="22"/>
        </w:rPr>
      </w:pPr>
    </w:p>
    <w:p w14:paraId="394B96B2"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Supervisor de obra, sobre la base del cuadro que se muestra a continuación, debe especificar el agregado que se suministrará. La gradación apropiada debe insertarse en el Tabla 3. Los porcentajes adoptados están marcados con asteriscos.</w:t>
      </w:r>
    </w:p>
    <w:p w14:paraId="23E0FAD7" w14:textId="77777777" w:rsidR="00BF5782" w:rsidRPr="00BF3A84" w:rsidRDefault="00BF5782" w:rsidP="00BF5782">
      <w:pPr>
        <w:jc w:val="both"/>
        <w:rPr>
          <w:rFonts w:asciiTheme="majorHAnsi" w:hAnsiTheme="majorHAnsi" w:cs="Arial"/>
          <w:kern w:val="28"/>
          <w:sz w:val="22"/>
          <w:szCs w:val="22"/>
        </w:rPr>
      </w:pPr>
    </w:p>
    <w:p w14:paraId="0903CB39"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Cuando los agregados disponibles localmente no pueden mezclarse económicamente para satisfacer los requerimientos de granulometría, los porcentajes pueden modificarse hasta estar de acuerdo con las características de los agregados disponibles localmente.</w:t>
      </w:r>
    </w:p>
    <w:p w14:paraId="7197F743" w14:textId="77777777" w:rsidR="00BF5782" w:rsidRDefault="00BF5782" w:rsidP="00BF5782">
      <w:pPr>
        <w:shd w:val="clear" w:color="auto" w:fill="FFFFFF" w:themeFill="background1"/>
        <w:rPr>
          <w:rFonts w:asciiTheme="majorHAnsi" w:hAnsiTheme="majorHAnsi" w:cs="Arial"/>
          <w:kern w:val="28"/>
          <w:sz w:val="22"/>
          <w:szCs w:val="22"/>
        </w:rPr>
      </w:pPr>
    </w:p>
    <w:p w14:paraId="6DF5AFF6" w14:textId="77777777" w:rsidR="00BF5782" w:rsidRPr="00BF3A84" w:rsidRDefault="00BF5782" w:rsidP="00BF5782">
      <w:pPr>
        <w:jc w:val="center"/>
        <w:rPr>
          <w:rFonts w:asciiTheme="majorHAnsi" w:hAnsiTheme="majorHAnsi" w:cs="Arial"/>
          <w:kern w:val="28"/>
          <w:sz w:val="22"/>
          <w:szCs w:val="22"/>
        </w:rPr>
      </w:pPr>
      <w:r w:rsidRPr="00BF3A84">
        <w:rPr>
          <w:rFonts w:asciiTheme="majorHAnsi" w:hAnsiTheme="majorHAnsi" w:cs="Arial"/>
          <w:kern w:val="28"/>
          <w:sz w:val="22"/>
          <w:szCs w:val="22"/>
        </w:rPr>
        <w:t>TABLA 3</w:t>
      </w:r>
    </w:p>
    <w:p w14:paraId="056C5C7E" w14:textId="77777777" w:rsidR="00BF5782" w:rsidRPr="00BF3A84" w:rsidRDefault="00BF5782" w:rsidP="00BF5782">
      <w:pPr>
        <w:jc w:val="center"/>
        <w:rPr>
          <w:rFonts w:asciiTheme="majorHAnsi" w:hAnsiTheme="majorHAnsi" w:cs="Arial"/>
          <w:kern w:val="28"/>
          <w:sz w:val="22"/>
          <w:szCs w:val="22"/>
        </w:rPr>
      </w:pPr>
      <w:r w:rsidRPr="00BF3A84">
        <w:rPr>
          <w:rFonts w:asciiTheme="majorHAnsi" w:hAnsiTheme="majorHAnsi" w:cs="Arial"/>
          <w:kern w:val="28"/>
          <w:sz w:val="22"/>
          <w:szCs w:val="22"/>
        </w:rPr>
        <w:t>GRANULOMETRÍA PARA AGREGADOS GRUESOS</w:t>
      </w:r>
    </w:p>
    <w:p w14:paraId="29250572" w14:textId="77777777" w:rsidR="00BF5782" w:rsidRPr="00BF3A84" w:rsidRDefault="00BF5782" w:rsidP="00BF5782">
      <w:pPr>
        <w:jc w:val="both"/>
        <w:rPr>
          <w:rFonts w:asciiTheme="majorHAnsi" w:hAnsiTheme="majorHAnsi" w:cs="Arial"/>
          <w:kern w:val="28"/>
          <w:sz w:val="22"/>
          <w:szCs w:val="22"/>
        </w:rPr>
      </w:pPr>
    </w:p>
    <w:tbl>
      <w:tblPr>
        <w:tblW w:w="8838" w:type="dxa"/>
        <w:jc w:val="center"/>
        <w:tblCellMar>
          <w:left w:w="70" w:type="dxa"/>
          <w:right w:w="70" w:type="dxa"/>
        </w:tblCellMar>
        <w:tblLook w:val="0000" w:firstRow="0" w:lastRow="0" w:firstColumn="0" w:lastColumn="0" w:noHBand="0" w:noVBand="0"/>
      </w:tblPr>
      <w:tblGrid>
        <w:gridCol w:w="1187"/>
        <w:gridCol w:w="844"/>
        <w:gridCol w:w="843"/>
        <w:gridCol w:w="843"/>
        <w:gridCol w:w="3435"/>
        <w:gridCol w:w="843"/>
        <w:gridCol w:w="843"/>
      </w:tblGrid>
      <w:tr w:rsidR="00BF5782" w:rsidRPr="00BF3A84" w14:paraId="70C9DB59" w14:textId="77777777" w:rsidTr="00BF5782">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14:paraId="0C4EBEA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xml:space="preserve">Designación </w:t>
            </w:r>
          </w:p>
        </w:tc>
        <w:tc>
          <w:tcPr>
            <w:tcW w:w="843" w:type="dxa"/>
            <w:tcBorders>
              <w:top w:val="single" w:sz="4" w:space="0" w:color="auto"/>
              <w:left w:val="nil"/>
              <w:bottom w:val="nil"/>
              <w:right w:val="nil"/>
            </w:tcBorders>
            <w:noWrap/>
            <w:vAlign w:val="bottom"/>
          </w:tcPr>
          <w:p w14:paraId="43F5F20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843" w:type="dxa"/>
            <w:tcBorders>
              <w:top w:val="single" w:sz="4" w:space="0" w:color="auto"/>
              <w:left w:val="nil"/>
              <w:bottom w:val="nil"/>
              <w:right w:val="nil"/>
            </w:tcBorders>
            <w:noWrap/>
            <w:vAlign w:val="bottom"/>
          </w:tcPr>
          <w:p w14:paraId="4D51CD34"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3435" w:type="dxa"/>
            <w:tcBorders>
              <w:top w:val="single" w:sz="4" w:space="0" w:color="auto"/>
              <w:left w:val="nil"/>
              <w:bottom w:val="nil"/>
              <w:right w:val="nil"/>
            </w:tcBorders>
            <w:noWrap/>
            <w:vAlign w:val="bottom"/>
          </w:tcPr>
          <w:p w14:paraId="563A309C"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843" w:type="dxa"/>
            <w:tcBorders>
              <w:top w:val="single" w:sz="4" w:space="0" w:color="auto"/>
              <w:left w:val="nil"/>
              <w:bottom w:val="nil"/>
              <w:right w:val="nil"/>
            </w:tcBorders>
            <w:noWrap/>
            <w:vAlign w:val="bottom"/>
          </w:tcPr>
          <w:p w14:paraId="1167C00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843" w:type="dxa"/>
            <w:tcBorders>
              <w:top w:val="single" w:sz="4" w:space="0" w:color="auto"/>
              <w:left w:val="nil"/>
              <w:bottom w:val="nil"/>
              <w:right w:val="single" w:sz="4" w:space="0" w:color="auto"/>
            </w:tcBorders>
            <w:noWrap/>
            <w:vAlign w:val="bottom"/>
          </w:tcPr>
          <w:p w14:paraId="543E302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r>
      <w:tr w:rsidR="00BF5782" w:rsidRPr="00BF3A84" w14:paraId="05F527C1" w14:textId="77777777" w:rsidTr="00BF5782">
        <w:trPr>
          <w:trHeight w:val="270"/>
          <w:jc w:val="center"/>
        </w:trPr>
        <w:tc>
          <w:tcPr>
            <w:tcW w:w="2031" w:type="dxa"/>
            <w:gridSpan w:val="2"/>
            <w:tcBorders>
              <w:top w:val="nil"/>
              <w:left w:val="single" w:sz="4" w:space="0" w:color="auto"/>
              <w:bottom w:val="nil"/>
              <w:right w:val="single" w:sz="4" w:space="0" w:color="000000"/>
            </w:tcBorders>
            <w:noWrap/>
            <w:vAlign w:val="bottom"/>
          </w:tcPr>
          <w:p w14:paraId="0AF0D25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xml:space="preserve">Tamiz Aper. </w:t>
            </w:r>
          </w:p>
        </w:tc>
        <w:tc>
          <w:tcPr>
            <w:tcW w:w="843" w:type="dxa"/>
            <w:tcBorders>
              <w:top w:val="nil"/>
              <w:left w:val="nil"/>
              <w:bottom w:val="nil"/>
              <w:right w:val="nil"/>
            </w:tcBorders>
            <w:noWrap/>
            <w:vAlign w:val="bottom"/>
          </w:tcPr>
          <w:p w14:paraId="53C2AB9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843" w:type="dxa"/>
            <w:tcBorders>
              <w:top w:val="nil"/>
              <w:left w:val="nil"/>
              <w:bottom w:val="nil"/>
              <w:right w:val="nil"/>
            </w:tcBorders>
            <w:noWrap/>
            <w:vAlign w:val="bottom"/>
          </w:tcPr>
          <w:p w14:paraId="6E3EE64C" w14:textId="77777777" w:rsidR="00BF5782" w:rsidRPr="00BF3A84" w:rsidRDefault="00BF5782" w:rsidP="00BF5782">
            <w:pPr>
              <w:jc w:val="both"/>
              <w:rPr>
                <w:rFonts w:asciiTheme="majorHAnsi" w:hAnsiTheme="majorHAnsi" w:cs="Arial"/>
                <w:kern w:val="28"/>
              </w:rPr>
            </w:pPr>
          </w:p>
        </w:tc>
        <w:tc>
          <w:tcPr>
            <w:tcW w:w="3435" w:type="dxa"/>
            <w:tcBorders>
              <w:top w:val="nil"/>
              <w:left w:val="nil"/>
              <w:bottom w:val="nil"/>
              <w:right w:val="nil"/>
            </w:tcBorders>
            <w:noWrap/>
            <w:vAlign w:val="bottom"/>
          </w:tcPr>
          <w:p w14:paraId="7E15F541"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PORCENTAJE DE PESO QUE PASA EL TAMIZ</w:t>
            </w:r>
          </w:p>
        </w:tc>
        <w:tc>
          <w:tcPr>
            <w:tcW w:w="843" w:type="dxa"/>
            <w:tcBorders>
              <w:top w:val="nil"/>
              <w:left w:val="nil"/>
              <w:bottom w:val="nil"/>
              <w:right w:val="nil"/>
            </w:tcBorders>
            <w:noWrap/>
            <w:vAlign w:val="bottom"/>
          </w:tcPr>
          <w:p w14:paraId="2B6EC45D" w14:textId="77777777" w:rsidR="00BF5782" w:rsidRPr="00BF3A84" w:rsidRDefault="00BF5782" w:rsidP="00BF5782">
            <w:pPr>
              <w:jc w:val="both"/>
              <w:rPr>
                <w:rFonts w:asciiTheme="majorHAnsi" w:hAnsiTheme="majorHAnsi" w:cs="Arial"/>
                <w:kern w:val="28"/>
              </w:rPr>
            </w:pPr>
          </w:p>
        </w:tc>
        <w:tc>
          <w:tcPr>
            <w:tcW w:w="843" w:type="dxa"/>
            <w:tcBorders>
              <w:top w:val="nil"/>
              <w:left w:val="nil"/>
              <w:bottom w:val="nil"/>
              <w:right w:val="single" w:sz="4" w:space="0" w:color="auto"/>
            </w:tcBorders>
            <w:noWrap/>
            <w:vAlign w:val="bottom"/>
          </w:tcPr>
          <w:p w14:paraId="536FE01A"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r>
      <w:tr w:rsidR="00BF5782" w:rsidRPr="00BF3A84" w14:paraId="766AE9E8" w14:textId="77777777" w:rsidTr="00BF5782">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14:paraId="2902D694"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a la Malla</w:t>
            </w:r>
          </w:p>
        </w:tc>
        <w:tc>
          <w:tcPr>
            <w:tcW w:w="843" w:type="dxa"/>
            <w:tcBorders>
              <w:top w:val="nil"/>
              <w:left w:val="nil"/>
              <w:bottom w:val="single" w:sz="4" w:space="0" w:color="auto"/>
              <w:right w:val="nil"/>
            </w:tcBorders>
            <w:noWrap/>
            <w:vAlign w:val="bottom"/>
          </w:tcPr>
          <w:p w14:paraId="6CEEBFD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843" w:type="dxa"/>
            <w:tcBorders>
              <w:top w:val="nil"/>
              <w:left w:val="nil"/>
              <w:bottom w:val="single" w:sz="4" w:space="0" w:color="auto"/>
              <w:right w:val="nil"/>
            </w:tcBorders>
            <w:noWrap/>
            <w:vAlign w:val="bottom"/>
          </w:tcPr>
          <w:p w14:paraId="1E4246F1"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3435" w:type="dxa"/>
            <w:tcBorders>
              <w:top w:val="nil"/>
              <w:left w:val="nil"/>
              <w:bottom w:val="nil"/>
              <w:right w:val="nil"/>
            </w:tcBorders>
            <w:noWrap/>
            <w:vAlign w:val="bottom"/>
          </w:tcPr>
          <w:p w14:paraId="6FA84910" w14:textId="77777777" w:rsidR="00BF5782" w:rsidRPr="00BF3A84" w:rsidRDefault="00BF5782" w:rsidP="00BF5782">
            <w:pPr>
              <w:jc w:val="both"/>
              <w:rPr>
                <w:rFonts w:asciiTheme="majorHAnsi" w:hAnsiTheme="majorHAnsi" w:cs="Arial"/>
                <w:kern w:val="28"/>
              </w:rPr>
            </w:pPr>
          </w:p>
        </w:tc>
        <w:tc>
          <w:tcPr>
            <w:tcW w:w="843" w:type="dxa"/>
            <w:tcBorders>
              <w:top w:val="nil"/>
              <w:left w:val="nil"/>
              <w:bottom w:val="single" w:sz="4" w:space="0" w:color="auto"/>
              <w:right w:val="nil"/>
            </w:tcBorders>
            <w:noWrap/>
            <w:vAlign w:val="bottom"/>
          </w:tcPr>
          <w:p w14:paraId="2607EFE3"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c>
          <w:tcPr>
            <w:tcW w:w="843" w:type="dxa"/>
            <w:tcBorders>
              <w:top w:val="nil"/>
              <w:left w:val="nil"/>
              <w:bottom w:val="single" w:sz="4" w:space="0" w:color="auto"/>
              <w:right w:val="single" w:sz="4" w:space="0" w:color="auto"/>
            </w:tcBorders>
            <w:noWrap/>
            <w:vAlign w:val="bottom"/>
          </w:tcPr>
          <w:p w14:paraId="198AA1B9"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 </w:t>
            </w:r>
          </w:p>
        </w:tc>
      </w:tr>
      <w:tr w:rsidR="00BF5782" w:rsidRPr="00BF3A84" w14:paraId="17DC1804"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7E9C4FD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Pulg</w:t>
            </w:r>
          </w:p>
        </w:tc>
        <w:tc>
          <w:tcPr>
            <w:tcW w:w="844" w:type="dxa"/>
            <w:tcBorders>
              <w:top w:val="nil"/>
              <w:left w:val="nil"/>
              <w:bottom w:val="single" w:sz="4" w:space="0" w:color="auto"/>
              <w:right w:val="single" w:sz="4" w:space="0" w:color="auto"/>
            </w:tcBorders>
            <w:noWrap/>
            <w:vAlign w:val="bottom"/>
          </w:tcPr>
          <w:p w14:paraId="4DB07806"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mm</w:t>
            </w:r>
          </w:p>
        </w:tc>
        <w:tc>
          <w:tcPr>
            <w:tcW w:w="843" w:type="dxa"/>
            <w:tcBorders>
              <w:top w:val="nil"/>
              <w:left w:val="nil"/>
              <w:bottom w:val="single" w:sz="4" w:space="0" w:color="auto"/>
              <w:right w:val="single" w:sz="4" w:space="0" w:color="auto"/>
            </w:tcBorders>
            <w:noWrap/>
            <w:vAlign w:val="bottom"/>
          </w:tcPr>
          <w:p w14:paraId="05F95493"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2"-1"</w:t>
            </w:r>
          </w:p>
        </w:tc>
        <w:tc>
          <w:tcPr>
            <w:tcW w:w="843" w:type="dxa"/>
            <w:tcBorders>
              <w:top w:val="nil"/>
              <w:left w:val="nil"/>
              <w:bottom w:val="single" w:sz="4" w:space="0" w:color="auto"/>
              <w:right w:val="single" w:sz="4" w:space="0" w:color="auto"/>
            </w:tcBorders>
            <w:noWrap/>
            <w:vAlign w:val="bottom"/>
          </w:tcPr>
          <w:p w14:paraId="492E4F7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1"-No 4</w:t>
            </w:r>
          </w:p>
        </w:tc>
        <w:tc>
          <w:tcPr>
            <w:tcW w:w="3435" w:type="dxa"/>
            <w:tcBorders>
              <w:top w:val="single" w:sz="4" w:space="0" w:color="auto"/>
              <w:left w:val="nil"/>
              <w:bottom w:val="single" w:sz="4" w:space="0" w:color="auto"/>
              <w:right w:val="single" w:sz="4" w:space="0" w:color="auto"/>
            </w:tcBorders>
            <w:noWrap/>
            <w:vAlign w:val="bottom"/>
          </w:tcPr>
          <w:p w14:paraId="10AA52D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 1/2"-3/4"</w:t>
            </w:r>
          </w:p>
        </w:tc>
        <w:tc>
          <w:tcPr>
            <w:tcW w:w="843" w:type="dxa"/>
            <w:tcBorders>
              <w:top w:val="nil"/>
              <w:left w:val="nil"/>
              <w:bottom w:val="single" w:sz="4" w:space="0" w:color="auto"/>
              <w:right w:val="single" w:sz="4" w:space="0" w:color="auto"/>
            </w:tcBorders>
            <w:noWrap/>
            <w:vAlign w:val="bottom"/>
          </w:tcPr>
          <w:p w14:paraId="7138725E"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3/4-No 4</w:t>
            </w:r>
          </w:p>
        </w:tc>
        <w:tc>
          <w:tcPr>
            <w:tcW w:w="843" w:type="dxa"/>
            <w:tcBorders>
              <w:top w:val="nil"/>
              <w:left w:val="nil"/>
              <w:bottom w:val="single" w:sz="4" w:space="0" w:color="auto"/>
              <w:right w:val="single" w:sz="4" w:space="0" w:color="auto"/>
            </w:tcBorders>
            <w:noWrap/>
            <w:vAlign w:val="bottom"/>
          </w:tcPr>
          <w:p w14:paraId="1D887AC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1"-No 4</w:t>
            </w:r>
          </w:p>
        </w:tc>
      </w:tr>
      <w:tr w:rsidR="00BF5782" w:rsidRPr="00BF3A84" w14:paraId="7A927E24"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7192097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 1/2</w:t>
            </w:r>
          </w:p>
        </w:tc>
        <w:tc>
          <w:tcPr>
            <w:tcW w:w="844" w:type="dxa"/>
            <w:tcBorders>
              <w:top w:val="nil"/>
              <w:left w:val="nil"/>
              <w:bottom w:val="single" w:sz="4" w:space="0" w:color="auto"/>
              <w:right w:val="single" w:sz="4" w:space="0" w:color="auto"/>
            </w:tcBorders>
            <w:noWrap/>
            <w:vAlign w:val="bottom"/>
          </w:tcPr>
          <w:p w14:paraId="0A83483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63</w:t>
            </w:r>
          </w:p>
        </w:tc>
        <w:tc>
          <w:tcPr>
            <w:tcW w:w="843" w:type="dxa"/>
            <w:tcBorders>
              <w:top w:val="nil"/>
              <w:left w:val="nil"/>
              <w:bottom w:val="single" w:sz="4" w:space="0" w:color="auto"/>
              <w:right w:val="single" w:sz="4" w:space="0" w:color="auto"/>
            </w:tcBorders>
            <w:noWrap/>
            <w:vAlign w:val="bottom"/>
          </w:tcPr>
          <w:p w14:paraId="69775D2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233D407D"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3435" w:type="dxa"/>
            <w:tcBorders>
              <w:top w:val="nil"/>
              <w:left w:val="nil"/>
              <w:bottom w:val="single" w:sz="4" w:space="0" w:color="auto"/>
              <w:right w:val="single" w:sz="4" w:space="0" w:color="auto"/>
            </w:tcBorders>
            <w:noWrap/>
            <w:vAlign w:val="bottom"/>
          </w:tcPr>
          <w:p w14:paraId="7FDFD266"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48978ED6"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794F8447"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r>
      <w:tr w:rsidR="00BF5782" w:rsidRPr="00BF3A84" w14:paraId="2924ED8C"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60FE3013"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w:t>
            </w:r>
          </w:p>
        </w:tc>
        <w:tc>
          <w:tcPr>
            <w:tcW w:w="844" w:type="dxa"/>
            <w:tcBorders>
              <w:top w:val="nil"/>
              <w:left w:val="nil"/>
              <w:bottom w:val="single" w:sz="4" w:space="0" w:color="auto"/>
              <w:right w:val="single" w:sz="4" w:space="0" w:color="auto"/>
            </w:tcBorders>
            <w:noWrap/>
            <w:vAlign w:val="bottom"/>
          </w:tcPr>
          <w:p w14:paraId="128732A1"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50.8</w:t>
            </w:r>
          </w:p>
        </w:tc>
        <w:tc>
          <w:tcPr>
            <w:tcW w:w="843" w:type="dxa"/>
            <w:tcBorders>
              <w:top w:val="nil"/>
              <w:left w:val="nil"/>
              <w:bottom w:val="single" w:sz="4" w:space="0" w:color="auto"/>
              <w:right w:val="single" w:sz="4" w:space="0" w:color="auto"/>
            </w:tcBorders>
            <w:noWrap/>
            <w:vAlign w:val="bottom"/>
          </w:tcPr>
          <w:p w14:paraId="67AE0947"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90-100</w:t>
            </w:r>
          </w:p>
        </w:tc>
        <w:tc>
          <w:tcPr>
            <w:tcW w:w="843" w:type="dxa"/>
            <w:tcBorders>
              <w:top w:val="nil"/>
              <w:left w:val="nil"/>
              <w:bottom w:val="single" w:sz="4" w:space="0" w:color="auto"/>
              <w:right w:val="single" w:sz="4" w:space="0" w:color="auto"/>
            </w:tcBorders>
            <w:noWrap/>
            <w:vAlign w:val="bottom"/>
          </w:tcPr>
          <w:p w14:paraId="1AA6CAE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3435" w:type="dxa"/>
            <w:tcBorders>
              <w:top w:val="nil"/>
              <w:left w:val="nil"/>
              <w:bottom w:val="single" w:sz="4" w:space="0" w:color="auto"/>
              <w:right w:val="single" w:sz="4" w:space="0" w:color="auto"/>
            </w:tcBorders>
            <w:noWrap/>
            <w:vAlign w:val="bottom"/>
          </w:tcPr>
          <w:p w14:paraId="0BC1C44D"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100</w:t>
            </w:r>
          </w:p>
        </w:tc>
        <w:tc>
          <w:tcPr>
            <w:tcW w:w="843" w:type="dxa"/>
            <w:tcBorders>
              <w:top w:val="nil"/>
              <w:left w:val="nil"/>
              <w:bottom w:val="single" w:sz="4" w:space="0" w:color="auto"/>
              <w:right w:val="single" w:sz="4" w:space="0" w:color="auto"/>
            </w:tcBorders>
            <w:noWrap/>
            <w:vAlign w:val="bottom"/>
          </w:tcPr>
          <w:p w14:paraId="2394780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11CE0F12"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r>
      <w:tr w:rsidR="00BF5782" w:rsidRPr="00BF3A84" w14:paraId="6724948B"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08B9DCB2"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 1/2</w:t>
            </w:r>
          </w:p>
        </w:tc>
        <w:tc>
          <w:tcPr>
            <w:tcW w:w="844" w:type="dxa"/>
            <w:tcBorders>
              <w:top w:val="nil"/>
              <w:left w:val="nil"/>
              <w:bottom w:val="single" w:sz="4" w:space="0" w:color="auto"/>
              <w:right w:val="single" w:sz="4" w:space="0" w:color="auto"/>
            </w:tcBorders>
            <w:noWrap/>
            <w:vAlign w:val="bottom"/>
          </w:tcPr>
          <w:p w14:paraId="5D543B0E"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38.1</w:t>
            </w:r>
          </w:p>
        </w:tc>
        <w:tc>
          <w:tcPr>
            <w:tcW w:w="843" w:type="dxa"/>
            <w:tcBorders>
              <w:top w:val="nil"/>
              <w:left w:val="nil"/>
              <w:bottom w:val="single" w:sz="4" w:space="0" w:color="auto"/>
              <w:right w:val="single" w:sz="4" w:space="0" w:color="auto"/>
            </w:tcBorders>
            <w:noWrap/>
            <w:vAlign w:val="bottom"/>
          </w:tcPr>
          <w:p w14:paraId="036A703E"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35- 70</w:t>
            </w:r>
          </w:p>
        </w:tc>
        <w:tc>
          <w:tcPr>
            <w:tcW w:w="843" w:type="dxa"/>
            <w:tcBorders>
              <w:top w:val="nil"/>
              <w:left w:val="nil"/>
              <w:bottom w:val="single" w:sz="4" w:space="0" w:color="auto"/>
              <w:right w:val="single" w:sz="4" w:space="0" w:color="auto"/>
            </w:tcBorders>
            <w:noWrap/>
            <w:vAlign w:val="bottom"/>
          </w:tcPr>
          <w:p w14:paraId="25609A12"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100</w:t>
            </w:r>
          </w:p>
        </w:tc>
        <w:tc>
          <w:tcPr>
            <w:tcW w:w="3435" w:type="dxa"/>
            <w:tcBorders>
              <w:top w:val="nil"/>
              <w:left w:val="nil"/>
              <w:bottom w:val="single" w:sz="4" w:space="0" w:color="auto"/>
              <w:right w:val="single" w:sz="4" w:space="0" w:color="auto"/>
            </w:tcBorders>
            <w:noWrap/>
            <w:vAlign w:val="bottom"/>
          </w:tcPr>
          <w:p w14:paraId="06036A14"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90-100</w:t>
            </w:r>
          </w:p>
        </w:tc>
        <w:tc>
          <w:tcPr>
            <w:tcW w:w="843" w:type="dxa"/>
            <w:tcBorders>
              <w:top w:val="nil"/>
              <w:left w:val="nil"/>
              <w:bottom w:val="single" w:sz="4" w:space="0" w:color="auto"/>
              <w:right w:val="single" w:sz="4" w:space="0" w:color="auto"/>
            </w:tcBorders>
            <w:noWrap/>
            <w:vAlign w:val="bottom"/>
          </w:tcPr>
          <w:p w14:paraId="4C0923F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15B54BA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100</w:t>
            </w:r>
          </w:p>
        </w:tc>
      </w:tr>
      <w:tr w:rsidR="00BF5782" w:rsidRPr="00BF3A84" w14:paraId="157D1CED"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016385E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w:t>
            </w:r>
          </w:p>
        </w:tc>
        <w:tc>
          <w:tcPr>
            <w:tcW w:w="844" w:type="dxa"/>
            <w:tcBorders>
              <w:top w:val="nil"/>
              <w:left w:val="nil"/>
              <w:bottom w:val="single" w:sz="4" w:space="0" w:color="auto"/>
              <w:right w:val="single" w:sz="4" w:space="0" w:color="auto"/>
            </w:tcBorders>
            <w:noWrap/>
            <w:vAlign w:val="bottom"/>
          </w:tcPr>
          <w:p w14:paraId="62145D29"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25.0</w:t>
            </w:r>
          </w:p>
        </w:tc>
        <w:tc>
          <w:tcPr>
            <w:tcW w:w="843" w:type="dxa"/>
            <w:tcBorders>
              <w:top w:val="nil"/>
              <w:left w:val="nil"/>
              <w:bottom w:val="single" w:sz="4" w:space="0" w:color="auto"/>
              <w:right w:val="single" w:sz="4" w:space="0" w:color="auto"/>
            </w:tcBorders>
            <w:noWrap/>
            <w:vAlign w:val="bottom"/>
          </w:tcPr>
          <w:p w14:paraId="4246C5DD"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0- 15</w:t>
            </w:r>
          </w:p>
        </w:tc>
        <w:tc>
          <w:tcPr>
            <w:tcW w:w="843" w:type="dxa"/>
            <w:tcBorders>
              <w:top w:val="nil"/>
              <w:left w:val="nil"/>
              <w:bottom w:val="single" w:sz="4" w:space="0" w:color="auto"/>
              <w:right w:val="single" w:sz="4" w:space="0" w:color="auto"/>
            </w:tcBorders>
            <w:noWrap/>
            <w:vAlign w:val="bottom"/>
          </w:tcPr>
          <w:p w14:paraId="302177A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95-100</w:t>
            </w:r>
          </w:p>
        </w:tc>
        <w:tc>
          <w:tcPr>
            <w:tcW w:w="3435" w:type="dxa"/>
            <w:tcBorders>
              <w:top w:val="nil"/>
              <w:left w:val="nil"/>
              <w:bottom w:val="single" w:sz="4" w:space="0" w:color="auto"/>
              <w:right w:val="single" w:sz="4" w:space="0" w:color="auto"/>
            </w:tcBorders>
            <w:noWrap/>
            <w:vAlign w:val="bottom"/>
          </w:tcPr>
          <w:p w14:paraId="0EF8A06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20- 55</w:t>
            </w:r>
          </w:p>
        </w:tc>
        <w:tc>
          <w:tcPr>
            <w:tcW w:w="843" w:type="dxa"/>
            <w:tcBorders>
              <w:top w:val="nil"/>
              <w:left w:val="nil"/>
              <w:bottom w:val="single" w:sz="4" w:space="0" w:color="auto"/>
              <w:right w:val="single" w:sz="4" w:space="0" w:color="auto"/>
            </w:tcBorders>
            <w:noWrap/>
            <w:vAlign w:val="bottom"/>
          </w:tcPr>
          <w:p w14:paraId="732F7679"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100</w:t>
            </w:r>
          </w:p>
        </w:tc>
        <w:tc>
          <w:tcPr>
            <w:tcW w:w="843" w:type="dxa"/>
            <w:tcBorders>
              <w:top w:val="nil"/>
              <w:left w:val="nil"/>
              <w:bottom w:val="single" w:sz="4" w:space="0" w:color="auto"/>
              <w:right w:val="single" w:sz="4" w:space="0" w:color="auto"/>
            </w:tcBorders>
            <w:noWrap/>
            <w:vAlign w:val="bottom"/>
          </w:tcPr>
          <w:p w14:paraId="7EE0E9FA"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95-100</w:t>
            </w:r>
          </w:p>
        </w:tc>
      </w:tr>
      <w:tr w:rsidR="00BF5782" w:rsidRPr="00BF3A84" w14:paraId="0049CCA9"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7BCB625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¨3/4</w:t>
            </w:r>
          </w:p>
        </w:tc>
        <w:tc>
          <w:tcPr>
            <w:tcW w:w="844" w:type="dxa"/>
            <w:tcBorders>
              <w:top w:val="nil"/>
              <w:left w:val="nil"/>
              <w:bottom w:val="single" w:sz="4" w:space="0" w:color="auto"/>
              <w:right w:val="single" w:sz="4" w:space="0" w:color="auto"/>
            </w:tcBorders>
            <w:noWrap/>
            <w:vAlign w:val="bottom"/>
          </w:tcPr>
          <w:p w14:paraId="4489D22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19.0</w:t>
            </w:r>
          </w:p>
        </w:tc>
        <w:tc>
          <w:tcPr>
            <w:tcW w:w="843" w:type="dxa"/>
            <w:tcBorders>
              <w:top w:val="nil"/>
              <w:left w:val="nil"/>
              <w:bottom w:val="single" w:sz="4" w:space="0" w:color="auto"/>
              <w:right w:val="single" w:sz="4" w:space="0" w:color="auto"/>
            </w:tcBorders>
            <w:noWrap/>
            <w:vAlign w:val="bottom"/>
          </w:tcPr>
          <w:p w14:paraId="764FA43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685AC1F7"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3435" w:type="dxa"/>
            <w:tcBorders>
              <w:top w:val="nil"/>
              <w:left w:val="nil"/>
              <w:bottom w:val="single" w:sz="4" w:space="0" w:color="auto"/>
              <w:right w:val="single" w:sz="4" w:space="0" w:color="auto"/>
            </w:tcBorders>
            <w:noWrap/>
            <w:vAlign w:val="bottom"/>
          </w:tcPr>
          <w:p w14:paraId="7CD01CBC"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0- 15</w:t>
            </w:r>
          </w:p>
        </w:tc>
        <w:tc>
          <w:tcPr>
            <w:tcW w:w="843" w:type="dxa"/>
            <w:tcBorders>
              <w:top w:val="nil"/>
              <w:left w:val="nil"/>
              <w:bottom w:val="single" w:sz="4" w:space="0" w:color="auto"/>
              <w:right w:val="single" w:sz="4" w:space="0" w:color="auto"/>
            </w:tcBorders>
            <w:noWrap/>
            <w:vAlign w:val="bottom"/>
          </w:tcPr>
          <w:p w14:paraId="56EB49BD"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90-100</w:t>
            </w:r>
          </w:p>
        </w:tc>
        <w:tc>
          <w:tcPr>
            <w:tcW w:w="843" w:type="dxa"/>
            <w:tcBorders>
              <w:top w:val="nil"/>
              <w:left w:val="nil"/>
              <w:bottom w:val="single" w:sz="4" w:space="0" w:color="auto"/>
              <w:right w:val="single" w:sz="4" w:space="0" w:color="auto"/>
            </w:tcBorders>
            <w:noWrap/>
            <w:vAlign w:val="bottom"/>
          </w:tcPr>
          <w:p w14:paraId="1B78B1CD"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r>
      <w:tr w:rsidR="00BF5782" w:rsidRPr="00BF3A84" w14:paraId="5E12601D"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2A3D11F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¨1/2</w:t>
            </w:r>
          </w:p>
        </w:tc>
        <w:tc>
          <w:tcPr>
            <w:tcW w:w="844" w:type="dxa"/>
            <w:tcBorders>
              <w:top w:val="nil"/>
              <w:left w:val="nil"/>
              <w:bottom w:val="single" w:sz="4" w:space="0" w:color="auto"/>
              <w:right w:val="single" w:sz="4" w:space="0" w:color="auto"/>
            </w:tcBorders>
            <w:noWrap/>
            <w:vAlign w:val="bottom"/>
          </w:tcPr>
          <w:p w14:paraId="03E5F3E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12.5</w:t>
            </w:r>
          </w:p>
        </w:tc>
        <w:tc>
          <w:tcPr>
            <w:tcW w:w="843" w:type="dxa"/>
            <w:tcBorders>
              <w:top w:val="nil"/>
              <w:left w:val="nil"/>
              <w:bottom w:val="single" w:sz="4" w:space="0" w:color="auto"/>
              <w:right w:val="single" w:sz="4" w:space="0" w:color="auto"/>
            </w:tcBorders>
            <w:noWrap/>
            <w:vAlign w:val="bottom"/>
          </w:tcPr>
          <w:p w14:paraId="27CB241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0- 5</w:t>
            </w:r>
          </w:p>
        </w:tc>
        <w:tc>
          <w:tcPr>
            <w:tcW w:w="843" w:type="dxa"/>
            <w:tcBorders>
              <w:top w:val="nil"/>
              <w:left w:val="nil"/>
              <w:bottom w:val="single" w:sz="4" w:space="0" w:color="auto"/>
              <w:right w:val="single" w:sz="4" w:space="0" w:color="auto"/>
            </w:tcBorders>
            <w:noWrap/>
            <w:vAlign w:val="bottom"/>
          </w:tcPr>
          <w:p w14:paraId="37333B4D"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25- 60</w:t>
            </w:r>
          </w:p>
        </w:tc>
        <w:tc>
          <w:tcPr>
            <w:tcW w:w="3435" w:type="dxa"/>
            <w:tcBorders>
              <w:top w:val="nil"/>
              <w:left w:val="nil"/>
              <w:bottom w:val="single" w:sz="4" w:space="0" w:color="auto"/>
              <w:right w:val="single" w:sz="4" w:space="0" w:color="auto"/>
            </w:tcBorders>
            <w:noWrap/>
            <w:vAlign w:val="bottom"/>
          </w:tcPr>
          <w:p w14:paraId="4376C95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3F181788"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1A4B83F7"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25- 60</w:t>
            </w:r>
          </w:p>
        </w:tc>
      </w:tr>
      <w:tr w:rsidR="00BF5782" w:rsidRPr="00BF3A84" w14:paraId="07D012EE"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01FE1A05"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¨3/8</w:t>
            </w:r>
          </w:p>
        </w:tc>
        <w:tc>
          <w:tcPr>
            <w:tcW w:w="844" w:type="dxa"/>
            <w:tcBorders>
              <w:top w:val="nil"/>
              <w:left w:val="nil"/>
              <w:bottom w:val="single" w:sz="4" w:space="0" w:color="auto"/>
              <w:right w:val="single" w:sz="4" w:space="0" w:color="auto"/>
            </w:tcBorders>
            <w:noWrap/>
            <w:vAlign w:val="bottom"/>
          </w:tcPr>
          <w:p w14:paraId="0C38F15C"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9.5</w:t>
            </w:r>
          </w:p>
        </w:tc>
        <w:tc>
          <w:tcPr>
            <w:tcW w:w="843" w:type="dxa"/>
            <w:tcBorders>
              <w:top w:val="nil"/>
              <w:left w:val="nil"/>
              <w:bottom w:val="single" w:sz="4" w:space="0" w:color="auto"/>
              <w:right w:val="single" w:sz="4" w:space="0" w:color="auto"/>
            </w:tcBorders>
            <w:noWrap/>
            <w:vAlign w:val="bottom"/>
          </w:tcPr>
          <w:p w14:paraId="7F900B18"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5406A326"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3435" w:type="dxa"/>
            <w:tcBorders>
              <w:top w:val="nil"/>
              <w:left w:val="nil"/>
              <w:bottom w:val="single" w:sz="4" w:space="0" w:color="auto"/>
              <w:right w:val="single" w:sz="4" w:space="0" w:color="auto"/>
            </w:tcBorders>
            <w:noWrap/>
            <w:vAlign w:val="bottom"/>
          </w:tcPr>
          <w:p w14:paraId="1DADDB13"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0- 5</w:t>
            </w:r>
          </w:p>
        </w:tc>
        <w:tc>
          <w:tcPr>
            <w:tcW w:w="843" w:type="dxa"/>
            <w:tcBorders>
              <w:top w:val="nil"/>
              <w:left w:val="nil"/>
              <w:bottom w:val="single" w:sz="4" w:space="0" w:color="auto"/>
              <w:right w:val="single" w:sz="4" w:space="0" w:color="auto"/>
            </w:tcBorders>
            <w:noWrap/>
            <w:vAlign w:val="bottom"/>
          </w:tcPr>
          <w:p w14:paraId="31BA1B74"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20- 55</w:t>
            </w:r>
          </w:p>
        </w:tc>
        <w:tc>
          <w:tcPr>
            <w:tcW w:w="843" w:type="dxa"/>
            <w:tcBorders>
              <w:top w:val="nil"/>
              <w:left w:val="nil"/>
              <w:bottom w:val="single" w:sz="4" w:space="0" w:color="auto"/>
              <w:right w:val="single" w:sz="4" w:space="0" w:color="auto"/>
            </w:tcBorders>
            <w:noWrap/>
            <w:vAlign w:val="bottom"/>
          </w:tcPr>
          <w:p w14:paraId="4BBC09C8"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r>
      <w:tr w:rsidR="00BF5782" w:rsidRPr="00BF3A84" w14:paraId="29C0F1A1"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5472DCB2"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No 4</w:t>
            </w:r>
          </w:p>
        </w:tc>
        <w:tc>
          <w:tcPr>
            <w:tcW w:w="844" w:type="dxa"/>
            <w:tcBorders>
              <w:top w:val="nil"/>
              <w:left w:val="nil"/>
              <w:bottom w:val="single" w:sz="4" w:space="0" w:color="auto"/>
              <w:right w:val="single" w:sz="4" w:space="0" w:color="auto"/>
            </w:tcBorders>
            <w:noWrap/>
            <w:vAlign w:val="bottom"/>
          </w:tcPr>
          <w:p w14:paraId="55898742"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4.75</w:t>
            </w:r>
          </w:p>
        </w:tc>
        <w:tc>
          <w:tcPr>
            <w:tcW w:w="843" w:type="dxa"/>
            <w:tcBorders>
              <w:top w:val="nil"/>
              <w:left w:val="nil"/>
              <w:bottom w:val="single" w:sz="4" w:space="0" w:color="auto"/>
              <w:right w:val="single" w:sz="4" w:space="0" w:color="auto"/>
            </w:tcBorders>
            <w:noWrap/>
            <w:vAlign w:val="bottom"/>
          </w:tcPr>
          <w:p w14:paraId="1816CCB7"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3DB844E0"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0- 10</w:t>
            </w:r>
          </w:p>
        </w:tc>
        <w:tc>
          <w:tcPr>
            <w:tcW w:w="3435" w:type="dxa"/>
            <w:tcBorders>
              <w:top w:val="nil"/>
              <w:left w:val="nil"/>
              <w:bottom w:val="single" w:sz="4" w:space="0" w:color="auto"/>
              <w:right w:val="single" w:sz="4" w:space="0" w:color="auto"/>
            </w:tcBorders>
            <w:noWrap/>
            <w:vAlign w:val="bottom"/>
          </w:tcPr>
          <w:p w14:paraId="61370849"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1745BA3B"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0- 10</w:t>
            </w:r>
          </w:p>
        </w:tc>
        <w:tc>
          <w:tcPr>
            <w:tcW w:w="843" w:type="dxa"/>
            <w:tcBorders>
              <w:top w:val="nil"/>
              <w:left w:val="nil"/>
              <w:bottom w:val="single" w:sz="4" w:space="0" w:color="auto"/>
              <w:right w:val="single" w:sz="4" w:space="0" w:color="auto"/>
            </w:tcBorders>
            <w:noWrap/>
            <w:vAlign w:val="bottom"/>
          </w:tcPr>
          <w:p w14:paraId="69061783"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0- 10</w:t>
            </w:r>
          </w:p>
        </w:tc>
      </w:tr>
      <w:tr w:rsidR="00BF5782" w:rsidRPr="00BF3A84" w14:paraId="55D9FF88" w14:textId="77777777" w:rsidTr="00BF5782">
        <w:trPr>
          <w:trHeight w:val="270"/>
          <w:jc w:val="center"/>
        </w:trPr>
        <w:tc>
          <w:tcPr>
            <w:tcW w:w="1187" w:type="dxa"/>
            <w:tcBorders>
              <w:top w:val="nil"/>
              <w:left w:val="single" w:sz="4" w:space="0" w:color="auto"/>
              <w:bottom w:val="single" w:sz="4" w:space="0" w:color="auto"/>
              <w:right w:val="single" w:sz="4" w:space="0" w:color="auto"/>
            </w:tcBorders>
            <w:noWrap/>
            <w:vAlign w:val="bottom"/>
          </w:tcPr>
          <w:p w14:paraId="6A027CA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No 8</w:t>
            </w:r>
          </w:p>
        </w:tc>
        <w:tc>
          <w:tcPr>
            <w:tcW w:w="844" w:type="dxa"/>
            <w:tcBorders>
              <w:top w:val="nil"/>
              <w:left w:val="nil"/>
              <w:bottom w:val="single" w:sz="4" w:space="0" w:color="auto"/>
              <w:right w:val="single" w:sz="4" w:space="0" w:color="auto"/>
            </w:tcBorders>
            <w:noWrap/>
            <w:vAlign w:val="bottom"/>
          </w:tcPr>
          <w:p w14:paraId="7C76458C"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2.36</w:t>
            </w:r>
          </w:p>
        </w:tc>
        <w:tc>
          <w:tcPr>
            <w:tcW w:w="843" w:type="dxa"/>
            <w:tcBorders>
              <w:top w:val="nil"/>
              <w:left w:val="nil"/>
              <w:bottom w:val="single" w:sz="4" w:space="0" w:color="auto"/>
              <w:right w:val="single" w:sz="4" w:space="0" w:color="auto"/>
            </w:tcBorders>
            <w:noWrap/>
            <w:vAlign w:val="bottom"/>
          </w:tcPr>
          <w:p w14:paraId="6057155A"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07DB0387"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0- 5</w:t>
            </w:r>
          </w:p>
        </w:tc>
        <w:tc>
          <w:tcPr>
            <w:tcW w:w="3435" w:type="dxa"/>
            <w:tcBorders>
              <w:top w:val="nil"/>
              <w:left w:val="nil"/>
              <w:bottom w:val="single" w:sz="4" w:space="0" w:color="auto"/>
              <w:right w:val="single" w:sz="4" w:space="0" w:color="auto"/>
            </w:tcBorders>
            <w:noWrap/>
            <w:vAlign w:val="bottom"/>
          </w:tcPr>
          <w:p w14:paraId="7822FFBF"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w:t>
            </w:r>
          </w:p>
        </w:tc>
        <w:tc>
          <w:tcPr>
            <w:tcW w:w="843" w:type="dxa"/>
            <w:tcBorders>
              <w:top w:val="nil"/>
              <w:left w:val="nil"/>
              <w:bottom w:val="single" w:sz="4" w:space="0" w:color="auto"/>
              <w:right w:val="single" w:sz="4" w:space="0" w:color="auto"/>
            </w:tcBorders>
            <w:noWrap/>
            <w:vAlign w:val="bottom"/>
          </w:tcPr>
          <w:p w14:paraId="71BA3AF2"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0- 5</w:t>
            </w:r>
          </w:p>
        </w:tc>
        <w:tc>
          <w:tcPr>
            <w:tcW w:w="843" w:type="dxa"/>
            <w:tcBorders>
              <w:top w:val="nil"/>
              <w:left w:val="nil"/>
              <w:bottom w:val="single" w:sz="4" w:space="0" w:color="auto"/>
              <w:right w:val="single" w:sz="4" w:space="0" w:color="auto"/>
            </w:tcBorders>
            <w:noWrap/>
            <w:vAlign w:val="bottom"/>
          </w:tcPr>
          <w:p w14:paraId="107439CC" w14:textId="77777777" w:rsidR="00BF5782" w:rsidRPr="00BF3A84" w:rsidRDefault="00BF5782" w:rsidP="00BF5782">
            <w:pPr>
              <w:jc w:val="both"/>
              <w:rPr>
                <w:rFonts w:asciiTheme="majorHAnsi" w:hAnsiTheme="majorHAnsi" w:cs="Arial"/>
                <w:kern w:val="28"/>
              </w:rPr>
            </w:pPr>
            <w:r w:rsidRPr="00BF3A84">
              <w:rPr>
                <w:rFonts w:asciiTheme="majorHAnsi" w:hAnsiTheme="majorHAnsi" w:cs="Arial"/>
                <w:kern w:val="28"/>
                <w:sz w:val="22"/>
                <w:szCs w:val="22"/>
              </w:rPr>
              <w:t>0- 5</w:t>
            </w:r>
          </w:p>
        </w:tc>
      </w:tr>
    </w:tbl>
    <w:p w14:paraId="272CD5A1" w14:textId="77777777" w:rsidR="00BF5782" w:rsidRPr="00BF3A84" w:rsidRDefault="00BF5782" w:rsidP="00BF5782">
      <w:pPr>
        <w:jc w:val="both"/>
        <w:rPr>
          <w:rFonts w:asciiTheme="majorHAnsi" w:hAnsiTheme="majorHAnsi" w:cs="Arial"/>
          <w:kern w:val="28"/>
          <w:sz w:val="22"/>
          <w:szCs w:val="22"/>
        </w:rPr>
      </w:pPr>
    </w:p>
    <w:p w14:paraId="7E0C576D"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porcentaje de desgaste no debe ser mayor a 40% cuando se prueba de acuerdo con el ASTM C 131 o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especificar la norma ASTM C131 para agregados más pequeños a 1 1/2 pulgadas (38.1 mm) y ASTM C535 para agregados más grandes a 3/4 de pulgada (19.05 mm).</w:t>
      </w:r>
    </w:p>
    <w:p w14:paraId="3A82FDEA" w14:textId="77777777" w:rsidR="00BF5782" w:rsidRPr="00BF3A84" w:rsidRDefault="00BF5782" w:rsidP="00BF5782">
      <w:pPr>
        <w:jc w:val="both"/>
        <w:rPr>
          <w:rFonts w:asciiTheme="majorHAnsi" w:hAnsiTheme="majorHAnsi" w:cs="Arial"/>
          <w:kern w:val="28"/>
          <w:sz w:val="22"/>
          <w:szCs w:val="22"/>
        </w:rPr>
      </w:pPr>
    </w:p>
    <w:p w14:paraId="4E53C3A9"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14:paraId="7E86196F" w14:textId="77777777" w:rsidR="00BF5782" w:rsidRPr="00BF3A84" w:rsidRDefault="00BF5782" w:rsidP="00BF5782">
      <w:pPr>
        <w:jc w:val="both"/>
        <w:rPr>
          <w:rFonts w:asciiTheme="majorHAnsi" w:hAnsiTheme="majorHAnsi" w:cs="Arial"/>
          <w:kern w:val="28"/>
          <w:sz w:val="22"/>
          <w:szCs w:val="22"/>
        </w:rPr>
      </w:pPr>
    </w:p>
    <w:p w14:paraId="798ABEDE"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CEMENTO</w:t>
      </w:r>
    </w:p>
    <w:p w14:paraId="5AC93B1D"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cemento debe estar conforme con los requerimientos de tipo Cemento Especial IP-40 y norma boliviana NB011. Si por cualquier motivo el cemento fragua parcialmente o contiene trozos de cemento aterronado, debe ser rechazado. El cemento recogido de bolsas descartadas o usadas no debe ser empleado.</w:t>
      </w:r>
    </w:p>
    <w:p w14:paraId="74EDBA19" w14:textId="77777777" w:rsidR="00BF5782" w:rsidRPr="00BF3A84" w:rsidRDefault="00BF5782" w:rsidP="00BF5782">
      <w:pPr>
        <w:jc w:val="both"/>
        <w:rPr>
          <w:rFonts w:asciiTheme="majorHAnsi" w:hAnsiTheme="majorHAnsi" w:cs="Arial"/>
          <w:kern w:val="28"/>
          <w:sz w:val="22"/>
          <w:szCs w:val="22"/>
        </w:rPr>
      </w:pPr>
    </w:p>
    <w:p w14:paraId="5F0946DE"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SELLADOR DE JUNTAS PRE-MOLDEADO</w:t>
      </w:r>
    </w:p>
    <w:p w14:paraId="01F0A12C"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Supervisor de Obra.</w:t>
      </w:r>
    </w:p>
    <w:p w14:paraId="0763C564" w14:textId="77777777" w:rsidR="00BF5782" w:rsidRPr="00BF3A84" w:rsidRDefault="00BF5782" w:rsidP="00BF5782">
      <w:pPr>
        <w:jc w:val="both"/>
        <w:rPr>
          <w:rFonts w:asciiTheme="majorHAnsi" w:hAnsiTheme="majorHAnsi" w:cs="Arial"/>
          <w:kern w:val="28"/>
          <w:sz w:val="22"/>
          <w:szCs w:val="22"/>
        </w:rPr>
      </w:pPr>
    </w:p>
    <w:p w14:paraId="19984DD9"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SELLADOR DE JUNTAS</w:t>
      </w:r>
    </w:p>
    <w:p w14:paraId="02EF3101"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sellador de juntas para las juntas en el pavimento de hormigón deben cumplir con los requerimientos del 160-402 y debe ser del tipo o de los tipos especificados en los planos.</w:t>
      </w:r>
    </w:p>
    <w:p w14:paraId="2D3799EA" w14:textId="77777777" w:rsidR="00BF5782" w:rsidRPr="00BF3A84" w:rsidRDefault="00BF5782" w:rsidP="00BF5782">
      <w:pPr>
        <w:jc w:val="both"/>
        <w:rPr>
          <w:rFonts w:asciiTheme="majorHAnsi" w:hAnsiTheme="majorHAnsi" w:cs="Arial"/>
          <w:kern w:val="28"/>
          <w:sz w:val="22"/>
          <w:szCs w:val="22"/>
        </w:rPr>
      </w:pPr>
    </w:p>
    <w:p w14:paraId="49187E17"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BARRAS DE TRABAZON Y BARRAS SEPARADORAS</w:t>
      </w:r>
    </w:p>
    <w:p w14:paraId="4BAA038C"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Las barras separadoras deben ser de acero corrugado y conforme a los requerimientos de ASTM A 615 o ASTM A 616, o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14:paraId="5456E315" w14:textId="77777777" w:rsidR="00BF5782" w:rsidRPr="00BF3A84" w:rsidRDefault="00BF5782" w:rsidP="00BF5782">
      <w:pPr>
        <w:jc w:val="both"/>
        <w:rPr>
          <w:rFonts w:asciiTheme="majorHAnsi" w:hAnsiTheme="majorHAnsi" w:cs="Arial"/>
          <w:kern w:val="28"/>
          <w:sz w:val="22"/>
          <w:szCs w:val="22"/>
        </w:rPr>
      </w:pPr>
    </w:p>
    <w:p w14:paraId="24527293"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Las barras de trabazón deben ser simples de acero de acuerdo con ASTM A 615 o ASTM, A 616 y ASTM A617 y deben estar libres de rebabas u otras deformaciones que restrinjan su deslizamiento en el hormigón. Antes de su entrega a la obra, un mínimo de dos terceras partes del largo de cada 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14:paraId="0A0231FF" w14:textId="77777777" w:rsidR="00BF5782" w:rsidRPr="00BF3A84" w:rsidRDefault="00BF5782" w:rsidP="00BF5782">
      <w:pPr>
        <w:jc w:val="both"/>
        <w:rPr>
          <w:rFonts w:asciiTheme="majorHAnsi" w:hAnsiTheme="majorHAnsi" w:cs="Arial"/>
          <w:kern w:val="28"/>
          <w:sz w:val="22"/>
          <w:szCs w:val="22"/>
        </w:rPr>
      </w:pPr>
    </w:p>
    <w:p w14:paraId="1144A6C8"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Las barras de trabazón recubiertas deben satisfacer los requerimientos de AASHTO M254. 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14:paraId="11BF0167" w14:textId="77777777" w:rsidR="00BF5782" w:rsidRPr="00BF3A84" w:rsidRDefault="00BF5782" w:rsidP="00BF5782">
      <w:pPr>
        <w:jc w:val="both"/>
        <w:rPr>
          <w:rFonts w:asciiTheme="majorHAnsi" w:hAnsiTheme="majorHAnsi" w:cs="Arial"/>
          <w:kern w:val="28"/>
          <w:sz w:val="22"/>
          <w:szCs w:val="22"/>
        </w:rPr>
      </w:pPr>
    </w:p>
    <w:p w14:paraId="67A58F7A"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AGUA</w:t>
      </w:r>
    </w:p>
    <w:p w14:paraId="557E2AF6"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14:paraId="644311EE" w14:textId="77777777" w:rsidR="00BF5782" w:rsidRDefault="00BF5782" w:rsidP="00BF5782">
      <w:pPr>
        <w:shd w:val="clear" w:color="auto" w:fill="FFFFFF" w:themeFill="background1"/>
        <w:rPr>
          <w:rFonts w:asciiTheme="majorHAnsi" w:hAnsiTheme="majorHAnsi" w:cs="Arial"/>
          <w:kern w:val="28"/>
          <w:sz w:val="22"/>
          <w:szCs w:val="22"/>
        </w:rPr>
      </w:pPr>
    </w:p>
    <w:p w14:paraId="7C13CD3F" w14:textId="77777777" w:rsidR="00BF5782" w:rsidRDefault="00BF5782" w:rsidP="00BF5782">
      <w:pPr>
        <w:shd w:val="clear" w:color="auto" w:fill="FFFFFF" w:themeFill="background1"/>
        <w:jc w:val="center"/>
        <w:rPr>
          <w:rFonts w:asciiTheme="majorHAnsi" w:hAnsiTheme="majorHAnsi" w:cs="Arial"/>
          <w:kern w:val="28"/>
          <w:sz w:val="22"/>
          <w:szCs w:val="22"/>
        </w:rPr>
      </w:pPr>
    </w:p>
    <w:p w14:paraId="1EB5D869"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MATERIAL DE COBERTURA PARA CURADO</w:t>
      </w:r>
    </w:p>
    <w:p w14:paraId="413BE4A0"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Los materiales para el curado deben estar de acuerdo con una de las especificaciones siguientes:</w:t>
      </w:r>
    </w:p>
    <w:p w14:paraId="31BE959C" w14:textId="77777777" w:rsidR="00BF5782" w:rsidRPr="00BF3A84" w:rsidRDefault="00BF5782" w:rsidP="00BF5782">
      <w:pPr>
        <w:jc w:val="both"/>
        <w:rPr>
          <w:rFonts w:asciiTheme="majorHAnsi" w:hAnsiTheme="majorHAnsi" w:cs="Arial"/>
          <w:kern w:val="28"/>
          <w:sz w:val="22"/>
          <w:szCs w:val="22"/>
        </w:rPr>
      </w:pPr>
    </w:p>
    <w:p w14:paraId="777E4016" w14:textId="77777777" w:rsidR="00BF5782" w:rsidRPr="00BF3A84" w:rsidRDefault="00BF5782" w:rsidP="00BF5782">
      <w:pPr>
        <w:ind w:left="426" w:hanging="284"/>
        <w:jc w:val="both"/>
        <w:rPr>
          <w:rFonts w:asciiTheme="majorHAnsi" w:hAnsiTheme="majorHAnsi" w:cs="Arial"/>
          <w:kern w:val="28"/>
          <w:sz w:val="22"/>
          <w:szCs w:val="22"/>
        </w:rPr>
      </w:pPr>
      <w:r w:rsidRPr="00BF3A84">
        <w:rPr>
          <w:rFonts w:asciiTheme="majorHAnsi" w:hAnsiTheme="majorHAnsi" w:cs="Arial"/>
          <w:kern w:val="28"/>
          <w:sz w:val="22"/>
          <w:szCs w:val="22"/>
        </w:rPr>
        <w:t>a)</w:t>
      </w:r>
      <w:r w:rsidRPr="00BF3A84">
        <w:rPr>
          <w:rFonts w:asciiTheme="majorHAnsi" w:hAnsiTheme="majorHAnsi" w:cs="Arial"/>
          <w:kern w:val="28"/>
          <w:sz w:val="22"/>
          <w:szCs w:val="22"/>
        </w:rPr>
        <w:tab/>
        <w:t>Los compuestos líquidos que forman una membrana para el curado del hormigón deben estar de acuerdo con los requerimientos de ASTM C309, Tipo 2.</w:t>
      </w:r>
    </w:p>
    <w:p w14:paraId="416D7198" w14:textId="77777777" w:rsidR="00BF5782" w:rsidRPr="00BF3A84" w:rsidRDefault="00BF5782" w:rsidP="00BF5782">
      <w:pPr>
        <w:ind w:left="426" w:hanging="284"/>
        <w:jc w:val="both"/>
        <w:rPr>
          <w:rFonts w:asciiTheme="majorHAnsi" w:hAnsiTheme="majorHAnsi" w:cs="Arial"/>
          <w:kern w:val="28"/>
          <w:sz w:val="22"/>
          <w:szCs w:val="22"/>
        </w:rPr>
      </w:pPr>
      <w:r w:rsidRPr="00BF3A84">
        <w:rPr>
          <w:rFonts w:asciiTheme="majorHAnsi" w:hAnsiTheme="majorHAnsi" w:cs="Arial"/>
          <w:kern w:val="28"/>
          <w:sz w:val="22"/>
          <w:szCs w:val="22"/>
        </w:rPr>
        <w:t>b)</w:t>
      </w:r>
      <w:r w:rsidRPr="00BF3A84">
        <w:rPr>
          <w:rFonts w:asciiTheme="majorHAnsi" w:hAnsiTheme="majorHAnsi" w:cs="Arial"/>
          <w:kern w:val="28"/>
          <w:sz w:val="22"/>
          <w:szCs w:val="22"/>
        </w:rPr>
        <w:tab/>
        <w:t>La película de polietileno blanco para el curado del hormigón debe satisfacer los requerimientos de ASTM C171.</w:t>
      </w:r>
    </w:p>
    <w:p w14:paraId="1EABB9C0" w14:textId="77777777" w:rsidR="00BF5782" w:rsidRPr="00BF3A84" w:rsidRDefault="00BF5782" w:rsidP="00BF5782">
      <w:pPr>
        <w:ind w:left="426" w:hanging="284"/>
        <w:jc w:val="both"/>
        <w:rPr>
          <w:rFonts w:asciiTheme="majorHAnsi" w:hAnsiTheme="majorHAnsi" w:cs="Arial"/>
          <w:kern w:val="28"/>
          <w:sz w:val="22"/>
          <w:szCs w:val="22"/>
        </w:rPr>
      </w:pPr>
      <w:r w:rsidRPr="00BF3A84">
        <w:rPr>
          <w:rFonts w:asciiTheme="majorHAnsi" w:hAnsiTheme="majorHAnsi" w:cs="Arial"/>
          <w:kern w:val="28"/>
          <w:sz w:val="22"/>
          <w:szCs w:val="22"/>
        </w:rPr>
        <w:t>c)</w:t>
      </w:r>
      <w:r w:rsidRPr="00BF3A84">
        <w:rPr>
          <w:rFonts w:asciiTheme="majorHAnsi" w:hAnsiTheme="majorHAnsi" w:cs="Arial"/>
          <w:kern w:val="28"/>
          <w:sz w:val="22"/>
          <w:szCs w:val="22"/>
        </w:rPr>
        <w:tab/>
        <w:t>Las hojas de arpillera blanca polietilinizada para el curado del hormigón deben estar de acuerdo con los requerimientos de ASTM C171.</w:t>
      </w:r>
    </w:p>
    <w:p w14:paraId="3D01B2F2" w14:textId="77777777" w:rsidR="00BF5782" w:rsidRPr="00BF3A84" w:rsidRDefault="00BF5782" w:rsidP="00BF5782">
      <w:pPr>
        <w:ind w:left="426" w:hanging="284"/>
        <w:jc w:val="both"/>
        <w:rPr>
          <w:rFonts w:asciiTheme="majorHAnsi" w:hAnsiTheme="majorHAnsi" w:cs="Arial"/>
          <w:kern w:val="28"/>
          <w:sz w:val="22"/>
          <w:szCs w:val="22"/>
        </w:rPr>
      </w:pPr>
      <w:r w:rsidRPr="00BF3A84">
        <w:rPr>
          <w:rFonts w:asciiTheme="majorHAnsi" w:hAnsiTheme="majorHAnsi" w:cs="Arial"/>
          <w:kern w:val="28"/>
          <w:sz w:val="22"/>
          <w:szCs w:val="22"/>
        </w:rPr>
        <w:t>d)</w:t>
      </w:r>
      <w:r w:rsidRPr="00BF3A84">
        <w:rPr>
          <w:rFonts w:asciiTheme="majorHAnsi" w:hAnsiTheme="majorHAnsi" w:cs="Arial"/>
          <w:kern w:val="28"/>
          <w:sz w:val="22"/>
          <w:szCs w:val="22"/>
        </w:rPr>
        <w:tab/>
        <w:t>El papel impermeabilizado para curado del hormigón debe satisfacer los requerimientos de ASTM C171.</w:t>
      </w:r>
    </w:p>
    <w:p w14:paraId="053AD099"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noProof/>
          <w:kern w:val="28"/>
          <w:sz w:val="22"/>
          <w:szCs w:val="22"/>
          <w:lang w:val="es-BO" w:eastAsia="es-BO"/>
        </w:rPr>
        <w:drawing>
          <wp:anchor distT="0" distB="0" distL="114300" distR="114300" simplePos="0" relativeHeight="251572736" behindDoc="1" locked="0" layoutInCell="1" allowOverlap="1" wp14:anchorId="729EC555" wp14:editId="50053C19">
            <wp:simplePos x="0" y="0"/>
            <wp:positionH relativeFrom="column">
              <wp:posOffset>3643630</wp:posOffset>
            </wp:positionH>
            <wp:positionV relativeFrom="paragraph">
              <wp:posOffset>128270</wp:posOffset>
            </wp:positionV>
            <wp:extent cx="2238375" cy="2061210"/>
            <wp:effectExtent l="19050" t="19050" r="28575" b="15240"/>
            <wp:wrapTight wrapText="bothSides">
              <wp:wrapPolygon edited="0">
                <wp:start x="-184" y="-200"/>
                <wp:lineTo x="-184" y="21760"/>
                <wp:lineTo x="21876" y="21760"/>
                <wp:lineTo x="21876" y="-200"/>
                <wp:lineTo x="-184" y="-200"/>
              </wp:wrapPolygon>
            </wp:wrapTight>
            <wp:docPr id="147" name="Imagen 44"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Descripción: PAVIMENTO RIGIDO"/>
                    <pic:cNvPicPr>
                      <a:picLocks noChangeAspect="1" noChangeArrowheads="1"/>
                    </pic:cNvPicPr>
                  </pic:nvPicPr>
                  <pic:blipFill>
                    <a:blip r:embed="rId13" cstate="print"/>
                    <a:srcRect/>
                    <a:stretch>
                      <a:fillRect/>
                    </a:stretch>
                  </pic:blipFill>
                  <pic:spPr bwMode="auto">
                    <a:xfrm>
                      <a:off x="0" y="0"/>
                      <a:ext cx="2238375" cy="2061210"/>
                    </a:xfrm>
                    <a:prstGeom prst="rect">
                      <a:avLst/>
                    </a:prstGeom>
                    <a:noFill/>
                    <a:ln w="9525">
                      <a:solidFill>
                        <a:srgbClr val="000000"/>
                      </a:solidFill>
                      <a:miter lim="800000"/>
                      <a:headEnd/>
                      <a:tailEnd/>
                    </a:ln>
                  </pic:spPr>
                </pic:pic>
              </a:graphicData>
            </a:graphic>
          </wp:anchor>
        </w:drawing>
      </w:r>
    </w:p>
    <w:p w14:paraId="3C613986"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ADITIVOS</w:t>
      </w:r>
    </w:p>
    <w:p w14:paraId="78E8AF81"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14:paraId="11A1E24D" w14:textId="77777777" w:rsidR="00BF5782" w:rsidRPr="00BF3A84" w:rsidRDefault="00BF5782" w:rsidP="00BF5782">
      <w:pPr>
        <w:jc w:val="both"/>
        <w:rPr>
          <w:rFonts w:asciiTheme="majorHAnsi" w:hAnsiTheme="majorHAnsi" w:cs="Arial"/>
          <w:kern w:val="28"/>
          <w:sz w:val="22"/>
          <w:szCs w:val="22"/>
        </w:rPr>
      </w:pPr>
    </w:p>
    <w:p w14:paraId="0A734FF6" w14:textId="77777777" w:rsidR="00BF5782" w:rsidRPr="00BF3A84" w:rsidRDefault="00BF5782" w:rsidP="00BF5782">
      <w:pPr>
        <w:ind w:firstLine="426"/>
        <w:jc w:val="both"/>
        <w:rPr>
          <w:rFonts w:asciiTheme="majorHAnsi" w:hAnsiTheme="majorHAnsi" w:cs="Arial"/>
          <w:kern w:val="28"/>
          <w:sz w:val="22"/>
          <w:szCs w:val="22"/>
        </w:rPr>
      </w:pPr>
      <w:r w:rsidRPr="00BF3A84">
        <w:rPr>
          <w:rFonts w:asciiTheme="majorHAnsi" w:hAnsiTheme="majorHAnsi" w:cs="Arial"/>
          <w:kern w:val="28"/>
          <w:sz w:val="22"/>
          <w:szCs w:val="22"/>
        </w:rPr>
        <w:t>a)</w:t>
      </w:r>
      <w:r w:rsidRPr="00BF3A84">
        <w:rPr>
          <w:rFonts w:asciiTheme="majorHAnsi" w:hAnsiTheme="majorHAnsi" w:cs="Arial"/>
          <w:kern w:val="28"/>
          <w:sz w:val="22"/>
          <w:szCs w:val="22"/>
        </w:rPr>
        <w:tab/>
        <w:t>Aditivos Puzolánicos</w:t>
      </w:r>
    </w:p>
    <w:p w14:paraId="04CF3563"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Los aditivos puzolánicos deben ser cenizas o material puzolánico calcinado que cumple con los requerimientos de ASTM C618, con excepción de pérdida de inflamación, para la cual el máximo debe ser menos de 6 por ciento.</w:t>
      </w:r>
    </w:p>
    <w:p w14:paraId="1C3FC01A" w14:textId="77777777" w:rsidR="00BF5782" w:rsidRPr="00BF3A84" w:rsidRDefault="00BF5782" w:rsidP="00BF5782">
      <w:pPr>
        <w:jc w:val="both"/>
        <w:rPr>
          <w:rFonts w:asciiTheme="majorHAnsi" w:hAnsiTheme="majorHAnsi" w:cs="Arial"/>
          <w:kern w:val="28"/>
          <w:sz w:val="22"/>
          <w:szCs w:val="22"/>
        </w:rPr>
      </w:pPr>
    </w:p>
    <w:p w14:paraId="54B97492" w14:textId="77777777" w:rsidR="00BF5782" w:rsidRPr="00BF3A84" w:rsidRDefault="00BF5782" w:rsidP="00BF5782">
      <w:pPr>
        <w:ind w:firstLine="426"/>
        <w:jc w:val="both"/>
        <w:rPr>
          <w:rFonts w:asciiTheme="majorHAnsi" w:hAnsiTheme="majorHAnsi" w:cs="Arial"/>
          <w:kern w:val="28"/>
          <w:sz w:val="22"/>
          <w:szCs w:val="22"/>
        </w:rPr>
      </w:pPr>
      <w:r w:rsidRPr="00BF3A84">
        <w:rPr>
          <w:rFonts w:asciiTheme="majorHAnsi" w:hAnsiTheme="majorHAnsi" w:cs="Arial"/>
          <w:kern w:val="28"/>
          <w:sz w:val="22"/>
          <w:szCs w:val="22"/>
        </w:rPr>
        <w:t>b)</w:t>
      </w:r>
      <w:r w:rsidRPr="00BF3A84">
        <w:rPr>
          <w:rFonts w:asciiTheme="majorHAnsi" w:hAnsiTheme="majorHAnsi" w:cs="Arial"/>
          <w:kern w:val="28"/>
          <w:sz w:val="22"/>
          <w:szCs w:val="22"/>
        </w:rPr>
        <w:tab/>
        <w:t>Aditivos Incorporadores de Aire</w:t>
      </w:r>
    </w:p>
    <w:p w14:paraId="69B9D7AF"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14:paraId="19943BD4" w14:textId="77777777" w:rsidR="00BF5782" w:rsidRPr="00BF3A84" w:rsidRDefault="00BF5782" w:rsidP="00BF5782">
      <w:pPr>
        <w:jc w:val="both"/>
        <w:rPr>
          <w:rFonts w:asciiTheme="majorHAnsi" w:hAnsiTheme="majorHAnsi" w:cs="Arial"/>
          <w:kern w:val="28"/>
          <w:sz w:val="22"/>
          <w:szCs w:val="22"/>
        </w:rPr>
      </w:pPr>
    </w:p>
    <w:p w14:paraId="66C7F307" w14:textId="77777777" w:rsidR="00BF5782" w:rsidRPr="00BF3A84" w:rsidRDefault="00BF5782" w:rsidP="00BF5782">
      <w:pPr>
        <w:ind w:firstLine="426"/>
        <w:jc w:val="both"/>
        <w:rPr>
          <w:rFonts w:asciiTheme="majorHAnsi" w:hAnsiTheme="majorHAnsi" w:cs="Arial"/>
          <w:kern w:val="28"/>
          <w:sz w:val="22"/>
          <w:szCs w:val="22"/>
        </w:rPr>
      </w:pPr>
      <w:r w:rsidRPr="00BF3A84">
        <w:rPr>
          <w:rFonts w:asciiTheme="majorHAnsi" w:hAnsiTheme="majorHAnsi" w:cs="Arial"/>
          <w:kern w:val="28"/>
          <w:sz w:val="22"/>
          <w:szCs w:val="22"/>
        </w:rPr>
        <w:t>c)</w:t>
      </w:r>
      <w:r w:rsidRPr="00BF3A84">
        <w:rPr>
          <w:rFonts w:asciiTheme="majorHAnsi" w:hAnsiTheme="majorHAnsi" w:cs="Arial"/>
          <w:kern w:val="28"/>
          <w:sz w:val="22"/>
          <w:szCs w:val="22"/>
        </w:rPr>
        <w:tab/>
        <w:t>Aditivos Reductores de Agua</w:t>
      </w:r>
    </w:p>
    <w:p w14:paraId="1FC34A88"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Los aditivos reductores de agua que controlan el fraguado deben cumplir con los requerimientos de ASTM C494, Tipo A, reductor de agua o Tipo D, reductor de agua y retardador.</w:t>
      </w:r>
    </w:p>
    <w:p w14:paraId="220F07F8" w14:textId="77777777" w:rsidR="00BF5782" w:rsidRPr="00BF3A84" w:rsidRDefault="00BF5782" w:rsidP="00BF5782">
      <w:pPr>
        <w:jc w:val="both"/>
        <w:rPr>
          <w:rFonts w:asciiTheme="majorHAnsi" w:hAnsiTheme="majorHAnsi" w:cs="Arial"/>
          <w:kern w:val="28"/>
          <w:sz w:val="22"/>
          <w:szCs w:val="22"/>
        </w:rPr>
      </w:pPr>
    </w:p>
    <w:p w14:paraId="35B1704A" w14:textId="77777777" w:rsidR="00BF5782" w:rsidRPr="00BF3A84" w:rsidRDefault="00BF5782" w:rsidP="00BF5782">
      <w:pPr>
        <w:jc w:val="both"/>
        <w:rPr>
          <w:rFonts w:asciiTheme="majorHAnsi" w:hAnsiTheme="majorHAnsi" w:cs="Arial"/>
          <w:kern w:val="28"/>
          <w:sz w:val="22"/>
          <w:szCs w:val="22"/>
        </w:rPr>
      </w:pPr>
      <w:r w:rsidRPr="00BF3A84">
        <w:rPr>
          <w:rFonts w:asciiTheme="majorHAnsi" w:hAnsiTheme="majorHAnsi" w:cs="Arial"/>
          <w:kern w:val="28"/>
          <w:sz w:val="22"/>
          <w:szCs w:val="22"/>
        </w:rPr>
        <w:t>Los aditivos reductores de agua deben ser agregados en el mezclador separadamente de los aditivos para incorporación de aire, de acuerdo con las instrucciones escritas del fabricante. Todos los materiales deberán cumplir con los requerimientos especificados en el ítem "Materiales de Construcción" y además los requisitos establecidos en la Norma Boliviana del Hormigón Armado CBH-87.</w:t>
      </w:r>
    </w:p>
    <w:p w14:paraId="732D8D63" w14:textId="77777777" w:rsidR="00BF5782" w:rsidRDefault="00BF5782" w:rsidP="00BF5782">
      <w:pPr>
        <w:shd w:val="clear" w:color="auto" w:fill="FFFFFF" w:themeFill="background1"/>
        <w:rPr>
          <w:rFonts w:asciiTheme="majorHAnsi" w:hAnsiTheme="majorHAnsi" w:cs="Arial"/>
          <w:kern w:val="28"/>
          <w:sz w:val="22"/>
          <w:szCs w:val="22"/>
        </w:rPr>
      </w:pPr>
    </w:p>
    <w:p w14:paraId="35960C3F" w14:textId="77777777" w:rsidR="00BF5782" w:rsidRPr="00D600F3" w:rsidRDefault="00BF5782" w:rsidP="00BF5782">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MEDICION</w:t>
      </w:r>
    </w:p>
    <w:p w14:paraId="58609B56" w14:textId="77777777" w:rsidR="00BF5782" w:rsidRPr="00FD0EA1" w:rsidRDefault="00BF5782" w:rsidP="00BF5782">
      <w:pPr>
        <w:shd w:val="clear" w:color="auto" w:fill="FFFFFF" w:themeFill="background1"/>
        <w:jc w:val="both"/>
        <w:rPr>
          <w:rFonts w:asciiTheme="majorHAnsi" w:hAnsiTheme="majorHAnsi" w:cs="Arial"/>
          <w:kern w:val="28"/>
          <w:sz w:val="22"/>
          <w:szCs w:val="22"/>
        </w:rPr>
      </w:pPr>
    </w:p>
    <w:p w14:paraId="0D3412E7" w14:textId="77777777" w:rsidR="00BF5782" w:rsidRDefault="00BF5782" w:rsidP="00BF5782">
      <w:pPr>
        <w:shd w:val="clear" w:color="auto" w:fill="FFFFFF" w:themeFill="background1"/>
        <w:jc w:val="both"/>
        <w:rPr>
          <w:rFonts w:asciiTheme="majorHAnsi" w:hAnsiTheme="majorHAnsi" w:cs="Arial"/>
          <w:kern w:val="28"/>
          <w:sz w:val="22"/>
          <w:szCs w:val="22"/>
        </w:rPr>
      </w:pPr>
      <w:r>
        <w:rPr>
          <w:rFonts w:asciiTheme="majorHAnsi" w:hAnsiTheme="majorHAnsi" w:cs="Arial"/>
          <w:kern w:val="28"/>
          <w:sz w:val="22"/>
          <w:szCs w:val="22"/>
        </w:rPr>
        <w:t>La remoción y reposición de pavimento será medida y aprobado por el supervisor por</w:t>
      </w:r>
      <w:r w:rsidRPr="00FD0EA1">
        <w:rPr>
          <w:rFonts w:asciiTheme="majorHAnsi" w:hAnsiTheme="majorHAnsi" w:cs="Arial"/>
          <w:kern w:val="28"/>
          <w:sz w:val="22"/>
          <w:szCs w:val="22"/>
        </w:rPr>
        <w:t xml:space="preserve"> metro cuadrado de superficie construida </w:t>
      </w:r>
      <w:r>
        <w:rPr>
          <w:rFonts w:asciiTheme="majorHAnsi" w:hAnsiTheme="majorHAnsi" w:cs="Arial"/>
          <w:kern w:val="28"/>
          <w:sz w:val="22"/>
          <w:szCs w:val="22"/>
        </w:rPr>
        <w:t>en</w:t>
      </w:r>
      <w:r w:rsidRPr="00FD0EA1">
        <w:rPr>
          <w:rFonts w:asciiTheme="majorHAnsi" w:hAnsiTheme="majorHAnsi" w:cs="Arial"/>
          <w:kern w:val="28"/>
          <w:sz w:val="22"/>
          <w:szCs w:val="22"/>
        </w:rPr>
        <w:t xml:space="preserve"> la obra</w:t>
      </w:r>
      <w:r>
        <w:rPr>
          <w:rFonts w:asciiTheme="majorHAnsi" w:hAnsiTheme="majorHAnsi" w:cs="Arial"/>
          <w:kern w:val="28"/>
          <w:sz w:val="22"/>
          <w:szCs w:val="22"/>
        </w:rPr>
        <w:t xml:space="preserve"> de acuerdo a la presente especificación.</w:t>
      </w:r>
    </w:p>
    <w:p w14:paraId="21C5E789" w14:textId="77777777" w:rsidR="00BF5782" w:rsidRPr="00FD0EA1" w:rsidRDefault="00BF5782" w:rsidP="00BF5782">
      <w:pPr>
        <w:shd w:val="clear" w:color="auto" w:fill="FFFFFF" w:themeFill="background1"/>
        <w:jc w:val="both"/>
        <w:rPr>
          <w:rFonts w:asciiTheme="majorHAnsi" w:hAnsiTheme="majorHAnsi" w:cs="Arial"/>
          <w:kern w:val="28"/>
          <w:sz w:val="22"/>
          <w:szCs w:val="22"/>
        </w:rPr>
      </w:pPr>
    </w:p>
    <w:p w14:paraId="40502E6A" w14:textId="77777777" w:rsidR="00BF5782" w:rsidRPr="00D600F3" w:rsidRDefault="00BF5782" w:rsidP="00BF5782">
      <w:pPr>
        <w:shd w:val="clear" w:color="auto" w:fill="FFFFFF" w:themeFill="background1"/>
        <w:jc w:val="both"/>
        <w:rPr>
          <w:rFonts w:asciiTheme="majorHAnsi" w:hAnsiTheme="majorHAnsi" w:cs="Arial"/>
          <w:b/>
          <w:i/>
          <w:kern w:val="28"/>
          <w:sz w:val="22"/>
          <w:szCs w:val="22"/>
        </w:rPr>
      </w:pPr>
      <w:r w:rsidRPr="00D600F3">
        <w:rPr>
          <w:rFonts w:asciiTheme="majorHAnsi" w:hAnsiTheme="majorHAnsi" w:cs="Arial"/>
          <w:b/>
          <w:i/>
          <w:kern w:val="28"/>
          <w:sz w:val="22"/>
          <w:szCs w:val="22"/>
        </w:rPr>
        <w:t>FORMA DE PAGO</w:t>
      </w:r>
    </w:p>
    <w:p w14:paraId="5F116276" w14:textId="77777777" w:rsidR="00BF5782" w:rsidRPr="00FD0EA1" w:rsidRDefault="00BF5782" w:rsidP="00BF5782">
      <w:pPr>
        <w:shd w:val="clear" w:color="auto" w:fill="FFFFFF" w:themeFill="background1"/>
        <w:jc w:val="both"/>
        <w:rPr>
          <w:rFonts w:asciiTheme="majorHAnsi" w:hAnsiTheme="majorHAnsi" w:cs="Arial"/>
          <w:kern w:val="28"/>
          <w:sz w:val="22"/>
          <w:szCs w:val="22"/>
        </w:rPr>
      </w:pPr>
    </w:p>
    <w:p w14:paraId="38FB2D6C" w14:textId="77777777" w:rsidR="00BF5782" w:rsidRPr="00FD0EA1" w:rsidRDefault="00BF5782" w:rsidP="00BF5782">
      <w:pPr>
        <w:shd w:val="clear" w:color="auto" w:fill="FFFFFF" w:themeFill="background1"/>
        <w:jc w:val="both"/>
        <w:rPr>
          <w:rFonts w:asciiTheme="majorHAnsi" w:hAnsiTheme="majorHAnsi" w:cs="Arial"/>
          <w:kern w:val="28"/>
          <w:sz w:val="22"/>
          <w:szCs w:val="22"/>
        </w:rPr>
      </w:pPr>
      <w:r w:rsidRPr="00FD0EA1">
        <w:rPr>
          <w:rFonts w:asciiTheme="majorHAnsi" w:hAnsiTheme="majorHAnsi" w:cs="Arial"/>
          <w:kern w:val="28"/>
          <w:sz w:val="22"/>
          <w:szCs w:val="22"/>
        </w:rPr>
        <w:t xml:space="preserve">Este ítem ejecutado en un todo de acuerdo con las presentes especificaciones, medido según lo señalado y aprobado por el Supervisor de Obra, será pagado al precio unitario de la propuesta aceptada. </w:t>
      </w:r>
    </w:p>
    <w:p w14:paraId="170A58EF" w14:textId="77777777" w:rsidR="00BF5782" w:rsidRPr="00FD0EA1" w:rsidRDefault="00BF5782" w:rsidP="00BF5782">
      <w:pPr>
        <w:shd w:val="clear" w:color="auto" w:fill="FFFFFF" w:themeFill="background1"/>
        <w:jc w:val="both"/>
        <w:rPr>
          <w:rFonts w:asciiTheme="majorHAnsi" w:hAnsiTheme="majorHAnsi" w:cs="Arial"/>
          <w:kern w:val="28"/>
          <w:sz w:val="22"/>
          <w:szCs w:val="22"/>
        </w:rPr>
      </w:pPr>
    </w:p>
    <w:p w14:paraId="0302945B" w14:textId="77777777" w:rsidR="00BF5782" w:rsidRDefault="00BF5782" w:rsidP="00BF5782">
      <w:pPr>
        <w:rPr>
          <w:rFonts w:asciiTheme="majorHAnsi" w:hAnsiTheme="majorHAnsi" w:cs="Arial"/>
          <w:kern w:val="28"/>
          <w:sz w:val="22"/>
          <w:szCs w:val="22"/>
        </w:rPr>
      </w:pPr>
      <w:r w:rsidRPr="00FD0EA1">
        <w:rPr>
          <w:rFonts w:asciiTheme="majorHAnsi" w:hAnsiTheme="majorHAnsi" w:cs="Arial"/>
          <w:kern w:val="28"/>
          <w:sz w:val="22"/>
          <w:szCs w:val="22"/>
        </w:rPr>
        <w:t>Dicho precio será compensación total por los materiales, mano de obra, herramientas, equipo y otros que sean necesarios para la adecuada y correcta ejecución del trabajo.</w:t>
      </w:r>
    </w:p>
    <w:p w14:paraId="15021E22" w14:textId="77777777" w:rsidR="00BF5782" w:rsidRDefault="00BF5782" w:rsidP="00BF5782">
      <w:pPr>
        <w:shd w:val="clear" w:color="auto" w:fill="FFFFFF" w:themeFill="background1"/>
        <w:rPr>
          <w:rFonts w:asciiTheme="majorHAnsi" w:hAnsiTheme="majorHAnsi" w:cs="Arial"/>
          <w:kern w:val="28"/>
          <w:sz w:val="22"/>
          <w:szCs w:val="22"/>
        </w:rPr>
      </w:pPr>
    </w:p>
    <w:p w14:paraId="0D4AC53D" w14:textId="77777777" w:rsidR="00BF5782" w:rsidRDefault="00BF5782" w:rsidP="00BF5782">
      <w:pPr>
        <w:shd w:val="clear" w:color="auto" w:fill="FFFFFF" w:themeFill="background1"/>
        <w:jc w:val="center"/>
        <w:rPr>
          <w:rFonts w:asciiTheme="majorHAnsi" w:hAnsiTheme="majorHAnsi" w:cs="Arial"/>
          <w:kern w:val="28"/>
          <w:sz w:val="22"/>
          <w:szCs w:val="22"/>
        </w:rPr>
      </w:pPr>
    </w:p>
    <w:p w14:paraId="087D7933" w14:textId="77777777" w:rsidR="00BF5782" w:rsidRPr="005D49CD" w:rsidRDefault="00BF5782" w:rsidP="00BF5782">
      <w:pPr>
        <w:shd w:val="clear" w:color="auto" w:fill="FFFFFF" w:themeFill="background1"/>
        <w:jc w:val="center"/>
        <w:rPr>
          <w:rFonts w:asciiTheme="majorHAnsi" w:hAnsiTheme="majorHAnsi" w:cs="Arial"/>
          <w:kern w:val="28"/>
          <w:sz w:val="22"/>
          <w:szCs w:val="22"/>
        </w:rPr>
      </w:pPr>
    </w:p>
    <w:p w14:paraId="509F4A4E" w14:textId="77777777" w:rsidR="00BF5782" w:rsidRPr="00B30990" w:rsidRDefault="00BF5782" w:rsidP="00BF5782">
      <w:pPr>
        <w:shd w:val="clear" w:color="auto" w:fill="FFFFFF" w:themeFill="background1"/>
        <w:jc w:val="both"/>
        <w:rPr>
          <w:rFonts w:asciiTheme="majorHAnsi" w:hAnsiTheme="majorHAnsi" w:cs="Arial"/>
          <w:kern w:val="28"/>
          <w:sz w:val="22"/>
          <w:szCs w:val="22"/>
        </w:rPr>
      </w:pPr>
    </w:p>
    <w:p w14:paraId="09F275B2" w14:textId="77777777" w:rsidR="00BF5782" w:rsidRDefault="00BF5782" w:rsidP="00BF5782">
      <w:pPr>
        <w:rPr>
          <w:rFonts w:asciiTheme="majorHAnsi" w:hAnsiTheme="majorHAnsi"/>
          <w:b/>
          <w:i/>
          <w:sz w:val="22"/>
          <w:szCs w:val="22"/>
        </w:rPr>
      </w:pPr>
    </w:p>
    <w:p w14:paraId="3599DB99" w14:textId="77777777" w:rsidR="00BF5782" w:rsidRDefault="00BF5782" w:rsidP="00BF5782">
      <w:pPr>
        <w:rPr>
          <w:rFonts w:asciiTheme="majorHAnsi" w:hAnsiTheme="majorHAnsi"/>
          <w:b/>
          <w:i/>
          <w:sz w:val="22"/>
          <w:szCs w:val="22"/>
        </w:rPr>
      </w:pPr>
    </w:p>
    <w:p w14:paraId="6A8A3D51" w14:textId="77777777" w:rsidR="00BF5782" w:rsidRDefault="00BF5782" w:rsidP="00BF5782">
      <w:pPr>
        <w:rPr>
          <w:rFonts w:asciiTheme="majorHAnsi" w:hAnsiTheme="majorHAnsi"/>
          <w:b/>
          <w:i/>
          <w:sz w:val="22"/>
          <w:szCs w:val="22"/>
        </w:rPr>
      </w:pPr>
    </w:p>
    <w:p w14:paraId="545F4A3B" w14:textId="77777777" w:rsidR="00BF5782" w:rsidRDefault="00BF5782" w:rsidP="00BF5782">
      <w:pPr>
        <w:rPr>
          <w:rFonts w:asciiTheme="majorHAnsi" w:hAnsiTheme="majorHAnsi"/>
          <w:b/>
          <w:i/>
          <w:sz w:val="22"/>
          <w:szCs w:val="22"/>
        </w:rPr>
      </w:pPr>
    </w:p>
    <w:p w14:paraId="66AF924C" w14:textId="77777777" w:rsidR="00BF5782" w:rsidRDefault="00BF5782" w:rsidP="00BF5782">
      <w:pPr>
        <w:rPr>
          <w:rFonts w:asciiTheme="majorHAnsi" w:hAnsiTheme="majorHAnsi"/>
          <w:b/>
          <w:i/>
          <w:sz w:val="22"/>
          <w:szCs w:val="22"/>
        </w:rPr>
      </w:pPr>
    </w:p>
    <w:p w14:paraId="788C57C8" w14:textId="77777777" w:rsidR="00BF5782" w:rsidRDefault="00BF5782" w:rsidP="00BF5782">
      <w:pPr>
        <w:rPr>
          <w:rFonts w:asciiTheme="majorHAnsi" w:hAnsiTheme="majorHAnsi"/>
          <w:b/>
          <w:i/>
          <w:sz w:val="22"/>
          <w:szCs w:val="22"/>
        </w:rPr>
      </w:pPr>
    </w:p>
    <w:p w14:paraId="3B107C42" w14:textId="77777777" w:rsidR="00BF5782" w:rsidRDefault="00BF5782" w:rsidP="00BF5782">
      <w:pPr>
        <w:rPr>
          <w:rFonts w:asciiTheme="majorHAnsi" w:hAnsiTheme="majorHAnsi"/>
          <w:b/>
          <w:i/>
          <w:sz w:val="22"/>
          <w:szCs w:val="22"/>
        </w:rPr>
      </w:pPr>
    </w:p>
    <w:p w14:paraId="027BB956" w14:textId="77777777" w:rsidR="00BF5782" w:rsidRDefault="00BF5782" w:rsidP="00BF5782">
      <w:pPr>
        <w:rPr>
          <w:rFonts w:asciiTheme="majorHAnsi" w:hAnsiTheme="majorHAnsi"/>
          <w:b/>
          <w:i/>
          <w:sz w:val="22"/>
          <w:szCs w:val="22"/>
        </w:rPr>
      </w:pPr>
    </w:p>
    <w:p w14:paraId="5F81C50C" w14:textId="77777777" w:rsidR="00BF5782" w:rsidRDefault="00BF5782" w:rsidP="00BF5782">
      <w:pPr>
        <w:rPr>
          <w:rFonts w:asciiTheme="majorHAnsi" w:hAnsiTheme="majorHAnsi"/>
          <w:b/>
          <w:i/>
          <w:sz w:val="22"/>
          <w:szCs w:val="22"/>
        </w:rPr>
      </w:pPr>
    </w:p>
    <w:p w14:paraId="10714F08" w14:textId="77777777" w:rsidR="00BF5782" w:rsidRDefault="00BF5782" w:rsidP="00BF5782">
      <w:pPr>
        <w:rPr>
          <w:rFonts w:asciiTheme="majorHAnsi" w:hAnsiTheme="majorHAnsi"/>
          <w:b/>
          <w:i/>
          <w:sz w:val="22"/>
          <w:szCs w:val="22"/>
        </w:rPr>
      </w:pPr>
    </w:p>
    <w:p w14:paraId="65F19F13" w14:textId="77777777" w:rsidR="00BF5782" w:rsidRDefault="00BF5782" w:rsidP="00BF5782">
      <w:pPr>
        <w:rPr>
          <w:rFonts w:asciiTheme="majorHAnsi" w:hAnsiTheme="majorHAnsi"/>
          <w:b/>
          <w:i/>
          <w:sz w:val="22"/>
          <w:szCs w:val="22"/>
        </w:rPr>
      </w:pPr>
    </w:p>
    <w:p w14:paraId="01708C73" w14:textId="77777777" w:rsidR="00BF5782" w:rsidRDefault="00BF5782" w:rsidP="00BF5782">
      <w:pPr>
        <w:rPr>
          <w:rFonts w:asciiTheme="majorHAnsi" w:hAnsiTheme="majorHAnsi"/>
          <w:b/>
          <w:i/>
          <w:sz w:val="22"/>
          <w:szCs w:val="22"/>
        </w:rPr>
      </w:pPr>
    </w:p>
    <w:p w14:paraId="55C8C482" w14:textId="77777777" w:rsidR="00BF5782" w:rsidRDefault="00BF5782" w:rsidP="00BF5782">
      <w:pPr>
        <w:rPr>
          <w:rFonts w:asciiTheme="majorHAnsi" w:hAnsiTheme="majorHAnsi"/>
          <w:b/>
          <w:i/>
          <w:sz w:val="22"/>
          <w:szCs w:val="22"/>
        </w:rPr>
      </w:pPr>
    </w:p>
    <w:p w14:paraId="122799EE" w14:textId="77777777" w:rsidR="00BF5782" w:rsidRDefault="00BF5782" w:rsidP="00BF5782">
      <w:pPr>
        <w:rPr>
          <w:rFonts w:asciiTheme="majorHAnsi" w:hAnsiTheme="majorHAnsi"/>
          <w:b/>
          <w:i/>
          <w:sz w:val="22"/>
          <w:szCs w:val="22"/>
        </w:rPr>
      </w:pPr>
    </w:p>
    <w:p w14:paraId="1448F137" w14:textId="77777777" w:rsidR="00BF5782" w:rsidRDefault="00BF5782" w:rsidP="00BF5782">
      <w:pPr>
        <w:rPr>
          <w:rFonts w:asciiTheme="majorHAnsi" w:hAnsiTheme="majorHAnsi"/>
          <w:b/>
          <w:i/>
          <w:sz w:val="22"/>
          <w:szCs w:val="22"/>
        </w:rPr>
      </w:pPr>
    </w:p>
    <w:p w14:paraId="4D5A95D5" w14:textId="77777777" w:rsidR="00BF5782" w:rsidRDefault="00BF5782" w:rsidP="00BF5782">
      <w:pPr>
        <w:rPr>
          <w:rFonts w:asciiTheme="majorHAnsi" w:hAnsiTheme="majorHAnsi"/>
          <w:b/>
          <w:i/>
          <w:sz w:val="22"/>
          <w:szCs w:val="22"/>
        </w:rPr>
      </w:pPr>
    </w:p>
    <w:p w14:paraId="2732F7D4" w14:textId="77777777" w:rsidR="00BF5782" w:rsidRDefault="00BF5782" w:rsidP="00BF5782">
      <w:pPr>
        <w:rPr>
          <w:rFonts w:asciiTheme="majorHAnsi" w:hAnsiTheme="majorHAnsi"/>
          <w:b/>
          <w:i/>
          <w:sz w:val="22"/>
          <w:szCs w:val="22"/>
        </w:rPr>
      </w:pPr>
    </w:p>
    <w:p w14:paraId="695A459F" w14:textId="77777777" w:rsidR="00BF5782" w:rsidRDefault="00BF5782" w:rsidP="00BF5782">
      <w:pPr>
        <w:rPr>
          <w:rFonts w:asciiTheme="majorHAnsi" w:hAnsiTheme="majorHAnsi"/>
          <w:b/>
          <w:i/>
          <w:sz w:val="22"/>
          <w:szCs w:val="22"/>
        </w:rPr>
      </w:pPr>
    </w:p>
    <w:p w14:paraId="472DDB26" w14:textId="77777777" w:rsidR="00BF5782" w:rsidRDefault="00BF5782" w:rsidP="00BF5782">
      <w:pPr>
        <w:rPr>
          <w:rFonts w:asciiTheme="majorHAnsi" w:hAnsiTheme="majorHAnsi"/>
          <w:b/>
          <w:i/>
          <w:sz w:val="22"/>
          <w:szCs w:val="22"/>
        </w:rPr>
      </w:pPr>
    </w:p>
    <w:p w14:paraId="453D1A58" w14:textId="77777777" w:rsidR="00BF5782" w:rsidRDefault="00BF5782" w:rsidP="00BF5782">
      <w:pPr>
        <w:rPr>
          <w:rFonts w:asciiTheme="majorHAnsi" w:hAnsiTheme="majorHAnsi"/>
          <w:b/>
          <w:i/>
          <w:sz w:val="22"/>
          <w:szCs w:val="22"/>
        </w:rPr>
      </w:pPr>
    </w:p>
    <w:p w14:paraId="54287E21" w14:textId="77777777" w:rsidR="00BF5782" w:rsidRDefault="00BF5782" w:rsidP="00BF5782">
      <w:pPr>
        <w:rPr>
          <w:rFonts w:asciiTheme="majorHAnsi" w:hAnsiTheme="majorHAnsi"/>
          <w:b/>
          <w:i/>
          <w:sz w:val="22"/>
          <w:szCs w:val="22"/>
        </w:rPr>
      </w:pPr>
    </w:p>
    <w:p w14:paraId="307BA1DD" w14:textId="77777777" w:rsidR="00BF5782" w:rsidRDefault="00BF5782" w:rsidP="00BF5782">
      <w:pPr>
        <w:rPr>
          <w:rFonts w:asciiTheme="majorHAnsi" w:hAnsiTheme="majorHAnsi"/>
          <w:b/>
          <w:i/>
          <w:sz w:val="22"/>
          <w:szCs w:val="22"/>
        </w:rPr>
      </w:pPr>
    </w:p>
    <w:p w14:paraId="11FD6804" w14:textId="77777777" w:rsidR="00BF5782" w:rsidRDefault="00BF5782" w:rsidP="00BF5782">
      <w:pPr>
        <w:rPr>
          <w:rFonts w:asciiTheme="majorHAnsi" w:hAnsiTheme="majorHAnsi"/>
          <w:b/>
          <w:i/>
          <w:sz w:val="22"/>
          <w:szCs w:val="22"/>
        </w:rPr>
      </w:pPr>
    </w:p>
    <w:p w14:paraId="418C14EE" w14:textId="77777777" w:rsidR="00BF5782" w:rsidRDefault="00BF5782" w:rsidP="00BF5782">
      <w:pPr>
        <w:rPr>
          <w:rFonts w:asciiTheme="majorHAnsi" w:hAnsiTheme="majorHAnsi"/>
          <w:b/>
          <w:i/>
          <w:sz w:val="22"/>
          <w:szCs w:val="22"/>
        </w:rPr>
      </w:pPr>
    </w:p>
    <w:p w14:paraId="360BC022" w14:textId="77777777" w:rsidR="00BF5782" w:rsidRDefault="00BF5782" w:rsidP="00BF5782">
      <w:pPr>
        <w:rPr>
          <w:rFonts w:asciiTheme="majorHAnsi" w:hAnsiTheme="majorHAnsi"/>
          <w:b/>
          <w:i/>
          <w:sz w:val="22"/>
          <w:szCs w:val="22"/>
        </w:rPr>
      </w:pPr>
    </w:p>
    <w:p w14:paraId="7BD6B1BD" w14:textId="77777777" w:rsidR="00BF5782" w:rsidRDefault="00BF5782" w:rsidP="00BF5782">
      <w:pPr>
        <w:rPr>
          <w:rFonts w:asciiTheme="majorHAnsi" w:hAnsiTheme="majorHAnsi"/>
          <w:b/>
          <w:i/>
          <w:sz w:val="22"/>
          <w:szCs w:val="22"/>
        </w:rPr>
      </w:pPr>
    </w:p>
    <w:p w14:paraId="766D943F" w14:textId="77777777" w:rsidR="00BF5782" w:rsidRDefault="00BF5782" w:rsidP="00BF5782">
      <w:pPr>
        <w:rPr>
          <w:rFonts w:asciiTheme="majorHAnsi" w:hAnsiTheme="majorHAnsi"/>
          <w:b/>
          <w:i/>
          <w:sz w:val="22"/>
          <w:szCs w:val="22"/>
        </w:rPr>
      </w:pPr>
    </w:p>
    <w:p w14:paraId="64DD2700" w14:textId="77777777" w:rsidR="00BF5782" w:rsidRDefault="00BF5782" w:rsidP="00BF5782">
      <w:pPr>
        <w:rPr>
          <w:rFonts w:asciiTheme="majorHAnsi" w:hAnsiTheme="majorHAnsi"/>
          <w:b/>
          <w:i/>
          <w:sz w:val="22"/>
          <w:szCs w:val="22"/>
        </w:rPr>
      </w:pPr>
    </w:p>
    <w:p w14:paraId="132E1D6B" w14:textId="77777777" w:rsidR="00BF5782" w:rsidRDefault="00BF5782" w:rsidP="00BF5782">
      <w:pPr>
        <w:rPr>
          <w:rFonts w:asciiTheme="majorHAnsi" w:hAnsiTheme="majorHAnsi"/>
          <w:b/>
          <w:i/>
          <w:sz w:val="22"/>
          <w:szCs w:val="22"/>
        </w:rPr>
      </w:pPr>
    </w:p>
    <w:p w14:paraId="6B2B535B" w14:textId="77777777" w:rsidR="00BF5782" w:rsidRDefault="00BF5782" w:rsidP="00BF5782">
      <w:pPr>
        <w:rPr>
          <w:rFonts w:asciiTheme="majorHAnsi" w:hAnsiTheme="majorHAnsi"/>
          <w:b/>
          <w:i/>
          <w:sz w:val="22"/>
          <w:szCs w:val="22"/>
        </w:rPr>
      </w:pPr>
    </w:p>
    <w:p w14:paraId="7829C0D1" w14:textId="77777777" w:rsidR="00BF5782" w:rsidRDefault="00BF5782" w:rsidP="00BF5782">
      <w:pPr>
        <w:rPr>
          <w:rFonts w:asciiTheme="majorHAnsi" w:hAnsiTheme="majorHAnsi"/>
          <w:b/>
          <w:i/>
          <w:sz w:val="22"/>
          <w:szCs w:val="22"/>
        </w:rPr>
      </w:pPr>
    </w:p>
    <w:p w14:paraId="74D70E61" w14:textId="77777777" w:rsidR="00BF5782" w:rsidRDefault="00BF5782" w:rsidP="00BF5782">
      <w:pPr>
        <w:rPr>
          <w:rFonts w:asciiTheme="majorHAnsi" w:hAnsiTheme="majorHAnsi"/>
          <w:b/>
          <w:i/>
          <w:sz w:val="22"/>
          <w:szCs w:val="22"/>
        </w:rPr>
      </w:pPr>
    </w:p>
    <w:p w14:paraId="794F9433" w14:textId="77777777" w:rsidR="00BF5782" w:rsidRDefault="00BF5782" w:rsidP="00BF5782">
      <w:pPr>
        <w:rPr>
          <w:rFonts w:asciiTheme="majorHAnsi" w:hAnsiTheme="majorHAnsi"/>
          <w:b/>
          <w:i/>
          <w:sz w:val="22"/>
          <w:szCs w:val="22"/>
        </w:rPr>
      </w:pPr>
    </w:p>
    <w:p w14:paraId="7CF55731" w14:textId="77777777" w:rsidR="00BF5782" w:rsidRDefault="002F3A9E" w:rsidP="00BF5782">
      <w:pPr>
        <w:rPr>
          <w:rFonts w:asciiTheme="majorHAnsi" w:hAnsiTheme="majorHAnsi"/>
          <w:b/>
          <w:i/>
          <w:sz w:val="22"/>
          <w:szCs w:val="22"/>
        </w:rPr>
      </w:pPr>
      <w:r>
        <w:rPr>
          <w:noProof/>
        </w:rPr>
        <w:pict w14:anchorId="4CE9018A">
          <v:rect id="Rectángulo 20" o:spid="_x0000_s1325" style="position:absolute;margin-left:0;margin-top:0;width:436.75pt;height:19.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" fillcolor="white [3201]" strokecolor="black [3200]" strokeweight="1pt">
            <v:textbox>
              <w:txbxContent>
                <w:p w14:paraId="6F591A89"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31.: EXCAVACIÓN, RELLENO Y COMPACTADO DE ZANJA 0.7X0.4 M</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485BE657" w14:textId="77777777" w:rsidR="00931D9F" w:rsidRDefault="00931D9F" w:rsidP="00BF5782">
                  <w:pPr>
                    <w:jc w:val="center"/>
                  </w:pPr>
                </w:p>
              </w:txbxContent>
            </v:textbox>
          </v:rect>
        </w:pict>
      </w:r>
      <w:r>
        <w:rPr>
          <w:noProof/>
        </w:rPr>
        <w:pict w14:anchorId="21ECF8D4">
          <v:rect id="Rectángulo 21" o:spid="_x0000_s1324" style="position:absolute;margin-left:400.35pt;margin-top:.55pt;width:36.55pt;height:19.65pt;z-index:2516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" fillcolor="white [3201]" strokecolor="black [3200]" strokeweight="1pt">
            <v:textbox>
              <w:txbxContent>
                <w:p w14:paraId="19E78CEF" w14:textId="77777777" w:rsidR="00931D9F" w:rsidRPr="006455BE" w:rsidRDefault="00931D9F" w:rsidP="00BF5782">
                  <w:pPr>
                    <w:jc w:val="center"/>
                    <w:rPr>
                      <w:lang w:val="en-US"/>
                    </w:rPr>
                  </w:pPr>
                  <w:r>
                    <w:rPr>
                      <w:lang w:val="en-US"/>
                    </w:rPr>
                    <w:t>M3</w:t>
                  </w:r>
                </w:p>
              </w:txbxContent>
            </v:textbox>
          </v:rect>
        </w:pict>
      </w:r>
    </w:p>
    <w:p w14:paraId="6B1EFDF1" w14:textId="77777777" w:rsidR="00BF5782" w:rsidRDefault="00BF5782" w:rsidP="00BF5782">
      <w:pPr>
        <w:rPr>
          <w:rFonts w:asciiTheme="majorHAnsi" w:hAnsiTheme="majorHAnsi"/>
          <w:b/>
          <w:i/>
          <w:sz w:val="22"/>
          <w:szCs w:val="22"/>
        </w:rPr>
      </w:pPr>
    </w:p>
    <w:p w14:paraId="1F00EC3B" w14:textId="77777777" w:rsidR="00BF5782" w:rsidRDefault="00BF5782" w:rsidP="00BF5782">
      <w:pPr>
        <w:rPr>
          <w:rFonts w:asciiTheme="majorHAnsi" w:hAnsiTheme="majorHAnsi"/>
          <w:b/>
          <w:i/>
          <w:sz w:val="22"/>
          <w:szCs w:val="22"/>
        </w:rPr>
      </w:pPr>
    </w:p>
    <w:p w14:paraId="017359A5" w14:textId="77777777" w:rsidR="00BF5782" w:rsidRDefault="00BF5782" w:rsidP="00BF5782">
      <w:pPr>
        <w:rPr>
          <w:rFonts w:asciiTheme="majorHAnsi" w:hAnsiTheme="majorHAnsi"/>
          <w:b/>
          <w:i/>
          <w:sz w:val="22"/>
          <w:szCs w:val="22"/>
        </w:rPr>
      </w:pPr>
      <w:r>
        <w:rPr>
          <w:rFonts w:asciiTheme="majorHAnsi" w:hAnsiTheme="majorHAnsi"/>
          <w:b/>
          <w:i/>
          <w:sz w:val="22"/>
          <w:szCs w:val="22"/>
        </w:rPr>
        <w:t>DESCRIPCIÓN</w:t>
      </w:r>
    </w:p>
    <w:p w14:paraId="4142C9FC" w14:textId="77777777" w:rsidR="00BF5782" w:rsidRDefault="00BF5782" w:rsidP="00BF5782">
      <w:pPr>
        <w:rPr>
          <w:rFonts w:asciiTheme="majorHAnsi" w:hAnsiTheme="majorHAnsi"/>
          <w:b/>
          <w:i/>
          <w:sz w:val="22"/>
          <w:szCs w:val="22"/>
        </w:rPr>
      </w:pPr>
    </w:p>
    <w:p w14:paraId="3A4BA77C" w14:textId="77777777" w:rsidR="00BF5782" w:rsidRPr="007823EF" w:rsidRDefault="00BF5782" w:rsidP="00BF5782">
      <w:pPr>
        <w:shd w:val="clear" w:color="auto" w:fill="FFFFFF" w:themeFill="background1"/>
        <w:jc w:val="both"/>
        <w:rPr>
          <w:rFonts w:asciiTheme="majorHAnsi" w:hAnsiTheme="majorHAnsi" w:cs="Arial"/>
          <w:kern w:val="28"/>
          <w:sz w:val="22"/>
          <w:szCs w:val="22"/>
        </w:rPr>
      </w:pPr>
      <w:r w:rsidRPr="007823EF">
        <w:rPr>
          <w:rFonts w:asciiTheme="majorHAnsi" w:hAnsiTheme="majorHAnsi" w:cs="Arial"/>
          <w:kern w:val="28"/>
          <w:sz w:val="22"/>
          <w:szCs w:val="22"/>
        </w:rPr>
        <w:t>Los trabajos a realizarse en este ítem consistirá en la excavación, rellenado y compactación  de zanjas para el tendido de electroductos de los distintos circuitos e incluyendo la excavación de las tuberías del sistema de compresión, los trabajos de excavación deberán estar coordinados acorde al tendido de acometida.</w:t>
      </w:r>
    </w:p>
    <w:p w14:paraId="03650450" w14:textId="77777777" w:rsidR="00BF5782" w:rsidRPr="007823EF" w:rsidRDefault="00BF5782" w:rsidP="00BF5782">
      <w:pPr>
        <w:shd w:val="clear" w:color="auto" w:fill="FFFFFF" w:themeFill="background1"/>
        <w:jc w:val="both"/>
        <w:rPr>
          <w:rFonts w:asciiTheme="majorHAnsi" w:hAnsiTheme="majorHAnsi" w:cs="Arial"/>
          <w:kern w:val="28"/>
          <w:sz w:val="22"/>
          <w:szCs w:val="22"/>
        </w:rPr>
      </w:pPr>
      <w:r w:rsidRPr="007823EF">
        <w:rPr>
          <w:rFonts w:asciiTheme="majorHAnsi" w:hAnsiTheme="majorHAnsi" w:cs="Arial"/>
          <w:kern w:val="28"/>
          <w:sz w:val="22"/>
          <w:szCs w:val="22"/>
        </w:rPr>
        <w:t>Las dimensiones de excavación serán de acuerdo a la siguiente figura:</w:t>
      </w:r>
    </w:p>
    <w:p w14:paraId="55631062" w14:textId="77777777" w:rsidR="00BF5782" w:rsidRDefault="00BF5782" w:rsidP="00BF5782">
      <w:pPr>
        <w:shd w:val="clear" w:color="auto" w:fill="FFFFFF" w:themeFill="background1"/>
        <w:jc w:val="both"/>
        <w:rPr>
          <w:rFonts w:asciiTheme="majorHAnsi" w:hAnsiTheme="majorHAnsi" w:cs="Arial"/>
          <w:kern w:val="28"/>
          <w:sz w:val="22"/>
          <w:szCs w:val="22"/>
        </w:rPr>
      </w:pPr>
    </w:p>
    <w:p w14:paraId="54785698" w14:textId="77777777" w:rsidR="00BF5782" w:rsidRDefault="00BF5782" w:rsidP="00BF5782">
      <w:pPr>
        <w:shd w:val="clear" w:color="auto" w:fill="FFFFFF" w:themeFill="background1"/>
        <w:jc w:val="center"/>
        <w:rPr>
          <w:rFonts w:asciiTheme="majorHAnsi" w:hAnsiTheme="majorHAnsi" w:cs="Arial"/>
          <w:kern w:val="28"/>
          <w:sz w:val="22"/>
          <w:szCs w:val="22"/>
        </w:rPr>
      </w:pPr>
      <w:r w:rsidRPr="007823EF">
        <w:rPr>
          <w:rFonts w:asciiTheme="majorHAnsi" w:hAnsiTheme="majorHAnsi" w:cs="Arial"/>
          <w:kern w:val="28"/>
          <w:sz w:val="22"/>
          <w:szCs w:val="22"/>
        </w:rPr>
        <w:t>Figura. Dimensiones de excavación</w:t>
      </w:r>
    </w:p>
    <w:p w14:paraId="279EDAA4" w14:textId="77777777" w:rsidR="00BF5782" w:rsidRPr="007823EF" w:rsidRDefault="00BF5782" w:rsidP="00BF5782">
      <w:pPr>
        <w:shd w:val="clear" w:color="auto" w:fill="FFFFFF" w:themeFill="background1"/>
        <w:jc w:val="center"/>
        <w:rPr>
          <w:rFonts w:asciiTheme="majorHAnsi" w:hAnsiTheme="majorHAnsi" w:cs="Arial"/>
          <w:kern w:val="28"/>
          <w:sz w:val="22"/>
          <w:szCs w:val="22"/>
        </w:rPr>
      </w:pPr>
    </w:p>
    <w:p w14:paraId="14367BC1" w14:textId="77777777" w:rsidR="00BF5782" w:rsidRPr="00661DC4" w:rsidRDefault="002F3A9E" w:rsidP="00BF5782">
      <w:pPr>
        <w:spacing w:line="360" w:lineRule="auto"/>
        <w:jc w:val="center"/>
        <w:rPr>
          <w:rFonts w:ascii="Calibri" w:hAnsi="Calibri"/>
          <w:sz w:val="22"/>
          <w:szCs w:val="22"/>
        </w:rPr>
      </w:pPr>
      <w:r>
        <w:rPr>
          <w:noProof/>
        </w:rPr>
        <w:pict w14:anchorId="1B12B3D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7" o:spid="_x0000_s1323" type="#_x0000_t185" style="position:absolute;left:0;text-align:left;margin-left:74.6pt;margin-top:30.55pt;width:48.2pt;height:38.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" filled="t" strokeweight="1pt">
            <v:stroke dashstyle="dash"/>
            <v:shadow color="#868686"/>
            <v:textbox>
              <w:txbxContent>
                <w:p w14:paraId="3C480B71" w14:textId="77777777" w:rsidR="00931D9F" w:rsidRPr="00BD07C9" w:rsidRDefault="00931D9F" w:rsidP="00BF5782">
                  <w:pPr>
                    <w:rPr>
                      <w:lang w:val="en-US"/>
                    </w:rPr>
                  </w:pPr>
                  <w:r>
                    <w:rPr>
                      <w:lang w:val="en-US"/>
                    </w:rPr>
                    <w:t>70 cm</w:t>
                  </w:r>
                </w:p>
              </w:txbxContent>
            </v:textbox>
          </v:shape>
        </w:pict>
      </w:r>
      <w:r>
        <w:rPr>
          <w:noProof/>
        </w:rPr>
        <w:pict w14:anchorId="378AC668">
          <v:shapetype id="_x0000_t32" coordsize="21600,21600" o:spt="32" o:oned="t" path="m,l21600,21600e" filled="f">
            <v:path arrowok="t" fillok="f" o:connecttype="none"/>
            <o:lock v:ext="edit" shapetype="t"/>
          </v:shapetype>
          <v:shape id="Conector recto de flecha 26" o:spid="_x0000_s1322" type="#_x0000_t32" style="position:absolute;left:0;text-align:left;margin-left:139.7pt;margin-top:7.65pt;width:0;height:8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" strokeweight="1pt">
            <v:stroke startarrow="block" endarrow="block"/>
            <v:shadow color="#7f7f7f" offset="1pt"/>
          </v:shape>
        </w:pict>
      </w:r>
      <w:r>
        <w:rPr>
          <w:noProof/>
        </w:rPr>
        <w:pict w14:anchorId="61EA4232">
          <v:shape id="Conector recto de flecha 25" o:spid="_x0000_s1321" type="#_x0000_t32" style="position:absolute;left:0;text-align:left;margin-left:140.95pt;margin-top:7.25pt;width:0;height:8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" stroked="f">
            <v:stroke startarrow="block" endarrow="block"/>
          </v:shape>
        </w:pict>
      </w:r>
      <w:r w:rsidR="00BF5782" w:rsidRPr="00661DC4">
        <w:rPr>
          <w:rFonts w:ascii="Calibri" w:hAnsi="Calibri"/>
          <w:noProof/>
          <w:sz w:val="22"/>
          <w:szCs w:val="22"/>
          <w:lang w:val="es-BO" w:eastAsia="es-BO"/>
        </w:rPr>
        <w:drawing>
          <wp:inline distT="0" distB="0" distL="0" distR="0" wp14:anchorId="043C768B" wp14:editId="1E9C617A">
            <wp:extent cx="2377440" cy="1296035"/>
            <wp:effectExtent l="0" t="0" r="381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5476" t="33255" r="53564" b="26932"/>
                    <a:stretch>
                      <a:fillRect/>
                    </a:stretch>
                  </pic:blipFill>
                  <pic:spPr bwMode="auto">
                    <a:xfrm>
                      <a:off x="0" y="0"/>
                      <a:ext cx="2377440" cy="1296035"/>
                    </a:xfrm>
                    <a:prstGeom prst="rect">
                      <a:avLst/>
                    </a:prstGeom>
                    <a:noFill/>
                    <a:ln>
                      <a:noFill/>
                    </a:ln>
                  </pic:spPr>
                </pic:pic>
              </a:graphicData>
            </a:graphic>
          </wp:inline>
        </w:drawing>
      </w:r>
    </w:p>
    <w:p w14:paraId="09365B1B" w14:textId="77777777" w:rsidR="00BF5782" w:rsidRPr="00661DC4" w:rsidRDefault="002F3A9E" w:rsidP="00BF5782">
      <w:pPr>
        <w:spacing w:line="360" w:lineRule="auto"/>
        <w:jc w:val="both"/>
        <w:rPr>
          <w:rFonts w:ascii="Calibri" w:hAnsi="Calibri"/>
          <w:sz w:val="22"/>
          <w:szCs w:val="22"/>
        </w:rPr>
      </w:pPr>
      <w:r>
        <w:rPr>
          <w:noProof/>
        </w:rPr>
        <w:pict w14:anchorId="3FD79D92">
          <v:shape id="Corchetes 24" o:spid="_x0000_s1320" type="#_x0000_t185" style="position:absolute;left:0;text-align:left;margin-left:214.85pt;margin-top:10.7pt;width:48.2pt;height:40.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" filled="t" strokeweight="1pt">
            <v:stroke dashstyle="dash"/>
            <v:shadow color="#868686"/>
            <v:textbox>
              <w:txbxContent>
                <w:p w14:paraId="7F627153" w14:textId="77777777" w:rsidR="00931D9F" w:rsidRPr="00BD07C9" w:rsidRDefault="00931D9F" w:rsidP="00BF5782">
                  <w:pPr>
                    <w:rPr>
                      <w:lang w:val="en-US"/>
                    </w:rPr>
                  </w:pPr>
                  <w:r>
                    <w:rPr>
                      <w:lang w:val="en-US"/>
                    </w:rPr>
                    <w:t>40 cm</w:t>
                  </w:r>
                </w:p>
              </w:txbxContent>
            </v:textbox>
          </v:shape>
        </w:pict>
      </w:r>
      <w:r>
        <w:rPr>
          <w:noProof/>
        </w:rPr>
        <w:pict w14:anchorId="4DC4AD53">
          <v:shape id="Conector recto de flecha 23" o:spid="_x0000_s1319" type="#_x0000_t32" style="position:absolute;left:0;text-align:left;margin-left:207.75pt;margin-top:2.1pt;width:61.85pt;height:.7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" strokeweight="1pt">
            <v:stroke startarrow="block" endarrow="block"/>
            <v:shadow color="#7f7f7f" offset="1pt"/>
          </v:shape>
        </w:pict>
      </w:r>
    </w:p>
    <w:p w14:paraId="0551D2EF" w14:textId="77777777" w:rsidR="00BF5782" w:rsidRPr="00661DC4" w:rsidRDefault="00BF5782" w:rsidP="00BF5782">
      <w:pPr>
        <w:spacing w:line="360" w:lineRule="auto"/>
        <w:jc w:val="both"/>
        <w:rPr>
          <w:rFonts w:ascii="Calibri" w:hAnsi="Calibri"/>
          <w:sz w:val="22"/>
          <w:szCs w:val="22"/>
        </w:rPr>
      </w:pPr>
    </w:p>
    <w:p w14:paraId="2F15D02D" w14:textId="77777777" w:rsidR="00BF5782" w:rsidRDefault="00BF5782" w:rsidP="00BF5782">
      <w:pPr>
        <w:shd w:val="clear" w:color="auto" w:fill="FFFFFF"/>
        <w:spacing w:line="360" w:lineRule="auto"/>
        <w:jc w:val="both"/>
        <w:rPr>
          <w:rFonts w:ascii="Calibri" w:hAnsi="Calibri"/>
          <w:noProof/>
          <w:sz w:val="22"/>
          <w:szCs w:val="22"/>
          <w:lang w:eastAsia="es-BO"/>
        </w:rPr>
      </w:pPr>
    </w:p>
    <w:p w14:paraId="72E00E69" w14:textId="77777777" w:rsidR="00BF5782" w:rsidRDefault="00BF5782" w:rsidP="00BF5782">
      <w:pPr>
        <w:shd w:val="clear" w:color="auto" w:fill="FFFFFF"/>
        <w:spacing w:line="276" w:lineRule="auto"/>
        <w:jc w:val="both"/>
        <w:rPr>
          <w:rFonts w:ascii="Calibri" w:hAnsi="Calibri"/>
          <w:noProof/>
          <w:sz w:val="22"/>
          <w:szCs w:val="22"/>
          <w:lang w:eastAsia="es-BO"/>
        </w:rPr>
      </w:pPr>
      <w:r w:rsidRPr="007823EF">
        <w:rPr>
          <w:rFonts w:asciiTheme="majorHAnsi" w:hAnsiTheme="majorHAnsi" w:cs="Arial"/>
          <w:kern w:val="28"/>
          <w:sz w:val="22"/>
          <w:szCs w:val="22"/>
        </w:rPr>
        <w:t>En caso de presentar pendientes el suelo se deberá realizar la excavación de manera ascendente</w:t>
      </w:r>
      <w:r w:rsidRPr="00661DC4">
        <w:rPr>
          <w:rFonts w:ascii="Calibri" w:hAnsi="Calibri"/>
          <w:noProof/>
          <w:sz w:val="22"/>
          <w:szCs w:val="22"/>
          <w:lang w:eastAsia="es-BO"/>
        </w:rPr>
        <w:t>.</w:t>
      </w:r>
    </w:p>
    <w:p w14:paraId="1895B79A" w14:textId="77777777" w:rsidR="00BF5782" w:rsidRDefault="00BF5782" w:rsidP="00BF5782">
      <w:pPr>
        <w:spacing w:line="276" w:lineRule="auto"/>
        <w:jc w:val="both"/>
        <w:rPr>
          <w:rFonts w:ascii="Calibri" w:hAnsi="Calibri"/>
          <w:noProof/>
          <w:sz w:val="22"/>
          <w:szCs w:val="22"/>
          <w:lang w:eastAsia="es-BO"/>
        </w:rPr>
      </w:pPr>
    </w:p>
    <w:p w14:paraId="42B14053" w14:textId="77777777" w:rsidR="00BF5782" w:rsidRPr="007823EF" w:rsidRDefault="00BF5782" w:rsidP="00BF5782">
      <w:pPr>
        <w:rPr>
          <w:rFonts w:asciiTheme="majorHAnsi" w:hAnsiTheme="majorHAnsi"/>
          <w:b/>
          <w:i/>
          <w:sz w:val="22"/>
          <w:szCs w:val="22"/>
        </w:rPr>
      </w:pPr>
      <w:r w:rsidRPr="007823EF">
        <w:rPr>
          <w:rFonts w:asciiTheme="majorHAnsi" w:hAnsiTheme="majorHAnsi"/>
          <w:b/>
          <w:i/>
          <w:sz w:val="22"/>
          <w:szCs w:val="22"/>
        </w:rPr>
        <w:t>MATERIALES, HERRAMIENTAS Y EQUIPO</w:t>
      </w:r>
    </w:p>
    <w:p w14:paraId="24FD7E88" w14:textId="77777777" w:rsidR="00BF5782" w:rsidRPr="0062205D" w:rsidRDefault="00BF5782" w:rsidP="00BF5782">
      <w:pPr>
        <w:spacing w:line="276" w:lineRule="auto"/>
        <w:jc w:val="both"/>
        <w:rPr>
          <w:rFonts w:ascii="Calibri" w:hAnsi="Calibri"/>
          <w:b/>
          <w:sz w:val="22"/>
          <w:szCs w:val="22"/>
        </w:rPr>
      </w:pPr>
    </w:p>
    <w:p w14:paraId="2BEBDABC" w14:textId="77777777" w:rsidR="00BF5782" w:rsidRDefault="00BF5782" w:rsidP="00BF5782">
      <w:pPr>
        <w:spacing w:line="276" w:lineRule="auto"/>
        <w:ind w:right="141"/>
        <w:jc w:val="both"/>
        <w:rPr>
          <w:rFonts w:ascii="Calibri" w:hAnsi="Calibri"/>
          <w:sz w:val="22"/>
          <w:szCs w:val="22"/>
        </w:rPr>
      </w:pPr>
      <w:r w:rsidRPr="007823EF">
        <w:rPr>
          <w:rFonts w:asciiTheme="majorHAnsi" w:hAnsiTheme="majorHAnsi" w:cs="Arial"/>
          <w:kern w:val="28"/>
          <w:sz w:val="22"/>
          <w:szCs w:val="22"/>
        </w:rPr>
        <w:t>El Contratista realizará los trabajos ya mencionados empleando las herramientas, equipo y máquina conveniente, debiendo previamente obtener la aprobación de las mismas por parte del Supervisor de Obras</w:t>
      </w:r>
      <w:r w:rsidRPr="0062205D">
        <w:rPr>
          <w:rFonts w:ascii="Calibri" w:hAnsi="Calibri"/>
          <w:sz w:val="22"/>
          <w:szCs w:val="22"/>
        </w:rPr>
        <w:t>.</w:t>
      </w:r>
    </w:p>
    <w:p w14:paraId="12332209" w14:textId="77777777" w:rsidR="00BF5782" w:rsidRDefault="00BF5782" w:rsidP="00BF5782">
      <w:pPr>
        <w:spacing w:line="276" w:lineRule="auto"/>
        <w:jc w:val="both"/>
        <w:rPr>
          <w:rFonts w:ascii="Calibri" w:hAnsi="Calibri"/>
          <w:sz w:val="22"/>
          <w:szCs w:val="22"/>
        </w:rPr>
      </w:pPr>
    </w:p>
    <w:p w14:paraId="4EAD6E8A" w14:textId="77777777" w:rsidR="00BF5782" w:rsidRPr="007823EF" w:rsidRDefault="00BF5782" w:rsidP="00BF5782">
      <w:pPr>
        <w:spacing w:line="276" w:lineRule="auto"/>
        <w:jc w:val="both"/>
        <w:rPr>
          <w:rFonts w:asciiTheme="majorHAnsi" w:hAnsiTheme="majorHAnsi"/>
          <w:b/>
          <w:i/>
          <w:sz w:val="22"/>
          <w:szCs w:val="22"/>
        </w:rPr>
      </w:pPr>
      <w:r w:rsidRPr="007823EF">
        <w:rPr>
          <w:rFonts w:asciiTheme="majorHAnsi" w:hAnsiTheme="majorHAnsi"/>
          <w:b/>
          <w:i/>
          <w:sz w:val="22"/>
          <w:szCs w:val="22"/>
        </w:rPr>
        <w:t>PROCEDIMIENTO PARA LA EJECUCIÓN</w:t>
      </w:r>
    </w:p>
    <w:p w14:paraId="6E76719B" w14:textId="77777777" w:rsidR="00BF5782" w:rsidRPr="0062205D" w:rsidRDefault="00BF5782" w:rsidP="00BF5782">
      <w:pPr>
        <w:spacing w:line="276" w:lineRule="auto"/>
        <w:jc w:val="both"/>
        <w:rPr>
          <w:rFonts w:ascii="Calibri" w:hAnsi="Calibri"/>
          <w:b/>
          <w:sz w:val="22"/>
          <w:szCs w:val="22"/>
        </w:rPr>
      </w:pPr>
    </w:p>
    <w:p w14:paraId="50F14078" w14:textId="77777777" w:rsidR="00BF5782" w:rsidRPr="007823EF" w:rsidRDefault="00BF5782" w:rsidP="00BF5782">
      <w:pPr>
        <w:spacing w:line="276" w:lineRule="auto"/>
        <w:ind w:right="141"/>
        <w:jc w:val="both"/>
        <w:rPr>
          <w:rFonts w:asciiTheme="majorHAnsi" w:hAnsiTheme="majorHAnsi" w:cs="Arial"/>
          <w:kern w:val="28"/>
          <w:sz w:val="22"/>
          <w:szCs w:val="22"/>
        </w:rPr>
      </w:pPr>
      <w:r w:rsidRPr="007823EF">
        <w:rPr>
          <w:rFonts w:asciiTheme="majorHAnsi" w:hAnsiTheme="majorHAnsi" w:cs="Arial"/>
          <w:kern w:val="28"/>
          <w:sz w:val="22"/>
          <w:szCs w:val="22"/>
        </w:rPr>
        <w:t>Una vez que el trazado y replanteo haya sido aprobado por el Supervisor se podrá dar comienzo a la excavación propiamente dicha.</w:t>
      </w:r>
    </w:p>
    <w:p w14:paraId="52430A7E" w14:textId="77777777" w:rsidR="00BF5782" w:rsidRPr="007823EF" w:rsidRDefault="00BF5782" w:rsidP="00BF5782">
      <w:pPr>
        <w:spacing w:line="276" w:lineRule="auto"/>
        <w:ind w:right="141"/>
        <w:jc w:val="both"/>
        <w:rPr>
          <w:rFonts w:asciiTheme="majorHAnsi" w:hAnsiTheme="majorHAnsi" w:cs="Arial"/>
          <w:kern w:val="28"/>
          <w:sz w:val="22"/>
          <w:szCs w:val="22"/>
        </w:rPr>
      </w:pPr>
      <w:r w:rsidRPr="007823EF">
        <w:rPr>
          <w:rFonts w:asciiTheme="majorHAnsi" w:hAnsiTheme="majorHAnsi" w:cs="Arial"/>
          <w:kern w:val="28"/>
          <w:sz w:val="22"/>
          <w:szCs w:val="22"/>
        </w:rPr>
        <w:t>Previa conformidad de la Supervisión se procederá a mano el aflojamiento y extracción de los materiales fuera de los límites de la excavación a ejecutar. Los materiales que vayan a ser utilizados posteriormente para rellenar la zanja o excavación, se apilarán convenientemente a los lados de la misma, a una distancia prudencial a fin de que no causen presiones sobre sus paredes o costados y los que no serán utilizados serán botados donde señale la Supervisión.</w:t>
      </w:r>
    </w:p>
    <w:p w14:paraId="70F667E0" w14:textId="77777777" w:rsidR="00BF5782" w:rsidRPr="007823EF" w:rsidRDefault="00BF5782" w:rsidP="00BF5782">
      <w:pPr>
        <w:spacing w:line="276" w:lineRule="auto"/>
        <w:ind w:right="141"/>
        <w:jc w:val="both"/>
        <w:rPr>
          <w:rFonts w:asciiTheme="majorHAnsi" w:hAnsiTheme="majorHAnsi" w:cs="Arial"/>
          <w:kern w:val="28"/>
          <w:sz w:val="22"/>
          <w:szCs w:val="22"/>
        </w:rPr>
      </w:pPr>
      <w:r w:rsidRPr="007823EF">
        <w:rPr>
          <w:rFonts w:asciiTheme="majorHAnsi" w:hAnsiTheme="majorHAnsi" w:cs="Arial"/>
          <w:kern w:val="28"/>
          <w:sz w:val="22"/>
          <w:szCs w:val="22"/>
        </w:rPr>
        <w:t>Cuando la excavación requiera achicamiento el Contratista dispondrá el número y clase de unidades de bombeo necesarios. El agua extraída se evacuará de manera que no cause ninguna clase de daños.</w:t>
      </w:r>
    </w:p>
    <w:p w14:paraId="37FBEFFD" w14:textId="77777777" w:rsidR="00BF5782" w:rsidRPr="007823EF" w:rsidRDefault="00BF5782" w:rsidP="00BF5782">
      <w:pPr>
        <w:spacing w:line="276" w:lineRule="auto"/>
        <w:ind w:right="141"/>
        <w:jc w:val="both"/>
        <w:rPr>
          <w:rFonts w:asciiTheme="majorHAnsi" w:hAnsiTheme="majorHAnsi" w:cs="Arial"/>
          <w:kern w:val="28"/>
          <w:sz w:val="22"/>
          <w:szCs w:val="22"/>
        </w:rPr>
      </w:pPr>
      <w:r w:rsidRPr="007823EF">
        <w:rPr>
          <w:rFonts w:asciiTheme="majorHAnsi" w:hAnsiTheme="majorHAnsi" w:cs="Arial"/>
          <w:kern w:val="28"/>
          <w:sz w:val="22"/>
          <w:szCs w:val="22"/>
        </w:rPr>
        <w:t>Cuando la excavación demande la construcción de entubados, estos serán proyectados por el Contratista, y revisado y aprobado dicho proyecto por la Supervisión. La aprobación del inspector no releva al Contratista de las responsabilidades a que hubiere lugar si el entubado fallare.</w:t>
      </w:r>
    </w:p>
    <w:p w14:paraId="5732A13D" w14:textId="77777777" w:rsidR="00BF5782" w:rsidRPr="007823EF" w:rsidRDefault="00BF5782" w:rsidP="00BF5782">
      <w:pPr>
        <w:spacing w:line="276" w:lineRule="auto"/>
        <w:ind w:right="141"/>
        <w:jc w:val="both"/>
        <w:rPr>
          <w:rFonts w:asciiTheme="majorHAnsi" w:hAnsiTheme="majorHAnsi" w:cs="Arial"/>
          <w:kern w:val="28"/>
          <w:sz w:val="22"/>
          <w:szCs w:val="22"/>
        </w:rPr>
      </w:pPr>
      <w:r w:rsidRPr="007823EF">
        <w:rPr>
          <w:rFonts w:asciiTheme="majorHAnsi" w:hAnsiTheme="majorHAnsi" w:cs="Arial"/>
          <w:kern w:val="28"/>
          <w:sz w:val="22"/>
          <w:szCs w:val="22"/>
        </w:rPr>
        <w:t>Las zanjas y paredes terminadas deberán presentar todas las superficies sin irregularidades, tanto las paredes como el fondo deberán estar de acuerdo con las líneas de los planos.</w:t>
      </w:r>
    </w:p>
    <w:p w14:paraId="4C608351" w14:textId="77777777" w:rsidR="00BF5782" w:rsidRDefault="00BF5782" w:rsidP="00BF5782">
      <w:pPr>
        <w:spacing w:line="276" w:lineRule="auto"/>
        <w:ind w:right="141"/>
        <w:jc w:val="both"/>
        <w:rPr>
          <w:rFonts w:ascii="Calibri" w:hAnsi="Calibri"/>
          <w:sz w:val="22"/>
          <w:szCs w:val="22"/>
        </w:rPr>
      </w:pPr>
    </w:p>
    <w:p w14:paraId="2D9A9251" w14:textId="77777777" w:rsidR="00BF5782" w:rsidRPr="007823EF" w:rsidRDefault="00BF5782" w:rsidP="00BF5782">
      <w:pPr>
        <w:spacing w:line="276" w:lineRule="auto"/>
        <w:jc w:val="both"/>
        <w:rPr>
          <w:rFonts w:asciiTheme="majorHAnsi" w:hAnsiTheme="majorHAnsi"/>
          <w:b/>
          <w:i/>
          <w:sz w:val="22"/>
          <w:szCs w:val="22"/>
        </w:rPr>
      </w:pPr>
      <w:r w:rsidRPr="007823EF">
        <w:rPr>
          <w:rFonts w:asciiTheme="majorHAnsi" w:hAnsiTheme="majorHAnsi"/>
          <w:b/>
          <w:i/>
          <w:sz w:val="22"/>
          <w:szCs w:val="22"/>
        </w:rPr>
        <w:t>MEDICIÓN</w:t>
      </w:r>
    </w:p>
    <w:p w14:paraId="1DEC09BD" w14:textId="77777777" w:rsidR="00BF5782" w:rsidRDefault="00BF5782" w:rsidP="00BF5782">
      <w:pPr>
        <w:spacing w:line="276" w:lineRule="auto"/>
        <w:jc w:val="both"/>
        <w:rPr>
          <w:rFonts w:ascii="Calibri" w:hAnsi="Calibri"/>
          <w:b/>
          <w:sz w:val="22"/>
          <w:szCs w:val="22"/>
        </w:rPr>
      </w:pPr>
    </w:p>
    <w:p w14:paraId="033E691C" w14:textId="77777777" w:rsidR="00BF5782" w:rsidRPr="007823EF" w:rsidRDefault="00BF5782" w:rsidP="00BF5782">
      <w:pPr>
        <w:spacing w:line="276" w:lineRule="auto"/>
        <w:ind w:right="141"/>
        <w:jc w:val="both"/>
        <w:rPr>
          <w:rFonts w:asciiTheme="majorHAnsi" w:hAnsiTheme="majorHAnsi" w:cs="Arial"/>
          <w:kern w:val="28"/>
          <w:sz w:val="22"/>
          <w:szCs w:val="22"/>
        </w:rPr>
      </w:pPr>
      <w:r w:rsidRPr="007823EF">
        <w:rPr>
          <w:rFonts w:asciiTheme="majorHAnsi" w:hAnsiTheme="majorHAnsi" w:cs="Arial"/>
          <w:kern w:val="28"/>
          <w:sz w:val="22"/>
          <w:szCs w:val="22"/>
        </w:rPr>
        <w:t>Se medirá por el volumen de la tierra calculada antes de ser extraída, para dicho cálculo se tomarán las dimensiones indicadas en los planos, a menos que por escrito la Supervisión indique expresamente otra cosa. Siendo por cuenta del Contratista cualquier ancho adicional que haya excavado para facilitar su trabajo.</w:t>
      </w:r>
    </w:p>
    <w:p w14:paraId="0C531BA9" w14:textId="77777777" w:rsidR="00BF5782" w:rsidRDefault="00BF5782" w:rsidP="00BF5782">
      <w:pPr>
        <w:spacing w:line="276" w:lineRule="auto"/>
        <w:ind w:right="141"/>
        <w:jc w:val="both"/>
        <w:rPr>
          <w:rFonts w:ascii="Calibri" w:hAnsi="Calibri" w:cs="Calibri"/>
          <w:sz w:val="22"/>
          <w:szCs w:val="22"/>
        </w:rPr>
      </w:pPr>
    </w:p>
    <w:p w14:paraId="6B58D69F" w14:textId="77777777" w:rsidR="00BF5782" w:rsidRPr="007823EF" w:rsidRDefault="00BF5782" w:rsidP="00BF5782">
      <w:pPr>
        <w:spacing w:line="276" w:lineRule="auto"/>
        <w:jc w:val="both"/>
        <w:rPr>
          <w:rFonts w:asciiTheme="majorHAnsi" w:hAnsiTheme="majorHAnsi"/>
          <w:b/>
          <w:i/>
          <w:sz w:val="22"/>
          <w:szCs w:val="22"/>
        </w:rPr>
      </w:pPr>
      <w:r w:rsidRPr="007823EF">
        <w:rPr>
          <w:rFonts w:asciiTheme="majorHAnsi" w:hAnsiTheme="majorHAnsi"/>
          <w:b/>
          <w:i/>
          <w:sz w:val="22"/>
          <w:szCs w:val="22"/>
        </w:rPr>
        <w:t>MEDICION Y FORMA DE PAGO</w:t>
      </w:r>
    </w:p>
    <w:p w14:paraId="4A2E7362" w14:textId="77777777" w:rsidR="00BF5782" w:rsidRPr="00CB7629" w:rsidRDefault="00BF5782" w:rsidP="00BF5782">
      <w:pPr>
        <w:spacing w:line="276" w:lineRule="auto"/>
        <w:jc w:val="both"/>
        <w:rPr>
          <w:rFonts w:ascii="Calibri" w:hAnsi="Calibri"/>
          <w:b/>
          <w:sz w:val="22"/>
          <w:szCs w:val="22"/>
        </w:rPr>
      </w:pPr>
    </w:p>
    <w:p w14:paraId="730D5B3A" w14:textId="77777777" w:rsidR="00BF5782" w:rsidRPr="007823EF" w:rsidRDefault="00BF5782" w:rsidP="00BF5782">
      <w:pPr>
        <w:pStyle w:val="Prrafodelista"/>
        <w:spacing w:line="276" w:lineRule="auto"/>
        <w:ind w:left="0"/>
        <w:jc w:val="both"/>
        <w:rPr>
          <w:rFonts w:asciiTheme="majorHAnsi" w:hAnsiTheme="majorHAnsi" w:cs="Arial"/>
          <w:kern w:val="28"/>
          <w:sz w:val="22"/>
          <w:szCs w:val="22"/>
        </w:rPr>
      </w:pPr>
      <w:r w:rsidRPr="007823EF">
        <w:rPr>
          <w:rFonts w:asciiTheme="majorHAnsi" w:hAnsiTheme="majorHAnsi" w:cs="Arial"/>
          <w:kern w:val="28"/>
          <w:sz w:val="22"/>
          <w:szCs w:val="22"/>
        </w:rPr>
        <w:t>Este ítem ejecutado en un todo de acuerdo con los planos y la presente especificación, medido y aprobado por el Supervisor de Obra, será pagado al precio unitario de la propuesta aceptada.</w:t>
      </w:r>
    </w:p>
    <w:p w14:paraId="6271BE19" w14:textId="77777777" w:rsidR="00BF5782" w:rsidRPr="007823EF" w:rsidRDefault="00BF5782" w:rsidP="00BF5782">
      <w:pPr>
        <w:pStyle w:val="Prrafodelista"/>
        <w:tabs>
          <w:tab w:val="left" w:pos="1860"/>
        </w:tabs>
        <w:spacing w:line="276" w:lineRule="auto"/>
        <w:ind w:left="0"/>
        <w:jc w:val="both"/>
        <w:rPr>
          <w:rFonts w:asciiTheme="majorHAnsi" w:hAnsiTheme="majorHAnsi" w:cs="Arial"/>
          <w:kern w:val="28"/>
          <w:sz w:val="22"/>
          <w:szCs w:val="22"/>
        </w:rPr>
      </w:pPr>
      <w:r w:rsidRPr="007823EF">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4096B301" w14:textId="77777777" w:rsidR="00BF5782" w:rsidRDefault="00BF5782" w:rsidP="00BF5782">
      <w:pPr>
        <w:rPr>
          <w:rFonts w:asciiTheme="majorHAnsi" w:hAnsiTheme="majorHAnsi" w:cs="Arial"/>
          <w:kern w:val="28"/>
          <w:sz w:val="22"/>
          <w:szCs w:val="22"/>
        </w:rPr>
      </w:pPr>
    </w:p>
    <w:p w14:paraId="705DF2BF" w14:textId="77777777" w:rsidR="00BF5782" w:rsidRDefault="00BF5782" w:rsidP="00BF5782">
      <w:pPr>
        <w:rPr>
          <w:rFonts w:asciiTheme="majorHAnsi" w:hAnsiTheme="majorHAnsi" w:cs="Arial"/>
          <w:kern w:val="28"/>
          <w:sz w:val="22"/>
          <w:szCs w:val="22"/>
        </w:rPr>
      </w:pPr>
    </w:p>
    <w:p w14:paraId="5F366ADE" w14:textId="77777777" w:rsidR="00BF5782" w:rsidRDefault="00BF5782" w:rsidP="00BF5782">
      <w:pPr>
        <w:rPr>
          <w:rFonts w:asciiTheme="majorHAnsi" w:hAnsiTheme="majorHAnsi" w:cs="Arial"/>
          <w:kern w:val="28"/>
          <w:sz w:val="22"/>
          <w:szCs w:val="22"/>
        </w:rPr>
      </w:pPr>
    </w:p>
    <w:p w14:paraId="45AEACA0" w14:textId="77777777" w:rsidR="00BF5782" w:rsidRDefault="00BF5782" w:rsidP="00BF5782">
      <w:pPr>
        <w:rPr>
          <w:rFonts w:asciiTheme="majorHAnsi" w:hAnsiTheme="majorHAnsi" w:cs="Arial"/>
          <w:kern w:val="28"/>
          <w:sz w:val="22"/>
          <w:szCs w:val="22"/>
        </w:rPr>
      </w:pPr>
    </w:p>
    <w:p w14:paraId="59215821" w14:textId="77777777" w:rsidR="00BF5782" w:rsidRDefault="00BF5782" w:rsidP="00BF5782">
      <w:pPr>
        <w:rPr>
          <w:rFonts w:asciiTheme="majorHAnsi" w:hAnsiTheme="majorHAnsi" w:cs="Arial"/>
          <w:kern w:val="28"/>
          <w:sz w:val="22"/>
          <w:szCs w:val="22"/>
        </w:rPr>
      </w:pPr>
    </w:p>
    <w:p w14:paraId="6F3EDA4E" w14:textId="77777777" w:rsidR="00BF5782" w:rsidRDefault="00BF5782" w:rsidP="00BF5782">
      <w:pPr>
        <w:rPr>
          <w:rFonts w:asciiTheme="majorHAnsi" w:hAnsiTheme="majorHAnsi" w:cs="Arial"/>
          <w:kern w:val="28"/>
          <w:sz w:val="22"/>
          <w:szCs w:val="22"/>
        </w:rPr>
      </w:pPr>
    </w:p>
    <w:p w14:paraId="5949C6E3" w14:textId="77777777" w:rsidR="00BF5782" w:rsidRDefault="00BF5782" w:rsidP="00BF5782">
      <w:pPr>
        <w:rPr>
          <w:rFonts w:asciiTheme="majorHAnsi" w:hAnsiTheme="majorHAnsi" w:cs="Arial"/>
          <w:kern w:val="28"/>
          <w:sz w:val="22"/>
          <w:szCs w:val="22"/>
        </w:rPr>
      </w:pPr>
    </w:p>
    <w:p w14:paraId="7E5FE9AC" w14:textId="77777777" w:rsidR="00BF5782" w:rsidRDefault="00BF5782" w:rsidP="00BF5782">
      <w:pPr>
        <w:rPr>
          <w:rFonts w:asciiTheme="majorHAnsi" w:hAnsiTheme="majorHAnsi" w:cs="Arial"/>
          <w:kern w:val="28"/>
          <w:sz w:val="22"/>
          <w:szCs w:val="22"/>
        </w:rPr>
      </w:pPr>
    </w:p>
    <w:p w14:paraId="40946B50" w14:textId="77777777" w:rsidR="00BF5782" w:rsidRDefault="00BF5782" w:rsidP="00BF5782">
      <w:pPr>
        <w:rPr>
          <w:rFonts w:asciiTheme="majorHAnsi" w:hAnsiTheme="majorHAnsi" w:cs="Arial"/>
          <w:kern w:val="28"/>
          <w:sz w:val="22"/>
          <w:szCs w:val="22"/>
        </w:rPr>
      </w:pPr>
    </w:p>
    <w:p w14:paraId="18E5B169" w14:textId="77777777" w:rsidR="00BF5782" w:rsidRDefault="00BF5782" w:rsidP="00BF5782">
      <w:pPr>
        <w:rPr>
          <w:rFonts w:asciiTheme="majorHAnsi" w:hAnsiTheme="majorHAnsi" w:cs="Arial"/>
          <w:kern w:val="28"/>
          <w:sz w:val="22"/>
          <w:szCs w:val="22"/>
        </w:rPr>
      </w:pPr>
    </w:p>
    <w:p w14:paraId="3ED3B85A" w14:textId="77777777" w:rsidR="00BF5782" w:rsidRDefault="00BF5782" w:rsidP="00BF5782">
      <w:pPr>
        <w:rPr>
          <w:rFonts w:asciiTheme="majorHAnsi" w:hAnsiTheme="majorHAnsi" w:cs="Arial"/>
          <w:kern w:val="28"/>
          <w:sz w:val="22"/>
          <w:szCs w:val="22"/>
        </w:rPr>
      </w:pPr>
    </w:p>
    <w:p w14:paraId="5B5418CE" w14:textId="77777777" w:rsidR="00BF5782" w:rsidRDefault="00BF5782" w:rsidP="00BF5782">
      <w:pPr>
        <w:rPr>
          <w:rFonts w:asciiTheme="majorHAnsi" w:hAnsiTheme="majorHAnsi" w:cs="Arial"/>
          <w:kern w:val="28"/>
          <w:sz w:val="22"/>
          <w:szCs w:val="22"/>
        </w:rPr>
      </w:pPr>
    </w:p>
    <w:p w14:paraId="444874F2" w14:textId="77777777" w:rsidR="00BF5782" w:rsidRDefault="00BF5782" w:rsidP="00BF5782">
      <w:pPr>
        <w:rPr>
          <w:rFonts w:asciiTheme="majorHAnsi" w:hAnsiTheme="majorHAnsi" w:cs="Arial"/>
          <w:kern w:val="28"/>
          <w:sz w:val="22"/>
          <w:szCs w:val="22"/>
        </w:rPr>
      </w:pPr>
    </w:p>
    <w:p w14:paraId="2ABB4726" w14:textId="77777777" w:rsidR="00BF5782" w:rsidRDefault="00BF5782" w:rsidP="00BF5782">
      <w:pPr>
        <w:rPr>
          <w:rFonts w:asciiTheme="majorHAnsi" w:hAnsiTheme="majorHAnsi" w:cs="Arial"/>
          <w:kern w:val="28"/>
          <w:sz w:val="22"/>
          <w:szCs w:val="22"/>
        </w:rPr>
      </w:pPr>
    </w:p>
    <w:p w14:paraId="6DA55179" w14:textId="77777777" w:rsidR="00BF5782" w:rsidRDefault="00BF5782" w:rsidP="00BF5782">
      <w:pPr>
        <w:rPr>
          <w:rFonts w:asciiTheme="majorHAnsi" w:hAnsiTheme="majorHAnsi" w:cs="Arial"/>
          <w:kern w:val="28"/>
          <w:sz w:val="22"/>
          <w:szCs w:val="22"/>
        </w:rPr>
      </w:pPr>
    </w:p>
    <w:p w14:paraId="7A337289" w14:textId="77777777" w:rsidR="00BF5782" w:rsidRDefault="00BF5782" w:rsidP="00BF5782">
      <w:pPr>
        <w:rPr>
          <w:rFonts w:asciiTheme="majorHAnsi" w:hAnsiTheme="majorHAnsi" w:cs="Arial"/>
          <w:kern w:val="28"/>
          <w:sz w:val="22"/>
          <w:szCs w:val="22"/>
        </w:rPr>
      </w:pPr>
    </w:p>
    <w:p w14:paraId="22BDDB0C" w14:textId="77777777" w:rsidR="00BF5782" w:rsidRDefault="00BF5782" w:rsidP="00BF5782">
      <w:pPr>
        <w:rPr>
          <w:rFonts w:asciiTheme="majorHAnsi" w:hAnsiTheme="majorHAnsi" w:cs="Arial"/>
          <w:kern w:val="28"/>
          <w:sz w:val="22"/>
          <w:szCs w:val="22"/>
        </w:rPr>
      </w:pPr>
    </w:p>
    <w:p w14:paraId="688916C6" w14:textId="77777777" w:rsidR="00BF5782" w:rsidRDefault="00BF5782" w:rsidP="00BF5782">
      <w:pPr>
        <w:rPr>
          <w:rFonts w:asciiTheme="majorHAnsi" w:hAnsiTheme="majorHAnsi" w:cs="Arial"/>
          <w:kern w:val="28"/>
          <w:sz w:val="22"/>
          <w:szCs w:val="22"/>
        </w:rPr>
      </w:pPr>
    </w:p>
    <w:p w14:paraId="6E3BABB4" w14:textId="77777777" w:rsidR="00BF5782" w:rsidRDefault="00BF5782" w:rsidP="00BF5782">
      <w:pPr>
        <w:rPr>
          <w:rFonts w:asciiTheme="majorHAnsi" w:hAnsiTheme="majorHAnsi" w:cs="Arial"/>
          <w:kern w:val="28"/>
          <w:sz w:val="22"/>
          <w:szCs w:val="22"/>
        </w:rPr>
      </w:pPr>
    </w:p>
    <w:p w14:paraId="02370950" w14:textId="77777777" w:rsidR="00BF5782" w:rsidRDefault="00BF5782" w:rsidP="00BF5782">
      <w:pPr>
        <w:rPr>
          <w:rFonts w:asciiTheme="majorHAnsi" w:hAnsiTheme="majorHAnsi" w:cs="Arial"/>
          <w:kern w:val="28"/>
          <w:sz w:val="22"/>
          <w:szCs w:val="22"/>
        </w:rPr>
      </w:pPr>
    </w:p>
    <w:p w14:paraId="146CEB5A" w14:textId="77777777" w:rsidR="00BF5782" w:rsidRDefault="00BF5782" w:rsidP="00BF5782">
      <w:pPr>
        <w:rPr>
          <w:rFonts w:asciiTheme="majorHAnsi" w:hAnsiTheme="majorHAnsi" w:cs="Arial"/>
          <w:kern w:val="28"/>
          <w:sz w:val="22"/>
          <w:szCs w:val="22"/>
        </w:rPr>
      </w:pPr>
    </w:p>
    <w:p w14:paraId="318D9266" w14:textId="77777777" w:rsidR="00BF5782" w:rsidRDefault="00BF5782" w:rsidP="00BF5782">
      <w:pPr>
        <w:rPr>
          <w:rFonts w:asciiTheme="majorHAnsi" w:hAnsiTheme="majorHAnsi" w:cs="Arial"/>
          <w:kern w:val="28"/>
          <w:sz w:val="22"/>
          <w:szCs w:val="22"/>
        </w:rPr>
      </w:pPr>
    </w:p>
    <w:p w14:paraId="1F360E1A" w14:textId="77777777" w:rsidR="00BF5782" w:rsidRDefault="002F3A9E" w:rsidP="00BF5782">
      <w:pPr>
        <w:jc w:val="center"/>
        <w:rPr>
          <w:rFonts w:asciiTheme="majorHAnsi" w:hAnsiTheme="majorHAnsi" w:cs="Arial"/>
          <w:kern w:val="28"/>
          <w:sz w:val="22"/>
          <w:szCs w:val="22"/>
        </w:rPr>
      </w:pPr>
      <w:r>
        <w:rPr>
          <w:noProof/>
        </w:rPr>
        <w:pict w14:anchorId="0D3A2757">
          <v:rect id="Rectángulo 38" o:spid="_x0000_s1318" style="position:absolute;left:0;text-align:left;margin-left:400.35pt;margin-top:.05pt;width:36.55pt;height:19.6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" fillcolor="white [3201]" strokecolor="black [3200]" strokeweight="1pt">
            <v:textbox>
              <w:txbxContent>
                <w:p w14:paraId="1DF30901" w14:textId="77777777" w:rsidR="00931D9F" w:rsidRPr="006455BE" w:rsidRDefault="00931D9F" w:rsidP="00BF5782">
                  <w:pPr>
                    <w:jc w:val="center"/>
                    <w:rPr>
                      <w:lang w:val="en-US"/>
                    </w:rPr>
                  </w:pPr>
                  <w:r>
                    <w:rPr>
                      <w:lang w:val="en-US"/>
                    </w:rPr>
                    <w:t>ML</w:t>
                  </w:r>
                </w:p>
              </w:txbxContent>
            </v:textbox>
          </v:rect>
        </w:pict>
      </w:r>
      <w:r>
        <w:rPr>
          <w:noProof/>
        </w:rPr>
        <w:pict w14:anchorId="0B03F473">
          <v:rect id="Rectángulo 37" o:spid="_x0000_s1317" style="position:absolute;left:0;text-align:left;margin-left:0;margin-top:0;width:436.75pt;height:19.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" fillcolor="white [3201]" strokecolor="black [3200]" strokeweight="1pt">
            <v:textbox>
              <w:txbxContent>
                <w:p w14:paraId="4F560D72"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32.: PINTADO DE TUBERÍA</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334EA2B6" w14:textId="77777777" w:rsidR="00931D9F" w:rsidRDefault="00931D9F" w:rsidP="00BF5782">
                  <w:pPr>
                    <w:jc w:val="center"/>
                  </w:pPr>
                </w:p>
              </w:txbxContent>
            </v:textbox>
          </v:rect>
        </w:pict>
      </w:r>
    </w:p>
    <w:p w14:paraId="77C7B403" w14:textId="77777777" w:rsidR="00BF5782" w:rsidRDefault="00BF5782" w:rsidP="00BF5782">
      <w:pPr>
        <w:rPr>
          <w:rFonts w:asciiTheme="majorHAnsi" w:hAnsiTheme="majorHAnsi" w:cs="Arial"/>
          <w:kern w:val="28"/>
          <w:sz w:val="22"/>
          <w:szCs w:val="22"/>
        </w:rPr>
      </w:pPr>
    </w:p>
    <w:p w14:paraId="4351DC9D" w14:textId="77777777" w:rsidR="00BF5782" w:rsidRDefault="00BF5782" w:rsidP="00BF5782">
      <w:pPr>
        <w:rPr>
          <w:rFonts w:asciiTheme="majorHAnsi" w:hAnsiTheme="majorHAnsi" w:cs="Arial"/>
          <w:kern w:val="28"/>
          <w:sz w:val="22"/>
          <w:szCs w:val="22"/>
        </w:rPr>
      </w:pPr>
    </w:p>
    <w:p w14:paraId="368940E3" w14:textId="77777777" w:rsidR="00BF5782" w:rsidRPr="00B545B0" w:rsidRDefault="00BF5782" w:rsidP="00BF5782">
      <w:pPr>
        <w:spacing w:line="276" w:lineRule="auto"/>
        <w:jc w:val="both"/>
        <w:rPr>
          <w:rFonts w:asciiTheme="majorHAnsi" w:hAnsiTheme="majorHAnsi"/>
          <w:b/>
          <w:i/>
          <w:sz w:val="22"/>
          <w:szCs w:val="22"/>
        </w:rPr>
      </w:pPr>
      <w:r>
        <w:rPr>
          <w:rFonts w:asciiTheme="majorHAnsi" w:hAnsiTheme="majorHAnsi"/>
          <w:b/>
          <w:i/>
          <w:sz w:val="22"/>
          <w:szCs w:val="22"/>
        </w:rPr>
        <w:t>DESCRIPCIÓN</w:t>
      </w:r>
    </w:p>
    <w:p w14:paraId="4A8B13BD" w14:textId="77777777" w:rsidR="00BF5782" w:rsidRPr="0062205D" w:rsidRDefault="00BF5782" w:rsidP="00BF5782">
      <w:pPr>
        <w:spacing w:line="276" w:lineRule="auto"/>
        <w:ind w:right="141"/>
        <w:jc w:val="both"/>
        <w:rPr>
          <w:rFonts w:ascii="Calibri" w:hAnsi="Calibri"/>
          <w:b/>
          <w:sz w:val="22"/>
          <w:szCs w:val="22"/>
        </w:rPr>
      </w:pPr>
    </w:p>
    <w:p w14:paraId="54811A3E"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Este ítem consiste en el pintado de los tubos rígidos APE de todas las instalaciones eléctricas de la estación.</w:t>
      </w:r>
    </w:p>
    <w:p w14:paraId="77D89B88"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Se usará una pintura color azul, este color indicará que donde se encuentren tubos o ductos pintados con ese color, contienen cableados eléctricos.</w:t>
      </w:r>
    </w:p>
    <w:p w14:paraId="4BD39688" w14:textId="77777777" w:rsidR="00BF5782" w:rsidRDefault="00BF5782" w:rsidP="00BF5782">
      <w:pPr>
        <w:spacing w:line="276" w:lineRule="auto"/>
        <w:ind w:right="141"/>
        <w:jc w:val="both"/>
        <w:rPr>
          <w:rFonts w:ascii="Calibri" w:hAnsi="Calibri" w:cs="Calibri"/>
          <w:sz w:val="22"/>
          <w:szCs w:val="22"/>
        </w:rPr>
      </w:pPr>
    </w:p>
    <w:p w14:paraId="0F42CF6D" w14:textId="77777777" w:rsidR="00BF5782" w:rsidRPr="00B545B0" w:rsidRDefault="00BF5782" w:rsidP="00BF5782">
      <w:pPr>
        <w:spacing w:line="276" w:lineRule="auto"/>
        <w:ind w:right="141"/>
        <w:jc w:val="both"/>
        <w:rPr>
          <w:rFonts w:asciiTheme="majorHAnsi" w:hAnsiTheme="majorHAnsi"/>
          <w:b/>
          <w:i/>
          <w:sz w:val="22"/>
          <w:szCs w:val="22"/>
        </w:rPr>
      </w:pPr>
      <w:r w:rsidRPr="00B545B0">
        <w:rPr>
          <w:rFonts w:asciiTheme="majorHAnsi" w:hAnsiTheme="majorHAnsi"/>
          <w:b/>
          <w:i/>
          <w:sz w:val="22"/>
          <w:szCs w:val="22"/>
        </w:rPr>
        <w:t>MATERIALES, HERRAMIENTAS Y EQUIPO</w:t>
      </w:r>
    </w:p>
    <w:p w14:paraId="111C5148"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p>
    <w:p w14:paraId="0666F1FB"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En forma general todos los materiales que el Contratista se propone emplear en las construcciones auxiliares deben ser aprobados por el Supervisor de Obra.</w:t>
      </w:r>
    </w:p>
    <w:p w14:paraId="365DCDDA"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Esta especificación cubre los requerimientos generales y particulares para la preparación de superficies y pintura de Tuberías, Estructuras Metálicas y soportes metálicos.</w:t>
      </w:r>
    </w:p>
    <w:p w14:paraId="47AEE95B" w14:textId="77777777" w:rsidR="00BF5782" w:rsidRDefault="00BF5782" w:rsidP="00BF5782">
      <w:pPr>
        <w:spacing w:line="276" w:lineRule="auto"/>
        <w:ind w:right="141"/>
        <w:jc w:val="both"/>
        <w:rPr>
          <w:rFonts w:ascii="Calibri" w:hAnsi="Calibri" w:cs="Calibri"/>
          <w:b/>
          <w:sz w:val="22"/>
          <w:szCs w:val="22"/>
        </w:rPr>
      </w:pPr>
    </w:p>
    <w:p w14:paraId="1C3B14A3" w14:textId="77777777" w:rsidR="00BF5782" w:rsidRPr="00B545B0" w:rsidRDefault="00BF5782" w:rsidP="00BF5782">
      <w:pPr>
        <w:spacing w:line="276" w:lineRule="auto"/>
        <w:ind w:right="141"/>
        <w:jc w:val="both"/>
        <w:rPr>
          <w:rFonts w:asciiTheme="majorHAnsi" w:hAnsiTheme="majorHAnsi"/>
          <w:b/>
          <w:i/>
          <w:sz w:val="22"/>
          <w:szCs w:val="22"/>
        </w:rPr>
      </w:pPr>
      <w:r w:rsidRPr="00B545B0">
        <w:rPr>
          <w:rFonts w:asciiTheme="majorHAnsi" w:hAnsiTheme="majorHAnsi"/>
          <w:b/>
          <w:i/>
          <w:sz w:val="22"/>
          <w:szCs w:val="22"/>
        </w:rPr>
        <w:t>FORMA DE EJECUCIÓN</w:t>
      </w:r>
    </w:p>
    <w:p w14:paraId="21937D1F" w14:textId="77777777" w:rsidR="00BF5782" w:rsidRPr="00F84F75" w:rsidRDefault="00BF5782" w:rsidP="00BF5782">
      <w:pPr>
        <w:spacing w:line="276" w:lineRule="auto"/>
        <w:ind w:right="141"/>
        <w:jc w:val="both"/>
        <w:rPr>
          <w:rFonts w:ascii="Calibri" w:hAnsi="Calibri" w:cs="Calibri"/>
          <w:b/>
          <w:sz w:val="22"/>
          <w:szCs w:val="22"/>
        </w:rPr>
      </w:pPr>
    </w:p>
    <w:p w14:paraId="3233C1D0"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14:paraId="069F2135" w14:textId="77777777" w:rsidR="00BF5782"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Deben evitarse marcas de brocha con las pinturas de fondo. Deben evitarse áreas delgadas en cualquier mano de pintura. Cada mano de pintura debe estar completamente seca antes de aplicarse la siguiente mano.</w:t>
      </w:r>
    </w:p>
    <w:p w14:paraId="21C99D29"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p>
    <w:p w14:paraId="4E9EFC7E" w14:textId="77777777" w:rsidR="00BF5782"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14:paraId="44495C5E"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p>
    <w:p w14:paraId="4D695FE2" w14:textId="77777777" w:rsidR="00BF5782"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Durante la pintura deben protegerse las superficies adyacentes de salpicaduras de pintura y otras manchas.</w:t>
      </w:r>
      <w:r>
        <w:rPr>
          <w:rFonts w:asciiTheme="majorHAnsi" w:hAnsiTheme="majorHAnsi" w:cs="Arial"/>
          <w:kern w:val="28"/>
          <w:sz w:val="22"/>
          <w:szCs w:val="22"/>
        </w:rPr>
        <w:t xml:space="preserve"> </w:t>
      </w:r>
      <w:r w:rsidRPr="00B545B0">
        <w:rPr>
          <w:rFonts w:asciiTheme="majorHAnsi" w:hAnsiTheme="majorHAnsi" w:cs="Arial"/>
          <w:kern w:val="28"/>
          <w:sz w:val="22"/>
          <w:szCs w:val="22"/>
        </w:rPr>
        <w:t>En caso de ocurrir manchas o daños, los mismos deben limpiarse o repararse según indique el Supervisor.</w:t>
      </w:r>
    </w:p>
    <w:p w14:paraId="5E9043DB" w14:textId="77777777" w:rsidR="00BF5782" w:rsidRDefault="00BF5782" w:rsidP="00BF5782">
      <w:pPr>
        <w:pStyle w:val="Prrafodelista"/>
        <w:spacing w:line="276" w:lineRule="auto"/>
        <w:ind w:left="0"/>
        <w:jc w:val="both"/>
        <w:rPr>
          <w:rFonts w:asciiTheme="majorHAnsi" w:hAnsiTheme="majorHAnsi" w:cs="Arial"/>
          <w:kern w:val="28"/>
          <w:sz w:val="22"/>
          <w:szCs w:val="22"/>
        </w:rPr>
      </w:pPr>
    </w:p>
    <w:p w14:paraId="5F8811D5"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 xml:space="preserve"> El espesor de la película seca no debe ser menor que el especificado en el programa de pintura. Si no se ha alcanzado el espesor de la película seca mínimo, deben aplicarse una(s) mano(s) adicional(es) hasta que se logre el espesor de la película seca mínimo.</w:t>
      </w:r>
    </w:p>
    <w:p w14:paraId="0220FA17"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La primera mano de pintura debe aplicarse tan pronto como esté preparada la superficie, pero en todo caso, durante el mismo día y antes de que tenga lugar oxidación o contaminación.</w:t>
      </w:r>
    </w:p>
    <w:p w14:paraId="4626F270" w14:textId="77777777" w:rsidR="00BF5782"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especificado. Debe suministrarse ventilación adecuada tanto para la aplicación y el secado si el área de trabajo es encerrada.</w:t>
      </w:r>
    </w:p>
    <w:p w14:paraId="5F2F815D"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p>
    <w:p w14:paraId="3C82B2FD"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p w14:paraId="7D196474" w14:textId="77777777" w:rsidR="00BF5782" w:rsidRPr="00B545B0" w:rsidRDefault="00BF5782" w:rsidP="00BF5782">
      <w:pPr>
        <w:spacing w:line="276" w:lineRule="auto"/>
        <w:ind w:right="141"/>
        <w:jc w:val="both"/>
        <w:rPr>
          <w:rFonts w:asciiTheme="majorHAnsi" w:hAnsiTheme="majorHAnsi"/>
          <w:b/>
          <w:i/>
          <w:sz w:val="22"/>
          <w:szCs w:val="22"/>
        </w:rPr>
      </w:pPr>
    </w:p>
    <w:p w14:paraId="522FC075" w14:textId="77777777" w:rsidR="00BF5782" w:rsidRPr="00B545B0" w:rsidRDefault="00BF5782" w:rsidP="00BF5782">
      <w:pPr>
        <w:spacing w:line="276" w:lineRule="auto"/>
        <w:ind w:right="141"/>
        <w:jc w:val="both"/>
        <w:rPr>
          <w:rFonts w:asciiTheme="majorHAnsi" w:hAnsiTheme="majorHAnsi"/>
          <w:b/>
          <w:i/>
          <w:sz w:val="22"/>
          <w:szCs w:val="22"/>
        </w:rPr>
      </w:pPr>
      <w:r w:rsidRPr="00B545B0">
        <w:rPr>
          <w:rFonts w:asciiTheme="majorHAnsi" w:hAnsiTheme="majorHAnsi"/>
          <w:b/>
          <w:i/>
          <w:sz w:val="22"/>
          <w:szCs w:val="22"/>
        </w:rPr>
        <w:t>MEDICIÓN</w:t>
      </w:r>
    </w:p>
    <w:p w14:paraId="0CF72E56" w14:textId="77777777" w:rsidR="00BF5782" w:rsidRPr="00F853B3" w:rsidRDefault="00BF5782" w:rsidP="00BF5782">
      <w:pPr>
        <w:spacing w:line="276" w:lineRule="auto"/>
        <w:ind w:right="141"/>
        <w:jc w:val="both"/>
        <w:rPr>
          <w:rFonts w:ascii="Calibri" w:hAnsi="Calibri" w:cs="Calibri"/>
          <w:b/>
          <w:sz w:val="22"/>
          <w:szCs w:val="22"/>
        </w:rPr>
      </w:pPr>
    </w:p>
    <w:p w14:paraId="01B946F4"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La provisión e instalación de este ítem incluye todos los materiales y accesorios necesarios para la adecuada y correcta ejecución de los trabajos. Se medirán por metro lineal.</w:t>
      </w:r>
    </w:p>
    <w:p w14:paraId="3BE3AA79" w14:textId="77777777" w:rsidR="00BF5782" w:rsidRPr="00F84F75" w:rsidRDefault="00BF5782" w:rsidP="00BF5782">
      <w:pPr>
        <w:spacing w:line="276" w:lineRule="auto"/>
        <w:ind w:right="141"/>
        <w:jc w:val="both"/>
        <w:rPr>
          <w:rFonts w:ascii="Calibri" w:hAnsi="Calibri" w:cs="Calibri"/>
          <w:sz w:val="22"/>
          <w:szCs w:val="22"/>
        </w:rPr>
      </w:pPr>
    </w:p>
    <w:p w14:paraId="280FC7C4" w14:textId="77777777" w:rsidR="00BF5782" w:rsidRPr="00B545B0" w:rsidRDefault="00BF5782" w:rsidP="00BF5782">
      <w:pPr>
        <w:spacing w:line="276" w:lineRule="auto"/>
        <w:ind w:right="141"/>
        <w:jc w:val="both"/>
        <w:rPr>
          <w:rFonts w:asciiTheme="majorHAnsi" w:hAnsiTheme="majorHAnsi"/>
          <w:b/>
          <w:i/>
          <w:sz w:val="22"/>
          <w:szCs w:val="22"/>
        </w:rPr>
      </w:pPr>
      <w:r w:rsidRPr="00B545B0">
        <w:rPr>
          <w:rFonts w:asciiTheme="majorHAnsi" w:hAnsiTheme="majorHAnsi"/>
          <w:b/>
          <w:i/>
          <w:sz w:val="22"/>
          <w:szCs w:val="22"/>
        </w:rPr>
        <w:t>FORMA DE PAGO</w:t>
      </w:r>
    </w:p>
    <w:p w14:paraId="006F7297" w14:textId="77777777" w:rsidR="00BF5782" w:rsidRPr="00F853B3" w:rsidRDefault="00BF5782" w:rsidP="00BF5782">
      <w:pPr>
        <w:spacing w:line="276" w:lineRule="auto"/>
        <w:ind w:right="141"/>
        <w:jc w:val="both"/>
        <w:rPr>
          <w:rFonts w:ascii="Calibri" w:hAnsi="Calibri" w:cs="Calibri"/>
          <w:b/>
          <w:sz w:val="22"/>
          <w:szCs w:val="22"/>
        </w:rPr>
      </w:pPr>
    </w:p>
    <w:p w14:paraId="4E8BA9CD" w14:textId="77777777" w:rsidR="00BF5782" w:rsidRDefault="00BF5782" w:rsidP="00BF5782">
      <w:pPr>
        <w:pStyle w:val="Prrafodelista"/>
        <w:spacing w:line="276" w:lineRule="auto"/>
        <w:ind w:left="0"/>
        <w:jc w:val="both"/>
        <w:rPr>
          <w:rFonts w:asciiTheme="majorHAnsi" w:hAnsiTheme="majorHAnsi" w:cs="Arial"/>
          <w:kern w:val="28"/>
          <w:sz w:val="22"/>
          <w:szCs w:val="22"/>
        </w:rPr>
      </w:pPr>
      <w:r>
        <w:rPr>
          <w:rFonts w:asciiTheme="majorHAnsi" w:hAnsiTheme="majorHAnsi" w:cs="Arial"/>
          <w:kern w:val="28"/>
          <w:sz w:val="22"/>
          <w:szCs w:val="22"/>
        </w:rPr>
        <w:t>Este ítem ejecutado</w:t>
      </w:r>
      <w:r w:rsidRPr="00B545B0">
        <w:rPr>
          <w:rFonts w:asciiTheme="majorHAnsi" w:hAnsiTheme="majorHAnsi" w:cs="Arial"/>
          <w:kern w:val="28"/>
          <w:sz w:val="22"/>
          <w:szCs w:val="22"/>
        </w:rPr>
        <w:t xml:space="preserve"> de acuerdo </w:t>
      </w:r>
      <w:r>
        <w:rPr>
          <w:rFonts w:asciiTheme="majorHAnsi" w:hAnsiTheme="majorHAnsi" w:cs="Arial"/>
          <w:kern w:val="28"/>
          <w:sz w:val="22"/>
          <w:szCs w:val="22"/>
        </w:rPr>
        <w:t xml:space="preserve">a </w:t>
      </w:r>
      <w:r w:rsidRPr="00B545B0">
        <w:rPr>
          <w:rFonts w:asciiTheme="majorHAnsi" w:hAnsiTheme="majorHAnsi" w:cs="Arial"/>
          <w:kern w:val="28"/>
          <w:sz w:val="22"/>
          <w:szCs w:val="22"/>
        </w:rPr>
        <w:t>la presente especificación, medidos y aprobados por el S</w:t>
      </w:r>
      <w:r>
        <w:rPr>
          <w:rFonts w:asciiTheme="majorHAnsi" w:hAnsiTheme="majorHAnsi" w:cs="Arial"/>
          <w:kern w:val="28"/>
          <w:sz w:val="22"/>
          <w:szCs w:val="22"/>
        </w:rPr>
        <w:t>upervisor de Obra, será pagado</w:t>
      </w:r>
      <w:r w:rsidRPr="00B545B0">
        <w:rPr>
          <w:rFonts w:asciiTheme="majorHAnsi" w:hAnsiTheme="majorHAnsi" w:cs="Arial"/>
          <w:kern w:val="28"/>
          <w:sz w:val="22"/>
          <w:szCs w:val="22"/>
        </w:rPr>
        <w:t xml:space="preserve"> </w:t>
      </w:r>
      <w:r>
        <w:rPr>
          <w:rFonts w:asciiTheme="majorHAnsi" w:hAnsiTheme="majorHAnsi" w:cs="Arial"/>
          <w:kern w:val="28"/>
          <w:sz w:val="22"/>
          <w:szCs w:val="22"/>
        </w:rPr>
        <w:t xml:space="preserve">por metro lineal </w:t>
      </w:r>
      <w:r w:rsidRPr="00B545B0">
        <w:rPr>
          <w:rFonts w:asciiTheme="majorHAnsi" w:hAnsiTheme="majorHAnsi" w:cs="Arial"/>
          <w:kern w:val="28"/>
          <w:sz w:val="22"/>
          <w:szCs w:val="22"/>
        </w:rPr>
        <w:t>al precio unitario de la propuesta aceptada.</w:t>
      </w:r>
    </w:p>
    <w:p w14:paraId="5EFDF7FC"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p>
    <w:p w14:paraId="501F7409" w14:textId="77777777" w:rsidR="00BF5782" w:rsidRPr="00B545B0" w:rsidRDefault="00BF5782" w:rsidP="00BF5782">
      <w:pPr>
        <w:pStyle w:val="Prrafodelista"/>
        <w:spacing w:line="276" w:lineRule="auto"/>
        <w:ind w:left="0"/>
        <w:jc w:val="both"/>
        <w:rPr>
          <w:rFonts w:asciiTheme="majorHAnsi" w:hAnsiTheme="majorHAnsi" w:cs="Arial"/>
          <w:kern w:val="28"/>
          <w:sz w:val="22"/>
          <w:szCs w:val="22"/>
        </w:rPr>
      </w:pPr>
      <w:r w:rsidRPr="00B545B0">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61B34FEA" w14:textId="77777777" w:rsidR="00BF5782" w:rsidRDefault="00BF5782" w:rsidP="00BF5782">
      <w:pPr>
        <w:rPr>
          <w:rFonts w:asciiTheme="majorHAnsi" w:hAnsiTheme="majorHAnsi" w:cs="Arial"/>
          <w:kern w:val="28"/>
          <w:sz w:val="22"/>
          <w:szCs w:val="22"/>
        </w:rPr>
      </w:pPr>
    </w:p>
    <w:p w14:paraId="370DAB43" w14:textId="77777777" w:rsidR="00BF5782" w:rsidRDefault="00BF5782" w:rsidP="00BF5782">
      <w:pPr>
        <w:rPr>
          <w:rFonts w:asciiTheme="majorHAnsi" w:hAnsiTheme="majorHAnsi" w:cs="Arial"/>
          <w:kern w:val="28"/>
          <w:sz w:val="22"/>
          <w:szCs w:val="22"/>
        </w:rPr>
      </w:pPr>
    </w:p>
    <w:p w14:paraId="226FE85B" w14:textId="77777777" w:rsidR="00BF5782" w:rsidRDefault="00BF5782" w:rsidP="00BF5782">
      <w:pPr>
        <w:rPr>
          <w:rFonts w:asciiTheme="majorHAnsi" w:hAnsiTheme="majorHAnsi" w:cs="Arial"/>
          <w:kern w:val="28"/>
          <w:sz w:val="22"/>
          <w:szCs w:val="22"/>
        </w:rPr>
      </w:pPr>
    </w:p>
    <w:p w14:paraId="3A31BBAF" w14:textId="77777777" w:rsidR="00BF5782" w:rsidRDefault="00BF5782" w:rsidP="00BF5782">
      <w:pPr>
        <w:rPr>
          <w:rFonts w:asciiTheme="majorHAnsi" w:hAnsiTheme="majorHAnsi" w:cs="Arial"/>
          <w:kern w:val="28"/>
          <w:sz w:val="22"/>
          <w:szCs w:val="22"/>
        </w:rPr>
      </w:pPr>
    </w:p>
    <w:p w14:paraId="20F9ED23" w14:textId="77777777" w:rsidR="00BF5782" w:rsidRDefault="00BF5782" w:rsidP="00BF5782">
      <w:pPr>
        <w:rPr>
          <w:rFonts w:asciiTheme="majorHAnsi" w:hAnsiTheme="majorHAnsi" w:cs="Arial"/>
          <w:kern w:val="28"/>
          <w:sz w:val="22"/>
          <w:szCs w:val="22"/>
        </w:rPr>
      </w:pPr>
    </w:p>
    <w:p w14:paraId="2F0B12E9" w14:textId="77777777" w:rsidR="00BF5782" w:rsidRDefault="00BF5782" w:rsidP="00BF5782">
      <w:pPr>
        <w:rPr>
          <w:rFonts w:asciiTheme="majorHAnsi" w:hAnsiTheme="majorHAnsi" w:cs="Arial"/>
          <w:kern w:val="28"/>
          <w:sz w:val="22"/>
          <w:szCs w:val="22"/>
        </w:rPr>
      </w:pPr>
    </w:p>
    <w:p w14:paraId="56E13B27" w14:textId="77777777" w:rsidR="00BF5782" w:rsidRDefault="00BF5782" w:rsidP="00BF5782">
      <w:pPr>
        <w:rPr>
          <w:rFonts w:asciiTheme="majorHAnsi" w:hAnsiTheme="majorHAnsi" w:cs="Arial"/>
          <w:kern w:val="28"/>
          <w:sz w:val="22"/>
          <w:szCs w:val="22"/>
        </w:rPr>
      </w:pPr>
    </w:p>
    <w:p w14:paraId="19A71E16" w14:textId="77777777" w:rsidR="00BF5782" w:rsidRDefault="00BF5782" w:rsidP="00BF5782">
      <w:pPr>
        <w:rPr>
          <w:rFonts w:asciiTheme="majorHAnsi" w:hAnsiTheme="majorHAnsi" w:cs="Arial"/>
          <w:kern w:val="28"/>
          <w:sz w:val="22"/>
          <w:szCs w:val="22"/>
        </w:rPr>
      </w:pPr>
    </w:p>
    <w:p w14:paraId="3B3A0071" w14:textId="77777777" w:rsidR="00BF5782" w:rsidRDefault="00BF5782" w:rsidP="00BF5782">
      <w:pPr>
        <w:rPr>
          <w:rFonts w:asciiTheme="majorHAnsi" w:hAnsiTheme="majorHAnsi" w:cs="Arial"/>
          <w:kern w:val="28"/>
          <w:sz w:val="22"/>
          <w:szCs w:val="22"/>
        </w:rPr>
      </w:pPr>
    </w:p>
    <w:p w14:paraId="3B2FCFB5" w14:textId="77777777" w:rsidR="00BF5782" w:rsidRDefault="00BF5782" w:rsidP="00BF5782">
      <w:pPr>
        <w:rPr>
          <w:rFonts w:asciiTheme="majorHAnsi" w:hAnsiTheme="majorHAnsi" w:cs="Arial"/>
          <w:kern w:val="28"/>
          <w:sz w:val="22"/>
          <w:szCs w:val="22"/>
        </w:rPr>
      </w:pPr>
    </w:p>
    <w:p w14:paraId="344038BB" w14:textId="77777777" w:rsidR="00BF5782" w:rsidRDefault="00BF5782" w:rsidP="00BF5782">
      <w:pPr>
        <w:rPr>
          <w:rFonts w:asciiTheme="majorHAnsi" w:hAnsiTheme="majorHAnsi" w:cs="Arial"/>
          <w:kern w:val="28"/>
          <w:sz w:val="22"/>
          <w:szCs w:val="22"/>
        </w:rPr>
      </w:pPr>
    </w:p>
    <w:p w14:paraId="1ECD3FF1" w14:textId="77777777" w:rsidR="00BF5782" w:rsidRDefault="00BF5782" w:rsidP="00BF5782">
      <w:pPr>
        <w:rPr>
          <w:rFonts w:asciiTheme="majorHAnsi" w:hAnsiTheme="majorHAnsi" w:cs="Arial"/>
          <w:kern w:val="28"/>
          <w:sz w:val="22"/>
          <w:szCs w:val="22"/>
        </w:rPr>
      </w:pPr>
    </w:p>
    <w:p w14:paraId="431ACA81" w14:textId="77777777" w:rsidR="00BF5782" w:rsidRDefault="00BF5782" w:rsidP="00BF5782">
      <w:pPr>
        <w:rPr>
          <w:rFonts w:asciiTheme="majorHAnsi" w:hAnsiTheme="majorHAnsi" w:cs="Arial"/>
          <w:kern w:val="28"/>
          <w:sz w:val="22"/>
          <w:szCs w:val="22"/>
        </w:rPr>
      </w:pPr>
    </w:p>
    <w:p w14:paraId="75D79B6A" w14:textId="77777777" w:rsidR="00BF5782" w:rsidRDefault="00BF5782" w:rsidP="00BF5782">
      <w:pPr>
        <w:rPr>
          <w:rFonts w:asciiTheme="majorHAnsi" w:hAnsiTheme="majorHAnsi" w:cs="Arial"/>
          <w:kern w:val="28"/>
          <w:sz w:val="22"/>
          <w:szCs w:val="22"/>
        </w:rPr>
      </w:pPr>
    </w:p>
    <w:p w14:paraId="6B722891" w14:textId="77777777" w:rsidR="00BF5782" w:rsidRDefault="00BF5782" w:rsidP="00BF5782">
      <w:pPr>
        <w:rPr>
          <w:rFonts w:asciiTheme="majorHAnsi" w:hAnsiTheme="majorHAnsi" w:cs="Arial"/>
          <w:kern w:val="28"/>
          <w:sz w:val="22"/>
          <w:szCs w:val="22"/>
        </w:rPr>
      </w:pPr>
    </w:p>
    <w:p w14:paraId="158B34A5" w14:textId="77777777" w:rsidR="00BF5782" w:rsidRDefault="00BF5782" w:rsidP="00BF5782">
      <w:pPr>
        <w:rPr>
          <w:rFonts w:asciiTheme="majorHAnsi" w:hAnsiTheme="majorHAnsi" w:cs="Arial"/>
          <w:kern w:val="28"/>
          <w:sz w:val="22"/>
          <w:szCs w:val="22"/>
        </w:rPr>
      </w:pPr>
    </w:p>
    <w:p w14:paraId="186F5C0F" w14:textId="77777777" w:rsidR="00BF5782" w:rsidRDefault="00BF5782" w:rsidP="00BF5782">
      <w:pPr>
        <w:rPr>
          <w:rFonts w:asciiTheme="majorHAnsi" w:hAnsiTheme="majorHAnsi" w:cs="Arial"/>
          <w:kern w:val="28"/>
          <w:sz w:val="22"/>
          <w:szCs w:val="22"/>
        </w:rPr>
      </w:pPr>
    </w:p>
    <w:p w14:paraId="032B752F" w14:textId="77777777" w:rsidR="00BF5782" w:rsidRDefault="00BF5782" w:rsidP="00BF5782">
      <w:pPr>
        <w:rPr>
          <w:rFonts w:asciiTheme="majorHAnsi" w:hAnsiTheme="majorHAnsi" w:cs="Arial"/>
          <w:kern w:val="28"/>
          <w:sz w:val="22"/>
          <w:szCs w:val="22"/>
        </w:rPr>
      </w:pPr>
    </w:p>
    <w:p w14:paraId="353B355C" w14:textId="77777777" w:rsidR="00BF5782" w:rsidRDefault="00BF5782" w:rsidP="00BF5782">
      <w:pPr>
        <w:rPr>
          <w:rFonts w:asciiTheme="majorHAnsi" w:hAnsiTheme="majorHAnsi" w:cs="Arial"/>
          <w:kern w:val="28"/>
          <w:sz w:val="22"/>
          <w:szCs w:val="22"/>
        </w:rPr>
      </w:pPr>
    </w:p>
    <w:p w14:paraId="3B7AE77C" w14:textId="77777777" w:rsidR="00BF5782" w:rsidRDefault="00BF5782" w:rsidP="00BF5782">
      <w:pPr>
        <w:rPr>
          <w:rFonts w:asciiTheme="majorHAnsi" w:hAnsiTheme="majorHAnsi" w:cs="Arial"/>
          <w:kern w:val="28"/>
          <w:sz w:val="22"/>
          <w:szCs w:val="22"/>
        </w:rPr>
      </w:pPr>
    </w:p>
    <w:p w14:paraId="750F6173" w14:textId="77777777" w:rsidR="00BF5782" w:rsidRDefault="00BF5782" w:rsidP="00BF5782">
      <w:pPr>
        <w:rPr>
          <w:rFonts w:asciiTheme="majorHAnsi" w:hAnsiTheme="majorHAnsi" w:cs="Arial"/>
          <w:kern w:val="28"/>
          <w:sz w:val="22"/>
          <w:szCs w:val="22"/>
        </w:rPr>
      </w:pPr>
    </w:p>
    <w:p w14:paraId="6A1A7E13" w14:textId="77777777" w:rsidR="00BF5782" w:rsidRDefault="00BF5782" w:rsidP="00BF5782">
      <w:pPr>
        <w:rPr>
          <w:rFonts w:asciiTheme="majorHAnsi" w:hAnsiTheme="majorHAnsi" w:cs="Arial"/>
          <w:kern w:val="28"/>
          <w:sz w:val="22"/>
          <w:szCs w:val="22"/>
        </w:rPr>
      </w:pPr>
    </w:p>
    <w:p w14:paraId="15637E24" w14:textId="77777777" w:rsidR="00BF5782" w:rsidRDefault="002F3A9E" w:rsidP="00BF5782">
      <w:pPr>
        <w:rPr>
          <w:rFonts w:asciiTheme="majorHAnsi" w:hAnsiTheme="majorHAnsi" w:cs="Arial"/>
          <w:kern w:val="28"/>
          <w:sz w:val="22"/>
          <w:szCs w:val="22"/>
        </w:rPr>
      </w:pPr>
      <w:r>
        <w:rPr>
          <w:noProof/>
        </w:rPr>
        <w:pict w14:anchorId="31C589F7">
          <v:rect id="Rectángulo 40" o:spid="_x0000_s1316" style="position:absolute;margin-left:393.9pt;margin-top:.5pt;width:42.8pt;height:19.65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" fillcolor="white [3201]" strokecolor="black [3200]" strokeweight="1pt">
            <v:textbox>
              <w:txbxContent>
                <w:p w14:paraId="69C430D4" w14:textId="77777777" w:rsidR="00931D9F" w:rsidRPr="006455BE" w:rsidRDefault="00931D9F" w:rsidP="00BF5782">
                  <w:pPr>
                    <w:jc w:val="center"/>
                    <w:rPr>
                      <w:lang w:val="en-US"/>
                    </w:rPr>
                  </w:pPr>
                  <w:r>
                    <w:rPr>
                      <w:lang w:val="en-US"/>
                    </w:rPr>
                    <w:t>PZA.</w:t>
                  </w:r>
                </w:p>
              </w:txbxContent>
            </v:textbox>
          </v:rect>
        </w:pict>
      </w:r>
      <w:r>
        <w:rPr>
          <w:noProof/>
        </w:rPr>
        <w:pict w14:anchorId="024A8653">
          <v:rect id="Rectángulo 39" o:spid="_x0000_s1315" style="position:absolute;margin-left:0;margin-top:0;width:436.75pt;height:19.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NtVLeHwCAAAzBQAA&#10;DgAAAAAAAAAAAAAAAAAuAgAAZHJzL2Uyb0RvYy54bWxQSwECLQAUAAYACAAAACEA/RP1VdwAAAAE&#10;AQAADwAAAAAAAAAAAAAAAADWBAAAZHJzL2Rvd25yZXYueG1sUEsFBgAAAAAEAAQA8wAAAN8FAAAA&#10;AA==&#10;" fillcolor="white [3201]" strokecolor="black [3200]" strokeweight="1pt">
            <v:textbox>
              <w:txbxContent>
                <w:p w14:paraId="71E7FD35"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 xml:space="preserve">ITEM 33.: </w:t>
                  </w:r>
                  <w:r w:rsidRPr="00B545B0">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Y PLANTADO DE POSTE DE CONCRETO H=12 M + BASE</w:t>
                  </w:r>
                  <w:r>
                    <w:rPr>
                      <w:rFonts w:ascii="Calibri" w:hAnsi="Calibri" w:cs="Calibri"/>
                      <w:sz w:val="22"/>
                      <w:szCs w:val="22"/>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6BE9C938" w14:textId="77777777" w:rsidR="00931D9F" w:rsidRDefault="00931D9F" w:rsidP="00BF5782">
                  <w:pPr>
                    <w:jc w:val="center"/>
                  </w:pPr>
                </w:p>
              </w:txbxContent>
            </v:textbox>
          </v:rect>
        </w:pict>
      </w:r>
    </w:p>
    <w:p w14:paraId="24EAD963" w14:textId="77777777" w:rsidR="00BF5782" w:rsidRDefault="00BF5782" w:rsidP="00BF5782">
      <w:pPr>
        <w:rPr>
          <w:rFonts w:asciiTheme="majorHAnsi" w:hAnsiTheme="majorHAnsi" w:cs="Arial"/>
          <w:kern w:val="28"/>
          <w:sz w:val="22"/>
          <w:szCs w:val="22"/>
        </w:rPr>
      </w:pPr>
    </w:p>
    <w:p w14:paraId="60A2682E" w14:textId="77777777" w:rsidR="00BF5782" w:rsidRDefault="00BF5782" w:rsidP="00BF5782">
      <w:pPr>
        <w:rPr>
          <w:rFonts w:asciiTheme="majorHAnsi" w:hAnsiTheme="majorHAnsi" w:cs="Arial"/>
          <w:kern w:val="28"/>
          <w:sz w:val="22"/>
          <w:szCs w:val="22"/>
        </w:rPr>
      </w:pPr>
    </w:p>
    <w:p w14:paraId="518395E9" w14:textId="77777777" w:rsidR="00BF5782" w:rsidRDefault="00BF5782" w:rsidP="00BF5782">
      <w:pPr>
        <w:spacing w:line="276" w:lineRule="auto"/>
        <w:ind w:right="141"/>
        <w:jc w:val="both"/>
        <w:rPr>
          <w:rFonts w:asciiTheme="majorHAnsi" w:hAnsiTheme="majorHAnsi"/>
          <w:b/>
          <w:i/>
          <w:sz w:val="22"/>
          <w:szCs w:val="22"/>
        </w:rPr>
      </w:pPr>
      <w:r w:rsidRPr="000862C5">
        <w:rPr>
          <w:rFonts w:asciiTheme="majorHAnsi" w:hAnsiTheme="majorHAnsi"/>
          <w:b/>
          <w:i/>
          <w:sz w:val="22"/>
          <w:szCs w:val="22"/>
        </w:rPr>
        <w:t>DESCRIPCION</w:t>
      </w:r>
    </w:p>
    <w:p w14:paraId="401AE662" w14:textId="77777777" w:rsidR="00BF5782" w:rsidRDefault="00BF5782" w:rsidP="00BF5782">
      <w:pPr>
        <w:spacing w:line="276" w:lineRule="auto"/>
        <w:ind w:right="141"/>
        <w:jc w:val="both"/>
        <w:rPr>
          <w:rFonts w:asciiTheme="majorHAnsi" w:hAnsiTheme="majorHAnsi"/>
          <w:b/>
          <w:i/>
          <w:sz w:val="22"/>
          <w:szCs w:val="22"/>
        </w:rPr>
      </w:pPr>
    </w:p>
    <w:p w14:paraId="6305162A" w14:textId="77777777" w:rsidR="00BF5782" w:rsidRPr="004562F8" w:rsidRDefault="00BF5782" w:rsidP="00BF5782">
      <w:pPr>
        <w:spacing w:line="276" w:lineRule="auto"/>
        <w:ind w:right="141"/>
        <w:jc w:val="both"/>
        <w:rPr>
          <w:rFonts w:asciiTheme="majorHAnsi" w:hAnsiTheme="majorHAnsi"/>
          <w:sz w:val="22"/>
          <w:szCs w:val="22"/>
        </w:rPr>
      </w:pPr>
      <w:r>
        <w:rPr>
          <w:rFonts w:asciiTheme="majorHAnsi" w:hAnsiTheme="majorHAnsi"/>
          <w:sz w:val="22"/>
          <w:szCs w:val="22"/>
        </w:rPr>
        <w:t>El ítem se refiere a la provisión y plantado de poste de hormigón pretensado de longitudes y tipos estándar. Los trabajos a realizarse deberán estar en coordinación directa con la Empresa Distribuidora local.</w:t>
      </w:r>
    </w:p>
    <w:p w14:paraId="55303DEC" w14:textId="77777777" w:rsidR="00BF5782" w:rsidRDefault="00BF5782" w:rsidP="00BF5782">
      <w:pPr>
        <w:spacing w:line="276" w:lineRule="auto"/>
        <w:ind w:right="141"/>
        <w:jc w:val="both"/>
        <w:rPr>
          <w:rFonts w:asciiTheme="majorHAnsi" w:hAnsiTheme="majorHAnsi"/>
          <w:b/>
          <w:i/>
          <w:sz w:val="22"/>
          <w:szCs w:val="22"/>
        </w:rPr>
      </w:pPr>
    </w:p>
    <w:p w14:paraId="36C45975" w14:textId="77777777" w:rsidR="00BF5782" w:rsidRDefault="00BF5782" w:rsidP="00BF5782">
      <w:pPr>
        <w:spacing w:line="276" w:lineRule="auto"/>
        <w:rPr>
          <w:rFonts w:asciiTheme="majorHAnsi" w:hAnsiTheme="majorHAnsi"/>
          <w:b/>
          <w:i/>
          <w:sz w:val="22"/>
          <w:szCs w:val="22"/>
        </w:rPr>
      </w:pPr>
      <w:r w:rsidRPr="000862C5">
        <w:rPr>
          <w:rFonts w:asciiTheme="majorHAnsi" w:hAnsiTheme="majorHAnsi"/>
          <w:b/>
          <w:i/>
          <w:sz w:val="22"/>
          <w:szCs w:val="22"/>
        </w:rPr>
        <w:t>MATERIALES, HERRAMIENTAS Y EQUIPO</w:t>
      </w:r>
    </w:p>
    <w:p w14:paraId="25A8A55D" w14:textId="77777777" w:rsidR="00BF5782" w:rsidRDefault="00BF5782" w:rsidP="00BF5782">
      <w:pPr>
        <w:spacing w:line="276" w:lineRule="auto"/>
        <w:rPr>
          <w:rFonts w:asciiTheme="majorHAnsi" w:hAnsiTheme="majorHAnsi"/>
          <w:b/>
          <w:i/>
          <w:sz w:val="22"/>
          <w:szCs w:val="22"/>
        </w:rPr>
      </w:pPr>
    </w:p>
    <w:p w14:paraId="51DC9BAE" w14:textId="77777777" w:rsidR="00BF5782" w:rsidRDefault="00BF5782" w:rsidP="00BF5782">
      <w:pPr>
        <w:spacing w:line="276" w:lineRule="auto"/>
        <w:rPr>
          <w:rFonts w:asciiTheme="majorHAnsi" w:hAnsiTheme="majorHAnsi"/>
          <w:sz w:val="22"/>
          <w:szCs w:val="22"/>
        </w:rPr>
      </w:pPr>
      <w:r>
        <w:rPr>
          <w:rFonts w:asciiTheme="majorHAnsi" w:hAnsiTheme="majorHAnsi"/>
          <w:sz w:val="22"/>
          <w:szCs w:val="22"/>
        </w:rPr>
        <w:t>El poste a emplearse deberá ser de hormigón pretensado centrifugado de al menos 300 Kgf, siempre que cumpla con la limitante en la línea de vano de 80m.</w:t>
      </w:r>
    </w:p>
    <w:p w14:paraId="174D3336" w14:textId="77777777" w:rsidR="00BF5782" w:rsidRDefault="00BF5782" w:rsidP="00BF5782">
      <w:pPr>
        <w:spacing w:line="276" w:lineRule="auto"/>
        <w:rPr>
          <w:rFonts w:asciiTheme="majorHAnsi" w:hAnsiTheme="majorHAnsi"/>
          <w:sz w:val="22"/>
          <w:szCs w:val="22"/>
        </w:rPr>
      </w:pPr>
    </w:p>
    <w:p w14:paraId="07B25FA9" w14:textId="77777777" w:rsidR="00BF5782" w:rsidRDefault="00BF5782" w:rsidP="00BF5782">
      <w:pPr>
        <w:spacing w:line="276" w:lineRule="auto"/>
        <w:rPr>
          <w:rFonts w:asciiTheme="majorHAnsi" w:hAnsiTheme="majorHAnsi"/>
          <w:sz w:val="22"/>
          <w:szCs w:val="22"/>
        </w:rPr>
      </w:pPr>
      <w:r>
        <w:rPr>
          <w:rFonts w:asciiTheme="majorHAnsi" w:hAnsiTheme="majorHAnsi"/>
          <w:sz w:val="22"/>
          <w:szCs w:val="22"/>
        </w:rPr>
        <w:t>Se utilizará un poste de 12m para el final de la línea e instalación del Transformador de Potencia. Se sugiere antes del emplazamiento del Trafo, verificar el buen estado y montaje de los postes y estructuras anexas.</w:t>
      </w:r>
    </w:p>
    <w:p w14:paraId="610C7CFB" w14:textId="77777777" w:rsidR="00BF5782" w:rsidRPr="00EA3206" w:rsidRDefault="00BF5782" w:rsidP="00BF5782">
      <w:pPr>
        <w:spacing w:line="276" w:lineRule="auto"/>
        <w:rPr>
          <w:rFonts w:ascii="Calibri" w:hAnsi="Calibri"/>
          <w:sz w:val="22"/>
          <w:szCs w:val="22"/>
        </w:rPr>
      </w:pPr>
      <w:r>
        <w:rPr>
          <w:rFonts w:asciiTheme="majorHAnsi" w:hAnsiTheme="majorHAnsi"/>
          <w:sz w:val="22"/>
          <w:szCs w:val="22"/>
        </w:rPr>
        <w:t xml:space="preserve"> </w:t>
      </w:r>
    </w:p>
    <w:p w14:paraId="372397EE" w14:textId="77777777" w:rsidR="00BF5782" w:rsidRDefault="00BF5782" w:rsidP="00BF5782">
      <w:pPr>
        <w:spacing w:line="276" w:lineRule="auto"/>
        <w:rPr>
          <w:rFonts w:asciiTheme="majorHAnsi" w:hAnsiTheme="majorHAnsi"/>
          <w:b/>
          <w:i/>
          <w:sz w:val="22"/>
          <w:szCs w:val="22"/>
        </w:rPr>
      </w:pPr>
      <w:r w:rsidRPr="000862C5">
        <w:rPr>
          <w:rFonts w:asciiTheme="majorHAnsi" w:hAnsiTheme="majorHAnsi"/>
          <w:b/>
          <w:i/>
          <w:sz w:val="22"/>
          <w:szCs w:val="22"/>
        </w:rPr>
        <w:t xml:space="preserve">PROCEDIMIENTO PARA LA EJECUCIÓN </w:t>
      </w:r>
    </w:p>
    <w:p w14:paraId="6B884AC4" w14:textId="77777777" w:rsidR="00BF5782" w:rsidRDefault="00BF5782" w:rsidP="00BF5782">
      <w:pPr>
        <w:spacing w:line="276" w:lineRule="auto"/>
        <w:rPr>
          <w:rFonts w:asciiTheme="majorHAnsi" w:hAnsiTheme="majorHAnsi"/>
          <w:b/>
          <w:i/>
          <w:sz w:val="22"/>
          <w:szCs w:val="22"/>
        </w:rPr>
      </w:pPr>
    </w:p>
    <w:p w14:paraId="66A94214"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 xml:space="preserve">Todas los trabajos de construcciones de líneas aéreas de distribución en </w:t>
      </w:r>
      <w:r>
        <w:rPr>
          <w:rFonts w:asciiTheme="majorHAnsi" w:hAnsiTheme="majorHAnsi" w:cs="Arial"/>
          <w:kern w:val="28"/>
          <w:sz w:val="22"/>
          <w:szCs w:val="22"/>
        </w:rPr>
        <w:t>10.5-</w:t>
      </w:r>
      <w:r w:rsidRPr="000862C5">
        <w:rPr>
          <w:rFonts w:asciiTheme="majorHAnsi" w:hAnsiTheme="majorHAnsi" w:cs="Arial"/>
          <w:kern w:val="28"/>
          <w:sz w:val="22"/>
          <w:szCs w:val="22"/>
        </w:rPr>
        <w:t>14.4 / 24.9 KV, deben realizarse de acuerdo al Manual de Estructuras elaborado por la Empresa Eléctrica que corresponda.</w:t>
      </w:r>
    </w:p>
    <w:p w14:paraId="0658E34B" w14:textId="77777777" w:rsidR="00BF5782" w:rsidRPr="000862C5" w:rsidRDefault="00BF5782" w:rsidP="00BF5782">
      <w:pPr>
        <w:spacing w:line="276" w:lineRule="auto"/>
        <w:jc w:val="both"/>
        <w:rPr>
          <w:rFonts w:asciiTheme="majorHAnsi" w:hAnsiTheme="majorHAnsi" w:cs="Arial"/>
          <w:kern w:val="28"/>
          <w:sz w:val="22"/>
          <w:szCs w:val="22"/>
        </w:rPr>
      </w:pPr>
    </w:p>
    <w:p w14:paraId="1B14688C"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El poste</w:t>
      </w:r>
      <w:r w:rsidRPr="000862C5">
        <w:rPr>
          <w:rFonts w:asciiTheme="majorHAnsi" w:hAnsiTheme="majorHAnsi" w:cs="Arial"/>
          <w:kern w:val="28"/>
          <w:sz w:val="22"/>
          <w:szCs w:val="22"/>
        </w:rPr>
        <w:t xml:space="preserve"> de distribución </w:t>
      </w:r>
      <w:r>
        <w:rPr>
          <w:rFonts w:asciiTheme="majorHAnsi" w:hAnsiTheme="majorHAnsi" w:cs="Arial"/>
          <w:kern w:val="28"/>
          <w:sz w:val="22"/>
          <w:szCs w:val="22"/>
        </w:rPr>
        <w:t xml:space="preserve">a </w:t>
      </w:r>
      <w:r w:rsidRPr="000862C5">
        <w:rPr>
          <w:rFonts w:asciiTheme="majorHAnsi" w:hAnsiTheme="majorHAnsi" w:cs="Arial"/>
          <w:kern w:val="28"/>
          <w:sz w:val="22"/>
          <w:szCs w:val="22"/>
        </w:rPr>
        <w:t>empotra</w:t>
      </w:r>
      <w:r>
        <w:rPr>
          <w:rFonts w:asciiTheme="majorHAnsi" w:hAnsiTheme="majorHAnsi" w:cs="Arial"/>
          <w:kern w:val="28"/>
          <w:sz w:val="22"/>
          <w:szCs w:val="22"/>
        </w:rPr>
        <w:t>rse deberá estar a una longitud de excavación mínima, de tal manera que permita realizar la compactación del terreno alrededor del poste.</w:t>
      </w:r>
    </w:p>
    <w:p w14:paraId="78FB9474"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La longitud de la excavación deberá estar de acuerdo al siguiente detalle:</w:t>
      </w:r>
    </w:p>
    <w:p w14:paraId="667B1EEC" w14:textId="77777777" w:rsidR="00BF5782" w:rsidRPr="000862C5" w:rsidRDefault="00BF5782" w:rsidP="00BF5782">
      <w:pPr>
        <w:spacing w:line="276" w:lineRule="auto"/>
        <w:jc w:val="both"/>
        <w:rPr>
          <w:rFonts w:asciiTheme="majorHAnsi" w:hAnsiTheme="majorHAnsi" w:cs="Arial"/>
          <w:kern w:val="28"/>
          <w:sz w:val="22"/>
          <w:szCs w:val="22"/>
        </w:rPr>
      </w:pPr>
    </w:p>
    <w:p w14:paraId="1C5E3C72" w14:textId="77777777" w:rsidR="00BF5782" w:rsidRPr="000862C5"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E1 = (H x 0.10) + 0.6 ó</w:t>
      </w:r>
      <w:r w:rsidRPr="000862C5">
        <w:rPr>
          <w:rFonts w:asciiTheme="majorHAnsi" w:hAnsiTheme="majorHAnsi" w:cs="Arial"/>
          <w:kern w:val="28"/>
          <w:sz w:val="22"/>
          <w:szCs w:val="22"/>
        </w:rPr>
        <w:t xml:space="preserve"> E2 = (H x 0.10) + 0.40</w:t>
      </w:r>
    </w:p>
    <w:p w14:paraId="6641ACCA" w14:textId="77777777" w:rsidR="00BF5782" w:rsidRPr="000862C5"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E1 = Empotramiento del poste en tierra</w:t>
      </w:r>
    </w:p>
    <w:p w14:paraId="008EB740" w14:textId="77777777" w:rsidR="00BF5782" w:rsidRPr="000862C5"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E2 = Empotramiento del poste en concreto</w:t>
      </w:r>
    </w:p>
    <w:p w14:paraId="7E18BB02"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H = Altura del poste</w:t>
      </w:r>
    </w:p>
    <w:p w14:paraId="15CB34BD" w14:textId="77777777" w:rsidR="00BF5782" w:rsidRDefault="00BF5782" w:rsidP="00BF5782">
      <w:pPr>
        <w:spacing w:line="276" w:lineRule="auto"/>
        <w:jc w:val="both"/>
        <w:rPr>
          <w:rFonts w:asciiTheme="majorHAnsi" w:hAnsiTheme="majorHAnsi" w:cs="Arial"/>
          <w:kern w:val="28"/>
          <w:sz w:val="22"/>
          <w:szCs w:val="22"/>
        </w:rPr>
      </w:pPr>
    </w:p>
    <w:tbl>
      <w:tblPr>
        <w:tblStyle w:val="Tablaconcuadrcula"/>
        <w:tblW w:w="0" w:type="auto"/>
        <w:tblLook w:val="04A0" w:firstRow="1" w:lastRow="0" w:firstColumn="1" w:lastColumn="0" w:noHBand="0" w:noVBand="1"/>
      </w:tblPr>
      <w:tblGrid>
        <w:gridCol w:w="1469"/>
        <w:gridCol w:w="1704"/>
        <w:gridCol w:w="1704"/>
      </w:tblGrid>
      <w:tr w:rsidR="00BF5782" w:rsidRPr="00B32278" w14:paraId="6F06D746" w14:textId="77777777" w:rsidTr="00BF5782">
        <w:trPr>
          <w:trHeight w:val="470"/>
        </w:trPr>
        <w:tc>
          <w:tcPr>
            <w:tcW w:w="0" w:type="auto"/>
          </w:tcPr>
          <w:p w14:paraId="2FB3032A"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Altura Postes</w:t>
            </w:r>
          </w:p>
          <w:p w14:paraId="018D2732"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[m]</w:t>
            </w:r>
          </w:p>
        </w:tc>
        <w:tc>
          <w:tcPr>
            <w:tcW w:w="0" w:type="auto"/>
          </w:tcPr>
          <w:p w14:paraId="1F2560D7"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Empotramiento</w:t>
            </w:r>
          </w:p>
          <w:p w14:paraId="7800CA01"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en tierra [m]</w:t>
            </w:r>
          </w:p>
        </w:tc>
        <w:tc>
          <w:tcPr>
            <w:tcW w:w="0" w:type="auto"/>
          </w:tcPr>
          <w:p w14:paraId="51529304"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Empotramiento</w:t>
            </w:r>
          </w:p>
          <w:p w14:paraId="67DEF26B"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en concreto [m]</w:t>
            </w:r>
          </w:p>
        </w:tc>
      </w:tr>
      <w:tr w:rsidR="00BF5782" w:rsidRPr="00B32278" w14:paraId="17DE9214" w14:textId="77777777" w:rsidTr="00BF5782">
        <w:tc>
          <w:tcPr>
            <w:tcW w:w="0" w:type="auto"/>
          </w:tcPr>
          <w:p w14:paraId="747D818D"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8,50</w:t>
            </w:r>
          </w:p>
        </w:tc>
        <w:tc>
          <w:tcPr>
            <w:tcW w:w="0" w:type="auto"/>
          </w:tcPr>
          <w:p w14:paraId="0DDFF86F"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1,45</w:t>
            </w:r>
          </w:p>
        </w:tc>
        <w:tc>
          <w:tcPr>
            <w:tcW w:w="0" w:type="auto"/>
          </w:tcPr>
          <w:p w14:paraId="644A77B0"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1,25</w:t>
            </w:r>
          </w:p>
        </w:tc>
      </w:tr>
      <w:tr w:rsidR="00BF5782" w:rsidRPr="00B32278" w14:paraId="61F6A770" w14:textId="77777777" w:rsidTr="00BF5782">
        <w:tc>
          <w:tcPr>
            <w:tcW w:w="0" w:type="auto"/>
          </w:tcPr>
          <w:p w14:paraId="5096B566"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9,00</w:t>
            </w:r>
          </w:p>
        </w:tc>
        <w:tc>
          <w:tcPr>
            <w:tcW w:w="0" w:type="auto"/>
          </w:tcPr>
          <w:p w14:paraId="40B9E35F"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1,50</w:t>
            </w:r>
          </w:p>
        </w:tc>
        <w:tc>
          <w:tcPr>
            <w:tcW w:w="0" w:type="auto"/>
          </w:tcPr>
          <w:p w14:paraId="36547AC5"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1,30</w:t>
            </w:r>
          </w:p>
        </w:tc>
      </w:tr>
      <w:tr w:rsidR="00BF5782" w:rsidRPr="00B32278" w14:paraId="0B8C189B" w14:textId="77777777" w:rsidTr="00BF5782">
        <w:tc>
          <w:tcPr>
            <w:tcW w:w="0" w:type="auto"/>
          </w:tcPr>
          <w:p w14:paraId="4E8265A7"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10,00</w:t>
            </w:r>
          </w:p>
        </w:tc>
        <w:tc>
          <w:tcPr>
            <w:tcW w:w="0" w:type="auto"/>
          </w:tcPr>
          <w:p w14:paraId="7B829C12"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1,60</w:t>
            </w:r>
          </w:p>
        </w:tc>
        <w:tc>
          <w:tcPr>
            <w:tcW w:w="0" w:type="auto"/>
          </w:tcPr>
          <w:p w14:paraId="5CAA47A9"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1,40</w:t>
            </w:r>
          </w:p>
        </w:tc>
      </w:tr>
      <w:tr w:rsidR="00BF5782" w:rsidRPr="00B32278" w14:paraId="53658B16" w14:textId="77777777" w:rsidTr="00BF5782">
        <w:tc>
          <w:tcPr>
            <w:tcW w:w="0" w:type="auto"/>
          </w:tcPr>
          <w:p w14:paraId="1898AF9A"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10,50</w:t>
            </w:r>
          </w:p>
        </w:tc>
        <w:tc>
          <w:tcPr>
            <w:tcW w:w="0" w:type="auto"/>
          </w:tcPr>
          <w:p w14:paraId="349570C0"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1,65</w:t>
            </w:r>
          </w:p>
        </w:tc>
        <w:tc>
          <w:tcPr>
            <w:tcW w:w="0" w:type="auto"/>
          </w:tcPr>
          <w:p w14:paraId="64134C5D"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1,45</w:t>
            </w:r>
          </w:p>
        </w:tc>
      </w:tr>
      <w:tr w:rsidR="00BF5782" w:rsidRPr="00B32278" w14:paraId="78272AB1" w14:textId="77777777" w:rsidTr="00BF5782">
        <w:tc>
          <w:tcPr>
            <w:tcW w:w="0" w:type="auto"/>
          </w:tcPr>
          <w:p w14:paraId="7995BC21"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11,00</w:t>
            </w:r>
          </w:p>
        </w:tc>
        <w:tc>
          <w:tcPr>
            <w:tcW w:w="0" w:type="auto"/>
          </w:tcPr>
          <w:p w14:paraId="005F48D6"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1,70</w:t>
            </w:r>
          </w:p>
        </w:tc>
        <w:tc>
          <w:tcPr>
            <w:tcW w:w="0" w:type="auto"/>
          </w:tcPr>
          <w:p w14:paraId="6279DD2E"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1,50</w:t>
            </w:r>
          </w:p>
        </w:tc>
      </w:tr>
      <w:tr w:rsidR="00BF5782" w:rsidRPr="00B32278" w14:paraId="688854B1" w14:textId="77777777" w:rsidTr="00BF5782">
        <w:tc>
          <w:tcPr>
            <w:tcW w:w="0" w:type="auto"/>
          </w:tcPr>
          <w:p w14:paraId="119DAFA1"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12,00</w:t>
            </w:r>
          </w:p>
        </w:tc>
        <w:tc>
          <w:tcPr>
            <w:tcW w:w="0" w:type="auto"/>
          </w:tcPr>
          <w:p w14:paraId="6967798B"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1,80</w:t>
            </w:r>
          </w:p>
        </w:tc>
        <w:tc>
          <w:tcPr>
            <w:tcW w:w="0" w:type="auto"/>
          </w:tcPr>
          <w:p w14:paraId="41AEC354" w14:textId="77777777" w:rsidR="00BF5782" w:rsidRPr="00B32278" w:rsidRDefault="00BF5782" w:rsidP="00BF5782">
            <w:pPr>
              <w:widowControl w:val="0"/>
              <w:autoSpaceDE w:val="0"/>
              <w:autoSpaceDN w:val="0"/>
              <w:adjustRightInd w:val="0"/>
              <w:spacing w:before="1" w:line="228" w:lineRule="exact"/>
              <w:rPr>
                <w:rFonts w:asciiTheme="majorHAnsi" w:hAnsiTheme="majorHAnsi" w:cs="Arial"/>
                <w:kern w:val="28"/>
                <w:sz w:val="22"/>
                <w:szCs w:val="22"/>
              </w:rPr>
            </w:pPr>
            <w:r w:rsidRPr="00B32278">
              <w:rPr>
                <w:rFonts w:asciiTheme="majorHAnsi" w:hAnsiTheme="majorHAnsi" w:cs="Arial"/>
                <w:kern w:val="28"/>
                <w:sz w:val="22"/>
                <w:szCs w:val="22"/>
              </w:rPr>
              <w:t>1,60</w:t>
            </w:r>
          </w:p>
        </w:tc>
      </w:tr>
      <w:tr w:rsidR="00BF5782" w:rsidRPr="00B32278" w14:paraId="0901ECAD" w14:textId="77777777" w:rsidTr="00BF5782">
        <w:tc>
          <w:tcPr>
            <w:tcW w:w="0" w:type="auto"/>
          </w:tcPr>
          <w:p w14:paraId="5125E8B6"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12,50</w:t>
            </w:r>
          </w:p>
        </w:tc>
        <w:tc>
          <w:tcPr>
            <w:tcW w:w="0" w:type="auto"/>
          </w:tcPr>
          <w:p w14:paraId="365D62DD"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1,85</w:t>
            </w:r>
          </w:p>
        </w:tc>
        <w:tc>
          <w:tcPr>
            <w:tcW w:w="0" w:type="auto"/>
          </w:tcPr>
          <w:p w14:paraId="37A67C79" w14:textId="77777777" w:rsidR="00BF5782" w:rsidRPr="00B32278" w:rsidRDefault="00BF5782" w:rsidP="00BF5782">
            <w:pPr>
              <w:widowControl w:val="0"/>
              <w:autoSpaceDE w:val="0"/>
              <w:autoSpaceDN w:val="0"/>
              <w:adjustRightInd w:val="0"/>
              <w:spacing w:before="1" w:line="230" w:lineRule="exact"/>
              <w:rPr>
                <w:rFonts w:asciiTheme="majorHAnsi" w:hAnsiTheme="majorHAnsi" w:cs="Arial"/>
                <w:kern w:val="28"/>
                <w:sz w:val="22"/>
                <w:szCs w:val="22"/>
              </w:rPr>
            </w:pPr>
            <w:r w:rsidRPr="00B32278">
              <w:rPr>
                <w:rFonts w:asciiTheme="majorHAnsi" w:hAnsiTheme="majorHAnsi" w:cs="Arial"/>
                <w:kern w:val="28"/>
                <w:sz w:val="22"/>
                <w:szCs w:val="22"/>
              </w:rPr>
              <w:t>1,65</w:t>
            </w:r>
          </w:p>
        </w:tc>
      </w:tr>
      <w:tr w:rsidR="00BF5782" w:rsidRPr="00B32278" w14:paraId="6C2F34AA" w14:textId="77777777" w:rsidTr="00BF5782">
        <w:tc>
          <w:tcPr>
            <w:tcW w:w="0" w:type="auto"/>
          </w:tcPr>
          <w:p w14:paraId="29E15D99" w14:textId="77777777" w:rsidR="00BF5782" w:rsidRPr="00B32278" w:rsidRDefault="00BF5782" w:rsidP="00BF5782">
            <w:pPr>
              <w:widowControl w:val="0"/>
              <w:autoSpaceDE w:val="0"/>
              <w:autoSpaceDN w:val="0"/>
              <w:adjustRightInd w:val="0"/>
              <w:spacing w:line="230" w:lineRule="exact"/>
              <w:rPr>
                <w:rFonts w:asciiTheme="majorHAnsi" w:hAnsiTheme="majorHAnsi" w:cs="Arial"/>
                <w:kern w:val="28"/>
                <w:sz w:val="22"/>
                <w:szCs w:val="22"/>
              </w:rPr>
            </w:pPr>
            <w:r w:rsidRPr="00B32278">
              <w:rPr>
                <w:rFonts w:asciiTheme="majorHAnsi" w:hAnsiTheme="majorHAnsi" w:cs="Arial"/>
                <w:kern w:val="28"/>
                <w:sz w:val="22"/>
                <w:szCs w:val="22"/>
              </w:rPr>
              <w:t>13,50</w:t>
            </w:r>
          </w:p>
        </w:tc>
        <w:tc>
          <w:tcPr>
            <w:tcW w:w="0" w:type="auto"/>
          </w:tcPr>
          <w:p w14:paraId="45D08BA0" w14:textId="77777777" w:rsidR="00BF5782" w:rsidRPr="00B32278" w:rsidRDefault="00BF5782" w:rsidP="00BF5782">
            <w:pPr>
              <w:widowControl w:val="0"/>
              <w:autoSpaceDE w:val="0"/>
              <w:autoSpaceDN w:val="0"/>
              <w:adjustRightInd w:val="0"/>
              <w:spacing w:line="230" w:lineRule="exact"/>
              <w:rPr>
                <w:rFonts w:asciiTheme="majorHAnsi" w:hAnsiTheme="majorHAnsi" w:cs="Arial"/>
                <w:kern w:val="28"/>
                <w:sz w:val="22"/>
                <w:szCs w:val="22"/>
              </w:rPr>
            </w:pPr>
            <w:r w:rsidRPr="00B32278">
              <w:rPr>
                <w:rFonts w:asciiTheme="majorHAnsi" w:hAnsiTheme="majorHAnsi" w:cs="Arial"/>
                <w:kern w:val="28"/>
                <w:sz w:val="22"/>
                <w:szCs w:val="22"/>
              </w:rPr>
              <w:t>1,95</w:t>
            </w:r>
          </w:p>
        </w:tc>
        <w:tc>
          <w:tcPr>
            <w:tcW w:w="0" w:type="auto"/>
          </w:tcPr>
          <w:p w14:paraId="6C89592E" w14:textId="77777777" w:rsidR="00BF5782" w:rsidRPr="00B32278" w:rsidRDefault="00BF5782" w:rsidP="00BF5782">
            <w:pPr>
              <w:widowControl w:val="0"/>
              <w:autoSpaceDE w:val="0"/>
              <w:autoSpaceDN w:val="0"/>
              <w:adjustRightInd w:val="0"/>
              <w:spacing w:line="230" w:lineRule="exact"/>
              <w:rPr>
                <w:rFonts w:asciiTheme="majorHAnsi" w:hAnsiTheme="majorHAnsi" w:cs="Arial"/>
                <w:kern w:val="28"/>
                <w:sz w:val="22"/>
                <w:szCs w:val="22"/>
              </w:rPr>
            </w:pPr>
            <w:r w:rsidRPr="00B32278">
              <w:rPr>
                <w:rFonts w:asciiTheme="majorHAnsi" w:hAnsiTheme="majorHAnsi" w:cs="Arial"/>
                <w:kern w:val="28"/>
                <w:sz w:val="22"/>
                <w:szCs w:val="22"/>
              </w:rPr>
              <w:t>1,75</w:t>
            </w:r>
          </w:p>
        </w:tc>
      </w:tr>
    </w:tbl>
    <w:p w14:paraId="6A0460CE" w14:textId="77777777" w:rsidR="00BF5782" w:rsidRDefault="00BF5782" w:rsidP="00BF5782">
      <w:pPr>
        <w:spacing w:line="276" w:lineRule="auto"/>
        <w:jc w:val="both"/>
        <w:rPr>
          <w:rFonts w:asciiTheme="majorHAnsi" w:hAnsiTheme="majorHAnsi" w:cs="Arial"/>
          <w:kern w:val="28"/>
          <w:sz w:val="22"/>
          <w:szCs w:val="22"/>
        </w:rPr>
      </w:pPr>
    </w:p>
    <w:p w14:paraId="4502B333" w14:textId="77777777" w:rsidR="00BF5782" w:rsidRPr="000862C5" w:rsidRDefault="00BF5782" w:rsidP="00BF5782">
      <w:pPr>
        <w:spacing w:line="276" w:lineRule="auto"/>
        <w:jc w:val="both"/>
        <w:rPr>
          <w:rFonts w:asciiTheme="majorHAnsi" w:hAnsiTheme="majorHAnsi" w:cs="Arial"/>
          <w:kern w:val="28"/>
          <w:sz w:val="22"/>
          <w:szCs w:val="22"/>
        </w:rPr>
      </w:pPr>
    </w:p>
    <w:p w14:paraId="13A188BE"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Tomando en cuenta las siguientes especificaciones de la CRE:</w:t>
      </w:r>
    </w:p>
    <w:p w14:paraId="37079300"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Los postes serán instalados en línea recta de tal manera de que las crucetas se alternen con las caras en direcciones opuestas, excepto en los fines de línea donde los dos últimos postes tendrán la cruceta en dirección del fin de línea.</w:t>
      </w:r>
    </w:p>
    <w:p w14:paraId="389F46C2"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En curvas los últimos tres postes tendrán la cruceta en dirección de la curva.</w:t>
      </w:r>
    </w:p>
    <w:p w14:paraId="516A5F8F"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En esquinas y ángulos los últimos postes tendrán las crucetas en dirección de la esquina o el ángulo.</w:t>
      </w:r>
    </w:p>
    <w:p w14:paraId="78E0DE0B"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En terreno inclinado todos los postes tendrán las crucetas en dirección cuesta arriba.</w:t>
      </w:r>
    </w:p>
    <w:p w14:paraId="65B337D1"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En terrenos inclinados la profundidad del agujero siempre será medida desde el lado más bajo del borde del mismo.</w:t>
      </w:r>
    </w:p>
    <w:p w14:paraId="27713574"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Cada poste debe quedar y mantenerse en forma vertical a plomada. Los postes deben quedar bien alineados.</w:t>
      </w:r>
    </w:p>
    <w:p w14:paraId="3D1C6587"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Después de colocados y alineados debidamente los postes, los agujeros se rellenarán con material adecuado y serán bien apisonados en capas sucesivas de no más de 15 cm de espesor. En caso de que el material extraído del agujero no sea adecuado para la compactación, el constructor deberá obtener y acarrear material apropiado para este fin, por lo general debe ser piedra fina (grava).</w:t>
      </w:r>
    </w:p>
    <w:p w14:paraId="056FC357"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14:paraId="2BA5852C" w14:textId="77777777" w:rsidR="00BF5782" w:rsidRPr="00B32278" w:rsidRDefault="00BF5782" w:rsidP="00BF5782">
      <w:pPr>
        <w:pStyle w:val="Prrafodelista"/>
        <w:numPr>
          <w:ilvl w:val="0"/>
          <w:numId w:val="15"/>
        </w:numPr>
        <w:spacing w:line="276" w:lineRule="auto"/>
        <w:jc w:val="both"/>
        <w:rPr>
          <w:rFonts w:asciiTheme="majorHAnsi" w:hAnsiTheme="majorHAnsi" w:cs="Arial"/>
          <w:kern w:val="28"/>
          <w:sz w:val="22"/>
          <w:szCs w:val="22"/>
        </w:rPr>
      </w:pPr>
      <w:r w:rsidRPr="00B32278">
        <w:rPr>
          <w:rFonts w:asciiTheme="majorHAnsi" w:hAnsiTheme="majorHAnsi" w:cs="Arial"/>
          <w:kern w:val="28"/>
          <w:sz w:val="22"/>
          <w:szCs w:val="22"/>
        </w:rPr>
        <w:t>En aquellos casos en que se requiera más de un poste para la misma estructura, estos deberán quedar con su cima a la misma altura.</w:t>
      </w:r>
    </w:p>
    <w:p w14:paraId="07F2B50A" w14:textId="77777777" w:rsidR="00BF5782" w:rsidRPr="000862C5" w:rsidRDefault="00BF5782" w:rsidP="00BF5782">
      <w:pPr>
        <w:spacing w:line="276" w:lineRule="auto"/>
        <w:rPr>
          <w:rFonts w:asciiTheme="majorHAnsi" w:hAnsiTheme="majorHAnsi"/>
          <w:b/>
          <w:i/>
          <w:sz w:val="22"/>
          <w:szCs w:val="22"/>
        </w:rPr>
      </w:pPr>
    </w:p>
    <w:p w14:paraId="05180220" w14:textId="77777777" w:rsidR="00BF5782" w:rsidRPr="000862C5" w:rsidRDefault="00BF5782" w:rsidP="00BF5782">
      <w:pPr>
        <w:spacing w:line="276" w:lineRule="auto"/>
        <w:rPr>
          <w:rFonts w:asciiTheme="majorHAnsi" w:hAnsiTheme="majorHAnsi" w:cs="Arial"/>
          <w:b/>
          <w:kern w:val="28"/>
          <w:sz w:val="22"/>
          <w:szCs w:val="22"/>
        </w:rPr>
      </w:pPr>
      <w:r w:rsidRPr="000862C5">
        <w:rPr>
          <w:rFonts w:asciiTheme="majorHAnsi" w:hAnsiTheme="majorHAnsi" w:cs="Arial"/>
          <w:b/>
          <w:kern w:val="28"/>
          <w:sz w:val="22"/>
          <w:szCs w:val="22"/>
        </w:rPr>
        <w:t>MEDICIÓN Y FORMA DE PAGO</w:t>
      </w:r>
    </w:p>
    <w:p w14:paraId="05162FAA" w14:textId="77777777" w:rsidR="00BF5782" w:rsidRDefault="00BF5782" w:rsidP="00BF5782">
      <w:pPr>
        <w:rPr>
          <w:rFonts w:asciiTheme="majorHAnsi" w:hAnsiTheme="majorHAnsi" w:cs="Arial"/>
          <w:kern w:val="28"/>
          <w:sz w:val="22"/>
          <w:szCs w:val="22"/>
        </w:rPr>
      </w:pPr>
    </w:p>
    <w:p w14:paraId="3F2F3C6A"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 xml:space="preserve">Este ítem ejecutado de acuerdo con los planos y la presente especificación, medido y aprobado por el Supervisor de Obra, será pagado </w:t>
      </w:r>
      <w:r>
        <w:rPr>
          <w:rFonts w:asciiTheme="majorHAnsi" w:hAnsiTheme="majorHAnsi" w:cs="Arial"/>
          <w:kern w:val="28"/>
          <w:sz w:val="22"/>
          <w:szCs w:val="22"/>
        </w:rPr>
        <w:t xml:space="preserve">por pieza </w:t>
      </w:r>
      <w:r w:rsidRPr="000862C5">
        <w:rPr>
          <w:rFonts w:asciiTheme="majorHAnsi" w:hAnsiTheme="majorHAnsi" w:cs="Arial"/>
          <w:kern w:val="28"/>
          <w:sz w:val="22"/>
          <w:szCs w:val="22"/>
        </w:rPr>
        <w:t xml:space="preserve">al precio </w:t>
      </w:r>
      <w:r>
        <w:rPr>
          <w:rFonts w:asciiTheme="majorHAnsi" w:hAnsiTheme="majorHAnsi" w:cs="Arial"/>
          <w:kern w:val="28"/>
          <w:sz w:val="22"/>
          <w:szCs w:val="22"/>
        </w:rPr>
        <w:t>unitario</w:t>
      </w:r>
      <w:r w:rsidRPr="000862C5">
        <w:rPr>
          <w:rFonts w:asciiTheme="majorHAnsi" w:hAnsiTheme="majorHAnsi" w:cs="Arial"/>
          <w:kern w:val="28"/>
          <w:sz w:val="22"/>
          <w:szCs w:val="22"/>
        </w:rPr>
        <w:t xml:space="preserve"> de la propuesta aceptada. </w:t>
      </w:r>
    </w:p>
    <w:p w14:paraId="122D7611" w14:textId="77777777" w:rsidR="00BF5782" w:rsidRDefault="00BF5782" w:rsidP="00BF5782">
      <w:pPr>
        <w:spacing w:line="276" w:lineRule="auto"/>
        <w:jc w:val="both"/>
        <w:rPr>
          <w:rFonts w:asciiTheme="majorHAnsi" w:hAnsiTheme="majorHAnsi" w:cs="Arial"/>
          <w:kern w:val="28"/>
          <w:sz w:val="22"/>
          <w:szCs w:val="22"/>
        </w:rPr>
      </w:pPr>
    </w:p>
    <w:p w14:paraId="75172F8E" w14:textId="77777777" w:rsidR="00BF5782" w:rsidRPr="000862C5"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1588626F" w14:textId="77777777" w:rsidR="00BF5782" w:rsidRDefault="00BF5782" w:rsidP="00BF5782">
      <w:pPr>
        <w:rPr>
          <w:rFonts w:asciiTheme="majorHAnsi" w:hAnsiTheme="majorHAnsi" w:cs="Arial"/>
          <w:kern w:val="28"/>
          <w:sz w:val="22"/>
          <w:szCs w:val="22"/>
        </w:rPr>
      </w:pPr>
    </w:p>
    <w:p w14:paraId="2C34FBF1" w14:textId="77777777" w:rsidR="00BF5782" w:rsidRDefault="00BF5782" w:rsidP="00BF5782">
      <w:pPr>
        <w:rPr>
          <w:rFonts w:asciiTheme="majorHAnsi" w:hAnsiTheme="majorHAnsi" w:cs="Arial"/>
          <w:kern w:val="28"/>
          <w:sz w:val="22"/>
          <w:szCs w:val="22"/>
        </w:rPr>
      </w:pPr>
    </w:p>
    <w:p w14:paraId="07B20833" w14:textId="77777777" w:rsidR="00BF5782" w:rsidRDefault="00BF5782" w:rsidP="00BF5782">
      <w:pPr>
        <w:rPr>
          <w:rFonts w:asciiTheme="majorHAnsi" w:hAnsiTheme="majorHAnsi" w:cs="Arial"/>
          <w:kern w:val="28"/>
          <w:sz w:val="22"/>
          <w:szCs w:val="22"/>
        </w:rPr>
      </w:pPr>
    </w:p>
    <w:p w14:paraId="53F1301E" w14:textId="77777777" w:rsidR="00BF5782" w:rsidRDefault="00BF5782" w:rsidP="00BF5782">
      <w:pPr>
        <w:rPr>
          <w:rFonts w:asciiTheme="majorHAnsi" w:hAnsiTheme="majorHAnsi" w:cs="Arial"/>
          <w:kern w:val="28"/>
          <w:sz w:val="22"/>
          <w:szCs w:val="22"/>
        </w:rPr>
      </w:pPr>
    </w:p>
    <w:p w14:paraId="66CFD373" w14:textId="77777777" w:rsidR="00BF5782" w:rsidRDefault="00BF5782" w:rsidP="00BF5782">
      <w:pPr>
        <w:rPr>
          <w:rFonts w:asciiTheme="majorHAnsi" w:hAnsiTheme="majorHAnsi" w:cs="Arial"/>
          <w:kern w:val="28"/>
          <w:sz w:val="22"/>
          <w:szCs w:val="22"/>
        </w:rPr>
      </w:pPr>
    </w:p>
    <w:p w14:paraId="4DEFD9D6" w14:textId="77777777" w:rsidR="00BF5782" w:rsidRDefault="00BF5782" w:rsidP="00BF5782">
      <w:pPr>
        <w:rPr>
          <w:rFonts w:asciiTheme="majorHAnsi" w:hAnsiTheme="majorHAnsi" w:cs="Arial"/>
          <w:kern w:val="28"/>
          <w:sz w:val="22"/>
          <w:szCs w:val="22"/>
        </w:rPr>
      </w:pPr>
    </w:p>
    <w:p w14:paraId="0584D8A3" w14:textId="77777777" w:rsidR="00BF5782" w:rsidRDefault="00BF5782" w:rsidP="00BF5782">
      <w:pPr>
        <w:rPr>
          <w:rFonts w:asciiTheme="majorHAnsi" w:hAnsiTheme="majorHAnsi" w:cs="Arial"/>
          <w:kern w:val="28"/>
          <w:sz w:val="22"/>
          <w:szCs w:val="22"/>
        </w:rPr>
      </w:pPr>
    </w:p>
    <w:p w14:paraId="54779C49" w14:textId="77777777" w:rsidR="00BF5782" w:rsidRDefault="00BF5782" w:rsidP="00BF5782">
      <w:pPr>
        <w:rPr>
          <w:rFonts w:asciiTheme="majorHAnsi" w:hAnsiTheme="majorHAnsi" w:cs="Arial"/>
          <w:kern w:val="28"/>
          <w:sz w:val="22"/>
          <w:szCs w:val="22"/>
        </w:rPr>
      </w:pPr>
    </w:p>
    <w:p w14:paraId="0BB389C5" w14:textId="77777777" w:rsidR="00BF5782" w:rsidRDefault="00BF5782" w:rsidP="00BF5782">
      <w:pPr>
        <w:rPr>
          <w:rFonts w:asciiTheme="majorHAnsi" w:hAnsiTheme="majorHAnsi" w:cs="Arial"/>
          <w:kern w:val="28"/>
          <w:sz w:val="22"/>
          <w:szCs w:val="22"/>
        </w:rPr>
      </w:pPr>
    </w:p>
    <w:p w14:paraId="01B8F79A" w14:textId="77777777" w:rsidR="00BF5782" w:rsidRDefault="00BF5782" w:rsidP="00BF5782">
      <w:pPr>
        <w:rPr>
          <w:rFonts w:asciiTheme="majorHAnsi" w:hAnsiTheme="majorHAnsi" w:cs="Arial"/>
          <w:kern w:val="28"/>
          <w:sz w:val="22"/>
          <w:szCs w:val="22"/>
        </w:rPr>
      </w:pPr>
    </w:p>
    <w:p w14:paraId="2FFF88CB" w14:textId="77777777" w:rsidR="00BF5782" w:rsidRDefault="00BF5782" w:rsidP="00BF5782">
      <w:pPr>
        <w:rPr>
          <w:rFonts w:asciiTheme="majorHAnsi" w:hAnsiTheme="majorHAnsi" w:cs="Arial"/>
          <w:kern w:val="28"/>
          <w:sz w:val="22"/>
          <w:szCs w:val="22"/>
        </w:rPr>
      </w:pPr>
    </w:p>
    <w:p w14:paraId="792F8FEA" w14:textId="77777777" w:rsidR="00BF5782" w:rsidRDefault="00BF5782" w:rsidP="00BF5782">
      <w:pPr>
        <w:rPr>
          <w:rFonts w:asciiTheme="majorHAnsi" w:hAnsiTheme="majorHAnsi" w:cs="Arial"/>
          <w:kern w:val="28"/>
          <w:sz w:val="22"/>
          <w:szCs w:val="22"/>
        </w:rPr>
      </w:pPr>
    </w:p>
    <w:p w14:paraId="30B0EF62" w14:textId="77777777" w:rsidR="00BF5782" w:rsidRDefault="00BF5782" w:rsidP="00BF5782">
      <w:pPr>
        <w:rPr>
          <w:rFonts w:asciiTheme="majorHAnsi" w:hAnsiTheme="majorHAnsi" w:cs="Arial"/>
          <w:kern w:val="28"/>
          <w:sz w:val="22"/>
          <w:szCs w:val="22"/>
        </w:rPr>
      </w:pPr>
    </w:p>
    <w:p w14:paraId="0EDC4152" w14:textId="77777777" w:rsidR="00BF5782" w:rsidRDefault="00BF5782" w:rsidP="00BF5782">
      <w:pPr>
        <w:rPr>
          <w:rFonts w:asciiTheme="majorHAnsi" w:hAnsiTheme="majorHAnsi" w:cs="Arial"/>
          <w:kern w:val="28"/>
          <w:sz w:val="22"/>
          <w:szCs w:val="22"/>
        </w:rPr>
      </w:pPr>
    </w:p>
    <w:p w14:paraId="32C29B8A" w14:textId="77777777" w:rsidR="00BF5782" w:rsidRDefault="00BF5782" w:rsidP="00BF5782">
      <w:pPr>
        <w:rPr>
          <w:rFonts w:asciiTheme="majorHAnsi" w:hAnsiTheme="majorHAnsi" w:cs="Arial"/>
          <w:kern w:val="28"/>
          <w:sz w:val="22"/>
          <w:szCs w:val="22"/>
        </w:rPr>
      </w:pPr>
    </w:p>
    <w:p w14:paraId="6ED5D22D" w14:textId="77777777" w:rsidR="00BF5782" w:rsidRDefault="002F3A9E" w:rsidP="00BF5782">
      <w:pPr>
        <w:rPr>
          <w:rFonts w:asciiTheme="majorHAnsi" w:hAnsiTheme="majorHAnsi" w:cs="Arial"/>
          <w:kern w:val="28"/>
          <w:sz w:val="22"/>
          <w:szCs w:val="22"/>
        </w:rPr>
      </w:pPr>
      <w:r>
        <w:rPr>
          <w:noProof/>
        </w:rPr>
        <w:pict w14:anchorId="000FDD79">
          <v:rect id="Rectángulo 32" o:spid="_x0000_s1314" style="position:absolute;margin-left:393.9pt;margin-top:.25pt;width:42.8pt;height:19.6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" fillcolor="white [3201]" strokecolor="black [3200]" strokeweight="1pt">
            <v:textbox>
              <w:txbxContent>
                <w:p w14:paraId="4E50EF02" w14:textId="77777777" w:rsidR="00931D9F" w:rsidRPr="006455BE" w:rsidRDefault="00931D9F" w:rsidP="00BF5782">
                  <w:pPr>
                    <w:jc w:val="center"/>
                    <w:rPr>
                      <w:lang w:val="en-US"/>
                    </w:rPr>
                  </w:pPr>
                  <w:r>
                    <w:rPr>
                      <w:lang w:val="en-US"/>
                    </w:rPr>
                    <w:t>PZAL.</w:t>
                  </w:r>
                </w:p>
              </w:txbxContent>
            </v:textbox>
          </v:rect>
        </w:pict>
      </w:r>
      <w:r>
        <w:rPr>
          <w:noProof/>
        </w:rPr>
        <w:pict w14:anchorId="7BB00ABA">
          <v:rect id="Rectángulo 30" o:spid="_x0000_s1313" style="position:absolute;margin-left:0;margin-top:0;width:436.75pt;height:19.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PCKi/3wCAAAzBQAA&#10;DgAAAAAAAAAAAAAAAAAuAgAAZHJzL2Uyb0RvYy54bWxQSwECLQAUAAYACAAAACEA/RP1VdwAAAAE&#10;AQAADwAAAAAAAAAAAAAAAADWBAAAZHJzL2Rvd25yZXYueG1sUEsFBgAAAAAEAAQA8wAAAN8FAAAA&#10;AA==&#10;" fillcolor="white [3201]" strokecolor="black [3200]" strokeweight="1pt">
            <v:textbox>
              <w:txbxContent>
                <w:p w14:paraId="2FFE8CD8"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 xml:space="preserve">ITEM 34.: </w:t>
                  </w:r>
                  <w:r w:rsidRPr="00B545B0">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Y MONTAJE UNIDAD CONSTRUCTIVA VC-1</w:t>
                  </w:r>
                  <w:r>
                    <w:rPr>
                      <w:rFonts w:ascii="Calibri" w:hAnsi="Calibri" w:cs="Calibri"/>
                      <w:sz w:val="22"/>
                      <w:szCs w:val="22"/>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36E0F70" w14:textId="77777777" w:rsidR="00931D9F" w:rsidRDefault="00931D9F" w:rsidP="00BF5782">
                  <w:pPr>
                    <w:jc w:val="center"/>
                  </w:pPr>
                </w:p>
              </w:txbxContent>
            </v:textbox>
          </v:rect>
        </w:pict>
      </w:r>
    </w:p>
    <w:p w14:paraId="1BECE869" w14:textId="77777777" w:rsidR="00BF5782" w:rsidRDefault="002F3A9E" w:rsidP="00BF5782">
      <w:pPr>
        <w:rPr>
          <w:rFonts w:asciiTheme="majorHAnsi" w:hAnsiTheme="majorHAnsi" w:cs="Arial"/>
          <w:kern w:val="28"/>
          <w:sz w:val="22"/>
          <w:szCs w:val="22"/>
        </w:rPr>
      </w:pPr>
      <w:r>
        <w:rPr>
          <w:noProof/>
        </w:rPr>
        <w:pict w14:anchorId="2B987302">
          <v:rect id="Rectángulo 101" o:spid="_x0000_s1312" style="position:absolute;margin-left:393.85pt;margin-top:12.85pt;width:42.8pt;height:19.6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" fillcolor="white [3201]" strokecolor="black [3200]" strokeweight="1pt">
            <v:textbox>
              <w:txbxContent>
                <w:p w14:paraId="300257C9" w14:textId="77777777" w:rsidR="00931D9F" w:rsidRPr="006455BE" w:rsidRDefault="00931D9F" w:rsidP="00BF5782">
                  <w:pPr>
                    <w:jc w:val="center"/>
                    <w:rPr>
                      <w:lang w:val="en-US"/>
                    </w:rPr>
                  </w:pPr>
                  <w:r>
                    <w:rPr>
                      <w:lang w:val="en-US"/>
                    </w:rPr>
                    <w:t>PZAL</w:t>
                  </w:r>
                </w:p>
              </w:txbxContent>
            </v:textbox>
          </v:rect>
        </w:pict>
      </w:r>
    </w:p>
    <w:p w14:paraId="6A9CB286" w14:textId="77777777" w:rsidR="00BF5782" w:rsidRDefault="002F3A9E" w:rsidP="00BF5782">
      <w:pPr>
        <w:rPr>
          <w:rFonts w:asciiTheme="majorHAnsi" w:hAnsiTheme="majorHAnsi" w:cs="Arial"/>
          <w:kern w:val="28"/>
          <w:sz w:val="22"/>
          <w:szCs w:val="22"/>
        </w:rPr>
      </w:pPr>
      <w:r>
        <w:rPr>
          <w:noProof/>
        </w:rPr>
        <w:pict w14:anchorId="1280DCC9">
          <v:rect id="Rectángulo 36" o:spid="_x0000_s1311" style="position:absolute;margin-left:0;margin-top:-.05pt;width:436.75pt;height:19.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" fillcolor="white [3201]" strokecolor="black [3200]" strokeweight="1pt">
            <v:textbox>
              <w:txbxContent>
                <w:p w14:paraId="64046D8B"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 xml:space="preserve">ITEM 35.: </w:t>
                  </w:r>
                  <w:r w:rsidRPr="00B545B0">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Y MONTAJE UNIDAD CONSTRUCTIVA VC-7</w:t>
                  </w:r>
                  <w:r>
                    <w:rPr>
                      <w:rFonts w:ascii="Calibri" w:hAnsi="Calibri" w:cs="Calibri"/>
                      <w:sz w:val="22"/>
                      <w:szCs w:val="22"/>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18EB611D" w14:textId="77777777" w:rsidR="00931D9F" w:rsidRDefault="00931D9F" w:rsidP="00BF5782">
                  <w:pPr>
                    <w:jc w:val="center"/>
                  </w:pPr>
                </w:p>
              </w:txbxContent>
            </v:textbox>
          </v:rect>
        </w:pict>
      </w:r>
    </w:p>
    <w:p w14:paraId="1879A93B" w14:textId="77777777" w:rsidR="00BF5782" w:rsidRDefault="002F3A9E" w:rsidP="00BF5782">
      <w:pPr>
        <w:rPr>
          <w:rFonts w:asciiTheme="majorHAnsi" w:hAnsiTheme="majorHAnsi" w:cs="Arial"/>
          <w:kern w:val="28"/>
          <w:sz w:val="22"/>
          <w:szCs w:val="22"/>
        </w:rPr>
      </w:pPr>
      <w:r>
        <w:rPr>
          <w:noProof/>
        </w:rPr>
        <w:pict w14:anchorId="74A2C250">
          <v:rect id="Rectángulo 103" o:spid="_x0000_s1310" style="position:absolute;margin-left:393.8pt;margin-top:12.85pt;width:42.8pt;height:19.65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" fillcolor="white [3201]" strokecolor="black [3200]" strokeweight="1pt">
            <v:textbox>
              <w:txbxContent>
                <w:p w14:paraId="2029924B" w14:textId="77777777" w:rsidR="00931D9F" w:rsidRPr="006455BE" w:rsidRDefault="00931D9F" w:rsidP="00BF5782">
                  <w:pPr>
                    <w:jc w:val="center"/>
                    <w:rPr>
                      <w:lang w:val="en-US"/>
                    </w:rPr>
                  </w:pPr>
                  <w:r>
                    <w:rPr>
                      <w:lang w:val="en-US"/>
                    </w:rPr>
                    <w:t>PZAL</w:t>
                  </w:r>
                </w:p>
              </w:txbxContent>
            </v:textbox>
          </v:rect>
        </w:pict>
      </w:r>
    </w:p>
    <w:p w14:paraId="0E5DFB27" w14:textId="77777777" w:rsidR="00BF5782" w:rsidRDefault="002F3A9E" w:rsidP="00BF5782">
      <w:pPr>
        <w:rPr>
          <w:rFonts w:asciiTheme="majorHAnsi" w:hAnsiTheme="majorHAnsi" w:cs="Arial"/>
          <w:kern w:val="28"/>
          <w:sz w:val="22"/>
          <w:szCs w:val="22"/>
        </w:rPr>
      </w:pPr>
      <w:r>
        <w:rPr>
          <w:noProof/>
        </w:rPr>
        <w:pict w14:anchorId="23057937">
          <v:rect id="Rectángulo 102" o:spid="_x0000_s1309" style="position:absolute;margin-left:0;margin-top:-.05pt;width:436.75pt;height:19.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" fillcolor="white [3201]" strokecolor="black [3200]" strokeweight="1pt">
            <v:textbox>
              <w:txbxContent>
                <w:p w14:paraId="731F7303" w14:textId="77777777" w:rsidR="00931D9F" w:rsidRPr="00FD0EA1" w:rsidRDefault="00931D9F" w:rsidP="00BF5782">
                  <w:pPr>
                    <w:pStyle w:val="Ttulo1"/>
                    <w:spacing w:before="0" w:after="0"/>
                    <w:rPr>
                      <w:rFonts w:cs="Arial"/>
                      <w:sz w:val="20"/>
                      <w:szCs w:val="18"/>
                      <w:lang w:val="pt-BR"/>
                    </w:rPr>
                  </w:pPr>
                  <w:r w:rsidRPr="001E1C22">
                    <w:rPr>
                      <w:rFonts w:asciiTheme="majorHAnsi" w:hAnsiTheme="majorHAnsi" w:cs="Arial"/>
                      <w:bCs w:val="0"/>
                      <w:kern w:val="0"/>
                      <w:sz w:val="22"/>
                      <w:szCs w:val="22"/>
                      <w:lang w:val="en-US" w:eastAsia="es-ES"/>
                    </w:rPr>
                    <w:t xml:space="preserve">ITEM 36.: PROV. E INST. </w:t>
                  </w:r>
                  <w:r>
                    <w:rPr>
                      <w:rFonts w:asciiTheme="majorHAnsi" w:hAnsiTheme="majorHAnsi" w:cs="Arial"/>
                      <w:bCs w:val="0"/>
                      <w:kern w:val="0"/>
                      <w:sz w:val="22"/>
                      <w:szCs w:val="22"/>
                      <w:lang w:val="en-US" w:eastAsia="es-ES"/>
                    </w:rPr>
                    <w:t>RIENDA SIMPLE VE1</w:t>
                  </w:r>
                  <w:r w:rsidRPr="001E1C22">
                    <w:rPr>
                      <w:rFonts w:ascii="Calibri" w:hAnsi="Calibri" w:cs="Calibri"/>
                      <w:sz w:val="22"/>
                      <w:szCs w:val="22"/>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r>
                  <w:r w:rsidRPr="001E1C22">
                    <w:rPr>
                      <w:rFonts w:cs="Arial"/>
                      <w:bCs w:val="0"/>
                      <w:sz w:val="20"/>
                      <w:szCs w:val="18"/>
                      <w:lang w:val="en-US"/>
                    </w:rPr>
                    <w:tab/>
                    <w:t>UTP</w:t>
                  </w:r>
                </w:p>
                <w:p w14:paraId="188C2CBC" w14:textId="77777777" w:rsidR="00931D9F" w:rsidRPr="001E1C22" w:rsidRDefault="00931D9F" w:rsidP="00BF5782">
                  <w:pPr>
                    <w:jc w:val="center"/>
                    <w:rPr>
                      <w:lang w:val="en-US"/>
                    </w:rPr>
                  </w:pPr>
                </w:p>
              </w:txbxContent>
            </v:textbox>
          </v:rect>
        </w:pict>
      </w:r>
    </w:p>
    <w:p w14:paraId="4678BBEB" w14:textId="77777777" w:rsidR="00BF5782" w:rsidRDefault="00BF5782" w:rsidP="00BF5782">
      <w:pPr>
        <w:rPr>
          <w:rFonts w:asciiTheme="majorHAnsi" w:hAnsiTheme="majorHAnsi" w:cs="Arial"/>
          <w:kern w:val="28"/>
          <w:sz w:val="22"/>
          <w:szCs w:val="22"/>
        </w:rPr>
      </w:pPr>
    </w:p>
    <w:p w14:paraId="20CDFB6B" w14:textId="77777777" w:rsidR="00BF5782" w:rsidRDefault="002F3A9E" w:rsidP="00BF5782">
      <w:pPr>
        <w:rPr>
          <w:rFonts w:asciiTheme="majorHAnsi" w:hAnsiTheme="majorHAnsi" w:cs="Arial"/>
          <w:kern w:val="28"/>
          <w:sz w:val="22"/>
          <w:szCs w:val="22"/>
        </w:rPr>
      </w:pPr>
      <w:r>
        <w:rPr>
          <w:noProof/>
        </w:rPr>
        <w:pict w14:anchorId="2407FA17">
          <v:rect id="Rectángulo 589" o:spid="_x0000_s1308" style="position:absolute;margin-left:0;margin-top:0;width:436.75pt;height:19.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" fillcolor="white [3201]" strokecolor="black [3200]" strokeweight="1pt">
            <v:textbox>
              <w:txbxContent>
                <w:p w14:paraId="3BD06E13" w14:textId="77777777" w:rsidR="00931D9F" w:rsidRPr="00FD0EA1" w:rsidRDefault="00931D9F" w:rsidP="00BF5782">
                  <w:pPr>
                    <w:pStyle w:val="Ttulo1"/>
                    <w:spacing w:before="0" w:after="0"/>
                    <w:rPr>
                      <w:rFonts w:cs="Arial"/>
                      <w:sz w:val="20"/>
                      <w:szCs w:val="18"/>
                      <w:lang w:val="pt-BR"/>
                    </w:rPr>
                  </w:pPr>
                  <w:r w:rsidRPr="001D60D5">
                    <w:rPr>
                      <w:rFonts w:asciiTheme="majorHAnsi" w:hAnsiTheme="majorHAnsi" w:cs="Arial"/>
                      <w:bCs w:val="0"/>
                      <w:kern w:val="0"/>
                      <w:sz w:val="22"/>
                      <w:szCs w:val="22"/>
                      <w:lang w:val="es-BO" w:eastAsia="es-ES"/>
                    </w:rPr>
                    <w:t xml:space="preserve">ITEM 37.: PROV. E INST. </w:t>
                  </w:r>
                  <w:r>
                    <w:rPr>
                      <w:rFonts w:asciiTheme="majorHAnsi" w:hAnsiTheme="majorHAnsi" w:cs="Arial"/>
                      <w:bCs w:val="0"/>
                      <w:kern w:val="0"/>
                      <w:sz w:val="22"/>
                      <w:szCs w:val="22"/>
                      <w:lang w:val="es-BO" w:eastAsia="es-ES"/>
                    </w:rPr>
                    <w:t>ATERRAMIENTO TIPO VARILLA</w:t>
                  </w:r>
                  <w:r w:rsidRPr="001D60D5">
                    <w:rPr>
                      <w:rFonts w:ascii="Calibri" w:hAnsi="Calibri" w:cs="Calibri"/>
                      <w:sz w:val="22"/>
                      <w:szCs w:val="22"/>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r>
                  <w:r w:rsidRPr="001D60D5">
                    <w:rPr>
                      <w:rFonts w:cs="Arial"/>
                      <w:bCs w:val="0"/>
                      <w:sz w:val="20"/>
                      <w:szCs w:val="18"/>
                      <w:lang w:val="es-BO"/>
                    </w:rPr>
                    <w:tab/>
                    <w:t>UTP</w:t>
                  </w:r>
                </w:p>
                <w:p w14:paraId="461B9902" w14:textId="77777777" w:rsidR="00931D9F" w:rsidRPr="001D60D5" w:rsidRDefault="00931D9F" w:rsidP="00BF5782">
                  <w:pPr>
                    <w:jc w:val="center"/>
                    <w:rPr>
                      <w:lang w:val="es-BO"/>
                    </w:rPr>
                  </w:pPr>
                </w:p>
              </w:txbxContent>
            </v:textbox>
          </v:rect>
        </w:pict>
      </w:r>
      <w:r>
        <w:rPr>
          <w:noProof/>
        </w:rPr>
        <w:pict w14:anchorId="6112064A">
          <v:rect id="Rectángulo 590" o:spid="_x0000_s1307" style="position:absolute;margin-left:393.8pt;margin-top:0;width:42.8pt;height:19.65pt;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" fillcolor="white [3201]" strokecolor="black [3200]" strokeweight="1pt">
            <v:textbox>
              <w:txbxContent>
                <w:p w14:paraId="72E5924E" w14:textId="77777777" w:rsidR="00931D9F" w:rsidRPr="006455BE" w:rsidRDefault="00931D9F" w:rsidP="00BF5782">
                  <w:pPr>
                    <w:jc w:val="center"/>
                    <w:rPr>
                      <w:lang w:val="en-US"/>
                    </w:rPr>
                  </w:pPr>
                  <w:r>
                    <w:rPr>
                      <w:lang w:val="en-US"/>
                    </w:rPr>
                    <w:t>PZAL</w:t>
                  </w:r>
                </w:p>
              </w:txbxContent>
            </v:textbox>
          </v:rect>
        </w:pict>
      </w:r>
    </w:p>
    <w:p w14:paraId="1932F192" w14:textId="77777777" w:rsidR="00BF5782" w:rsidRDefault="002F3A9E" w:rsidP="00BF5782">
      <w:pPr>
        <w:rPr>
          <w:rFonts w:asciiTheme="majorHAnsi" w:hAnsiTheme="majorHAnsi" w:cs="Arial"/>
          <w:kern w:val="28"/>
          <w:sz w:val="22"/>
          <w:szCs w:val="22"/>
        </w:rPr>
      </w:pPr>
      <w:r>
        <w:rPr>
          <w:noProof/>
        </w:rPr>
        <w:pict w14:anchorId="0B883F18">
          <v:rect id="Rectángulo 591" o:spid="_x0000_s1306" style="position:absolute;margin-left:.2pt;margin-top:12.85pt;width:436.75pt;height:19.6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" fillcolor="white [3201]" strokecolor="black [3200]" strokeweight="1pt">
            <v:textbox>
              <w:txbxContent>
                <w:p w14:paraId="700D2868" w14:textId="77777777" w:rsidR="00931D9F" w:rsidRPr="00FD0EA1" w:rsidRDefault="00931D9F" w:rsidP="00BF5782">
                  <w:pPr>
                    <w:pStyle w:val="Ttulo1"/>
                    <w:spacing w:before="0" w:after="0"/>
                    <w:rPr>
                      <w:rFonts w:cs="Arial"/>
                      <w:sz w:val="20"/>
                      <w:szCs w:val="18"/>
                      <w:lang w:val="pt-BR"/>
                    </w:rPr>
                  </w:pPr>
                  <w:r w:rsidRPr="001D60D5">
                    <w:rPr>
                      <w:rFonts w:asciiTheme="majorHAnsi" w:hAnsiTheme="majorHAnsi" w:cs="Arial"/>
                      <w:bCs w:val="0"/>
                      <w:kern w:val="0"/>
                      <w:sz w:val="22"/>
                      <w:szCs w:val="22"/>
                      <w:lang w:val="es-BO" w:eastAsia="es-ES"/>
                    </w:rPr>
                    <w:t>ITEM 38</w:t>
                  </w:r>
                  <w:r>
                    <w:rPr>
                      <w:rFonts w:asciiTheme="majorHAnsi" w:hAnsiTheme="majorHAnsi" w:cs="Arial"/>
                      <w:bCs w:val="0"/>
                      <w:kern w:val="0"/>
                      <w:sz w:val="22"/>
                      <w:szCs w:val="22"/>
                      <w:lang w:val="es-BO" w:eastAsia="es-ES"/>
                    </w:rPr>
                    <w:t>.: PROV. Y MONTAJE DE ESTRUCTURA VM1-2.</w:t>
                  </w:r>
                  <w:r w:rsidRPr="001D60D5">
                    <w:rPr>
                      <w:rFonts w:ascii="Calibri" w:hAnsi="Calibri" w:cs="Calibri"/>
                      <w:sz w:val="22"/>
                      <w:szCs w:val="22"/>
                      <w:lang w:val="es-BO"/>
                    </w:rPr>
                    <w:tab/>
                  </w:r>
                  <w:r>
                    <w:rPr>
                      <w:rFonts w:cs="Arial"/>
                      <w:bCs w:val="0"/>
                      <w:sz w:val="20"/>
                      <w:szCs w:val="18"/>
                      <w:lang w:val="es-BO"/>
                    </w:rPr>
                    <w:tab/>
                  </w:r>
                  <w:r>
                    <w:rPr>
                      <w:rFonts w:cs="Arial"/>
                      <w:bCs w:val="0"/>
                      <w:sz w:val="20"/>
                      <w:szCs w:val="18"/>
                      <w:lang w:val="es-BO"/>
                    </w:rPr>
                    <w:tab/>
                  </w:r>
                  <w:r>
                    <w:rPr>
                      <w:rFonts w:cs="Arial"/>
                      <w:bCs w:val="0"/>
                      <w:sz w:val="20"/>
                      <w:szCs w:val="18"/>
                      <w:lang w:val="es-BO"/>
                    </w:rPr>
                    <w:tab/>
                  </w:r>
                  <w:r>
                    <w:rPr>
                      <w:rFonts w:cs="Arial"/>
                      <w:bCs w:val="0"/>
                      <w:sz w:val="20"/>
                      <w:szCs w:val="18"/>
                      <w:lang w:val="es-BO"/>
                    </w:rPr>
                    <w:tab/>
                  </w:r>
                  <w:r>
                    <w:rPr>
                      <w:rFonts w:cs="Arial"/>
                      <w:bCs w:val="0"/>
                      <w:sz w:val="20"/>
                      <w:szCs w:val="18"/>
                      <w:lang w:val="es-BO"/>
                    </w:rPr>
                    <w:tab/>
                  </w:r>
                  <w:r>
                    <w:rPr>
                      <w:rFonts w:cs="Arial"/>
                      <w:bCs w:val="0"/>
                      <w:sz w:val="20"/>
                      <w:szCs w:val="18"/>
                      <w:lang w:val="es-BO"/>
                    </w:rPr>
                    <w:tab/>
                  </w:r>
                  <w:r>
                    <w:rPr>
                      <w:rFonts w:cs="Arial"/>
                      <w:bCs w:val="0"/>
                      <w:sz w:val="20"/>
                      <w:szCs w:val="18"/>
                      <w:lang w:val="es-BO"/>
                    </w:rPr>
                    <w:tab/>
                  </w:r>
                  <w:r>
                    <w:rPr>
                      <w:rFonts w:cs="Arial"/>
                      <w:bCs w:val="0"/>
                      <w:sz w:val="20"/>
                      <w:szCs w:val="18"/>
                      <w:lang w:val="es-BO"/>
                    </w:rPr>
                    <w:tab/>
                  </w:r>
                </w:p>
                <w:p w14:paraId="43D4155E" w14:textId="77777777" w:rsidR="00931D9F" w:rsidRPr="001D60D5" w:rsidRDefault="00931D9F" w:rsidP="00BF5782">
                  <w:pPr>
                    <w:jc w:val="center"/>
                    <w:rPr>
                      <w:lang w:val="es-BO"/>
                    </w:rPr>
                  </w:pPr>
                </w:p>
              </w:txbxContent>
            </v:textbox>
          </v:rect>
        </w:pict>
      </w:r>
      <w:r>
        <w:rPr>
          <w:noProof/>
        </w:rPr>
        <w:pict w14:anchorId="04E93904">
          <v:rect id="Rectángulo 592" o:spid="_x0000_s1305" style="position:absolute;margin-left:397.05pt;margin-top:12.8pt;width:39.8pt;height:19.65pt;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" fillcolor="white [3201]" strokecolor="black [3200]" strokeweight="1pt">
            <v:textbox>
              <w:txbxContent>
                <w:p w14:paraId="2E9BEA3B" w14:textId="77777777" w:rsidR="00931D9F" w:rsidRPr="006455BE" w:rsidRDefault="00931D9F" w:rsidP="00BF5782">
                  <w:pPr>
                    <w:jc w:val="center"/>
                    <w:rPr>
                      <w:lang w:val="en-US"/>
                    </w:rPr>
                  </w:pPr>
                  <w:r>
                    <w:rPr>
                      <w:lang w:val="en-US"/>
                    </w:rPr>
                    <w:t>PZAAL</w:t>
                  </w:r>
                </w:p>
              </w:txbxContent>
            </v:textbox>
          </v:rect>
        </w:pict>
      </w:r>
    </w:p>
    <w:p w14:paraId="526A1C45" w14:textId="77777777" w:rsidR="00BF5782" w:rsidRDefault="00BF5782" w:rsidP="00BF5782">
      <w:pPr>
        <w:spacing w:line="276" w:lineRule="auto"/>
        <w:ind w:right="141"/>
        <w:jc w:val="both"/>
        <w:rPr>
          <w:rFonts w:asciiTheme="majorHAnsi" w:hAnsiTheme="majorHAnsi"/>
          <w:b/>
          <w:i/>
          <w:sz w:val="22"/>
          <w:szCs w:val="22"/>
        </w:rPr>
      </w:pPr>
    </w:p>
    <w:p w14:paraId="4BCB5FAD" w14:textId="77777777" w:rsidR="00BF5782" w:rsidRDefault="00BF5782" w:rsidP="00BF5782">
      <w:pPr>
        <w:spacing w:line="276" w:lineRule="auto"/>
        <w:ind w:right="141"/>
        <w:jc w:val="both"/>
        <w:rPr>
          <w:rFonts w:asciiTheme="majorHAnsi" w:hAnsiTheme="majorHAnsi"/>
          <w:b/>
          <w:i/>
          <w:sz w:val="22"/>
          <w:szCs w:val="22"/>
        </w:rPr>
      </w:pPr>
    </w:p>
    <w:p w14:paraId="54225D2B" w14:textId="77777777" w:rsidR="00BF5782" w:rsidRDefault="00BF5782" w:rsidP="00BF5782">
      <w:pPr>
        <w:spacing w:line="276" w:lineRule="auto"/>
        <w:ind w:right="141"/>
        <w:jc w:val="both"/>
        <w:rPr>
          <w:rFonts w:asciiTheme="majorHAnsi" w:hAnsiTheme="majorHAnsi"/>
          <w:b/>
          <w:i/>
          <w:sz w:val="22"/>
          <w:szCs w:val="22"/>
        </w:rPr>
      </w:pPr>
    </w:p>
    <w:p w14:paraId="455D14FC" w14:textId="77777777" w:rsidR="00BF5782" w:rsidRDefault="00BF5782" w:rsidP="00BF5782">
      <w:pPr>
        <w:spacing w:line="276" w:lineRule="auto"/>
        <w:ind w:right="141"/>
        <w:jc w:val="both"/>
        <w:rPr>
          <w:rFonts w:asciiTheme="majorHAnsi" w:hAnsiTheme="majorHAnsi"/>
          <w:b/>
          <w:i/>
          <w:sz w:val="22"/>
          <w:szCs w:val="22"/>
        </w:rPr>
      </w:pPr>
      <w:r w:rsidRPr="000862C5">
        <w:rPr>
          <w:rFonts w:asciiTheme="majorHAnsi" w:hAnsiTheme="majorHAnsi"/>
          <w:b/>
          <w:i/>
          <w:sz w:val="22"/>
          <w:szCs w:val="22"/>
        </w:rPr>
        <w:t>DESCRIPCION</w:t>
      </w:r>
    </w:p>
    <w:p w14:paraId="1EFAE3A3" w14:textId="77777777" w:rsidR="00BF5782" w:rsidRDefault="00BF5782" w:rsidP="00BF5782">
      <w:pPr>
        <w:spacing w:line="276" w:lineRule="auto"/>
        <w:ind w:right="141"/>
        <w:jc w:val="both"/>
        <w:rPr>
          <w:rFonts w:asciiTheme="majorHAnsi" w:hAnsiTheme="majorHAnsi"/>
          <w:b/>
          <w:i/>
          <w:sz w:val="22"/>
          <w:szCs w:val="22"/>
        </w:rPr>
      </w:pPr>
    </w:p>
    <w:p w14:paraId="19FBA0C2" w14:textId="77777777" w:rsidR="00BF5782" w:rsidRDefault="00BF5782" w:rsidP="00BF5782">
      <w:pPr>
        <w:spacing w:line="276" w:lineRule="auto"/>
        <w:ind w:right="141"/>
        <w:jc w:val="both"/>
        <w:rPr>
          <w:rFonts w:asciiTheme="majorHAnsi" w:hAnsiTheme="majorHAnsi"/>
          <w:sz w:val="22"/>
          <w:szCs w:val="22"/>
        </w:rPr>
      </w:pPr>
      <w:r>
        <w:rPr>
          <w:rFonts w:asciiTheme="majorHAnsi" w:hAnsiTheme="majorHAnsi"/>
          <w:sz w:val="22"/>
          <w:szCs w:val="22"/>
        </w:rPr>
        <w:t>Los ítems comprenden el armado de estructuras de MT (Media Tensión), necesarias para la acometida completa de la línea, desde el punto de derivación de la red local hasta la conexión del Trafo.</w:t>
      </w:r>
    </w:p>
    <w:p w14:paraId="65530352" w14:textId="77777777" w:rsidR="00BF5782" w:rsidRDefault="00BF5782" w:rsidP="00BF5782">
      <w:pPr>
        <w:spacing w:line="276" w:lineRule="auto"/>
        <w:ind w:right="141"/>
        <w:jc w:val="both"/>
        <w:rPr>
          <w:rFonts w:asciiTheme="majorHAnsi" w:hAnsiTheme="majorHAnsi"/>
          <w:sz w:val="22"/>
          <w:szCs w:val="22"/>
        </w:rPr>
      </w:pPr>
    </w:p>
    <w:p w14:paraId="3CB3609E" w14:textId="77777777" w:rsidR="00BF5782" w:rsidRDefault="00BF5782" w:rsidP="00BF5782">
      <w:pPr>
        <w:spacing w:line="276" w:lineRule="auto"/>
        <w:ind w:right="141"/>
        <w:jc w:val="both"/>
        <w:rPr>
          <w:rFonts w:asciiTheme="majorHAnsi" w:hAnsiTheme="majorHAnsi"/>
          <w:sz w:val="22"/>
          <w:szCs w:val="22"/>
        </w:rPr>
      </w:pPr>
      <w:r>
        <w:rPr>
          <w:rFonts w:asciiTheme="majorHAnsi" w:hAnsiTheme="majorHAnsi"/>
          <w:sz w:val="22"/>
          <w:szCs w:val="22"/>
        </w:rPr>
        <w:t xml:space="preserve"> Las estructuras deberán estar bajo la nomenclatura, materiales para MT, las mismas que están estandarizadas para el nivel de tensión correspondiente.</w:t>
      </w:r>
    </w:p>
    <w:p w14:paraId="488E6297" w14:textId="77777777" w:rsidR="00BF5782" w:rsidRPr="004562F8" w:rsidRDefault="00BF5782" w:rsidP="00BF5782">
      <w:pPr>
        <w:spacing w:line="276" w:lineRule="auto"/>
        <w:ind w:right="141"/>
        <w:jc w:val="both"/>
        <w:rPr>
          <w:rFonts w:asciiTheme="majorHAnsi" w:hAnsiTheme="majorHAnsi"/>
          <w:sz w:val="22"/>
          <w:szCs w:val="22"/>
        </w:rPr>
      </w:pPr>
    </w:p>
    <w:p w14:paraId="196928DA" w14:textId="77777777" w:rsidR="00BF5782" w:rsidRDefault="00BF5782" w:rsidP="00BF5782">
      <w:pPr>
        <w:spacing w:line="276" w:lineRule="auto"/>
        <w:rPr>
          <w:rFonts w:asciiTheme="majorHAnsi" w:hAnsiTheme="majorHAnsi"/>
          <w:b/>
          <w:i/>
          <w:sz w:val="22"/>
          <w:szCs w:val="22"/>
        </w:rPr>
      </w:pPr>
      <w:r w:rsidRPr="000862C5">
        <w:rPr>
          <w:rFonts w:asciiTheme="majorHAnsi" w:hAnsiTheme="majorHAnsi"/>
          <w:b/>
          <w:i/>
          <w:sz w:val="22"/>
          <w:szCs w:val="22"/>
        </w:rPr>
        <w:t>MATERIALES, HERRAMIENTAS Y EQUIPO</w:t>
      </w:r>
    </w:p>
    <w:p w14:paraId="7250FF8B" w14:textId="77777777" w:rsidR="00BF5782" w:rsidRDefault="00BF5782" w:rsidP="00BF5782">
      <w:pPr>
        <w:spacing w:line="276" w:lineRule="auto"/>
        <w:rPr>
          <w:rFonts w:asciiTheme="majorHAnsi" w:hAnsiTheme="majorHAnsi"/>
          <w:b/>
          <w:i/>
          <w:sz w:val="22"/>
          <w:szCs w:val="22"/>
        </w:rPr>
      </w:pPr>
    </w:p>
    <w:p w14:paraId="28687B39" w14:textId="77777777" w:rsidR="00BF5782" w:rsidRPr="005C2BE0" w:rsidRDefault="00BF5782" w:rsidP="00BF5782">
      <w:pPr>
        <w:pStyle w:val="Prrafodelista"/>
        <w:numPr>
          <w:ilvl w:val="0"/>
          <w:numId w:val="16"/>
        </w:numPr>
        <w:spacing w:line="276" w:lineRule="auto"/>
        <w:jc w:val="both"/>
        <w:rPr>
          <w:rFonts w:asciiTheme="majorHAnsi" w:hAnsiTheme="majorHAnsi"/>
          <w:b/>
          <w:i/>
          <w:sz w:val="22"/>
          <w:szCs w:val="22"/>
        </w:rPr>
      </w:pPr>
      <w:r>
        <w:rPr>
          <w:rFonts w:asciiTheme="majorHAnsi" w:hAnsiTheme="majorHAnsi"/>
          <w:sz w:val="22"/>
          <w:szCs w:val="22"/>
        </w:rPr>
        <w:t>Los aisladores poliméricos de suspensión deberán estar fabricados para instalarse en crucetas y soportar las tensiones de fin línea de MT, conforme a las normas de montaje de las redes de distribución urbana y rural.</w:t>
      </w:r>
    </w:p>
    <w:p w14:paraId="4B4BF9C5" w14:textId="77777777" w:rsidR="00BF5782" w:rsidRPr="005C2BE0" w:rsidRDefault="00BF5782" w:rsidP="00BF5782">
      <w:pPr>
        <w:spacing w:line="276" w:lineRule="auto"/>
        <w:jc w:val="both"/>
        <w:rPr>
          <w:rFonts w:asciiTheme="majorHAnsi" w:hAnsiTheme="majorHAnsi"/>
          <w:b/>
          <w:i/>
          <w:sz w:val="22"/>
          <w:szCs w:val="22"/>
        </w:rPr>
      </w:pPr>
    </w:p>
    <w:p w14:paraId="3CB9E005" w14:textId="77777777" w:rsidR="00BF5782" w:rsidRDefault="00BF5782" w:rsidP="00BF5782">
      <w:pPr>
        <w:spacing w:line="276" w:lineRule="auto"/>
        <w:jc w:val="both"/>
        <w:rPr>
          <w:rFonts w:asciiTheme="majorHAnsi" w:hAnsiTheme="majorHAnsi"/>
          <w:sz w:val="22"/>
          <w:szCs w:val="22"/>
        </w:rPr>
      </w:pPr>
      <w:r>
        <w:rPr>
          <w:rFonts w:asciiTheme="majorHAnsi" w:hAnsiTheme="majorHAnsi"/>
          <w:sz w:val="22"/>
          <w:szCs w:val="22"/>
        </w:rPr>
        <w:t>Los aisladores poliméricos deberán cumplir con las características eléctricas recomendadas por la Empresa Distribuidora Local.</w:t>
      </w:r>
    </w:p>
    <w:p w14:paraId="41D3F768" w14:textId="77777777" w:rsidR="00BF5782" w:rsidRDefault="00BF5782" w:rsidP="00BF5782">
      <w:pPr>
        <w:spacing w:line="276" w:lineRule="auto"/>
        <w:jc w:val="both"/>
        <w:rPr>
          <w:rFonts w:asciiTheme="majorHAnsi" w:hAnsiTheme="majorHAnsi"/>
          <w:sz w:val="22"/>
          <w:szCs w:val="22"/>
        </w:rPr>
      </w:pPr>
    </w:p>
    <w:p w14:paraId="7BC73794" w14:textId="77777777" w:rsidR="00BF5782" w:rsidRDefault="00BF5782" w:rsidP="00BF5782">
      <w:pPr>
        <w:pStyle w:val="Prrafodelista"/>
        <w:numPr>
          <w:ilvl w:val="0"/>
          <w:numId w:val="16"/>
        </w:numPr>
        <w:spacing w:line="276" w:lineRule="auto"/>
        <w:jc w:val="both"/>
        <w:rPr>
          <w:rFonts w:asciiTheme="majorHAnsi" w:hAnsiTheme="majorHAnsi"/>
          <w:sz w:val="22"/>
          <w:szCs w:val="22"/>
        </w:rPr>
      </w:pPr>
      <w:r>
        <w:rPr>
          <w:rFonts w:asciiTheme="majorHAnsi" w:hAnsiTheme="majorHAnsi"/>
          <w:sz w:val="22"/>
          <w:szCs w:val="22"/>
        </w:rPr>
        <w:t>La ferretería de línea debe tener superficies lisas, continuas e uniformes evitándose protuberancias puntiagudas y aristas cortantes u otras imperfecciones. Los cuales deberán ser de Acero Carbono grado 1010 ó 1020 laminado, conforme ASTM A 576. Debe estar revestida de Zinc por el proceso de inmersión en caliente conforme ASTM A 153.</w:t>
      </w:r>
    </w:p>
    <w:p w14:paraId="24AC3110" w14:textId="77777777" w:rsidR="00BF5782" w:rsidRPr="003C1A60" w:rsidRDefault="00BF5782" w:rsidP="00BF5782">
      <w:pPr>
        <w:spacing w:line="276" w:lineRule="auto"/>
        <w:jc w:val="both"/>
        <w:rPr>
          <w:rFonts w:asciiTheme="majorHAnsi" w:hAnsiTheme="majorHAnsi"/>
          <w:sz w:val="22"/>
          <w:szCs w:val="22"/>
        </w:rPr>
      </w:pPr>
    </w:p>
    <w:p w14:paraId="7CE2F5DF" w14:textId="77777777" w:rsidR="00BF5782" w:rsidRDefault="00BF5782" w:rsidP="00BF5782">
      <w:pPr>
        <w:pStyle w:val="Prrafodelista"/>
        <w:numPr>
          <w:ilvl w:val="1"/>
          <w:numId w:val="16"/>
        </w:numPr>
        <w:spacing w:line="276" w:lineRule="auto"/>
        <w:jc w:val="both"/>
        <w:rPr>
          <w:rFonts w:asciiTheme="majorHAnsi" w:hAnsiTheme="majorHAnsi"/>
          <w:sz w:val="22"/>
          <w:szCs w:val="22"/>
        </w:rPr>
      </w:pPr>
      <w:r>
        <w:rPr>
          <w:rFonts w:asciiTheme="majorHAnsi" w:hAnsiTheme="majorHAnsi"/>
          <w:sz w:val="22"/>
          <w:szCs w:val="22"/>
        </w:rPr>
        <w:t>Los balancines deben soportar una fuerza F=1500 dN, sin presentar deformación permanente y una fuerza F= 300 dN sin sufrir ruptura.</w:t>
      </w:r>
    </w:p>
    <w:p w14:paraId="29FF5BA8" w14:textId="77777777" w:rsidR="00BF5782" w:rsidRPr="003C1A60" w:rsidRDefault="00BF5782" w:rsidP="00BF5782">
      <w:pPr>
        <w:pStyle w:val="Prrafodelista"/>
        <w:rPr>
          <w:rFonts w:asciiTheme="majorHAnsi" w:hAnsiTheme="majorHAnsi"/>
          <w:sz w:val="22"/>
          <w:szCs w:val="22"/>
        </w:rPr>
      </w:pPr>
    </w:p>
    <w:p w14:paraId="446C0862" w14:textId="77777777" w:rsidR="00BF5782" w:rsidRDefault="00BF5782" w:rsidP="00BF5782">
      <w:pPr>
        <w:pStyle w:val="Prrafodelista"/>
        <w:numPr>
          <w:ilvl w:val="1"/>
          <w:numId w:val="16"/>
        </w:numPr>
        <w:spacing w:line="276" w:lineRule="auto"/>
        <w:jc w:val="both"/>
        <w:rPr>
          <w:rFonts w:asciiTheme="majorHAnsi" w:hAnsiTheme="majorHAnsi"/>
          <w:sz w:val="22"/>
          <w:szCs w:val="22"/>
        </w:rPr>
      </w:pPr>
      <w:r>
        <w:rPr>
          <w:rFonts w:asciiTheme="majorHAnsi" w:hAnsiTheme="majorHAnsi"/>
          <w:sz w:val="22"/>
          <w:szCs w:val="22"/>
        </w:rPr>
        <w:t>Los pernos de acero deben ser propios para fijar los materiales y equipamientos de las redes aéreas. Los pernos deberán estar acompañados de una tuerca cuadrada conforme al diseño, la rosca debe ser de acuerdo a la norma ANSI C 135.1.</w:t>
      </w:r>
    </w:p>
    <w:p w14:paraId="7F8A74F5" w14:textId="77777777" w:rsidR="00BF5782" w:rsidRPr="003C1A60" w:rsidRDefault="00BF5782" w:rsidP="00BF5782">
      <w:pPr>
        <w:pStyle w:val="Prrafodelista"/>
        <w:rPr>
          <w:rFonts w:asciiTheme="majorHAnsi" w:hAnsiTheme="majorHAnsi"/>
          <w:sz w:val="22"/>
          <w:szCs w:val="22"/>
        </w:rPr>
      </w:pPr>
    </w:p>
    <w:p w14:paraId="7DB5E7A4" w14:textId="77777777" w:rsidR="00BF5782" w:rsidRDefault="00BF5782" w:rsidP="00BF5782">
      <w:pPr>
        <w:pStyle w:val="Prrafodelista"/>
        <w:numPr>
          <w:ilvl w:val="1"/>
          <w:numId w:val="16"/>
        </w:numPr>
        <w:spacing w:line="276" w:lineRule="auto"/>
        <w:jc w:val="both"/>
        <w:rPr>
          <w:rFonts w:asciiTheme="majorHAnsi" w:hAnsiTheme="majorHAnsi"/>
          <w:sz w:val="22"/>
          <w:szCs w:val="22"/>
        </w:rPr>
      </w:pPr>
      <w:r w:rsidRPr="00273E74">
        <w:rPr>
          <w:rFonts w:asciiTheme="majorHAnsi" w:hAnsiTheme="majorHAnsi"/>
          <w:sz w:val="22"/>
          <w:szCs w:val="22"/>
        </w:rPr>
        <w:t>Las abrazaderas deberán estar correctamente instaladas en el poste, los cuales deberán resistir una carga mínima de ruptura de F= 3000 dN, la carga de tracción de F=1500 dN con flecha residual máxima de 20 mm (3/4”) y un torque de 7 dN.m en las turcas de los pernos.</w:t>
      </w:r>
      <w:r>
        <w:rPr>
          <w:rFonts w:asciiTheme="majorHAnsi" w:hAnsiTheme="majorHAnsi"/>
          <w:sz w:val="22"/>
          <w:szCs w:val="22"/>
        </w:rPr>
        <w:t xml:space="preserve"> </w:t>
      </w:r>
      <w:r w:rsidRPr="00273E74">
        <w:rPr>
          <w:rFonts w:asciiTheme="majorHAnsi" w:hAnsiTheme="majorHAnsi"/>
          <w:sz w:val="22"/>
          <w:szCs w:val="22"/>
        </w:rPr>
        <w:t>El espesor de la camada de Zinc para las abrazaderas para Transformador deberán de ser de 71 micras como mínimo.</w:t>
      </w:r>
    </w:p>
    <w:p w14:paraId="46847C88" w14:textId="77777777" w:rsidR="00BF5782" w:rsidRPr="00273E74" w:rsidRDefault="00BF5782" w:rsidP="00BF5782">
      <w:pPr>
        <w:pStyle w:val="Prrafodelista"/>
        <w:rPr>
          <w:rFonts w:asciiTheme="majorHAnsi" w:hAnsiTheme="majorHAnsi"/>
          <w:sz w:val="22"/>
          <w:szCs w:val="22"/>
        </w:rPr>
      </w:pPr>
    </w:p>
    <w:p w14:paraId="63AA5448" w14:textId="77777777" w:rsidR="00BF5782" w:rsidRDefault="00BF5782" w:rsidP="00BF5782">
      <w:pPr>
        <w:pStyle w:val="Prrafodelista"/>
        <w:numPr>
          <w:ilvl w:val="1"/>
          <w:numId w:val="16"/>
        </w:numPr>
        <w:spacing w:line="276" w:lineRule="auto"/>
        <w:jc w:val="both"/>
        <w:rPr>
          <w:rFonts w:asciiTheme="majorHAnsi" w:hAnsiTheme="majorHAnsi"/>
          <w:sz w:val="22"/>
          <w:szCs w:val="22"/>
        </w:rPr>
      </w:pPr>
      <w:r>
        <w:rPr>
          <w:rFonts w:asciiTheme="majorHAnsi" w:hAnsiTheme="majorHAnsi"/>
          <w:sz w:val="22"/>
          <w:szCs w:val="22"/>
        </w:rPr>
        <w:t>El espesor de la camada de Zinc para la espiga punta de poste debe ser de 47 micras.</w:t>
      </w:r>
    </w:p>
    <w:p w14:paraId="1870370F" w14:textId="77777777" w:rsidR="00BF5782" w:rsidRPr="00273E74" w:rsidRDefault="00BF5782" w:rsidP="00BF5782">
      <w:pPr>
        <w:pStyle w:val="Prrafodelista"/>
        <w:rPr>
          <w:rFonts w:asciiTheme="majorHAnsi" w:hAnsiTheme="majorHAnsi"/>
          <w:sz w:val="22"/>
          <w:szCs w:val="22"/>
        </w:rPr>
      </w:pPr>
    </w:p>
    <w:p w14:paraId="23FCF951" w14:textId="77777777" w:rsidR="00BF5782" w:rsidRPr="00273E74" w:rsidRDefault="00BF5782" w:rsidP="00BF5782">
      <w:pPr>
        <w:pStyle w:val="Prrafodelista"/>
        <w:numPr>
          <w:ilvl w:val="1"/>
          <w:numId w:val="16"/>
        </w:numPr>
        <w:spacing w:line="276" w:lineRule="auto"/>
        <w:jc w:val="both"/>
        <w:rPr>
          <w:rFonts w:asciiTheme="majorHAnsi" w:hAnsiTheme="majorHAnsi"/>
          <w:sz w:val="22"/>
          <w:szCs w:val="22"/>
        </w:rPr>
      </w:pPr>
      <w:r>
        <w:rPr>
          <w:rFonts w:asciiTheme="majorHAnsi" w:hAnsiTheme="majorHAnsi"/>
          <w:sz w:val="22"/>
          <w:szCs w:val="22"/>
        </w:rPr>
        <w:t>La espiga punta de poste debe resistir como mínimo F=200 dN en cualquier dirección en sentido perpendicular del eje de la espiga.</w:t>
      </w:r>
    </w:p>
    <w:p w14:paraId="3AF55B1D" w14:textId="77777777" w:rsidR="00BF5782" w:rsidRDefault="00BF5782" w:rsidP="00BF5782">
      <w:pPr>
        <w:spacing w:line="276" w:lineRule="auto"/>
        <w:rPr>
          <w:rFonts w:asciiTheme="majorHAnsi" w:hAnsiTheme="majorHAnsi"/>
          <w:b/>
          <w:i/>
          <w:sz w:val="22"/>
          <w:szCs w:val="22"/>
        </w:rPr>
      </w:pPr>
    </w:p>
    <w:p w14:paraId="71B53455" w14:textId="77777777" w:rsidR="00BF5782" w:rsidRDefault="00BF5782" w:rsidP="00BF5782">
      <w:pPr>
        <w:spacing w:line="276" w:lineRule="auto"/>
        <w:rPr>
          <w:rFonts w:asciiTheme="majorHAnsi" w:hAnsiTheme="majorHAnsi"/>
          <w:b/>
          <w:i/>
          <w:sz w:val="22"/>
          <w:szCs w:val="22"/>
        </w:rPr>
      </w:pPr>
      <w:r w:rsidRPr="000862C5">
        <w:rPr>
          <w:rFonts w:asciiTheme="majorHAnsi" w:hAnsiTheme="majorHAnsi"/>
          <w:b/>
          <w:i/>
          <w:sz w:val="22"/>
          <w:szCs w:val="22"/>
        </w:rPr>
        <w:t xml:space="preserve">PROCEDIMIENTO PARA LA EJECUCIÓN </w:t>
      </w:r>
    </w:p>
    <w:p w14:paraId="4FA5A80D" w14:textId="77777777" w:rsidR="00BF5782" w:rsidRDefault="00BF5782" w:rsidP="00BF5782">
      <w:pPr>
        <w:spacing w:line="276" w:lineRule="auto"/>
        <w:jc w:val="both"/>
        <w:rPr>
          <w:rFonts w:asciiTheme="majorHAnsi" w:hAnsiTheme="majorHAnsi"/>
          <w:b/>
          <w:i/>
          <w:sz w:val="22"/>
          <w:szCs w:val="22"/>
        </w:rPr>
      </w:pPr>
    </w:p>
    <w:p w14:paraId="212CC847"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 xml:space="preserve">La estructura quedará bien acabada y se armaran de acuerdo </w:t>
      </w:r>
      <w:r>
        <w:rPr>
          <w:rFonts w:asciiTheme="majorHAnsi" w:hAnsiTheme="majorHAnsi" w:cs="Arial"/>
          <w:kern w:val="28"/>
          <w:sz w:val="22"/>
          <w:szCs w:val="22"/>
        </w:rPr>
        <w:t>a estándares constructivos de la Empresa Distribuidora Local</w:t>
      </w:r>
      <w:r w:rsidRPr="000862C5">
        <w:rPr>
          <w:rFonts w:asciiTheme="majorHAnsi" w:hAnsiTheme="majorHAnsi" w:cs="Arial"/>
          <w:kern w:val="28"/>
          <w:sz w:val="22"/>
          <w:szCs w:val="22"/>
        </w:rPr>
        <w:t xml:space="preserve">. </w:t>
      </w:r>
    </w:p>
    <w:p w14:paraId="4E0BFF31" w14:textId="77777777" w:rsidR="00BF5782" w:rsidRPr="000862C5" w:rsidRDefault="00BF5782" w:rsidP="00BF5782">
      <w:pPr>
        <w:spacing w:line="276" w:lineRule="auto"/>
        <w:jc w:val="both"/>
        <w:rPr>
          <w:rFonts w:asciiTheme="majorHAnsi" w:hAnsiTheme="majorHAnsi" w:cs="Arial"/>
          <w:kern w:val="28"/>
          <w:sz w:val="22"/>
          <w:szCs w:val="22"/>
        </w:rPr>
      </w:pPr>
    </w:p>
    <w:p w14:paraId="3D49EBDE"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El contratista deberá</w:t>
      </w:r>
      <w:r w:rsidRPr="000862C5">
        <w:rPr>
          <w:rFonts w:asciiTheme="majorHAnsi" w:hAnsiTheme="majorHAnsi" w:cs="Arial"/>
          <w:kern w:val="28"/>
          <w:sz w:val="22"/>
          <w:szCs w:val="22"/>
        </w:rPr>
        <w:t xml:space="preserve"> cuidar de armar las estructuras usando los agujeros correctos del poste para cada montaje en particular. Es aconsejable armar la estructura antes de la erección del poste.</w:t>
      </w:r>
    </w:p>
    <w:p w14:paraId="57EA8128" w14:textId="77777777" w:rsidR="00BF5782" w:rsidRPr="000862C5" w:rsidRDefault="00BF5782" w:rsidP="00BF5782">
      <w:pPr>
        <w:spacing w:line="276" w:lineRule="auto"/>
        <w:jc w:val="both"/>
        <w:rPr>
          <w:rFonts w:asciiTheme="majorHAnsi" w:hAnsiTheme="majorHAnsi" w:cs="Arial"/>
          <w:kern w:val="28"/>
          <w:sz w:val="22"/>
          <w:szCs w:val="22"/>
        </w:rPr>
      </w:pPr>
    </w:p>
    <w:p w14:paraId="5A69CFBE"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 xml:space="preserve">Las tuercas, </w:t>
      </w:r>
      <w:r w:rsidRPr="000862C5">
        <w:rPr>
          <w:rFonts w:asciiTheme="majorHAnsi" w:hAnsiTheme="majorHAnsi" w:cs="Arial"/>
          <w:kern w:val="28"/>
          <w:sz w:val="22"/>
          <w:szCs w:val="22"/>
        </w:rPr>
        <w:t>contratuercas</w:t>
      </w:r>
      <w:r>
        <w:rPr>
          <w:rFonts w:asciiTheme="majorHAnsi" w:hAnsiTheme="majorHAnsi" w:cs="Arial"/>
          <w:kern w:val="28"/>
          <w:sz w:val="22"/>
          <w:szCs w:val="22"/>
        </w:rPr>
        <w:t xml:space="preserve"> y arandelas de presión </w:t>
      </w:r>
      <w:r w:rsidRPr="000862C5">
        <w:rPr>
          <w:rFonts w:asciiTheme="majorHAnsi" w:hAnsiTheme="majorHAnsi" w:cs="Arial"/>
          <w:kern w:val="28"/>
          <w:sz w:val="22"/>
          <w:szCs w:val="22"/>
        </w:rPr>
        <w:t>deben ser apretadas adecuadamente. Las estructuras que vayan en ángulo deben quedar alineadas con la bisectriz del mismo.</w:t>
      </w:r>
    </w:p>
    <w:p w14:paraId="2853A1AA" w14:textId="77777777" w:rsidR="00BF5782" w:rsidRPr="000862C5" w:rsidRDefault="00BF5782" w:rsidP="00BF5782">
      <w:pPr>
        <w:spacing w:line="276" w:lineRule="auto"/>
        <w:jc w:val="both"/>
        <w:rPr>
          <w:rFonts w:asciiTheme="majorHAnsi" w:hAnsiTheme="majorHAnsi" w:cs="Arial"/>
          <w:kern w:val="28"/>
          <w:sz w:val="22"/>
          <w:szCs w:val="22"/>
        </w:rPr>
      </w:pPr>
    </w:p>
    <w:p w14:paraId="2B6DB0FB" w14:textId="77777777" w:rsidR="00BF5782" w:rsidRPr="005D2CB9" w:rsidRDefault="00BF5782" w:rsidP="00BF5782">
      <w:pPr>
        <w:widowControl w:val="0"/>
        <w:autoSpaceDE w:val="0"/>
        <w:autoSpaceDN w:val="0"/>
        <w:adjustRightInd w:val="0"/>
        <w:spacing w:before="20" w:line="276" w:lineRule="auto"/>
        <w:ind w:right="49"/>
        <w:jc w:val="both"/>
        <w:rPr>
          <w:rFonts w:asciiTheme="majorHAnsi" w:hAnsiTheme="majorHAnsi" w:cs="Arial"/>
          <w:kern w:val="28"/>
          <w:sz w:val="22"/>
          <w:szCs w:val="22"/>
        </w:rPr>
      </w:pPr>
      <w:r w:rsidRPr="005D2CB9">
        <w:rPr>
          <w:rFonts w:asciiTheme="majorHAnsi" w:hAnsiTheme="majorHAnsi" w:cs="Arial"/>
          <w:kern w:val="28"/>
          <w:sz w:val="22"/>
          <w:szCs w:val="22"/>
        </w:rPr>
        <w:t xml:space="preserve">Se deberá instalar una contratuerca con cada tuerca, tuerca de ojo, u otro tipo de asegurador en todos los pernos o ferretería de rosca tales como espiga de aisladores, pernos aislador rodillo, pernos toda rosca, etc. </w:t>
      </w:r>
    </w:p>
    <w:p w14:paraId="2A2B45D5" w14:textId="77777777" w:rsidR="00BF5782" w:rsidRPr="005D2CB9" w:rsidRDefault="00BF5782" w:rsidP="00BF5782">
      <w:pPr>
        <w:spacing w:line="276" w:lineRule="auto"/>
        <w:jc w:val="both"/>
        <w:rPr>
          <w:rFonts w:asciiTheme="majorHAnsi" w:hAnsiTheme="majorHAnsi" w:cs="Arial"/>
          <w:kern w:val="28"/>
          <w:sz w:val="22"/>
          <w:szCs w:val="22"/>
          <w:lang w:val="es-BO"/>
        </w:rPr>
      </w:pPr>
    </w:p>
    <w:p w14:paraId="5922BC24"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Los pernos que por sobresalir más de 5 centímetros dificulten la instalación apropiada de tuercas de ojo, y no se disponga de pernos que puedan ser suministrados en un plazo relativamente corto, deberán ser cortados a la longitud necesaria y los cortes deberán ser pintados con anticorrosivo (</w:t>
      </w:r>
      <w:r>
        <w:rPr>
          <w:rFonts w:asciiTheme="majorHAnsi" w:hAnsiTheme="majorHAnsi" w:cs="Arial"/>
          <w:kern w:val="28"/>
          <w:sz w:val="22"/>
          <w:szCs w:val="22"/>
        </w:rPr>
        <w:t>bajo aprobación del Supervisor</w:t>
      </w:r>
      <w:r w:rsidRPr="000862C5">
        <w:rPr>
          <w:rFonts w:asciiTheme="majorHAnsi" w:hAnsiTheme="majorHAnsi" w:cs="Arial"/>
          <w:kern w:val="28"/>
          <w:sz w:val="22"/>
          <w:szCs w:val="22"/>
        </w:rPr>
        <w:t>).</w:t>
      </w:r>
    </w:p>
    <w:p w14:paraId="2498A106" w14:textId="77777777" w:rsidR="00BF5782" w:rsidRPr="000862C5" w:rsidRDefault="00BF5782" w:rsidP="00BF5782">
      <w:pPr>
        <w:spacing w:line="276" w:lineRule="auto"/>
        <w:jc w:val="both"/>
        <w:rPr>
          <w:rFonts w:asciiTheme="majorHAnsi" w:hAnsiTheme="majorHAnsi" w:cs="Arial"/>
          <w:kern w:val="28"/>
          <w:sz w:val="22"/>
          <w:szCs w:val="22"/>
        </w:rPr>
      </w:pPr>
    </w:p>
    <w:p w14:paraId="0E6624E5"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Los aisladores deberán estar limpios, con el fin de evitar al máximo la probabilidad de arcos eléctricos por contaminación.</w:t>
      </w:r>
    </w:p>
    <w:p w14:paraId="7FA22421" w14:textId="77777777" w:rsidR="00BF5782" w:rsidRDefault="00BF5782" w:rsidP="00BF5782">
      <w:pPr>
        <w:spacing w:line="276" w:lineRule="auto"/>
        <w:jc w:val="both"/>
        <w:rPr>
          <w:rFonts w:asciiTheme="majorHAnsi" w:hAnsiTheme="majorHAnsi" w:cs="Arial"/>
          <w:kern w:val="28"/>
          <w:sz w:val="22"/>
          <w:szCs w:val="22"/>
        </w:rPr>
      </w:pPr>
    </w:p>
    <w:p w14:paraId="0A50F602"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Cuando se utilice postes altos para superar obstáculos tales como edificios, cruce de cables ajenos, vías férreas, avenidas, etc. No deberá haber levantamiento en los aisladores al graduar la línea en cada dirección hacia los postes más bajos.</w:t>
      </w:r>
    </w:p>
    <w:p w14:paraId="5EFA737B" w14:textId="77777777" w:rsidR="00BF5782" w:rsidRDefault="00BF5782" w:rsidP="00BF5782">
      <w:pPr>
        <w:spacing w:line="276" w:lineRule="auto"/>
        <w:jc w:val="both"/>
        <w:rPr>
          <w:rFonts w:asciiTheme="majorHAnsi" w:hAnsiTheme="majorHAnsi" w:cs="Arial"/>
          <w:kern w:val="28"/>
          <w:sz w:val="22"/>
          <w:szCs w:val="22"/>
        </w:rPr>
      </w:pPr>
    </w:p>
    <w:p w14:paraId="492D1DD5" w14:textId="77777777" w:rsidR="00BF5782" w:rsidRDefault="00BF5782" w:rsidP="00BF5782">
      <w:pPr>
        <w:spacing w:line="276" w:lineRule="auto"/>
        <w:jc w:val="both"/>
        <w:rPr>
          <w:rFonts w:asciiTheme="majorHAnsi" w:hAnsiTheme="majorHAnsi" w:cs="Arial"/>
          <w:kern w:val="28"/>
          <w:sz w:val="22"/>
          <w:szCs w:val="22"/>
        </w:rPr>
      </w:pPr>
    </w:p>
    <w:p w14:paraId="62DE60A6" w14:textId="77777777" w:rsidR="00BF5782" w:rsidRDefault="00BF5782" w:rsidP="00BF5782">
      <w:pPr>
        <w:spacing w:line="276" w:lineRule="auto"/>
        <w:jc w:val="both"/>
        <w:rPr>
          <w:rFonts w:asciiTheme="majorHAnsi" w:hAnsiTheme="majorHAnsi" w:cs="Arial"/>
          <w:kern w:val="28"/>
          <w:sz w:val="22"/>
          <w:szCs w:val="22"/>
        </w:rPr>
      </w:pPr>
    </w:p>
    <w:p w14:paraId="082EAC35" w14:textId="77777777" w:rsidR="00BF5782" w:rsidRDefault="00BF5782" w:rsidP="00BF5782">
      <w:pPr>
        <w:spacing w:line="276" w:lineRule="auto"/>
        <w:jc w:val="both"/>
        <w:rPr>
          <w:rFonts w:asciiTheme="majorHAnsi" w:hAnsiTheme="majorHAnsi" w:cs="Arial"/>
          <w:kern w:val="28"/>
          <w:sz w:val="22"/>
          <w:szCs w:val="22"/>
        </w:rPr>
      </w:pPr>
    </w:p>
    <w:p w14:paraId="01910FF3" w14:textId="77777777" w:rsidR="00BF5782" w:rsidRDefault="00BF5782" w:rsidP="00BF5782">
      <w:pPr>
        <w:spacing w:line="276" w:lineRule="auto"/>
        <w:jc w:val="both"/>
        <w:rPr>
          <w:rFonts w:asciiTheme="majorHAnsi" w:hAnsiTheme="majorHAnsi" w:cs="Arial"/>
          <w:b/>
          <w:kern w:val="28"/>
          <w:sz w:val="22"/>
          <w:szCs w:val="22"/>
        </w:rPr>
      </w:pPr>
      <w:r w:rsidRPr="00462EC0">
        <w:rPr>
          <w:rFonts w:asciiTheme="majorHAnsi" w:hAnsiTheme="majorHAnsi" w:cs="Arial"/>
          <w:b/>
          <w:kern w:val="28"/>
          <w:sz w:val="22"/>
          <w:szCs w:val="22"/>
        </w:rPr>
        <w:t>Anclajes</w:t>
      </w:r>
    </w:p>
    <w:p w14:paraId="351D9493" w14:textId="77777777" w:rsidR="00BF5782" w:rsidRDefault="00BF5782" w:rsidP="00BF5782">
      <w:pPr>
        <w:spacing w:line="276" w:lineRule="auto"/>
        <w:jc w:val="both"/>
        <w:rPr>
          <w:rFonts w:asciiTheme="majorHAnsi" w:hAnsiTheme="majorHAnsi" w:cs="Arial"/>
          <w:b/>
          <w:kern w:val="28"/>
          <w:sz w:val="22"/>
          <w:szCs w:val="22"/>
        </w:rPr>
      </w:pPr>
    </w:p>
    <w:p w14:paraId="4AD9A731" w14:textId="77777777" w:rsidR="00BF5782" w:rsidRDefault="00BF5782" w:rsidP="00BF5782">
      <w:pPr>
        <w:spacing w:line="276" w:lineRule="auto"/>
        <w:jc w:val="both"/>
        <w:rPr>
          <w:rFonts w:asciiTheme="majorHAnsi" w:hAnsiTheme="majorHAnsi" w:cs="Arial"/>
          <w:kern w:val="28"/>
          <w:sz w:val="22"/>
          <w:szCs w:val="22"/>
          <w:lang w:val="es-BO"/>
        </w:rPr>
      </w:pPr>
      <w:r w:rsidRPr="00462EC0">
        <w:rPr>
          <w:rFonts w:asciiTheme="majorHAnsi" w:hAnsiTheme="majorHAnsi" w:cs="Arial"/>
          <w:kern w:val="28"/>
          <w:sz w:val="22"/>
          <w:szCs w:val="22"/>
          <w:lang w:val="es-BO"/>
        </w:rPr>
        <w:t>Todas</w:t>
      </w:r>
      <w:r w:rsidRPr="00462EC0">
        <w:rPr>
          <w:rFonts w:asciiTheme="majorHAnsi" w:hAnsiTheme="majorHAnsi" w:cs="Arial"/>
          <w:b/>
          <w:kern w:val="28"/>
          <w:sz w:val="22"/>
          <w:szCs w:val="22"/>
          <w:lang w:val="es-BO"/>
        </w:rPr>
        <w:t xml:space="preserve"> </w:t>
      </w:r>
      <w:r w:rsidRPr="00462EC0">
        <w:rPr>
          <w:rFonts w:asciiTheme="majorHAnsi" w:hAnsiTheme="majorHAnsi" w:cs="Arial"/>
          <w:kern w:val="28"/>
          <w:sz w:val="22"/>
          <w:szCs w:val="22"/>
          <w:lang w:val="es-BO"/>
        </w:rPr>
        <w:t>las anclas y varillas deberán estar en línea con la tensión y deberán estar instaladas de tal manera que aproximadamente 6 pulgadas (152mm) de la varilla permanezcan fuera del suelo. En campos de cultivos y otros lugares, cuando se considere necesario, la proyección de la varilla del ancla por sobre la superficie de la tierra podrá ser incrementada hasta un máximo de 12 pulgadas (305mm) a fin de evitar el aterrado del ojo de la varilla.</w:t>
      </w:r>
    </w:p>
    <w:p w14:paraId="1AEFD556" w14:textId="77777777" w:rsidR="00BF5782" w:rsidRDefault="00BF5782" w:rsidP="00BF5782">
      <w:pPr>
        <w:spacing w:line="276" w:lineRule="auto"/>
        <w:jc w:val="both"/>
        <w:rPr>
          <w:rFonts w:asciiTheme="majorHAnsi" w:hAnsiTheme="majorHAnsi" w:cs="Arial"/>
          <w:kern w:val="28"/>
          <w:sz w:val="22"/>
          <w:szCs w:val="22"/>
          <w:lang w:val="es-BO"/>
        </w:rPr>
      </w:pPr>
    </w:p>
    <w:p w14:paraId="7DD80DD1" w14:textId="77777777" w:rsidR="00BF5782" w:rsidRDefault="00BF5782" w:rsidP="00BF5782">
      <w:pPr>
        <w:spacing w:line="276" w:lineRule="auto"/>
        <w:jc w:val="both"/>
        <w:rPr>
          <w:rFonts w:asciiTheme="majorHAnsi" w:hAnsiTheme="majorHAnsi" w:cs="Arial"/>
          <w:kern w:val="28"/>
          <w:sz w:val="22"/>
          <w:szCs w:val="22"/>
          <w:lang w:val="es-BO"/>
        </w:rPr>
      </w:pPr>
      <w:r w:rsidRPr="00462EC0">
        <w:rPr>
          <w:rFonts w:asciiTheme="majorHAnsi" w:hAnsiTheme="majorHAnsi" w:cs="Arial"/>
          <w:kern w:val="28"/>
          <w:sz w:val="22"/>
          <w:szCs w:val="22"/>
          <w:lang w:val="es-BO"/>
        </w:rPr>
        <w:t>El relleno de todos los agujeros del ancla tiene que ser cuidadosamente apisonado en su total profundidad.</w:t>
      </w:r>
    </w:p>
    <w:p w14:paraId="6497195D" w14:textId="77777777" w:rsidR="00BF5782" w:rsidRDefault="00BF5782" w:rsidP="00BF5782">
      <w:pPr>
        <w:spacing w:line="276" w:lineRule="auto"/>
        <w:jc w:val="both"/>
        <w:rPr>
          <w:rFonts w:asciiTheme="majorHAnsi" w:hAnsiTheme="majorHAnsi" w:cs="Arial"/>
          <w:kern w:val="28"/>
          <w:sz w:val="22"/>
          <w:szCs w:val="22"/>
          <w:lang w:val="es-BO"/>
        </w:rPr>
      </w:pPr>
      <w:r w:rsidRPr="00462EC0">
        <w:rPr>
          <w:rFonts w:asciiTheme="majorHAnsi" w:hAnsiTheme="majorHAnsi" w:cs="Arial"/>
          <w:kern w:val="28"/>
          <w:sz w:val="22"/>
          <w:szCs w:val="22"/>
          <w:lang w:val="es-BO"/>
        </w:rPr>
        <w:t>Después de colocar en su lugar un ancla de cono, el agujero deberá ser rellenado con grava gruesa dos pies (610mm) por encima del ancla, apisonando durante el relleno. El resto del agujero deberá ser rellenado y apisonado con tierra.</w:t>
      </w:r>
    </w:p>
    <w:p w14:paraId="13B4EA2B" w14:textId="77777777" w:rsidR="00BF5782" w:rsidRDefault="00BF5782" w:rsidP="00BF5782">
      <w:pPr>
        <w:spacing w:line="276" w:lineRule="auto"/>
        <w:jc w:val="both"/>
        <w:rPr>
          <w:rFonts w:asciiTheme="majorHAnsi" w:hAnsiTheme="majorHAnsi" w:cs="Arial"/>
          <w:kern w:val="28"/>
          <w:sz w:val="22"/>
          <w:szCs w:val="22"/>
          <w:lang w:val="es-BO"/>
        </w:rPr>
      </w:pPr>
    </w:p>
    <w:p w14:paraId="1E881DE2" w14:textId="77777777" w:rsidR="00BF5782" w:rsidRDefault="00BF5782" w:rsidP="00BF5782">
      <w:pPr>
        <w:spacing w:line="276" w:lineRule="auto"/>
        <w:jc w:val="both"/>
        <w:rPr>
          <w:rFonts w:asciiTheme="majorHAnsi" w:hAnsiTheme="majorHAnsi" w:cs="Arial"/>
          <w:kern w:val="28"/>
          <w:sz w:val="22"/>
          <w:szCs w:val="22"/>
          <w:lang w:val="es-BO"/>
        </w:rPr>
      </w:pPr>
      <w:r w:rsidRPr="00462EC0">
        <w:rPr>
          <w:rFonts w:asciiTheme="majorHAnsi" w:hAnsiTheme="majorHAnsi" w:cs="Arial"/>
          <w:kern w:val="28"/>
          <w:sz w:val="22"/>
          <w:szCs w:val="22"/>
          <w:lang w:val="es-BO"/>
        </w:rPr>
        <w:t>El contratista debe asegurarse de que los anclajes desarrollen efectivamente la resistencia necesaria, para lo</w:t>
      </w:r>
      <w:r>
        <w:rPr>
          <w:rFonts w:asciiTheme="majorHAnsi" w:hAnsiTheme="majorHAnsi" w:cs="Arial"/>
          <w:kern w:val="28"/>
          <w:sz w:val="22"/>
          <w:szCs w:val="22"/>
          <w:lang w:val="es-BO"/>
        </w:rPr>
        <w:t xml:space="preserve"> </w:t>
      </w:r>
      <w:r w:rsidRPr="00462EC0">
        <w:rPr>
          <w:rFonts w:asciiTheme="majorHAnsi" w:hAnsiTheme="majorHAnsi" w:cs="Arial"/>
          <w:kern w:val="28"/>
          <w:sz w:val="22"/>
          <w:szCs w:val="22"/>
          <w:lang w:val="es-BO"/>
        </w:rPr>
        <w:t>cual usará el material de relleno adecuado. Luego de que el ancla ha sido colocada en el agujero, éste deberá rellenarse con capas sucesivas de tierra de no más de 15cm de espesor, compactándose entre cada capa de tierra.</w:t>
      </w:r>
    </w:p>
    <w:p w14:paraId="66EF2BA9" w14:textId="77777777" w:rsidR="00BF5782" w:rsidRDefault="00BF5782" w:rsidP="00BF5782">
      <w:pPr>
        <w:spacing w:line="276" w:lineRule="auto"/>
        <w:jc w:val="both"/>
        <w:rPr>
          <w:rFonts w:asciiTheme="majorHAnsi" w:hAnsiTheme="majorHAnsi" w:cs="Arial"/>
          <w:kern w:val="28"/>
          <w:sz w:val="22"/>
          <w:szCs w:val="22"/>
          <w:lang w:val="es-BO"/>
        </w:rPr>
      </w:pPr>
    </w:p>
    <w:p w14:paraId="006AD3F5" w14:textId="77777777" w:rsidR="00BF5782" w:rsidRPr="00462EC0" w:rsidRDefault="00BF5782" w:rsidP="00BF5782">
      <w:pPr>
        <w:spacing w:line="276" w:lineRule="auto"/>
        <w:jc w:val="both"/>
        <w:rPr>
          <w:rFonts w:asciiTheme="majorHAnsi" w:hAnsiTheme="majorHAnsi" w:cs="Arial"/>
          <w:b/>
          <w:kern w:val="28"/>
          <w:sz w:val="22"/>
          <w:szCs w:val="22"/>
          <w:lang w:val="es-BO"/>
        </w:rPr>
      </w:pPr>
      <w:r w:rsidRPr="00462EC0">
        <w:rPr>
          <w:rFonts w:asciiTheme="majorHAnsi" w:hAnsiTheme="majorHAnsi" w:cs="Arial"/>
          <w:b/>
          <w:kern w:val="28"/>
          <w:sz w:val="22"/>
          <w:szCs w:val="22"/>
          <w:lang w:val="es-BO"/>
        </w:rPr>
        <w:t>Riendas</w:t>
      </w:r>
    </w:p>
    <w:p w14:paraId="1D51FE27" w14:textId="77777777" w:rsidR="00BF5782" w:rsidRDefault="00BF5782" w:rsidP="00BF5782">
      <w:pPr>
        <w:spacing w:line="276" w:lineRule="auto"/>
        <w:rPr>
          <w:rFonts w:asciiTheme="majorHAnsi" w:hAnsiTheme="majorHAnsi"/>
          <w:b/>
          <w:i/>
          <w:sz w:val="22"/>
          <w:szCs w:val="22"/>
        </w:rPr>
      </w:pPr>
    </w:p>
    <w:p w14:paraId="6D8FCEB8" w14:textId="77777777" w:rsidR="00BF5782" w:rsidRDefault="00BF5782" w:rsidP="00BF5782">
      <w:pPr>
        <w:spacing w:line="276" w:lineRule="auto"/>
        <w:jc w:val="both"/>
        <w:rPr>
          <w:rFonts w:asciiTheme="majorHAnsi" w:hAnsiTheme="majorHAnsi"/>
          <w:sz w:val="22"/>
          <w:szCs w:val="22"/>
        </w:rPr>
      </w:pPr>
      <w:r w:rsidRPr="00462EC0">
        <w:rPr>
          <w:rFonts w:asciiTheme="majorHAnsi" w:hAnsiTheme="majorHAnsi"/>
          <w:sz w:val="22"/>
          <w:szCs w:val="22"/>
        </w:rPr>
        <w:t>Las riendas deben ser instaladas antes del tendido de los conductores. Se instalarán riendas con cable de acero en los postes indicados, los montajes se harán de acuerdo con los detalles mostrados en los catálogos de estructuras.</w:t>
      </w:r>
    </w:p>
    <w:p w14:paraId="40FA6929" w14:textId="77777777" w:rsidR="00BF5782" w:rsidRDefault="00BF5782" w:rsidP="00BF5782">
      <w:pPr>
        <w:spacing w:line="276" w:lineRule="auto"/>
        <w:jc w:val="both"/>
        <w:rPr>
          <w:rFonts w:asciiTheme="majorHAnsi" w:hAnsiTheme="majorHAnsi"/>
          <w:sz w:val="22"/>
          <w:szCs w:val="22"/>
        </w:rPr>
      </w:pPr>
    </w:p>
    <w:p w14:paraId="61A112F3" w14:textId="77777777" w:rsidR="00BF5782" w:rsidRDefault="00BF5782" w:rsidP="00BF5782">
      <w:pPr>
        <w:spacing w:line="276" w:lineRule="auto"/>
        <w:jc w:val="both"/>
        <w:rPr>
          <w:rFonts w:asciiTheme="majorHAnsi" w:hAnsiTheme="majorHAnsi"/>
          <w:sz w:val="22"/>
          <w:szCs w:val="22"/>
        </w:rPr>
      </w:pPr>
      <w:r>
        <w:rPr>
          <w:rFonts w:asciiTheme="majorHAnsi" w:hAnsiTheme="majorHAnsi"/>
          <w:sz w:val="22"/>
          <w:szCs w:val="22"/>
        </w:rPr>
        <w:t>El contratista deberá asegurarse de que las riendas desarrollen efectivamente la tensión necesaria. En los casos de anclajes con varias riendas, todas deben quedar trabajando de forma efectiva.</w:t>
      </w:r>
      <w:r>
        <w:rPr>
          <w:rFonts w:asciiTheme="majorHAnsi" w:hAnsiTheme="majorHAnsi"/>
          <w:sz w:val="22"/>
          <w:szCs w:val="22"/>
        </w:rPr>
        <w:tab/>
      </w:r>
    </w:p>
    <w:p w14:paraId="7B60D1EF" w14:textId="77777777" w:rsidR="00BF5782" w:rsidRDefault="00BF5782" w:rsidP="00BF5782">
      <w:pPr>
        <w:spacing w:line="276" w:lineRule="auto"/>
        <w:jc w:val="both"/>
        <w:rPr>
          <w:rFonts w:asciiTheme="majorHAnsi" w:hAnsiTheme="majorHAnsi"/>
          <w:sz w:val="22"/>
          <w:szCs w:val="22"/>
        </w:rPr>
      </w:pPr>
    </w:p>
    <w:p w14:paraId="4C62BFF9" w14:textId="77777777" w:rsidR="00BF5782" w:rsidRPr="00462EC0" w:rsidRDefault="00BF5782" w:rsidP="00BF5782">
      <w:pPr>
        <w:spacing w:line="276" w:lineRule="auto"/>
        <w:jc w:val="both"/>
        <w:rPr>
          <w:rFonts w:asciiTheme="majorHAnsi" w:hAnsiTheme="majorHAnsi"/>
          <w:sz w:val="22"/>
          <w:szCs w:val="22"/>
        </w:rPr>
      </w:pPr>
      <w:r>
        <w:rPr>
          <w:rFonts w:asciiTheme="majorHAnsi" w:hAnsiTheme="majorHAnsi"/>
          <w:sz w:val="22"/>
          <w:szCs w:val="22"/>
        </w:rPr>
        <w:t>Para la instalación de riendas en un poste de madera, se deberá hacer la perforación en el poste únicamente para agujeros necesarios para instalar pernos.</w:t>
      </w:r>
    </w:p>
    <w:p w14:paraId="036BA0EE" w14:textId="77777777" w:rsidR="00BF5782" w:rsidRDefault="00BF5782" w:rsidP="00BF5782">
      <w:pPr>
        <w:spacing w:line="276" w:lineRule="auto"/>
        <w:rPr>
          <w:rFonts w:asciiTheme="majorHAnsi" w:hAnsiTheme="majorHAnsi"/>
          <w:b/>
          <w:i/>
          <w:sz w:val="22"/>
          <w:szCs w:val="22"/>
        </w:rPr>
      </w:pPr>
    </w:p>
    <w:p w14:paraId="53098C66" w14:textId="77777777" w:rsidR="00BF5782" w:rsidRPr="000862C5" w:rsidRDefault="00BF5782" w:rsidP="00BF5782">
      <w:pPr>
        <w:spacing w:line="276" w:lineRule="auto"/>
        <w:rPr>
          <w:rFonts w:asciiTheme="majorHAnsi" w:hAnsiTheme="majorHAnsi" w:cs="Arial"/>
          <w:b/>
          <w:kern w:val="28"/>
          <w:sz w:val="22"/>
          <w:szCs w:val="22"/>
        </w:rPr>
      </w:pPr>
      <w:r w:rsidRPr="000862C5">
        <w:rPr>
          <w:rFonts w:asciiTheme="majorHAnsi" w:hAnsiTheme="majorHAnsi" w:cs="Arial"/>
          <w:b/>
          <w:kern w:val="28"/>
          <w:sz w:val="22"/>
          <w:szCs w:val="22"/>
        </w:rPr>
        <w:t>MEDICIÓN Y FORMA DE PAGO</w:t>
      </w:r>
    </w:p>
    <w:p w14:paraId="305BF8E7" w14:textId="77777777" w:rsidR="00BF5782" w:rsidRDefault="00BF5782" w:rsidP="00BF5782">
      <w:pPr>
        <w:rPr>
          <w:rFonts w:asciiTheme="majorHAnsi" w:hAnsiTheme="majorHAnsi" w:cs="Arial"/>
          <w:kern w:val="28"/>
          <w:sz w:val="22"/>
          <w:szCs w:val="22"/>
        </w:rPr>
      </w:pPr>
    </w:p>
    <w:p w14:paraId="53687335"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 xml:space="preserve">Este ítem ejecutado de acuerdo </w:t>
      </w:r>
      <w:r>
        <w:rPr>
          <w:rFonts w:asciiTheme="majorHAnsi" w:hAnsiTheme="majorHAnsi" w:cs="Arial"/>
          <w:kern w:val="28"/>
          <w:sz w:val="22"/>
          <w:szCs w:val="22"/>
        </w:rPr>
        <w:t xml:space="preserve">a </w:t>
      </w:r>
      <w:r w:rsidRPr="000862C5">
        <w:rPr>
          <w:rFonts w:asciiTheme="majorHAnsi" w:hAnsiTheme="majorHAnsi" w:cs="Arial"/>
          <w:kern w:val="28"/>
          <w:sz w:val="22"/>
          <w:szCs w:val="22"/>
        </w:rPr>
        <w:t xml:space="preserve">la presente especificación, </w:t>
      </w:r>
      <w:r>
        <w:rPr>
          <w:rFonts w:asciiTheme="majorHAnsi" w:hAnsiTheme="majorHAnsi" w:cs="Arial"/>
          <w:kern w:val="28"/>
          <w:sz w:val="22"/>
          <w:szCs w:val="22"/>
        </w:rPr>
        <w:t xml:space="preserve">será </w:t>
      </w:r>
      <w:r w:rsidRPr="000862C5">
        <w:rPr>
          <w:rFonts w:asciiTheme="majorHAnsi" w:hAnsiTheme="majorHAnsi" w:cs="Arial"/>
          <w:kern w:val="28"/>
          <w:sz w:val="22"/>
          <w:szCs w:val="22"/>
        </w:rPr>
        <w:t xml:space="preserve">medido y aprobado por el Supervisor de Obra, será pagado </w:t>
      </w:r>
      <w:r>
        <w:rPr>
          <w:rFonts w:asciiTheme="majorHAnsi" w:hAnsiTheme="majorHAnsi" w:cs="Arial"/>
          <w:kern w:val="28"/>
          <w:sz w:val="22"/>
          <w:szCs w:val="22"/>
        </w:rPr>
        <w:t xml:space="preserve">por pieza </w:t>
      </w:r>
      <w:r w:rsidRPr="000862C5">
        <w:rPr>
          <w:rFonts w:asciiTheme="majorHAnsi" w:hAnsiTheme="majorHAnsi" w:cs="Arial"/>
          <w:kern w:val="28"/>
          <w:sz w:val="22"/>
          <w:szCs w:val="22"/>
        </w:rPr>
        <w:t xml:space="preserve">al precio </w:t>
      </w:r>
      <w:r>
        <w:rPr>
          <w:rFonts w:asciiTheme="majorHAnsi" w:hAnsiTheme="majorHAnsi" w:cs="Arial"/>
          <w:kern w:val="28"/>
          <w:sz w:val="22"/>
          <w:szCs w:val="22"/>
        </w:rPr>
        <w:t>unitario</w:t>
      </w:r>
      <w:r w:rsidRPr="000862C5">
        <w:rPr>
          <w:rFonts w:asciiTheme="majorHAnsi" w:hAnsiTheme="majorHAnsi" w:cs="Arial"/>
          <w:kern w:val="28"/>
          <w:sz w:val="22"/>
          <w:szCs w:val="22"/>
        </w:rPr>
        <w:t xml:space="preserve"> de la propuesta aceptada. </w:t>
      </w:r>
    </w:p>
    <w:p w14:paraId="6918A86B" w14:textId="77777777" w:rsidR="00BF5782" w:rsidRDefault="00BF5782" w:rsidP="00BF5782">
      <w:pPr>
        <w:spacing w:line="276" w:lineRule="auto"/>
        <w:jc w:val="both"/>
        <w:rPr>
          <w:rFonts w:asciiTheme="majorHAnsi" w:hAnsiTheme="majorHAnsi" w:cs="Arial"/>
          <w:kern w:val="28"/>
          <w:sz w:val="22"/>
          <w:szCs w:val="22"/>
        </w:rPr>
      </w:pPr>
    </w:p>
    <w:p w14:paraId="72020DD9" w14:textId="77777777" w:rsidR="00BF5782" w:rsidRPr="000862C5"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53DA3D22" w14:textId="77777777" w:rsidR="00BF5782" w:rsidRDefault="00BF5782" w:rsidP="00BF5782">
      <w:pPr>
        <w:rPr>
          <w:rFonts w:asciiTheme="majorHAnsi" w:hAnsiTheme="majorHAnsi" w:cs="Arial"/>
          <w:kern w:val="28"/>
          <w:sz w:val="22"/>
          <w:szCs w:val="22"/>
        </w:rPr>
      </w:pPr>
    </w:p>
    <w:p w14:paraId="76683291" w14:textId="77777777" w:rsidR="00BF5782" w:rsidRDefault="00BF5782" w:rsidP="00BF5782">
      <w:pPr>
        <w:rPr>
          <w:rFonts w:asciiTheme="majorHAnsi" w:hAnsiTheme="majorHAnsi" w:cs="Arial"/>
          <w:kern w:val="28"/>
          <w:sz w:val="22"/>
          <w:szCs w:val="22"/>
        </w:rPr>
      </w:pPr>
    </w:p>
    <w:p w14:paraId="1668D020" w14:textId="77777777" w:rsidR="00BF5782" w:rsidRDefault="00BF5782" w:rsidP="00BF5782">
      <w:pPr>
        <w:rPr>
          <w:rFonts w:asciiTheme="majorHAnsi" w:hAnsiTheme="majorHAnsi" w:cs="Arial"/>
          <w:kern w:val="28"/>
          <w:sz w:val="22"/>
          <w:szCs w:val="22"/>
        </w:rPr>
      </w:pPr>
    </w:p>
    <w:p w14:paraId="4E052162" w14:textId="77777777" w:rsidR="00BF5782" w:rsidRDefault="00BF5782" w:rsidP="00BF5782">
      <w:pPr>
        <w:rPr>
          <w:rFonts w:asciiTheme="majorHAnsi" w:hAnsiTheme="majorHAnsi" w:cs="Arial"/>
          <w:kern w:val="28"/>
          <w:sz w:val="22"/>
          <w:szCs w:val="22"/>
        </w:rPr>
      </w:pPr>
    </w:p>
    <w:p w14:paraId="35DE8A90" w14:textId="77777777" w:rsidR="00BF5782" w:rsidRDefault="00BF5782" w:rsidP="00BF5782">
      <w:pPr>
        <w:rPr>
          <w:rFonts w:asciiTheme="majorHAnsi" w:hAnsiTheme="majorHAnsi" w:cs="Arial"/>
          <w:kern w:val="28"/>
          <w:sz w:val="22"/>
          <w:szCs w:val="22"/>
        </w:rPr>
      </w:pPr>
    </w:p>
    <w:p w14:paraId="10565B5C" w14:textId="362D8652" w:rsidR="00B0685B" w:rsidRDefault="002F3A9E" w:rsidP="00BF5782">
      <w:pPr>
        <w:rPr>
          <w:rFonts w:asciiTheme="majorHAnsi" w:hAnsiTheme="majorHAnsi"/>
          <w:b/>
          <w:i/>
          <w:sz w:val="22"/>
          <w:szCs w:val="22"/>
        </w:rPr>
      </w:pPr>
      <w:r>
        <w:rPr>
          <w:noProof/>
        </w:rPr>
        <w:pict w14:anchorId="023CF1E6">
          <v:rect id="Rectángulo 28" o:spid="_x0000_s1304" style="position:absolute;margin-left:.2pt;margin-top:12.8pt;width:436.75pt;height:3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" fillcolor="white [3201]" strokecolor="black [3200]" strokeweight="1pt">
            <v:textbox>
              <w:txbxContent>
                <w:p w14:paraId="613E492A"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39: PROV. E INST. DE TRANSFORMADOR DE POTENCIA 3F; 300KVA 10/0.400/0.23 KV</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2D89B5F0" w14:textId="77777777" w:rsidR="00931D9F" w:rsidRDefault="00931D9F" w:rsidP="00BF5782">
                  <w:pPr>
                    <w:jc w:val="center"/>
                  </w:pPr>
                </w:p>
              </w:txbxContent>
            </v:textbox>
          </v:rect>
        </w:pict>
      </w:r>
      <w:r>
        <w:rPr>
          <w:noProof/>
        </w:rPr>
        <w:pict w14:anchorId="7718B4CE">
          <v:rect id="Rectángulo 29" o:spid="_x0000_s1303" style="position:absolute;margin-left:393.85pt;margin-top:12.7pt;width:42.8pt;height:19.6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" fillcolor="white [3201]" strokecolor="black [3200]" strokeweight="1pt">
            <v:textbox>
              <w:txbxContent>
                <w:p w14:paraId="55CA2C8A" w14:textId="77777777" w:rsidR="00931D9F" w:rsidRPr="006455BE" w:rsidRDefault="00931D9F" w:rsidP="00BF5782">
                  <w:pPr>
                    <w:jc w:val="center"/>
                    <w:rPr>
                      <w:lang w:val="en-US"/>
                    </w:rPr>
                  </w:pPr>
                  <w:r>
                    <w:rPr>
                      <w:lang w:val="en-US"/>
                    </w:rPr>
                    <w:t>PZA</w:t>
                  </w:r>
                </w:p>
              </w:txbxContent>
            </v:textbox>
          </v:rect>
        </w:pict>
      </w:r>
    </w:p>
    <w:p w14:paraId="0B86CC89" w14:textId="77777777" w:rsidR="009027AB" w:rsidRDefault="009027AB" w:rsidP="00BF5782">
      <w:pPr>
        <w:rPr>
          <w:rFonts w:asciiTheme="majorHAnsi" w:hAnsiTheme="majorHAnsi"/>
          <w:b/>
          <w:i/>
          <w:sz w:val="22"/>
          <w:szCs w:val="22"/>
        </w:rPr>
      </w:pPr>
    </w:p>
    <w:p w14:paraId="0D165EF6" w14:textId="77777777" w:rsidR="00BF5782" w:rsidRDefault="00BF5782" w:rsidP="00BF5782">
      <w:pPr>
        <w:rPr>
          <w:rFonts w:asciiTheme="majorHAnsi" w:hAnsiTheme="majorHAnsi"/>
          <w:b/>
          <w:i/>
          <w:sz w:val="22"/>
          <w:szCs w:val="22"/>
        </w:rPr>
      </w:pPr>
    </w:p>
    <w:p w14:paraId="2E45CD3F" w14:textId="77777777" w:rsidR="00BF5782" w:rsidRDefault="00BF5782" w:rsidP="00BF5782">
      <w:pPr>
        <w:rPr>
          <w:rFonts w:asciiTheme="majorHAnsi" w:hAnsiTheme="majorHAnsi"/>
          <w:b/>
          <w:i/>
          <w:sz w:val="22"/>
          <w:szCs w:val="22"/>
        </w:rPr>
      </w:pPr>
    </w:p>
    <w:p w14:paraId="46DFC779" w14:textId="77777777" w:rsidR="00BF5782" w:rsidRDefault="00BF5782" w:rsidP="00BF5782">
      <w:pPr>
        <w:spacing w:line="276" w:lineRule="auto"/>
        <w:ind w:right="141"/>
        <w:jc w:val="both"/>
        <w:rPr>
          <w:rFonts w:asciiTheme="majorHAnsi" w:hAnsiTheme="majorHAnsi"/>
          <w:b/>
          <w:i/>
          <w:sz w:val="22"/>
          <w:szCs w:val="22"/>
        </w:rPr>
      </w:pPr>
    </w:p>
    <w:p w14:paraId="11F441C7" w14:textId="77777777" w:rsidR="00BF5782" w:rsidRPr="000862C5" w:rsidRDefault="00BF5782" w:rsidP="00BF5782">
      <w:pPr>
        <w:spacing w:line="276" w:lineRule="auto"/>
        <w:ind w:right="141"/>
        <w:jc w:val="both"/>
        <w:rPr>
          <w:rFonts w:asciiTheme="majorHAnsi" w:hAnsiTheme="majorHAnsi"/>
          <w:b/>
          <w:i/>
          <w:sz w:val="22"/>
          <w:szCs w:val="22"/>
        </w:rPr>
      </w:pPr>
      <w:r w:rsidRPr="000862C5">
        <w:rPr>
          <w:rFonts w:asciiTheme="majorHAnsi" w:hAnsiTheme="majorHAnsi"/>
          <w:b/>
          <w:i/>
          <w:sz w:val="22"/>
          <w:szCs w:val="22"/>
        </w:rPr>
        <w:t>DESCRIPCION</w:t>
      </w:r>
    </w:p>
    <w:p w14:paraId="628C3A72" w14:textId="77777777" w:rsidR="00BF5782" w:rsidRDefault="00BF5782" w:rsidP="00BF5782">
      <w:pPr>
        <w:spacing w:line="276" w:lineRule="auto"/>
        <w:jc w:val="both"/>
        <w:rPr>
          <w:rFonts w:ascii="Calibri" w:hAnsi="Calibri"/>
          <w:sz w:val="22"/>
          <w:szCs w:val="22"/>
        </w:rPr>
      </w:pPr>
    </w:p>
    <w:p w14:paraId="38AB085F" w14:textId="77777777" w:rsidR="00BF5782" w:rsidRPr="000862C5" w:rsidRDefault="00BF5782" w:rsidP="00BF5782">
      <w:pPr>
        <w:pStyle w:val="Prrafodelista"/>
        <w:spacing w:line="276" w:lineRule="auto"/>
        <w:ind w:left="0"/>
        <w:jc w:val="both"/>
        <w:rPr>
          <w:rFonts w:asciiTheme="majorHAnsi" w:hAnsiTheme="majorHAnsi" w:cs="Arial"/>
          <w:kern w:val="28"/>
          <w:sz w:val="22"/>
          <w:szCs w:val="22"/>
        </w:rPr>
      </w:pPr>
      <w:r>
        <w:rPr>
          <w:rFonts w:asciiTheme="majorHAnsi" w:hAnsiTheme="majorHAnsi" w:cs="Arial"/>
          <w:kern w:val="28"/>
          <w:sz w:val="22"/>
          <w:szCs w:val="22"/>
        </w:rPr>
        <w:t xml:space="preserve">Este ítem se refiere </w:t>
      </w:r>
      <w:r w:rsidRPr="000862C5">
        <w:rPr>
          <w:rFonts w:asciiTheme="majorHAnsi" w:hAnsiTheme="majorHAnsi" w:cs="Arial"/>
          <w:kern w:val="28"/>
          <w:sz w:val="22"/>
          <w:szCs w:val="22"/>
        </w:rPr>
        <w:t xml:space="preserve">la provisión e instalación </w:t>
      </w:r>
      <w:r>
        <w:rPr>
          <w:rFonts w:asciiTheme="majorHAnsi" w:hAnsiTheme="majorHAnsi" w:cs="Arial"/>
          <w:kern w:val="28"/>
          <w:sz w:val="22"/>
          <w:szCs w:val="22"/>
        </w:rPr>
        <w:t xml:space="preserve">del Transformador Trifásico de 300 KVA 50Hz 10.0/0.40/0.23 Kv. El proponente deberá proveer todos los accesorios para su instalación, incluyendo los pararrayos y seccionadores fusible, de acuerdo a normas y recomendaciones e indicaciones de la Empresa Distribuidora Local, también estarán incluidos todos los materiales, como también las </w:t>
      </w:r>
      <w:r w:rsidRPr="000862C5">
        <w:rPr>
          <w:rFonts w:asciiTheme="majorHAnsi" w:hAnsiTheme="majorHAnsi" w:cs="Arial"/>
          <w:kern w:val="28"/>
          <w:sz w:val="22"/>
          <w:szCs w:val="22"/>
        </w:rPr>
        <w:t>conexiones, pruebas y ajustes necesarios que garanticen la adecuada ejecución d</w:t>
      </w:r>
      <w:r>
        <w:rPr>
          <w:rFonts w:asciiTheme="majorHAnsi" w:hAnsiTheme="majorHAnsi" w:cs="Arial"/>
          <w:kern w:val="28"/>
          <w:sz w:val="22"/>
          <w:szCs w:val="22"/>
        </w:rPr>
        <w:t xml:space="preserve">e los trabajos de manera que la instalación se encuentre </w:t>
      </w:r>
      <w:r w:rsidRPr="000862C5">
        <w:rPr>
          <w:rFonts w:asciiTheme="majorHAnsi" w:hAnsiTheme="majorHAnsi" w:cs="Arial"/>
          <w:kern w:val="28"/>
          <w:sz w:val="22"/>
          <w:szCs w:val="22"/>
        </w:rPr>
        <w:t>en condiciones de operación.</w:t>
      </w:r>
    </w:p>
    <w:p w14:paraId="146D0001" w14:textId="77777777" w:rsidR="00BF5782" w:rsidRDefault="00BF5782" w:rsidP="00BF5782">
      <w:pPr>
        <w:spacing w:line="276" w:lineRule="auto"/>
        <w:jc w:val="both"/>
        <w:rPr>
          <w:rFonts w:ascii="Calibri" w:hAnsi="Calibri"/>
          <w:sz w:val="22"/>
          <w:szCs w:val="22"/>
        </w:rPr>
      </w:pPr>
    </w:p>
    <w:p w14:paraId="34A5D186" w14:textId="77777777" w:rsidR="00BF5782" w:rsidRDefault="00BF5782" w:rsidP="00BF5782">
      <w:pPr>
        <w:spacing w:line="276" w:lineRule="auto"/>
        <w:rPr>
          <w:rFonts w:ascii="Calibri" w:hAnsi="Calibri"/>
          <w:b/>
          <w:sz w:val="22"/>
          <w:szCs w:val="22"/>
        </w:rPr>
      </w:pPr>
      <w:r w:rsidRPr="000862C5">
        <w:rPr>
          <w:rFonts w:asciiTheme="majorHAnsi" w:hAnsiTheme="majorHAnsi"/>
          <w:b/>
          <w:i/>
          <w:sz w:val="22"/>
          <w:szCs w:val="22"/>
        </w:rPr>
        <w:t>MATERIALES, HERRAMIENTAS Y EQUIPO</w:t>
      </w:r>
    </w:p>
    <w:p w14:paraId="5863CD22" w14:textId="77777777" w:rsidR="00BF5782" w:rsidRDefault="00BF5782" w:rsidP="00BF5782">
      <w:pPr>
        <w:spacing w:line="276" w:lineRule="auto"/>
        <w:rPr>
          <w:rFonts w:ascii="Calibri" w:hAnsi="Calibri"/>
          <w:b/>
          <w:sz w:val="22"/>
          <w:szCs w:val="22"/>
        </w:rPr>
      </w:pPr>
    </w:p>
    <w:p w14:paraId="07C167D3" w14:textId="77777777" w:rsidR="00BF5782" w:rsidRPr="000862C5" w:rsidRDefault="00BF5782" w:rsidP="00BF5782">
      <w:pPr>
        <w:shd w:val="clear" w:color="auto" w:fill="FFFFFF"/>
        <w:spacing w:line="276" w:lineRule="auto"/>
        <w:ind w:right="29"/>
        <w:jc w:val="both"/>
        <w:rPr>
          <w:rFonts w:asciiTheme="majorHAnsi" w:hAnsiTheme="majorHAnsi" w:cs="Arial"/>
          <w:kern w:val="28"/>
          <w:sz w:val="22"/>
          <w:szCs w:val="22"/>
        </w:rPr>
      </w:pPr>
      <w:r>
        <w:rPr>
          <w:rFonts w:asciiTheme="majorHAnsi" w:hAnsiTheme="majorHAnsi" w:cs="Arial"/>
          <w:kern w:val="28"/>
          <w:sz w:val="22"/>
          <w:szCs w:val="22"/>
        </w:rPr>
        <w:t>El ítem comprenderá</w:t>
      </w:r>
      <w:r w:rsidRPr="000862C5">
        <w:rPr>
          <w:rFonts w:asciiTheme="majorHAnsi" w:hAnsiTheme="majorHAnsi" w:cs="Arial"/>
          <w:kern w:val="28"/>
          <w:sz w:val="22"/>
          <w:szCs w:val="22"/>
        </w:rPr>
        <w:t xml:space="preserve"> el suministro e instalación de un transformador trifásico de </w:t>
      </w:r>
      <w:r>
        <w:rPr>
          <w:rFonts w:asciiTheme="majorHAnsi" w:hAnsiTheme="majorHAnsi" w:cs="Arial"/>
          <w:kern w:val="28"/>
          <w:sz w:val="22"/>
          <w:szCs w:val="22"/>
        </w:rPr>
        <w:t>300</w:t>
      </w:r>
      <w:r w:rsidRPr="000862C5">
        <w:rPr>
          <w:rFonts w:asciiTheme="majorHAnsi" w:hAnsiTheme="majorHAnsi" w:cs="Arial"/>
          <w:kern w:val="28"/>
          <w:sz w:val="22"/>
          <w:szCs w:val="22"/>
        </w:rPr>
        <w:t xml:space="preserve"> [Kva], ONAN, 50 Hz, con tensión primaria de 10 KV y secundaria de 400/230 Voltios, ±5 %. Fabricado según norma ANSI 57.12 para servicio continúo en una temperatura ambiente de -5°C a 30°C.</w:t>
      </w:r>
    </w:p>
    <w:p w14:paraId="21B8AE4B" w14:textId="77777777" w:rsidR="00BF5782" w:rsidRPr="000862C5" w:rsidRDefault="00BF5782" w:rsidP="00BF5782">
      <w:pPr>
        <w:shd w:val="clear" w:color="auto" w:fill="FFFFFF"/>
        <w:spacing w:line="276" w:lineRule="auto"/>
        <w:ind w:right="29"/>
        <w:jc w:val="both"/>
        <w:rPr>
          <w:rFonts w:asciiTheme="majorHAnsi" w:hAnsiTheme="majorHAnsi" w:cs="Arial"/>
          <w:kern w:val="28"/>
          <w:sz w:val="22"/>
          <w:szCs w:val="22"/>
        </w:rPr>
      </w:pPr>
    </w:p>
    <w:p w14:paraId="45034644" w14:textId="77777777" w:rsidR="00BF5782" w:rsidRDefault="00BF5782" w:rsidP="00BF5782">
      <w:pPr>
        <w:shd w:val="clear" w:color="auto" w:fill="FFFFFF"/>
        <w:spacing w:line="276" w:lineRule="auto"/>
        <w:ind w:right="29"/>
        <w:jc w:val="center"/>
        <w:rPr>
          <w:rFonts w:asciiTheme="majorHAnsi" w:hAnsiTheme="majorHAnsi" w:cs="Arial"/>
          <w:kern w:val="28"/>
          <w:sz w:val="22"/>
          <w:szCs w:val="22"/>
        </w:rPr>
      </w:pPr>
      <w:r w:rsidRPr="000862C5">
        <w:rPr>
          <w:rFonts w:asciiTheme="majorHAnsi" w:hAnsiTheme="majorHAnsi" w:cs="Arial"/>
          <w:kern w:val="28"/>
          <w:sz w:val="22"/>
          <w:szCs w:val="22"/>
        </w:rPr>
        <w:t>Tabla. Características Mínimas del Transformador 300 [Kva]</w:t>
      </w:r>
    </w:p>
    <w:p w14:paraId="29AB826F" w14:textId="77777777" w:rsidR="00BF5782" w:rsidRPr="000862C5" w:rsidRDefault="00BF5782" w:rsidP="00BF5782">
      <w:pPr>
        <w:shd w:val="clear" w:color="auto" w:fill="FFFFFF"/>
        <w:spacing w:line="276" w:lineRule="auto"/>
        <w:ind w:right="29"/>
        <w:jc w:val="center"/>
        <w:rPr>
          <w:rFonts w:asciiTheme="majorHAnsi" w:hAnsiTheme="majorHAnsi" w:cs="Arial"/>
          <w:kern w:val="28"/>
          <w:sz w:val="22"/>
          <w:szCs w:val="22"/>
        </w:rPr>
      </w:pP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1E0" w:firstRow="1" w:lastRow="1" w:firstColumn="1" w:lastColumn="1" w:noHBand="0" w:noVBand="0"/>
      </w:tblPr>
      <w:tblGrid>
        <w:gridCol w:w="3136"/>
        <w:gridCol w:w="4111"/>
      </w:tblGrid>
      <w:tr w:rsidR="00BF5782" w:rsidRPr="00630EAD" w14:paraId="2E9D8915" w14:textId="77777777" w:rsidTr="00BF5782">
        <w:trPr>
          <w:trHeight w:val="265"/>
          <w:jc w:val="center"/>
        </w:trPr>
        <w:tc>
          <w:tcPr>
            <w:tcW w:w="3136" w:type="dxa"/>
            <w:tcBorders>
              <w:top w:val="single" w:sz="4" w:space="0" w:color="9BBB59"/>
              <w:left w:val="single" w:sz="4" w:space="0" w:color="9BBB59"/>
              <w:bottom w:val="single" w:sz="4" w:space="0" w:color="9BBB59"/>
              <w:right w:val="nil"/>
            </w:tcBorders>
            <w:shd w:val="clear" w:color="auto" w:fill="9BBB59"/>
          </w:tcPr>
          <w:p w14:paraId="33B7AD19" w14:textId="77777777" w:rsidR="00BF5782" w:rsidRPr="00B53C54" w:rsidRDefault="00BF5782" w:rsidP="00BF5782">
            <w:pPr>
              <w:suppressAutoHyphens/>
              <w:spacing w:line="276" w:lineRule="auto"/>
              <w:rPr>
                <w:rFonts w:ascii="Calibri" w:eastAsia="Calibri" w:hAnsi="Calibri" w:cs="Calibri"/>
                <w:b/>
                <w:bCs/>
                <w:color w:val="FFFFFF"/>
                <w:lang w:val="pt-BR"/>
              </w:rPr>
            </w:pPr>
            <w:r w:rsidRPr="00B53C54">
              <w:rPr>
                <w:rFonts w:ascii="Calibri" w:eastAsia="Calibri" w:hAnsi="Calibri" w:cs="Calibri"/>
                <w:b/>
                <w:bCs/>
                <w:color w:val="FFFFFF"/>
                <w:sz w:val="22"/>
                <w:szCs w:val="22"/>
                <w:lang w:val="pt-BR"/>
              </w:rPr>
              <w:t>T R A N S F O R M A D O R</w:t>
            </w:r>
          </w:p>
        </w:tc>
        <w:tc>
          <w:tcPr>
            <w:tcW w:w="4111" w:type="dxa"/>
            <w:tcBorders>
              <w:top w:val="single" w:sz="4" w:space="0" w:color="9BBB59"/>
              <w:left w:val="nil"/>
              <w:bottom w:val="single" w:sz="4" w:space="0" w:color="9BBB59"/>
              <w:right w:val="single" w:sz="4" w:space="0" w:color="9BBB59"/>
            </w:tcBorders>
            <w:shd w:val="clear" w:color="auto" w:fill="9BBB59"/>
          </w:tcPr>
          <w:p w14:paraId="28786A94" w14:textId="77777777" w:rsidR="00BF5782" w:rsidRPr="00B53C54" w:rsidRDefault="00BF5782" w:rsidP="00BF5782">
            <w:pPr>
              <w:suppressAutoHyphens/>
              <w:spacing w:line="276" w:lineRule="auto"/>
              <w:rPr>
                <w:rFonts w:ascii="Calibri" w:eastAsia="Calibri" w:hAnsi="Calibri" w:cs="Calibri"/>
                <w:b/>
                <w:bCs/>
                <w:color w:val="FFFFFF"/>
                <w:lang w:val="pt-BR"/>
              </w:rPr>
            </w:pPr>
            <w:r w:rsidRPr="00B53C54">
              <w:rPr>
                <w:rFonts w:ascii="Calibri" w:eastAsia="Calibri" w:hAnsi="Calibri" w:cs="Calibri"/>
                <w:b/>
                <w:bCs/>
                <w:color w:val="FFFFFF"/>
                <w:sz w:val="22"/>
                <w:szCs w:val="22"/>
                <w:lang w:val="pt-BR"/>
              </w:rPr>
              <w:t>C A R A C T E R I S T I C A S</w:t>
            </w:r>
          </w:p>
        </w:tc>
      </w:tr>
      <w:tr w:rsidR="00BF5782" w:rsidRPr="00B53C54" w14:paraId="6A6CD25B" w14:textId="77777777" w:rsidTr="00BF5782">
        <w:trPr>
          <w:trHeight w:val="245"/>
          <w:jc w:val="center"/>
        </w:trPr>
        <w:tc>
          <w:tcPr>
            <w:tcW w:w="3136" w:type="dxa"/>
            <w:shd w:val="clear" w:color="auto" w:fill="EAF1DD"/>
          </w:tcPr>
          <w:p w14:paraId="6CA0B1E2" w14:textId="77777777" w:rsidR="00BF5782" w:rsidRPr="00B53C54" w:rsidRDefault="00BF5782" w:rsidP="00BF5782">
            <w:pPr>
              <w:suppressAutoHyphens/>
              <w:spacing w:line="276" w:lineRule="auto"/>
              <w:rPr>
                <w:rFonts w:ascii="Calibri" w:eastAsia="Calibri" w:hAnsi="Calibri" w:cs="Calibri"/>
                <w:b/>
                <w:bCs/>
                <w:lang w:val="en-GB"/>
              </w:rPr>
            </w:pPr>
            <w:r w:rsidRPr="00B53C54">
              <w:rPr>
                <w:rFonts w:ascii="Calibri" w:eastAsia="Calibri" w:hAnsi="Calibri" w:cs="Calibri"/>
                <w:b/>
                <w:bCs/>
                <w:sz w:val="22"/>
                <w:szCs w:val="22"/>
                <w:lang w:val="es-ES_tradnl"/>
              </w:rPr>
              <w:t>Número</w:t>
            </w:r>
            <w:r w:rsidRPr="00B53C54">
              <w:rPr>
                <w:rFonts w:ascii="Calibri" w:eastAsia="Calibri" w:hAnsi="Calibri" w:cs="Calibri"/>
                <w:b/>
                <w:bCs/>
                <w:sz w:val="22"/>
                <w:szCs w:val="22"/>
                <w:lang w:val="en-GB"/>
              </w:rPr>
              <w:t xml:space="preserve"> de </w:t>
            </w:r>
            <w:r w:rsidRPr="00B53C54">
              <w:rPr>
                <w:rFonts w:ascii="Calibri" w:eastAsia="Calibri" w:hAnsi="Calibri" w:cs="Calibri"/>
                <w:b/>
                <w:bCs/>
                <w:sz w:val="22"/>
                <w:szCs w:val="22"/>
              </w:rPr>
              <w:t>fases</w:t>
            </w:r>
          </w:p>
        </w:tc>
        <w:tc>
          <w:tcPr>
            <w:tcW w:w="4111" w:type="dxa"/>
            <w:shd w:val="clear" w:color="auto" w:fill="EAF1DD"/>
          </w:tcPr>
          <w:p w14:paraId="6BD52156"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3</w:t>
            </w:r>
          </w:p>
        </w:tc>
      </w:tr>
      <w:tr w:rsidR="00BF5782" w:rsidRPr="00B53C54" w14:paraId="51D831BF" w14:textId="77777777" w:rsidTr="00BF5782">
        <w:trPr>
          <w:trHeight w:val="265"/>
          <w:jc w:val="center"/>
        </w:trPr>
        <w:tc>
          <w:tcPr>
            <w:tcW w:w="3136" w:type="dxa"/>
            <w:shd w:val="clear" w:color="auto" w:fill="auto"/>
          </w:tcPr>
          <w:p w14:paraId="6BCEDF79"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Potencia Nominal (KVA)</w:t>
            </w:r>
          </w:p>
        </w:tc>
        <w:tc>
          <w:tcPr>
            <w:tcW w:w="4111" w:type="dxa"/>
            <w:shd w:val="clear" w:color="auto" w:fill="auto"/>
          </w:tcPr>
          <w:p w14:paraId="7A600CCE" w14:textId="77777777" w:rsidR="00BF5782" w:rsidRPr="00B53C54" w:rsidRDefault="00BF5782" w:rsidP="00BF5782">
            <w:pPr>
              <w:suppressAutoHyphens/>
              <w:spacing w:line="276" w:lineRule="auto"/>
              <w:rPr>
                <w:rFonts w:ascii="Calibri" w:eastAsia="Calibri" w:hAnsi="Calibri" w:cs="Calibri"/>
                <w:b/>
                <w:bCs/>
              </w:rPr>
            </w:pPr>
            <w:r>
              <w:rPr>
                <w:rFonts w:ascii="Calibri" w:eastAsia="Calibri" w:hAnsi="Calibri" w:cs="Calibri"/>
                <w:b/>
                <w:bCs/>
                <w:sz w:val="22"/>
                <w:szCs w:val="22"/>
              </w:rPr>
              <w:t>300</w:t>
            </w:r>
          </w:p>
        </w:tc>
      </w:tr>
      <w:tr w:rsidR="00BF5782" w:rsidRPr="00B53C54" w14:paraId="5413C3B1" w14:textId="77777777" w:rsidTr="00BF5782">
        <w:trPr>
          <w:trHeight w:val="245"/>
          <w:jc w:val="center"/>
        </w:trPr>
        <w:tc>
          <w:tcPr>
            <w:tcW w:w="3136" w:type="dxa"/>
            <w:shd w:val="clear" w:color="auto" w:fill="EAF1DD"/>
          </w:tcPr>
          <w:p w14:paraId="6DF9506A"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Tensión Primaria (KV)</w:t>
            </w:r>
          </w:p>
        </w:tc>
        <w:tc>
          <w:tcPr>
            <w:tcW w:w="4111" w:type="dxa"/>
            <w:shd w:val="clear" w:color="auto" w:fill="EAF1DD"/>
          </w:tcPr>
          <w:p w14:paraId="108EDF28" w14:textId="77777777" w:rsidR="00BF5782" w:rsidRPr="00B53C54" w:rsidRDefault="00BF5782" w:rsidP="00BF5782">
            <w:pPr>
              <w:suppressAutoHyphens/>
              <w:spacing w:line="276" w:lineRule="auto"/>
              <w:rPr>
                <w:rFonts w:ascii="Calibri" w:eastAsia="Calibri" w:hAnsi="Calibri" w:cs="Calibri"/>
                <w:b/>
                <w:bCs/>
              </w:rPr>
            </w:pPr>
            <w:r>
              <w:rPr>
                <w:rFonts w:ascii="Calibri" w:eastAsia="Calibri" w:hAnsi="Calibri" w:cs="Calibri"/>
                <w:b/>
                <w:bCs/>
                <w:sz w:val="22"/>
                <w:szCs w:val="22"/>
              </w:rPr>
              <w:t>10</w:t>
            </w:r>
          </w:p>
        </w:tc>
      </w:tr>
      <w:tr w:rsidR="00BF5782" w:rsidRPr="00B53C54" w14:paraId="2F0CBC62" w14:textId="77777777" w:rsidTr="00BF5782">
        <w:trPr>
          <w:trHeight w:val="265"/>
          <w:jc w:val="center"/>
        </w:trPr>
        <w:tc>
          <w:tcPr>
            <w:tcW w:w="3136" w:type="dxa"/>
            <w:shd w:val="clear" w:color="auto" w:fill="auto"/>
          </w:tcPr>
          <w:p w14:paraId="1547460E"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Tensión Secundara (V)</w:t>
            </w:r>
          </w:p>
        </w:tc>
        <w:tc>
          <w:tcPr>
            <w:tcW w:w="4111" w:type="dxa"/>
            <w:shd w:val="clear" w:color="auto" w:fill="auto"/>
          </w:tcPr>
          <w:p w14:paraId="6A573803"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400/230</w:t>
            </w:r>
          </w:p>
        </w:tc>
      </w:tr>
      <w:tr w:rsidR="00BF5782" w:rsidRPr="00B53C54" w14:paraId="42BE73B7" w14:textId="77777777" w:rsidTr="00BF5782">
        <w:trPr>
          <w:trHeight w:val="265"/>
          <w:jc w:val="center"/>
        </w:trPr>
        <w:tc>
          <w:tcPr>
            <w:tcW w:w="3136" w:type="dxa"/>
            <w:shd w:val="clear" w:color="auto" w:fill="EAF1DD"/>
          </w:tcPr>
          <w:p w14:paraId="16A3C7A8"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Frecuencia del sistema (Hz)</w:t>
            </w:r>
          </w:p>
        </w:tc>
        <w:tc>
          <w:tcPr>
            <w:tcW w:w="4111" w:type="dxa"/>
            <w:shd w:val="clear" w:color="auto" w:fill="EAF1DD"/>
          </w:tcPr>
          <w:p w14:paraId="242F3985"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 xml:space="preserve">50 </w:t>
            </w:r>
          </w:p>
        </w:tc>
      </w:tr>
      <w:tr w:rsidR="00BF5782" w:rsidRPr="00B53C54" w14:paraId="5E1573D5" w14:textId="77777777" w:rsidTr="00BF5782">
        <w:trPr>
          <w:trHeight w:val="245"/>
          <w:jc w:val="center"/>
        </w:trPr>
        <w:tc>
          <w:tcPr>
            <w:tcW w:w="3136" w:type="dxa"/>
            <w:shd w:val="clear" w:color="auto" w:fill="auto"/>
          </w:tcPr>
          <w:p w14:paraId="1F6A0980"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Regulación</w:t>
            </w:r>
          </w:p>
        </w:tc>
        <w:tc>
          <w:tcPr>
            <w:tcW w:w="4111" w:type="dxa"/>
            <w:shd w:val="clear" w:color="auto" w:fill="auto"/>
          </w:tcPr>
          <w:p w14:paraId="41FB3B0F"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V (+/- 5%) En 5 posiciones</w:t>
            </w:r>
          </w:p>
        </w:tc>
      </w:tr>
      <w:tr w:rsidR="00BF5782" w:rsidRPr="00B53C54" w14:paraId="47AF2DB1" w14:textId="77777777" w:rsidTr="00BF5782">
        <w:trPr>
          <w:trHeight w:val="265"/>
          <w:jc w:val="center"/>
        </w:trPr>
        <w:tc>
          <w:tcPr>
            <w:tcW w:w="3136" w:type="dxa"/>
            <w:shd w:val="clear" w:color="auto" w:fill="EAF1DD"/>
          </w:tcPr>
          <w:p w14:paraId="780993DC"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 xml:space="preserve">Conexión </w:t>
            </w:r>
          </w:p>
        </w:tc>
        <w:tc>
          <w:tcPr>
            <w:tcW w:w="4111" w:type="dxa"/>
            <w:shd w:val="clear" w:color="auto" w:fill="EAF1DD"/>
          </w:tcPr>
          <w:p w14:paraId="227A44D4"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Dy5 o Dy11</w:t>
            </w:r>
          </w:p>
        </w:tc>
      </w:tr>
      <w:tr w:rsidR="00BF5782" w:rsidRPr="00B53C54" w14:paraId="5FFA8D4E" w14:textId="77777777" w:rsidTr="00BF5782">
        <w:trPr>
          <w:trHeight w:val="265"/>
          <w:jc w:val="center"/>
        </w:trPr>
        <w:tc>
          <w:tcPr>
            <w:tcW w:w="3136" w:type="dxa"/>
            <w:shd w:val="clear" w:color="auto" w:fill="auto"/>
          </w:tcPr>
          <w:p w14:paraId="2678AD61"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Nivel de aislamiento (Bil)</w:t>
            </w:r>
          </w:p>
        </w:tc>
        <w:tc>
          <w:tcPr>
            <w:tcW w:w="4111" w:type="dxa"/>
            <w:shd w:val="clear" w:color="auto" w:fill="auto"/>
          </w:tcPr>
          <w:p w14:paraId="7EA0200D"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150 KV</w:t>
            </w:r>
          </w:p>
        </w:tc>
      </w:tr>
      <w:tr w:rsidR="00BF5782" w:rsidRPr="00B53C54" w14:paraId="36D6C306" w14:textId="77777777" w:rsidTr="00BF5782">
        <w:trPr>
          <w:trHeight w:val="245"/>
          <w:jc w:val="center"/>
        </w:trPr>
        <w:tc>
          <w:tcPr>
            <w:tcW w:w="3136" w:type="dxa"/>
            <w:shd w:val="clear" w:color="auto" w:fill="EAF1DD"/>
          </w:tcPr>
          <w:p w14:paraId="2A0BC978"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Funcionamiento</w:t>
            </w:r>
          </w:p>
        </w:tc>
        <w:tc>
          <w:tcPr>
            <w:tcW w:w="4111" w:type="dxa"/>
            <w:shd w:val="clear" w:color="auto" w:fill="EAF1DD"/>
          </w:tcPr>
          <w:p w14:paraId="213CDC29"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Continuo con carga variable</w:t>
            </w:r>
          </w:p>
        </w:tc>
      </w:tr>
      <w:tr w:rsidR="00BF5782" w:rsidRPr="00B53C54" w14:paraId="44B8A5CE" w14:textId="77777777" w:rsidTr="00BF5782">
        <w:trPr>
          <w:trHeight w:val="265"/>
          <w:jc w:val="center"/>
        </w:trPr>
        <w:tc>
          <w:tcPr>
            <w:tcW w:w="3136" w:type="dxa"/>
            <w:shd w:val="clear" w:color="auto" w:fill="auto"/>
          </w:tcPr>
          <w:p w14:paraId="68048482"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Temperaturas máximas</w:t>
            </w:r>
          </w:p>
        </w:tc>
        <w:tc>
          <w:tcPr>
            <w:tcW w:w="4111" w:type="dxa"/>
            <w:shd w:val="clear" w:color="auto" w:fill="auto"/>
          </w:tcPr>
          <w:p w14:paraId="105C6C6F"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-15°C a 40°C</w:t>
            </w:r>
          </w:p>
        </w:tc>
      </w:tr>
      <w:tr w:rsidR="00BF5782" w:rsidRPr="00B53C54" w14:paraId="183EE2BF" w14:textId="77777777" w:rsidTr="00BF5782">
        <w:trPr>
          <w:trHeight w:val="286"/>
          <w:jc w:val="center"/>
        </w:trPr>
        <w:tc>
          <w:tcPr>
            <w:tcW w:w="3136" w:type="dxa"/>
            <w:shd w:val="clear" w:color="auto" w:fill="EAF1DD"/>
          </w:tcPr>
          <w:p w14:paraId="7ABDB49C"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Altura de instalación</w:t>
            </w:r>
          </w:p>
        </w:tc>
        <w:tc>
          <w:tcPr>
            <w:tcW w:w="4111" w:type="dxa"/>
            <w:shd w:val="clear" w:color="auto" w:fill="EAF1DD"/>
          </w:tcPr>
          <w:p w14:paraId="5AC6D0A3" w14:textId="77777777" w:rsidR="00BF5782" w:rsidRPr="00B53C54" w:rsidRDefault="00BF5782" w:rsidP="00BF5782">
            <w:pPr>
              <w:suppressAutoHyphens/>
              <w:spacing w:line="276" w:lineRule="auto"/>
              <w:rPr>
                <w:rFonts w:ascii="Calibri" w:eastAsia="Calibri" w:hAnsi="Calibri" w:cs="Calibri"/>
                <w:b/>
                <w:bCs/>
              </w:rPr>
            </w:pPr>
            <w:r>
              <w:rPr>
                <w:rFonts w:ascii="Calibri" w:eastAsia="Calibri" w:hAnsi="Calibri" w:cs="Calibri"/>
                <w:b/>
                <w:bCs/>
                <w:sz w:val="22"/>
                <w:szCs w:val="22"/>
              </w:rPr>
              <w:t>2571</w:t>
            </w:r>
            <w:r w:rsidRPr="00B53C54">
              <w:rPr>
                <w:rFonts w:ascii="Calibri" w:eastAsia="Calibri" w:hAnsi="Calibri" w:cs="Calibri"/>
                <w:b/>
                <w:bCs/>
                <w:sz w:val="22"/>
                <w:szCs w:val="22"/>
              </w:rPr>
              <w:t xml:space="preserve"> msnm</w:t>
            </w:r>
          </w:p>
        </w:tc>
      </w:tr>
      <w:tr w:rsidR="00BF5782" w:rsidRPr="00B53C54" w14:paraId="52753E81" w14:textId="77777777" w:rsidTr="00BF5782">
        <w:trPr>
          <w:trHeight w:val="286"/>
          <w:jc w:val="center"/>
        </w:trPr>
        <w:tc>
          <w:tcPr>
            <w:tcW w:w="3136" w:type="dxa"/>
            <w:shd w:val="clear" w:color="auto" w:fill="auto"/>
          </w:tcPr>
          <w:p w14:paraId="3F8D7195"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Bobina de alta y baja</w:t>
            </w:r>
          </w:p>
        </w:tc>
        <w:tc>
          <w:tcPr>
            <w:tcW w:w="4111" w:type="dxa"/>
            <w:shd w:val="clear" w:color="auto" w:fill="auto"/>
          </w:tcPr>
          <w:p w14:paraId="304B43D0"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De cobre</w:t>
            </w:r>
          </w:p>
        </w:tc>
      </w:tr>
      <w:tr w:rsidR="00BF5782" w:rsidRPr="00B53C54" w14:paraId="7B9C80DB" w14:textId="77777777" w:rsidTr="00BF5782">
        <w:trPr>
          <w:trHeight w:val="286"/>
          <w:jc w:val="center"/>
        </w:trPr>
        <w:tc>
          <w:tcPr>
            <w:tcW w:w="3136" w:type="dxa"/>
            <w:tcBorders>
              <w:top w:val="double" w:sz="4" w:space="0" w:color="9BBB59"/>
            </w:tcBorders>
            <w:shd w:val="clear" w:color="auto" w:fill="auto"/>
          </w:tcPr>
          <w:p w14:paraId="76EBC0B0"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 xml:space="preserve">Núcleo </w:t>
            </w:r>
          </w:p>
        </w:tc>
        <w:tc>
          <w:tcPr>
            <w:tcW w:w="4111" w:type="dxa"/>
            <w:tcBorders>
              <w:top w:val="double" w:sz="4" w:space="0" w:color="9BBB59"/>
            </w:tcBorders>
            <w:shd w:val="clear" w:color="auto" w:fill="auto"/>
          </w:tcPr>
          <w:p w14:paraId="4D4C1A5F" w14:textId="77777777" w:rsidR="00BF5782" w:rsidRPr="00B53C54" w:rsidRDefault="00BF5782" w:rsidP="00BF5782">
            <w:pPr>
              <w:suppressAutoHyphens/>
              <w:spacing w:line="276" w:lineRule="auto"/>
              <w:rPr>
                <w:rFonts w:ascii="Calibri" w:eastAsia="Calibri" w:hAnsi="Calibri" w:cs="Calibri"/>
                <w:b/>
                <w:bCs/>
              </w:rPr>
            </w:pPr>
            <w:r w:rsidRPr="00B53C54">
              <w:rPr>
                <w:rFonts w:ascii="Calibri" w:eastAsia="Calibri" w:hAnsi="Calibri" w:cs="Calibri"/>
                <w:b/>
                <w:bCs/>
                <w:sz w:val="22"/>
                <w:szCs w:val="22"/>
              </w:rPr>
              <w:t>Casi Circular</w:t>
            </w:r>
          </w:p>
        </w:tc>
      </w:tr>
    </w:tbl>
    <w:p w14:paraId="3E08434D" w14:textId="77777777" w:rsidR="00BF5782" w:rsidRPr="00B53C54" w:rsidRDefault="00BF5782" w:rsidP="00BF5782">
      <w:pPr>
        <w:spacing w:line="276" w:lineRule="auto"/>
        <w:rPr>
          <w:rFonts w:ascii="Calibri" w:hAnsi="Calibri" w:cs="Calibri"/>
          <w:bCs/>
          <w:sz w:val="22"/>
          <w:szCs w:val="22"/>
        </w:rPr>
      </w:pPr>
    </w:p>
    <w:p w14:paraId="5E0AB09F" w14:textId="77777777" w:rsidR="00BF5782" w:rsidRDefault="00BF5782" w:rsidP="00BF5782">
      <w:pPr>
        <w:spacing w:line="276" w:lineRule="auto"/>
        <w:rPr>
          <w:rFonts w:asciiTheme="majorHAnsi" w:hAnsiTheme="majorHAnsi" w:cs="Arial"/>
          <w:kern w:val="28"/>
          <w:sz w:val="22"/>
          <w:szCs w:val="22"/>
        </w:rPr>
      </w:pPr>
      <w:r w:rsidRPr="000862C5">
        <w:rPr>
          <w:rFonts w:asciiTheme="majorHAnsi" w:hAnsiTheme="majorHAnsi" w:cs="Arial"/>
          <w:kern w:val="28"/>
          <w:sz w:val="22"/>
          <w:szCs w:val="22"/>
        </w:rPr>
        <w:t>El transformador adicionalmente deberá contar con las siguientes características:</w:t>
      </w:r>
    </w:p>
    <w:p w14:paraId="5B26A0D2" w14:textId="77777777" w:rsidR="00BF5782" w:rsidRPr="000862C5" w:rsidRDefault="00BF5782" w:rsidP="00BF5782">
      <w:pPr>
        <w:spacing w:line="276" w:lineRule="auto"/>
        <w:rPr>
          <w:rFonts w:asciiTheme="majorHAnsi" w:hAnsiTheme="majorHAnsi" w:cs="Arial"/>
          <w:kern w:val="28"/>
          <w:sz w:val="22"/>
          <w:szCs w:val="22"/>
        </w:rPr>
      </w:pPr>
    </w:p>
    <w:p w14:paraId="73F4890E"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Tres Aisladores Primarios, BIL 150 KV, ubicados sobre la tapa del transformador en posición vertical, provista de cuerno de cobre, descargadores de sobre tensión externa.</w:t>
      </w:r>
    </w:p>
    <w:p w14:paraId="073AC617"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Aisladores Secundarios, BIL 150 KV.</w:t>
      </w:r>
    </w:p>
    <w:p w14:paraId="74CE1853"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Placa de características.</w:t>
      </w:r>
    </w:p>
    <w:p w14:paraId="21881C4B"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Aceite compatible con la norma IEC 296, última edición.</w:t>
      </w:r>
    </w:p>
    <w:p w14:paraId="7DB231B3"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Conectores primarios en M.T. universales, bimetálicos para el conductor dimensionado.</w:t>
      </w:r>
    </w:p>
    <w:p w14:paraId="382992AB"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Conectores secundarios en B.T. universales, bimetálicos para el conductor dimensionado.</w:t>
      </w:r>
    </w:p>
    <w:p w14:paraId="2DEC80AA"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Orejeta para levantar el transformador.</w:t>
      </w:r>
    </w:p>
    <w:p w14:paraId="6510CBBA" w14:textId="77777777" w:rsidR="00BF5782" w:rsidRPr="000862C5" w:rsidRDefault="00BF5782" w:rsidP="00BF5782">
      <w:pPr>
        <w:numPr>
          <w:ilvl w:val="0"/>
          <w:numId w:val="8"/>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Máximas temperaturas sobre la temperatura ambiente promedio de 25°C, Aceite: 55°C; Arrollamiento: 65°C.</w:t>
      </w:r>
    </w:p>
    <w:p w14:paraId="506493D5" w14:textId="77777777" w:rsidR="00BF5782" w:rsidRPr="000862C5" w:rsidRDefault="00BF5782" w:rsidP="00BF5782">
      <w:pPr>
        <w:spacing w:line="276" w:lineRule="auto"/>
        <w:jc w:val="both"/>
        <w:rPr>
          <w:rFonts w:asciiTheme="majorHAnsi" w:hAnsiTheme="majorHAnsi" w:cs="Arial"/>
          <w:kern w:val="28"/>
          <w:sz w:val="22"/>
          <w:szCs w:val="22"/>
        </w:rPr>
      </w:pPr>
    </w:p>
    <w:p w14:paraId="3D88367C" w14:textId="77777777" w:rsidR="00BF5782" w:rsidRDefault="00BF5782" w:rsidP="00BF5782">
      <w:p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El equipo será de una marca conocida en el mercado y contar con las Certificaciones y Protocolo de Pruebas que acrediten su calidad y confiabilidad en el que estén incluidos los valores e indicaciones de:</w:t>
      </w:r>
    </w:p>
    <w:p w14:paraId="2D9F004D" w14:textId="77777777" w:rsidR="00BF5782" w:rsidRPr="000862C5" w:rsidRDefault="00BF5782" w:rsidP="00BF5782">
      <w:pPr>
        <w:spacing w:line="276" w:lineRule="auto"/>
        <w:jc w:val="both"/>
        <w:rPr>
          <w:rFonts w:asciiTheme="majorHAnsi" w:hAnsiTheme="majorHAnsi" w:cs="Arial"/>
          <w:kern w:val="28"/>
          <w:sz w:val="22"/>
          <w:szCs w:val="22"/>
        </w:rPr>
      </w:pPr>
    </w:p>
    <w:p w14:paraId="47DB47DD"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Potencia Nominal.</w:t>
      </w:r>
    </w:p>
    <w:p w14:paraId="4260C479"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Tensiones Nominales.</w:t>
      </w:r>
    </w:p>
    <w:p w14:paraId="155E31F9"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Corrientes Nominales.</w:t>
      </w:r>
    </w:p>
    <w:p w14:paraId="59AFD308"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Símbolo del grupo de conexión o, en su caso, del grupo de conexiones.</w:t>
      </w:r>
    </w:p>
    <w:p w14:paraId="493FAEE0"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Tensión de cortocircuito a corriente nominal.</w:t>
      </w:r>
    </w:p>
    <w:p w14:paraId="2B24A077"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Tipo de refrigeración.</w:t>
      </w:r>
    </w:p>
    <w:p w14:paraId="372CCDF2"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Esquema de conexiones.</w:t>
      </w:r>
    </w:p>
    <w:p w14:paraId="4CE59926"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Nivel de aislamiento (a 50 [Hz] y a impulsos).</w:t>
      </w:r>
    </w:p>
    <w:p w14:paraId="1F3137A6"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Peso total.</w:t>
      </w:r>
    </w:p>
    <w:p w14:paraId="3E30A3E9"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Sobrepresión y vacío que es capaz de soportar la cuba del transformador.</w:t>
      </w:r>
    </w:p>
    <w:p w14:paraId="6B0CFBDB"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Relación de transformación en vacío.</w:t>
      </w:r>
    </w:p>
    <w:p w14:paraId="6C26F512"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Medición de pérdidas en vacío.</w:t>
      </w:r>
    </w:p>
    <w:p w14:paraId="2D949EC3" w14:textId="77777777" w:rsidR="00BF5782" w:rsidRPr="000862C5"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Pérdidas en Cortocircuito.</w:t>
      </w:r>
    </w:p>
    <w:p w14:paraId="399B75FB" w14:textId="77777777" w:rsidR="00BF5782" w:rsidRDefault="00BF5782" w:rsidP="00BF5782">
      <w:pPr>
        <w:numPr>
          <w:ilvl w:val="0"/>
          <w:numId w:val="7"/>
        </w:numPr>
        <w:spacing w:line="276" w:lineRule="auto"/>
        <w:jc w:val="both"/>
        <w:rPr>
          <w:rFonts w:asciiTheme="majorHAnsi" w:hAnsiTheme="majorHAnsi" w:cs="Arial"/>
          <w:kern w:val="28"/>
          <w:sz w:val="22"/>
          <w:szCs w:val="22"/>
        </w:rPr>
      </w:pPr>
      <w:r w:rsidRPr="000862C5">
        <w:rPr>
          <w:rFonts w:asciiTheme="majorHAnsi" w:hAnsiTheme="majorHAnsi" w:cs="Arial"/>
          <w:kern w:val="28"/>
          <w:sz w:val="22"/>
          <w:szCs w:val="22"/>
        </w:rPr>
        <w:t>Medición de pérdidas con carga.</w:t>
      </w:r>
    </w:p>
    <w:p w14:paraId="1C0A018B" w14:textId="77777777" w:rsidR="00BF5782" w:rsidRDefault="00BF5782" w:rsidP="00BF5782">
      <w:pPr>
        <w:spacing w:line="276" w:lineRule="auto"/>
        <w:jc w:val="both"/>
        <w:rPr>
          <w:rFonts w:asciiTheme="majorHAnsi" w:hAnsiTheme="majorHAnsi" w:cs="Arial"/>
          <w:kern w:val="28"/>
          <w:sz w:val="22"/>
          <w:szCs w:val="22"/>
        </w:rPr>
      </w:pPr>
    </w:p>
    <w:p w14:paraId="46E9DF6D" w14:textId="77777777" w:rsidR="00BF5782" w:rsidRPr="00B53C54" w:rsidRDefault="00BF5782" w:rsidP="00BF5782">
      <w:pPr>
        <w:spacing w:line="276" w:lineRule="auto"/>
        <w:jc w:val="both"/>
        <w:rPr>
          <w:rFonts w:ascii="Calibri" w:hAnsi="Calibri" w:cs="Calibri"/>
          <w:bCs/>
          <w:sz w:val="22"/>
          <w:szCs w:val="22"/>
        </w:rPr>
      </w:pPr>
      <w:r w:rsidRPr="00B53C54">
        <w:rPr>
          <w:rFonts w:ascii="Calibri" w:hAnsi="Calibri" w:cs="Calibri"/>
          <w:bCs/>
          <w:sz w:val="22"/>
          <w:szCs w:val="22"/>
        </w:rPr>
        <w:t>Las pérdidas en el transformador energizado, a una</w:t>
      </w:r>
      <w:r>
        <w:rPr>
          <w:rFonts w:ascii="Calibri" w:hAnsi="Calibri" w:cs="Calibri"/>
          <w:bCs/>
          <w:sz w:val="22"/>
          <w:szCs w:val="22"/>
        </w:rPr>
        <w:t xml:space="preserve"> temperatura de referencia de 20°C deberán</w:t>
      </w:r>
      <w:r w:rsidRPr="00B53C54">
        <w:rPr>
          <w:rFonts w:ascii="Calibri" w:hAnsi="Calibri" w:cs="Calibri"/>
          <w:bCs/>
          <w:sz w:val="22"/>
          <w:szCs w:val="22"/>
        </w:rPr>
        <w:t xml:space="preserve"> estar de acuerdo con lo establecido en la norma ANSI.</w:t>
      </w:r>
    </w:p>
    <w:p w14:paraId="152D3FB4" w14:textId="77777777" w:rsidR="00BF5782" w:rsidRDefault="00BF5782" w:rsidP="00BF5782">
      <w:pPr>
        <w:spacing w:line="276" w:lineRule="auto"/>
        <w:jc w:val="both"/>
        <w:rPr>
          <w:rFonts w:asciiTheme="majorHAnsi" w:hAnsiTheme="majorHAnsi" w:cs="Arial"/>
          <w:kern w:val="28"/>
          <w:sz w:val="22"/>
          <w:szCs w:val="22"/>
        </w:rPr>
      </w:pPr>
    </w:p>
    <w:p w14:paraId="03F18D79" w14:textId="77777777" w:rsidR="00BF5782" w:rsidRPr="00FF226B"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64CD0D75" w14:textId="77777777" w:rsidR="00BF5782" w:rsidRPr="00FF226B" w:rsidRDefault="00BF5782" w:rsidP="00BF5782">
      <w:pPr>
        <w:spacing w:line="276" w:lineRule="auto"/>
        <w:jc w:val="both"/>
        <w:rPr>
          <w:rFonts w:asciiTheme="majorHAnsi" w:hAnsiTheme="majorHAnsi" w:cs="Arial"/>
          <w:kern w:val="28"/>
          <w:sz w:val="22"/>
          <w:szCs w:val="22"/>
        </w:rPr>
      </w:pPr>
    </w:p>
    <w:p w14:paraId="298A2BAE" w14:textId="77777777" w:rsidR="00BF5782"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Aunque no hayan sido especificadas explícitamente, la provisión debe incluir planos, manuales de instrucción, informes de pruebas y demás documentos y servicios relacionados.</w:t>
      </w:r>
    </w:p>
    <w:p w14:paraId="53369ED1" w14:textId="77777777" w:rsidR="00BF5782" w:rsidRPr="000862C5" w:rsidRDefault="00BF5782" w:rsidP="00BF5782">
      <w:pPr>
        <w:spacing w:line="276" w:lineRule="auto"/>
        <w:rPr>
          <w:rFonts w:asciiTheme="majorHAnsi" w:hAnsiTheme="majorHAnsi"/>
          <w:b/>
          <w:i/>
          <w:sz w:val="22"/>
          <w:szCs w:val="22"/>
        </w:rPr>
      </w:pPr>
      <w:r w:rsidRPr="000862C5">
        <w:rPr>
          <w:rFonts w:asciiTheme="majorHAnsi" w:hAnsiTheme="majorHAnsi"/>
          <w:b/>
          <w:i/>
          <w:sz w:val="22"/>
          <w:szCs w:val="22"/>
        </w:rPr>
        <w:t xml:space="preserve">PROCEDIMIENTO PARA LA EJECUCIÓN </w:t>
      </w:r>
    </w:p>
    <w:p w14:paraId="7177A94A" w14:textId="77777777" w:rsidR="00BF5782" w:rsidRDefault="00BF5782" w:rsidP="00BF5782">
      <w:pPr>
        <w:spacing w:line="276" w:lineRule="auto"/>
        <w:jc w:val="both"/>
        <w:rPr>
          <w:rFonts w:asciiTheme="majorHAnsi" w:hAnsiTheme="majorHAnsi" w:cs="Arial"/>
          <w:kern w:val="28"/>
          <w:sz w:val="22"/>
          <w:szCs w:val="22"/>
        </w:rPr>
      </w:pPr>
    </w:p>
    <w:p w14:paraId="16A67545" w14:textId="77777777" w:rsidR="00BF5782"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Previo a la adquisición y montaje del transformador, el Proponente Adjudicado deberá verificar el transformador de acuerdo con los requerimientos de la Empresa de Electricidad que corresponda, verificación efectuada por personal competente y calificado. Antes de energizar los circuitos de baja tensión el Proponente Adjudicado deberá verificar y registrar los voltajes de salida, si fuera necesario, modificar los taps del transformador con la aprobación escrita del Supervisor.</w:t>
      </w:r>
    </w:p>
    <w:p w14:paraId="0AED9570" w14:textId="77777777" w:rsidR="00BF5782" w:rsidRDefault="00BF5782" w:rsidP="00BF5782">
      <w:pPr>
        <w:spacing w:line="276" w:lineRule="auto"/>
        <w:jc w:val="both"/>
        <w:rPr>
          <w:rFonts w:asciiTheme="majorHAnsi" w:hAnsiTheme="majorHAnsi" w:cs="Arial"/>
          <w:kern w:val="28"/>
          <w:sz w:val="22"/>
          <w:szCs w:val="22"/>
        </w:rPr>
      </w:pPr>
    </w:p>
    <w:p w14:paraId="578A9419" w14:textId="77777777" w:rsidR="00BF5782"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El Trafo será montado sobre estructura de concreto (ver Planos Civiles).</w:t>
      </w:r>
    </w:p>
    <w:p w14:paraId="7A605593" w14:textId="77777777" w:rsidR="00BF5782" w:rsidRPr="00FF226B"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 xml:space="preserve"> </w:t>
      </w:r>
    </w:p>
    <w:p w14:paraId="5CBFE814" w14:textId="77777777" w:rsidR="00BF5782"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El suministro debe contemplar la provisión del transformador con sus respectivos accesorios para alimentación, medición, protección, maniobra y operación.</w:t>
      </w:r>
    </w:p>
    <w:p w14:paraId="493734E3" w14:textId="77777777" w:rsidR="00BF5782" w:rsidRDefault="00BF5782" w:rsidP="00BF5782">
      <w:pPr>
        <w:spacing w:line="276" w:lineRule="auto"/>
        <w:rPr>
          <w:rFonts w:ascii="Calibri" w:hAnsi="Calibri"/>
          <w:b/>
          <w:sz w:val="22"/>
          <w:szCs w:val="22"/>
        </w:rPr>
      </w:pPr>
    </w:p>
    <w:p w14:paraId="65F4B856" w14:textId="77777777" w:rsidR="00BF5782" w:rsidRPr="00AB6CCB" w:rsidRDefault="00BF5782" w:rsidP="00BF5782">
      <w:pPr>
        <w:spacing w:line="276" w:lineRule="auto"/>
        <w:rPr>
          <w:rFonts w:asciiTheme="majorHAnsi" w:hAnsiTheme="majorHAnsi" w:cs="Arial"/>
          <w:b/>
          <w:kern w:val="28"/>
          <w:sz w:val="22"/>
          <w:szCs w:val="22"/>
        </w:rPr>
      </w:pPr>
      <w:r w:rsidRPr="00AB6CCB">
        <w:rPr>
          <w:rFonts w:asciiTheme="majorHAnsi" w:hAnsiTheme="majorHAnsi" w:cs="Arial"/>
          <w:b/>
          <w:kern w:val="28"/>
          <w:sz w:val="22"/>
          <w:szCs w:val="22"/>
        </w:rPr>
        <w:t>MEDICIÓN Y FORMA DE PAGO</w:t>
      </w:r>
    </w:p>
    <w:p w14:paraId="7850AD34" w14:textId="77777777" w:rsidR="00BF5782" w:rsidRPr="00AB6CCB" w:rsidRDefault="00BF5782" w:rsidP="00BF5782">
      <w:pPr>
        <w:spacing w:line="276" w:lineRule="auto"/>
        <w:rPr>
          <w:rFonts w:asciiTheme="majorHAnsi" w:hAnsiTheme="majorHAnsi" w:cs="Arial"/>
          <w:kern w:val="28"/>
          <w:sz w:val="22"/>
          <w:szCs w:val="22"/>
        </w:rPr>
      </w:pPr>
    </w:p>
    <w:p w14:paraId="4A11AEA8" w14:textId="77777777" w:rsidR="00BF5782" w:rsidRDefault="00BF5782" w:rsidP="00BF5782">
      <w:pPr>
        <w:spacing w:line="276" w:lineRule="auto"/>
        <w:jc w:val="both"/>
        <w:rPr>
          <w:rFonts w:asciiTheme="majorHAnsi" w:hAnsiTheme="majorHAnsi" w:cs="Arial"/>
          <w:kern w:val="28"/>
          <w:sz w:val="22"/>
          <w:szCs w:val="22"/>
        </w:rPr>
      </w:pPr>
      <w:r w:rsidRPr="00AB6CCB">
        <w:rPr>
          <w:rFonts w:asciiTheme="majorHAnsi" w:hAnsiTheme="majorHAnsi" w:cs="Arial"/>
          <w:kern w:val="28"/>
          <w:sz w:val="22"/>
          <w:szCs w:val="22"/>
        </w:rPr>
        <w:t>El ítem ejecutado de acuerdo a la presente especificación, medido y aprobado por el Supervisor de Obra, será pagado por pieza instalada al precio unitario de la propuesta aceptada.</w:t>
      </w:r>
    </w:p>
    <w:p w14:paraId="23664C28" w14:textId="77777777" w:rsidR="00BF5782" w:rsidRPr="00AB6CCB" w:rsidRDefault="00BF5782" w:rsidP="00BF5782">
      <w:pPr>
        <w:spacing w:line="276" w:lineRule="auto"/>
        <w:jc w:val="both"/>
        <w:rPr>
          <w:rFonts w:asciiTheme="majorHAnsi" w:hAnsiTheme="majorHAnsi" w:cs="Arial"/>
          <w:kern w:val="28"/>
          <w:sz w:val="22"/>
          <w:szCs w:val="22"/>
        </w:rPr>
      </w:pPr>
    </w:p>
    <w:p w14:paraId="26846E4E" w14:textId="77777777" w:rsidR="00BF5782" w:rsidRPr="00AB6CCB" w:rsidRDefault="00BF5782" w:rsidP="00BF5782">
      <w:pPr>
        <w:spacing w:line="276" w:lineRule="auto"/>
        <w:jc w:val="both"/>
        <w:rPr>
          <w:rFonts w:asciiTheme="majorHAnsi" w:hAnsiTheme="majorHAnsi" w:cs="Arial"/>
          <w:kern w:val="28"/>
          <w:sz w:val="22"/>
          <w:szCs w:val="22"/>
        </w:rPr>
      </w:pPr>
      <w:r w:rsidRPr="00AB6CCB">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41885CA9" w14:textId="77777777" w:rsidR="00BF5782" w:rsidRDefault="00BF5782" w:rsidP="00BF5782">
      <w:pPr>
        <w:spacing w:line="276" w:lineRule="auto"/>
        <w:rPr>
          <w:rFonts w:ascii="Calibri" w:hAnsi="Calibri"/>
          <w:b/>
          <w:sz w:val="22"/>
          <w:szCs w:val="22"/>
        </w:rPr>
      </w:pPr>
    </w:p>
    <w:p w14:paraId="27578D52" w14:textId="77777777" w:rsidR="00BF5782" w:rsidRDefault="00BF5782" w:rsidP="00BF5782">
      <w:pPr>
        <w:spacing w:line="276" w:lineRule="auto"/>
        <w:rPr>
          <w:rFonts w:ascii="Calibri" w:hAnsi="Calibri"/>
          <w:b/>
          <w:sz w:val="22"/>
          <w:szCs w:val="22"/>
        </w:rPr>
      </w:pPr>
    </w:p>
    <w:p w14:paraId="64D55908" w14:textId="77777777" w:rsidR="00BF5782" w:rsidRDefault="00BF5782" w:rsidP="00BF5782">
      <w:pPr>
        <w:spacing w:line="276" w:lineRule="auto"/>
        <w:rPr>
          <w:rFonts w:ascii="Calibri" w:hAnsi="Calibri"/>
          <w:b/>
          <w:sz w:val="22"/>
          <w:szCs w:val="22"/>
        </w:rPr>
      </w:pPr>
    </w:p>
    <w:p w14:paraId="67C5645E" w14:textId="77777777" w:rsidR="00BF5782" w:rsidRDefault="00BF5782" w:rsidP="00BF5782">
      <w:pPr>
        <w:spacing w:line="276" w:lineRule="auto"/>
        <w:rPr>
          <w:rFonts w:ascii="Calibri" w:hAnsi="Calibri"/>
          <w:b/>
          <w:sz w:val="22"/>
          <w:szCs w:val="22"/>
        </w:rPr>
      </w:pPr>
    </w:p>
    <w:p w14:paraId="1AA84989" w14:textId="77777777" w:rsidR="00BF5782" w:rsidRDefault="00BF5782" w:rsidP="00BF5782">
      <w:pPr>
        <w:spacing w:line="276" w:lineRule="auto"/>
        <w:rPr>
          <w:rFonts w:ascii="Calibri" w:hAnsi="Calibri"/>
          <w:b/>
          <w:sz w:val="22"/>
          <w:szCs w:val="22"/>
        </w:rPr>
      </w:pPr>
    </w:p>
    <w:p w14:paraId="4519C903" w14:textId="77777777" w:rsidR="00BF5782" w:rsidRDefault="00BF5782" w:rsidP="00BF5782">
      <w:pPr>
        <w:spacing w:line="276" w:lineRule="auto"/>
        <w:rPr>
          <w:rFonts w:ascii="Calibri" w:hAnsi="Calibri"/>
          <w:b/>
          <w:sz w:val="22"/>
          <w:szCs w:val="22"/>
        </w:rPr>
      </w:pPr>
    </w:p>
    <w:p w14:paraId="0941536E" w14:textId="77777777" w:rsidR="00BF5782" w:rsidRDefault="00BF5782" w:rsidP="00BF5782">
      <w:pPr>
        <w:spacing w:line="276" w:lineRule="auto"/>
        <w:rPr>
          <w:rFonts w:ascii="Calibri" w:hAnsi="Calibri"/>
          <w:b/>
          <w:sz w:val="22"/>
          <w:szCs w:val="22"/>
        </w:rPr>
      </w:pPr>
    </w:p>
    <w:p w14:paraId="2A2A668C" w14:textId="77777777" w:rsidR="00BF5782" w:rsidRDefault="00BF5782" w:rsidP="00BF5782">
      <w:pPr>
        <w:spacing w:line="276" w:lineRule="auto"/>
        <w:rPr>
          <w:rFonts w:ascii="Calibri" w:hAnsi="Calibri"/>
          <w:b/>
          <w:sz w:val="22"/>
          <w:szCs w:val="22"/>
        </w:rPr>
      </w:pPr>
    </w:p>
    <w:p w14:paraId="37ACDC8E" w14:textId="77777777" w:rsidR="00BF5782" w:rsidRDefault="00BF5782" w:rsidP="00BF5782">
      <w:pPr>
        <w:spacing w:line="276" w:lineRule="auto"/>
        <w:rPr>
          <w:rFonts w:ascii="Calibri" w:hAnsi="Calibri"/>
          <w:b/>
          <w:sz w:val="22"/>
          <w:szCs w:val="22"/>
        </w:rPr>
      </w:pPr>
    </w:p>
    <w:p w14:paraId="7D96094D" w14:textId="77777777" w:rsidR="00BF5782" w:rsidRDefault="00BF5782" w:rsidP="00BF5782">
      <w:pPr>
        <w:spacing w:line="276" w:lineRule="auto"/>
        <w:rPr>
          <w:rFonts w:ascii="Calibri" w:hAnsi="Calibri"/>
          <w:b/>
          <w:sz w:val="22"/>
          <w:szCs w:val="22"/>
        </w:rPr>
      </w:pPr>
    </w:p>
    <w:p w14:paraId="7FEFC761" w14:textId="77777777" w:rsidR="00BF5782" w:rsidRDefault="00BF5782" w:rsidP="00BF5782">
      <w:pPr>
        <w:spacing w:line="276" w:lineRule="auto"/>
        <w:rPr>
          <w:rFonts w:ascii="Calibri" w:hAnsi="Calibri"/>
          <w:b/>
          <w:sz w:val="22"/>
          <w:szCs w:val="22"/>
        </w:rPr>
      </w:pPr>
    </w:p>
    <w:p w14:paraId="2CC0D08C" w14:textId="77777777" w:rsidR="00BF5782" w:rsidRDefault="00BF5782" w:rsidP="00BF5782">
      <w:pPr>
        <w:spacing w:line="276" w:lineRule="auto"/>
        <w:rPr>
          <w:rFonts w:ascii="Calibri" w:hAnsi="Calibri"/>
          <w:b/>
          <w:sz w:val="22"/>
          <w:szCs w:val="22"/>
        </w:rPr>
      </w:pPr>
    </w:p>
    <w:p w14:paraId="7C0D4B85" w14:textId="77777777" w:rsidR="00BF5782" w:rsidRPr="000862C5" w:rsidRDefault="00BF5782" w:rsidP="00BF5782">
      <w:pPr>
        <w:spacing w:line="276" w:lineRule="auto"/>
        <w:rPr>
          <w:rFonts w:asciiTheme="majorHAnsi" w:hAnsiTheme="majorHAnsi" w:cs="Arial"/>
          <w:kern w:val="28"/>
          <w:sz w:val="22"/>
          <w:szCs w:val="22"/>
        </w:rPr>
      </w:pPr>
    </w:p>
    <w:p w14:paraId="25172428" w14:textId="77777777" w:rsidR="00BF5782" w:rsidRDefault="00BF5782" w:rsidP="00BF5782">
      <w:pPr>
        <w:spacing w:line="276" w:lineRule="auto"/>
        <w:rPr>
          <w:rFonts w:ascii="Calibri" w:hAnsi="Calibri"/>
          <w:sz w:val="22"/>
          <w:szCs w:val="22"/>
        </w:rPr>
      </w:pPr>
    </w:p>
    <w:p w14:paraId="03D2C94F" w14:textId="77777777" w:rsidR="00BF5782" w:rsidRDefault="00BF5782" w:rsidP="00BF5782">
      <w:pPr>
        <w:spacing w:line="276" w:lineRule="auto"/>
        <w:rPr>
          <w:rFonts w:ascii="Calibri" w:hAnsi="Calibri"/>
          <w:sz w:val="22"/>
          <w:szCs w:val="22"/>
        </w:rPr>
      </w:pPr>
    </w:p>
    <w:p w14:paraId="488186B5" w14:textId="77777777" w:rsidR="00BF5782" w:rsidRDefault="00BF5782" w:rsidP="00BF5782">
      <w:pPr>
        <w:spacing w:line="276" w:lineRule="auto"/>
        <w:rPr>
          <w:rFonts w:ascii="Calibri" w:hAnsi="Calibri"/>
          <w:sz w:val="22"/>
          <w:szCs w:val="22"/>
        </w:rPr>
      </w:pPr>
    </w:p>
    <w:p w14:paraId="2C19B1A3" w14:textId="77777777" w:rsidR="00BF5782" w:rsidRDefault="00BF5782" w:rsidP="00BF5782">
      <w:pPr>
        <w:spacing w:line="276" w:lineRule="auto"/>
        <w:rPr>
          <w:rFonts w:ascii="Calibri" w:hAnsi="Calibri"/>
          <w:sz w:val="22"/>
          <w:szCs w:val="22"/>
        </w:rPr>
      </w:pPr>
    </w:p>
    <w:p w14:paraId="70C0728F" w14:textId="77777777" w:rsidR="00BF5782" w:rsidRDefault="00BF5782" w:rsidP="00BF5782">
      <w:pPr>
        <w:spacing w:line="276" w:lineRule="auto"/>
        <w:rPr>
          <w:rFonts w:ascii="Calibri" w:hAnsi="Calibri"/>
          <w:sz w:val="22"/>
          <w:szCs w:val="22"/>
        </w:rPr>
      </w:pPr>
    </w:p>
    <w:p w14:paraId="21F7C892" w14:textId="77777777" w:rsidR="00BF5782" w:rsidRDefault="00BF5782" w:rsidP="00BF5782">
      <w:pPr>
        <w:spacing w:line="276" w:lineRule="auto"/>
        <w:rPr>
          <w:rFonts w:ascii="Calibri" w:hAnsi="Calibri"/>
          <w:sz w:val="22"/>
          <w:szCs w:val="22"/>
        </w:rPr>
      </w:pPr>
    </w:p>
    <w:p w14:paraId="39D63CD1" w14:textId="77777777" w:rsidR="00BF5782" w:rsidRDefault="00BF5782" w:rsidP="00BF5782">
      <w:pPr>
        <w:spacing w:line="276" w:lineRule="auto"/>
        <w:rPr>
          <w:rFonts w:ascii="Calibri" w:hAnsi="Calibri"/>
          <w:sz w:val="22"/>
          <w:szCs w:val="22"/>
        </w:rPr>
      </w:pPr>
    </w:p>
    <w:p w14:paraId="6AE7E51B" w14:textId="77777777" w:rsidR="00BF5782" w:rsidRDefault="00BF5782" w:rsidP="00BF5782">
      <w:pPr>
        <w:spacing w:line="276" w:lineRule="auto"/>
        <w:rPr>
          <w:rFonts w:ascii="Calibri" w:hAnsi="Calibri"/>
          <w:sz w:val="22"/>
          <w:szCs w:val="22"/>
        </w:rPr>
      </w:pPr>
    </w:p>
    <w:p w14:paraId="74A0CB10" w14:textId="77777777" w:rsidR="00BF5782" w:rsidRDefault="002F3A9E" w:rsidP="00BF5782">
      <w:pPr>
        <w:rPr>
          <w:rFonts w:asciiTheme="majorHAnsi" w:hAnsiTheme="majorHAnsi" w:cs="Arial"/>
          <w:kern w:val="28"/>
          <w:sz w:val="22"/>
          <w:szCs w:val="22"/>
        </w:rPr>
      </w:pPr>
      <w:r>
        <w:rPr>
          <w:noProof/>
        </w:rPr>
        <w:pict w14:anchorId="09DD4225">
          <v:rect id="Rectángulo 51" o:spid="_x0000_s1302" style="position:absolute;margin-left:0;margin-top:0;width:436.75pt;height:19.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" fillcolor="white [3201]" strokecolor="black [3200]" strokeweight="1pt">
            <v:textbox>
              <w:txbxContent>
                <w:p w14:paraId="419CE8C9"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40.: PROV. E INST</w:t>
                  </w:r>
                  <w:r w:rsidRPr="0085119C">
                    <w:rPr>
                      <w:rFonts w:asciiTheme="majorHAnsi" w:hAnsiTheme="majorHAnsi" w:cs="Arial"/>
                      <w:bCs w:val="0"/>
                      <w:kern w:val="0"/>
                      <w:sz w:val="22"/>
                      <w:szCs w:val="22"/>
                      <w:lang w:val="es-MX" w:eastAsia="es-ES"/>
                    </w:rPr>
                    <w:t>. TABLERO DE MEDICIÓN</w:t>
                  </w:r>
                  <w:r>
                    <w:rPr>
                      <w:rFonts w:ascii="Calibri" w:hAnsi="Calibri" w:cs="Calibri"/>
                      <w:sz w:val="22"/>
                      <w:szCs w:val="22"/>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3B9B50AB" w14:textId="77777777" w:rsidR="00931D9F" w:rsidRDefault="00931D9F" w:rsidP="00BF5782">
                  <w:pPr>
                    <w:jc w:val="center"/>
                  </w:pPr>
                </w:p>
              </w:txbxContent>
            </v:textbox>
          </v:rect>
        </w:pict>
      </w:r>
      <w:r>
        <w:rPr>
          <w:noProof/>
        </w:rPr>
        <w:pict w14:anchorId="083F40DD">
          <v:rect id="Rectángulo 54" o:spid="_x0000_s1301" style="position:absolute;margin-left:393.9pt;margin-top:.5pt;width:42.8pt;height:19.6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" fillcolor="white [3201]" strokecolor="black [3200]" strokeweight="1pt">
            <v:textbox>
              <w:txbxContent>
                <w:p w14:paraId="796C7C2A" w14:textId="77777777" w:rsidR="00931D9F" w:rsidRPr="006455BE" w:rsidRDefault="00931D9F" w:rsidP="00BF5782">
                  <w:pPr>
                    <w:jc w:val="center"/>
                    <w:rPr>
                      <w:lang w:val="en-US"/>
                    </w:rPr>
                  </w:pPr>
                  <w:r>
                    <w:rPr>
                      <w:lang w:val="en-US"/>
                    </w:rPr>
                    <w:t>PZAL</w:t>
                  </w:r>
                </w:p>
              </w:txbxContent>
            </v:textbox>
          </v:rect>
        </w:pict>
      </w:r>
    </w:p>
    <w:p w14:paraId="579B0FCF" w14:textId="77777777" w:rsidR="00BF5782" w:rsidRDefault="00BF5782" w:rsidP="00BF5782">
      <w:pPr>
        <w:rPr>
          <w:rFonts w:asciiTheme="majorHAnsi" w:hAnsiTheme="majorHAnsi" w:cs="Arial"/>
          <w:kern w:val="28"/>
          <w:sz w:val="22"/>
          <w:szCs w:val="22"/>
        </w:rPr>
      </w:pPr>
    </w:p>
    <w:p w14:paraId="72BA60B9" w14:textId="77777777" w:rsidR="00BF5782" w:rsidRDefault="002F3A9E" w:rsidP="00BF5782">
      <w:pPr>
        <w:rPr>
          <w:rFonts w:asciiTheme="majorHAnsi" w:hAnsiTheme="majorHAnsi" w:cs="Arial"/>
          <w:kern w:val="28"/>
          <w:sz w:val="22"/>
          <w:szCs w:val="22"/>
        </w:rPr>
      </w:pPr>
      <w:r>
        <w:rPr>
          <w:noProof/>
        </w:rPr>
        <w:pict w14:anchorId="7DA81355">
          <v:rect id="Rectángulo 35" o:spid="_x0000_s1300" style="position:absolute;margin-left:0;margin-top:0;width:436.75pt;height:19.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" fillcolor="white [3201]" strokecolor="black [3200]" strokeweight="1pt">
            <v:textbox>
              <w:txbxContent>
                <w:p w14:paraId="5E43F125" w14:textId="77777777" w:rsidR="00931D9F" w:rsidRPr="00FD0EA1" w:rsidRDefault="00931D9F" w:rsidP="00BF5782">
                  <w:pPr>
                    <w:pStyle w:val="Ttulo1"/>
                    <w:spacing w:before="0" w:after="0"/>
                    <w:rPr>
                      <w:rFonts w:cs="Arial"/>
                      <w:sz w:val="20"/>
                      <w:szCs w:val="18"/>
                      <w:lang w:val="pt-BR"/>
                    </w:rPr>
                  </w:pPr>
                  <w:r w:rsidRPr="009211B2">
                    <w:rPr>
                      <w:rFonts w:asciiTheme="majorHAnsi" w:hAnsiTheme="majorHAnsi" w:cs="Arial"/>
                      <w:bCs w:val="0"/>
                      <w:kern w:val="0"/>
                      <w:sz w:val="22"/>
                      <w:szCs w:val="22"/>
                      <w:lang w:val="es-BO" w:eastAsia="es-ES"/>
                    </w:rPr>
                    <w:t xml:space="preserve">ITEM 41.: PROV. E INST. </w:t>
                  </w:r>
                  <w:r w:rsidRPr="00AB6CCB">
                    <w:rPr>
                      <w:rFonts w:asciiTheme="majorHAnsi" w:hAnsiTheme="majorHAnsi" w:cs="Arial"/>
                      <w:bCs w:val="0"/>
                      <w:kern w:val="0"/>
                      <w:sz w:val="22"/>
                      <w:szCs w:val="22"/>
                      <w:lang w:val="es-BO" w:eastAsia="es-ES"/>
                    </w:rPr>
                    <w:t>TABLERO DE DISTRIBUCIÓN GRAL.</w:t>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r>
                  <w:r w:rsidRPr="00AB6CCB">
                    <w:rPr>
                      <w:rFonts w:cs="Arial"/>
                      <w:bCs w:val="0"/>
                      <w:sz w:val="20"/>
                      <w:szCs w:val="18"/>
                      <w:lang w:val="es-BO"/>
                    </w:rPr>
                    <w:tab/>
                    <w:t>UTP</w:t>
                  </w:r>
                </w:p>
                <w:p w14:paraId="6F871412" w14:textId="77777777" w:rsidR="00931D9F" w:rsidRPr="00AB6CCB" w:rsidRDefault="00931D9F" w:rsidP="00BF5782">
                  <w:pPr>
                    <w:jc w:val="center"/>
                    <w:rPr>
                      <w:lang w:val="es-BO"/>
                    </w:rPr>
                  </w:pPr>
                </w:p>
              </w:txbxContent>
            </v:textbox>
          </v:rect>
        </w:pict>
      </w:r>
      <w:r>
        <w:rPr>
          <w:noProof/>
        </w:rPr>
        <w:pict w14:anchorId="33FA94CC">
          <v:rect id="Rectángulo 104" o:spid="_x0000_s1299" style="position:absolute;margin-left:393.9pt;margin-top:.5pt;width:42.8pt;height:19.65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" fillcolor="white [3201]" strokecolor="black [3200]" strokeweight="1pt">
            <v:textbox>
              <w:txbxContent>
                <w:p w14:paraId="3AC0DE80" w14:textId="77777777" w:rsidR="00931D9F" w:rsidRPr="006455BE" w:rsidRDefault="00931D9F" w:rsidP="00BF5782">
                  <w:pPr>
                    <w:jc w:val="center"/>
                    <w:rPr>
                      <w:lang w:val="en-US"/>
                    </w:rPr>
                  </w:pPr>
                  <w:r>
                    <w:rPr>
                      <w:lang w:val="en-US"/>
                    </w:rPr>
                    <w:t>PZAL</w:t>
                  </w:r>
                </w:p>
              </w:txbxContent>
            </v:textbox>
          </v:rect>
        </w:pict>
      </w:r>
    </w:p>
    <w:p w14:paraId="731D81F4" w14:textId="77777777" w:rsidR="00BF5782" w:rsidRDefault="00BF5782" w:rsidP="00BF5782">
      <w:pPr>
        <w:rPr>
          <w:rFonts w:asciiTheme="majorHAnsi" w:hAnsiTheme="majorHAnsi" w:cs="Arial"/>
          <w:kern w:val="28"/>
          <w:sz w:val="22"/>
          <w:szCs w:val="22"/>
        </w:rPr>
      </w:pPr>
    </w:p>
    <w:p w14:paraId="4E0F6B72" w14:textId="77777777" w:rsidR="00BF5782" w:rsidRDefault="002F3A9E" w:rsidP="00BF5782">
      <w:pPr>
        <w:rPr>
          <w:rFonts w:asciiTheme="majorHAnsi" w:hAnsiTheme="majorHAnsi" w:cs="Arial"/>
          <w:kern w:val="28"/>
          <w:sz w:val="22"/>
          <w:szCs w:val="22"/>
        </w:rPr>
      </w:pPr>
      <w:r>
        <w:rPr>
          <w:noProof/>
        </w:rPr>
        <w:pict w14:anchorId="2F2B25C2">
          <v:rect id="Rectángulo 105" o:spid="_x0000_s1298" style="position:absolute;margin-left:0;margin-top:0;width:436.75pt;height:19.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" fillcolor="white [3201]" strokecolor="black [3200]" strokeweight="1pt">
            <v:textbox>
              <w:txbxContent>
                <w:p w14:paraId="1025D154"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 xml:space="preserve">ITEM 42.: </w:t>
                  </w:r>
                  <w:r w:rsidRPr="0085119C">
                    <w:rPr>
                      <w:rFonts w:asciiTheme="majorHAnsi" w:hAnsiTheme="majorHAnsi" w:cs="Arial"/>
                      <w:bCs w:val="0"/>
                      <w:kern w:val="0"/>
                      <w:sz w:val="22"/>
                      <w:szCs w:val="22"/>
                      <w:lang w:val="es-MX" w:eastAsia="es-ES"/>
                    </w:rPr>
                    <w:t>PROV. E INST</w:t>
                  </w:r>
                  <w:r>
                    <w:rPr>
                      <w:rFonts w:asciiTheme="majorHAnsi" w:hAnsiTheme="majorHAnsi" w:cs="Arial"/>
                      <w:bCs w:val="0"/>
                      <w:kern w:val="0"/>
                      <w:sz w:val="22"/>
                      <w:szCs w:val="22"/>
                      <w:lang w:val="es-MX" w:eastAsia="es-ES"/>
                    </w:rPr>
                    <w:t>. TABLERO DE COMPRESOR</w:t>
                  </w:r>
                  <w:r>
                    <w:rPr>
                      <w:rFonts w:ascii="Calibri" w:hAnsi="Calibri" w:cs="Calibri"/>
                      <w:sz w:val="22"/>
                      <w:szCs w:val="22"/>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15DC48AD" w14:textId="77777777" w:rsidR="00931D9F" w:rsidRDefault="00931D9F" w:rsidP="00BF5782">
                  <w:pPr>
                    <w:jc w:val="center"/>
                  </w:pPr>
                </w:p>
              </w:txbxContent>
            </v:textbox>
          </v:rect>
        </w:pict>
      </w:r>
      <w:r>
        <w:rPr>
          <w:noProof/>
        </w:rPr>
        <w:pict w14:anchorId="2554608A">
          <v:rect id="Rectángulo 106" o:spid="_x0000_s1297" style="position:absolute;margin-left:393.9pt;margin-top:.5pt;width:42.8pt;height:19.6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" fillcolor="white [3201]" strokecolor="black [3200]" strokeweight="1pt">
            <v:textbox>
              <w:txbxContent>
                <w:p w14:paraId="143E6DF2" w14:textId="77777777" w:rsidR="00931D9F" w:rsidRPr="006455BE" w:rsidRDefault="00931D9F" w:rsidP="00BF5782">
                  <w:pPr>
                    <w:jc w:val="center"/>
                    <w:rPr>
                      <w:lang w:val="en-US"/>
                    </w:rPr>
                  </w:pPr>
                  <w:r>
                    <w:rPr>
                      <w:lang w:val="en-US"/>
                    </w:rPr>
                    <w:t>PZAL</w:t>
                  </w:r>
                </w:p>
              </w:txbxContent>
            </v:textbox>
          </v:rect>
        </w:pict>
      </w:r>
    </w:p>
    <w:p w14:paraId="4099CD5B" w14:textId="77777777" w:rsidR="00BF5782" w:rsidRDefault="00BF5782" w:rsidP="00BF5782">
      <w:pPr>
        <w:rPr>
          <w:rFonts w:asciiTheme="majorHAnsi" w:hAnsiTheme="majorHAnsi" w:cs="Arial"/>
          <w:kern w:val="28"/>
          <w:sz w:val="22"/>
          <w:szCs w:val="22"/>
        </w:rPr>
      </w:pPr>
    </w:p>
    <w:p w14:paraId="6767E6D6" w14:textId="77777777" w:rsidR="00BF5782" w:rsidRDefault="00BF5782" w:rsidP="00BF5782">
      <w:pPr>
        <w:rPr>
          <w:rFonts w:asciiTheme="majorHAnsi" w:hAnsiTheme="majorHAnsi" w:cs="Arial"/>
          <w:kern w:val="28"/>
          <w:sz w:val="22"/>
          <w:szCs w:val="22"/>
        </w:rPr>
      </w:pPr>
    </w:p>
    <w:p w14:paraId="180F8439" w14:textId="77777777" w:rsidR="00BF5782" w:rsidRPr="006A13B8" w:rsidRDefault="00BF5782" w:rsidP="00BF5782">
      <w:pPr>
        <w:spacing w:line="276" w:lineRule="auto"/>
        <w:rPr>
          <w:rFonts w:asciiTheme="majorHAnsi" w:hAnsiTheme="majorHAnsi" w:cs="Arial"/>
          <w:b/>
          <w:i/>
          <w:kern w:val="28"/>
          <w:sz w:val="22"/>
          <w:szCs w:val="22"/>
        </w:rPr>
      </w:pPr>
      <w:r w:rsidRPr="006A13B8">
        <w:rPr>
          <w:rFonts w:asciiTheme="majorHAnsi" w:hAnsiTheme="majorHAnsi" w:cs="Arial"/>
          <w:b/>
          <w:i/>
          <w:kern w:val="28"/>
          <w:sz w:val="22"/>
          <w:szCs w:val="22"/>
        </w:rPr>
        <w:t>DESCRIPCIÓN</w:t>
      </w:r>
    </w:p>
    <w:p w14:paraId="26504870" w14:textId="77777777" w:rsidR="00BF5782" w:rsidRDefault="00BF5782" w:rsidP="00BF5782">
      <w:pPr>
        <w:spacing w:line="276" w:lineRule="auto"/>
        <w:jc w:val="both"/>
        <w:rPr>
          <w:rFonts w:ascii="Calibri" w:hAnsi="Calibri"/>
          <w:sz w:val="22"/>
          <w:szCs w:val="22"/>
        </w:rPr>
      </w:pPr>
    </w:p>
    <w:p w14:paraId="70F7C055" w14:textId="77777777" w:rsidR="00BF5782" w:rsidRPr="00AB6CCB"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Estos</w:t>
      </w:r>
      <w:r w:rsidRPr="00AB6CCB">
        <w:rPr>
          <w:rFonts w:asciiTheme="majorHAnsi" w:hAnsiTheme="majorHAnsi" w:cs="Arial"/>
          <w:kern w:val="28"/>
          <w:sz w:val="22"/>
          <w:szCs w:val="22"/>
        </w:rPr>
        <w:t xml:space="preserve"> ítem se refiere</w:t>
      </w:r>
      <w:r>
        <w:rPr>
          <w:rFonts w:asciiTheme="majorHAnsi" w:hAnsiTheme="majorHAnsi" w:cs="Arial"/>
          <w:kern w:val="28"/>
          <w:sz w:val="22"/>
          <w:szCs w:val="22"/>
        </w:rPr>
        <w:t>n</w:t>
      </w:r>
      <w:r w:rsidRPr="00AB6CCB">
        <w:rPr>
          <w:rFonts w:asciiTheme="majorHAnsi" w:hAnsiTheme="majorHAnsi" w:cs="Arial"/>
          <w:kern w:val="28"/>
          <w:sz w:val="22"/>
          <w:szCs w:val="22"/>
        </w:rPr>
        <w:t xml:space="preserve"> a la provisión e instalación de Tablero de Distribución, con sus respectivos equipos de protección, medición y/o accesorios necesario para su buen funcionamiento, el material del tablero deberá ser metálico normalizado  para proteger mecanismos eléctricos de maniobra y protección.</w:t>
      </w:r>
    </w:p>
    <w:p w14:paraId="6B9A804D" w14:textId="77777777" w:rsidR="00BF5782" w:rsidRDefault="00BF5782" w:rsidP="00BF5782">
      <w:pPr>
        <w:spacing w:line="276" w:lineRule="auto"/>
        <w:jc w:val="both"/>
        <w:rPr>
          <w:rFonts w:ascii="Calibri" w:hAnsi="Calibri"/>
          <w:sz w:val="22"/>
          <w:szCs w:val="22"/>
        </w:rPr>
      </w:pPr>
    </w:p>
    <w:p w14:paraId="2138FAE4" w14:textId="77777777" w:rsidR="00BF5782" w:rsidRPr="0085119C" w:rsidRDefault="00BF5782" w:rsidP="00BF5782">
      <w:pPr>
        <w:numPr>
          <w:ilvl w:val="0"/>
          <w:numId w:val="5"/>
        </w:numPr>
        <w:spacing w:line="276" w:lineRule="auto"/>
        <w:jc w:val="both"/>
        <w:rPr>
          <w:rFonts w:asciiTheme="majorHAnsi" w:hAnsiTheme="majorHAnsi" w:cs="Arial"/>
          <w:kern w:val="28"/>
          <w:sz w:val="22"/>
          <w:szCs w:val="22"/>
        </w:rPr>
      </w:pPr>
    </w:p>
    <w:p w14:paraId="21FDCC7B" w14:textId="77777777" w:rsidR="00BF5782" w:rsidRPr="0085119C" w:rsidRDefault="00BF5782" w:rsidP="00BF5782">
      <w:pPr>
        <w:spacing w:line="276" w:lineRule="auto"/>
        <w:jc w:val="both"/>
        <w:rPr>
          <w:rFonts w:asciiTheme="majorHAnsi" w:hAnsiTheme="majorHAnsi" w:cs="Arial"/>
          <w:kern w:val="28"/>
          <w:sz w:val="22"/>
          <w:szCs w:val="22"/>
        </w:rPr>
      </w:pPr>
      <w:r>
        <w:rPr>
          <w:rFonts w:asciiTheme="majorHAnsi" w:hAnsiTheme="majorHAnsi" w:cs="Arial"/>
          <w:kern w:val="28"/>
          <w:sz w:val="22"/>
          <w:szCs w:val="22"/>
        </w:rPr>
        <w:t>El</w:t>
      </w:r>
      <w:r w:rsidRPr="0085119C">
        <w:rPr>
          <w:rFonts w:asciiTheme="majorHAnsi" w:hAnsiTheme="majorHAnsi" w:cs="Arial"/>
          <w:kern w:val="28"/>
          <w:sz w:val="22"/>
          <w:szCs w:val="22"/>
        </w:rPr>
        <w:t xml:space="preserve"> Tablero de Medición </w:t>
      </w:r>
      <w:r>
        <w:rPr>
          <w:rFonts w:asciiTheme="majorHAnsi" w:hAnsiTheme="majorHAnsi" w:cs="Arial"/>
          <w:kern w:val="28"/>
          <w:sz w:val="22"/>
          <w:szCs w:val="22"/>
        </w:rPr>
        <w:t>(</w:t>
      </w:r>
      <w:r w:rsidRPr="0085119C">
        <w:rPr>
          <w:rFonts w:asciiTheme="majorHAnsi" w:hAnsiTheme="majorHAnsi" w:cs="Arial"/>
          <w:kern w:val="28"/>
          <w:sz w:val="22"/>
          <w:szCs w:val="22"/>
        </w:rPr>
        <w:t>TM</w:t>
      </w:r>
      <w:r>
        <w:rPr>
          <w:rFonts w:asciiTheme="majorHAnsi" w:hAnsiTheme="majorHAnsi" w:cs="Arial"/>
          <w:kern w:val="28"/>
          <w:sz w:val="22"/>
          <w:szCs w:val="22"/>
        </w:rPr>
        <w:t>) estará</w:t>
      </w:r>
      <w:r w:rsidRPr="0085119C">
        <w:rPr>
          <w:rFonts w:asciiTheme="majorHAnsi" w:hAnsiTheme="majorHAnsi" w:cs="Arial"/>
          <w:kern w:val="28"/>
          <w:sz w:val="22"/>
          <w:szCs w:val="22"/>
        </w:rPr>
        <w:t xml:space="preserve"> justo debaj</w:t>
      </w:r>
      <w:r>
        <w:rPr>
          <w:rFonts w:asciiTheme="majorHAnsi" w:hAnsiTheme="majorHAnsi" w:cs="Arial"/>
          <w:kern w:val="28"/>
          <w:sz w:val="22"/>
          <w:szCs w:val="22"/>
        </w:rPr>
        <w:t>o del puesto de transformación, l</w:t>
      </w:r>
      <w:r w:rsidRPr="0085119C">
        <w:rPr>
          <w:rFonts w:asciiTheme="majorHAnsi" w:hAnsiTheme="majorHAnsi" w:cs="Arial"/>
          <w:kern w:val="28"/>
          <w:sz w:val="22"/>
          <w:szCs w:val="22"/>
        </w:rPr>
        <w:t>a distancia entre el puesto de transformación y el tablero de medición no debe exceder los 10 m de longitud.</w:t>
      </w:r>
      <w:r>
        <w:rPr>
          <w:rFonts w:asciiTheme="majorHAnsi" w:hAnsiTheme="majorHAnsi" w:cs="Arial"/>
          <w:kern w:val="28"/>
          <w:sz w:val="22"/>
          <w:szCs w:val="22"/>
        </w:rPr>
        <w:t xml:space="preserve"> Y los Tableros de Distribución Gral/ Compresor estarán dispuestos de acuerdo a Planos.</w:t>
      </w:r>
    </w:p>
    <w:p w14:paraId="209A4162" w14:textId="77777777" w:rsidR="00BF5782" w:rsidRDefault="00BF5782" w:rsidP="00BF5782">
      <w:pPr>
        <w:spacing w:line="276" w:lineRule="auto"/>
        <w:jc w:val="both"/>
        <w:rPr>
          <w:rFonts w:asciiTheme="majorHAnsi" w:hAnsiTheme="majorHAnsi" w:cs="Arial"/>
          <w:kern w:val="28"/>
          <w:sz w:val="22"/>
          <w:szCs w:val="22"/>
        </w:rPr>
      </w:pPr>
    </w:p>
    <w:p w14:paraId="58CB1701" w14:textId="77777777" w:rsidR="00BF5782" w:rsidRPr="006A13B8" w:rsidRDefault="00BF5782" w:rsidP="00BF5782">
      <w:pPr>
        <w:spacing w:line="276" w:lineRule="auto"/>
        <w:rPr>
          <w:rFonts w:asciiTheme="majorHAnsi" w:hAnsiTheme="majorHAnsi" w:cs="Arial"/>
          <w:b/>
          <w:i/>
          <w:kern w:val="28"/>
          <w:sz w:val="22"/>
          <w:szCs w:val="22"/>
        </w:rPr>
      </w:pPr>
      <w:r w:rsidRPr="006A13B8">
        <w:rPr>
          <w:rFonts w:asciiTheme="majorHAnsi" w:hAnsiTheme="majorHAnsi" w:cs="Arial"/>
          <w:b/>
          <w:i/>
          <w:kern w:val="28"/>
          <w:sz w:val="22"/>
          <w:szCs w:val="22"/>
        </w:rPr>
        <w:t>MATERIALES, HERRAMIENTAS Y EQUIPO.</w:t>
      </w:r>
    </w:p>
    <w:p w14:paraId="023E695E" w14:textId="77777777" w:rsidR="00BF5782" w:rsidRPr="0085119C" w:rsidRDefault="00BF5782" w:rsidP="00BF5782">
      <w:pPr>
        <w:spacing w:line="276" w:lineRule="auto"/>
        <w:jc w:val="both"/>
        <w:rPr>
          <w:rFonts w:asciiTheme="majorHAnsi" w:hAnsiTheme="majorHAnsi" w:cs="Arial"/>
          <w:kern w:val="28"/>
          <w:sz w:val="22"/>
          <w:szCs w:val="22"/>
        </w:rPr>
      </w:pPr>
    </w:p>
    <w:p w14:paraId="2F5CF31F" w14:textId="77777777" w:rsidR="00BF5782" w:rsidRPr="0085119C" w:rsidRDefault="00BF5782" w:rsidP="00BF5782">
      <w:pPr>
        <w:spacing w:line="276" w:lineRule="auto"/>
        <w:jc w:val="both"/>
        <w:rPr>
          <w:rFonts w:asciiTheme="majorHAnsi" w:hAnsiTheme="majorHAnsi" w:cs="Arial"/>
          <w:kern w:val="28"/>
          <w:sz w:val="22"/>
          <w:szCs w:val="22"/>
        </w:rPr>
      </w:pPr>
      <w:r w:rsidRPr="0085119C">
        <w:rPr>
          <w:rFonts w:asciiTheme="majorHAnsi" w:hAnsiTheme="majorHAnsi" w:cs="Arial"/>
          <w:kern w:val="28"/>
          <w:sz w:val="22"/>
          <w:szCs w:val="22"/>
        </w:rPr>
        <w:t>El Tablero de Medición consiste en un gabinete metálico con grado de protección mínima IP54, fabricado en plancha zincada en caliente, de por lo menos 2 mm de espesor, libre de impurezas y rugosidades, con pintura electrostática aplicada previa limpieza química, puerta con cerradura con llave de seguridad, zócalo, elementos de sujeción, aisladores epóxicos, cablecanales y tapas modulares de seguridad para equipos y barramiento. El tablero deberá ser debidamente aterrado.</w:t>
      </w:r>
    </w:p>
    <w:p w14:paraId="1BE7BA0B" w14:textId="77777777" w:rsidR="00BF5782" w:rsidRPr="0085119C" w:rsidRDefault="00BF5782" w:rsidP="00BF5782">
      <w:pPr>
        <w:spacing w:line="276" w:lineRule="auto"/>
        <w:jc w:val="both"/>
        <w:rPr>
          <w:rFonts w:asciiTheme="majorHAnsi" w:hAnsiTheme="majorHAnsi" w:cs="Arial"/>
          <w:kern w:val="28"/>
          <w:sz w:val="22"/>
          <w:szCs w:val="22"/>
        </w:rPr>
      </w:pPr>
    </w:p>
    <w:p w14:paraId="23D8F0F2" w14:textId="77777777" w:rsidR="00BF5782" w:rsidRPr="0085119C" w:rsidRDefault="00BF5782" w:rsidP="00BF5782">
      <w:pPr>
        <w:spacing w:line="276" w:lineRule="auto"/>
        <w:jc w:val="both"/>
        <w:rPr>
          <w:rFonts w:asciiTheme="majorHAnsi" w:hAnsiTheme="majorHAnsi" w:cs="Arial"/>
          <w:kern w:val="28"/>
          <w:sz w:val="22"/>
          <w:szCs w:val="22"/>
        </w:rPr>
      </w:pPr>
      <w:r w:rsidRPr="0085119C">
        <w:rPr>
          <w:rFonts w:asciiTheme="majorHAnsi" w:hAnsiTheme="majorHAnsi" w:cs="Arial"/>
          <w:kern w:val="28"/>
          <w:sz w:val="22"/>
          <w:szCs w:val="22"/>
        </w:rPr>
        <w:t>En su interior se encontrarán instalados los sistemas de medición en baja tensión, los transformadores de corriente (CTs), los barramientos distribuidores de corriente y las llaves termomagnéticas de aislamiento y protección.</w:t>
      </w:r>
    </w:p>
    <w:p w14:paraId="54A02930" w14:textId="77777777" w:rsidR="00BF5782" w:rsidRDefault="00BF5782" w:rsidP="00BF5782">
      <w:pPr>
        <w:spacing w:line="276" w:lineRule="auto"/>
        <w:jc w:val="both"/>
        <w:rPr>
          <w:rFonts w:ascii="Calibri" w:hAnsi="Calibri"/>
          <w:sz w:val="22"/>
          <w:szCs w:val="22"/>
        </w:rPr>
      </w:pPr>
    </w:p>
    <w:p w14:paraId="1F58F5E6" w14:textId="77777777" w:rsidR="00BF5782" w:rsidRDefault="00BF5782" w:rsidP="00BF5782">
      <w:pPr>
        <w:spacing w:line="276" w:lineRule="auto"/>
        <w:rPr>
          <w:rFonts w:asciiTheme="majorHAnsi" w:hAnsiTheme="majorHAnsi" w:cs="Arial"/>
          <w:kern w:val="28"/>
          <w:sz w:val="22"/>
          <w:szCs w:val="22"/>
        </w:rPr>
      </w:pPr>
      <w:r>
        <w:rPr>
          <w:rFonts w:ascii="Calibri" w:hAnsi="Calibri"/>
          <w:sz w:val="22"/>
          <w:szCs w:val="22"/>
        </w:rPr>
        <w:t xml:space="preserve">Los </w:t>
      </w:r>
      <w:r>
        <w:rPr>
          <w:rFonts w:asciiTheme="majorHAnsi" w:hAnsiTheme="majorHAnsi" w:cs="Arial"/>
          <w:kern w:val="28"/>
          <w:sz w:val="22"/>
          <w:szCs w:val="22"/>
        </w:rPr>
        <w:t>Tableros de Distribución Gral/ Compresor estarán provistas como mínimo los siguientes materiales para su instalación:</w:t>
      </w:r>
    </w:p>
    <w:p w14:paraId="32DE3BC4" w14:textId="77777777" w:rsidR="00BF5782" w:rsidRDefault="00BF5782" w:rsidP="00BF5782">
      <w:pPr>
        <w:spacing w:line="276" w:lineRule="auto"/>
        <w:rPr>
          <w:rFonts w:asciiTheme="majorHAnsi" w:hAnsiTheme="majorHAnsi" w:cs="Arial"/>
          <w:kern w:val="28"/>
          <w:sz w:val="22"/>
          <w:szCs w:val="22"/>
        </w:rPr>
      </w:pPr>
    </w:p>
    <w:tbl>
      <w:tblPr>
        <w:tblW w:w="0" w:type="auto"/>
        <w:tblLayout w:type="fixed"/>
        <w:tblLook w:val="0000" w:firstRow="0" w:lastRow="0" w:firstColumn="0" w:lastColumn="0" w:noHBand="0" w:noVBand="0"/>
      </w:tblPr>
      <w:tblGrid>
        <w:gridCol w:w="3708"/>
      </w:tblGrid>
      <w:tr w:rsidR="00BF5782" w:rsidRPr="00D07AC5" w14:paraId="4481E432" w14:textId="77777777" w:rsidTr="00BF5782">
        <w:trPr>
          <w:trHeight w:val="288"/>
        </w:trPr>
        <w:tc>
          <w:tcPr>
            <w:tcW w:w="3708" w:type="dxa"/>
            <w:shd w:val="clear" w:color="auto" w:fill="auto"/>
            <w:vAlign w:val="center"/>
          </w:tcPr>
          <w:p w14:paraId="12A7A56C"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BARRAMIENTO DE COBRE</w:t>
            </w:r>
          </w:p>
        </w:tc>
      </w:tr>
      <w:tr w:rsidR="00BF5782" w:rsidRPr="00D07AC5" w14:paraId="405E24B8" w14:textId="77777777" w:rsidTr="00BF5782">
        <w:trPr>
          <w:trHeight w:val="288"/>
        </w:trPr>
        <w:tc>
          <w:tcPr>
            <w:tcW w:w="3708" w:type="dxa"/>
            <w:shd w:val="clear" w:color="auto" w:fill="auto"/>
            <w:vAlign w:val="center"/>
          </w:tcPr>
          <w:p w14:paraId="461C2256"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LLAVE TERMOMAGNÉTICA 15A, (ALEMANA)</w:t>
            </w:r>
          </w:p>
        </w:tc>
      </w:tr>
      <w:tr w:rsidR="00BF5782" w:rsidRPr="00D07AC5" w14:paraId="749C1BFC" w14:textId="77777777" w:rsidTr="00BF5782">
        <w:trPr>
          <w:trHeight w:val="288"/>
        </w:trPr>
        <w:tc>
          <w:tcPr>
            <w:tcW w:w="3708" w:type="dxa"/>
            <w:shd w:val="clear" w:color="auto" w:fill="auto"/>
            <w:vAlign w:val="center"/>
          </w:tcPr>
          <w:p w14:paraId="76B37AC3" w14:textId="77777777" w:rsidR="00BF5782"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LLAVE TERMOMAGNETICA 200A (ALEMANA)</w:t>
            </w:r>
          </w:p>
          <w:p w14:paraId="5E797576" w14:textId="77777777" w:rsidR="00BF5782" w:rsidRPr="00D07AC5" w:rsidRDefault="00BF5782" w:rsidP="00BF5782">
            <w:pPr>
              <w:pStyle w:val="Prrafodelista"/>
              <w:numPr>
                <w:ilvl w:val="0"/>
                <w:numId w:val="17"/>
              </w:numPr>
              <w:rPr>
                <w:rFonts w:asciiTheme="majorHAnsi" w:hAnsiTheme="majorHAnsi" w:cs="Arial"/>
                <w:kern w:val="28"/>
              </w:rPr>
            </w:pPr>
            <w:r>
              <w:rPr>
                <w:rFonts w:asciiTheme="majorHAnsi" w:hAnsiTheme="majorHAnsi" w:cs="Arial"/>
                <w:kern w:val="28"/>
                <w:sz w:val="22"/>
                <w:szCs w:val="22"/>
              </w:rPr>
              <w:t>LLAVE TERMOMAGNETICA 250</w:t>
            </w:r>
            <w:r w:rsidRPr="00D07AC5">
              <w:rPr>
                <w:rFonts w:asciiTheme="majorHAnsi" w:hAnsiTheme="majorHAnsi" w:cs="Arial"/>
                <w:kern w:val="28"/>
                <w:sz w:val="22"/>
                <w:szCs w:val="22"/>
              </w:rPr>
              <w:t>A (ALEMANA)</w:t>
            </w:r>
          </w:p>
        </w:tc>
      </w:tr>
      <w:tr w:rsidR="00BF5782" w:rsidRPr="00D07AC5" w14:paraId="79AABA75" w14:textId="77777777" w:rsidTr="00BF5782">
        <w:trPr>
          <w:trHeight w:val="288"/>
        </w:trPr>
        <w:tc>
          <w:tcPr>
            <w:tcW w:w="3708" w:type="dxa"/>
            <w:shd w:val="clear" w:color="auto" w:fill="auto"/>
            <w:vAlign w:val="center"/>
          </w:tcPr>
          <w:p w14:paraId="23EA96DF"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TABLERO DISTRIBUIDOR, SOPORTE, PROTECCION</w:t>
            </w:r>
          </w:p>
        </w:tc>
      </w:tr>
      <w:tr w:rsidR="00BF5782" w:rsidRPr="00D07AC5" w14:paraId="529A286F" w14:textId="77777777" w:rsidTr="00BF5782">
        <w:trPr>
          <w:trHeight w:val="288"/>
        </w:trPr>
        <w:tc>
          <w:tcPr>
            <w:tcW w:w="3708" w:type="dxa"/>
            <w:shd w:val="clear" w:color="auto" w:fill="auto"/>
            <w:vAlign w:val="center"/>
          </w:tcPr>
          <w:p w14:paraId="25C0055B"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CODO PVC C- 3"</w:t>
            </w:r>
          </w:p>
        </w:tc>
      </w:tr>
      <w:tr w:rsidR="00BF5782" w:rsidRPr="00D07AC5" w14:paraId="5791B321" w14:textId="77777777" w:rsidTr="00BF5782">
        <w:trPr>
          <w:trHeight w:val="288"/>
        </w:trPr>
        <w:tc>
          <w:tcPr>
            <w:tcW w:w="3708" w:type="dxa"/>
            <w:shd w:val="clear" w:color="auto" w:fill="auto"/>
            <w:vAlign w:val="center"/>
          </w:tcPr>
          <w:p w14:paraId="7F0E02E3"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CAJA PARA LLAVE TERMOMAGNETICA X 12 POS</w:t>
            </w:r>
          </w:p>
        </w:tc>
      </w:tr>
      <w:tr w:rsidR="00BF5782" w:rsidRPr="00D07AC5" w14:paraId="7343ACD7" w14:textId="77777777" w:rsidTr="00BF5782">
        <w:trPr>
          <w:trHeight w:val="288"/>
        </w:trPr>
        <w:tc>
          <w:tcPr>
            <w:tcW w:w="3708" w:type="dxa"/>
            <w:shd w:val="clear" w:color="auto" w:fill="auto"/>
            <w:vAlign w:val="center"/>
          </w:tcPr>
          <w:p w14:paraId="0B91CBCA"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LLAVE TERMOMAGNETICA 10A, (ALEMANA)</w:t>
            </w:r>
          </w:p>
        </w:tc>
      </w:tr>
      <w:tr w:rsidR="00BF5782" w:rsidRPr="00D07AC5" w14:paraId="7B7286C1" w14:textId="77777777" w:rsidTr="00BF5782">
        <w:trPr>
          <w:trHeight w:val="288"/>
        </w:trPr>
        <w:tc>
          <w:tcPr>
            <w:tcW w:w="3708" w:type="dxa"/>
            <w:shd w:val="clear" w:color="auto" w:fill="auto"/>
            <w:vAlign w:val="center"/>
          </w:tcPr>
          <w:p w14:paraId="064AB79C"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LLAVE TERMOMAGNETICA 20A, (ALEMANA)</w:t>
            </w:r>
          </w:p>
        </w:tc>
      </w:tr>
      <w:tr w:rsidR="00BF5782" w:rsidRPr="00D07AC5" w14:paraId="2301AC1C" w14:textId="77777777" w:rsidTr="00BF5782">
        <w:trPr>
          <w:trHeight w:val="288"/>
        </w:trPr>
        <w:tc>
          <w:tcPr>
            <w:tcW w:w="3708" w:type="dxa"/>
            <w:shd w:val="clear" w:color="auto" w:fill="auto"/>
            <w:vAlign w:val="center"/>
          </w:tcPr>
          <w:p w14:paraId="73A884F5" w14:textId="77777777" w:rsidR="00BF5782" w:rsidRPr="00D07AC5" w:rsidRDefault="00BF5782" w:rsidP="00BF5782">
            <w:pPr>
              <w:pStyle w:val="Prrafodelista"/>
              <w:numPr>
                <w:ilvl w:val="0"/>
                <w:numId w:val="17"/>
              </w:numPr>
              <w:rPr>
                <w:rFonts w:asciiTheme="majorHAnsi" w:hAnsiTheme="majorHAnsi" w:cs="Arial"/>
                <w:kern w:val="28"/>
              </w:rPr>
            </w:pPr>
            <w:r w:rsidRPr="00D07AC5">
              <w:rPr>
                <w:rFonts w:asciiTheme="majorHAnsi" w:hAnsiTheme="majorHAnsi" w:cs="Arial"/>
                <w:kern w:val="28"/>
                <w:sz w:val="22"/>
                <w:szCs w:val="22"/>
              </w:rPr>
              <w:t>TERMINALES DE CABLE DE COMPRESION 54 MM2</w:t>
            </w:r>
          </w:p>
        </w:tc>
      </w:tr>
    </w:tbl>
    <w:p w14:paraId="12346074" w14:textId="77777777" w:rsidR="00BF5782" w:rsidRDefault="00BF5782" w:rsidP="00BF5782">
      <w:pPr>
        <w:spacing w:line="276" w:lineRule="auto"/>
        <w:rPr>
          <w:rFonts w:ascii="Calibri" w:hAnsi="Calibri"/>
          <w:sz w:val="22"/>
          <w:szCs w:val="22"/>
        </w:rPr>
      </w:pPr>
    </w:p>
    <w:p w14:paraId="7E64F10B" w14:textId="77777777" w:rsidR="00BF5782" w:rsidRPr="00FF226B"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018027F7" w14:textId="77777777" w:rsidR="00BF5782" w:rsidRPr="00FF226B" w:rsidRDefault="00BF5782" w:rsidP="00BF5782">
      <w:pPr>
        <w:spacing w:line="276" w:lineRule="auto"/>
        <w:jc w:val="both"/>
        <w:rPr>
          <w:rFonts w:asciiTheme="majorHAnsi" w:hAnsiTheme="majorHAnsi" w:cs="Arial"/>
          <w:kern w:val="28"/>
          <w:sz w:val="22"/>
          <w:szCs w:val="22"/>
        </w:rPr>
      </w:pPr>
    </w:p>
    <w:p w14:paraId="2C89D0AD" w14:textId="77777777" w:rsidR="00BF5782" w:rsidRDefault="00BF5782" w:rsidP="00BF5782">
      <w:pPr>
        <w:spacing w:line="276" w:lineRule="auto"/>
        <w:jc w:val="both"/>
        <w:rPr>
          <w:rFonts w:asciiTheme="majorHAnsi" w:hAnsiTheme="majorHAnsi" w:cs="Arial"/>
          <w:kern w:val="28"/>
          <w:sz w:val="22"/>
          <w:szCs w:val="22"/>
        </w:rPr>
      </w:pPr>
      <w:r w:rsidRPr="00FF226B">
        <w:rPr>
          <w:rFonts w:asciiTheme="majorHAnsi" w:hAnsiTheme="majorHAnsi" w:cs="Arial"/>
          <w:kern w:val="28"/>
          <w:sz w:val="22"/>
          <w:szCs w:val="22"/>
        </w:rPr>
        <w:t>Aunque no hayan sido especificadas explícitamente, la provisión debe incluir planos, manuales de instrucción, informes de pruebas y demás documentos y servicios relacionados.</w:t>
      </w:r>
    </w:p>
    <w:p w14:paraId="3E173B31" w14:textId="77777777" w:rsidR="00BF5782" w:rsidRPr="00D07AC5" w:rsidRDefault="00BF5782" w:rsidP="00BF5782">
      <w:pPr>
        <w:spacing w:line="276" w:lineRule="auto"/>
        <w:rPr>
          <w:rFonts w:asciiTheme="majorHAnsi" w:hAnsiTheme="majorHAnsi" w:cs="Arial"/>
          <w:kern w:val="28"/>
          <w:sz w:val="22"/>
          <w:szCs w:val="22"/>
        </w:rPr>
      </w:pPr>
    </w:p>
    <w:p w14:paraId="1C468A93" w14:textId="77777777" w:rsidR="00BF5782" w:rsidRPr="006A13B8" w:rsidRDefault="00BF5782" w:rsidP="00BF5782">
      <w:pPr>
        <w:spacing w:line="276" w:lineRule="auto"/>
        <w:rPr>
          <w:rFonts w:asciiTheme="majorHAnsi" w:hAnsiTheme="majorHAnsi" w:cs="Arial"/>
          <w:b/>
          <w:i/>
          <w:kern w:val="28"/>
          <w:sz w:val="22"/>
          <w:szCs w:val="22"/>
        </w:rPr>
      </w:pPr>
      <w:r w:rsidRPr="006A13B8">
        <w:rPr>
          <w:rFonts w:asciiTheme="majorHAnsi" w:hAnsiTheme="majorHAnsi" w:cs="Arial"/>
          <w:b/>
          <w:i/>
          <w:kern w:val="28"/>
          <w:sz w:val="22"/>
          <w:szCs w:val="22"/>
        </w:rPr>
        <w:t>PROCEDIMIENTO PARA LA EJECUCIÓN</w:t>
      </w:r>
    </w:p>
    <w:p w14:paraId="593EFB5F" w14:textId="77777777" w:rsidR="00BF5782" w:rsidRDefault="00BF5782" w:rsidP="00BF5782">
      <w:pPr>
        <w:spacing w:line="276" w:lineRule="auto"/>
        <w:rPr>
          <w:rFonts w:ascii="Calibri" w:hAnsi="Calibri"/>
          <w:sz w:val="22"/>
          <w:szCs w:val="22"/>
        </w:rPr>
      </w:pPr>
    </w:p>
    <w:p w14:paraId="603E60C6" w14:textId="77777777" w:rsidR="00BF5782" w:rsidRDefault="00BF5782" w:rsidP="00BF5782">
      <w:pPr>
        <w:spacing w:line="276" w:lineRule="auto"/>
        <w:rPr>
          <w:rFonts w:ascii="Calibri" w:hAnsi="Calibri"/>
          <w:sz w:val="22"/>
          <w:szCs w:val="22"/>
        </w:rPr>
      </w:pPr>
      <w:r>
        <w:rPr>
          <w:rFonts w:ascii="Calibri" w:hAnsi="Calibri"/>
          <w:sz w:val="22"/>
          <w:szCs w:val="22"/>
        </w:rPr>
        <w:t>Para la implementación de los materiales se deberá cumplir con las siguientes recomendaciones:</w:t>
      </w:r>
    </w:p>
    <w:p w14:paraId="54137008" w14:textId="77777777" w:rsidR="00BF5782" w:rsidRPr="001F7B42" w:rsidRDefault="00BF5782" w:rsidP="00BF5782">
      <w:pPr>
        <w:spacing w:line="276" w:lineRule="auto"/>
        <w:rPr>
          <w:rFonts w:ascii="Calibri" w:hAnsi="Calibri"/>
          <w:sz w:val="22"/>
          <w:szCs w:val="22"/>
        </w:rPr>
      </w:pPr>
    </w:p>
    <w:p w14:paraId="08BDD686" w14:textId="77777777" w:rsidR="00BF5782" w:rsidRPr="00DD6C24" w:rsidRDefault="00BF5782" w:rsidP="00BF5782">
      <w:pPr>
        <w:pStyle w:val="Prrafodelista"/>
        <w:numPr>
          <w:ilvl w:val="0"/>
          <w:numId w:val="18"/>
        </w:numPr>
        <w:spacing w:line="276" w:lineRule="auto"/>
        <w:ind w:right="-91"/>
        <w:contextualSpacing w:val="0"/>
        <w:jc w:val="both"/>
        <w:rPr>
          <w:rFonts w:ascii="Calibri" w:hAnsi="Calibri" w:cs="Calibri"/>
          <w:sz w:val="22"/>
          <w:szCs w:val="22"/>
        </w:rPr>
      </w:pPr>
      <w:r w:rsidRPr="00DD6C24">
        <w:rPr>
          <w:rFonts w:ascii="Calibri" w:hAnsi="Calibri" w:cs="Calibri"/>
          <w:sz w:val="22"/>
          <w:szCs w:val="22"/>
        </w:rPr>
        <w:t>Reflejando la protección contra los cubículos metálicos a la entrada de cuerpos extraños y penetración de agua por los orificios destinados a la ventilación o instalación de instrumentos o ranuras de chapa, puertas, etc. El grado de protección mínima de la caja metálica según norma de por lo menos NEMA 4 y de todos sus componentes eléctricos.</w:t>
      </w:r>
    </w:p>
    <w:p w14:paraId="75DB9091" w14:textId="77777777" w:rsidR="00BF5782" w:rsidRPr="00DD6C24" w:rsidRDefault="00BF5782" w:rsidP="00BF5782">
      <w:pPr>
        <w:pStyle w:val="Prrafodelista"/>
        <w:numPr>
          <w:ilvl w:val="0"/>
          <w:numId w:val="18"/>
        </w:numPr>
        <w:spacing w:line="276" w:lineRule="auto"/>
        <w:ind w:right="-91"/>
        <w:contextualSpacing w:val="0"/>
        <w:jc w:val="both"/>
        <w:rPr>
          <w:rFonts w:ascii="Calibri" w:hAnsi="Calibri" w:cs="Calibri"/>
          <w:sz w:val="22"/>
          <w:szCs w:val="22"/>
        </w:rPr>
      </w:pPr>
      <w:r w:rsidRPr="00DD6C24">
        <w:rPr>
          <w:rFonts w:ascii="Calibri" w:hAnsi="Calibri" w:cs="Calibri"/>
          <w:sz w:val="22"/>
          <w:szCs w:val="22"/>
        </w:rPr>
        <w:t>En el sentido de prevenir riesgos de incendio y explosión será necesario considerar lo siguiente:</w:t>
      </w:r>
    </w:p>
    <w:p w14:paraId="03460C3B" w14:textId="77777777" w:rsidR="00BF5782" w:rsidRPr="00DD6C24" w:rsidRDefault="00BF5782" w:rsidP="00BF5782">
      <w:pPr>
        <w:pStyle w:val="Prrafodelista"/>
        <w:spacing w:line="276" w:lineRule="auto"/>
        <w:ind w:right="-91"/>
        <w:jc w:val="both"/>
        <w:rPr>
          <w:rFonts w:ascii="Calibri" w:hAnsi="Calibri" w:cs="Calibri"/>
          <w:sz w:val="22"/>
          <w:szCs w:val="22"/>
        </w:rPr>
      </w:pPr>
      <w:r w:rsidRPr="00DD6C24">
        <w:rPr>
          <w:rFonts w:ascii="Calibri" w:hAnsi="Calibri" w:cs="Calibri"/>
          <w:sz w:val="22"/>
          <w:szCs w:val="22"/>
        </w:rPr>
        <w:t>- Las instalaciones sujeta a estos riesgos, deberán ser protegidas con dispositivos automáticos de protección contra sobre tensión y sobre corriente, de detección, alarmas y extinción de incendios.</w:t>
      </w:r>
    </w:p>
    <w:p w14:paraId="314FE929" w14:textId="77777777" w:rsidR="00BF5782" w:rsidRPr="00DD6C24" w:rsidRDefault="00BF5782" w:rsidP="00BF5782">
      <w:pPr>
        <w:pStyle w:val="Prrafodelista"/>
        <w:spacing w:line="276" w:lineRule="auto"/>
        <w:ind w:right="-91"/>
        <w:jc w:val="both"/>
        <w:rPr>
          <w:rFonts w:ascii="Calibri" w:hAnsi="Calibri" w:cs="Calibri"/>
          <w:sz w:val="22"/>
          <w:szCs w:val="22"/>
        </w:rPr>
      </w:pPr>
      <w:r w:rsidRPr="00DD6C24">
        <w:rPr>
          <w:rFonts w:ascii="Calibri" w:hAnsi="Calibri" w:cs="Calibri"/>
          <w:sz w:val="22"/>
          <w:szCs w:val="22"/>
        </w:rPr>
        <w:t>- La instalación deberá poseer señalización que informe sobre algún tipo de riesgo existente.</w:t>
      </w:r>
    </w:p>
    <w:p w14:paraId="61B08670" w14:textId="77777777" w:rsidR="00BF5782" w:rsidRDefault="00BF5782" w:rsidP="00BF5782">
      <w:pPr>
        <w:pStyle w:val="Prrafodelista"/>
        <w:spacing w:line="276" w:lineRule="auto"/>
        <w:ind w:right="-91"/>
        <w:jc w:val="both"/>
        <w:rPr>
          <w:rFonts w:ascii="Calibri" w:hAnsi="Calibri" w:cs="Calibri"/>
          <w:sz w:val="22"/>
          <w:szCs w:val="22"/>
        </w:rPr>
      </w:pPr>
      <w:r w:rsidRPr="00DD6C24">
        <w:rPr>
          <w:rFonts w:ascii="Calibri" w:hAnsi="Calibri" w:cs="Calibri"/>
          <w:sz w:val="22"/>
          <w:szCs w:val="22"/>
        </w:rPr>
        <w:t>- Las partes de las instalaciones eléctricas sujetas a acumulación de electricidad deberán ser aterradas.</w:t>
      </w:r>
    </w:p>
    <w:p w14:paraId="4C225E8A" w14:textId="77777777" w:rsidR="00BF5782" w:rsidRPr="00DD6C24" w:rsidRDefault="00BF5782" w:rsidP="00BF5782">
      <w:pPr>
        <w:pStyle w:val="Prrafodelista"/>
        <w:spacing w:line="276" w:lineRule="auto"/>
        <w:ind w:right="-91"/>
        <w:jc w:val="both"/>
        <w:rPr>
          <w:rFonts w:ascii="Calibri" w:hAnsi="Calibri" w:cs="Calibri"/>
          <w:sz w:val="22"/>
          <w:szCs w:val="22"/>
        </w:rPr>
      </w:pPr>
    </w:p>
    <w:p w14:paraId="5D91A488" w14:textId="77777777" w:rsidR="00BF5782" w:rsidRPr="00DD6C24" w:rsidRDefault="00BF5782" w:rsidP="00BF5782">
      <w:pPr>
        <w:spacing w:line="276" w:lineRule="auto"/>
        <w:ind w:right="-91"/>
        <w:jc w:val="both"/>
        <w:rPr>
          <w:rFonts w:ascii="Calibri" w:hAnsi="Calibri" w:cs="Calibri"/>
          <w:sz w:val="22"/>
          <w:szCs w:val="22"/>
        </w:rPr>
      </w:pPr>
      <w:r w:rsidRPr="00DD6C24">
        <w:rPr>
          <w:rFonts w:ascii="Calibri" w:hAnsi="Calibri" w:cs="Calibri"/>
          <w:sz w:val="22"/>
          <w:szCs w:val="22"/>
        </w:rPr>
        <w:t>Es importante señalar que toda instalación eléctrica industrial deberá considerar:</w:t>
      </w:r>
    </w:p>
    <w:p w14:paraId="3761CB6D" w14:textId="77777777" w:rsidR="00BF5782" w:rsidRPr="00DD6C24" w:rsidRDefault="00BF5782" w:rsidP="00BF5782">
      <w:pPr>
        <w:pStyle w:val="Prrafodelista"/>
        <w:numPr>
          <w:ilvl w:val="0"/>
          <w:numId w:val="18"/>
        </w:numPr>
        <w:spacing w:line="276" w:lineRule="auto"/>
        <w:ind w:right="-91"/>
        <w:contextualSpacing w:val="0"/>
        <w:jc w:val="both"/>
        <w:rPr>
          <w:rFonts w:ascii="Calibri" w:hAnsi="Calibri" w:cs="Calibri"/>
          <w:sz w:val="22"/>
          <w:szCs w:val="22"/>
        </w:rPr>
      </w:pPr>
      <w:r w:rsidRPr="00DD6C24">
        <w:rPr>
          <w:rFonts w:ascii="Calibri" w:hAnsi="Calibri" w:cs="Calibri"/>
          <w:sz w:val="22"/>
          <w:szCs w:val="22"/>
        </w:rPr>
        <w:t>La flexibilidad de los cambios de ubicación de máquinas y equipos, sin comprometer seriamente las instalaciones existentes.</w:t>
      </w:r>
    </w:p>
    <w:p w14:paraId="3DC5DC28" w14:textId="77777777" w:rsidR="00BF5782" w:rsidRPr="00DD6C24" w:rsidRDefault="00BF5782" w:rsidP="00BF5782">
      <w:pPr>
        <w:pStyle w:val="Prrafodelista"/>
        <w:numPr>
          <w:ilvl w:val="0"/>
          <w:numId w:val="18"/>
        </w:numPr>
        <w:spacing w:line="276" w:lineRule="auto"/>
        <w:ind w:right="-91"/>
        <w:contextualSpacing w:val="0"/>
        <w:jc w:val="both"/>
        <w:rPr>
          <w:rFonts w:ascii="Calibri" w:hAnsi="Calibri" w:cs="Calibri"/>
          <w:sz w:val="22"/>
          <w:szCs w:val="22"/>
        </w:rPr>
      </w:pPr>
      <w:r w:rsidRPr="00DD6C24">
        <w:rPr>
          <w:rFonts w:ascii="Calibri" w:hAnsi="Calibri" w:cs="Calibri"/>
          <w:sz w:val="22"/>
          <w:szCs w:val="22"/>
        </w:rPr>
        <w:t>Accesibilidad a todas las máquinas y equipos de maniobra.</w:t>
      </w:r>
    </w:p>
    <w:p w14:paraId="6A9BAFEA" w14:textId="77777777" w:rsidR="00BF5782" w:rsidRPr="00DD6C24" w:rsidRDefault="00BF5782" w:rsidP="00BF5782">
      <w:pPr>
        <w:pStyle w:val="Prrafodelista"/>
        <w:numPr>
          <w:ilvl w:val="0"/>
          <w:numId w:val="18"/>
        </w:numPr>
        <w:spacing w:line="276" w:lineRule="auto"/>
        <w:ind w:right="-91"/>
        <w:contextualSpacing w:val="0"/>
        <w:jc w:val="both"/>
        <w:rPr>
          <w:rFonts w:ascii="Calibri" w:hAnsi="Calibri" w:cs="Calibri"/>
          <w:sz w:val="22"/>
          <w:szCs w:val="22"/>
        </w:rPr>
      </w:pPr>
      <w:r w:rsidRPr="00DD6C24">
        <w:rPr>
          <w:rFonts w:ascii="Calibri" w:hAnsi="Calibri" w:cs="Calibri"/>
          <w:sz w:val="22"/>
          <w:szCs w:val="22"/>
        </w:rPr>
        <w:t>Confiabilidad en el desempeño del sistema con relación a las interrupciones, conjuntamente asegurando la protección e integridad de los equipos y de aquellos que los operan.</w:t>
      </w:r>
    </w:p>
    <w:p w14:paraId="71B8857D" w14:textId="77777777" w:rsidR="00BF5782" w:rsidRDefault="00BF5782" w:rsidP="00BF5782">
      <w:pPr>
        <w:pStyle w:val="Prrafodelista"/>
        <w:spacing w:line="276" w:lineRule="auto"/>
        <w:ind w:right="-91"/>
        <w:jc w:val="both"/>
        <w:rPr>
          <w:rFonts w:ascii="Calibri" w:hAnsi="Calibri" w:cs="Calibri"/>
          <w:sz w:val="22"/>
          <w:szCs w:val="22"/>
        </w:rPr>
      </w:pPr>
    </w:p>
    <w:p w14:paraId="675C2D85" w14:textId="77777777" w:rsidR="00BF5782" w:rsidRDefault="00BF5782" w:rsidP="00BF5782">
      <w:pPr>
        <w:spacing w:line="276" w:lineRule="auto"/>
        <w:jc w:val="center"/>
        <w:rPr>
          <w:rFonts w:ascii="Calibri" w:hAnsi="Calibri"/>
          <w:sz w:val="22"/>
          <w:szCs w:val="22"/>
        </w:rPr>
      </w:pPr>
      <w:r>
        <w:rPr>
          <w:rFonts w:ascii="Calibri" w:hAnsi="Calibri"/>
          <w:sz w:val="22"/>
          <w:szCs w:val="22"/>
        </w:rPr>
        <w:t>Figura</w:t>
      </w:r>
      <w:r w:rsidRPr="00DD6C24">
        <w:rPr>
          <w:rFonts w:ascii="Calibri" w:hAnsi="Calibri"/>
          <w:sz w:val="22"/>
          <w:szCs w:val="22"/>
        </w:rPr>
        <w:t>. Tablero Principal de Medición y Distribución Principal</w:t>
      </w:r>
    </w:p>
    <w:p w14:paraId="564B2B7F" w14:textId="77777777" w:rsidR="00BF5782" w:rsidRDefault="00BF5782" w:rsidP="00BF5782">
      <w:pPr>
        <w:spacing w:line="276" w:lineRule="auto"/>
        <w:jc w:val="center"/>
        <w:rPr>
          <w:rFonts w:ascii="Calibri" w:hAnsi="Calibri"/>
          <w:sz w:val="22"/>
          <w:szCs w:val="22"/>
        </w:rPr>
      </w:pPr>
    </w:p>
    <w:p w14:paraId="1CD07B5C" w14:textId="77777777" w:rsidR="00BF5782" w:rsidRDefault="00BF5782" w:rsidP="00BF5782">
      <w:pPr>
        <w:spacing w:line="276" w:lineRule="auto"/>
        <w:jc w:val="center"/>
        <w:rPr>
          <w:rFonts w:ascii="Calibri" w:hAnsi="Calibri"/>
          <w:sz w:val="22"/>
          <w:szCs w:val="22"/>
        </w:rPr>
      </w:pPr>
      <w:r w:rsidRPr="00F43505">
        <w:rPr>
          <w:noProof/>
          <w:lang w:val="es-BO" w:eastAsia="es-BO"/>
        </w:rPr>
        <w:drawing>
          <wp:inline distT="0" distB="0" distL="0" distR="0" wp14:anchorId="0255D1BE" wp14:editId="315C0E56">
            <wp:extent cx="5596255" cy="4030980"/>
            <wp:effectExtent l="0" t="0" r="4445" b="762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6616" t="11731" r="4922" b="4033"/>
                    <a:stretch>
                      <a:fillRect/>
                    </a:stretch>
                  </pic:blipFill>
                  <pic:spPr bwMode="auto">
                    <a:xfrm>
                      <a:off x="0" y="0"/>
                      <a:ext cx="5596255" cy="4030980"/>
                    </a:xfrm>
                    <a:prstGeom prst="rect">
                      <a:avLst/>
                    </a:prstGeom>
                    <a:noFill/>
                    <a:ln>
                      <a:noFill/>
                    </a:ln>
                  </pic:spPr>
                </pic:pic>
              </a:graphicData>
            </a:graphic>
          </wp:inline>
        </w:drawing>
      </w:r>
    </w:p>
    <w:p w14:paraId="05193232" w14:textId="77777777" w:rsidR="00BF5782" w:rsidRDefault="00BF5782" w:rsidP="00BF5782">
      <w:pPr>
        <w:spacing w:line="276" w:lineRule="auto"/>
        <w:jc w:val="center"/>
        <w:rPr>
          <w:rFonts w:ascii="Calibri" w:hAnsi="Calibri"/>
          <w:sz w:val="22"/>
          <w:szCs w:val="22"/>
        </w:rPr>
      </w:pPr>
    </w:p>
    <w:p w14:paraId="32A75D5D" w14:textId="77777777" w:rsidR="00BF5782" w:rsidRDefault="00BF5782" w:rsidP="00BF5782">
      <w:pPr>
        <w:spacing w:line="276" w:lineRule="auto"/>
        <w:jc w:val="center"/>
        <w:rPr>
          <w:rFonts w:ascii="Calibri" w:hAnsi="Calibri"/>
          <w:sz w:val="22"/>
          <w:szCs w:val="22"/>
        </w:rPr>
      </w:pPr>
    </w:p>
    <w:p w14:paraId="59B59146" w14:textId="77777777" w:rsidR="00BF5782" w:rsidRDefault="00BF5782" w:rsidP="00BF5782">
      <w:pPr>
        <w:spacing w:line="276" w:lineRule="auto"/>
        <w:jc w:val="center"/>
        <w:rPr>
          <w:rFonts w:ascii="Calibri" w:hAnsi="Calibri"/>
          <w:noProof/>
          <w:sz w:val="22"/>
          <w:szCs w:val="22"/>
        </w:rPr>
      </w:pPr>
      <w:r w:rsidRPr="00DD6C24">
        <w:rPr>
          <w:rFonts w:ascii="Calibri" w:hAnsi="Calibri"/>
          <w:noProof/>
          <w:sz w:val="22"/>
          <w:szCs w:val="22"/>
          <w:lang w:val="es-BO" w:eastAsia="es-BO"/>
        </w:rPr>
        <w:drawing>
          <wp:inline distT="0" distB="0" distL="0" distR="0" wp14:anchorId="339EC872" wp14:editId="6D7C87AA">
            <wp:extent cx="3964712" cy="1979120"/>
            <wp:effectExtent l="0" t="0" r="0" b="254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753" t="35974" r="26903" b="24614"/>
                    <a:stretch>
                      <a:fillRect/>
                    </a:stretch>
                  </pic:blipFill>
                  <pic:spPr bwMode="auto">
                    <a:xfrm>
                      <a:off x="0" y="0"/>
                      <a:ext cx="3967758" cy="1980640"/>
                    </a:xfrm>
                    <a:prstGeom prst="rect">
                      <a:avLst/>
                    </a:prstGeom>
                    <a:noFill/>
                    <a:ln>
                      <a:noFill/>
                    </a:ln>
                  </pic:spPr>
                </pic:pic>
              </a:graphicData>
            </a:graphic>
          </wp:inline>
        </w:drawing>
      </w:r>
    </w:p>
    <w:p w14:paraId="25931820" w14:textId="77777777" w:rsidR="00BF5782" w:rsidRDefault="00BF5782" w:rsidP="00BF5782">
      <w:pPr>
        <w:spacing w:line="276" w:lineRule="auto"/>
        <w:jc w:val="center"/>
        <w:rPr>
          <w:noProof/>
        </w:rPr>
      </w:pPr>
      <w:r w:rsidRPr="00B6575D">
        <w:rPr>
          <w:noProof/>
          <w:lang w:val="es-BO" w:eastAsia="es-BO"/>
        </w:rPr>
        <w:drawing>
          <wp:inline distT="0" distB="0" distL="0" distR="0" wp14:anchorId="5D6D852F" wp14:editId="4D9B42CD">
            <wp:extent cx="2479675" cy="1799590"/>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9675" cy="1799590"/>
                    </a:xfrm>
                    <a:prstGeom prst="rect">
                      <a:avLst/>
                    </a:prstGeom>
                    <a:noFill/>
                    <a:ln>
                      <a:noFill/>
                    </a:ln>
                  </pic:spPr>
                </pic:pic>
              </a:graphicData>
            </a:graphic>
          </wp:inline>
        </w:drawing>
      </w:r>
    </w:p>
    <w:p w14:paraId="17115A78" w14:textId="77777777" w:rsidR="00BF5782" w:rsidRPr="00DD6C24" w:rsidRDefault="00BF5782" w:rsidP="00BF5782">
      <w:pPr>
        <w:spacing w:line="276" w:lineRule="auto"/>
        <w:jc w:val="center"/>
        <w:rPr>
          <w:rFonts w:ascii="Calibri" w:hAnsi="Calibri"/>
          <w:sz w:val="22"/>
          <w:szCs w:val="22"/>
        </w:rPr>
      </w:pPr>
    </w:p>
    <w:p w14:paraId="0FC87514" w14:textId="77777777" w:rsidR="00BF5782" w:rsidRDefault="00BF5782" w:rsidP="00BF5782">
      <w:pPr>
        <w:shd w:val="clear" w:color="auto" w:fill="FFFFFF"/>
        <w:spacing w:line="276" w:lineRule="auto"/>
        <w:ind w:right="54"/>
        <w:jc w:val="both"/>
        <w:rPr>
          <w:rFonts w:ascii="Calibri" w:hAnsi="Calibri"/>
          <w:color w:val="000000"/>
          <w:sz w:val="22"/>
          <w:szCs w:val="22"/>
        </w:rPr>
      </w:pPr>
      <w:r w:rsidRPr="00DD6C24">
        <w:rPr>
          <w:rFonts w:ascii="Calibri" w:hAnsi="Calibri"/>
          <w:color w:val="000000"/>
          <w:sz w:val="22"/>
          <w:szCs w:val="22"/>
        </w:rPr>
        <w:t>Por razones de seguridad deberán contar con una puerta externa con llave de seguridad para evitar que el público o personal no calificado tenga acceso a los equipos.</w:t>
      </w:r>
    </w:p>
    <w:p w14:paraId="18403EAF" w14:textId="77777777" w:rsidR="00BF5782" w:rsidRPr="00DD6C24" w:rsidRDefault="00BF5782" w:rsidP="00BF5782">
      <w:pPr>
        <w:shd w:val="clear" w:color="auto" w:fill="FFFFFF"/>
        <w:spacing w:line="276" w:lineRule="auto"/>
        <w:ind w:right="54"/>
        <w:jc w:val="both"/>
        <w:rPr>
          <w:rFonts w:ascii="Calibri" w:hAnsi="Calibri"/>
          <w:color w:val="000000"/>
          <w:sz w:val="22"/>
          <w:szCs w:val="22"/>
        </w:rPr>
      </w:pPr>
    </w:p>
    <w:p w14:paraId="73B17ED0" w14:textId="77777777" w:rsidR="00BF5782" w:rsidRDefault="00BF5782" w:rsidP="00BF5782">
      <w:pPr>
        <w:shd w:val="clear" w:color="auto" w:fill="FFFFFF"/>
        <w:spacing w:line="276" w:lineRule="auto"/>
        <w:ind w:right="65"/>
        <w:jc w:val="both"/>
        <w:rPr>
          <w:rFonts w:ascii="Calibri" w:hAnsi="Calibri"/>
          <w:color w:val="000000"/>
          <w:sz w:val="22"/>
          <w:szCs w:val="22"/>
        </w:rPr>
      </w:pPr>
      <w:r w:rsidRPr="00DD6C24">
        <w:rPr>
          <w:rFonts w:ascii="Calibri" w:hAnsi="Calibri"/>
          <w:color w:val="000000"/>
          <w:sz w:val="22"/>
          <w:szCs w:val="22"/>
        </w:rPr>
        <w:t>El espesor mínimo de la chapa metálica deberá ser de 1</w:t>
      </w:r>
      <w:r>
        <w:rPr>
          <w:rFonts w:ascii="Calibri" w:hAnsi="Calibri"/>
          <w:color w:val="000000"/>
          <w:sz w:val="22"/>
          <w:szCs w:val="22"/>
        </w:rPr>
        <w:t>.5 mm, para asegurar su rigidez,</w:t>
      </w:r>
      <w:r w:rsidRPr="00DD6C24">
        <w:rPr>
          <w:rFonts w:ascii="Calibri" w:hAnsi="Calibri"/>
          <w:color w:val="000000"/>
          <w:sz w:val="22"/>
          <w:szCs w:val="22"/>
        </w:rPr>
        <w:t xml:space="preserve"> los aparatos que se instalen dentro de los tableros deberán estar sobre una base aislante y la plancha metálica estar provista de conexión a tierra.</w:t>
      </w:r>
    </w:p>
    <w:p w14:paraId="7B5AD716" w14:textId="77777777" w:rsidR="00BF5782" w:rsidRDefault="00BF5782" w:rsidP="00BF5782">
      <w:pPr>
        <w:shd w:val="clear" w:color="auto" w:fill="FFFFFF"/>
        <w:spacing w:line="276" w:lineRule="auto"/>
        <w:ind w:right="65"/>
        <w:jc w:val="both"/>
        <w:rPr>
          <w:rFonts w:ascii="Calibri" w:hAnsi="Calibri"/>
          <w:color w:val="000000"/>
          <w:sz w:val="22"/>
          <w:szCs w:val="22"/>
        </w:rPr>
      </w:pPr>
    </w:p>
    <w:p w14:paraId="66FA6BFD" w14:textId="77777777" w:rsidR="00BF5782" w:rsidRDefault="00BF5782" w:rsidP="00BF5782">
      <w:pPr>
        <w:shd w:val="clear" w:color="auto" w:fill="FFFFFF"/>
        <w:spacing w:line="276" w:lineRule="auto"/>
        <w:jc w:val="both"/>
        <w:rPr>
          <w:rFonts w:ascii="Calibri" w:hAnsi="Calibri"/>
          <w:color w:val="000000"/>
          <w:sz w:val="22"/>
          <w:szCs w:val="22"/>
        </w:rPr>
      </w:pPr>
      <w:r w:rsidRPr="00DD6C24">
        <w:rPr>
          <w:rFonts w:ascii="Calibri" w:hAnsi="Calibri"/>
          <w:color w:val="000000"/>
          <w:sz w:val="22"/>
          <w:szCs w:val="22"/>
        </w:rPr>
        <w:t>El interior y exterior del tablero deberán estar tratados con pintura anti óxido para evitar deterioro por humedad y dos o tres capas de pintura con brillo de primera calidad y secado al horno.</w:t>
      </w:r>
    </w:p>
    <w:p w14:paraId="300DB2A3" w14:textId="77777777" w:rsidR="00BF5782" w:rsidRDefault="00BF5782" w:rsidP="00BF5782">
      <w:pPr>
        <w:shd w:val="clear" w:color="auto" w:fill="FFFFFF"/>
        <w:spacing w:line="276" w:lineRule="auto"/>
        <w:jc w:val="both"/>
        <w:rPr>
          <w:rFonts w:ascii="Calibri" w:hAnsi="Calibri"/>
          <w:color w:val="000000"/>
          <w:sz w:val="22"/>
          <w:szCs w:val="22"/>
        </w:rPr>
      </w:pPr>
    </w:p>
    <w:p w14:paraId="188AD602" w14:textId="77777777" w:rsidR="00BF5782" w:rsidRDefault="00BF5782" w:rsidP="00BF5782">
      <w:pPr>
        <w:pStyle w:val="Ttulo3"/>
        <w:spacing w:before="0" w:after="0" w:line="276" w:lineRule="auto"/>
        <w:jc w:val="both"/>
        <w:rPr>
          <w:rFonts w:ascii="Calibri" w:hAnsi="Calibri" w:cs="Calibri"/>
          <w:sz w:val="22"/>
          <w:szCs w:val="22"/>
        </w:rPr>
      </w:pPr>
      <w:r w:rsidRPr="00DD6C24">
        <w:rPr>
          <w:rFonts w:ascii="Calibri" w:hAnsi="Calibri" w:cs="Calibri"/>
          <w:sz w:val="22"/>
          <w:szCs w:val="22"/>
        </w:rPr>
        <w:t xml:space="preserve">SECCIONADOR DE OPERACIÓN </w:t>
      </w:r>
      <w:r>
        <w:rPr>
          <w:rFonts w:ascii="Calibri" w:hAnsi="Calibri" w:cs="Calibri"/>
          <w:sz w:val="22"/>
          <w:szCs w:val="22"/>
        </w:rPr>
        <w:t>BI/</w:t>
      </w:r>
      <w:r w:rsidRPr="00DD6C24">
        <w:rPr>
          <w:rFonts w:ascii="Calibri" w:hAnsi="Calibri" w:cs="Calibri"/>
          <w:sz w:val="22"/>
          <w:szCs w:val="22"/>
        </w:rPr>
        <w:t>TRIPOLAR</w:t>
      </w:r>
    </w:p>
    <w:p w14:paraId="2140C672" w14:textId="77777777" w:rsidR="00BF5782" w:rsidRPr="00DB4CD6" w:rsidRDefault="00BF5782" w:rsidP="00BF5782"/>
    <w:p w14:paraId="4D09D456" w14:textId="77777777" w:rsidR="00BF5782" w:rsidRPr="00DD6C24" w:rsidRDefault="00BF5782" w:rsidP="00BF5782">
      <w:pPr>
        <w:tabs>
          <w:tab w:val="left" w:pos="0"/>
        </w:tabs>
        <w:spacing w:line="276" w:lineRule="auto"/>
        <w:jc w:val="both"/>
        <w:rPr>
          <w:rFonts w:ascii="Calibri" w:hAnsi="Calibri" w:cs="Calibri"/>
          <w:bCs/>
          <w:sz w:val="22"/>
          <w:szCs w:val="22"/>
        </w:rPr>
      </w:pPr>
      <w:r w:rsidRPr="00DD6C24">
        <w:rPr>
          <w:rFonts w:ascii="Calibri" w:hAnsi="Calibri" w:cs="Calibri"/>
          <w:bCs/>
          <w:sz w:val="22"/>
          <w:szCs w:val="22"/>
        </w:rPr>
        <w:t>La instalación contará con equipo de maniobra insta</w:t>
      </w:r>
      <w:r>
        <w:rPr>
          <w:rFonts w:ascii="Calibri" w:hAnsi="Calibri" w:cs="Calibri"/>
          <w:bCs/>
          <w:sz w:val="22"/>
          <w:szCs w:val="22"/>
        </w:rPr>
        <w:t>lado en el interior del tablero</w:t>
      </w:r>
      <w:r w:rsidRPr="00DD6C24">
        <w:rPr>
          <w:rFonts w:ascii="Calibri" w:hAnsi="Calibri" w:cs="Calibri"/>
          <w:bCs/>
          <w:sz w:val="22"/>
          <w:szCs w:val="22"/>
        </w:rPr>
        <w:t>. El seccionador debe poseer aptitud para interrumpir corrientes de carga nominal y en vacío del transformador. También debe poder cerrarse contra un cortocircuito.</w:t>
      </w:r>
    </w:p>
    <w:p w14:paraId="0D23C7AE" w14:textId="77777777" w:rsidR="00BF5782" w:rsidRPr="00DD6C24" w:rsidRDefault="00BF5782" w:rsidP="00BF5782">
      <w:pPr>
        <w:tabs>
          <w:tab w:val="left" w:pos="0"/>
        </w:tabs>
        <w:spacing w:line="276" w:lineRule="auto"/>
        <w:jc w:val="both"/>
        <w:rPr>
          <w:rFonts w:ascii="Calibri" w:hAnsi="Calibri" w:cs="Calibri"/>
          <w:bCs/>
          <w:sz w:val="22"/>
          <w:szCs w:val="22"/>
        </w:rPr>
      </w:pPr>
    </w:p>
    <w:p w14:paraId="30B008EC" w14:textId="77777777" w:rsidR="00BF5782" w:rsidRPr="00DD6C24" w:rsidRDefault="00BF5782" w:rsidP="00BF5782">
      <w:pPr>
        <w:tabs>
          <w:tab w:val="left" w:pos="0"/>
        </w:tabs>
        <w:spacing w:line="276" w:lineRule="auto"/>
        <w:jc w:val="both"/>
        <w:rPr>
          <w:rFonts w:ascii="Calibri" w:hAnsi="Calibri" w:cs="Calibri"/>
          <w:bCs/>
          <w:sz w:val="22"/>
          <w:szCs w:val="22"/>
        </w:rPr>
      </w:pPr>
      <w:r w:rsidRPr="00DD6C24">
        <w:rPr>
          <w:rFonts w:ascii="Calibri" w:hAnsi="Calibri" w:cs="Calibri"/>
          <w:bCs/>
          <w:sz w:val="22"/>
          <w:szCs w:val="22"/>
        </w:rPr>
        <w:t>Deberá contar con mecanismo de disparo que minimice el tiempo de apertura y cierre de los contactos independiente del operador. El material de los contactos de interrupción será apto para proporcionar máxima duración por interrupción de cargas y cierre bajo fallas.</w:t>
      </w:r>
    </w:p>
    <w:p w14:paraId="6C530DBD" w14:textId="77777777" w:rsidR="00BF5782" w:rsidRPr="00DD6C24" w:rsidRDefault="00BF5782" w:rsidP="00BF5782">
      <w:pPr>
        <w:tabs>
          <w:tab w:val="left" w:pos="0"/>
        </w:tabs>
        <w:spacing w:line="276" w:lineRule="auto"/>
        <w:jc w:val="both"/>
        <w:rPr>
          <w:rFonts w:ascii="Calibri" w:hAnsi="Calibri" w:cs="Calibri"/>
          <w:bCs/>
          <w:sz w:val="22"/>
          <w:szCs w:val="22"/>
        </w:rPr>
      </w:pPr>
    </w:p>
    <w:p w14:paraId="4942FADA" w14:textId="77777777" w:rsidR="00BF5782" w:rsidRDefault="00BF5782" w:rsidP="00BF5782">
      <w:pPr>
        <w:tabs>
          <w:tab w:val="left" w:pos="0"/>
        </w:tabs>
        <w:spacing w:line="276" w:lineRule="auto"/>
        <w:jc w:val="both"/>
        <w:rPr>
          <w:rFonts w:ascii="Calibri" w:hAnsi="Calibri" w:cs="Calibri"/>
          <w:bCs/>
          <w:sz w:val="22"/>
          <w:szCs w:val="22"/>
        </w:rPr>
      </w:pPr>
      <w:r w:rsidRPr="00DD6C24">
        <w:rPr>
          <w:rFonts w:ascii="Calibri" w:hAnsi="Calibri" w:cs="Calibri"/>
          <w:bCs/>
          <w:sz w:val="22"/>
          <w:szCs w:val="22"/>
        </w:rPr>
        <w:t>El seccionador deberá ser suministrado con la ferretería y elementos adecuados para su montaje y operación como los bloqueos, motorización, contactos, bases, etc.</w:t>
      </w:r>
    </w:p>
    <w:p w14:paraId="299E6C51" w14:textId="77777777" w:rsidR="00BF5782" w:rsidRPr="00DD6C24" w:rsidRDefault="00BF5782" w:rsidP="00BF5782">
      <w:pPr>
        <w:tabs>
          <w:tab w:val="left" w:pos="0"/>
        </w:tabs>
        <w:spacing w:line="276" w:lineRule="auto"/>
        <w:jc w:val="both"/>
        <w:rPr>
          <w:rFonts w:ascii="Calibri" w:hAnsi="Calibri" w:cs="Calibri"/>
          <w:bCs/>
          <w:sz w:val="22"/>
          <w:szCs w:val="22"/>
        </w:rPr>
      </w:pPr>
    </w:p>
    <w:p w14:paraId="3DAE2137" w14:textId="77777777" w:rsidR="00BF5782" w:rsidRDefault="00BF5782" w:rsidP="00BF5782">
      <w:pPr>
        <w:tabs>
          <w:tab w:val="left" w:pos="0"/>
        </w:tabs>
        <w:spacing w:line="276" w:lineRule="auto"/>
        <w:jc w:val="center"/>
        <w:rPr>
          <w:rFonts w:ascii="Calibri" w:hAnsi="Calibri" w:cs="Calibri"/>
          <w:bCs/>
          <w:sz w:val="22"/>
          <w:szCs w:val="22"/>
        </w:rPr>
      </w:pPr>
      <w:r>
        <w:rPr>
          <w:rFonts w:ascii="Calibri" w:hAnsi="Calibri" w:cs="Calibri"/>
          <w:bCs/>
          <w:sz w:val="22"/>
          <w:szCs w:val="22"/>
        </w:rPr>
        <w:t>Figura</w:t>
      </w:r>
      <w:r w:rsidRPr="00DD6C24">
        <w:rPr>
          <w:rFonts w:ascii="Calibri" w:hAnsi="Calibri" w:cs="Calibri"/>
          <w:bCs/>
          <w:sz w:val="22"/>
          <w:szCs w:val="22"/>
        </w:rPr>
        <w:t>. Disyuntor Termomagnético</w:t>
      </w:r>
    </w:p>
    <w:p w14:paraId="5C3D00E3" w14:textId="77777777" w:rsidR="00BF5782" w:rsidRPr="00DD6C24" w:rsidRDefault="00BF5782" w:rsidP="00BF5782">
      <w:pPr>
        <w:tabs>
          <w:tab w:val="left" w:pos="0"/>
        </w:tabs>
        <w:spacing w:line="276" w:lineRule="auto"/>
        <w:jc w:val="center"/>
        <w:rPr>
          <w:rFonts w:ascii="Calibri" w:hAnsi="Calibri" w:cs="Calibri"/>
          <w:bCs/>
          <w:sz w:val="22"/>
          <w:szCs w:val="22"/>
        </w:rPr>
      </w:pPr>
    </w:p>
    <w:p w14:paraId="2B57F05D" w14:textId="77777777" w:rsidR="00BF5782" w:rsidRPr="00DD6C24" w:rsidRDefault="00BF5782" w:rsidP="00BF5782">
      <w:pPr>
        <w:shd w:val="clear" w:color="auto" w:fill="FFFFFF"/>
        <w:spacing w:line="276" w:lineRule="auto"/>
        <w:jc w:val="center"/>
        <w:rPr>
          <w:rFonts w:ascii="Calibri" w:hAnsi="Calibri"/>
          <w:color w:val="000000"/>
          <w:sz w:val="22"/>
          <w:szCs w:val="22"/>
        </w:rPr>
      </w:pPr>
      <w:r w:rsidRPr="00DD6C24">
        <w:rPr>
          <w:rFonts w:ascii="Calibri" w:hAnsi="Calibri"/>
          <w:noProof/>
          <w:sz w:val="22"/>
          <w:szCs w:val="22"/>
          <w:lang w:val="es-BO" w:eastAsia="es-BO"/>
        </w:rPr>
        <w:drawing>
          <wp:inline distT="0" distB="0" distL="0" distR="0" wp14:anchorId="585E8D6F" wp14:editId="3E64C8CB">
            <wp:extent cx="1148715" cy="965835"/>
            <wp:effectExtent l="0" t="0" r="0" b="5715"/>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1753" t="44499" r="78348" b="25729"/>
                    <a:stretch>
                      <a:fillRect/>
                    </a:stretch>
                  </pic:blipFill>
                  <pic:spPr bwMode="auto">
                    <a:xfrm>
                      <a:off x="0" y="0"/>
                      <a:ext cx="1148715" cy="965835"/>
                    </a:xfrm>
                    <a:prstGeom prst="rect">
                      <a:avLst/>
                    </a:prstGeom>
                    <a:noFill/>
                    <a:ln>
                      <a:noFill/>
                    </a:ln>
                  </pic:spPr>
                </pic:pic>
              </a:graphicData>
            </a:graphic>
          </wp:inline>
        </w:drawing>
      </w:r>
    </w:p>
    <w:p w14:paraId="67ACE8D7" w14:textId="77777777" w:rsidR="00BF5782" w:rsidRDefault="00BF5782" w:rsidP="00BF5782">
      <w:pPr>
        <w:widowControl w:val="0"/>
        <w:autoSpaceDE w:val="0"/>
        <w:autoSpaceDN w:val="0"/>
        <w:spacing w:line="276" w:lineRule="auto"/>
        <w:jc w:val="both"/>
        <w:rPr>
          <w:rFonts w:ascii="Calibri" w:hAnsi="Calibri"/>
          <w:color w:val="000000"/>
          <w:sz w:val="22"/>
          <w:szCs w:val="22"/>
        </w:rPr>
      </w:pPr>
    </w:p>
    <w:p w14:paraId="6F6D5DC3" w14:textId="77777777" w:rsidR="00BF5782" w:rsidRPr="00DD6C24" w:rsidRDefault="00BF5782" w:rsidP="00BF5782">
      <w:pPr>
        <w:widowControl w:val="0"/>
        <w:numPr>
          <w:ilvl w:val="0"/>
          <w:numId w:val="19"/>
        </w:numPr>
        <w:tabs>
          <w:tab w:val="clear" w:pos="720"/>
          <w:tab w:val="num" w:pos="1418"/>
        </w:tabs>
        <w:autoSpaceDE w:val="0"/>
        <w:autoSpaceDN w:val="0"/>
        <w:spacing w:line="276" w:lineRule="auto"/>
        <w:ind w:left="1418"/>
        <w:jc w:val="both"/>
        <w:rPr>
          <w:rFonts w:ascii="Calibri" w:hAnsi="Calibri"/>
          <w:color w:val="000000"/>
          <w:sz w:val="22"/>
          <w:szCs w:val="22"/>
        </w:rPr>
      </w:pPr>
      <w:r w:rsidRPr="00DD6C24">
        <w:rPr>
          <w:rFonts w:ascii="Calibri" w:hAnsi="Calibri"/>
          <w:color w:val="000000"/>
          <w:sz w:val="22"/>
          <w:szCs w:val="22"/>
        </w:rPr>
        <w:t xml:space="preserve">Tensión de operación: </w:t>
      </w:r>
      <w:r w:rsidRPr="00DD6C24">
        <w:rPr>
          <w:rFonts w:ascii="Calibri" w:hAnsi="Calibri"/>
          <w:color w:val="000000"/>
          <w:sz w:val="22"/>
          <w:szCs w:val="22"/>
        </w:rPr>
        <w:tab/>
        <w:t>Hasta 440 V AC</w:t>
      </w:r>
    </w:p>
    <w:p w14:paraId="51B303FD" w14:textId="77777777" w:rsidR="00BF5782" w:rsidRPr="00DD6C24" w:rsidRDefault="00BF5782" w:rsidP="00BF5782">
      <w:pPr>
        <w:widowControl w:val="0"/>
        <w:numPr>
          <w:ilvl w:val="0"/>
          <w:numId w:val="19"/>
        </w:numPr>
        <w:shd w:val="clear" w:color="auto" w:fill="FFFFFF"/>
        <w:tabs>
          <w:tab w:val="clear" w:pos="720"/>
          <w:tab w:val="num" w:pos="1418"/>
        </w:tabs>
        <w:autoSpaceDE w:val="0"/>
        <w:autoSpaceDN w:val="0"/>
        <w:spacing w:line="276" w:lineRule="auto"/>
        <w:ind w:left="1418"/>
        <w:jc w:val="both"/>
        <w:rPr>
          <w:rFonts w:ascii="Calibri" w:hAnsi="Calibri"/>
          <w:color w:val="000000"/>
          <w:sz w:val="22"/>
          <w:szCs w:val="22"/>
        </w:rPr>
      </w:pPr>
      <w:r w:rsidRPr="00DD6C24">
        <w:rPr>
          <w:rFonts w:ascii="Calibri" w:hAnsi="Calibri"/>
          <w:color w:val="000000"/>
          <w:sz w:val="22"/>
          <w:szCs w:val="22"/>
        </w:rPr>
        <w:t>Frecuencia:</w:t>
      </w:r>
      <w:r w:rsidRPr="00DD6C24">
        <w:rPr>
          <w:rFonts w:ascii="Calibri" w:hAnsi="Calibri"/>
          <w:color w:val="000000"/>
          <w:sz w:val="22"/>
          <w:szCs w:val="22"/>
        </w:rPr>
        <w:tab/>
      </w:r>
      <w:r w:rsidRPr="00DD6C24">
        <w:rPr>
          <w:rFonts w:ascii="Calibri" w:hAnsi="Calibri"/>
          <w:color w:val="000000"/>
          <w:sz w:val="22"/>
          <w:szCs w:val="22"/>
        </w:rPr>
        <w:tab/>
        <w:t>50 Hz.</w:t>
      </w:r>
    </w:p>
    <w:p w14:paraId="5BACEE61" w14:textId="77777777" w:rsidR="00BF5782" w:rsidRPr="00DD6C24" w:rsidRDefault="00BF5782" w:rsidP="00BF5782">
      <w:pPr>
        <w:widowControl w:val="0"/>
        <w:numPr>
          <w:ilvl w:val="0"/>
          <w:numId w:val="19"/>
        </w:numPr>
        <w:shd w:val="clear" w:color="auto" w:fill="FFFFFF"/>
        <w:tabs>
          <w:tab w:val="clear" w:pos="720"/>
          <w:tab w:val="num" w:pos="1418"/>
          <w:tab w:val="left" w:pos="2833"/>
        </w:tabs>
        <w:autoSpaceDE w:val="0"/>
        <w:autoSpaceDN w:val="0"/>
        <w:spacing w:line="276" w:lineRule="auto"/>
        <w:ind w:left="1418"/>
        <w:jc w:val="both"/>
        <w:rPr>
          <w:rFonts w:ascii="Calibri" w:hAnsi="Calibri"/>
          <w:color w:val="000000"/>
          <w:sz w:val="22"/>
          <w:szCs w:val="22"/>
        </w:rPr>
      </w:pPr>
      <w:r>
        <w:rPr>
          <w:rFonts w:ascii="Calibri" w:hAnsi="Calibri"/>
          <w:color w:val="000000"/>
          <w:sz w:val="22"/>
          <w:szCs w:val="22"/>
        </w:rPr>
        <w:t>Vida media:</w:t>
      </w:r>
      <w:r>
        <w:rPr>
          <w:rFonts w:ascii="Calibri" w:hAnsi="Calibri"/>
          <w:color w:val="000000"/>
          <w:sz w:val="22"/>
          <w:szCs w:val="22"/>
        </w:rPr>
        <w:tab/>
      </w:r>
      <w:r>
        <w:rPr>
          <w:rFonts w:ascii="Calibri" w:hAnsi="Calibri"/>
          <w:color w:val="000000"/>
          <w:sz w:val="22"/>
          <w:szCs w:val="22"/>
        </w:rPr>
        <w:tab/>
      </w:r>
      <w:r w:rsidRPr="00DD6C24">
        <w:rPr>
          <w:rFonts w:ascii="Calibri" w:hAnsi="Calibri"/>
          <w:color w:val="000000"/>
          <w:sz w:val="22"/>
          <w:szCs w:val="22"/>
        </w:rPr>
        <w:t>2000 maniobras mecánicas y/o eléctricas con corriente nominal.</w:t>
      </w:r>
    </w:p>
    <w:p w14:paraId="1441E78B" w14:textId="77777777" w:rsidR="00BF5782" w:rsidRPr="00DD6C24" w:rsidRDefault="00BF5782" w:rsidP="00BF5782">
      <w:pPr>
        <w:widowControl w:val="0"/>
        <w:numPr>
          <w:ilvl w:val="0"/>
          <w:numId w:val="19"/>
        </w:numPr>
        <w:shd w:val="clear" w:color="auto" w:fill="FFFFFF"/>
        <w:tabs>
          <w:tab w:val="clear" w:pos="720"/>
          <w:tab w:val="num" w:pos="1418"/>
          <w:tab w:val="left" w:pos="2826"/>
        </w:tabs>
        <w:autoSpaceDE w:val="0"/>
        <w:autoSpaceDN w:val="0"/>
        <w:spacing w:line="276" w:lineRule="auto"/>
        <w:ind w:left="1418"/>
        <w:jc w:val="both"/>
        <w:rPr>
          <w:rFonts w:ascii="Calibri" w:hAnsi="Calibri"/>
          <w:color w:val="000000"/>
          <w:sz w:val="22"/>
          <w:szCs w:val="22"/>
        </w:rPr>
      </w:pPr>
      <w:r w:rsidRPr="00DD6C24">
        <w:rPr>
          <w:rFonts w:ascii="Calibri" w:hAnsi="Calibri"/>
          <w:color w:val="000000"/>
          <w:sz w:val="22"/>
          <w:szCs w:val="22"/>
        </w:rPr>
        <w:t>Fijación:</w:t>
      </w:r>
      <w:r w:rsidRPr="00DD6C24">
        <w:rPr>
          <w:rFonts w:ascii="Calibri" w:hAnsi="Calibri"/>
          <w:color w:val="000000"/>
          <w:sz w:val="22"/>
          <w:szCs w:val="22"/>
        </w:rPr>
        <w:tab/>
      </w:r>
      <w:r w:rsidRPr="00DD6C24">
        <w:rPr>
          <w:rFonts w:ascii="Calibri" w:hAnsi="Calibri"/>
          <w:color w:val="000000"/>
          <w:sz w:val="22"/>
          <w:szCs w:val="22"/>
        </w:rPr>
        <w:tab/>
      </w:r>
      <w:r w:rsidRPr="00DD6C24">
        <w:rPr>
          <w:rFonts w:ascii="Calibri" w:hAnsi="Calibri"/>
          <w:color w:val="000000"/>
          <w:sz w:val="22"/>
          <w:szCs w:val="22"/>
        </w:rPr>
        <w:tab/>
        <w:t>En riel o con tornillo</w:t>
      </w:r>
    </w:p>
    <w:p w14:paraId="3F5C6CFA" w14:textId="77777777" w:rsidR="00BF5782" w:rsidRPr="00DD6C24" w:rsidRDefault="00BF5782" w:rsidP="00BF5782">
      <w:pPr>
        <w:widowControl w:val="0"/>
        <w:numPr>
          <w:ilvl w:val="0"/>
          <w:numId w:val="19"/>
        </w:numPr>
        <w:shd w:val="clear" w:color="auto" w:fill="FFFFFF"/>
        <w:tabs>
          <w:tab w:val="clear" w:pos="720"/>
          <w:tab w:val="num" w:pos="1418"/>
        </w:tabs>
        <w:autoSpaceDE w:val="0"/>
        <w:autoSpaceDN w:val="0"/>
        <w:spacing w:line="276" w:lineRule="auto"/>
        <w:ind w:left="1418"/>
        <w:jc w:val="both"/>
        <w:rPr>
          <w:rFonts w:ascii="Calibri" w:hAnsi="Calibri"/>
          <w:color w:val="000000"/>
          <w:sz w:val="22"/>
          <w:szCs w:val="22"/>
        </w:rPr>
      </w:pPr>
      <w:r w:rsidRPr="00DD6C24">
        <w:rPr>
          <w:rFonts w:ascii="Calibri" w:hAnsi="Calibri"/>
          <w:color w:val="000000"/>
          <w:sz w:val="22"/>
          <w:szCs w:val="22"/>
        </w:rPr>
        <w:t>Bornes de entrada:</w:t>
      </w:r>
      <w:r w:rsidRPr="00DD6C24">
        <w:rPr>
          <w:rFonts w:ascii="Calibri" w:hAnsi="Calibri"/>
          <w:color w:val="000000"/>
          <w:sz w:val="22"/>
          <w:szCs w:val="22"/>
        </w:rPr>
        <w:tab/>
        <w:t>Hasta 10 mm2</w:t>
      </w:r>
    </w:p>
    <w:p w14:paraId="57CD9679" w14:textId="77777777" w:rsidR="00BF5782" w:rsidRPr="00DD6C24" w:rsidRDefault="00BF5782" w:rsidP="00BF5782">
      <w:pPr>
        <w:widowControl w:val="0"/>
        <w:numPr>
          <w:ilvl w:val="0"/>
          <w:numId w:val="19"/>
        </w:numPr>
        <w:shd w:val="clear" w:color="auto" w:fill="FFFFFF"/>
        <w:tabs>
          <w:tab w:val="clear" w:pos="720"/>
          <w:tab w:val="num" w:pos="1418"/>
        </w:tabs>
        <w:autoSpaceDE w:val="0"/>
        <w:autoSpaceDN w:val="0"/>
        <w:spacing w:line="276" w:lineRule="auto"/>
        <w:ind w:left="1418"/>
        <w:jc w:val="both"/>
        <w:rPr>
          <w:rFonts w:ascii="Calibri" w:hAnsi="Calibri"/>
          <w:color w:val="000000"/>
          <w:sz w:val="22"/>
          <w:szCs w:val="22"/>
        </w:rPr>
      </w:pPr>
      <w:r w:rsidRPr="00DD6C24">
        <w:rPr>
          <w:rFonts w:ascii="Calibri" w:hAnsi="Calibri"/>
          <w:color w:val="000000"/>
          <w:sz w:val="22"/>
          <w:szCs w:val="22"/>
        </w:rPr>
        <w:t>Bornes de salida:</w:t>
      </w:r>
      <w:r w:rsidRPr="00DD6C24">
        <w:rPr>
          <w:rFonts w:ascii="Calibri" w:hAnsi="Calibri"/>
          <w:color w:val="000000"/>
          <w:sz w:val="22"/>
          <w:szCs w:val="22"/>
        </w:rPr>
        <w:tab/>
        <w:t>Hasta 10 mm2</w:t>
      </w:r>
    </w:p>
    <w:p w14:paraId="05129021" w14:textId="77777777" w:rsidR="00BF5782" w:rsidRDefault="00BF5782" w:rsidP="00BF5782">
      <w:pPr>
        <w:widowControl w:val="0"/>
        <w:numPr>
          <w:ilvl w:val="0"/>
          <w:numId w:val="19"/>
        </w:numPr>
        <w:tabs>
          <w:tab w:val="clear" w:pos="720"/>
          <w:tab w:val="num" w:pos="1418"/>
        </w:tabs>
        <w:autoSpaceDE w:val="0"/>
        <w:autoSpaceDN w:val="0"/>
        <w:spacing w:line="276" w:lineRule="auto"/>
        <w:ind w:left="1418"/>
        <w:jc w:val="both"/>
        <w:rPr>
          <w:rFonts w:ascii="Calibri" w:hAnsi="Calibri"/>
          <w:color w:val="000000"/>
          <w:sz w:val="22"/>
          <w:szCs w:val="22"/>
        </w:rPr>
      </w:pPr>
      <w:r w:rsidRPr="00DD6C24">
        <w:rPr>
          <w:rFonts w:ascii="Calibri" w:hAnsi="Calibri"/>
          <w:color w:val="000000"/>
          <w:sz w:val="22"/>
          <w:szCs w:val="22"/>
        </w:rPr>
        <w:t>Capacidad Ruptura:</w:t>
      </w:r>
      <w:r w:rsidRPr="00DD6C24">
        <w:rPr>
          <w:rFonts w:ascii="Calibri" w:hAnsi="Calibri"/>
          <w:color w:val="000000"/>
          <w:sz w:val="22"/>
          <w:szCs w:val="22"/>
        </w:rPr>
        <w:tab/>
        <w:t>6 KA - 220 - 380 V</w:t>
      </w:r>
    </w:p>
    <w:p w14:paraId="342FF23E" w14:textId="77777777" w:rsidR="00BF5782" w:rsidRPr="00DD6C24" w:rsidRDefault="00BF5782" w:rsidP="00BF5782">
      <w:pPr>
        <w:widowControl w:val="0"/>
        <w:autoSpaceDE w:val="0"/>
        <w:autoSpaceDN w:val="0"/>
        <w:spacing w:line="276" w:lineRule="auto"/>
        <w:jc w:val="both"/>
        <w:rPr>
          <w:rFonts w:ascii="Calibri" w:hAnsi="Calibri"/>
          <w:color w:val="000000"/>
          <w:sz w:val="22"/>
          <w:szCs w:val="22"/>
        </w:rPr>
      </w:pPr>
    </w:p>
    <w:p w14:paraId="2E6D0D77" w14:textId="77777777" w:rsidR="00BF5782" w:rsidRDefault="00BF5782" w:rsidP="00BF5782">
      <w:pPr>
        <w:shd w:val="clear" w:color="auto" w:fill="FFFFFF"/>
        <w:spacing w:line="276" w:lineRule="auto"/>
        <w:ind w:right="1956"/>
        <w:jc w:val="both"/>
        <w:rPr>
          <w:rFonts w:ascii="Calibri" w:hAnsi="Calibri"/>
          <w:color w:val="000000"/>
          <w:sz w:val="22"/>
          <w:szCs w:val="22"/>
        </w:rPr>
      </w:pPr>
      <w:r w:rsidRPr="00DD6C24">
        <w:rPr>
          <w:rFonts w:ascii="Calibri" w:hAnsi="Calibri"/>
          <w:color w:val="000000"/>
          <w:sz w:val="22"/>
          <w:szCs w:val="22"/>
        </w:rPr>
        <w:t xml:space="preserve">Los rangos de corriente por circuito se detallan en la planilla de carga. </w:t>
      </w:r>
    </w:p>
    <w:p w14:paraId="28AA5903" w14:textId="77777777" w:rsidR="00BF5782" w:rsidRPr="00DD6C24" w:rsidRDefault="00BF5782" w:rsidP="00BF5782">
      <w:pPr>
        <w:shd w:val="clear" w:color="auto" w:fill="FFFFFF"/>
        <w:spacing w:line="276" w:lineRule="auto"/>
        <w:ind w:right="1956"/>
        <w:jc w:val="both"/>
        <w:rPr>
          <w:rFonts w:ascii="Calibri" w:hAnsi="Calibri"/>
          <w:color w:val="000000"/>
          <w:sz w:val="22"/>
          <w:szCs w:val="22"/>
        </w:rPr>
      </w:pPr>
    </w:p>
    <w:p w14:paraId="2A258635" w14:textId="77777777" w:rsidR="00BF5782" w:rsidRDefault="00BF5782" w:rsidP="00BF5782">
      <w:pPr>
        <w:pStyle w:val="Ttulo3"/>
        <w:spacing w:before="0" w:after="0" w:line="276" w:lineRule="auto"/>
        <w:ind w:left="720" w:hanging="720"/>
        <w:jc w:val="both"/>
        <w:rPr>
          <w:rFonts w:ascii="Calibri" w:hAnsi="Calibri" w:cs="Calibri"/>
          <w:sz w:val="22"/>
          <w:szCs w:val="22"/>
        </w:rPr>
      </w:pPr>
      <w:r w:rsidRPr="00DD6C24">
        <w:rPr>
          <w:rFonts w:ascii="Calibri" w:hAnsi="Calibri" w:cs="Calibri"/>
          <w:sz w:val="22"/>
          <w:szCs w:val="22"/>
        </w:rPr>
        <w:t>INTERRUPTORES DE CAJA MOLDEADA</w:t>
      </w:r>
    </w:p>
    <w:p w14:paraId="7C9A68FB" w14:textId="77777777" w:rsidR="00BF5782" w:rsidRPr="00CD66FA" w:rsidRDefault="00BF5782" w:rsidP="00BF5782"/>
    <w:p w14:paraId="4ABA5B32" w14:textId="77777777" w:rsidR="00BF5782" w:rsidRDefault="00BF5782" w:rsidP="00BF5782">
      <w:pPr>
        <w:spacing w:line="276" w:lineRule="auto"/>
        <w:jc w:val="both"/>
        <w:rPr>
          <w:rFonts w:ascii="Calibri" w:hAnsi="Calibri" w:cs="Calibri"/>
          <w:bCs/>
          <w:sz w:val="22"/>
          <w:szCs w:val="22"/>
        </w:rPr>
      </w:pPr>
      <w:r w:rsidRPr="00DD6C24">
        <w:rPr>
          <w:rFonts w:ascii="Calibri" w:hAnsi="Calibri" w:cs="Calibri"/>
          <w:bCs/>
          <w:sz w:val="22"/>
          <w:szCs w:val="22"/>
        </w:rPr>
        <w:t>La protección de los circuitos de l</w:t>
      </w:r>
      <w:r>
        <w:rPr>
          <w:rFonts w:ascii="Calibri" w:hAnsi="Calibri" w:cs="Calibri"/>
          <w:bCs/>
          <w:sz w:val="22"/>
          <w:szCs w:val="22"/>
        </w:rPr>
        <w:t>os Tableros de Distribución Genera</w:t>
      </w:r>
      <w:r w:rsidRPr="00DD6C24">
        <w:rPr>
          <w:rFonts w:ascii="Calibri" w:hAnsi="Calibri" w:cs="Calibri"/>
          <w:bCs/>
          <w:sz w:val="22"/>
          <w:szCs w:val="22"/>
        </w:rPr>
        <w:t xml:space="preserve">, Tablero de </w:t>
      </w:r>
      <w:r>
        <w:rPr>
          <w:rFonts w:ascii="Calibri" w:hAnsi="Calibri" w:cs="Calibri"/>
          <w:bCs/>
          <w:sz w:val="22"/>
          <w:szCs w:val="22"/>
        </w:rPr>
        <w:t>Compresor</w:t>
      </w:r>
      <w:r w:rsidRPr="00DD6C24">
        <w:rPr>
          <w:rFonts w:ascii="Calibri" w:hAnsi="Calibri" w:cs="Calibri"/>
          <w:bCs/>
          <w:sz w:val="22"/>
          <w:szCs w:val="22"/>
        </w:rPr>
        <w:t xml:space="preserve"> será a través de Interruptores de caja moldeada que cumplan normas IEC y UL 489.</w:t>
      </w:r>
    </w:p>
    <w:p w14:paraId="6A496A4C" w14:textId="77777777" w:rsidR="00BF5782" w:rsidRPr="00DD6C24" w:rsidRDefault="00BF5782" w:rsidP="00BF5782">
      <w:pPr>
        <w:spacing w:line="276" w:lineRule="auto"/>
        <w:jc w:val="both"/>
        <w:rPr>
          <w:rFonts w:ascii="Calibri" w:hAnsi="Calibri" w:cs="Calibri"/>
          <w:bCs/>
          <w:sz w:val="22"/>
          <w:szCs w:val="22"/>
        </w:rPr>
      </w:pPr>
    </w:p>
    <w:p w14:paraId="1D7FDD59" w14:textId="77777777" w:rsidR="00BF5782" w:rsidRDefault="00BF5782" w:rsidP="00BF5782">
      <w:pPr>
        <w:spacing w:line="276" w:lineRule="auto"/>
        <w:jc w:val="both"/>
        <w:rPr>
          <w:rFonts w:ascii="Calibri" w:hAnsi="Calibri" w:cs="Calibri"/>
          <w:bCs/>
          <w:sz w:val="22"/>
          <w:szCs w:val="22"/>
        </w:rPr>
      </w:pPr>
      <w:r w:rsidRPr="00DD6C24">
        <w:rPr>
          <w:rFonts w:ascii="Calibri" w:hAnsi="Calibri" w:cs="Calibri"/>
          <w:bCs/>
          <w:sz w:val="22"/>
          <w:szCs w:val="22"/>
        </w:rPr>
        <w:t>Deben ser diseñados de manera que puedan ser instalados en posición horizontal o vertical y alimentados por cualquiera de sus terminales sin perjudicar su desempeño, además de permitir en caso de ser necesario la instalación de accesorios.</w:t>
      </w:r>
    </w:p>
    <w:p w14:paraId="4D5B5CD9" w14:textId="77777777" w:rsidR="00BF5782" w:rsidRPr="00DD6C24" w:rsidRDefault="00BF5782" w:rsidP="00BF5782">
      <w:pPr>
        <w:spacing w:line="276" w:lineRule="auto"/>
        <w:jc w:val="both"/>
        <w:rPr>
          <w:rFonts w:ascii="Calibri" w:hAnsi="Calibri" w:cs="Calibri"/>
          <w:bCs/>
          <w:sz w:val="22"/>
          <w:szCs w:val="22"/>
        </w:rPr>
      </w:pPr>
    </w:p>
    <w:p w14:paraId="4505CF8B" w14:textId="77777777" w:rsidR="00BF5782" w:rsidRDefault="00BF5782" w:rsidP="00BF5782">
      <w:pPr>
        <w:spacing w:line="276" w:lineRule="auto"/>
        <w:jc w:val="center"/>
        <w:rPr>
          <w:rFonts w:ascii="Calibri" w:hAnsi="Calibri" w:cs="Calibri"/>
          <w:bCs/>
          <w:sz w:val="22"/>
          <w:szCs w:val="22"/>
        </w:rPr>
      </w:pPr>
      <w:r>
        <w:rPr>
          <w:rFonts w:ascii="Calibri" w:hAnsi="Calibri" w:cs="Calibri"/>
          <w:bCs/>
          <w:sz w:val="22"/>
          <w:szCs w:val="22"/>
        </w:rPr>
        <w:t>Figura</w:t>
      </w:r>
      <w:r w:rsidRPr="00DD6C24">
        <w:rPr>
          <w:rFonts w:ascii="Calibri" w:hAnsi="Calibri" w:cs="Calibri"/>
          <w:bCs/>
          <w:sz w:val="22"/>
          <w:szCs w:val="22"/>
        </w:rPr>
        <w:t>. Caja Moldeada</w:t>
      </w:r>
    </w:p>
    <w:p w14:paraId="0AF7D1C1" w14:textId="77777777" w:rsidR="00BF5782" w:rsidRPr="00DD6C24" w:rsidRDefault="00BF5782" w:rsidP="00BF5782">
      <w:pPr>
        <w:spacing w:line="276" w:lineRule="auto"/>
        <w:jc w:val="center"/>
        <w:rPr>
          <w:rFonts w:ascii="Calibri" w:hAnsi="Calibri" w:cs="Calibri"/>
          <w:bCs/>
          <w:sz w:val="22"/>
          <w:szCs w:val="22"/>
        </w:rPr>
      </w:pPr>
    </w:p>
    <w:p w14:paraId="60368CD0" w14:textId="77777777" w:rsidR="00BF5782" w:rsidRDefault="00BF5782" w:rsidP="00BF5782">
      <w:pPr>
        <w:shd w:val="clear" w:color="auto" w:fill="FFFFFF"/>
        <w:spacing w:line="276" w:lineRule="auto"/>
        <w:ind w:right="51"/>
        <w:jc w:val="center"/>
        <w:rPr>
          <w:rFonts w:ascii="Calibri" w:hAnsi="Calibri"/>
          <w:noProof/>
          <w:sz w:val="22"/>
          <w:szCs w:val="22"/>
        </w:rPr>
      </w:pPr>
      <w:r w:rsidRPr="00DD6C24">
        <w:rPr>
          <w:rFonts w:ascii="Calibri" w:hAnsi="Calibri"/>
          <w:noProof/>
          <w:sz w:val="22"/>
          <w:szCs w:val="22"/>
          <w:lang w:val="es-BO" w:eastAsia="es-BO"/>
        </w:rPr>
        <w:drawing>
          <wp:inline distT="0" distB="0" distL="0" distR="0" wp14:anchorId="3B77FC0C" wp14:editId="050D2C35">
            <wp:extent cx="855980" cy="1192530"/>
            <wp:effectExtent l="0" t="0" r="1270" b="762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1884" t="29567" r="66151" b="40886"/>
                    <a:stretch>
                      <a:fillRect/>
                    </a:stretch>
                  </pic:blipFill>
                  <pic:spPr bwMode="auto">
                    <a:xfrm>
                      <a:off x="0" y="0"/>
                      <a:ext cx="855980" cy="1192530"/>
                    </a:xfrm>
                    <a:prstGeom prst="rect">
                      <a:avLst/>
                    </a:prstGeom>
                    <a:noFill/>
                    <a:ln>
                      <a:noFill/>
                    </a:ln>
                  </pic:spPr>
                </pic:pic>
              </a:graphicData>
            </a:graphic>
          </wp:inline>
        </w:drawing>
      </w:r>
    </w:p>
    <w:p w14:paraId="27C4EE24" w14:textId="77777777" w:rsidR="00BF5782" w:rsidRPr="00DD6C24" w:rsidRDefault="00BF5782" w:rsidP="00BF5782">
      <w:pPr>
        <w:shd w:val="clear" w:color="auto" w:fill="FFFFFF"/>
        <w:spacing w:line="276" w:lineRule="auto"/>
        <w:ind w:right="51"/>
        <w:jc w:val="center"/>
        <w:rPr>
          <w:rFonts w:ascii="Calibri" w:hAnsi="Calibri"/>
          <w:noProof/>
          <w:sz w:val="22"/>
          <w:szCs w:val="22"/>
        </w:rPr>
      </w:pPr>
    </w:p>
    <w:p w14:paraId="48F0A81B" w14:textId="77777777" w:rsidR="00BF5782" w:rsidRPr="00DD6C24" w:rsidRDefault="00BF5782" w:rsidP="00BF5782">
      <w:pPr>
        <w:spacing w:line="276" w:lineRule="auto"/>
        <w:jc w:val="both"/>
        <w:rPr>
          <w:rFonts w:ascii="Calibri" w:hAnsi="Calibri"/>
          <w:b/>
          <w:sz w:val="22"/>
          <w:szCs w:val="22"/>
        </w:rPr>
      </w:pPr>
    </w:p>
    <w:p w14:paraId="536DE328" w14:textId="77777777" w:rsidR="00BF5782" w:rsidRDefault="00BF5782" w:rsidP="00BF5782">
      <w:pPr>
        <w:spacing w:line="276" w:lineRule="auto"/>
        <w:jc w:val="both"/>
        <w:rPr>
          <w:rFonts w:ascii="Calibri" w:hAnsi="Calibri"/>
          <w:sz w:val="22"/>
          <w:szCs w:val="22"/>
        </w:rPr>
      </w:pPr>
      <w:r w:rsidRPr="00E901B2">
        <w:rPr>
          <w:rFonts w:ascii="Calibri" w:hAnsi="Calibri"/>
          <w:sz w:val="22"/>
          <w:szCs w:val="22"/>
        </w:rPr>
        <w:t>El proponente Adjudicado deberá presentar muestras de cada uno de los materiales a ser empleados al Supervisor para su aceptación y aprobación antes de ser utilizados en los trabajos a ejecutar.</w:t>
      </w:r>
    </w:p>
    <w:p w14:paraId="39B05D15" w14:textId="77777777" w:rsidR="00BF5782" w:rsidRPr="00E901B2" w:rsidRDefault="00BF5782" w:rsidP="00BF5782">
      <w:pPr>
        <w:spacing w:line="276" w:lineRule="auto"/>
        <w:jc w:val="both"/>
        <w:rPr>
          <w:rFonts w:ascii="Calibri" w:hAnsi="Calibri"/>
          <w:sz w:val="22"/>
          <w:szCs w:val="22"/>
        </w:rPr>
      </w:pPr>
    </w:p>
    <w:p w14:paraId="3DEFC984" w14:textId="77777777" w:rsidR="00BF5782" w:rsidRDefault="00BF5782" w:rsidP="00BF5782">
      <w:pPr>
        <w:spacing w:line="276" w:lineRule="auto"/>
        <w:jc w:val="both"/>
        <w:rPr>
          <w:rFonts w:ascii="Calibri" w:hAnsi="Calibri"/>
          <w:sz w:val="22"/>
          <w:szCs w:val="22"/>
        </w:rPr>
      </w:pPr>
      <w:r w:rsidRPr="00E901B2">
        <w:rPr>
          <w:rFonts w:ascii="Calibri" w:hAnsi="Calibri"/>
          <w:sz w:val="22"/>
          <w:szCs w:val="22"/>
        </w:rPr>
        <w:t>Aunque no hayan sido especificadas explícitamente, la provisión debe incluir planos</w:t>
      </w:r>
      <w:r>
        <w:rPr>
          <w:rFonts w:ascii="Calibri" w:hAnsi="Calibri"/>
          <w:sz w:val="22"/>
          <w:szCs w:val="22"/>
        </w:rPr>
        <w:t xml:space="preserve"> de instalación</w:t>
      </w:r>
      <w:r w:rsidRPr="00E901B2">
        <w:rPr>
          <w:rFonts w:ascii="Calibri" w:hAnsi="Calibri"/>
          <w:sz w:val="22"/>
          <w:szCs w:val="22"/>
        </w:rPr>
        <w:t>, manuales de instrucción, informes de pruebas y demás documentos y servicios relacionados.</w:t>
      </w:r>
    </w:p>
    <w:p w14:paraId="3312B375" w14:textId="77777777" w:rsidR="00BF5782" w:rsidRDefault="00BF5782" w:rsidP="00BF5782">
      <w:pPr>
        <w:spacing w:line="276" w:lineRule="auto"/>
        <w:jc w:val="both"/>
        <w:rPr>
          <w:rFonts w:ascii="Calibri" w:hAnsi="Calibri"/>
          <w:sz w:val="22"/>
          <w:szCs w:val="22"/>
        </w:rPr>
      </w:pPr>
    </w:p>
    <w:p w14:paraId="6F7B558F" w14:textId="77777777" w:rsidR="00BF5782" w:rsidRDefault="00BF5782" w:rsidP="00BF5782">
      <w:pPr>
        <w:spacing w:line="276" w:lineRule="auto"/>
        <w:jc w:val="both"/>
        <w:rPr>
          <w:rFonts w:ascii="Calibri" w:hAnsi="Calibri"/>
          <w:sz w:val="22"/>
          <w:szCs w:val="22"/>
        </w:rPr>
      </w:pPr>
      <w:r>
        <w:rPr>
          <w:rFonts w:ascii="Calibri" w:hAnsi="Calibri"/>
          <w:sz w:val="22"/>
          <w:szCs w:val="22"/>
        </w:rPr>
        <w:t>Cabe mencionar que se deberán prever implementar en cada uno de los tableros un diagrama unifilar de los circuitos correspondientes en la tapa posterior.</w:t>
      </w:r>
    </w:p>
    <w:p w14:paraId="698E48C8" w14:textId="77777777" w:rsidR="00BF5782" w:rsidRDefault="00BF5782" w:rsidP="00BF5782">
      <w:pPr>
        <w:spacing w:line="276" w:lineRule="auto"/>
        <w:jc w:val="both"/>
        <w:rPr>
          <w:rFonts w:ascii="Calibri" w:hAnsi="Calibri"/>
          <w:sz w:val="22"/>
          <w:szCs w:val="22"/>
        </w:rPr>
      </w:pPr>
    </w:p>
    <w:p w14:paraId="128B07FC" w14:textId="77777777" w:rsidR="00BF5782" w:rsidRDefault="00BF5782" w:rsidP="00BF5782">
      <w:pPr>
        <w:spacing w:line="276" w:lineRule="auto"/>
        <w:rPr>
          <w:rFonts w:ascii="Calibri" w:hAnsi="Calibri"/>
          <w:sz w:val="22"/>
          <w:szCs w:val="22"/>
        </w:rPr>
      </w:pPr>
    </w:p>
    <w:p w14:paraId="7ABE1487" w14:textId="77777777" w:rsidR="00BF5782" w:rsidRPr="006A13B8" w:rsidRDefault="00BF5782" w:rsidP="00BF5782">
      <w:pPr>
        <w:spacing w:line="276" w:lineRule="auto"/>
        <w:rPr>
          <w:rFonts w:asciiTheme="majorHAnsi" w:hAnsiTheme="majorHAnsi" w:cs="Arial"/>
          <w:b/>
          <w:i/>
          <w:kern w:val="28"/>
          <w:sz w:val="22"/>
          <w:szCs w:val="22"/>
        </w:rPr>
      </w:pPr>
      <w:r w:rsidRPr="006A13B8">
        <w:rPr>
          <w:rFonts w:asciiTheme="majorHAnsi" w:hAnsiTheme="majorHAnsi" w:cs="Arial"/>
          <w:b/>
          <w:i/>
          <w:kern w:val="28"/>
          <w:sz w:val="22"/>
          <w:szCs w:val="22"/>
        </w:rPr>
        <w:t>MEDICIÓN</w:t>
      </w:r>
    </w:p>
    <w:p w14:paraId="692671E8" w14:textId="77777777" w:rsidR="00BF5782" w:rsidRPr="00F9729B" w:rsidRDefault="00BF5782" w:rsidP="00BF5782">
      <w:pPr>
        <w:spacing w:line="276" w:lineRule="auto"/>
        <w:jc w:val="both"/>
        <w:rPr>
          <w:rFonts w:ascii="Calibri" w:hAnsi="Calibri"/>
          <w:b/>
          <w:sz w:val="22"/>
          <w:szCs w:val="22"/>
        </w:rPr>
      </w:pPr>
    </w:p>
    <w:p w14:paraId="02ECBCA8" w14:textId="77777777" w:rsidR="00BF5782" w:rsidRPr="0085119C" w:rsidRDefault="00BF5782" w:rsidP="00BF5782">
      <w:pPr>
        <w:spacing w:line="276" w:lineRule="auto"/>
        <w:jc w:val="both"/>
        <w:rPr>
          <w:rFonts w:asciiTheme="majorHAnsi" w:hAnsiTheme="majorHAnsi" w:cs="Arial"/>
          <w:kern w:val="28"/>
          <w:sz w:val="22"/>
          <w:szCs w:val="22"/>
        </w:rPr>
      </w:pPr>
      <w:r w:rsidRPr="0085119C">
        <w:rPr>
          <w:rFonts w:asciiTheme="majorHAnsi" w:hAnsiTheme="majorHAnsi" w:cs="Arial"/>
          <w:kern w:val="28"/>
          <w:sz w:val="22"/>
          <w:szCs w:val="22"/>
        </w:rPr>
        <w:t>La</w:t>
      </w:r>
      <w:r>
        <w:rPr>
          <w:rFonts w:asciiTheme="majorHAnsi" w:hAnsiTheme="majorHAnsi" w:cs="Arial"/>
          <w:kern w:val="28"/>
          <w:sz w:val="22"/>
          <w:szCs w:val="22"/>
        </w:rPr>
        <w:t xml:space="preserve"> provisión e instalación de estos</w:t>
      </w:r>
      <w:r w:rsidRPr="0085119C">
        <w:rPr>
          <w:rFonts w:asciiTheme="majorHAnsi" w:hAnsiTheme="majorHAnsi" w:cs="Arial"/>
          <w:kern w:val="28"/>
          <w:sz w:val="22"/>
          <w:szCs w:val="22"/>
        </w:rPr>
        <w:t xml:space="preserve"> ítem</w:t>
      </w:r>
      <w:r>
        <w:rPr>
          <w:rFonts w:asciiTheme="majorHAnsi" w:hAnsiTheme="majorHAnsi" w:cs="Arial"/>
          <w:kern w:val="28"/>
          <w:sz w:val="22"/>
          <w:szCs w:val="22"/>
        </w:rPr>
        <w:t>s incluirán</w:t>
      </w:r>
      <w:r w:rsidRPr="0085119C">
        <w:rPr>
          <w:rFonts w:asciiTheme="majorHAnsi" w:hAnsiTheme="majorHAnsi" w:cs="Arial"/>
          <w:kern w:val="28"/>
          <w:sz w:val="22"/>
          <w:szCs w:val="22"/>
        </w:rPr>
        <w:t xml:space="preserve"> el tablero y todos los materiales y accesorios necesarios para la adecuada y correcta ejecución de los trabajos como interruptores, cable</w:t>
      </w:r>
      <w:r>
        <w:rPr>
          <w:rFonts w:asciiTheme="majorHAnsi" w:hAnsiTheme="majorHAnsi" w:cs="Arial"/>
          <w:kern w:val="28"/>
          <w:sz w:val="22"/>
          <w:szCs w:val="22"/>
        </w:rPr>
        <w:t xml:space="preserve"> </w:t>
      </w:r>
      <w:r w:rsidRPr="0085119C">
        <w:rPr>
          <w:rFonts w:asciiTheme="majorHAnsi" w:hAnsiTheme="majorHAnsi" w:cs="Arial"/>
          <w:kern w:val="28"/>
          <w:sz w:val="22"/>
          <w:szCs w:val="22"/>
        </w:rPr>
        <w:t xml:space="preserve">canales, barras de cobre, aisladores, conductores, conectores, rieles DIN, cinturones plásticos, etiquetas, calefactores, ventiladores, filtros, puesta a tierra, elementos de fijación y sujeción, etc. </w:t>
      </w:r>
      <w:r>
        <w:rPr>
          <w:rFonts w:asciiTheme="majorHAnsi" w:hAnsiTheme="majorHAnsi" w:cs="Arial"/>
          <w:kern w:val="28"/>
          <w:sz w:val="22"/>
          <w:szCs w:val="22"/>
        </w:rPr>
        <w:t>Los cuales se medirán de por pieza instalada</w:t>
      </w:r>
      <w:r w:rsidRPr="0085119C">
        <w:rPr>
          <w:rFonts w:asciiTheme="majorHAnsi" w:hAnsiTheme="majorHAnsi" w:cs="Arial"/>
          <w:kern w:val="28"/>
          <w:sz w:val="22"/>
          <w:szCs w:val="22"/>
        </w:rPr>
        <w:t>.</w:t>
      </w:r>
    </w:p>
    <w:p w14:paraId="4F0E37AC" w14:textId="77777777" w:rsidR="00BF5782" w:rsidRPr="00886376" w:rsidRDefault="00BF5782" w:rsidP="00BF5782">
      <w:pPr>
        <w:spacing w:line="276" w:lineRule="auto"/>
        <w:jc w:val="both"/>
        <w:rPr>
          <w:rFonts w:ascii="Calibri" w:hAnsi="Calibri"/>
          <w:sz w:val="22"/>
          <w:szCs w:val="22"/>
        </w:rPr>
      </w:pPr>
    </w:p>
    <w:p w14:paraId="6F7A95A1" w14:textId="77777777" w:rsidR="00BF5782" w:rsidRPr="006A13B8" w:rsidRDefault="00BF5782" w:rsidP="00BF5782">
      <w:pPr>
        <w:spacing w:line="276" w:lineRule="auto"/>
        <w:rPr>
          <w:rFonts w:asciiTheme="majorHAnsi" w:hAnsiTheme="majorHAnsi" w:cs="Arial"/>
          <w:b/>
          <w:i/>
          <w:kern w:val="28"/>
          <w:sz w:val="22"/>
          <w:szCs w:val="22"/>
        </w:rPr>
      </w:pPr>
      <w:r w:rsidRPr="006A13B8">
        <w:rPr>
          <w:rFonts w:asciiTheme="majorHAnsi" w:hAnsiTheme="majorHAnsi" w:cs="Arial"/>
          <w:b/>
          <w:i/>
          <w:kern w:val="28"/>
          <w:sz w:val="22"/>
          <w:szCs w:val="22"/>
        </w:rPr>
        <w:t>FORMA DE PAGO</w:t>
      </w:r>
    </w:p>
    <w:p w14:paraId="4CCB31A8" w14:textId="77777777" w:rsidR="00BF5782" w:rsidRPr="00F9729B" w:rsidRDefault="00BF5782" w:rsidP="00BF5782">
      <w:pPr>
        <w:spacing w:line="276" w:lineRule="auto"/>
        <w:jc w:val="both"/>
        <w:rPr>
          <w:rFonts w:ascii="Calibri" w:hAnsi="Calibri"/>
          <w:b/>
          <w:sz w:val="22"/>
          <w:szCs w:val="22"/>
        </w:rPr>
      </w:pPr>
    </w:p>
    <w:p w14:paraId="2A3CD0BA" w14:textId="77777777" w:rsidR="00BF5782" w:rsidRDefault="00BF5782" w:rsidP="00BF5782">
      <w:pPr>
        <w:spacing w:line="276" w:lineRule="auto"/>
        <w:jc w:val="both"/>
        <w:rPr>
          <w:rFonts w:asciiTheme="majorHAnsi" w:hAnsiTheme="majorHAnsi" w:cs="Arial"/>
          <w:kern w:val="28"/>
          <w:sz w:val="22"/>
          <w:szCs w:val="22"/>
        </w:rPr>
      </w:pPr>
      <w:r w:rsidRPr="0085119C">
        <w:rPr>
          <w:rFonts w:asciiTheme="majorHAnsi" w:hAnsiTheme="majorHAnsi" w:cs="Arial"/>
          <w:kern w:val="28"/>
          <w:sz w:val="22"/>
          <w:szCs w:val="22"/>
        </w:rPr>
        <w:t>Est</w:t>
      </w:r>
      <w:r>
        <w:rPr>
          <w:rFonts w:asciiTheme="majorHAnsi" w:hAnsiTheme="majorHAnsi" w:cs="Arial"/>
          <w:kern w:val="28"/>
          <w:sz w:val="22"/>
          <w:szCs w:val="22"/>
        </w:rPr>
        <w:t xml:space="preserve">os ítems ejecutados </w:t>
      </w:r>
      <w:r w:rsidRPr="0085119C">
        <w:rPr>
          <w:rFonts w:asciiTheme="majorHAnsi" w:hAnsiTheme="majorHAnsi" w:cs="Arial"/>
          <w:kern w:val="28"/>
          <w:sz w:val="22"/>
          <w:szCs w:val="22"/>
        </w:rPr>
        <w:t xml:space="preserve">de acuerdo con los planos y la presente especificación, medidos y aprobados por el Supervisor de Obra, serán pagados </w:t>
      </w:r>
      <w:r>
        <w:rPr>
          <w:rFonts w:asciiTheme="majorHAnsi" w:hAnsiTheme="majorHAnsi" w:cs="Arial"/>
          <w:kern w:val="28"/>
          <w:sz w:val="22"/>
          <w:szCs w:val="22"/>
        </w:rPr>
        <w:t>por pieza al precio unitario</w:t>
      </w:r>
      <w:r w:rsidRPr="0085119C">
        <w:rPr>
          <w:rFonts w:asciiTheme="majorHAnsi" w:hAnsiTheme="majorHAnsi" w:cs="Arial"/>
          <w:kern w:val="28"/>
          <w:sz w:val="22"/>
          <w:szCs w:val="22"/>
        </w:rPr>
        <w:t xml:space="preserve"> de la propuesta aceptada.</w:t>
      </w:r>
    </w:p>
    <w:p w14:paraId="7A20291D" w14:textId="77777777" w:rsidR="00BF5782" w:rsidRPr="0085119C" w:rsidRDefault="00BF5782" w:rsidP="00BF5782">
      <w:pPr>
        <w:spacing w:line="276" w:lineRule="auto"/>
        <w:jc w:val="both"/>
        <w:rPr>
          <w:rFonts w:asciiTheme="majorHAnsi" w:hAnsiTheme="majorHAnsi" w:cs="Arial"/>
          <w:kern w:val="28"/>
          <w:sz w:val="22"/>
          <w:szCs w:val="22"/>
        </w:rPr>
      </w:pPr>
    </w:p>
    <w:p w14:paraId="3ED62A8E" w14:textId="77777777" w:rsidR="00BF5782" w:rsidRPr="0085119C" w:rsidRDefault="00BF5782" w:rsidP="00BF5782">
      <w:pPr>
        <w:spacing w:line="276" w:lineRule="auto"/>
        <w:jc w:val="both"/>
        <w:rPr>
          <w:rFonts w:asciiTheme="majorHAnsi" w:hAnsiTheme="majorHAnsi" w:cs="Arial"/>
          <w:kern w:val="28"/>
          <w:sz w:val="22"/>
          <w:szCs w:val="22"/>
        </w:rPr>
      </w:pPr>
      <w:r w:rsidRPr="0085119C">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392B6E84" w14:textId="77777777" w:rsidR="00BF5782" w:rsidRPr="00886376" w:rsidRDefault="00BF5782" w:rsidP="00BF5782"/>
    <w:p w14:paraId="523B8B21" w14:textId="77777777" w:rsidR="00BF5782" w:rsidRDefault="00BF5782" w:rsidP="00BF5782">
      <w:pPr>
        <w:rPr>
          <w:rFonts w:asciiTheme="majorHAnsi" w:hAnsiTheme="majorHAnsi" w:cs="Arial"/>
          <w:kern w:val="28"/>
          <w:sz w:val="22"/>
          <w:szCs w:val="22"/>
        </w:rPr>
      </w:pPr>
    </w:p>
    <w:p w14:paraId="51554E46" w14:textId="77777777" w:rsidR="00BF5782" w:rsidRDefault="00BF5782" w:rsidP="00BF5782">
      <w:pPr>
        <w:rPr>
          <w:rFonts w:asciiTheme="majorHAnsi" w:hAnsiTheme="majorHAnsi" w:cs="Arial"/>
          <w:kern w:val="28"/>
          <w:sz w:val="22"/>
          <w:szCs w:val="22"/>
        </w:rPr>
      </w:pPr>
    </w:p>
    <w:p w14:paraId="50A8B2BD" w14:textId="77777777" w:rsidR="00BF5782" w:rsidRDefault="00BF5782" w:rsidP="00BF5782">
      <w:pPr>
        <w:rPr>
          <w:rFonts w:asciiTheme="majorHAnsi" w:hAnsiTheme="majorHAnsi" w:cs="Arial"/>
          <w:kern w:val="28"/>
          <w:sz w:val="22"/>
          <w:szCs w:val="22"/>
        </w:rPr>
      </w:pPr>
    </w:p>
    <w:p w14:paraId="72DDD84B" w14:textId="77777777" w:rsidR="00BF5782" w:rsidRDefault="00BF5782" w:rsidP="00BF5782">
      <w:pPr>
        <w:rPr>
          <w:rFonts w:asciiTheme="majorHAnsi" w:hAnsiTheme="majorHAnsi" w:cs="Arial"/>
          <w:kern w:val="28"/>
          <w:sz w:val="22"/>
          <w:szCs w:val="22"/>
        </w:rPr>
      </w:pPr>
    </w:p>
    <w:p w14:paraId="43BFBB11" w14:textId="77777777" w:rsidR="00BF5782" w:rsidRDefault="00BF5782" w:rsidP="00BF5782">
      <w:pPr>
        <w:rPr>
          <w:rFonts w:asciiTheme="majorHAnsi" w:hAnsiTheme="majorHAnsi" w:cs="Arial"/>
          <w:kern w:val="28"/>
          <w:sz w:val="22"/>
          <w:szCs w:val="22"/>
        </w:rPr>
      </w:pPr>
    </w:p>
    <w:p w14:paraId="2D7864E7" w14:textId="77777777" w:rsidR="00BF5782" w:rsidRDefault="00BF5782" w:rsidP="00BF5782">
      <w:pPr>
        <w:rPr>
          <w:rFonts w:asciiTheme="majorHAnsi" w:hAnsiTheme="majorHAnsi" w:cs="Arial"/>
          <w:kern w:val="28"/>
          <w:sz w:val="22"/>
          <w:szCs w:val="22"/>
        </w:rPr>
      </w:pPr>
    </w:p>
    <w:p w14:paraId="7EC3B0B4" w14:textId="77777777" w:rsidR="00BF5782" w:rsidRDefault="00BF5782" w:rsidP="00BF5782">
      <w:pPr>
        <w:rPr>
          <w:rFonts w:asciiTheme="majorHAnsi" w:hAnsiTheme="majorHAnsi" w:cs="Arial"/>
          <w:kern w:val="28"/>
          <w:sz w:val="22"/>
          <w:szCs w:val="22"/>
        </w:rPr>
      </w:pPr>
    </w:p>
    <w:p w14:paraId="345EF1D6" w14:textId="77777777" w:rsidR="00BF5782" w:rsidRDefault="00BF5782" w:rsidP="00BF5782">
      <w:pPr>
        <w:rPr>
          <w:rFonts w:asciiTheme="majorHAnsi" w:hAnsiTheme="majorHAnsi" w:cs="Arial"/>
          <w:kern w:val="28"/>
          <w:sz w:val="22"/>
          <w:szCs w:val="22"/>
        </w:rPr>
      </w:pPr>
    </w:p>
    <w:p w14:paraId="39706FBE" w14:textId="77777777" w:rsidR="00BF5782" w:rsidRDefault="00BF5782" w:rsidP="00BF5782">
      <w:pPr>
        <w:rPr>
          <w:rFonts w:asciiTheme="majorHAnsi" w:hAnsiTheme="majorHAnsi" w:cs="Arial"/>
          <w:kern w:val="28"/>
          <w:sz w:val="22"/>
          <w:szCs w:val="22"/>
        </w:rPr>
      </w:pPr>
    </w:p>
    <w:p w14:paraId="297B8D10" w14:textId="77777777" w:rsidR="00BF5782" w:rsidRDefault="00BF5782" w:rsidP="00BF5782">
      <w:pPr>
        <w:rPr>
          <w:rFonts w:asciiTheme="majorHAnsi" w:hAnsiTheme="majorHAnsi" w:cs="Arial"/>
          <w:kern w:val="28"/>
          <w:sz w:val="22"/>
          <w:szCs w:val="22"/>
        </w:rPr>
      </w:pPr>
    </w:p>
    <w:p w14:paraId="03DF6BC5" w14:textId="77777777" w:rsidR="00BF5782" w:rsidRDefault="00BF5782" w:rsidP="00BF5782">
      <w:pPr>
        <w:rPr>
          <w:rFonts w:asciiTheme="majorHAnsi" w:hAnsiTheme="majorHAnsi" w:cs="Arial"/>
          <w:kern w:val="28"/>
          <w:sz w:val="22"/>
          <w:szCs w:val="22"/>
        </w:rPr>
      </w:pPr>
    </w:p>
    <w:p w14:paraId="2D360696" w14:textId="77777777" w:rsidR="00BF5782" w:rsidRDefault="00BF5782" w:rsidP="00BF5782">
      <w:pPr>
        <w:rPr>
          <w:rFonts w:asciiTheme="majorHAnsi" w:hAnsiTheme="majorHAnsi" w:cs="Arial"/>
          <w:kern w:val="28"/>
          <w:sz w:val="22"/>
          <w:szCs w:val="22"/>
        </w:rPr>
      </w:pPr>
    </w:p>
    <w:p w14:paraId="0CA76DCE" w14:textId="77777777" w:rsidR="00BF5782" w:rsidRDefault="00BF5782" w:rsidP="00BF5782">
      <w:pPr>
        <w:rPr>
          <w:rFonts w:asciiTheme="majorHAnsi" w:hAnsiTheme="majorHAnsi" w:cs="Arial"/>
          <w:kern w:val="28"/>
          <w:sz w:val="22"/>
          <w:szCs w:val="22"/>
        </w:rPr>
      </w:pPr>
    </w:p>
    <w:p w14:paraId="0E2C2BFD" w14:textId="77777777" w:rsidR="00BF5782" w:rsidRDefault="00BF5782" w:rsidP="00BF5782">
      <w:pPr>
        <w:rPr>
          <w:rFonts w:asciiTheme="majorHAnsi" w:hAnsiTheme="majorHAnsi" w:cs="Arial"/>
          <w:kern w:val="28"/>
          <w:sz w:val="22"/>
          <w:szCs w:val="22"/>
        </w:rPr>
      </w:pPr>
    </w:p>
    <w:p w14:paraId="4FA04C92" w14:textId="77777777" w:rsidR="00BF5782" w:rsidRDefault="00BF5782" w:rsidP="00BF5782">
      <w:pPr>
        <w:rPr>
          <w:rFonts w:asciiTheme="majorHAnsi" w:hAnsiTheme="majorHAnsi" w:cs="Arial"/>
          <w:kern w:val="28"/>
          <w:sz w:val="22"/>
          <w:szCs w:val="22"/>
        </w:rPr>
      </w:pPr>
    </w:p>
    <w:p w14:paraId="53A657B4" w14:textId="77777777" w:rsidR="00BF5782" w:rsidRDefault="00BF5782" w:rsidP="00BF5782">
      <w:pPr>
        <w:rPr>
          <w:rFonts w:asciiTheme="majorHAnsi" w:hAnsiTheme="majorHAnsi" w:cs="Arial"/>
          <w:kern w:val="28"/>
          <w:sz w:val="22"/>
          <w:szCs w:val="22"/>
        </w:rPr>
      </w:pPr>
    </w:p>
    <w:p w14:paraId="2F7F65FD" w14:textId="77777777" w:rsidR="00BF5782" w:rsidRDefault="00BF5782" w:rsidP="00BF5782">
      <w:pPr>
        <w:rPr>
          <w:rFonts w:asciiTheme="majorHAnsi" w:hAnsiTheme="majorHAnsi" w:cs="Arial"/>
          <w:kern w:val="28"/>
          <w:sz w:val="22"/>
          <w:szCs w:val="22"/>
        </w:rPr>
      </w:pPr>
    </w:p>
    <w:p w14:paraId="45786D55" w14:textId="77777777" w:rsidR="00BF5782" w:rsidRDefault="00BF5782" w:rsidP="00BF5782">
      <w:pPr>
        <w:rPr>
          <w:rFonts w:asciiTheme="majorHAnsi" w:hAnsiTheme="majorHAnsi" w:cs="Arial"/>
          <w:kern w:val="28"/>
          <w:sz w:val="22"/>
          <w:szCs w:val="22"/>
        </w:rPr>
      </w:pPr>
    </w:p>
    <w:p w14:paraId="3807283A" w14:textId="77777777" w:rsidR="00BF5782" w:rsidRDefault="00BF5782" w:rsidP="00BF5782">
      <w:pPr>
        <w:rPr>
          <w:rFonts w:asciiTheme="majorHAnsi" w:hAnsiTheme="majorHAnsi" w:cs="Arial"/>
          <w:kern w:val="28"/>
          <w:sz w:val="22"/>
          <w:szCs w:val="22"/>
        </w:rPr>
      </w:pPr>
    </w:p>
    <w:p w14:paraId="059F0474" w14:textId="77777777" w:rsidR="00BF5782" w:rsidRDefault="00BF5782" w:rsidP="00BF5782">
      <w:pPr>
        <w:rPr>
          <w:rFonts w:asciiTheme="majorHAnsi" w:hAnsiTheme="majorHAnsi" w:cs="Arial"/>
          <w:kern w:val="28"/>
          <w:sz w:val="22"/>
          <w:szCs w:val="22"/>
        </w:rPr>
      </w:pPr>
    </w:p>
    <w:p w14:paraId="407A7F47" w14:textId="77777777" w:rsidR="00BF5782" w:rsidRDefault="00BF5782" w:rsidP="00BF5782">
      <w:pPr>
        <w:rPr>
          <w:rFonts w:asciiTheme="majorHAnsi" w:hAnsiTheme="majorHAnsi" w:cs="Arial"/>
          <w:kern w:val="28"/>
          <w:sz w:val="22"/>
          <w:szCs w:val="22"/>
        </w:rPr>
      </w:pPr>
    </w:p>
    <w:p w14:paraId="367195EB" w14:textId="77777777" w:rsidR="00BF5782" w:rsidRDefault="00BF5782" w:rsidP="00BF5782">
      <w:pPr>
        <w:rPr>
          <w:rFonts w:asciiTheme="majorHAnsi" w:hAnsiTheme="majorHAnsi" w:cs="Arial"/>
          <w:kern w:val="28"/>
          <w:sz w:val="22"/>
          <w:szCs w:val="22"/>
        </w:rPr>
      </w:pPr>
    </w:p>
    <w:p w14:paraId="3E912B04" w14:textId="77777777" w:rsidR="00BF5782" w:rsidRDefault="00BF5782" w:rsidP="00BF5782">
      <w:pPr>
        <w:rPr>
          <w:rFonts w:asciiTheme="majorHAnsi" w:hAnsiTheme="majorHAnsi" w:cs="Arial"/>
          <w:kern w:val="28"/>
          <w:sz w:val="22"/>
          <w:szCs w:val="22"/>
        </w:rPr>
      </w:pPr>
    </w:p>
    <w:p w14:paraId="622C1FB4" w14:textId="77777777" w:rsidR="00BF5782" w:rsidRDefault="00BF5782" w:rsidP="00BF5782">
      <w:pPr>
        <w:rPr>
          <w:rFonts w:asciiTheme="majorHAnsi" w:hAnsiTheme="majorHAnsi" w:cs="Arial"/>
          <w:kern w:val="28"/>
          <w:sz w:val="22"/>
          <w:szCs w:val="22"/>
        </w:rPr>
      </w:pPr>
    </w:p>
    <w:p w14:paraId="51C921C5" w14:textId="77777777" w:rsidR="00BF5782" w:rsidRDefault="00BF5782" w:rsidP="00BF5782">
      <w:pPr>
        <w:rPr>
          <w:rFonts w:asciiTheme="majorHAnsi" w:hAnsiTheme="majorHAnsi" w:cs="Arial"/>
          <w:kern w:val="28"/>
          <w:sz w:val="22"/>
          <w:szCs w:val="22"/>
        </w:rPr>
      </w:pPr>
    </w:p>
    <w:p w14:paraId="2C215331" w14:textId="77777777" w:rsidR="00BF5782" w:rsidRDefault="00BF5782" w:rsidP="00BF5782">
      <w:pPr>
        <w:rPr>
          <w:rFonts w:asciiTheme="majorHAnsi" w:hAnsiTheme="majorHAnsi" w:cs="Arial"/>
          <w:kern w:val="28"/>
          <w:sz w:val="22"/>
          <w:szCs w:val="22"/>
        </w:rPr>
      </w:pPr>
    </w:p>
    <w:p w14:paraId="1581435D" w14:textId="77777777" w:rsidR="00BF5782" w:rsidRDefault="00BF5782" w:rsidP="00BF5782">
      <w:pPr>
        <w:rPr>
          <w:rFonts w:asciiTheme="majorHAnsi" w:hAnsiTheme="majorHAnsi" w:cs="Arial"/>
          <w:kern w:val="28"/>
          <w:sz w:val="22"/>
          <w:szCs w:val="22"/>
        </w:rPr>
      </w:pPr>
    </w:p>
    <w:p w14:paraId="1B0201FB" w14:textId="77777777" w:rsidR="00BF5782" w:rsidRDefault="00BF5782" w:rsidP="00BF5782">
      <w:pPr>
        <w:rPr>
          <w:rFonts w:asciiTheme="majorHAnsi" w:hAnsiTheme="majorHAnsi" w:cs="Arial"/>
          <w:kern w:val="28"/>
          <w:sz w:val="22"/>
          <w:szCs w:val="22"/>
        </w:rPr>
      </w:pPr>
    </w:p>
    <w:p w14:paraId="3712C0B1" w14:textId="77777777" w:rsidR="00BF5782" w:rsidRDefault="00BF5782" w:rsidP="00BF5782">
      <w:pPr>
        <w:rPr>
          <w:rFonts w:asciiTheme="majorHAnsi" w:hAnsiTheme="majorHAnsi" w:cs="Arial"/>
          <w:kern w:val="28"/>
          <w:sz w:val="22"/>
          <w:szCs w:val="22"/>
        </w:rPr>
      </w:pPr>
    </w:p>
    <w:p w14:paraId="65771D37" w14:textId="77777777" w:rsidR="00BF5782" w:rsidRDefault="00BF5782" w:rsidP="00BF5782">
      <w:pPr>
        <w:rPr>
          <w:rFonts w:asciiTheme="majorHAnsi" w:hAnsiTheme="majorHAnsi" w:cs="Arial"/>
          <w:kern w:val="28"/>
          <w:sz w:val="22"/>
          <w:szCs w:val="22"/>
        </w:rPr>
      </w:pPr>
    </w:p>
    <w:p w14:paraId="25A8BBCC" w14:textId="77777777" w:rsidR="00BF5782" w:rsidRDefault="002F3A9E" w:rsidP="00BF5782">
      <w:pPr>
        <w:rPr>
          <w:rFonts w:asciiTheme="majorHAnsi" w:hAnsiTheme="majorHAnsi" w:cs="Arial"/>
          <w:kern w:val="28"/>
          <w:sz w:val="22"/>
          <w:szCs w:val="22"/>
        </w:rPr>
      </w:pPr>
      <w:r>
        <w:rPr>
          <w:noProof/>
        </w:rPr>
        <w:pict w14:anchorId="23508B93">
          <v:rect id="Rectángulo 55" o:spid="_x0000_s1296" style="position:absolute;margin-left:.2pt;margin-top:0;width:436.75pt;height:2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" fillcolor="white [3201]" strokecolor="black [3200]" strokeweight="1pt">
            <v:textbox>
              <w:txbxContent>
                <w:p w14:paraId="7745B7AA"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 xml:space="preserve">ITEM 43.: </w:t>
                  </w:r>
                  <w:r w:rsidRPr="00C578B5">
                    <w:rPr>
                      <w:rFonts w:asciiTheme="majorHAnsi" w:hAnsiTheme="majorHAnsi" w:cs="Arial"/>
                      <w:bCs w:val="0"/>
                      <w:kern w:val="0"/>
                      <w:sz w:val="22"/>
                      <w:szCs w:val="22"/>
                      <w:lang w:val="es-MX" w:eastAsia="es-ES"/>
                    </w:rPr>
                    <w:t>PROV. Y COLOC. CABLE 1X 266.8 KCMIL ACSR</w:t>
                  </w:r>
                  <w:r w:rsidRPr="00C578B5">
                    <w:rPr>
                      <w:rFonts w:asciiTheme="majorHAnsi" w:hAnsiTheme="majorHAnsi" w:cs="Arial"/>
                      <w:bCs w:val="0"/>
                      <w:kern w:val="0"/>
                      <w:sz w:val="22"/>
                      <w:szCs w:val="22"/>
                      <w:lang w:val="es-MX" w:eastAsia="es-ES"/>
                    </w:rPr>
                    <w:tab/>
                  </w:r>
                  <w:r w:rsidRPr="00C578B5">
                    <w:rPr>
                      <w:rFonts w:asciiTheme="majorHAnsi" w:hAnsiTheme="majorHAnsi" w:cs="Arial"/>
                      <w:bCs w:val="0"/>
                      <w:kern w:val="0"/>
                      <w:sz w:val="22"/>
                      <w:szCs w:val="22"/>
                      <w:lang w:val="es-MX" w:eastAsia="es-ES"/>
                    </w:rPr>
                    <w:tab/>
                  </w:r>
                  <w:r w:rsidRPr="00C578B5">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48A3DAE3" w14:textId="77777777" w:rsidR="00931D9F" w:rsidRDefault="00931D9F" w:rsidP="00BF5782">
                  <w:pPr>
                    <w:jc w:val="center"/>
                  </w:pPr>
                </w:p>
              </w:txbxContent>
            </v:textbox>
          </v:rect>
        </w:pict>
      </w:r>
      <w:r>
        <w:rPr>
          <w:noProof/>
        </w:rPr>
        <w:pict w14:anchorId="64073FDF">
          <v:rect id="Rectángulo 56" o:spid="_x0000_s1295" style="position:absolute;margin-left:393.9pt;margin-top:.5pt;width:42.8pt;height:19.65pt;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" fillcolor="white [3201]" strokecolor="black [3200]" strokeweight="1pt">
            <v:textbox>
              <w:txbxContent>
                <w:p w14:paraId="33B99CE3" w14:textId="77777777" w:rsidR="00931D9F" w:rsidRPr="006455BE" w:rsidRDefault="00931D9F" w:rsidP="00BF5782">
                  <w:pPr>
                    <w:jc w:val="center"/>
                    <w:rPr>
                      <w:lang w:val="en-US"/>
                    </w:rPr>
                  </w:pPr>
                  <w:r>
                    <w:rPr>
                      <w:lang w:val="en-US"/>
                    </w:rPr>
                    <w:t>ML</w:t>
                  </w:r>
                </w:p>
              </w:txbxContent>
            </v:textbox>
          </v:rect>
        </w:pict>
      </w:r>
    </w:p>
    <w:p w14:paraId="55393B67" w14:textId="77777777" w:rsidR="00BF5782" w:rsidRDefault="00BF5782" w:rsidP="00BF5782">
      <w:pPr>
        <w:rPr>
          <w:rFonts w:asciiTheme="majorHAnsi" w:hAnsiTheme="majorHAnsi" w:cs="Arial"/>
          <w:kern w:val="28"/>
          <w:sz w:val="22"/>
          <w:szCs w:val="22"/>
        </w:rPr>
      </w:pPr>
    </w:p>
    <w:p w14:paraId="0FA8C466" w14:textId="77777777" w:rsidR="00BF5782" w:rsidRDefault="002F3A9E" w:rsidP="00BF5782">
      <w:pPr>
        <w:rPr>
          <w:rFonts w:asciiTheme="majorHAnsi" w:hAnsiTheme="majorHAnsi" w:cs="Arial"/>
          <w:kern w:val="28"/>
          <w:sz w:val="22"/>
          <w:szCs w:val="22"/>
        </w:rPr>
      </w:pPr>
      <w:r>
        <w:rPr>
          <w:noProof/>
        </w:rPr>
        <w:pict w14:anchorId="052A3411">
          <v:rect id="Rectángulo 113" o:spid="_x0000_s1294" style="position:absolute;margin-left:393.8pt;margin-top:3.1pt;width:42.8pt;height:19.65pt;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" fillcolor="white [3201]" strokecolor="black [3200]" strokeweight="1pt">
            <v:textbox>
              <w:txbxContent>
                <w:p w14:paraId="4A7FFDCD" w14:textId="77777777" w:rsidR="00931D9F" w:rsidRPr="006455BE" w:rsidRDefault="00931D9F" w:rsidP="00BF5782">
                  <w:pPr>
                    <w:jc w:val="center"/>
                    <w:rPr>
                      <w:lang w:val="en-US"/>
                    </w:rPr>
                  </w:pPr>
                  <w:r>
                    <w:rPr>
                      <w:lang w:val="en-US"/>
                    </w:rPr>
                    <w:t>ML</w:t>
                  </w:r>
                </w:p>
              </w:txbxContent>
            </v:textbox>
          </v:rect>
        </w:pict>
      </w:r>
      <w:r>
        <w:rPr>
          <w:noProof/>
        </w:rPr>
        <w:pict w14:anchorId="3F1C32CA">
          <v:rect id="Rectángulo 112" o:spid="_x0000_s1293" style="position:absolute;margin-left:-.55pt;margin-top:2.75pt;width:436.75pt;height:19.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" fillcolor="white [3201]" strokecolor="black [3200]" strokeweight="1pt">
            <v:textbox>
              <w:txbxContent>
                <w:p w14:paraId="130C55BD" w14:textId="77777777" w:rsidR="00931D9F" w:rsidRPr="00FD0EA1" w:rsidRDefault="00931D9F" w:rsidP="00BF5782">
                  <w:pPr>
                    <w:pStyle w:val="Ttulo1"/>
                    <w:spacing w:before="0" w:after="0"/>
                    <w:rPr>
                      <w:rFonts w:cs="Arial"/>
                      <w:sz w:val="20"/>
                      <w:szCs w:val="18"/>
                      <w:lang w:val="pt-BR"/>
                    </w:rPr>
                  </w:pPr>
                  <w:r w:rsidRPr="00C578B5">
                    <w:rPr>
                      <w:rFonts w:asciiTheme="majorHAnsi" w:hAnsiTheme="majorHAnsi" w:cs="Arial"/>
                      <w:bCs w:val="0"/>
                      <w:kern w:val="0"/>
                      <w:sz w:val="22"/>
                      <w:szCs w:val="22"/>
                      <w:lang w:val="en-US" w:eastAsia="es-ES"/>
                    </w:rPr>
                    <w:t>ITEM 4</w:t>
                  </w:r>
                  <w:r>
                    <w:rPr>
                      <w:rFonts w:asciiTheme="majorHAnsi" w:hAnsiTheme="majorHAnsi" w:cs="Arial"/>
                      <w:bCs w:val="0"/>
                      <w:kern w:val="0"/>
                      <w:sz w:val="22"/>
                      <w:szCs w:val="22"/>
                      <w:lang w:val="en-US" w:eastAsia="es-ES"/>
                    </w:rPr>
                    <w:t>4</w:t>
                  </w:r>
                  <w:r w:rsidRPr="00C578B5">
                    <w:rPr>
                      <w:rFonts w:asciiTheme="majorHAnsi" w:hAnsiTheme="majorHAnsi" w:cs="Arial"/>
                      <w:bCs w:val="0"/>
                      <w:kern w:val="0"/>
                      <w:sz w:val="22"/>
                      <w:szCs w:val="22"/>
                      <w:lang w:val="en-US" w:eastAsia="es-ES"/>
                    </w:rPr>
                    <w:t xml:space="preserve">.: </w:t>
                  </w:r>
                  <w:r w:rsidRPr="00BE2945">
                    <w:rPr>
                      <w:rFonts w:asciiTheme="majorHAnsi" w:hAnsiTheme="majorHAnsi" w:cs="Arial"/>
                      <w:bCs w:val="0"/>
                      <w:kern w:val="0"/>
                      <w:sz w:val="22"/>
                      <w:szCs w:val="22"/>
                      <w:lang w:val="en-US" w:eastAsia="es-ES"/>
                    </w:rPr>
                    <w:t>PROV. Y COLOC. 1X 4/0 AWG ACSR</w:t>
                  </w:r>
                  <w:r w:rsidRPr="00BE2945">
                    <w:rPr>
                      <w:rFonts w:ascii="Calibri" w:hAnsi="Calibri" w:cs="Calibri"/>
                      <w:sz w:val="22"/>
                      <w:szCs w:val="22"/>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r>
                  <w:r w:rsidRPr="00BE2945">
                    <w:rPr>
                      <w:rFonts w:cs="Arial"/>
                      <w:bCs w:val="0"/>
                      <w:sz w:val="20"/>
                      <w:szCs w:val="18"/>
                      <w:lang w:val="en-US"/>
                    </w:rPr>
                    <w:tab/>
                    <w:t>UTP</w:t>
                  </w:r>
                </w:p>
                <w:p w14:paraId="5B41DDEB" w14:textId="77777777" w:rsidR="00931D9F" w:rsidRPr="00BE2945" w:rsidRDefault="00931D9F" w:rsidP="00BF5782">
                  <w:pPr>
                    <w:jc w:val="center"/>
                    <w:rPr>
                      <w:lang w:val="en-US"/>
                    </w:rPr>
                  </w:pPr>
                </w:p>
              </w:txbxContent>
            </v:textbox>
          </v:rect>
        </w:pict>
      </w:r>
    </w:p>
    <w:p w14:paraId="588338B2" w14:textId="77777777" w:rsidR="00BF5782" w:rsidRDefault="00BF5782" w:rsidP="00BF5782">
      <w:pPr>
        <w:rPr>
          <w:rFonts w:asciiTheme="majorHAnsi" w:hAnsiTheme="majorHAnsi" w:cs="Arial"/>
          <w:kern w:val="28"/>
          <w:sz w:val="22"/>
          <w:szCs w:val="22"/>
        </w:rPr>
      </w:pPr>
    </w:p>
    <w:p w14:paraId="3D22F4FB" w14:textId="77777777" w:rsidR="00BF5782" w:rsidRDefault="002F3A9E" w:rsidP="00BF5782">
      <w:pPr>
        <w:rPr>
          <w:rFonts w:asciiTheme="majorHAnsi" w:hAnsiTheme="majorHAnsi" w:cs="Arial"/>
          <w:kern w:val="28"/>
          <w:sz w:val="22"/>
          <w:szCs w:val="22"/>
        </w:rPr>
      </w:pPr>
      <w:r>
        <w:rPr>
          <w:noProof/>
        </w:rPr>
        <w:pict w14:anchorId="37D53538">
          <v:rect id="Rectángulo 115" o:spid="_x0000_s1292" style="position:absolute;margin-left:394.35pt;margin-top:6.3pt;width:42.8pt;height:19.65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" fillcolor="white [3201]" strokecolor="black [3200]" strokeweight="1pt">
            <v:textbox>
              <w:txbxContent>
                <w:p w14:paraId="53526EC3" w14:textId="77777777" w:rsidR="00931D9F" w:rsidRPr="006455BE" w:rsidRDefault="00931D9F" w:rsidP="00BF5782">
                  <w:pPr>
                    <w:jc w:val="center"/>
                    <w:rPr>
                      <w:lang w:val="en-US"/>
                    </w:rPr>
                  </w:pPr>
                  <w:r>
                    <w:rPr>
                      <w:lang w:val="en-US"/>
                    </w:rPr>
                    <w:t>ML</w:t>
                  </w:r>
                </w:p>
              </w:txbxContent>
            </v:textbox>
          </v:rect>
        </w:pict>
      </w:r>
      <w:r>
        <w:rPr>
          <w:noProof/>
        </w:rPr>
        <w:pict w14:anchorId="096763EA">
          <v:rect id="Rectángulo 114" o:spid="_x0000_s1291" style="position:absolute;margin-left:-.6pt;margin-top:5.95pt;width:436.75pt;height:19.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" fillcolor="white [3201]" strokecolor="black [3200]" strokeweight="1pt">
            <v:textbox>
              <w:txbxContent>
                <w:p w14:paraId="306DD917" w14:textId="77777777" w:rsidR="00931D9F" w:rsidRPr="00FD0EA1" w:rsidRDefault="00931D9F" w:rsidP="00BF5782">
                  <w:pPr>
                    <w:pStyle w:val="Ttulo1"/>
                    <w:spacing w:before="0" w:after="0"/>
                    <w:rPr>
                      <w:rFonts w:cs="Arial"/>
                      <w:sz w:val="20"/>
                      <w:szCs w:val="18"/>
                      <w:lang w:val="pt-BR"/>
                    </w:rPr>
                  </w:pPr>
                  <w:r w:rsidRPr="00C578B5">
                    <w:rPr>
                      <w:rFonts w:asciiTheme="majorHAnsi" w:hAnsiTheme="majorHAnsi" w:cs="Arial"/>
                      <w:bCs w:val="0"/>
                      <w:kern w:val="0"/>
                      <w:sz w:val="22"/>
                      <w:szCs w:val="22"/>
                      <w:lang w:val="en-US" w:eastAsia="es-ES"/>
                    </w:rPr>
                    <w:t>ITEM 4</w:t>
                  </w:r>
                  <w:r>
                    <w:rPr>
                      <w:rFonts w:asciiTheme="majorHAnsi" w:hAnsiTheme="majorHAnsi" w:cs="Arial"/>
                      <w:bCs w:val="0"/>
                      <w:kern w:val="0"/>
                      <w:sz w:val="22"/>
                      <w:szCs w:val="22"/>
                      <w:lang w:val="en-US" w:eastAsia="es-ES"/>
                    </w:rPr>
                    <w:t>5</w:t>
                  </w:r>
                  <w:r w:rsidRPr="00C578B5">
                    <w:rPr>
                      <w:rFonts w:asciiTheme="majorHAnsi" w:hAnsiTheme="majorHAnsi" w:cs="Arial"/>
                      <w:bCs w:val="0"/>
                      <w:kern w:val="0"/>
                      <w:sz w:val="22"/>
                      <w:szCs w:val="22"/>
                      <w:lang w:val="en-US" w:eastAsia="es-ES"/>
                    </w:rPr>
                    <w:t xml:space="preserve">.: </w:t>
                  </w:r>
                  <w:r w:rsidRPr="00C578B5">
                    <w:rPr>
                      <w:rFonts w:asciiTheme="majorHAnsi" w:hAnsiTheme="majorHAnsi" w:cs="Arial"/>
                      <w:bCs w:val="0"/>
                      <w:kern w:val="0"/>
                      <w:sz w:val="22"/>
                      <w:szCs w:val="22"/>
                      <w:lang w:val="es-MX" w:eastAsia="es-ES"/>
                    </w:rPr>
                    <w:t>PROV. Y COLOC. CABLE CALIBRE Nº500 MCM THWN</w:t>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t>UTP</w:t>
                  </w:r>
                </w:p>
                <w:p w14:paraId="012E0CE5" w14:textId="77777777" w:rsidR="00931D9F" w:rsidRPr="00C578B5" w:rsidRDefault="00931D9F" w:rsidP="00BF5782">
                  <w:pPr>
                    <w:jc w:val="center"/>
                    <w:rPr>
                      <w:lang w:val="en-US"/>
                    </w:rPr>
                  </w:pPr>
                </w:p>
              </w:txbxContent>
            </v:textbox>
          </v:rect>
        </w:pict>
      </w:r>
    </w:p>
    <w:p w14:paraId="011D25BE" w14:textId="77777777" w:rsidR="00BF5782" w:rsidRDefault="00BF5782" w:rsidP="00BF5782">
      <w:pPr>
        <w:rPr>
          <w:rFonts w:asciiTheme="majorHAnsi" w:hAnsiTheme="majorHAnsi" w:cs="Arial"/>
          <w:kern w:val="28"/>
          <w:sz w:val="22"/>
          <w:szCs w:val="22"/>
        </w:rPr>
      </w:pPr>
    </w:p>
    <w:p w14:paraId="563D945B" w14:textId="77777777" w:rsidR="00BF5782" w:rsidRDefault="002F3A9E" w:rsidP="00BF5782">
      <w:pPr>
        <w:rPr>
          <w:rFonts w:asciiTheme="majorHAnsi" w:hAnsiTheme="majorHAnsi" w:cs="Arial"/>
          <w:kern w:val="28"/>
          <w:sz w:val="22"/>
          <w:szCs w:val="22"/>
        </w:rPr>
      </w:pPr>
      <w:r>
        <w:rPr>
          <w:noProof/>
        </w:rPr>
        <w:pict w14:anchorId="5E70AED2">
          <v:rect id="Rectángulo 117" o:spid="_x0000_s1290" style="position:absolute;margin-left:393.75pt;margin-top:8.6pt;width:42.8pt;height:19.65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" fillcolor="white [3201]" strokecolor="black [3200]" strokeweight="1pt">
            <v:textbox>
              <w:txbxContent>
                <w:p w14:paraId="1631A06C" w14:textId="77777777" w:rsidR="00931D9F" w:rsidRPr="006455BE" w:rsidRDefault="00931D9F" w:rsidP="00BF5782">
                  <w:pPr>
                    <w:jc w:val="center"/>
                    <w:rPr>
                      <w:lang w:val="en-US"/>
                    </w:rPr>
                  </w:pPr>
                  <w:r>
                    <w:rPr>
                      <w:lang w:val="en-US"/>
                    </w:rPr>
                    <w:t>ML</w:t>
                  </w:r>
                </w:p>
              </w:txbxContent>
            </v:textbox>
          </v:rect>
        </w:pict>
      </w:r>
      <w:r>
        <w:rPr>
          <w:noProof/>
        </w:rPr>
        <w:pict w14:anchorId="23EF8B94">
          <v:rect id="Rectángulo 116" o:spid="_x0000_s1289" style="position:absolute;margin-left:-.6pt;margin-top:8.25pt;width:436.75pt;height:19.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" fillcolor="white [3201]" strokecolor="black [3200]" strokeweight="1pt">
            <v:textbox>
              <w:txbxContent>
                <w:p w14:paraId="0109C7F5" w14:textId="77777777" w:rsidR="00931D9F" w:rsidRPr="00FD0EA1" w:rsidRDefault="00931D9F" w:rsidP="00BF5782">
                  <w:pPr>
                    <w:pStyle w:val="Ttulo1"/>
                    <w:spacing w:before="0" w:after="0"/>
                    <w:rPr>
                      <w:rFonts w:cs="Arial"/>
                      <w:sz w:val="20"/>
                      <w:szCs w:val="18"/>
                      <w:lang w:val="pt-BR"/>
                    </w:rPr>
                  </w:pPr>
                  <w:r w:rsidRPr="00C578B5">
                    <w:rPr>
                      <w:rFonts w:asciiTheme="majorHAnsi" w:hAnsiTheme="majorHAnsi" w:cs="Arial"/>
                      <w:bCs w:val="0"/>
                      <w:kern w:val="0"/>
                      <w:sz w:val="22"/>
                      <w:szCs w:val="22"/>
                      <w:lang w:val="en-US" w:eastAsia="es-ES"/>
                    </w:rPr>
                    <w:t>ITEM 4</w:t>
                  </w:r>
                  <w:r>
                    <w:rPr>
                      <w:rFonts w:asciiTheme="majorHAnsi" w:hAnsiTheme="majorHAnsi" w:cs="Arial"/>
                      <w:bCs w:val="0"/>
                      <w:kern w:val="0"/>
                      <w:sz w:val="22"/>
                      <w:szCs w:val="22"/>
                      <w:lang w:val="en-US" w:eastAsia="es-ES"/>
                    </w:rPr>
                    <w:t>6</w:t>
                  </w:r>
                  <w:r w:rsidRPr="00C578B5">
                    <w:rPr>
                      <w:rFonts w:asciiTheme="majorHAnsi" w:hAnsiTheme="majorHAnsi" w:cs="Arial"/>
                      <w:bCs w:val="0"/>
                      <w:kern w:val="0"/>
                      <w:sz w:val="22"/>
                      <w:szCs w:val="22"/>
                      <w:lang w:val="en-US" w:eastAsia="es-ES"/>
                    </w:rPr>
                    <w:t>.:</w:t>
                  </w:r>
                  <w:r w:rsidRPr="00C578B5">
                    <w:rPr>
                      <w:rFonts w:ascii="Arial;" w:hAnsi="Arial;" w:cs="Arial;"/>
                    </w:rPr>
                    <w:t xml:space="preserve"> </w:t>
                  </w:r>
                  <w:r w:rsidRPr="00C578B5">
                    <w:rPr>
                      <w:rFonts w:asciiTheme="majorHAnsi" w:hAnsiTheme="majorHAnsi" w:cs="Arial"/>
                      <w:bCs w:val="0"/>
                      <w:kern w:val="0"/>
                      <w:sz w:val="22"/>
                      <w:szCs w:val="22"/>
                      <w:lang w:val="es-MX" w:eastAsia="es-ES"/>
                    </w:rPr>
                    <w:t>PROV. Y COLOC. CABLE CALIBRE Nº1/0 THWN</w:t>
                  </w:r>
                  <w:r w:rsidRPr="00C578B5">
                    <w:rPr>
                      <w:rFonts w:ascii="Calibri" w:hAnsi="Calibri" w:cs="Calibri"/>
                      <w:sz w:val="22"/>
                      <w:szCs w:val="22"/>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t>UTP</w:t>
                  </w:r>
                </w:p>
                <w:p w14:paraId="6F48B1CE" w14:textId="77777777" w:rsidR="00931D9F" w:rsidRPr="00C578B5" w:rsidRDefault="00931D9F" w:rsidP="00BF5782">
                  <w:pPr>
                    <w:jc w:val="center"/>
                    <w:rPr>
                      <w:lang w:val="en-US"/>
                    </w:rPr>
                  </w:pPr>
                </w:p>
              </w:txbxContent>
            </v:textbox>
          </v:rect>
        </w:pict>
      </w:r>
    </w:p>
    <w:p w14:paraId="137158F4" w14:textId="77777777" w:rsidR="00BF5782" w:rsidRDefault="00BF5782" w:rsidP="00BF5782">
      <w:pPr>
        <w:rPr>
          <w:rFonts w:asciiTheme="majorHAnsi" w:hAnsiTheme="majorHAnsi" w:cs="Arial"/>
          <w:kern w:val="28"/>
          <w:sz w:val="22"/>
          <w:szCs w:val="22"/>
        </w:rPr>
      </w:pPr>
    </w:p>
    <w:p w14:paraId="7E6E4B2C" w14:textId="77777777" w:rsidR="00BF5782" w:rsidRDefault="00BF5782" w:rsidP="00BF5782">
      <w:pPr>
        <w:rPr>
          <w:rFonts w:asciiTheme="majorHAnsi" w:hAnsiTheme="majorHAnsi" w:cs="Arial"/>
          <w:kern w:val="28"/>
          <w:sz w:val="22"/>
          <w:szCs w:val="22"/>
        </w:rPr>
      </w:pPr>
    </w:p>
    <w:p w14:paraId="6846E293" w14:textId="77777777" w:rsidR="00BF5782" w:rsidRDefault="002F3A9E" w:rsidP="00BF5782">
      <w:pPr>
        <w:rPr>
          <w:rFonts w:asciiTheme="majorHAnsi" w:hAnsiTheme="majorHAnsi" w:cs="Arial"/>
          <w:kern w:val="28"/>
          <w:sz w:val="22"/>
          <w:szCs w:val="22"/>
        </w:rPr>
      </w:pPr>
      <w:r>
        <w:rPr>
          <w:noProof/>
        </w:rPr>
        <w:pict w14:anchorId="37CA65B6">
          <v:rect id="Rectángulo 118" o:spid="_x0000_s1288" style="position:absolute;margin-left:0;margin-top:0;width:436.75pt;height:19.6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" fillcolor="white [3201]" strokecolor="black [3200]" strokeweight="1pt">
            <v:textbox>
              <w:txbxContent>
                <w:p w14:paraId="09372700" w14:textId="77777777" w:rsidR="00931D9F" w:rsidRPr="00FD0EA1" w:rsidRDefault="00931D9F" w:rsidP="00BF5782">
                  <w:pPr>
                    <w:pStyle w:val="Ttulo1"/>
                    <w:spacing w:before="0" w:after="0"/>
                    <w:rPr>
                      <w:rFonts w:cs="Arial"/>
                      <w:sz w:val="20"/>
                      <w:szCs w:val="18"/>
                      <w:lang w:val="pt-BR"/>
                    </w:rPr>
                  </w:pPr>
                  <w:r w:rsidRPr="00C578B5">
                    <w:rPr>
                      <w:rFonts w:asciiTheme="majorHAnsi" w:hAnsiTheme="majorHAnsi" w:cs="Arial"/>
                      <w:bCs w:val="0"/>
                      <w:kern w:val="0"/>
                      <w:sz w:val="22"/>
                      <w:szCs w:val="22"/>
                      <w:lang w:val="en-US" w:eastAsia="es-ES"/>
                    </w:rPr>
                    <w:t>ITEM 4</w:t>
                  </w:r>
                  <w:r>
                    <w:rPr>
                      <w:rFonts w:asciiTheme="majorHAnsi" w:hAnsiTheme="majorHAnsi" w:cs="Arial"/>
                      <w:bCs w:val="0"/>
                      <w:kern w:val="0"/>
                      <w:sz w:val="22"/>
                      <w:szCs w:val="22"/>
                      <w:lang w:val="en-US" w:eastAsia="es-ES"/>
                    </w:rPr>
                    <w:t>7</w:t>
                  </w:r>
                  <w:r w:rsidRPr="00C578B5">
                    <w:rPr>
                      <w:rFonts w:asciiTheme="majorHAnsi" w:hAnsiTheme="majorHAnsi" w:cs="Arial"/>
                      <w:bCs w:val="0"/>
                      <w:kern w:val="0"/>
                      <w:sz w:val="22"/>
                      <w:szCs w:val="22"/>
                      <w:lang w:val="en-US" w:eastAsia="es-ES"/>
                    </w:rPr>
                    <w:t>.:</w:t>
                  </w:r>
                  <w:r>
                    <w:rPr>
                      <w:rFonts w:asciiTheme="majorHAnsi" w:hAnsiTheme="majorHAnsi" w:cs="Arial"/>
                      <w:bCs w:val="0"/>
                      <w:kern w:val="0"/>
                      <w:sz w:val="22"/>
                      <w:szCs w:val="22"/>
                      <w:lang w:val="en-US" w:eastAsia="es-ES"/>
                    </w:rPr>
                    <w:t xml:space="preserve"> </w:t>
                  </w:r>
                  <w:r w:rsidRPr="00BE2945">
                    <w:rPr>
                      <w:rFonts w:asciiTheme="majorHAnsi" w:hAnsiTheme="majorHAnsi" w:cs="Arial"/>
                      <w:bCs w:val="0"/>
                      <w:kern w:val="0"/>
                      <w:sz w:val="22"/>
                      <w:szCs w:val="22"/>
                      <w:lang w:val="es-MX" w:eastAsia="es-ES"/>
                    </w:rPr>
                    <w:t>PROV. Y COLOC. CABLE CALIBREN Nº 400</w:t>
                  </w:r>
                  <w:r>
                    <w:rPr>
                      <w:rFonts w:ascii="Arial;" w:hAnsi="Arial;" w:cs="Arial;"/>
                      <w:lang w:val="es-ES_tradnl"/>
                    </w:rPr>
                    <w:t xml:space="preserve"> </w:t>
                  </w:r>
                  <w:r w:rsidRPr="00BE2945">
                    <w:rPr>
                      <w:rFonts w:asciiTheme="majorHAnsi" w:hAnsiTheme="majorHAnsi" w:cs="Arial"/>
                      <w:bCs w:val="0"/>
                      <w:kern w:val="0"/>
                      <w:sz w:val="22"/>
                      <w:szCs w:val="22"/>
                      <w:lang w:val="es-MX" w:eastAsia="es-ES"/>
                    </w:rPr>
                    <w:t>MCM THWN</w:t>
                  </w:r>
                  <w:r w:rsidRPr="00BE2945">
                    <w:rPr>
                      <w:rFonts w:asciiTheme="majorHAnsi" w:hAnsiTheme="majorHAnsi" w:cs="Arial"/>
                      <w:bCs w:val="0"/>
                      <w:kern w:val="0"/>
                      <w:sz w:val="22"/>
                      <w:szCs w:val="22"/>
                      <w:lang w:val="es-MX" w:eastAsia="es-E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t>UTP</w:t>
                  </w:r>
                </w:p>
                <w:p w14:paraId="23DFEF69" w14:textId="77777777" w:rsidR="00931D9F" w:rsidRPr="00C578B5" w:rsidRDefault="00931D9F" w:rsidP="00BF5782">
                  <w:pPr>
                    <w:jc w:val="center"/>
                    <w:rPr>
                      <w:lang w:val="en-US"/>
                    </w:rPr>
                  </w:pPr>
                </w:p>
              </w:txbxContent>
            </v:textbox>
          </v:rect>
        </w:pict>
      </w:r>
      <w:r>
        <w:rPr>
          <w:noProof/>
        </w:rPr>
        <w:pict w14:anchorId="6AACD2C1">
          <v:rect id="Rectángulo 119" o:spid="_x0000_s1287" style="position:absolute;margin-left:394.35pt;margin-top:.35pt;width:42.8pt;height:19.65pt;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" fillcolor="white [3201]" strokecolor="black [3200]" strokeweight="1pt">
            <v:textbox>
              <w:txbxContent>
                <w:p w14:paraId="3BFEF59F" w14:textId="77777777" w:rsidR="00931D9F" w:rsidRPr="006455BE" w:rsidRDefault="00931D9F" w:rsidP="00BF5782">
                  <w:pPr>
                    <w:jc w:val="center"/>
                    <w:rPr>
                      <w:lang w:val="en-US"/>
                    </w:rPr>
                  </w:pPr>
                  <w:r>
                    <w:rPr>
                      <w:lang w:val="en-US"/>
                    </w:rPr>
                    <w:t>ML</w:t>
                  </w:r>
                </w:p>
              </w:txbxContent>
            </v:textbox>
          </v:rect>
        </w:pict>
      </w:r>
    </w:p>
    <w:p w14:paraId="026F0A88" w14:textId="77777777" w:rsidR="00BF5782" w:rsidRDefault="00BF5782" w:rsidP="00BF5782">
      <w:pPr>
        <w:rPr>
          <w:rFonts w:asciiTheme="majorHAnsi" w:hAnsiTheme="majorHAnsi" w:cs="Arial"/>
          <w:kern w:val="28"/>
          <w:sz w:val="22"/>
          <w:szCs w:val="22"/>
        </w:rPr>
      </w:pPr>
    </w:p>
    <w:p w14:paraId="78F3B0CF" w14:textId="77777777" w:rsidR="00BF5782" w:rsidRDefault="002F3A9E" w:rsidP="00BF5782">
      <w:pPr>
        <w:rPr>
          <w:rFonts w:asciiTheme="majorHAnsi" w:hAnsiTheme="majorHAnsi" w:cs="Arial"/>
          <w:kern w:val="28"/>
          <w:sz w:val="22"/>
          <w:szCs w:val="22"/>
        </w:rPr>
      </w:pPr>
      <w:r>
        <w:rPr>
          <w:noProof/>
        </w:rPr>
        <w:pict w14:anchorId="031E1593">
          <v:rect id="Rectángulo 121" o:spid="_x0000_s1286" style="position:absolute;margin-left:394.35pt;margin-top:3.25pt;width:42.8pt;height:19.65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" fillcolor="white [3201]" strokecolor="black [3200]" strokeweight="1pt">
            <v:textbox>
              <w:txbxContent>
                <w:p w14:paraId="610F9C38" w14:textId="77777777" w:rsidR="00931D9F" w:rsidRPr="006455BE" w:rsidRDefault="00931D9F" w:rsidP="00BF5782">
                  <w:pPr>
                    <w:jc w:val="center"/>
                    <w:rPr>
                      <w:lang w:val="en-US"/>
                    </w:rPr>
                  </w:pPr>
                  <w:r>
                    <w:rPr>
                      <w:lang w:val="en-US"/>
                    </w:rPr>
                    <w:t>ML</w:t>
                  </w:r>
                </w:p>
              </w:txbxContent>
            </v:textbox>
          </v:rect>
        </w:pict>
      </w:r>
      <w:r>
        <w:rPr>
          <w:noProof/>
        </w:rPr>
        <w:pict w14:anchorId="342E6B9D">
          <v:rect id="Rectángulo 120" o:spid="_x0000_s1285" style="position:absolute;margin-left:0;margin-top:3.45pt;width:436.75pt;height:19.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" fillcolor="white [3201]" strokecolor="black [3200]" strokeweight="1pt">
            <v:textbox>
              <w:txbxContent>
                <w:p w14:paraId="77A67552" w14:textId="77777777" w:rsidR="00931D9F" w:rsidRPr="00FD0EA1" w:rsidRDefault="00931D9F" w:rsidP="00BF5782">
                  <w:pPr>
                    <w:pStyle w:val="Ttulo1"/>
                    <w:spacing w:before="0" w:after="0"/>
                    <w:rPr>
                      <w:rFonts w:cs="Arial"/>
                      <w:sz w:val="20"/>
                      <w:szCs w:val="18"/>
                      <w:lang w:val="pt-BR"/>
                    </w:rPr>
                  </w:pPr>
                  <w:r w:rsidRPr="00C578B5">
                    <w:rPr>
                      <w:rFonts w:asciiTheme="majorHAnsi" w:hAnsiTheme="majorHAnsi" w:cs="Arial"/>
                      <w:bCs w:val="0"/>
                      <w:kern w:val="0"/>
                      <w:sz w:val="22"/>
                      <w:szCs w:val="22"/>
                      <w:lang w:val="en-US" w:eastAsia="es-ES"/>
                    </w:rPr>
                    <w:t>ITEM 4</w:t>
                  </w:r>
                  <w:r>
                    <w:rPr>
                      <w:rFonts w:asciiTheme="majorHAnsi" w:hAnsiTheme="majorHAnsi" w:cs="Arial"/>
                      <w:bCs w:val="0"/>
                      <w:kern w:val="0"/>
                      <w:sz w:val="22"/>
                      <w:szCs w:val="22"/>
                      <w:lang w:val="en-US" w:eastAsia="es-ES"/>
                    </w:rPr>
                    <w:t>8</w:t>
                  </w:r>
                  <w:r w:rsidRPr="00C578B5">
                    <w:rPr>
                      <w:rFonts w:asciiTheme="majorHAnsi" w:hAnsiTheme="majorHAnsi" w:cs="Arial"/>
                      <w:bCs w:val="0"/>
                      <w:kern w:val="0"/>
                      <w:sz w:val="22"/>
                      <w:szCs w:val="22"/>
                      <w:lang w:val="en-US" w:eastAsia="es-ES"/>
                    </w:rPr>
                    <w:t>.:</w:t>
                  </w:r>
                  <w:r>
                    <w:rPr>
                      <w:rFonts w:asciiTheme="majorHAnsi" w:hAnsiTheme="majorHAnsi" w:cs="Arial"/>
                      <w:bCs w:val="0"/>
                      <w:kern w:val="0"/>
                      <w:sz w:val="22"/>
                      <w:szCs w:val="22"/>
                      <w:lang w:val="en-US" w:eastAsia="es-ES"/>
                    </w:rPr>
                    <w:t xml:space="preserve"> </w:t>
                  </w:r>
                  <w:r w:rsidRPr="00BE2945">
                    <w:rPr>
                      <w:rFonts w:asciiTheme="majorHAnsi" w:hAnsiTheme="majorHAnsi" w:cs="Arial"/>
                      <w:bCs w:val="0"/>
                      <w:kern w:val="0"/>
                      <w:sz w:val="22"/>
                      <w:szCs w:val="22"/>
                      <w:lang w:val="es-MX" w:eastAsia="es-ES"/>
                    </w:rPr>
                    <w:t>PROV. Y COLOC. CABLE CALIBRE Nº 12 AWG-THWN</w:t>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r>
                  <w:r w:rsidRPr="00C578B5">
                    <w:rPr>
                      <w:rFonts w:cs="Arial"/>
                      <w:bCs w:val="0"/>
                      <w:sz w:val="20"/>
                      <w:szCs w:val="18"/>
                      <w:lang w:val="en-US"/>
                    </w:rPr>
                    <w:tab/>
                    <w:t>UTP</w:t>
                  </w:r>
                </w:p>
                <w:p w14:paraId="47EFC00E" w14:textId="77777777" w:rsidR="00931D9F" w:rsidRPr="00C578B5" w:rsidRDefault="00931D9F" w:rsidP="00BF5782">
                  <w:pPr>
                    <w:jc w:val="center"/>
                    <w:rPr>
                      <w:lang w:val="en-US"/>
                    </w:rPr>
                  </w:pPr>
                </w:p>
              </w:txbxContent>
            </v:textbox>
          </v:rect>
        </w:pict>
      </w:r>
    </w:p>
    <w:p w14:paraId="37D2F841" w14:textId="77777777" w:rsidR="00BF5782" w:rsidRDefault="00BF5782" w:rsidP="00BF5782">
      <w:pPr>
        <w:rPr>
          <w:rFonts w:asciiTheme="majorHAnsi" w:hAnsiTheme="majorHAnsi" w:cs="Arial"/>
          <w:kern w:val="28"/>
          <w:sz w:val="22"/>
          <w:szCs w:val="22"/>
        </w:rPr>
      </w:pPr>
    </w:p>
    <w:p w14:paraId="338A942E" w14:textId="77777777" w:rsidR="00BF5782" w:rsidRDefault="002F3A9E" w:rsidP="00BF5782">
      <w:pPr>
        <w:rPr>
          <w:rFonts w:asciiTheme="majorHAnsi" w:hAnsiTheme="majorHAnsi" w:cs="Arial"/>
          <w:kern w:val="28"/>
          <w:sz w:val="22"/>
          <w:szCs w:val="22"/>
        </w:rPr>
      </w:pPr>
      <w:r>
        <w:rPr>
          <w:noProof/>
        </w:rPr>
        <w:pict w14:anchorId="73E33D40">
          <v:rect id="Rectángulo 122" o:spid="_x0000_s1284" style="position:absolute;margin-left:-.6pt;margin-top:5.7pt;width:436.75pt;height:19.6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" fillcolor="white [3201]" strokecolor="black [3200]" strokeweight="1pt">
            <v:textbox>
              <w:txbxContent>
                <w:p w14:paraId="6B4F4249"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49</w:t>
                  </w:r>
                  <w:r w:rsidRPr="005749D4">
                    <w:rPr>
                      <w:rFonts w:asciiTheme="majorHAnsi" w:hAnsiTheme="majorHAnsi" w:cs="Arial"/>
                      <w:bCs w:val="0"/>
                      <w:kern w:val="0"/>
                      <w:sz w:val="22"/>
                      <w:szCs w:val="22"/>
                      <w:lang w:val="es-BO" w:eastAsia="es-ES"/>
                    </w:rPr>
                    <w:t xml:space="preserve">.: </w:t>
                  </w:r>
                  <w:r w:rsidRPr="00BE2945">
                    <w:rPr>
                      <w:rFonts w:asciiTheme="majorHAnsi" w:hAnsiTheme="majorHAnsi" w:cs="Arial"/>
                      <w:bCs w:val="0"/>
                      <w:kern w:val="0"/>
                      <w:sz w:val="22"/>
                      <w:szCs w:val="22"/>
                      <w:lang w:val="es-MX" w:eastAsia="es-ES"/>
                    </w:rPr>
                    <w:t>PROV. Y COLOC. CABLE CALIBRE Nº</w:t>
                  </w:r>
                  <w:r>
                    <w:rPr>
                      <w:rFonts w:asciiTheme="majorHAnsi" w:hAnsiTheme="majorHAnsi" w:cs="Arial"/>
                      <w:bCs w:val="0"/>
                      <w:kern w:val="0"/>
                      <w:sz w:val="22"/>
                      <w:szCs w:val="22"/>
                      <w:lang w:val="es-MX" w:eastAsia="es-ES"/>
                    </w:rPr>
                    <w:t xml:space="preserve"> 14</w:t>
                  </w:r>
                  <w:r w:rsidRPr="00BE2945">
                    <w:rPr>
                      <w:rFonts w:asciiTheme="majorHAnsi" w:hAnsiTheme="majorHAnsi" w:cs="Arial"/>
                      <w:bCs w:val="0"/>
                      <w:kern w:val="0"/>
                      <w:sz w:val="22"/>
                      <w:szCs w:val="22"/>
                      <w:lang w:val="es-MX" w:eastAsia="es-ES"/>
                    </w:rPr>
                    <w:t xml:space="preserve"> AWG-THWN</w:t>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t>UTP</w:t>
                  </w:r>
                </w:p>
                <w:p w14:paraId="5AAEDB83" w14:textId="77777777" w:rsidR="00931D9F" w:rsidRPr="005749D4" w:rsidRDefault="00931D9F" w:rsidP="00BF5782">
                  <w:pPr>
                    <w:jc w:val="center"/>
                    <w:rPr>
                      <w:lang w:val="es-BO"/>
                    </w:rPr>
                  </w:pPr>
                </w:p>
              </w:txbxContent>
            </v:textbox>
          </v:rect>
        </w:pict>
      </w:r>
      <w:r>
        <w:rPr>
          <w:noProof/>
        </w:rPr>
        <w:pict w14:anchorId="6FB1C193">
          <v:rect id="Rectángulo 123" o:spid="_x0000_s1283" style="position:absolute;margin-left:393.4pt;margin-top:5.6pt;width:42.8pt;height:19.65pt;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" fillcolor="white [3201]" strokecolor="black [3200]" strokeweight="1pt">
            <v:textbox>
              <w:txbxContent>
                <w:p w14:paraId="0656F0EF" w14:textId="77777777" w:rsidR="00931D9F" w:rsidRPr="006455BE" w:rsidRDefault="00931D9F" w:rsidP="00BF5782">
                  <w:pPr>
                    <w:jc w:val="center"/>
                    <w:rPr>
                      <w:lang w:val="en-US"/>
                    </w:rPr>
                  </w:pPr>
                  <w:r>
                    <w:rPr>
                      <w:lang w:val="en-US"/>
                    </w:rPr>
                    <w:t>ML</w:t>
                  </w:r>
                </w:p>
              </w:txbxContent>
            </v:textbox>
          </v:rect>
        </w:pict>
      </w:r>
    </w:p>
    <w:p w14:paraId="666375E3" w14:textId="77777777" w:rsidR="00BF5782" w:rsidRDefault="00BF5782" w:rsidP="00BF5782">
      <w:pPr>
        <w:rPr>
          <w:rFonts w:asciiTheme="majorHAnsi" w:hAnsiTheme="majorHAnsi" w:cs="Arial"/>
          <w:kern w:val="28"/>
          <w:sz w:val="22"/>
          <w:szCs w:val="22"/>
        </w:rPr>
      </w:pPr>
    </w:p>
    <w:p w14:paraId="10AE62C1" w14:textId="77777777" w:rsidR="00BF5782" w:rsidRDefault="002F3A9E" w:rsidP="00BF5782">
      <w:pPr>
        <w:rPr>
          <w:rFonts w:asciiTheme="majorHAnsi" w:hAnsiTheme="majorHAnsi" w:cs="Arial"/>
          <w:kern w:val="28"/>
          <w:sz w:val="22"/>
          <w:szCs w:val="22"/>
        </w:rPr>
      </w:pPr>
      <w:r>
        <w:rPr>
          <w:noProof/>
        </w:rPr>
        <w:pict w14:anchorId="115C1207">
          <v:rect id="Rectángulo 125" o:spid="_x0000_s1282" style="position:absolute;margin-left:393.4pt;margin-top:9.1pt;width:42.8pt;height:19.65pt;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" fillcolor="white [3201]" strokecolor="black [3200]" strokeweight="1pt">
            <v:textbox>
              <w:txbxContent>
                <w:p w14:paraId="6EAD581C" w14:textId="77777777" w:rsidR="00931D9F" w:rsidRPr="006455BE" w:rsidRDefault="00931D9F" w:rsidP="00BF5782">
                  <w:pPr>
                    <w:jc w:val="center"/>
                    <w:rPr>
                      <w:lang w:val="en-US"/>
                    </w:rPr>
                  </w:pPr>
                  <w:r>
                    <w:rPr>
                      <w:lang w:val="en-US"/>
                    </w:rPr>
                    <w:t>ML</w:t>
                  </w:r>
                </w:p>
              </w:txbxContent>
            </v:textbox>
          </v:rect>
        </w:pict>
      </w:r>
      <w:r>
        <w:rPr>
          <w:noProof/>
        </w:rPr>
        <w:pict w14:anchorId="142C4022">
          <v:rect id="Rectángulo 124" o:spid="_x0000_s1281" style="position:absolute;margin-left:-.6pt;margin-top:9.35pt;width:436.75pt;height:19.6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" fillcolor="white [3201]" strokecolor="black [3200]" strokeweight="1pt">
            <v:textbox>
              <w:txbxContent>
                <w:p w14:paraId="257BEE14"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50</w:t>
                  </w:r>
                  <w:r w:rsidRPr="005749D4">
                    <w:rPr>
                      <w:rFonts w:asciiTheme="majorHAnsi" w:hAnsiTheme="majorHAnsi" w:cs="Arial"/>
                      <w:bCs w:val="0"/>
                      <w:kern w:val="0"/>
                      <w:sz w:val="22"/>
                      <w:szCs w:val="22"/>
                      <w:lang w:val="es-BO" w:eastAsia="es-ES"/>
                    </w:rPr>
                    <w:t xml:space="preserve">.: </w:t>
                  </w:r>
                  <w:r w:rsidRPr="005749D4">
                    <w:rPr>
                      <w:rFonts w:asciiTheme="majorHAnsi" w:hAnsiTheme="majorHAnsi" w:cs="Arial"/>
                      <w:bCs w:val="0"/>
                      <w:kern w:val="0"/>
                      <w:sz w:val="22"/>
                      <w:szCs w:val="22"/>
                      <w:lang w:val="es-MX" w:eastAsia="es-ES"/>
                    </w:rPr>
                    <w:t>PROV. Y COLOC. CABLE TELEFÓNICO</w:t>
                  </w:r>
                  <w:r w:rsidRPr="005749D4">
                    <w:rPr>
                      <w:rFonts w:asciiTheme="majorHAnsi" w:hAnsiTheme="majorHAnsi" w:cs="Arial"/>
                      <w:bCs w:val="0"/>
                      <w:kern w:val="0"/>
                      <w:sz w:val="22"/>
                      <w:szCs w:val="22"/>
                      <w:lang w:val="es-MX" w:eastAsia="es-ES"/>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t>UTP</w:t>
                  </w:r>
                </w:p>
                <w:p w14:paraId="1E6942BE" w14:textId="77777777" w:rsidR="00931D9F" w:rsidRPr="005749D4" w:rsidRDefault="00931D9F" w:rsidP="00BF5782">
                  <w:pPr>
                    <w:jc w:val="center"/>
                    <w:rPr>
                      <w:lang w:val="es-BO"/>
                    </w:rPr>
                  </w:pPr>
                </w:p>
              </w:txbxContent>
            </v:textbox>
          </v:rect>
        </w:pict>
      </w:r>
    </w:p>
    <w:p w14:paraId="0D0F3F10" w14:textId="77777777" w:rsidR="00BF5782" w:rsidRDefault="00BF5782" w:rsidP="00BF5782">
      <w:pPr>
        <w:spacing w:line="276" w:lineRule="auto"/>
        <w:rPr>
          <w:rFonts w:asciiTheme="majorHAnsi" w:hAnsiTheme="majorHAnsi" w:cs="Arial"/>
          <w:b/>
          <w:kern w:val="28"/>
          <w:sz w:val="22"/>
          <w:szCs w:val="22"/>
        </w:rPr>
      </w:pPr>
    </w:p>
    <w:p w14:paraId="1CF2FE17" w14:textId="77777777" w:rsidR="00BF5782" w:rsidRDefault="002F3A9E" w:rsidP="00BF5782">
      <w:pPr>
        <w:spacing w:line="276" w:lineRule="auto"/>
        <w:rPr>
          <w:rFonts w:asciiTheme="majorHAnsi" w:hAnsiTheme="majorHAnsi" w:cs="Arial"/>
          <w:b/>
          <w:kern w:val="28"/>
          <w:sz w:val="22"/>
          <w:szCs w:val="22"/>
        </w:rPr>
      </w:pPr>
      <w:r>
        <w:rPr>
          <w:noProof/>
        </w:rPr>
        <w:pict w14:anchorId="00A50490">
          <v:rect id="Rectángulo 127" o:spid="_x0000_s1280" style="position:absolute;margin-left:395.35pt;margin-top:9.25pt;width:42.8pt;height:19.65pt;z-index:25170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" fillcolor="white [3201]" strokecolor="black [3200]" strokeweight="1pt">
            <v:textbox>
              <w:txbxContent>
                <w:p w14:paraId="4B1D5AF5" w14:textId="77777777" w:rsidR="00931D9F" w:rsidRPr="006455BE" w:rsidRDefault="00931D9F" w:rsidP="00BF5782">
                  <w:pPr>
                    <w:jc w:val="center"/>
                    <w:rPr>
                      <w:lang w:val="en-US"/>
                    </w:rPr>
                  </w:pPr>
                  <w:r>
                    <w:rPr>
                      <w:lang w:val="en-US"/>
                    </w:rPr>
                    <w:t>ML</w:t>
                  </w:r>
                </w:p>
              </w:txbxContent>
            </v:textbox>
          </v:rect>
        </w:pict>
      </w:r>
      <w:r>
        <w:rPr>
          <w:noProof/>
        </w:rPr>
        <w:pict w14:anchorId="55ACC23B">
          <v:rect id="Rectángulo 126" o:spid="_x0000_s1279" style="position:absolute;margin-left:0;margin-top:9.05pt;width:436.75pt;height:19.6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" fillcolor="white [3201]" strokecolor="black [3200]" strokeweight="1pt">
            <v:textbox>
              <w:txbxContent>
                <w:p w14:paraId="601FCE0B"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51</w:t>
                  </w:r>
                  <w:r w:rsidRPr="005749D4">
                    <w:rPr>
                      <w:rFonts w:asciiTheme="majorHAnsi" w:hAnsiTheme="majorHAnsi" w:cs="Arial"/>
                      <w:bCs w:val="0"/>
                      <w:kern w:val="0"/>
                      <w:sz w:val="22"/>
                      <w:szCs w:val="22"/>
                      <w:lang w:val="es-BO" w:eastAsia="es-ES"/>
                    </w:rPr>
                    <w:t xml:space="preserve">.: </w:t>
                  </w:r>
                  <w:r>
                    <w:rPr>
                      <w:rFonts w:asciiTheme="majorHAnsi" w:hAnsiTheme="majorHAnsi" w:cs="Arial"/>
                      <w:bCs w:val="0"/>
                      <w:kern w:val="0"/>
                      <w:sz w:val="22"/>
                      <w:szCs w:val="22"/>
                      <w:lang w:val="es-MX" w:eastAsia="es-ES"/>
                    </w:rPr>
                    <w:t xml:space="preserve">PROV. Y COLOC. CABLE COAXIAL </w:t>
                  </w:r>
                  <w:r w:rsidRPr="005749D4">
                    <w:rPr>
                      <w:rFonts w:asciiTheme="majorHAnsi" w:hAnsiTheme="majorHAnsi" w:cs="Arial"/>
                      <w:bCs w:val="0"/>
                      <w:kern w:val="0"/>
                      <w:sz w:val="22"/>
                      <w:szCs w:val="22"/>
                      <w:lang w:val="es-MX" w:eastAsia="es-ES"/>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r>
                  <w:r w:rsidRPr="005749D4">
                    <w:rPr>
                      <w:rFonts w:cs="Arial"/>
                      <w:bCs w:val="0"/>
                      <w:sz w:val="20"/>
                      <w:szCs w:val="18"/>
                      <w:lang w:val="es-BO"/>
                    </w:rPr>
                    <w:tab/>
                    <w:t>UTP</w:t>
                  </w:r>
                </w:p>
                <w:p w14:paraId="3F3053BD" w14:textId="77777777" w:rsidR="00931D9F" w:rsidRPr="005749D4" w:rsidRDefault="00931D9F" w:rsidP="00BF5782">
                  <w:pPr>
                    <w:jc w:val="center"/>
                    <w:rPr>
                      <w:lang w:val="es-BO"/>
                    </w:rPr>
                  </w:pPr>
                </w:p>
              </w:txbxContent>
            </v:textbox>
          </v:rect>
        </w:pict>
      </w:r>
    </w:p>
    <w:p w14:paraId="310A7174" w14:textId="77777777" w:rsidR="00BF5782" w:rsidRDefault="00BF5782" w:rsidP="00BF5782">
      <w:pPr>
        <w:spacing w:line="276" w:lineRule="auto"/>
        <w:rPr>
          <w:rFonts w:asciiTheme="majorHAnsi" w:hAnsiTheme="majorHAnsi" w:cs="Arial"/>
          <w:b/>
          <w:kern w:val="28"/>
          <w:sz w:val="22"/>
          <w:szCs w:val="22"/>
        </w:rPr>
      </w:pPr>
    </w:p>
    <w:p w14:paraId="78AF3259" w14:textId="77777777" w:rsidR="00BF5782" w:rsidRDefault="00BF5782" w:rsidP="00BF5782">
      <w:pPr>
        <w:spacing w:line="276" w:lineRule="auto"/>
        <w:rPr>
          <w:rFonts w:asciiTheme="majorHAnsi" w:hAnsiTheme="majorHAnsi" w:cs="Arial"/>
          <w:b/>
          <w:kern w:val="28"/>
          <w:sz w:val="22"/>
          <w:szCs w:val="22"/>
        </w:rPr>
      </w:pPr>
    </w:p>
    <w:p w14:paraId="742B7DE9" w14:textId="77777777" w:rsidR="00BF5782" w:rsidRDefault="00BF5782" w:rsidP="00BF5782">
      <w:pPr>
        <w:spacing w:line="276" w:lineRule="auto"/>
        <w:rPr>
          <w:rFonts w:asciiTheme="majorHAnsi" w:hAnsiTheme="majorHAnsi" w:cs="Arial"/>
          <w:b/>
          <w:kern w:val="28"/>
          <w:sz w:val="22"/>
          <w:szCs w:val="22"/>
        </w:rPr>
      </w:pPr>
      <w:r w:rsidRPr="001B5908">
        <w:rPr>
          <w:rFonts w:asciiTheme="majorHAnsi" w:hAnsiTheme="majorHAnsi" w:cs="Arial"/>
          <w:b/>
          <w:kern w:val="28"/>
          <w:sz w:val="22"/>
          <w:szCs w:val="22"/>
        </w:rPr>
        <w:t>DE</w:t>
      </w:r>
      <w:r>
        <w:rPr>
          <w:rFonts w:asciiTheme="majorHAnsi" w:hAnsiTheme="majorHAnsi" w:cs="Arial"/>
          <w:b/>
          <w:kern w:val="28"/>
          <w:sz w:val="22"/>
          <w:szCs w:val="22"/>
        </w:rPr>
        <w:t>SCRIP</w:t>
      </w:r>
      <w:r w:rsidRPr="001B5908">
        <w:rPr>
          <w:rFonts w:asciiTheme="majorHAnsi" w:hAnsiTheme="majorHAnsi" w:cs="Arial"/>
          <w:b/>
          <w:kern w:val="28"/>
          <w:sz w:val="22"/>
          <w:szCs w:val="22"/>
        </w:rPr>
        <w:t>CIÓN</w:t>
      </w:r>
    </w:p>
    <w:p w14:paraId="438A3DF8" w14:textId="77777777" w:rsidR="00BF5782" w:rsidRDefault="00BF5782" w:rsidP="00BF5782">
      <w:pPr>
        <w:spacing w:line="276" w:lineRule="auto"/>
        <w:rPr>
          <w:rFonts w:asciiTheme="majorHAnsi" w:hAnsiTheme="majorHAnsi" w:cs="Arial"/>
          <w:b/>
          <w:kern w:val="28"/>
          <w:sz w:val="22"/>
          <w:szCs w:val="22"/>
        </w:rPr>
      </w:pPr>
    </w:p>
    <w:p w14:paraId="29782358" w14:textId="77777777" w:rsidR="00BF5782" w:rsidRPr="005749D4" w:rsidRDefault="00BF5782" w:rsidP="00BF5782">
      <w:pPr>
        <w:spacing w:line="276" w:lineRule="auto"/>
        <w:jc w:val="both"/>
        <w:rPr>
          <w:rFonts w:asciiTheme="majorHAnsi" w:hAnsiTheme="majorHAnsi" w:cs="Arial"/>
          <w:kern w:val="28"/>
          <w:sz w:val="22"/>
          <w:szCs w:val="22"/>
        </w:rPr>
      </w:pPr>
      <w:r w:rsidRPr="005749D4">
        <w:rPr>
          <w:rFonts w:asciiTheme="majorHAnsi" w:hAnsiTheme="majorHAnsi" w:cs="Arial"/>
          <w:kern w:val="28"/>
          <w:sz w:val="22"/>
          <w:szCs w:val="22"/>
        </w:rPr>
        <w:t xml:space="preserve">Este ítem se refiere a la provisión e instalación de los conductores eléctricos </w:t>
      </w:r>
      <w:r>
        <w:rPr>
          <w:rFonts w:asciiTheme="majorHAnsi" w:hAnsiTheme="majorHAnsi" w:cs="Arial"/>
          <w:kern w:val="28"/>
          <w:sz w:val="22"/>
          <w:szCs w:val="22"/>
        </w:rPr>
        <w:t>para</w:t>
      </w:r>
      <w:r w:rsidRPr="005749D4">
        <w:rPr>
          <w:rFonts w:asciiTheme="majorHAnsi" w:hAnsiTheme="majorHAnsi" w:cs="Arial"/>
          <w:kern w:val="28"/>
          <w:sz w:val="22"/>
          <w:szCs w:val="22"/>
        </w:rPr>
        <w:t xml:space="preserve"> las diferentes instalaciones de la Estación de Servicio referentes a: Acometida de Media</w:t>
      </w:r>
      <w:r>
        <w:rPr>
          <w:rFonts w:asciiTheme="majorHAnsi" w:hAnsiTheme="majorHAnsi" w:cs="Arial"/>
          <w:kern w:val="28"/>
          <w:sz w:val="22"/>
          <w:szCs w:val="22"/>
        </w:rPr>
        <w:t xml:space="preserve">/Baja tensión, circuitos del equipo de Compresión, </w:t>
      </w:r>
      <w:r w:rsidRPr="005749D4">
        <w:rPr>
          <w:rFonts w:asciiTheme="majorHAnsi" w:hAnsiTheme="majorHAnsi" w:cs="Arial"/>
          <w:kern w:val="28"/>
          <w:sz w:val="22"/>
          <w:szCs w:val="22"/>
        </w:rPr>
        <w:t>iluminación de isla, facturación</w:t>
      </w:r>
      <w:r>
        <w:rPr>
          <w:rFonts w:asciiTheme="majorHAnsi" w:hAnsiTheme="majorHAnsi" w:cs="Arial"/>
          <w:kern w:val="28"/>
          <w:sz w:val="22"/>
          <w:szCs w:val="22"/>
        </w:rPr>
        <w:t>, teléfono y T</w:t>
      </w:r>
      <w:r w:rsidRPr="005749D4">
        <w:rPr>
          <w:rFonts w:asciiTheme="majorHAnsi" w:hAnsiTheme="majorHAnsi" w:cs="Arial"/>
          <w:kern w:val="28"/>
          <w:sz w:val="22"/>
          <w:szCs w:val="22"/>
        </w:rPr>
        <w:t>v</w:t>
      </w:r>
      <w:r>
        <w:rPr>
          <w:rFonts w:asciiTheme="majorHAnsi" w:hAnsiTheme="majorHAnsi" w:cs="Arial"/>
          <w:kern w:val="28"/>
          <w:sz w:val="22"/>
          <w:szCs w:val="22"/>
        </w:rPr>
        <w:t>-</w:t>
      </w:r>
      <w:r w:rsidRPr="005749D4">
        <w:rPr>
          <w:rFonts w:asciiTheme="majorHAnsi" w:hAnsiTheme="majorHAnsi" w:cs="Arial"/>
          <w:kern w:val="28"/>
          <w:sz w:val="22"/>
          <w:szCs w:val="22"/>
        </w:rPr>
        <w:t>cable.</w:t>
      </w:r>
    </w:p>
    <w:p w14:paraId="00F0AF0E" w14:textId="77777777" w:rsidR="00BF5782" w:rsidRPr="001B5908" w:rsidRDefault="00BF5782" w:rsidP="00BF5782">
      <w:pPr>
        <w:spacing w:line="276" w:lineRule="auto"/>
        <w:rPr>
          <w:rFonts w:asciiTheme="majorHAnsi" w:hAnsiTheme="majorHAnsi" w:cs="Arial"/>
          <w:b/>
          <w:kern w:val="28"/>
          <w:sz w:val="22"/>
          <w:szCs w:val="22"/>
        </w:rPr>
      </w:pPr>
    </w:p>
    <w:p w14:paraId="2C785586" w14:textId="77777777" w:rsidR="00BF5782" w:rsidRDefault="00BF5782" w:rsidP="00BF5782">
      <w:pPr>
        <w:spacing w:line="276" w:lineRule="auto"/>
        <w:rPr>
          <w:rFonts w:asciiTheme="majorHAnsi" w:hAnsiTheme="majorHAnsi" w:cs="Arial"/>
          <w:b/>
          <w:kern w:val="28"/>
          <w:sz w:val="22"/>
          <w:szCs w:val="22"/>
        </w:rPr>
      </w:pPr>
      <w:r w:rsidRPr="001B5908">
        <w:rPr>
          <w:rFonts w:asciiTheme="majorHAnsi" w:hAnsiTheme="majorHAnsi" w:cs="Arial"/>
          <w:b/>
          <w:kern w:val="28"/>
          <w:sz w:val="22"/>
          <w:szCs w:val="22"/>
        </w:rPr>
        <w:t>MATERIALES, HERRAMIENTAS Y EQUIPO</w:t>
      </w:r>
    </w:p>
    <w:p w14:paraId="1F75BA51" w14:textId="77777777" w:rsidR="00BF5782" w:rsidRDefault="00BF5782" w:rsidP="00BF5782">
      <w:pPr>
        <w:spacing w:line="276" w:lineRule="auto"/>
        <w:rPr>
          <w:rFonts w:asciiTheme="majorHAnsi" w:hAnsiTheme="majorHAnsi" w:cs="Arial"/>
          <w:b/>
          <w:kern w:val="28"/>
          <w:sz w:val="22"/>
          <w:szCs w:val="22"/>
        </w:rPr>
      </w:pPr>
    </w:p>
    <w:p w14:paraId="02798318" w14:textId="77777777" w:rsidR="00BF5782" w:rsidRPr="006C0BFA" w:rsidRDefault="00BF5782" w:rsidP="00BF5782">
      <w:pPr>
        <w:widowControl w:val="0"/>
        <w:autoSpaceDE w:val="0"/>
        <w:autoSpaceDN w:val="0"/>
        <w:adjustRightInd w:val="0"/>
        <w:spacing w:before="203" w:line="276" w:lineRule="auto"/>
        <w:ind w:right="50"/>
        <w:jc w:val="both"/>
        <w:rPr>
          <w:rFonts w:asciiTheme="majorHAnsi" w:hAnsiTheme="majorHAnsi" w:cs="Arial"/>
          <w:kern w:val="28"/>
          <w:sz w:val="22"/>
          <w:szCs w:val="22"/>
        </w:rPr>
      </w:pPr>
      <w:r w:rsidRPr="006C0BFA">
        <w:rPr>
          <w:rFonts w:asciiTheme="majorHAnsi" w:hAnsiTheme="majorHAnsi" w:cs="Arial"/>
          <w:kern w:val="28"/>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14:paraId="0AA6DA65" w14:textId="77777777" w:rsidR="00BF5782" w:rsidRDefault="00BF5782" w:rsidP="00BF5782">
      <w:pPr>
        <w:spacing w:line="276" w:lineRule="auto"/>
        <w:rPr>
          <w:rFonts w:ascii="Calibri" w:hAnsi="Calibri"/>
          <w:b/>
          <w:sz w:val="22"/>
          <w:szCs w:val="22"/>
        </w:rPr>
      </w:pPr>
    </w:p>
    <w:p w14:paraId="3E150609" w14:textId="77777777" w:rsidR="00BF5782" w:rsidRPr="006C0BFA"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 xml:space="preserve">CONDUCTORES TIPO TW </w:t>
      </w:r>
    </w:p>
    <w:p w14:paraId="479555F9" w14:textId="77777777" w:rsidR="00BF5782" w:rsidRDefault="00BF5782" w:rsidP="00BF5782">
      <w:pPr>
        <w:widowControl w:val="0"/>
        <w:autoSpaceDE w:val="0"/>
        <w:autoSpaceDN w:val="0"/>
        <w:adjustRightInd w:val="0"/>
        <w:spacing w:before="203" w:line="276" w:lineRule="auto"/>
        <w:ind w:right="50"/>
        <w:jc w:val="both"/>
        <w:rPr>
          <w:rFonts w:asciiTheme="majorHAnsi" w:hAnsiTheme="majorHAnsi" w:cs="Arial"/>
          <w:kern w:val="28"/>
          <w:sz w:val="22"/>
          <w:szCs w:val="22"/>
        </w:rPr>
      </w:pPr>
      <w:r w:rsidRPr="006C0BFA">
        <w:rPr>
          <w:rFonts w:asciiTheme="majorHAnsi" w:hAnsiTheme="majorHAnsi" w:cs="Arial"/>
          <w:kern w:val="28"/>
          <w:sz w:val="22"/>
          <w:szCs w:val="22"/>
        </w:rPr>
        <w:t xml:space="preserve">Los conductores a emplearse serán de cobre, unifilares y aislados con materiales adecuados, para una temperatura de operación mayor o igual a 60ºC, debiendo merecer la aprobación  del Supervisor de Obra previa la colocación de los mismos en los ductos. </w:t>
      </w:r>
    </w:p>
    <w:p w14:paraId="47100813" w14:textId="77777777" w:rsidR="00BF5782" w:rsidRPr="006C0BFA" w:rsidRDefault="00BF5782" w:rsidP="00BF5782">
      <w:pPr>
        <w:widowControl w:val="0"/>
        <w:autoSpaceDE w:val="0"/>
        <w:autoSpaceDN w:val="0"/>
        <w:adjustRightInd w:val="0"/>
        <w:spacing w:before="203" w:line="276" w:lineRule="auto"/>
        <w:ind w:right="50"/>
        <w:jc w:val="both"/>
        <w:rPr>
          <w:rFonts w:asciiTheme="majorHAnsi" w:hAnsiTheme="majorHAnsi" w:cs="Arial"/>
          <w:kern w:val="28"/>
          <w:sz w:val="22"/>
          <w:szCs w:val="22"/>
        </w:rPr>
      </w:pPr>
    </w:p>
    <w:p w14:paraId="4D1299D7" w14:textId="77777777" w:rsidR="00BF5782" w:rsidRPr="006C0BFA"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 xml:space="preserve">Alambre TW Calibre 14 AWG AL 10 AWG </w:t>
      </w:r>
    </w:p>
    <w:p w14:paraId="5DA4BE3F" w14:textId="77777777" w:rsidR="00BF5782" w:rsidRPr="006C0BFA" w:rsidRDefault="00BF5782" w:rsidP="00BF5782">
      <w:pPr>
        <w:widowControl w:val="0"/>
        <w:autoSpaceDE w:val="0"/>
        <w:autoSpaceDN w:val="0"/>
        <w:adjustRightInd w:val="0"/>
        <w:spacing w:before="203" w:line="276" w:lineRule="auto"/>
        <w:ind w:right="50"/>
        <w:jc w:val="both"/>
        <w:rPr>
          <w:rFonts w:asciiTheme="majorHAnsi" w:hAnsiTheme="majorHAnsi" w:cs="Arial"/>
          <w:kern w:val="28"/>
          <w:sz w:val="22"/>
          <w:szCs w:val="22"/>
        </w:rPr>
      </w:pPr>
      <w:r w:rsidRPr="006C0BFA">
        <w:rPr>
          <w:rFonts w:asciiTheme="majorHAnsi" w:hAnsiTheme="majorHAnsi" w:cs="Arial"/>
          <w:kern w:val="28"/>
          <w:sz w:val="22"/>
          <w:szCs w:val="22"/>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14:paraId="14235B5E" w14:textId="44A40A1C" w:rsidR="00BF5782" w:rsidRDefault="00653F9B" w:rsidP="00BF5782">
      <w:pPr>
        <w:widowControl w:val="0"/>
        <w:autoSpaceDE w:val="0"/>
        <w:autoSpaceDN w:val="0"/>
        <w:adjustRightInd w:val="0"/>
        <w:spacing w:before="203" w:line="276" w:lineRule="auto"/>
        <w:ind w:right="50"/>
        <w:jc w:val="center"/>
        <w:rPr>
          <w:rFonts w:ascii="Verdana" w:eastAsia="MS Mincho" w:hAnsi="Verdana" w:cs="Verdana"/>
          <w:color w:val="000000"/>
          <w:spacing w:val="-2"/>
          <w:sz w:val="18"/>
          <w:szCs w:val="18"/>
        </w:rPr>
      </w:pPr>
      <w:r>
        <w:rPr>
          <w:noProof/>
          <w:lang w:val="es-BO" w:eastAsia="es-BO"/>
        </w:rPr>
        <w:drawing>
          <wp:anchor distT="0" distB="0" distL="114300" distR="114300" simplePos="0" relativeHeight="251575808" behindDoc="1" locked="0" layoutInCell="0" allowOverlap="1" wp14:anchorId="47BC39DF" wp14:editId="3B7E833C">
            <wp:simplePos x="0" y="0"/>
            <wp:positionH relativeFrom="page">
              <wp:posOffset>2795905</wp:posOffset>
            </wp:positionH>
            <wp:positionV relativeFrom="page">
              <wp:posOffset>1373891</wp:posOffset>
            </wp:positionV>
            <wp:extent cx="2557780" cy="462915"/>
            <wp:effectExtent l="0" t="0" r="0" b="0"/>
            <wp:wrapNone/>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7780" cy="462915"/>
                    </a:xfrm>
                    <a:prstGeom prst="rect">
                      <a:avLst/>
                    </a:prstGeom>
                    <a:noFill/>
                  </pic:spPr>
                </pic:pic>
              </a:graphicData>
            </a:graphic>
            <wp14:sizeRelH relativeFrom="page">
              <wp14:pctWidth>0</wp14:pctWidth>
            </wp14:sizeRelH>
            <wp14:sizeRelV relativeFrom="page">
              <wp14:pctHeight>0</wp14:pctHeight>
            </wp14:sizeRelV>
          </wp:anchor>
        </w:drawing>
      </w:r>
      <w:r w:rsidR="00BF5782">
        <w:rPr>
          <w:rFonts w:ascii="Verdana" w:eastAsia="MS Mincho" w:hAnsi="Verdana" w:cs="Verdana"/>
          <w:color w:val="000000"/>
          <w:spacing w:val="-2"/>
          <w:sz w:val="18"/>
          <w:szCs w:val="18"/>
        </w:rPr>
        <w:t>Figura.  Alambre TW</w:t>
      </w:r>
    </w:p>
    <w:p w14:paraId="2B74EEE1" w14:textId="19C20E1C" w:rsidR="00BF5782" w:rsidRPr="00A51FC6" w:rsidRDefault="00BF5782" w:rsidP="00BF5782">
      <w:pPr>
        <w:pStyle w:val="Prrafodelista"/>
        <w:spacing w:line="276" w:lineRule="auto"/>
        <w:ind w:left="0"/>
        <w:jc w:val="both"/>
        <w:rPr>
          <w:rFonts w:ascii="Calibri" w:hAnsi="Calibri"/>
          <w:sz w:val="22"/>
          <w:szCs w:val="22"/>
        </w:rPr>
      </w:pPr>
    </w:p>
    <w:p w14:paraId="3FFCFD63" w14:textId="77777777" w:rsidR="00BF5782" w:rsidRDefault="00BF5782" w:rsidP="00BF5782">
      <w:pPr>
        <w:spacing w:line="276" w:lineRule="auto"/>
        <w:rPr>
          <w:rFonts w:ascii="Calibri" w:hAnsi="Calibri"/>
          <w:b/>
          <w:sz w:val="22"/>
          <w:szCs w:val="22"/>
        </w:rPr>
      </w:pPr>
    </w:p>
    <w:p w14:paraId="67919C06" w14:textId="77777777" w:rsidR="00BF5782" w:rsidRDefault="00BF5782" w:rsidP="00BF5782">
      <w:pPr>
        <w:spacing w:line="276" w:lineRule="auto"/>
        <w:rPr>
          <w:rFonts w:ascii="Calibri" w:hAnsi="Calibri"/>
          <w:b/>
          <w:sz w:val="22"/>
          <w:szCs w:val="22"/>
        </w:rPr>
      </w:pPr>
    </w:p>
    <w:p w14:paraId="581B82F2" w14:textId="77777777" w:rsidR="00BF5782" w:rsidRPr="006C0BFA"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 xml:space="preserve">Cable TW Calibre 6 AWG AL 4 AWG </w:t>
      </w:r>
    </w:p>
    <w:p w14:paraId="327B65EA" w14:textId="77777777" w:rsidR="00BF5782" w:rsidRPr="006C0BFA" w:rsidRDefault="00BF5782" w:rsidP="00BF5782">
      <w:pPr>
        <w:widowControl w:val="0"/>
        <w:autoSpaceDE w:val="0"/>
        <w:autoSpaceDN w:val="0"/>
        <w:adjustRightInd w:val="0"/>
        <w:spacing w:before="203" w:line="276" w:lineRule="auto"/>
        <w:ind w:right="50"/>
        <w:jc w:val="both"/>
        <w:rPr>
          <w:rFonts w:asciiTheme="majorHAnsi" w:hAnsiTheme="majorHAnsi" w:cs="Arial"/>
          <w:kern w:val="28"/>
          <w:sz w:val="22"/>
          <w:szCs w:val="22"/>
        </w:rPr>
      </w:pPr>
      <w:r w:rsidRPr="006C0BFA">
        <w:rPr>
          <w:rFonts w:asciiTheme="majorHAnsi" w:hAnsiTheme="majorHAnsi" w:cs="Arial"/>
          <w:kern w:val="28"/>
          <w:sz w:val="22"/>
          <w:szCs w:val="22"/>
        </w:rPr>
        <w:t xml:space="preserve">Este cable responde a las mismas características de los anteriores cables, con la diferencia de </w:t>
      </w:r>
      <w:r w:rsidRPr="006C0BFA">
        <w:rPr>
          <w:rFonts w:asciiTheme="majorHAnsi" w:hAnsiTheme="majorHAnsi" w:cs="Arial"/>
          <w:kern w:val="28"/>
          <w:sz w:val="22"/>
          <w:szCs w:val="22"/>
        </w:rPr>
        <w:br/>
        <w:t>que  el  cable  estará  compuesto  por  hilos  que  deberán  ser  comprimidos  de  manera  que  le permita disminuir el diámetro, manteniendo la sección, un perímetro externo circular,  la flexibilidad del conductor y un campo eléctrico radial uniforme.</w:t>
      </w:r>
    </w:p>
    <w:p w14:paraId="4301A058" w14:textId="154CD295" w:rsidR="00BF5782" w:rsidRPr="006C0BFA" w:rsidRDefault="00653F9B" w:rsidP="00BF5782">
      <w:pPr>
        <w:widowControl w:val="0"/>
        <w:autoSpaceDE w:val="0"/>
        <w:autoSpaceDN w:val="0"/>
        <w:adjustRightInd w:val="0"/>
        <w:spacing w:before="203" w:line="276" w:lineRule="auto"/>
        <w:ind w:right="50"/>
        <w:jc w:val="center"/>
        <w:rPr>
          <w:rFonts w:asciiTheme="majorHAnsi" w:hAnsiTheme="majorHAnsi" w:cs="Arial"/>
          <w:kern w:val="28"/>
          <w:sz w:val="22"/>
          <w:szCs w:val="22"/>
        </w:rPr>
      </w:pPr>
      <w:r>
        <w:rPr>
          <w:noProof/>
          <w:lang w:val="es-BO" w:eastAsia="es-BO"/>
        </w:rPr>
        <w:drawing>
          <wp:anchor distT="0" distB="0" distL="114300" distR="114300" simplePos="0" relativeHeight="251576832" behindDoc="1" locked="0" layoutInCell="0" allowOverlap="1" wp14:anchorId="2B3C577C" wp14:editId="48248C57">
            <wp:simplePos x="0" y="0"/>
            <wp:positionH relativeFrom="page">
              <wp:posOffset>2792095</wp:posOffset>
            </wp:positionH>
            <wp:positionV relativeFrom="page">
              <wp:posOffset>3343607</wp:posOffset>
            </wp:positionV>
            <wp:extent cx="2541905" cy="543560"/>
            <wp:effectExtent l="0" t="0" r="0" b="8890"/>
            <wp:wrapNone/>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1905" cy="543560"/>
                    </a:xfrm>
                    <a:prstGeom prst="rect">
                      <a:avLst/>
                    </a:prstGeom>
                    <a:noFill/>
                  </pic:spPr>
                </pic:pic>
              </a:graphicData>
            </a:graphic>
            <wp14:sizeRelH relativeFrom="page">
              <wp14:pctWidth>0</wp14:pctWidth>
            </wp14:sizeRelH>
            <wp14:sizeRelV relativeFrom="page">
              <wp14:pctHeight>0</wp14:pctHeight>
            </wp14:sizeRelV>
          </wp:anchor>
        </w:drawing>
      </w:r>
      <w:r w:rsidR="00BF5782" w:rsidRPr="006C0BFA">
        <w:rPr>
          <w:rFonts w:asciiTheme="majorHAnsi" w:hAnsiTheme="majorHAnsi" w:cs="Arial"/>
          <w:kern w:val="28"/>
          <w:sz w:val="22"/>
          <w:szCs w:val="22"/>
        </w:rPr>
        <w:t>Figura.  Alambre TW</w:t>
      </w:r>
    </w:p>
    <w:p w14:paraId="30711DBF" w14:textId="2EE1537E" w:rsidR="00BF5782" w:rsidRDefault="00BF5782" w:rsidP="00BF5782">
      <w:pPr>
        <w:spacing w:line="276" w:lineRule="auto"/>
        <w:jc w:val="center"/>
        <w:rPr>
          <w:rFonts w:ascii="Calibri" w:hAnsi="Calibri"/>
          <w:b/>
          <w:sz w:val="22"/>
          <w:szCs w:val="22"/>
        </w:rPr>
      </w:pPr>
    </w:p>
    <w:p w14:paraId="7E8EF0B0" w14:textId="77777777" w:rsidR="00BF5782" w:rsidRDefault="00BF5782" w:rsidP="00BF5782">
      <w:pPr>
        <w:spacing w:line="276" w:lineRule="auto"/>
        <w:rPr>
          <w:rFonts w:ascii="Calibri" w:hAnsi="Calibri"/>
          <w:b/>
          <w:sz w:val="22"/>
          <w:szCs w:val="22"/>
        </w:rPr>
      </w:pPr>
    </w:p>
    <w:p w14:paraId="4CB49B01" w14:textId="77777777" w:rsidR="00BF5782" w:rsidRDefault="00BF5782" w:rsidP="00BF5782">
      <w:pPr>
        <w:spacing w:line="276" w:lineRule="auto"/>
        <w:rPr>
          <w:rFonts w:ascii="Calibri" w:hAnsi="Calibri"/>
          <w:b/>
          <w:sz w:val="22"/>
          <w:szCs w:val="22"/>
        </w:rPr>
      </w:pPr>
    </w:p>
    <w:p w14:paraId="47AB53FF" w14:textId="77777777" w:rsidR="00BF5782" w:rsidRDefault="00BF5782" w:rsidP="00BF5782">
      <w:pPr>
        <w:spacing w:line="276" w:lineRule="auto"/>
        <w:rPr>
          <w:rFonts w:ascii="Calibri" w:hAnsi="Calibri"/>
          <w:b/>
          <w:sz w:val="22"/>
          <w:szCs w:val="22"/>
        </w:rPr>
      </w:pPr>
    </w:p>
    <w:p w14:paraId="12C2474A" w14:textId="77777777" w:rsidR="00BF5782" w:rsidRDefault="00BF5782" w:rsidP="00BF5782">
      <w:pPr>
        <w:widowControl w:val="0"/>
        <w:autoSpaceDE w:val="0"/>
        <w:autoSpaceDN w:val="0"/>
        <w:adjustRightInd w:val="0"/>
        <w:spacing w:before="4" w:line="207" w:lineRule="exact"/>
        <w:rPr>
          <w:rFonts w:ascii="Calibri" w:hAnsi="Calibri"/>
          <w:b/>
          <w:sz w:val="22"/>
          <w:szCs w:val="22"/>
        </w:rPr>
      </w:pPr>
    </w:p>
    <w:p w14:paraId="423599B4" w14:textId="77777777" w:rsidR="00BF5782" w:rsidRPr="006C0BFA"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 xml:space="preserve">Conductores THWN (Calibres 14, al 500 MCM ) </w:t>
      </w:r>
    </w:p>
    <w:p w14:paraId="1D567498" w14:textId="77777777" w:rsidR="00BF5782" w:rsidRPr="00BB2623" w:rsidRDefault="00BF5782" w:rsidP="00BF5782">
      <w:pPr>
        <w:widowControl w:val="0"/>
        <w:autoSpaceDE w:val="0"/>
        <w:autoSpaceDN w:val="0"/>
        <w:adjustRightInd w:val="0"/>
        <w:spacing w:line="220" w:lineRule="exact"/>
        <w:jc w:val="both"/>
        <w:rPr>
          <w:rFonts w:ascii="Calibri" w:hAnsi="Calibri"/>
          <w:sz w:val="22"/>
          <w:szCs w:val="22"/>
        </w:rPr>
      </w:pPr>
    </w:p>
    <w:p w14:paraId="18C3BBC5" w14:textId="77777777" w:rsidR="00BF5782" w:rsidRPr="006C0BFA"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6C0BFA">
        <w:rPr>
          <w:rFonts w:asciiTheme="majorHAnsi" w:hAnsiTheme="majorHAnsi" w:cs="Arial"/>
          <w:kern w:val="28"/>
          <w:sz w:val="22"/>
          <w:szCs w:val="22"/>
        </w:rPr>
        <w:t>Estos conductores estarán diseñados para instalaciones de fuerza, control y alumbrado, en interiores  y  exteriores  donde  se  necesita  mayor  temperatura  o  resistencia  mecánica.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14:paraId="28073229" w14:textId="77777777" w:rsidR="00BF5782" w:rsidRDefault="00BF5782" w:rsidP="00BF5782">
      <w:pPr>
        <w:widowControl w:val="0"/>
        <w:autoSpaceDE w:val="0"/>
        <w:autoSpaceDN w:val="0"/>
        <w:adjustRightInd w:val="0"/>
        <w:spacing w:before="3" w:line="276" w:lineRule="auto"/>
        <w:ind w:right="50"/>
        <w:jc w:val="both"/>
        <w:rPr>
          <w:rFonts w:ascii="Calibri" w:hAnsi="Calibri"/>
          <w:sz w:val="22"/>
          <w:szCs w:val="22"/>
        </w:rPr>
      </w:pPr>
    </w:p>
    <w:p w14:paraId="371C0E36" w14:textId="77777777" w:rsidR="00BF5782" w:rsidRPr="006C0BFA" w:rsidRDefault="00BF5782" w:rsidP="00BF5782">
      <w:pPr>
        <w:widowControl w:val="0"/>
        <w:autoSpaceDE w:val="0"/>
        <w:autoSpaceDN w:val="0"/>
        <w:adjustRightInd w:val="0"/>
        <w:spacing w:before="203" w:line="276" w:lineRule="auto"/>
        <w:ind w:right="50"/>
        <w:jc w:val="center"/>
        <w:rPr>
          <w:rFonts w:asciiTheme="majorHAnsi" w:hAnsiTheme="majorHAnsi" w:cs="Arial"/>
          <w:kern w:val="28"/>
          <w:sz w:val="22"/>
          <w:szCs w:val="22"/>
        </w:rPr>
      </w:pPr>
      <w:r w:rsidRPr="006C0BFA">
        <w:rPr>
          <w:rFonts w:asciiTheme="majorHAnsi" w:hAnsiTheme="majorHAnsi" w:cs="Arial"/>
          <w:kern w:val="28"/>
          <w:sz w:val="22"/>
          <w:szCs w:val="22"/>
        </w:rPr>
        <w:t>Figura.  Alambre THWN</w:t>
      </w:r>
    </w:p>
    <w:p w14:paraId="4A59F3C0" w14:textId="77777777" w:rsidR="00BF5782" w:rsidRDefault="00BF5782" w:rsidP="00BF5782">
      <w:pPr>
        <w:widowControl w:val="0"/>
        <w:autoSpaceDE w:val="0"/>
        <w:autoSpaceDN w:val="0"/>
        <w:adjustRightInd w:val="0"/>
        <w:spacing w:before="3" w:line="276" w:lineRule="auto"/>
        <w:ind w:right="50"/>
        <w:jc w:val="center"/>
        <w:rPr>
          <w:rFonts w:ascii="Calibri" w:hAnsi="Calibri"/>
          <w:sz w:val="22"/>
          <w:szCs w:val="22"/>
        </w:rPr>
      </w:pPr>
    </w:p>
    <w:p w14:paraId="77E8E72F" w14:textId="77777777" w:rsidR="00BF5782" w:rsidRPr="00BB2623" w:rsidRDefault="00BF5782" w:rsidP="00BF5782">
      <w:pPr>
        <w:widowControl w:val="0"/>
        <w:autoSpaceDE w:val="0"/>
        <w:autoSpaceDN w:val="0"/>
        <w:adjustRightInd w:val="0"/>
        <w:spacing w:before="3" w:line="276" w:lineRule="auto"/>
        <w:ind w:right="50"/>
        <w:jc w:val="center"/>
        <w:rPr>
          <w:rFonts w:ascii="Calibri" w:hAnsi="Calibri"/>
          <w:sz w:val="22"/>
          <w:szCs w:val="22"/>
        </w:rPr>
      </w:pPr>
      <w:r w:rsidRPr="00BB2623">
        <w:rPr>
          <w:noProof/>
          <w:lang w:val="es-BO" w:eastAsia="es-BO"/>
        </w:rPr>
        <w:drawing>
          <wp:inline distT="0" distB="0" distL="0" distR="0" wp14:anchorId="07F6563A" wp14:editId="10569EF4">
            <wp:extent cx="1470660" cy="812165"/>
            <wp:effectExtent l="0" t="0" r="0" b="6985"/>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l="11333" t="39230" r="63284" b="35826"/>
                    <a:stretch>
                      <a:fillRect/>
                    </a:stretch>
                  </pic:blipFill>
                  <pic:spPr bwMode="auto">
                    <a:xfrm>
                      <a:off x="0" y="0"/>
                      <a:ext cx="1470660" cy="812165"/>
                    </a:xfrm>
                    <a:prstGeom prst="rect">
                      <a:avLst/>
                    </a:prstGeom>
                    <a:noFill/>
                    <a:ln>
                      <a:noFill/>
                    </a:ln>
                  </pic:spPr>
                </pic:pic>
              </a:graphicData>
            </a:graphic>
          </wp:inline>
        </w:drawing>
      </w:r>
    </w:p>
    <w:p w14:paraId="3CF9FF7E" w14:textId="77777777" w:rsidR="00BF5782" w:rsidRDefault="00BF5782" w:rsidP="00BF5782">
      <w:pPr>
        <w:spacing w:line="276" w:lineRule="auto"/>
        <w:jc w:val="center"/>
        <w:rPr>
          <w:rFonts w:ascii="Calibri" w:hAnsi="Calibri"/>
          <w:b/>
          <w:sz w:val="22"/>
          <w:szCs w:val="22"/>
        </w:rPr>
      </w:pPr>
      <w:r w:rsidRPr="00BB2623">
        <w:rPr>
          <w:noProof/>
          <w:lang w:val="es-BO" w:eastAsia="es-BO"/>
        </w:rPr>
        <w:drawing>
          <wp:inline distT="0" distB="0" distL="0" distR="0" wp14:anchorId="661CACBD" wp14:editId="751BAE0A">
            <wp:extent cx="1536065" cy="504825"/>
            <wp:effectExtent l="0" t="0" r="6985" b="9525"/>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l="11180" t="50899" r="62292" b="33646"/>
                    <a:stretch>
                      <a:fillRect/>
                    </a:stretch>
                  </pic:blipFill>
                  <pic:spPr bwMode="auto">
                    <a:xfrm>
                      <a:off x="0" y="0"/>
                      <a:ext cx="1536065" cy="504825"/>
                    </a:xfrm>
                    <a:prstGeom prst="rect">
                      <a:avLst/>
                    </a:prstGeom>
                    <a:noFill/>
                    <a:ln>
                      <a:noFill/>
                    </a:ln>
                  </pic:spPr>
                </pic:pic>
              </a:graphicData>
            </a:graphic>
          </wp:inline>
        </w:drawing>
      </w:r>
    </w:p>
    <w:p w14:paraId="5DCB63B5" w14:textId="77777777" w:rsidR="00BF5782" w:rsidRDefault="00BF5782" w:rsidP="00BF5782">
      <w:pPr>
        <w:spacing w:line="276" w:lineRule="auto"/>
        <w:jc w:val="center"/>
        <w:rPr>
          <w:rFonts w:ascii="Calibri" w:hAnsi="Calibri"/>
          <w:b/>
          <w:sz w:val="22"/>
          <w:szCs w:val="22"/>
        </w:rPr>
      </w:pPr>
    </w:p>
    <w:p w14:paraId="5EBCF5E9" w14:textId="77777777" w:rsidR="00BF5782" w:rsidRPr="006C0BFA"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Cable Desnudo de cobre</w:t>
      </w:r>
    </w:p>
    <w:p w14:paraId="1232DFB6" w14:textId="77777777" w:rsidR="00BF5782" w:rsidRPr="00BB2623" w:rsidRDefault="00BF5782" w:rsidP="00BF5782">
      <w:pPr>
        <w:spacing w:line="276" w:lineRule="auto"/>
        <w:rPr>
          <w:rFonts w:ascii="Calibri" w:hAnsi="Calibri"/>
          <w:sz w:val="22"/>
          <w:szCs w:val="22"/>
        </w:rPr>
      </w:pPr>
    </w:p>
    <w:p w14:paraId="44BD0A74" w14:textId="77777777" w:rsidR="00BF5782" w:rsidRPr="006C0BFA" w:rsidRDefault="00BF5782" w:rsidP="00BF5782">
      <w:pPr>
        <w:spacing w:line="276" w:lineRule="auto"/>
        <w:rPr>
          <w:rFonts w:asciiTheme="majorHAnsi" w:hAnsiTheme="majorHAnsi" w:cs="Arial"/>
          <w:kern w:val="28"/>
          <w:sz w:val="22"/>
          <w:szCs w:val="22"/>
        </w:rPr>
      </w:pPr>
      <w:r w:rsidRPr="006C0BFA">
        <w:rPr>
          <w:rFonts w:asciiTheme="majorHAnsi" w:hAnsiTheme="majorHAnsi" w:cs="Arial"/>
          <w:kern w:val="28"/>
          <w:sz w:val="22"/>
          <w:szCs w:val="22"/>
        </w:rPr>
        <w:t>Este conductor será de cobre electrolítico desnudo, de temple blando y con un alto módulo de elasticidad, no tendrá revestimiento y debe garantizar un campo eléctrico radial uniforme.</w:t>
      </w:r>
    </w:p>
    <w:p w14:paraId="2346ECF8" w14:textId="77777777" w:rsidR="00BF5782" w:rsidRDefault="00BF5782" w:rsidP="00BF5782">
      <w:pPr>
        <w:spacing w:line="276" w:lineRule="auto"/>
        <w:jc w:val="center"/>
        <w:rPr>
          <w:rFonts w:asciiTheme="majorHAnsi" w:hAnsiTheme="majorHAnsi" w:cs="Arial"/>
          <w:kern w:val="28"/>
          <w:sz w:val="22"/>
          <w:szCs w:val="22"/>
        </w:rPr>
      </w:pPr>
    </w:p>
    <w:p w14:paraId="72FD9DFD" w14:textId="77777777" w:rsidR="00BF5782" w:rsidRDefault="00BF5782" w:rsidP="00BF5782">
      <w:pPr>
        <w:spacing w:line="276" w:lineRule="auto"/>
        <w:jc w:val="center"/>
        <w:rPr>
          <w:rFonts w:asciiTheme="majorHAnsi" w:hAnsiTheme="majorHAnsi" w:cs="Arial"/>
          <w:kern w:val="28"/>
          <w:sz w:val="22"/>
          <w:szCs w:val="22"/>
        </w:rPr>
      </w:pPr>
    </w:p>
    <w:p w14:paraId="06A2E016" w14:textId="48E08E9D" w:rsidR="00BF5782" w:rsidRPr="006C0BFA" w:rsidRDefault="00BF5782" w:rsidP="00BF5782">
      <w:pPr>
        <w:spacing w:line="276" w:lineRule="auto"/>
        <w:jc w:val="center"/>
        <w:rPr>
          <w:rFonts w:asciiTheme="majorHAnsi" w:hAnsiTheme="majorHAnsi" w:cs="Arial"/>
          <w:kern w:val="28"/>
          <w:sz w:val="22"/>
          <w:szCs w:val="22"/>
        </w:rPr>
      </w:pPr>
      <w:r w:rsidRPr="006C0BFA">
        <w:rPr>
          <w:rFonts w:asciiTheme="majorHAnsi" w:hAnsiTheme="majorHAnsi" w:cs="Arial"/>
          <w:kern w:val="28"/>
          <w:sz w:val="22"/>
          <w:szCs w:val="22"/>
        </w:rPr>
        <w:t>Figura.  Cable Desnudo de Cu</w:t>
      </w:r>
    </w:p>
    <w:p w14:paraId="317B5222" w14:textId="69CBFD17" w:rsidR="00BF5782" w:rsidRDefault="00653F9B" w:rsidP="00BF5782">
      <w:pPr>
        <w:spacing w:line="276" w:lineRule="auto"/>
        <w:jc w:val="center"/>
        <w:rPr>
          <w:rFonts w:ascii="Calibri" w:hAnsi="Calibri"/>
          <w:b/>
          <w:sz w:val="22"/>
          <w:szCs w:val="22"/>
        </w:rPr>
      </w:pPr>
      <w:r>
        <w:rPr>
          <w:noProof/>
          <w:lang w:val="es-BO" w:eastAsia="es-BO"/>
        </w:rPr>
        <w:drawing>
          <wp:anchor distT="0" distB="0" distL="114300" distR="114300" simplePos="0" relativeHeight="251577856" behindDoc="1" locked="0" layoutInCell="0" allowOverlap="1" wp14:anchorId="41F0BE9A" wp14:editId="05C9A329">
            <wp:simplePos x="0" y="0"/>
            <wp:positionH relativeFrom="page">
              <wp:posOffset>2681992</wp:posOffset>
            </wp:positionH>
            <wp:positionV relativeFrom="page">
              <wp:posOffset>1345234</wp:posOffset>
            </wp:positionV>
            <wp:extent cx="2432050" cy="571500"/>
            <wp:effectExtent l="0" t="0" r="6350" b="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2050" cy="571500"/>
                    </a:xfrm>
                    <a:prstGeom prst="rect">
                      <a:avLst/>
                    </a:prstGeom>
                    <a:noFill/>
                  </pic:spPr>
                </pic:pic>
              </a:graphicData>
            </a:graphic>
            <wp14:sizeRelH relativeFrom="page">
              <wp14:pctWidth>0</wp14:pctWidth>
            </wp14:sizeRelH>
            <wp14:sizeRelV relativeFrom="page">
              <wp14:pctHeight>0</wp14:pctHeight>
            </wp14:sizeRelV>
          </wp:anchor>
        </w:drawing>
      </w:r>
    </w:p>
    <w:p w14:paraId="630AA749" w14:textId="77777777" w:rsidR="00BF5782" w:rsidRDefault="00BF5782" w:rsidP="00BF5782">
      <w:pPr>
        <w:spacing w:line="276" w:lineRule="auto"/>
        <w:rPr>
          <w:rFonts w:ascii="Calibri" w:hAnsi="Calibri"/>
          <w:b/>
          <w:sz w:val="22"/>
          <w:szCs w:val="22"/>
        </w:rPr>
      </w:pPr>
    </w:p>
    <w:p w14:paraId="2AC0798E" w14:textId="77777777" w:rsidR="00BF5782" w:rsidRDefault="00BF5782" w:rsidP="00BF5782">
      <w:pPr>
        <w:spacing w:line="276" w:lineRule="auto"/>
        <w:rPr>
          <w:rFonts w:ascii="Calibri" w:hAnsi="Calibri"/>
          <w:b/>
          <w:sz w:val="22"/>
          <w:szCs w:val="22"/>
        </w:rPr>
      </w:pPr>
    </w:p>
    <w:p w14:paraId="350414DA" w14:textId="77777777" w:rsidR="00BF5782" w:rsidRDefault="00BF5782" w:rsidP="00BF5782">
      <w:pPr>
        <w:spacing w:line="276" w:lineRule="auto"/>
        <w:rPr>
          <w:rFonts w:ascii="Calibri" w:hAnsi="Calibri"/>
          <w:b/>
          <w:sz w:val="22"/>
          <w:szCs w:val="22"/>
        </w:rPr>
      </w:pPr>
    </w:p>
    <w:p w14:paraId="78A0C7FB" w14:textId="77777777" w:rsidR="00BF5782" w:rsidRPr="00AC1DBB" w:rsidRDefault="00BF5782" w:rsidP="00BF5782">
      <w:pPr>
        <w:spacing w:line="276" w:lineRule="auto"/>
        <w:rPr>
          <w:rFonts w:asciiTheme="majorHAnsi" w:hAnsiTheme="majorHAnsi" w:cs="Arial"/>
          <w:b/>
          <w:kern w:val="28"/>
          <w:sz w:val="22"/>
          <w:szCs w:val="22"/>
        </w:rPr>
      </w:pPr>
      <w:r w:rsidRPr="00AC1DBB">
        <w:rPr>
          <w:rFonts w:asciiTheme="majorHAnsi" w:hAnsiTheme="majorHAnsi" w:cs="Arial"/>
          <w:b/>
          <w:kern w:val="28"/>
          <w:sz w:val="22"/>
          <w:szCs w:val="22"/>
        </w:rPr>
        <w:t>Cable de Instrumentación 3 Hilos Apantallado</w:t>
      </w:r>
    </w:p>
    <w:p w14:paraId="4B24F1C0" w14:textId="77777777" w:rsidR="00BF5782" w:rsidRPr="00914CA3" w:rsidRDefault="00BF5782" w:rsidP="00BF5782">
      <w:pPr>
        <w:spacing w:line="276" w:lineRule="auto"/>
        <w:rPr>
          <w:rFonts w:ascii="Calibri" w:hAnsi="Calibri"/>
          <w:sz w:val="22"/>
          <w:szCs w:val="22"/>
        </w:rPr>
      </w:pPr>
    </w:p>
    <w:p w14:paraId="635B3F78"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Este  conductor  será  de  cobre  electrolítico  desnudo,  de  temple  blando  con  alto  módulo  de elasticidad, aislado con PVC y contará con separador higroscópico de poliéster, aplicado en hélice. Además para evitar interferencias, contará con un blindaje electrostático de aluminio y poliéster aplicado en hélice con dren de cobre estañado en contacto con el blindaje. Todo el conjunto deberá estar revestido con PVC.</w:t>
      </w:r>
    </w:p>
    <w:p w14:paraId="3E9ECDF0" w14:textId="77777777" w:rsidR="00BF5782" w:rsidRDefault="00BF5782" w:rsidP="00BF5782">
      <w:pPr>
        <w:spacing w:line="276" w:lineRule="auto"/>
        <w:rPr>
          <w:rFonts w:ascii="Calibri" w:hAnsi="Calibri"/>
          <w:b/>
          <w:sz w:val="22"/>
          <w:szCs w:val="22"/>
        </w:rPr>
      </w:pPr>
    </w:p>
    <w:p w14:paraId="6D4F46E1" w14:textId="4EE155A8" w:rsidR="00BF5782" w:rsidRPr="00AC1DBB" w:rsidRDefault="00BF5782" w:rsidP="00BF5782">
      <w:pPr>
        <w:spacing w:line="276" w:lineRule="auto"/>
        <w:jc w:val="center"/>
        <w:rPr>
          <w:rFonts w:asciiTheme="majorHAnsi" w:hAnsiTheme="majorHAnsi" w:cs="Arial"/>
          <w:kern w:val="28"/>
          <w:sz w:val="22"/>
          <w:szCs w:val="22"/>
        </w:rPr>
      </w:pPr>
      <w:r w:rsidRPr="00AC1DBB">
        <w:rPr>
          <w:rFonts w:asciiTheme="majorHAnsi" w:hAnsiTheme="majorHAnsi" w:cs="Arial"/>
          <w:kern w:val="28"/>
          <w:sz w:val="22"/>
          <w:szCs w:val="22"/>
        </w:rPr>
        <w:t>Figura.  Cable Desnudo de Cu</w:t>
      </w:r>
    </w:p>
    <w:p w14:paraId="155F05A6" w14:textId="359FF210" w:rsidR="00BF5782" w:rsidRDefault="00653F9B" w:rsidP="00BF5782">
      <w:pPr>
        <w:spacing w:line="276" w:lineRule="auto"/>
        <w:jc w:val="center"/>
        <w:rPr>
          <w:rFonts w:ascii="Calibri" w:hAnsi="Calibri"/>
          <w:b/>
          <w:sz w:val="22"/>
          <w:szCs w:val="22"/>
        </w:rPr>
      </w:pPr>
      <w:r>
        <w:rPr>
          <w:noProof/>
          <w:lang w:val="es-BO" w:eastAsia="es-BO"/>
        </w:rPr>
        <w:drawing>
          <wp:anchor distT="0" distB="0" distL="114300" distR="114300" simplePos="0" relativeHeight="251578880" behindDoc="1" locked="0" layoutInCell="0" allowOverlap="1" wp14:anchorId="10EAB51C" wp14:editId="6E5A7F17">
            <wp:simplePos x="0" y="0"/>
            <wp:positionH relativeFrom="page">
              <wp:posOffset>2552700</wp:posOffset>
            </wp:positionH>
            <wp:positionV relativeFrom="page">
              <wp:posOffset>3780790</wp:posOffset>
            </wp:positionV>
            <wp:extent cx="2747645" cy="585470"/>
            <wp:effectExtent l="0" t="0" r="0" b="508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7645" cy="585470"/>
                    </a:xfrm>
                    <a:prstGeom prst="rect">
                      <a:avLst/>
                    </a:prstGeom>
                    <a:noFill/>
                  </pic:spPr>
                </pic:pic>
              </a:graphicData>
            </a:graphic>
            <wp14:sizeRelH relativeFrom="page">
              <wp14:pctWidth>0</wp14:pctWidth>
            </wp14:sizeRelH>
            <wp14:sizeRelV relativeFrom="page">
              <wp14:pctHeight>0</wp14:pctHeight>
            </wp14:sizeRelV>
          </wp:anchor>
        </w:drawing>
      </w:r>
    </w:p>
    <w:p w14:paraId="796877F5" w14:textId="77777777" w:rsidR="00BF5782" w:rsidRDefault="00BF5782" w:rsidP="00BF5782">
      <w:pPr>
        <w:spacing w:line="276" w:lineRule="auto"/>
        <w:rPr>
          <w:rFonts w:ascii="Calibri" w:hAnsi="Calibri"/>
          <w:b/>
          <w:sz w:val="22"/>
          <w:szCs w:val="22"/>
        </w:rPr>
      </w:pPr>
    </w:p>
    <w:p w14:paraId="37CEFD39" w14:textId="77777777" w:rsidR="00BF5782" w:rsidRDefault="00BF5782" w:rsidP="00BF5782">
      <w:pPr>
        <w:spacing w:line="276" w:lineRule="auto"/>
        <w:rPr>
          <w:rFonts w:ascii="Calibri" w:hAnsi="Calibri"/>
          <w:b/>
          <w:sz w:val="22"/>
          <w:szCs w:val="22"/>
        </w:rPr>
      </w:pPr>
    </w:p>
    <w:p w14:paraId="1AD53A11" w14:textId="77777777" w:rsidR="00BF5782" w:rsidRDefault="00BF5782" w:rsidP="00BF5782">
      <w:pPr>
        <w:spacing w:line="276" w:lineRule="auto"/>
        <w:rPr>
          <w:rFonts w:ascii="Calibri" w:hAnsi="Calibri"/>
          <w:b/>
          <w:sz w:val="22"/>
          <w:szCs w:val="22"/>
        </w:rPr>
      </w:pPr>
    </w:p>
    <w:p w14:paraId="01216729" w14:textId="77777777" w:rsidR="00BF5782" w:rsidRPr="00AC1DBB" w:rsidRDefault="00BF5782" w:rsidP="00BF5782">
      <w:pPr>
        <w:spacing w:line="276" w:lineRule="auto"/>
        <w:rPr>
          <w:rFonts w:asciiTheme="majorHAnsi" w:hAnsiTheme="majorHAnsi" w:cs="Arial"/>
          <w:b/>
          <w:kern w:val="28"/>
          <w:sz w:val="22"/>
          <w:szCs w:val="22"/>
        </w:rPr>
      </w:pPr>
      <w:r w:rsidRPr="00AC1DBB">
        <w:rPr>
          <w:rFonts w:asciiTheme="majorHAnsi" w:hAnsiTheme="majorHAnsi" w:cs="Arial"/>
          <w:b/>
          <w:kern w:val="28"/>
          <w:sz w:val="22"/>
          <w:szCs w:val="22"/>
        </w:rPr>
        <w:t>Cable Coaxial</w:t>
      </w:r>
    </w:p>
    <w:p w14:paraId="797F4038" w14:textId="77777777" w:rsidR="00BF5782" w:rsidRPr="00914CA3" w:rsidRDefault="00BF5782" w:rsidP="00BF5782">
      <w:pPr>
        <w:spacing w:line="276" w:lineRule="auto"/>
        <w:rPr>
          <w:rFonts w:ascii="Calibri" w:hAnsi="Calibri"/>
          <w:sz w:val="22"/>
          <w:szCs w:val="22"/>
        </w:rPr>
      </w:pPr>
    </w:p>
    <w:p w14:paraId="21CFAA9E"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El cable coaxial tendrá una resistencia de 75 Ohm y estará constituido por un conductor interno de cobre macizo cubierto por una camada de polietileno sólido sobre el cual estará colocado el conductor externo, asegurando la transmisión de señales sin interferencias externas. Todo el conjunto estará revestido por un aislamiento de PVC.</w:t>
      </w:r>
    </w:p>
    <w:p w14:paraId="36D14198" w14:textId="77777777" w:rsidR="00BF5782" w:rsidRPr="00AC1DBB" w:rsidRDefault="00BF5782" w:rsidP="00BF5782">
      <w:pPr>
        <w:spacing w:line="276" w:lineRule="auto"/>
        <w:rPr>
          <w:rFonts w:asciiTheme="majorHAnsi" w:hAnsiTheme="majorHAnsi" w:cs="Arial"/>
          <w:kern w:val="28"/>
          <w:sz w:val="22"/>
          <w:szCs w:val="22"/>
        </w:rPr>
      </w:pPr>
    </w:p>
    <w:p w14:paraId="14CE4807" w14:textId="77777777" w:rsidR="00BF5782" w:rsidRPr="00AC1DBB" w:rsidRDefault="00BF5782" w:rsidP="00BF5782">
      <w:pPr>
        <w:spacing w:line="276" w:lineRule="auto"/>
        <w:jc w:val="center"/>
        <w:rPr>
          <w:rFonts w:asciiTheme="majorHAnsi" w:hAnsiTheme="majorHAnsi" w:cs="Arial"/>
          <w:kern w:val="28"/>
          <w:sz w:val="22"/>
          <w:szCs w:val="22"/>
        </w:rPr>
      </w:pPr>
      <w:r w:rsidRPr="00AC1DBB">
        <w:rPr>
          <w:rFonts w:asciiTheme="majorHAnsi" w:hAnsiTheme="majorHAnsi" w:cs="Arial"/>
          <w:kern w:val="28"/>
          <w:sz w:val="22"/>
          <w:szCs w:val="22"/>
        </w:rPr>
        <w:t>Figura.  Cable Desnudo de Coaxial</w:t>
      </w:r>
    </w:p>
    <w:p w14:paraId="48ADE5EC" w14:textId="77777777" w:rsidR="00BF5782" w:rsidRDefault="00BF5782" w:rsidP="00BF5782">
      <w:pPr>
        <w:spacing w:line="276" w:lineRule="auto"/>
        <w:jc w:val="center"/>
        <w:rPr>
          <w:rFonts w:ascii="Calibri" w:hAnsi="Calibri"/>
          <w:b/>
          <w:sz w:val="22"/>
          <w:szCs w:val="22"/>
        </w:rPr>
      </w:pPr>
      <w:r w:rsidRPr="00914CA3">
        <w:rPr>
          <w:noProof/>
          <w:lang w:val="es-BO" w:eastAsia="es-BO"/>
        </w:rPr>
        <w:drawing>
          <wp:inline distT="0" distB="0" distL="0" distR="0" wp14:anchorId="0C444A96" wp14:editId="32EE082D">
            <wp:extent cx="3357880" cy="534035"/>
            <wp:effectExtent l="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37691" t="35649" r="31580" b="55589"/>
                    <a:stretch>
                      <a:fillRect/>
                    </a:stretch>
                  </pic:blipFill>
                  <pic:spPr bwMode="auto">
                    <a:xfrm>
                      <a:off x="0" y="0"/>
                      <a:ext cx="3357880" cy="534035"/>
                    </a:xfrm>
                    <a:prstGeom prst="rect">
                      <a:avLst/>
                    </a:prstGeom>
                    <a:noFill/>
                    <a:ln>
                      <a:noFill/>
                    </a:ln>
                  </pic:spPr>
                </pic:pic>
              </a:graphicData>
            </a:graphic>
          </wp:inline>
        </w:drawing>
      </w:r>
    </w:p>
    <w:p w14:paraId="525A5D1C" w14:textId="77777777" w:rsidR="00BF5782" w:rsidRPr="00AC1DBB" w:rsidRDefault="00BF5782" w:rsidP="00BF5782">
      <w:pPr>
        <w:spacing w:line="276" w:lineRule="auto"/>
        <w:rPr>
          <w:rFonts w:asciiTheme="majorHAnsi" w:hAnsiTheme="majorHAnsi" w:cs="Arial"/>
          <w:b/>
          <w:kern w:val="28"/>
          <w:sz w:val="22"/>
          <w:szCs w:val="22"/>
        </w:rPr>
      </w:pPr>
    </w:p>
    <w:p w14:paraId="6FB2D4DC" w14:textId="77777777" w:rsidR="00BF5782" w:rsidRPr="00AC1DBB" w:rsidRDefault="00BF5782" w:rsidP="00BF5782">
      <w:pPr>
        <w:spacing w:line="276" w:lineRule="auto"/>
        <w:rPr>
          <w:rFonts w:asciiTheme="majorHAnsi" w:hAnsiTheme="majorHAnsi" w:cs="Arial"/>
          <w:b/>
          <w:kern w:val="28"/>
          <w:sz w:val="22"/>
          <w:szCs w:val="22"/>
        </w:rPr>
      </w:pPr>
      <w:r w:rsidRPr="00AC1DBB">
        <w:rPr>
          <w:rFonts w:asciiTheme="majorHAnsi" w:hAnsiTheme="majorHAnsi" w:cs="Arial"/>
          <w:b/>
          <w:kern w:val="28"/>
          <w:sz w:val="22"/>
          <w:szCs w:val="22"/>
        </w:rPr>
        <w:t>Cable UTP</w:t>
      </w:r>
    </w:p>
    <w:p w14:paraId="3A9CE605" w14:textId="77777777" w:rsidR="00BF5782" w:rsidRPr="00914CA3" w:rsidRDefault="00BF5782" w:rsidP="00BF5782">
      <w:pPr>
        <w:spacing w:line="276" w:lineRule="auto"/>
        <w:rPr>
          <w:rFonts w:ascii="Calibri" w:hAnsi="Calibri"/>
          <w:sz w:val="22"/>
          <w:szCs w:val="22"/>
        </w:rPr>
      </w:pPr>
    </w:p>
    <w:p w14:paraId="30312F73"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Este  conductor  será  de  cobre  electrolítico  recocido  de  temple  blando  con  alto  módulo  de elasticidad, aislado con PVC.</w:t>
      </w:r>
    </w:p>
    <w:p w14:paraId="69F61C40" w14:textId="77777777" w:rsidR="00BF5782" w:rsidRPr="00AC1DBB" w:rsidRDefault="00BF5782" w:rsidP="00BF5782">
      <w:pPr>
        <w:spacing w:line="276" w:lineRule="auto"/>
        <w:jc w:val="center"/>
        <w:rPr>
          <w:rFonts w:asciiTheme="majorHAnsi" w:hAnsiTheme="majorHAnsi" w:cs="Arial"/>
          <w:kern w:val="28"/>
          <w:sz w:val="22"/>
          <w:szCs w:val="22"/>
        </w:rPr>
      </w:pPr>
      <w:r w:rsidRPr="00AC1DBB">
        <w:rPr>
          <w:rFonts w:asciiTheme="majorHAnsi" w:hAnsiTheme="majorHAnsi" w:cs="Arial"/>
          <w:kern w:val="28"/>
          <w:sz w:val="22"/>
          <w:szCs w:val="22"/>
        </w:rPr>
        <w:t>Figura.  Cable Desnudo de Cu</w:t>
      </w:r>
    </w:p>
    <w:p w14:paraId="21A6BC69" w14:textId="77777777" w:rsidR="00BF5782" w:rsidRDefault="00BF5782" w:rsidP="00BF5782">
      <w:pPr>
        <w:spacing w:line="276" w:lineRule="auto"/>
        <w:jc w:val="center"/>
        <w:rPr>
          <w:rFonts w:asciiTheme="majorHAnsi" w:hAnsiTheme="majorHAnsi" w:cs="Arial"/>
          <w:b/>
          <w:kern w:val="28"/>
          <w:sz w:val="22"/>
          <w:szCs w:val="22"/>
        </w:rPr>
      </w:pPr>
      <w:r w:rsidRPr="00914CA3">
        <w:rPr>
          <w:noProof/>
          <w:lang w:val="es-BO" w:eastAsia="es-BO"/>
        </w:rPr>
        <w:drawing>
          <wp:inline distT="0" distB="0" distL="0" distR="0" wp14:anchorId="70BC7C36" wp14:editId="09F629F8">
            <wp:extent cx="2414016" cy="1067959"/>
            <wp:effectExtent l="0" t="0" r="5715"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l="33957" t="39275" r="30220" b="32628"/>
                    <a:stretch>
                      <a:fillRect/>
                    </a:stretch>
                  </pic:blipFill>
                  <pic:spPr bwMode="auto">
                    <a:xfrm>
                      <a:off x="0" y="0"/>
                      <a:ext cx="2423413" cy="1072116"/>
                    </a:xfrm>
                    <a:prstGeom prst="rect">
                      <a:avLst/>
                    </a:prstGeom>
                    <a:noFill/>
                    <a:ln>
                      <a:noFill/>
                    </a:ln>
                  </pic:spPr>
                </pic:pic>
              </a:graphicData>
            </a:graphic>
          </wp:inline>
        </w:drawing>
      </w:r>
    </w:p>
    <w:p w14:paraId="1496D6F9" w14:textId="77777777" w:rsidR="00BF5782" w:rsidRDefault="00BF5782" w:rsidP="00BF5782">
      <w:pPr>
        <w:spacing w:line="276" w:lineRule="auto"/>
        <w:rPr>
          <w:rFonts w:asciiTheme="majorHAnsi" w:hAnsiTheme="majorHAnsi" w:cs="Arial"/>
          <w:b/>
          <w:kern w:val="28"/>
          <w:sz w:val="22"/>
          <w:szCs w:val="22"/>
        </w:rPr>
      </w:pPr>
    </w:p>
    <w:p w14:paraId="79C1C53A" w14:textId="77777777" w:rsidR="00BF5782" w:rsidRDefault="00BF5782" w:rsidP="00BF5782">
      <w:pPr>
        <w:spacing w:line="276" w:lineRule="auto"/>
        <w:rPr>
          <w:rFonts w:asciiTheme="majorHAnsi" w:hAnsiTheme="majorHAnsi" w:cs="Arial"/>
          <w:b/>
          <w:kern w:val="28"/>
          <w:sz w:val="22"/>
          <w:szCs w:val="22"/>
        </w:rPr>
      </w:pPr>
    </w:p>
    <w:p w14:paraId="19B839CF" w14:textId="77777777" w:rsidR="00BF5782" w:rsidRPr="001B5908" w:rsidRDefault="00BF5782" w:rsidP="00BF5782">
      <w:pPr>
        <w:spacing w:line="276" w:lineRule="auto"/>
        <w:rPr>
          <w:rFonts w:asciiTheme="majorHAnsi" w:hAnsiTheme="majorHAnsi" w:cs="Arial"/>
          <w:b/>
          <w:kern w:val="28"/>
          <w:sz w:val="22"/>
          <w:szCs w:val="22"/>
        </w:rPr>
      </w:pPr>
      <w:r w:rsidRPr="001B5908">
        <w:rPr>
          <w:rFonts w:asciiTheme="majorHAnsi" w:hAnsiTheme="majorHAnsi" w:cs="Arial"/>
          <w:b/>
          <w:kern w:val="28"/>
          <w:sz w:val="22"/>
          <w:szCs w:val="22"/>
        </w:rPr>
        <w:t xml:space="preserve">PROCEDIMIENTO PARA LA EJECUCIÓN </w:t>
      </w:r>
    </w:p>
    <w:p w14:paraId="4B8E77DD" w14:textId="77777777" w:rsidR="00BF5782" w:rsidRDefault="00BF5782" w:rsidP="00BF5782">
      <w:pPr>
        <w:spacing w:line="276" w:lineRule="auto"/>
        <w:ind w:right="141"/>
        <w:jc w:val="both"/>
        <w:rPr>
          <w:rFonts w:ascii="Calibri" w:hAnsi="Calibri"/>
          <w:b/>
          <w:sz w:val="22"/>
          <w:szCs w:val="22"/>
        </w:rPr>
      </w:pPr>
    </w:p>
    <w:p w14:paraId="339945EF"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por ganado. </w:t>
      </w:r>
    </w:p>
    <w:p w14:paraId="1A1CA3D7" w14:textId="77777777" w:rsidR="00BF5782" w:rsidRPr="00AC1DBB" w:rsidRDefault="00BF5782" w:rsidP="00BF5782">
      <w:pPr>
        <w:spacing w:line="276" w:lineRule="auto"/>
        <w:rPr>
          <w:rFonts w:asciiTheme="majorHAnsi" w:hAnsiTheme="majorHAnsi" w:cs="Arial"/>
          <w:kern w:val="28"/>
          <w:sz w:val="22"/>
          <w:szCs w:val="22"/>
        </w:rPr>
      </w:pPr>
    </w:p>
    <w:p w14:paraId="57C6238E"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Los conductores deben ser deslizados sobre poleas instaladas en los postes o crucetas si es necesario para prevenir daños. Una vez tendido el conductor se usará la tabla de flechado inicial para darle la tensión definitiva.</w:t>
      </w:r>
    </w:p>
    <w:p w14:paraId="674EDE1E" w14:textId="77777777" w:rsidR="00BF5782" w:rsidRPr="00AC1DBB" w:rsidRDefault="00BF5782" w:rsidP="00BF5782">
      <w:pPr>
        <w:spacing w:line="276" w:lineRule="auto"/>
        <w:rPr>
          <w:rFonts w:asciiTheme="majorHAnsi" w:hAnsiTheme="majorHAnsi" w:cs="Arial"/>
          <w:kern w:val="28"/>
          <w:sz w:val="22"/>
          <w:szCs w:val="22"/>
        </w:rPr>
      </w:pPr>
    </w:p>
    <w:p w14:paraId="57AC1571"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Todos los conductores deberán ser limpiados con un cepillo de acero antes de instalar algún empalme, conector o grampa de línea viva. Un adecuado inhibidor se usará antes de instalar un conector.</w:t>
      </w:r>
    </w:p>
    <w:p w14:paraId="7FBF6325" w14:textId="77777777" w:rsidR="00BF5782" w:rsidRPr="00AC1DBB" w:rsidRDefault="00BF5782" w:rsidP="00BF5782">
      <w:pPr>
        <w:spacing w:line="276" w:lineRule="auto"/>
        <w:rPr>
          <w:rFonts w:asciiTheme="majorHAnsi" w:hAnsiTheme="majorHAnsi" w:cs="Arial"/>
          <w:kern w:val="28"/>
          <w:sz w:val="22"/>
          <w:szCs w:val="22"/>
        </w:rPr>
      </w:pPr>
    </w:p>
    <w:p w14:paraId="6C4B6D23"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24A6CABB" w14:textId="77777777" w:rsidR="00BF5782" w:rsidRPr="00AC1DBB" w:rsidRDefault="00BF5782" w:rsidP="00BF5782">
      <w:pPr>
        <w:spacing w:line="276" w:lineRule="auto"/>
        <w:rPr>
          <w:rFonts w:asciiTheme="majorHAnsi" w:hAnsiTheme="majorHAnsi" w:cs="Arial"/>
          <w:kern w:val="28"/>
          <w:sz w:val="22"/>
          <w:szCs w:val="22"/>
        </w:rPr>
      </w:pPr>
    </w:p>
    <w:p w14:paraId="2DBC3AE1" w14:textId="77777777" w:rsidR="00BF5782" w:rsidRPr="00AC1DBB" w:rsidRDefault="00BF5782" w:rsidP="00BF5782">
      <w:pPr>
        <w:spacing w:line="276" w:lineRule="auto"/>
        <w:rPr>
          <w:rFonts w:asciiTheme="majorHAnsi" w:hAnsiTheme="majorHAnsi" w:cs="Arial"/>
          <w:kern w:val="28"/>
          <w:sz w:val="22"/>
          <w:szCs w:val="22"/>
        </w:rPr>
      </w:pPr>
      <w:r w:rsidRPr="00AC1DBB">
        <w:rPr>
          <w:rFonts w:asciiTheme="majorHAnsi" w:hAnsiTheme="majorHAnsi" w:cs="Arial"/>
          <w:kern w:val="28"/>
          <w:sz w:val="22"/>
          <w:szCs w:val="22"/>
        </w:rPr>
        <w:t>Aunque no hayan sido especificadas explícitamente, la provisión debe incluir, informes de pruebas y demás documentos y servicios relacionados.</w:t>
      </w:r>
    </w:p>
    <w:p w14:paraId="292BA680" w14:textId="77777777" w:rsidR="00BF5782" w:rsidRDefault="00BF5782" w:rsidP="00BF5782">
      <w:pPr>
        <w:spacing w:line="276" w:lineRule="auto"/>
        <w:rPr>
          <w:rFonts w:ascii="Calibri" w:hAnsi="Calibri"/>
          <w:b/>
          <w:sz w:val="22"/>
          <w:szCs w:val="22"/>
        </w:rPr>
      </w:pPr>
    </w:p>
    <w:p w14:paraId="0A9F5166" w14:textId="77777777" w:rsidR="00BF5782" w:rsidRPr="00AC1DBB"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MEDICIÓN Y FORMA DE PAGO</w:t>
      </w:r>
    </w:p>
    <w:p w14:paraId="1D0261D1" w14:textId="77777777" w:rsidR="00BF5782" w:rsidRPr="00D07D3F" w:rsidRDefault="00BF5782" w:rsidP="00BF5782">
      <w:pPr>
        <w:spacing w:line="276" w:lineRule="auto"/>
        <w:ind w:right="141"/>
        <w:jc w:val="both"/>
        <w:rPr>
          <w:rFonts w:ascii="Calibri" w:hAnsi="Calibri"/>
          <w:b/>
          <w:sz w:val="22"/>
          <w:szCs w:val="22"/>
        </w:rPr>
      </w:pPr>
    </w:p>
    <w:p w14:paraId="7F6F4565" w14:textId="77777777" w:rsidR="00BF5782" w:rsidRPr="00AC1DBB" w:rsidRDefault="00BF5782" w:rsidP="00BF5782">
      <w:pPr>
        <w:spacing w:line="276" w:lineRule="auto"/>
        <w:rPr>
          <w:rFonts w:asciiTheme="majorHAnsi" w:hAnsiTheme="majorHAnsi" w:cs="Arial"/>
          <w:kern w:val="28"/>
          <w:sz w:val="22"/>
          <w:szCs w:val="22"/>
        </w:rPr>
      </w:pPr>
      <w:r>
        <w:rPr>
          <w:rFonts w:asciiTheme="majorHAnsi" w:hAnsiTheme="majorHAnsi" w:cs="Arial"/>
          <w:kern w:val="28"/>
          <w:sz w:val="22"/>
          <w:szCs w:val="22"/>
        </w:rPr>
        <w:t>Los ítems</w:t>
      </w:r>
      <w:r w:rsidRPr="00AC1DBB">
        <w:rPr>
          <w:rFonts w:asciiTheme="majorHAnsi" w:hAnsiTheme="majorHAnsi" w:cs="Arial"/>
          <w:kern w:val="28"/>
          <w:sz w:val="22"/>
          <w:szCs w:val="22"/>
        </w:rPr>
        <w:t xml:space="preserve"> ejecutado</w:t>
      </w:r>
      <w:r>
        <w:rPr>
          <w:rFonts w:asciiTheme="majorHAnsi" w:hAnsiTheme="majorHAnsi" w:cs="Arial"/>
          <w:kern w:val="28"/>
          <w:sz w:val="22"/>
          <w:szCs w:val="22"/>
        </w:rPr>
        <w:t>s</w:t>
      </w:r>
      <w:r w:rsidRPr="00AC1DBB">
        <w:rPr>
          <w:rFonts w:asciiTheme="majorHAnsi" w:hAnsiTheme="majorHAnsi" w:cs="Arial"/>
          <w:kern w:val="28"/>
          <w:sz w:val="22"/>
          <w:szCs w:val="22"/>
        </w:rPr>
        <w:t xml:space="preserve"> de acuerdo con los planos y la presente especificación,</w:t>
      </w:r>
      <w:r>
        <w:rPr>
          <w:rFonts w:asciiTheme="majorHAnsi" w:hAnsiTheme="majorHAnsi" w:cs="Arial"/>
          <w:kern w:val="28"/>
          <w:sz w:val="22"/>
          <w:szCs w:val="22"/>
        </w:rPr>
        <w:t xml:space="preserve"> serán</w:t>
      </w:r>
      <w:r w:rsidRPr="00AC1DBB">
        <w:rPr>
          <w:rFonts w:asciiTheme="majorHAnsi" w:hAnsiTheme="majorHAnsi" w:cs="Arial"/>
          <w:kern w:val="28"/>
          <w:sz w:val="22"/>
          <w:szCs w:val="22"/>
        </w:rPr>
        <w:t xml:space="preserve"> medido</w:t>
      </w:r>
      <w:r>
        <w:rPr>
          <w:rFonts w:asciiTheme="majorHAnsi" w:hAnsiTheme="majorHAnsi" w:cs="Arial"/>
          <w:kern w:val="28"/>
          <w:sz w:val="22"/>
          <w:szCs w:val="22"/>
        </w:rPr>
        <w:t>s</w:t>
      </w:r>
      <w:r w:rsidRPr="00AC1DBB">
        <w:rPr>
          <w:rFonts w:asciiTheme="majorHAnsi" w:hAnsiTheme="majorHAnsi" w:cs="Arial"/>
          <w:kern w:val="28"/>
          <w:sz w:val="22"/>
          <w:szCs w:val="22"/>
        </w:rPr>
        <w:t xml:space="preserve"> y aprobado</w:t>
      </w:r>
      <w:r>
        <w:rPr>
          <w:rFonts w:asciiTheme="majorHAnsi" w:hAnsiTheme="majorHAnsi" w:cs="Arial"/>
          <w:kern w:val="28"/>
          <w:sz w:val="22"/>
          <w:szCs w:val="22"/>
        </w:rPr>
        <w:t>s</w:t>
      </w:r>
      <w:r w:rsidRPr="00AC1DBB">
        <w:rPr>
          <w:rFonts w:asciiTheme="majorHAnsi" w:hAnsiTheme="majorHAnsi" w:cs="Arial"/>
          <w:kern w:val="28"/>
          <w:sz w:val="22"/>
          <w:szCs w:val="22"/>
        </w:rPr>
        <w:t xml:space="preserve"> por el Supervisor de Obra, será</w:t>
      </w:r>
      <w:r>
        <w:rPr>
          <w:rFonts w:asciiTheme="majorHAnsi" w:hAnsiTheme="majorHAnsi" w:cs="Arial"/>
          <w:kern w:val="28"/>
          <w:sz w:val="22"/>
          <w:szCs w:val="22"/>
        </w:rPr>
        <w:t>n</w:t>
      </w:r>
      <w:r w:rsidRPr="00AC1DBB">
        <w:rPr>
          <w:rFonts w:asciiTheme="majorHAnsi" w:hAnsiTheme="majorHAnsi" w:cs="Arial"/>
          <w:kern w:val="28"/>
          <w:sz w:val="22"/>
          <w:szCs w:val="22"/>
        </w:rPr>
        <w:t xml:space="preserve"> pagado</w:t>
      </w:r>
      <w:r>
        <w:rPr>
          <w:rFonts w:asciiTheme="majorHAnsi" w:hAnsiTheme="majorHAnsi" w:cs="Arial"/>
          <w:kern w:val="28"/>
          <w:sz w:val="22"/>
          <w:szCs w:val="22"/>
        </w:rPr>
        <w:t>s</w:t>
      </w:r>
      <w:r w:rsidRPr="00AC1DBB">
        <w:rPr>
          <w:rFonts w:asciiTheme="majorHAnsi" w:hAnsiTheme="majorHAnsi" w:cs="Arial"/>
          <w:kern w:val="28"/>
          <w:sz w:val="22"/>
          <w:szCs w:val="22"/>
        </w:rPr>
        <w:t xml:space="preserve"> por metro lineal al precio </w:t>
      </w:r>
      <w:r>
        <w:rPr>
          <w:rFonts w:asciiTheme="majorHAnsi" w:hAnsiTheme="majorHAnsi" w:cs="Arial"/>
          <w:kern w:val="28"/>
          <w:sz w:val="22"/>
          <w:szCs w:val="22"/>
        </w:rPr>
        <w:t xml:space="preserve">unitario </w:t>
      </w:r>
      <w:r w:rsidRPr="00AC1DBB">
        <w:rPr>
          <w:rFonts w:asciiTheme="majorHAnsi" w:hAnsiTheme="majorHAnsi" w:cs="Arial"/>
          <w:kern w:val="28"/>
          <w:sz w:val="22"/>
          <w:szCs w:val="22"/>
        </w:rPr>
        <w:t>de la propuesta aceptada.</w:t>
      </w:r>
    </w:p>
    <w:p w14:paraId="6AC635EA" w14:textId="77777777" w:rsidR="00BF5782" w:rsidRDefault="00BF5782" w:rsidP="00BF5782">
      <w:pPr>
        <w:spacing w:line="276" w:lineRule="auto"/>
        <w:rPr>
          <w:rFonts w:ascii="Calibri" w:hAnsi="Calibri"/>
          <w:b/>
          <w:sz w:val="22"/>
          <w:szCs w:val="22"/>
        </w:rPr>
      </w:pPr>
    </w:p>
    <w:p w14:paraId="510F4685" w14:textId="77777777" w:rsidR="00BF5782" w:rsidRDefault="00BF5782" w:rsidP="00BF5782">
      <w:pPr>
        <w:spacing w:line="276" w:lineRule="auto"/>
        <w:rPr>
          <w:rFonts w:ascii="Calibri" w:hAnsi="Calibri"/>
          <w:b/>
          <w:sz w:val="22"/>
          <w:szCs w:val="22"/>
        </w:rPr>
      </w:pPr>
    </w:p>
    <w:p w14:paraId="5211478A" w14:textId="77777777" w:rsidR="00BF5782" w:rsidRDefault="00BF5782" w:rsidP="00BF5782">
      <w:pPr>
        <w:spacing w:line="276" w:lineRule="auto"/>
        <w:rPr>
          <w:rFonts w:ascii="Calibri" w:hAnsi="Calibri"/>
          <w:b/>
          <w:sz w:val="22"/>
          <w:szCs w:val="22"/>
        </w:rPr>
      </w:pPr>
    </w:p>
    <w:p w14:paraId="7BF25032" w14:textId="77777777" w:rsidR="00BF5782" w:rsidRDefault="00BF5782" w:rsidP="00BF5782">
      <w:pPr>
        <w:spacing w:line="276" w:lineRule="auto"/>
        <w:rPr>
          <w:rFonts w:ascii="Calibri" w:hAnsi="Calibri"/>
          <w:b/>
          <w:sz w:val="22"/>
          <w:szCs w:val="22"/>
        </w:rPr>
      </w:pPr>
    </w:p>
    <w:p w14:paraId="19FB90EB" w14:textId="77777777" w:rsidR="00BF5782" w:rsidRDefault="00BF5782" w:rsidP="00BF5782">
      <w:pPr>
        <w:rPr>
          <w:rFonts w:asciiTheme="majorHAnsi" w:hAnsiTheme="majorHAnsi" w:cs="Arial"/>
          <w:kern w:val="28"/>
          <w:sz w:val="22"/>
          <w:szCs w:val="22"/>
        </w:rPr>
      </w:pPr>
    </w:p>
    <w:p w14:paraId="62F3397F" w14:textId="77777777" w:rsidR="00BF5782" w:rsidRDefault="00BF5782" w:rsidP="00BF5782">
      <w:pPr>
        <w:rPr>
          <w:rFonts w:asciiTheme="majorHAnsi" w:hAnsiTheme="majorHAnsi" w:cs="Arial"/>
          <w:kern w:val="28"/>
          <w:sz w:val="22"/>
          <w:szCs w:val="22"/>
        </w:rPr>
      </w:pPr>
    </w:p>
    <w:p w14:paraId="27F1AAD5" w14:textId="77777777" w:rsidR="00BF5782" w:rsidRDefault="00BF5782" w:rsidP="00BF5782">
      <w:pPr>
        <w:rPr>
          <w:rFonts w:asciiTheme="majorHAnsi" w:hAnsiTheme="majorHAnsi" w:cs="Arial"/>
          <w:kern w:val="28"/>
          <w:sz w:val="22"/>
          <w:szCs w:val="22"/>
        </w:rPr>
      </w:pPr>
    </w:p>
    <w:p w14:paraId="7D338438" w14:textId="77777777" w:rsidR="00BF5782" w:rsidRDefault="00BF5782" w:rsidP="00BF5782">
      <w:pPr>
        <w:rPr>
          <w:rFonts w:asciiTheme="majorHAnsi" w:hAnsiTheme="majorHAnsi" w:cs="Arial"/>
          <w:kern w:val="28"/>
          <w:sz w:val="22"/>
          <w:szCs w:val="22"/>
        </w:rPr>
      </w:pPr>
    </w:p>
    <w:p w14:paraId="3C644630" w14:textId="77777777" w:rsidR="00BF5782" w:rsidRDefault="00BF5782" w:rsidP="00BF5782">
      <w:pPr>
        <w:rPr>
          <w:rFonts w:asciiTheme="majorHAnsi" w:hAnsiTheme="majorHAnsi" w:cs="Arial"/>
          <w:kern w:val="28"/>
          <w:sz w:val="22"/>
          <w:szCs w:val="22"/>
        </w:rPr>
      </w:pPr>
    </w:p>
    <w:p w14:paraId="6DE5845D" w14:textId="77777777" w:rsidR="00BF5782" w:rsidRDefault="00BF5782" w:rsidP="00BF5782">
      <w:pPr>
        <w:rPr>
          <w:rFonts w:asciiTheme="majorHAnsi" w:hAnsiTheme="majorHAnsi" w:cs="Arial"/>
          <w:kern w:val="28"/>
          <w:sz w:val="22"/>
          <w:szCs w:val="22"/>
        </w:rPr>
      </w:pPr>
    </w:p>
    <w:p w14:paraId="1913D754" w14:textId="77777777" w:rsidR="00BF5782" w:rsidRDefault="00BF5782" w:rsidP="00BF5782">
      <w:pPr>
        <w:rPr>
          <w:rFonts w:asciiTheme="majorHAnsi" w:hAnsiTheme="majorHAnsi" w:cs="Arial"/>
          <w:kern w:val="28"/>
          <w:sz w:val="22"/>
          <w:szCs w:val="22"/>
        </w:rPr>
      </w:pPr>
    </w:p>
    <w:p w14:paraId="29386897" w14:textId="77777777" w:rsidR="00BF5782" w:rsidRDefault="00BF5782" w:rsidP="00BF5782">
      <w:pPr>
        <w:rPr>
          <w:rFonts w:asciiTheme="majorHAnsi" w:hAnsiTheme="majorHAnsi" w:cs="Arial"/>
          <w:kern w:val="28"/>
          <w:sz w:val="22"/>
          <w:szCs w:val="22"/>
        </w:rPr>
      </w:pPr>
    </w:p>
    <w:p w14:paraId="74112FBC" w14:textId="77777777" w:rsidR="00BF5782" w:rsidRDefault="00BF5782" w:rsidP="00BF5782">
      <w:pPr>
        <w:rPr>
          <w:rFonts w:asciiTheme="majorHAnsi" w:hAnsiTheme="majorHAnsi" w:cs="Arial"/>
          <w:kern w:val="28"/>
          <w:sz w:val="22"/>
          <w:szCs w:val="22"/>
        </w:rPr>
      </w:pPr>
    </w:p>
    <w:p w14:paraId="5261390E" w14:textId="77777777" w:rsidR="00BF5782" w:rsidRDefault="00BF5782" w:rsidP="00BF5782">
      <w:pPr>
        <w:rPr>
          <w:rFonts w:asciiTheme="majorHAnsi" w:hAnsiTheme="majorHAnsi" w:cs="Arial"/>
          <w:kern w:val="28"/>
          <w:sz w:val="22"/>
          <w:szCs w:val="22"/>
        </w:rPr>
      </w:pPr>
    </w:p>
    <w:p w14:paraId="76D6AE5E" w14:textId="77777777" w:rsidR="00BF5782" w:rsidRDefault="00BF5782" w:rsidP="00BF5782">
      <w:pPr>
        <w:rPr>
          <w:rFonts w:asciiTheme="majorHAnsi" w:hAnsiTheme="majorHAnsi" w:cs="Arial"/>
          <w:kern w:val="28"/>
          <w:sz w:val="22"/>
          <w:szCs w:val="22"/>
        </w:rPr>
      </w:pPr>
    </w:p>
    <w:p w14:paraId="24EC35A6" w14:textId="77777777" w:rsidR="00BF5782" w:rsidRDefault="00BF5782" w:rsidP="00BF5782">
      <w:pPr>
        <w:rPr>
          <w:rFonts w:asciiTheme="majorHAnsi" w:hAnsiTheme="majorHAnsi" w:cs="Arial"/>
          <w:kern w:val="28"/>
          <w:sz w:val="22"/>
          <w:szCs w:val="22"/>
        </w:rPr>
      </w:pPr>
    </w:p>
    <w:p w14:paraId="14D2F18E" w14:textId="77777777" w:rsidR="00BF5782" w:rsidRDefault="00BF5782" w:rsidP="00BF5782">
      <w:pPr>
        <w:rPr>
          <w:rFonts w:asciiTheme="majorHAnsi" w:hAnsiTheme="majorHAnsi" w:cs="Arial"/>
          <w:kern w:val="28"/>
          <w:sz w:val="22"/>
          <w:szCs w:val="22"/>
        </w:rPr>
      </w:pPr>
    </w:p>
    <w:p w14:paraId="7B899CAA" w14:textId="77777777" w:rsidR="00BF5782" w:rsidRDefault="00BF5782" w:rsidP="00BF5782">
      <w:pPr>
        <w:rPr>
          <w:rFonts w:asciiTheme="majorHAnsi" w:hAnsiTheme="majorHAnsi" w:cs="Arial"/>
          <w:kern w:val="28"/>
          <w:sz w:val="22"/>
          <w:szCs w:val="22"/>
        </w:rPr>
      </w:pPr>
    </w:p>
    <w:p w14:paraId="694C1BEB" w14:textId="77777777" w:rsidR="00BF5782" w:rsidRDefault="002F3A9E" w:rsidP="00BF5782">
      <w:pPr>
        <w:rPr>
          <w:rFonts w:asciiTheme="majorHAnsi" w:hAnsiTheme="majorHAnsi" w:cs="Arial"/>
          <w:kern w:val="28"/>
          <w:sz w:val="22"/>
          <w:szCs w:val="22"/>
        </w:rPr>
      </w:pPr>
      <w:r>
        <w:rPr>
          <w:noProof/>
        </w:rPr>
        <w:pict w14:anchorId="10186DE0">
          <v:rect id="Rectángulo 64" o:spid="_x0000_s1278" style="position:absolute;margin-left:393.9pt;margin-top:-.1pt;width:42.8pt;height:19.65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" fillcolor="white [3201]" strokecolor="black [3200]" strokeweight="1pt">
            <v:textbox>
              <w:txbxContent>
                <w:p w14:paraId="4A031184" w14:textId="77777777" w:rsidR="00931D9F" w:rsidRPr="006455BE" w:rsidRDefault="00931D9F" w:rsidP="00BF5782">
                  <w:pPr>
                    <w:jc w:val="center"/>
                    <w:rPr>
                      <w:lang w:val="en-US"/>
                    </w:rPr>
                  </w:pPr>
                  <w:r>
                    <w:rPr>
                      <w:lang w:val="en-US"/>
                    </w:rPr>
                    <w:t>ML</w:t>
                  </w:r>
                </w:p>
              </w:txbxContent>
            </v:textbox>
          </v:rect>
        </w:pict>
      </w:r>
      <w:r>
        <w:rPr>
          <w:noProof/>
        </w:rPr>
        <w:pict w14:anchorId="143BF66E">
          <v:rect id="Rectángulo 541" o:spid="_x0000_s1277" style="position:absolute;margin-left:0;margin-top:0;width:436.75pt;height:19.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1aeBBnwCAAA1BQAA&#10;DgAAAAAAAAAAAAAAAAAuAgAAZHJzL2Uyb0RvYy54bWxQSwECLQAUAAYACAAAACEA/RP1VdwAAAAE&#10;AQAADwAAAAAAAAAAAAAAAADWBAAAZHJzL2Rvd25yZXYueG1sUEsFBgAAAAAEAAQA8wAAAN8FAAAA&#10;AA==&#10;" fillcolor="white [3201]" strokecolor="black [3200]" strokeweight="1pt">
            <v:textbox>
              <w:txbxContent>
                <w:p w14:paraId="0720BA3C"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52</w:t>
                  </w:r>
                  <w:r w:rsidRPr="00EE0D26">
                    <w:rPr>
                      <w:rFonts w:asciiTheme="majorHAnsi" w:hAnsiTheme="majorHAnsi" w:cs="Arial"/>
                      <w:bCs w:val="0"/>
                      <w:kern w:val="0"/>
                      <w:sz w:val="18"/>
                      <w:szCs w:val="18"/>
                      <w:lang w:val="es-MX" w:eastAsia="es-ES"/>
                    </w:rPr>
                    <w:t>.:</w:t>
                  </w:r>
                  <w:r w:rsidRPr="00EE0D26">
                    <w:rPr>
                      <w:rFonts w:ascii="Arial;" w:hAnsi="Arial;" w:cs="Arial;"/>
                    </w:rPr>
                    <w:t xml:space="preserve"> </w:t>
                  </w:r>
                  <w:r w:rsidRPr="00EE0D26">
                    <w:rPr>
                      <w:rFonts w:asciiTheme="majorHAnsi" w:hAnsiTheme="majorHAnsi" w:cs="Arial"/>
                      <w:bCs w:val="0"/>
                      <w:kern w:val="0"/>
                      <w:sz w:val="22"/>
                      <w:szCs w:val="22"/>
                      <w:lang w:val="es-MX" w:eastAsia="es-ES"/>
                    </w:rPr>
                    <w:t>PROV. Y COLOC. TUBERÍA DE PVC CONDUIT 3"</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D953A96" w14:textId="77777777" w:rsidR="00931D9F" w:rsidRDefault="00931D9F" w:rsidP="00BF5782">
                  <w:pPr>
                    <w:jc w:val="center"/>
                  </w:pPr>
                </w:p>
              </w:txbxContent>
            </v:textbox>
          </v:rect>
        </w:pict>
      </w:r>
    </w:p>
    <w:p w14:paraId="27D7F172" w14:textId="77777777" w:rsidR="00BF5782" w:rsidRDefault="00BF5782" w:rsidP="00BF5782">
      <w:pPr>
        <w:rPr>
          <w:rFonts w:asciiTheme="majorHAnsi" w:hAnsiTheme="majorHAnsi" w:cs="Arial"/>
          <w:kern w:val="28"/>
          <w:sz w:val="22"/>
          <w:szCs w:val="22"/>
        </w:rPr>
      </w:pPr>
    </w:p>
    <w:p w14:paraId="22566B8C" w14:textId="77777777" w:rsidR="00BF5782" w:rsidRDefault="002F3A9E" w:rsidP="00BF5782">
      <w:pPr>
        <w:rPr>
          <w:rFonts w:asciiTheme="majorHAnsi" w:hAnsiTheme="majorHAnsi" w:cs="Arial"/>
          <w:kern w:val="28"/>
          <w:sz w:val="22"/>
          <w:szCs w:val="22"/>
        </w:rPr>
      </w:pPr>
      <w:r>
        <w:rPr>
          <w:noProof/>
        </w:rPr>
        <w:pict w14:anchorId="5B699B72">
          <v:rect id="Rectángulo 139" o:spid="_x0000_s1276" style="position:absolute;margin-left:393.9pt;margin-top:-.15pt;width:42.8pt;height:19.65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" fillcolor="white [3201]" strokecolor="black [3200]" strokeweight="1pt">
            <v:textbox>
              <w:txbxContent>
                <w:p w14:paraId="6572C619" w14:textId="77777777" w:rsidR="00931D9F" w:rsidRPr="006455BE" w:rsidRDefault="00931D9F" w:rsidP="00BF5782">
                  <w:pPr>
                    <w:jc w:val="center"/>
                    <w:rPr>
                      <w:lang w:val="en-US"/>
                    </w:rPr>
                  </w:pPr>
                  <w:r>
                    <w:rPr>
                      <w:lang w:val="en-US"/>
                    </w:rPr>
                    <w:t>ML</w:t>
                  </w:r>
                </w:p>
              </w:txbxContent>
            </v:textbox>
          </v:rect>
        </w:pict>
      </w:r>
      <w:r>
        <w:rPr>
          <w:noProof/>
        </w:rPr>
        <w:pict w14:anchorId="7D7D5B2C">
          <v:rect id="Rectángulo 138" o:spid="_x0000_s1275" style="position:absolute;margin-left:0;margin-top:-.05pt;width:436.75pt;height:19.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" fillcolor="white [3201]" strokecolor="black [3200]" strokeweight="1pt">
            <v:textbox>
              <w:txbxContent>
                <w:p w14:paraId="6BB14993"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53</w:t>
                  </w:r>
                  <w:r w:rsidRPr="00EE0D26">
                    <w:rPr>
                      <w:rFonts w:asciiTheme="majorHAnsi" w:hAnsiTheme="majorHAnsi" w:cs="Arial"/>
                      <w:bCs w:val="0"/>
                      <w:kern w:val="0"/>
                      <w:sz w:val="22"/>
                      <w:szCs w:val="22"/>
                      <w:lang w:val="es-MX" w:eastAsia="es-ES"/>
                    </w:rPr>
                    <w:t>.: PROV. Y COLOC. TUBERÍA DE PVC CONDUIT 2 1/2"</w:t>
                  </w:r>
                  <w:r w:rsidRPr="00EE0D26">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B608C29" w14:textId="77777777" w:rsidR="00931D9F" w:rsidRDefault="00931D9F" w:rsidP="00BF5782">
                  <w:pPr>
                    <w:jc w:val="center"/>
                  </w:pPr>
                </w:p>
              </w:txbxContent>
            </v:textbox>
          </v:rect>
        </w:pict>
      </w:r>
    </w:p>
    <w:p w14:paraId="6868981F" w14:textId="77777777" w:rsidR="00BF5782" w:rsidRDefault="002F3A9E" w:rsidP="00BF5782">
      <w:pPr>
        <w:rPr>
          <w:rFonts w:asciiTheme="majorHAnsi" w:hAnsiTheme="majorHAnsi" w:cs="Arial"/>
          <w:kern w:val="28"/>
          <w:sz w:val="22"/>
          <w:szCs w:val="22"/>
        </w:rPr>
      </w:pPr>
      <w:r>
        <w:rPr>
          <w:noProof/>
        </w:rPr>
        <w:pict w14:anchorId="4D1FA35D">
          <v:rect id="Rectángulo 143" o:spid="_x0000_s1274" style="position:absolute;margin-left:394.35pt;margin-top:12.55pt;width:42.8pt;height:19.65pt;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" fillcolor="white [3201]" strokecolor="black [3200]" strokeweight="1pt">
            <v:textbox>
              <w:txbxContent>
                <w:p w14:paraId="1B8476E6" w14:textId="77777777" w:rsidR="00931D9F" w:rsidRPr="006455BE" w:rsidRDefault="00931D9F" w:rsidP="00BF5782">
                  <w:pPr>
                    <w:jc w:val="center"/>
                    <w:rPr>
                      <w:lang w:val="en-US"/>
                    </w:rPr>
                  </w:pPr>
                  <w:r>
                    <w:rPr>
                      <w:lang w:val="en-US"/>
                    </w:rPr>
                    <w:t>ML</w:t>
                  </w:r>
                </w:p>
              </w:txbxContent>
            </v:textbox>
          </v:rect>
        </w:pict>
      </w:r>
      <w:r>
        <w:rPr>
          <w:noProof/>
        </w:rPr>
        <w:pict w14:anchorId="51CB14B4">
          <v:rect id="Rectángulo 142" o:spid="_x0000_s1273" style="position:absolute;margin-left:.05pt;margin-top:12.75pt;width:436.75pt;height:19.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" fillcolor="white [3201]" strokecolor="black [3200]" strokeweight="1pt">
            <v:textbox>
              <w:txbxContent>
                <w:p w14:paraId="4D2B0D52"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54</w:t>
                  </w:r>
                  <w:r w:rsidRPr="00EE0D26">
                    <w:rPr>
                      <w:rFonts w:asciiTheme="majorHAnsi" w:hAnsiTheme="majorHAnsi" w:cs="Arial"/>
                      <w:bCs w:val="0"/>
                      <w:kern w:val="0"/>
                      <w:sz w:val="22"/>
                      <w:szCs w:val="22"/>
                      <w:lang w:val="es-MX" w:eastAsia="es-ES"/>
                    </w:rPr>
                    <w:t>.: PROV. Y COLOC. TUBERIA DE PVC CONDUIT 1/2"</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7AADEF4" w14:textId="77777777" w:rsidR="00931D9F" w:rsidRDefault="00931D9F" w:rsidP="00BF5782">
                  <w:pPr>
                    <w:jc w:val="center"/>
                  </w:pPr>
                </w:p>
              </w:txbxContent>
            </v:textbox>
          </v:rect>
        </w:pict>
      </w:r>
    </w:p>
    <w:p w14:paraId="0FA0DB4B" w14:textId="77777777" w:rsidR="00BF5782" w:rsidRDefault="00BF5782" w:rsidP="00BF5782">
      <w:pPr>
        <w:rPr>
          <w:rFonts w:asciiTheme="majorHAnsi" w:hAnsiTheme="majorHAnsi" w:cs="Arial"/>
          <w:kern w:val="28"/>
          <w:sz w:val="22"/>
          <w:szCs w:val="22"/>
        </w:rPr>
      </w:pPr>
    </w:p>
    <w:p w14:paraId="290993A8" w14:textId="77777777" w:rsidR="00BF5782" w:rsidRDefault="00BF5782" w:rsidP="00BF5782">
      <w:pPr>
        <w:rPr>
          <w:rFonts w:asciiTheme="majorHAnsi" w:hAnsiTheme="majorHAnsi" w:cs="Arial"/>
          <w:kern w:val="28"/>
          <w:sz w:val="22"/>
          <w:szCs w:val="22"/>
        </w:rPr>
      </w:pPr>
    </w:p>
    <w:p w14:paraId="6F724B7A" w14:textId="77777777" w:rsidR="00BF5782" w:rsidRDefault="002F3A9E" w:rsidP="00BF5782">
      <w:pPr>
        <w:rPr>
          <w:rFonts w:asciiTheme="majorHAnsi" w:hAnsiTheme="majorHAnsi" w:cs="Arial"/>
          <w:kern w:val="28"/>
          <w:sz w:val="22"/>
          <w:szCs w:val="22"/>
        </w:rPr>
      </w:pPr>
      <w:r>
        <w:rPr>
          <w:noProof/>
        </w:rPr>
        <w:pict w14:anchorId="76E62922">
          <v:rect id="Rectángulo 144" o:spid="_x0000_s1272" style="position:absolute;margin-left:.2pt;margin-top:.4pt;width:436.75pt;height:36.3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" fillcolor="white [3201]" strokecolor="black [3200]" strokeweight="1pt">
            <v:textbox>
              <w:txbxContent>
                <w:p w14:paraId="49D4EA7D"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55</w:t>
                  </w:r>
                  <w:r w:rsidRPr="00EE0D26">
                    <w:rPr>
                      <w:rFonts w:asciiTheme="majorHAnsi" w:hAnsiTheme="majorHAnsi" w:cs="Arial"/>
                      <w:bCs w:val="0"/>
                      <w:kern w:val="0"/>
                      <w:sz w:val="22"/>
                      <w:szCs w:val="22"/>
                      <w:lang w:val="es-MX" w:eastAsia="es-ES"/>
                    </w:rPr>
                    <w:t>.: PROV. CONDUIT FIERRO O ACERO</w:t>
                  </w:r>
                  <w:r>
                    <w:rPr>
                      <w:rFonts w:ascii="Arial;" w:hAnsi="Arial;" w:cs="Arial;"/>
                    </w:rPr>
                    <w:t xml:space="preserve"> </w:t>
                  </w:r>
                  <w:r w:rsidRPr="00EE0D26">
                    <w:rPr>
                      <w:rFonts w:asciiTheme="majorHAnsi" w:hAnsiTheme="majorHAnsi" w:cs="Arial"/>
                      <w:bCs w:val="0"/>
                      <w:kern w:val="0"/>
                      <w:sz w:val="22"/>
                      <w:szCs w:val="22"/>
                      <w:lang w:val="es-MX" w:eastAsia="es-ES"/>
                    </w:rPr>
                    <w:t>GALVANIZADO ANTIEXPLOSIVO 3/4"</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083495CB" w14:textId="77777777" w:rsidR="00931D9F" w:rsidRDefault="00931D9F" w:rsidP="00BF5782">
                  <w:pPr>
                    <w:jc w:val="center"/>
                  </w:pPr>
                </w:p>
              </w:txbxContent>
            </v:textbox>
          </v:rect>
        </w:pict>
      </w:r>
    </w:p>
    <w:p w14:paraId="0EC6710C" w14:textId="77777777" w:rsidR="00BF5782" w:rsidRDefault="002F3A9E" w:rsidP="00BF5782">
      <w:pPr>
        <w:rPr>
          <w:rFonts w:asciiTheme="majorHAnsi" w:hAnsiTheme="majorHAnsi" w:cs="Arial"/>
          <w:kern w:val="28"/>
          <w:sz w:val="22"/>
          <w:szCs w:val="22"/>
        </w:rPr>
      </w:pPr>
      <w:r>
        <w:rPr>
          <w:noProof/>
        </w:rPr>
        <w:pict w14:anchorId="76C50532">
          <v:rect id="Rectángulo 145" o:spid="_x0000_s1271" style="position:absolute;margin-left:394.25pt;margin-top:4.05pt;width:42.8pt;height:19.65pt;z-index:25171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" fillcolor="white [3201]" strokecolor="black [3200]" strokeweight="1pt">
            <v:textbox>
              <w:txbxContent>
                <w:p w14:paraId="006B08E6" w14:textId="77777777" w:rsidR="00931D9F" w:rsidRPr="006455BE" w:rsidRDefault="00931D9F" w:rsidP="00BF5782">
                  <w:pPr>
                    <w:jc w:val="center"/>
                    <w:rPr>
                      <w:lang w:val="en-US"/>
                    </w:rPr>
                  </w:pPr>
                  <w:r>
                    <w:rPr>
                      <w:lang w:val="en-US"/>
                    </w:rPr>
                    <w:t>ML</w:t>
                  </w:r>
                </w:p>
              </w:txbxContent>
            </v:textbox>
          </v:rect>
        </w:pict>
      </w:r>
    </w:p>
    <w:p w14:paraId="6DEB9839" w14:textId="77777777" w:rsidR="00BF5782" w:rsidRDefault="00BF5782" w:rsidP="00BF5782">
      <w:pPr>
        <w:rPr>
          <w:rFonts w:asciiTheme="majorHAnsi" w:hAnsiTheme="majorHAnsi" w:cs="Arial"/>
          <w:kern w:val="28"/>
          <w:sz w:val="22"/>
          <w:szCs w:val="22"/>
        </w:rPr>
      </w:pPr>
    </w:p>
    <w:p w14:paraId="023BABC3" w14:textId="77777777" w:rsidR="00BF5782" w:rsidRDefault="002F3A9E" w:rsidP="00BF5782">
      <w:pPr>
        <w:rPr>
          <w:rFonts w:asciiTheme="majorHAnsi" w:hAnsiTheme="majorHAnsi" w:cs="Arial"/>
          <w:kern w:val="28"/>
          <w:sz w:val="22"/>
          <w:szCs w:val="22"/>
        </w:rPr>
      </w:pPr>
      <w:r>
        <w:rPr>
          <w:noProof/>
        </w:rPr>
        <w:pict w14:anchorId="7F653523">
          <v:rect id="Rectángulo 140" o:spid="_x0000_s1270" style="position:absolute;margin-left:-.05pt;margin-top:5.6pt;width:436.75pt;height:19.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" fillcolor="white [3201]" strokecolor="black [3200]" strokeweight="1pt">
            <v:textbox>
              <w:txbxContent>
                <w:p w14:paraId="224543F5"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56</w:t>
                  </w:r>
                  <w:r w:rsidRPr="00EE0D26">
                    <w:rPr>
                      <w:rFonts w:asciiTheme="majorHAnsi" w:hAnsiTheme="majorHAnsi" w:cs="Arial"/>
                      <w:bCs w:val="0"/>
                      <w:kern w:val="0"/>
                      <w:sz w:val="22"/>
                      <w:szCs w:val="22"/>
                      <w:lang w:val="es-MX" w:eastAsia="es-ES"/>
                    </w:rPr>
                    <w:t>.: CONDUIT FIERRO O ACERO G</w:t>
                  </w:r>
                  <w:r>
                    <w:rPr>
                      <w:rFonts w:asciiTheme="majorHAnsi" w:hAnsiTheme="majorHAnsi" w:cs="Arial"/>
                      <w:bCs w:val="0"/>
                      <w:kern w:val="0"/>
                      <w:sz w:val="22"/>
                      <w:szCs w:val="22"/>
                      <w:lang w:val="es-MX" w:eastAsia="es-ES"/>
                    </w:rPr>
                    <w:t xml:space="preserve">ALVANIZADO ANTIEXPLOSIVO 1/2 </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564CCF91" w14:textId="77777777" w:rsidR="00931D9F" w:rsidRDefault="00931D9F" w:rsidP="00BF5782">
                  <w:pPr>
                    <w:jc w:val="center"/>
                  </w:pPr>
                </w:p>
              </w:txbxContent>
            </v:textbox>
          </v:rect>
        </w:pict>
      </w:r>
      <w:r>
        <w:rPr>
          <w:noProof/>
        </w:rPr>
        <w:pict w14:anchorId="68B48828">
          <v:rect id="Rectángulo 141" o:spid="_x0000_s1269" style="position:absolute;margin-left:393.85pt;margin-top:5.6pt;width:42.8pt;height:19.65pt;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" fillcolor="white [3201]" strokecolor="black [3200]" strokeweight="1pt">
            <v:textbox>
              <w:txbxContent>
                <w:p w14:paraId="5B7781DF" w14:textId="77777777" w:rsidR="00931D9F" w:rsidRPr="006455BE" w:rsidRDefault="00931D9F" w:rsidP="00BF5782">
                  <w:pPr>
                    <w:jc w:val="center"/>
                    <w:rPr>
                      <w:lang w:val="en-US"/>
                    </w:rPr>
                  </w:pPr>
                  <w:r>
                    <w:rPr>
                      <w:lang w:val="en-US"/>
                    </w:rPr>
                    <w:t>ML</w:t>
                  </w:r>
                </w:p>
              </w:txbxContent>
            </v:textbox>
          </v:rect>
        </w:pict>
      </w:r>
    </w:p>
    <w:p w14:paraId="4638FE6E" w14:textId="77777777" w:rsidR="00BF5782" w:rsidRDefault="00BF5782" w:rsidP="00BF5782">
      <w:pPr>
        <w:rPr>
          <w:rFonts w:asciiTheme="majorHAnsi" w:hAnsiTheme="majorHAnsi" w:cs="Arial"/>
          <w:kern w:val="28"/>
          <w:sz w:val="22"/>
          <w:szCs w:val="22"/>
        </w:rPr>
      </w:pPr>
    </w:p>
    <w:p w14:paraId="13858A59" w14:textId="77777777" w:rsidR="00BF5782" w:rsidRDefault="00BF5782" w:rsidP="00BF5782">
      <w:pPr>
        <w:rPr>
          <w:rFonts w:asciiTheme="majorHAnsi" w:hAnsiTheme="majorHAnsi" w:cs="Arial"/>
          <w:kern w:val="28"/>
          <w:sz w:val="22"/>
          <w:szCs w:val="22"/>
        </w:rPr>
      </w:pPr>
    </w:p>
    <w:p w14:paraId="05192E49" w14:textId="77777777" w:rsidR="00BF5782" w:rsidRDefault="00BF5782" w:rsidP="00BF5782">
      <w:pPr>
        <w:spacing w:line="276" w:lineRule="auto"/>
        <w:rPr>
          <w:rFonts w:asciiTheme="majorHAnsi" w:hAnsiTheme="majorHAnsi" w:cs="Arial"/>
          <w:b/>
          <w:kern w:val="28"/>
          <w:sz w:val="22"/>
          <w:szCs w:val="22"/>
        </w:rPr>
      </w:pPr>
      <w:r w:rsidRPr="001B5908">
        <w:rPr>
          <w:rFonts w:asciiTheme="majorHAnsi" w:hAnsiTheme="majorHAnsi" w:cs="Arial"/>
          <w:b/>
          <w:kern w:val="28"/>
          <w:sz w:val="22"/>
          <w:szCs w:val="22"/>
        </w:rPr>
        <w:t>DE</w:t>
      </w:r>
      <w:r>
        <w:rPr>
          <w:rFonts w:asciiTheme="majorHAnsi" w:hAnsiTheme="majorHAnsi" w:cs="Arial"/>
          <w:b/>
          <w:kern w:val="28"/>
          <w:sz w:val="22"/>
          <w:szCs w:val="22"/>
        </w:rPr>
        <w:t>SCRIP</w:t>
      </w:r>
      <w:r w:rsidRPr="001B5908">
        <w:rPr>
          <w:rFonts w:asciiTheme="majorHAnsi" w:hAnsiTheme="majorHAnsi" w:cs="Arial"/>
          <w:b/>
          <w:kern w:val="28"/>
          <w:sz w:val="22"/>
          <w:szCs w:val="22"/>
        </w:rPr>
        <w:t>CIÓN</w:t>
      </w:r>
    </w:p>
    <w:p w14:paraId="3211519B" w14:textId="77777777" w:rsidR="00BF5782" w:rsidRDefault="00BF5782" w:rsidP="00BF5782">
      <w:pPr>
        <w:spacing w:line="276" w:lineRule="auto"/>
        <w:rPr>
          <w:rFonts w:asciiTheme="majorHAnsi" w:hAnsiTheme="majorHAnsi" w:cs="Arial"/>
          <w:b/>
          <w:kern w:val="28"/>
          <w:sz w:val="22"/>
          <w:szCs w:val="22"/>
        </w:rPr>
      </w:pPr>
    </w:p>
    <w:p w14:paraId="5D746BCB" w14:textId="77777777" w:rsidR="00BF5782" w:rsidRPr="00BA510D" w:rsidRDefault="00BF5782" w:rsidP="00BF5782">
      <w:pPr>
        <w:spacing w:line="276" w:lineRule="auto"/>
        <w:jc w:val="both"/>
        <w:rPr>
          <w:rFonts w:asciiTheme="majorHAnsi" w:hAnsiTheme="majorHAnsi" w:cs="Arial"/>
          <w:kern w:val="28"/>
          <w:sz w:val="22"/>
          <w:szCs w:val="22"/>
        </w:rPr>
      </w:pPr>
      <w:r w:rsidRPr="00BA510D">
        <w:rPr>
          <w:rFonts w:asciiTheme="majorHAnsi" w:hAnsiTheme="majorHAnsi" w:cs="Arial"/>
          <w:kern w:val="28"/>
          <w:sz w:val="22"/>
          <w:szCs w:val="22"/>
        </w:rPr>
        <w:t xml:space="preserve">Este ítem se refiere a la provisión e instalación </w:t>
      </w:r>
      <w:r>
        <w:rPr>
          <w:rFonts w:asciiTheme="majorHAnsi" w:hAnsiTheme="majorHAnsi" w:cs="Arial"/>
          <w:kern w:val="28"/>
          <w:sz w:val="22"/>
          <w:szCs w:val="22"/>
        </w:rPr>
        <w:t xml:space="preserve">de </w:t>
      </w:r>
      <w:r w:rsidRPr="00BA510D">
        <w:rPr>
          <w:rFonts w:asciiTheme="majorHAnsi" w:hAnsiTheme="majorHAnsi" w:cs="Arial"/>
          <w:kern w:val="28"/>
          <w:sz w:val="22"/>
          <w:szCs w:val="22"/>
        </w:rPr>
        <w:t>electroductos de las diferentes instalaciones de la Estación de Servicio referentes a: Acometida en baja tensión, circuitos de iluminación de isla, facturación y video vigilancia, teléfo</w:t>
      </w:r>
      <w:r>
        <w:rPr>
          <w:rFonts w:asciiTheme="majorHAnsi" w:hAnsiTheme="majorHAnsi" w:cs="Arial"/>
          <w:kern w:val="28"/>
          <w:sz w:val="22"/>
          <w:szCs w:val="22"/>
        </w:rPr>
        <w:t>no y tv-</w:t>
      </w:r>
      <w:r w:rsidRPr="00BA510D">
        <w:rPr>
          <w:rFonts w:asciiTheme="majorHAnsi" w:hAnsiTheme="majorHAnsi" w:cs="Arial"/>
          <w:kern w:val="28"/>
          <w:sz w:val="22"/>
          <w:szCs w:val="22"/>
        </w:rPr>
        <w:t>cable.</w:t>
      </w:r>
    </w:p>
    <w:p w14:paraId="56582555" w14:textId="77777777" w:rsidR="00BF5782" w:rsidRDefault="00BF5782" w:rsidP="00BF5782">
      <w:pPr>
        <w:spacing w:line="276" w:lineRule="auto"/>
        <w:rPr>
          <w:rFonts w:asciiTheme="majorHAnsi" w:hAnsiTheme="majorHAnsi" w:cs="Arial"/>
          <w:b/>
          <w:kern w:val="28"/>
          <w:sz w:val="22"/>
          <w:szCs w:val="22"/>
        </w:rPr>
      </w:pPr>
    </w:p>
    <w:p w14:paraId="0E9D1EE0" w14:textId="77777777" w:rsidR="00BF5782" w:rsidRDefault="00BF5782" w:rsidP="00BF5782">
      <w:pPr>
        <w:spacing w:line="276" w:lineRule="auto"/>
        <w:rPr>
          <w:rFonts w:asciiTheme="majorHAnsi" w:hAnsiTheme="majorHAnsi" w:cs="Arial"/>
          <w:b/>
          <w:kern w:val="28"/>
          <w:sz w:val="22"/>
          <w:szCs w:val="22"/>
        </w:rPr>
      </w:pPr>
      <w:r w:rsidRPr="001B5908">
        <w:rPr>
          <w:rFonts w:asciiTheme="majorHAnsi" w:hAnsiTheme="majorHAnsi" w:cs="Arial"/>
          <w:b/>
          <w:kern w:val="28"/>
          <w:sz w:val="22"/>
          <w:szCs w:val="22"/>
        </w:rPr>
        <w:t>MATERIALES, HERRAMIENTAS Y EQUIPO</w:t>
      </w:r>
    </w:p>
    <w:p w14:paraId="3CB6278E" w14:textId="77777777" w:rsidR="00BF5782" w:rsidRDefault="00BF5782" w:rsidP="00BF5782">
      <w:pPr>
        <w:spacing w:line="276" w:lineRule="auto"/>
        <w:rPr>
          <w:rFonts w:asciiTheme="majorHAnsi" w:hAnsiTheme="majorHAnsi" w:cs="Arial"/>
          <w:b/>
          <w:kern w:val="28"/>
          <w:sz w:val="22"/>
          <w:szCs w:val="22"/>
        </w:rPr>
      </w:pPr>
    </w:p>
    <w:p w14:paraId="3318448F" w14:textId="77777777" w:rsidR="00BF5782" w:rsidRDefault="00BF5782" w:rsidP="00BF5782">
      <w:pPr>
        <w:spacing w:line="276" w:lineRule="auto"/>
        <w:jc w:val="both"/>
        <w:rPr>
          <w:rFonts w:asciiTheme="majorHAnsi" w:hAnsiTheme="majorHAnsi" w:cs="Arial"/>
          <w:kern w:val="28"/>
          <w:sz w:val="22"/>
          <w:szCs w:val="22"/>
        </w:rPr>
      </w:pPr>
      <w:r w:rsidRPr="00BA510D">
        <w:rPr>
          <w:rFonts w:asciiTheme="majorHAnsi" w:hAnsiTheme="majorHAnsi" w:cs="Arial"/>
          <w:kern w:val="28"/>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14:paraId="450AF0D9" w14:textId="77777777" w:rsidR="00BF5782" w:rsidRPr="00BA510D" w:rsidRDefault="00BF5782" w:rsidP="00BF5782">
      <w:pPr>
        <w:spacing w:line="276" w:lineRule="auto"/>
        <w:jc w:val="both"/>
        <w:rPr>
          <w:rFonts w:asciiTheme="majorHAnsi" w:hAnsiTheme="majorHAnsi" w:cs="Arial"/>
          <w:kern w:val="28"/>
          <w:sz w:val="22"/>
          <w:szCs w:val="22"/>
        </w:rPr>
      </w:pPr>
    </w:p>
    <w:p w14:paraId="4FC698F0" w14:textId="77777777" w:rsidR="00BF5782" w:rsidRDefault="00BF5782" w:rsidP="00BF5782">
      <w:pPr>
        <w:spacing w:line="276" w:lineRule="auto"/>
        <w:rPr>
          <w:rFonts w:asciiTheme="majorHAnsi" w:hAnsiTheme="majorHAnsi" w:cs="Arial"/>
          <w:b/>
          <w:kern w:val="28"/>
          <w:sz w:val="22"/>
          <w:szCs w:val="22"/>
        </w:rPr>
      </w:pPr>
      <w:r w:rsidRPr="00BA510D">
        <w:rPr>
          <w:rFonts w:asciiTheme="majorHAnsi" w:hAnsiTheme="majorHAnsi" w:cs="Arial"/>
          <w:b/>
          <w:kern w:val="28"/>
          <w:sz w:val="22"/>
          <w:szCs w:val="22"/>
        </w:rPr>
        <w:t>CABLE DUCTOS</w:t>
      </w:r>
    </w:p>
    <w:p w14:paraId="10E5FC71" w14:textId="77777777" w:rsidR="00BF5782" w:rsidRPr="00BA510D" w:rsidRDefault="00BF5782" w:rsidP="00BF5782">
      <w:pPr>
        <w:spacing w:line="276" w:lineRule="auto"/>
        <w:rPr>
          <w:rFonts w:asciiTheme="majorHAnsi" w:hAnsiTheme="majorHAnsi" w:cs="Arial"/>
          <w:b/>
          <w:kern w:val="28"/>
          <w:sz w:val="22"/>
          <w:szCs w:val="22"/>
        </w:rPr>
      </w:pPr>
    </w:p>
    <w:p w14:paraId="621238F1"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Se emplearán en los circuitos de iluminación, tomas de corriente, de fuerza y comunicaciones, debiendo merecer la aprobación del Supervisor de Obra. </w:t>
      </w:r>
    </w:p>
    <w:p w14:paraId="701F50BC" w14:textId="77777777" w:rsidR="00BF5782" w:rsidRPr="00BA510D" w:rsidRDefault="00BF5782" w:rsidP="00BF5782">
      <w:pPr>
        <w:widowControl w:val="0"/>
        <w:autoSpaceDE w:val="0"/>
        <w:autoSpaceDN w:val="0"/>
        <w:adjustRightInd w:val="0"/>
        <w:spacing w:before="220"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La ruta de instalación de cable ductos debe ser la más corta posible entre la fuente y la carga, de trazo sencillo, evitando desviaciones y cambios de nivel </w:t>
      </w:r>
    </w:p>
    <w:p w14:paraId="7C693EAB" w14:textId="77777777" w:rsidR="00BF5782" w:rsidRPr="00BA510D" w:rsidRDefault="00BF5782" w:rsidP="00BF5782">
      <w:pPr>
        <w:widowControl w:val="0"/>
        <w:autoSpaceDE w:val="0"/>
        <w:autoSpaceDN w:val="0"/>
        <w:adjustRightInd w:val="0"/>
        <w:spacing w:before="200"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Se deben considerar cajas de paso en trayectorias rectas a cada 15 metros, como máximo. Las trayectorias de conduit entre cajas de paso o conexión no deben tener curvas mayores a 180º en total y no más de 2 curvas de 90º. </w:t>
      </w:r>
    </w:p>
    <w:p w14:paraId="6C96286B" w14:textId="77777777" w:rsidR="00BF5782" w:rsidRPr="00BA510D" w:rsidRDefault="00BF5782" w:rsidP="00BF5782">
      <w:pPr>
        <w:spacing w:line="276" w:lineRule="auto"/>
        <w:rPr>
          <w:rFonts w:asciiTheme="majorHAnsi" w:hAnsiTheme="majorHAnsi" w:cs="Arial"/>
          <w:kern w:val="28"/>
          <w:sz w:val="22"/>
          <w:szCs w:val="22"/>
        </w:rPr>
      </w:pPr>
      <w:r w:rsidRPr="00BA510D">
        <w:rPr>
          <w:rFonts w:asciiTheme="majorHAnsi" w:hAnsiTheme="majorHAnsi" w:cs="Arial"/>
          <w:kern w:val="28"/>
          <w:sz w:val="22"/>
          <w:szCs w:val="22"/>
        </w:rPr>
        <w:t>Las tuberías para alimentadores de equipo deben llevar 1 circuito por ducto.</w:t>
      </w:r>
    </w:p>
    <w:p w14:paraId="57998C47" w14:textId="77777777" w:rsidR="00BF5782" w:rsidRDefault="00BF5782" w:rsidP="00BF5782">
      <w:pPr>
        <w:spacing w:line="276" w:lineRule="auto"/>
        <w:rPr>
          <w:rFonts w:asciiTheme="majorHAnsi" w:hAnsiTheme="majorHAnsi" w:cs="Arial"/>
          <w:b/>
          <w:kern w:val="28"/>
          <w:sz w:val="22"/>
          <w:szCs w:val="22"/>
        </w:rPr>
      </w:pPr>
    </w:p>
    <w:p w14:paraId="38A75FED" w14:textId="77777777" w:rsidR="00BF5782" w:rsidRPr="00BA510D" w:rsidRDefault="00BF5782" w:rsidP="00BF5782">
      <w:pPr>
        <w:spacing w:line="276" w:lineRule="auto"/>
        <w:rPr>
          <w:rFonts w:asciiTheme="majorHAnsi" w:hAnsiTheme="majorHAnsi" w:cs="Arial"/>
          <w:b/>
          <w:kern w:val="28"/>
          <w:sz w:val="22"/>
          <w:szCs w:val="22"/>
        </w:rPr>
      </w:pPr>
      <w:r w:rsidRPr="00BA510D">
        <w:rPr>
          <w:rFonts w:asciiTheme="majorHAnsi" w:hAnsiTheme="majorHAnsi" w:cs="Arial"/>
          <w:b/>
          <w:kern w:val="28"/>
          <w:sz w:val="22"/>
          <w:szCs w:val="22"/>
        </w:rPr>
        <w:t>Tubería rígida roscada</w:t>
      </w:r>
    </w:p>
    <w:p w14:paraId="0817E2AA" w14:textId="77777777" w:rsidR="00BF5782" w:rsidRPr="009868DD" w:rsidRDefault="00BF5782" w:rsidP="00BF5782">
      <w:pPr>
        <w:widowControl w:val="0"/>
        <w:autoSpaceDE w:val="0"/>
        <w:autoSpaceDN w:val="0"/>
        <w:adjustRightInd w:val="0"/>
        <w:spacing w:before="3" w:line="276" w:lineRule="auto"/>
        <w:ind w:right="50"/>
        <w:jc w:val="both"/>
        <w:rPr>
          <w:rFonts w:ascii="Calibri" w:hAnsi="Calibri"/>
          <w:sz w:val="22"/>
          <w:szCs w:val="22"/>
        </w:rPr>
      </w:pPr>
    </w:p>
    <w:p w14:paraId="175F45E3"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De acuerdo a la NEC, la tubería conduit a utilizar en la distribución eléctrica en instalaciones ocultas y visibles en las áreas de la estación de servicio clasificadas como clase 1 división 1 y 2, deben ser de acero galvanizado por inmersión en caliente, pared gruesa tipo pesado. </w:t>
      </w:r>
    </w:p>
    <w:p w14:paraId="3D08DCCC" w14:textId="77777777" w:rsidR="00BF5782" w:rsidRDefault="00BF5782" w:rsidP="00BF5782">
      <w:pPr>
        <w:widowControl w:val="0"/>
        <w:autoSpaceDE w:val="0"/>
        <w:autoSpaceDN w:val="0"/>
        <w:adjustRightInd w:val="0"/>
        <w:spacing w:before="3" w:line="276" w:lineRule="auto"/>
        <w:ind w:right="50"/>
        <w:jc w:val="center"/>
        <w:rPr>
          <w:rFonts w:ascii="Calibri" w:hAnsi="Calibri"/>
          <w:sz w:val="22"/>
          <w:szCs w:val="22"/>
        </w:rPr>
      </w:pPr>
    </w:p>
    <w:p w14:paraId="180B54F4" w14:textId="77777777" w:rsidR="00BF5782" w:rsidRDefault="00BF5782" w:rsidP="00BF5782">
      <w:pPr>
        <w:widowControl w:val="0"/>
        <w:autoSpaceDE w:val="0"/>
        <w:autoSpaceDN w:val="0"/>
        <w:adjustRightInd w:val="0"/>
        <w:spacing w:before="3" w:line="276" w:lineRule="auto"/>
        <w:ind w:right="50"/>
        <w:jc w:val="center"/>
        <w:rPr>
          <w:rFonts w:ascii="Calibri" w:hAnsi="Calibri"/>
          <w:sz w:val="22"/>
          <w:szCs w:val="22"/>
        </w:rPr>
      </w:pPr>
    </w:p>
    <w:p w14:paraId="05C6DC20" w14:textId="77777777" w:rsidR="00BF5782" w:rsidRDefault="00BF5782" w:rsidP="00BF5782">
      <w:pPr>
        <w:widowControl w:val="0"/>
        <w:autoSpaceDE w:val="0"/>
        <w:autoSpaceDN w:val="0"/>
        <w:adjustRightInd w:val="0"/>
        <w:spacing w:before="3" w:line="276" w:lineRule="auto"/>
        <w:ind w:right="50"/>
        <w:jc w:val="center"/>
        <w:rPr>
          <w:rFonts w:ascii="Calibri" w:hAnsi="Calibri"/>
          <w:sz w:val="22"/>
          <w:szCs w:val="22"/>
        </w:rPr>
      </w:pPr>
    </w:p>
    <w:p w14:paraId="38F7760B" w14:textId="77777777" w:rsidR="00BF5782" w:rsidRPr="00BA510D" w:rsidRDefault="00BF5782" w:rsidP="00BF5782">
      <w:pPr>
        <w:spacing w:line="276" w:lineRule="auto"/>
        <w:jc w:val="center"/>
        <w:rPr>
          <w:rFonts w:asciiTheme="majorHAnsi" w:hAnsiTheme="majorHAnsi" w:cs="Arial"/>
          <w:b/>
          <w:kern w:val="28"/>
          <w:sz w:val="22"/>
          <w:szCs w:val="22"/>
        </w:rPr>
      </w:pPr>
      <w:r w:rsidRPr="00BA510D">
        <w:rPr>
          <w:rFonts w:asciiTheme="majorHAnsi" w:hAnsiTheme="majorHAnsi" w:cs="Arial"/>
          <w:b/>
          <w:kern w:val="28"/>
          <w:sz w:val="22"/>
          <w:szCs w:val="22"/>
        </w:rPr>
        <w:t>Figura. Tubería rígida roscada</w:t>
      </w:r>
    </w:p>
    <w:p w14:paraId="0878433D" w14:textId="77777777" w:rsidR="00BF5782" w:rsidRDefault="00BF5782" w:rsidP="00BF5782">
      <w:pPr>
        <w:widowControl w:val="0"/>
        <w:autoSpaceDE w:val="0"/>
        <w:autoSpaceDN w:val="0"/>
        <w:adjustRightInd w:val="0"/>
        <w:spacing w:before="203" w:line="276" w:lineRule="auto"/>
        <w:ind w:right="50"/>
        <w:jc w:val="center"/>
        <w:rPr>
          <w:rFonts w:ascii="Calibri" w:hAnsi="Calibri"/>
          <w:sz w:val="22"/>
          <w:szCs w:val="22"/>
          <w:lang w:val="es-BO"/>
        </w:rPr>
      </w:pPr>
      <w:r>
        <w:rPr>
          <w:noProof/>
          <w:lang w:val="es-BO" w:eastAsia="es-BO"/>
        </w:rPr>
        <w:drawing>
          <wp:anchor distT="0" distB="0" distL="114300" distR="114300" simplePos="0" relativeHeight="251579904" behindDoc="1" locked="0" layoutInCell="0" allowOverlap="1" wp14:anchorId="42CA132E" wp14:editId="5D4EAFBD">
            <wp:simplePos x="0" y="0"/>
            <wp:positionH relativeFrom="page">
              <wp:posOffset>2933065</wp:posOffset>
            </wp:positionH>
            <wp:positionV relativeFrom="page">
              <wp:posOffset>1513840</wp:posOffset>
            </wp:positionV>
            <wp:extent cx="1857375" cy="614477"/>
            <wp:effectExtent l="0" t="0" r="0" b="0"/>
            <wp:wrapNone/>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b="10399"/>
                    <a:stretch/>
                  </pic:blipFill>
                  <pic:spPr bwMode="auto">
                    <a:xfrm>
                      <a:off x="0" y="0"/>
                      <a:ext cx="1857375" cy="6144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B83A54" w14:textId="77777777" w:rsidR="00BF5782" w:rsidRDefault="00BF5782" w:rsidP="00BF5782">
      <w:pPr>
        <w:widowControl w:val="0"/>
        <w:autoSpaceDE w:val="0"/>
        <w:autoSpaceDN w:val="0"/>
        <w:adjustRightInd w:val="0"/>
        <w:spacing w:before="203" w:line="276" w:lineRule="auto"/>
        <w:ind w:right="50"/>
        <w:jc w:val="center"/>
        <w:rPr>
          <w:rFonts w:ascii="Calibri" w:hAnsi="Calibri"/>
          <w:sz w:val="22"/>
          <w:szCs w:val="22"/>
          <w:lang w:val="es-BO"/>
        </w:rPr>
      </w:pPr>
    </w:p>
    <w:p w14:paraId="1EA260B7" w14:textId="77777777" w:rsidR="00BF5782" w:rsidRPr="009868DD" w:rsidRDefault="00BF5782" w:rsidP="00BF5782">
      <w:pPr>
        <w:widowControl w:val="0"/>
        <w:autoSpaceDE w:val="0"/>
        <w:autoSpaceDN w:val="0"/>
        <w:adjustRightInd w:val="0"/>
        <w:spacing w:before="203" w:line="276" w:lineRule="auto"/>
        <w:ind w:right="50"/>
        <w:jc w:val="both"/>
        <w:rPr>
          <w:rFonts w:ascii="Calibri" w:hAnsi="Calibri"/>
          <w:sz w:val="22"/>
          <w:szCs w:val="22"/>
          <w:lang w:val="es-BO"/>
        </w:rPr>
      </w:pPr>
    </w:p>
    <w:p w14:paraId="566508CC"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Cada pieza deberá ser de por lo menos 3 m de largo con un diámetro interior nominal que podrá ser de 3”, 2” 1½", 1”, ¾” y ½" de acuerdo a la cantidad y el calibre de los conductores que serán instalados.</w:t>
      </w:r>
    </w:p>
    <w:p w14:paraId="7D0F5C69"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 </w:t>
      </w:r>
    </w:p>
    <w:p w14:paraId="51593456"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Las tuberías visibles deben tener una sujeción adecuada con abrazaderas tipo uña, de aluminio fundido, 2 por tramo como mínimo, con perno roscado de baja velocidad ó con abrazaderas tipo “U” tipo pesado de acero con tuercas hexagonales.</w:t>
      </w:r>
      <w:r>
        <w:rPr>
          <w:rFonts w:asciiTheme="majorHAnsi" w:hAnsiTheme="majorHAnsi" w:cs="Arial"/>
          <w:kern w:val="28"/>
          <w:sz w:val="22"/>
          <w:szCs w:val="22"/>
        </w:rPr>
        <w:t xml:space="preserve"> </w:t>
      </w:r>
      <w:r w:rsidRPr="00BA510D">
        <w:rPr>
          <w:rFonts w:asciiTheme="majorHAnsi" w:hAnsiTheme="majorHAnsi" w:cs="Arial"/>
          <w:kern w:val="28"/>
          <w:sz w:val="22"/>
          <w:szCs w:val="22"/>
        </w:rPr>
        <w:t xml:space="preserve">En  caso  de  instalarse  tuberías  visibles  en  áreas  corrosivas,  estas  deberán  ser  de  fierro galvanizado   por  inmersión   en   caliente  tipo  pesado   recubiertas   exteriormente   de   PVC   y recubrimiento interior de uretano. </w:t>
      </w:r>
    </w:p>
    <w:p w14:paraId="66399B62"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4B0AFE21"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En  caso  de  ductos  subterráneos,  estos  deberán  estar  enterrados  en  zanjas  compactadas, </w:t>
      </w:r>
      <w:r w:rsidRPr="00BA510D">
        <w:rPr>
          <w:rFonts w:asciiTheme="majorHAnsi" w:hAnsiTheme="majorHAnsi" w:cs="Arial"/>
          <w:kern w:val="28"/>
          <w:sz w:val="22"/>
          <w:szCs w:val="22"/>
        </w:rPr>
        <w:br/>
        <w:t xml:space="preserve">cubiertos con una capa de 5 cm de hormigón simple, a una profundidad mínima de 50 cm de la </w:t>
      </w:r>
      <w:r w:rsidRPr="00BA510D">
        <w:rPr>
          <w:rFonts w:asciiTheme="majorHAnsi" w:hAnsiTheme="majorHAnsi" w:cs="Arial"/>
          <w:kern w:val="28"/>
          <w:sz w:val="22"/>
          <w:szCs w:val="22"/>
        </w:rPr>
        <w:br/>
        <w:t xml:space="preserve">parte superior del ducto al nivel de piso terminado, en cruce de calles debe tener un  mínimo de 70 cm. </w:t>
      </w:r>
    </w:p>
    <w:p w14:paraId="7FC417AB"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20CCF99A"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En todo el trayecto y a 30 cm de la parte superior del ducto, el terreno será compactado y se colocará una cinta plástica de señalización que advierta su existencia. </w:t>
      </w:r>
    </w:p>
    <w:p w14:paraId="729053CC"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25EBA48F"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Los ductos subterráneos deben tener una pendiente mínima de 3/1000 hacia los registros para drenado de probable filtración de agua. Los ductos provenientes de cuartos de control eléctrico, deben tener pendiente hacia fuera de ellos. </w:t>
      </w:r>
    </w:p>
    <w:p w14:paraId="5C14C7B5"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243E48B7"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La distancia entre trayectorias paralelas de bancos de ductos con servicios de media tensión, debe ser de 75 cm como mínimo, medidos a la parte más cercana entre ellos. La distancia con circuitos de comunicación deberá ser superior a 25 cm.</w:t>
      </w:r>
    </w:p>
    <w:p w14:paraId="047865C8" w14:textId="77777777" w:rsidR="00BF5782" w:rsidRDefault="00BF5782" w:rsidP="00BF5782">
      <w:pPr>
        <w:spacing w:line="276" w:lineRule="auto"/>
        <w:ind w:right="141"/>
        <w:jc w:val="both"/>
        <w:rPr>
          <w:rFonts w:ascii="Calibri" w:hAnsi="Calibri"/>
          <w:sz w:val="22"/>
          <w:szCs w:val="22"/>
        </w:rPr>
      </w:pPr>
    </w:p>
    <w:p w14:paraId="19E56035" w14:textId="77777777" w:rsidR="00BF5782" w:rsidRPr="00BA510D" w:rsidRDefault="00BF5782" w:rsidP="00BF5782">
      <w:pPr>
        <w:spacing w:line="276" w:lineRule="auto"/>
        <w:rPr>
          <w:rFonts w:asciiTheme="majorHAnsi" w:hAnsiTheme="majorHAnsi" w:cs="Arial"/>
          <w:b/>
          <w:kern w:val="28"/>
          <w:sz w:val="22"/>
          <w:szCs w:val="22"/>
        </w:rPr>
      </w:pPr>
      <w:r w:rsidRPr="00BA510D">
        <w:rPr>
          <w:rFonts w:asciiTheme="majorHAnsi" w:hAnsiTheme="majorHAnsi" w:cs="Arial"/>
          <w:b/>
          <w:kern w:val="28"/>
          <w:sz w:val="22"/>
          <w:szCs w:val="22"/>
        </w:rPr>
        <w:t xml:space="preserve">Cable Ductos de PVC </w:t>
      </w:r>
    </w:p>
    <w:p w14:paraId="0FA88DB9" w14:textId="77777777" w:rsidR="00BF5782" w:rsidRPr="009868DD" w:rsidRDefault="00BF5782" w:rsidP="00BF5782">
      <w:pPr>
        <w:widowControl w:val="0"/>
        <w:autoSpaceDE w:val="0"/>
        <w:autoSpaceDN w:val="0"/>
        <w:adjustRightInd w:val="0"/>
        <w:spacing w:before="17" w:line="207" w:lineRule="exact"/>
        <w:rPr>
          <w:rFonts w:ascii="Calibri" w:hAnsi="Calibri"/>
          <w:b/>
          <w:sz w:val="22"/>
          <w:szCs w:val="22"/>
        </w:rPr>
      </w:pPr>
    </w:p>
    <w:p w14:paraId="5051BC16"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 xml:space="preserve">La   tubería   que   será   empleada   para   la   distribución   eléctrica   dentro   de   los predios de oficinas administrativos, será de PVC no propagante de llama, del tipo conduit rígido Esquema 40. Cada pieza con por lo menos 6 m de largo. </w:t>
      </w:r>
    </w:p>
    <w:p w14:paraId="6AA97593"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02108397"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BA510D">
        <w:rPr>
          <w:rFonts w:asciiTheme="majorHAnsi" w:hAnsiTheme="majorHAnsi" w:cs="Arial"/>
          <w:kern w:val="28"/>
          <w:sz w:val="22"/>
          <w:szCs w:val="22"/>
        </w:rPr>
        <w:t>El diámetro interior deberá estar acorde con el tipo de circuito y la cantidad y el calibre de conductores que serán instalados, debiendo permitir instalar y retirar los conductores fácilmente. Este diámetro podrá ser de 3”, 2” 1½ ", 1” y ½".</w:t>
      </w:r>
    </w:p>
    <w:p w14:paraId="4E94DCA5" w14:textId="77777777" w:rsidR="00BF5782" w:rsidRPr="00BA510D"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3FE186E7" w14:textId="77777777" w:rsidR="00BF5782" w:rsidRDefault="00BF5782" w:rsidP="00BF5782">
      <w:pPr>
        <w:spacing w:line="276" w:lineRule="auto"/>
        <w:rPr>
          <w:rFonts w:asciiTheme="majorHAnsi" w:hAnsiTheme="majorHAnsi" w:cs="Arial"/>
          <w:b/>
          <w:kern w:val="28"/>
          <w:sz w:val="22"/>
          <w:szCs w:val="22"/>
        </w:rPr>
      </w:pPr>
      <w:r w:rsidRPr="001B5908">
        <w:rPr>
          <w:rFonts w:asciiTheme="majorHAnsi" w:hAnsiTheme="majorHAnsi" w:cs="Arial"/>
          <w:b/>
          <w:kern w:val="28"/>
          <w:sz w:val="22"/>
          <w:szCs w:val="22"/>
        </w:rPr>
        <w:t xml:space="preserve">PROCEDIMIENTO PARA LA EJECUCIÓN </w:t>
      </w:r>
    </w:p>
    <w:p w14:paraId="4A01180B" w14:textId="77777777" w:rsidR="00BF5782" w:rsidRDefault="00BF5782" w:rsidP="00BF5782">
      <w:pPr>
        <w:spacing w:line="276" w:lineRule="auto"/>
        <w:rPr>
          <w:rFonts w:asciiTheme="majorHAnsi" w:hAnsiTheme="majorHAnsi" w:cs="Arial"/>
          <w:b/>
          <w:kern w:val="28"/>
          <w:sz w:val="22"/>
          <w:szCs w:val="22"/>
        </w:rPr>
      </w:pPr>
    </w:p>
    <w:p w14:paraId="27044CD1" w14:textId="77777777" w:rsidR="00BF5782" w:rsidRPr="00447519"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447519">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6B03BA33" w14:textId="77777777" w:rsidR="00BF5782" w:rsidRPr="001B5908" w:rsidRDefault="00BF5782" w:rsidP="00BF5782">
      <w:pPr>
        <w:spacing w:line="276" w:lineRule="auto"/>
        <w:rPr>
          <w:rFonts w:asciiTheme="majorHAnsi" w:hAnsiTheme="majorHAnsi" w:cs="Arial"/>
          <w:b/>
          <w:kern w:val="28"/>
          <w:sz w:val="22"/>
          <w:szCs w:val="22"/>
        </w:rPr>
      </w:pPr>
    </w:p>
    <w:p w14:paraId="090B3349" w14:textId="77777777" w:rsidR="00BF5782" w:rsidRPr="00AC1DBB" w:rsidRDefault="00BF5782" w:rsidP="00BF5782">
      <w:pPr>
        <w:spacing w:line="276" w:lineRule="auto"/>
        <w:rPr>
          <w:rFonts w:asciiTheme="majorHAnsi" w:hAnsiTheme="majorHAnsi" w:cs="Arial"/>
          <w:b/>
          <w:kern w:val="28"/>
          <w:sz w:val="22"/>
          <w:szCs w:val="22"/>
        </w:rPr>
      </w:pPr>
      <w:r w:rsidRPr="006C0BFA">
        <w:rPr>
          <w:rFonts w:asciiTheme="majorHAnsi" w:hAnsiTheme="majorHAnsi" w:cs="Arial"/>
          <w:b/>
          <w:kern w:val="28"/>
          <w:sz w:val="22"/>
          <w:szCs w:val="22"/>
        </w:rPr>
        <w:t>MEDICIÓN Y FORMA DE PAGO</w:t>
      </w:r>
    </w:p>
    <w:p w14:paraId="0DBB3BA2" w14:textId="77777777" w:rsidR="00BF5782" w:rsidRDefault="00BF5782" w:rsidP="00BF5782">
      <w:pPr>
        <w:rPr>
          <w:rFonts w:asciiTheme="majorHAnsi" w:hAnsiTheme="majorHAnsi" w:cs="Arial"/>
          <w:kern w:val="28"/>
          <w:sz w:val="22"/>
          <w:szCs w:val="22"/>
        </w:rPr>
      </w:pPr>
    </w:p>
    <w:p w14:paraId="62EB6D99" w14:textId="77777777" w:rsidR="00BF5782" w:rsidRPr="00447519"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447519">
        <w:rPr>
          <w:rFonts w:asciiTheme="majorHAnsi" w:hAnsiTheme="majorHAnsi" w:cs="Arial"/>
          <w:kern w:val="28"/>
          <w:sz w:val="22"/>
          <w:szCs w:val="22"/>
        </w:rPr>
        <w:t>El ítem ejecutado de acuerdo con los planos y la presente especificación, medido y aprobado por el Supervisor de Obra, será pagado por metro lineal al precio unitario de la propuesta aceptada.</w:t>
      </w:r>
    </w:p>
    <w:p w14:paraId="7CD865D0" w14:textId="77777777" w:rsidR="00BF5782" w:rsidRDefault="00BF5782" w:rsidP="00BF5782">
      <w:pPr>
        <w:rPr>
          <w:rFonts w:asciiTheme="majorHAnsi" w:hAnsiTheme="majorHAnsi" w:cs="Arial"/>
          <w:kern w:val="28"/>
          <w:sz w:val="22"/>
          <w:szCs w:val="22"/>
        </w:rPr>
      </w:pPr>
    </w:p>
    <w:p w14:paraId="14C6D799" w14:textId="77777777" w:rsidR="00BF5782" w:rsidRDefault="00BF5782" w:rsidP="00BF5782">
      <w:pPr>
        <w:rPr>
          <w:rFonts w:asciiTheme="majorHAnsi" w:hAnsiTheme="majorHAnsi" w:cs="Arial"/>
          <w:kern w:val="28"/>
          <w:sz w:val="22"/>
          <w:szCs w:val="22"/>
        </w:rPr>
      </w:pPr>
    </w:p>
    <w:p w14:paraId="2B49C5F3" w14:textId="77777777" w:rsidR="00BF5782" w:rsidRDefault="00BF5782" w:rsidP="00BF5782">
      <w:pPr>
        <w:rPr>
          <w:rFonts w:asciiTheme="majorHAnsi" w:hAnsiTheme="majorHAnsi" w:cs="Arial"/>
          <w:kern w:val="28"/>
          <w:sz w:val="22"/>
          <w:szCs w:val="22"/>
        </w:rPr>
      </w:pPr>
    </w:p>
    <w:p w14:paraId="483BCC0D" w14:textId="77777777" w:rsidR="00BF5782" w:rsidRDefault="00BF5782" w:rsidP="00BF5782">
      <w:pPr>
        <w:rPr>
          <w:rFonts w:asciiTheme="majorHAnsi" w:hAnsiTheme="majorHAnsi" w:cs="Arial"/>
          <w:kern w:val="28"/>
          <w:sz w:val="22"/>
          <w:szCs w:val="22"/>
        </w:rPr>
      </w:pPr>
    </w:p>
    <w:p w14:paraId="390FE138" w14:textId="77777777" w:rsidR="00BF5782" w:rsidRDefault="00BF5782" w:rsidP="00BF5782">
      <w:pPr>
        <w:rPr>
          <w:rFonts w:asciiTheme="majorHAnsi" w:hAnsiTheme="majorHAnsi" w:cs="Arial"/>
          <w:kern w:val="28"/>
          <w:sz w:val="22"/>
          <w:szCs w:val="22"/>
        </w:rPr>
      </w:pPr>
    </w:p>
    <w:p w14:paraId="313FFAA9" w14:textId="77777777" w:rsidR="00BF5782" w:rsidRDefault="00BF5782" w:rsidP="00BF5782">
      <w:pPr>
        <w:rPr>
          <w:rFonts w:asciiTheme="majorHAnsi" w:hAnsiTheme="majorHAnsi" w:cs="Arial"/>
          <w:kern w:val="28"/>
          <w:sz w:val="22"/>
          <w:szCs w:val="22"/>
        </w:rPr>
      </w:pPr>
    </w:p>
    <w:p w14:paraId="7E7FECA6" w14:textId="77777777" w:rsidR="00BF5782" w:rsidRDefault="00BF5782" w:rsidP="00BF5782">
      <w:pPr>
        <w:rPr>
          <w:rFonts w:asciiTheme="majorHAnsi" w:hAnsiTheme="majorHAnsi" w:cs="Arial"/>
          <w:kern w:val="28"/>
          <w:sz w:val="22"/>
          <w:szCs w:val="22"/>
        </w:rPr>
      </w:pPr>
    </w:p>
    <w:p w14:paraId="0CA6928C" w14:textId="77777777" w:rsidR="00BF5782" w:rsidRDefault="00BF5782" w:rsidP="00BF5782">
      <w:pPr>
        <w:rPr>
          <w:rFonts w:asciiTheme="majorHAnsi" w:hAnsiTheme="majorHAnsi" w:cs="Arial"/>
          <w:kern w:val="28"/>
          <w:sz w:val="22"/>
          <w:szCs w:val="22"/>
        </w:rPr>
      </w:pPr>
    </w:p>
    <w:p w14:paraId="6D50AA3F" w14:textId="77777777" w:rsidR="00BF5782" w:rsidRDefault="00BF5782" w:rsidP="00BF5782">
      <w:pPr>
        <w:rPr>
          <w:rFonts w:asciiTheme="majorHAnsi" w:hAnsiTheme="majorHAnsi" w:cs="Arial"/>
          <w:kern w:val="28"/>
          <w:sz w:val="22"/>
          <w:szCs w:val="22"/>
        </w:rPr>
      </w:pPr>
    </w:p>
    <w:p w14:paraId="4AA0253A" w14:textId="77777777" w:rsidR="00BF5782" w:rsidRDefault="00BF5782" w:rsidP="00BF5782">
      <w:pPr>
        <w:rPr>
          <w:rFonts w:asciiTheme="majorHAnsi" w:hAnsiTheme="majorHAnsi" w:cs="Arial"/>
          <w:kern w:val="28"/>
          <w:sz w:val="22"/>
          <w:szCs w:val="22"/>
        </w:rPr>
      </w:pPr>
    </w:p>
    <w:p w14:paraId="7CC10319" w14:textId="77777777" w:rsidR="00BF5782" w:rsidRDefault="00BF5782" w:rsidP="00BF5782">
      <w:pPr>
        <w:rPr>
          <w:rFonts w:asciiTheme="majorHAnsi" w:hAnsiTheme="majorHAnsi" w:cs="Arial"/>
          <w:kern w:val="28"/>
          <w:sz w:val="22"/>
          <w:szCs w:val="22"/>
        </w:rPr>
      </w:pPr>
    </w:p>
    <w:p w14:paraId="13A0DEE7" w14:textId="77777777" w:rsidR="00BF5782" w:rsidRDefault="00BF5782" w:rsidP="00BF5782">
      <w:pPr>
        <w:rPr>
          <w:rFonts w:asciiTheme="majorHAnsi" w:hAnsiTheme="majorHAnsi" w:cs="Arial"/>
          <w:kern w:val="28"/>
          <w:sz w:val="22"/>
          <w:szCs w:val="22"/>
        </w:rPr>
      </w:pPr>
    </w:p>
    <w:p w14:paraId="1D941179" w14:textId="77777777" w:rsidR="00BF5782" w:rsidRDefault="00BF5782" w:rsidP="00BF5782">
      <w:pPr>
        <w:rPr>
          <w:rFonts w:asciiTheme="majorHAnsi" w:hAnsiTheme="majorHAnsi" w:cs="Arial"/>
          <w:kern w:val="28"/>
          <w:sz w:val="22"/>
          <w:szCs w:val="22"/>
        </w:rPr>
      </w:pPr>
    </w:p>
    <w:p w14:paraId="546F025B" w14:textId="77777777" w:rsidR="00BF5782" w:rsidRDefault="00BF5782" w:rsidP="00BF5782">
      <w:pPr>
        <w:rPr>
          <w:rFonts w:asciiTheme="majorHAnsi" w:hAnsiTheme="majorHAnsi" w:cs="Arial"/>
          <w:kern w:val="28"/>
          <w:sz w:val="22"/>
          <w:szCs w:val="22"/>
        </w:rPr>
      </w:pPr>
    </w:p>
    <w:p w14:paraId="41BA4E20" w14:textId="77777777" w:rsidR="00BF5782" w:rsidRDefault="00BF5782" w:rsidP="00BF5782">
      <w:pPr>
        <w:rPr>
          <w:rFonts w:asciiTheme="majorHAnsi" w:hAnsiTheme="majorHAnsi" w:cs="Arial"/>
          <w:kern w:val="28"/>
          <w:sz w:val="22"/>
          <w:szCs w:val="22"/>
        </w:rPr>
      </w:pPr>
    </w:p>
    <w:p w14:paraId="2353FF23" w14:textId="77777777" w:rsidR="00BF5782" w:rsidRDefault="00BF5782" w:rsidP="00BF5782">
      <w:pPr>
        <w:rPr>
          <w:rFonts w:asciiTheme="majorHAnsi" w:hAnsiTheme="majorHAnsi" w:cs="Arial"/>
          <w:kern w:val="28"/>
          <w:sz w:val="22"/>
          <w:szCs w:val="22"/>
        </w:rPr>
      </w:pPr>
    </w:p>
    <w:p w14:paraId="686FAF90" w14:textId="77777777" w:rsidR="00BF5782" w:rsidRDefault="00BF5782" w:rsidP="00BF5782">
      <w:pPr>
        <w:rPr>
          <w:rFonts w:asciiTheme="majorHAnsi" w:hAnsiTheme="majorHAnsi" w:cs="Arial"/>
          <w:kern w:val="28"/>
          <w:sz w:val="22"/>
          <w:szCs w:val="22"/>
        </w:rPr>
      </w:pPr>
    </w:p>
    <w:p w14:paraId="1FAF1CF4" w14:textId="77777777" w:rsidR="00BF5782" w:rsidRDefault="00BF5782" w:rsidP="00BF5782">
      <w:pPr>
        <w:rPr>
          <w:rFonts w:asciiTheme="majorHAnsi" w:hAnsiTheme="majorHAnsi" w:cs="Arial"/>
          <w:kern w:val="28"/>
          <w:sz w:val="22"/>
          <w:szCs w:val="22"/>
        </w:rPr>
      </w:pPr>
    </w:p>
    <w:p w14:paraId="1BF676DD" w14:textId="77777777" w:rsidR="00BF5782" w:rsidRDefault="00BF5782" w:rsidP="00BF5782">
      <w:pPr>
        <w:rPr>
          <w:rFonts w:asciiTheme="majorHAnsi" w:hAnsiTheme="majorHAnsi" w:cs="Arial"/>
          <w:kern w:val="28"/>
          <w:sz w:val="22"/>
          <w:szCs w:val="22"/>
        </w:rPr>
      </w:pPr>
    </w:p>
    <w:p w14:paraId="593AB4EE" w14:textId="77777777" w:rsidR="00BF5782" w:rsidRDefault="00BF5782" w:rsidP="00BF5782">
      <w:pPr>
        <w:rPr>
          <w:rFonts w:asciiTheme="majorHAnsi" w:hAnsiTheme="majorHAnsi" w:cs="Arial"/>
          <w:kern w:val="28"/>
          <w:sz w:val="22"/>
          <w:szCs w:val="22"/>
        </w:rPr>
      </w:pPr>
    </w:p>
    <w:p w14:paraId="3C3BF497" w14:textId="77777777" w:rsidR="00BF5782" w:rsidRDefault="00BF5782" w:rsidP="00BF5782">
      <w:pPr>
        <w:rPr>
          <w:rFonts w:asciiTheme="majorHAnsi" w:hAnsiTheme="majorHAnsi" w:cs="Arial"/>
          <w:kern w:val="28"/>
          <w:sz w:val="22"/>
          <w:szCs w:val="22"/>
        </w:rPr>
      </w:pPr>
    </w:p>
    <w:p w14:paraId="63230E6F" w14:textId="77777777" w:rsidR="00BF5782" w:rsidRDefault="00BF5782" w:rsidP="00BF5782">
      <w:pPr>
        <w:rPr>
          <w:rFonts w:asciiTheme="majorHAnsi" w:hAnsiTheme="majorHAnsi" w:cs="Arial"/>
          <w:kern w:val="28"/>
          <w:sz w:val="22"/>
          <w:szCs w:val="22"/>
        </w:rPr>
      </w:pPr>
    </w:p>
    <w:p w14:paraId="52EDA066" w14:textId="77777777" w:rsidR="00BF5782" w:rsidRDefault="00BF5782" w:rsidP="00BF5782">
      <w:pPr>
        <w:rPr>
          <w:rFonts w:asciiTheme="majorHAnsi" w:hAnsiTheme="majorHAnsi" w:cs="Arial"/>
          <w:kern w:val="28"/>
          <w:sz w:val="22"/>
          <w:szCs w:val="22"/>
        </w:rPr>
      </w:pPr>
    </w:p>
    <w:p w14:paraId="012F4E5D" w14:textId="77777777" w:rsidR="00BF5782" w:rsidRDefault="00BF5782" w:rsidP="00BF5782">
      <w:pPr>
        <w:rPr>
          <w:rFonts w:asciiTheme="majorHAnsi" w:hAnsiTheme="majorHAnsi" w:cs="Arial"/>
          <w:kern w:val="28"/>
          <w:sz w:val="22"/>
          <w:szCs w:val="22"/>
        </w:rPr>
      </w:pPr>
    </w:p>
    <w:p w14:paraId="0EDDE914" w14:textId="77777777" w:rsidR="00BF5782" w:rsidRDefault="00BF5782" w:rsidP="00BF5782">
      <w:pPr>
        <w:rPr>
          <w:rFonts w:asciiTheme="majorHAnsi" w:hAnsiTheme="majorHAnsi" w:cs="Arial"/>
          <w:kern w:val="28"/>
          <w:sz w:val="22"/>
          <w:szCs w:val="22"/>
        </w:rPr>
      </w:pPr>
    </w:p>
    <w:p w14:paraId="72436CF2" w14:textId="77777777" w:rsidR="00BF5782" w:rsidRDefault="00BF5782" w:rsidP="00BF5782">
      <w:pPr>
        <w:rPr>
          <w:rFonts w:asciiTheme="majorHAnsi" w:hAnsiTheme="majorHAnsi" w:cs="Arial"/>
          <w:kern w:val="28"/>
          <w:sz w:val="22"/>
          <w:szCs w:val="22"/>
        </w:rPr>
      </w:pPr>
    </w:p>
    <w:p w14:paraId="1FB76C9A" w14:textId="77777777" w:rsidR="00BF5782" w:rsidRDefault="00BF5782" w:rsidP="00BF5782">
      <w:pPr>
        <w:rPr>
          <w:rFonts w:asciiTheme="majorHAnsi" w:hAnsiTheme="majorHAnsi" w:cs="Arial"/>
          <w:kern w:val="28"/>
          <w:sz w:val="22"/>
          <w:szCs w:val="22"/>
        </w:rPr>
      </w:pPr>
    </w:p>
    <w:p w14:paraId="5ACE025F" w14:textId="77777777" w:rsidR="00BF5782" w:rsidRDefault="00BF5782" w:rsidP="00BF5782">
      <w:pPr>
        <w:rPr>
          <w:rFonts w:asciiTheme="majorHAnsi" w:hAnsiTheme="majorHAnsi" w:cs="Arial"/>
          <w:kern w:val="28"/>
          <w:sz w:val="22"/>
          <w:szCs w:val="22"/>
        </w:rPr>
      </w:pPr>
    </w:p>
    <w:p w14:paraId="2C3DD9B8" w14:textId="77777777" w:rsidR="00BF5782" w:rsidRDefault="00BF5782" w:rsidP="00BF5782">
      <w:pPr>
        <w:rPr>
          <w:rFonts w:asciiTheme="majorHAnsi" w:hAnsiTheme="majorHAnsi" w:cs="Arial"/>
          <w:kern w:val="28"/>
          <w:sz w:val="22"/>
          <w:szCs w:val="22"/>
        </w:rPr>
      </w:pPr>
    </w:p>
    <w:p w14:paraId="5BD62E33" w14:textId="77777777" w:rsidR="00BF5782" w:rsidRDefault="00BF5782" w:rsidP="00BF5782">
      <w:pPr>
        <w:rPr>
          <w:rFonts w:asciiTheme="majorHAnsi" w:hAnsiTheme="majorHAnsi" w:cs="Arial"/>
          <w:kern w:val="28"/>
          <w:sz w:val="22"/>
          <w:szCs w:val="22"/>
        </w:rPr>
      </w:pPr>
    </w:p>
    <w:p w14:paraId="42B749DF" w14:textId="77777777" w:rsidR="00BF5782" w:rsidRDefault="00BF5782" w:rsidP="00BF5782">
      <w:pPr>
        <w:rPr>
          <w:rFonts w:asciiTheme="majorHAnsi" w:hAnsiTheme="majorHAnsi" w:cs="Arial"/>
          <w:kern w:val="28"/>
          <w:sz w:val="22"/>
          <w:szCs w:val="22"/>
        </w:rPr>
      </w:pPr>
    </w:p>
    <w:p w14:paraId="0C99C6B5" w14:textId="77777777" w:rsidR="00BF5782" w:rsidRDefault="00BF5782" w:rsidP="00BF5782">
      <w:pPr>
        <w:rPr>
          <w:rFonts w:asciiTheme="majorHAnsi" w:hAnsiTheme="majorHAnsi" w:cs="Arial"/>
          <w:kern w:val="28"/>
          <w:sz w:val="22"/>
          <w:szCs w:val="22"/>
        </w:rPr>
      </w:pPr>
    </w:p>
    <w:p w14:paraId="0268C74E" w14:textId="77777777" w:rsidR="00BF5782" w:rsidRDefault="00BF5782" w:rsidP="00BF5782">
      <w:pPr>
        <w:rPr>
          <w:rFonts w:asciiTheme="majorHAnsi" w:hAnsiTheme="majorHAnsi" w:cs="Arial"/>
          <w:kern w:val="28"/>
          <w:sz w:val="22"/>
          <w:szCs w:val="22"/>
        </w:rPr>
      </w:pPr>
    </w:p>
    <w:p w14:paraId="08B29BA2" w14:textId="77777777" w:rsidR="00BF5782" w:rsidRDefault="00BF5782" w:rsidP="00BF5782">
      <w:pPr>
        <w:rPr>
          <w:rFonts w:asciiTheme="majorHAnsi" w:hAnsiTheme="majorHAnsi" w:cs="Arial"/>
          <w:kern w:val="28"/>
          <w:sz w:val="22"/>
          <w:szCs w:val="22"/>
        </w:rPr>
      </w:pPr>
    </w:p>
    <w:p w14:paraId="26CF0E0B" w14:textId="77777777" w:rsidR="00BF5782" w:rsidRDefault="00BF5782" w:rsidP="00BF5782">
      <w:pPr>
        <w:rPr>
          <w:rFonts w:asciiTheme="majorHAnsi" w:hAnsiTheme="majorHAnsi" w:cs="Arial"/>
          <w:kern w:val="28"/>
          <w:sz w:val="22"/>
          <w:szCs w:val="22"/>
        </w:rPr>
      </w:pPr>
    </w:p>
    <w:p w14:paraId="705A734A" w14:textId="77777777" w:rsidR="00BF5782" w:rsidRDefault="002F3A9E" w:rsidP="00BF5782">
      <w:pPr>
        <w:rPr>
          <w:rFonts w:asciiTheme="majorHAnsi" w:hAnsiTheme="majorHAnsi" w:cs="Arial"/>
          <w:kern w:val="28"/>
          <w:sz w:val="22"/>
          <w:szCs w:val="22"/>
        </w:rPr>
      </w:pPr>
      <w:r>
        <w:rPr>
          <w:noProof/>
        </w:rPr>
        <w:pict w14:anchorId="31653363">
          <v:rect id="Rectángulo 41" o:spid="_x0000_s1268" style="position:absolute;margin-left:0;margin-top:-.05pt;width:436.75pt;height:19.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" fillcolor="white [3201]" strokecolor="black [3200]" strokeweight="1pt">
            <v:textbox>
              <w:txbxContent>
                <w:p w14:paraId="560D3BB5"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57</w:t>
                  </w:r>
                  <w:r w:rsidRPr="00EE0D26">
                    <w:rPr>
                      <w:rFonts w:asciiTheme="majorHAnsi" w:hAnsiTheme="majorHAnsi" w:cs="Arial"/>
                      <w:bCs w:val="0"/>
                      <w:kern w:val="0"/>
                      <w:sz w:val="22"/>
                      <w:szCs w:val="22"/>
                      <w:lang w:val="es-MX" w:eastAsia="es-ES"/>
                    </w:rPr>
                    <w:t xml:space="preserve">.: </w:t>
                  </w:r>
                  <w:r>
                    <w:rPr>
                      <w:rFonts w:asciiTheme="majorHAnsi" w:hAnsiTheme="majorHAnsi" w:cs="Arial"/>
                      <w:bCs w:val="0"/>
                      <w:kern w:val="0"/>
                      <w:sz w:val="22"/>
                      <w:szCs w:val="22"/>
                      <w:lang w:val="es-MX" w:eastAsia="es-ES"/>
                    </w:rPr>
                    <w:t xml:space="preserve">CAMARAS DE DERIBACIÓN 1X1X1 METRO </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54B86D17" w14:textId="77777777" w:rsidR="00931D9F" w:rsidRDefault="00931D9F" w:rsidP="00BF5782">
                  <w:pPr>
                    <w:jc w:val="center"/>
                  </w:pPr>
                </w:p>
              </w:txbxContent>
            </v:textbox>
          </v:rect>
        </w:pict>
      </w:r>
      <w:r>
        <w:rPr>
          <w:noProof/>
        </w:rPr>
        <w:pict w14:anchorId="12712559">
          <v:rect id="Rectángulo 44" o:spid="_x0000_s1267" style="position:absolute;margin-left:393.9pt;margin-top:-.05pt;width:42.8pt;height:19.65pt;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" fillcolor="white [3201]" strokecolor="black [3200]" strokeweight="1pt">
            <v:textbox>
              <w:txbxContent>
                <w:p w14:paraId="2C34CCFA" w14:textId="77777777" w:rsidR="00931D9F" w:rsidRPr="006455BE" w:rsidRDefault="00931D9F" w:rsidP="00BF5782">
                  <w:pPr>
                    <w:jc w:val="center"/>
                    <w:rPr>
                      <w:lang w:val="en-US"/>
                    </w:rPr>
                  </w:pPr>
                  <w:r>
                    <w:rPr>
                      <w:lang w:val="en-US"/>
                    </w:rPr>
                    <w:t>PZA</w:t>
                  </w:r>
                </w:p>
              </w:txbxContent>
            </v:textbox>
          </v:rect>
        </w:pict>
      </w:r>
    </w:p>
    <w:p w14:paraId="5905E008" w14:textId="77777777" w:rsidR="00BF5782" w:rsidRDefault="00BF5782" w:rsidP="00BF5782">
      <w:pPr>
        <w:rPr>
          <w:rFonts w:asciiTheme="majorHAnsi" w:hAnsiTheme="majorHAnsi" w:cs="Arial"/>
          <w:kern w:val="28"/>
          <w:sz w:val="22"/>
          <w:szCs w:val="22"/>
        </w:rPr>
      </w:pPr>
    </w:p>
    <w:p w14:paraId="51708060" w14:textId="77777777" w:rsidR="00BF5782" w:rsidRDefault="002F3A9E" w:rsidP="00BF5782">
      <w:pPr>
        <w:spacing w:line="276" w:lineRule="auto"/>
        <w:rPr>
          <w:rFonts w:asciiTheme="majorHAnsi" w:hAnsiTheme="majorHAnsi" w:cs="Arial"/>
          <w:b/>
          <w:i/>
          <w:kern w:val="28"/>
          <w:sz w:val="22"/>
          <w:szCs w:val="22"/>
        </w:rPr>
      </w:pPr>
      <w:r>
        <w:rPr>
          <w:noProof/>
        </w:rPr>
        <w:pict w14:anchorId="19B28CA5">
          <v:rect id="Rectángulo 47" o:spid="_x0000_s1266" style="position:absolute;margin-left:0;margin-top:-.05pt;width:436.75pt;height:19.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" fillcolor="white [3201]" strokecolor="black [3200]" strokeweight="1pt">
            <v:textbox>
              <w:txbxContent>
                <w:p w14:paraId="40107912"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58</w:t>
                  </w:r>
                  <w:r w:rsidRPr="00EE0D26">
                    <w:rPr>
                      <w:rFonts w:asciiTheme="majorHAnsi" w:hAnsiTheme="majorHAnsi" w:cs="Arial"/>
                      <w:bCs w:val="0"/>
                      <w:kern w:val="0"/>
                      <w:sz w:val="22"/>
                      <w:szCs w:val="22"/>
                      <w:lang w:val="es-MX" w:eastAsia="es-ES"/>
                    </w:rPr>
                    <w:t xml:space="preserve">.: </w:t>
                  </w:r>
                  <w:r>
                    <w:rPr>
                      <w:rFonts w:asciiTheme="majorHAnsi" w:hAnsiTheme="majorHAnsi" w:cs="Arial"/>
                      <w:bCs w:val="0"/>
                      <w:kern w:val="0"/>
                      <w:sz w:val="22"/>
                      <w:szCs w:val="22"/>
                      <w:lang w:val="es-MX" w:eastAsia="es-ES"/>
                    </w:rPr>
                    <w:t xml:space="preserve">CAMARAS DE DERIBACIÓN 0.6X0.6X0.6 METROS </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53018845" w14:textId="77777777" w:rsidR="00931D9F" w:rsidRDefault="00931D9F" w:rsidP="00BF5782">
                  <w:pPr>
                    <w:jc w:val="center"/>
                  </w:pPr>
                </w:p>
              </w:txbxContent>
            </v:textbox>
          </v:rect>
        </w:pict>
      </w:r>
      <w:r>
        <w:rPr>
          <w:noProof/>
        </w:rPr>
        <w:pict w14:anchorId="71CA4A17">
          <v:rect id="Rectángulo 58" o:spid="_x0000_s1265" style="position:absolute;margin-left:393.9pt;margin-top:-.05pt;width:42.8pt;height:19.65pt;z-index:25174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" fillcolor="white [3201]" strokecolor="black [3200]" strokeweight="1pt">
            <v:textbox>
              <w:txbxContent>
                <w:p w14:paraId="266B1DCA" w14:textId="77777777" w:rsidR="00931D9F" w:rsidRPr="006455BE" w:rsidRDefault="00931D9F" w:rsidP="00BF5782">
                  <w:pPr>
                    <w:jc w:val="center"/>
                    <w:rPr>
                      <w:lang w:val="en-US"/>
                    </w:rPr>
                  </w:pPr>
                  <w:r>
                    <w:rPr>
                      <w:lang w:val="en-US"/>
                    </w:rPr>
                    <w:t>PZA</w:t>
                  </w:r>
                </w:p>
              </w:txbxContent>
            </v:textbox>
          </v:rect>
        </w:pict>
      </w:r>
    </w:p>
    <w:p w14:paraId="63F9CB2C" w14:textId="77777777" w:rsidR="00BF5782" w:rsidRDefault="00BF5782" w:rsidP="00BF5782">
      <w:pPr>
        <w:spacing w:line="276" w:lineRule="auto"/>
        <w:rPr>
          <w:rFonts w:asciiTheme="majorHAnsi" w:hAnsiTheme="majorHAnsi" w:cs="Arial"/>
          <w:b/>
          <w:i/>
          <w:kern w:val="28"/>
          <w:sz w:val="22"/>
          <w:szCs w:val="22"/>
        </w:rPr>
      </w:pPr>
    </w:p>
    <w:p w14:paraId="00F45132" w14:textId="77777777" w:rsidR="00BF5782" w:rsidRDefault="00BF5782" w:rsidP="00BF5782">
      <w:pPr>
        <w:spacing w:line="276" w:lineRule="auto"/>
        <w:rPr>
          <w:rFonts w:asciiTheme="majorHAnsi" w:hAnsiTheme="majorHAnsi" w:cs="Arial"/>
          <w:b/>
          <w:i/>
          <w:kern w:val="28"/>
          <w:sz w:val="22"/>
          <w:szCs w:val="22"/>
        </w:rPr>
      </w:pPr>
      <w:r w:rsidRPr="002A3440">
        <w:rPr>
          <w:rFonts w:asciiTheme="majorHAnsi" w:hAnsiTheme="majorHAnsi" w:cs="Arial"/>
          <w:b/>
          <w:i/>
          <w:kern w:val="28"/>
          <w:sz w:val="22"/>
          <w:szCs w:val="22"/>
        </w:rPr>
        <w:t>DESCRIPCIÓN</w:t>
      </w:r>
    </w:p>
    <w:p w14:paraId="37DBA875" w14:textId="77777777" w:rsidR="00BF5782" w:rsidRDefault="00BF5782" w:rsidP="00BF5782">
      <w:pPr>
        <w:spacing w:line="276" w:lineRule="auto"/>
        <w:rPr>
          <w:rFonts w:asciiTheme="majorHAnsi" w:hAnsiTheme="majorHAnsi" w:cs="Arial"/>
          <w:b/>
          <w:i/>
          <w:kern w:val="28"/>
          <w:sz w:val="22"/>
          <w:szCs w:val="22"/>
        </w:rPr>
      </w:pPr>
    </w:p>
    <w:p w14:paraId="00DA5A50" w14:textId="77777777" w:rsidR="00BF5782" w:rsidRPr="006776A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6776A2">
        <w:rPr>
          <w:rFonts w:asciiTheme="majorHAnsi" w:hAnsiTheme="majorHAnsi" w:cs="Arial"/>
          <w:kern w:val="28"/>
          <w:sz w:val="22"/>
          <w:szCs w:val="22"/>
        </w:rPr>
        <w:t xml:space="preserve">Comprende la ejecución y conexión de cámaras </w:t>
      </w:r>
      <w:r>
        <w:rPr>
          <w:rFonts w:asciiTheme="majorHAnsi" w:hAnsiTheme="majorHAnsi" w:cs="Arial"/>
          <w:kern w:val="28"/>
          <w:sz w:val="22"/>
          <w:szCs w:val="22"/>
        </w:rPr>
        <w:t xml:space="preserve">para conexiones eléctricas </w:t>
      </w:r>
      <w:r w:rsidRPr="006776A2">
        <w:rPr>
          <w:rFonts w:asciiTheme="majorHAnsi" w:hAnsiTheme="majorHAnsi" w:cs="Arial"/>
          <w:kern w:val="28"/>
          <w:sz w:val="22"/>
          <w:szCs w:val="22"/>
        </w:rPr>
        <w:t>de derivación</w:t>
      </w:r>
      <w:r>
        <w:rPr>
          <w:rFonts w:asciiTheme="majorHAnsi" w:hAnsiTheme="majorHAnsi" w:cs="Arial"/>
          <w:kern w:val="28"/>
          <w:sz w:val="22"/>
          <w:szCs w:val="22"/>
        </w:rPr>
        <w:t>/malla de tierra</w:t>
      </w:r>
      <w:r w:rsidRPr="006776A2">
        <w:rPr>
          <w:rFonts w:asciiTheme="majorHAnsi" w:hAnsiTheme="majorHAnsi" w:cs="Arial"/>
          <w:kern w:val="28"/>
          <w:sz w:val="22"/>
          <w:szCs w:val="22"/>
        </w:rPr>
        <w:t>, con mampostería de ladrillo adobito, revocada internamente, con doble tapa de H°A°, en los lugares señalados en los planos.</w:t>
      </w:r>
    </w:p>
    <w:p w14:paraId="53C76AC8" w14:textId="77777777" w:rsidR="00BF5782" w:rsidRPr="002A3440" w:rsidRDefault="00BF5782" w:rsidP="00BF5782">
      <w:pPr>
        <w:spacing w:line="276" w:lineRule="auto"/>
        <w:rPr>
          <w:rFonts w:asciiTheme="majorHAnsi" w:hAnsiTheme="majorHAnsi" w:cs="Arial"/>
          <w:b/>
          <w:i/>
          <w:kern w:val="28"/>
          <w:sz w:val="22"/>
          <w:szCs w:val="22"/>
        </w:rPr>
      </w:pPr>
    </w:p>
    <w:p w14:paraId="24584B95" w14:textId="77777777" w:rsidR="00BF5782" w:rsidRDefault="00BF5782" w:rsidP="00BF5782">
      <w:pPr>
        <w:spacing w:line="276" w:lineRule="auto"/>
        <w:rPr>
          <w:rFonts w:asciiTheme="majorHAnsi" w:hAnsiTheme="majorHAnsi" w:cs="Arial"/>
          <w:b/>
          <w:i/>
          <w:kern w:val="28"/>
          <w:sz w:val="22"/>
          <w:szCs w:val="22"/>
        </w:rPr>
      </w:pPr>
      <w:r w:rsidRPr="002A3440">
        <w:rPr>
          <w:rFonts w:asciiTheme="majorHAnsi" w:hAnsiTheme="majorHAnsi" w:cs="Arial"/>
          <w:b/>
          <w:i/>
          <w:kern w:val="28"/>
          <w:sz w:val="22"/>
          <w:szCs w:val="22"/>
        </w:rPr>
        <w:t>MATERIALES, HERRAMIENTAS Y EQUIPO</w:t>
      </w:r>
    </w:p>
    <w:p w14:paraId="6A5858A9" w14:textId="77777777" w:rsidR="00BF5782" w:rsidRDefault="00BF5782" w:rsidP="00BF5782">
      <w:pPr>
        <w:spacing w:line="276" w:lineRule="auto"/>
        <w:rPr>
          <w:rFonts w:asciiTheme="majorHAnsi" w:hAnsiTheme="majorHAnsi" w:cs="Arial"/>
          <w:b/>
          <w:i/>
          <w:kern w:val="28"/>
          <w:sz w:val="22"/>
          <w:szCs w:val="22"/>
        </w:rPr>
      </w:pPr>
    </w:p>
    <w:p w14:paraId="5A4E3AD0" w14:textId="77777777" w:rsidR="00BF5782" w:rsidRPr="006776A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6776A2">
        <w:rPr>
          <w:rFonts w:asciiTheme="majorHAnsi" w:hAnsiTheme="majorHAnsi" w:cs="Arial"/>
          <w:kern w:val="28"/>
          <w:sz w:val="22"/>
          <w:szCs w:val="22"/>
        </w:rPr>
        <w:t xml:space="preserve">Estas cámaras comprenden la ejecución de los muros con mampostería de ladrillo adobito, revocadas internamente, apoyadas en soladura de Ho de 10 cm. de espesor. Las dimensiones interiores de la cámara serán de </w:t>
      </w:r>
      <w:r>
        <w:rPr>
          <w:rFonts w:asciiTheme="majorHAnsi" w:hAnsiTheme="majorHAnsi" w:cs="Arial"/>
          <w:kern w:val="28"/>
          <w:sz w:val="22"/>
          <w:szCs w:val="22"/>
        </w:rPr>
        <w:t>1x1 [</w:t>
      </w:r>
      <w:r w:rsidRPr="006776A2">
        <w:rPr>
          <w:rFonts w:asciiTheme="majorHAnsi" w:hAnsiTheme="majorHAnsi" w:cs="Arial"/>
          <w:kern w:val="28"/>
          <w:sz w:val="22"/>
          <w:szCs w:val="22"/>
        </w:rPr>
        <w:t>m.] y con una profundidad y/o indicaciones del Supervisor de Obra. Incluye también la conexión de las tuberías de entrada y salida, con las medias caños interiores revocadas y alisadas. Serán construidas con tapa y contratapa de H°A°.</w:t>
      </w:r>
    </w:p>
    <w:p w14:paraId="06331B3A" w14:textId="77777777" w:rsidR="00BF5782" w:rsidRPr="002A3440" w:rsidRDefault="00BF5782" w:rsidP="00BF5782">
      <w:pPr>
        <w:spacing w:line="276" w:lineRule="auto"/>
        <w:rPr>
          <w:rFonts w:asciiTheme="majorHAnsi" w:hAnsiTheme="majorHAnsi" w:cs="Arial"/>
          <w:b/>
          <w:i/>
          <w:kern w:val="28"/>
          <w:sz w:val="22"/>
          <w:szCs w:val="22"/>
        </w:rPr>
      </w:pPr>
    </w:p>
    <w:p w14:paraId="71A8357E" w14:textId="77777777" w:rsidR="00BF5782" w:rsidRDefault="00BF5782" w:rsidP="00BF5782">
      <w:pPr>
        <w:spacing w:line="276" w:lineRule="auto"/>
        <w:ind w:right="141"/>
        <w:jc w:val="both"/>
        <w:rPr>
          <w:rFonts w:asciiTheme="majorHAnsi" w:hAnsiTheme="majorHAnsi" w:cs="Arial"/>
          <w:b/>
          <w:i/>
          <w:kern w:val="28"/>
          <w:sz w:val="22"/>
          <w:szCs w:val="22"/>
        </w:rPr>
      </w:pPr>
      <w:r w:rsidRPr="002A3440">
        <w:rPr>
          <w:rFonts w:asciiTheme="majorHAnsi" w:hAnsiTheme="majorHAnsi" w:cs="Arial"/>
          <w:b/>
          <w:i/>
          <w:kern w:val="28"/>
          <w:sz w:val="22"/>
          <w:szCs w:val="22"/>
        </w:rPr>
        <w:t xml:space="preserve">PROCEDIMIENTO PARA LA EJECUCIÓN </w:t>
      </w:r>
    </w:p>
    <w:p w14:paraId="5D19102B" w14:textId="77777777" w:rsidR="00BF5782" w:rsidRDefault="00BF5782" w:rsidP="00BF5782">
      <w:pPr>
        <w:spacing w:line="276" w:lineRule="auto"/>
        <w:ind w:right="141"/>
        <w:jc w:val="both"/>
        <w:rPr>
          <w:rFonts w:asciiTheme="majorHAnsi" w:hAnsiTheme="majorHAnsi" w:cs="Arial"/>
          <w:b/>
          <w:i/>
          <w:kern w:val="28"/>
          <w:sz w:val="22"/>
          <w:szCs w:val="22"/>
        </w:rPr>
      </w:pPr>
    </w:p>
    <w:p w14:paraId="258E22F4"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FB19DA">
        <w:rPr>
          <w:rFonts w:asciiTheme="majorHAnsi" w:hAnsiTheme="majorHAnsi" w:cs="Arial"/>
          <w:kern w:val="28"/>
          <w:sz w:val="22"/>
          <w:szCs w:val="22"/>
        </w:rPr>
        <w:t xml:space="preserve">Serán ejecutados de acuerdo al número y ubicación indicados en los planos, verificando que las dimensiones y niveles de los tubos de entrada y salida, sean </w:t>
      </w:r>
      <w:r>
        <w:rPr>
          <w:rFonts w:asciiTheme="majorHAnsi" w:hAnsiTheme="majorHAnsi" w:cs="Arial"/>
          <w:kern w:val="28"/>
          <w:sz w:val="22"/>
          <w:szCs w:val="22"/>
        </w:rPr>
        <w:t>de acuerdo a la especificación realizada por el supervisor</w:t>
      </w:r>
      <w:r w:rsidRPr="00FB19DA">
        <w:rPr>
          <w:rFonts w:asciiTheme="majorHAnsi" w:hAnsiTheme="majorHAnsi" w:cs="Arial"/>
          <w:kern w:val="28"/>
          <w:sz w:val="22"/>
          <w:szCs w:val="22"/>
        </w:rPr>
        <w:t xml:space="preserve">. La base será una capa de Ho con espesor de 10 cm., sobre la cual se elevará la mampostería de ladrillo adobito. </w:t>
      </w:r>
    </w:p>
    <w:p w14:paraId="58DFC29B"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1B399797"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FB19DA">
        <w:rPr>
          <w:rFonts w:asciiTheme="majorHAnsi" w:hAnsiTheme="majorHAnsi" w:cs="Arial"/>
          <w:kern w:val="28"/>
          <w:sz w:val="22"/>
          <w:szCs w:val="22"/>
        </w:rPr>
        <w:t>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14:paraId="0B79492F" w14:textId="77777777" w:rsidR="00BF5782" w:rsidRPr="00FB19DA"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46F954EF" w14:textId="77777777" w:rsidR="00BF5782" w:rsidRPr="00FB19DA"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FB19DA">
        <w:rPr>
          <w:rFonts w:asciiTheme="majorHAnsi" w:hAnsiTheme="majorHAnsi" w:cs="Arial"/>
          <w:kern w:val="28"/>
          <w:sz w:val="22"/>
          <w:szCs w:val="22"/>
        </w:rPr>
        <w:t xml:space="preserve">Las tuberías de entrada y salida deben tener el nivel indicado </w:t>
      </w:r>
      <w:r>
        <w:rPr>
          <w:rFonts w:asciiTheme="majorHAnsi" w:hAnsiTheme="majorHAnsi" w:cs="Arial"/>
          <w:kern w:val="28"/>
          <w:sz w:val="22"/>
          <w:szCs w:val="22"/>
        </w:rPr>
        <w:t>por el supervisor</w:t>
      </w:r>
      <w:r w:rsidRPr="00FB19DA">
        <w:rPr>
          <w:rFonts w:asciiTheme="majorHAnsi" w:hAnsiTheme="majorHAnsi" w:cs="Arial"/>
          <w:kern w:val="28"/>
          <w:sz w:val="22"/>
          <w:szCs w:val="22"/>
        </w:rPr>
        <w:t xml:space="preserve">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p w14:paraId="663C2BE4" w14:textId="77777777" w:rsidR="00BF5782" w:rsidRDefault="00BF5782" w:rsidP="00BF5782">
      <w:pPr>
        <w:spacing w:line="276" w:lineRule="auto"/>
        <w:ind w:right="141"/>
        <w:jc w:val="both"/>
        <w:rPr>
          <w:rFonts w:asciiTheme="majorHAnsi" w:hAnsiTheme="majorHAnsi" w:cs="Arial"/>
          <w:b/>
          <w:i/>
          <w:kern w:val="28"/>
          <w:sz w:val="22"/>
          <w:szCs w:val="22"/>
        </w:rPr>
      </w:pPr>
    </w:p>
    <w:p w14:paraId="20CA9689" w14:textId="77777777" w:rsidR="00653F9B" w:rsidRDefault="00653F9B" w:rsidP="00BF5782">
      <w:pPr>
        <w:spacing w:line="276" w:lineRule="auto"/>
        <w:ind w:right="141"/>
        <w:jc w:val="both"/>
        <w:rPr>
          <w:rFonts w:asciiTheme="majorHAnsi" w:hAnsiTheme="majorHAnsi" w:cs="Arial"/>
          <w:b/>
          <w:i/>
          <w:kern w:val="28"/>
          <w:sz w:val="22"/>
          <w:szCs w:val="22"/>
        </w:rPr>
      </w:pPr>
    </w:p>
    <w:p w14:paraId="16FDBEF1" w14:textId="77777777" w:rsidR="00653F9B" w:rsidRDefault="00653F9B" w:rsidP="00BF5782">
      <w:pPr>
        <w:spacing w:line="276" w:lineRule="auto"/>
        <w:ind w:right="141"/>
        <w:jc w:val="both"/>
        <w:rPr>
          <w:rFonts w:asciiTheme="majorHAnsi" w:hAnsiTheme="majorHAnsi" w:cs="Arial"/>
          <w:b/>
          <w:i/>
          <w:kern w:val="28"/>
          <w:sz w:val="22"/>
          <w:szCs w:val="22"/>
        </w:rPr>
      </w:pPr>
    </w:p>
    <w:p w14:paraId="1F92EDBB" w14:textId="77777777" w:rsidR="00653F9B" w:rsidRPr="002A3440" w:rsidRDefault="00653F9B" w:rsidP="00BF5782">
      <w:pPr>
        <w:spacing w:line="276" w:lineRule="auto"/>
        <w:ind w:right="141"/>
        <w:jc w:val="both"/>
        <w:rPr>
          <w:rFonts w:asciiTheme="majorHAnsi" w:hAnsiTheme="majorHAnsi" w:cs="Arial"/>
          <w:b/>
          <w:i/>
          <w:kern w:val="28"/>
          <w:sz w:val="22"/>
          <w:szCs w:val="22"/>
        </w:rPr>
      </w:pPr>
    </w:p>
    <w:p w14:paraId="2D6CA637" w14:textId="77777777" w:rsidR="00BF5782" w:rsidRDefault="00BF5782" w:rsidP="00BF5782">
      <w:pPr>
        <w:spacing w:line="276" w:lineRule="auto"/>
        <w:ind w:right="141"/>
        <w:jc w:val="both"/>
        <w:rPr>
          <w:rFonts w:asciiTheme="majorHAnsi" w:hAnsiTheme="majorHAnsi" w:cs="Arial"/>
          <w:b/>
          <w:i/>
          <w:kern w:val="28"/>
          <w:sz w:val="22"/>
          <w:szCs w:val="22"/>
        </w:rPr>
      </w:pPr>
      <w:r w:rsidRPr="002A3440">
        <w:rPr>
          <w:rFonts w:asciiTheme="majorHAnsi" w:hAnsiTheme="majorHAnsi" w:cs="Arial"/>
          <w:b/>
          <w:i/>
          <w:kern w:val="28"/>
          <w:sz w:val="22"/>
          <w:szCs w:val="22"/>
        </w:rPr>
        <w:t xml:space="preserve">MEDICIÓN </w:t>
      </w:r>
    </w:p>
    <w:p w14:paraId="3C316465" w14:textId="77777777" w:rsidR="00BF5782" w:rsidRDefault="00BF5782" w:rsidP="00BF5782">
      <w:pPr>
        <w:spacing w:line="276" w:lineRule="auto"/>
        <w:ind w:right="141"/>
        <w:jc w:val="both"/>
        <w:rPr>
          <w:rFonts w:asciiTheme="majorHAnsi" w:hAnsiTheme="majorHAnsi" w:cs="Arial"/>
          <w:b/>
          <w:i/>
          <w:kern w:val="28"/>
          <w:sz w:val="22"/>
          <w:szCs w:val="22"/>
        </w:rPr>
      </w:pPr>
    </w:p>
    <w:p w14:paraId="4DE55D6B" w14:textId="77777777" w:rsidR="00BF5782" w:rsidRPr="00A11BF3" w:rsidRDefault="00BF5782" w:rsidP="00BF5782">
      <w:pPr>
        <w:spacing w:line="276" w:lineRule="auto"/>
        <w:ind w:right="141"/>
        <w:jc w:val="both"/>
        <w:rPr>
          <w:rFonts w:asciiTheme="majorHAnsi" w:hAnsiTheme="majorHAnsi" w:cs="Arial"/>
          <w:kern w:val="28"/>
          <w:sz w:val="22"/>
          <w:szCs w:val="22"/>
        </w:rPr>
      </w:pPr>
      <w:r w:rsidRPr="00A11BF3">
        <w:rPr>
          <w:rFonts w:asciiTheme="majorHAnsi" w:hAnsiTheme="majorHAnsi" w:cs="Arial"/>
          <w:kern w:val="28"/>
          <w:sz w:val="22"/>
          <w:szCs w:val="22"/>
        </w:rPr>
        <w:t>Se contarán por piezas (PZA), tomando en cuenta el presupuesto, los materiales, el trabajo ejecutado y la aprobación del Supervisor.</w:t>
      </w:r>
    </w:p>
    <w:p w14:paraId="733DACD5" w14:textId="77777777" w:rsidR="00BF5782" w:rsidRDefault="00BF5782" w:rsidP="00BF5782">
      <w:pPr>
        <w:spacing w:line="276" w:lineRule="auto"/>
        <w:ind w:right="141"/>
        <w:jc w:val="both"/>
        <w:rPr>
          <w:rFonts w:asciiTheme="majorHAnsi" w:hAnsiTheme="majorHAnsi" w:cs="Arial"/>
          <w:b/>
          <w:i/>
          <w:kern w:val="28"/>
          <w:sz w:val="22"/>
          <w:szCs w:val="22"/>
        </w:rPr>
      </w:pPr>
    </w:p>
    <w:p w14:paraId="201C54DA" w14:textId="77777777" w:rsidR="00BF5782" w:rsidRDefault="00BF5782" w:rsidP="00BF5782">
      <w:pPr>
        <w:spacing w:line="276" w:lineRule="auto"/>
        <w:ind w:right="141"/>
        <w:jc w:val="both"/>
        <w:rPr>
          <w:rFonts w:asciiTheme="majorHAnsi" w:hAnsiTheme="majorHAnsi" w:cs="Arial"/>
          <w:b/>
          <w:i/>
          <w:kern w:val="28"/>
          <w:sz w:val="22"/>
          <w:szCs w:val="22"/>
        </w:rPr>
      </w:pPr>
    </w:p>
    <w:p w14:paraId="79EFF134" w14:textId="77777777" w:rsidR="00BF5782" w:rsidRPr="002A3440" w:rsidRDefault="00BF5782" w:rsidP="00BF5782">
      <w:pPr>
        <w:spacing w:line="276" w:lineRule="auto"/>
        <w:ind w:right="141"/>
        <w:jc w:val="both"/>
        <w:rPr>
          <w:rFonts w:asciiTheme="majorHAnsi" w:hAnsiTheme="majorHAnsi" w:cs="Arial"/>
          <w:b/>
          <w:i/>
          <w:kern w:val="28"/>
          <w:sz w:val="22"/>
          <w:szCs w:val="22"/>
        </w:rPr>
      </w:pPr>
      <w:r w:rsidRPr="002A3440">
        <w:rPr>
          <w:rFonts w:asciiTheme="majorHAnsi" w:hAnsiTheme="majorHAnsi" w:cs="Arial"/>
          <w:b/>
          <w:i/>
          <w:kern w:val="28"/>
          <w:sz w:val="22"/>
          <w:szCs w:val="22"/>
        </w:rPr>
        <w:t>FORMA DE PAGO</w:t>
      </w:r>
    </w:p>
    <w:p w14:paraId="05055912" w14:textId="77777777" w:rsidR="00BF5782" w:rsidRDefault="00BF5782" w:rsidP="00BF5782">
      <w:pPr>
        <w:rPr>
          <w:rFonts w:asciiTheme="majorHAnsi" w:hAnsiTheme="majorHAnsi" w:cs="Arial"/>
          <w:kern w:val="28"/>
          <w:sz w:val="22"/>
          <w:szCs w:val="22"/>
        </w:rPr>
      </w:pPr>
    </w:p>
    <w:p w14:paraId="3936C0B6" w14:textId="77777777" w:rsidR="00BF5782" w:rsidRPr="00A11BF3" w:rsidRDefault="00BF5782" w:rsidP="00BF5782">
      <w:pPr>
        <w:spacing w:line="276" w:lineRule="auto"/>
        <w:ind w:right="141"/>
        <w:jc w:val="both"/>
        <w:rPr>
          <w:rFonts w:asciiTheme="majorHAnsi" w:hAnsiTheme="majorHAnsi" w:cs="Arial"/>
          <w:kern w:val="28"/>
          <w:sz w:val="22"/>
          <w:szCs w:val="22"/>
        </w:rPr>
      </w:pPr>
      <w:r w:rsidRPr="00A11BF3">
        <w:rPr>
          <w:rFonts w:asciiTheme="majorHAnsi" w:hAnsiTheme="majorHAnsi" w:cs="Arial"/>
          <w:kern w:val="28"/>
          <w:sz w:val="22"/>
          <w:szCs w:val="22"/>
        </w:rPr>
        <w:t>Este trabajo será cancelado según el precio unitario del presupuesto de obra, y será la compensación total por materiales, herramientas, pruebas, equipos, mano de obra y demás gastos en que incurriera el Contratista para la ejecución del trabajo.</w:t>
      </w:r>
    </w:p>
    <w:p w14:paraId="048BD04D" w14:textId="77777777" w:rsidR="00BF5782" w:rsidRDefault="00BF5782" w:rsidP="00BF5782">
      <w:pPr>
        <w:rPr>
          <w:rFonts w:asciiTheme="majorHAnsi" w:hAnsiTheme="majorHAnsi" w:cs="Arial"/>
          <w:kern w:val="28"/>
          <w:sz w:val="22"/>
          <w:szCs w:val="22"/>
        </w:rPr>
      </w:pPr>
    </w:p>
    <w:p w14:paraId="02C2C6B5" w14:textId="77777777" w:rsidR="00BF5782" w:rsidRDefault="00BF5782" w:rsidP="00BF5782">
      <w:pPr>
        <w:rPr>
          <w:rFonts w:asciiTheme="majorHAnsi" w:hAnsiTheme="majorHAnsi" w:cs="Arial"/>
          <w:kern w:val="28"/>
          <w:sz w:val="22"/>
          <w:szCs w:val="22"/>
        </w:rPr>
      </w:pPr>
    </w:p>
    <w:p w14:paraId="054DD218" w14:textId="77777777" w:rsidR="00BF5782" w:rsidRDefault="00BF5782" w:rsidP="00BF5782">
      <w:pPr>
        <w:rPr>
          <w:rFonts w:asciiTheme="majorHAnsi" w:hAnsiTheme="majorHAnsi" w:cs="Arial"/>
          <w:kern w:val="28"/>
          <w:sz w:val="22"/>
          <w:szCs w:val="22"/>
        </w:rPr>
      </w:pPr>
    </w:p>
    <w:p w14:paraId="15818903" w14:textId="77777777" w:rsidR="00BF5782" w:rsidRDefault="00BF5782" w:rsidP="00BF5782">
      <w:pPr>
        <w:rPr>
          <w:rFonts w:asciiTheme="majorHAnsi" w:hAnsiTheme="majorHAnsi" w:cs="Arial"/>
          <w:kern w:val="28"/>
          <w:sz w:val="22"/>
          <w:szCs w:val="22"/>
        </w:rPr>
      </w:pPr>
    </w:p>
    <w:p w14:paraId="2571FB98" w14:textId="77777777" w:rsidR="00BF5782" w:rsidRDefault="00BF5782" w:rsidP="00BF5782">
      <w:pPr>
        <w:rPr>
          <w:rFonts w:asciiTheme="majorHAnsi" w:hAnsiTheme="majorHAnsi" w:cs="Arial"/>
          <w:kern w:val="28"/>
          <w:sz w:val="22"/>
          <w:szCs w:val="22"/>
        </w:rPr>
      </w:pPr>
    </w:p>
    <w:p w14:paraId="20CDB3B3" w14:textId="77777777" w:rsidR="00BF5782" w:rsidRDefault="00BF5782" w:rsidP="00BF5782">
      <w:pPr>
        <w:rPr>
          <w:rFonts w:asciiTheme="majorHAnsi" w:hAnsiTheme="majorHAnsi" w:cs="Arial"/>
          <w:kern w:val="28"/>
          <w:sz w:val="22"/>
          <w:szCs w:val="22"/>
        </w:rPr>
      </w:pPr>
    </w:p>
    <w:p w14:paraId="0E73A213" w14:textId="77777777" w:rsidR="00BF5782" w:rsidRDefault="00BF5782" w:rsidP="00BF5782">
      <w:pPr>
        <w:rPr>
          <w:rFonts w:asciiTheme="majorHAnsi" w:hAnsiTheme="majorHAnsi" w:cs="Arial"/>
          <w:kern w:val="28"/>
          <w:sz w:val="22"/>
          <w:szCs w:val="22"/>
        </w:rPr>
      </w:pPr>
    </w:p>
    <w:p w14:paraId="051D6C0A" w14:textId="77777777" w:rsidR="00BF5782" w:rsidRDefault="00BF5782" w:rsidP="00BF5782">
      <w:pPr>
        <w:rPr>
          <w:rFonts w:asciiTheme="majorHAnsi" w:hAnsiTheme="majorHAnsi" w:cs="Arial"/>
          <w:kern w:val="28"/>
          <w:sz w:val="22"/>
          <w:szCs w:val="22"/>
        </w:rPr>
      </w:pPr>
    </w:p>
    <w:p w14:paraId="54C66F25" w14:textId="77777777" w:rsidR="00BF5782" w:rsidRDefault="00BF5782" w:rsidP="00BF5782">
      <w:pPr>
        <w:rPr>
          <w:rFonts w:asciiTheme="majorHAnsi" w:hAnsiTheme="majorHAnsi" w:cs="Arial"/>
          <w:kern w:val="28"/>
          <w:sz w:val="22"/>
          <w:szCs w:val="22"/>
        </w:rPr>
      </w:pPr>
    </w:p>
    <w:p w14:paraId="5BA2C6C7" w14:textId="77777777" w:rsidR="00BF5782" w:rsidRDefault="00BF5782" w:rsidP="00BF5782">
      <w:pPr>
        <w:rPr>
          <w:rFonts w:asciiTheme="majorHAnsi" w:hAnsiTheme="majorHAnsi" w:cs="Arial"/>
          <w:kern w:val="28"/>
          <w:sz w:val="22"/>
          <w:szCs w:val="22"/>
        </w:rPr>
      </w:pPr>
    </w:p>
    <w:p w14:paraId="0EB0AAD8" w14:textId="77777777" w:rsidR="00BF5782" w:rsidRDefault="00BF5782" w:rsidP="00BF5782">
      <w:pPr>
        <w:rPr>
          <w:rFonts w:asciiTheme="majorHAnsi" w:hAnsiTheme="majorHAnsi" w:cs="Arial"/>
          <w:kern w:val="28"/>
          <w:sz w:val="22"/>
          <w:szCs w:val="22"/>
        </w:rPr>
      </w:pPr>
    </w:p>
    <w:p w14:paraId="2A96DF2F" w14:textId="77777777" w:rsidR="00BF5782" w:rsidRDefault="00BF5782" w:rsidP="00BF5782">
      <w:pPr>
        <w:rPr>
          <w:rFonts w:asciiTheme="majorHAnsi" w:hAnsiTheme="majorHAnsi" w:cs="Arial"/>
          <w:kern w:val="28"/>
          <w:sz w:val="22"/>
          <w:szCs w:val="22"/>
        </w:rPr>
      </w:pPr>
    </w:p>
    <w:p w14:paraId="78FCE92F" w14:textId="77777777" w:rsidR="00BF5782" w:rsidRDefault="00BF5782" w:rsidP="00BF5782">
      <w:pPr>
        <w:rPr>
          <w:rFonts w:asciiTheme="majorHAnsi" w:hAnsiTheme="majorHAnsi" w:cs="Arial"/>
          <w:kern w:val="28"/>
          <w:sz w:val="22"/>
          <w:szCs w:val="22"/>
        </w:rPr>
      </w:pPr>
    </w:p>
    <w:p w14:paraId="198AAB7C" w14:textId="77777777" w:rsidR="00BF5782" w:rsidRDefault="00BF5782" w:rsidP="00BF5782">
      <w:pPr>
        <w:rPr>
          <w:rFonts w:asciiTheme="majorHAnsi" w:hAnsiTheme="majorHAnsi" w:cs="Arial"/>
          <w:kern w:val="28"/>
          <w:sz w:val="22"/>
          <w:szCs w:val="22"/>
        </w:rPr>
      </w:pPr>
    </w:p>
    <w:p w14:paraId="77E16DD0" w14:textId="77777777" w:rsidR="00BF5782" w:rsidRDefault="00BF5782" w:rsidP="00BF5782">
      <w:pPr>
        <w:rPr>
          <w:rFonts w:asciiTheme="majorHAnsi" w:hAnsiTheme="majorHAnsi" w:cs="Arial"/>
          <w:kern w:val="28"/>
          <w:sz w:val="22"/>
          <w:szCs w:val="22"/>
        </w:rPr>
      </w:pPr>
    </w:p>
    <w:p w14:paraId="1E3EC67E" w14:textId="77777777" w:rsidR="00BF5782" w:rsidRDefault="00BF5782" w:rsidP="00BF5782">
      <w:pPr>
        <w:rPr>
          <w:rFonts w:asciiTheme="majorHAnsi" w:hAnsiTheme="majorHAnsi" w:cs="Arial"/>
          <w:kern w:val="28"/>
          <w:sz w:val="22"/>
          <w:szCs w:val="22"/>
        </w:rPr>
      </w:pPr>
    </w:p>
    <w:p w14:paraId="6951820C" w14:textId="77777777" w:rsidR="00BF5782" w:rsidRDefault="00BF5782" w:rsidP="00BF5782">
      <w:pPr>
        <w:rPr>
          <w:rFonts w:asciiTheme="majorHAnsi" w:hAnsiTheme="majorHAnsi" w:cs="Arial"/>
          <w:kern w:val="28"/>
          <w:sz w:val="22"/>
          <w:szCs w:val="22"/>
        </w:rPr>
      </w:pPr>
    </w:p>
    <w:p w14:paraId="76F701FD" w14:textId="77777777" w:rsidR="00BF5782" w:rsidRDefault="00BF5782" w:rsidP="00BF5782">
      <w:pPr>
        <w:rPr>
          <w:rFonts w:asciiTheme="majorHAnsi" w:hAnsiTheme="majorHAnsi" w:cs="Arial"/>
          <w:kern w:val="28"/>
          <w:sz w:val="22"/>
          <w:szCs w:val="22"/>
        </w:rPr>
      </w:pPr>
    </w:p>
    <w:p w14:paraId="7D143BDF" w14:textId="77777777" w:rsidR="00BF5782" w:rsidRDefault="00BF5782" w:rsidP="00BF5782">
      <w:pPr>
        <w:rPr>
          <w:rFonts w:asciiTheme="majorHAnsi" w:hAnsiTheme="majorHAnsi" w:cs="Arial"/>
          <w:kern w:val="28"/>
          <w:sz w:val="22"/>
          <w:szCs w:val="22"/>
        </w:rPr>
      </w:pPr>
    </w:p>
    <w:p w14:paraId="0C49C8AF" w14:textId="77777777" w:rsidR="00BF5782" w:rsidRDefault="00BF5782" w:rsidP="00BF5782">
      <w:pPr>
        <w:rPr>
          <w:rFonts w:asciiTheme="majorHAnsi" w:hAnsiTheme="majorHAnsi" w:cs="Arial"/>
          <w:kern w:val="28"/>
          <w:sz w:val="22"/>
          <w:szCs w:val="22"/>
        </w:rPr>
      </w:pPr>
    </w:p>
    <w:p w14:paraId="05A49FFE" w14:textId="77777777" w:rsidR="00BF5782" w:rsidRDefault="00BF5782" w:rsidP="00BF5782">
      <w:pPr>
        <w:rPr>
          <w:rFonts w:asciiTheme="majorHAnsi" w:hAnsiTheme="majorHAnsi" w:cs="Arial"/>
          <w:kern w:val="28"/>
          <w:sz w:val="22"/>
          <w:szCs w:val="22"/>
        </w:rPr>
      </w:pPr>
    </w:p>
    <w:p w14:paraId="179A9284" w14:textId="77777777" w:rsidR="00BF5782" w:rsidRDefault="00BF5782" w:rsidP="00BF5782">
      <w:pPr>
        <w:rPr>
          <w:rFonts w:asciiTheme="majorHAnsi" w:hAnsiTheme="majorHAnsi" w:cs="Arial"/>
          <w:kern w:val="28"/>
          <w:sz w:val="22"/>
          <w:szCs w:val="22"/>
        </w:rPr>
      </w:pPr>
    </w:p>
    <w:p w14:paraId="1FF3911F" w14:textId="77777777" w:rsidR="00BF5782" w:rsidRDefault="00BF5782" w:rsidP="00BF5782">
      <w:pPr>
        <w:rPr>
          <w:rFonts w:asciiTheme="majorHAnsi" w:hAnsiTheme="majorHAnsi" w:cs="Arial"/>
          <w:kern w:val="28"/>
          <w:sz w:val="22"/>
          <w:szCs w:val="22"/>
        </w:rPr>
      </w:pPr>
    </w:p>
    <w:p w14:paraId="5E130A75" w14:textId="77777777" w:rsidR="00BF5782" w:rsidRDefault="00BF5782" w:rsidP="00BF5782">
      <w:pPr>
        <w:rPr>
          <w:rFonts w:asciiTheme="majorHAnsi" w:hAnsiTheme="majorHAnsi" w:cs="Arial"/>
          <w:kern w:val="28"/>
          <w:sz w:val="22"/>
          <w:szCs w:val="22"/>
        </w:rPr>
      </w:pPr>
    </w:p>
    <w:p w14:paraId="1B850D30" w14:textId="77777777" w:rsidR="00BF5782" w:rsidRDefault="00BF5782" w:rsidP="00BF5782">
      <w:pPr>
        <w:rPr>
          <w:rFonts w:asciiTheme="majorHAnsi" w:hAnsiTheme="majorHAnsi" w:cs="Arial"/>
          <w:kern w:val="28"/>
          <w:sz w:val="22"/>
          <w:szCs w:val="22"/>
        </w:rPr>
      </w:pPr>
    </w:p>
    <w:p w14:paraId="5A57A661" w14:textId="77777777" w:rsidR="00BF5782" w:rsidRDefault="00BF5782" w:rsidP="00BF5782">
      <w:pPr>
        <w:rPr>
          <w:rFonts w:asciiTheme="majorHAnsi" w:hAnsiTheme="majorHAnsi" w:cs="Arial"/>
          <w:kern w:val="28"/>
          <w:sz w:val="22"/>
          <w:szCs w:val="22"/>
        </w:rPr>
      </w:pPr>
    </w:p>
    <w:p w14:paraId="6F96BD10" w14:textId="77777777" w:rsidR="00BF5782" w:rsidRDefault="00BF5782" w:rsidP="00BF5782">
      <w:pPr>
        <w:rPr>
          <w:rFonts w:asciiTheme="majorHAnsi" w:hAnsiTheme="majorHAnsi" w:cs="Arial"/>
          <w:kern w:val="28"/>
          <w:sz w:val="22"/>
          <w:szCs w:val="22"/>
        </w:rPr>
      </w:pPr>
    </w:p>
    <w:p w14:paraId="04E00940" w14:textId="77777777" w:rsidR="00BF5782" w:rsidRDefault="00BF5782" w:rsidP="00BF5782">
      <w:pPr>
        <w:rPr>
          <w:rFonts w:asciiTheme="majorHAnsi" w:hAnsiTheme="majorHAnsi" w:cs="Arial"/>
          <w:kern w:val="28"/>
          <w:sz w:val="22"/>
          <w:szCs w:val="22"/>
        </w:rPr>
      </w:pPr>
    </w:p>
    <w:p w14:paraId="21CF883C" w14:textId="77777777" w:rsidR="00BF5782" w:rsidRDefault="00BF5782" w:rsidP="00BF5782">
      <w:pPr>
        <w:rPr>
          <w:rFonts w:asciiTheme="majorHAnsi" w:hAnsiTheme="majorHAnsi" w:cs="Arial"/>
          <w:kern w:val="28"/>
          <w:sz w:val="22"/>
          <w:szCs w:val="22"/>
        </w:rPr>
      </w:pPr>
    </w:p>
    <w:p w14:paraId="31AA312D" w14:textId="77777777" w:rsidR="00BF5782" w:rsidRDefault="00BF5782" w:rsidP="00BF5782">
      <w:pPr>
        <w:rPr>
          <w:rFonts w:asciiTheme="majorHAnsi" w:hAnsiTheme="majorHAnsi" w:cs="Arial"/>
          <w:kern w:val="28"/>
          <w:sz w:val="22"/>
          <w:szCs w:val="22"/>
        </w:rPr>
      </w:pPr>
    </w:p>
    <w:p w14:paraId="692D5AD8" w14:textId="77777777" w:rsidR="00BF5782" w:rsidRDefault="00BF5782" w:rsidP="00BF5782">
      <w:pPr>
        <w:rPr>
          <w:rFonts w:asciiTheme="majorHAnsi" w:hAnsiTheme="majorHAnsi" w:cs="Arial"/>
          <w:kern w:val="28"/>
          <w:sz w:val="22"/>
          <w:szCs w:val="22"/>
        </w:rPr>
      </w:pPr>
    </w:p>
    <w:p w14:paraId="0C0305F6" w14:textId="77777777" w:rsidR="00BF5782" w:rsidRDefault="00BF5782" w:rsidP="00BF5782">
      <w:pPr>
        <w:rPr>
          <w:rFonts w:asciiTheme="majorHAnsi" w:hAnsiTheme="majorHAnsi" w:cs="Arial"/>
          <w:kern w:val="28"/>
          <w:sz w:val="22"/>
          <w:szCs w:val="22"/>
        </w:rPr>
      </w:pPr>
    </w:p>
    <w:p w14:paraId="6B085AA6" w14:textId="77777777" w:rsidR="00BF5782" w:rsidRDefault="00BF5782" w:rsidP="00BF5782">
      <w:pPr>
        <w:rPr>
          <w:rFonts w:asciiTheme="majorHAnsi" w:hAnsiTheme="majorHAnsi" w:cs="Arial"/>
          <w:kern w:val="28"/>
          <w:sz w:val="22"/>
          <w:szCs w:val="22"/>
        </w:rPr>
      </w:pPr>
    </w:p>
    <w:p w14:paraId="3A8A798E" w14:textId="77777777" w:rsidR="00BF5782" w:rsidRDefault="00BF5782" w:rsidP="00BF5782">
      <w:pPr>
        <w:rPr>
          <w:rFonts w:asciiTheme="majorHAnsi" w:hAnsiTheme="majorHAnsi" w:cs="Arial"/>
          <w:kern w:val="28"/>
          <w:sz w:val="22"/>
          <w:szCs w:val="22"/>
        </w:rPr>
      </w:pPr>
    </w:p>
    <w:p w14:paraId="6D66221C" w14:textId="77777777" w:rsidR="00BF5782" w:rsidRDefault="00BF5782" w:rsidP="00BF5782">
      <w:pPr>
        <w:rPr>
          <w:rFonts w:asciiTheme="majorHAnsi" w:hAnsiTheme="majorHAnsi" w:cs="Arial"/>
          <w:kern w:val="28"/>
          <w:sz w:val="22"/>
          <w:szCs w:val="22"/>
        </w:rPr>
      </w:pPr>
    </w:p>
    <w:p w14:paraId="02379119" w14:textId="77777777" w:rsidR="00BF5782" w:rsidRDefault="00BF5782" w:rsidP="00BF5782">
      <w:pPr>
        <w:rPr>
          <w:rFonts w:asciiTheme="majorHAnsi" w:hAnsiTheme="majorHAnsi" w:cs="Arial"/>
          <w:kern w:val="28"/>
          <w:sz w:val="22"/>
          <w:szCs w:val="22"/>
        </w:rPr>
      </w:pPr>
    </w:p>
    <w:p w14:paraId="28C6288D" w14:textId="77777777" w:rsidR="00BF5782" w:rsidRDefault="00BF5782" w:rsidP="00BF5782">
      <w:pPr>
        <w:rPr>
          <w:rFonts w:asciiTheme="majorHAnsi" w:hAnsiTheme="majorHAnsi" w:cs="Arial"/>
          <w:kern w:val="28"/>
          <w:sz w:val="22"/>
          <w:szCs w:val="22"/>
        </w:rPr>
      </w:pPr>
    </w:p>
    <w:p w14:paraId="1EB7A607" w14:textId="77777777" w:rsidR="00BF5782" w:rsidRDefault="002F3A9E" w:rsidP="00BF5782">
      <w:pPr>
        <w:rPr>
          <w:rFonts w:asciiTheme="majorHAnsi" w:hAnsiTheme="majorHAnsi" w:cs="Arial"/>
          <w:kern w:val="28"/>
          <w:sz w:val="22"/>
          <w:szCs w:val="22"/>
        </w:rPr>
      </w:pPr>
      <w:r>
        <w:rPr>
          <w:noProof/>
        </w:rPr>
        <w:pict w14:anchorId="78893E60">
          <v:rect id="Rectángulo 136" o:spid="_x0000_s1264" style="position:absolute;margin-left:0;margin-top:-.05pt;width:436.75pt;height:19.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" fillcolor="white [3201]" strokecolor="black [3200]" strokeweight="1pt">
            <v:textbox>
              <w:txbxContent>
                <w:p w14:paraId="1B1A376F"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59</w:t>
                  </w:r>
                  <w:r w:rsidRPr="00447519">
                    <w:rPr>
                      <w:rFonts w:asciiTheme="majorHAnsi" w:hAnsiTheme="majorHAnsi" w:cs="Arial"/>
                      <w:bCs w:val="0"/>
                      <w:kern w:val="0"/>
                      <w:sz w:val="18"/>
                      <w:szCs w:val="18"/>
                      <w:lang w:val="es-MX" w:eastAsia="es-ES"/>
                    </w:rPr>
                    <w:t xml:space="preserve">.: </w:t>
                  </w:r>
                  <w:r>
                    <w:rPr>
                      <w:rFonts w:asciiTheme="majorHAnsi" w:hAnsiTheme="majorHAnsi" w:cs="Arial"/>
                      <w:bCs w:val="0"/>
                      <w:kern w:val="0"/>
                      <w:sz w:val="22"/>
                      <w:szCs w:val="22"/>
                      <w:lang w:val="es-MX" w:eastAsia="es-ES"/>
                    </w:rPr>
                    <w:t>PROV. E INST</w:t>
                  </w:r>
                  <w:r w:rsidRPr="00447519">
                    <w:rPr>
                      <w:rFonts w:asciiTheme="majorHAnsi" w:hAnsiTheme="majorHAnsi" w:cs="Arial"/>
                      <w:bCs w:val="0"/>
                      <w:kern w:val="0"/>
                      <w:sz w:val="22"/>
                      <w:szCs w:val="22"/>
                      <w:lang w:val="es-MX" w:eastAsia="es-ES"/>
                    </w:rPr>
                    <w:t>. DE PUNTOS DE ILUMINACIÓN EN LAS ISLAS</w:t>
                  </w:r>
                  <w:r w:rsidRPr="001B5908">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7CD585E" w14:textId="77777777" w:rsidR="00931D9F" w:rsidRDefault="00931D9F" w:rsidP="00BF5782">
                  <w:pPr>
                    <w:jc w:val="center"/>
                  </w:pPr>
                </w:p>
              </w:txbxContent>
            </v:textbox>
          </v:rect>
        </w:pict>
      </w:r>
      <w:r>
        <w:rPr>
          <w:noProof/>
        </w:rPr>
        <w:pict w14:anchorId="442AE9FA">
          <v:rect id="Rectángulo 137" o:spid="_x0000_s1263" style="position:absolute;margin-left:393.9pt;margin-top:.45pt;width:42.8pt;height:19.65pt;z-index:25170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" fillcolor="white [3201]" strokecolor="black [3200]" strokeweight="1pt">
            <v:textbox>
              <w:txbxContent>
                <w:p w14:paraId="6BF80A6B" w14:textId="77777777" w:rsidR="00931D9F" w:rsidRPr="006455BE" w:rsidRDefault="00931D9F" w:rsidP="00BF5782">
                  <w:pPr>
                    <w:jc w:val="center"/>
                    <w:rPr>
                      <w:lang w:val="en-US"/>
                    </w:rPr>
                  </w:pPr>
                  <w:r>
                    <w:rPr>
                      <w:lang w:val="en-US"/>
                    </w:rPr>
                    <w:t>PTO</w:t>
                  </w:r>
                </w:p>
              </w:txbxContent>
            </v:textbox>
          </v:rect>
        </w:pict>
      </w:r>
    </w:p>
    <w:p w14:paraId="06693031" w14:textId="77777777" w:rsidR="00BF5782" w:rsidRDefault="00BF5782" w:rsidP="00BF5782">
      <w:pPr>
        <w:spacing w:line="276" w:lineRule="auto"/>
        <w:rPr>
          <w:rFonts w:asciiTheme="majorHAnsi" w:hAnsiTheme="majorHAnsi" w:cs="Arial"/>
          <w:b/>
          <w:kern w:val="28"/>
          <w:sz w:val="22"/>
          <w:szCs w:val="22"/>
        </w:rPr>
      </w:pPr>
    </w:p>
    <w:p w14:paraId="0C6A6C85" w14:textId="77777777" w:rsidR="00BF5782" w:rsidRDefault="00BF5782" w:rsidP="00BF5782">
      <w:pPr>
        <w:spacing w:line="276" w:lineRule="auto"/>
        <w:rPr>
          <w:rFonts w:asciiTheme="majorHAnsi" w:hAnsiTheme="majorHAnsi" w:cs="Arial"/>
          <w:b/>
          <w:kern w:val="28"/>
          <w:sz w:val="22"/>
          <w:szCs w:val="22"/>
        </w:rPr>
      </w:pPr>
    </w:p>
    <w:p w14:paraId="69D1DDF1" w14:textId="77777777" w:rsidR="00BF5782" w:rsidRPr="002A3440" w:rsidRDefault="00BF5782" w:rsidP="00BF5782">
      <w:pPr>
        <w:spacing w:line="276" w:lineRule="auto"/>
        <w:rPr>
          <w:rFonts w:asciiTheme="majorHAnsi" w:hAnsiTheme="majorHAnsi" w:cs="Arial"/>
          <w:b/>
          <w:i/>
          <w:kern w:val="28"/>
          <w:sz w:val="22"/>
          <w:szCs w:val="22"/>
        </w:rPr>
      </w:pPr>
      <w:r w:rsidRPr="002A3440">
        <w:rPr>
          <w:rFonts w:asciiTheme="majorHAnsi" w:hAnsiTheme="majorHAnsi" w:cs="Arial"/>
          <w:b/>
          <w:i/>
          <w:kern w:val="28"/>
          <w:sz w:val="22"/>
          <w:szCs w:val="22"/>
        </w:rPr>
        <w:t>DESCRIPCIÓN</w:t>
      </w:r>
    </w:p>
    <w:p w14:paraId="333C4629" w14:textId="77777777" w:rsidR="00BF5782" w:rsidRDefault="00BF5782" w:rsidP="00BF5782">
      <w:pPr>
        <w:pStyle w:val="Prrafodelista"/>
        <w:spacing w:line="276" w:lineRule="auto"/>
        <w:ind w:left="0"/>
        <w:jc w:val="both"/>
        <w:rPr>
          <w:rFonts w:ascii="Calibri" w:hAnsi="Calibri"/>
          <w:sz w:val="22"/>
          <w:szCs w:val="22"/>
        </w:rPr>
      </w:pPr>
    </w:p>
    <w:p w14:paraId="2A5C640B" w14:textId="77777777" w:rsidR="00BF5782" w:rsidRPr="008867EC"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8867EC">
        <w:rPr>
          <w:rFonts w:asciiTheme="majorHAnsi" w:hAnsiTheme="majorHAnsi" w:cs="Arial"/>
          <w:kern w:val="28"/>
          <w:sz w:val="22"/>
          <w:szCs w:val="22"/>
        </w:rPr>
        <w:t xml:space="preserve">Este ítem se refiere a la provisión e instalación de Reflectores Led y accesorios complementarios para la iluminación en la isla de despacho de combustible. </w:t>
      </w:r>
    </w:p>
    <w:p w14:paraId="3576C8F9" w14:textId="77777777" w:rsidR="00BF5782" w:rsidRPr="00DD6C24" w:rsidRDefault="00BF5782" w:rsidP="00BF5782">
      <w:pPr>
        <w:pStyle w:val="Prrafodelista"/>
        <w:spacing w:line="276" w:lineRule="auto"/>
        <w:ind w:left="0"/>
        <w:jc w:val="both"/>
        <w:rPr>
          <w:rFonts w:ascii="Calibri" w:hAnsi="Calibri"/>
          <w:sz w:val="22"/>
          <w:szCs w:val="22"/>
        </w:rPr>
      </w:pPr>
    </w:p>
    <w:p w14:paraId="2908BD2B" w14:textId="77777777" w:rsidR="00BF5782" w:rsidRPr="002A3440" w:rsidRDefault="00BF5782" w:rsidP="00BF5782">
      <w:pPr>
        <w:spacing w:line="276" w:lineRule="auto"/>
        <w:rPr>
          <w:rFonts w:asciiTheme="majorHAnsi" w:hAnsiTheme="majorHAnsi" w:cs="Arial"/>
          <w:b/>
          <w:i/>
          <w:kern w:val="28"/>
          <w:sz w:val="22"/>
          <w:szCs w:val="22"/>
        </w:rPr>
      </w:pPr>
      <w:r w:rsidRPr="002A3440">
        <w:rPr>
          <w:rFonts w:asciiTheme="majorHAnsi" w:hAnsiTheme="majorHAnsi" w:cs="Arial"/>
          <w:b/>
          <w:i/>
          <w:kern w:val="28"/>
          <w:sz w:val="22"/>
          <w:szCs w:val="22"/>
        </w:rPr>
        <w:t>MATERIALES, HERRAMIENTAS Y EQUIPO</w:t>
      </w:r>
    </w:p>
    <w:p w14:paraId="4F4DE3C0" w14:textId="77777777" w:rsidR="00BF5782" w:rsidRPr="001B5908" w:rsidRDefault="00BF5782" w:rsidP="00BF5782">
      <w:pPr>
        <w:spacing w:line="276" w:lineRule="auto"/>
        <w:jc w:val="both"/>
        <w:rPr>
          <w:rFonts w:asciiTheme="majorHAnsi" w:hAnsiTheme="majorHAnsi" w:cs="Arial"/>
          <w:kern w:val="28"/>
          <w:sz w:val="22"/>
          <w:szCs w:val="22"/>
        </w:rPr>
      </w:pPr>
    </w:p>
    <w:p w14:paraId="7A272160" w14:textId="77777777" w:rsidR="00BF5782"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8867EC">
        <w:rPr>
          <w:rFonts w:asciiTheme="majorHAnsi" w:hAnsiTheme="majorHAnsi" w:cs="Arial"/>
          <w:kern w:val="28"/>
          <w:sz w:val="22"/>
          <w:szCs w:val="22"/>
        </w:rPr>
        <w:t>En forma general todos los materiales que el Contratista propone emplear en la instalación deben ser aprobados por el Supervisor de Obra.</w:t>
      </w:r>
    </w:p>
    <w:p w14:paraId="4A385DE7" w14:textId="77777777" w:rsidR="00BF5782" w:rsidRPr="008867EC"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p>
    <w:p w14:paraId="6F7754D6" w14:textId="77777777" w:rsidR="00BF5782" w:rsidRPr="008867EC" w:rsidRDefault="00BF5782" w:rsidP="00BF5782">
      <w:pPr>
        <w:widowControl w:val="0"/>
        <w:autoSpaceDE w:val="0"/>
        <w:autoSpaceDN w:val="0"/>
        <w:adjustRightInd w:val="0"/>
        <w:spacing w:before="3" w:line="276" w:lineRule="auto"/>
        <w:ind w:right="50"/>
        <w:jc w:val="both"/>
        <w:rPr>
          <w:rFonts w:asciiTheme="majorHAnsi" w:hAnsiTheme="majorHAnsi" w:cs="Arial"/>
          <w:kern w:val="28"/>
          <w:sz w:val="22"/>
          <w:szCs w:val="22"/>
        </w:rPr>
      </w:pPr>
      <w:r w:rsidRPr="008867EC">
        <w:rPr>
          <w:rFonts w:asciiTheme="majorHAnsi" w:hAnsiTheme="majorHAnsi" w:cs="Arial"/>
          <w:kern w:val="28"/>
          <w:sz w:val="22"/>
          <w:szCs w:val="22"/>
        </w:rPr>
        <w:t>Los materiales mínimos a emplearse en el presente ítem serán los siguientes:</w:t>
      </w:r>
    </w:p>
    <w:p w14:paraId="4FFE817D" w14:textId="77777777" w:rsidR="00BF5782" w:rsidRDefault="00BF5782" w:rsidP="00BF5782">
      <w:pPr>
        <w:spacing w:line="276" w:lineRule="auto"/>
        <w:rPr>
          <w:rFonts w:ascii="Calibri" w:hAnsi="Calibri"/>
          <w:sz w:val="22"/>
          <w:szCs w:val="22"/>
        </w:rPr>
      </w:pPr>
    </w:p>
    <w:tbl>
      <w:tblPr>
        <w:tblW w:w="0" w:type="auto"/>
        <w:tblLayout w:type="fixed"/>
        <w:tblLook w:val="0000" w:firstRow="0" w:lastRow="0" w:firstColumn="0" w:lastColumn="0" w:noHBand="0" w:noVBand="0"/>
      </w:tblPr>
      <w:tblGrid>
        <w:gridCol w:w="6379"/>
      </w:tblGrid>
      <w:tr w:rsidR="00BF5782" w14:paraId="19E8C57A" w14:textId="77777777" w:rsidTr="00BF5782">
        <w:trPr>
          <w:trHeight w:val="288"/>
        </w:trPr>
        <w:tc>
          <w:tcPr>
            <w:tcW w:w="6379" w:type="dxa"/>
            <w:shd w:val="clear" w:color="auto" w:fill="auto"/>
            <w:vAlign w:val="center"/>
          </w:tcPr>
          <w:p w14:paraId="71BA7A0A" w14:textId="77777777" w:rsidR="00BF5782" w:rsidRPr="00FB198F" w:rsidRDefault="00BF5782" w:rsidP="00BF5782">
            <w:pPr>
              <w:pStyle w:val="Prrafodelista"/>
              <w:widowControl w:val="0"/>
              <w:numPr>
                <w:ilvl w:val="0"/>
                <w:numId w:val="21"/>
              </w:numPr>
              <w:autoSpaceDE w:val="0"/>
              <w:autoSpaceDN w:val="0"/>
              <w:adjustRightInd w:val="0"/>
              <w:spacing w:before="3" w:line="276" w:lineRule="auto"/>
              <w:ind w:right="50"/>
              <w:jc w:val="both"/>
              <w:rPr>
                <w:rFonts w:asciiTheme="majorHAnsi" w:hAnsiTheme="majorHAnsi" w:cs="Arial"/>
                <w:kern w:val="28"/>
              </w:rPr>
            </w:pPr>
            <w:r w:rsidRPr="00FB198F">
              <w:rPr>
                <w:rFonts w:asciiTheme="majorHAnsi" w:hAnsiTheme="majorHAnsi" w:cs="Arial"/>
                <w:kern w:val="28"/>
                <w:sz w:val="22"/>
                <w:szCs w:val="22"/>
              </w:rPr>
              <w:t>CINTA AISLANTE</w:t>
            </w:r>
          </w:p>
        </w:tc>
      </w:tr>
      <w:tr w:rsidR="00BF5782" w14:paraId="39D9CBAE" w14:textId="77777777" w:rsidTr="00BF5782">
        <w:trPr>
          <w:trHeight w:val="288"/>
        </w:trPr>
        <w:tc>
          <w:tcPr>
            <w:tcW w:w="6379" w:type="dxa"/>
            <w:shd w:val="clear" w:color="auto" w:fill="auto"/>
            <w:vAlign w:val="center"/>
          </w:tcPr>
          <w:p w14:paraId="11EC85E8" w14:textId="77777777" w:rsidR="00BF5782" w:rsidRPr="00FB198F" w:rsidRDefault="00BF5782" w:rsidP="00BF5782">
            <w:pPr>
              <w:pStyle w:val="Prrafodelista"/>
              <w:widowControl w:val="0"/>
              <w:numPr>
                <w:ilvl w:val="0"/>
                <w:numId w:val="21"/>
              </w:numPr>
              <w:autoSpaceDE w:val="0"/>
              <w:autoSpaceDN w:val="0"/>
              <w:adjustRightInd w:val="0"/>
              <w:spacing w:before="3" w:line="276" w:lineRule="auto"/>
              <w:ind w:right="50"/>
              <w:jc w:val="both"/>
              <w:rPr>
                <w:rFonts w:asciiTheme="majorHAnsi" w:hAnsiTheme="majorHAnsi" w:cs="Arial"/>
                <w:kern w:val="28"/>
              </w:rPr>
            </w:pPr>
            <w:r w:rsidRPr="00FB198F">
              <w:rPr>
                <w:rFonts w:asciiTheme="majorHAnsi" w:hAnsiTheme="majorHAnsi" w:cs="Arial"/>
                <w:kern w:val="28"/>
                <w:sz w:val="22"/>
                <w:szCs w:val="22"/>
              </w:rPr>
              <w:t>ACCESORIO PARA SOPORTE DE REFLECTOR</w:t>
            </w:r>
          </w:p>
        </w:tc>
      </w:tr>
      <w:tr w:rsidR="00BF5782" w14:paraId="6A8288ED" w14:textId="77777777" w:rsidTr="00BF5782">
        <w:trPr>
          <w:trHeight w:val="288"/>
        </w:trPr>
        <w:tc>
          <w:tcPr>
            <w:tcW w:w="6379" w:type="dxa"/>
            <w:shd w:val="clear" w:color="auto" w:fill="auto"/>
            <w:vAlign w:val="center"/>
          </w:tcPr>
          <w:p w14:paraId="7367A71A" w14:textId="77777777" w:rsidR="00BF5782" w:rsidRPr="00FB198F" w:rsidRDefault="00BF5782" w:rsidP="00BF5782">
            <w:pPr>
              <w:pStyle w:val="Prrafodelista"/>
              <w:widowControl w:val="0"/>
              <w:numPr>
                <w:ilvl w:val="0"/>
                <w:numId w:val="21"/>
              </w:numPr>
              <w:autoSpaceDE w:val="0"/>
              <w:autoSpaceDN w:val="0"/>
              <w:adjustRightInd w:val="0"/>
              <w:spacing w:before="3" w:line="276" w:lineRule="auto"/>
              <w:ind w:right="50"/>
              <w:jc w:val="both"/>
              <w:rPr>
                <w:rFonts w:asciiTheme="majorHAnsi" w:hAnsiTheme="majorHAnsi" w:cs="Arial"/>
                <w:kern w:val="28"/>
              </w:rPr>
            </w:pPr>
            <w:r w:rsidRPr="00FB198F">
              <w:rPr>
                <w:rFonts w:asciiTheme="majorHAnsi" w:hAnsiTheme="majorHAnsi" w:cs="Arial"/>
                <w:kern w:val="28"/>
                <w:sz w:val="22"/>
                <w:szCs w:val="22"/>
              </w:rPr>
              <w:t>CODO P/ACOMETIDA APE TAPA SESGADA 1/2" NPT</w:t>
            </w:r>
          </w:p>
        </w:tc>
      </w:tr>
      <w:tr w:rsidR="00BF5782" w14:paraId="26A81279" w14:textId="77777777" w:rsidTr="00BF5782">
        <w:trPr>
          <w:trHeight w:val="288"/>
        </w:trPr>
        <w:tc>
          <w:tcPr>
            <w:tcW w:w="6379" w:type="dxa"/>
            <w:shd w:val="clear" w:color="auto" w:fill="auto"/>
            <w:vAlign w:val="center"/>
          </w:tcPr>
          <w:p w14:paraId="2CCBEF4C" w14:textId="77777777" w:rsidR="00BF5782" w:rsidRPr="00FB198F" w:rsidRDefault="00BF5782" w:rsidP="00BF5782">
            <w:pPr>
              <w:pStyle w:val="Prrafodelista"/>
              <w:widowControl w:val="0"/>
              <w:numPr>
                <w:ilvl w:val="0"/>
                <w:numId w:val="21"/>
              </w:numPr>
              <w:autoSpaceDE w:val="0"/>
              <w:autoSpaceDN w:val="0"/>
              <w:adjustRightInd w:val="0"/>
              <w:spacing w:before="3" w:line="276" w:lineRule="auto"/>
              <w:ind w:right="50"/>
              <w:jc w:val="both"/>
              <w:rPr>
                <w:rFonts w:asciiTheme="majorHAnsi" w:hAnsiTheme="majorHAnsi" w:cs="Arial"/>
                <w:kern w:val="28"/>
              </w:rPr>
            </w:pPr>
            <w:r w:rsidRPr="00FB198F">
              <w:rPr>
                <w:rFonts w:asciiTheme="majorHAnsi" w:hAnsiTheme="majorHAnsi" w:cs="Arial"/>
                <w:kern w:val="28"/>
                <w:sz w:val="22"/>
                <w:szCs w:val="22"/>
              </w:rPr>
              <w:t>REFLECTOR LED 32,000 LUMS DE 150-400 W</w:t>
            </w:r>
          </w:p>
        </w:tc>
      </w:tr>
      <w:tr w:rsidR="00BF5782" w14:paraId="6A288936" w14:textId="77777777" w:rsidTr="00BF5782">
        <w:trPr>
          <w:trHeight w:val="288"/>
        </w:trPr>
        <w:tc>
          <w:tcPr>
            <w:tcW w:w="6379" w:type="dxa"/>
            <w:shd w:val="clear" w:color="auto" w:fill="auto"/>
            <w:vAlign w:val="center"/>
          </w:tcPr>
          <w:p w14:paraId="18D979F6" w14:textId="77777777" w:rsidR="00BF5782" w:rsidRPr="00FB198F" w:rsidRDefault="00BF5782" w:rsidP="00BF5782">
            <w:pPr>
              <w:pStyle w:val="Prrafodelista"/>
              <w:widowControl w:val="0"/>
              <w:numPr>
                <w:ilvl w:val="0"/>
                <w:numId w:val="21"/>
              </w:numPr>
              <w:autoSpaceDE w:val="0"/>
              <w:autoSpaceDN w:val="0"/>
              <w:adjustRightInd w:val="0"/>
              <w:spacing w:before="3" w:line="276" w:lineRule="auto"/>
              <w:ind w:right="50"/>
              <w:jc w:val="both"/>
              <w:rPr>
                <w:rFonts w:asciiTheme="majorHAnsi" w:hAnsiTheme="majorHAnsi" w:cs="Arial"/>
                <w:kern w:val="28"/>
              </w:rPr>
            </w:pPr>
            <w:r w:rsidRPr="00FB198F">
              <w:rPr>
                <w:rFonts w:asciiTheme="majorHAnsi" w:hAnsiTheme="majorHAnsi" w:cs="Arial"/>
                <w:kern w:val="28"/>
                <w:sz w:val="22"/>
                <w:szCs w:val="22"/>
              </w:rPr>
              <w:t>SELLADOR 3/4" APE</w:t>
            </w:r>
          </w:p>
        </w:tc>
      </w:tr>
      <w:tr w:rsidR="00BF5782" w14:paraId="10FEB88D" w14:textId="77777777" w:rsidTr="00BF5782">
        <w:trPr>
          <w:trHeight w:val="288"/>
        </w:trPr>
        <w:tc>
          <w:tcPr>
            <w:tcW w:w="6379" w:type="dxa"/>
            <w:shd w:val="clear" w:color="auto" w:fill="auto"/>
            <w:vAlign w:val="center"/>
          </w:tcPr>
          <w:p w14:paraId="3024DB52" w14:textId="77777777" w:rsidR="00BF5782" w:rsidRPr="00FB198F" w:rsidRDefault="00BF5782" w:rsidP="00BF5782">
            <w:pPr>
              <w:pStyle w:val="Prrafodelista"/>
              <w:widowControl w:val="0"/>
              <w:numPr>
                <w:ilvl w:val="0"/>
                <w:numId w:val="21"/>
              </w:numPr>
              <w:autoSpaceDE w:val="0"/>
              <w:autoSpaceDN w:val="0"/>
              <w:adjustRightInd w:val="0"/>
              <w:spacing w:before="3" w:line="276" w:lineRule="auto"/>
              <w:ind w:right="50"/>
              <w:jc w:val="both"/>
              <w:rPr>
                <w:rFonts w:asciiTheme="majorHAnsi" w:hAnsiTheme="majorHAnsi" w:cs="Arial"/>
                <w:kern w:val="28"/>
              </w:rPr>
            </w:pPr>
            <w:r w:rsidRPr="00FB198F">
              <w:rPr>
                <w:rFonts w:asciiTheme="majorHAnsi" w:hAnsiTheme="majorHAnsi" w:cs="Arial"/>
                <w:kern w:val="28"/>
                <w:sz w:val="22"/>
                <w:szCs w:val="22"/>
              </w:rPr>
              <w:t>MATERIAL PARA SELLADOOR P/CONDUITS</w:t>
            </w:r>
          </w:p>
        </w:tc>
      </w:tr>
    </w:tbl>
    <w:p w14:paraId="16FAB1F2" w14:textId="77777777" w:rsidR="00BF5782" w:rsidRDefault="00BF5782" w:rsidP="00BF5782">
      <w:pPr>
        <w:spacing w:line="276" w:lineRule="auto"/>
        <w:rPr>
          <w:rFonts w:ascii="Calibri" w:hAnsi="Calibri"/>
          <w:sz w:val="22"/>
          <w:szCs w:val="22"/>
        </w:rPr>
      </w:pPr>
    </w:p>
    <w:p w14:paraId="2A8957A6" w14:textId="77777777" w:rsidR="00BF5782"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Se instalarán tubos rígidos APE desde el tablero correspondiente hasta cada punto donde se ubicará una lámpara de iluminación. Se usarán componentes a prueba de explosiones APE tales como codos y cajas de distribución. Por seguridad, se instalarán selladores a la llegada de los tubos rígidos APE al tablero. Los ductos transportarán cables N° 12 AWG que terminarán</w:t>
      </w:r>
      <w:r>
        <w:rPr>
          <w:rFonts w:asciiTheme="majorHAnsi" w:hAnsiTheme="majorHAnsi" w:cs="Arial"/>
          <w:kern w:val="28"/>
          <w:sz w:val="22"/>
          <w:szCs w:val="22"/>
        </w:rPr>
        <w:t xml:space="preserve"> en lámparas LED </w:t>
      </w:r>
      <w:r w:rsidRPr="001B5908">
        <w:rPr>
          <w:rFonts w:asciiTheme="majorHAnsi" w:hAnsiTheme="majorHAnsi" w:cs="Arial"/>
          <w:kern w:val="28"/>
          <w:sz w:val="22"/>
          <w:szCs w:val="22"/>
        </w:rPr>
        <w:t>que se sitúan sobre los equipos dispensadores de combustibles en una forma que no aparezcan conos de sombra ni penumbra en la noche.</w:t>
      </w:r>
    </w:p>
    <w:p w14:paraId="71F440C3" w14:textId="77777777" w:rsidR="00BF5782" w:rsidRPr="001B5908" w:rsidRDefault="00BF5782" w:rsidP="00BF5782">
      <w:pPr>
        <w:spacing w:line="276" w:lineRule="auto"/>
        <w:jc w:val="both"/>
        <w:rPr>
          <w:rFonts w:asciiTheme="majorHAnsi" w:hAnsiTheme="majorHAnsi" w:cs="Arial"/>
          <w:kern w:val="28"/>
          <w:sz w:val="22"/>
          <w:szCs w:val="22"/>
        </w:rPr>
      </w:pPr>
    </w:p>
    <w:p w14:paraId="4265614A" w14:textId="77777777" w:rsidR="00BF5782"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Se optará por la utilización de tecnología LED, que en comparación de la tradicional tecnología SAP (sodio de alta intensidad de descarga), las fuentes de luz LED ofrecen una vida más larga, una mejor eficiencia energética, más amigable ambientalmente, baja demanda de mantenimiento e igual calidad de luz.</w:t>
      </w:r>
    </w:p>
    <w:p w14:paraId="465235D0" w14:textId="77777777" w:rsidR="00BF5782" w:rsidRPr="001B5908" w:rsidRDefault="00BF5782" w:rsidP="00BF5782">
      <w:pPr>
        <w:spacing w:line="276" w:lineRule="auto"/>
        <w:jc w:val="both"/>
        <w:rPr>
          <w:rFonts w:asciiTheme="majorHAnsi" w:hAnsiTheme="majorHAnsi" w:cs="Arial"/>
          <w:kern w:val="28"/>
          <w:sz w:val="22"/>
          <w:szCs w:val="22"/>
        </w:rPr>
      </w:pPr>
    </w:p>
    <w:p w14:paraId="5AE755E9" w14:textId="77777777" w:rsidR="00BF5782"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Se sugiere para esta iluminación, lámparas de la serie EVLL LED Hazard Gard de Cooper Crouse-Hinds.</w:t>
      </w:r>
    </w:p>
    <w:p w14:paraId="77D7B451" w14:textId="77777777" w:rsidR="00BF5782" w:rsidRDefault="00BF5782" w:rsidP="00BF5782">
      <w:pPr>
        <w:spacing w:line="276" w:lineRule="auto"/>
        <w:jc w:val="both"/>
        <w:rPr>
          <w:rFonts w:asciiTheme="majorHAnsi" w:hAnsiTheme="majorHAnsi" w:cs="Arial"/>
          <w:kern w:val="28"/>
          <w:sz w:val="22"/>
          <w:szCs w:val="22"/>
        </w:rPr>
      </w:pPr>
    </w:p>
    <w:p w14:paraId="292D7E1D" w14:textId="77777777" w:rsidR="00BF5782" w:rsidRDefault="00BF5782" w:rsidP="00BF5782">
      <w:pPr>
        <w:spacing w:line="276" w:lineRule="auto"/>
        <w:jc w:val="both"/>
        <w:rPr>
          <w:rFonts w:asciiTheme="majorHAnsi" w:hAnsiTheme="majorHAnsi" w:cs="Arial"/>
          <w:kern w:val="28"/>
          <w:sz w:val="22"/>
          <w:szCs w:val="22"/>
        </w:rPr>
      </w:pPr>
    </w:p>
    <w:p w14:paraId="514BED95" w14:textId="77777777" w:rsidR="00BF5782" w:rsidRDefault="00BF5782" w:rsidP="00BF5782">
      <w:pPr>
        <w:spacing w:line="276" w:lineRule="auto"/>
        <w:jc w:val="both"/>
        <w:rPr>
          <w:rFonts w:asciiTheme="majorHAnsi" w:hAnsiTheme="majorHAnsi" w:cs="Arial"/>
          <w:kern w:val="28"/>
          <w:sz w:val="22"/>
          <w:szCs w:val="22"/>
        </w:rPr>
      </w:pPr>
    </w:p>
    <w:p w14:paraId="68E65F2B" w14:textId="77777777" w:rsidR="00BF5782" w:rsidRDefault="00BF5782" w:rsidP="00BF5782">
      <w:pPr>
        <w:spacing w:line="276" w:lineRule="auto"/>
        <w:jc w:val="both"/>
        <w:rPr>
          <w:rFonts w:asciiTheme="majorHAnsi" w:hAnsiTheme="majorHAnsi" w:cs="Arial"/>
          <w:kern w:val="28"/>
          <w:sz w:val="22"/>
          <w:szCs w:val="22"/>
        </w:rPr>
      </w:pPr>
    </w:p>
    <w:p w14:paraId="68DDDFFE" w14:textId="77777777" w:rsidR="00BF5782" w:rsidRDefault="00BF5782" w:rsidP="00BF5782">
      <w:pPr>
        <w:spacing w:line="276" w:lineRule="auto"/>
        <w:jc w:val="both"/>
        <w:rPr>
          <w:rFonts w:asciiTheme="majorHAnsi" w:hAnsiTheme="majorHAnsi" w:cs="Arial"/>
          <w:kern w:val="28"/>
          <w:sz w:val="22"/>
          <w:szCs w:val="22"/>
        </w:rPr>
      </w:pPr>
    </w:p>
    <w:p w14:paraId="22E6F847" w14:textId="77777777" w:rsidR="00BF5782" w:rsidRDefault="00BF5782" w:rsidP="00BF5782">
      <w:pPr>
        <w:spacing w:line="276" w:lineRule="auto"/>
        <w:jc w:val="both"/>
        <w:rPr>
          <w:rFonts w:asciiTheme="majorHAnsi" w:hAnsiTheme="majorHAnsi" w:cs="Arial"/>
          <w:kern w:val="28"/>
          <w:sz w:val="22"/>
          <w:szCs w:val="22"/>
        </w:rPr>
      </w:pPr>
    </w:p>
    <w:p w14:paraId="11CF8FF1" w14:textId="77777777" w:rsidR="00BF5782" w:rsidRPr="001B5908" w:rsidRDefault="00BF5782" w:rsidP="00BF5782">
      <w:pPr>
        <w:spacing w:line="276" w:lineRule="auto"/>
        <w:jc w:val="both"/>
        <w:rPr>
          <w:rFonts w:asciiTheme="majorHAnsi" w:hAnsiTheme="majorHAnsi" w:cs="Arial"/>
          <w:kern w:val="28"/>
          <w:sz w:val="22"/>
          <w:szCs w:val="22"/>
        </w:rPr>
      </w:pPr>
    </w:p>
    <w:p w14:paraId="62D1C35A" w14:textId="77777777" w:rsidR="00BF5782" w:rsidRPr="001B5908" w:rsidRDefault="00BF5782" w:rsidP="00BF5782">
      <w:pPr>
        <w:spacing w:line="276" w:lineRule="auto"/>
        <w:jc w:val="center"/>
        <w:rPr>
          <w:rFonts w:asciiTheme="majorHAnsi" w:hAnsiTheme="majorHAnsi" w:cs="Arial"/>
          <w:b/>
          <w:kern w:val="28"/>
          <w:sz w:val="22"/>
          <w:szCs w:val="22"/>
        </w:rPr>
      </w:pPr>
      <w:r w:rsidRPr="001B5908">
        <w:rPr>
          <w:rFonts w:asciiTheme="majorHAnsi" w:hAnsiTheme="majorHAnsi" w:cs="Arial"/>
          <w:b/>
          <w:kern w:val="28"/>
          <w:sz w:val="22"/>
          <w:szCs w:val="22"/>
        </w:rPr>
        <w:t>Figura . Lámparas para iluminación de islas</w:t>
      </w:r>
    </w:p>
    <w:p w14:paraId="24403361" w14:textId="77777777" w:rsidR="00BF5782" w:rsidRPr="00DD6C24" w:rsidRDefault="00BF5782" w:rsidP="00BF5782">
      <w:pPr>
        <w:shd w:val="clear" w:color="auto" w:fill="FFFFFF"/>
        <w:spacing w:line="276" w:lineRule="auto"/>
        <w:jc w:val="center"/>
        <w:rPr>
          <w:rFonts w:ascii="Calibri" w:hAnsi="Calibri"/>
          <w:noProof/>
          <w:sz w:val="22"/>
          <w:szCs w:val="22"/>
        </w:rPr>
      </w:pPr>
      <w:r w:rsidRPr="00DD6C24">
        <w:rPr>
          <w:rFonts w:ascii="Calibri" w:hAnsi="Calibri"/>
          <w:noProof/>
          <w:sz w:val="22"/>
          <w:szCs w:val="22"/>
          <w:lang w:val="es-BO" w:eastAsia="es-BO"/>
        </w:rPr>
        <w:drawing>
          <wp:inline distT="0" distB="0" distL="0" distR="0" wp14:anchorId="024E2285" wp14:editId="0A8EEE9C">
            <wp:extent cx="4070985" cy="2099310"/>
            <wp:effectExtent l="0" t="0" r="571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lum bright="-50000" contrast="86000"/>
                      <a:extLst>
                        <a:ext uri="{28A0092B-C50C-407E-A947-70E740481C1C}">
                          <a14:useLocalDpi xmlns:a14="http://schemas.microsoft.com/office/drawing/2010/main" val="0"/>
                        </a:ext>
                      </a:extLst>
                    </a:blip>
                    <a:srcRect l="4872" t="18787" r="2982" b="22478"/>
                    <a:stretch>
                      <a:fillRect/>
                    </a:stretch>
                  </pic:blipFill>
                  <pic:spPr bwMode="auto">
                    <a:xfrm>
                      <a:off x="0" y="0"/>
                      <a:ext cx="4070985" cy="2099310"/>
                    </a:xfrm>
                    <a:prstGeom prst="rect">
                      <a:avLst/>
                    </a:prstGeom>
                    <a:noFill/>
                    <a:ln>
                      <a:noFill/>
                    </a:ln>
                  </pic:spPr>
                </pic:pic>
              </a:graphicData>
            </a:graphic>
          </wp:inline>
        </w:drawing>
      </w:r>
    </w:p>
    <w:p w14:paraId="4DFFE85A" w14:textId="77777777" w:rsidR="00BF5782" w:rsidRDefault="00BF5782" w:rsidP="00BF5782">
      <w:pPr>
        <w:spacing w:line="276" w:lineRule="auto"/>
        <w:jc w:val="both"/>
        <w:rPr>
          <w:rFonts w:ascii="Calibri" w:hAnsi="Calibri"/>
          <w:sz w:val="22"/>
          <w:szCs w:val="22"/>
        </w:rPr>
      </w:pPr>
    </w:p>
    <w:p w14:paraId="6D81B5E9" w14:textId="77777777" w:rsidR="00BF5782" w:rsidRPr="001B5908"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Todos los materiales serán provistos por el Proponente Adjudicado, deberán ser de primera calidad y cumplir con los estándares NEC e IEC y tener certificación adecuada.El suministro incluye el montaje de los equipos, con todos trabajos de adecuación necesarios de modo que se atiendan las necesidades primordiales de la Estación de Servicio.</w:t>
      </w:r>
    </w:p>
    <w:p w14:paraId="242C9718" w14:textId="77777777" w:rsidR="00BF5782" w:rsidRPr="00E901B2" w:rsidRDefault="00BF5782" w:rsidP="00BF5782">
      <w:pPr>
        <w:spacing w:line="276" w:lineRule="auto"/>
        <w:jc w:val="both"/>
        <w:rPr>
          <w:rFonts w:ascii="Calibri" w:hAnsi="Calibri"/>
          <w:sz w:val="22"/>
          <w:szCs w:val="22"/>
        </w:rPr>
      </w:pPr>
    </w:p>
    <w:p w14:paraId="5DAD397A" w14:textId="77777777" w:rsidR="00BF5782" w:rsidRPr="002A3440" w:rsidRDefault="00BF5782" w:rsidP="00BF5782">
      <w:pPr>
        <w:spacing w:line="276" w:lineRule="auto"/>
        <w:ind w:right="141"/>
        <w:jc w:val="both"/>
        <w:rPr>
          <w:rFonts w:asciiTheme="majorHAnsi" w:hAnsiTheme="majorHAnsi" w:cs="Arial"/>
          <w:b/>
          <w:i/>
          <w:kern w:val="28"/>
          <w:sz w:val="22"/>
          <w:szCs w:val="22"/>
        </w:rPr>
      </w:pPr>
      <w:r w:rsidRPr="002A3440">
        <w:rPr>
          <w:rFonts w:asciiTheme="majorHAnsi" w:hAnsiTheme="majorHAnsi" w:cs="Arial"/>
          <w:b/>
          <w:i/>
          <w:kern w:val="28"/>
          <w:sz w:val="22"/>
          <w:szCs w:val="22"/>
        </w:rPr>
        <w:t xml:space="preserve">PROCEDIMIENTO PARA LA EJECUCIÓN </w:t>
      </w:r>
    </w:p>
    <w:p w14:paraId="5982DB47" w14:textId="77777777" w:rsidR="00BF5782" w:rsidRPr="00D07D3F" w:rsidRDefault="00BF5782" w:rsidP="00BF5782">
      <w:pPr>
        <w:spacing w:line="276" w:lineRule="auto"/>
        <w:ind w:right="141"/>
        <w:jc w:val="both"/>
        <w:rPr>
          <w:rFonts w:ascii="Calibri" w:hAnsi="Calibri"/>
          <w:b/>
          <w:sz w:val="22"/>
          <w:szCs w:val="22"/>
        </w:rPr>
      </w:pPr>
    </w:p>
    <w:p w14:paraId="0C232A75" w14:textId="77777777" w:rsidR="00BF5782"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3C20810D" w14:textId="77777777" w:rsidR="00BF5782" w:rsidRPr="001B5908" w:rsidRDefault="00BF5782" w:rsidP="00BF5782">
      <w:pPr>
        <w:spacing w:line="276" w:lineRule="auto"/>
        <w:jc w:val="both"/>
        <w:rPr>
          <w:rFonts w:asciiTheme="majorHAnsi" w:hAnsiTheme="majorHAnsi" w:cs="Arial"/>
          <w:kern w:val="28"/>
          <w:sz w:val="22"/>
          <w:szCs w:val="22"/>
        </w:rPr>
      </w:pPr>
    </w:p>
    <w:p w14:paraId="4603B28E" w14:textId="77777777" w:rsidR="00BF5782" w:rsidRPr="001B5908"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Aunque no hayan sido especificadas explícitamente, la provisión debe incluir planos, manuales de instrucción, informes de pruebas y demás documentos y servicios relacionados.</w:t>
      </w:r>
    </w:p>
    <w:p w14:paraId="16E5BB78" w14:textId="77777777" w:rsidR="00BF5782" w:rsidRPr="00E901B2" w:rsidRDefault="00BF5782" w:rsidP="00BF5782">
      <w:pPr>
        <w:spacing w:line="276" w:lineRule="auto"/>
        <w:jc w:val="both"/>
        <w:rPr>
          <w:rFonts w:ascii="Calibri" w:hAnsi="Calibri"/>
          <w:sz w:val="22"/>
          <w:szCs w:val="22"/>
        </w:rPr>
      </w:pPr>
    </w:p>
    <w:p w14:paraId="0655A1D2" w14:textId="77777777" w:rsidR="00BF5782" w:rsidRPr="002A3440" w:rsidRDefault="00BF5782" w:rsidP="00BF5782">
      <w:pPr>
        <w:spacing w:line="276" w:lineRule="auto"/>
        <w:ind w:right="141"/>
        <w:jc w:val="both"/>
        <w:rPr>
          <w:rFonts w:asciiTheme="majorHAnsi" w:hAnsiTheme="majorHAnsi" w:cs="Arial"/>
          <w:b/>
          <w:i/>
          <w:kern w:val="28"/>
          <w:sz w:val="22"/>
          <w:szCs w:val="22"/>
        </w:rPr>
      </w:pPr>
      <w:r w:rsidRPr="002A3440">
        <w:rPr>
          <w:rFonts w:asciiTheme="majorHAnsi" w:hAnsiTheme="majorHAnsi" w:cs="Arial"/>
          <w:b/>
          <w:i/>
          <w:kern w:val="28"/>
          <w:sz w:val="22"/>
          <w:szCs w:val="22"/>
        </w:rPr>
        <w:t>MEDICIÓN Y FORMA DE PAGO</w:t>
      </w:r>
    </w:p>
    <w:p w14:paraId="1E2DA3BF" w14:textId="77777777" w:rsidR="00BF5782" w:rsidRPr="00D07D3F" w:rsidRDefault="00BF5782" w:rsidP="00BF5782">
      <w:pPr>
        <w:spacing w:line="276" w:lineRule="auto"/>
        <w:ind w:right="141"/>
        <w:jc w:val="both"/>
        <w:rPr>
          <w:rFonts w:ascii="Calibri" w:hAnsi="Calibri"/>
          <w:b/>
          <w:sz w:val="22"/>
          <w:szCs w:val="22"/>
        </w:rPr>
      </w:pPr>
    </w:p>
    <w:p w14:paraId="57EFA18A" w14:textId="77777777" w:rsidR="00BF5782" w:rsidRPr="001B5908" w:rsidRDefault="00BF5782" w:rsidP="00BF5782">
      <w:pPr>
        <w:spacing w:line="276" w:lineRule="auto"/>
        <w:jc w:val="both"/>
        <w:rPr>
          <w:rFonts w:asciiTheme="majorHAnsi" w:hAnsiTheme="majorHAnsi" w:cs="Arial"/>
          <w:kern w:val="28"/>
          <w:sz w:val="22"/>
          <w:szCs w:val="22"/>
        </w:rPr>
      </w:pPr>
      <w:r w:rsidRPr="001B5908">
        <w:rPr>
          <w:rFonts w:asciiTheme="majorHAnsi" w:hAnsiTheme="majorHAnsi" w:cs="Arial"/>
          <w:kern w:val="28"/>
          <w:sz w:val="22"/>
          <w:szCs w:val="22"/>
        </w:rPr>
        <w:t>El ítem ejecutado de acuerdo con los planos y la presente especificación, medido y aprobado por el Supervisor de Obra, será pagado al precio total de la propuesta aceptada</w:t>
      </w:r>
    </w:p>
    <w:p w14:paraId="1F150C18" w14:textId="77777777" w:rsidR="00BF5782" w:rsidRDefault="00BF5782" w:rsidP="00BF5782">
      <w:pPr>
        <w:rPr>
          <w:rFonts w:asciiTheme="majorHAnsi" w:hAnsiTheme="majorHAnsi" w:cs="Arial"/>
          <w:kern w:val="28"/>
          <w:sz w:val="22"/>
          <w:szCs w:val="22"/>
        </w:rPr>
      </w:pPr>
    </w:p>
    <w:p w14:paraId="057DA9D9" w14:textId="77777777" w:rsidR="00BF5782" w:rsidRDefault="00BF5782" w:rsidP="00BF5782">
      <w:pPr>
        <w:rPr>
          <w:rFonts w:asciiTheme="majorHAnsi" w:hAnsiTheme="majorHAnsi" w:cs="Arial"/>
          <w:kern w:val="28"/>
          <w:sz w:val="22"/>
          <w:szCs w:val="22"/>
        </w:rPr>
      </w:pPr>
    </w:p>
    <w:p w14:paraId="40E994FE" w14:textId="77777777" w:rsidR="00BF5782" w:rsidRDefault="00BF5782" w:rsidP="00BF5782">
      <w:pPr>
        <w:rPr>
          <w:rFonts w:asciiTheme="majorHAnsi" w:hAnsiTheme="majorHAnsi" w:cs="Arial"/>
          <w:kern w:val="28"/>
          <w:sz w:val="22"/>
          <w:szCs w:val="22"/>
        </w:rPr>
      </w:pPr>
    </w:p>
    <w:p w14:paraId="5C059FBA" w14:textId="77777777" w:rsidR="00BF5782" w:rsidRDefault="00BF5782" w:rsidP="00BF5782">
      <w:pPr>
        <w:rPr>
          <w:rFonts w:asciiTheme="majorHAnsi" w:hAnsiTheme="majorHAnsi" w:cs="Arial"/>
          <w:kern w:val="28"/>
          <w:sz w:val="22"/>
          <w:szCs w:val="22"/>
        </w:rPr>
      </w:pPr>
    </w:p>
    <w:p w14:paraId="5ECD7909" w14:textId="77777777" w:rsidR="00BF5782" w:rsidRDefault="00BF5782" w:rsidP="00BF5782">
      <w:pPr>
        <w:rPr>
          <w:rFonts w:asciiTheme="majorHAnsi" w:hAnsiTheme="majorHAnsi" w:cs="Arial"/>
          <w:kern w:val="28"/>
          <w:sz w:val="22"/>
          <w:szCs w:val="22"/>
        </w:rPr>
      </w:pPr>
    </w:p>
    <w:p w14:paraId="0BA93FA4" w14:textId="77777777" w:rsidR="00BF5782" w:rsidRDefault="00BF5782" w:rsidP="00BF5782">
      <w:pPr>
        <w:rPr>
          <w:rFonts w:asciiTheme="majorHAnsi" w:hAnsiTheme="majorHAnsi" w:cs="Arial"/>
          <w:kern w:val="28"/>
          <w:sz w:val="22"/>
          <w:szCs w:val="22"/>
        </w:rPr>
      </w:pPr>
    </w:p>
    <w:p w14:paraId="76FB233B" w14:textId="77777777" w:rsidR="00BF5782" w:rsidRDefault="00BF5782" w:rsidP="00BF5782">
      <w:pPr>
        <w:rPr>
          <w:rFonts w:asciiTheme="majorHAnsi" w:hAnsiTheme="majorHAnsi" w:cs="Arial"/>
          <w:kern w:val="28"/>
          <w:sz w:val="22"/>
          <w:szCs w:val="22"/>
        </w:rPr>
      </w:pPr>
    </w:p>
    <w:p w14:paraId="1B839887" w14:textId="77777777" w:rsidR="00BF5782" w:rsidRDefault="00BF5782" w:rsidP="00BF5782">
      <w:pPr>
        <w:rPr>
          <w:rFonts w:asciiTheme="majorHAnsi" w:hAnsiTheme="majorHAnsi" w:cs="Arial"/>
          <w:kern w:val="28"/>
          <w:sz w:val="22"/>
          <w:szCs w:val="22"/>
        </w:rPr>
      </w:pPr>
    </w:p>
    <w:p w14:paraId="227F43E5" w14:textId="77777777" w:rsidR="00BF5782" w:rsidRDefault="00BF5782" w:rsidP="00BF5782">
      <w:pPr>
        <w:rPr>
          <w:rFonts w:asciiTheme="majorHAnsi" w:hAnsiTheme="majorHAnsi" w:cs="Arial"/>
          <w:kern w:val="28"/>
          <w:sz w:val="22"/>
          <w:szCs w:val="22"/>
        </w:rPr>
      </w:pPr>
    </w:p>
    <w:p w14:paraId="075C5B4C" w14:textId="77777777" w:rsidR="00BF5782" w:rsidRDefault="00BF5782" w:rsidP="00BF5782">
      <w:pPr>
        <w:rPr>
          <w:rFonts w:asciiTheme="majorHAnsi" w:hAnsiTheme="majorHAnsi" w:cs="Arial"/>
          <w:kern w:val="28"/>
          <w:sz w:val="22"/>
          <w:szCs w:val="22"/>
        </w:rPr>
      </w:pPr>
    </w:p>
    <w:p w14:paraId="7D272170" w14:textId="77777777" w:rsidR="00BF5782" w:rsidRDefault="00BF5782" w:rsidP="00BF5782">
      <w:pPr>
        <w:rPr>
          <w:rFonts w:asciiTheme="majorHAnsi" w:hAnsiTheme="majorHAnsi" w:cs="Arial"/>
          <w:kern w:val="28"/>
          <w:sz w:val="22"/>
          <w:szCs w:val="22"/>
        </w:rPr>
      </w:pPr>
    </w:p>
    <w:p w14:paraId="613AB3AE" w14:textId="77777777" w:rsidR="00BF5782" w:rsidRDefault="00BF5782" w:rsidP="00BF5782">
      <w:pPr>
        <w:rPr>
          <w:rFonts w:asciiTheme="majorHAnsi" w:hAnsiTheme="majorHAnsi" w:cs="Arial"/>
          <w:kern w:val="28"/>
          <w:sz w:val="22"/>
          <w:szCs w:val="22"/>
        </w:rPr>
      </w:pPr>
    </w:p>
    <w:p w14:paraId="240C0CEE" w14:textId="77777777" w:rsidR="00BF5782" w:rsidRDefault="00BF5782" w:rsidP="00BF5782">
      <w:pPr>
        <w:rPr>
          <w:rFonts w:asciiTheme="majorHAnsi" w:hAnsiTheme="majorHAnsi" w:cs="Arial"/>
          <w:kern w:val="28"/>
          <w:sz w:val="22"/>
          <w:szCs w:val="22"/>
        </w:rPr>
      </w:pPr>
    </w:p>
    <w:p w14:paraId="7D58BD74" w14:textId="77777777" w:rsidR="00BF5782" w:rsidRDefault="00BF5782" w:rsidP="00BF5782">
      <w:pPr>
        <w:rPr>
          <w:rFonts w:asciiTheme="majorHAnsi" w:hAnsiTheme="majorHAnsi" w:cs="Arial"/>
          <w:kern w:val="28"/>
          <w:sz w:val="22"/>
          <w:szCs w:val="22"/>
        </w:rPr>
      </w:pPr>
    </w:p>
    <w:p w14:paraId="506917C8" w14:textId="77777777" w:rsidR="00BF5782" w:rsidRDefault="002F3A9E" w:rsidP="00BF5782">
      <w:pPr>
        <w:rPr>
          <w:rFonts w:asciiTheme="majorHAnsi" w:hAnsiTheme="majorHAnsi" w:cs="Arial"/>
          <w:kern w:val="28"/>
          <w:sz w:val="22"/>
          <w:szCs w:val="22"/>
        </w:rPr>
      </w:pPr>
      <w:r>
        <w:rPr>
          <w:noProof/>
        </w:rPr>
        <w:pict w14:anchorId="52719550">
          <v:rect id="Rectángulo 67" o:spid="_x0000_s1262" style="position:absolute;margin-left:393.9pt;margin-top:-.1pt;width:42.8pt;height:19.6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" fillcolor="white [3201]" strokecolor="black [3200]" strokeweight="1pt">
            <v:textbox>
              <w:txbxContent>
                <w:p w14:paraId="4D587043" w14:textId="77777777" w:rsidR="00931D9F" w:rsidRPr="006455BE" w:rsidRDefault="00931D9F" w:rsidP="00BF5782">
                  <w:pPr>
                    <w:jc w:val="center"/>
                    <w:rPr>
                      <w:lang w:val="en-US"/>
                    </w:rPr>
                  </w:pPr>
                  <w:r>
                    <w:rPr>
                      <w:lang w:val="en-US"/>
                    </w:rPr>
                    <w:t>PTO</w:t>
                  </w:r>
                </w:p>
              </w:txbxContent>
            </v:textbox>
          </v:rect>
        </w:pict>
      </w:r>
      <w:r>
        <w:rPr>
          <w:noProof/>
        </w:rPr>
        <w:pict w14:anchorId="6A7A0CBB">
          <v:rect id="Rectángulo 66" o:spid="_x0000_s1261" style="position:absolute;margin-left:0;margin-top:0;width:436.75pt;height:19.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be5wnnwCAAAzBQAA&#10;DgAAAAAAAAAAAAAAAAAuAgAAZHJzL2Uyb0RvYy54bWxQSwECLQAUAAYACAAAACEA/RP1VdwAAAAE&#10;AQAADwAAAAAAAAAAAAAAAADWBAAAZHJzL2Rvd25yZXYueG1sUEsFBgAAAAAEAAQA8wAAAN8FAAAA&#10;AA==&#10;" fillcolor="white [3201]" strokecolor="black [3200]" strokeweight="1pt">
            <v:textbox>
              <w:txbxContent>
                <w:p w14:paraId="185BC7EF"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60</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E INSTA. DE PUNTO DE CAMARA DE VIGILANCIA  </w:t>
                  </w:r>
                  <w:r>
                    <w:rPr>
                      <w:rFonts w:asciiTheme="majorHAnsi" w:hAnsiTheme="majorHAnsi" w:cs="Arial"/>
                      <w:bCs w:val="0"/>
                      <w:kern w:val="0"/>
                      <w:sz w:val="22"/>
                      <w:szCs w:val="22"/>
                      <w:lang w:val="es-MX" w:eastAsia="es-ES"/>
                    </w:rPr>
                    <w:t>Y SONIDO</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1411DF1D" w14:textId="77777777" w:rsidR="00931D9F" w:rsidRDefault="00931D9F" w:rsidP="00BF5782">
                  <w:pPr>
                    <w:jc w:val="center"/>
                  </w:pPr>
                </w:p>
              </w:txbxContent>
            </v:textbox>
          </v:rect>
        </w:pict>
      </w:r>
    </w:p>
    <w:p w14:paraId="6AC22B3F" w14:textId="77777777" w:rsidR="00BF5782" w:rsidRDefault="00BF5782" w:rsidP="00BF5782">
      <w:pPr>
        <w:rPr>
          <w:rFonts w:asciiTheme="majorHAnsi" w:hAnsiTheme="majorHAnsi" w:cs="Arial"/>
          <w:kern w:val="28"/>
          <w:sz w:val="22"/>
          <w:szCs w:val="22"/>
        </w:rPr>
      </w:pPr>
    </w:p>
    <w:p w14:paraId="3601F6B0" w14:textId="77777777" w:rsidR="00BF5782" w:rsidRDefault="002F3A9E" w:rsidP="00BF5782">
      <w:pPr>
        <w:rPr>
          <w:rFonts w:asciiTheme="majorHAnsi" w:hAnsiTheme="majorHAnsi" w:cs="Arial"/>
          <w:kern w:val="28"/>
          <w:sz w:val="22"/>
          <w:szCs w:val="22"/>
        </w:rPr>
      </w:pPr>
      <w:r>
        <w:rPr>
          <w:noProof/>
        </w:rPr>
        <w:pict w14:anchorId="674746A3">
          <v:rect id="Rectángulo 151" o:spid="_x0000_s1260" style="position:absolute;margin-left:394.05pt;margin-top:-.05pt;width:42.8pt;height:19.65pt;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" fillcolor="white [3201]" strokecolor="black [3200]" strokeweight="1pt">
            <v:textbox>
              <w:txbxContent>
                <w:p w14:paraId="5C1C10A8" w14:textId="77777777" w:rsidR="00931D9F" w:rsidRPr="006455BE" w:rsidRDefault="00931D9F" w:rsidP="00BF5782">
                  <w:pPr>
                    <w:jc w:val="center"/>
                    <w:rPr>
                      <w:lang w:val="en-US"/>
                    </w:rPr>
                  </w:pPr>
                  <w:r>
                    <w:rPr>
                      <w:lang w:val="en-US"/>
                    </w:rPr>
                    <w:t>PZA</w:t>
                  </w:r>
                </w:p>
              </w:txbxContent>
            </v:textbox>
          </v:rect>
        </w:pict>
      </w:r>
      <w:r>
        <w:rPr>
          <w:noProof/>
        </w:rPr>
        <w:pict w14:anchorId="346DB9DA">
          <v:rect id="Rectángulo 150" o:spid="_x0000_s1259" style="position:absolute;margin-left:0;margin-top:-.05pt;width:436.75pt;height:19.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" fillcolor="white [3201]" strokecolor="black [3200]" strokeweight="1pt">
            <v:textbox>
              <w:txbxContent>
                <w:p w14:paraId="0AAE1AB6"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61</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LICENCIA DE SOFTWARE DE VIDEO VIGILANCIA</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4437016" w14:textId="77777777" w:rsidR="00931D9F" w:rsidRDefault="00931D9F" w:rsidP="00BF5782">
                  <w:pPr>
                    <w:jc w:val="center"/>
                  </w:pPr>
                </w:p>
              </w:txbxContent>
            </v:textbox>
          </v:rect>
        </w:pict>
      </w:r>
    </w:p>
    <w:p w14:paraId="04619FDF" w14:textId="77777777" w:rsidR="00BF5782" w:rsidRDefault="002F3A9E" w:rsidP="00BF5782">
      <w:pPr>
        <w:rPr>
          <w:rFonts w:asciiTheme="majorHAnsi" w:hAnsiTheme="majorHAnsi" w:cs="Arial"/>
          <w:kern w:val="28"/>
          <w:sz w:val="22"/>
          <w:szCs w:val="22"/>
        </w:rPr>
      </w:pPr>
      <w:r>
        <w:rPr>
          <w:noProof/>
        </w:rPr>
        <w:pict w14:anchorId="707FA37A">
          <v:rect id="Rectángulo 153" o:spid="_x0000_s1258" style="position:absolute;margin-left:394pt;margin-top:12.3pt;width:42.8pt;height:19.65pt;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" fillcolor="white [3201]" strokecolor="black [3200]" strokeweight="1pt">
            <v:textbox>
              <w:txbxContent>
                <w:p w14:paraId="4F0B190D" w14:textId="77777777" w:rsidR="00931D9F" w:rsidRPr="006455BE" w:rsidRDefault="00931D9F" w:rsidP="00BF5782">
                  <w:pPr>
                    <w:jc w:val="center"/>
                    <w:rPr>
                      <w:lang w:val="en-US"/>
                    </w:rPr>
                  </w:pPr>
                  <w:r>
                    <w:rPr>
                      <w:lang w:val="en-US"/>
                    </w:rPr>
                    <w:t>PZA</w:t>
                  </w:r>
                </w:p>
              </w:txbxContent>
            </v:textbox>
          </v:rect>
        </w:pict>
      </w:r>
    </w:p>
    <w:p w14:paraId="303EF100" w14:textId="77777777" w:rsidR="00BF5782" w:rsidRDefault="002F3A9E" w:rsidP="00BF5782">
      <w:pPr>
        <w:rPr>
          <w:rFonts w:asciiTheme="majorHAnsi" w:hAnsiTheme="majorHAnsi" w:cs="Arial"/>
          <w:kern w:val="28"/>
          <w:sz w:val="22"/>
          <w:szCs w:val="22"/>
        </w:rPr>
      </w:pPr>
      <w:r>
        <w:rPr>
          <w:noProof/>
        </w:rPr>
        <w:pict w14:anchorId="6BAF83DE">
          <v:rect id="Rectángulo 152" o:spid="_x0000_s1257" style="position:absolute;margin-left:0;margin-top:-.05pt;width:436.75pt;height:19.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" fillcolor="white [3201]" strokecolor="black [3200]" strokeweight="1pt">
            <v:textbox>
              <w:txbxContent>
                <w:p w14:paraId="2DE39F12"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62</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CAMARA DE VIDEO VIGILANCIA IP</w:t>
                  </w:r>
                  <w:r w:rsidRPr="00505AFE">
                    <w:rPr>
                      <w:rFonts w:asciiTheme="majorHAnsi" w:hAnsiTheme="majorHAnsi" w:cs="Arial"/>
                      <w:bCs w:val="0"/>
                      <w:kern w:val="0"/>
                      <w:sz w:val="22"/>
                      <w:szCs w:val="22"/>
                      <w:lang w:val="es-MX" w:eastAsia="es-ES"/>
                    </w:rPr>
                    <w:t xml:space="preserve">  </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105A33F5" w14:textId="77777777" w:rsidR="00931D9F" w:rsidRDefault="00931D9F" w:rsidP="00BF5782">
                  <w:pPr>
                    <w:jc w:val="center"/>
                  </w:pPr>
                </w:p>
              </w:txbxContent>
            </v:textbox>
          </v:rect>
        </w:pict>
      </w:r>
    </w:p>
    <w:p w14:paraId="79B04F4F" w14:textId="77777777" w:rsidR="00BF5782" w:rsidRDefault="00BF5782" w:rsidP="00BF5782">
      <w:pPr>
        <w:rPr>
          <w:rFonts w:asciiTheme="majorHAnsi" w:hAnsiTheme="majorHAnsi" w:cs="Arial"/>
          <w:kern w:val="28"/>
          <w:sz w:val="22"/>
          <w:szCs w:val="22"/>
        </w:rPr>
      </w:pPr>
    </w:p>
    <w:p w14:paraId="7BDF8062" w14:textId="77777777" w:rsidR="00BF5782" w:rsidRDefault="002F3A9E" w:rsidP="00BF5782">
      <w:pPr>
        <w:rPr>
          <w:rFonts w:asciiTheme="majorHAnsi" w:hAnsiTheme="majorHAnsi" w:cs="Arial"/>
          <w:kern w:val="28"/>
          <w:sz w:val="22"/>
          <w:szCs w:val="22"/>
        </w:rPr>
      </w:pPr>
      <w:r>
        <w:rPr>
          <w:noProof/>
        </w:rPr>
        <w:pict w14:anchorId="4762C1ED">
          <v:rect id="Rectángulo 154" o:spid="_x0000_s1256" style="position:absolute;margin-left:0;margin-top:-.05pt;width:436.75pt;height:19.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" fillcolor="white [3201]" strokecolor="black [3200]" strokeweight="1pt">
            <v:textbox>
              <w:txbxContent>
                <w:p w14:paraId="352C88CA"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63</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CAMARA DE VIDEO VIGILANCIA PTZ IP</w:t>
                  </w:r>
                  <w:r w:rsidRPr="00505AFE">
                    <w:rPr>
                      <w:rFonts w:asciiTheme="majorHAnsi" w:hAnsiTheme="majorHAnsi" w:cs="Arial"/>
                      <w:bCs w:val="0"/>
                      <w:kern w:val="0"/>
                      <w:sz w:val="22"/>
                      <w:szCs w:val="22"/>
                      <w:lang w:val="es-MX" w:eastAsia="es-ES"/>
                    </w:rPr>
                    <w:t xml:space="preserve">  </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8888BB9" w14:textId="77777777" w:rsidR="00931D9F" w:rsidRDefault="00931D9F" w:rsidP="00BF5782">
                  <w:pPr>
                    <w:jc w:val="center"/>
                  </w:pPr>
                </w:p>
              </w:txbxContent>
            </v:textbox>
          </v:rect>
        </w:pict>
      </w:r>
      <w:r>
        <w:rPr>
          <w:noProof/>
        </w:rPr>
        <w:pict w14:anchorId="32B678B1">
          <v:rect id="Rectángulo 155" o:spid="_x0000_s1255" style="position:absolute;margin-left:394.05pt;margin-top:0;width:42.8pt;height:19.65pt;z-index:25172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" fillcolor="white [3201]" strokecolor="black [3200]" strokeweight="1pt">
            <v:textbox>
              <w:txbxContent>
                <w:p w14:paraId="243197E7" w14:textId="77777777" w:rsidR="00931D9F" w:rsidRPr="006455BE" w:rsidRDefault="00931D9F" w:rsidP="00BF5782">
                  <w:pPr>
                    <w:jc w:val="center"/>
                    <w:rPr>
                      <w:lang w:val="en-US"/>
                    </w:rPr>
                  </w:pPr>
                  <w:r>
                    <w:rPr>
                      <w:lang w:val="en-US"/>
                    </w:rPr>
                    <w:t>PZA</w:t>
                  </w:r>
                </w:p>
              </w:txbxContent>
            </v:textbox>
          </v:rect>
        </w:pict>
      </w:r>
    </w:p>
    <w:p w14:paraId="484D2504" w14:textId="77777777" w:rsidR="00BF5782" w:rsidRDefault="00BF5782" w:rsidP="00BF5782">
      <w:pPr>
        <w:rPr>
          <w:rFonts w:asciiTheme="majorHAnsi" w:hAnsiTheme="majorHAnsi" w:cs="Arial"/>
          <w:kern w:val="28"/>
          <w:sz w:val="22"/>
          <w:szCs w:val="22"/>
        </w:rPr>
      </w:pPr>
    </w:p>
    <w:p w14:paraId="5291D634" w14:textId="77777777" w:rsidR="00BF5782" w:rsidRDefault="002F3A9E" w:rsidP="00BF5782">
      <w:pPr>
        <w:rPr>
          <w:rFonts w:asciiTheme="majorHAnsi" w:hAnsiTheme="majorHAnsi" w:cs="Arial"/>
          <w:kern w:val="28"/>
          <w:sz w:val="22"/>
          <w:szCs w:val="22"/>
        </w:rPr>
      </w:pPr>
      <w:r>
        <w:rPr>
          <w:noProof/>
        </w:rPr>
        <w:pict w14:anchorId="1D40DEBE">
          <v:rect id="Rectángulo 156" o:spid="_x0000_s1254" style="position:absolute;margin-left:0;margin-top:0;width:436.75pt;height:19.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" fillcolor="white [3201]" strokecolor="black [3200]" strokeweight="1pt">
            <v:textbox>
              <w:txbxContent>
                <w:p w14:paraId="6DCD9CCE"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64</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RACK 12 U</w:t>
                  </w:r>
                  <w:r w:rsidRPr="00505AFE">
                    <w:rPr>
                      <w:rFonts w:asciiTheme="majorHAnsi" w:hAnsiTheme="majorHAnsi" w:cs="Arial"/>
                      <w:bCs w:val="0"/>
                      <w:kern w:val="0"/>
                      <w:sz w:val="22"/>
                      <w:szCs w:val="22"/>
                      <w:lang w:val="es-MX" w:eastAsia="es-ES"/>
                    </w:rPr>
                    <w:t xml:space="preserve">  </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4057BC2" w14:textId="77777777" w:rsidR="00931D9F" w:rsidRDefault="00931D9F" w:rsidP="00BF5782">
                  <w:pPr>
                    <w:jc w:val="center"/>
                  </w:pPr>
                </w:p>
              </w:txbxContent>
            </v:textbox>
          </v:rect>
        </w:pict>
      </w:r>
      <w:r>
        <w:rPr>
          <w:noProof/>
        </w:rPr>
        <w:pict w14:anchorId="5CADDA97">
          <v:rect id="Rectángulo 157" o:spid="_x0000_s1253" style="position:absolute;margin-left:394.05pt;margin-top:.05pt;width:42.8pt;height:19.65pt;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" fillcolor="white [3201]" strokecolor="black [3200]" strokeweight="1pt">
            <v:textbox>
              <w:txbxContent>
                <w:p w14:paraId="2BA0C856" w14:textId="77777777" w:rsidR="00931D9F" w:rsidRPr="006455BE" w:rsidRDefault="00931D9F" w:rsidP="00BF5782">
                  <w:pPr>
                    <w:jc w:val="center"/>
                    <w:rPr>
                      <w:lang w:val="en-US"/>
                    </w:rPr>
                  </w:pPr>
                  <w:r>
                    <w:rPr>
                      <w:lang w:val="en-US"/>
                    </w:rPr>
                    <w:t>PZA</w:t>
                  </w:r>
                </w:p>
              </w:txbxContent>
            </v:textbox>
          </v:rect>
        </w:pict>
      </w:r>
    </w:p>
    <w:p w14:paraId="3FD37B3B" w14:textId="77777777" w:rsidR="00BF5782" w:rsidRDefault="00BF5782" w:rsidP="00BF5782">
      <w:pPr>
        <w:rPr>
          <w:rFonts w:asciiTheme="majorHAnsi" w:hAnsiTheme="majorHAnsi" w:cs="Arial"/>
          <w:kern w:val="28"/>
          <w:sz w:val="22"/>
          <w:szCs w:val="22"/>
        </w:rPr>
      </w:pPr>
    </w:p>
    <w:p w14:paraId="2F2B6751" w14:textId="77777777" w:rsidR="00BF5782" w:rsidRDefault="002F3A9E" w:rsidP="00BF5782">
      <w:pPr>
        <w:rPr>
          <w:rFonts w:asciiTheme="majorHAnsi" w:hAnsiTheme="majorHAnsi" w:cs="Arial"/>
          <w:kern w:val="28"/>
          <w:sz w:val="22"/>
          <w:szCs w:val="22"/>
        </w:rPr>
      </w:pPr>
      <w:r>
        <w:rPr>
          <w:noProof/>
        </w:rPr>
        <w:pict w14:anchorId="14A7BC35">
          <v:rect id="Rectángulo 158" o:spid="_x0000_s1252" style="position:absolute;margin-left:0;margin-top:0;width:436.75pt;height:19.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" fillcolor="white [3201]" strokecolor="black [3200]" strokeweight="1pt">
            <v:textbox>
              <w:txbxContent>
                <w:p w14:paraId="743BA1C0"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65</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DVR PARA CAMARAS DE VIDEO</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2EB92FD9" w14:textId="77777777" w:rsidR="00931D9F" w:rsidRDefault="00931D9F" w:rsidP="00BF5782">
                  <w:pPr>
                    <w:jc w:val="center"/>
                  </w:pPr>
                </w:p>
              </w:txbxContent>
            </v:textbox>
          </v:rect>
        </w:pict>
      </w:r>
      <w:r>
        <w:rPr>
          <w:noProof/>
        </w:rPr>
        <w:pict w14:anchorId="01EBFF92">
          <v:rect id="Rectángulo 159" o:spid="_x0000_s1251" style="position:absolute;margin-left:394.05pt;margin-top:.05pt;width:42.8pt;height:19.65pt;z-index:25172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" fillcolor="white [3201]" strokecolor="black [3200]" strokeweight="1pt">
            <v:textbox>
              <w:txbxContent>
                <w:p w14:paraId="64EF0829" w14:textId="77777777" w:rsidR="00931D9F" w:rsidRPr="006455BE" w:rsidRDefault="00931D9F" w:rsidP="00BF5782">
                  <w:pPr>
                    <w:jc w:val="center"/>
                    <w:rPr>
                      <w:lang w:val="en-US"/>
                    </w:rPr>
                  </w:pPr>
                  <w:r>
                    <w:rPr>
                      <w:lang w:val="en-US"/>
                    </w:rPr>
                    <w:t>PZA</w:t>
                  </w:r>
                </w:p>
              </w:txbxContent>
            </v:textbox>
          </v:rect>
        </w:pict>
      </w:r>
    </w:p>
    <w:p w14:paraId="2F2762F2" w14:textId="77777777" w:rsidR="00BF5782" w:rsidRDefault="00BF5782" w:rsidP="00BF5782">
      <w:pPr>
        <w:rPr>
          <w:rFonts w:asciiTheme="majorHAnsi" w:hAnsiTheme="majorHAnsi" w:cs="Arial"/>
          <w:kern w:val="28"/>
          <w:sz w:val="22"/>
          <w:szCs w:val="22"/>
        </w:rPr>
      </w:pPr>
    </w:p>
    <w:p w14:paraId="150BB38F" w14:textId="77777777" w:rsidR="00BF5782" w:rsidRDefault="002F3A9E" w:rsidP="00BF5782">
      <w:pPr>
        <w:spacing w:line="276" w:lineRule="auto"/>
        <w:rPr>
          <w:rFonts w:asciiTheme="majorHAnsi" w:hAnsiTheme="majorHAnsi" w:cs="Arial"/>
          <w:b/>
          <w:kern w:val="28"/>
          <w:sz w:val="22"/>
          <w:szCs w:val="22"/>
        </w:rPr>
      </w:pPr>
      <w:r>
        <w:rPr>
          <w:noProof/>
        </w:rPr>
        <w:pict w14:anchorId="55B82DFF">
          <v:rect id="Rectángulo 576" o:spid="_x0000_s1250" style="position:absolute;margin-left:0;margin-top:0;width:436.75pt;height:19.7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" fillcolor="white [3201]" strokecolor="black [3200]" strokeweight="1pt">
            <v:textbox>
              <w:txbxContent>
                <w:p w14:paraId="4516092D"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66</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SWITCH POE DE 8 PUERTOS CISCO COMPATIBLE</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796AEEA4" w14:textId="77777777" w:rsidR="00931D9F" w:rsidRDefault="00931D9F" w:rsidP="00BF5782">
                  <w:pPr>
                    <w:jc w:val="center"/>
                  </w:pPr>
                </w:p>
              </w:txbxContent>
            </v:textbox>
          </v:rect>
        </w:pict>
      </w:r>
      <w:r>
        <w:rPr>
          <w:noProof/>
        </w:rPr>
        <w:pict w14:anchorId="15C9850E">
          <v:rect id="Rectángulo 577" o:spid="_x0000_s1249" style="position:absolute;margin-left:394.05pt;margin-top:.05pt;width:42.8pt;height:19.65pt;z-index:25172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" fillcolor="white [3201]" strokecolor="black [3200]" strokeweight="1pt">
            <v:textbox>
              <w:txbxContent>
                <w:p w14:paraId="663F2398" w14:textId="77777777" w:rsidR="00931D9F" w:rsidRPr="006455BE" w:rsidRDefault="00931D9F" w:rsidP="00BF5782">
                  <w:pPr>
                    <w:jc w:val="center"/>
                    <w:rPr>
                      <w:lang w:val="en-US"/>
                    </w:rPr>
                  </w:pPr>
                  <w:r>
                    <w:rPr>
                      <w:lang w:val="en-US"/>
                    </w:rPr>
                    <w:t>PZA</w:t>
                  </w:r>
                </w:p>
              </w:txbxContent>
            </v:textbox>
          </v:rect>
        </w:pict>
      </w:r>
    </w:p>
    <w:p w14:paraId="7CF44006" w14:textId="77777777" w:rsidR="00BF5782" w:rsidRDefault="00BF5782" w:rsidP="00BF5782">
      <w:pPr>
        <w:spacing w:line="276" w:lineRule="auto"/>
        <w:rPr>
          <w:rFonts w:asciiTheme="majorHAnsi" w:hAnsiTheme="majorHAnsi" w:cs="Arial"/>
          <w:b/>
          <w:kern w:val="28"/>
          <w:sz w:val="22"/>
          <w:szCs w:val="22"/>
        </w:rPr>
      </w:pPr>
    </w:p>
    <w:p w14:paraId="41492688" w14:textId="77777777" w:rsidR="00BF5782" w:rsidRDefault="00BF5782" w:rsidP="00BF5782">
      <w:pPr>
        <w:spacing w:line="276" w:lineRule="auto"/>
        <w:rPr>
          <w:rFonts w:asciiTheme="majorHAnsi" w:hAnsiTheme="majorHAnsi" w:cs="Arial"/>
          <w:b/>
          <w:i/>
          <w:kern w:val="28"/>
          <w:sz w:val="22"/>
          <w:szCs w:val="22"/>
        </w:rPr>
      </w:pPr>
    </w:p>
    <w:p w14:paraId="2E580F17" w14:textId="77777777" w:rsidR="00BF5782" w:rsidRPr="002A3440" w:rsidRDefault="00BF5782" w:rsidP="00BF5782">
      <w:pPr>
        <w:spacing w:line="276" w:lineRule="auto"/>
        <w:rPr>
          <w:rFonts w:ascii="Calibri" w:hAnsi="Calibri"/>
          <w:b/>
          <w:i/>
          <w:sz w:val="22"/>
          <w:szCs w:val="22"/>
        </w:rPr>
      </w:pPr>
      <w:r w:rsidRPr="002A3440">
        <w:rPr>
          <w:rFonts w:asciiTheme="majorHAnsi" w:hAnsiTheme="majorHAnsi" w:cs="Arial"/>
          <w:b/>
          <w:i/>
          <w:kern w:val="28"/>
          <w:sz w:val="22"/>
          <w:szCs w:val="22"/>
        </w:rPr>
        <w:t>DESCRIPCIÓN</w:t>
      </w:r>
    </w:p>
    <w:p w14:paraId="0347BD7A" w14:textId="77777777" w:rsidR="00BF5782" w:rsidRPr="002E5E5C" w:rsidRDefault="00BF5782" w:rsidP="00BF5782">
      <w:pPr>
        <w:spacing w:line="276" w:lineRule="auto"/>
        <w:rPr>
          <w:rFonts w:ascii="Calibri" w:hAnsi="Calibri"/>
          <w:b/>
          <w:sz w:val="22"/>
          <w:szCs w:val="22"/>
        </w:rPr>
      </w:pPr>
    </w:p>
    <w:p w14:paraId="723C95CF" w14:textId="77777777" w:rsidR="00BF5782" w:rsidRPr="00547F3D" w:rsidRDefault="00BF5782" w:rsidP="00BF5782">
      <w:pPr>
        <w:spacing w:line="276" w:lineRule="auto"/>
        <w:jc w:val="both"/>
        <w:rPr>
          <w:rFonts w:asciiTheme="majorHAnsi" w:hAnsiTheme="majorHAnsi" w:cs="Arial"/>
          <w:kern w:val="28"/>
          <w:sz w:val="22"/>
          <w:szCs w:val="22"/>
        </w:rPr>
      </w:pPr>
      <w:r w:rsidRPr="00547F3D">
        <w:rPr>
          <w:rFonts w:asciiTheme="majorHAnsi" w:hAnsiTheme="majorHAnsi" w:cs="Arial"/>
          <w:kern w:val="28"/>
          <w:sz w:val="22"/>
          <w:szCs w:val="22"/>
        </w:rPr>
        <w:t>Este ítem consiste en la instalación de conductores de señal, ductos, equipos y provisión de accesorios complementarios para el adecuado funcionamiento del sistema de video vigilancia y sonido ambiental para la grabación de la Estación de Servicio y configuración del software del sistema. En cumplimiento a la Resolución 1250/2011 que establece la instalación de un Sistema de Control y Monitoreo para</w:t>
      </w:r>
      <w:r w:rsidRPr="006314A2">
        <w:rPr>
          <w:rFonts w:ascii="Calibri" w:hAnsi="Calibri"/>
          <w:sz w:val="22"/>
          <w:szCs w:val="22"/>
        </w:rPr>
        <w:t xml:space="preserve"> </w:t>
      </w:r>
      <w:r w:rsidRPr="00547F3D">
        <w:rPr>
          <w:rFonts w:asciiTheme="majorHAnsi" w:hAnsiTheme="majorHAnsi" w:cs="Arial"/>
          <w:kern w:val="28"/>
          <w:sz w:val="22"/>
          <w:szCs w:val="22"/>
        </w:rPr>
        <w:t>las Estaciones de Servicio de Combustibles Líquidos</w:t>
      </w:r>
      <w:r>
        <w:rPr>
          <w:rFonts w:asciiTheme="majorHAnsi" w:hAnsiTheme="majorHAnsi" w:cs="Arial"/>
          <w:kern w:val="28"/>
          <w:sz w:val="22"/>
          <w:szCs w:val="22"/>
        </w:rPr>
        <w:t xml:space="preserve"> y GNV</w:t>
      </w:r>
      <w:r w:rsidRPr="00547F3D">
        <w:rPr>
          <w:rFonts w:asciiTheme="majorHAnsi" w:hAnsiTheme="majorHAnsi" w:cs="Arial"/>
          <w:kern w:val="28"/>
          <w:sz w:val="22"/>
          <w:szCs w:val="22"/>
        </w:rPr>
        <w:t xml:space="preserve"> en el Estado Plurinacional de Bolivia.</w:t>
      </w:r>
    </w:p>
    <w:p w14:paraId="194C11A7" w14:textId="77777777" w:rsidR="00BF5782" w:rsidRPr="00505AFE" w:rsidRDefault="00BF5782" w:rsidP="00BF5782">
      <w:pPr>
        <w:spacing w:line="276" w:lineRule="auto"/>
        <w:jc w:val="both"/>
        <w:rPr>
          <w:rFonts w:asciiTheme="majorHAnsi" w:hAnsiTheme="majorHAnsi" w:cs="Arial"/>
          <w:kern w:val="28"/>
          <w:sz w:val="22"/>
          <w:szCs w:val="22"/>
        </w:rPr>
      </w:pPr>
    </w:p>
    <w:p w14:paraId="164DE9FE" w14:textId="77777777" w:rsidR="00BF5782" w:rsidRPr="002A3440" w:rsidRDefault="00BF5782" w:rsidP="00BF5782">
      <w:pPr>
        <w:spacing w:line="276" w:lineRule="auto"/>
        <w:rPr>
          <w:rFonts w:asciiTheme="majorHAnsi" w:hAnsiTheme="majorHAnsi" w:cs="Arial"/>
          <w:b/>
          <w:i/>
          <w:kern w:val="28"/>
          <w:sz w:val="22"/>
          <w:szCs w:val="22"/>
        </w:rPr>
      </w:pPr>
      <w:r w:rsidRPr="002A3440">
        <w:rPr>
          <w:rFonts w:asciiTheme="majorHAnsi" w:hAnsiTheme="majorHAnsi" w:cs="Arial"/>
          <w:b/>
          <w:i/>
          <w:kern w:val="28"/>
          <w:sz w:val="22"/>
          <w:szCs w:val="22"/>
        </w:rPr>
        <w:t>MATERIALES, HERRAMIENTAS Y EQUIPO</w:t>
      </w:r>
    </w:p>
    <w:p w14:paraId="46168333" w14:textId="77777777" w:rsidR="00BF5782" w:rsidRDefault="00BF5782" w:rsidP="00BF5782">
      <w:pPr>
        <w:spacing w:line="276" w:lineRule="auto"/>
        <w:rPr>
          <w:rFonts w:ascii="Calibri" w:hAnsi="Calibri"/>
          <w:b/>
          <w:sz w:val="22"/>
          <w:szCs w:val="22"/>
        </w:rPr>
      </w:pPr>
    </w:p>
    <w:p w14:paraId="68B411C5" w14:textId="77777777" w:rsidR="00BF5782" w:rsidRDefault="00BF5782" w:rsidP="00BF5782">
      <w:pPr>
        <w:spacing w:line="276" w:lineRule="auto"/>
        <w:jc w:val="both"/>
        <w:rPr>
          <w:rFonts w:asciiTheme="majorHAnsi" w:hAnsiTheme="majorHAnsi" w:cs="Arial"/>
          <w:kern w:val="28"/>
          <w:sz w:val="22"/>
          <w:szCs w:val="22"/>
        </w:rPr>
      </w:pPr>
      <w:r w:rsidRPr="00537492">
        <w:rPr>
          <w:rFonts w:asciiTheme="majorHAnsi" w:hAnsiTheme="majorHAnsi" w:cs="Arial"/>
          <w:kern w:val="28"/>
          <w:sz w:val="22"/>
          <w:szCs w:val="22"/>
        </w:rPr>
        <w:t>Todos los materiales que el Contratista se propone a emplear en la instalación deben ser aprobados por el Supervisor de Obra.</w:t>
      </w:r>
    </w:p>
    <w:p w14:paraId="5F1A8F07" w14:textId="77777777" w:rsidR="00BF5782" w:rsidRPr="00537492" w:rsidRDefault="00BF5782" w:rsidP="00BF5782">
      <w:pPr>
        <w:spacing w:line="276" w:lineRule="auto"/>
        <w:jc w:val="both"/>
        <w:rPr>
          <w:rFonts w:asciiTheme="majorHAnsi" w:hAnsiTheme="majorHAnsi" w:cs="Arial"/>
          <w:kern w:val="28"/>
          <w:sz w:val="22"/>
          <w:szCs w:val="22"/>
        </w:rPr>
      </w:pPr>
    </w:p>
    <w:p w14:paraId="18EDDEEE" w14:textId="77777777" w:rsidR="00BF5782" w:rsidRPr="00505AFE" w:rsidRDefault="00BF5782" w:rsidP="00BF5782">
      <w:pPr>
        <w:spacing w:line="276" w:lineRule="auto"/>
        <w:jc w:val="both"/>
        <w:rPr>
          <w:rFonts w:asciiTheme="majorHAnsi" w:hAnsiTheme="majorHAnsi" w:cs="Arial"/>
          <w:kern w:val="28"/>
          <w:sz w:val="22"/>
          <w:szCs w:val="22"/>
        </w:rPr>
      </w:pPr>
      <w:r w:rsidRPr="00505AFE">
        <w:rPr>
          <w:rFonts w:asciiTheme="majorHAnsi" w:hAnsiTheme="majorHAnsi" w:cs="Arial"/>
          <w:kern w:val="28"/>
          <w:sz w:val="22"/>
          <w:szCs w:val="22"/>
        </w:rPr>
        <w:t>Los materiales a emplearse como mínimo en el presente ítem serán los siguientes:</w:t>
      </w:r>
    </w:p>
    <w:p w14:paraId="788E0CB3" w14:textId="77777777" w:rsidR="00BF5782" w:rsidRDefault="00BF5782" w:rsidP="00BF5782">
      <w:pPr>
        <w:spacing w:line="276" w:lineRule="auto"/>
        <w:rPr>
          <w:rFonts w:ascii="Calibri" w:hAnsi="Calibri"/>
          <w:sz w:val="22"/>
          <w:szCs w:val="22"/>
        </w:rPr>
      </w:pPr>
    </w:p>
    <w:tbl>
      <w:tblPr>
        <w:tblW w:w="0" w:type="auto"/>
        <w:tblLayout w:type="fixed"/>
        <w:tblLook w:val="0000" w:firstRow="0" w:lastRow="0" w:firstColumn="0" w:lastColumn="0" w:noHBand="0" w:noVBand="0"/>
      </w:tblPr>
      <w:tblGrid>
        <w:gridCol w:w="6521"/>
      </w:tblGrid>
      <w:tr w:rsidR="00BF5782" w14:paraId="5C7C3998" w14:textId="77777777" w:rsidTr="00BF5782">
        <w:trPr>
          <w:trHeight w:val="288"/>
        </w:trPr>
        <w:tc>
          <w:tcPr>
            <w:tcW w:w="6521" w:type="dxa"/>
            <w:shd w:val="clear" w:color="auto" w:fill="auto"/>
            <w:vAlign w:val="center"/>
          </w:tcPr>
          <w:p w14:paraId="7C8A30BA"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CINTA AISLANTE</w:t>
            </w:r>
          </w:p>
        </w:tc>
      </w:tr>
      <w:tr w:rsidR="00BF5782" w14:paraId="1BA6CD92" w14:textId="77777777" w:rsidTr="00BF5782">
        <w:trPr>
          <w:trHeight w:val="288"/>
        </w:trPr>
        <w:tc>
          <w:tcPr>
            <w:tcW w:w="6521" w:type="dxa"/>
            <w:shd w:val="clear" w:color="auto" w:fill="auto"/>
            <w:vAlign w:val="center"/>
          </w:tcPr>
          <w:p w14:paraId="24BA56F5"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ACCESORIO PARA SOPORTE DE CAMARA DE VIDEO</w:t>
            </w:r>
          </w:p>
        </w:tc>
      </w:tr>
      <w:tr w:rsidR="00BF5782" w14:paraId="6AFD6453" w14:textId="77777777" w:rsidTr="00BF5782">
        <w:trPr>
          <w:trHeight w:val="288"/>
        </w:trPr>
        <w:tc>
          <w:tcPr>
            <w:tcW w:w="6521" w:type="dxa"/>
            <w:shd w:val="clear" w:color="auto" w:fill="auto"/>
            <w:vAlign w:val="center"/>
          </w:tcPr>
          <w:p w14:paraId="69292856" w14:textId="2CDDE0B8" w:rsidR="00BF5782" w:rsidRPr="00537492" w:rsidRDefault="00BF5782" w:rsidP="009027AB">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CABLE UTP P/VIDEO VIGILANCIA</w:t>
            </w:r>
          </w:p>
        </w:tc>
      </w:tr>
      <w:tr w:rsidR="00BF5782" w14:paraId="670DC7D7" w14:textId="77777777" w:rsidTr="00BF5782">
        <w:trPr>
          <w:trHeight w:val="288"/>
        </w:trPr>
        <w:tc>
          <w:tcPr>
            <w:tcW w:w="6521" w:type="dxa"/>
            <w:shd w:val="clear" w:color="auto" w:fill="auto"/>
            <w:vAlign w:val="center"/>
          </w:tcPr>
          <w:p w14:paraId="15FEB260"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CODO C-FG 1/2"</w:t>
            </w:r>
          </w:p>
        </w:tc>
      </w:tr>
      <w:tr w:rsidR="00BF5782" w14:paraId="3F4A629B" w14:textId="77777777" w:rsidTr="00BF5782">
        <w:trPr>
          <w:trHeight w:val="288"/>
        </w:trPr>
        <w:tc>
          <w:tcPr>
            <w:tcW w:w="6521" w:type="dxa"/>
            <w:shd w:val="clear" w:color="auto" w:fill="auto"/>
            <w:vAlign w:val="center"/>
          </w:tcPr>
          <w:p w14:paraId="16B88170"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CAJA DE PASO T OVALADA CON TAPA ROSCADA 1/2" APE</w:t>
            </w:r>
          </w:p>
        </w:tc>
      </w:tr>
      <w:tr w:rsidR="00BF5782" w14:paraId="0A06AF14" w14:textId="77777777" w:rsidTr="00BF5782">
        <w:trPr>
          <w:trHeight w:val="288"/>
        </w:trPr>
        <w:tc>
          <w:tcPr>
            <w:tcW w:w="6521" w:type="dxa"/>
            <w:shd w:val="clear" w:color="auto" w:fill="auto"/>
            <w:vAlign w:val="center"/>
          </w:tcPr>
          <w:p w14:paraId="23B5A1A3"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CONDUIT DE FIERRO  O ACERO GALVANIZADO 1/2" ACC</w:t>
            </w:r>
          </w:p>
        </w:tc>
      </w:tr>
      <w:tr w:rsidR="00BF5782" w14:paraId="2351007B" w14:textId="77777777" w:rsidTr="00BF5782">
        <w:trPr>
          <w:trHeight w:val="288"/>
        </w:trPr>
        <w:tc>
          <w:tcPr>
            <w:tcW w:w="6521" w:type="dxa"/>
            <w:shd w:val="clear" w:color="auto" w:fill="auto"/>
            <w:vAlign w:val="center"/>
          </w:tcPr>
          <w:p w14:paraId="3D7742F8"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MATERIAL PARA SELLADOOR P/CONDUITS</w:t>
            </w:r>
          </w:p>
        </w:tc>
      </w:tr>
      <w:tr w:rsidR="00BF5782" w14:paraId="219070D0" w14:textId="77777777" w:rsidTr="00BF5782">
        <w:trPr>
          <w:trHeight w:val="288"/>
        </w:trPr>
        <w:tc>
          <w:tcPr>
            <w:tcW w:w="6521" w:type="dxa"/>
            <w:shd w:val="clear" w:color="auto" w:fill="auto"/>
            <w:vAlign w:val="center"/>
          </w:tcPr>
          <w:p w14:paraId="758C4719" w14:textId="77777777" w:rsidR="00BF5782" w:rsidRPr="00537492" w:rsidRDefault="00BF5782" w:rsidP="00BF5782">
            <w:pPr>
              <w:pStyle w:val="Prrafodelista"/>
              <w:numPr>
                <w:ilvl w:val="0"/>
                <w:numId w:val="23"/>
              </w:numPr>
              <w:spacing w:line="276" w:lineRule="auto"/>
              <w:jc w:val="both"/>
              <w:rPr>
                <w:rFonts w:asciiTheme="majorHAnsi" w:hAnsiTheme="majorHAnsi" w:cs="Arial"/>
                <w:kern w:val="28"/>
              </w:rPr>
            </w:pPr>
            <w:r w:rsidRPr="00537492">
              <w:rPr>
                <w:rFonts w:asciiTheme="majorHAnsi" w:hAnsiTheme="majorHAnsi" w:cs="Arial"/>
                <w:kern w:val="28"/>
                <w:sz w:val="22"/>
                <w:szCs w:val="22"/>
              </w:rPr>
              <w:t>SELLADOR 1/2" APE</w:t>
            </w:r>
          </w:p>
        </w:tc>
      </w:tr>
    </w:tbl>
    <w:p w14:paraId="3D44903D" w14:textId="77777777" w:rsidR="00BF5782" w:rsidRDefault="00BF5782" w:rsidP="00BF5782">
      <w:pPr>
        <w:shd w:val="clear" w:color="auto" w:fill="FFFFFF"/>
        <w:spacing w:line="276" w:lineRule="auto"/>
        <w:jc w:val="both"/>
        <w:rPr>
          <w:rFonts w:ascii="Calibri" w:hAnsi="Calibri"/>
          <w:bCs/>
          <w:color w:val="000000"/>
          <w:sz w:val="22"/>
          <w:szCs w:val="22"/>
        </w:rPr>
      </w:pPr>
    </w:p>
    <w:p w14:paraId="0A5E423D" w14:textId="77777777" w:rsidR="00BF5782" w:rsidRDefault="00BF5782" w:rsidP="00BF5782">
      <w:pPr>
        <w:shd w:val="clear" w:color="auto" w:fill="FFFFFF"/>
        <w:spacing w:line="276" w:lineRule="auto"/>
        <w:jc w:val="both"/>
        <w:rPr>
          <w:rFonts w:ascii="Calibri" w:hAnsi="Calibri"/>
          <w:bCs/>
          <w:color w:val="000000"/>
          <w:sz w:val="22"/>
          <w:szCs w:val="22"/>
        </w:rPr>
      </w:pPr>
      <w:r w:rsidRPr="00BD78CB">
        <w:rPr>
          <w:rFonts w:asciiTheme="majorHAnsi" w:hAnsiTheme="majorHAnsi" w:cs="Arial"/>
          <w:kern w:val="28"/>
          <w:sz w:val="22"/>
          <w:szCs w:val="22"/>
        </w:rPr>
        <w:t>Para la instalación de los circuitos equipos de video vigilancia serán instalados por conductores de señal UPT, por medio de tuberías conduit de FG. Antiexplosivo 1/2”, de acuerdo a planos. Bajo la siguiente disposición de cámaras de vigilancia</w:t>
      </w:r>
      <w:r>
        <w:rPr>
          <w:rFonts w:ascii="Calibri" w:hAnsi="Calibri"/>
          <w:bCs/>
          <w:color w:val="000000"/>
          <w:sz w:val="22"/>
          <w:szCs w:val="22"/>
        </w:rPr>
        <w:t>.</w:t>
      </w:r>
    </w:p>
    <w:p w14:paraId="5D1FDBF9" w14:textId="77777777" w:rsidR="00BF5782" w:rsidRDefault="00BF5782" w:rsidP="00BF5782">
      <w:pPr>
        <w:shd w:val="clear" w:color="auto" w:fill="FFFFFF"/>
        <w:spacing w:line="276" w:lineRule="auto"/>
        <w:jc w:val="both"/>
        <w:rPr>
          <w:rFonts w:ascii="Calibri" w:hAnsi="Calibri"/>
          <w:bCs/>
          <w:color w:val="000000"/>
          <w:sz w:val="22"/>
          <w:szCs w:val="22"/>
        </w:rPr>
      </w:pPr>
    </w:p>
    <w:p w14:paraId="2A46DA0B" w14:textId="77777777" w:rsidR="00BF5782" w:rsidRPr="00BD78CB" w:rsidRDefault="00BF5782" w:rsidP="00BF5782">
      <w:pPr>
        <w:shd w:val="clear" w:color="auto" w:fill="FFFFFF"/>
        <w:spacing w:line="276" w:lineRule="auto"/>
        <w:jc w:val="both"/>
        <w:rPr>
          <w:rFonts w:ascii="Calibri" w:hAnsi="Calibri"/>
          <w:bCs/>
          <w:color w:val="000000"/>
          <w:sz w:val="22"/>
          <w:szCs w:val="22"/>
        </w:rPr>
      </w:pPr>
    </w:p>
    <w:p w14:paraId="7B2791C3" w14:textId="77777777" w:rsidR="00BF5782" w:rsidRPr="00537492" w:rsidRDefault="00BF5782" w:rsidP="00BF5782">
      <w:pPr>
        <w:shd w:val="clear" w:color="auto" w:fill="FFFFFF"/>
        <w:spacing w:line="276" w:lineRule="auto"/>
        <w:jc w:val="center"/>
        <w:rPr>
          <w:rFonts w:ascii="Calibri" w:hAnsi="Calibri"/>
          <w:b/>
          <w:bCs/>
          <w:color w:val="000000"/>
          <w:sz w:val="22"/>
          <w:szCs w:val="22"/>
          <w:lang w:val="es-ES_tradnl"/>
        </w:rPr>
      </w:pPr>
      <w:r w:rsidRPr="00537492">
        <w:rPr>
          <w:rFonts w:ascii="Calibri" w:hAnsi="Calibri"/>
          <w:b/>
          <w:bCs/>
          <w:color w:val="000000"/>
          <w:sz w:val="22"/>
          <w:szCs w:val="22"/>
          <w:lang w:val="es-ES_tradnl"/>
        </w:rPr>
        <w:t>Figura. Disposición de cámaras de vigilancia</w:t>
      </w:r>
    </w:p>
    <w:p w14:paraId="380FE7C4" w14:textId="77777777" w:rsidR="00BF5782" w:rsidRPr="00DD6C24" w:rsidRDefault="00BF5782" w:rsidP="00BF5782">
      <w:pPr>
        <w:shd w:val="clear" w:color="auto" w:fill="FFFFFF"/>
        <w:spacing w:line="276" w:lineRule="auto"/>
        <w:jc w:val="center"/>
        <w:rPr>
          <w:rFonts w:ascii="Calibri" w:hAnsi="Calibri"/>
          <w:bCs/>
          <w:color w:val="000000"/>
          <w:sz w:val="22"/>
          <w:szCs w:val="22"/>
          <w:lang w:val="es-ES_tradnl"/>
        </w:rPr>
      </w:pPr>
      <w:r>
        <w:rPr>
          <w:rFonts w:ascii="Calibri" w:hAnsi="Calibri"/>
          <w:bCs/>
          <w:noProof/>
          <w:color w:val="000000"/>
          <w:sz w:val="22"/>
          <w:szCs w:val="22"/>
          <w:lang w:val="es-BO" w:eastAsia="es-BO"/>
        </w:rPr>
        <w:drawing>
          <wp:inline distT="0" distB="0" distL="0" distR="0" wp14:anchorId="18735384" wp14:editId="1B57B949">
            <wp:extent cx="1717675" cy="1772920"/>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r="37411"/>
                    <a:stretch>
                      <a:fillRect/>
                    </a:stretch>
                  </pic:blipFill>
                  <pic:spPr bwMode="auto">
                    <a:xfrm>
                      <a:off x="0" y="0"/>
                      <a:ext cx="1717675" cy="1772920"/>
                    </a:xfrm>
                    <a:prstGeom prst="rect">
                      <a:avLst/>
                    </a:prstGeom>
                    <a:noFill/>
                    <a:ln>
                      <a:noFill/>
                    </a:ln>
                  </pic:spPr>
                </pic:pic>
              </a:graphicData>
            </a:graphic>
          </wp:inline>
        </w:drawing>
      </w:r>
    </w:p>
    <w:p w14:paraId="553B22D8" w14:textId="77777777" w:rsidR="00BF5782" w:rsidRDefault="00BF5782" w:rsidP="00BF5782">
      <w:pPr>
        <w:shd w:val="clear" w:color="auto" w:fill="FFFFFF"/>
        <w:spacing w:line="276" w:lineRule="auto"/>
        <w:jc w:val="both"/>
        <w:rPr>
          <w:rFonts w:ascii="Calibri" w:hAnsi="Calibri"/>
          <w:bCs/>
          <w:color w:val="000000"/>
          <w:sz w:val="22"/>
          <w:szCs w:val="22"/>
          <w:lang w:val="es-ES_tradnl"/>
        </w:rPr>
      </w:pPr>
    </w:p>
    <w:p w14:paraId="58B48DBC" w14:textId="77777777" w:rsidR="00BF5782" w:rsidRPr="00BD78CB" w:rsidRDefault="00BF5782" w:rsidP="00BF5782">
      <w:pPr>
        <w:shd w:val="clear" w:color="auto" w:fill="FFFFFF"/>
        <w:spacing w:line="276" w:lineRule="auto"/>
        <w:jc w:val="both"/>
        <w:rPr>
          <w:rFonts w:asciiTheme="majorHAnsi" w:hAnsiTheme="majorHAnsi" w:cs="Arial"/>
          <w:kern w:val="28"/>
          <w:sz w:val="22"/>
          <w:szCs w:val="22"/>
        </w:rPr>
      </w:pPr>
      <w:r w:rsidRPr="00BD78CB">
        <w:rPr>
          <w:rFonts w:asciiTheme="majorHAnsi" w:hAnsiTheme="majorHAnsi" w:cs="Arial"/>
          <w:kern w:val="28"/>
          <w:sz w:val="22"/>
          <w:szCs w:val="22"/>
        </w:rPr>
        <w:t>Los equipos serán evaluados de acuerdo a las siguientes especificaciones mínimas:</w:t>
      </w:r>
    </w:p>
    <w:p w14:paraId="21AE5A43" w14:textId="77777777" w:rsidR="00BF5782" w:rsidRDefault="00BF5782" w:rsidP="00BF5782">
      <w:pPr>
        <w:shd w:val="clear" w:color="auto" w:fill="FFFFFF"/>
        <w:spacing w:line="276" w:lineRule="auto"/>
        <w:jc w:val="center"/>
        <w:rPr>
          <w:rFonts w:asciiTheme="majorHAnsi" w:hAnsiTheme="majorHAnsi" w:cs="Arial"/>
          <w:kern w:val="28"/>
          <w:sz w:val="22"/>
          <w:szCs w:val="22"/>
          <w:lang w:val="es-ES_tradnl"/>
        </w:rPr>
      </w:pPr>
    </w:p>
    <w:p w14:paraId="38C98492" w14:textId="77777777" w:rsidR="00BF5782" w:rsidRDefault="00BF5782" w:rsidP="00BF5782">
      <w:pPr>
        <w:shd w:val="clear" w:color="auto" w:fill="FFFFFF"/>
        <w:spacing w:line="276" w:lineRule="auto"/>
        <w:jc w:val="center"/>
        <w:rPr>
          <w:rFonts w:ascii="Calibri" w:hAnsi="Calibri"/>
          <w:bCs/>
          <w:color w:val="000000"/>
          <w:sz w:val="22"/>
          <w:szCs w:val="22"/>
          <w:lang w:val="es-ES_tradnl"/>
        </w:rPr>
      </w:pPr>
      <w:r>
        <w:rPr>
          <w:rFonts w:ascii="Calibri" w:hAnsi="Calibri"/>
          <w:bCs/>
          <w:color w:val="000000"/>
          <w:sz w:val="22"/>
          <w:szCs w:val="22"/>
          <w:lang w:val="es-ES_tradnl"/>
        </w:rPr>
        <w:t xml:space="preserve">Tabla. Especificaciones mínimas </w:t>
      </w:r>
    </w:p>
    <w:p w14:paraId="25EFB2C7" w14:textId="77777777" w:rsidR="00BF5782" w:rsidRDefault="00BF5782" w:rsidP="00BF5782">
      <w:pPr>
        <w:shd w:val="clear" w:color="auto" w:fill="FFFFFF"/>
        <w:spacing w:line="276" w:lineRule="auto"/>
        <w:jc w:val="center"/>
        <w:rPr>
          <w:rFonts w:asciiTheme="majorHAnsi" w:hAnsiTheme="majorHAnsi" w:cs="Arial"/>
          <w:kern w:val="28"/>
          <w:sz w:val="22"/>
          <w:szCs w:val="22"/>
          <w:lang w:val="es-ES_tradnl"/>
        </w:rPr>
      </w:pPr>
    </w:p>
    <w:tbl>
      <w:tblPr>
        <w:tblW w:w="9371" w:type="dxa"/>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980"/>
        <w:gridCol w:w="6391"/>
      </w:tblGrid>
      <w:tr w:rsidR="00BF5782" w:rsidRPr="00306E50" w14:paraId="2F6EB89D" w14:textId="77777777" w:rsidTr="00BF5782">
        <w:trPr>
          <w:trHeight w:val="315"/>
        </w:trPr>
        <w:tc>
          <w:tcPr>
            <w:tcW w:w="2980" w:type="dxa"/>
            <w:shd w:val="clear" w:color="auto" w:fill="auto"/>
            <w:hideMark/>
          </w:tcPr>
          <w:p w14:paraId="77AA38AF" w14:textId="77777777" w:rsidR="00BF5782" w:rsidRPr="00306E50" w:rsidRDefault="00BF5782" w:rsidP="00BF5782">
            <w:pPr>
              <w:spacing w:line="276" w:lineRule="auto"/>
              <w:rPr>
                <w:rFonts w:ascii="Calibri" w:hAnsi="Calibri" w:cs="Calibri"/>
                <w:b/>
                <w:bCs/>
                <w:color w:val="000000"/>
              </w:rPr>
            </w:pPr>
            <w:r w:rsidRPr="00306E50">
              <w:rPr>
                <w:rFonts w:ascii="Calibri" w:hAnsi="Calibri" w:cs="Calibri"/>
                <w:b/>
                <w:bCs/>
                <w:color w:val="000000"/>
              </w:rPr>
              <w:t>Cámaras DOMO IP</w:t>
            </w:r>
          </w:p>
        </w:tc>
        <w:tc>
          <w:tcPr>
            <w:tcW w:w="6391" w:type="dxa"/>
            <w:shd w:val="clear" w:color="auto" w:fill="auto"/>
            <w:hideMark/>
          </w:tcPr>
          <w:p w14:paraId="584D7AD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tc>
      </w:tr>
      <w:tr w:rsidR="00BF5782" w:rsidRPr="00306E50" w14:paraId="48BA4474" w14:textId="77777777" w:rsidTr="00BF5782">
        <w:trPr>
          <w:trHeight w:val="300"/>
        </w:trPr>
        <w:tc>
          <w:tcPr>
            <w:tcW w:w="2980" w:type="dxa"/>
            <w:shd w:val="clear" w:color="auto" w:fill="auto"/>
            <w:hideMark/>
          </w:tcPr>
          <w:p w14:paraId="45AD3A7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Tecnología</w:t>
            </w:r>
          </w:p>
        </w:tc>
        <w:tc>
          <w:tcPr>
            <w:tcW w:w="6391" w:type="dxa"/>
            <w:shd w:val="clear" w:color="auto" w:fill="auto"/>
            <w:hideMark/>
          </w:tcPr>
          <w:p w14:paraId="21A8185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IP</w:t>
            </w:r>
          </w:p>
        </w:tc>
      </w:tr>
      <w:tr w:rsidR="00BF5782" w:rsidRPr="00306E50" w14:paraId="0D21996B" w14:textId="77777777" w:rsidTr="00BF5782">
        <w:trPr>
          <w:trHeight w:val="441"/>
        </w:trPr>
        <w:tc>
          <w:tcPr>
            <w:tcW w:w="2980" w:type="dxa"/>
            <w:vMerge w:val="restart"/>
            <w:shd w:val="clear" w:color="auto" w:fill="auto"/>
            <w:hideMark/>
          </w:tcPr>
          <w:p w14:paraId="2CE0EC3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Resolución</w:t>
            </w:r>
          </w:p>
        </w:tc>
        <w:tc>
          <w:tcPr>
            <w:tcW w:w="6391" w:type="dxa"/>
            <w:shd w:val="clear" w:color="auto" w:fill="auto"/>
            <w:hideMark/>
          </w:tcPr>
          <w:p w14:paraId="4BD3885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Por lo menos 1.3 M (1280 x 1024); 1280 x 1024, 1280 x 720P (HD), 1024 x 768, 800 x 600, 640 x 480, 320 x 240</w:t>
            </w:r>
          </w:p>
        </w:tc>
      </w:tr>
      <w:tr w:rsidR="00BF5782" w:rsidRPr="00306E50" w14:paraId="4D77630E" w14:textId="77777777" w:rsidTr="00BF5782">
        <w:trPr>
          <w:trHeight w:val="300"/>
        </w:trPr>
        <w:tc>
          <w:tcPr>
            <w:tcW w:w="2980" w:type="dxa"/>
            <w:vMerge/>
            <w:shd w:val="clear" w:color="auto" w:fill="auto"/>
            <w:hideMark/>
          </w:tcPr>
          <w:p w14:paraId="5D07595D"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7DFC272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alta resolución 16:9 HD (720p)</w:t>
            </w:r>
          </w:p>
        </w:tc>
      </w:tr>
      <w:tr w:rsidR="00BF5782" w:rsidRPr="00306E50" w14:paraId="031B978B" w14:textId="77777777" w:rsidTr="00BF5782">
        <w:trPr>
          <w:trHeight w:val="300"/>
        </w:trPr>
        <w:tc>
          <w:tcPr>
            <w:tcW w:w="2980" w:type="dxa"/>
            <w:shd w:val="clear" w:color="auto" w:fill="auto"/>
            <w:hideMark/>
          </w:tcPr>
          <w:p w14:paraId="781FE00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Distancia de monitoreo</w:t>
            </w:r>
          </w:p>
        </w:tc>
        <w:tc>
          <w:tcPr>
            <w:tcW w:w="6391" w:type="dxa"/>
            <w:shd w:val="clear" w:color="auto" w:fill="auto"/>
            <w:hideMark/>
          </w:tcPr>
          <w:p w14:paraId="79E28BD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30 metros</w:t>
            </w:r>
          </w:p>
        </w:tc>
      </w:tr>
      <w:tr w:rsidR="00BF5782" w:rsidRPr="00306E50" w14:paraId="4EEC3310" w14:textId="77777777" w:rsidTr="00BF5782">
        <w:trPr>
          <w:trHeight w:val="377"/>
        </w:trPr>
        <w:tc>
          <w:tcPr>
            <w:tcW w:w="2980" w:type="dxa"/>
            <w:shd w:val="clear" w:color="auto" w:fill="auto"/>
            <w:hideMark/>
          </w:tcPr>
          <w:p w14:paraId="54915A4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Formatos de Compresión de Video</w:t>
            </w:r>
          </w:p>
        </w:tc>
        <w:tc>
          <w:tcPr>
            <w:tcW w:w="6391" w:type="dxa"/>
            <w:shd w:val="clear" w:color="auto" w:fill="auto"/>
            <w:hideMark/>
          </w:tcPr>
          <w:p w14:paraId="67414B2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por lo menos H.264, MJPEG</w:t>
            </w:r>
          </w:p>
        </w:tc>
      </w:tr>
      <w:tr w:rsidR="00BF5782" w:rsidRPr="00306E50" w14:paraId="110F4EA1" w14:textId="77777777" w:rsidTr="00BF5782">
        <w:trPr>
          <w:trHeight w:val="300"/>
        </w:trPr>
        <w:tc>
          <w:tcPr>
            <w:tcW w:w="2980" w:type="dxa"/>
            <w:shd w:val="clear" w:color="auto" w:fill="auto"/>
            <w:hideMark/>
          </w:tcPr>
          <w:p w14:paraId="566FD33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Resistencia del equipo</w:t>
            </w:r>
          </w:p>
        </w:tc>
        <w:tc>
          <w:tcPr>
            <w:tcW w:w="6391" w:type="dxa"/>
            <w:shd w:val="clear" w:color="auto" w:fill="auto"/>
            <w:hideMark/>
          </w:tcPr>
          <w:p w14:paraId="1B07B09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IP 66 (preparado para intemperie y a prueba de agua)</w:t>
            </w:r>
          </w:p>
        </w:tc>
      </w:tr>
      <w:tr w:rsidR="00BF5782" w:rsidRPr="00306E50" w14:paraId="685769E4" w14:textId="77777777" w:rsidTr="00BF5782">
        <w:trPr>
          <w:trHeight w:val="295"/>
        </w:trPr>
        <w:tc>
          <w:tcPr>
            <w:tcW w:w="2980" w:type="dxa"/>
            <w:shd w:val="clear" w:color="auto" w:fill="auto"/>
            <w:hideMark/>
          </w:tcPr>
          <w:p w14:paraId="134836E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Alimentación eléctrica </w:t>
            </w:r>
          </w:p>
        </w:tc>
        <w:tc>
          <w:tcPr>
            <w:tcW w:w="6391" w:type="dxa"/>
            <w:shd w:val="clear" w:color="auto" w:fill="auto"/>
            <w:hideMark/>
          </w:tcPr>
          <w:p w14:paraId="5470040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PoE (802.3af) ó PoE+ (802.3at) y alimentador voltaje 12 Vcc, ó 24 Vac </w:t>
            </w:r>
          </w:p>
        </w:tc>
      </w:tr>
      <w:tr w:rsidR="00BF5782" w:rsidRPr="00306E50" w14:paraId="5FF9697C" w14:textId="77777777" w:rsidTr="00BF5782">
        <w:trPr>
          <w:trHeight w:val="300"/>
        </w:trPr>
        <w:tc>
          <w:tcPr>
            <w:tcW w:w="2980" w:type="dxa"/>
            <w:shd w:val="clear" w:color="auto" w:fill="auto"/>
            <w:hideMark/>
          </w:tcPr>
          <w:p w14:paraId="7C86388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Accesorios</w:t>
            </w:r>
          </w:p>
        </w:tc>
        <w:tc>
          <w:tcPr>
            <w:tcW w:w="6391" w:type="dxa"/>
            <w:shd w:val="clear" w:color="auto" w:fill="auto"/>
            <w:hideMark/>
          </w:tcPr>
          <w:p w14:paraId="44327D3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Accesorios para su instalación en los techos o paredes. </w:t>
            </w:r>
          </w:p>
        </w:tc>
      </w:tr>
      <w:tr w:rsidR="00BF5782" w:rsidRPr="00306E50" w14:paraId="687BDBDC" w14:textId="77777777" w:rsidTr="00BF5782">
        <w:trPr>
          <w:trHeight w:val="300"/>
        </w:trPr>
        <w:tc>
          <w:tcPr>
            <w:tcW w:w="2980" w:type="dxa"/>
            <w:shd w:val="clear" w:color="auto" w:fill="auto"/>
            <w:hideMark/>
          </w:tcPr>
          <w:p w14:paraId="7E50AC1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Protocolos IP</w:t>
            </w:r>
          </w:p>
        </w:tc>
        <w:tc>
          <w:tcPr>
            <w:tcW w:w="6391" w:type="dxa"/>
            <w:shd w:val="clear" w:color="auto" w:fill="auto"/>
            <w:hideMark/>
          </w:tcPr>
          <w:p w14:paraId="77E6B35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IPv4</w:t>
            </w:r>
          </w:p>
        </w:tc>
      </w:tr>
      <w:tr w:rsidR="00BF5782" w:rsidRPr="00306E50" w14:paraId="6C72B707" w14:textId="77777777" w:rsidTr="00BF5782">
        <w:trPr>
          <w:trHeight w:val="203"/>
        </w:trPr>
        <w:tc>
          <w:tcPr>
            <w:tcW w:w="2980" w:type="dxa"/>
            <w:vMerge w:val="restart"/>
            <w:shd w:val="clear" w:color="auto" w:fill="auto"/>
            <w:hideMark/>
          </w:tcPr>
          <w:p w14:paraId="72AE887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Red</w:t>
            </w:r>
          </w:p>
        </w:tc>
        <w:tc>
          <w:tcPr>
            <w:tcW w:w="6391" w:type="dxa"/>
            <w:shd w:val="clear" w:color="auto" w:fill="auto"/>
            <w:hideMark/>
          </w:tcPr>
          <w:p w14:paraId="2CB665F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10/100 Base T</w:t>
            </w:r>
          </w:p>
        </w:tc>
      </w:tr>
      <w:tr w:rsidR="00BF5782" w:rsidRPr="00306E50" w14:paraId="432101B0" w14:textId="77777777" w:rsidTr="00BF5782">
        <w:trPr>
          <w:trHeight w:val="166"/>
        </w:trPr>
        <w:tc>
          <w:tcPr>
            <w:tcW w:w="2980" w:type="dxa"/>
            <w:vMerge/>
            <w:shd w:val="clear" w:color="auto" w:fill="auto"/>
            <w:hideMark/>
          </w:tcPr>
          <w:p w14:paraId="07E482E1"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647DA49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802.11b/g/n </w:t>
            </w:r>
          </w:p>
        </w:tc>
      </w:tr>
      <w:tr w:rsidR="00BF5782" w:rsidRPr="00306E50" w14:paraId="6DBA96A5" w14:textId="77777777" w:rsidTr="00BF5782">
        <w:trPr>
          <w:trHeight w:val="300"/>
        </w:trPr>
        <w:tc>
          <w:tcPr>
            <w:tcW w:w="2980" w:type="dxa"/>
            <w:shd w:val="clear" w:color="auto" w:fill="auto"/>
            <w:hideMark/>
          </w:tcPr>
          <w:p w14:paraId="644A90E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Filmación Nocturna</w:t>
            </w:r>
          </w:p>
        </w:tc>
        <w:tc>
          <w:tcPr>
            <w:tcW w:w="6391" w:type="dxa"/>
            <w:shd w:val="clear" w:color="auto" w:fill="auto"/>
            <w:hideMark/>
          </w:tcPr>
          <w:p w14:paraId="1BA6EC0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monitoreo nocturno</w:t>
            </w:r>
          </w:p>
        </w:tc>
      </w:tr>
      <w:tr w:rsidR="00BF5782" w:rsidRPr="00306E50" w14:paraId="70430C45" w14:textId="77777777" w:rsidTr="00BF5782">
        <w:trPr>
          <w:trHeight w:val="300"/>
        </w:trPr>
        <w:tc>
          <w:tcPr>
            <w:tcW w:w="2980" w:type="dxa"/>
            <w:shd w:val="clear" w:color="auto" w:fill="auto"/>
            <w:hideMark/>
          </w:tcPr>
          <w:p w14:paraId="2A3235A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Pixeles Efectivos</w:t>
            </w:r>
          </w:p>
        </w:tc>
        <w:tc>
          <w:tcPr>
            <w:tcW w:w="6391" w:type="dxa"/>
            <w:shd w:val="clear" w:color="auto" w:fill="auto"/>
            <w:hideMark/>
          </w:tcPr>
          <w:p w14:paraId="6341D98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Por lo menos 1329 Horizontal x 1049 Vertical</w:t>
            </w:r>
          </w:p>
        </w:tc>
      </w:tr>
      <w:tr w:rsidR="00BF5782" w:rsidRPr="00306E50" w14:paraId="155109F5" w14:textId="77777777" w:rsidTr="00BF5782">
        <w:trPr>
          <w:trHeight w:val="300"/>
        </w:trPr>
        <w:tc>
          <w:tcPr>
            <w:tcW w:w="2980" w:type="dxa"/>
            <w:shd w:val="clear" w:color="auto" w:fill="auto"/>
            <w:hideMark/>
          </w:tcPr>
          <w:p w14:paraId="573AB96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Sistema de Barrido </w:t>
            </w:r>
          </w:p>
        </w:tc>
        <w:tc>
          <w:tcPr>
            <w:tcW w:w="6391" w:type="dxa"/>
            <w:shd w:val="clear" w:color="auto" w:fill="auto"/>
            <w:hideMark/>
          </w:tcPr>
          <w:p w14:paraId="02E7E53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Por lo menos debe contar con Sistema de Barrido Progresivo</w:t>
            </w:r>
          </w:p>
        </w:tc>
      </w:tr>
      <w:tr w:rsidR="00BF5782" w:rsidRPr="00306E50" w14:paraId="531555E0" w14:textId="77777777" w:rsidTr="00BF5782">
        <w:trPr>
          <w:trHeight w:val="325"/>
        </w:trPr>
        <w:tc>
          <w:tcPr>
            <w:tcW w:w="2980" w:type="dxa"/>
            <w:shd w:val="clear" w:color="auto" w:fill="auto"/>
            <w:hideMark/>
          </w:tcPr>
          <w:p w14:paraId="60F7BE7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Iluminación</w:t>
            </w:r>
          </w:p>
        </w:tc>
        <w:tc>
          <w:tcPr>
            <w:tcW w:w="6391" w:type="dxa"/>
            <w:shd w:val="clear" w:color="auto" w:fill="auto"/>
            <w:hideMark/>
          </w:tcPr>
          <w:p w14:paraId="1B52D07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w:t>
            </w:r>
            <w:r w:rsidRPr="00306E50">
              <w:rPr>
                <w:rFonts w:ascii="Calibri" w:hAnsi="Calibri" w:cs="Calibri"/>
                <w:color w:val="000000"/>
                <w:sz w:val="22"/>
                <w:szCs w:val="22"/>
              </w:rPr>
              <w:br/>
              <w:t>Color: 0,05 Lux.</w:t>
            </w:r>
            <w:r w:rsidRPr="00306E50">
              <w:rPr>
                <w:rFonts w:ascii="Calibri" w:hAnsi="Calibri" w:cs="Calibri"/>
                <w:color w:val="000000"/>
                <w:sz w:val="22"/>
                <w:szCs w:val="22"/>
              </w:rPr>
              <w:br/>
              <w:t>B/N: 0.01 Lux.</w:t>
            </w:r>
          </w:p>
        </w:tc>
      </w:tr>
      <w:tr w:rsidR="00BF5782" w:rsidRPr="00306E50" w14:paraId="0AE84999" w14:textId="77777777" w:rsidTr="00BF5782">
        <w:trPr>
          <w:trHeight w:val="365"/>
        </w:trPr>
        <w:tc>
          <w:tcPr>
            <w:tcW w:w="2980" w:type="dxa"/>
            <w:shd w:val="clear" w:color="auto" w:fill="auto"/>
            <w:hideMark/>
          </w:tcPr>
          <w:p w14:paraId="748C65F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Longitud Focal</w:t>
            </w:r>
          </w:p>
        </w:tc>
        <w:tc>
          <w:tcPr>
            <w:tcW w:w="6391" w:type="dxa"/>
            <w:shd w:val="clear" w:color="auto" w:fill="auto"/>
            <w:hideMark/>
          </w:tcPr>
          <w:p w14:paraId="49317F2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Rango mínimo de longitud de 4.5 2,8  a 120 mm, 30X</w:t>
            </w:r>
          </w:p>
        </w:tc>
      </w:tr>
      <w:tr w:rsidR="00BF5782" w:rsidRPr="00306E50" w14:paraId="5F9B7024" w14:textId="77777777" w:rsidTr="00BF5782">
        <w:trPr>
          <w:trHeight w:val="270"/>
        </w:trPr>
        <w:tc>
          <w:tcPr>
            <w:tcW w:w="2980" w:type="dxa"/>
            <w:shd w:val="clear" w:color="auto" w:fill="auto"/>
            <w:hideMark/>
          </w:tcPr>
          <w:p w14:paraId="0C5C362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Campo de Visión Angular</w:t>
            </w:r>
          </w:p>
        </w:tc>
        <w:tc>
          <w:tcPr>
            <w:tcW w:w="6391" w:type="dxa"/>
            <w:shd w:val="clear" w:color="auto" w:fill="auto"/>
            <w:hideMark/>
          </w:tcPr>
          <w:p w14:paraId="4896E35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Especificar</w:t>
            </w:r>
          </w:p>
        </w:tc>
      </w:tr>
      <w:tr w:rsidR="00BF5782" w:rsidRPr="00306E50" w14:paraId="75B265C6" w14:textId="77777777" w:rsidTr="00BF5782">
        <w:trPr>
          <w:trHeight w:val="300"/>
        </w:trPr>
        <w:tc>
          <w:tcPr>
            <w:tcW w:w="2980" w:type="dxa"/>
            <w:shd w:val="clear" w:color="auto" w:fill="auto"/>
            <w:hideMark/>
          </w:tcPr>
          <w:p w14:paraId="692A0D7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Control de enfoque</w:t>
            </w:r>
          </w:p>
        </w:tc>
        <w:tc>
          <w:tcPr>
            <w:tcW w:w="6391" w:type="dxa"/>
            <w:shd w:val="clear" w:color="auto" w:fill="auto"/>
            <w:hideMark/>
          </w:tcPr>
          <w:p w14:paraId="0D544A4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Automático </w:t>
            </w:r>
          </w:p>
        </w:tc>
      </w:tr>
      <w:tr w:rsidR="00BF5782" w:rsidRPr="00306E50" w14:paraId="76575A63" w14:textId="77777777" w:rsidTr="00BF5782">
        <w:trPr>
          <w:trHeight w:val="300"/>
        </w:trPr>
        <w:tc>
          <w:tcPr>
            <w:tcW w:w="2980" w:type="dxa"/>
            <w:shd w:val="clear" w:color="auto" w:fill="auto"/>
            <w:hideMark/>
          </w:tcPr>
          <w:p w14:paraId="57F750E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Tipo de Montaje</w:t>
            </w:r>
          </w:p>
        </w:tc>
        <w:tc>
          <w:tcPr>
            <w:tcW w:w="6391" w:type="dxa"/>
            <w:shd w:val="clear" w:color="auto" w:fill="auto"/>
            <w:hideMark/>
          </w:tcPr>
          <w:p w14:paraId="45E8281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En placa (Plate) o similar</w:t>
            </w:r>
          </w:p>
        </w:tc>
      </w:tr>
      <w:tr w:rsidR="00BF5782" w:rsidRPr="00306E50" w14:paraId="4BC46B9A" w14:textId="77777777" w:rsidTr="00BF5782">
        <w:trPr>
          <w:trHeight w:val="300"/>
        </w:trPr>
        <w:tc>
          <w:tcPr>
            <w:tcW w:w="2980" w:type="dxa"/>
            <w:shd w:val="clear" w:color="auto" w:fill="auto"/>
            <w:hideMark/>
          </w:tcPr>
          <w:p w14:paraId="10338C3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LED IR</w:t>
            </w:r>
          </w:p>
        </w:tc>
        <w:tc>
          <w:tcPr>
            <w:tcW w:w="6391" w:type="dxa"/>
            <w:shd w:val="clear" w:color="auto" w:fill="auto"/>
            <w:hideMark/>
          </w:tcPr>
          <w:p w14:paraId="2496E46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30 o superior</w:t>
            </w:r>
          </w:p>
        </w:tc>
      </w:tr>
      <w:tr w:rsidR="00BF5782" w:rsidRPr="00306E50" w14:paraId="797D8D20" w14:textId="77777777" w:rsidTr="00BF5782">
        <w:trPr>
          <w:trHeight w:val="456"/>
        </w:trPr>
        <w:tc>
          <w:tcPr>
            <w:tcW w:w="2980" w:type="dxa"/>
            <w:shd w:val="clear" w:color="auto" w:fill="auto"/>
            <w:hideMark/>
          </w:tcPr>
          <w:p w14:paraId="4960D14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Mejora de Contraste</w:t>
            </w:r>
          </w:p>
        </w:tc>
        <w:tc>
          <w:tcPr>
            <w:tcW w:w="6391" w:type="dxa"/>
            <w:shd w:val="clear" w:color="auto" w:fill="auto"/>
            <w:hideMark/>
          </w:tcPr>
          <w:p w14:paraId="224984E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incluir las opciones de Habilitación y deshabilitación de Mejora de contraste</w:t>
            </w:r>
          </w:p>
        </w:tc>
      </w:tr>
      <w:tr w:rsidR="00BF5782" w:rsidRPr="00306E50" w14:paraId="13F2D57A" w14:textId="77777777" w:rsidTr="00BF5782">
        <w:trPr>
          <w:trHeight w:val="300"/>
        </w:trPr>
        <w:tc>
          <w:tcPr>
            <w:tcW w:w="2980" w:type="dxa"/>
            <w:shd w:val="clear" w:color="auto" w:fill="auto"/>
            <w:hideMark/>
          </w:tcPr>
          <w:p w14:paraId="609C0FB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Ruido Digital</w:t>
            </w:r>
          </w:p>
        </w:tc>
        <w:tc>
          <w:tcPr>
            <w:tcW w:w="6391" w:type="dxa"/>
            <w:shd w:val="clear" w:color="auto" w:fill="auto"/>
            <w:hideMark/>
          </w:tcPr>
          <w:p w14:paraId="5E12D7E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incluir  la capacidad de filtro de ruido</w:t>
            </w:r>
          </w:p>
        </w:tc>
      </w:tr>
      <w:tr w:rsidR="00BF5782" w:rsidRPr="00306E50" w14:paraId="7F5C02B3" w14:textId="77777777" w:rsidTr="00BF5782">
        <w:trPr>
          <w:trHeight w:val="441"/>
        </w:trPr>
        <w:tc>
          <w:tcPr>
            <w:tcW w:w="2980" w:type="dxa"/>
            <w:shd w:val="clear" w:color="auto" w:fill="auto"/>
            <w:hideMark/>
          </w:tcPr>
          <w:p w14:paraId="65F4612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Detección de Movimiento</w:t>
            </w:r>
          </w:p>
        </w:tc>
        <w:tc>
          <w:tcPr>
            <w:tcW w:w="6391" w:type="dxa"/>
            <w:shd w:val="clear" w:color="auto" w:fill="auto"/>
            <w:hideMark/>
          </w:tcPr>
          <w:p w14:paraId="6B3F884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habilitar/deshabilitar la detección de movimiento con por lo menos 4 zonas programables.</w:t>
            </w:r>
          </w:p>
        </w:tc>
      </w:tr>
      <w:tr w:rsidR="00BF5782" w:rsidRPr="00306E50" w14:paraId="68D82032" w14:textId="77777777" w:rsidTr="00BF5782">
        <w:trPr>
          <w:trHeight w:val="600"/>
        </w:trPr>
        <w:tc>
          <w:tcPr>
            <w:tcW w:w="2980" w:type="dxa"/>
            <w:shd w:val="clear" w:color="auto" w:fill="auto"/>
            <w:hideMark/>
          </w:tcPr>
          <w:p w14:paraId="07E0976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Amplitud de Sensibilidad (Integración de Marcos)</w:t>
            </w:r>
          </w:p>
        </w:tc>
        <w:tc>
          <w:tcPr>
            <w:tcW w:w="6391" w:type="dxa"/>
            <w:shd w:val="clear" w:color="auto" w:fill="auto"/>
            <w:hideMark/>
          </w:tcPr>
          <w:p w14:paraId="4E1DD09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habilitar/deshabilitar sensibilidad incluyendo ampliación automática en por lo menos un rango de 2X a 60X</w:t>
            </w:r>
          </w:p>
        </w:tc>
      </w:tr>
      <w:tr w:rsidR="00BF5782" w:rsidRPr="00306E50" w14:paraId="06046B46" w14:textId="77777777" w:rsidTr="00BF5782">
        <w:trPr>
          <w:trHeight w:val="300"/>
        </w:trPr>
        <w:tc>
          <w:tcPr>
            <w:tcW w:w="2980" w:type="dxa"/>
            <w:shd w:val="clear" w:color="auto" w:fill="auto"/>
            <w:hideMark/>
          </w:tcPr>
          <w:p w14:paraId="46581B3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Zoom Digital</w:t>
            </w:r>
          </w:p>
        </w:tc>
        <w:tc>
          <w:tcPr>
            <w:tcW w:w="6391" w:type="dxa"/>
            <w:shd w:val="clear" w:color="auto" w:fill="auto"/>
            <w:hideMark/>
          </w:tcPr>
          <w:p w14:paraId="3D19134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16X</w:t>
            </w:r>
          </w:p>
        </w:tc>
      </w:tr>
      <w:tr w:rsidR="00BF5782" w:rsidRPr="00306E50" w14:paraId="545A2008" w14:textId="77777777" w:rsidTr="00BF5782">
        <w:trPr>
          <w:trHeight w:val="900"/>
        </w:trPr>
        <w:tc>
          <w:tcPr>
            <w:tcW w:w="2980" w:type="dxa"/>
            <w:shd w:val="clear" w:color="auto" w:fill="auto"/>
            <w:hideMark/>
          </w:tcPr>
          <w:p w14:paraId="72941AE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Análisis de Video</w:t>
            </w:r>
          </w:p>
        </w:tc>
        <w:tc>
          <w:tcPr>
            <w:tcW w:w="6391" w:type="dxa"/>
            <w:shd w:val="clear" w:color="auto" w:fill="auto"/>
            <w:hideMark/>
          </w:tcPr>
          <w:p w14:paraId="36D995F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tener la capacidad de análisis inteligente de video incluyendo por lo menos: Cambio de escena, línea virtual, Entrar / Salir, Aparición / Desaparición</w:t>
            </w:r>
          </w:p>
        </w:tc>
      </w:tr>
      <w:tr w:rsidR="00BF5782" w:rsidRPr="00306E50" w14:paraId="79D1CA3B" w14:textId="77777777" w:rsidTr="00BF5782">
        <w:trPr>
          <w:trHeight w:val="300"/>
        </w:trPr>
        <w:tc>
          <w:tcPr>
            <w:tcW w:w="2980" w:type="dxa"/>
            <w:shd w:val="clear" w:color="auto" w:fill="auto"/>
            <w:hideMark/>
          </w:tcPr>
          <w:p w14:paraId="208BB8D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Velocidad de Fotogramas</w:t>
            </w:r>
          </w:p>
        </w:tc>
        <w:tc>
          <w:tcPr>
            <w:tcW w:w="6391" w:type="dxa"/>
            <w:shd w:val="clear" w:color="auto" w:fill="auto"/>
            <w:hideMark/>
          </w:tcPr>
          <w:p w14:paraId="2B3DB83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 Por lo menos 22fps (1280 x 1024), 30fps (720P HD)</w:t>
            </w:r>
          </w:p>
        </w:tc>
      </w:tr>
      <w:tr w:rsidR="00BF5782" w:rsidRPr="00306E50" w14:paraId="02AC19A4" w14:textId="77777777" w:rsidTr="00BF5782">
        <w:trPr>
          <w:trHeight w:val="535"/>
        </w:trPr>
        <w:tc>
          <w:tcPr>
            <w:tcW w:w="2980" w:type="dxa"/>
            <w:shd w:val="clear" w:color="auto" w:fill="auto"/>
            <w:hideMark/>
          </w:tcPr>
          <w:p w14:paraId="004843F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Calidad de Video</w:t>
            </w:r>
          </w:p>
        </w:tc>
        <w:tc>
          <w:tcPr>
            <w:tcW w:w="6391" w:type="dxa"/>
            <w:shd w:val="clear" w:color="auto" w:fill="auto"/>
            <w:hideMark/>
          </w:tcPr>
          <w:p w14:paraId="6F64A21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El equipo ofertado debe incluir ajustes por lo menos para H.264, </w:t>
            </w:r>
            <w:r w:rsidRPr="00306E50">
              <w:rPr>
                <w:rFonts w:ascii="Calibri" w:hAnsi="Calibri" w:cs="Calibri"/>
                <w:color w:val="000000"/>
                <w:sz w:val="22"/>
                <w:szCs w:val="22"/>
              </w:rPr>
              <w:br/>
              <w:t>MJPEG : Control de nivel de calidad</w:t>
            </w:r>
          </w:p>
        </w:tc>
      </w:tr>
      <w:tr w:rsidR="00BF5782" w:rsidRPr="00306E50" w14:paraId="7CE76F5F" w14:textId="77777777" w:rsidTr="00BF5782">
        <w:trPr>
          <w:trHeight w:val="219"/>
        </w:trPr>
        <w:tc>
          <w:tcPr>
            <w:tcW w:w="2980" w:type="dxa"/>
            <w:shd w:val="clear" w:color="auto" w:fill="auto"/>
            <w:hideMark/>
          </w:tcPr>
          <w:p w14:paraId="1F60680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Flujo de datos</w:t>
            </w:r>
          </w:p>
        </w:tc>
        <w:tc>
          <w:tcPr>
            <w:tcW w:w="6391" w:type="dxa"/>
            <w:shd w:val="clear" w:color="auto" w:fill="auto"/>
            <w:hideMark/>
          </w:tcPr>
          <w:p w14:paraId="5084421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El equipo debe tener la capacidad de "Dualstreaming" o superior</w:t>
            </w:r>
          </w:p>
        </w:tc>
      </w:tr>
      <w:tr w:rsidR="00BF5782" w:rsidRPr="00306E50" w14:paraId="0120551F" w14:textId="77777777" w:rsidTr="00BF5782">
        <w:trPr>
          <w:trHeight w:val="569"/>
        </w:trPr>
        <w:tc>
          <w:tcPr>
            <w:tcW w:w="2980" w:type="dxa"/>
            <w:shd w:val="clear" w:color="auto" w:fill="auto"/>
            <w:hideMark/>
          </w:tcPr>
          <w:p w14:paraId="55A8909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Protocolos Soportados</w:t>
            </w:r>
          </w:p>
        </w:tc>
        <w:tc>
          <w:tcPr>
            <w:tcW w:w="6391" w:type="dxa"/>
            <w:shd w:val="clear" w:color="auto" w:fill="auto"/>
            <w:hideMark/>
          </w:tcPr>
          <w:p w14:paraId="3EC0AFA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IP v.4,  TCP/IP, UDP, RTP, HTTP,  DHCP, PPPoE, FTP, SMTP, SNMP,   QoS</w:t>
            </w:r>
          </w:p>
        </w:tc>
      </w:tr>
      <w:tr w:rsidR="00BF5782" w:rsidRPr="00306E50" w14:paraId="04C16B23" w14:textId="77777777" w:rsidTr="00BF5782">
        <w:trPr>
          <w:trHeight w:val="300"/>
        </w:trPr>
        <w:tc>
          <w:tcPr>
            <w:tcW w:w="2980" w:type="dxa"/>
            <w:shd w:val="clear" w:color="auto" w:fill="auto"/>
            <w:hideMark/>
          </w:tcPr>
          <w:p w14:paraId="506E2E7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Método del flujo de datos</w:t>
            </w:r>
          </w:p>
        </w:tc>
        <w:tc>
          <w:tcPr>
            <w:tcW w:w="6391" w:type="dxa"/>
            <w:shd w:val="clear" w:color="auto" w:fill="auto"/>
            <w:hideMark/>
          </w:tcPr>
          <w:p w14:paraId="2DFAACB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Unicast y Multicast</w:t>
            </w:r>
          </w:p>
        </w:tc>
      </w:tr>
      <w:tr w:rsidR="00BF5782" w:rsidRPr="00306E50" w14:paraId="0DF4F00A" w14:textId="77777777" w:rsidTr="00BF5782">
        <w:trPr>
          <w:trHeight w:val="605"/>
        </w:trPr>
        <w:tc>
          <w:tcPr>
            <w:tcW w:w="2980" w:type="dxa"/>
            <w:shd w:val="clear" w:color="auto" w:fill="auto"/>
            <w:hideMark/>
          </w:tcPr>
          <w:p w14:paraId="0B37D21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Sistemas operativos para Visor Web</w:t>
            </w:r>
          </w:p>
        </w:tc>
        <w:tc>
          <w:tcPr>
            <w:tcW w:w="6391" w:type="dxa"/>
            <w:shd w:val="clear" w:color="auto" w:fill="auto"/>
            <w:hideMark/>
          </w:tcPr>
          <w:p w14:paraId="778394E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por lo menos Windows 8 32 y 64 bits, windows 7 de 32 y 64 bits, con los navegadores Explorer, Firefox, Google Chrome, etc.</w:t>
            </w:r>
          </w:p>
        </w:tc>
      </w:tr>
      <w:tr w:rsidR="00BF5782" w:rsidRPr="00306E50" w14:paraId="31082823" w14:textId="77777777" w:rsidTr="00BF5782">
        <w:trPr>
          <w:trHeight w:val="300"/>
        </w:trPr>
        <w:tc>
          <w:tcPr>
            <w:tcW w:w="2980" w:type="dxa"/>
            <w:shd w:val="clear" w:color="auto" w:fill="auto"/>
            <w:hideMark/>
          </w:tcPr>
          <w:p w14:paraId="08A95C1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Idiomas de la página Web</w:t>
            </w:r>
          </w:p>
        </w:tc>
        <w:tc>
          <w:tcPr>
            <w:tcW w:w="6391" w:type="dxa"/>
            <w:shd w:val="clear" w:color="auto" w:fill="auto"/>
            <w:hideMark/>
          </w:tcPr>
          <w:p w14:paraId="643DC70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por lo menos Español e Inglés.</w:t>
            </w:r>
          </w:p>
        </w:tc>
      </w:tr>
      <w:tr w:rsidR="00BF5782" w:rsidRPr="00306E50" w14:paraId="2A70B4B9" w14:textId="77777777" w:rsidTr="00BF5782">
        <w:trPr>
          <w:trHeight w:val="315"/>
        </w:trPr>
        <w:tc>
          <w:tcPr>
            <w:tcW w:w="2980" w:type="dxa"/>
            <w:shd w:val="clear" w:color="auto" w:fill="auto"/>
            <w:hideMark/>
          </w:tcPr>
          <w:p w14:paraId="20F89817" w14:textId="77777777" w:rsidR="00BF5782" w:rsidRPr="00306E50" w:rsidRDefault="00BF5782" w:rsidP="00BF5782">
            <w:pPr>
              <w:spacing w:line="276" w:lineRule="auto"/>
              <w:rPr>
                <w:rFonts w:ascii="Calibri" w:hAnsi="Calibri" w:cs="Calibri"/>
                <w:b/>
                <w:bCs/>
                <w:color w:val="000000"/>
              </w:rPr>
            </w:pPr>
            <w:r w:rsidRPr="00306E50">
              <w:rPr>
                <w:rFonts w:ascii="Calibri" w:hAnsi="Calibri" w:cs="Calibri"/>
                <w:b/>
                <w:bCs/>
                <w:color w:val="000000"/>
              </w:rPr>
              <w:t>Cámaras PTZ IP</w:t>
            </w:r>
          </w:p>
        </w:tc>
        <w:tc>
          <w:tcPr>
            <w:tcW w:w="6391" w:type="dxa"/>
            <w:shd w:val="clear" w:color="auto" w:fill="auto"/>
            <w:hideMark/>
          </w:tcPr>
          <w:p w14:paraId="7BEF67D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tc>
      </w:tr>
      <w:tr w:rsidR="00BF5782" w:rsidRPr="00306E50" w14:paraId="32D1580A" w14:textId="77777777" w:rsidTr="00BF5782">
        <w:trPr>
          <w:trHeight w:val="300"/>
        </w:trPr>
        <w:tc>
          <w:tcPr>
            <w:tcW w:w="2980" w:type="dxa"/>
            <w:shd w:val="clear" w:color="auto" w:fill="auto"/>
            <w:hideMark/>
          </w:tcPr>
          <w:p w14:paraId="40D1E77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Tecnología</w:t>
            </w:r>
          </w:p>
        </w:tc>
        <w:tc>
          <w:tcPr>
            <w:tcW w:w="6391" w:type="dxa"/>
            <w:shd w:val="clear" w:color="auto" w:fill="auto"/>
            <w:hideMark/>
          </w:tcPr>
          <w:p w14:paraId="4FA973E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IP</w:t>
            </w:r>
          </w:p>
        </w:tc>
      </w:tr>
      <w:tr w:rsidR="00BF5782" w:rsidRPr="00306E50" w14:paraId="343C1E93" w14:textId="77777777" w:rsidTr="00BF5782">
        <w:trPr>
          <w:trHeight w:val="300"/>
        </w:trPr>
        <w:tc>
          <w:tcPr>
            <w:tcW w:w="2980" w:type="dxa"/>
            <w:vMerge w:val="restart"/>
            <w:shd w:val="clear" w:color="auto" w:fill="auto"/>
            <w:hideMark/>
          </w:tcPr>
          <w:p w14:paraId="242B44A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Resolución mínima</w:t>
            </w:r>
          </w:p>
        </w:tc>
        <w:tc>
          <w:tcPr>
            <w:tcW w:w="6391" w:type="dxa"/>
            <w:shd w:val="clear" w:color="auto" w:fill="auto"/>
            <w:hideMark/>
          </w:tcPr>
          <w:p w14:paraId="2AF5D6B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1.3 M (1280 x 1024)</w:t>
            </w:r>
          </w:p>
        </w:tc>
      </w:tr>
      <w:tr w:rsidR="00BF5782" w:rsidRPr="00306E50" w14:paraId="663A8D06" w14:textId="77777777" w:rsidTr="00BF5782">
        <w:trPr>
          <w:trHeight w:val="300"/>
        </w:trPr>
        <w:tc>
          <w:tcPr>
            <w:tcW w:w="2980" w:type="dxa"/>
            <w:vMerge/>
            <w:shd w:val="clear" w:color="auto" w:fill="auto"/>
            <w:hideMark/>
          </w:tcPr>
          <w:p w14:paraId="016DC84B"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6BA9A56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16:9 HD (720p)</w:t>
            </w:r>
          </w:p>
        </w:tc>
      </w:tr>
      <w:tr w:rsidR="00BF5782" w:rsidRPr="00306E50" w14:paraId="32ACB726" w14:textId="77777777" w:rsidTr="00BF5782">
        <w:trPr>
          <w:trHeight w:val="300"/>
        </w:trPr>
        <w:tc>
          <w:tcPr>
            <w:tcW w:w="2980" w:type="dxa"/>
            <w:shd w:val="clear" w:color="auto" w:fill="auto"/>
            <w:hideMark/>
          </w:tcPr>
          <w:p w14:paraId="6F40FE4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Protocolos de codificación</w:t>
            </w:r>
          </w:p>
        </w:tc>
        <w:tc>
          <w:tcPr>
            <w:tcW w:w="6391" w:type="dxa"/>
            <w:shd w:val="clear" w:color="auto" w:fill="auto"/>
            <w:hideMark/>
          </w:tcPr>
          <w:p w14:paraId="2B673D7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h.264/ MJPEG</w:t>
            </w:r>
          </w:p>
        </w:tc>
      </w:tr>
      <w:tr w:rsidR="00BF5782" w:rsidRPr="00306E50" w14:paraId="65BE7615" w14:textId="77777777" w:rsidTr="00BF5782">
        <w:trPr>
          <w:trHeight w:val="300"/>
        </w:trPr>
        <w:tc>
          <w:tcPr>
            <w:tcW w:w="2980" w:type="dxa"/>
            <w:shd w:val="clear" w:color="auto" w:fill="auto"/>
            <w:hideMark/>
          </w:tcPr>
          <w:p w14:paraId="26FAEEE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Resistencia del equipo</w:t>
            </w:r>
          </w:p>
        </w:tc>
        <w:tc>
          <w:tcPr>
            <w:tcW w:w="6391" w:type="dxa"/>
            <w:shd w:val="clear" w:color="auto" w:fill="auto"/>
            <w:hideMark/>
          </w:tcPr>
          <w:p w14:paraId="03AB829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IP 66 (preparado para intemperie y a prueba de agua)</w:t>
            </w:r>
          </w:p>
        </w:tc>
      </w:tr>
      <w:tr w:rsidR="00BF5782" w:rsidRPr="00306E50" w14:paraId="0F276E6C" w14:textId="77777777" w:rsidTr="00BF5782">
        <w:trPr>
          <w:trHeight w:val="600"/>
        </w:trPr>
        <w:tc>
          <w:tcPr>
            <w:tcW w:w="2980" w:type="dxa"/>
            <w:shd w:val="clear" w:color="auto" w:fill="auto"/>
            <w:hideMark/>
          </w:tcPr>
          <w:p w14:paraId="56C4F48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Alimentación eléctrica </w:t>
            </w:r>
          </w:p>
        </w:tc>
        <w:tc>
          <w:tcPr>
            <w:tcW w:w="6391" w:type="dxa"/>
            <w:shd w:val="clear" w:color="auto" w:fill="auto"/>
            <w:hideMark/>
          </w:tcPr>
          <w:p w14:paraId="5CE66E6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PoE (802.3af), ó PoE+ (802.3at) y alimentador de voltaje 12 Vcc, ó 24 Vac </w:t>
            </w:r>
          </w:p>
        </w:tc>
      </w:tr>
      <w:tr w:rsidR="00BF5782" w:rsidRPr="00306E50" w14:paraId="5ED99C5B" w14:textId="77777777" w:rsidTr="00BF5782">
        <w:trPr>
          <w:trHeight w:val="300"/>
        </w:trPr>
        <w:tc>
          <w:tcPr>
            <w:tcW w:w="2980" w:type="dxa"/>
            <w:shd w:val="clear" w:color="auto" w:fill="auto"/>
            <w:hideMark/>
          </w:tcPr>
          <w:p w14:paraId="76C3CD6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Accesorios</w:t>
            </w:r>
          </w:p>
        </w:tc>
        <w:tc>
          <w:tcPr>
            <w:tcW w:w="6391" w:type="dxa"/>
            <w:shd w:val="clear" w:color="auto" w:fill="auto"/>
            <w:hideMark/>
          </w:tcPr>
          <w:p w14:paraId="50AB835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Accesorios para su instalación en los techos o paredes </w:t>
            </w:r>
          </w:p>
        </w:tc>
      </w:tr>
      <w:tr w:rsidR="00BF5782" w:rsidRPr="00306E50" w14:paraId="748016D3" w14:textId="77777777" w:rsidTr="00BF5782">
        <w:trPr>
          <w:trHeight w:val="300"/>
        </w:trPr>
        <w:tc>
          <w:tcPr>
            <w:tcW w:w="2980" w:type="dxa"/>
            <w:shd w:val="clear" w:color="auto" w:fill="auto"/>
            <w:hideMark/>
          </w:tcPr>
          <w:p w14:paraId="5D50386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Protocolos IP</w:t>
            </w:r>
          </w:p>
        </w:tc>
        <w:tc>
          <w:tcPr>
            <w:tcW w:w="6391" w:type="dxa"/>
            <w:shd w:val="clear" w:color="auto" w:fill="auto"/>
            <w:hideMark/>
          </w:tcPr>
          <w:p w14:paraId="6990D67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Mínimo IPv4 </w:t>
            </w:r>
          </w:p>
        </w:tc>
      </w:tr>
      <w:tr w:rsidR="00BF5782" w:rsidRPr="00306E50" w14:paraId="5BA1B383" w14:textId="77777777" w:rsidTr="00BF5782">
        <w:trPr>
          <w:trHeight w:val="300"/>
        </w:trPr>
        <w:tc>
          <w:tcPr>
            <w:tcW w:w="2980" w:type="dxa"/>
            <w:shd w:val="clear" w:color="auto" w:fill="auto"/>
            <w:hideMark/>
          </w:tcPr>
          <w:p w14:paraId="70F8921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Red</w:t>
            </w:r>
          </w:p>
        </w:tc>
        <w:tc>
          <w:tcPr>
            <w:tcW w:w="6391" w:type="dxa"/>
            <w:shd w:val="clear" w:color="auto" w:fill="auto"/>
            <w:hideMark/>
          </w:tcPr>
          <w:p w14:paraId="0B0861E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10/100 Base T</w:t>
            </w:r>
          </w:p>
        </w:tc>
      </w:tr>
      <w:tr w:rsidR="00BF5782" w:rsidRPr="00306E50" w14:paraId="0EF784CC" w14:textId="77777777" w:rsidTr="00BF5782">
        <w:trPr>
          <w:trHeight w:val="300"/>
        </w:trPr>
        <w:tc>
          <w:tcPr>
            <w:tcW w:w="2980" w:type="dxa"/>
            <w:shd w:val="clear" w:color="auto" w:fill="auto"/>
            <w:hideMark/>
          </w:tcPr>
          <w:p w14:paraId="6570907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Filmación Nocturna</w:t>
            </w:r>
          </w:p>
        </w:tc>
        <w:tc>
          <w:tcPr>
            <w:tcW w:w="6391" w:type="dxa"/>
            <w:shd w:val="clear" w:color="auto" w:fill="auto"/>
            <w:hideMark/>
          </w:tcPr>
          <w:p w14:paraId="2A620F7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monitoreo nocturno</w:t>
            </w:r>
          </w:p>
        </w:tc>
      </w:tr>
      <w:tr w:rsidR="00BF5782" w:rsidRPr="00306E50" w14:paraId="5DC45C58" w14:textId="77777777" w:rsidTr="00BF5782">
        <w:trPr>
          <w:trHeight w:val="300"/>
        </w:trPr>
        <w:tc>
          <w:tcPr>
            <w:tcW w:w="2980" w:type="dxa"/>
            <w:shd w:val="clear" w:color="auto" w:fill="auto"/>
            <w:hideMark/>
          </w:tcPr>
          <w:p w14:paraId="48AE4DA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Alcance panorámico</w:t>
            </w:r>
          </w:p>
        </w:tc>
        <w:tc>
          <w:tcPr>
            <w:tcW w:w="6391" w:type="dxa"/>
            <w:shd w:val="clear" w:color="auto" w:fill="auto"/>
            <w:hideMark/>
          </w:tcPr>
          <w:p w14:paraId="61E65E8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360° sin final</w:t>
            </w:r>
          </w:p>
        </w:tc>
      </w:tr>
      <w:tr w:rsidR="00BF5782" w:rsidRPr="00306E50" w14:paraId="1DF377CD" w14:textId="77777777" w:rsidTr="00BF5782">
        <w:trPr>
          <w:trHeight w:val="660"/>
        </w:trPr>
        <w:tc>
          <w:tcPr>
            <w:tcW w:w="2980" w:type="dxa"/>
            <w:shd w:val="clear" w:color="auto" w:fill="auto"/>
            <w:hideMark/>
          </w:tcPr>
          <w:p w14:paraId="511781D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Velocidad de Panorámica</w:t>
            </w:r>
          </w:p>
        </w:tc>
        <w:tc>
          <w:tcPr>
            <w:tcW w:w="6391" w:type="dxa"/>
            <w:shd w:val="clear" w:color="auto" w:fill="auto"/>
            <w:hideMark/>
          </w:tcPr>
          <w:p w14:paraId="0DDE230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incluir mínimo:</w:t>
            </w:r>
            <w:r w:rsidRPr="00306E50">
              <w:rPr>
                <w:rFonts w:ascii="Calibri" w:hAnsi="Calibri" w:cs="Calibri"/>
                <w:color w:val="000000"/>
                <w:sz w:val="22"/>
                <w:szCs w:val="22"/>
              </w:rPr>
              <w:br/>
              <w:t xml:space="preserve">Preajustable </w:t>
            </w:r>
            <w:r w:rsidRPr="00306E50">
              <w:rPr>
                <w:rFonts w:ascii="Calibri" w:hAnsi="Calibri" w:cs="Calibri"/>
                <w:color w:val="000000"/>
                <w:sz w:val="22"/>
                <w:szCs w:val="22"/>
              </w:rPr>
              <w:br/>
              <w:t>Manual con un rango mínimo de 0,024°/seg. A 120°/seg.</w:t>
            </w:r>
          </w:p>
        </w:tc>
      </w:tr>
      <w:tr w:rsidR="00BF5782" w:rsidRPr="00306E50" w14:paraId="549A1D94" w14:textId="77777777" w:rsidTr="00BF5782">
        <w:trPr>
          <w:trHeight w:val="600"/>
        </w:trPr>
        <w:tc>
          <w:tcPr>
            <w:tcW w:w="2980" w:type="dxa"/>
            <w:shd w:val="clear" w:color="auto" w:fill="auto"/>
            <w:hideMark/>
          </w:tcPr>
          <w:p w14:paraId="2047B14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Inclinación</w:t>
            </w:r>
          </w:p>
        </w:tc>
        <w:tc>
          <w:tcPr>
            <w:tcW w:w="6391" w:type="dxa"/>
            <w:shd w:val="clear" w:color="auto" w:fill="auto"/>
            <w:hideMark/>
          </w:tcPr>
          <w:p w14:paraId="7969381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El equipo debe poder cubrir un rango de por lo menos 190° (efectivo entre 5° y 185°)</w:t>
            </w:r>
          </w:p>
        </w:tc>
      </w:tr>
      <w:tr w:rsidR="00BF5782" w:rsidRPr="00306E50" w14:paraId="7FDC72F2" w14:textId="77777777" w:rsidTr="00BF5782">
        <w:trPr>
          <w:trHeight w:val="300"/>
        </w:trPr>
        <w:tc>
          <w:tcPr>
            <w:tcW w:w="2980" w:type="dxa"/>
            <w:shd w:val="clear" w:color="auto" w:fill="auto"/>
            <w:hideMark/>
          </w:tcPr>
          <w:p w14:paraId="376D926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Pixeles Efectivos</w:t>
            </w:r>
          </w:p>
        </w:tc>
        <w:tc>
          <w:tcPr>
            <w:tcW w:w="6391" w:type="dxa"/>
            <w:shd w:val="clear" w:color="auto" w:fill="auto"/>
            <w:hideMark/>
          </w:tcPr>
          <w:p w14:paraId="019658E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Por lo menos 1329 Horizontal x 1049 Vertical</w:t>
            </w:r>
          </w:p>
        </w:tc>
      </w:tr>
      <w:tr w:rsidR="00BF5782" w:rsidRPr="00306E50" w14:paraId="13A79A58" w14:textId="77777777" w:rsidTr="00BF5782">
        <w:trPr>
          <w:trHeight w:val="786"/>
        </w:trPr>
        <w:tc>
          <w:tcPr>
            <w:tcW w:w="2980" w:type="dxa"/>
            <w:shd w:val="clear" w:color="auto" w:fill="auto"/>
            <w:hideMark/>
          </w:tcPr>
          <w:p w14:paraId="4732AB7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Iluminación</w:t>
            </w:r>
          </w:p>
        </w:tc>
        <w:tc>
          <w:tcPr>
            <w:tcW w:w="6391" w:type="dxa"/>
            <w:shd w:val="clear" w:color="auto" w:fill="auto"/>
            <w:hideMark/>
          </w:tcPr>
          <w:p w14:paraId="7DE9F6A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w:t>
            </w:r>
            <w:r w:rsidRPr="00306E50">
              <w:rPr>
                <w:rFonts w:ascii="Calibri" w:hAnsi="Calibri" w:cs="Calibri"/>
                <w:color w:val="000000"/>
                <w:sz w:val="22"/>
                <w:szCs w:val="22"/>
              </w:rPr>
              <w:br/>
              <w:t>Color: 0,05 Lux.</w:t>
            </w:r>
            <w:r w:rsidRPr="00306E50">
              <w:rPr>
                <w:rFonts w:ascii="Calibri" w:hAnsi="Calibri" w:cs="Calibri"/>
                <w:color w:val="000000"/>
                <w:sz w:val="22"/>
                <w:szCs w:val="22"/>
              </w:rPr>
              <w:br/>
              <w:t>B/N: 0,01 Lux.</w:t>
            </w:r>
          </w:p>
        </w:tc>
      </w:tr>
      <w:tr w:rsidR="00BF5782" w:rsidRPr="00306E50" w14:paraId="0C4F97E2" w14:textId="77777777" w:rsidTr="00BF5782">
        <w:trPr>
          <w:trHeight w:val="300"/>
        </w:trPr>
        <w:tc>
          <w:tcPr>
            <w:tcW w:w="2980" w:type="dxa"/>
            <w:shd w:val="clear" w:color="auto" w:fill="auto"/>
            <w:hideMark/>
          </w:tcPr>
          <w:p w14:paraId="1FD8CE4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Longitud Focal</w:t>
            </w:r>
          </w:p>
        </w:tc>
        <w:tc>
          <w:tcPr>
            <w:tcW w:w="6391" w:type="dxa"/>
            <w:shd w:val="clear" w:color="auto" w:fill="auto"/>
            <w:hideMark/>
          </w:tcPr>
          <w:p w14:paraId="5B6D548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cubrir un rango mínimo de 4,5  a 89 mm. (20X)</w:t>
            </w:r>
          </w:p>
        </w:tc>
      </w:tr>
      <w:tr w:rsidR="00BF5782" w:rsidRPr="00306E50" w14:paraId="74FC3086" w14:textId="77777777" w:rsidTr="00BF5782">
        <w:trPr>
          <w:trHeight w:val="345"/>
        </w:trPr>
        <w:tc>
          <w:tcPr>
            <w:tcW w:w="2980" w:type="dxa"/>
            <w:shd w:val="clear" w:color="auto" w:fill="auto"/>
            <w:hideMark/>
          </w:tcPr>
          <w:p w14:paraId="6482635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Campo de Visión Angular</w:t>
            </w:r>
          </w:p>
        </w:tc>
        <w:tc>
          <w:tcPr>
            <w:tcW w:w="6391" w:type="dxa"/>
            <w:shd w:val="clear" w:color="auto" w:fill="auto"/>
            <w:hideMark/>
          </w:tcPr>
          <w:p w14:paraId="792AAB5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Especificar</w:t>
            </w:r>
          </w:p>
        </w:tc>
      </w:tr>
      <w:tr w:rsidR="00BF5782" w:rsidRPr="00306E50" w14:paraId="25DCB82F" w14:textId="77777777" w:rsidTr="00BF5782">
        <w:trPr>
          <w:trHeight w:val="300"/>
        </w:trPr>
        <w:tc>
          <w:tcPr>
            <w:tcW w:w="2980" w:type="dxa"/>
            <w:shd w:val="clear" w:color="auto" w:fill="auto"/>
            <w:hideMark/>
          </w:tcPr>
          <w:p w14:paraId="09DE71B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Control de enfoque</w:t>
            </w:r>
          </w:p>
        </w:tc>
        <w:tc>
          <w:tcPr>
            <w:tcW w:w="6391" w:type="dxa"/>
            <w:shd w:val="clear" w:color="auto" w:fill="auto"/>
            <w:hideMark/>
          </w:tcPr>
          <w:p w14:paraId="35BCC4F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Automático y/o manual</w:t>
            </w:r>
          </w:p>
        </w:tc>
      </w:tr>
      <w:tr w:rsidR="00BF5782" w:rsidRPr="00306E50" w14:paraId="3DECE18D" w14:textId="77777777" w:rsidTr="00BF5782">
        <w:trPr>
          <w:trHeight w:val="300"/>
        </w:trPr>
        <w:tc>
          <w:tcPr>
            <w:tcW w:w="2980" w:type="dxa"/>
            <w:shd w:val="clear" w:color="auto" w:fill="auto"/>
            <w:hideMark/>
          </w:tcPr>
          <w:p w14:paraId="1F929A0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Tipo de Montaje</w:t>
            </w:r>
          </w:p>
        </w:tc>
        <w:tc>
          <w:tcPr>
            <w:tcW w:w="6391" w:type="dxa"/>
            <w:shd w:val="clear" w:color="auto" w:fill="auto"/>
            <w:hideMark/>
          </w:tcPr>
          <w:p w14:paraId="562AAAF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En placa (Plate) o similar</w:t>
            </w:r>
          </w:p>
        </w:tc>
      </w:tr>
      <w:tr w:rsidR="00BF5782" w:rsidRPr="00306E50" w14:paraId="61D6E73C" w14:textId="77777777" w:rsidTr="00BF5782">
        <w:trPr>
          <w:trHeight w:val="300"/>
        </w:trPr>
        <w:tc>
          <w:tcPr>
            <w:tcW w:w="2980" w:type="dxa"/>
            <w:shd w:val="clear" w:color="auto" w:fill="auto"/>
            <w:hideMark/>
          </w:tcPr>
          <w:p w14:paraId="4395BDA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Modo Día / Noche</w:t>
            </w:r>
          </w:p>
        </w:tc>
        <w:tc>
          <w:tcPr>
            <w:tcW w:w="6391" w:type="dxa"/>
            <w:shd w:val="clear" w:color="auto" w:fill="auto"/>
            <w:hideMark/>
          </w:tcPr>
          <w:p w14:paraId="629AA5C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Por lo menos modo automático (ICR) en color y B/N</w:t>
            </w:r>
          </w:p>
        </w:tc>
      </w:tr>
      <w:tr w:rsidR="00BF5782" w:rsidRPr="00306E50" w14:paraId="42F8B5CD" w14:textId="77777777" w:rsidTr="00BF5782">
        <w:trPr>
          <w:trHeight w:val="300"/>
        </w:trPr>
        <w:tc>
          <w:tcPr>
            <w:tcW w:w="2980" w:type="dxa"/>
            <w:shd w:val="clear" w:color="auto" w:fill="auto"/>
            <w:hideMark/>
          </w:tcPr>
          <w:p w14:paraId="0C71D32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Ruido Digital</w:t>
            </w:r>
          </w:p>
        </w:tc>
        <w:tc>
          <w:tcPr>
            <w:tcW w:w="6391" w:type="dxa"/>
            <w:shd w:val="clear" w:color="auto" w:fill="auto"/>
            <w:hideMark/>
          </w:tcPr>
          <w:p w14:paraId="05BD1C7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incluir  la capacidad de filtro de ruido</w:t>
            </w:r>
          </w:p>
        </w:tc>
      </w:tr>
      <w:tr w:rsidR="00BF5782" w:rsidRPr="00306E50" w14:paraId="53485953" w14:textId="77777777" w:rsidTr="00BF5782">
        <w:trPr>
          <w:trHeight w:val="531"/>
        </w:trPr>
        <w:tc>
          <w:tcPr>
            <w:tcW w:w="2980" w:type="dxa"/>
            <w:shd w:val="clear" w:color="auto" w:fill="auto"/>
            <w:hideMark/>
          </w:tcPr>
          <w:p w14:paraId="5A634D6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Detección de Movimiento</w:t>
            </w:r>
          </w:p>
        </w:tc>
        <w:tc>
          <w:tcPr>
            <w:tcW w:w="6391" w:type="dxa"/>
            <w:shd w:val="clear" w:color="auto" w:fill="auto"/>
            <w:hideMark/>
          </w:tcPr>
          <w:p w14:paraId="2E9CDFF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habilitar/deshabilitar la detección de movimiento con por lo menos 4 zonas programables.</w:t>
            </w:r>
          </w:p>
        </w:tc>
      </w:tr>
      <w:tr w:rsidR="00BF5782" w:rsidRPr="00306E50" w14:paraId="15503076" w14:textId="77777777" w:rsidTr="00BF5782">
        <w:trPr>
          <w:trHeight w:val="600"/>
        </w:trPr>
        <w:tc>
          <w:tcPr>
            <w:tcW w:w="2980" w:type="dxa"/>
            <w:shd w:val="clear" w:color="auto" w:fill="auto"/>
            <w:hideMark/>
          </w:tcPr>
          <w:p w14:paraId="19979C2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Amplitud de Sensibilidad (Integración de Marcos)</w:t>
            </w:r>
          </w:p>
        </w:tc>
        <w:tc>
          <w:tcPr>
            <w:tcW w:w="6391" w:type="dxa"/>
            <w:shd w:val="clear" w:color="auto" w:fill="auto"/>
            <w:hideMark/>
          </w:tcPr>
          <w:p w14:paraId="684E0CD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habilitar/deshabilitar sensibilidad incluyendo ampliación automática en por lo menos un rango de 2X a 60X</w:t>
            </w:r>
          </w:p>
        </w:tc>
      </w:tr>
      <w:tr w:rsidR="00BF5782" w:rsidRPr="00306E50" w14:paraId="36F2BFB6" w14:textId="77777777" w:rsidTr="00BF5782">
        <w:trPr>
          <w:trHeight w:val="750"/>
        </w:trPr>
        <w:tc>
          <w:tcPr>
            <w:tcW w:w="2980" w:type="dxa"/>
            <w:shd w:val="clear" w:color="auto" w:fill="auto"/>
            <w:hideMark/>
          </w:tcPr>
          <w:p w14:paraId="405FDED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Análisis de Video</w:t>
            </w:r>
          </w:p>
        </w:tc>
        <w:tc>
          <w:tcPr>
            <w:tcW w:w="6391" w:type="dxa"/>
            <w:shd w:val="clear" w:color="auto" w:fill="auto"/>
            <w:hideMark/>
          </w:tcPr>
          <w:p w14:paraId="38F5560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tener la capacidad de análisis inteligente de video incluyendo por lo menos: Cambio de escena, línea virtual, Entrar / Salir, Aparición / Desaparición</w:t>
            </w:r>
          </w:p>
        </w:tc>
      </w:tr>
      <w:tr w:rsidR="00BF5782" w:rsidRPr="00306E50" w14:paraId="5F0FF5D9" w14:textId="77777777" w:rsidTr="00BF5782">
        <w:trPr>
          <w:trHeight w:val="300"/>
        </w:trPr>
        <w:tc>
          <w:tcPr>
            <w:tcW w:w="2980" w:type="dxa"/>
            <w:shd w:val="clear" w:color="auto" w:fill="auto"/>
            <w:hideMark/>
          </w:tcPr>
          <w:p w14:paraId="19B1692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Velocidad de Fotogramas</w:t>
            </w:r>
          </w:p>
        </w:tc>
        <w:tc>
          <w:tcPr>
            <w:tcW w:w="6391" w:type="dxa"/>
            <w:shd w:val="clear" w:color="auto" w:fill="auto"/>
            <w:hideMark/>
          </w:tcPr>
          <w:p w14:paraId="461CEF2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 Por lo menos 22fps (1280 x 1024), 30fps (720P HD)</w:t>
            </w:r>
          </w:p>
        </w:tc>
      </w:tr>
      <w:tr w:rsidR="00BF5782" w:rsidRPr="00306E50" w14:paraId="70FA3601" w14:textId="77777777" w:rsidTr="00BF5782">
        <w:trPr>
          <w:trHeight w:val="866"/>
        </w:trPr>
        <w:tc>
          <w:tcPr>
            <w:tcW w:w="2980" w:type="dxa"/>
            <w:shd w:val="clear" w:color="auto" w:fill="auto"/>
            <w:hideMark/>
          </w:tcPr>
          <w:p w14:paraId="02576CA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Calidad de Video</w:t>
            </w:r>
          </w:p>
        </w:tc>
        <w:tc>
          <w:tcPr>
            <w:tcW w:w="6391" w:type="dxa"/>
            <w:shd w:val="clear" w:color="auto" w:fill="auto"/>
            <w:hideMark/>
          </w:tcPr>
          <w:p w14:paraId="6EEF64C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El equipo ofertado debe incluir ajustes por lo menos para H.264, MPEG-4 : Nivel de compresión, control de nivel de velocidad de bits de destino</w:t>
            </w:r>
            <w:r w:rsidRPr="00306E50">
              <w:rPr>
                <w:rFonts w:ascii="Calibri" w:hAnsi="Calibri" w:cs="Calibri"/>
                <w:color w:val="000000"/>
                <w:sz w:val="22"/>
                <w:szCs w:val="22"/>
              </w:rPr>
              <w:br/>
              <w:t>MJPEG : Control de nivel de calidad</w:t>
            </w:r>
          </w:p>
        </w:tc>
      </w:tr>
      <w:tr w:rsidR="00BF5782" w:rsidRPr="00306E50" w14:paraId="7F3F543F" w14:textId="77777777" w:rsidTr="00BF5782">
        <w:trPr>
          <w:trHeight w:val="183"/>
        </w:trPr>
        <w:tc>
          <w:tcPr>
            <w:tcW w:w="2980" w:type="dxa"/>
            <w:shd w:val="clear" w:color="auto" w:fill="auto"/>
            <w:hideMark/>
          </w:tcPr>
          <w:p w14:paraId="49F6C41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Flujo de datos</w:t>
            </w:r>
          </w:p>
        </w:tc>
        <w:tc>
          <w:tcPr>
            <w:tcW w:w="6391" w:type="dxa"/>
            <w:shd w:val="clear" w:color="auto" w:fill="auto"/>
            <w:hideMark/>
          </w:tcPr>
          <w:p w14:paraId="1ACE813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El equipo debe tener la capacidad de "Dualstreaming" o superior</w:t>
            </w:r>
          </w:p>
        </w:tc>
      </w:tr>
      <w:tr w:rsidR="00BF5782" w:rsidRPr="00306E50" w14:paraId="4EF6910B" w14:textId="77777777" w:rsidTr="00BF5782">
        <w:trPr>
          <w:trHeight w:val="403"/>
        </w:trPr>
        <w:tc>
          <w:tcPr>
            <w:tcW w:w="2980" w:type="dxa"/>
            <w:shd w:val="clear" w:color="auto" w:fill="auto"/>
            <w:hideMark/>
          </w:tcPr>
          <w:p w14:paraId="3B8FE31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Protocolos Soportados</w:t>
            </w:r>
          </w:p>
        </w:tc>
        <w:tc>
          <w:tcPr>
            <w:tcW w:w="6391" w:type="dxa"/>
            <w:shd w:val="clear" w:color="auto" w:fill="auto"/>
            <w:hideMark/>
          </w:tcPr>
          <w:p w14:paraId="1A08642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IP v.4, TCP/IP, UDP, RTP, HTTP, DHCP, PPPoE, FTP, SMTP, SNMP,   QoS</w:t>
            </w:r>
          </w:p>
        </w:tc>
      </w:tr>
      <w:tr w:rsidR="00BF5782" w:rsidRPr="00306E50" w14:paraId="4D02DD1F" w14:textId="77777777" w:rsidTr="00BF5782">
        <w:trPr>
          <w:trHeight w:val="300"/>
        </w:trPr>
        <w:tc>
          <w:tcPr>
            <w:tcW w:w="2980" w:type="dxa"/>
            <w:shd w:val="clear" w:color="auto" w:fill="auto"/>
            <w:hideMark/>
          </w:tcPr>
          <w:p w14:paraId="6427364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Método del flujo de datos</w:t>
            </w:r>
          </w:p>
        </w:tc>
        <w:tc>
          <w:tcPr>
            <w:tcW w:w="6391" w:type="dxa"/>
            <w:shd w:val="clear" w:color="auto" w:fill="auto"/>
            <w:hideMark/>
          </w:tcPr>
          <w:p w14:paraId="4F5A0F1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Unicast y Multicast</w:t>
            </w:r>
          </w:p>
        </w:tc>
      </w:tr>
      <w:tr w:rsidR="00BF5782" w:rsidRPr="00306E50" w14:paraId="4C568D56" w14:textId="77777777" w:rsidTr="00BF5782">
        <w:trPr>
          <w:trHeight w:val="600"/>
        </w:trPr>
        <w:tc>
          <w:tcPr>
            <w:tcW w:w="2980" w:type="dxa"/>
            <w:shd w:val="clear" w:color="auto" w:fill="auto"/>
            <w:hideMark/>
          </w:tcPr>
          <w:p w14:paraId="01E9C55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Acceso de Usuarios</w:t>
            </w:r>
          </w:p>
        </w:tc>
        <w:tc>
          <w:tcPr>
            <w:tcW w:w="6391" w:type="dxa"/>
            <w:shd w:val="clear" w:color="auto" w:fill="auto"/>
            <w:hideMark/>
          </w:tcPr>
          <w:p w14:paraId="004403E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El equipo debe permitir acceso de por lo menos 8 usuarios en modo Unicast</w:t>
            </w:r>
          </w:p>
        </w:tc>
      </w:tr>
      <w:tr w:rsidR="00BF5782" w:rsidRPr="00306E50" w14:paraId="2CE31C40" w14:textId="77777777" w:rsidTr="00BF5782">
        <w:trPr>
          <w:trHeight w:val="506"/>
        </w:trPr>
        <w:tc>
          <w:tcPr>
            <w:tcW w:w="2980" w:type="dxa"/>
            <w:shd w:val="clear" w:color="auto" w:fill="auto"/>
            <w:hideMark/>
          </w:tcPr>
          <w:p w14:paraId="2F78F39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Sistemas operativos para Visor Web</w:t>
            </w:r>
          </w:p>
        </w:tc>
        <w:tc>
          <w:tcPr>
            <w:tcW w:w="6391" w:type="dxa"/>
            <w:shd w:val="clear" w:color="auto" w:fill="auto"/>
            <w:hideMark/>
          </w:tcPr>
          <w:p w14:paraId="4E2642F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por lo menos Windows 8 32 y 64 bits, windows 7 de 32 y 64 bits, con navegadores Explorer, Firefox, Google Chrome, etc.</w:t>
            </w:r>
          </w:p>
        </w:tc>
      </w:tr>
      <w:tr w:rsidR="00BF5782" w:rsidRPr="00306E50" w14:paraId="0721468A" w14:textId="77777777" w:rsidTr="00BF5782">
        <w:trPr>
          <w:trHeight w:val="300"/>
        </w:trPr>
        <w:tc>
          <w:tcPr>
            <w:tcW w:w="2980" w:type="dxa"/>
            <w:shd w:val="clear" w:color="auto" w:fill="auto"/>
            <w:hideMark/>
          </w:tcPr>
          <w:p w14:paraId="1FBF910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Idiomas de la página Web</w:t>
            </w:r>
          </w:p>
        </w:tc>
        <w:tc>
          <w:tcPr>
            <w:tcW w:w="6391" w:type="dxa"/>
            <w:shd w:val="clear" w:color="auto" w:fill="auto"/>
            <w:hideMark/>
          </w:tcPr>
          <w:p w14:paraId="132B81D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por lo menos Español e Inglés.</w:t>
            </w:r>
          </w:p>
        </w:tc>
      </w:tr>
      <w:tr w:rsidR="00BF5782" w:rsidRPr="00306E50" w14:paraId="4F305D11" w14:textId="77777777" w:rsidTr="00BF5782">
        <w:trPr>
          <w:trHeight w:val="300"/>
        </w:trPr>
        <w:tc>
          <w:tcPr>
            <w:tcW w:w="9371" w:type="dxa"/>
            <w:gridSpan w:val="2"/>
            <w:shd w:val="clear" w:color="auto" w:fill="auto"/>
            <w:hideMark/>
          </w:tcPr>
          <w:p w14:paraId="229BD468" w14:textId="77777777" w:rsidR="00BF5782" w:rsidRPr="00306E50" w:rsidRDefault="00BF5782" w:rsidP="00BF5782">
            <w:pPr>
              <w:spacing w:line="276" w:lineRule="auto"/>
              <w:rPr>
                <w:rFonts w:ascii="Calibri" w:hAnsi="Calibri" w:cs="Calibri"/>
                <w:color w:val="000000"/>
              </w:rPr>
            </w:pPr>
            <w:r w:rsidRPr="00306E50">
              <w:rPr>
                <w:rFonts w:ascii="Calibri" w:hAnsi="Calibri" w:cs="Calibri"/>
                <w:b/>
                <w:bCs/>
                <w:color w:val="000000"/>
                <w:sz w:val="22"/>
                <w:szCs w:val="22"/>
              </w:rPr>
              <w:t>Switches capa de Acceso</w:t>
            </w:r>
            <w:r w:rsidRPr="00306E50">
              <w:rPr>
                <w:rFonts w:ascii="Calibri" w:hAnsi="Calibri" w:cs="Calibri"/>
                <w:color w:val="000000"/>
                <w:sz w:val="22"/>
                <w:szCs w:val="22"/>
              </w:rPr>
              <w:t> </w:t>
            </w:r>
          </w:p>
        </w:tc>
      </w:tr>
      <w:tr w:rsidR="00BF5782" w:rsidRPr="00306E50" w14:paraId="1BC668AD" w14:textId="77777777" w:rsidTr="00BF5782">
        <w:trPr>
          <w:trHeight w:val="300"/>
        </w:trPr>
        <w:tc>
          <w:tcPr>
            <w:tcW w:w="2980" w:type="dxa"/>
            <w:shd w:val="clear" w:color="auto" w:fill="auto"/>
            <w:hideMark/>
          </w:tcPr>
          <w:p w14:paraId="0D6F335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Funciones</w:t>
            </w:r>
          </w:p>
        </w:tc>
        <w:tc>
          <w:tcPr>
            <w:tcW w:w="6391" w:type="dxa"/>
            <w:shd w:val="clear" w:color="auto" w:fill="auto"/>
            <w:hideMark/>
          </w:tcPr>
          <w:p w14:paraId="7E12369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Descripción</w:t>
            </w:r>
          </w:p>
        </w:tc>
      </w:tr>
      <w:tr w:rsidR="00BF5782" w:rsidRPr="00306E50" w14:paraId="41FAFE2C" w14:textId="77777777" w:rsidTr="00BF5782">
        <w:trPr>
          <w:trHeight w:val="300"/>
        </w:trPr>
        <w:tc>
          <w:tcPr>
            <w:tcW w:w="2980" w:type="dxa"/>
            <w:shd w:val="clear" w:color="auto" w:fill="auto"/>
            <w:hideMark/>
          </w:tcPr>
          <w:p w14:paraId="25AA728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Marca</w:t>
            </w:r>
          </w:p>
        </w:tc>
        <w:tc>
          <w:tcPr>
            <w:tcW w:w="6391" w:type="dxa"/>
            <w:shd w:val="clear" w:color="auto" w:fill="auto"/>
            <w:hideMark/>
          </w:tcPr>
          <w:p w14:paraId="16F7F83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 especificar</w:t>
            </w:r>
          </w:p>
        </w:tc>
      </w:tr>
      <w:tr w:rsidR="00BF5782" w:rsidRPr="00306E50" w14:paraId="5279091F" w14:textId="77777777" w:rsidTr="00BF5782">
        <w:trPr>
          <w:trHeight w:val="300"/>
        </w:trPr>
        <w:tc>
          <w:tcPr>
            <w:tcW w:w="2980" w:type="dxa"/>
            <w:shd w:val="clear" w:color="auto" w:fill="auto"/>
            <w:hideMark/>
          </w:tcPr>
          <w:p w14:paraId="54F5B8C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Modelo</w:t>
            </w:r>
          </w:p>
        </w:tc>
        <w:tc>
          <w:tcPr>
            <w:tcW w:w="6391" w:type="dxa"/>
            <w:shd w:val="clear" w:color="auto" w:fill="auto"/>
            <w:hideMark/>
          </w:tcPr>
          <w:p w14:paraId="71BF49A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 especificar</w:t>
            </w:r>
          </w:p>
        </w:tc>
      </w:tr>
      <w:tr w:rsidR="00BF5782" w:rsidRPr="00306E50" w14:paraId="05FE50EA" w14:textId="77777777" w:rsidTr="00BF5782">
        <w:trPr>
          <w:trHeight w:val="600"/>
        </w:trPr>
        <w:tc>
          <w:tcPr>
            <w:tcW w:w="2980" w:type="dxa"/>
            <w:vMerge w:val="restart"/>
            <w:shd w:val="clear" w:color="auto" w:fill="auto"/>
            <w:hideMark/>
          </w:tcPr>
          <w:p w14:paraId="085FBD8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Características generales</w:t>
            </w:r>
          </w:p>
        </w:tc>
        <w:tc>
          <w:tcPr>
            <w:tcW w:w="6391" w:type="dxa"/>
            <w:shd w:val="clear" w:color="auto" w:fill="auto"/>
            <w:hideMark/>
          </w:tcPr>
          <w:p w14:paraId="5BF5F67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8 o más Puertos RJ45 10/100/1000 con auto negociación y que soporte PoE  en todos sus puertos de forma simultánea.</w:t>
            </w:r>
          </w:p>
        </w:tc>
      </w:tr>
      <w:tr w:rsidR="00BF5782" w:rsidRPr="00306E50" w14:paraId="728C994E" w14:textId="77777777" w:rsidTr="00BF5782">
        <w:trPr>
          <w:trHeight w:val="300"/>
        </w:trPr>
        <w:tc>
          <w:tcPr>
            <w:tcW w:w="2980" w:type="dxa"/>
            <w:vMerge/>
            <w:shd w:val="clear" w:color="auto" w:fill="auto"/>
            <w:hideMark/>
          </w:tcPr>
          <w:p w14:paraId="0872CE45"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375FD57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Capacidad de Backplane de 20Gbps minimamente.</w:t>
            </w:r>
          </w:p>
        </w:tc>
      </w:tr>
      <w:tr w:rsidR="00BF5782" w:rsidRPr="00306E50" w14:paraId="72D8EA6F" w14:textId="77777777" w:rsidTr="00BF5782">
        <w:trPr>
          <w:trHeight w:val="300"/>
        </w:trPr>
        <w:tc>
          <w:tcPr>
            <w:tcW w:w="2980" w:type="dxa"/>
            <w:vMerge/>
            <w:shd w:val="clear" w:color="auto" w:fill="auto"/>
            <w:hideMark/>
          </w:tcPr>
          <w:p w14:paraId="16E24132"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00EBD86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Forwarding rate: de 14 Mpps mínimamente.</w:t>
            </w:r>
          </w:p>
        </w:tc>
      </w:tr>
      <w:tr w:rsidR="00BF5782" w:rsidRPr="00306E50" w14:paraId="26E6E884" w14:textId="77777777" w:rsidTr="00BF5782">
        <w:trPr>
          <w:trHeight w:val="300"/>
        </w:trPr>
        <w:tc>
          <w:tcPr>
            <w:tcW w:w="2980" w:type="dxa"/>
            <w:vMerge/>
            <w:shd w:val="clear" w:color="auto" w:fill="auto"/>
            <w:hideMark/>
          </w:tcPr>
          <w:p w14:paraId="06A6A56E"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42252AC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jumbo frames.</w:t>
            </w:r>
          </w:p>
        </w:tc>
      </w:tr>
      <w:tr w:rsidR="00BF5782" w:rsidRPr="00306E50" w14:paraId="6964F30E" w14:textId="77777777" w:rsidTr="00BF5782">
        <w:trPr>
          <w:trHeight w:val="300"/>
        </w:trPr>
        <w:tc>
          <w:tcPr>
            <w:tcW w:w="2980" w:type="dxa"/>
            <w:vMerge/>
            <w:shd w:val="clear" w:color="auto" w:fill="auto"/>
            <w:hideMark/>
          </w:tcPr>
          <w:p w14:paraId="0372C9BA"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65B199C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tener por lo menos dos slots de fibra 10/100/1000BASE-T/SFP</w:t>
            </w:r>
          </w:p>
        </w:tc>
      </w:tr>
      <w:tr w:rsidR="00BF5782" w:rsidRPr="00306E50" w14:paraId="5A719DFB" w14:textId="77777777" w:rsidTr="00BF5782">
        <w:trPr>
          <w:trHeight w:val="300"/>
        </w:trPr>
        <w:tc>
          <w:tcPr>
            <w:tcW w:w="2980" w:type="dxa"/>
            <w:shd w:val="clear" w:color="auto" w:fill="auto"/>
            <w:hideMark/>
          </w:tcPr>
          <w:p w14:paraId="60CD4DC7" w14:textId="77777777" w:rsidR="00BF5782" w:rsidRPr="00306E50" w:rsidRDefault="00BF5782" w:rsidP="00BF5782">
            <w:pPr>
              <w:spacing w:line="276" w:lineRule="auto"/>
              <w:rPr>
                <w:rFonts w:ascii="Calibri" w:hAnsi="Calibri" w:cs="Calibri"/>
                <w:b/>
                <w:color w:val="000000"/>
              </w:rPr>
            </w:pPr>
            <w:r w:rsidRPr="00306E50">
              <w:rPr>
                <w:rFonts w:ascii="Calibri" w:hAnsi="Calibri" w:cs="Calibri"/>
                <w:b/>
                <w:color w:val="000000"/>
                <w:sz w:val="22"/>
                <w:szCs w:val="22"/>
              </w:rPr>
              <w:t>Características Capa 2</w:t>
            </w:r>
          </w:p>
        </w:tc>
        <w:tc>
          <w:tcPr>
            <w:tcW w:w="6391" w:type="dxa"/>
            <w:shd w:val="clear" w:color="auto" w:fill="auto"/>
            <w:hideMark/>
          </w:tcPr>
          <w:p w14:paraId="3F2DC88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tc>
      </w:tr>
      <w:tr w:rsidR="00BF5782" w:rsidRPr="00306E50" w14:paraId="2FD5E39F" w14:textId="77777777" w:rsidTr="00BF5782">
        <w:trPr>
          <w:trHeight w:val="300"/>
        </w:trPr>
        <w:tc>
          <w:tcPr>
            <w:tcW w:w="2980" w:type="dxa"/>
            <w:shd w:val="clear" w:color="auto" w:fill="auto"/>
            <w:hideMark/>
          </w:tcPr>
          <w:p w14:paraId="53C68AF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VLAN soportadas</w:t>
            </w:r>
          </w:p>
        </w:tc>
        <w:tc>
          <w:tcPr>
            <w:tcW w:w="6391" w:type="dxa"/>
            <w:shd w:val="clear" w:color="auto" w:fill="auto"/>
            <w:hideMark/>
          </w:tcPr>
          <w:p w14:paraId="02CDE4F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500</w:t>
            </w:r>
          </w:p>
        </w:tc>
      </w:tr>
      <w:tr w:rsidR="00BF5782" w:rsidRPr="00306E50" w14:paraId="09FD8333" w14:textId="77777777" w:rsidTr="00BF5782">
        <w:trPr>
          <w:trHeight w:val="300"/>
        </w:trPr>
        <w:tc>
          <w:tcPr>
            <w:tcW w:w="2980" w:type="dxa"/>
            <w:shd w:val="clear" w:color="auto" w:fill="auto"/>
            <w:hideMark/>
          </w:tcPr>
          <w:p w14:paraId="3B8A295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Tabla MAC</w:t>
            </w:r>
          </w:p>
        </w:tc>
        <w:tc>
          <w:tcPr>
            <w:tcW w:w="6391" w:type="dxa"/>
            <w:shd w:val="clear" w:color="auto" w:fill="auto"/>
            <w:hideMark/>
          </w:tcPr>
          <w:p w14:paraId="3E60287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Mínimo 8.000 entradas MAC.</w:t>
            </w:r>
          </w:p>
        </w:tc>
      </w:tr>
      <w:tr w:rsidR="00BF5782" w:rsidRPr="00306E50" w14:paraId="12CD414C" w14:textId="77777777" w:rsidTr="00BF5782">
        <w:trPr>
          <w:trHeight w:val="300"/>
        </w:trPr>
        <w:tc>
          <w:tcPr>
            <w:tcW w:w="2980" w:type="dxa"/>
            <w:vMerge w:val="restart"/>
            <w:shd w:val="clear" w:color="auto" w:fill="auto"/>
            <w:hideMark/>
          </w:tcPr>
          <w:p w14:paraId="5D9EFBD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Características de VLAN</w:t>
            </w:r>
          </w:p>
          <w:p w14:paraId="372F54E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tc>
        <w:tc>
          <w:tcPr>
            <w:tcW w:w="6391" w:type="dxa"/>
            <w:shd w:val="clear" w:color="auto" w:fill="auto"/>
            <w:hideMark/>
          </w:tcPr>
          <w:p w14:paraId="2DD9ACF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mínimo:</w:t>
            </w:r>
          </w:p>
        </w:tc>
      </w:tr>
      <w:tr w:rsidR="00BF5782" w:rsidRPr="00306E50" w14:paraId="20EA89C2" w14:textId="77777777" w:rsidTr="00BF5782">
        <w:trPr>
          <w:trHeight w:val="300"/>
        </w:trPr>
        <w:tc>
          <w:tcPr>
            <w:tcW w:w="2980" w:type="dxa"/>
            <w:vMerge/>
            <w:shd w:val="clear" w:color="auto" w:fill="auto"/>
            <w:hideMark/>
          </w:tcPr>
          <w:p w14:paraId="674EB19C"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5100A5E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VLAN basadas en MAC.</w:t>
            </w:r>
          </w:p>
        </w:tc>
      </w:tr>
      <w:tr w:rsidR="00BF5782" w:rsidRPr="00306E50" w14:paraId="753E3575" w14:textId="77777777" w:rsidTr="00BF5782">
        <w:trPr>
          <w:trHeight w:val="300"/>
        </w:trPr>
        <w:tc>
          <w:tcPr>
            <w:tcW w:w="2980" w:type="dxa"/>
            <w:vMerge/>
            <w:shd w:val="clear" w:color="auto" w:fill="auto"/>
            <w:hideMark/>
          </w:tcPr>
          <w:p w14:paraId="60B39956"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650E6B7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VLAN de administración.</w:t>
            </w:r>
          </w:p>
        </w:tc>
      </w:tr>
      <w:tr w:rsidR="00BF5782" w:rsidRPr="00306E50" w14:paraId="7028F701" w14:textId="77777777" w:rsidTr="00BF5782">
        <w:trPr>
          <w:trHeight w:val="300"/>
        </w:trPr>
        <w:tc>
          <w:tcPr>
            <w:tcW w:w="2980" w:type="dxa"/>
            <w:vMerge/>
            <w:shd w:val="clear" w:color="auto" w:fill="auto"/>
            <w:hideMark/>
          </w:tcPr>
          <w:p w14:paraId="6E95B94B"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00F272C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VLAN de voz.</w:t>
            </w:r>
          </w:p>
        </w:tc>
      </w:tr>
      <w:tr w:rsidR="00BF5782" w:rsidRPr="00306E50" w14:paraId="61BA5D6C" w14:textId="77777777" w:rsidTr="00BF5782">
        <w:trPr>
          <w:trHeight w:val="300"/>
        </w:trPr>
        <w:tc>
          <w:tcPr>
            <w:tcW w:w="2980" w:type="dxa"/>
            <w:vMerge/>
            <w:shd w:val="clear" w:color="auto" w:fill="auto"/>
            <w:hideMark/>
          </w:tcPr>
          <w:p w14:paraId="6E98D799"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7894061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Generic VLAN Registration Protocol (GVRP).</w:t>
            </w:r>
          </w:p>
        </w:tc>
      </w:tr>
      <w:tr w:rsidR="00BF5782" w:rsidRPr="00306E50" w14:paraId="794CCA9A" w14:textId="77777777" w:rsidTr="00BF5782">
        <w:trPr>
          <w:trHeight w:val="300"/>
        </w:trPr>
        <w:tc>
          <w:tcPr>
            <w:tcW w:w="2980" w:type="dxa"/>
            <w:shd w:val="clear" w:color="auto" w:fill="auto"/>
            <w:hideMark/>
          </w:tcPr>
          <w:p w14:paraId="459ED39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Agregación de enlaces</w:t>
            </w:r>
          </w:p>
        </w:tc>
        <w:tc>
          <w:tcPr>
            <w:tcW w:w="6391" w:type="dxa"/>
            <w:shd w:val="clear" w:color="auto" w:fill="auto"/>
            <w:hideMark/>
          </w:tcPr>
          <w:p w14:paraId="792771F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IEEE 802.3ad  4 grupos, hasta 4 puertos por grupo.</w:t>
            </w:r>
          </w:p>
        </w:tc>
      </w:tr>
      <w:tr w:rsidR="00BF5782" w:rsidRPr="00306E50" w14:paraId="25DAE87D" w14:textId="77777777" w:rsidTr="00BF5782">
        <w:trPr>
          <w:trHeight w:val="600"/>
        </w:trPr>
        <w:tc>
          <w:tcPr>
            <w:tcW w:w="2980" w:type="dxa"/>
            <w:shd w:val="clear" w:color="auto" w:fill="auto"/>
            <w:hideMark/>
          </w:tcPr>
          <w:p w14:paraId="1205721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PoE.</w:t>
            </w:r>
          </w:p>
        </w:tc>
        <w:tc>
          <w:tcPr>
            <w:tcW w:w="6391" w:type="dxa"/>
            <w:shd w:val="clear" w:color="auto" w:fill="auto"/>
            <w:hideMark/>
          </w:tcPr>
          <w:p w14:paraId="75F7288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IEEE 801.3af, 7 Watts por puerto con todos los puertos operativos con POE.</w:t>
            </w:r>
          </w:p>
        </w:tc>
      </w:tr>
      <w:tr w:rsidR="00BF5782" w:rsidRPr="00306E50" w14:paraId="4410F89B" w14:textId="77777777" w:rsidTr="00BF5782">
        <w:trPr>
          <w:trHeight w:val="300"/>
        </w:trPr>
        <w:tc>
          <w:tcPr>
            <w:tcW w:w="2980" w:type="dxa"/>
            <w:shd w:val="clear" w:color="auto" w:fill="auto"/>
            <w:hideMark/>
          </w:tcPr>
          <w:p w14:paraId="5A15B94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Auto-negociación</w:t>
            </w:r>
          </w:p>
        </w:tc>
        <w:tc>
          <w:tcPr>
            <w:tcW w:w="6391" w:type="dxa"/>
            <w:shd w:val="clear" w:color="auto" w:fill="auto"/>
            <w:hideMark/>
          </w:tcPr>
          <w:p w14:paraId="0E71F00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 Auto-negociación de velocidad y dúplex de puertos</w:t>
            </w:r>
          </w:p>
        </w:tc>
      </w:tr>
      <w:tr w:rsidR="00BF5782" w:rsidRPr="00306E50" w14:paraId="33D7562A" w14:textId="77777777" w:rsidTr="00BF5782">
        <w:trPr>
          <w:trHeight w:val="300"/>
        </w:trPr>
        <w:tc>
          <w:tcPr>
            <w:tcW w:w="2980" w:type="dxa"/>
            <w:vMerge w:val="restart"/>
            <w:shd w:val="clear" w:color="auto" w:fill="auto"/>
            <w:hideMark/>
          </w:tcPr>
          <w:p w14:paraId="5A1E2C8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STP/RSTP</w:t>
            </w:r>
          </w:p>
        </w:tc>
        <w:tc>
          <w:tcPr>
            <w:tcW w:w="6391" w:type="dxa"/>
            <w:shd w:val="clear" w:color="auto" w:fill="auto"/>
            <w:hideMark/>
          </w:tcPr>
          <w:p w14:paraId="529EDED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w:t>
            </w:r>
          </w:p>
        </w:tc>
      </w:tr>
      <w:tr w:rsidR="00BF5782" w:rsidRPr="00630EAD" w14:paraId="058A0AB8" w14:textId="77777777" w:rsidTr="00BF5782">
        <w:trPr>
          <w:trHeight w:val="300"/>
        </w:trPr>
        <w:tc>
          <w:tcPr>
            <w:tcW w:w="2980" w:type="dxa"/>
            <w:vMerge/>
            <w:shd w:val="clear" w:color="auto" w:fill="auto"/>
            <w:hideMark/>
          </w:tcPr>
          <w:p w14:paraId="6711595B"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1F9DD892" w14:textId="77777777" w:rsidR="00BF5782" w:rsidRPr="00306E50" w:rsidRDefault="00BF5782" w:rsidP="00BF5782">
            <w:pPr>
              <w:spacing w:line="276" w:lineRule="auto"/>
              <w:rPr>
                <w:rFonts w:ascii="Calibri" w:hAnsi="Calibri" w:cs="Calibri"/>
                <w:color w:val="000000"/>
                <w:lang w:val="en-US"/>
              </w:rPr>
            </w:pPr>
            <w:r w:rsidRPr="00306E50">
              <w:rPr>
                <w:rFonts w:ascii="Calibri" w:hAnsi="Calibri" w:cs="Calibri"/>
                <w:color w:val="000000"/>
                <w:sz w:val="22"/>
                <w:szCs w:val="22"/>
                <w:lang w:val="en-US"/>
              </w:rPr>
              <w:t>IEEE 802.1D Spanning Tree Protocol (STP)</w:t>
            </w:r>
          </w:p>
        </w:tc>
      </w:tr>
      <w:tr w:rsidR="00BF5782" w:rsidRPr="00630EAD" w14:paraId="7D4B154F" w14:textId="77777777" w:rsidTr="00BF5782">
        <w:trPr>
          <w:trHeight w:val="300"/>
        </w:trPr>
        <w:tc>
          <w:tcPr>
            <w:tcW w:w="2980" w:type="dxa"/>
            <w:vMerge/>
            <w:shd w:val="clear" w:color="auto" w:fill="auto"/>
            <w:hideMark/>
          </w:tcPr>
          <w:p w14:paraId="1BC9F8BB" w14:textId="77777777" w:rsidR="00BF5782" w:rsidRPr="00306E50" w:rsidRDefault="00BF5782" w:rsidP="00BF5782">
            <w:pPr>
              <w:spacing w:line="276" w:lineRule="auto"/>
              <w:rPr>
                <w:rFonts w:ascii="Calibri" w:hAnsi="Calibri" w:cs="Calibri"/>
                <w:color w:val="000000"/>
                <w:lang w:val="en-US"/>
              </w:rPr>
            </w:pPr>
          </w:p>
        </w:tc>
        <w:tc>
          <w:tcPr>
            <w:tcW w:w="6391" w:type="dxa"/>
            <w:shd w:val="clear" w:color="auto" w:fill="auto"/>
            <w:hideMark/>
          </w:tcPr>
          <w:p w14:paraId="2E57E724" w14:textId="77777777" w:rsidR="00BF5782" w:rsidRPr="00306E50" w:rsidRDefault="00BF5782" w:rsidP="00BF5782">
            <w:pPr>
              <w:spacing w:line="276" w:lineRule="auto"/>
              <w:rPr>
                <w:rFonts w:ascii="Calibri" w:hAnsi="Calibri" w:cs="Calibri"/>
                <w:color w:val="000000"/>
                <w:lang w:val="en-US"/>
              </w:rPr>
            </w:pPr>
            <w:r w:rsidRPr="00306E50">
              <w:rPr>
                <w:rFonts w:ascii="Calibri" w:hAnsi="Calibri" w:cs="Calibri"/>
                <w:color w:val="000000"/>
                <w:sz w:val="22"/>
                <w:szCs w:val="22"/>
                <w:lang w:val="en-US"/>
              </w:rPr>
              <w:t>802.1w Rapid Spanning Tree (RSTP)</w:t>
            </w:r>
          </w:p>
        </w:tc>
      </w:tr>
      <w:tr w:rsidR="00BF5782" w:rsidRPr="00630EAD" w14:paraId="071E5D4E" w14:textId="77777777" w:rsidTr="00BF5782">
        <w:trPr>
          <w:trHeight w:val="300"/>
        </w:trPr>
        <w:tc>
          <w:tcPr>
            <w:tcW w:w="2980" w:type="dxa"/>
            <w:vMerge/>
            <w:shd w:val="clear" w:color="auto" w:fill="auto"/>
            <w:hideMark/>
          </w:tcPr>
          <w:p w14:paraId="447D719C" w14:textId="77777777" w:rsidR="00BF5782" w:rsidRPr="00306E50" w:rsidRDefault="00BF5782" w:rsidP="00BF5782">
            <w:pPr>
              <w:spacing w:line="276" w:lineRule="auto"/>
              <w:rPr>
                <w:rFonts w:ascii="Calibri" w:hAnsi="Calibri" w:cs="Calibri"/>
                <w:color w:val="000000"/>
                <w:lang w:val="en-US"/>
              </w:rPr>
            </w:pPr>
          </w:p>
        </w:tc>
        <w:tc>
          <w:tcPr>
            <w:tcW w:w="6391" w:type="dxa"/>
            <w:shd w:val="clear" w:color="auto" w:fill="auto"/>
            <w:hideMark/>
          </w:tcPr>
          <w:p w14:paraId="1B7C3588" w14:textId="77777777" w:rsidR="00BF5782" w:rsidRPr="00306E50" w:rsidRDefault="00BF5782" w:rsidP="00BF5782">
            <w:pPr>
              <w:spacing w:line="276" w:lineRule="auto"/>
              <w:rPr>
                <w:rFonts w:ascii="Calibri" w:hAnsi="Calibri" w:cs="Calibri"/>
                <w:color w:val="000000"/>
                <w:lang w:val="en-US"/>
              </w:rPr>
            </w:pPr>
            <w:r w:rsidRPr="00306E50">
              <w:rPr>
                <w:rFonts w:ascii="Calibri" w:hAnsi="Calibri" w:cs="Calibri"/>
                <w:color w:val="000000"/>
                <w:sz w:val="22"/>
                <w:szCs w:val="22"/>
                <w:lang w:val="en-US"/>
              </w:rPr>
              <w:t>Multiple Spanning Tree instances using 802.1s (MSTP)</w:t>
            </w:r>
          </w:p>
        </w:tc>
      </w:tr>
      <w:tr w:rsidR="00BF5782" w:rsidRPr="00306E50" w14:paraId="4147C47F" w14:textId="77777777" w:rsidTr="00BF5782">
        <w:trPr>
          <w:trHeight w:val="300"/>
        </w:trPr>
        <w:tc>
          <w:tcPr>
            <w:tcW w:w="2980" w:type="dxa"/>
            <w:vMerge w:val="restart"/>
            <w:shd w:val="clear" w:color="auto" w:fill="auto"/>
            <w:hideMark/>
          </w:tcPr>
          <w:p w14:paraId="32EE23F9" w14:textId="77777777" w:rsidR="00BF5782" w:rsidRPr="00306E50" w:rsidRDefault="00BF5782" w:rsidP="00BF5782">
            <w:pPr>
              <w:spacing w:line="276" w:lineRule="auto"/>
              <w:rPr>
                <w:rFonts w:ascii="Calibri" w:hAnsi="Calibri" w:cs="Calibri"/>
                <w:b/>
                <w:color w:val="000000"/>
              </w:rPr>
            </w:pPr>
            <w:r w:rsidRPr="00306E50">
              <w:rPr>
                <w:rFonts w:ascii="Calibri" w:hAnsi="Calibri" w:cs="Calibri"/>
                <w:b/>
                <w:color w:val="000000"/>
                <w:sz w:val="22"/>
                <w:szCs w:val="22"/>
              </w:rPr>
              <w:t>Características Capa 3</w:t>
            </w:r>
          </w:p>
          <w:p w14:paraId="74E6C87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p w14:paraId="54A67D1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p w14:paraId="1219A3D0" w14:textId="77777777" w:rsidR="00BF5782" w:rsidRPr="00306E50" w:rsidRDefault="00BF5782" w:rsidP="00BF5782">
            <w:pPr>
              <w:spacing w:line="276" w:lineRule="auto"/>
              <w:rPr>
                <w:rFonts w:ascii="Calibri" w:hAnsi="Calibri" w:cs="Calibri"/>
                <w:b/>
                <w:color w:val="000000"/>
              </w:rPr>
            </w:pPr>
            <w:r w:rsidRPr="00306E50">
              <w:rPr>
                <w:rFonts w:ascii="Calibri" w:hAnsi="Calibri" w:cs="Calibri"/>
                <w:color w:val="000000"/>
                <w:sz w:val="22"/>
                <w:szCs w:val="22"/>
              </w:rPr>
              <w:t> </w:t>
            </w:r>
          </w:p>
        </w:tc>
        <w:tc>
          <w:tcPr>
            <w:tcW w:w="6391" w:type="dxa"/>
            <w:shd w:val="clear" w:color="auto" w:fill="auto"/>
            <w:hideMark/>
          </w:tcPr>
          <w:p w14:paraId="7CAE2ED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w:t>
            </w:r>
          </w:p>
        </w:tc>
      </w:tr>
      <w:tr w:rsidR="00BF5782" w:rsidRPr="00306E50" w14:paraId="2BCF33E4" w14:textId="77777777" w:rsidTr="00BF5782">
        <w:trPr>
          <w:trHeight w:val="300"/>
        </w:trPr>
        <w:tc>
          <w:tcPr>
            <w:tcW w:w="2980" w:type="dxa"/>
            <w:vMerge/>
            <w:shd w:val="clear" w:color="auto" w:fill="auto"/>
            <w:hideMark/>
          </w:tcPr>
          <w:p w14:paraId="794A269B"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2CB80CC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Enrutamiento estático, mínimamente 20 rutas estáticas.</w:t>
            </w:r>
          </w:p>
        </w:tc>
      </w:tr>
      <w:tr w:rsidR="00BF5782" w:rsidRPr="00306E50" w14:paraId="41AFEAAE" w14:textId="77777777" w:rsidTr="00BF5782">
        <w:trPr>
          <w:trHeight w:val="300"/>
        </w:trPr>
        <w:tc>
          <w:tcPr>
            <w:tcW w:w="2980" w:type="dxa"/>
            <w:vMerge/>
            <w:shd w:val="clear" w:color="auto" w:fill="auto"/>
            <w:hideMark/>
          </w:tcPr>
          <w:p w14:paraId="4706867F"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606299B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DHCP  relay.</w:t>
            </w:r>
          </w:p>
        </w:tc>
      </w:tr>
      <w:tr w:rsidR="00BF5782" w:rsidRPr="00306E50" w14:paraId="42A6CDC5" w14:textId="77777777" w:rsidTr="00BF5782">
        <w:trPr>
          <w:trHeight w:val="300"/>
        </w:trPr>
        <w:tc>
          <w:tcPr>
            <w:tcW w:w="2980" w:type="dxa"/>
            <w:vMerge/>
            <w:shd w:val="clear" w:color="auto" w:fill="auto"/>
            <w:hideMark/>
          </w:tcPr>
          <w:p w14:paraId="14CAEFF4"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486415D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IGMP versiones 1,2 y 3.</w:t>
            </w:r>
          </w:p>
        </w:tc>
      </w:tr>
      <w:tr w:rsidR="00BF5782" w:rsidRPr="00306E50" w14:paraId="4E96E78D" w14:textId="77777777" w:rsidTr="00BF5782">
        <w:trPr>
          <w:trHeight w:val="70"/>
        </w:trPr>
        <w:tc>
          <w:tcPr>
            <w:tcW w:w="2980" w:type="dxa"/>
            <w:vMerge w:val="restart"/>
            <w:shd w:val="clear" w:color="auto" w:fill="auto"/>
            <w:hideMark/>
          </w:tcPr>
          <w:p w14:paraId="1430D14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Convergencia y Calidad de servicio</w:t>
            </w:r>
          </w:p>
          <w:p w14:paraId="2FD9CBB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p w14:paraId="5169F2E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tc>
        <w:tc>
          <w:tcPr>
            <w:tcW w:w="6391" w:type="dxa"/>
            <w:shd w:val="clear" w:color="auto" w:fill="auto"/>
            <w:hideMark/>
          </w:tcPr>
          <w:p w14:paraId="6898F25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w:t>
            </w:r>
          </w:p>
        </w:tc>
      </w:tr>
      <w:tr w:rsidR="00BF5782" w:rsidRPr="00306E50" w14:paraId="15E8DA3F" w14:textId="77777777" w:rsidTr="00BF5782">
        <w:trPr>
          <w:trHeight w:val="300"/>
        </w:trPr>
        <w:tc>
          <w:tcPr>
            <w:tcW w:w="2980" w:type="dxa"/>
            <w:vMerge/>
            <w:shd w:val="clear" w:color="auto" w:fill="auto"/>
            <w:hideMark/>
          </w:tcPr>
          <w:p w14:paraId="0E3DD92D"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75C15BB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4 colas de hardware por puerto.</w:t>
            </w:r>
          </w:p>
        </w:tc>
      </w:tr>
      <w:tr w:rsidR="00BF5782" w:rsidRPr="00306E50" w14:paraId="3A0F27CD" w14:textId="77777777" w:rsidTr="00BF5782">
        <w:trPr>
          <w:trHeight w:val="70"/>
        </w:trPr>
        <w:tc>
          <w:tcPr>
            <w:tcW w:w="2980" w:type="dxa"/>
            <w:vMerge/>
            <w:shd w:val="clear" w:color="auto" w:fill="auto"/>
            <w:hideMark/>
          </w:tcPr>
          <w:p w14:paraId="2109571D"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7E5FBE2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DSCP (Diffserv Code Point)</w:t>
            </w:r>
          </w:p>
        </w:tc>
      </w:tr>
      <w:tr w:rsidR="00BF5782" w:rsidRPr="00306E50" w14:paraId="60E83C35" w14:textId="77777777" w:rsidTr="00BF5782">
        <w:trPr>
          <w:trHeight w:val="211"/>
        </w:trPr>
        <w:tc>
          <w:tcPr>
            <w:tcW w:w="2980" w:type="dxa"/>
            <w:vMerge/>
            <w:shd w:val="clear" w:color="auto" w:fill="auto"/>
            <w:hideMark/>
          </w:tcPr>
          <w:p w14:paraId="7276B584"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4F1E852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Clase de Servicio IEEE 802.1p (CoS)</w:t>
            </w:r>
          </w:p>
        </w:tc>
      </w:tr>
      <w:tr w:rsidR="00BF5782" w:rsidRPr="00306E50" w14:paraId="21BD6A34" w14:textId="77777777" w:rsidTr="00BF5782">
        <w:trPr>
          <w:trHeight w:val="169"/>
        </w:trPr>
        <w:tc>
          <w:tcPr>
            <w:tcW w:w="2980" w:type="dxa"/>
            <w:shd w:val="clear" w:color="auto" w:fill="auto"/>
            <w:hideMark/>
          </w:tcPr>
          <w:p w14:paraId="485A98D1"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Administración de Ancho de Banda</w:t>
            </w:r>
          </w:p>
        </w:tc>
        <w:tc>
          <w:tcPr>
            <w:tcW w:w="6391" w:type="dxa"/>
            <w:shd w:val="clear" w:color="auto" w:fill="auto"/>
            <w:hideMark/>
          </w:tcPr>
          <w:p w14:paraId="56A5626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Control de ancho de Banda o rate limiting basado por puerto</w:t>
            </w:r>
          </w:p>
        </w:tc>
      </w:tr>
      <w:tr w:rsidR="00BF5782" w:rsidRPr="00306E50" w14:paraId="2BAF7939" w14:textId="77777777" w:rsidTr="00BF5782">
        <w:trPr>
          <w:trHeight w:val="300"/>
        </w:trPr>
        <w:tc>
          <w:tcPr>
            <w:tcW w:w="2980" w:type="dxa"/>
            <w:vMerge w:val="restart"/>
            <w:shd w:val="clear" w:color="auto" w:fill="auto"/>
            <w:hideMark/>
          </w:tcPr>
          <w:p w14:paraId="7AA023B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Seguridad</w:t>
            </w:r>
          </w:p>
        </w:tc>
        <w:tc>
          <w:tcPr>
            <w:tcW w:w="6391" w:type="dxa"/>
            <w:shd w:val="clear" w:color="auto" w:fill="auto"/>
            <w:hideMark/>
          </w:tcPr>
          <w:p w14:paraId="6C87AAC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 soportar:</w:t>
            </w:r>
          </w:p>
        </w:tc>
      </w:tr>
      <w:tr w:rsidR="00BF5782" w:rsidRPr="00306E50" w14:paraId="730FBA29" w14:textId="77777777" w:rsidTr="00BF5782">
        <w:trPr>
          <w:trHeight w:val="153"/>
        </w:trPr>
        <w:tc>
          <w:tcPr>
            <w:tcW w:w="2980" w:type="dxa"/>
            <w:vMerge/>
            <w:shd w:val="clear" w:color="auto" w:fill="auto"/>
            <w:hideMark/>
          </w:tcPr>
          <w:p w14:paraId="05CA4CF6"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3CF7374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SSH y SSL.</w:t>
            </w:r>
          </w:p>
        </w:tc>
      </w:tr>
      <w:tr w:rsidR="00BF5782" w:rsidRPr="00306E50" w14:paraId="397FC355" w14:textId="77777777" w:rsidTr="00BF5782">
        <w:trPr>
          <w:trHeight w:val="171"/>
        </w:trPr>
        <w:tc>
          <w:tcPr>
            <w:tcW w:w="2980" w:type="dxa"/>
            <w:vMerge/>
            <w:shd w:val="clear" w:color="auto" w:fill="auto"/>
            <w:hideMark/>
          </w:tcPr>
          <w:p w14:paraId="3D65B945"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0281680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RADIUS/TACACS+</w:t>
            </w:r>
          </w:p>
        </w:tc>
      </w:tr>
      <w:tr w:rsidR="00BF5782" w:rsidRPr="00306E50" w14:paraId="6A02DFCE" w14:textId="77777777" w:rsidTr="00BF5782">
        <w:trPr>
          <w:trHeight w:val="70"/>
        </w:trPr>
        <w:tc>
          <w:tcPr>
            <w:tcW w:w="2980" w:type="dxa"/>
            <w:vMerge/>
            <w:shd w:val="clear" w:color="auto" w:fill="auto"/>
            <w:hideMark/>
          </w:tcPr>
          <w:p w14:paraId="75756CF8"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34E255D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Control de tormentas de broadcast y multicast.</w:t>
            </w:r>
          </w:p>
        </w:tc>
      </w:tr>
      <w:tr w:rsidR="00BF5782" w:rsidRPr="00306E50" w14:paraId="44E5A1C5" w14:textId="77777777" w:rsidTr="00BF5782">
        <w:trPr>
          <w:trHeight w:val="179"/>
        </w:trPr>
        <w:tc>
          <w:tcPr>
            <w:tcW w:w="2980" w:type="dxa"/>
            <w:vMerge/>
            <w:shd w:val="clear" w:color="auto" w:fill="auto"/>
            <w:hideMark/>
          </w:tcPr>
          <w:p w14:paraId="0B50DA79"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37DA185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Prevencion de ataques DoS.</w:t>
            </w:r>
          </w:p>
        </w:tc>
      </w:tr>
      <w:tr w:rsidR="00BF5782" w:rsidRPr="00306E50" w14:paraId="59B02AB6" w14:textId="77777777" w:rsidTr="00BF5782">
        <w:trPr>
          <w:trHeight w:val="265"/>
        </w:trPr>
        <w:tc>
          <w:tcPr>
            <w:tcW w:w="2980" w:type="dxa"/>
            <w:vMerge/>
            <w:shd w:val="clear" w:color="auto" w:fill="auto"/>
            <w:hideMark/>
          </w:tcPr>
          <w:p w14:paraId="387BD151"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0119E69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Listas de control de acceso.</w:t>
            </w:r>
          </w:p>
        </w:tc>
      </w:tr>
      <w:tr w:rsidR="00BF5782" w:rsidRPr="00306E50" w14:paraId="7B2C7F58" w14:textId="77777777" w:rsidTr="00BF5782">
        <w:trPr>
          <w:trHeight w:val="187"/>
        </w:trPr>
        <w:tc>
          <w:tcPr>
            <w:tcW w:w="2980" w:type="dxa"/>
            <w:shd w:val="clear" w:color="auto" w:fill="auto"/>
            <w:hideMark/>
          </w:tcPr>
          <w:p w14:paraId="56636B9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Para STP</w:t>
            </w:r>
          </w:p>
        </w:tc>
        <w:tc>
          <w:tcPr>
            <w:tcW w:w="6391" w:type="dxa"/>
            <w:shd w:val="clear" w:color="auto" w:fill="auto"/>
            <w:hideMark/>
          </w:tcPr>
          <w:p w14:paraId="3F24A075"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STP Guard.</w:t>
            </w:r>
          </w:p>
        </w:tc>
      </w:tr>
      <w:tr w:rsidR="00BF5782" w:rsidRPr="00306E50" w14:paraId="0E81BF07" w14:textId="77777777" w:rsidTr="00BF5782">
        <w:trPr>
          <w:trHeight w:val="305"/>
        </w:trPr>
        <w:tc>
          <w:tcPr>
            <w:tcW w:w="2980" w:type="dxa"/>
            <w:shd w:val="clear" w:color="auto" w:fill="auto"/>
            <w:hideMark/>
          </w:tcPr>
          <w:p w14:paraId="751E40D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Para asegurar el tráfico de administración</w:t>
            </w:r>
          </w:p>
        </w:tc>
        <w:tc>
          <w:tcPr>
            <w:tcW w:w="6391" w:type="dxa"/>
            <w:shd w:val="clear" w:color="auto" w:fill="auto"/>
            <w:hideMark/>
          </w:tcPr>
          <w:p w14:paraId="24A9507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Secure Core Technology (SCT)</w:t>
            </w:r>
          </w:p>
        </w:tc>
      </w:tr>
      <w:tr w:rsidR="00BF5782" w:rsidRPr="00306E50" w14:paraId="0A1B3B9B" w14:textId="77777777" w:rsidTr="00BF5782">
        <w:trPr>
          <w:trHeight w:val="278"/>
        </w:trPr>
        <w:tc>
          <w:tcPr>
            <w:tcW w:w="2980" w:type="dxa"/>
            <w:vMerge w:val="restart"/>
            <w:shd w:val="clear" w:color="auto" w:fill="auto"/>
            <w:hideMark/>
          </w:tcPr>
          <w:p w14:paraId="228A2D7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Configuración y Administración</w:t>
            </w:r>
          </w:p>
        </w:tc>
        <w:tc>
          <w:tcPr>
            <w:tcW w:w="6391" w:type="dxa"/>
            <w:shd w:val="clear" w:color="auto" w:fill="auto"/>
            <w:hideMark/>
          </w:tcPr>
          <w:p w14:paraId="29FDD68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Debe soportar: </w:t>
            </w:r>
          </w:p>
        </w:tc>
      </w:tr>
      <w:tr w:rsidR="00BF5782" w:rsidRPr="00306E50" w14:paraId="2AE260A1" w14:textId="77777777" w:rsidTr="00BF5782">
        <w:trPr>
          <w:trHeight w:val="70"/>
        </w:trPr>
        <w:tc>
          <w:tcPr>
            <w:tcW w:w="2980" w:type="dxa"/>
            <w:vMerge/>
            <w:shd w:val="clear" w:color="auto" w:fill="auto"/>
            <w:hideMark/>
          </w:tcPr>
          <w:p w14:paraId="51CA5EE2"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5BA6D91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Configuración por GUI WEB.</w:t>
            </w:r>
          </w:p>
        </w:tc>
      </w:tr>
      <w:tr w:rsidR="00BF5782" w:rsidRPr="00306E50" w14:paraId="36A4C878" w14:textId="77777777" w:rsidTr="00BF5782">
        <w:trPr>
          <w:trHeight w:val="207"/>
        </w:trPr>
        <w:tc>
          <w:tcPr>
            <w:tcW w:w="2980" w:type="dxa"/>
            <w:vMerge/>
            <w:shd w:val="clear" w:color="auto" w:fill="auto"/>
            <w:hideMark/>
          </w:tcPr>
          <w:p w14:paraId="49A1D934"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61167C2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SNMP versiones 1, 2c y 3.</w:t>
            </w:r>
          </w:p>
        </w:tc>
      </w:tr>
      <w:tr w:rsidR="00BF5782" w:rsidRPr="00306E50" w14:paraId="5FA2D92C" w14:textId="77777777" w:rsidTr="00BF5782">
        <w:trPr>
          <w:trHeight w:val="300"/>
        </w:trPr>
        <w:tc>
          <w:tcPr>
            <w:tcW w:w="2980" w:type="dxa"/>
            <w:vMerge/>
            <w:shd w:val="clear" w:color="auto" w:fill="auto"/>
            <w:hideMark/>
          </w:tcPr>
          <w:p w14:paraId="6AAB6C32"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4D62BAB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Port mirroring.</w:t>
            </w:r>
          </w:p>
        </w:tc>
      </w:tr>
      <w:tr w:rsidR="00BF5782" w:rsidRPr="00306E50" w14:paraId="72CE7C48" w14:textId="77777777" w:rsidTr="00BF5782">
        <w:trPr>
          <w:trHeight w:val="70"/>
        </w:trPr>
        <w:tc>
          <w:tcPr>
            <w:tcW w:w="2980" w:type="dxa"/>
            <w:vMerge/>
            <w:shd w:val="clear" w:color="auto" w:fill="auto"/>
            <w:hideMark/>
          </w:tcPr>
          <w:p w14:paraId="05725823"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0EABE07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VLAN mirroring.</w:t>
            </w:r>
          </w:p>
        </w:tc>
      </w:tr>
      <w:tr w:rsidR="00BF5782" w:rsidRPr="00306E50" w14:paraId="5EDDB9AD" w14:textId="77777777" w:rsidTr="00BF5782">
        <w:trPr>
          <w:trHeight w:val="70"/>
        </w:trPr>
        <w:tc>
          <w:tcPr>
            <w:tcW w:w="2980" w:type="dxa"/>
            <w:vMerge/>
            <w:shd w:val="clear" w:color="auto" w:fill="auto"/>
            <w:hideMark/>
          </w:tcPr>
          <w:p w14:paraId="7682D48F"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14215C4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Configuración automática por puerto para seguridad y QoS.</w:t>
            </w:r>
          </w:p>
        </w:tc>
      </w:tr>
      <w:tr w:rsidR="00BF5782" w:rsidRPr="00306E50" w14:paraId="78C6DA11" w14:textId="77777777" w:rsidTr="00BF5782">
        <w:trPr>
          <w:trHeight w:val="195"/>
        </w:trPr>
        <w:tc>
          <w:tcPr>
            <w:tcW w:w="2980" w:type="dxa"/>
            <w:shd w:val="clear" w:color="auto" w:fill="auto"/>
            <w:hideMark/>
          </w:tcPr>
          <w:p w14:paraId="7B29104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Upgrades</w:t>
            </w:r>
            <w:r w:rsidRPr="00306E50">
              <w:rPr>
                <w:rFonts w:ascii="Calibri" w:hAnsi="Calibri" w:cs="Calibri"/>
                <w:color w:val="000000"/>
                <w:sz w:val="22"/>
                <w:szCs w:val="22"/>
                <w:lang w:val="en-US"/>
              </w:rPr>
              <w:t> </w:t>
            </w:r>
          </w:p>
        </w:tc>
        <w:tc>
          <w:tcPr>
            <w:tcW w:w="6391" w:type="dxa"/>
            <w:shd w:val="clear" w:color="auto" w:fill="auto"/>
            <w:hideMark/>
          </w:tcPr>
          <w:p w14:paraId="7162DD0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Se debe poder realizar upgrades por  Web browser o consola</w:t>
            </w:r>
          </w:p>
        </w:tc>
      </w:tr>
      <w:tr w:rsidR="00BF5782" w:rsidRPr="00306E50" w14:paraId="3143783E" w14:textId="77777777" w:rsidTr="00BF5782">
        <w:trPr>
          <w:trHeight w:val="324"/>
        </w:trPr>
        <w:tc>
          <w:tcPr>
            <w:tcW w:w="2980" w:type="dxa"/>
            <w:vMerge w:val="restart"/>
            <w:shd w:val="clear" w:color="auto" w:fill="auto"/>
            <w:hideMark/>
          </w:tcPr>
          <w:p w14:paraId="7FA8ADB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Características Energía eléctrica</w:t>
            </w:r>
          </w:p>
          <w:p w14:paraId="051E3DB3"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w:t>
            </w:r>
          </w:p>
        </w:tc>
        <w:tc>
          <w:tcPr>
            <w:tcW w:w="6391" w:type="dxa"/>
            <w:shd w:val="clear" w:color="auto" w:fill="auto"/>
            <w:hideMark/>
          </w:tcPr>
          <w:p w14:paraId="7431B04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Autovoltaje o 220V</w:t>
            </w:r>
          </w:p>
        </w:tc>
      </w:tr>
      <w:tr w:rsidR="00BF5782" w:rsidRPr="00306E50" w14:paraId="0569E7B5" w14:textId="77777777" w:rsidTr="00BF5782">
        <w:trPr>
          <w:trHeight w:val="300"/>
        </w:trPr>
        <w:tc>
          <w:tcPr>
            <w:tcW w:w="2980" w:type="dxa"/>
            <w:vMerge/>
            <w:shd w:val="clear" w:color="auto" w:fill="auto"/>
            <w:hideMark/>
          </w:tcPr>
          <w:p w14:paraId="0468B912"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4090932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Fuente de Alimentación (AC) integrada en el equipo</w:t>
            </w:r>
          </w:p>
        </w:tc>
      </w:tr>
      <w:tr w:rsidR="00BF5782" w:rsidRPr="00306E50" w14:paraId="0F492339" w14:textId="77777777" w:rsidTr="00BF5782">
        <w:trPr>
          <w:trHeight w:val="816"/>
        </w:trPr>
        <w:tc>
          <w:tcPr>
            <w:tcW w:w="2980" w:type="dxa"/>
            <w:vMerge/>
            <w:shd w:val="clear" w:color="auto" w:fill="auto"/>
            <w:hideMark/>
          </w:tcPr>
          <w:p w14:paraId="4AEAC87F" w14:textId="77777777" w:rsidR="00BF5782" w:rsidRPr="00306E50" w:rsidRDefault="00BF5782" w:rsidP="00BF5782">
            <w:pPr>
              <w:spacing w:line="276" w:lineRule="auto"/>
              <w:rPr>
                <w:rFonts w:ascii="Calibri" w:hAnsi="Calibri" w:cs="Calibri"/>
                <w:color w:val="000000"/>
              </w:rPr>
            </w:pPr>
          </w:p>
        </w:tc>
        <w:tc>
          <w:tcPr>
            <w:tcW w:w="6391" w:type="dxa"/>
            <w:shd w:val="clear" w:color="auto" w:fill="auto"/>
            <w:hideMark/>
          </w:tcPr>
          <w:p w14:paraId="2C1A7D64"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Deberá contar con una funcionalidad que permita el ahorro de potencia en cables cuyas distancias sean menores a 10 metros al ajustar el nivel de potencia.</w:t>
            </w:r>
          </w:p>
        </w:tc>
      </w:tr>
      <w:tr w:rsidR="00BF5782" w:rsidRPr="00306E50" w14:paraId="35769B6B" w14:textId="77777777" w:rsidTr="00BF5782">
        <w:trPr>
          <w:trHeight w:val="265"/>
        </w:trPr>
        <w:tc>
          <w:tcPr>
            <w:tcW w:w="9371" w:type="dxa"/>
            <w:gridSpan w:val="2"/>
            <w:shd w:val="clear" w:color="auto" w:fill="auto"/>
            <w:hideMark/>
          </w:tcPr>
          <w:p w14:paraId="03D8F689" w14:textId="77777777" w:rsidR="00BF5782" w:rsidRPr="00306E50" w:rsidRDefault="00BF5782" w:rsidP="00BF5782">
            <w:pPr>
              <w:spacing w:line="276" w:lineRule="auto"/>
              <w:rPr>
                <w:rFonts w:ascii="Calibri" w:hAnsi="Calibri" w:cs="Calibri"/>
                <w:color w:val="000000"/>
              </w:rPr>
            </w:pPr>
            <w:r w:rsidRPr="00306E50">
              <w:rPr>
                <w:rFonts w:ascii="Calibri" w:hAnsi="Calibri" w:cs="Calibri"/>
                <w:b/>
                <w:color w:val="000000"/>
                <w:sz w:val="22"/>
                <w:szCs w:val="22"/>
              </w:rPr>
              <w:t>PC grabador/administrador de imágenes</w:t>
            </w:r>
            <w:r w:rsidRPr="00306E50">
              <w:rPr>
                <w:rFonts w:ascii="Calibri" w:hAnsi="Calibri" w:cs="Calibri"/>
                <w:color w:val="000000"/>
                <w:sz w:val="22"/>
                <w:szCs w:val="22"/>
              </w:rPr>
              <w:t> </w:t>
            </w:r>
          </w:p>
        </w:tc>
      </w:tr>
      <w:tr w:rsidR="00BF5782" w:rsidRPr="00306E50" w14:paraId="2BC987B6" w14:textId="77777777" w:rsidTr="00BF5782">
        <w:trPr>
          <w:trHeight w:val="300"/>
        </w:trPr>
        <w:tc>
          <w:tcPr>
            <w:tcW w:w="2980" w:type="dxa"/>
            <w:shd w:val="clear" w:color="auto" w:fill="auto"/>
            <w:hideMark/>
          </w:tcPr>
          <w:p w14:paraId="223533C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Descripción</w:t>
            </w:r>
          </w:p>
        </w:tc>
        <w:tc>
          <w:tcPr>
            <w:tcW w:w="6391" w:type="dxa"/>
            <w:shd w:val="clear" w:color="auto" w:fill="auto"/>
            <w:hideMark/>
          </w:tcPr>
          <w:p w14:paraId="6E11612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Equipo de computación que administre las licencias del software y opere como grabador de imágenes </w:t>
            </w:r>
          </w:p>
        </w:tc>
      </w:tr>
      <w:tr w:rsidR="00BF5782" w:rsidRPr="00306E50" w14:paraId="72465DC4" w14:textId="77777777" w:rsidTr="00BF5782">
        <w:trPr>
          <w:trHeight w:val="300"/>
        </w:trPr>
        <w:tc>
          <w:tcPr>
            <w:tcW w:w="2980" w:type="dxa"/>
            <w:shd w:val="clear" w:color="auto" w:fill="auto"/>
            <w:hideMark/>
          </w:tcPr>
          <w:p w14:paraId="6D6829E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Marca</w:t>
            </w:r>
          </w:p>
        </w:tc>
        <w:tc>
          <w:tcPr>
            <w:tcW w:w="6391" w:type="dxa"/>
            <w:shd w:val="clear" w:color="auto" w:fill="auto"/>
            <w:hideMark/>
          </w:tcPr>
          <w:p w14:paraId="501C8C7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Debe ser de marca reconocida </w:t>
            </w:r>
          </w:p>
        </w:tc>
      </w:tr>
      <w:tr w:rsidR="00BF5782" w:rsidRPr="00306E50" w14:paraId="066B0EE9" w14:textId="77777777" w:rsidTr="00BF5782">
        <w:trPr>
          <w:trHeight w:val="2033"/>
        </w:trPr>
        <w:tc>
          <w:tcPr>
            <w:tcW w:w="2980" w:type="dxa"/>
            <w:shd w:val="clear" w:color="auto" w:fill="auto"/>
            <w:hideMark/>
          </w:tcPr>
          <w:p w14:paraId="1088178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Características principales</w:t>
            </w:r>
          </w:p>
        </w:tc>
        <w:tc>
          <w:tcPr>
            <w:tcW w:w="6391" w:type="dxa"/>
            <w:shd w:val="clear" w:color="auto" w:fill="auto"/>
            <w:hideMark/>
          </w:tcPr>
          <w:p w14:paraId="4FFC2CB3"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Memoria RAM de 8 Gb o superior</w:t>
            </w:r>
          </w:p>
          <w:p w14:paraId="184BBCE0"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Dos discos duros iguales de 3 TB cada uno o superior</w:t>
            </w:r>
          </w:p>
          <w:p w14:paraId="2C999BCB"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Procesador: Intel i5 o superior</w:t>
            </w:r>
          </w:p>
          <w:p w14:paraId="1BFA79FD"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Monitor de 21 pulgadas</w:t>
            </w:r>
          </w:p>
          <w:p w14:paraId="73269E12"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Teclado en español</w:t>
            </w:r>
          </w:p>
          <w:p w14:paraId="2B8B1D77"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Tarjeta de red 10/100/1000</w:t>
            </w:r>
          </w:p>
          <w:p w14:paraId="12F61AB3" w14:textId="77777777" w:rsidR="00BF5782" w:rsidRPr="00306E50" w:rsidRDefault="00BF5782" w:rsidP="00BF5782">
            <w:pPr>
              <w:numPr>
                <w:ilvl w:val="0"/>
                <w:numId w:val="10"/>
              </w:numPr>
              <w:spacing w:line="276" w:lineRule="auto"/>
              <w:rPr>
                <w:rFonts w:ascii="Calibri" w:hAnsi="Calibri" w:cs="Calibri"/>
                <w:color w:val="000000"/>
              </w:rPr>
            </w:pPr>
            <w:r w:rsidRPr="00306E50">
              <w:rPr>
                <w:rFonts w:ascii="Calibri" w:hAnsi="Calibri" w:cs="Calibri"/>
                <w:color w:val="000000"/>
                <w:sz w:val="22"/>
                <w:szCs w:val="22"/>
              </w:rPr>
              <w:t>Unidad  DVD R/W</w:t>
            </w:r>
          </w:p>
        </w:tc>
      </w:tr>
      <w:tr w:rsidR="00BF5782" w:rsidRPr="00306E50" w14:paraId="695C8FA8" w14:textId="77777777" w:rsidTr="00BF5782">
        <w:trPr>
          <w:trHeight w:val="300"/>
        </w:trPr>
        <w:tc>
          <w:tcPr>
            <w:tcW w:w="2980" w:type="dxa"/>
            <w:shd w:val="clear" w:color="auto" w:fill="auto"/>
            <w:hideMark/>
          </w:tcPr>
          <w:p w14:paraId="5427B7D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Software</w:t>
            </w:r>
          </w:p>
        </w:tc>
        <w:tc>
          <w:tcPr>
            <w:tcW w:w="6391" w:type="dxa"/>
            <w:shd w:val="clear" w:color="auto" w:fill="auto"/>
            <w:hideMark/>
          </w:tcPr>
          <w:p w14:paraId="12C59478" w14:textId="77777777" w:rsidR="00BF5782" w:rsidRPr="00306E50" w:rsidRDefault="00BF5782" w:rsidP="00BF5782">
            <w:pPr>
              <w:numPr>
                <w:ilvl w:val="0"/>
                <w:numId w:val="10"/>
              </w:numPr>
              <w:spacing w:line="276" w:lineRule="auto"/>
              <w:ind w:left="367" w:hanging="283"/>
              <w:rPr>
                <w:rFonts w:ascii="Calibri" w:hAnsi="Calibri" w:cs="Calibri"/>
                <w:color w:val="000000"/>
              </w:rPr>
            </w:pPr>
            <w:r w:rsidRPr="00306E50">
              <w:rPr>
                <w:rFonts w:ascii="Calibri" w:hAnsi="Calibri" w:cs="Calibri"/>
                <w:color w:val="000000"/>
                <w:sz w:val="22"/>
                <w:szCs w:val="22"/>
              </w:rPr>
              <w:t>El equipo debe tener licencia de Windows 7, 8, o Server original de fábrica</w:t>
            </w:r>
          </w:p>
          <w:p w14:paraId="40DD8ABF" w14:textId="77777777" w:rsidR="00BF5782" w:rsidRPr="00306E50" w:rsidRDefault="00BF5782" w:rsidP="00BF5782">
            <w:pPr>
              <w:numPr>
                <w:ilvl w:val="0"/>
                <w:numId w:val="10"/>
              </w:numPr>
              <w:spacing w:line="276" w:lineRule="auto"/>
              <w:ind w:left="367" w:hanging="283"/>
              <w:rPr>
                <w:rFonts w:ascii="Calibri" w:hAnsi="Calibri" w:cs="Calibri"/>
                <w:color w:val="000000"/>
              </w:rPr>
            </w:pPr>
            <w:r w:rsidRPr="00306E50">
              <w:rPr>
                <w:rFonts w:ascii="Calibri" w:hAnsi="Calibri" w:cs="Calibri"/>
                <w:color w:val="000000"/>
                <w:sz w:val="22"/>
                <w:szCs w:val="22"/>
              </w:rPr>
              <w:t>Debe incluir el software de control de cámaras Digifort versión Estandar, con licencia original del fabricante.</w:t>
            </w:r>
          </w:p>
          <w:p w14:paraId="0E20A259" w14:textId="77777777" w:rsidR="00BF5782" w:rsidRPr="00306E50" w:rsidRDefault="00BF5782" w:rsidP="00BF5782">
            <w:pPr>
              <w:numPr>
                <w:ilvl w:val="0"/>
                <w:numId w:val="10"/>
              </w:numPr>
              <w:spacing w:line="276" w:lineRule="auto"/>
              <w:ind w:left="367" w:hanging="283"/>
              <w:rPr>
                <w:rFonts w:ascii="Calibri" w:hAnsi="Calibri" w:cs="Calibri"/>
                <w:color w:val="000000"/>
              </w:rPr>
            </w:pPr>
            <w:r w:rsidRPr="00306E50">
              <w:rPr>
                <w:rFonts w:ascii="Calibri" w:hAnsi="Calibri" w:cs="Calibri"/>
                <w:color w:val="000000"/>
                <w:sz w:val="22"/>
                <w:szCs w:val="22"/>
              </w:rPr>
              <w:t>Debe permitir la administración local de hasta 12 cámaras</w:t>
            </w:r>
          </w:p>
          <w:p w14:paraId="1500E576" w14:textId="77777777" w:rsidR="00BF5782" w:rsidRPr="00306E50" w:rsidRDefault="00BF5782" w:rsidP="00BF5782">
            <w:pPr>
              <w:numPr>
                <w:ilvl w:val="0"/>
                <w:numId w:val="10"/>
              </w:numPr>
              <w:spacing w:line="276" w:lineRule="auto"/>
              <w:ind w:left="367" w:hanging="283"/>
              <w:rPr>
                <w:rFonts w:ascii="Calibri" w:hAnsi="Calibri" w:cs="Calibri"/>
                <w:color w:val="000000"/>
              </w:rPr>
            </w:pPr>
            <w:r w:rsidRPr="00306E50">
              <w:rPr>
                <w:rFonts w:ascii="Calibri" w:hAnsi="Calibri" w:cs="Calibri"/>
                <w:color w:val="000000"/>
                <w:sz w:val="22"/>
                <w:szCs w:val="22"/>
              </w:rPr>
              <w:t>Debe permitir la administración remota de las cámaras desde un mínimo de 3 centros de monitoreo</w:t>
            </w:r>
          </w:p>
          <w:p w14:paraId="5E6F8B06" w14:textId="77777777" w:rsidR="00BF5782" w:rsidRPr="00306E50" w:rsidRDefault="00BF5782" w:rsidP="00BF5782">
            <w:pPr>
              <w:numPr>
                <w:ilvl w:val="0"/>
                <w:numId w:val="10"/>
              </w:numPr>
              <w:spacing w:line="276" w:lineRule="auto"/>
              <w:ind w:left="367" w:hanging="283"/>
              <w:rPr>
                <w:rFonts w:ascii="Calibri" w:hAnsi="Calibri" w:cs="Calibri"/>
                <w:color w:val="000000"/>
              </w:rPr>
            </w:pPr>
            <w:r w:rsidRPr="00306E50">
              <w:rPr>
                <w:rFonts w:ascii="Calibri" w:hAnsi="Calibri" w:cs="Calibri"/>
                <w:color w:val="000000"/>
                <w:sz w:val="22"/>
                <w:szCs w:val="22"/>
              </w:rPr>
              <w:t>Debe permitir generar reportes de eventos en base a grabaciones y snapshots de las grabaciones</w:t>
            </w:r>
          </w:p>
          <w:p w14:paraId="783556FE"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 xml:space="preserve">Debe permitir grabar las imágenes para su posterior consulta y recuperación selectiva. El software deberá poseer interfaz gráfica amigable basada en Windows y estar todo en idioma español. </w:t>
            </w:r>
          </w:p>
          <w:p w14:paraId="31574B1B"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 xml:space="preserve">Deberá basarse en la arquitectura cliente/servidor para que el servidor realice las grabaciones y el gerenciamiento de las cámaras y los clientes (No deberá haber límite de clientes) para el monitoreo. Las funciones de grabación y monitoreo podrán eventualmente estar en un mismo equipamiento PC/servidor. </w:t>
            </w:r>
          </w:p>
          <w:p w14:paraId="7CE915F5"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Debe permitir operaciones simultáneas como grabación, reproducción de video, configuración del sistema, monitoreo en vivo, consulta de eventos, consulta de imágenes, monitoreo del servidor y demás tareas, siendo que la ejecución de una tarea no podrá afectar  la ejecución de otra.</w:t>
            </w:r>
          </w:p>
          <w:p w14:paraId="14FC5F54"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Permitir utilizar cualquier resolución de imagen (incluso superior a 1280x1024). (se refiere a  resolución de imagen generada por la cámara y no resolución de video de la Terminal/PC).</w:t>
            </w:r>
          </w:p>
          <w:p w14:paraId="30E1CECA"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Debe contar con recurso de Filtro de IP, liberando acceso al servidor únicamente a aquellos IPs autorizados.</w:t>
            </w:r>
          </w:p>
          <w:p w14:paraId="61C6FAD7"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Debe soportar como mínimo 40 fabricantes de cámaras IP y ONVIF</w:t>
            </w:r>
          </w:p>
          <w:p w14:paraId="2991F3AE"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Debe soportar grabación de N cámaras por servidor, siendo que el límite máximo de cámaras debe ser acorde con la capacidad de disco y de procesamiento del servidor. El Software no deberá tener límite de cámaras por Servidor.</w:t>
            </w:r>
          </w:p>
          <w:p w14:paraId="5F3E316D" w14:textId="77777777" w:rsidR="00BF5782" w:rsidRPr="00306E50" w:rsidRDefault="00BF5782" w:rsidP="00BF5782">
            <w:pPr>
              <w:pStyle w:val="Encabezado"/>
              <w:numPr>
                <w:ilvl w:val="0"/>
                <w:numId w:val="10"/>
              </w:numPr>
              <w:tabs>
                <w:tab w:val="clear" w:pos="4419"/>
                <w:tab w:val="clear" w:pos="8838"/>
                <w:tab w:val="center" w:pos="367"/>
                <w:tab w:val="right" w:pos="8504"/>
              </w:tabs>
              <w:spacing w:line="276" w:lineRule="auto"/>
              <w:ind w:left="367" w:hanging="283"/>
              <w:jc w:val="both"/>
              <w:rPr>
                <w:rFonts w:ascii="Verdana" w:hAnsi="Verdana"/>
              </w:rPr>
            </w:pPr>
            <w:r w:rsidRPr="00306E50">
              <w:rPr>
                <w:rFonts w:ascii="Verdana" w:hAnsi="Verdana"/>
              </w:rPr>
              <w:t>Poseer sistema de certificado digital que crea una firma digital para cada foto grabada, garantizando la autenticidad e inalterabilidad de la imagen.</w:t>
            </w:r>
          </w:p>
          <w:p w14:paraId="6FFB0CEB" w14:textId="77777777" w:rsidR="00BF5782" w:rsidRPr="00306E50" w:rsidRDefault="00BF5782" w:rsidP="00BF5782">
            <w:pPr>
              <w:pStyle w:val="Prrafodelista"/>
              <w:spacing w:line="276" w:lineRule="auto"/>
              <w:rPr>
                <w:rFonts w:ascii="Verdana" w:hAnsi="Verdana"/>
                <w:sz w:val="20"/>
              </w:rPr>
            </w:pPr>
          </w:p>
          <w:p w14:paraId="0D2B89E9" w14:textId="77777777" w:rsidR="00BF5782" w:rsidRPr="00306E50" w:rsidRDefault="00BF5782" w:rsidP="00BF5782">
            <w:pPr>
              <w:pStyle w:val="Encabezado"/>
              <w:spacing w:line="276" w:lineRule="auto"/>
              <w:rPr>
                <w:rFonts w:ascii="Verdana" w:hAnsi="Verdana"/>
              </w:rPr>
            </w:pPr>
            <w:r w:rsidRPr="00306E50">
              <w:rPr>
                <w:rFonts w:ascii="Verdana" w:hAnsi="Verdana"/>
              </w:rPr>
              <w:t>Controles de Pan / Tilt / Zoom:</w:t>
            </w:r>
          </w:p>
          <w:p w14:paraId="5A5670E8" w14:textId="77777777" w:rsidR="00BF5782" w:rsidRPr="00306E50" w:rsidRDefault="00BF5782" w:rsidP="00BF5782">
            <w:pPr>
              <w:pStyle w:val="Encabezado"/>
              <w:spacing w:line="276" w:lineRule="auto"/>
              <w:rPr>
                <w:rFonts w:ascii="Verdana" w:hAnsi="Verdana"/>
                <w:sz w:val="16"/>
                <w:szCs w:val="16"/>
              </w:rPr>
            </w:pPr>
          </w:p>
          <w:p w14:paraId="41365623"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xml:space="preserve">- Poseer control para cámaras PTZ de más de 64 presets por cámara </w:t>
            </w:r>
          </w:p>
          <w:p w14:paraId="5C935F18" w14:textId="77777777" w:rsidR="00BF5782" w:rsidRPr="00306E50" w:rsidRDefault="00BF5782" w:rsidP="00BF5782">
            <w:pPr>
              <w:pStyle w:val="Encabezado"/>
              <w:spacing w:line="276" w:lineRule="auto"/>
              <w:rPr>
                <w:rFonts w:ascii="Verdana" w:hAnsi="Verdana"/>
              </w:rPr>
            </w:pPr>
          </w:p>
          <w:p w14:paraId="1CB40884"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Poseer joystick visual, donde se pueda cliquear en la imagen y arrastrar el mouse para la dirección deseada. También debe soportar zoom a través de la rueda del mouse.</w:t>
            </w:r>
          </w:p>
          <w:p w14:paraId="41B77FE7" w14:textId="77777777" w:rsidR="00BF5782" w:rsidRPr="00306E50" w:rsidRDefault="00BF5782" w:rsidP="00BF5782">
            <w:pPr>
              <w:pStyle w:val="Encabezado"/>
              <w:spacing w:line="276" w:lineRule="auto"/>
              <w:ind w:left="360"/>
              <w:rPr>
                <w:rFonts w:ascii="Verdana" w:hAnsi="Verdana"/>
                <w:sz w:val="14"/>
                <w:szCs w:val="14"/>
              </w:rPr>
            </w:pPr>
          </w:p>
          <w:p w14:paraId="37B2937D" w14:textId="77777777" w:rsidR="00BF5782" w:rsidRPr="00306E50" w:rsidRDefault="00BF5782" w:rsidP="00BF5782">
            <w:pPr>
              <w:pStyle w:val="Encabezado"/>
              <w:spacing w:line="276" w:lineRule="auto"/>
              <w:rPr>
                <w:rFonts w:ascii="Verdana" w:hAnsi="Verdana"/>
              </w:rPr>
            </w:pPr>
            <w:r w:rsidRPr="00306E50">
              <w:rPr>
                <w:rFonts w:ascii="Verdana" w:hAnsi="Verdana"/>
              </w:rPr>
              <w:t>Acceso Dispositivo Móvil:</w:t>
            </w:r>
          </w:p>
          <w:p w14:paraId="58D102B1" w14:textId="77777777" w:rsidR="00BF5782" w:rsidRPr="00306E50" w:rsidRDefault="00BF5782" w:rsidP="00BF5782">
            <w:pPr>
              <w:pStyle w:val="Encabezado"/>
              <w:spacing w:line="276" w:lineRule="auto"/>
              <w:rPr>
                <w:rFonts w:ascii="Verdana" w:hAnsi="Verdana"/>
                <w:sz w:val="16"/>
                <w:szCs w:val="16"/>
              </w:rPr>
            </w:pPr>
          </w:p>
          <w:p w14:paraId="656129CC"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Poseer visualización de las imágenes vía celular o por cualquier dispositivo móvil compatible con JAVA 2 ME (JAVA CLDC 1.1 / MIDP-2.0).</w:t>
            </w:r>
          </w:p>
          <w:p w14:paraId="5B8D6DB8" w14:textId="77777777" w:rsidR="00BF5782" w:rsidRPr="00306E50" w:rsidRDefault="00BF5782" w:rsidP="00BF5782">
            <w:pPr>
              <w:pStyle w:val="Encabezado"/>
              <w:spacing w:line="276" w:lineRule="auto"/>
              <w:ind w:left="360"/>
              <w:rPr>
                <w:rFonts w:ascii="Verdana" w:hAnsi="Verdana"/>
                <w:sz w:val="14"/>
                <w:szCs w:val="14"/>
              </w:rPr>
            </w:pPr>
          </w:p>
          <w:p w14:paraId="5BB71A49"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Permitir conectarse con múltiples servidores.</w:t>
            </w:r>
          </w:p>
          <w:p w14:paraId="1A7858AF" w14:textId="77777777" w:rsidR="00BF5782" w:rsidRPr="00306E50" w:rsidRDefault="00BF5782" w:rsidP="00BF5782">
            <w:pPr>
              <w:pStyle w:val="Encabezado"/>
              <w:spacing w:line="276" w:lineRule="auto"/>
              <w:rPr>
                <w:rFonts w:ascii="Verdana" w:hAnsi="Verdana"/>
                <w:sz w:val="14"/>
                <w:szCs w:val="14"/>
              </w:rPr>
            </w:pPr>
          </w:p>
          <w:p w14:paraId="15EEF636"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Permitir visualización de cámaras individualmente.</w:t>
            </w:r>
          </w:p>
          <w:p w14:paraId="0B6837C8" w14:textId="77777777" w:rsidR="00BF5782" w:rsidRPr="00306E50" w:rsidRDefault="00BF5782" w:rsidP="00BF5782">
            <w:pPr>
              <w:pStyle w:val="Encabezado"/>
              <w:spacing w:line="276" w:lineRule="auto"/>
              <w:ind w:left="360"/>
              <w:rPr>
                <w:rFonts w:ascii="Verdana" w:hAnsi="Verdana"/>
                <w:sz w:val="14"/>
                <w:szCs w:val="14"/>
              </w:rPr>
            </w:pPr>
          </w:p>
          <w:p w14:paraId="3830B60B"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Permitir guardar Screenshot (Foto) de la imagen en dispositivo móvil.</w:t>
            </w:r>
          </w:p>
          <w:p w14:paraId="3FC49B4A" w14:textId="77777777" w:rsidR="00BF5782" w:rsidRPr="00306E50" w:rsidRDefault="00BF5782" w:rsidP="00BF5782">
            <w:pPr>
              <w:pStyle w:val="Encabezado"/>
              <w:spacing w:line="276" w:lineRule="auto"/>
              <w:ind w:left="360"/>
              <w:rPr>
                <w:rFonts w:ascii="Verdana" w:hAnsi="Verdana"/>
                <w:sz w:val="14"/>
                <w:szCs w:val="14"/>
              </w:rPr>
            </w:pPr>
          </w:p>
          <w:p w14:paraId="748630CF"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Permitir visualización de imagen en pantalla completa.</w:t>
            </w:r>
          </w:p>
          <w:p w14:paraId="5B0B679D" w14:textId="77777777" w:rsidR="00BF5782" w:rsidRPr="00306E50" w:rsidRDefault="00BF5782" w:rsidP="00BF5782">
            <w:pPr>
              <w:pStyle w:val="Encabezado"/>
              <w:spacing w:line="276" w:lineRule="auto"/>
              <w:ind w:left="360"/>
              <w:rPr>
                <w:rFonts w:ascii="Verdana" w:hAnsi="Verdana"/>
                <w:sz w:val="16"/>
                <w:szCs w:val="16"/>
              </w:rPr>
            </w:pPr>
          </w:p>
          <w:p w14:paraId="5F92D9F6"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Permitir control de PTZ.</w:t>
            </w:r>
          </w:p>
          <w:p w14:paraId="1FC089BC" w14:textId="77777777" w:rsidR="00BF5782" w:rsidRPr="00306E50" w:rsidRDefault="00BF5782" w:rsidP="00BF5782">
            <w:pPr>
              <w:pStyle w:val="Encabezado"/>
              <w:spacing w:line="276" w:lineRule="auto"/>
              <w:ind w:left="360"/>
              <w:rPr>
                <w:rFonts w:ascii="Verdana" w:hAnsi="Verdana"/>
                <w:sz w:val="16"/>
                <w:szCs w:val="16"/>
              </w:rPr>
            </w:pPr>
          </w:p>
          <w:p w14:paraId="3870C332" w14:textId="77777777" w:rsidR="00BF5782" w:rsidRPr="00306E50" w:rsidRDefault="00BF5782" w:rsidP="00BF5782">
            <w:pPr>
              <w:pStyle w:val="Encabezado"/>
              <w:spacing w:line="276" w:lineRule="auto"/>
              <w:rPr>
                <w:rFonts w:ascii="Verdana" w:hAnsi="Verdana"/>
              </w:rPr>
            </w:pPr>
            <w:r w:rsidRPr="00306E50">
              <w:rPr>
                <w:rFonts w:ascii="Verdana" w:hAnsi="Verdana"/>
              </w:rPr>
              <w:t xml:space="preserve">El sistema debe permitir Recursos Analíticos:  </w:t>
            </w:r>
          </w:p>
          <w:p w14:paraId="58FD1D18" w14:textId="77777777" w:rsidR="00BF5782" w:rsidRPr="00306E50" w:rsidRDefault="00BF5782" w:rsidP="00BF5782">
            <w:pPr>
              <w:pStyle w:val="Encabezado"/>
              <w:spacing w:line="276" w:lineRule="auto"/>
              <w:rPr>
                <w:rFonts w:ascii="Verdana" w:hAnsi="Verdana"/>
                <w:sz w:val="16"/>
                <w:szCs w:val="16"/>
              </w:rPr>
            </w:pPr>
          </w:p>
          <w:p w14:paraId="015209F3" w14:textId="77777777" w:rsidR="00BF5782" w:rsidRPr="00306E50" w:rsidRDefault="00BF5782" w:rsidP="00BF5782">
            <w:pPr>
              <w:pStyle w:val="Encabezado"/>
              <w:spacing w:line="276" w:lineRule="auto"/>
              <w:ind w:left="330"/>
              <w:rPr>
                <w:rFonts w:ascii="Verdana" w:hAnsi="Verdana"/>
              </w:rPr>
            </w:pPr>
            <w:r w:rsidRPr="00306E50">
              <w:rPr>
                <w:rFonts w:ascii="Verdana" w:hAnsi="Verdana"/>
              </w:rPr>
              <w:t>- El sistema deberá contar con el procesamiento de los siguientes recursos analíticos:</w:t>
            </w:r>
          </w:p>
          <w:p w14:paraId="435455CA" w14:textId="77777777" w:rsidR="00BF5782" w:rsidRPr="00306E50" w:rsidRDefault="00BF5782" w:rsidP="00BF5782">
            <w:pPr>
              <w:pStyle w:val="Encabezado"/>
              <w:spacing w:line="276" w:lineRule="auto"/>
              <w:rPr>
                <w:rFonts w:ascii="Verdana" w:hAnsi="Verdana"/>
                <w:sz w:val="16"/>
                <w:szCs w:val="16"/>
              </w:rPr>
            </w:pPr>
          </w:p>
          <w:p w14:paraId="156C0E2A" w14:textId="77777777" w:rsidR="00BF5782" w:rsidRPr="00306E50" w:rsidRDefault="00BF5782" w:rsidP="00BF5782">
            <w:pPr>
              <w:pStyle w:val="Encabezado"/>
              <w:numPr>
                <w:ilvl w:val="0"/>
                <w:numId w:val="11"/>
              </w:numPr>
              <w:tabs>
                <w:tab w:val="clear" w:pos="4419"/>
                <w:tab w:val="clear" w:pos="8838"/>
                <w:tab w:val="center" w:pos="1218"/>
                <w:tab w:val="right" w:pos="8504"/>
              </w:tabs>
              <w:spacing w:line="276" w:lineRule="auto"/>
              <w:rPr>
                <w:rFonts w:ascii="Verdana" w:hAnsi="Verdana"/>
              </w:rPr>
            </w:pPr>
            <w:r w:rsidRPr="00306E50">
              <w:rPr>
                <w:rFonts w:ascii="Verdana" w:hAnsi="Verdana"/>
              </w:rPr>
              <w:t>Detección de movimiento</w:t>
            </w:r>
          </w:p>
          <w:p w14:paraId="6D680FC9" w14:textId="77777777" w:rsidR="00BF5782" w:rsidRPr="00306E50" w:rsidRDefault="00BF5782" w:rsidP="00BF5782">
            <w:pPr>
              <w:pStyle w:val="Encabezado"/>
              <w:numPr>
                <w:ilvl w:val="0"/>
                <w:numId w:val="11"/>
              </w:numPr>
              <w:tabs>
                <w:tab w:val="clear" w:pos="4419"/>
                <w:tab w:val="clear" w:pos="8838"/>
                <w:tab w:val="center" w:pos="1218"/>
                <w:tab w:val="right" w:pos="8504"/>
              </w:tabs>
              <w:spacing w:line="276" w:lineRule="auto"/>
              <w:rPr>
                <w:rFonts w:ascii="Verdana" w:hAnsi="Verdana"/>
              </w:rPr>
            </w:pPr>
            <w:r w:rsidRPr="00306E50">
              <w:rPr>
                <w:rFonts w:ascii="Verdana" w:hAnsi="Verdana"/>
              </w:rPr>
              <w:t>Obstrucción de cámara</w:t>
            </w:r>
          </w:p>
          <w:p w14:paraId="4C328A81" w14:textId="77777777" w:rsidR="00BF5782" w:rsidRPr="00306E50" w:rsidRDefault="00BF5782" w:rsidP="00BF5782">
            <w:pPr>
              <w:pStyle w:val="Encabezado"/>
              <w:spacing w:line="276" w:lineRule="auto"/>
              <w:rPr>
                <w:rFonts w:ascii="Verdana" w:hAnsi="Verdana"/>
                <w:sz w:val="16"/>
                <w:szCs w:val="16"/>
              </w:rPr>
            </w:pPr>
          </w:p>
          <w:p w14:paraId="49F853B3" w14:textId="77777777" w:rsidR="00BF5782" w:rsidRPr="00306E50" w:rsidRDefault="00BF5782" w:rsidP="00BF5782">
            <w:pPr>
              <w:pStyle w:val="Encabezado"/>
              <w:spacing w:line="276" w:lineRule="auto"/>
              <w:rPr>
                <w:rFonts w:ascii="Verdana" w:hAnsi="Verdana"/>
              </w:rPr>
            </w:pPr>
            <w:r w:rsidRPr="00306E50">
              <w:rPr>
                <w:rFonts w:ascii="Verdana" w:hAnsi="Verdana"/>
              </w:rPr>
              <w:t>Adicionalmente deberá permitir la incorporación de otro tipo de recursos analíticos como son:</w:t>
            </w:r>
          </w:p>
          <w:p w14:paraId="56AFD5E3"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Conteo de personas.</w:t>
            </w:r>
          </w:p>
          <w:p w14:paraId="32AD59D4"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Conteo de automóviles total.</w:t>
            </w:r>
          </w:p>
          <w:p w14:paraId="3F5BF73A"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Conteo de automóviles por carril de circulación.</w:t>
            </w:r>
          </w:p>
          <w:p w14:paraId="46284469"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Flujo de dirección.</w:t>
            </w:r>
          </w:p>
          <w:p w14:paraId="11D54FE8"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Objetos retirados de escena.</w:t>
            </w:r>
          </w:p>
          <w:p w14:paraId="3F673001"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Objetos abandonados.</w:t>
            </w:r>
          </w:p>
          <w:p w14:paraId="74A95D18" w14:textId="77777777" w:rsidR="00BF5782" w:rsidRPr="00306E50" w:rsidRDefault="00BF5782" w:rsidP="00BF5782">
            <w:pPr>
              <w:pStyle w:val="Encabezado"/>
              <w:spacing w:line="276" w:lineRule="auto"/>
              <w:ind w:left="360"/>
              <w:rPr>
                <w:rFonts w:ascii="Verdana" w:hAnsi="Verdana"/>
              </w:rPr>
            </w:pPr>
            <w:r w:rsidRPr="00306E50">
              <w:rPr>
                <w:rFonts w:ascii="Verdana" w:hAnsi="Verdana"/>
              </w:rPr>
              <w:t>- Lectura de placa de automóvil.</w:t>
            </w:r>
          </w:p>
          <w:p w14:paraId="20654D8B" w14:textId="77777777" w:rsidR="00BF5782" w:rsidRPr="00306E50" w:rsidRDefault="00BF5782" w:rsidP="00BF5782">
            <w:pPr>
              <w:pStyle w:val="Encabezado"/>
              <w:spacing w:line="276" w:lineRule="auto"/>
              <w:ind w:left="360"/>
              <w:rPr>
                <w:rFonts w:ascii="Verdana" w:hAnsi="Verdana"/>
              </w:rPr>
            </w:pPr>
          </w:p>
        </w:tc>
      </w:tr>
      <w:tr w:rsidR="00BF5782" w:rsidRPr="00306E50" w14:paraId="2966B035" w14:textId="77777777" w:rsidTr="00BF5782">
        <w:trPr>
          <w:trHeight w:val="300"/>
        </w:trPr>
        <w:tc>
          <w:tcPr>
            <w:tcW w:w="2980" w:type="dxa"/>
            <w:shd w:val="clear" w:color="auto" w:fill="auto"/>
            <w:hideMark/>
          </w:tcPr>
          <w:p w14:paraId="1F0008C9"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Visualización Multipantalla</w:t>
            </w:r>
          </w:p>
        </w:tc>
        <w:tc>
          <w:tcPr>
            <w:tcW w:w="6391" w:type="dxa"/>
            <w:shd w:val="clear" w:color="auto" w:fill="auto"/>
            <w:hideMark/>
          </w:tcPr>
          <w:p w14:paraId="5F5DB7F2"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El software  debe tener la capacidad de una secuencia de 1 / 4 / 6 / 8 / 9 / superior</w:t>
            </w:r>
          </w:p>
        </w:tc>
      </w:tr>
      <w:tr w:rsidR="00BF5782" w:rsidRPr="00306E50" w14:paraId="47E60ED6" w14:textId="77777777" w:rsidTr="00BF5782">
        <w:trPr>
          <w:trHeight w:val="313"/>
        </w:trPr>
        <w:tc>
          <w:tcPr>
            <w:tcW w:w="2980" w:type="dxa"/>
            <w:shd w:val="clear" w:color="auto" w:fill="auto"/>
            <w:hideMark/>
          </w:tcPr>
          <w:p w14:paraId="6382AD4E"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Velocidad de Bits de Grabación</w:t>
            </w:r>
          </w:p>
        </w:tc>
        <w:tc>
          <w:tcPr>
            <w:tcW w:w="6391" w:type="dxa"/>
            <w:shd w:val="clear" w:color="auto" w:fill="auto"/>
            <w:hideMark/>
          </w:tcPr>
          <w:p w14:paraId="273F7130"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Mínimo 64 Mbps.</w:t>
            </w:r>
          </w:p>
        </w:tc>
      </w:tr>
      <w:tr w:rsidR="00BF5782" w:rsidRPr="00306E50" w14:paraId="3798B370" w14:textId="77777777" w:rsidTr="00BF5782">
        <w:trPr>
          <w:trHeight w:val="403"/>
        </w:trPr>
        <w:tc>
          <w:tcPr>
            <w:tcW w:w="2980" w:type="dxa"/>
            <w:shd w:val="clear" w:color="auto" w:fill="auto"/>
            <w:hideMark/>
          </w:tcPr>
          <w:p w14:paraId="5FD3FDC2"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Modos de Búsqueda en reproducción</w:t>
            </w:r>
          </w:p>
        </w:tc>
        <w:tc>
          <w:tcPr>
            <w:tcW w:w="6391" w:type="dxa"/>
            <w:shd w:val="clear" w:color="auto" w:fill="auto"/>
            <w:hideMark/>
          </w:tcPr>
          <w:p w14:paraId="62BAE965"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 xml:space="preserve">Mínimo Fecha/hora, Evento, Copia de seguridad </w:t>
            </w:r>
          </w:p>
        </w:tc>
      </w:tr>
      <w:tr w:rsidR="00BF5782" w:rsidRPr="00306E50" w14:paraId="41B183B8" w14:textId="77777777" w:rsidTr="00BF5782">
        <w:trPr>
          <w:trHeight w:val="283"/>
        </w:trPr>
        <w:tc>
          <w:tcPr>
            <w:tcW w:w="2980" w:type="dxa"/>
            <w:shd w:val="clear" w:color="auto" w:fill="auto"/>
            <w:hideMark/>
          </w:tcPr>
          <w:p w14:paraId="7828B12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Velocidad de Reproducción</w:t>
            </w:r>
          </w:p>
        </w:tc>
        <w:tc>
          <w:tcPr>
            <w:tcW w:w="6391" w:type="dxa"/>
            <w:shd w:val="clear" w:color="auto" w:fill="auto"/>
            <w:hideMark/>
          </w:tcPr>
          <w:p w14:paraId="4C21A486"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Por lo menos 120 fps. Con 4 canales</w:t>
            </w:r>
          </w:p>
        </w:tc>
      </w:tr>
      <w:tr w:rsidR="00BF5782" w:rsidRPr="00306E50" w14:paraId="5100B371" w14:textId="77777777" w:rsidTr="00BF5782">
        <w:trPr>
          <w:trHeight w:val="715"/>
        </w:trPr>
        <w:tc>
          <w:tcPr>
            <w:tcW w:w="2980" w:type="dxa"/>
            <w:shd w:val="clear" w:color="auto" w:fill="auto"/>
            <w:hideMark/>
          </w:tcPr>
          <w:p w14:paraId="5216F7E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Funciones de reproducción</w:t>
            </w:r>
          </w:p>
        </w:tc>
        <w:tc>
          <w:tcPr>
            <w:tcW w:w="6391" w:type="dxa"/>
            <w:shd w:val="clear" w:color="auto" w:fill="auto"/>
            <w:hideMark/>
          </w:tcPr>
          <w:p w14:paraId="5631D68D"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Mínimo Avance / Retroceso rápido, Avance / Retroceso lento, Avance / Retroceso por fotograma</w:t>
            </w:r>
          </w:p>
        </w:tc>
      </w:tr>
      <w:tr w:rsidR="00BF5782" w:rsidRPr="00306E50" w14:paraId="4C99D9B4" w14:textId="77777777" w:rsidTr="00BF5782">
        <w:trPr>
          <w:trHeight w:val="343"/>
        </w:trPr>
        <w:tc>
          <w:tcPr>
            <w:tcW w:w="2980" w:type="dxa"/>
            <w:shd w:val="clear" w:color="auto" w:fill="auto"/>
            <w:hideMark/>
          </w:tcPr>
          <w:p w14:paraId="22F0D630"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Usuarios remotos permitidos</w:t>
            </w:r>
          </w:p>
        </w:tc>
        <w:tc>
          <w:tcPr>
            <w:tcW w:w="6391" w:type="dxa"/>
            <w:shd w:val="clear" w:color="auto" w:fill="auto"/>
            <w:hideMark/>
          </w:tcPr>
          <w:p w14:paraId="0C55A4A4"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Mínimo: 3 en modo búsqueda, 5 en modo Unicast, 20 en modo Multicast</w:t>
            </w:r>
          </w:p>
        </w:tc>
      </w:tr>
      <w:tr w:rsidR="00BF5782" w:rsidRPr="00306E50" w14:paraId="017DCF3A" w14:textId="77777777" w:rsidTr="00BF5782">
        <w:trPr>
          <w:trHeight w:val="418"/>
        </w:trPr>
        <w:tc>
          <w:tcPr>
            <w:tcW w:w="2980" w:type="dxa"/>
            <w:shd w:val="clear" w:color="auto" w:fill="auto"/>
            <w:hideMark/>
          </w:tcPr>
          <w:p w14:paraId="4541BC1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 xml:space="preserve">Formato de archivos Backup </w:t>
            </w:r>
          </w:p>
        </w:tc>
        <w:tc>
          <w:tcPr>
            <w:tcW w:w="6391" w:type="dxa"/>
            <w:shd w:val="clear" w:color="auto" w:fill="auto"/>
            <w:hideMark/>
          </w:tcPr>
          <w:p w14:paraId="05D96ED7"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Mínimo: BU (reproducción de DVR), EXE</w:t>
            </w:r>
          </w:p>
        </w:tc>
      </w:tr>
      <w:tr w:rsidR="00BF5782" w:rsidRPr="00306E50" w14:paraId="77A5554B" w14:textId="77777777" w:rsidTr="00BF5782">
        <w:trPr>
          <w:trHeight w:val="482"/>
        </w:trPr>
        <w:tc>
          <w:tcPr>
            <w:tcW w:w="2980" w:type="dxa"/>
            <w:shd w:val="clear" w:color="auto" w:fill="auto"/>
            <w:hideMark/>
          </w:tcPr>
          <w:p w14:paraId="5283A27C"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Seguridad</w:t>
            </w:r>
          </w:p>
        </w:tc>
        <w:tc>
          <w:tcPr>
            <w:tcW w:w="6391" w:type="dxa"/>
            <w:shd w:val="clear" w:color="auto" w:fill="auto"/>
            <w:hideMark/>
          </w:tcPr>
          <w:p w14:paraId="1EFD54A7"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El software ofertado debe tener la capacidad de proveer contraseña por funcion (administrador, grupos, usuarios.)</w:t>
            </w:r>
          </w:p>
        </w:tc>
      </w:tr>
      <w:tr w:rsidR="00BF5782" w:rsidRPr="00306E50" w14:paraId="349308D9" w14:textId="77777777" w:rsidTr="00BF5782">
        <w:trPr>
          <w:trHeight w:val="309"/>
        </w:trPr>
        <w:tc>
          <w:tcPr>
            <w:tcW w:w="2980" w:type="dxa"/>
            <w:shd w:val="clear" w:color="auto" w:fill="auto"/>
            <w:hideMark/>
          </w:tcPr>
          <w:p w14:paraId="1CC61B27"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Audio</w:t>
            </w:r>
          </w:p>
        </w:tc>
        <w:tc>
          <w:tcPr>
            <w:tcW w:w="6391" w:type="dxa"/>
            <w:shd w:val="clear" w:color="auto" w:fill="auto"/>
            <w:hideMark/>
          </w:tcPr>
          <w:p w14:paraId="770C7936"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Mínimo 1 x RCA</w:t>
            </w:r>
          </w:p>
        </w:tc>
      </w:tr>
      <w:tr w:rsidR="00BF5782" w:rsidRPr="00306E50" w14:paraId="55E6C4BC" w14:textId="77777777" w:rsidTr="00BF5782">
        <w:trPr>
          <w:trHeight w:val="271"/>
        </w:trPr>
        <w:tc>
          <w:tcPr>
            <w:tcW w:w="2980" w:type="dxa"/>
            <w:shd w:val="clear" w:color="auto" w:fill="auto"/>
            <w:hideMark/>
          </w:tcPr>
          <w:p w14:paraId="07C74CF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Compresión de Audio</w:t>
            </w:r>
          </w:p>
        </w:tc>
        <w:tc>
          <w:tcPr>
            <w:tcW w:w="6391" w:type="dxa"/>
            <w:shd w:val="clear" w:color="auto" w:fill="auto"/>
            <w:hideMark/>
          </w:tcPr>
          <w:p w14:paraId="03E07B4C"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Mínimo G.711, G.723.1, G.726</w:t>
            </w:r>
          </w:p>
        </w:tc>
      </w:tr>
      <w:tr w:rsidR="00BF5782" w:rsidRPr="00306E50" w14:paraId="5F34A661" w14:textId="77777777" w:rsidTr="00BF5782">
        <w:trPr>
          <w:trHeight w:val="147"/>
        </w:trPr>
        <w:tc>
          <w:tcPr>
            <w:tcW w:w="2980" w:type="dxa"/>
            <w:shd w:val="clear" w:color="auto" w:fill="auto"/>
            <w:hideMark/>
          </w:tcPr>
          <w:p w14:paraId="11164DFF"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Energía Eléctrica</w:t>
            </w:r>
          </w:p>
        </w:tc>
        <w:tc>
          <w:tcPr>
            <w:tcW w:w="6391" w:type="dxa"/>
            <w:shd w:val="clear" w:color="auto" w:fill="auto"/>
            <w:hideMark/>
          </w:tcPr>
          <w:p w14:paraId="1FBAE01E" w14:textId="77777777" w:rsidR="00BF5782" w:rsidRPr="00306E50" w:rsidRDefault="00BF5782" w:rsidP="00BF5782">
            <w:pPr>
              <w:spacing w:line="276" w:lineRule="auto"/>
              <w:ind w:left="367" w:hanging="283"/>
              <w:rPr>
                <w:rFonts w:ascii="Calibri" w:hAnsi="Calibri" w:cs="Calibri"/>
                <w:color w:val="000000"/>
              </w:rPr>
            </w:pPr>
            <w:r w:rsidRPr="00306E50">
              <w:rPr>
                <w:rFonts w:ascii="Calibri" w:hAnsi="Calibri" w:cs="Calibri"/>
                <w:color w:val="000000"/>
                <w:sz w:val="22"/>
                <w:szCs w:val="22"/>
              </w:rPr>
              <w:t>220V</w:t>
            </w:r>
          </w:p>
        </w:tc>
      </w:tr>
      <w:tr w:rsidR="00BF5782" w:rsidRPr="00306E50" w14:paraId="7F3CCB0D" w14:textId="77777777" w:rsidTr="00BF5782">
        <w:trPr>
          <w:trHeight w:val="300"/>
        </w:trPr>
        <w:tc>
          <w:tcPr>
            <w:tcW w:w="9371" w:type="dxa"/>
            <w:gridSpan w:val="2"/>
            <w:shd w:val="clear" w:color="auto" w:fill="auto"/>
          </w:tcPr>
          <w:p w14:paraId="01DFBC05" w14:textId="77777777" w:rsidR="00BF5782" w:rsidRPr="00306E50" w:rsidRDefault="00BF5782" w:rsidP="00BF5782">
            <w:pPr>
              <w:spacing w:line="276" w:lineRule="auto"/>
              <w:rPr>
                <w:rFonts w:ascii="Calibri" w:hAnsi="Calibri" w:cs="Calibri"/>
                <w:b/>
                <w:color w:val="000000"/>
              </w:rPr>
            </w:pPr>
            <w:r w:rsidRPr="00306E50">
              <w:rPr>
                <w:rFonts w:ascii="Calibri" w:hAnsi="Calibri" w:cs="Calibri"/>
                <w:b/>
                <w:color w:val="000000"/>
                <w:sz w:val="22"/>
                <w:szCs w:val="22"/>
              </w:rPr>
              <w:t>Instalación y configuración</w:t>
            </w:r>
          </w:p>
        </w:tc>
      </w:tr>
      <w:tr w:rsidR="00BF5782" w:rsidRPr="00306E50" w14:paraId="30495813" w14:textId="77777777" w:rsidTr="00BF5782">
        <w:trPr>
          <w:trHeight w:val="1814"/>
        </w:trPr>
        <w:tc>
          <w:tcPr>
            <w:tcW w:w="2980" w:type="dxa"/>
            <w:shd w:val="clear" w:color="auto" w:fill="auto"/>
          </w:tcPr>
          <w:p w14:paraId="5A46BD9D"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Cableado</w:t>
            </w:r>
          </w:p>
        </w:tc>
        <w:tc>
          <w:tcPr>
            <w:tcW w:w="6391" w:type="dxa"/>
            <w:shd w:val="clear" w:color="auto" w:fill="auto"/>
          </w:tcPr>
          <w:p w14:paraId="66E52598"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La instalación debe prever el cableado de todas las cámaras solicitadas de acuerdo al cuadro adj</w:t>
            </w:r>
            <w:r>
              <w:rPr>
                <w:rFonts w:ascii="Calibri" w:hAnsi="Calibri" w:cs="Calibri"/>
                <w:color w:val="000000"/>
                <w:sz w:val="22"/>
                <w:szCs w:val="22"/>
              </w:rPr>
              <w:t>unto en la</w:t>
            </w:r>
            <w:r w:rsidRPr="00306E50">
              <w:rPr>
                <w:rFonts w:ascii="Calibri" w:hAnsi="Calibri" w:cs="Calibri"/>
                <w:color w:val="000000"/>
                <w:sz w:val="22"/>
                <w:szCs w:val="22"/>
              </w:rPr>
              <w:t xml:space="preserve"> </w:t>
            </w:r>
            <w:r>
              <w:rPr>
                <w:rFonts w:ascii="Calibri" w:hAnsi="Calibri" w:cs="Calibri"/>
                <w:color w:val="000000"/>
                <w:sz w:val="22"/>
                <w:szCs w:val="22"/>
              </w:rPr>
              <w:t>E</w:t>
            </w:r>
            <w:r w:rsidRPr="00306E50">
              <w:rPr>
                <w:rFonts w:ascii="Calibri" w:hAnsi="Calibri" w:cs="Calibri"/>
                <w:color w:val="000000"/>
                <w:sz w:val="22"/>
                <w:szCs w:val="22"/>
              </w:rPr>
              <w:t xml:space="preserve">staciones de </w:t>
            </w:r>
            <w:r>
              <w:rPr>
                <w:rFonts w:ascii="Calibri" w:hAnsi="Calibri" w:cs="Calibri"/>
                <w:color w:val="000000"/>
                <w:sz w:val="22"/>
                <w:szCs w:val="22"/>
              </w:rPr>
              <w:t>Servicio dependiente</w:t>
            </w:r>
            <w:r w:rsidRPr="00306E50">
              <w:rPr>
                <w:rFonts w:ascii="Calibri" w:hAnsi="Calibri" w:cs="Calibri"/>
                <w:color w:val="000000"/>
                <w:sz w:val="22"/>
                <w:szCs w:val="22"/>
              </w:rPr>
              <w:t xml:space="preserve"> de YPFB en todo el territorio nacional.</w:t>
            </w:r>
          </w:p>
          <w:p w14:paraId="7FE03831" w14:textId="77777777" w:rsidR="00BF5782" w:rsidRPr="00306E50" w:rsidRDefault="00BF5782" w:rsidP="00BF5782">
            <w:pPr>
              <w:spacing w:line="276" w:lineRule="auto"/>
              <w:rPr>
                <w:rFonts w:ascii="Calibri" w:hAnsi="Calibri" w:cs="Calibri"/>
                <w:color w:val="000000"/>
                <w:sz w:val="14"/>
                <w:szCs w:val="14"/>
              </w:rPr>
            </w:pPr>
          </w:p>
          <w:p w14:paraId="57D8B94B"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El cableado debe ser de categoría 6 o 6a y debe cumplir con las normas de seguridad previstas por la Agencia Nacional de Hidrocarburos y las Normas Bolivianas para este tipo de cableado en estaciones de servicio.</w:t>
            </w:r>
          </w:p>
        </w:tc>
      </w:tr>
      <w:tr w:rsidR="00BF5782" w:rsidRPr="00306E50" w14:paraId="58E10879" w14:textId="77777777" w:rsidTr="00BF5782">
        <w:trPr>
          <w:trHeight w:val="300"/>
        </w:trPr>
        <w:tc>
          <w:tcPr>
            <w:tcW w:w="2980" w:type="dxa"/>
            <w:shd w:val="clear" w:color="auto" w:fill="auto"/>
          </w:tcPr>
          <w:p w14:paraId="08C4A4FA"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Rack</w:t>
            </w:r>
          </w:p>
        </w:tc>
        <w:tc>
          <w:tcPr>
            <w:tcW w:w="6391" w:type="dxa"/>
            <w:shd w:val="clear" w:color="auto" w:fill="auto"/>
          </w:tcPr>
          <w:p w14:paraId="7AF9B6A6" w14:textId="77777777" w:rsidR="00BF5782" w:rsidRPr="00306E50" w:rsidRDefault="00BF5782" w:rsidP="00BF5782">
            <w:pPr>
              <w:spacing w:line="276" w:lineRule="auto"/>
              <w:rPr>
                <w:rFonts w:ascii="Calibri" w:hAnsi="Calibri" w:cs="Calibri"/>
                <w:color w:val="000000"/>
              </w:rPr>
            </w:pPr>
            <w:r w:rsidRPr="00306E50">
              <w:rPr>
                <w:rFonts w:ascii="Calibri" w:hAnsi="Calibri" w:cs="Calibri"/>
                <w:color w:val="000000"/>
                <w:sz w:val="22"/>
                <w:szCs w:val="22"/>
              </w:rPr>
              <w:t>La instalación debe  prever la provisión, instalación y montaje de un rack de 12U con un patch panel de 24 puertos; en las oficinas administrativas de cada una de las 13 estaciones de servicio.</w:t>
            </w:r>
          </w:p>
        </w:tc>
      </w:tr>
    </w:tbl>
    <w:p w14:paraId="4C0EE1B3" w14:textId="77777777" w:rsidR="00BF5782" w:rsidRPr="00DD6C24" w:rsidRDefault="00BF5782" w:rsidP="00BF5782">
      <w:pPr>
        <w:shd w:val="clear" w:color="auto" w:fill="FFFFFF"/>
        <w:spacing w:line="276" w:lineRule="auto"/>
        <w:jc w:val="both"/>
        <w:rPr>
          <w:rFonts w:ascii="Calibri" w:hAnsi="Calibri"/>
          <w:bCs/>
          <w:color w:val="000000"/>
          <w:sz w:val="22"/>
          <w:szCs w:val="22"/>
        </w:rPr>
      </w:pPr>
    </w:p>
    <w:p w14:paraId="71F55E66" w14:textId="77777777" w:rsidR="00BF5782" w:rsidRPr="002A3440" w:rsidRDefault="00BF5782" w:rsidP="00BF5782">
      <w:pPr>
        <w:spacing w:line="276" w:lineRule="auto"/>
        <w:ind w:right="141"/>
        <w:jc w:val="both"/>
        <w:rPr>
          <w:rFonts w:ascii="Calibri" w:hAnsi="Calibri"/>
          <w:b/>
          <w:i/>
          <w:sz w:val="22"/>
          <w:szCs w:val="22"/>
        </w:rPr>
      </w:pPr>
      <w:r w:rsidRPr="002A3440">
        <w:rPr>
          <w:rFonts w:asciiTheme="majorHAnsi" w:hAnsiTheme="majorHAnsi" w:cs="Arial"/>
          <w:b/>
          <w:i/>
          <w:kern w:val="28"/>
          <w:sz w:val="22"/>
          <w:szCs w:val="22"/>
        </w:rPr>
        <w:t>PROCEDIMIENTO PARA LA EJECUCIÓN</w:t>
      </w:r>
      <w:r w:rsidRPr="002A3440">
        <w:rPr>
          <w:rFonts w:ascii="Calibri" w:hAnsi="Calibri"/>
          <w:b/>
          <w:i/>
          <w:sz w:val="22"/>
          <w:szCs w:val="22"/>
        </w:rPr>
        <w:t xml:space="preserve"> </w:t>
      </w:r>
    </w:p>
    <w:p w14:paraId="6D336F1B" w14:textId="77777777" w:rsidR="00BF5782" w:rsidRDefault="00BF5782" w:rsidP="00BF5782">
      <w:pPr>
        <w:spacing w:line="276" w:lineRule="auto"/>
        <w:jc w:val="both"/>
        <w:rPr>
          <w:rFonts w:ascii="Calibri" w:hAnsi="Calibri"/>
          <w:sz w:val="22"/>
          <w:szCs w:val="22"/>
        </w:rPr>
      </w:pPr>
    </w:p>
    <w:p w14:paraId="693A48FB"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El proponente Adjudicado deberá presentar muestras de cada uno de los equipos a ser empleados al Supervisor para su aceptación y aprobación antes de ser utilizados en los trabajos a ejecutar.</w:t>
      </w:r>
    </w:p>
    <w:p w14:paraId="7C0EADDB"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Aunque no hayan sido especificadas explícitamente, la provisión debe incluir planos de instalación, manuales de instrucción, informes de pruebas y demás documentos y servicios relacionados.</w:t>
      </w:r>
    </w:p>
    <w:p w14:paraId="5A30A13E"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p>
    <w:p w14:paraId="16A6BCF0"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 xml:space="preserve">Se instalará una cámara tipo PTZ IP de giro de 360° y cuatro cámaras fijas apuntando a áreas de playa de maniobra, oficinas de contabilidad y administración (ver planos). Todas las cámaras son de tecnología digital y permite conexión sobre cable UTP para transporte de protocolo IP. </w:t>
      </w:r>
    </w:p>
    <w:p w14:paraId="15AB0ED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E661FA8"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Estas se conectan a un dispositivo de grabación DVR en una configuración tipo estrella, que posibilita la grabación de almacenamiento en un disco rígido. Además éste dispositivo cuenta con un puerto RJ-45 al cual se conectará la red de datos Ethernet/internet de la estación, lo que permitirá llevar las imágenes a la web.</w:t>
      </w:r>
    </w:p>
    <w:p w14:paraId="0ED9550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2A00E6A"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 xml:space="preserve"> El ancho de banda mínimo permitido para esta estructura comunicacional será de 512 Kbps. Este ancho de banda no será compartido por los usuarios de la estación, a los cuales se les asignará otro. </w:t>
      </w:r>
    </w:p>
    <w:p w14:paraId="1155D1AD"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p>
    <w:p w14:paraId="2459932B"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Los cableados serán concentrados en el tablero de distribución TDG (Ver Planos).</w:t>
      </w:r>
    </w:p>
    <w:p w14:paraId="1B6FB0BD"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p>
    <w:p w14:paraId="26DC0D84" w14:textId="77777777" w:rsidR="00BF5782" w:rsidRPr="009B105F"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El Proponente deberá incluir en su propuesta todos los materiales, accesorios, herramientas, equipo, instrumentos, mano de obra especializada, dirección técnica, pruebas, ajustes y cualquier insumo necesario, de modo que se garantice el montaje adecuado de las cámaras de vigilancia sean en condiciones de operación segura.</w:t>
      </w:r>
    </w:p>
    <w:p w14:paraId="62FF4609" w14:textId="77777777" w:rsidR="00BF5782" w:rsidRPr="00505AFE" w:rsidRDefault="00BF5782" w:rsidP="00BF5782">
      <w:pPr>
        <w:shd w:val="clear" w:color="auto" w:fill="FFFFFF"/>
        <w:spacing w:line="276" w:lineRule="auto"/>
        <w:jc w:val="both"/>
        <w:rPr>
          <w:rFonts w:asciiTheme="majorHAnsi" w:hAnsiTheme="majorHAnsi" w:cs="Arial"/>
          <w:kern w:val="28"/>
          <w:sz w:val="22"/>
          <w:szCs w:val="22"/>
        </w:rPr>
      </w:pPr>
    </w:p>
    <w:p w14:paraId="762EB33D" w14:textId="77777777" w:rsidR="00BF5782" w:rsidRPr="00505AFE" w:rsidRDefault="00BF5782" w:rsidP="00BF5782">
      <w:pPr>
        <w:shd w:val="clear" w:color="auto" w:fill="FFFFFF"/>
        <w:spacing w:line="276" w:lineRule="auto"/>
        <w:jc w:val="both"/>
        <w:rPr>
          <w:rFonts w:asciiTheme="majorHAnsi" w:hAnsiTheme="majorHAnsi" w:cs="Arial"/>
          <w:kern w:val="28"/>
          <w:sz w:val="22"/>
          <w:szCs w:val="22"/>
        </w:rPr>
      </w:pPr>
      <w:r w:rsidRPr="00505AFE">
        <w:rPr>
          <w:rFonts w:asciiTheme="majorHAnsi" w:hAnsiTheme="majorHAnsi" w:cs="Arial"/>
          <w:kern w:val="28"/>
          <w:sz w:val="22"/>
          <w:szCs w:val="22"/>
        </w:rPr>
        <w:t>Debido a que este cableado se encuentra también en área de las islas de dispensa de combustible, se usará caños y conexiones antiexplosivas en zonas Clase I, División 1 y 2.</w:t>
      </w:r>
    </w:p>
    <w:p w14:paraId="789F218B" w14:textId="77777777" w:rsidR="00BF5782" w:rsidRDefault="00BF5782" w:rsidP="00BF5782">
      <w:pPr>
        <w:spacing w:line="276" w:lineRule="auto"/>
        <w:jc w:val="both"/>
        <w:rPr>
          <w:rFonts w:ascii="Calibri" w:hAnsi="Calibri"/>
          <w:sz w:val="22"/>
          <w:szCs w:val="22"/>
        </w:rPr>
      </w:pPr>
    </w:p>
    <w:p w14:paraId="0BD6D167" w14:textId="77777777" w:rsidR="00BF5782" w:rsidRPr="00E901B2" w:rsidRDefault="00BF5782" w:rsidP="00BF5782">
      <w:pPr>
        <w:spacing w:line="276" w:lineRule="auto"/>
        <w:jc w:val="both"/>
        <w:rPr>
          <w:rFonts w:ascii="Calibri" w:hAnsi="Calibri"/>
          <w:sz w:val="22"/>
          <w:szCs w:val="22"/>
        </w:rPr>
      </w:pPr>
    </w:p>
    <w:p w14:paraId="4B2C124B" w14:textId="77777777" w:rsidR="00BF5782" w:rsidRPr="002A3440" w:rsidRDefault="00BF5782" w:rsidP="00BF5782">
      <w:pPr>
        <w:spacing w:line="276" w:lineRule="auto"/>
        <w:ind w:right="141"/>
        <w:jc w:val="both"/>
        <w:rPr>
          <w:rFonts w:ascii="Calibri" w:hAnsi="Calibri"/>
          <w:b/>
          <w:i/>
          <w:sz w:val="22"/>
          <w:szCs w:val="22"/>
        </w:rPr>
      </w:pPr>
      <w:r w:rsidRPr="002A3440">
        <w:rPr>
          <w:rFonts w:asciiTheme="majorHAnsi" w:hAnsiTheme="majorHAnsi" w:cs="Arial"/>
          <w:b/>
          <w:i/>
          <w:kern w:val="28"/>
          <w:sz w:val="22"/>
          <w:szCs w:val="22"/>
        </w:rPr>
        <w:t>MEDICIÓN Y FORMA DE PAGO</w:t>
      </w:r>
    </w:p>
    <w:p w14:paraId="74C691B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0D1552E" w14:textId="77777777" w:rsidR="00BF5782" w:rsidRPr="00505AFE" w:rsidRDefault="00BF5782" w:rsidP="00BF5782">
      <w:pPr>
        <w:shd w:val="clear" w:color="auto" w:fill="FFFFFF"/>
        <w:spacing w:line="276" w:lineRule="auto"/>
        <w:jc w:val="both"/>
        <w:rPr>
          <w:rFonts w:asciiTheme="majorHAnsi" w:hAnsiTheme="majorHAnsi" w:cs="Arial"/>
          <w:kern w:val="28"/>
          <w:sz w:val="22"/>
          <w:szCs w:val="22"/>
        </w:rPr>
      </w:pPr>
      <w:r>
        <w:rPr>
          <w:rFonts w:asciiTheme="majorHAnsi" w:hAnsiTheme="majorHAnsi" w:cs="Arial"/>
          <w:kern w:val="28"/>
          <w:sz w:val="22"/>
          <w:szCs w:val="22"/>
        </w:rPr>
        <w:t>Los ítems</w:t>
      </w:r>
      <w:r w:rsidRPr="00505AFE">
        <w:rPr>
          <w:rFonts w:asciiTheme="majorHAnsi" w:hAnsiTheme="majorHAnsi" w:cs="Arial"/>
          <w:kern w:val="28"/>
          <w:sz w:val="22"/>
          <w:szCs w:val="22"/>
        </w:rPr>
        <w:t xml:space="preserve"> ejecutado</w:t>
      </w:r>
      <w:r>
        <w:rPr>
          <w:rFonts w:asciiTheme="majorHAnsi" w:hAnsiTheme="majorHAnsi" w:cs="Arial"/>
          <w:kern w:val="28"/>
          <w:sz w:val="22"/>
          <w:szCs w:val="22"/>
        </w:rPr>
        <w:t>s</w:t>
      </w:r>
      <w:r w:rsidRPr="00505AFE">
        <w:rPr>
          <w:rFonts w:asciiTheme="majorHAnsi" w:hAnsiTheme="majorHAnsi" w:cs="Arial"/>
          <w:kern w:val="28"/>
          <w:sz w:val="22"/>
          <w:szCs w:val="22"/>
        </w:rPr>
        <w:t xml:space="preserve"> de acuerdo con los planos y la presente especificación, medido y aprobado por el Supervisor de Obra, será pagado </w:t>
      </w:r>
      <w:r>
        <w:rPr>
          <w:rFonts w:asciiTheme="majorHAnsi" w:hAnsiTheme="majorHAnsi" w:cs="Arial"/>
          <w:kern w:val="28"/>
          <w:sz w:val="22"/>
          <w:szCs w:val="22"/>
        </w:rPr>
        <w:t xml:space="preserve">punto/pieza </w:t>
      </w:r>
      <w:r w:rsidRPr="00505AFE">
        <w:rPr>
          <w:rFonts w:asciiTheme="majorHAnsi" w:hAnsiTheme="majorHAnsi" w:cs="Arial"/>
          <w:kern w:val="28"/>
          <w:sz w:val="22"/>
          <w:szCs w:val="22"/>
        </w:rPr>
        <w:t xml:space="preserve">al precio </w:t>
      </w:r>
      <w:r>
        <w:rPr>
          <w:rFonts w:asciiTheme="majorHAnsi" w:hAnsiTheme="majorHAnsi" w:cs="Arial"/>
          <w:kern w:val="28"/>
          <w:sz w:val="22"/>
          <w:szCs w:val="22"/>
        </w:rPr>
        <w:t>unitario</w:t>
      </w:r>
      <w:r w:rsidRPr="00505AFE">
        <w:rPr>
          <w:rFonts w:asciiTheme="majorHAnsi" w:hAnsiTheme="majorHAnsi" w:cs="Arial"/>
          <w:kern w:val="28"/>
          <w:sz w:val="22"/>
          <w:szCs w:val="22"/>
        </w:rPr>
        <w:t xml:space="preserve"> de la propuesta aceptada</w:t>
      </w:r>
    </w:p>
    <w:p w14:paraId="79BD79A2" w14:textId="77777777" w:rsidR="00BF5782" w:rsidRDefault="00BF5782" w:rsidP="00BF5782">
      <w:pPr>
        <w:rPr>
          <w:rFonts w:asciiTheme="majorHAnsi" w:hAnsiTheme="majorHAnsi" w:cs="Arial"/>
          <w:kern w:val="28"/>
          <w:sz w:val="22"/>
          <w:szCs w:val="22"/>
        </w:rPr>
      </w:pPr>
    </w:p>
    <w:p w14:paraId="74F03755" w14:textId="77777777" w:rsidR="00BF5782" w:rsidRDefault="00BF5782" w:rsidP="00BF5782">
      <w:pPr>
        <w:rPr>
          <w:rFonts w:asciiTheme="majorHAnsi" w:hAnsiTheme="majorHAnsi" w:cs="Arial"/>
          <w:kern w:val="28"/>
          <w:sz w:val="22"/>
          <w:szCs w:val="22"/>
        </w:rPr>
      </w:pPr>
    </w:p>
    <w:p w14:paraId="3E87AA72" w14:textId="77777777" w:rsidR="00BF5782" w:rsidRDefault="00BF5782" w:rsidP="00BF5782">
      <w:pPr>
        <w:rPr>
          <w:rFonts w:asciiTheme="majorHAnsi" w:hAnsiTheme="majorHAnsi" w:cs="Arial"/>
          <w:kern w:val="28"/>
          <w:sz w:val="22"/>
          <w:szCs w:val="22"/>
        </w:rPr>
      </w:pPr>
    </w:p>
    <w:p w14:paraId="75A2A6E9" w14:textId="77777777" w:rsidR="00BF5782" w:rsidRDefault="00BF5782" w:rsidP="00BF5782">
      <w:pPr>
        <w:rPr>
          <w:rFonts w:asciiTheme="majorHAnsi" w:hAnsiTheme="majorHAnsi" w:cs="Arial"/>
          <w:kern w:val="28"/>
          <w:sz w:val="22"/>
          <w:szCs w:val="22"/>
        </w:rPr>
      </w:pPr>
    </w:p>
    <w:p w14:paraId="7BEA2E21" w14:textId="77777777" w:rsidR="00BF5782" w:rsidRDefault="00BF5782" w:rsidP="00BF5782">
      <w:pPr>
        <w:rPr>
          <w:rFonts w:asciiTheme="majorHAnsi" w:hAnsiTheme="majorHAnsi" w:cs="Arial"/>
          <w:kern w:val="28"/>
          <w:sz w:val="22"/>
          <w:szCs w:val="22"/>
        </w:rPr>
      </w:pPr>
    </w:p>
    <w:p w14:paraId="61F8A0FF" w14:textId="77777777" w:rsidR="00BF5782" w:rsidRDefault="00BF5782" w:rsidP="00BF5782">
      <w:pPr>
        <w:rPr>
          <w:rFonts w:asciiTheme="majorHAnsi" w:hAnsiTheme="majorHAnsi" w:cs="Arial"/>
          <w:kern w:val="28"/>
          <w:sz w:val="22"/>
          <w:szCs w:val="22"/>
        </w:rPr>
      </w:pPr>
    </w:p>
    <w:p w14:paraId="1A453DF7" w14:textId="77777777" w:rsidR="00BF5782" w:rsidRDefault="00BF5782" w:rsidP="00BF5782">
      <w:pPr>
        <w:rPr>
          <w:rFonts w:asciiTheme="majorHAnsi" w:hAnsiTheme="majorHAnsi" w:cs="Arial"/>
          <w:kern w:val="28"/>
          <w:sz w:val="22"/>
          <w:szCs w:val="22"/>
        </w:rPr>
      </w:pPr>
    </w:p>
    <w:p w14:paraId="6D66F2B6" w14:textId="77777777" w:rsidR="00BF5782" w:rsidRDefault="00BF5782" w:rsidP="00BF5782">
      <w:pPr>
        <w:rPr>
          <w:rFonts w:asciiTheme="majorHAnsi" w:hAnsiTheme="majorHAnsi" w:cs="Arial"/>
          <w:kern w:val="28"/>
          <w:sz w:val="22"/>
          <w:szCs w:val="22"/>
        </w:rPr>
      </w:pPr>
    </w:p>
    <w:p w14:paraId="217A22FC" w14:textId="77777777" w:rsidR="00BF5782" w:rsidRDefault="00BF5782" w:rsidP="00BF5782">
      <w:pPr>
        <w:rPr>
          <w:rFonts w:asciiTheme="majorHAnsi" w:hAnsiTheme="majorHAnsi" w:cs="Arial"/>
          <w:kern w:val="28"/>
          <w:sz w:val="22"/>
          <w:szCs w:val="22"/>
        </w:rPr>
      </w:pPr>
    </w:p>
    <w:p w14:paraId="659CE28E" w14:textId="77777777" w:rsidR="00BF5782" w:rsidRDefault="00BF5782" w:rsidP="00BF5782">
      <w:pPr>
        <w:rPr>
          <w:rFonts w:asciiTheme="majorHAnsi" w:hAnsiTheme="majorHAnsi" w:cs="Arial"/>
          <w:kern w:val="28"/>
          <w:sz w:val="22"/>
          <w:szCs w:val="22"/>
        </w:rPr>
      </w:pPr>
    </w:p>
    <w:p w14:paraId="4EAC4697" w14:textId="77777777" w:rsidR="00BF5782" w:rsidRDefault="00BF5782" w:rsidP="00BF5782">
      <w:pPr>
        <w:rPr>
          <w:rFonts w:asciiTheme="majorHAnsi" w:hAnsiTheme="majorHAnsi" w:cs="Arial"/>
          <w:kern w:val="28"/>
          <w:sz w:val="22"/>
          <w:szCs w:val="22"/>
        </w:rPr>
      </w:pPr>
    </w:p>
    <w:p w14:paraId="421CE300" w14:textId="77777777" w:rsidR="00BF5782" w:rsidRDefault="00BF5782" w:rsidP="00BF5782">
      <w:pPr>
        <w:rPr>
          <w:rFonts w:asciiTheme="majorHAnsi" w:hAnsiTheme="majorHAnsi" w:cs="Arial"/>
          <w:kern w:val="28"/>
          <w:sz w:val="22"/>
          <w:szCs w:val="22"/>
        </w:rPr>
      </w:pPr>
    </w:p>
    <w:p w14:paraId="693D502A" w14:textId="77777777" w:rsidR="00BF5782" w:rsidRDefault="00BF5782" w:rsidP="00BF5782">
      <w:pPr>
        <w:rPr>
          <w:rFonts w:asciiTheme="majorHAnsi" w:hAnsiTheme="majorHAnsi" w:cs="Arial"/>
          <w:kern w:val="28"/>
          <w:sz w:val="22"/>
          <w:szCs w:val="22"/>
        </w:rPr>
      </w:pPr>
    </w:p>
    <w:p w14:paraId="70393AF0" w14:textId="77777777" w:rsidR="00BF5782" w:rsidRDefault="00BF5782" w:rsidP="00BF5782">
      <w:pPr>
        <w:rPr>
          <w:rFonts w:asciiTheme="majorHAnsi" w:hAnsiTheme="majorHAnsi" w:cs="Arial"/>
          <w:kern w:val="28"/>
          <w:sz w:val="22"/>
          <w:szCs w:val="22"/>
        </w:rPr>
      </w:pPr>
    </w:p>
    <w:p w14:paraId="5E9707AA" w14:textId="77777777" w:rsidR="00BF5782" w:rsidRDefault="00BF5782" w:rsidP="00BF5782">
      <w:pPr>
        <w:rPr>
          <w:rFonts w:asciiTheme="majorHAnsi" w:hAnsiTheme="majorHAnsi" w:cs="Arial"/>
          <w:kern w:val="28"/>
          <w:sz w:val="22"/>
          <w:szCs w:val="22"/>
        </w:rPr>
      </w:pPr>
    </w:p>
    <w:p w14:paraId="630DF5F9" w14:textId="77777777" w:rsidR="00BF5782" w:rsidRDefault="00BF5782" w:rsidP="00BF5782">
      <w:pPr>
        <w:rPr>
          <w:rFonts w:asciiTheme="majorHAnsi" w:hAnsiTheme="majorHAnsi" w:cs="Arial"/>
          <w:kern w:val="28"/>
          <w:sz w:val="22"/>
          <w:szCs w:val="22"/>
        </w:rPr>
      </w:pPr>
    </w:p>
    <w:p w14:paraId="29A23CE8" w14:textId="77777777" w:rsidR="00BF5782" w:rsidRDefault="00BF5782" w:rsidP="00BF5782">
      <w:pPr>
        <w:rPr>
          <w:rFonts w:asciiTheme="majorHAnsi" w:hAnsiTheme="majorHAnsi" w:cs="Arial"/>
          <w:kern w:val="28"/>
          <w:sz w:val="22"/>
          <w:szCs w:val="22"/>
        </w:rPr>
      </w:pPr>
    </w:p>
    <w:p w14:paraId="500755E4" w14:textId="77777777" w:rsidR="00BF5782" w:rsidRDefault="00BF5782" w:rsidP="00BF5782">
      <w:pPr>
        <w:rPr>
          <w:rFonts w:asciiTheme="majorHAnsi" w:hAnsiTheme="majorHAnsi" w:cs="Arial"/>
          <w:kern w:val="28"/>
          <w:sz w:val="22"/>
          <w:szCs w:val="22"/>
        </w:rPr>
      </w:pPr>
    </w:p>
    <w:p w14:paraId="4476DBDA" w14:textId="77777777" w:rsidR="00BF5782" w:rsidRDefault="00BF5782" w:rsidP="00BF5782">
      <w:pPr>
        <w:rPr>
          <w:rFonts w:asciiTheme="majorHAnsi" w:hAnsiTheme="majorHAnsi" w:cs="Arial"/>
          <w:kern w:val="28"/>
          <w:sz w:val="22"/>
          <w:szCs w:val="22"/>
        </w:rPr>
      </w:pPr>
    </w:p>
    <w:p w14:paraId="1EDD13BD" w14:textId="77777777" w:rsidR="00BF5782" w:rsidRDefault="00BF5782" w:rsidP="00BF5782">
      <w:pPr>
        <w:rPr>
          <w:rFonts w:asciiTheme="majorHAnsi" w:hAnsiTheme="majorHAnsi" w:cs="Arial"/>
          <w:kern w:val="28"/>
          <w:sz w:val="22"/>
          <w:szCs w:val="22"/>
        </w:rPr>
      </w:pPr>
    </w:p>
    <w:p w14:paraId="224AEF76" w14:textId="77777777" w:rsidR="00BF5782" w:rsidRDefault="00BF5782" w:rsidP="00BF5782">
      <w:pPr>
        <w:rPr>
          <w:rFonts w:asciiTheme="majorHAnsi" w:hAnsiTheme="majorHAnsi" w:cs="Arial"/>
          <w:kern w:val="28"/>
          <w:sz w:val="22"/>
          <w:szCs w:val="22"/>
        </w:rPr>
      </w:pPr>
    </w:p>
    <w:p w14:paraId="2FD14561" w14:textId="77777777" w:rsidR="00BF5782" w:rsidRDefault="00BF5782" w:rsidP="00BF5782">
      <w:pPr>
        <w:rPr>
          <w:rFonts w:asciiTheme="majorHAnsi" w:hAnsiTheme="majorHAnsi" w:cs="Arial"/>
          <w:kern w:val="28"/>
          <w:sz w:val="22"/>
          <w:szCs w:val="22"/>
        </w:rPr>
      </w:pPr>
    </w:p>
    <w:p w14:paraId="0A5F66F8" w14:textId="77777777" w:rsidR="00BF5782" w:rsidRDefault="00BF5782" w:rsidP="00BF5782">
      <w:pPr>
        <w:rPr>
          <w:rFonts w:asciiTheme="majorHAnsi" w:hAnsiTheme="majorHAnsi" w:cs="Arial"/>
          <w:kern w:val="28"/>
          <w:sz w:val="22"/>
          <w:szCs w:val="22"/>
        </w:rPr>
      </w:pPr>
    </w:p>
    <w:p w14:paraId="08FDEB93" w14:textId="77777777" w:rsidR="00BF5782" w:rsidRDefault="00BF5782" w:rsidP="00BF5782">
      <w:pPr>
        <w:rPr>
          <w:rFonts w:asciiTheme="majorHAnsi" w:hAnsiTheme="majorHAnsi" w:cs="Arial"/>
          <w:kern w:val="28"/>
          <w:sz w:val="22"/>
          <w:szCs w:val="22"/>
        </w:rPr>
      </w:pPr>
    </w:p>
    <w:p w14:paraId="104311B7" w14:textId="77777777" w:rsidR="00BF5782" w:rsidRDefault="00BF5782" w:rsidP="00BF5782">
      <w:pPr>
        <w:rPr>
          <w:rFonts w:asciiTheme="majorHAnsi" w:hAnsiTheme="majorHAnsi" w:cs="Arial"/>
          <w:kern w:val="28"/>
          <w:sz w:val="22"/>
          <w:szCs w:val="22"/>
        </w:rPr>
      </w:pPr>
    </w:p>
    <w:p w14:paraId="780B4C81" w14:textId="77777777" w:rsidR="00BF5782" w:rsidRDefault="00BF5782" w:rsidP="00BF5782">
      <w:pPr>
        <w:rPr>
          <w:rFonts w:asciiTheme="majorHAnsi" w:hAnsiTheme="majorHAnsi" w:cs="Arial"/>
          <w:kern w:val="28"/>
          <w:sz w:val="22"/>
          <w:szCs w:val="22"/>
        </w:rPr>
      </w:pPr>
    </w:p>
    <w:p w14:paraId="6482E573" w14:textId="77777777" w:rsidR="00BF5782" w:rsidRDefault="00BF5782" w:rsidP="00BF5782">
      <w:pPr>
        <w:rPr>
          <w:rFonts w:asciiTheme="majorHAnsi" w:hAnsiTheme="majorHAnsi" w:cs="Arial"/>
          <w:kern w:val="28"/>
          <w:sz w:val="22"/>
          <w:szCs w:val="22"/>
        </w:rPr>
      </w:pPr>
    </w:p>
    <w:p w14:paraId="0CA95EE6" w14:textId="77777777" w:rsidR="00BF5782" w:rsidRDefault="00BF5782" w:rsidP="00BF5782">
      <w:pPr>
        <w:rPr>
          <w:rFonts w:asciiTheme="majorHAnsi" w:hAnsiTheme="majorHAnsi" w:cs="Arial"/>
          <w:kern w:val="28"/>
          <w:sz w:val="22"/>
          <w:szCs w:val="22"/>
        </w:rPr>
      </w:pPr>
    </w:p>
    <w:p w14:paraId="58AA432B" w14:textId="77777777" w:rsidR="00BF5782" w:rsidRDefault="00BF5782" w:rsidP="00BF5782">
      <w:pPr>
        <w:rPr>
          <w:rFonts w:asciiTheme="majorHAnsi" w:hAnsiTheme="majorHAnsi" w:cs="Arial"/>
          <w:kern w:val="28"/>
          <w:sz w:val="22"/>
          <w:szCs w:val="22"/>
        </w:rPr>
      </w:pPr>
    </w:p>
    <w:p w14:paraId="16DFA982" w14:textId="77777777" w:rsidR="00BF5782" w:rsidRDefault="00BF5782" w:rsidP="00BF5782">
      <w:pPr>
        <w:rPr>
          <w:rFonts w:asciiTheme="majorHAnsi" w:hAnsiTheme="majorHAnsi" w:cs="Arial"/>
          <w:kern w:val="28"/>
          <w:sz w:val="22"/>
          <w:szCs w:val="22"/>
        </w:rPr>
      </w:pPr>
    </w:p>
    <w:p w14:paraId="1D768E63" w14:textId="77777777" w:rsidR="00BF5782" w:rsidRDefault="00BF5782" w:rsidP="00BF5782">
      <w:pPr>
        <w:rPr>
          <w:rFonts w:asciiTheme="majorHAnsi" w:hAnsiTheme="majorHAnsi" w:cs="Arial"/>
          <w:kern w:val="28"/>
          <w:sz w:val="22"/>
          <w:szCs w:val="22"/>
        </w:rPr>
      </w:pPr>
    </w:p>
    <w:p w14:paraId="68411B3E" w14:textId="77777777" w:rsidR="00BF5782" w:rsidRDefault="00BF5782" w:rsidP="00BF5782">
      <w:pPr>
        <w:rPr>
          <w:rFonts w:asciiTheme="majorHAnsi" w:hAnsiTheme="majorHAnsi" w:cs="Arial"/>
          <w:kern w:val="28"/>
          <w:sz w:val="22"/>
          <w:szCs w:val="22"/>
        </w:rPr>
      </w:pPr>
    </w:p>
    <w:p w14:paraId="24BF0AF8" w14:textId="77777777" w:rsidR="00BF5782" w:rsidRDefault="00BF5782" w:rsidP="00BF5782">
      <w:pPr>
        <w:rPr>
          <w:rFonts w:asciiTheme="majorHAnsi" w:hAnsiTheme="majorHAnsi" w:cs="Arial"/>
          <w:kern w:val="28"/>
          <w:sz w:val="22"/>
          <w:szCs w:val="22"/>
        </w:rPr>
      </w:pPr>
    </w:p>
    <w:p w14:paraId="50147FB8" w14:textId="77777777" w:rsidR="00BF5782" w:rsidRDefault="00BF5782" w:rsidP="00BF5782">
      <w:pPr>
        <w:rPr>
          <w:rFonts w:asciiTheme="majorHAnsi" w:hAnsiTheme="majorHAnsi" w:cs="Arial"/>
          <w:kern w:val="28"/>
          <w:sz w:val="22"/>
          <w:szCs w:val="22"/>
        </w:rPr>
      </w:pPr>
    </w:p>
    <w:p w14:paraId="3D749574" w14:textId="77777777" w:rsidR="00BF5782" w:rsidRDefault="00BF5782" w:rsidP="00BF5782">
      <w:pPr>
        <w:rPr>
          <w:rFonts w:asciiTheme="majorHAnsi" w:hAnsiTheme="majorHAnsi" w:cs="Arial"/>
          <w:kern w:val="28"/>
          <w:sz w:val="22"/>
          <w:szCs w:val="22"/>
        </w:rPr>
      </w:pPr>
    </w:p>
    <w:p w14:paraId="3C96544A" w14:textId="77777777" w:rsidR="00BF5782" w:rsidRDefault="00BF5782" w:rsidP="00BF5782">
      <w:pPr>
        <w:rPr>
          <w:rFonts w:asciiTheme="majorHAnsi" w:hAnsiTheme="majorHAnsi" w:cs="Arial"/>
          <w:kern w:val="28"/>
          <w:sz w:val="22"/>
          <w:szCs w:val="22"/>
        </w:rPr>
      </w:pPr>
    </w:p>
    <w:p w14:paraId="6E2C69DB" w14:textId="77777777" w:rsidR="00BF5782" w:rsidRDefault="00BF5782" w:rsidP="00BF5782">
      <w:pPr>
        <w:rPr>
          <w:rFonts w:asciiTheme="majorHAnsi" w:hAnsiTheme="majorHAnsi" w:cs="Arial"/>
          <w:kern w:val="28"/>
          <w:sz w:val="22"/>
          <w:szCs w:val="22"/>
        </w:rPr>
      </w:pPr>
    </w:p>
    <w:p w14:paraId="38E5E1A2" w14:textId="77777777" w:rsidR="00BF5782" w:rsidRDefault="00BF5782" w:rsidP="00BF5782">
      <w:pPr>
        <w:rPr>
          <w:rFonts w:asciiTheme="majorHAnsi" w:hAnsiTheme="majorHAnsi" w:cs="Arial"/>
          <w:kern w:val="28"/>
          <w:sz w:val="22"/>
          <w:szCs w:val="22"/>
        </w:rPr>
      </w:pPr>
    </w:p>
    <w:p w14:paraId="660DCD0E" w14:textId="77777777" w:rsidR="00BF5782" w:rsidRDefault="00BF5782" w:rsidP="00BF5782">
      <w:pPr>
        <w:rPr>
          <w:rFonts w:asciiTheme="majorHAnsi" w:hAnsiTheme="majorHAnsi" w:cs="Arial"/>
          <w:kern w:val="28"/>
          <w:sz w:val="22"/>
          <w:szCs w:val="22"/>
        </w:rPr>
      </w:pPr>
    </w:p>
    <w:p w14:paraId="3A807DAF" w14:textId="77777777" w:rsidR="00BF5782" w:rsidRDefault="00BF5782" w:rsidP="00BF5782">
      <w:pPr>
        <w:rPr>
          <w:rFonts w:asciiTheme="majorHAnsi" w:hAnsiTheme="majorHAnsi" w:cs="Arial"/>
          <w:kern w:val="28"/>
          <w:sz w:val="22"/>
          <w:szCs w:val="22"/>
        </w:rPr>
      </w:pPr>
    </w:p>
    <w:p w14:paraId="6E62761E" w14:textId="77777777" w:rsidR="00BF5782" w:rsidRDefault="00BF5782" w:rsidP="00BF5782">
      <w:pPr>
        <w:rPr>
          <w:rFonts w:asciiTheme="majorHAnsi" w:hAnsiTheme="majorHAnsi" w:cs="Arial"/>
          <w:kern w:val="28"/>
          <w:sz w:val="22"/>
          <w:szCs w:val="22"/>
        </w:rPr>
      </w:pPr>
    </w:p>
    <w:p w14:paraId="525A4B0B" w14:textId="77777777" w:rsidR="00BF5782" w:rsidRDefault="00BF5782" w:rsidP="00BF5782">
      <w:pPr>
        <w:rPr>
          <w:rFonts w:asciiTheme="majorHAnsi" w:hAnsiTheme="majorHAnsi" w:cs="Arial"/>
          <w:kern w:val="28"/>
          <w:sz w:val="22"/>
          <w:szCs w:val="22"/>
        </w:rPr>
      </w:pPr>
    </w:p>
    <w:p w14:paraId="6CFDBF6F" w14:textId="77777777" w:rsidR="00BF5782" w:rsidRDefault="00BF5782" w:rsidP="00BF5782">
      <w:pPr>
        <w:rPr>
          <w:rFonts w:asciiTheme="majorHAnsi" w:hAnsiTheme="majorHAnsi" w:cs="Arial"/>
          <w:kern w:val="28"/>
          <w:sz w:val="22"/>
          <w:szCs w:val="22"/>
        </w:rPr>
      </w:pPr>
    </w:p>
    <w:p w14:paraId="21036725" w14:textId="77777777" w:rsidR="00BF5782" w:rsidRDefault="002F3A9E" w:rsidP="00BF5782">
      <w:pPr>
        <w:rPr>
          <w:rFonts w:asciiTheme="majorHAnsi" w:hAnsiTheme="majorHAnsi" w:cs="Arial"/>
          <w:kern w:val="28"/>
          <w:sz w:val="22"/>
          <w:szCs w:val="22"/>
        </w:rPr>
      </w:pPr>
      <w:r>
        <w:rPr>
          <w:noProof/>
        </w:rPr>
        <w:pict w14:anchorId="4135E209">
          <v:rect id="Rectángulo 578" o:spid="_x0000_s1248" style="position:absolute;margin-left:0;margin-top:-.05pt;width:436.75pt;height:19.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" fillcolor="white [3201]" strokecolor="black [3200]" strokeweight="1pt">
            <v:textbox>
              <w:txbxContent>
                <w:p w14:paraId="3F151F1A"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67</w:t>
                  </w:r>
                  <w:r w:rsidRPr="00053F86">
                    <w:rPr>
                      <w:rFonts w:asciiTheme="majorHAnsi" w:hAnsiTheme="majorHAnsi" w:cs="Arial"/>
                      <w:bCs w:val="0"/>
                      <w:kern w:val="0"/>
                      <w:sz w:val="18"/>
                      <w:szCs w:val="18"/>
                      <w:lang w:val="es-MX" w:eastAsia="es-ES"/>
                    </w:rPr>
                    <w:t xml:space="preserve">.: </w:t>
                  </w:r>
                  <w:r w:rsidRPr="00505AFE">
                    <w:rPr>
                      <w:rFonts w:asciiTheme="majorHAnsi" w:hAnsiTheme="majorHAnsi" w:cs="Arial"/>
                      <w:bCs w:val="0"/>
                      <w:kern w:val="0"/>
                      <w:sz w:val="22"/>
                      <w:szCs w:val="22"/>
                      <w:lang w:val="es-MX" w:eastAsia="es-ES"/>
                    </w:rPr>
                    <w:t xml:space="preserve">PROV. </w:t>
                  </w:r>
                  <w:r>
                    <w:rPr>
                      <w:rFonts w:asciiTheme="majorHAnsi" w:hAnsiTheme="majorHAnsi" w:cs="Arial"/>
                      <w:bCs w:val="0"/>
                      <w:kern w:val="0"/>
                      <w:sz w:val="22"/>
                      <w:szCs w:val="22"/>
                      <w:lang w:val="es-MX" w:eastAsia="es-ES"/>
                    </w:rPr>
                    <w:t>DE EQUIPO PARA MUSICA AMBIENTAL Y ACCESORIOS</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285700A3" w14:textId="77777777" w:rsidR="00931D9F" w:rsidRDefault="00931D9F" w:rsidP="00BF5782">
                  <w:pPr>
                    <w:jc w:val="center"/>
                  </w:pPr>
                </w:p>
              </w:txbxContent>
            </v:textbox>
          </v:rect>
        </w:pict>
      </w:r>
      <w:r>
        <w:rPr>
          <w:noProof/>
        </w:rPr>
        <w:pict w14:anchorId="4B2D4757">
          <v:rect id="Rectángulo 579" o:spid="_x0000_s1247" style="position:absolute;margin-left:394.05pt;margin-top:0;width:42.8pt;height:19.65pt;z-index:25172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" fillcolor="white [3201]" strokecolor="black [3200]" strokeweight="1pt">
            <v:textbox>
              <w:txbxContent>
                <w:p w14:paraId="61EF13D7" w14:textId="77777777" w:rsidR="00931D9F" w:rsidRPr="006455BE" w:rsidRDefault="00931D9F" w:rsidP="00BF5782">
                  <w:pPr>
                    <w:jc w:val="center"/>
                    <w:rPr>
                      <w:lang w:val="en-US"/>
                    </w:rPr>
                  </w:pPr>
                  <w:r>
                    <w:rPr>
                      <w:lang w:val="en-US"/>
                    </w:rPr>
                    <w:t>PZA</w:t>
                  </w:r>
                </w:p>
              </w:txbxContent>
            </v:textbox>
          </v:rect>
        </w:pict>
      </w:r>
    </w:p>
    <w:p w14:paraId="1A98C425" w14:textId="77777777" w:rsidR="00BF5782" w:rsidRDefault="00BF5782" w:rsidP="00BF5782">
      <w:pPr>
        <w:rPr>
          <w:rFonts w:asciiTheme="majorHAnsi" w:hAnsiTheme="majorHAnsi" w:cs="Arial"/>
          <w:kern w:val="28"/>
          <w:sz w:val="22"/>
          <w:szCs w:val="22"/>
        </w:rPr>
      </w:pPr>
    </w:p>
    <w:p w14:paraId="71A980C7" w14:textId="77777777" w:rsidR="00BF5782" w:rsidRDefault="00BF5782" w:rsidP="00BF5782">
      <w:pPr>
        <w:rPr>
          <w:rFonts w:asciiTheme="majorHAnsi" w:hAnsiTheme="majorHAnsi" w:cs="Arial"/>
          <w:kern w:val="28"/>
          <w:sz w:val="22"/>
          <w:szCs w:val="22"/>
        </w:rPr>
      </w:pPr>
    </w:p>
    <w:p w14:paraId="0EBE3B1F"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32EECC3C" w14:textId="77777777" w:rsidR="00BF5782" w:rsidRDefault="00BF5782" w:rsidP="00BF5782">
      <w:pPr>
        <w:spacing w:line="276" w:lineRule="auto"/>
        <w:ind w:right="141"/>
        <w:jc w:val="both"/>
        <w:rPr>
          <w:rFonts w:asciiTheme="majorHAnsi" w:hAnsiTheme="majorHAnsi" w:cs="Arial"/>
          <w:b/>
          <w:kern w:val="28"/>
          <w:sz w:val="22"/>
          <w:szCs w:val="22"/>
        </w:rPr>
      </w:pPr>
    </w:p>
    <w:p w14:paraId="0E1DE793"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9B105F">
        <w:rPr>
          <w:rFonts w:asciiTheme="majorHAnsi" w:hAnsiTheme="majorHAnsi" w:cs="Arial"/>
          <w:kern w:val="28"/>
          <w:sz w:val="22"/>
          <w:szCs w:val="22"/>
        </w:rPr>
        <w:t>Este ítem se refiere a la provisión de equipo</w:t>
      </w:r>
      <w:r>
        <w:rPr>
          <w:rFonts w:asciiTheme="majorHAnsi" w:hAnsiTheme="majorHAnsi" w:cs="Arial"/>
          <w:kern w:val="28"/>
          <w:sz w:val="22"/>
          <w:szCs w:val="22"/>
        </w:rPr>
        <w:t xml:space="preserve"> y accesorios para música ambiental </w:t>
      </w:r>
      <w:r w:rsidRPr="009B105F">
        <w:rPr>
          <w:rFonts w:asciiTheme="majorHAnsi" w:hAnsiTheme="majorHAnsi" w:cs="Arial"/>
          <w:kern w:val="28"/>
          <w:sz w:val="22"/>
          <w:szCs w:val="22"/>
        </w:rPr>
        <w:t xml:space="preserve">(ver Planos). El equipo deberá tener relación interactiva con las cámaras de video vigilancia, en referencia </w:t>
      </w:r>
      <w:r>
        <w:rPr>
          <w:rFonts w:asciiTheme="majorHAnsi" w:hAnsiTheme="majorHAnsi" w:cs="Arial"/>
          <w:kern w:val="28"/>
          <w:sz w:val="22"/>
          <w:szCs w:val="22"/>
        </w:rPr>
        <w:t>a</w:t>
      </w:r>
      <w:r w:rsidRPr="009B105F">
        <w:rPr>
          <w:rFonts w:asciiTheme="majorHAnsi" w:hAnsiTheme="majorHAnsi" w:cs="Arial"/>
          <w:kern w:val="28"/>
          <w:sz w:val="22"/>
          <w:szCs w:val="22"/>
        </w:rPr>
        <w:t xml:space="preserve"> las instalaciones actuales de las Estaciones de Servicio de YPFB.</w:t>
      </w:r>
    </w:p>
    <w:p w14:paraId="2C49BAB6" w14:textId="77777777" w:rsidR="00BF5782" w:rsidRPr="00793592" w:rsidRDefault="00BF5782" w:rsidP="00BF5782">
      <w:pPr>
        <w:spacing w:line="276" w:lineRule="auto"/>
        <w:ind w:right="141"/>
        <w:jc w:val="both"/>
        <w:rPr>
          <w:rFonts w:asciiTheme="majorHAnsi" w:hAnsiTheme="majorHAnsi" w:cs="Arial"/>
          <w:b/>
          <w:i/>
          <w:kern w:val="28"/>
          <w:sz w:val="22"/>
          <w:szCs w:val="22"/>
        </w:rPr>
      </w:pPr>
    </w:p>
    <w:p w14:paraId="238C9676"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MATERIALES, HERRAMIENTAS Y EQUIPO</w:t>
      </w:r>
    </w:p>
    <w:p w14:paraId="6374E523" w14:textId="77777777" w:rsidR="00BF5782" w:rsidRDefault="00BF5782" w:rsidP="00BF5782">
      <w:pPr>
        <w:spacing w:line="276" w:lineRule="auto"/>
        <w:ind w:right="141"/>
        <w:jc w:val="both"/>
        <w:rPr>
          <w:rFonts w:asciiTheme="majorHAnsi" w:hAnsiTheme="majorHAnsi" w:cs="Arial"/>
          <w:b/>
          <w:kern w:val="28"/>
          <w:sz w:val="22"/>
          <w:szCs w:val="22"/>
        </w:rPr>
      </w:pPr>
    </w:p>
    <w:p w14:paraId="1687595E"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Los materiales que el Contratista se propone proveer para las instalaciones deberán ser aprobados por el Supervisor de Obra.</w:t>
      </w:r>
    </w:p>
    <w:p w14:paraId="617C22F8" w14:textId="77777777" w:rsidR="00BF5782" w:rsidRPr="009D5365" w:rsidRDefault="00BF5782" w:rsidP="00BF5782">
      <w:pPr>
        <w:shd w:val="clear" w:color="auto" w:fill="FFFFFF"/>
        <w:spacing w:line="276" w:lineRule="auto"/>
        <w:jc w:val="both"/>
        <w:rPr>
          <w:rFonts w:asciiTheme="majorHAnsi" w:hAnsiTheme="majorHAnsi" w:cs="Arial"/>
          <w:kern w:val="28"/>
          <w:sz w:val="22"/>
          <w:szCs w:val="22"/>
        </w:rPr>
      </w:pPr>
    </w:p>
    <w:p w14:paraId="72566A4B" w14:textId="6A1AF8C9" w:rsidR="00BF5782" w:rsidRPr="009D5365" w:rsidRDefault="00BF5782" w:rsidP="00BF5782">
      <w:pPr>
        <w:shd w:val="clear" w:color="auto" w:fill="FFFFFF"/>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 xml:space="preserve">El sistema deberá contar con un equipo de sonido apropiado de cuatro salidas; en cada una de ellas se conectará un altavoz de 8 Ohms. Cada altavoz estará en diferentes lugares y ambientes de la estación. Se prevé colocar un altavoz </w:t>
      </w:r>
      <w:r>
        <w:rPr>
          <w:rFonts w:asciiTheme="majorHAnsi" w:hAnsiTheme="majorHAnsi" w:cs="Arial"/>
          <w:kern w:val="28"/>
          <w:sz w:val="22"/>
          <w:szCs w:val="22"/>
        </w:rPr>
        <w:t xml:space="preserve">en cada </w:t>
      </w:r>
      <w:r w:rsidRPr="009D5365">
        <w:rPr>
          <w:rFonts w:asciiTheme="majorHAnsi" w:hAnsiTheme="majorHAnsi" w:cs="Arial"/>
          <w:kern w:val="28"/>
          <w:sz w:val="22"/>
          <w:szCs w:val="22"/>
        </w:rPr>
        <w:t>isla</w:t>
      </w:r>
      <w:r w:rsidR="00ED7EB7">
        <w:rPr>
          <w:rFonts w:asciiTheme="majorHAnsi" w:hAnsiTheme="majorHAnsi" w:cs="Arial"/>
          <w:kern w:val="28"/>
          <w:sz w:val="22"/>
          <w:szCs w:val="22"/>
        </w:rPr>
        <w:t xml:space="preserve"> de dispensación.</w:t>
      </w:r>
    </w:p>
    <w:p w14:paraId="7838B627" w14:textId="77777777" w:rsidR="00BF5782" w:rsidRPr="009D5365" w:rsidRDefault="00BF5782" w:rsidP="00BF5782">
      <w:pPr>
        <w:spacing w:line="276" w:lineRule="auto"/>
        <w:ind w:right="141"/>
        <w:jc w:val="both"/>
        <w:rPr>
          <w:rFonts w:asciiTheme="majorHAnsi" w:hAnsiTheme="majorHAnsi" w:cs="Arial"/>
          <w:b/>
          <w:kern w:val="28"/>
          <w:sz w:val="22"/>
          <w:szCs w:val="22"/>
          <w:lang w:val="es-ES_tradnl"/>
        </w:rPr>
      </w:pPr>
    </w:p>
    <w:p w14:paraId="32B10090"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4B6F5AAB" w14:textId="77777777" w:rsidR="00BF5782" w:rsidRPr="00505AFE" w:rsidRDefault="00BF5782" w:rsidP="00BF5782">
      <w:pPr>
        <w:spacing w:line="276" w:lineRule="auto"/>
        <w:ind w:right="141"/>
        <w:jc w:val="both"/>
        <w:rPr>
          <w:rFonts w:asciiTheme="majorHAnsi" w:hAnsiTheme="majorHAnsi" w:cs="Arial"/>
          <w:b/>
          <w:kern w:val="28"/>
          <w:sz w:val="22"/>
          <w:szCs w:val="22"/>
        </w:rPr>
      </w:pPr>
    </w:p>
    <w:p w14:paraId="09F64178" w14:textId="77777777" w:rsidR="00BF5782" w:rsidRPr="009D5365" w:rsidRDefault="00BF5782" w:rsidP="00BF5782">
      <w:pPr>
        <w:spacing w:line="276" w:lineRule="auto"/>
        <w:ind w:right="141"/>
        <w:jc w:val="both"/>
        <w:rPr>
          <w:rFonts w:asciiTheme="majorHAnsi" w:hAnsiTheme="majorHAnsi" w:cs="Arial"/>
          <w:kern w:val="28"/>
          <w:sz w:val="22"/>
          <w:szCs w:val="22"/>
        </w:rPr>
      </w:pPr>
      <w:r w:rsidRPr="009D5365">
        <w:rPr>
          <w:rFonts w:asciiTheme="majorHAnsi" w:hAnsiTheme="majorHAnsi" w:cs="Arial"/>
          <w:kern w:val="28"/>
          <w:sz w:val="22"/>
          <w:szCs w:val="22"/>
        </w:rPr>
        <w:t xml:space="preserve">Se instalará un sistema de cableado a través de tubos conduit rígidos antiexplosivo para la conexión a los altavoces distribuidos en la estación. El cable utilizado es el denominado cable de sonido bipolar de color rojo y negro identificando polaridad. Debido a que este cableado se encuentra también en área de las islas de dispensa de combustible de riesgo, se usará caños y conexiones antiexplosivas en zonas Clase I, División 1 y 2. </w:t>
      </w:r>
    </w:p>
    <w:p w14:paraId="473A48EC" w14:textId="77777777" w:rsidR="00BF5782" w:rsidRPr="009D5365" w:rsidRDefault="00BF5782" w:rsidP="00BF5782">
      <w:pPr>
        <w:spacing w:line="276" w:lineRule="auto"/>
        <w:ind w:right="141"/>
        <w:jc w:val="both"/>
        <w:rPr>
          <w:rFonts w:asciiTheme="majorHAnsi" w:hAnsiTheme="majorHAnsi" w:cs="Arial"/>
          <w:kern w:val="28"/>
          <w:sz w:val="22"/>
          <w:szCs w:val="22"/>
        </w:rPr>
      </w:pPr>
    </w:p>
    <w:p w14:paraId="220C65A5" w14:textId="77777777" w:rsidR="00BF5782" w:rsidRPr="009D5365" w:rsidRDefault="00BF5782" w:rsidP="00BF5782">
      <w:pPr>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50A43199" w14:textId="77777777" w:rsidR="00BF5782" w:rsidRPr="009D5365" w:rsidRDefault="00BF5782" w:rsidP="00BF5782">
      <w:pPr>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Aunque no hayan sido especificadas explícitamente, la provisión debe incluir, manuales de instrucción y demás documentos y servicios relacionados.</w:t>
      </w:r>
    </w:p>
    <w:p w14:paraId="460F9F6F" w14:textId="77777777" w:rsidR="00BF5782" w:rsidRPr="00793592" w:rsidRDefault="00BF5782" w:rsidP="00BF5782">
      <w:pPr>
        <w:spacing w:line="276" w:lineRule="auto"/>
        <w:ind w:right="141"/>
        <w:jc w:val="both"/>
        <w:rPr>
          <w:rFonts w:asciiTheme="majorHAnsi" w:hAnsiTheme="majorHAnsi" w:cs="Arial"/>
          <w:b/>
          <w:i/>
          <w:kern w:val="28"/>
          <w:sz w:val="22"/>
          <w:szCs w:val="22"/>
        </w:rPr>
      </w:pPr>
    </w:p>
    <w:p w14:paraId="606451E5"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03A69F9A" w14:textId="77777777" w:rsidR="00BF5782" w:rsidRPr="00505AFE" w:rsidRDefault="00BF5782" w:rsidP="00BF5782">
      <w:pPr>
        <w:spacing w:line="276" w:lineRule="auto"/>
        <w:ind w:right="141"/>
        <w:jc w:val="both"/>
        <w:rPr>
          <w:rFonts w:asciiTheme="majorHAnsi" w:hAnsiTheme="majorHAnsi" w:cs="Arial"/>
          <w:b/>
          <w:kern w:val="28"/>
          <w:sz w:val="22"/>
          <w:szCs w:val="22"/>
        </w:rPr>
      </w:pPr>
    </w:p>
    <w:p w14:paraId="2A458F85" w14:textId="77777777" w:rsidR="00BF5782" w:rsidRPr="009D5365" w:rsidRDefault="00BF5782" w:rsidP="00BF5782">
      <w:pPr>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El ítem ejecutado de acuerdo a la presente especificación, medido y aprobado por el Supervisor de Obra, será pagado por pieza al precio de la propuesta aceptada.</w:t>
      </w:r>
    </w:p>
    <w:p w14:paraId="499F9A1D" w14:textId="77777777" w:rsidR="00BF5782" w:rsidRDefault="00BF5782" w:rsidP="00BF5782">
      <w:pPr>
        <w:rPr>
          <w:rFonts w:asciiTheme="majorHAnsi" w:hAnsiTheme="majorHAnsi" w:cs="Arial"/>
          <w:kern w:val="28"/>
          <w:sz w:val="22"/>
          <w:szCs w:val="22"/>
        </w:rPr>
      </w:pPr>
    </w:p>
    <w:p w14:paraId="0AE8183D" w14:textId="77777777" w:rsidR="00BF5782" w:rsidRDefault="00BF5782" w:rsidP="00BF5782">
      <w:pPr>
        <w:rPr>
          <w:rFonts w:asciiTheme="majorHAnsi" w:hAnsiTheme="majorHAnsi" w:cs="Arial"/>
          <w:kern w:val="28"/>
          <w:sz w:val="22"/>
          <w:szCs w:val="22"/>
        </w:rPr>
      </w:pPr>
    </w:p>
    <w:p w14:paraId="04F69D80" w14:textId="77777777" w:rsidR="00BF5782" w:rsidRDefault="00BF5782" w:rsidP="00BF5782">
      <w:pPr>
        <w:rPr>
          <w:rFonts w:asciiTheme="majorHAnsi" w:hAnsiTheme="majorHAnsi" w:cs="Arial"/>
          <w:kern w:val="28"/>
          <w:sz w:val="22"/>
          <w:szCs w:val="22"/>
        </w:rPr>
      </w:pPr>
    </w:p>
    <w:p w14:paraId="0404F9F7" w14:textId="77777777" w:rsidR="00BF5782" w:rsidRDefault="00BF5782" w:rsidP="00BF5782">
      <w:pPr>
        <w:rPr>
          <w:rFonts w:asciiTheme="majorHAnsi" w:hAnsiTheme="majorHAnsi" w:cs="Arial"/>
          <w:kern w:val="28"/>
          <w:sz w:val="22"/>
          <w:szCs w:val="22"/>
        </w:rPr>
      </w:pPr>
    </w:p>
    <w:p w14:paraId="4DF630A0" w14:textId="77777777" w:rsidR="00BF5782" w:rsidRDefault="00BF5782" w:rsidP="00BF5782">
      <w:pPr>
        <w:rPr>
          <w:rFonts w:asciiTheme="majorHAnsi" w:hAnsiTheme="majorHAnsi" w:cs="Arial"/>
          <w:kern w:val="28"/>
          <w:sz w:val="22"/>
          <w:szCs w:val="22"/>
        </w:rPr>
      </w:pPr>
    </w:p>
    <w:p w14:paraId="78B4574B" w14:textId="77777777" w:rsidR="00BF5782" w:rsidRDefault="00BF5782" w:rsidP="00BF5782">
      <w:pPr>
        <w:rPr>
          <w:rFonts w:asciiTheme="majorHAnsi" w:hAnsiTheme="majorHAnsi" w:cs="Arial"/>
          <w:kern w:val="28"/>
          <w:sz w:val="22"/>
          <w:szCs w:val="22"/>
        </w:rPr>
      </w:pPr>
    </w:p>
    <w:p w14:paraId="04C719B6" w14:textId="77777777" w:rsidR="00931D9F" w:rsidRDefault="00931D9F" w:rsidP="00BF5782">
      <w:pPr>
        <w:rPr>
          <w:rFonts w:asciiTheme="majorHAnsi" w:hAnsiTheme="majorHAnsi" w:cs="Arial"/>
          <w:kern w:val="28"/>
          <w:sz w:val="22"/>
          <w:szCs w:val="22"/>
        </w:rPr>
      </w:pPr>
    </w:p>
    <w:p w14:paraId="3985CB09" w14:textId="77777777" w:rsidR="00BF5782" w:rsidRDefault="00BF5782" w:rsidP="00BF5782">
      <w:pPr>
        <w:rPr>
          <w:rFonts w:asciiTheme="majorHAnsi" w:hAnsiTheme="majorHAnsi" w:cs="Arial"/>
          <w:kern w:val="28"/>
          <w:sz w:val="22"/>
          <w:szCs w:val="22"/>
        </w:rPr>
      </w:pPr>
    </w:p>
    <w:p w14:paraId="5CCAFC99" w14:textId="77777777" w:rsidR="00BF5782" w:rsidRDefault="00BF5782" w:rsidP="00BF5782">
      <w:pPr>
        <w:rPr>
          <w:rFonts w:asciiTheme="majorHAnsi" w:hAnsiTheme="majorHAnsi" w:cs="Arial"/>
          <w:kern w:val="28"/>
          <w:sz w:val="22"/>
          <w:szCs w:val="22"/>
        </w:rPr>
      </w:pPr>
    </w:p>
    <w:p w14:paraId="72495BBC" w14:textId="77777777" w:rsidR="00BF5782" w:rsidRDefault="002F3A9E" w:rsidP="00BF5782">
      <w:pPr>
        <w:rPr>
          <w:rFonts w:asciiTheme="majorHAnsi" w:hAnsiTheme="majorHAnsi" w:cs="Arial"/>
          <w:kern w:val="28"/>
          <w:sz w:val="22"/>
          <w:szCs w:val="22"/>
        </w:rPr>
      </w:pPr>
      <w:r>
        <w:rPr>
          <w:noProof/>
        </w:rPr>
        <w:pict w14:anchorId="2316A6CE">
          <v:rect id="Rectángulo 81" o:spid="_x0000_s1246" style="position:absolute;margin-left:-.4pt;margin-top:-1.75pt;width:436.75pt;height:3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" fillcolor="white [3201]" strokecolor="black [3200]" strokeweight="1pt">
            <v:textbox>
              <w:txbxContent>
                <w:p w14:paraId="3A546629"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68</w:t>
                  </w:r>
                  <w:r w:rsidRPr="00053F86">
                    <w:rPr>
                      <w:rFonts w:asciiTheme="majorHAnsi" w:hAnsiTheme="majorHAnsi" w:cs="Arial"/>
                      <w:bCs w:val="0"/>
                      <w:kern w:val="0"/>
                      <w:sz w:val="18"/>
                      <w:szCs w:val="18"/>
                      <w:lang w:val="es-MX" w:eastAsia="es-ES"/>
                    </w:rPr>
                    <w:t xml:space="preserve">.: </w:t>
                  </w:r>
                  <w:r w:rsidRPr="005D44BE">
                    <w:rPr>
                      <w:rFonts w:asciiTheme="majorHAnsi" w:hAnsiTheme="majorHAnsi" w:cs="Arial"/>
                      <w:bCs w:val="0"/>
                      <w:kern w:val="0"/>
                      <w:sz w:val="22"/>
                      <w:szCs w:val="22"/>
                      <w:lang w:val="es-MX" w:eastAsia="es-ES"/>
                    </w:rPr>
                    <w:t>PROV. E INSTA. DE PUNTO DE ILUMINACIÓN DE LETREROS EN CENEFA</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p>
                <w:p w14:paraId="52E00910" w14:textId="77777777" w:rsidR="00931D9F" w:rsidRDefault="00931D9F" w:rsidP="00BF5782">
                  <w:pPr>
                    <w:jc w:val="center"/>
                  </w:pPr>
                </w:p>
              </w:txbxContent>
            </v:textbox>
          </v:rect>
        </w:pict>
      </w:r>
    </w:p>
    <w:p w14:paraId="0351398E" w14:textId="77777777" w:rsidR="00BF5782" w:rsidRDefault="002F3A9E" w:rsidP="00BF5782">
      <w:pPr>
        <w:rPr>
          <w:rFonts w:asciiTheme="majorHAnsi" w:hAnsiTheme="majorHAnsi" w:cs="Arial"/>
          <w:kern w:val="28"/>
          <w:sz w:val="22"/>
          <w:szCs w:val="22"/>
        </w:rPr>
      </w:pPr>
      <w:r>
        <w:rPr>
          <w:noProof/>
        </w:rPr>
        <w:pict w14:anchorId="3709EA47">
          <v:rect id="Rectángulo 82" o:spid="_x0000_s1245" style="position:absolute;margin-left:393.9pt;margin-top:4.25pt;width:42.8pt;height:19.6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" fillcolor="white [3201]" strokecolor="black [3200]" strokeweight="1pt">
            <v:textbox>
              <w:txbxContent>
                <w:p w14:paraId="465F9276" w14:textId="77777777" w:rsidR="00931D9F" w:rsidRPr="006455BE" w:rsidRDefault="00931D9F" w:rsidP="00BF5782">
                  <w:pPr>
                    <w:jc w:val="center"/>
                    <w:rPr>
                      <w:lang w:val="en-US"/>
                    </w:rPr>
                  </w:pPr>
                  <w:r>
                    <w:rPr>
                      <w:lang w:val="en-US"/>
                    </w:rPr>
                    <w:t>PTO</w:t>
                  </w:r>
                </w:p>
              </w:txbxContent>
            </v:textbox>
          </v:rect>
        </w:pict>
      </w:r>
    </w:p>
    <w:p w14:paraId="5E19B29C" w14:textId="77777777" w:rsidR="00BF5782" w:rsidRDefault="00BF5782" w:rsidP="00BF5782">
      <w:pPr>
        <w:rPr>
          <w:rFonts w:asciiTheme="majorHAnsi" w:hAnsiTheme="majorHAnsi" w:cs="Arial"/>
          <w:kern w:val="28"/>
          <w:sz w:val="22"/>
          <w:szCs w:val="22"/>
        </w:rPr>
      </w:pPr>
    </w:p>
    <w:p w14:paraId="1AE5E318" w14:textId="77777777" w:rsidR="00BF5782" w:rsidRDefault="00BF5782" w:rsidP="00BF5782">
      <w:pPr>
        <w:spacing w:line="276" w:lineRule="auto"/>
        <w:ind w:right="141"/>
        <w:jc w:val="both"/>
        <w:rPr>
          <w:rFonts w:asciiTheme="majorHAnsi" w:hAnsiTheme="majorHAnsi" w:cs="Arial"/>
          <w:b/>
          <w:kern w:val="28"/>
          <w:sz w:val="22"/>
          <w:szCs w:val="22"/>
        </w:rPr>
      </w:pPr>
    </w:p>
    <w:p w14:paraId="0045C0BA"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0EFF4B1B" w14:textId="77777777" w:rsidR="00BF5782" w:rsidRPr="005D44BE" w:rsidRDefault="00BF5782" w:rsidP="00BF5782">
      <w:pPr>
        <w:spacing w:line="276" w:lineRule="auto"/>
        <w:ind w:right="141"/>
        <w:jc w:val="both"/>
        <w:rPr>
          <w:rFonts w:asciiTheme="majorHAnsi" w:hAnsiTheme="majorHAnsi" w:cs="Arial"/>
          <w:b/>
          <w:kern w:val="28"/>
          <w:sz w:val="22"/>
          <w:szCs w:val="22"/>
        </w:rPr>
      </w:pPr>
    </w:p>
    <w:p w14:paraId="72F112BD"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 xml:space="preserve">Este ítem comprende la provisión e instalación de la </w:t>
      </w:r>
      <w:r>
        <w:rPr>
          <w:rFonts w:asciiTheme="majorHAnsi" w:hAnsiTheme="majorHAnsi" w:cs="Arial"/>
          <w:kern w:val="28"/>
          <w:sz w:val="22"/>
          <w:szCs w:val="22"/>
        </w:rPr>
        <w:t>iluminación en la Cenefa</w:t>
      </w:r>
      <w:r w:rsidRPr="005D44BE">
        <w:rPr>
          <w:rFonts w:asciiTheme="majorHAnsi" w:hAnsiTheme="majorHAnsi" w:cs="Arial"/>
          <w:kern w:val="28"/>
          <w:sz w:val="22"/>
          <w:szCs w:val="22"/>
        </w:rPr>
        <w:t xml:space="preserve"> en tres caras de los laterales de la cubierta metálica, que sean visible</w:t>
      </w:r>
      <w:r>
        <w:rPr>
          <w:rFonts w:asciiTheme="majorHAnsi" w:hAnsiTheme="majorHAnsi" w:cs="Arial"/>
          <w:kern w:val="28"/>
          <w:sz w:val="22"/>
          <w:szCs w:val="22"/>
        </w:rPr>
        <w:t>s</w:t>
      </w:r>
      <w:r w:rsidRPr="005D44BE">
        <w:rPr>
          <w:rFonts w:asciiTheme="majorHAnsi" w:hAnsiTheme="majorHAnsi" w:cs="Arial"/>
          <w:kern w:val="28"/>
          <w:sz w:val="22"/>
          <w:szCs w:val="22"/>
        </w:rPr>
        <w:t xml:space="preserve"> desde las calles o avenidas contiguas al acceso vehicular; con el objeto de identificar la imagen corporativa correspondiente a Y.P.F.B, de acuerdo a los planos de ubicación del mismo en el proyecto o a lo indicado por el Supervisor de obra. </w:t>
      </w:r>
    </w:p>
    <w:p w14:paraId="2568D341" w14:textId="77777777" w:rsidR="00BF5782" w:rsidRPr="003007F3" w:rsidRDefault="00BF5782" w:rsidP="00BF5782">
      <w:pPr>
        <w:spacing w:line="276" w:lineRule="auto"/>
        <w:rPr>
          <w:rFonts w:ascii="Calibri" w:hAnsi="Calibri"/>
          <w:sz w:val="22"/>
          <w:szCs w:val="22"/>
        </w:rPr>
      </w:pPr>
    </w:p>
    <w:p w14:paraId="417D3490"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MATERIALES, HERRAMIENTAS Y EQUIPO</w:t>
      </w:r>
    </w:p>
    <w:p w14:paraId="7B564AE1" w14:textId="77777777" w:rsidR="00BF5782" w:rsidRDefault="00BF5782" w:rsidP="00BF5782">
      <w:pPr>
        <w:spacing w:line="276" w:lineRule="auto"/>
        <w:rPr>
          <w:rFonts w:ascii="Calibri" w:hAnsi="Calibri"/>
          <w:b/>
          <w:sz w:val="22"/>
          <w:szCs w:val="22"/>
        </w:rPr>
      </w:pPr>
    </w:p>
    <w:p w14:paraId="3883A063"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Los materiales que e</w:t>
      </w:r>
      <w:r>
        <w:rPr>
          <w:rFonts w:asciiTheme="majorHAnsi" w:hAnsiTheme="majorHAnsi" w:cs="Arial"/>
          <w:kern w:val="28"/>
          <w:sz w:val="22"/>
          <w:szCs w:val="22"/>
        </w:rPr>
        <w:t xml:space="preserve">l Contratista </w:t>
      </w:r>
      <w:r w:rsidRPr="009D5365">
        <w:rPr>
          <w:rFonts w:asciiTheme="majorHAnsi" w:hAnsiTheme="majorHAnsi" w:cs="Arial"/>
          <w:kern w:val="28"/>
          <w:sz w:val="22"/>
          <w:szCs w:val="22"/>
        </w:rPr>
        <w:t>propone proveer para las instalaciones deberán ser aprobados por el Supervisor de Obra.</w:t>
      </w:r>
    </w:p>
    <w:p w14:paraId="2CACB92D" w14:textId="77777777" w:rsidR="00BF5782" w:rsidRDefault="00BF5782" w:rsidP="00BF5782">
      <w:pPr>
        <w:spacing w:line="276" w:lineRule="auto"/>
        <w:rPr>
          <w:rFonts w:ascii="Calibri" w:hAnsi="Calibri"/>
          <w:b/>
          <w:sz w:val="22"/>
          <w:szCs w:val="22"/>
        </w:rPr>
      </w:pPr>
    </w:p>
    <w:p w14:paraId="7948CA90"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Los materiales a emplearse como mínimo en el presente ítem serán los siguientes:</w:t>
      </w:r>
    </w:p>
    <w:p w14:paraId="788FE0A2" w14:textId="77777777" w:rsidR="00BF5782" w:rsidRDefault="00BF5782" w:rsidP="00BF5782">
      <w:pPr>
        <w:spacing w:line="276" w:lineRule="auto"/>
        <w:rPr>
          <w:rFonts w:ascii="Calibri" w:hAnsi="Calibri"/>
          <w:sz w:val="22"/>
          <w:szCs w:val="22"/>
          <w:lang w:val="es-ES_tradnl"/>
        </w:rPr>
      </w:pPr>
    </w:p>
    <w:tbl>
      <w:tblPr>
        <w:tblW w:w="0" w:type="auto"/>
        <w:tblLayout w:type="fixed"/>
        <w:tblLook w:val="0000" w:firstRow="0" w:lastRow="0" w:firstColumn="0" w:lastColumn="0" w:noHBand="0" w:noVBand="0"/>
      </w:tblPr>
      <w:tblGrid>
        <w:gridCol w:w="4678"/>
      </w:tblGrid>
      <w:tr w:rsidR="00BF5782" w14:paraId="000AA664" w14:textId="77777777" w:rsidTr="00BF5782">
        <w:trPr>
          <w:trHeight w:val="288"/>
        </w:trPr>
        <w:tc>
          <w:tcPr>
            <w:tcW w:w="4678" w:type="dxa"/>
            <w:shd w:val="clear" w:color="auto" w:fill="auto"/>
            <w:vAlign w:val="center"/>
          </w:tcPr>
          <w:p w14:paraId="42A99D77" w14:textId="77777777" w:rsidR="00BF5782" w:rsidRPr="00E86A0C" w:rsidRDefault="00BF5782" w:rsidP="00BF5782">
            <w:pPr>
              <w:pStyle w:val="Prrafodelista"/>
              <w:numPr>
                <w:ilvl w:val="0"/>
                <w:numId w:val="24"/>
              </w:numPr>
              <w:shd w:val="clear" w:color="auto" w:fill="FFFFFF"/>
              <w:spacing w:line="276" w:lineRule="auto"/>
              <w:jc w:val="both"/>
              <w:rPr>
                <w:rFonts w:asciiTheme="majorHAnsi" w:hAnsiTheme="majorHAnsi" w:cs="Arial"/>
                <w:kern w:val="28"/>
              </w:rPr>
            </w:pPr>
            <w:r w:rsidRPr="00E86A0C">
              <w:rPr>
                <w:rFonts w:asciiTheme="majorHAnsi" w:hAnsiTheme="majorHAnsi" w:cs="Arial"/>
                <w:kern w:val="28"/>
                <w:sz w:val="22"/>
                <w:szCs w:val="22"/>
              </w:rPr>
              <w:t>ARTEFACTO Y LAMPARA LED 100W</w:t>
            </w:r>
          </w:p>
        </w:tc>
      </w:tr>
      <w:tr w:rsidR="00BF5782" w14:paraId="4EA8BED0" w14:textId="77777777" w:rsidTr="00BF5782">
        <w:trPr>
          <w:trHeight w:val="288"/>
        </w:trPr>
        <w:tc>
          <w:tcPr>
            <w:tcW w:w="4678" w:type="dxa"/>
            <w:shd w:val="clear" w:color="auto" w:fill="auto"/>
            <w:vAlign w:val="center"/>
          </w:tcPr>
          <w:p w14:paraId="339DFABC" w14:textId="77777777" w:rsidR="00BF5782" w:rsidRPr="00E86A0C" w:rsidRDefault="00BF5782" w:rsidP="00BF5782">
            <w:pPr>
              <w:pStyle w:val="Prrafodelista"/>
              <w:numPr>
                <w:ilvl w:val="0"/>
                <w:numId w:val="24"/>
              </w:numPr>
              <w:shd w:val="clear" w:color="auto" w:fill="FFFFFF"/>
              <w:spacing w:line="276" w:lineRule="auto"/>
              <w:jc w:val="both"/>
              <w:rPr>
                <w:rFonts w:asciiTheme="majorHAnsi" w:hAnsiTheme="majorHAnsi" w:cs="Arial"/>
                <w:kern w:val="28"/>
              </w:rPr>
            </w:pPr>
            <w:r w:rsidRPr="00E86A0C">
              <w:rPr>
                <w:rFonts w:asciiTheme="majorHAnsi" w:hAnsiTheme="majorHAnsi" w:cs="Arial"/>
                <w:kern w:val="28"/>
                <w:sz w:val="22"/>
                <w:szCs w:val="22"/>
              </w:rPr>
              <w:t>CAJA REDONDA TAPA ROSCADA, DISPO</w:t>
            </w:r>
            <w:r>
              <w:rPr>
                <w:rFonts w:asciiTheme="majorHAnsi" w:hAnsiTheme="majorHAnsi" w:cs="Arial"/>
                <w:kern w:val="28"/>
                <w:sz w:val="22"/>
                <w:szCs w:val="22"/>
              </w:rPr>
              <w:t>SICION DE VIA X CON ROSCA DE 1/2</w:t>
            </w:r>
            <w:r w:rsidRPr="00E86A0C">
              <w:rPr>
                <w:rFonts w:asciiTheme="majorHAnsi" w:hAnsiTheme="majorHAnsi" w:cs="Arial"/>
                <w:kern w:val="28"/>
                <w:sz w:val="22"/>
                <w:szCs w:val="22"/>
              </w:rPr>
              <w:t>" NPT, APE</w:t>
            </w:r>
          </w:p>
        </w:tc>
      </w:tr>
      <w:tr w:rsidR="00BF5782" w14:paraId="1A2870C7" w14:textId="77777777" w:rsidTr="00BF5782">
        <w:trPr>
          <w:trHeight w:val="288"/>
        </w:trPr>
        <w:tc>
          <w:tcPr>
            <w:tcW w:w="4678" w:type="dxa"/>
            <w:shd w:val="clear" w:color="auto" w:fill="auto"/>
            <w:vAlign w:val="center"/>
          </w:tcPr>
          <w:p w14:paraId="3AAD01BD" w14:textId="77777777" w:rsidR="00BF5782" w:rsidRPr="00E86A0C" w:rsidRDefault="00BF5782" w:rsidP="00BF5782">
            <w:pPr>
              <w:pStyle w:val="Prrafodelista"/>
              <w:numPr>
                <w:ilvl w:val="0"/>
                <w:numId w:val="24"/>
              </w:numPr>
              <w:shd w:val="clear" w:color="auto" w:fill="FFFFFF"/>
              <w:spacing w:line="276" w:lineRule="auto"/>
              <w:jc w:val="both"/>
              <w:rPr>
                <w:rFonts w:asciiTheme="majorHAnsi" w:hAnsiTheme="majorHAnsi" w:cs="Arial"/>
                <w:kern w:val="28"/>
              </w:rPr>
            </w:pPr>
            <w:r>
              <w:rPr>
                <w:rFonts w:asciiTheme="majorHAnsi" w:hAnsiTheme="majorHAnsi" w:cs="Arial"/>
                <w:kern w:val="28"/>
                <w:sz w:val="22"/>
                <w:szCs w:val="22"/>
              </w:rPr>
              <w:t>SELLADOR 1/2</w:t>
            </w:r>
            <w:r w:rsidRPr="00E86A0C">
              <w:rPr>
                <w:rFonts w:asciiTheme="majorHAnsi" w:hAnsiTheme="majorHAnsi" w:cs="Arial"/>
                <w:kern w:val="28"/>
                <w:sz w:val="22"/>
                <w:szCs w:val="22"/>
              </w:rPr>
              <w:t>" APE</w:t>
            </w:r>
          </w:p>
        </w:tc>
      </w:tr>
      <w:tr w:rsidR="00BF5782" w14:paraId="3CE78275" w14:textId="77777777" w:rsidTr="00BF5782">
        <w:trPr>
          <w:trHeight w:val="288"/>
        </w:trPr>
        <w:tc>
          <w:tcPr>
            <w:tcW w:w="4678" w:type="dxa"/>
            <w:shd w:val="clear" w:color="auto" w:fill="auto"/>
            <w:vAlign w:val="center"/>
          </w:tcPr>
          <w:p w14:paraId="1C7B2FDA" w14:textId="77777777" w:rsidR="00BF5782" w:rsidRPr="00E86A0C" w:rsidRDefault="00BF5782" w:rsidP="00BF5782">
            <w:pPr>
              <w:pStyle w:val="Prrafodelista"/>
              <w:numPr>
                <w:ilvl w:val="0"/>
                <w:numId w:val="24"/>
              </w:numPr>
              <w:shd w:val="clear" w:color="auto" w:fill="FFFFFF"/>
              <w:spacing w:line="276" w:lineRule="auto"/>
              <w:jc w:val="both"/>
              <w:rPr>
                <w:rFonts w:asciiTheme="majorHAnsi" w:hAnsiTheme="majorHAnsi" w:cs="Arial"/>
                <w:kern w:val="28"/>
              </w:rPr>
            </w:pPr>
            <w:r w:rsidRPr="00E86A0C">
              <w:rPr>
                <w:rFonts w:asciiTheme="majorHAnsi" w:hAnsiTheme="majorHAnsi" w:cs="Arial"/>
                <w:kern w:val="28"/>
                <w:sz w:val="22"/>
                <w:szCs w:val="22"/>
              </w:rPr>
              <w:t>MATERIAL PARA SELLADOOR P/CONDUITS</w:t>
            </w:r>
          </w:p>
        </w:tc>
      </w:tr>
    </w:tbl>
    <w:p w14:paraId="18848831" w14:textId="77777777" w:rsidR="00BF5782" w:rsidRPr="00E86A0C" w:rsidRDefault="00BF5782" w:rsidP="00BF5782">
      <w:pPr>
        <w:spacing w:line="276" w:lineRule="auto"/>
        <w:rPr>
          <w:rFonts w:ascii="Calibri" w:hAnsi="Calibri"/>
          <w:sz w:val="22"/>
          <w:szCs w:val="22"/>
        </w:rPr>
      </w:pPr>
    </w:p>
    <w:p w14:paraId="2F69706E" w14:textId="77777777" w:rsidR="00BF5782" w:rsidRDefault="00BF5782" w:rsidP="00BF5782">
      <w:pPr>
        <w:shd w:val="clear" w:color="auto" w:fill="FFFFFF"/>
        <w:spacing w:line="276" w:lineRule="auto"/>
        <w:jc w:val="both"/>
        <w:rPr>
          <w:rFonts w:ascii="Calibri" w:hAnsi="Calibri"/>
          <w:bCs/>
          <w:color w:val="000000"/>
          <w:sz w:val="22"/>
          <w:szCs w:val="22"/>
        </w:rPr>
      </w:pPr>
      <w:r w:rsidRPr="00DD6C24">
        <w:rPr>
          <w:rFonts w:ascii="Calibri" w:hAnsi="Calibri"/>
          <w:bCs/>
          <w:color w:val="000000"/>
          <w:sz w:val="22"/>
          <w:szCs w:val="22"/>
        </w:rPr>
        <w:t>El ítem c</w:t>
      </w:r>
      <w:r>
        <w:rPr>
          <w:rFonts w:ascii="Calibri" w:hAnsi="Calibri"/>
          <w:bCs/>
          <w:color w:val="000000"/>
          <w:sz w:val="22"/>
          <w:szCs w:val="22"/>
        </w:rPr>
        <w:t>omprenderá la instalación del artefacto para la iluminación LED de 100</w:t>
      </w:r>
      <w:r w:rsidRPr="00DD6C24">
        <w:rPr>
          <w:rFonts w:ascii="Calibri" w:hAnsi="Calibri"/>
          <w:bCs/>
          <w:color w:val="000000"/>
          <w:sz w:val="22"/>
          <w:szCs w:val="22"/>
        </w:rPr>
        <w:t>W de</w:t>
      </w:r>
      <w:r>
        <w:rPr>
          <w:rFonts w:ascii="Calibri" w:hAnsi="Calibri"/>
          <w:bCs/>
          <w:color w:val="000000"/>
          <w:sz w:val="22"/>
          <w:szCs w:val="22"/>
        </w:rPr>
        <w:t xml:space="preserve"> </w:t>
      </w:r>
      <w:r w:rsidRPr="00DD6C24">
        <w:rPr>
          <w:rFonts w:ascii="Calibri" w:hAnsi="Calibri"/>
          <w:bCs/>
          <w:color w:val="000000"/>
          <w:sz w:val="22"/>
          <w:szCs w:val="22"/>
        </w:rPr>
        <w:t>l</w:t>
      </w:r>
      <w:r>
        <w:rPr>
          <w:rFonts w:ascii="Calibri" w:hAnsi="Calibri"/>
          <w:bCs/>
          <w:color w:val="000000"/>
          <w:sz w:val="22"/>
          <w:szCs w:val="22"/>
        </w:rPr>
        <w:t>os</w:t>
      </w:r>
      <w:r w:rsidRPr="00DD6C24">
        <w:rPr>
          <w:rFonts w:ascii="Calibri" w:hAnsi="Calibri"/>
          <w:bCs/>
          <w:color w:val="000000"/>
          <w:sz w:val="22"/>
          <w:szCs w:val="22"/>
        </w:rPr>
        <w:t xml:space="preserve"> Letrero</w:t>
      </w:r>
      <w:r>
        <w:rPr>
          <w:rFonts w:ascii="Calibri" w:hAnsi="Calibri"/>
          <w:bCs/>
          <w:color w:val="000000"/>
          <w:sz w:val="22"/>
          <w:szCs w:val="22"/>
        </w:rPr>
        <w:t>s</w:t>
      </w:r>
      <w:r w:rsidRPr="00DD6C24">
        <w:rPr>
          <w:rFonts w:ascii="Calibri" w:hAnsi="Calibri"/>
          <w:bCs/>
          <w:color w:val="000000"/>
          <w:sz w:val="22"/>
          <w:szCs w:val="22"/>
        </w:rPr>
        <w:t xml:space="preserve"> Luminoso</w:t>
      </w:r>
      <w:r>
        <w:rPr>
          <w:rFonts w:ascii="Calibri" w:hAnsi="Calibri"/>
          <w:bCs/>
          <w:color w:val="000000"/>
          <w:sz w:val="22"/>
          <w:szCs w:val="22"/>
        </w:rPr>
        <w:t>s</w:t>
      </w:r>
      <w:r w:rsidRPr="00DD6C24">
        <w:rPr>
          <w:rFonts w:ascii="Calibri" w:hAnsi="Calibri"/>
          <w:bCs/>
          <w:color w:val="000000"/>
          <w:sz w:val="22"/>
          <w:szCs w:val="22"/>
        </w:rPr>
        <w:t xml:space="preserve"> de la Estación de Servicio hasta el </w:t>
      </w:r>
      <w:r>
        <w:rPr>
          <w:rFonts w:ascii="Calibri" w:hAnsi="Calibri"/>
          <w:bCs/>
          <w:color w:val="000000"/>
          <w:sz w:val="22"/>
          <w:szCs w:val="22"/>
        </w:rPr>
        <w:t>punto de energización del mismo TDG (ver planos).</w:t>
      </w:r>
    </w:p>
    <w:p w14:paraId="7B0B0160" w14:textId="77777777" w:rsidR="00BF5782" w:rsidRPr="00DD6C24" w:rsidRDefault="00BF5782" w:rsidP="00BF5782">
      <w:pPr>
        <w:shd w:val="clear" w:color="auto" w:fill="FFFFFF"/>
        <w:spacing w:line="276" w:lineRule="auto"/>
        <w:jc w:val="both"/>
        <w:rPr>
          <w:rFonts w:ascii="Calibri" w:hAnsi="Calibri"/>
          <w:bCs/>
          <w:color w:val="000000"/>
          <w:sz w:val="22"/>
          <w:szCs w:val="22"/>
        </w:rPr>
      </w:pPr>
    </w:p>
    <w:p w14:paraId="7040C2C6" w14:textId="77777777" w:rsidR="00BF5782" w:rsidRDefault="00BF5782" w:rsidP="00BF5782">
      <w:pPr>
        <w:spacing w:line="276" w:lineRule="auto"/>
        <w:jc w:val="both"/>
        <w:rPr>
          <w:rFonts w:ascii="Calibri" w:hAnsi="Calibri"/>
          <w:sz w:val="22"/>
          <w:szCs w:val="22"/>
        </w:rPr>
      </w:pPr>
      <w:r w:rsidRPr="003007F3">
        <w:rPr>
          <w:rFonts w:ascii="Calibri" w:hAnsi="Calibri"/>
          <w:sz w:val="22"/>
          <w:szCs w:val="22"/>
        </w:rPr>
        <w:t xml:space="preserve">El Proponente deberá incluir en su </w:t>
      </w:r>
      <w:r>
        <w:rPr>
          <w:rFonts w:ascii="Calibri" w:hAnsi="Calibri"/>
          <w:sz w:val="22"/>
          <w:szCs w:val="22"/>
        </w:rPr>
        <w:t xml:space="preserve">propuesta todos los </w:t>
      </w:r>
      <w:r w:rsidRPr="003007F3">
        <w:rPr>
          <w:rFonts w:ascii="Calibri" w:hAnsi="Calibri"/>
          <w:sz w:val="22"/>
          <w:szCs w:val="22"/>
        </w:rPr>
        <w:t>accesorios, herramientas, equipo, instrumentos, mano de obra especializada, dirección técnica, pruebas, ajustes y cualquier insumo necesario, de modo que se garan</w:t>
      </w:r>
      <w:r>
        <w:rPr>
          <w:rFonts w:ascii="Calibri" w:hAnsi="Calibri"/>
          <w:sz w:val="22"/>
          <w:szCs w:val="22"/>
        </w:rPr>
        <w:t xml:space="preserve">tice el montaje adecuado de los puntos de iluminación </w:t>
      </w:r>
      <w:r w:rsidRPr="003007F3">
        <w:rPr>
          <w:rFonts w:ascii="Calibri" w:hAnsi="Calibri"/>
          <w:sz w:val="22"/>
          <w:szCs w:val="22"/>
        </w:rPr>
        <w:t>en condiciones de operación segura.</w:t>
      </w:r>
    </w:p>
    <w:p w14:paraId="7F7D0C5A" w14:textId="77777777" w:rsidR="00BF5782" w:rsidRPr="005D44BE" w:rsidRDefault="00BF5782" w:rsidP="00BF5782">
      <w:pPr>
        <w:spacing w:line="276" w:lineRule="auto"/>
        <w:ind w:right="141"/>
        <w:jc w:val="both"/>
        <w:rPr>
          <w:rFonts w:asciiTheme="majorHAnsi" w:hAnsiTheme="majorHAnsi" w:cs="Arial"/>
          <w:b/>
          <w:kern w:val="28"/>
          <w:sz w:val="22"/>
          <w:szCs w:val="22"/>
        </w:rPr>
      </w:pPr>
    </w:p>
    <w:p w14:paraId="7B4FE495"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43012D20" w14:textId="77777777" w:rsidR="00BF5782" w:rsidRPr="005D44BE" w:rsidRDefault="00BF5782" w:rsidP="00BF5782">
      <w:pPr>
        <w:spacing w:line="276" w:lineRule="auto"/>
        <w:jc w:val="both"/>
        <w:rPr>
          <w:rFonts w:asciiTheme="majorHAnsi" w:hAnsiTheme="majorHAnsi" w:cs="Arial"/>
          <w:kern w:val="28"/>
          <w:sz w:val="22"/>
          <w:szCs w:val="22"/>
        </w:rPr>
      </w:pPr>
    </w:p>
    <w:p w14:paraId="1F2D0E5A" w14:textId="77777777" w:rsidR="00BF5782" w:rsidRDefault="00BF5782" w:rsidP="00BF5782">
      <w:pPr>
        <w:spacing w:line="276" w:lineRule="auto"/>
        <w:jc w:val="both"/>
        <w:rPr>
          <w:rFonts w:ascii="Calibri" w:hAnsi="Calibri"/>
          <w:sz w:val="22"/>
          <w:szCs w:val="22"/>
        </w:rPr>
      </w:pPr>
      <w:r w:rsidRPr="00E901B2">
        <w:rPr>
          <w:rFonts w:ascii="Calibri" w:hAnsi="Calibri"/>
          <w:sz w:val="22"/>
          <w:szCs w:val="22"/>
        </w:rPr>
        <w:t>El proponente Adjudicado deberá presentar muestras de cada uno de los materiales a ser empleados al Supervisor para su aceptación y aprobación antes de ser utilizados en los trabajos a ejecutar.</w:t>
      </w:r>
    </w:p>
    <w:p w14:paraId="1E8C517D" w14:textId="77777777" w:rsidR="00BF5782" w:rsidRPr="00E901B2" w:rsidRDefault="00BF5782" w:rsidP="00BF5782">
      <w:pPr>
        <w:spacing w:line="276" w:lineRule="auto"/>
        <w:jc w:val="both"/>
        <w:rPr>
          <w:rFonts w:ascii="Calibri" w:hAnsi="Calibri"/>
          <w:sz w:val="22"/>
          <w:szCs w:val="22"/>
        </w:rPr>
      </w:pPr>
    </w:p>
    <w:p w14:paraId="081EE422" w14:textId="77777777" w:rsidR="00BF5782" w:rsidRPr="00E901B2" w:rsidRDefault="00BF5782" w:rsidP="00BF5782">
      <w:pPr>
        <w:spacing w:line="276" w:lineRule="auto"/>
        <w:jc w:val="both"/>
        <w:rPr>
          <w:rFonts w:ascii="Calibri" w:hAnsi="Calibri"/>
          <w:sz w:val="22"/>
          <w:szCs w:val="22"/>
        </w:rPr>
      </w:pPr>
      <w:r w:rsidRPr="00E901B2">
        <w:rPr>
          <w:rFonts w:ascii="Calibri" w:hAnsi="Calibri"/>
          <w:sz w:val="22"/>
          <w:szCs w:val="22"/>
        </w:rPr>
        <w:t>Aunque no hayan sido especificadas explícitamente, la provisión debe incluir planos</w:t>
      </w:r>
      <w:r>
        <w:rPr>
          <w:rFonts w:ascii="Calibri" w:hAnsi="Calibri"/>
          <w:sz w:val="22"/>
          <w:szCs w:val="22"/>
        </w:rPr>
        <w:t xml:space="preserve"> de instalación</w:t>
      </w:r>
      <w:r w:rsidRPr="00E901B2">
        <w:rPr>
          <w:rFonts w:ascii="Calibri" w:hAnsi="Calibri"/>
          <w:sz w:val="22"/>
          <w:szCs w:val="22"/>
        </w:rPr>
        <w:t>, informes de pruebas y demás documentos y servicios relacionados.</w:t>
      </w:r>
    </w:p>
    <w:p w14:paraId="242296EA"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5E044913" w14:textId="77777777" w:rsidR="00BF5782" w:rsidRPr="00D07D3F" w:rsidRDefault="00BF5782" w:rsidP="00BF5782">
      <w:pPr>
        <w:spacing w:line="276" w:lineRule="auto"/>
        <w:ind w:right="141"/>
        <w:jc w:val="both"/>
        <w:rPr>
          <w:rFonts w:ascii="Calibri" w:hAnsi="Calibri"/>
          <w:b/>
          <w:sz w:val="22"/>
          <w:szCs w:val="22"/>
        </w:rPr>
      </w:pPr>
    </w:p>
    <w:p w14:paraId="65745556" w14:textId="77777777" w:rsidR="00BF5782"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 xml:space="preserve">El </w:t>
      </w:r>
      <w:r>
        <w:rPr>
          <w:rFonts w:asciiTheme="majorHAnsi" w:hAnsiTheme="majorHAnsi" w:cs="Arial"/>
          <w:kern w:val="28"/>
          <w:sz w:val="22"/>
          <w:szCs w:val="22"/>
        </w:rPr>
        <w:t>ítem</w:t>
      </w:r>
      <w:r w:rsidRPr="005D44BE">
        <w:rPr>
          <w:rFonts w:asciiTheme="majorHAnsi" w:hAnsiTheme="majorHAnsi" w:cs="Arial"/>
          <w:kern w:val="28"/>
          <w:sz w:val="22"/>
          <w:szCs w:val="22"/>
        </w:rPr>
        <w:t xml:space="preserve"> ejecutado con </w:t>
      </w:r>
      <w:r>
        <w:rPr>
          <w:rFonts w:asciiTheme="majorHAnsi" w:hAnsiTheme="majorHAnsi" w:cs="Arial"/>
          <w:kern w:val="28"/>
          <w:sz w:val="22"/>
          <w:szCs w:val="22"/>
        </w:rPr>
        <w:t xml:space="preserve">los </w:t>
      </w:r>
      <w:r w:rsidRPr="005D44BE">
        <w:rPr>
          <w:rFonts w:asciiTheme="majorHAnsi" w:hAnsiTheme="majorHAnsi" w:cs="Arial"/>
          <w:kern w:val="28"/>
          <w:sz w:val="22"/>
          <w:szCs w:val="22"/>
        </w:rPr>
        <w:t xml:space="preserve">materiales aprobados y medido por el total de acuerdo con estas especificaciones, será pagado </w:t>
      </w:r>
      <w:r>
        <w:rPr>
          <w:rFonts w:asciiTheme="majorHAnsi" w:hAnsiTheme="majorHAnsi" w:cs="Arial"/>
          <w:kern w:val="28"/>
          <w:sz w:val="22"/>
          <w:szCs w:val="22"/>
        </w:rPr>
        <w:t xml:space="preserve">por punto instalado </w:t>
      </w:r>
      <w:r w:rsidRPr="005D44BE">
        <w:rPr>
          <w:rFonts w:asciiTheme="majorHAnsi" w:hAnsiTheme="majorHAnsi" w:cs="Arial"/>
          <w:kern w:val="28"/>
          <w:sz w:val="22"/>
          <w:szCs w:val="22"/>
        </w:rPr>
        <w:t xml:space="preserve">al precio </w:t>
      </w:r>
      <w:r>
        <w:rPr>
          <w:rFonts w:asciiTheme="majorHAnsi" w:hAnsiTheme="majorHAnsi" w:cs="Arial"/>
          <w:kern w:val="28"/>
          <w:sz w:val="22"/>
          <w:szCs w:val="22"/>
        </w:rPr>
        <w:t xml:space="preserve">unitario </w:t>
      </w:r>
      <w:r w:rsidRPr="005D44BE">
        <w:rPr>
          <w:rFonts w:asciiTheme="majorHAnsi" w:hAnsiTheme="majorHAnsi" w:cs="Arial"/>
          <w:kern w:val="28"/>
          <w:sz w:val="22"/>
          <w:szCs w:val="22"/>
        </w:rPr>
        <w:t xml:space="preserve">de la propuesta aceptada. </w:t>
      </w:r>
    </w:p>
    <w:p w14:paraId="3AFAB29D" w14:textId="77777777" w:rsidR="00BF5782" w:rsidRDefault="00BF5782" w:rsidP="00BF5782">
      <w:pPr>
        <w:spacing w:line="276" w:lineRule="auto"/>
        <w:jc w:val="both"/>
        <w:rPr>
          <w:rFonts w:asciiTheme="majorHAnsi" w:hAnsiTheme="majorHAnsi" w:cs="Arial"/>
          <w:kern w:val="28"/>
          <w:sz w:val="22"/>
          <w:szCs w:val="22"/>
        </w:rPr>
      </w:pPr>
    </w:p>
    <w:p w14:paraId="3EA2F9DE"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Dicho precio será la compensación total por todos los trabajos, materiales, herramientas, equipo y mano de obra que incidan en su construcción.</w:t>
      </w:r>
    </w:p>
    <w:p w14:paraId="0D588268" w14:textId="77777777" w:rsidR="00BF5782" w:rsidRDefault="00BF5782" w:rsidP="00BF5782">
      <w:pPr>
        <w:rPr>
          <w:rFonts w:asciiTheme="majorHAnsi" w:hAnsiTheme="majorHAnsi" w:cs="Arial"/>
          <w:kern w:val="28"/>
          <w:sz w:val="22"/>
          <w:szCs w:val="22"/>
        </w:rPr>
      </w:pPr>
    </w:p>
    <w:p w14:paraId="178F9192" w14:textId="77777777" w:rsidR="00BF5782" w:rsidRDefault="00BF5782" w:rsidP="00BF5782">
      <w:pPr>
        <w:rPr>
          <w:rFonts w:asciiTheme="majorHAnsi" w:hAnsiTheme="majorHAnsi" w:cs="Arial"/>
          <w:kern w:val="28"/>
          <w:sz w:val="22"/>
          <w:szCs w:val="22"/>
        </w:rPr>
      </w:pPr>
    </w:p>
    <w:p w14:paraId="79D053F2" w14:textId="77777777" w:rsidR="00BF5782" w:rsidRDefault="00BF5782" w:rsidP="00BF5782">
      <w:pPr>
        <w:rPr>
          <w:rFonts w:asciiTheme="majorHAnsi" w:hAnsiTheme="majorHAnsi" w:cs="Arial"/>
          <w:kern w:val="28"/>
          <w:sz w:val="22"/>
          <w:szCs w:val="22"/>
        </w:rPr>
      </w:pPr>
    </w:p>
    <w:p w14:paraId="483156D0" w14:textId="77777777" w:rsidR="00BF5782" w:rsidRDefault="00BF5782" w:rsidP="00BF5782">
      <w:pPr>
        <w:rPr>
          <w:rFonts w:asciiTheme="majorHAnsi" w:hAnsiTheme="majorHAnsi" w:cs="Arial"/>
          <w:kern w:val="28"/>
          <w:sz w:val="22"/>
          <w:szCs w:val="22"/>
        </w:rPr>
      </w:pPr>
    </w:p>
    <w:p w14:paraId="27DC329F" w14:textId="77777777" w:rsidR="00BF5782" w:rsidRDefault="00BF5782" w:rsidP="00BF5782">
      <w:pPr>
        <w:rPr>
          <w:rFonts w:asciiTheme="majorHAnsi" w:hAnsiTheme="majorHAnsi" w:cs="Arial"/>
          <w:kern w:val="28"/>
          <w:sz w:val="22"/>
          <w:szCs w:val="22"/>
        </w:rPr>
      </w:pPr>
    </w:p>
    <w:p w14:paraId="458EB50F" w14:textId="77777777" w:rsidR="00BF5782" w:rsidRDefault="00BF5782" w:rsidP="00BF5782">
      <w:pPr>
        <w:rPr>
          <w:rFonts w:asciiTheme="majorHAnsi" w:hAnsiTheme="majorHAnsi" w:cs="Arial"/>
          <w:kern w:val="28"/>
          <w:sz w:val="22"/>
          <w:szCs w:val="22"/>
        </w:rPr>
      </w:pPr>
    </w:p>
    <w:p w14:paraId="0EC4DC3D" w14:textId="77777777" w:rsidR="00BF5782" w:rsidRDefault="00BF5782" w:rsidP="00BF5782">
      <w:pPr>
        <w:rPr>
          <w:rFonts w:asciiTheme="majorHAnsi" w:hAnsiTheme="majorHAnsi" w:cs="Arial"/>
          <w:kern w:val="28"/>
          <w:sz w:val="22"/>
          <w:szCs w:val="22"/>
        </w:rPr>
      </w:pPr>
    </w:p>
    <w:p w14:paraId="3141D732" w14:textId="77777777" w:rsidR="00BF5782" w:rsidRDefault="00BF5782" w:rsidP="00BF5782">
      <w:pPr>
        <w:rPr>
          <w:rFonts w:asciiTheme="majorHAnsi" w:hAnsiTheme="majorHAnsi" w:cs="Arial"/>
          <w:kern w:val="28"/>
          <w:sz w:val="22"/>
          <w:szCs w:val="22"/>
        </w:rPr>
      </w:pPr>
    </w:p>
    <w:p w14:paraId="45E95422" w14:textId="77777777" w:rsidR="00BF5782" w:rsidRDefault="00BF5782" w:rsidP="00BF5782">
      <w:pPr>
        <w:rPr>
          <w:rFonts w:asciiTheme="majorHAnsi" w:hAnsiTheme="majorHAnsi" w:cs="Arial"/>
          <w:kern w:val="28"/>
          <w:sz w:val="22"/>
          <w:szCs w:val="22"/>
        </w:rPr>
      </w:pPr>
    </w:p>
    <w:p w14:paraId="234D7452" w14:textId="77777777" w:rsidR="00BF5782" w:rsidRDefault="00BF5782" w:rsidP="00BF5782">
      <w:pPr>
        <w:rPr>
          <w:rFonts w:asciiTheme="majorHAnsi" w:hAnsiTheme="majorHAnsi" w:cs="Arial"/>
          <w:kern w:val="28"/>
          <w:sz w:val="22"/>
          <w:szCs w:val="22"/>
        </w:rPr>
      </w:pPr>
    </w:p>
    <w:p w14:paraId="6D742AB4" w14:textId="77777777" w:rsidR="00BF5782" w:rsidRDefault="00BF5782" w:rsidP="00BF5782">
      <w:pPr>
        <w:rPr>
          <w:rFonts w:asciiTheme="majorHAnsi" w:hAnsiTheme="majorHAnsi" w:cs="Arial"/>
          <w:kern w:val="28"/>
          <w:sz w:val="22"/>
          <w:szCs w:val="22"/>
        </w:rPr>
      </w:pPr>
    </w:p>
    <w:p w14:paraId="1C972F15" w14:textId="77777777" w:rsidR="00BF5782" w:rsidRDefault="00BF5782" w:rsidP="00BF5782">
      <w:pPr>
        <w:rPr>
          <w:rFonts w:asciiTheme="majorHAnsi" w:hAnsiTheme="majorHAnsi" w:cs="Arial"/>
          <w:kern w:val="28"/>
          <w:sz w:val="22"/>
          <w:szCs w:val="22"/>
        </w:rPr>
      </w:pPr>
    </w:p>
    <w:p w14:paraId="6EF5FD7C" w14:textId="77777777" w:rsidR="00BF5782" w:rsidRDefault="00BF5782" w:rsidP="00BF5782">
      <w:pPr>
        <w:rPr>
          <w:rFonts w:asciiTheme="majorHAnsi" w:hAnsiTheme="majorHAnsi" w:cs="Arial"/>
          <w:kern w:val="28"/>
          <w:sz w:val="22"/>
          <w:szCs w:val="22"/>
        </w:rPr>
      </w:pPr>
    </w:p>
    <w:p w14:paraId="6E0A7B79" w14:textId="77777777" w:rsidR="00BF5782" w:rsidRDefault="00BF5782" w:rsidP="00BF5782">
      <w:pPr>
        <w:rPr>
          <w:rFonts w:asciiTheme="majorHAnsi" w:hAnsiTheme="majorHAnsi" w:cs="Arial"/>
          <w:kern w:val="28"/>
          <w:sz w:val="22"/>
          <w:szCs w:val="22"/>
        </w:rPr>
      </w:pPr>
    </w:p>
    <w:p w14:paraId="232FD3DC" w14:textId="77777777" w:rsidR="00BF5782" w:rsidRDefault="00BF5782" w:rsidP="00BF5782">
      <w:pPr>
        <w:rPr>
          <w:rFonts w:asciiTheme="majorHAnsi" w:hAnsiTheme="majorHAnsi" w:cs="Arial"/>
          <w:kern w:val="28"/>
          <w:sz w:val="22"/>
          <w:szCs w:val="22"/>
        </w:rPr>
      </w:pPr>
    </w:p>
    <w:p w14:paraId="7CDF5EFB" w14:textId="77777777" w:rsidR="00BF5782" w:rsidRDefault="00BF5782" w:rsidP="00BF5782">
      <w:pPr>
        <w:rPr>
          <w:rFonts w:asciiTheme="majorHAnsi" w:hAnsiTheme="majorHAnsi" w:cs="Arial"/>
          <w:kern w:val="28"/>
          <w:sz w:val="22"/>
          <w:szCs w:val="22"/>
        </w:rPr>
      </w:pPr>
    </w:p>
    <w:p w14:paraId="204BCF01" w14:textId="77777777" w:rsidR="00BF5782" w:rsidRDefault="00BF5782" w:rsidP="00BF5782">
      <w:pPr>
        <w:rPr>
          <w:rFonts w:asciiTheme="majorHAnsi" w:hAnsiTheme="majorHAnsi" w:cs="Arial"/>
          <w:kern w:val="28"/>
          <w:sz w:val="22"/>
          <w:szCs w:val="22"/>
        </w:rPr>
      </w:pPr>
    </w:p>
    <w:p w14:paraId="17510ABE" w14:textId="77777777" w:rsidR="00BF5782" w:rsidRDefault="00BF5782" w:rsidP="00BF5782">
      <w:pPr>
        <w:rPr>
          <w:rFonts w:asciiTheme="majorHAnsi" w:hAnsiTheme="majorHAnsi" w:cs="Arial"/>
          <w:kern w:val="28"/>
          <w:sz w:val="22"/>
          <w:szCs w:val="22"/>
        </w:rPr>
      </w:pPr>
    </w:p>
    <w:p w14:paraId="1B15E967" w14:textId="77777777" w:rsidR="00BF5782" w:rsidRDefault="00BF5782" w:rsidP="00BF5782">
      <w:pPr>
        <w:rPr>
          <w:rFonts w:asciiTheme="majorHAnsi" w:hAnsiTheme="majorHAnsi" w:cs="Arial"/>
          <w:kern w:val="28"/>
          <w:sz w:val="22"/>
          <w:szCs w:val="22"/>
        </w:rPr>
      </w:pPr>
    </w:p>
    <w:p w14:paraId="32A7C7BF" w14:textId="77777777" w:rsidR="00BF5782" w:rsidRDefault="00BF5782" w:rsidP="00BF5782">
      <w:pPr>
        <w:rPr>
          <w:rFonts w:asciiTheme="majorHAnsi" w:hAnsiTheme="majorHAnsi" w:cs="Arial"/>
          <w:kern w:val="28"/>
          <w:sz w:val="22"/>
          <w:szCs w:val="22"/>
        </w:rPr>
      </w:pPr>
    </w:p>
    <w:p w14:paraId="69A6AE1F" w14:textId="77777777" w:rsidR="00BF5782" w:rsidRDefault="00BF5782" w:rsidP="00BF5782">
      <w:pPr>
        <w:rPr>
          <w:rFonts w:asciiTheme="majorHAnsi" w:hAnsiTheme="majorHAnsi" w:cs="Arial"/>
          <w:kern w:val="28"/>
          <w:sz w:val="22"/>
          <w:szCs w:val="22"/>
        </w:rPr>
      </w:pPr>
    </w:p>
    <w:p w14:paraId="3A72BCE5" w14:textId="77777777" w:rsidR="00BF5782" w:rsidRDefault="00BF5782" w:rsidP="00BF5782">
      <w:pPr>
        <w:rPr>
          <w:rFonts w:asciiTheme="majorHAnsi" w:hAnsiTheme="majorHAnsi" w:cs="Arial"/>
          <w:kern w:val="28"/>
          <w:sz w:val="22"/>
          <w:szCs w:val="22"/>
        </w:rPr>
      </w:pPr>
    </w:p>
    <w:p w14:paraId="5EC56AAA" w14:textId="77777777" w:rsidR="00BF5782" w:rsidRDefault="00BF5782" w:rsidP="00BF5782">
      <w:pPr>
        <w:rPr>
          <w:rFonts w:asciiTheme="majorHAnsi" w:hAnsiTheme="majorHAnsi" w:cs="Arial"/>
          <w:kern w:val="28"/>
          <w:sz w:val="22"/>
          <w:szCs w:val="22"/>
        </w:rPr>
      </w:pPr>
    </w:p>
    <w:p w14:paraId="5699F4EA" w14:textId="77777777" w:rsidR="00BF5782" w:rsidRDefault="00BF5782" w:rsidP="00BF5782">
      <w:pPr>
        <w:rPr>
          <w:rFonts w:asciiTheme="majorHAnsi" w:hAnsiTheme="majorHAnsi" w:cs="Arial"/>
          <w:kern w:val="28"/>
          <w:sz w:val="22"/>
          <w:szCs w:val="22"/>
        </w:rPr>
      </w:pPr>
    </w:p>
    <w:p w14:paraId="6B55AA31" w14:textId="77777777" w:rsidR="00BF5782" w:rsidRDefault="00BF5782" w:rsidP="00BF5782">
      <w:pPr>
        <w:rPr>
          <w:rFonts w:asciiTheme="majorHAnsi" w:hAnsiTheme="majorHAnsi" w:cs="Arial"/>
          <w:kern w:val="28"/>
          <w:sz w:val="22"/>
          <w:szCs w:val="22"/>
        </w:rPr>
      </w:pPr>
    </w:p>
    <w:p w14:paraId="506F1D4D" w14:textId="77777777" w:rsidR="00BF5782" w:rsidRDefault="00BF5782" w:rsidP="00BF5782">
      <w:pPr>
        <w:rPr>
          <w:rFonts w:asciiTheme="majorHAnsi" w:hAnsiTheme="majorHAnsi" w:cs="Arial"/>
          <w:kern w:val="28"/>
          <w:sz w:val="22"/>
          <w:szCs w:val="22"/>
        </w:rPr>
      </w:pPr>
    </w:p>
    <w:p w14:paraId="51C3E46B" w14:textId="77777777" w:rsidR="00BF5782" w:rsidRDefault="00BF5782" w:rsidP="00BF5782">
      <w:pPr>
        <w:rPr>
          <w:rFonts w:asciiTheme="majorHAnsi" w:hAnsiTheme="majorHAnsi" w:cs="Arial"/>
          <w:kern w:val="28"/>
          <w:sz w:val="22"/>
          <w:szCs w:val="22"/>
        </w:rPr>
      </w:pPr>
    </w:p>
    <w:p w14:paraId="631EC7B8" w14:textId="77777777" w:rsidR="00BF5782" w:rsidRDefault="00BF5782" w:rsidP="00BF5782">
      <w:pPr>
        <w:rPr>
          <w:rFonts w:asciiTheme="majorHAnsi" w:hAnsiTheme="majorHAnsi" w:cs="Arial"/>
          <w:kern w:val="28"/>
          <w:sz w:val="22"/>
          <w:szCs w:val="22"/>
        </w:rPr>
      </w:pPr>
    </w:p>
    <w:p w14:paraId="2EE0B86F" w14:textId="77777777" w:rsidR="00BF5782" w:rsidRDefault="00BF5782" w:rsidP="00BF5782">
      <w:pPr>
        <w:rPr>
          <w:rFonts w:asciiTheme="majorHAnsi" w:hAnsiTheme="majorHAnsi" w:cs="Arial"/>
          <w:kern w:val="28"/>
          <w:sz w:val="22"/>
          <w:szCs w:val="22"/>
        </w:rPr>
      </w:pPr>
    </w:p>
    <w:p w14:paraId="7E1044F3" w14:textId="77777777" w:rsidR="00BF5782" w:rsidRDefault="00BF5782" w:rsidP="00BF5782">
      <w:pPr>
        <w:rPr>
          <w:rFonts w:asciiTheme="majorHAnsi" w:hAnsiTheme="majorHAnsi" w:cs="Arial"/>
          <w:kern w:val="28"/>
          <w:sz w:val="22"/>
          <w:szCs w:val="22"/>
        </w:rPr>
      </w:pPr>
    </w:p>
    <w:p w14:paraId="51321B2F" w14:textId="77777777" w:rsidR="00BF5782" w:rsidRDefault="00BF5782" w:rsidP="00BF5782">
      <w:pPr>
        <w:rPr>
          <w:rFonts w:asciiTheme="majorHAnsi" w:hAnsiTheme="majorHAnsi" w:cs="Arial"/>
          <w:kern w:val="28"/>
          <w:sz w:val="22"/>
          <w:szCs w:val="22"/>
        </w:rPr>
      </w:pPr>
    </w:p>
    <w:p w14:paraId="0A49AC20" w14:textId="77777777" w:rsidR="00BF5782" w:rsidRDefault="00BF5782" w:rsidP="00BF5782">
      <w:pPr>
        <w:rPr>
          <w:rFonts w:asciiTheme="majorHAnsi" w:hAnsiTheme="majorHAnsi" w:cs="Arial"/>
          <w:kern w:val="28"/>
          <w:sz w:val="22"/>
          <w:szCs w:val="22"/>
        </w:rPr>
      </w:pPr>
    </w:p>
    <w:p w14:paraId="475CF721" w14:textId="77777777" w:rsidR="00BF5782" w:rsidRDefault="00BF5782" w:rsidP="00BF5782">
      <w:pPr>
        <w:rPr>
          <w:rFonts w:asciiTheme="majorHAnsi" w:hAnsiTheme="majorHAnsi" w:cs="Arial"/>
          <w:kern w:val="28"/>
          <w:sz w:val="22"/>
          <w:szCs w:val="22"/>
        </w:rPr>
      </w:pPr>
    </w:p>
    <w:p w14:paraId="54818CF8" w14:textId="77777777" w:rsidR="00BF5782" w:rsidRDefault="00BF5782" w:rsidP="00BF5782">
      <w:pPr>
        <w:rPr>
          <w:rFonts w:asciiTheme="majorHAnsi" w:hAnsiTheme="majorHAnsi" w:cs="Arial"/>
          <w:kern w:val="28"/>
          <w:sz w:val="22"/>
          <w:szCs w:val="22"/>
        </w:rPr>
      </w:pPr>
    </w:p>
    <w:p w14:paraId="0909FA16" w14:textId="77777777" w:rsidR="00BF5782" w:rsidRDefault="00BF5782" w:rsidP="00BF5782">
      <w:pPr>
        <w:rPr>
          <w:rFonts w:asciiTheme="majorHAnsi" w:hAnsiTheme="majorHAnsi" w:cs="Arial"/>
          <w:kern w:val="28"/>
          <w:sz w:val="22"/>
          <w:szCs w:val="22"/>
        </w:rPr>
      </w:pPr>
    </w:p>
    <w:p w14:paraId="5ECBD85C" w14:textId="77777777" w:rsidR="00BF5782" w:rsidRDefault="00BF5782" w:rsidP="00BF5782">
      <w:pPr>
        <w:rPr>
          <w:rFonts w:asciiTheme="majorHAnsi" w:hAnsiTheme="majorHAnsi" w:cs="Arial"/>
          <w:kern w:val="28"/>
          <w:sz w:val="22"/>
          <w:szCs w:val="22"/>
        </w:rPr>
      </w:pPr>
    </w:p>
    <w:p w14:paraId="4D382E5E" w14:textId="77777777" w:rsidR="00BF5782" w:rsidRDefault="00BF5782" w:rsidP="00BF5782">
      <w:pPr>
        <w:rPr>
          <w:rFonts w:asciiTheme="majorHAnsi" w:hAnsiTheme="majorHAnsi" w:cs="Arial"/>
          <w:kern w:val="28"/>
          <w:sz w:val="22"/>
          <w:szCs w:val="22"/>
        </w:rPr>
      </w:pPr>
    </w:p>
    <w:p w14:paraId="7F57AA08" w14:textId="77777777" w:rsidR="00BF5782" w:rsidRDefault="00BF5782" w:rsidP="00BF5782">
      <w:pPr>
        <w:rPr>
          <w:rFonts w:asciiTheme="majorHAnsi" w:hAnsiTheme="majorHAnsi" w:cs="Arial"/>
          <w:kern w:val="28"/>
          <w:sz w:val="22"/>
          <w:szCs w:val="22"/>
        </w:rPr>
      </w:pPr>
    </w:p>
    <w:p w14:paraId="6122E599" w14:textId="77777777" w:rsidR="00BF5782" w:rsidRDefault="00BF5782" w:rsidP="00BF5782">
      <w:pPr>
        <w:rPr>
          <w:rFonts w:asciiTheme="majorHAnsi" w:hAnsiTheme="majorHAnsi" w:cs="Arial"/>
          <w:kern w:val="28"/>
          <w:sz w:val="22"/>
          <w:szCs w:val="22"/>
        </w:rPr>
      </w:pPr>
    </w:p>
    <w:p w14:paraId="12CEFF9E" w14:textId="77777777" w:rsidR="00BF5782" w:rsidRDefault="00BF5782" w:rsidP="00BF5782">
      <w:pPr>
        <w:rPr>
          <w:rFonts w:asciiTheme="majorHAnsi" w:hAnsiTheme="majorHAnsi" w:cs="Arial"/>
          <w:kern w:val="28"/>
          <w:sz w:val="22"/>
          <w:szCs w:val="22"/>
        </w:rPr>
      </w:pPr>
    </w:p>
    <w:p w14:paraId="2A310C7E" w14:textId="77777777" w:rsidR="00BF5782" w:rsidRDefault="00BF5782" w:rsidP="00BF5782">
      <w:pPr>
        <w:rPr>
          <w:rFonts w:asciiTheme="majorHAnsi" w:hAnsiTheme="majorHAnsi" w:cs="Arial"/>
          <w:kern w:val="28"/>
          <w:sz w:val="22"/>
          <w:szCs w:val="22"/>
        </w:rPr>
      </w:pPr>
    </w:p>
    <w:p w14:paraId="36B90B2D" w14:textId="77777777" w:rsidR="00BF5782" w:rsidRDefault="00BF5782" w:rsidP="00BF5782">
      <w:pPr>
        <w:rPr>
          <w:rFonts w:asciiTheme="majorHAnsi" w:hAnsiTheme="majorHAnsi" w:cs="Arial"/>
          <w:kern w:val="28"/>
          <w:sz w:val="22"/>
          <w:szCs w:val="22"/>
        </w:rPr>
      </w:pPr>
    </w:p>
    <w:p w14:paraId="73EE892C" w14:textId="77777777" w:rsidR="00BF5782" w:rsidRDefault="002F3A9E" w:rsidP="00BF5782">
      <w:pPr>
        <w:rPr>
          <w:rFonts w:asciiTheme="majorHAnsi" w:hAnsiTheme="majorHAnsi" w:cs="Arial"/>
          <w:kern w:val="28"/>
          <w:sz w:val="22"/>
          <w:szCs w:val="22"/>
        </w:rPr>
      </w:pPr>
      <w:r>
        <w:rPr>
          <w:noProof/>
        </w:rPr>
        <w:pict w14:anchorId="126D7D89">
          <v:rect id="Rectángulo 85" o:spid="_x0000_s1244" style="position:absolute;margin-left:0;margin-top:-.05pt;width:436.75pt;height:19.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" fillcolor="white [3201]" strokecolor="black [3200]" strokeweight="1pt">
            <v:textbox>
              <w:txbxContent>
                <w:p w14:paraId="1230D335"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69</w:t>
                  </w:r>
                  <w:r w:rsidRPr="00053F86">
                    <w:rPr>
                      <w:rFonts w:asciiTheme="majorHAnsi" w:hAnsiTheme="majorHAnsi" w:cs="Arial"/>
                      <w:bCs w:val="0"/>
                      <w:kern w:val="0"/>
                      <w:sz w:val="18"/>
                      <w:szCs w:val="18"/>
                      <w:lang w:val="es-MX" w:eastAsia="es-ES"/>
                    </w:rPr>
                    <w:t xml:space="preserve">.: </w:t>
                  </w:r>
                  <w:r>
                    <w:rPr>
                      <w:rFonts w:asciiTheme="majorHAnsi" w:hAnsiTheme="majorHAnsi" w:cs="Arial"/>
                      <w:bCs w:val="0"/>
                      <w:kern w:val="0"/>
                      <w:sz w:val="22"/>
                      <w:szCs w:val="22"/>
                      <w:lang w:val="es-MX" w:eastAsia="es-ES"/>
                    </w:rPr>
                    <w:t xml:space="preserve">PROV. E INST. </w:t>
                  </w:r>
                  <w:r w:rsidRPr="005D44BE">
                    <w:rPr>
                      <w:rFonts w:asciiTheme="majorHAnsi" w:hAnsiTheme="majorHAnsi" w:cs="Arial"/>
                      <w:bCs w:val="0"/>
                      <w:kern w:val="0"/>
                      <w:sz w:val="22"/>
                      <w:szCs w:val="22"/>
                      <w:lang w:val="es-MX" w:eastAsia="es-ES"/>
                    </w:rPr>
                    <w:t>DE PUNTO PARA TOMA TELEFÓNICA</w:t>
                  </w:r>
                  <w:r>
                    <w:rPr>
                      <w:rFonts w:ascii="Calibri" w:hAnsi="Calibri"/>
                      <w:b w:val="0"/>
                      <w:bCs w:val="0"/>
                      <w:color w:val="000000"/>
                      <w:sz w:val="22"/>
                      <w:szCs w:val="22"/>
                    </w:rPr>
                    <w:t xml:space="preserve">  </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762347FB" w14:textId="77777777" w:rsidR="00931D9F" w:rsidRDefault="00931D9F" w:rsidP="00BF5782">
                  <w:pPr>
                    <w:jc w:val="center"/>
                  </w:pPr>
                </w:p>
              </w:txbxContent>
            </v:textbox>
          </v:rect>
        </w:pict>
      </w:r>
      <w:r>
        <w:rPr>
          <w:noProof/>
        </w:rPr>
        <w:pict w14:anchorId="0D75BF26">
          <v:rect id="Rectángulo 86" o:spid="_x0000_s1243" style="position:absolute;margin-left:393.9pt;margin-top:.45pt;width:42.8pt;height:19.6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" fillcolor="white [3201]" strokecolor="black [3200]" strokeweight="1pt">
            <v:textbox>
              <w:txbxContent>
                <w:p w14:paraId="09CFB334" w14:textId="77777777" w:rsidR="00931D9F" w:rsidRPr="006455BE" w:rsidRDefault="00931D9F" w:rsidP="00BF5782">
                  <w:pPr>
                    <w:jc w:val="center"/>
                    <w:rPr>
                      <w:lang w:val="en-US"/>
                    </w:rPr>
                  </w:pPr>
                  <w:r>
                    <w:rPr>
                      <w:lang w:val="en-US"/>
                    </w:rPr>
                    <w:t>PTO</w:t>
                  </w:r>
                </w:p>
              </w:txbxContent>
            </v:textbox>
          </v:rect>
        </w:pict>
      </w:r>
    </w:p>
    <w:p w14:paraId="2111564C" w14:textId="77777777" w:rsidR="00BF5782" w:rsidRDefault="00BF5782" w:rsidP="00BF5782">
      <w:pPr>
        <w:rPr>
          <w:rFonts w:asciiTheme="majorHAnsi" w:hAnsiTheme="majorHAnsi" w:cs="Arial"/>
          <w:kern w:val="28"/>
          <w:sz w:val="22"/>
          <w:szCs w:val="22"/>
        </w:rPr>
      </w:pPr>
    </w:p>
    <w:p w14:paraId="31285815" w14:textId="77777777" w:rsidR="00BF5782" w:rsidRDefault="00BF5782" w:rsidP="00BF5782">
      <w:pPr>
        <w:rPr>
          <w:rFonts w:asciiTheme="majorHAnsi" w:hAnsiTheme="majorHAnsi" w:cs="Arial"/>
          <w:kern w:val="28"/>
          <w:sz w:val="22"/>
          <w:szCs w:val="22"/>
        </w:rPr>
      </w:pPr>
    </w:p>
    <w:p w14:paraId="73C7F97D" w14:textId="77777777" w:rsidR="00BF5782" w:rsidRPr="0068482C" w:rsidRDefault="00BF5782" w:rsidP="00BF5782">
      <w:pPr>
        <w:spacing w:line="276" w:lineRule="auto"/>
        <w:ind w:right="141"/>
        <w:jc w:val="both"/>
        <w:rPr>
          <w:rFonts w:asciiTheme="majorHAnsi" w:hAnsiTheme="majorHAnsi" w:cs="Arial"/>
          <w:b/>
          <w:i/>
          <w:kern w:val="28"/>
          <w:sz w:val="22"/>
          <w:szCs w:val="22"/>
        </w:rPr>
      </w:pPr>
      <w:r w:rsidRPr="0068482C">
        <w:rPr>
          <w:rFonts w:asciiTheme="majorHAnsi" w:hAnsiTheme="majorHAnsi" w:cs="Arial"/>
          <w:b/>
          <w:i/>
          <w:kern w:val="28"/>
          <w:sz w:val="22"/>
          <w:szCs w:val="22"/>
        </w:rPr>
        <w:t>DESCRIPCIÓN</w:t>
      </w:r>
    </w:p>
    <w:p w14:paraId="59BB24C6" w14:textId="77777777" w:rsidR="00BF5782" w:rsidRPr="002E5E5C" w:rsidRDefault="00BF5782" w:rsidP="00BF5782">
      <w:pPr>
        <w:spacing w:line="276" w:lineRule="auto"/>
        <w:rPr>
          <w:rFonts w:ascii="Calibri" w:hAnsi="Calibri"/>
          <w:b/>
          <w:sz w:val="22"/>
          <w:szCs w:val="22"/>
        </w:rPr>
      </w:pPr>
    </w:p>
    <w:p w14:paraId="7B7E9D36" w14:textId="77777777" w:rsidR="00BF5782" w:rsidRPr="005D44BE" w:rsidRDefault="00BF5782" w:rsidP="00BF5782">
      <w:pPr>
        <w:spacing w:line="276" w:lineRule="auto"/>
        <w:rPr>
          <w:rFonts w:asciiTheme="majorHAnsi" w:hAnsiTheme="majorHAnsi" w:cs="Arial"/>
          <w:kern w:val="28"/>
          <w:sz w:val="22"/>
          <w:szCs w:val="22"/>
        </w:rPr>
      </w:pPr>
      <w:r>
        <w:rPr>
          <w:rFonts w:asciiTheme="majorHAnsi" w:hAnsiTheme="majorHAnsi" w:cs="Arial"/>
          <w:kern w:val="28"/>
          <w:sz w:val="22"/>
          <w:szCs w:val="22"/>
        </w:rPr>
        <w:t>El í</w:t>
      </w:r>
      <w:r w:rsidRPr="005D44BE">
        <w:rPr>
          <w:rFonts w:asciiTheme="majorHAnsi" w:hAnsiTheme="majorHAnsi" w:cs="Arial"/>
          <w:kern w:val="28"/>
          <w:sz w:val="22"/>
          <w:szCs w:val="22"/>
        </w:rPr>
        <w:t>tem consiste en la provisión de una línea telefónica e Internet por la compañía proveedora departamental de Telefonía.</w:t>
      </w:r>
    </w:p>
    <w:p w14:paraId="4362264A" w14:textId="77777777" w:rsidR="00BF5782" w:rsidRPr="0068482C" w:rsidRDefault="00BF5782" w:rsidP="00BF5782">
      <w:pPr>
        <w:spacing w:line="276" w:lineRule="auto"/>
        <w:rPr>
          <w:rFonts w:ascii="Calibri" w:hAnsi="Calibri"/>
          <w:i/>
          <w:sz w:val="22"/>
          <w:szCs w:val="22"/>
        </w:rPr>
      </w:pPr>
    </w:p>
    <w:p w14:paraId="2763C086" w14:textId="77777777" w:rsidR="00BF5782" w:rsidRPr="0068482C" w:rsidRDefault="00BF5782" w:rsidP="00BF5782">
      <w:pPr>
        <w:spacing w:line="276" w:lineRule="auto"/>
        <w:ind w:right="141"/>
        <w:jc w:val="both"/>
        <w:rPr>
          <w:rFonts w:asciiTheme="majorHAnsi" w:hAnsiTheme="majorHAnsi" w:cs="Arial"/>
          <w:b/>
          <w:i/>
          <w:kern w:val="28"/>
          <w:sz w:val="22"/>
          <w:szCs w:val="22"/>
        </w:rPr>
      </w:pPr>
      <w:r w:rsidRPr="0068482C">
        <w:rPr>
          <w:rFonts w:asciiTheme="majorHAnsi" w:hAnsiTheme="majorHAnsi" w:cs="Arial"/>
          <w:b/>
          <w:i/>
          <w:kern w:val="28"/>
          <w:sz w:val="22"/>
          <w:szCs w:val="22"/>
        </w:rPr>
        <w:t>MATERIALES, HERRAMIENTAS Y EQUIPO</w:t>
      </w:r>
    </w:p>
    <w:p w14:paraId="38DD8DC7" w14:textId="77777777" w:rsidR="00BF5782" w:rsidRDefault="00BF5782" w:rsidP="00BF5782">
      <w:pPr>
        <w:spacing w:line="276" w:lineRule="auto"/>
        <w:rPr>
          <w:rFonts w:ascii="Calibri" w:hAnsi="Calibri"/>
          <w:b/>
          <w:sz w:val="22"/>
          <w:szCs w:val="22"/>
        </w:rPr>
      </w:pPr>
    </w:p>
    <w:p w14:paraId="2694CE81"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9D5365">
        <w:rPr>
          <w:rFonts w:asciiTheme="majorHAnsi" w:hAnsiTheme="majorHAnsi" w:cs="Arial"/>
          <w:kern w:val="28"/>
          <w:sz w:val="22"/>
          <w:szCs w:val="22"/>
        </w:rPr>
        <w:t>Los materiales que e</w:t>
      </w:r>
      <w:r>
        <w:rPr>
          <w:rFonts w:asciiTheme="majorHAnsi" w:hAnsiTheme="majorHAnsi" w:cs="Arial"/>
          <w:kern w:val="28"/>
          <w:sz w:val="22"/>
          <w:szCs w:val="22"/>
        </w:rPr>
        <w:t xml:space="preserve">l Contratista </w:t>
      </w:r>
      <w:r w:rsidRPr="009D5365">
        <w:rPr>
          <w:rFonts w:asciiTheme="majorHAnsi" w:hAnsiTheme="majorHAnsi" w:cs="Arial"/>
          <w:kern w:val="28"/>
          <w:sz w:val="22"/>
          <w:szCs w:val="22"/>
        </w:rPr>
        <w:t>propone proveer para las instalaciones deberán ser aprobados por el Supervisor de Obra.</w:t>
      </w:r>
    </w:p>
    <w:p w14:paraId="35C30215" w14:textId="77777777" w:rsidR="00BF5782" w:rsidRDefault="00BF5782" w:rsidP="00BF5782">
      <w:pPr>
        <w:spacing w:line="276" w:lineRule="auto"/>
        <w:rPr>
          <w:rFonts w:ascii="Calibri" w:hAnsi="Calibri"/>
          <w:b/>
          <w:sz w:val="22"/>
          <w:szCs w:val="22"/>
        </w:rPr>
      </w:pPr>
    </w:p>
    <w:p w14:paraId="1533A398" w14:textId="77777777" w:rsidR="00BF5782" w:rsidRDefault="00BF5782" w:rsidP="00BF5782">
      <w:pPr>
        <w:spacing w:line="276" w:lineRule="auto"/>
        <w:rPr>
          <w:rFonts w:asciiTheme="majorHAnsi" w:hAnsiTheme="majorHAnsi" w:cs="Arial"/>
          <w:kern w:val="28"/>
          <w:sz w:val="22"/>
          <w:szCs w:val="22"/>
        </w:rPr>
      </w:pPr>
      <w:r w:rsidRPr="005D44BE">
        <w:rPr>
          <w:rFonts w:asciiTheme="majorHAnsi" w:hAnsiTheme="majorHAnsi" w:cs="Arial"/>
          <w:kern w:val="28"/>
          <w:sz w:val="22"/>
          <w:szCs w:val="22"/>
        </w:rPr>
        <w:t>Los materiales a emplearse como mínimo en el presente ítem serán los siguientes:</w:t>
      </w:r>
    </w:p>
    <w:p w14:paraId="7917A807" w14:textId="77777777" w:rsidR="00BF5782" w:rsidRPr="005D44BE" w:rsidRDefault="00BF5782" w:rsidP="00BF5782">
      <w:pPr>
        <w:spacing w:line="276" w:lineRule="auto"/>
        <w:rPr>
          <w:rFonts w:asciiTheme="majorHAnsi" w:hAnsiTheme="majorHAnsi" w:cs="Arial"/>
          <w:kern w:val="28"/>
          <w:sz w:val="22"/>
          <w:szCs w:val="22"/>
        </w:rPr>
      </w:pPr>
    </w:p>
    <w:tbl>
      <w:tblPr>
        <w:tblW w:w="0" w:type="auto"/>
        <w:tblLayout w:type="fixed"/>
        <w:tblLook w:val="0000" w:firstRow="0" w:lastRow="0" w:firstColumn="0" w:lastColumn="0" w:noHBand="0" w:noVBand="0"/>
      </w:tblPr>
      <w:tblGrid>
        <w:gridCol w:w="6096"/>
      </w:tblGrid>
      <w:tr w:rsidR="00BF5782" w14:paraId="63F21FCF" w14:textId="77777777" w:rsidTr="00BF5782">
        <w:trPr>
          <w:trHeight w:val="288"/>
        </w:trPr>
        <w:tc>
          <w:tcPr>
            <w:tcW w:w="6096" w:type="dxa"/>
            <w:shd w:val="clear" w:color="auto" w:fill="auto"/>
            <w:vAlign w:val="center"/>
          </w:tcPr>
          <w:p w14:paraId="1B95FC06" w14:textId="77777777" w:rsidR="00BF5782" w:rsidRPr="00376554"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376554">
              <w:rPr>
                <w:rFonts w:asciiTheme="majorHAnsi" w:hAnsiTheme="majorHAnsi" w:cs="Arial"/>
                <w:kern w:val="28"/>
                <w:sz w:val="22"/>
                <w:szCs w:val="22"/>
              </w:rPr>
              <w:t>TOMA DE TELEFONO</w:t>
            </w:r>
          </w:p>
        </w:tc>
      </w:tr>
      <w:tr w:rsidR="00BF5782" w14:paraId="5BA4E24F" w14:textId="77777777" w:rsidTr="00BF5782">
        <w:trPr>
          <w:trHeight w:val="288"/>
        </w:trPr>
        <w:tc>
          <w:tcPr>
            <w:tcW w:w="6096" w:type="dxa"/>
            <w:shd w:val="clear" w:color="auto" w:fill="auto"/>
            <w:vAlign w:val="center"/>
          </w:tcPr>
          <w:p w14:paraId="5ABB39CA" w14:textId="77777777" w:rsidR="00BF5782" w:rsidRPr="00376554"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376554">
              <w:rPr>
                <w:rFonts w:asciiTheme="majorHAnsi" w:hAnsiTheme="majorHAnsi" w:cs="Arial"/>
                <w:kern w:val="28"/>
                <w:sz w:val="22"/>
                <w:szCs w:val="22"/>
              </w:rPr>
              <w:t>CAJA PLASTICA DOBLE (4X2)</w:t>
            </w:r>
          </w:p>
        </w:tc>
      </w:tr>
      <w:tr w:rsidR="00BF5782" w14:paraId="6A2A0612" w14:textId="77777777" w:rsidTr="00BF5782">
        <w:trPr>
          <w:trHeight w:val="288"/>
        </w:trPr>
        <w:tc>
          <w:tcPr>
            <w:tcW w:w="6096" w:type="dxa"/>
            <w:shd w:val="clear" w:color="auto" w:fill="auto"/>
            <w:vAlign w:val="center"/>
          </w:tcPr>
          <w:p w14:paraId="5F8AC810" w14:textId="77777777" w:rsidR="00BF5782" w:rsidRPr="00376554"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376554">
              <w:rPr>
                <w:rFonts w:asciiTheme="majorHAnsi" w:hAnsiTheme="majorHAnsi" w:cs="Arial"/>
                <w:kern w:val="28"/>
                <w:sz w:val="22"/>
                <w:szCs w:val="22"/>
              </w:rPr>
              <w:t>CINTA AISLANTE</w:t>
            </w:r>
          </w:p>
        </w:tc>
      </w:tr>
      <w:tr w:rsidR="00BF5782" w14:paraId="1D06A99B" w14:textId="77777777" w:rsidTr="00BF5782">
        <w:trPr>
          <w:trHeight w:val="288"/>
        </w:trPr>
        <w:tc>
          <w:tcPr>
            <w:tcW w:w="6096" w:type="dxa"/>
            <w:shd w:val="clear" w:color="auto" w:fill="auto"/>
            <w:vAlign w:val="center"/>
          </w:tcPr>
          <w:p w14:paraId="6937CED5" w14:textId="77777777" w:rsidR="00BF5782" w:rsidRPr="00376554"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376554">
              <w:rPr>
                <w:rFonts w:asciiTheme="majorHAnsi" w:hAnsiTheme="majorHAnsi" w:cs="Arial"/>
                <w:kern w:val="28"/>
                <w:sz w:val="22"/>
                <w:szCs w:val="22"/>
              </w:rPr>
              <w:t>ACCESORIO PARA AJUSTE DE BORNERA TELEFONICA</w:t>
            </w:r>
          </w:p>
        </w:tc>
      </w:tr>
      <w:tr w:rsidR="00BF5782" w14:paraId="1C342EDA" w14:textId="77777777" w:rsidTr="00BF5782">
        <w:trPr>
          <w:trHeight w:val="288"/>
        </w:trPr>
        <w:tc>
          <w:tcPr>
            <w:tcW w:w="6096" w:type="dxa"/>
            <w:shd w:val="clear" w:color="auto" w:fill="auto"/>
            <w:vAlign w:val="center"/>
          </w:tcPr>
          <w:p w14:paraId="23A56C30" w14:textId="77777777" w:rsidR="00BF5782" w:rsidRPr="00376554"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376554">
              <w:rPr>
                <w:rFonts w:asciiTheme="majorHAnsi" w:hAnsiTheme="majorHAnsi" w:cs="Arial"/>
                <w:kern w:val="28"/>
                <w:sz w:val="22"/>
                <w:szCs w:val="22"/>
              </w:rPr>
              <w:t>BORNERA TELEFONICA 10 PARES CON SOPORTE</w:t>
            </w:r>
          </w:p>
        </w:tc>
      </w:tr>
    </w:tbl>
    <w:p w14:paraId="18F62AA1" w14:textId="77777777" w:rsidR="00BF5782" w:rsidRPr="00186EC4" w:rsidRDefault="00BF5782" w:rsidP="00BF5782">
      <w:pPr>
        <w:spacing w:line="276" w:lineRule="auto"/>
        <w:rPr>
          <w:rFonts w:ascii="Calibri" w:hAnsi="Calibri"/>
          <w:b/>
          <w:sz w:val="22"/>
          <w:szCs w:val="22"/>
          <w:lang w:val="es-ES_tradnl"/>
        </w:rPr>
      </w:pPr>
    </w:p>
    <w:p w14:paraId="36CE1644" w14:textId="77777777" w:rsidR="00BF5782"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Mediante el ítem se adquirirá la provisión de una línea telefónica de la compañía proveedora departamental que corresponda.</w:t>
      </w:r>
    </w:p>
    <w:p w14:paraId="1B38F5E3" w14:textId="77777777" w:rsidR="00BF5782" w:rsidRPr="005D44BE" w:rsidRDefault="00BF5782" w:rsidP="00BF5782">
      <w:pPr>
        <w:spacing w:line="276" w:lineRule="auto"/>
        <w:jc w:val="both"/>
        <w:rPr>
          <w:rFonts w:asciiTheme="majorHAnsi" w:hAnsiTheme="majorHAnsi" w:cs="Arial"/>
          <w:kern w:val="28"/>
          <w:sz w:val="22"/>
          <w:szCs w:val="22"/>
        </w:rPr>
      </w:pPr>
    </w:p>
    <w:p w14:paraId="733DCE5E" w14:textId="77777777" w:rsidR="00BF5782"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La instalación consiste en la acometida de un cable telefónico para exteriores con “alma de acero”, que será llevado desde el panel de distribución más próximo de la compañía telefónica, hasta el tablero de distribución TDG de la estación de servicio.</w:t>
      </w:r>
    </w:p>
    <w:p w14:paraId="2522E23D" w14:textId="77777777" w:rsidR="00BF5782" w:rsidRDefault="00BF5782" w:rsidP="00BF5782">
      <w:pPr>
        <w:spacing w:line="276" w:lineRule="auto"/>
        <w:jc w:val="both"/>
        <w:rPr>
          <w:rFonts w:asciiTheme="majorHAnsi" w:hAnsiTheme="majorHAnsi" w:cs="Arial"/>
          <w:kern w:val="28"/>
          <w:sz w:val="22"/>
          <w:szCs w:val="22"/>
        </w:rPr>
      </w:pPr>
    </w:p>
    <w:p w14:paraId="464DFBD3"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 xml:space="preserve">En ese punto, se conectará a una bornera telefónica desde la cual se derivarán a un conector enchufe (plug) internos: uno para la oficina de administración. </w:t>
      </w:r>
    </w:p>
    <w:p w14:paraId="38C2BA4D" w14:textId="77777777" w:rsidR="00BF5782" w:rsidRPr="005D44BE" w:rsidRDefault="00BF5782" w:rsidP="00BF5782">
      <w:pPr>
        <w:spacing w:line="276" w:lineRule="auto"/>
        <w:jc w:val="both"/>
        <w:rPr>
          <w:rFonts w:asciiTheme="majorHAnsi" w:hAnsiTheme="majorHAnsi" w:cs="Arial"/>
          <w:kern w:val="28"/>
          <w:sz w:val="22"/>
          <w:szCs w:val="22"/>
        </w:rPr>
      </w:pPr>
    </w:p>
    <w:p w14:paraId="2171DDFD"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La conexión puede ser para una oficina o para ambas simultáneamente funcionando los teléfonos como derivados. Esa funcionalidad se determinará en la bornera telefónica.El Proponente deberá incluir en su propuesta todos los materiales, accesorios, herramientas, equipo, instrumentos, mano de obra especializada, dirección técnica, pruebas, ajustes y cualquier insumo necesario, de modo que se garantice la instalación del punto para toma telefónica en condiciones de operación segura.</w:t>
      </w:r>
    </w:p>
    <w:p w14:paraId="285DE75D" w14:textId="77777777" w:rsidR="00BF5782" w:rsidRPr="005D44BE" w:rsidRDefault="00BF5782" w:rsidP="00BF5782">
      <w:pPr>
        <w:spacing w:line="276" w:lineRule="auto"/>
        <w:ind w:right="141"/>
        <w:jc w:val="both"/>
        <w:rPr>
          <w:rFonts w:asciiTheme="majorHAnsi" w:hAnsiTheme="majorHAnsi" w:cs="Arial"/>
          <w:b/>
          <w:kern w:val="28"/>
          <w:sz w:val="22"/>
          <w:szCs w:val="22"/>
        </w:rPr>
      </w:pPr>
    </w:p>
    <w:p w14:paraId="358193F5" w14:textId="77777777" w:rsidR="00BF5782" w:rsidRPr="0068482C" w:rsidRDefault="00BF5782" w:rsidP="00BF5782">
      <w:pPr>
        <w:spacing w:line="276" w:lineRule="auto"/>
        <w:ind w:right="141"/>
        <w:jc w:val="both"/>
        <w:rPr>
          <w:rFonts w:asciiTheme="majorHAnsi" w:hAnsiTheme="majorHAnsi" w:cs="Arial"/>
          <w:b/>
          <w:i/>
          <w:kern w:val="28"/>
          <w:sz w:val="22"/>
          <w:szCs w:val="22"/>
        </w:rPr>
      </w:pPr>
      <w:r w:rsidRPr="0068482C">
        <w:rPr>
          <w:rFonts w:asciiTheme="majorHAnsi" w:hAnsiTheme="majorHAnsi" w:cs="Arial"/>
          <w:b/>
          <w:i/>
          <w:kern w:val="28"/>
          <w:sz w:val="22"/>
          <w:szCs w:val="22"/>
        </w:rPr>
        <w:t xml:space="preserve">PROCEDIMIENTO PARA LA EJECUCIÓN </w:t>
      </w:r>
    </w:p>
    <w:p w14:paraId="4715E82F" w14:textId="77777777" w:rsidR="00BF5782" w:rsidRPr="00D07D3F" w:rsidRDefault="00BF5782" w:rsidP="00BF5782">
      <w:pPr>
        <w:spacing w:line="276" w:lineRule="auto"/>
        <w:ind w:right="141"/>
        <w:jc w:val="both"/>
        <w:rPr>
          <w:rFonts w:ascii="Calibri" w:hAnsi="Calibri"/>
          <w:b/>
          <w:sz w:val="22"/>
          <w:szCs w:val="22"/>
        </w:rPr>
      </w:pPr>
    </w:p>
    <w:p w14:paraId="2E79262C"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78BA2A51" w14:textId="77777777" w:rsidR="00BF5782" w:rsidRPr="005D44BE" w:rsidRDefault="00BF5782" w:rsidP="00BF5782">
      <w:pPr>
        <w:spacing w:line="276" w:lineRule="auto"/>
        <w:jc w:val="both"/>
        <w:rPr>
          <w:rFonts w:asciiTheme="majorHAnsi" w:hAnsiTheme="majorHAnsi" w:cs="Arial"/>
          <w:kern w:val="28"/>
          <w:sz w:val="22"/>
          <w:szCs w:val="22"/>
        </w:rPr>
      </w:pPr>
      <w:r w:rsidRPr="005D44BE">
        <w:rPr>
          <w:rFonts w:asciiTheme="majorHAnsi" w:hAnsiTheme="majorHAnsi" w:cs="Arial"/>
          <w:kern w:val="28"/>
          <w:sz w:val="22"/>
          <w:szCs w:val="22"/>
        </w:rPr>
        <w:t>Aunque no hayan sido especificadas explícitamente, la provisión debe incluir planos, informes de pruebas y demás documentos y servicios relacionados.</w:t>
      </w:r>
    </w:p>
    <w:p w14:paraId="18F65872" w14:textId="77777777" w:rsidR="00BF5782" w:rsidRPr="00E901B2" w:rsidRDefault="00BF5782" w:rsidP="00BF5782">
      <w:pPr>
        <w:spacing w:line="276" w:lineRule="auto"/>
        <w:jc w:val="both"/>
        <w:rPr>
          <w:rFonts w:ascii="Calibri" w:hAnsi="Calibri"/>
          <w:sz w:val="22"/>
          <w:szCs w:val="22"/>
        </w:rPr>
      </w:pPr>
    </w:p>
    <w:p w14:paraId="3DABB9FF" w14:textId="77777777" w:rsidR="00BF5782" w:rsidRPr="0068482C" w:rsidRDefault="00BF5782" w:rsidP="00BF5782">
      <w:pPr>
        <w:spacing w:line="276" w:lineRule="auto"/>
        <w:ind w:right="141"/>
        <w:jc w:val="both"/>
        <w:rPr>
          <w:rFonts w:ascii="Calibri" w:hAnsi="Calibri"/>
          <w:b/>
          <w:i/>
          <w:sz w:val="22"/>
          <w:szCs w:val="22"/>
        </w:rPr>
      </w:pPr>
      <w:r w:rsidRPr="0068482C">
        <w:rPr>
          <w:rFonts w:asciiTheme="majorHAnsi" w:hAnsiTheme="majorHAnsi" w:cs="Arial"/>
          <w:b/>
          <w:i/>
          <w:kern w:val="28"/>
          <w:sz w:val="22"/>
          <w:szCs w:val="22"/>
        </w:rPr>
        <w:t>MEDICIÓN Y FORMA DE PAGO</w:t>
      </w:r>
    </w:p>
    <w:p w14:paraId="000B4867" w14:textId="77777777" w:rsidR="00BF5782" w:rsidRDefault="00BF5782" w:rsidP="00BF5782">
      <w:pPr>
        <w:spacing w:line="276" w:lineRule="auto"/>
        <w:rPr>
          <w:rFonts w:ascii="Calibri" w:hAnsi="Calibri" w:cs="Arial"/>
          <w:kern w:val="28"/>
          <w:sz w:val="22"/>
          <w:szCs w:val="22"/>
        </w:rPr>
      </w:pPr>
    </w:p>
    <w:p w14:paraId="4BE545F3" w14:textId="77777777" w:rsidR="00BF5782" w:rsidRDefault="00BF5782" w:rsidP="00BF5782">
      <w:pPr>
        <w:spacing w:line="276" w:lineRule="auto"/>
        <w:jc w:val="both"/>
        <w:rPr>
          <w:rFonts w:ascii="Calibri" w:hAnsi="Calibri" w:cs="Arial"/>
          <w:kern w:val="28"/>
          <w:sz w:val="22"/>
          <w:szCs w:val="22"/>
        </w:rPr>
      </w:pPr>
      <w:r w:rsidRPr="00D07D3F">
        <w:rPr>
          <w:rFonts w:ascii="Calibri" w:hAnsi="Calibri" w:cs="Arial"/>
          <w:kern w:val="28"/>
          <w:sz w:val="22"/>
          <w:szCs w:val="22"/>
        </w:rPr>
        <w:t>El ítem ejecutado de acuerdo con los planos y la presente especificación, medido y aprobado por el Supervisor de Obra</w:t>
      </w:r>
      <w:r>
        <w:rPr>
          <w:rFonts w:ascii="Calibri" w:hAnsi="Calibri" w:cs="Arial"/>
          <w:kern w:val="28"/>
          <w:sz w:val="22"/>
          <w:szCs w:val="22"/>
        </w:rPr>
        <w:t xml:space="preserve">, será pagado por punto instalado al precio unitario </w:t>
      </w:r>
      <w:r w:rsidRPr="00D07D3F">
        <w:rPr>
          <w:rFonts w:ascii="Calibri" w:hAnsi="Calibri" w:cs="Arial"/>
          <w:kern w:val="28"/>
          <w:sz w:val="22"/>
          <w:szCs w:val="22"/>
        </w:rPr>
        <w:t>de la propuesta aceptada</w:t>
      </w:r>
      <w:r>
        <w:rPr>
          <w:rFonts w:ascii="Calibri" w:hAnsi="Calibri" w:cs="Arial"/>
          <w:kern w:val="28"/>
          <w:sz w:val="22"/>
          <w:szCs w:val="22"/>
        </w:rPr>
        <w:t>.</w:t>
      </w:r>
    </w:p>
    <w:p w14:paraId="35B94D67" w14:textId="77777777" w:rsidR="00BF5782" w:rsidRDefault="00BF5782" w:rsidP="00BF5782">
      <w:pPr>
        <w:rPr>
          <w:rFonts w:asciiTheme="majorHAnsi" w:hAnsiTheme="majorHAnsi" w:cs="Arial"/>
          <w:kern w:val="28"/>
          <w:sz w:val="22"/>
          <w:szCs w:val="22"/>
        </w:rPr>
      </w:pPr>
    </w:p>
    <w:p w14:paraId="20DB2C88" w14:textId="77777777" w:rsidR="00BF5782" w:rsidRDefault="00BF5782" w:rsidP="00BF5782">
      <w:pPr>
        <w:rPr>
          <w:rFonts w:asciiTheme="majorHAnsi" w:hAnsiTheme="majorHAnsi" w:cs="Arial"/>
          <w:kern w:val="28"/>
          <w:sz w:val="22"/>
          <w:szCs w:val="22"/>
        </w:rPr>
      </w:pPr>
    </w:p>
    <w:p w14:paraId="13481528" w14:textId="77777777" w:rsidR="00BF5782" w:rsidRDefault="00BF5782" w:rsidP="00BF5782">
      <w:pPr>
        <w:rPr>
          <w:rFonts w:asciiTheme="majorHAnsi" w:hAnsiTheme="majorHAnsi" w:cs="Arial"/>
          <w:kern w:val="28"/>
          <w:sz w:val="22"/>
          <w:szCs w:val="22"/>
        </w:rPr>
      </w:pPr>
    </w:p>
    <w:p w14:paraId="4F605867" w14:textId="77777777" w:rsidR="00BF5782" w:rsidRDefault="00BF5782" w:rsidP="00BF5782">
      <w:pPr>
        <w:rPr>
          <w:rFonts w:asciiTheme="majorHAnsi" w:hAnsiTheme="majorHAnsi" w:cs="Arial"/>
          <w:kern w:val="28"/>
          <w:sz w:val="22"/>
          <w:szCs w:val="22"/>
        </w:rPr>
      </w:pPr>
    </w:p>
    <w:p w14:paraId="3E2C3C16" w14:textId="77777777" w:rsidR="00BF5782" w:rsidRDefault="00BF5782" w:rsidP="00BF5782">
      <w:pPr>
        <w:rPr>
          <w:rFonts w:asciiTheme="majorHAnsi" w:hAnsiTheme="majorHAnsi" w:cs="Arial"/>
          <w:kern w:val="28"/>
          <w:sz w:val="22"/>
          <w:szCs w:val="22"/>
        </w:rPr>
      </w:pPr>
    </w:p>
    <w:p w14:paraId="4209FB92" w14:textId="77777777" w:rsidR="00BF5782" w:rsidRDefault="00BF5782" w:rsidP="00BF5782">
      <w:pPr>
        <w:rPr>
          <w:rFonts w:asciiTheme="majorHAnsi" w:hAnsiTheme="majorHAnsi" w:cs="Arial"/>
          <w:kern w:val="28"/>
          <w:sz w:val="22"/>
          <w:szCs w:val="22"/>
        </w:rPr>
      </w:pPr>
    </w:p>
    <w:p w14:paraId="1404F93E" w14:textId="77777777" w:rsidR="00BF5782" w:rsidRDefault="00BF5782" w:rsidP="00BF5782">
      <w:pPr>
        <w:rPr>
          <w:rFonts w:asciiTheme="majorHAnsi" w:hAnsiTheme="majorHAnsi" w:cs="Arial"/>
          <w:kern w:val="28"/>
          <w:sz w:val="22"/>
          <w:szCs w:val="22"/>
        </w:rPr>
      </w:pPr>
    </w:p>
    <w:p w14:paraId="1DDA73E7" w14:textId="77777777" w:rsidR="00BF5782" w:rsidRDefault="00BF5782" w:rsidP="00BF5782">
      <w:pPr>
        <w:rPr>
          <w:rFonts w:asciiTheme="majorHAnsi" w:hAnsiTheme="majorHAnsi" w:cs="Arial"/>
          <w:kern w:val="28"/>
          <w:sz w:val="22"/>
          <w:szCs w:val="22"/>
        </w:rPr>
      </w:pPr>
    </w:p>
    <w:p w14:paraId="609D171E" w14:textId="77777777" w:rsidR="00BF5782" w:rsidRDefault="00BF5782" w:rsidP="00BF5782">
      <w:pPr>
        <w:rPr>
          <w:rFonts w:asciiTheme="majorHAnsi" w:hAnsiTheme="majorHAnsi" w:cs="Arial"/>
          <w:kern w:val="28"/>
          <w:sz w:val="22"/>
          <w:szCs w:val="22"/>
        </w:rPr>
      </w:pPr>
    </w:p>
    <w:p w14:paraId="058CCE91" w14:textId="77777777" w:rsidR="00BF5782" w:rsidRDefault="00BF5782" w:rsidP="00BF5782">
      <w:pPr>
        <w:rPr>
          <w:rFonts w:asciiTheme="majorHAnsi" w:hAnsiTheme="majorHAnsi" w:cs="Arial"/>
          <w:kern w:val="28"/>
          <w:sz w:val="22"/>
          <w:szCs w:val="22"/>
        </w:rPr>
      </w:pPr>
    </w:p>
    <w:p w14:paraId="05DD3D0A" w14:textId="77777777" w:rsidR="00BF5782" w:rsidRDefault="00BF5782" w:rsidP="00BF5782">
      <w:pPr>
        <w:rPr>
          <w:rFonts w:asciiTheme="majorHAnsi" w:hAnsiTheme="majorHAnsi" w:cs="Arial"/>
          <w:kern w:val="28"/>
          <w:sz w:val="22"/>
          <w:szCs w:val="22"/>
        </w:rPr>
      </w:pPr>
    </w:p>
    <w:p w14:paraId="137B4A21" w14:textId="77777777" w:rsidR="00BF5782" w:rsidRDefault="00BF5782" w:rsidP="00BF5782">
      <w:pPr>
        <w:rPr>
          <w:rFonts w:asciiTheme="majorHAnsi" w:hAnsiTheme="majorHAnsi" w:cs="Arial"/>
          <w:kern w:val="28"/>
          <w:sz w:val="22"/>
          <w:szCs w:val="22"/>
        </w:rPr>
      </w:pPr>
    </w:p>
    <w:p w14:paraId="7BD78EE1" w14:textId="77777777" w:rsidR="00BF5782" w:rsidRDefault="00BF5782" w:rsidP="00BF5782">
      <w:pPr>
        <w:rPr>
          <w:rFonts w:asciiTheme="majorHAnsi" w:hAnsiTheme="majorHAnsi" w:cs="Arial"/>
          <w:kern w:val="28"/>
          <w:sz w:val="22"/>
          <w:szCs w:val="22"/>
        </w:rPr>
      </w:pPr>
    </w:p>
    <w:p w14:paraId="1791451A" w14:textId="77777777" w:rsidR="00BF5782" w:rsidRDefault="00BF5782" w:rsidP="00BF5782">
      <w:pPr>
        <w:rPr>
          <w:rFonts w:asciiTheme="majorHAnsi" w:hAnsiTheme="majorHAnsi" w:cs="Arial"/>
          <w:kern w:val="28"/>
          <w:sz w:val="22"/>
          <w:szCs w:val="22"/>
        </w:rPr>
      </w:pPr>
    </w:p>
    <w:p w14:paraId="3B14B78F" w14:textId="77777777" w:rsidR="00BF5782" w:rsidRDefault="00BF5782" w:rsidP="00BF5782">
      <w:pPr>
        <w:rPr>
          <w:rFonts w:asciiTheme="majorHAnsi" w:hAnsiTheme="majorHAnsi" w:cs="Arial"/>
          <w:kern w:val="28"/>
          <w:sz w:val="22"/>
          <w:szCs w:val="22"/>
        </w:rPr>
      </w:pPr>
    </w:p>
    <w:p w14:paraId="24D2BCDF" w14:textId="77777777" w:rsidR="00BF5782" w:rsidRDefault="00BF5782" w:rsidP="00BF5782">
      <w:pPr>
        <w:rPr>
          <w:rFonts w:asciiTheme="majorHAnsi" w:hAnsiTheme="majorHAnsi" w:cs="Arial"/>
          <w:kern w:val="28"/>
          <w:sz w:val="22"/>
          <w:szCs w:val="22"/>
        </w:rPr>
      </w:pPr>
    </w:p>
    <w:p w14:paraId="43A47B46" w14:textId="77777777" w:rsidR="00BF5782" w:rsidRDefault="00BF5782" w:rsidP="00BF5782">
      <w:pPr>
        <w:rPr>
          <w:rFonts w:asciiTheme="majorHAnsi" w:hAnsiTheme="majorHAnsi" w:cs="Arial"/>
          <w:kern w:val="28"/>
          <w:sz w:val="22"/>
          <w:szCs w:val="22"/>
        </w:rPr>
      </w:pPr>
    </w:p>
    <w:p w14:paraId="1819F21E" w14:textId="77777777" w:rsidR="00BF5782" w:rsidRDefault="00BF5782" w:rsidP="00BF5782">
      <w:pPr>
        <w:rPr>
          <w:rFonts w:asciiTheme="majorHAnsi" w:hAnsiTheme="majorHAnsi" w:cs="Arial"/>
          <w:kern w:val="28"/>
          <w:sz w:val="22"/>
          <w:szCs w:val="22"/>
        </w:rPr>
      </w:pPr>
    </w:p>
    <w:p w14:paraId="366A1987" w14:textId="77777777" w:rsidR="00BF5782" w:rsidRDefault="00BF5782" w:rsidP="00BF5782">
      <w:pPr>
        <w:rPr>
          <w:rFonts w:asciiTheme="majorHAnsi" w:hAnsiTheme="majorHAnsi" w:cs="Arial"/>
          <w:kern w:val="28"/>
          <w:sz w:val="22"/>
          <w:szCs w:val="22"/>
        </w:rPr>
      </w:pPr>
    </w:p>
    <w:p w14:paraId="1F622577" w14:textId="77777777" w:rsidR="00BF5782" w:rsidRDefault="00BF5782" w:rsidP="00BF5782">
      <w:pPr>
        <w:rPr>
          <w:rFonts w:asciiTheme="majorHAnsi" w:hAnsiTheme="majorHAnsi" w:cs="Arial"/>
          <w:kern w:val="28"/>
          <w:sz w:val="22"/>
          <w:szCs w:val="22"/>
        </w:rPr>
      </w:pPr>
    </w:p>
    <w:p w14:paraId="1343FC68" w14:textId="77777777" w:rsidR="00BF5782" w:rsidRDefault="00BF5782" w:rsidP="00BF5782">
      <w:pPr>
        <w:rPr>
          <w:rFonts w:asciiTheme="majorHAnsi" w:hAnsiTheme="majorHAnsi" w:cs="Arial"/>
          <w:kern w:val="28"/>
          <w:sz w:val="22"/>
          <w:szCs w:val="22"/>
        </w:rPr>
      </w:pPr>
    </w:p>
    <w:p w14:paraId="3236E1C5" w14:textId="77777777" w:rsidR="00BF5782" w:rsidRDefault="00BF5782" w:rsidP="00BF5782">
      <w:pPr>
        <w:rPr>
          <w:rFonts w:asciiTheme="majorHAnsi" w:hAnsiTheme="majorHAnsi" w:cs="Arial"/>
          <w:kern w:val="28"/>
          <w:sz w:val="22"/>
          <w:szCs w:val="22"/>
        </w:rPr>
      </w:pPr>
    </w:p>
    <w:p w14:paraId="7E80210C" w14:textId="77777777" w:rsidR="00BF5782" w:rsidRDefault="00BF5782" w:rsidP="00BF5782">
      <w:pPr>
        <w:rPr>
          <w:rFonts w:asciiTheme="majorHAnsi" w:hAnsiTheme="majorHAnsi" w:cs="Arial"/>
          <w:kern w:val="28"/>
          <w:sz w:val="22"/>
          <w:szCs w:val="22"/>
        </w:rPr>
      </w:pPr>
    </w:p>
    <w:p w14:paraId="1480CB70" w14:textId="77777777" w:rsidR="00BF5782" w:rsidRDefault="00BF5782" w:rsidP="00BF5782">
      <w:pPr>
        <w:rPr>
          <w:rFonts w:asciiTheme="majorHAnsi" w:hAnsiTheme="majorHAnsi" w:cs="Arial"/>
          <w:kern w:val="28"/>
          <w:sz w:val="22"/>
          <w:szCs w:val="22"/>
        </w:rPr>
      </w:pPr>
    </w:p>
    <w:p w14:paraId="2C0947C1" w14:textId="77777777" w:rsidR="00BF5782" w:rsidRDefault="00BF5782" w:rsidP="00BF5782">
      <w:pPr>
        <w:rPr>
          <w:rFonts w:asciiTheme="majorHAnsi" w:hAnsiTheme="majorHAnsi" w:cs="Arial"/>
          <w:kern w:val="28"/>
          <w:sz w:val="22"/>
          <w:szCs w:val="22"/>
        </w:rPr>
      </w:pPr>
    </w:p>
    <w:p w14:paraId="7B127633" w14:textId="77777777" w:rsidR="00BF5782" w:rsidRDefault="00BF5782" w:rsidP="00BF5782">
      <w:pPr>
        <w:rPr>
          <w:rFonts w:asciiTheme="majorHAnsi" w:hAnsiTheme="majorHAnsi" w:cs="Arial"/>
          <w:kern w:val="28"/>
          <w:sz w:val="22"/>
          <w:szCs w:val="22"/>
        </w:rPr>
      </w:pPr>
    </w:p>
    <w:p w14:paraId="0E4D807C" w14:textId="77777777" w:rsidR="00BF5782" w:rsidRDefault="00BF5782" w:rsidP="00BF5782">
      <w:pPr>
        <w:rPr>
          <w:rFonts w:asciiTheme="majorHAnsi" w:hAnsiTheme="majorHAnsi" w:cs="Arial"/>
          <w:kern w:val="28"/>
          <w:sz w:val="22"/>
          <w:szCs w:val="22"/>
        </w:rPr>
      </w:pPr>
    </w:p>
    <w:p w14:paraId="4E46D58F" w14:textId="77777777" w:rsidR="00BF5782" w:rsidRDefault="00BF5782" w:rsidP="00BF5782">
      <w:pPr>
        <w:rPr>
          <w:rFonts w:asciiTheme="majorHAnsi" w:hAnsiTheme="majorHAnsi" w:cs="Arial"/>
          <w:kern w:val="28"/>
          <w:sz w:val="22"/>
          <w:szCs w:val="22"/>
        </w:rPr>
      </w:pPr>
    </w:p>
    <w:p w14:paraId="0E7BB7DA" w14:textId="77777777" w:rsidR="00BF5782" w:rsidRDefault="00BF5782" w:rsidP="00BF5782">
      <w:pPr>
        <w:rPr>
          <w:rFonts w:asciiTheme="majorHAnsi" w:hAnsiTheme="majorHAnsi" w:cs="Arial"/>
          <w:kern w:val="28"/>
          <w:sz w:val="22"/>
          <w:szCs w:val="22"/>
        </w:rPr>
      </w:pPr>
    </w:p>
    <w:p w14:paraId="3B48E510" w14:textId="77777777" w:rsidR="00BF5782" w:rsidRDefault="00BF5782" w:rsidP="00BF5782">
      <w:pPr>
        <w:rPr>
          <w:rFonts w:asciiTheme="majorHAnsi" w:hAnsiTheme="majorHAnsi" w:cs="Arial"/>
          <w:kern w:val="28"/>
          <w:sz w:val="22"/>
          <w:szCs w:val="22"/>
        </w:rPr>
      </w:pPr>
    </w:p>
    <w:p w14:paraId="7688597F" w14:textId="77777777" w:rsidR="00BF5782" w:rsidRDefault="00BF5782" w:rsidP="00BF5782">
      <w:pPr>
        <w:rPr>
          <w:rFonts w:asciiTheme="majorHAnsi" w:hAnsiTheme="majorHAnsi" w:cs="Arial"/>
          <w:kern w:val="28"/>
          <w:sz w:val="22"/>
          <w:szCs w:val="22"/>
        </w:rPr>
      </w:pPr>
    </w:p>
    <w:p w14:paraId="67DE504D" w14:textId="77777777" w:rsidR="00BF5782" w:rsidRDefault="00BF5782" w:rsidP="00BF5782">
      <w:pPr>
        <w:rPr>
          <w:rFonts w:asciiTheme="majorHAnsi" w:hAnsiTheme="majorHAnsi" w:cs="Arial"/>
          <w:kern w:val="28"/>
          <w:sz w:val="22"/>
          <w:szCs w:val="22"/>
        </w:rPr>
      </w:pPr>
    </w:p>
    <w:p w14:paraId="56BB7ADB" w14:textId="77777777" w:rsidR="00BF5782" w:rsidRDefault="00BF5782" w:rsidP="00BF5782">
      <w:pPr>
        <w:rPr>
          <w:rFonts w:asciiTheme="majorHAnsi" w:hAnsiTheme="majorHAnsi" w:cs="Arial"/>
          <w:kern w:val="28"/>
          <w:sz w:val="22"/>
          <w:szCs w:val="22"/>
        </w:rPr>
      </w:pPr>
    </w:p>
    <w:p w14:paraId="7164F813" w14:textId="77777777" w:rsidR="00BF5782" w:rsidRDefault="00BF5782" w:rsidP="00BF5782">
      <w:pPr>
        <w:rPr>
          <w:rFonts w:asciiTheme="majorHAnsi" w:hAnsiTheme="majorHAnsi" w:cs="Arial"/>
          <w:kern w:val="28"/>
          <w:sz w:val="22"/>
          <w:szCs w:val="22"/>
        </w:rPr>
      </w:pPr>
    </w:p>
    <w:p w14:paraId="498DECE9" w14:textId="77777777" w:rsidR="00BF5782" w:rsidRDefault="00BF5782" w:rsidP="00BF5782">
      <w:pPr>
        <w:rPr>
          <w:rFonts w:asciiTheme="majorHAnsi" w:hAnsiTheme="majorHAnsi" w:cs="Arial"/>
          <w:kern w:val="28"/>
          <w:sz w:val="22"/>
          <w:szCs w:val="22"/>
        </w:rPr>
      </w:pPr>
    </w:p>
    <w:p w14:paraId="64C671CC" w14:textId="77777777" w:rsidR="00BF5782" w:rsidRDefault="00BF5782" w:rsidP="00BF5782">
      <w:pPr>
        <w:rPr>
          <w:rFonts w:asciiTheme="majorHAnsi" w:hAnsiTheme="majorHAnsi" w:cs="Arial"/>
          <w:kern w:val="28"/>
          <w:sz w:val="22"/>
          <w:szCs w:val="22"/>
        </w:rPr>
      </w:pPr>
    </w:p>
    <w:p w14:paraId="2C088011" w14:textId="77777777" w:rsidR="00BF5782" w:rsidRDefault="00BF5782" w:rsidP="00BF5782">
      <w:pPr>
        <w:rPr>
          <w:rFonts w:asciiTheme="majorHAnsi" w:hAnsiTheme="majorHAnsi" w:cs="Arial"/>
          <w:kern w:val="28"/>
          <w:sz w:val="22"/>
          <w:szCs w:val="22"/>
        </w:rPr>
      </w:pPr>
    </w:p>
    <w:p w14:paraId="5D25E7A9" w14:textId="77777777" w:rsidR="00BF5782" w:rsidRDefault="00BF5782" w:rsidP="00BF5782">
      <w:pPr>
        <w:rPr>
          <w:rFonts w:asciiTheme="majorHAnsi" w:hAnsiTheme="majorHAnsi" w:cs="Arial"/>
          <w:kern w:val="28"/>
          <w:sz w:val="22"/>
          <w:szCs w:val="22"/>
        </w:rPr>
      </w:pPr>
    </w:p>
    <w:p w14:paraId="12353648" w14:textId="77777777" w:rsidR="00BF5782" w:rsidRDefault="00BF5782" w:rsidP="00BF5782">
      <w:pPr>
        <w:rPr>
          <w:rFonts w:asciiTheme="majorHAnsi" w:hAnsiTheme="majorHAnsi" w:cs="Arial"/>
          <w:kern w:val="28"/>
          <w:sz w:val="22"/>
          <w:szCs w:val="22"/>
        </w:rPr>
      </w:pPr>
    </w:p>
    <w:p w14:paraId="1E70339D" w14:textId="77777777" w:rsidR="00BF5782" w:rsidRDefault="00BF5782" w:rsidP="00BF5782">
      <w:pPr>
        <w:rPr>
          <w:rFonts w:asciiTheme="majorHAnsi" w:hAnsiTheme="majorHAnsi" w:cs="Arial"/>
          <w:kern w:val="28"/>
          <w:sz w:val="22"/>
          <w:szCs w:val="22"/>
        </w:rPr>
      </w:pPr>
    </w:p>
    <w:p w14:paraId="5178BE23" w14:textId="77777777" w:rsidR="00BF5782" w:rsidRDefault="00BF5782" w:rsidP="00BF5782">
      <w:pPr>
        <w:rPr>
          <w:rFonts w:asciiTheme="majorHAnsi" w:hAnsiTheme="majorHAnsi" w:cs="Arial"/>
          <w:kern w:val="28"/>
          <w:sz w:val="22"/>
          <w:szCs w:val="22"/>
        </w:rPr>
      </w:pPr>
    </w:p>
    <w:p w14:paraId="20233615" w14:textId="77777777" w:rsidR="00BF5782" w:rsidRDefault="00BF5782" w:rsidP="00BF5782">
      <w:pPr>
        <w:rPr>
          <w:rFonts w:asciiTheme="majorHAnsi" w:hAnsiTheme="majorHAnsi" w:cs="Arial"/>
          <w:kern w:val="28"/>
          <w:sz w:val="22"/>
          <w:szCs w:val="22"/>
        </w:rPr>
      </w:pPr>
    </w:p>
    <w:p w14:paraId="01DE96A7" w14:textId="77777777" w:rsidR="00BF5782" w:rsidRDefault="002F3A9E" w:rsidP="00BF5782">
      <w:pPr>
        <w:rPr>
          <w:rFonts w:asciiTheme="majorHAnsi" w:hAnsiTheme="majorHAnsi" w:cs="Arial"/>
          <w:kern w:val="28"/>
          <w:sz w:val="22"/>
          <w:szCs w:val="22"/>
        </w:rPr>
      </w:pPr>
      <w:r>
        <w:rPr>
          <w:noProof/>
        </w:rPr>
        <w:pict w14:anchorId="7932C821">
          <v:rect id="Rectángulo 88" o:spid="_x0000_s1242" style="position:absolute;margin-left:393.7pt;margin-top:.05pt;width:42.8pt;height:19.6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" fillcolor="white [3201]" strokecolor="black [3200]" strokeweight="1pt">
            <v:textbox>
              <w:txbxContent>
                <w:p w14:paraId="57698D99" w14:textId="77777777" w:rsidR="00931D9F" w:rsidRPr="006455BE" w:rsidRDefault="00931D9F" w:rsidP="00BF5782">
                  <w:pPr>
                    <w:rPr>
                      <w:lang w:val="en-US"/>
                    </w:rPr>
                  </w:pPr>
                  <w:r>
                    <w:rPr>
                      <w:lang w:val="en-US"/>
                    </w:rPr>
                    <w:t>PTO</w:t>
                  </w:r>
                </w:p>
              </w:txbxContent>
            </v:textbox>
          </v:rect>
        </w:pict>
      </w:r>
      <w:r>
        <w:rPr>
          <w:noProof/>
        </w:rPr>
        <w:pict w14:anchorId="2C348417">
          <v:rect id="Rectángulo 87" o:spid="_x0000_s1241" style="position:absolute;margin-left:0;margin-top:0;width:436.75pt;height:1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" fillcolor="white [3201]" strokecolor="black [3200]" strokeweight="1pt">
            <v:textbox>
              <w:txbxContent>
                <w:p w14:paraId="414DA935"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70</w:t>
                  </w:r>
                  <w:r>
                    <w:rPr>
                      <w:rFonts w:asciiTheme="majorHAnsi" w:hAnsiTheme="majorHAnsi" w:cs="Arial"/>
                      <w:bCs w:val="0"/>
                      <w:kern w:val="0"/>
                      <w:sz w:val="18"/>
                      <w:szCs w:val="18"/>
                      <w:lang w:val="es-MX" w:eastAsia="es-ES"/>
                    </w:rPr>
                    <w:t>.</w:t>
                  </w:r>
                  <w:r w:rsidRPr="00053F86">
                    <w:rPr>
                      <w:rFonts w:asciiTheme="majorHAnsi" w:hAnsiTheme="majorHAnsi" w:cs="Arial"/>
                      <w:bCs w:val="0"/>
                      <w:kern w:val="0"/>
                      <w:sz w:val="18"/>
                      <w:szCs w:val="18"/>
                      <w:lang w:val="es-MX" w:eastAsia="es-ES"/>
                    </w:rPr>
                    <w:t xml:space="preserve">: </w:t>
                  </w:r>
                  <w:r>
                    <w:rPr>
                      <w:rFonts w:asciiTheme="majorHAnsi" w:hAnsiTheme="majorHAnsi" w:cs="Arial"/>
                      <w:bCs w:val="0"/>
                      <w:kern w:val="0"/>
                      <w:sz w:val="22"/>
                      <w:szCs w:val="22"/>
                      <w:lang w:val="es-MX" w:eastAsia="es-ES"/>
                    </w:rPr>
                    <w:t>PROV. E INST</w:t>
                  </w:r>
                  <w:r w:rsidRPr="00713C3B">
                    <w:rPr>
                      <w:rFonts w:asciiTheme="majorHAnsi" w:hAnsiTheme="majorHAnsi" w:cs="Arial"/>
                      <w:bCs w:val="0"/>
                      <w:kern w:val="0"/>
                      <w:sz w:val="22"/>
                      <w:szCs w:val="22"/>
                      <w:lang w:val="es-MX" w:eastAsia="es-ES"/>
                    </w:rPr>
                    <w:t>. DE PUNTO DE SISTEMA DE FACTURACIÓN</w:t>
                  </w:r>
                  <w:r>
                    <w:rPr>
                      <w:rFonts w:ascii="Calibri" w:hAnsi="Calibri"/>
                      <w:b w:val="0"/>
                      <w:bCs w:val="0"/>
                      <w:color w:val="000000"/>
                      <w:sz w:val="22"/>
                      <w:szCs w:val="22"/>
                    </w:rPr>
                    <w:t xml:space="preserve">  </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B611CFC" w14:textId="77777777" w:rsidR="00931D9F" w:rsidRDefault="00931D9F" w:rsidP="00BF5782">
                  <w:pPr>
                    <w:jc w:val="center"/>
                  </w:pPr>
                </w:p>
              </w:txbxContent>
            </v:textbox>
          </v:rect>
        </w:pict>
      </w:r>
    </w:p>
    <w:p w14:paraId="53464209" w14:textId="77777777" w:rsidR="00BF5782" w:rsidRDefault="00BF5782" w:rsidP="00BF5782">
      <w:pPr>
        <w:rPr>
          <w:rFonts w:asciiTheme="majorHAnsi" w:hAnsiTheme="majorHAnsi" w:cs="Arial"/>
          <w:kern w:val="28"/>
          <w:sz w:val="22"/>
          <w:szCs w:val="22"/>
        </w:rPr>
      </w:pPr>
    </w:p>
    <w:p w14:paraId="4960240B" w14:textId="77777777" w:rsidR="00BF5782" w:rsidRDefault="00BF5782" w:rsidP="00BF5782">
      <w:pPr>
        <w:rPr>
          <w:rFonts w:asciiTheme="majorHAnsi" w:hAnsiTheme="majorHAnsi" w:cs="Arial"/>
          <w:kern w:val="28"/>
          <w:sz w:val="22"/>
          <w:szCs w:val="22"/>
        </w:rPr>
      </w:pPr>
    </w:p>
    <w:p w14:paraId="0853A380"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0BB40F63" w14:textId="77777777" w:rsidR="00BF5782" w:rsidRPr="00DD6C24" w:rsidRDefault="00BF5782" w:rsidP="00BF5782">
      <w:pPr>
        <w:shd w:val="clear" w:color="auto" w:fill="FFFFFF"/>
        <w:spacing w:line="276" w:lineRule="auto"/>
        <w:jc w:val="both"/>
        <w:rPr>
          <w:rFonts w:ascii="Calibri" w:hAnsi="Calibri"/>
          <w:b/>
          <w:bCs/>
          <w:color w:val="000000"/>
          <w:sz w:val="22"/>
          <w:szCs w:val="22"/>
        </w:rPr>
      </w:pPr>
    </w:p>
    <w:p w14:paraId="15BF110C" w14:textId="77777777" w:rsidR="00BF5782" w:rsidRPr="00713C3B" w:rsidRDefault="00BF5782" w:rsidP="00BF5782">
      <w:pPr>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El ítem dará cumplimiento a las normas de la ANH e Impuestos Internos, se deberá proveer e instalar la acometida para la conexión con los equipos de facturación automática, para el caso la conexión del punto de facturación se realizará en</w:t>
      </w:r>
      <w:r>
        <w:rPr>
          <w:rFonts w:asciiTheme="majorHAnsi" w:hAnsiTheme="majorHAnsi" w:cs="Arial"/>
          <w:kern w:val="28"/>
          <w:sz w:val="22"/>
          <w:szCs w:val="22"/>
        </w:rPr>
        <w:t xml:space="preserve"> coordinación con el supervisor.</w:t>
      </w:r>
    </w:p>
    <w:p w14:paraId="5DFDC928" w14:textId="77777777" w:rsidR="00BF5782" w:rsidRPr="00DD6C24" w:rsidRDefault="00BF5782" w:rsidP="00BF5782">
      <w:pPr>
        <w:shd w:val="clear" w:color="auto" w:fill="FFFFFF"/>
        <w:spacing w:line="276" w:lineRule="auto"/>
        <w:jc w:val="both"/>
        <w:rPr>
          <w:rFonts w:ascii="Calibri" w:hAnsi="Calibri"/>
          <w:bCs/>
          <w:color w:val="000000"/>
          <w:sz w:val="22"/>
          <w:szCs w:val="22"/>
          <w:lang w:val="es-ES_tradnl"/>
        </w:rPr>
      </w:pPr>
    </w:p>
    <w:p w14:paraId="6C1AEE87"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 MATERIALES, HERRAMIENTAS Y EQUIPOS</w:t>
      </w:r>
    </w:p>
    <w:p w14:paraId="603D9991" w14:textId="77777777" w:rsidR="00BF5782" w:rsidRDefault="00BF5782" w:rsidP="00BF5782">
      <w:pPr>
        <w:shd w:val="clear" w:color="auto" w:fill="FFFFFF"/>
        <w:spacing w:line="276" w:lineRule="auto"/>
        <w:jc w:val="both"/>
        <w:rPr>
          <w:rFonts w:ascii="Calibri" w:hAnsi="Calibri"/>
          <w:b/>
          <w:bCs/>
          <w:color w:val="000000"/>
          <w:sz w:val="22"/>
          <w:szCs w:val="22"/>
          <w:lang w:val="es-ES_tradnl"/>
        </w:rPr>
      </w:pPr>
    </w:p>
    <w:p w14:paraId="36393880" w14:textId="77777777" w:rsidR="00BF5782" w:rsidRPr="00097EE7" w:rsidRDefault="00BF5782" w:rsidP="00BF5782">
      <w:pPr>
        <w:shd w:val="clear" w:color="auto" w:fill="FFFFFF"/>
        <w:spacing w:before="120" w:after="120" w:line="276" w:lineRule="auto"/>
        <w:ind w:right="28"/>
        <w:jc w:val="both"/>
        <w:rPr>
          <w:rFonts w:asciiTheme="majorHAnsi" w:hAnsiTheme="majorHAnsi" w:cs="Arial"/>
          <w:kern w:val="28"/>
          <w:sz w:val="22"/>
          <w:szCs w:val="22"/>
        </w:rPr>
      </w:pPr>
      <w:r>
        <w:rPr>
          <w:rFonts w:asciiTheme="majorHAnsi" w:hAnsiTheme="majorHAnsi" w:cs="Arial"/>
          <w:kern w:val="28"/>
          <w:sz w:val="22"/>
          <w:szCs w:val="22"/>
        </w:rPr>
        <w:t>T</w:t>
      </w:r>
      <w:r w:rsidRPr="00097EE7">
        <w:rPr>
          <w:rFonts w:asciiTheme="majorHAnsi" w:hAnsiTheme="majorHAnsi" w:cs="Arial"/>
          <w:kern w:val="28"/>
          <w:sz w:val="22"/>
          <w:szCs w:val="22"/>
        </w:rPr>
        <w:t>odos los materiales que el Contratista propone emplear en la</w:t>
      </w:r>
      <w:r>
        <w:rPr>
          <w:rFonts w:asciiTheme="majorHAnsi" w:hAnsiTheme="majorHAnsi" w:cs="Arial"/>
          <w:kern w:val="28"/>
          <w:sz w:val="22"/>
          <w:szCs w:val="22"/>
        </w:rPr>
        <w:t xml:space="preserve"> instalación de los puntos de Sistema de Facturación</w:t>
      </w:r>
      <w:r w:rsidRPr="00097EE7">
        <w:rPr>
          <w:rFonts w:asciiTheme="majorHAnsi" w:hAnsiTheme="majorHAnsi" w:cs="Arial"/>
          <w:kern w:val="28"/>
          <w:sz w:val="22"/>
          <w:szCs w:val="22"/>
        </w:rPr>
        <w:t xml:space="preserve"> deben ser aprobados por el Supervisor de Obra.</w:t>
      </w:r>
    </w:p>
    <w:p w14:paraId="4C3964C2" w14:textId="77777777" w:rsidR="00BF5782" w:rsidRDefault="00BF5782" w:rsidP="00BF5782">
      <w:pPr>
        <w:shd w:val="clear" w:color="auto" w:fill="FFFFFF"/>
        <w:spacing w:line="276" w:lineRule="auto"/>
        <w:jc w:val="both"/>
        <w:rPr>
          <w:rFonts w:ascii="Calibri" w:hAnsi="Calibri"/>
          <w:b/>
          <w:bCs/>
          <w:color w:val="000000"/>
          <w:sz w:val="22"/>
          <w:szCs w:val="22"/>
          <w:lang w:val="es-ES_tradnl"/>
        </w:rPr>
      </w:pPr>
    </w:p>
    <w:p w14:paraId="50DB53A5"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r>
        <w:rPr>
          <w:rFonts w:ascii="Calibri" w:hAnsi="Calibri"/>
          <w:sz w:val="22"/>
          <w:szCs w:val="22"/>
        </w:rPr>
        <w:t xml:space="preserve">Los </w:t>
      </w:r>
      <w:r w:rsidRPr="00713C3B">
        <w:rPr>
          <w:rFonts w:asciiTheme="majorHAnsi" w:hAnsiTheme="majorHAnsi" w:cs="Arial"/>
          <w:kern w:val="28"/>
          <w:sz w:val="22"/>
          <w:szCs w:val="22"/>
        </w:rPr>
        <w:t>materiales a emplearse como mínimo en el presente ítem serán los siguientes:</w:t>
      </w:r>
    </w:p>
    <w:p w14:paraId="0924D3BC" w14:textId="77777777" w:rsidR="00BF5782" w:rsidRDefault="00BF5782" w:rsidP="00BF5782">
      <w:pPr>
        <w:shd w:val="clear" w:color="auto" w:fill="FFFFFF"/>
        <w:spacing w:line="276" w:lineRule="auto"/>
        <w:jc w:val="both"/>
        <w:rPr>
          <w:rFonts w:ascii="Calibri" w:hAnsi="Calibri"/>
          <w:sz w:val="22"/>
          <w:szCs w:val="22"/>
        </w:rPr>
      </w:pPr>
    </w:p>
    <w:tbl>
      <w:tblPr>
        <w:tblW w:w="0" w:type="auto"/>
        <w:tblLayout w:type="fixed"/>
        <w:tblLook w:val="0000" w:firstRow="0" w:lastRow="0" w:firstColumn="0" w:lastColumn="0" w:noHBand="0" w:noVBand="0"/>
      </w:tblPr>
      <w:tblGrid>
        <w:gridCol w:w="6663"/>
      </w:tblGrid>
      <w:tr w:rsidR="00BF5782" w14:paraId="5660997F" w14:textId="77777777" w:rsidTr="00BF5782">
        <w:trPr>
          <w:trHeight w:val="288"/>
        </w:trPr>
        <w:tc>
          <w:tcPr>
            <w:tcW w:w="6663" w:type="dxa"/>
            <w:shd w:val="clear" w:color="auto" w:fill="auto"/>
            <w:vAlign w:val="center"/>
          </w:tcPr>
          <w:p w14:paraId="64DB9143" w14:textId="77777777" w:rsidR="00BF5782" w:rsidRPr="00097EE7"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097EE7">
              <w:rPr>
                <w:rFonts w:asciiTheme="majorHAnsi" w:hAnsiTheme="majorHAnsi" w:cs="Arial"/>
                <w:kern w:val="28"/>
                <w:sz w:val="22"/>
                <w:szCs w:val="22"/>
              </w:rPr>
              <w:t>CINTA AISLANTE</w:t>
            </w:r>
          </w:p>
        </w:tc>
      </w:tr>
      <w:tr w:rsidR="00BF5782" w14:paraId="7AAF69DA" w14:textId="77777777" w:rsidTr="00BF5782">
        <w:trPr>
          <w:trHeight w:val="288"/>
        </w:trPr>
        <w:tc>
          <w:tcPr>
            <w:tcW w:w="6663" w:type="dxa"/>
            <w:shd w:val="clear" w:color="auto" w:fill="auto"/>
            <w:vAlign w:val="center"/>
          </w:tcPr>
          <w:p w14:paraId="52ED7507" w14:textId="77777777" w:rsidR="00BF5782" w:rsidRPr="00097EE7"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097EE7">
              <w:rPr>
                <w:rFonts w:asciiTheme="majorHAnsi" w:hAnsiTheme="majorHAnsi" w:cs="Arial"/>
                <w:kern w:val="28"/>
                <w:sz w:val="22"/>
                <w:szCs w:val="22"/>
              </w:rPr>
              <w:t>CODO P/ACOMETIDA APE TAPA SESGADA 1/2" NPT</w:t>
            </w:r>
          </w:p>
        </w:tc>
      </w:tr>
      <w:tr w:rsidR="00BF5782" w14:paraId="6C11B949" w14:textId="77777777" w:rsidTr="00BF5782">
        <w:trPr>
          <w:trHeight w:val="288"/>
        </w:trPr>
        <w:tc>
          <w:tcPr>
            <w:tcW w:w="6663" w:type="dxa"/>
            <w:shd w:val="clear" w:color="auto" w:fill="auto"/>
            <w:vAlign w:val="center"/>
          </w:tcPr>
          <w:p w14:paraId="367CC802" w14:textId="77777777" w:rsidR="00BF5782" w:rsidRPr="00097EE7"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097EE7">
              <w:rPr>
                <w:rFonts w:asciiTheme="majorHAnsi" w:hAnsiTheme="majorHAnsi" w:cs="Arial"/>
                <w:kern w:val="28"/>
                <w:sz w:val="22"/>
                <w:szCs w:val="22"/>
              </w:rPr>
              <w:t>CAJA DE PASO T OVALADA CON TAPA ROSCADA 1/2" APE</w:t>
            </w:r>
          </w:p>
        </w:tc>
      </w:tr>
      <w:tr w:rsidR="00BF5782" w14:paraId="726250EC" w14:textId="77777777" w:rsidTr="00BF5782">
        <w:trPr>
          <w:trHeight w:val="288"/>
        </w:trPr>
        <w:tc>
          <w:tcPr>
            <w:tcW w:w="6663" w:type="dxa"/>
            <w:shd w:val="clear" w:color="auto" w:fill="auto"/>
            <w:vAlign w:val="center"/>
          </w:tcPr>
          <w:p w14:paraId="7EFE0713" w14:textId="77777777" w:rsidR="00BF5782" w:rsidRPr="00097EE7"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097EE7">
              <w:rPr>
                <w:rFonts w:asciiTheme="majorHAnsi" w:hAnsiTheme="majorHAnsi" w:cs="Arial"/>
                <w:kern w:val="28"/>
                <w:sz w:val="22"/>
                <w:szCs w:val="22"/>
              </w:rPr>
              <w:t>MATERIAL PARA SELLADOOR P/CONDUITS</w:t>
            </w:r>
          </w:p>
        </w:tc>
      </w:tr>
      <w:tr w:rsidR="00BF5782" w14:paraId="39BB1102" w14:textId="77777777" w:rsidTr="00BF5782">
        <w:trPr>
          <w:trHeight w:val="288"/>
        </w:trPr>
        <w:tc>
          <w:tcPr>
            <w:tcW w:w="6663" w:type="dxa"/>
            <w:shd w:val="clear" w:color="auto" w:fill="auto"/>
            <w:vAlign w:val="center"/>
          </w:tcPr>
          <w:p w14:paraId="40C752AA" w14:textId="77777777" w:rsidR="00BF5782" w:rsidRPr="00097EE7"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097EE7">
              <w:rPr>
                <w:rFonts w:asciiTheme="majorHAnsi" w:hAnsiTheme="majorHAnsi" w:cs="Arial"/>
                <w:kern w:val="28"/>
                <w:sz w:val="22"/>
                <w:szCs w:val="22"/>
              </w:rPr>
              <w:t>TOMACORRIENTE/FICHA APE</w:t>
            </w:r>
          </w:p>
        </w:tc>
      </w:tr>
      <w:tr w:rsidR="00BF5782" w14:paraId="028A4160" w14:textId="77777777" w:rsidTr="00BF5782">
        <w:trPr>
          <w:trHeight w:val="288"/>
        </w:trPr>
        <w:tc>
          <w:tcPr>
            <w:tcW w:w="6663" w:type="dxa"/>
            <w:shd w:val="clear" w:color="auto" w:fill="auto"/>
            <w:vAlign w:val="center"/>
          </w:tcPr>
          <w:p w14:paraId="58885DFB" w14:textId="77777777" w:rsidR="00BF5782" w:rsidRPr="00097EE7" w:rsidRDefault="00BF5782" w:rsidP="00BF5782">
            <w:pPr>
              <w:pStyle w:val="Prrafodelista"/>
              <w:numPr>
                <w:ilvl w:val="0"/>
                <w:numId w:val="25"/>
              </w:numPr>
              <w:shd w:val="clear" w:color="auto" w:fill="FFFFFF"/>
              <w:spacing w:line="276" w:lineRule="auto"/>
              <w:jc w:val="both"/>
              <w:rPr>
                <w:rFonts w:asciiTheme="majorHAnsi" w:hAnsiTheme="majorHAnsi" w:cs="Arial"/>
                <w:kern w:val="28"/>
              </w:rPr>
            </w:pPr>
            <w:r w:rsidRPr="00097EE7">
              <w:rPr>
                <w:rFonts w:asciiTheme="majorHAnsi" w:hAnsiTheme="majorHAnsi" w:cs="Arial"/>
                <w:kern w:val="28"/>
                <w:sz w:val="22"/>
                <w:szCs w:val="22"/>
              </w:rPr>
              <w:t>SELLADOR 1/2" APE</w:t>
            </w:r>
          </w:p>
        </w:tc>
      </w:tr>
    </w:tbl>
    <w:p w14:paraId="0CFAB587" w14:textId="77777777" w:rsidR="00BF5782" w:rsidRDefault="00BF5782" w:rsidP="00BF5782">
      <w:pPr>
        <w:shd w:val="clear" w:color="auto" w:fill="FFFFFF"/>
        <w:spacing w:line="276" w:lineRule="auto"/>
        <w:jc w:val="both"/>
        <w:rPr>
          <w:rFonts w:ascii="Calibri" w:hAnsi="Calibri"/>
          <w:bCs/>
          <w:color w:val="000000"/>
          <w:sz w:val="22"/>
          <w:szCs w:val="22"/>
        </w:rPr>
      </w:pPr>
    </w:p>
    <w:p w14:paraId="0912B19F" w14:textId="77777777" w:rsidR="00BF5782" w:rsidRPr="00E14CCB" w:rsidRDefault="00BF5782" w:rsidP="00BF5782">
      <w:pPr>
        <w:shd w:val="clear" w:color="auto" w:fill="FFFFFF"/>
        <w:spacing w:line="276" w:lineRule="auto"/>
        <w:jc w:val="center"/>
        <w:rPr>
          <w:rFonts w:asciiTheme="majorHAnsi" w:hAnsiTheme="majorHAnsi" w:cs="Arial"/>
          <w:kern w:val="28"/>
          <w:sz w:val="22"/>
          <w:szCs w:val="22"/>
        </w:rPr>
      </w:pPr>
      <w:r w:rsidRPr="00E14CCB">
        <w:rPr>
          <w:rFonts w:asciiTheme="majorHAnsi" w:hAnsiTheme="majorHAnsi" w:cs="Arial"/>
          <w:kern w:val="28"/>
          <w:sz w:val="22"/>
          <w:szCs w:val="22"/>
        </w:rPr>
        <w:t>Figura. Tomacorrientes en zonas clasificadas clase1 división1</w:t>
      </w:r>
    </w:p>
    <w:p w14:paraId="2D34E65D" w14:textId="77777777" w:rsidR="00BF5782" w:rsidRDefault="00BF5782" w:rsidP="00BF5782">
      <w:pPr>
        <w:spacing w:line="276" w:lineRule="auto"/>
        <w:ind w:right="141"/>
        <w:jc w:val="center"/>
        <w:rPr>
          <w:rFonts w:ascii="Calibri" w:hAnsi="Calibri"/>
          <w:sz w:val="22"/>
          <w:szCs w:val="22"/>
        </w:rPr>
      </w:pPr>
      <w:r w:rsidRPr="00B6575D">
        <w:rPr>
          <w:noProof/>
          <w:lang w:val="es-BO" w:eastAsia="es-BO"/>
        </w:rPr>
        <w:drawing>
          <wp:inline distT="0" distB="0" distL="0" distR="0" wp14:anchorId="17BEE198" wp14:editId="10E13633">
            <wp:extent cx="3983355" cy="2194560"/>
            <wp:effectExtent l="0" t="0" r="0" b="0"/>
            <wp:docPr id="560" name="Imagen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83355" cy="2194560"/>
                    </a:xfrm>
                    <a:prstGeom prst="rect">
                      <a:avLst/>
                    </a:prstGeom>
                    <a:noFill/>
                    <a:ln>
                      <a:noFill/>
                    </a:ln>
                  </pic:spPr>
                </pic:pic>
              </a:graphicData>
            </a:graphic>
          </wp:inline>
        </w:drawing>
      </w:r>
    </w:p>
    <w:p w14:paraId="61763E8D" w14:textId="77777777" w:rsidR="00BF5782" w:rsidRDefault="00BF5782" w:rsidP="00BF5782">
      <w:pPr>
        <w:shd w:val="clear" w:color="auto" w:fill="FFFFFF"/>
        <w:spacing w:line="276" w:lineRule="auto"/>
        <w:jc w:val="both"/>
        <w:rPr>
          <w:rFonts w:ascii="Calibri" w:hAnsi="Calibri"/>
          <w:bCs/>
          <w:color w:val="000000"/>
          <w:sz w:val="22"/>
          <w:szCs w:val="22"/>
        </w:rPr>
      </w:pPr>
    </w:p>
    <w:p w14:paraId="104A8616"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La instalación consiste en construir una red de datos específica para este tipo de sistema. Debido a que este cableado se encuentra también en área de las islas de di</w:t>
      </w:r>
      <w:r>
        <w:rPr>
          <w:rFonts w:asciiTheme="majorHAnsi" w:hAnsiTheme="majorHAnsi" w:cs="Arial"/>
          <w:kern w:val="28"/>
          <w:sz w:val="22"/>
          <w:szCs w:val="22"/>
        </w:rPr>
        <w:t xml:space="preserve">spensa de combustible, se usarán accesorios y </w:t>
      </w:r>
      <w:r w:rsidRPr="00713C3B">
        <w:rPr>
          <w:rFonts w:asciiTheme="majorHAnsi" w:hAnsiTheme="majorHAnsi" w:cs="Arial"/>
          <w:kern w:val="28"/>
          <w:sz w:val="22"/>
          <w:szCs w:val="22"/>
        </w:rPr>
        <w:t>conexiones antiexplosivas en zonas Clase I, División 1 y 2.</w:t>
      </w:r>
    </w:p>
    <w:p w14:paraId="1606ABD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8FA691D" w14:textId="77777777" w:rsidR="00BF5782" w:rsidRPr="00D358E5" w:rsidRDefault="00BF5782" w:rsidP="00BF5782">
      <w:pPr>
        <w:shd w:val="clear" w:color="auto" w:fill="FFFFFF"/>
        <w:spacing w:line="276" w:lineRule="auto"/>
        <w:jc w:val="both"/>
        <w:rPr>
          <w:rFonts w:asciiTheme="majorHAnsi" w:hAnsiTheme="majorHAnsi" w:cs="Arial"/>
          <w:kern w:val="28"/>
          <w:sz w:val="22"/>
          <w:szCs w:val="22"/>
        </w:rPr>
      </w:pPr>
      <w:r w:rsidRPr="00D358E5">
        <w:rPr>
          <w:rFonts w:asciiTheme="majorHAnsi" w:hAnsiTheme="majorHAnsi" w:cs="Arial"/>
          <w:kern w:val="28"/>
          <w:sz w:val="22"/>
          <w:szCs w:val="22"/>
        </w:rPr>
        <w:t xml:space="preserve">Cabe mencionar que el </w:t>
      </w:r>
      <w:r>
        <w:rPr>
          <w:rFonts w:asciiTheme="majorHAnsi" w:hAnsiTheme="majorHAnsi" w:cs="Arial"/>
          <w:kern w:val="28"/>
          <w:sz w:val="22"/>
          <w:szCs w:val="22"/>
        </w:rPr>
        <w:t>conductor eléctrico y</w:t>
      </w:r>
      <w:r w:rsidRPr="00D358E5">
        <w:rPr>
          <w:rFonts w:asciiTheme="majorHAnsi" w:hAnsiTheme="majorHAnsi" w:cs="Arial"/>
          <w:kern w:val="28"/>
          <w:sz w:val="22"/>
          <w:szCs w:val="22"/>
        </w:rPr>
        <w:t xml:space="preserve"> tubo conduit rígido no está considerado en el presente ítem, sin embargo se deberá considerar en la propuesta del Proponente, todos los materiales necesarios para el perfecto funcionamiento del sistema.</w:t>
      </w:r>
    </w:p>
    <w:p w14:paraId="599F3E7F"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p>
    <w:p w14:paraId="4D2D7A7C"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Los tubos rígidos, transportarán cables eléctricos N° 12 AWG desde el tablero de distribución hasta el lugar donde se instale cada punto. Cada punto se encontrará en el lugar donde se instalen los dispensadores de combustibles (líquidos y gas natural). El cableado tendrá en cada uno de sus extremos enchufes de seguridad.</w:t>
      </w:r>
    </w:p>
    <w:p w14:paraId="64C0B38C"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p>
    <w:p w14:paraId="4FB4ED28" w14:textId="77777777" w:rsidR="00BF5782" w:rsidRDefault="00BF5782" w:rsidP="00BF5782">
      <w:pPr>
        <w:shd w:val="clear" w:color="auto" w:fill="FFFFFF"/>
        <w:spacing w:line="276" w:lineRule="auto"/>
        <w:jc w:val="both"/>
        <w:rPr>
          <w:rFonts w:ascii="Calibri" w:hAnsi="Calibri"/>
          <w:bCs/>
          <w:color w:val="000000"/>
          <w:sz w:val="22"/>
          <w:szCs w:val="22"/>
        </w:rPr>
      </w:pPr>
      <w:r w:rsidRPr="00713C3B">
        <w:rPr>
          <w:rFonts w:asciiTheme="majorHAnsi" w:hAnsiTheme="majorHAnsi" w:cs="Arial"/>
          <w:kern w:val="28"/>
          <w:sz w:val="22"/>
          <w:szCs w:val="22"/>
        </w:rPr>
        <w:t>Los cableados serán concentrados en el tablero de distribución TDG. El Proponente deberá incluir en su propuesta todos los materiales, accesorios, herramientas, equipo, instrumentos, mano de obra especializada, dirección técnica, pruebas, ajustes y cualquier insumo necesario, de modo que se garantice la instalación del punto de sistema de facturación en condiciones de operación segura</w:t>
      </w:r>
      <w:r w:rsidRPr="003007F3">
        <w:rPr>
          <w:rFonts w:ascii="Calibri" w:hAnsi="Calibri"/>
          <w:bCs/>
          <w:color w:val="000000"/>
          <w:sz w:val="22"/>
          <w:szCs w:val="22"/>
        </w:rPr>
        <w:t>.</w:t>
      </w:r>
    </w:p>
    <w:p w14:paraId="6AFAF590" w14:textId="77777777" w:rsidR="00BF5782" w:rsidRPr="00DD6C24" w:rsidRDefault="00BF5782" w:rsidP="00BF5782">
      <w:pPr>
        <w:shd w:val="clear" w:color="auto" w:fill="FFFFFF"/>
        <w:spacing w:line="276" w:lineRule="auto"/>
        <w:jc w:val="both"/>
        <w:rPr>
          <w:rFonts w:ascii="Calibri" w:hAnsi="Calibri"/>
          <w:bCs/>
          <w:color w:val="000000"/>
          <w:sz w:val="22"/>
          <w:szCs w:val="22"/>
        </w:rPr>
      </w:pPr>
    </w:p>
    <w:p w14:paraId="38AB93F1"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29575D7E" w14:textId="77777777" w:rsidR="00BF5782" w:rsidRPr="00DD6C24" w:rsidRDefault="00BF5782" w:rsidP="00BF5782">
      <w:pPr>
        <w:spacing w:line="276" w:lineRule="auto"/>
        <w:jc w:val="both"/>
        <w:rPr>
          <w:rFonts w:ascii="Calibri" w:hAnsi="Calibri"/>
          <w:b/>
          <w:sz w:val="22"/>
          <w:szCs w:val="22"/>
        </w:rPr>
      </w:pPr>
    </w:p>
    <w:p w14:paraId="17AA758E"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016C86B5"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p>
    <w:p w14:paraId="3B78711F"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Aunque no hayan sido especificadas explícitamente, la provisión debe incluir planos, manuales de instrucción, informes de pruebas y demás documentos y servicios relacionados.</w:t>
      </w:r>
    </w:p>
    <w:p w14:paraId="169881EA" w14:textId="77777777" w:rsidR="00BF5782" w:rsidRPr="00DD6C24" w:rsidRDefault="00BF5782" w:rsidP="00BF5782">
      <w:pPr>
        <w:pStyle w:val="Prrafodelista"/>
        <w:tabs>
          <w:tab w:val="num" w:pos="851"/>
        </w:tabs>
        <w:spacing w:line="276" w:lineRule="auto"/>
        <w:ind w:left="0"/>
        <w:jc w:val="both"/>
        <w:rPr>
          <w:rFonts w:ascii="Calibri" w:hAnsi="Calibri"/>
          <w:sz w:val="22"/>
          <w:szCs w:val="22"/>
        </w:rPr>
      </w:pPr>
    </w:p>
    <w:p w14:paraId="73BCB02B"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28BF4A5F" w14:textId="77777777" w:rsidR="00BF5782" w:rsidRPr="00DD6C24" w:rsidRDefault="00BF5782" w:rsidP="00BF5782">
      <w:pPr>
        <w:spacing w:line="276" w:lineRule="auto"/>
        <w:ind w:right="141"/>
        <w:jc w:val="both"/>
        <w:rPr>
          <w:rFonts w:ascii="Calibri" w:hAnsi="Calibri"/>
          <w:b/>
          <w:sz w:val="22"/>
          <w:szCs w:val="22"/>
        </w:rPr>
      </w:pPr>
    </w:p>
    <w:p w14:paraId="4D94F5F4"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 xml:space="preserve">Este ítem ejecutado de acuerdo con los planos y la presente especificación, medido y aprobado por el Supervisor de Obra, será pagado </w:t>
      </w:r>
      <w:r>
        <w:rPr>
          <w:rFonts w:asciiTheme="majorHAnsi" w:hAnsiTheme="majorHAnsi" w:cs="Arial"/>
          <w:kern w:val="28"/>
          <w:sz w:val="22"/>
          <w:szCs w:val="22"/>
        </w:rPr>
        <w:t xml:space="preserve">por punto </w:t>
      </w:r>
      <w:r w:rsidRPr="00713C3B">
        <w:rPr>
          <w:rFonts w:asciiTheme="majorHAnsi" w:hAnsiTheme="majorHAnsi" w:cs="Arial"/>
          <w:kern w:val="28"/>
          <w:sz w:val="22"/>
          <w:szCs w:val="22"/>
        </w:rPr>
        <w:t xml:space="preserve">al precio </w:t>
      </w:r>
      <w:r>
        <w:rPr>
          <w:rFonts w:asciiTheme="majorHAnsi" w:hAnsiTheme="majorHAnsi" w:cs="Arial"/>
          <w:kern w:val="28"/>
          <w:sz w:val="22"/>
          <w:szCs w:val="22"/>
        </w:rPr>
        <w:t>unitario</w:t>
      </w:r>
      <w:r w:rsidRPr="00713C3B">
        <w:rPr>
          <w:rFonts w:asciiTheme="majorHAnsi" w:hAnsiTheme="majorHAnsi" w:cs="Arial"/>
          <w:kern w:val="28"/>
          <w:sz w:val="22"/>
          <w:szCs w:val="22"/>
        </w:rPr>
        <w:t xml:space="preserve"> de la propuesta aceptada.</w:t>
      </w:r>
    </w:p>
    <w:p w14:paraId="66AC6A81" w14:textId="77777777" w:rsidR="00BF5782" w:rsidRPr="00713C3B" w:rsidRDefault="00BF5782" w:rsidP="00BF5782">
      <w:pPr>
        <w:shd w:val="clear" w:color="auto" w:fill="FFFFFF"/>
        <w:spacing w:line="276" w:lineRule="auto"/>
        <w:jc w:val="both"/>
        <w:rPr>
          <w:rFonts w:asciiTheme="majorHAnsi" w:hAnsiTheme="majorHAnsi" w:cs="Arial"/>
          <w:kern w:val="28"/>
          <w:sz w:val="22"/>
          <w:szCs w:val="22"/>
        </w:rPr>
      </w:pPr>
    </w:p>
    <w:p w14:paraId="7F7EC108"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13C3B">
        <w:rPr>
          <w:rFonts w:asciiTheme="majorHAnsi" w:hAnsiTheme="majorHAnsi" w:cs="Arial"/>
          <w:kern w:val="28"/>
          <w:sz w:val="22"/>
          <w:szCs w:val="22"/>
        </w:rPr>
        <w:t>Dicho precio será compensación total por los materiales, mano de obra, herramientas, equipo y otros gastos que sean necesarios para la adecuada y correcta ejecución de los trabajos.</w:t>
      </w:r>
    </w:p>
    <w:p w14:paraId="3CC05ED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B045A5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10B9B5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552641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4D6B53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BF42B7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135796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B7F758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3CD9C3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1EE778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46CE49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9723049"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611D1AE4">
          <v:rect id="Rectángulo 557" o:spid="_x0000_s1240" style="position:absolute;left:0;text-align:left;margin-left:394.1pt;margin-top:.5pt;width:42.8pt;height:19.6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" fillcolor="white [3201]" strokecolor="black [3200]" strokeweight="1pt">
            <v:textbox>
              <w:txbxContent>
                <w:p w14:paraId="5F1B7DFD" w14:textId="77777777" w:rsidR="00931D9F" w:rsidRPr="006455BE" w:rsidRDefault="00931D9F" w:rsidP="00BF5782">
                  <w:pPr>
                    <w:jc w:val="center"/>
                    <w:rPr>
                      <w:lang w:val="en-US"/>
                    </w:rPr>
                  </w:pPr>
                  <w:r>
                    <w:rPr>
                      <w:lang w:val="en-US"/>
                    </w:rPr>
                    <w:t>PTO</w:t>
                  </w:r>
                </w:p>
              </w:txbxContent>
            </v:textbox>
          </v:rect>
        </w:pict>
      </w:r>
      <w:r>
        <w:rPr>
          <w:noProof/>
        </w:rPr>
        <w:pict w14:anchorId="349D7997">
          <v:rect id="Rectángulo 556" o:spid="_x0000_s1239" style="position:absolute;left:0;text-align:left;margin-left:0;margin-top:0;width:436.75pt;height: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" fillcolor="white [3201]" strokecolor="black [3200]" strokeweight="1pt">
            <v:textbox>
              <w:txbxContent>
                <w:p w14:paraId="581E4167"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71.</w:t>
                  </w:r>
                  <w:r>
                    <w:rPr>
                      <w:rFonts w:asciiTheme="majorHAnsi" w:hAnsiTheme="majorHAnsi" w:cs="Arial"/>
                      <w:bCs w:val="0"/>
                      <w:kern w:val="0"/>
                      <w:sz w:val="18"/>
                      <w:szCs w:val="18"/>
                      <w:lang w:val="es-MX" w:eastAsia="es-ES"/>
                    </w:rPr>
                    <w:t xml:space="preserve">: </w:t>
                  </w:r>
                  <w:r w:rsidRPr="00EF5E5B">
                    <w:rPr>
                      <w:rFonts w:asciiTheme="majorHAnsi" w:hAnsiTheme="majorHAnsi" w:cs="Arial"/>
                      <w:bCs w:val="0"/>
                      <w:kern w:val="0"/>
                      <w:sz w:val="22"/>
                      <w:szCs w:val="22"/>
                      <w:lang w:val="es-MX" w:eastAsia="es-ES"/>
                    </w:rPr>
                    <w:t>INSTALACIÓN DE PUNTO DE TV-CABLE</w:t>
                  </w:r>
                  <w:r w:rsidRPr="00505AFE">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1BC000C9" w14:textId="77777777" w:rsidR="00931D9F" w:rsidRDefault="00931D9F" w:rsidP="00BF5782">
                  <w:pPr>
                    <w:jc w:val="center"/>
                  </w:pPr>
                </w:p>
              </w:txbxContent>
            </v:textbox>
          </v:rect>
        </w:pict>
      </w:r>
    </w:p>
    <w:p w14:paraId="5CB33D8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34B67A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ED4AA84"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1F9E67EA" w14:textId="77777777" w:rsidR="00BF5782" w:rsidRDefault="00BF5782" w:rsidP="00BF5782">
      <w:pPr>
        <w:spacing w:line="276" w:lineRule="auto"/>
        <w:ind w:right="141"/>
        <w:jc w:val="both"/>
        <w:rPr>
          <w:rFonts w:ascii="Calibri" w:hAnsi="Calibri" w:cs="Arial"/>
          <w:b/>
          <w:kern w:val="28"/>
          <w:sz w:val="22"/>
          <w:szCs w:val="22"/>
        </w:rPr>
      </w:pPr>
    </w:p>
    <w:p w14:paraId="1B054D4F" w14:textId="77777777" w:rsidR="00BF5782" w:rsidRPr="00EF5E5B" w:rsidRDefault="00BF5782" w:rsidP="00BF5782">
      <w:pPr>
        <w:shd w:val="clear" w:color="auto" w:fill="FFFFFF"/>
        <w:spacing w:line="276" w:lineRule="auto"/>
        <w:jc w:val="both"/>
        <w:rPr>
          <w:rFonts w:asciiTheme="majorHAnsi" w:hAnsiTheme="majorHAnsi" w:cs="Arial"/>
          <w:kern w:val="28"/>
          <w:sz w:val="22"/>
          <w:szCs w:val="22"/>
        </w:rPr>
      </w:pPr>
      <w:r w:rsidRPr="00EF5E5B">
        <w:rPr>
          <w:rFonts w:asciiTheme="majorHAnsi" w:hAnsiTheme="majorHAnsi" w:cs="Arial"/>
          <w:kern w:val="28"/>
          <w:sz w:val="22"/>
          <w:szCs w:val="22"/>
        </w:rPr>
        <w:t>Este ítem consiste en la instalación de un sistema de Televisión por Cable que será provisto por la empresa telefónica regional (el que corresponda) o la empresa nacional de telecomunicaciones ENTEL siempre que haya disponibilidad de puertos en la zona.</w:t>
      </w:r>
    </w:p>
    <w:p w14:paraId="3573863F" w14:textId="77777777" w:rsidR="00BF5782" w:rsidRPr="00EF5E5B" w:rsidRDefault="00BF5782" w:rsidP="00BF5782">
      <w:pPr>
        <w:shd w:val="clear" w:color="auto" w:fill="FFFFFF"/>
        <w:spacing w:line="276" w:lineRule="auto"/>
        <w:jc w:val="both"/>
        <w:rPr>
          <w:rFonts w:asciiTheme="majorHAnsi" w:hAnsiTheme="majorHAnsi" w:cs="Arial"/>
          <w:kern w:val="28"/>
          <w:sz w:val="22"/>
          <w:szCs w:val="22"/>
        </w:rPr>
      </w:pPr>
    </w:p>
    <w:p w14:paraId="2BF201B8" w14:textId="77777777" w:rsidR="00BF5782" w:rsidRPr="00793592" w:rsidRDefault="00BF5782" w:rsidP="00BF5782">
      <w:pPr>
        <w:spacing w:line="276" w:lineRule="auto"/>
        <w:ind w:right="141"/>
        <w:jc w:val="both"/>
        <w:rPr>
          <w:rFonts w:ascii="Calibri" w:hAnsi="Calibri"/>
          <w:b/>
          <w:i/>
          <w:sz w:val="22"/>
          <w:szCs w:val="22"/>
        </w:rPr>
      </w:pPr>
      <w:r w:rsidRPr="00793592">
        <w:rPr>
          <w:rFonts w:asciiTheme="majorHAnsi" w:hAnsiTheme="majorHAnsi" w:cs="Arial"/>
          <w:b/>
          <w:i/>
          <w:kern w:val="28"/>
          <w:sz w:val="22"/>
          <w:szCs w:val="22"/>
        </w:rPr>
        <w:t>MATERIALES, HERRAMIENTAS Y EQUIPO</w:t>
      </w:r>
    </w:p>
    <w:p w14:paraId="7E38B9B8" w14:textId="77777777" w:rsidR="00BF5782" w:rsidRDefault="00BF5782" w:rsidP="00BF5782">
      <w:pPr>
        <w:spacing w:line="276" w:lineRule="auto"/>
        <w:ind w:right="141"/>
        <w:jc w:val="both"/>
        <w:rPr>
          <w:rFonts w:ascii="Calibri" w:hAnsi="Calibri"/>
          <w:b/>
          <w:sz w:val="22"/>
          <w:szCs w:val="22"/>
        </w:rPr>
      </w:pPr>
    </w:p>
    <w:p w14:paraId="6139CBCA"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AF3D17">
        <w:rPr>
          <w:rFonts w:asciiTheme="majorHAnsi" w:hAnsiTheme="majorHAnsi" w:cs="Arial"/>
          <w:kern w:val="28"/>
          <w:sz w:val="22"/>
          <w:szCs w:val="22"/>
        </w:rPr>
        <w:t>Los materiales que el Contratista propone emplear en la instalación deberán ser aprobados por el Supervisor de Obra.</w:t>
      </w:r>
    </w:p>
    <w:p w14:paraId="014BFFA5" w14:textId="77777777" w:rsidR="00BF5782" w:rsidRPr="00AF3D17" w:rsidRDefault="00BF5782" w:rsidP="00BF5782">
      <w:pPr>
        <w:shd w:val="clear" w:color="auto" w:fill="FFFFFF"/>
        <w:spacing w:line="276" w:lineRule="auto"/>
        <w:jc w:val="both"/>
        <w:rPr>
          <w:rFonts w:asciiTheme="majorHAnsi" w:hAnsiTheme="majorHAnsi" w:cs="Arial"/>
          <w:kern w:val="28"/>
          <w:sz w:val="22"/>
          <w:szCs w:val="22"/>
        </w:rPr>
      </w:pPr>
    </w:p>
    <w:p w14:paraId="5B9B08B3"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AF3D17">
        <w:rPr>
          <w:rFonts w:asciiTheme="majorHAnsi" w:hAnsiTheme="majorHAnsi" w:cs="Arial"/>
          <w:kern w:val="28"/>
          <w:sz w:val="22"/>
          <w:szCs w:val="22"/>
        </w:rPr>
        <w:t>Los materiales mínimos a emplear en el presente ítem serán los siguientes:</w:t>
      </w:r>
    </w:p>
    <w:p w14:paraId="65A997DD" w14:textId="77777777" w:rsidR="00BF5782" w:rsidRPr="00AF3D17" w:rsidRDefault="00BF5782" w:rsidP="00BF5782">
      <w:pPr>
        <w:shd w:val="clear" w:color="auto" w:fill="FFFFFF"/>
        <w:spacing w:line="276" w:lineRule="auto"/>
        <w:jc w:val="both"/>
        <w:rPr>
          <w:rFonts w:asciiTheme="majorHAnsi" w:hAnsiTheme="majorHAnsi" w:cs="Arial"/>
          <w:kern w:val="28"/>
          <w:sz w:val="22"/>
          <w:szCs w:val="22"/>
        </w:rPr>
      </w:pPr>
    </w:p>
    <w:tbl>
      <w:tblPr>
        <w:tblW w:w="0" w:type="auto"/>
        <w:tblLayout w:type="fixed"/>
        <w:tblLook w:val="0000" w:firstRow="0" w:lastRow="0" w:firstColumn="0" w:lastColumn="0" w:noHBand="0" w:noVBand="0"/>
      </w:tblPr>
      <w:tblGrid>
        <w:gridCol w:w="5812"/>
      </w:tblGrid>
      <w:tr w:rsidR="00BF5782" w14:paraId="7F3CAD04" w14:textId="77777777" w:rsidTr="00BF5782">
        <w:trPr>
          <w:trHeight w:val="288"/>
        </w:trPr>
        <w:tc>
          <w:tcPr>
            <w:tcW w:w="5812" w:type="dxa"/>
            <w:shd w:val="clear" w:color="auto" w:fill="auto"/>
            <w:vAlign w:val="center"/>
          </w:tcPr>
          <w:p w14:paraId="3633E09D" w14:textId="77777777" w:rsidR="00BF5782" w:rsidRPr="00AF3D17" w:rsidRDefault="00BF5782" w:rsidP="00BF5782">
            <w:pPr>
              <w:pStyle w:val="Prrafodelista"/>
              <w:numPr>
                <w:ilvl w:val="0"/>
                <w:numId w:val="27"/>
              </w:numPr>
              <w:shd w:val="clear" w:color="auto" w:fill="FFFFFF"/>
              <w:spacing w:line="276" w:lineRule="auto"/>
              <w:jc w:val="both"/>
              <w:rPr>
                <w:rFonts w:asciiTheme="majorHAnsi" w:hAnsiTheme="majorHAnsi" w:cs="Arial"/>
                <w:kern w:val="28"/>
              </w:rPr>
            </w:pPr>
            <w:r w:rsidRPr="00AF3D17">
              <w:rPr>
                <w:rFonts w:asciiTheme="majorHAnsi" w:hAnsiTheme="majorHAnsi" w:cs="Arial"/>
                <w:kern w:val="28"/>
                <w:sz w:val="22"/>
                <w:szCs w:val="22"/>
              </w:rPr>
              <w:t>TOMA COAXIAL PARA TV</w:t>
            </w:r>
          </w:p>
        </w:tc>
      </w:tr>
      <w:tr w:rsidR="00BF5782" w14:paraId="3729BFCD" w14:textId="77777777" w:rsidTr="00BF5782">
        <w:trPr>
          <w:trHeight w:val="288"/>
        </w:trPr>
        <w:tc>
          <w:tcPr>
            <w:tcW w:w="5812" w:type="dxa"/>
            <w:shd w:val="clear" w:color="auto" w:fill="auto"/>
            <w:vAlign w:val="center"/>
          </w:tcPr>
          <w:p w14:paraId="55C66551" w14:textId="77777777" w:rsidR="00BF5782" w:rsidRPr="00AF3D17" w:rsidRDefault="00BF5782" w:rsidP="00BF5782">
            <w:pPr>
              <w:pStyle w:val="Prrafodelista"/>
              <w:numPr>
                <w:ilvl w:val="0"/>
                <w:numId w:val="27"/>
              </w:numPr>
              <w:shd w:val="clear" w:color="auto" w:fill="FFFFFF"/>
              <w:spacing w:line="276" w:lineRule="auto"/>
              <w:jc w:val="both"/>
              <w:rPr>
                <w:rFonts w:asciiTheme="majorHAnsi" w:hAnsiTheme="majorHAnsi" w:cs="Arial"/>
                <w:kern w:val="28"/>
              </w:rPr>
            </w:pPr>
            <w:r w:rsidRPr="00AF3D17">
              <w:rPr>
                <w:rFonts w:asciiTheme="majorHAnsi" w:hAnsiTheme="majorHAnsi" w:cs="Arial"/>
                <w:kern w:val="28"/>
                <w:sz w:val="22"/>
                <w:szCs w:val="22"/>
              </w:rPr>
              <w:t>CAJA PLASTICA DOBLE (4X2)</w:t>
            </w:r>
          </w:p>
        </w:tc>
      </w:tr>
      <w:tr w:rsidR="00BF5782" w14:paraId="104F5EAF" w14:textId="77777777" w:rsidTr="00BF5782">
        <w:trPr>
          <w:trHeight w:val="288"/>
        </w:trPr>
        <w:tc>
          <w:tcPr>
            <w:tcW w:w="5812" w:type="dxa"/>
            <w:shd w:val="clear" w:color="auto" w:fill="auto"/>
            <w:vAlign w:val="center"/>
          </w:tcPr>
          <w:p w14:paraId="57AFDA1D" w14:textId="77777777" w:rsidR="00BF5782" w:rsidRPr="00AF3D17" w:rsidRDefault="00BF5782" w:rsidP="00BF5782">
            <w:pPr>
              <w:pStyle w:val="Prrafodelista"/>
              <w:numPr>
                <w:ilvl w:val="0"/>
                <w:numId w:val="27"/>
              </w:numPr>
              <w:shd w:val="clear" w:color="auto" w:fill="FFFFFF"/>
              <w:spacing w:line="276" w:lineRule="auto"/>
              <w:jc w:val="both"/>
              <w:rPr>
                <w:rFonts w:asciiTheme="majorHAnsi" w:hAnsiTheme="majorHAnsi" w:cs="Arial"/>
                <w:kern w:val="28"/>
              </w:rPr>
            </w:pPr>
            <w:r w:rsidRPr="00AF3D17">
              <w:rPr>
                <w:rFonts w:asciiTheme="majorHAnsi" w:hAnsiTheme="majorHAnsi" w:cs="Arial"/>
                <w:kern w:val="28"/>
                <w:sz w:val="22"/>
                <w:szCs w:val="22"/>
              </w:rPr>
              <w:t>CINTA AISLANTE</w:t>
            </w:r>
          </w:p>
        </w:tc>
      </w:tr>
      <w:tr w:rsidR="00BF5782" w14:paraId="47FDCC8F" w14:textId="77777777" w:rsidTr="00BF5782">
        <w:trPr>
          <w:trHeight w:val="288"/>
        </w:trPr>
        <w:tc>
          <w:tcPr>
            <w:tcW w:w="5812" w:type="dxa"/>
            <w:shd w:val="clear" w:color="auto" w:fill="auto"/>
            <w:vAlign w:val="center"/>
          </w:tcPr>
          <w:p w14:paraId="4FF01260" w14:textId="77777777" w:rsidR="00BF5782" w:rsidRPr="00AF3D17" w:rsidRDefault="00BF5782" w:rsidP="00BF5782">
            <w:pPr>
              <w:pStyle w:val="Prrafodelista"/>
              <w:numPr>
                <w:ilvl w:val="0"/>
                <w:numId w:val="27"/>
              </w:numPr>
              <w:shd w:val="clear" w:color="auto" w:fill="FFFFFF"/>
              <w:spacing w:line="276" w:lineRule="auto"/>
              <w:jc w:val="both"/>
              <w:rPr>
                <w:rFonts w:asciiTheme="majorHAnsi" w:hAnsiTheme="majorHAnsi" w:cs="Arial"/>
                <w:kern w:val="28"/>
              </w:rPr>
            </w:pPr>
            <w:r w:rsidRPr="00AF3D17">
              <w:rPr>
                <w:rFonts w:asciiTheme="majorHAnsi" w:hAnsiTheme="majorHAnsi" w:cs="Arial"/>
                <w:kern w:val="28"/>
                <w:sz w:val="22"/>
                <w:szCs w:val="22"/>
              </w:rPr>
              <w:t>ACCESORIO PARA AJUSTE DE DIVISOR DE SEÑAL DE TV</w:t>
            </w:r>
          </w:p>
        </w:tc>
      </w:tr>
      <w:tr w:rsidR="00BF5782" w14:paraId="26C7F108" w14:textId="77777777" w:rsidTr="00BF5782">
        <w:trPr>
          <w:trHeight w:val="288"/>
        </w:trPr>
        <w:tc>
          <w:tcPr>
            <w:tcW w:w="5812" w:type="dxa"/>
            <w:shd w:val="clear" w:color="auto" w:fill="auto"/>
            <w:vAlign w:val="center"/>
          </w:tcPr>
          <w:p w14:paraId="6E9D6210" w14:textId="77777777" w:rsidR="00BF5782" w:rsidRPr="00AF3D17" w:rsidRDefault="00BF5782" w:rsidP="00BF5782">
            <w:pPr>
              <w:pStyle w:val="Prrafodelista"/>
              <w:numPr>
                <w:ilvl w:val="0"/>
                <w:numId w:val="27"/>
              </w:numPr>
              <w:shd w:val="clear" w:color="auto" w:fill="FFFFFF"/>
              <w:spacing w:line="276" w:lineRule="auto"/>
              <w:jc w:val="both"/>
              <w:rPr>
                <w:rFonts w:asciiTheme="majorHAnsi" w:hAnsiTheme="majorHAnsi" w:cs="Arial"/>
                <w:kern w:val="28"/>
              </w:rPr>
            </w:pPr>
            <w:r w:rsidRPr="00AF3D17">
              <w:rPr>
                <w:rFonts w:asciiTheme="majorHAnsi" w:hAnsiTheme="majorHAnsi" w:cs="Arial"/>
                <w:kern w:val="28"/>
                <w:sz w:val="22"/>
                <w:szCs w:val="22"/>
              </w:rPr>
              <w:t>CONECTOR BNC PARA TV</w:t>
            </w:r>
          </w:p>
        </w:tc>
      </w:tr>
      <w:tr w:rsidR="00BF5782" w14:paraId="660C1D03" w14:textId="77777777" w:rsidTr="00BF5782">
        <w:trPr>
          <w:trHeight w:val="288"/>
        </w:trPr>
        <w:tc>
          <w:tcPr>
            <w:tcW w:w="5812" w:type="dxa"/>
            <w:shd w:val="clear" w:color="auto" w:fill="auto"/>
            <w:vAlign w:val="center"/>
          </w:tcPr>
          <w:p w14:paraId="5F768510" w14:textId="77777777" w:rsidR="00BF5782" w:rsidRDefault="00BF5782" w:rsidP="00BF5782">
            <w:pPr>
              <w:pStyle w:val="Prrafodelista"/>
              <w:numPr>
                <w:ilvl w:val="0"/>
                <w:numId w:val="27"/>
              </w:numPr>
              <w:shd w:val="clear" w:color="auto" w:fill="FFFFFF"/>
              <w:spacing w:line="276" w:lineRule="auto"/>
              <w:jc w:val="both"/>
              <w:rPr>
                <w:rFonts w:asciiTheme="majorHAnsi" w:hAnsiTheme="majorHAnsi" w:cs="Arial"/>
                <w:kern w:val="28"/>
              </w:rPr>
            </w:pPr>
            <w:r w:rsidRPr="00AF3D17">
              <w:rPr>
                <w:rFonts w:asciiTheme="majorHAnsi" w:hAnsiTheme="majorHAnsi" w:cs="Arial"/>
                <w:kern w:val="28"/>
                <w:sz w:val="22"/>
                <w:szCs w:val="22"/>
              </w:rPr>
              <w:t>DIVISOR DE SEÑAL DE TV 1X2</w:t>
            </w:r>
          </w:p>
          <w:p w14:paraId="60DBA9C0" w14:textId="77777777" w:rsidR="00BF5782" w:rsidRPr="00F962BE" w:rsidRDefault="00BF5782" w:rsidP="00BF5782">
            <w:pPr>
              <w:shd w:val="clear" w:color="auto" w:fill="FFFFFF"/>
              <w:spacing w:line="276" w:lineRule="auto"/>
              <w:jc w:val="both"/>
              <w:rPr>
                <w:rFonts w:asciiTheme="majorHAnsi" w:hAnsiTheme="majorHAnsi" w:cs="Arial"/>
                <w:kern w:val="28"/>
              </w:rPr>
            </w:pPr>
          </w:p>
        </w:tc>
      </w:tr>
    </w:tbl>
    <w:p w14:paraId="79C1FC5D" w14:textId="77777777" w:rsidR="00BF5782" w:rsidRDefault="00BF5782" w:rsidP="00BF5782">
      <w:pPr>
        <w:shd w:val="clear" w:color="auto" w:fill="FFFFFF"/>
        <w:spacing w:line="276" w:lineRule="auto"/>
        <w:jc w:val="both"/>
        <w:rPr>
          <w:rFonts w:ascii="Calibri" w:hAnsi="Calibri"/>
          <w:sz w:val="22"/>
          <w:szCs w:val="22"/>
        </w:rPr>
      </w:pPr>
      <w:r>
        <w:rPr>
          <w:rFonts w:ascii="Calibri" w:hAnsi="Calibri"/>
          <w:sz w:val="22"/>
          <w:szCs w:val="22"/>
        </w:rPr>
        <w:t>Cabe mencionar que el presente ítem no está considerado el cable coaxial para la respectiva instalación. Se deberá instalar en la misma tubería FG ½” del teléfono.</w:t>
      </w:r>
    </w:p>
    <w:p w14:paraId="21FB7ACA" w14:textId="77777777" w:rsidR="00BF5782" w:rsidRPr="00E901B2" w:rsidRDefault="00BF5782" w:rsidP="00BF5782">
      <w:pPr>
        <w:spacing w:line="276" w:lineRule="auto"/>
        <w:jc w:val="both"/>
        <w:rPr>
          <w:rFonts w:ascii="Calibri" w:hAnsi="Calibri"/>
          <w:sz w:val="22"/>
          <w:szCs w:val="22"/>
        </w:rPr>
      </w:pPr>
    </w:p>
    <w:p w14:paraId="47A26CBA" w14:textId="77777777" w:rsidR="00BF5782" w:rsidRDefault="00BF5782" w:rsidP="00BF5782">
      <w:pPr>
        <w:spacing w:line="276" w:lineRule="auto"/>
        <w:jc w:val="both"/>
        <w:rPr>
          <w:rFonts w:ascii="Calibri" w:hAnsi="Calibri"/>
          <w:sz w:val="22"/>
          <w:szCs w:val="22"/>
        </w:rPr>
      </w:pPr>
      <w:r w:rsidRPr="00E901B2">
        <w:rPr>
          <w:rFonts w:ascii="Calibri" w:hAnsi="Calibri"/>
          <w:sz w:val="22"/>
          <w:szCs w:val="22"/>
        </w:rPr>
        <w:t>Aunque no hayan sido especificadas explícitamente, la provisión debe incluir planos</w:t>
      </w:r>
      <w:r>
        <w:rPr>
          <w:rFonts w:ascii="Calibri" w:hAnsi="Calibri"/>
          <w:sz w:val="22"/>
          <w:szCs w:val="22"/>
        </w:rPr>
        <w:t xml:space="preserve"> de instalación</w:t>
      </w:r>
      <w:r w:rsidRPr="00E901B2">
        <w:rPr>
          <w:rFonts w:ascii="Calibri" w:hAnsi="Calibri"/>
          <w:sz w:val="22"/>
          <w:szCs w:val="22"/>
        </w:rPr>
        <w:t>, manuales de instrucción, informes de pruebas y demás documentos y servicios relacionados.</w:t>
      </w:r>
    </w:p>
    <w:p w14:paraId="3D31F124" w14:textId="77777777" w:rsidR="00BF5782" w:rsidRPr="00EF5E5B" w:rsidRDefault="00BF5782" w:rsidP="00BF5782">
      <w:pPr>
        <w:spacing w:line="276" w:lineRule="auto"/>
        <w:ind w:right="141"/>
        <w:jc w:val="both"/>
        <w:rPr>
          <w:rFonts w:asciiTheme="majorHAnsi" w:hAnsiTheme="majorHAnsi" w:cs="Arial"/>
          <w:b/>
          <w:kern w:val="28"/>
          <w:sz w:val="22"/>
          <w:szCs w:val="22"/>
        </w:rPr>
      </w:pPr>
    </w:p>
    <w:p w14:paraId="3FFCB630"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5CE62D8C" w14:textId="77777777" w:rsidR="00BF5782" w:rsidRDefault="00BF5782" w:rsidP="00BF5782">
      <w:pPr>
        <w:spacing w:line="276" w:lineRule="auto"/>
        <w:jc w:val="both"/>
        <w:rPr>
          <w:rFonts w:ascii="Calibri" w:hAnsi="Calibri"/>
          <w:b/>
          <w:sz w:val="22"/>
          <w:szCs w:val="22"/>
        </w:rPr>
      </w:pPr>
    </w:p>
    <w:p w14:paraId="056E3319"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EF5E5B">
        <w:rPr>
          <w:rFonts w:asciiTheme="majorHAnsi" w:hAnsiTheme="majorHAnsi" w:cs="Arial"/>
          <w:kern w:val="28"/>
          <w:sz w:val="22"/>
          <w:szCs w:val="22"/>
        </w:rPr>
        <w:t xml:space="preserve">La acometida se realizará por el mismo ducto de la línea telefónica entrante cuyo diámetro permite que ambos cables coexistan sin alteraciones reciprocas en su funcionamiento. </w:t>
      </w:r>
    </w:p>
    <w:p w14:paraId="6FAAF463" w14:textId="77777777" w:rsidR="00BF5782" w:rsidRPr="00EF5E5B" w:rsidRDefault="00BF5782" w:rsidP="00BF5782">
      <w:pPr>
        <w:shd w:val="clear" w:color="auto" w:fill="FFFFFF"/>
        <w:spacing w:line="276" w:lineRule="auto"/>
        <w:jc w:val="both"/>
        <w:rPr>
          <w:rFonts w:asciiTheme="majorHAnsi" w:hAnsiTheme="majorHAnsi" w:cs="Arial"/>
          <w:kern w:val="28"/>
          <w:sz w:val="22"/>
          <w:szCs w:val="22"/>
        </w:rPr>
      </w:pPr>
    </w:p>
    <w:p w14:paraId="0C6E5D8C" w14:textId="77777777" w:rsidR="00BF5782" w:rsidRPr="00EF5E5B" w:rsidRDefault="00BF5782" w:rsidP="00BF5782">
      <w:pPr>
        <w:shd w:val="clear" w:color="auto" w:fill="FFFFFF"/>
        <w:spacing w:line="276" w:lineRule="auto"/>
        <w:jc w:val="both"/>
        <w:rPr>
          <w:rFonts w:asciiTheme="majorHAnsi" w:hAnsiTheme="majorHAnsi" w:cs="Arial"/>
          <w:kern w:val="28"/>
          <w:sz w:val="22"/>
          <w:szCs w:val="22"/>
        </w:rPr>
      </w:pPr>
      <w:r w:rsidRPr="00EF5E5B">
        <w:rPr>
          <w:rFonts w:asciiTheme="majorHAnsi" w:hAnsiTheme="majorHAnsi" w:cs="Arial"/>
          <w:kern w:val="28"/>
          <w:sz w:val="22"/>
          <w:szCs w:val="22"/>
        </w:rPr>
        <w:t>El cable de acometida tipo coaxial de 75 Ohms apantal</w:t>
      </w:r>
      <w:r>
        <w:rPr>
          <w:rFonts w:asciiTheme="majorHAnsi" w:hAnsiTheme="majorHAnsi" w:cs="Arial"/>
          <w:kern w:val="28"/>
          <w:sz w:val="22"/>
          <w:szCs w:val="22"/>
        </w:rPr>
        <w:t>lado, será proporcionado por el proponente</w:t>
      </w:r>
      <w:r w:rsidRPr="00EF5E5B">
        <w:rPr>
          <w:rFonts w:asciiTheme="majorHAnsi" w:hAnsiTheme="majorHAnsi" w:cs="Arial"/>
          <w:kern w:val="28"/>
          <w:sz w:val="22"/>
          <w:szCs w:val="22"/>
        </w:rPr>
        <w:t xml:space="preserve"> hasta el panel</w:t>
      </w:r>
      <w:r>
        <w:rPr>
          <w:rFonts w:asciiTheme="majorHAnsi" w:hAnsiTheme="majorHAnsi" w:cs="Arial"/>
          <w:kern w:val="28"/>
          <w:sz w:val="22"/>
          <w:szCs w:val="22"/>
        </w:rPr>
        <w:t xml:space="preserve"> de distribución denominado TDG</w:t>
      </w:r>
      <w:r w:rsidRPr="00EF5E5B">
        <w:rPr>
          <w:rFonts w:asciiTheme="majorHAnsi" w:hAnsiTheme="majorHAnsi" w:cs="Arial"/>
          <w:kern w:val="28"/>
          <w:sz w:val="22"/>
          <w:szCs w:val="22"/>
        </w:rPr>
        <w:t>. En cuyo punto se dejará terminado un conector BNC. Dentro del gabinete se conectará a un divisor de línea 1 X 2 apropiado que permitirá seleccionar a cuál de los dos usuarios que poseen conectores en placa de pared BNC se entregará la señal.</w:t>
      </w:r>
    </w:p>
    <w:p w14:paraId="010786C6" w14:textId="77777777" w:rsidR="00BF5782" w:rsidRDefault="00BF5782" w:rsidP="00BF5782">
      <w:pPr>
        <w:spacing w:line="276" w:lineRule="auto"/>
        <w:jc w:val="both"/>
        <w:rPr>
          <w:rFonts w:ascii="Calibri" w:hAnsi="Calibri"/>
          <w:sz w:val="22"/>
          <w:szCs w:val="22"/>
          <w:lang w:val="es-ES_tradnl"/>
        </w:rPr>
      </w:pPr>
    </w:p>
    <w:p w14:paraId="18CA1547" w14:textId="77777777" w:rsidR="00BF5782" w:rsidRDefault="00BF5782" w:rsidP="00BF5782">
      <w:pPr>
        <w:spacing w:line="276" w:lineRule="auto"/>
        <w:jc w:val="both"/>
        <w:rPr>
          <w:rFonts w:ascii="Calibri" w:hAnsi="Calibri"/>
          <w:sz w:val="22"/>
          <w:szCs w:val="22"/>
          <w:lang w:val="es-ES_tradnl"/>
        </w:rPr>
      </w:pPr>
    </w:p>
    <w:p w14:paraId="1B9EF2E1" w14:textId="77777777" w:rsidR="00BF5782" w:rsidRDefault="00BF5782" w:rsidP="00BF5782">
      <w:pPr>
        <w:spacing w:line="276" w:lineRule="auto"/>
        <w:jc w:val="both"/>
        <w:rPr>
          <w:rFonts w:ascii="Calibri" w:hAnsi="Calibri"/>
          <w:sz w:val="22"/>
          <w:szCs w:val="22"/>
          <w:lang w:val="es-ES_tradnl"/>
        </w:rPr>
      </w:pPr>
    </w:p>
    <w:p w14:paraId="3BD8558D"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7556E011" w14:textId="77777777" w:rsidR="00BF5782" w:rsidRPr="00DD6C24" w:rsidRDefault="00BF5782" w:rsidP="00BF5782">
      <w:pPr>
        <w:spacing w:line="276" w:lineRule="auto"/>
        <w:ind w:right="141"/>
        <w:jc w:val="both"/>
        <w:rPr>
          <w:rFonts w:ascii="Calibri" w:hAnsi="Calibri"/>
          <w:b/>
          <w:sz w:val="22"/>
          <w:szCs w:val="22"/>
        </w:rPr>
      </w:pPr>
    </w:p>
    <w:p w14:paraId="20DEEC9B"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EF5E5B">
        <w:rPr>
          <w:rFonts w:asciiTheme="majorHAnsi" w:hAnsiTheme="majorHAnsi" w:cs="Arial"/>
          <w:kern w:val="28"/>
          <w:sz w:val="22"/>
          <w:szCs w:val="22"/>
        </w:rPr>
        <w:t>Este ítem ejecutado de acuerdo con los planos y la presente especificación, medido y aprobado por el Supervisor de Obra, será pagado</w:t>
      </w:r>
      <w:r>
        <w:rPr>
          <w:rFonts w:asciiTheme="majorHAnsi" w:hAnsiTheme="majorHAnsi" w:cs="Arial"/>
          <w:kern w:val="28"/>
          <w:sz w:val="22"/>
          <w:szCs w:val="22"/>
        </w:rPr>
        <w:t xml:space="preserve"> por punto instalado</w:t>
      </w:r>
      <w:r w:rsidRPr="00EF5E5B">
        <w:rPr>
          <w:rFonts w:asciiTheme="majorHAnsi" w:hAnsiTheme="majorHAnsi" w:cs="Arial"/>
          <w:kern w:val="28"/>
          <w:sz w:val="22"/>
          <w:szCs w:val="22"/>
        </w:rPr>
        <w:t xml:space="preserve"> al precio unitario de la propuesta aceptada.</w:t>
      </w:r>
    </w:p>
    <w:p w14:paraId="2327B6AD" w14:textId="77777777" w:rsidR="00BF5782" w:rsidRPr="00EF5E5B" w:rsidRDefault="00BF5782" w:rsidP="00BF5782">
      <w:pPr>
        <w:shd w:val="clear" w:color="auto" w:fill="FFFFFF"/>
        <w:spacing w:line="276" w:lineRule="auto"/>
        <w:jc w:val="both"/>
        <w:rPr>
          <w:rFonts w:asciiTheme="majorHAnsi" w:hAnsiTheme="majorHAnsi" w:cs="Arial"/>
          <w:kern w:val="28"/>
          <w:sz w:val="22"/>
          <w:szCs w:val="22"/>
        </w:rPr>
      </w:pPr>
    </w:p>
    <w:p w14:paraId="4597BF73" w14:textId="77777777" w:rsidR="00BF5782" w:rsidRPr="00EF5E5B" w:rsidRDefault="00BF5782" w:rsidP="00BF5782">
      <w:pPr>
        <w:shd w:val="clear" w:color="auto" w:fill="FFFFFF"/>
        <w:spacing w:line="276" w:lineRule="auto"/>
        <w:jc w:val="both"/>
        <w:rPr>
          <w:rFonts w:asciiTheme="majorHAnsi" w:hAnsiTheme="majorHAnsi" w:cs="Arial"/>
          <w:kern w:val="28"/>
          <w:sz w:val="22"/>
          <w:szCs w:val="22"/>
        </w:rPr>
      </w:pPr>
      <w:r w:rsidRPr="00EF5E5B">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699865E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689776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2B67E4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E16B3F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804077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D9E50A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D89891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05BF5A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2EC663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219C4D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1A2224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40B0A3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694B95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29685F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39DFBE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ED6402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C67496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1786B7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3BF3C5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A7A074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6771C4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28544B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DAAB1D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87490B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AE1B67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022E81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62DF4B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C13270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5CD9AC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BB8811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03D284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53FB66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844D87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430572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D6CAD6A"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184E6AC1">
          <v:rect id="Rectángulo 558" o:spid="_x0000_s1238" style="position:absolute;left:0;text-align:left;margin-left:0;margin-top:0;width:436.75pt;height:1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6+ilR3wCAAA0BQAA&#10;DgAAAAAAAAAAAAAAAAAuAgAAZHJzL2Uyb0RvYy54bWxQSwECLQAUAAYACAAAACEA/RP1VdwAAAAE&#10;AQAADwAAAAAAAAAAAAAAAADWBAAAZHJzL2Rvd25yZXYueG1sUEsFBgAAAAAEAAQA8wAAAN8FAAAA&#10;AA==&#10;" fillcolor="white [3201]" strokecolor="black [3200]" strokeweight="1pt">
            <v:textbox>
              <w:txbxContent>
                <w:p w14:paraId="59A9387D"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72.</w:t>
                  </w:r>
                  <w:r>
                    <w:rPr>
                      <w:rFonts w:asciiTheme="majorHAnsi" w:hAnsiTheme="majorHAnsi" w:cs="Arial"/>
                      <w:bCs w:val="0"/>
                      <w:kern w:val="0"/>
                      <w:sz w:val="18"/>
                      <w:szCs w:val="18"/>
                      <w:lang w:val="es-MX" w:eastAsia="es-ES"/>
                    </w:rPr>
                    <w:t xml:space="preserve">: </w:t>
                  </w:r>
                  <w:r>
                    <w:rPr>
                      <w:rFonts w:asciiTheme="majorHAnsi" w:hAnsiTheme="majorHAnsi" w:cs="Arial"/>
                      <w:bCs w:val="0"/>
                      <w:kern w:val="0"/>
                      <w:sz w:val="22"/>
                      <w:szCs w:val="22"/>
                      <w:lang w:val="es-MX" w:eastAsia="es-ES"/>
                    </w:rPr>
                    <w:t>INSTALACIÓN DE PUNTO DE TOMA DE FUERZA</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4BE90BE5" w14:textId="77777777" w:rsidR="00931D9F" w:rsidRDefault="00931D9F" w:rsidP="00BF5782">
                  <w:pPr>
                    <w:jc w:val="center"/>
                  </w:pPr>
                </w:p>
              </w:txbxContent>
            </v:textbox>
          </v:rect>
        </w:pict>
      </w:r>
      <w:r>
        <w:rPr>
          <w:noProof/>
        </w:rPr>
        <w:pict w14:anchorId="136219E0">
          <v:rect id="Rectángulo 559" o:spid="_x0000_s1237" style="position:absolute;left:0;text-align:left;margin-left:393.9pt;margin-top:.5pt;width:42.8pt;height:19.6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" fillcolor="white [3201]" strokecolor="black [3200]" strokeweight="1pt">
            <v:textbox>
              <w:txbxContent>
                <w:p w14:paraId="6ED590C2" w14:textId="77777777" w:rsidR="00931D9F" w:rsidRPr="006455BE" w:rsidRDefault="00931D9F" w:rsidP="00BF5782">
                  <w:pPr>
                    <w:jc w:val="center"/>
                    <w:rPr>
                      <w:lang w:val="en-US"/>
                    </w:rPr>
                  </w:pPr>
                  <w:r>
                    <w:rPr>
                      <w:lang w:val="en-US"/>
                    </w:rPr>
                    <w:t>PTO</w:t>
                  </w:r>
                </w:p>
              </w:txbxContent>
            </v:textbox>
          </v:rect>
        </w:pict>
      </w:r>
    </w:p>
    <w:p w14:paraId="2D45AC4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4EEE16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B4B174C"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4AC98C62" w14:textId="77777777" w:rsidR="00BF5782" w:rsidRPr="00DD6C24" w:rsidRDefault="00BF5782" w:rsidP="00BF5782">
      <w:pPr>
        <w:spacing w:line="276" w:lineRule="auto"/>
        <w:ind w:right="141"/>
        <w:jc w:val="both"/>
        <w:rPr>
          <w:rFonts w:ascii="Calibri" w:hAnsi="Calibri" w:cs="Arial"/>
          <w:b/>
          <w:kern w:val="28"/>
          <w:sz w:val="22"/>
          <w:szCs w:val="22"/>
        </w:rPr>
      </w:pPr>
    </w:p>
    <w:p w14:paraId="311B7A46" w14:textId="77777777" w:rsidR="00BF5782" w:rsidRPr="00E14CCB" w:rsidRDefault="00BF5782" w:rsidP="00BF5782">
      <w:pPr>
        <w:shd w:val="clear" w:color="auto" w:fill="FFFFFF"/>
        <w:spacing w:line="276" w:lineRule="auto"/>
        <w:jc w:val="both"/>
        <w:rPr>
          <w:rFonts w:asciiTheme="majorHAnsi" w:hAnsiTheme="majorHAnsi" w:cs="Arial"/>
          <w:kern w:val="28"/>
          <w:sz w:val="22"/>
          <w:szCs w:val="22"/>
        </w:rPr>
      </w:pPr>
      <w:r w:rsidRPr="00E14CCB">
        <w:rPr>
          <w:rFonts w:asciiTheme="majorHAnsi" w:hAnsiTheme="majorHAnsi" w:cs="Arial"/>
          <w:kern w:val="28"/>
          <w:sz w:val="22"/>
          <w:szCs w:val="22"/>
        </w:rPr>
        <w:t xml:space="preserve">El ítem contemplará la provisión e instalación eléctrica de los puntos de </w:t>
      </w:r>
      <w:r>
        <w:rPr>
          <w:rFonts w:asciiTheme="majorHAnsi" w:hAnsiTheme="majorHAnsi" w:cs="Arial"/>
          <w:kern w:val="28"/>
          <w:sz w:val="22"/>
          <w:szCs w:val="22"/>
        </w:rPr>
        <w:t xml:space="preserve">alimentación de los dispensadores de GNV </w:t>
      </w:r>
      <w:r w:rsidRPr="00E14CCB">
        <w:rPr>
          <w:rFonts w:asciiTheme="majorHAnsi" w:hAnsiTheme="majorHAnsi" w:cs="Arial"/>
          <w:kern w:val="28"/>
          <w:sz w:val="22"/>
          <w:szCs w:val="22"/>
        </w:rPr>
        <w:t xml:space="preserve">(Ver Plano). </w:t>
      </w:r>
    </w:p>
    <w:p w14:paraId="062E8DC6" w14:textId="77777777" w:rsidR="00BF5782" w:rsidRPr="00E14CCB" w:rsidRDefault="00BF5782" w:rsidP="00BF5782">
      <w:pPr>
        <w:spacing w:line="276" w:lineRule="auto"/>
        <w:ind w:right="141"/>
        <w:jc w:val="both"/>
        <w:rPr>
          <w:rFonts w:asciiTheme="majorHAnsi" w:hAnsiTheme="majorHAnsi" w:cs="Arial"/>
          <w:b/>
          <w:kern w:val="28"/>
          <w:sz w:val="22"/>
          <w:szCs w:val="22"/>
        </w:rPr>
      </w:pPr>
    </w:p>
    <w:p w14:paraId="43019D33"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MATERIALES, HERRAMIENTAS Y EQUIPO</w:t>
      </w:r>
    </w:p>
    <w:p w14:paraId="2FF8972D" w14:textId="77777777" w:rsidR="00BF5782" w:rsidRDefault="00BF5782" w:rsidP="00BF5782">
      <w:pPr>
        <w:spacing w:line="276" w:lineRule="auto"/>
        <w:ind w:right="141"/>
        <w:jc w:val="both"/>
        <w:rPr>
          <w:rFonts w:ascii="Calibri" w:hAnsi="Calibri" w:cs="Arial"/>
          <w:b/>
          <w:kern w:val="28"/>
          <w:sz w:val="22"/>
          <w:szCs w:val="22"/>
        </w:rPr>
      </w:pPr>
    </w:p>
    <w:p w14:paraId="6ECC7788"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AF3D17">
        <w:rPr>
          <w:rFonts w:asciiTheme="majorHAnsi" w:hAnsiTheme="majorHAnsi" w:cs="Arial"/>
          <w:kern w:val="28"/>
          <w:sz w:val="22"/>
          <w:szCs w:val="22"/>
        </w:rPr>
        <w:t>Los materiales que el Contratista propone emplear en la instalación deberán ser aprobados por el Supervisor de Obra.</w:t>
      </w:r>
    </w:p>
    <w:p w14:paraId="3512829C" w14:textId="77777777" w:rsidR="00BF5782" w:rsidRDefault="00BF5782" w:rsidP="00BF5782">
      <w:pPr>
        <w:spacing w:line="276" w:lineRule="auto"/>
        <w:ind w:right="141"/>
        <w:jc w:val="both"/>
        <w:rPr>
          <w:rFonts w:ascii="Calibri" w:hAnsi="Calibri" w:cs="Arial"/>
          <w:b/>
          <w:kern w:val="28"/>
          <w:sz w:val="22"/>
          <w:szCs w:val="22"/>
        </w:rPr>
      </w:pPr>
    </w:p>
    <w:p w14:paraId="22296B39" w14:textId="77777777" w:rsidR="00BF5782" w:rsidRPr="00E14CCB" w:rsidRDefault="00BF5782" w:rsidP="00BF5782">
      <w:pPr>
        <w:shd w:val="clear" w:color="auto" w:fill="FFFFFF"/>
        <w:spacing w:line="276" w:lineRule="auto"/>
        <w:jc w:val="both"/>
        <w:rPr>
          <w:rFonts w:asciiTheme="majorHAnsi" w:hAnsiTheme="majorHAnsi" w:cs="Arial"/>
          <w:kern w:val="28"/>
          <w:sz w:val="22"/>
          <w:szCs w:val="22"/>
        </w:rPr>
      </w:pPr>
      <w:r w:rsidRPr="00E14CCB">
        <w:rPr>
          <w:rFonts w:asciiTheme="majorHAnsi" w:hAnsiTheme="majorHAnsi" w:cs="Arial"/>
          <w:kern w:val="28"/>
          <w:sz w:val="22"/>
          <w:szCs w:val="22"/>
        </w:rPr>
        <w:t>Los materiales a emplearse en el presente ítem serán los siguientes:</w:t>
      </w:r>
    </w:p>
    <w:p w14:paraId="2A03274D" w14:textId="77777777" w:rsidR="00BF5782" w:rsidRDefault="00BF5782" w:rsidP="00BF5782">
      <w:pPr>
        <w:spacing w:line="276" w:lineRule="auto"/>
        <w:ind w:right="141"/>
        <w:jc w:val="both"/>
        <w:rPr>
          <w:rFonts w:ascii="Calibri" w:hAnsi="Calibri" w:cs="Arial"/>
          <w:b/>
          <w:kern w:val="28"/>
          <w:sz w:val="22"/>
          <w:szCs w:val="22"/>
        </w:rPr>
      </w:pPr>
    </w:p>
    <w:tbl>
      <w:tblPr>
        <w:tblW w:w="0" w:type="auto"/>
        <w:tblLayout w:type="fixed"/>
        <w:tblLook w:val="0000" w:firstRow="0" w:lastRow="0" w:firstColumn="0" w:lastColumn="0" w:noHBand="0" w:noVBand="0"/>
      </w:tblPr>
      <w:tblGrid>
        <w:gridCol w:w="3969"/>
      </w:tblGrid>
      <w:tr w:rsidR="00BF5782" w14:paraId="77050103" w14:textId="77777777" w:rsidTr="00BF5782">
        <w:trPr>
          <w:trHeight w:val="288"/>
        </w:trPr>
        <w:tc>
          <w:tcPr>
            <w:tcW w:w="3969" w:type="dxa"/>
            <w:shd w:val="clear" w:color="auto" w:fill="auto"/>
            <w:vAlign w:val="center"/>
          </w:tcPr>
          <w:p w14:paraId="56077449" w14:textId="77777777" w:rsidR="00BF5782" w:rsidRPr="005D79AB" w:rsidRDefault="00BF5782" w:rsidP="00BF5782">
            <w:pPr>
              <w:pStyle w:val="Prrafodelista"/>
              <w:numPr>
                <w:ilvl w:val="0"/>
                <w:numId w:val="28"/>
              </w:numPr>
              <w:shd w:val="clear" w:color="auto" w:fill="FFFFFF"/>
              <w:spacing w:line="276" w:lineRule="auto"/>
              <w:jc w:val="both"/>
              <w:rPr>
                <w:rFonts w:asciiTheme="majorHAnsi" w:hAnsiTheme="majorHAnsi" w:cs="Arial"/>
                <w:kern w:val="28"/>
              </w:rPr>
            </w:pPr>
            <w:r w:rsidRPr="005D79AB">
              <w:rPr>
                <w:rFonts w:asciiTheme="majorHAnsi" w:hAnsiTheme="majorHAnsi" w:cs="Arial"/>
                <w:kern w:val="28"/>
                <w:sz w:val="22"/>
                <w:szCs w:val="22"/>
              </w:rPr>
              <w:t>CAJA PLASTICA DOBLE (4X2)</w:t>
            </w:r>
          </w:p>
        </w:tc>
      </w:tr>
      <w:tr w:rsidR="00BF5782" w14:paraId="51CE9DF5" w14:textId="77777777" w:rsidTr="00BF5782">
        <w:trPr>
          <w:trHeight w:val="288"/>
        </w:trPr>
        <w:tc>
          <w:tcPr>
            <w:tcW w:w="3969" w:type="dxa"/>
            <w:shd w:val="clear" w:color="auto" w:fill="auto"/>
            <w:vAlign w:val="center"/>
          </w:tcPr>
          <w:p w14:paraId="1604D0E5" w14:textId="77777777" w:rsidR="00BF5782" w:rsidRPr="005D79AB" w:rsidRDefault="00BF5782" w:rsidP="00BF5782">
            <w:pPr>
              <w:pStyle w:val="Prrafodelista"/>
              <w:numPr>
                <w:ilvl w:val="0"/>
                <w:numId w:val="28"/>
              </w:numPr>
              <w:shd w:val="clear" w:color="auto" w:fill="FFFFFF"/>
              <w:spacing w:line="276" w:lineRule="auto"/>
              <w:jc w:val="both"/>
              <w:rPr>
                <w:rFonts w:asciiTheme="majorHAnsi" w:hAnsiTheme="majorHAnsi" w:cs="Arial"/>
                <w:kern w:val="28"/>
              </w:rPr>
            </w:pPr>
            <w:r w:rsidRPr="005D79AB">
              <w:rPr>
                <w:rFonts w:asciiTheme="majorHAnsi" w:hAnsiTheme="majorHAnsi" w:cs="Arial"/>
                <w:kern w:val="28"/>
                <w:sz w:val="22"/>
                <w:szCs w:val="22"/>
              </w:rPr>
              <w:t>CINTA AISLANTE</w:t>
            </w:r>
          </w:p>
        </w:tc>
      </w:tr>
      <w:tr w:rsidR="00BF5782" w14:paraId="4179D094" w14:textId="77777777" w:rsidTr="00BF5782">
        <w:trPr>
          <w:trHeight w:val="288"/>
        </w:trPr>
        <w:tc>
          <w:tcPr>
            <w:tcW w:w="3969" w:type="dxa"/>
            <w:shd w:val="clear" w:color="auto" w:fill="auto"/>
            <w:vAlign w:val="center"/>
          </w:tcPr>
          <w:p w14:paraId="7E8EA5C1" w14:textId="77777777" w:rsidR="00BF5782" w:rsidRPr="005D79AB" w:rsidRDefault="00BF5782" w:rsidP="00BF5782">
            <w:pPr>
              <w:pStyle w:val="Prrafodelista"/>
              <w:numPr>
                <w:ilvl w:val="0"/>
                <w:numId w:val="28"/>
              </w:numPr>
              <w:shd w:val="clear" w:color="auto" w:fill="FFFFFF"/>
              <w:spacing w:line="276" w:lineRule="auto"/>
              <w:jc w:val="both"/>
              <w:rPr>
                <w:rFonts w:asciiTheme="majorHAnsi" w:hAnsiTheme="majorHAnsi" w:cs="Arial"/>
                <w:kern w:val="28"/>
              </w:rPr>
            </w:pPr>
            <w:r w:rsidRPr="005D79AB">
              <w:rPr>
                <w:rFonts w:asciiTheme="majorHAnsi" w:hAnsiTheme="majorHAnsi" w:cs="Arial"/>
                <w:kern w:val="28"/>
                <w:sz w:val="22"/>
                <w:szCs w:val="22"/>
              </w:rPr>
              <w:t>CABLE DE CU FLEXIBLE 12 AWG</w:t>
            </w:r>
          </w:p>
        </w:tc>
      </w:tr>
      <w:tr w:rsidR="00BF5782" w14:paraId="3097ACEE" w14:textId="77777777" w:rsidTr="00BF5782">
        <w:trPr>
          <w:trHeight w:val="288"/>
        </w:trPr>
        <w:tc>
          <w:tcPr>
            <w:tcW w:w="3969" w:type="dxa"/>
            <w:shd w:val="clear" w:color="auto" w:fill="auto"/>
            <w:vAlign w:val="center"/>
          </w:tcPr>
          <w:p w14:paraId="79439428" w14:textId="77777777" w:rsidR="00BF5782" w:rsidRPr="005D79AB" w:rsidRDefault="00BF5782" w:rsidP="00BF5782">
            <w:pPr>
              <w:pStyle w:val="Prrafodelista"/>
              <w:numPr>
                <w:ilvl w:val="0"/>
                <w:numId w:val="28"/>
              </w:numPr>
              <w:shd w:val="clear" w:color="auto" w:fill="FFFFFF"/>
              <w:spacing w:line="276" w:lineRule="auto"/>
              <w:jc w:val="both"/>
              <w:rPr>
                <w:rFonts w:asciiTheme="majorHAnsi" w:hAnsiTheme="majorHAnsi" w:cs="Arial"/>
                <w:kern w:val="28"/>
              </w:rPr>
            </w:pPr>
            <w:r w:rsidRPr="005D79AB">
              <w:rPr>
                <w:rFonts w:asciiTheme="majorHAnsi" w:hAnsiTheme="majorHAnsi" w:cs="Arial"/>
                <w:kern w:val="28"/>
                <w:sz w:val="22"/>
                <w:szCs w:val="22"/>
              </w:rPr>
              <w:t>TE P/ACOMETIDA APE SESGADA 3/4" NPT</w:t>
            </w:r>
          </w:p>
        </w:tc>
      </w:tr>
      <w:tr w:rsidR="00BF5782" w14:paraId="23FAE04D" w14:textId="77777777" w:rsidTr="00BF5782">
        <w:trPr>
          <w:trHeight w:val="288"/>
        </w:trPr>
        <w:tc>
          <w:tcPr>
            <w:tcW w:w="3969" w:type="dxa"/>
            <w:shd w:val="clear" w:color="auto" w:fill="auto"/>
            <w:vAlign w:val="center"/>
          </w:tcPr>
          <w:p w14:paraId="45D1FD9A" w14:textId="77777777" w:rsidR="00BF5782" w:rsidRPr="005D79AB" w:rsidRDefault="00BF5782" w:rsidP="00BF5782">
            <w:pPr>
              <w:pStyle w:val="Prrafodelista"/>
              <w:numPr>
                <w:ilvl w:val="0"/>
                <w:numId w:val="28"/>
              </w:numPr>
              <w:shd w:val="clear" w:color="auto" w:fill="FFFFFF"/>
              <w:spacing w:line="276" w:lineRule="auto"/>
              <w:jc w:val="both"/>
              <w:rPr>
                <w:rFonts w:asciiTheme="majorHAnsi" w:hAnsiTheme="majorHAnsi" w:cs="Arial"/>
                <w:kern w:val="28"/>
              </w:rPr>
            </w:pPr>
            <w:r w:rsidRPr="005D79AB">
              <w:rPr>
                <w:rFonts w:asciiTheme="majorHAnsi" w:hAnsiTheme="majorHAnsi" w:cs="Arial"/>
                <w:kern w:val="28"/>
                <w:sz w:val="22"/>
                <w:szCs w:val="22"/>
              </w:rPr>
              <w:t>CODO P/ACOMETIDA APE TAPA SESGADA 3/4" NPT</w:t>
            </w:r>
          </w:p>
        </w:tc>
      </w:tr>
      <w:tr w:rsidR="00BF5782" w14:paraId="283F1DCE" w14:textId="77777777" w:rsidTr="00BF5782">
        <w:trPr>
          <w:trHeight w:val="288"/>
        </w:trPr>
        <w:tc>
          <w:tcPr>
            <w:tcW w:w="3969" w:type="dxa"/>
            <w:shd w:val="clear" w:color="auto" w:fill="auto"/>
            <w:vAlign w:val="center"/>
          </w:tcPr>
          <w:p w14:paraId="6A7BBE44" w14:textId="77777777" w:rsidR="00BF5782" w:rsidRPr="005D79AB" w:rsidRDefault="00BF5782" w:rsidP="00BF5782">
            <w:pPr>
              <w:pStyle w:val="Prrafodelista"/>
              <w:numPr>
                <w:ilvl w:val="0"/>
                <w:numId w:val="28"/>
              </w:numPr>
              <w:shd w:val="clear" w:color="auto" w:fill="FFFFFF"/>
              <w:spacing w:line="276" w:lineRule="auto"/>
              <w:jc w:val="both"/>
              <w:rPr>
                <w:rFonts w:asciiTheme="majorHAnsi" w:hAnsiTheme="majorHAnsi" w:cs="Arial"/>
                <w:kern w:val="28"/>
              </w:rPr>
            </w:pPr>
            <w:r w:rsidRPr="005D79AB">
              <w:rPr>
                <w:rFonts w:asciiTheme="majorHAnsi" w:hAnsiTheme="majorHAnsi" w:cs="Arial"/>
                <w:kern w:val="28"/>
                <w:sz w:val="22"/>
                <w:szCs w:val="22"/>
              </w:rPr>
              <w:t>TUBERIA CONDUIT FG 3/4"</w:t>
            </w:r>
          </w:p>
        </w:tc>
      </w:tr>
    </w:tbl>
    <w:p w14:paraId="18673F48" w14:textId="77777777" w:rsidR="00BF5782" w:rsidRPr="00DD6C24" w:rsidRDefault="00BF5782" w:rsidP="00BF5782">
      <w:pPr>
        <w:spacing w:line="276" w:lineRule="auto"/>
        <w:ind w:right="141"/>
        <w:rPr>
          <w:rFonts w:ascii="Calibri" w:hAnsi="Calibri"/>
          <w:sz w:val="22"/>
          <w:szCs w:val="22"/>
        </w:rPr>
      </w:pPr>
    </w:p>
    <w:p w14:paraId="4BF35FA8"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52A99A34" w14:textId="77777777" w:rsidR="00BF5782" w:rsidRPr="00DD6C24" w:rsidRDefault="00BF5782" w:rsidP="00BF5782">
      <w:pPr>
        <w:spacing w:line="276" w:lineRule="auto"/>
        <w:jc w:val="both"/>
        <w:rPr>
          <w:rFonts w:ascii="Calibri" w:hAnsi="Calibri"/>
          <w:b/>
          <w:sz w:val="22"/>
          <w:szCs w:val="22"/>
        </w:rPr>
      </w:pPr>
    </w:p>
    <w:p w14:paraId="4F8DA57D"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E14CCB">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08129C22" w14:textId="77777777" w:rsidR="00BF5782" w:rsidRPr="00E14CCB" w:rsidRDefault="00BF5782" w:rsidP="00BF5782">
      <w:pPr>
        <w:shd w:val="clear" w:color="auto" w:fill="FFFFFF"/>
        <w:spacing w:line="276" w:lineRule="auto"/>
        <w:jc w:val="both"/>
        <w:rPr>
          <w:rFonts w:asciiTheme="majorHAnsi" w:hAnsiTheme="majorHAnsi" w:cs="Arial"/>
          <w:kern w:val="28"/>
          <w:sz w:val="22"/>
          <w:szCs w:val="22"/>
        </w:rPr>
      </w:pPr>
    </w:p>
    <w:p w14:paraId="4CFC7129" w14:textId="77777777" w:rsidR="00BF5782" w:rsidRPr="00E14CCB" w:rsidRDefault="00BF5782" w:rsidP="00BF5782">
      <w:pPr>
        <w:shd w:val="clear" w:color="auto" w:fill="FFFFFF"/>
        <w:spacing w:line="276" w:lineRule="auto"/>
        <w:jc w:val="both"/>
        <w:rPr>
          <w:rFonts w:asciiTheme="majorHAnsi" w:hAnsiTheme="majorHAnsi" w:cs="Arial"/>
          <w:kern w:val="28"/>
          <w:sz w:val="22"/>
          <w:szCs w:val="22"/>
        </w:rPr>
      </w:pPr>
      <w:r w:rsidRPr="00E14CCB">
        <w:rPr>
          <w:rFonts w:asciiTheme="majorHAnsi" w:hAnsiTheme="majorHAnsi" w:cs="Arial"/>
          <w:kern w:val="28"/>
          <w:sz w:val="22"/>
          <w:szCs w:val="22"/>
        </w:rPr>
        <w:t>Aunque no hayan sido especificadas explícitamente, la provisión debe incluir planos, manuales de instrucción, informes de pruebas y demás documentos y servicios relacionados.</w:t>
      </w:r>
    </w:p>
    <w:p w14:paraId="0B8DFD33" w14:textId="77777777" w:rsidR="00BF5782" w:rsidRPr="00DD6C24" w:rsidRDefault="00BF5782" w:rsidP="00BF5782">
      <w:pPr>
        <w:spacing w:line="276" w:lineRule="auto"/>
        <w:jc w:val="both"/>
        <w:rPr>
          <w:rFonts w:ascii="Calibri" w:hAnsi="Calibri"/>
          <w:b/>
          <w:sz w:val="22"/>
          <w:szCs w:val="22"/>
        </w:rPr>
      </w:pPr>
    </w:p>
    <w:p w14:paraId="6137560E"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22ED50B2" w14:textId="77777777" w:rsidR="00BF5782" w:rsidRPr="00DD6C24" w:rsidRDefault="00BF5782" w:rsidP="00BF5782">
      <w:pPr>
        <w:spacing w:line="276" w:lineRule="auto"/>
        <w:ind w:right="141"/>
        <w:jc w:val="both"/>
        <w:rPr>
          <w:rFonts w:ascii="Calibri" w:hAnsi="Calibri"/>
          <w:b/>
          <w:sz w:val="22"/>
          <w:szCs w:val="22"/>
        </w:rPr>
      </w:pPr>
    </w:p>
    <w:p w14:paraId="053D8EF0"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E14CCB">
        <w:rPr>
          <w:rFonts w:asciiTheme="majorHAnsi" w:hAnsiTheme="majorHAnsi" w:cs="Arial"/>
          <w:kern w:val="28"/>
          <w:sz w:val="22"/>
          <w:szCs w:val="22"/>
        </w:rPr>
        <w:t>Este ítem ejecutado de acuerdo con los planos y la presente especificación, medido y aprobado por el Supervisor de Obra, será pagado</w:t>
      </w:r>
      <w:r>
        <w:rPr>
          <w:rFonts w:asciiTheme="majorHAnsi" w:hAnsiTheme="majorHAnsi" w:cs="Arial"/>
          <w:kern w:val="28"/>
          <w:sz w:val="22"/>
          <w:szCs w:val="22"/>
        </w:rPr>
        <w:t xml:space="preserve"> por punto instalado al precio unitario</w:t>
      </w:r>
      <w:r w:rsidRPr="00E14CCB">
        <w:rPr>
          <w:rFonts w:asciiTheme="majorHAnsi" w:hAnsiTheme="majorHAnsi" w:cs="Arial"/>
          <w:kern w:val="28"/>
          <w:sz w:val="22"/>
          <w:szCs w:val="22"/>
        </w:rPr>
        <w:t xml:space="preserve"> de la propuesta aceptada.</w:t>
      </w:r>
    </w:p>
    <w:p w14:paraId="25A15199" w14:textId="77777777" w:rsidR="00BF5782" w:rsidRPr="00E14CCB" w:rsidRDefault="00BF5782" w:rsidP="00BF5782">
      <w:pPr>
        <w:shd w:val="clear" w:color="auto" w:fill="FFFFFF"/>
        <w:spacing w:line="276" w:lineRule="auto"/>
        <w:jc w:val="both"/>
        <w:rPr>
          <w:rFonts w:asciiTheme="majorHAnsi" w:hAnsiTheme="majorHAnsi" w:cs="Arial"/>
          <w:kern w:val="28"/>
          <w:sz w:val="22"/>
          <w:szCs w:val="22"/>
        </w:rPr>
      </w:pPr>
    </w:p>
    <w:p w14:paraId="38C42E34" w14:textId="77777777" w:rsidR="00BF5782" w:rsidRPr="00E14CCB" w:rsidRDefault="00BF5782" w:rsidP="00BF5782">
      <w:pPr>
        <w:shd w:val="clear" w:color="auto" w:fill="FFFFFF"/>
        <w:spacing w:line="276" w:lineRule="auto"/>
        <w:jc w:val="both"/>
        <w:rPr>
          <w:rFonts w:asciiTheme="majorHAnsi" w:hAnsiTheme="majorHAnsi" w:cs="Arial"/>
          <w:kern w:val="28"/>
          <w:sz w:val="22"/>
          <w:szCs w:val="22"/>
        </w:rPr>
      </w:pPr>
      <w:r w:rsidRPr="00E14CCB">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6E3CA0E1"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35875CD9">
          <v:rect id="Rectángulo 561" o:spid="_x0000_s1236" style="position:absolute;left:0;text-align:left;margin-left:0;margin-top:.65pt;width:436.75pt;height:19.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" fillcolor="white [3201]" strokecolor="black [3200]" strokeweight="1pt">
            <v:textbox>
              <w:txbxContent>
                <w:p w14:paraId="0ECB2851"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73.</w:t>
                  </w:r>
                  <w:r>
                    <w:rPr>
                      <w:rFonts w:asciiTheme="majorHAnsi" w:hAnsiTheme="majorHAnsi" w:cs="Arial"/>
                      <w:bCs w:val="0"/>
                      <w:kern w:val="0"/>
                      <w:sz w:val="18"/>
                      <w:szCs w:val="18"/>
                      <w:lang w:val="es-MX" w:eastAsia="es-ES"/>
                    </w:rPr>
                    <w:t>:</w:t>
                  </w:r>
                  <w:r>
                    <w:rPr>
                      <w:rFonts w:asciiTheme="majorHAnsi" w:hAnsiTheme="majorHAnsi" w:cs="Arial"/>
                      <w:bCs w:val="0"/>
                      <w:kern w:val="0"/>
                      <w:sz w:val="22"/>
                      <w:szCs w:val="22"/>
                      <w:lang w:val="es-MX" w:eastAsia="es-ES"/>
                    </w:rPr>
                    <w:t xml:space="preserve"> </w:t>
                  </w:r>
                  <w:r w:rsidRPr="00763C24">
                    <w:rPr>
                      <w:rFonts w:asciiTheme="majorHAnsi" w:hAnsiTheme="majorHAnsi" w:cs="Arial"/>
                      <w:bCs w:val="0"/>
                      <w:kern w:val="0"/>
                      <w:sz w:val="22"/>
                      <w:szCs w:val="22"/>
                      <w:lang w:val="es-MX" w:eastAsia="es-ES"/>
                    </w:rPr>
                    <w:t>INSTALACIÓN DE PUNTO DE ATERRAMIENTO ELÉCTRICO</w:t>
                  </w:r>
                  <w:r>
                    <w:rPr>
                      <w:rFonts w:ascii="Calibri" w:hAnsi="Calibri"/>
                      <w:b w:val="0"/>
                      <w:sz w:val="22"/>
                      <w:szCs w:val="22"/>
                    </w:rPr>
                    <w:t xml:space="preserve"> </w:t>
                  </w:r>
                  <w:r>
                    <w:rPr>
                      <w:rFonts w:ascii="Calibri" w:hAnsi="Calibri"/>
                      <w:b w:val="0"/>
                      <w:sz w:val="22"/>
                      <w:szCs w:val="22"/>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22D661FA" w14:textId="77777777" w:rsidR="00931D9F" w:rsidRDefault="00931D9F" w:rsidP="00BF5782">
                  <w:pPr>
                    <w:jc w:val="center"/>
                  </w:pPr>
                </w:p>
              </w:txbxContent>
            </v:textbox>
          </v:rect>
        </w:pict>
      </w:r>
      <w:r>
        <w:rPr>
          <w:noProof/>
        </w:rPr>
        <w:pict w14:anchorId="2501CCB2">
          <v:rect id="Rectángulo 562" o:spid="_x0000_s1235" style="position:absolute;left:0;text-align:left;margin-left:393.9pt;margin-top:.5pt;width:42.8pt;height:19.6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" fillcolor="white [3201]" strokecolor="black [3200]" strokeweight="1pt">
            <v:textbox>
              <w:txbxContent>
                <w:p w14:paraId="49730676" w14:textId="77777777" w:rsidR="00931D9F" w:rsidRPr="006455BE" w:rsidRDefault="00931D9F" w:rsidP="00BF5782">
                  <w:pPr>
                    <w:jc w:val="center"/>
                    <w:rPr>
                      <w:lang w:val="en-US"/>
                    </w:rPr>
                  </w:pPr>
                  <w:r>
                    <w:rPr>
                      <w:lang w:val="en-US"/>
                    </w:rPr>
                    <w:t>PTO</w:t>
                  </w:r>
                </w:p>
              </w:txbxContent>
            </v:textbox>
          </v:rect>
        </w:pict>
      </w:r>
    </w:p>
    <w:p w14:paraId="26F4BB3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5C01BC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5F599FA" w14:textId="77777777" w:rsidR="00BF5782" w:rsidRPr="00763C24" w:rsidRDefault="00BF5782" w:rsidP="00BF5782">
      <w:pPr>
        <w:spacing w:line="276" w:lineRule="auto"/>
        <w:ind w:right="141"/>
        <w:jc w:val="both"/>
        <w:rPr>
          <w:rFonts w:asciiTheme="majorHAnsi" w:hAnsiTheme="majorHAnsi" w:cs="Arial"/>
          <w:b/>
          <w:kern w:val="28"/>
          <w:sz w:val="22"/>
          <w:szCs w:val="22"/>
        </w:rPr>
      </w:pPr>
      <w:r w:rsidRPr="00763C24">
        <w:rPr>
          <w:rFonts w:asciiTheme="majorHAnsi" w:hAnsiTheme="majorHAnsi" w:cs="Arial"/>
          <w:b/>
          <w:kern w:val="28"/>
          <w:sz w:val="22"/>
          <w:szCs w:val="22"/>
        </w:rPr>
        <w:t>DESCRIPCIÓN</w:t>
      </w:r>
    </w:p>
    <w:p w14:paraId="3A20BDA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5185B21"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Este ítem se refiere a la provisión e instalación de los pu</w:t>
      </w:r>
      <w:r>
        <w:rPr>
          <w:rFonts w:asciiTheme="majorHAnsi" w:hAnsiTheme="majorHAnsi" w:cs="Arial"/>
          <w:kern w:val="28"/>
          <w:sz w:val="22"/>
          <w:szCs w:val="22"/>
        </w:rPr>
        <w:t>ntos de aterramiento eléctrico c</w:t>
      </w:r>
      <w:r w:rsidRPr="00B63F48">
        <w:rPr>
          <w:rFonts w:asciiTheme="majorHAnsi" w:hAnsiTheme="majorHAnsi" w:cs="Arial"/>
          <w:kern w:val="28"/>
          <w:sz w:val="22"/>
          <w:szCs w:val="22"/>
        </w:rPr>
        <w:t xml:space="preserve">on mecanismos de protección ante corrientes estáticas generadas en las carcasas de los equipos, tableros, </w:t>
      </w:r>
      <w:r>
        <w:rPr>
          <w:rFonts w:asciiTheme="majorHAnsi" w:hAnsiTheme="majorHAnsi" w:cs="Arial"/>
          <w:kern w:val="28"/>
          <w:sz w:val="22"/>
          <w:szCs w:val="22"/>
        </w:rPr>
        <w:t>dispensers de GNV</w:t>
      </w:r>
      <w:r w:rsidRPr="00B63F48">
        <w:rPr>
          <w:rFonts w:asciiTheme="majorHAnsi" w:hAnsiTheme="majorHAnsi" w:cs="Arial"/>
          <w:kern w:val="28"/>
          <w:sz w:val="22"/>
          <w:szCs w:val="22"/>
        </w:rPr>
        <w:t xml:space="preserve">, </w:t>
      </w:r>
      <w:r>
        <w:rPr>
          <w:rFonts w:asciiTheme="majorHAnsi" w:hAnsiTheme="majorHAnsi" w:cs="Arial"/>
          <w:kern w:val="28"/>
          <w:sz w:val="22"/>
          <w:szCs w:val="22"/>
        </w:rPr>
        <w:t>equipo de compresión de GNC</w:t>
      </w:r>
      <w:r w:rsidRPr="00B63F48">
        <w:rPr>
          <w:rFonts w:asciiTheme="majorHAnsi" w:hAnsiTheme="majorHAnsi" w:cs="Arial"/>
          <w:kern w:val="28"/>
          <w:sz w:val="22"/>
          <w:szCs w:val="22"/>
        </w:rPr>
        <w:t xml:space="preserve">. </w:t>
      </w:r>
    </w:p>
    <w:p w14:paraId="626CC1F3" w14:textId="77777777" w:rsidR="00BF5782" w:rsidRPr="00DD6C24" w:rsidRDefault="00BF5782" w:rsidP="00BF5782">
      <w:pPr>
        <w:spacing w:line="276" w:lineRule="auto"/>
        <w:ind w:right="141"/>
        <w:jc w:val="both"/>
        <w:rPr>
          <w:rFonts w:ascii="Calibri" w:hAnsi="Calibri"/>
          <w:sz w:val="22"/>
          <w:szCs w:val="22"/>
        </w:rPr>
      </w:pPr>
    </w:p>
    <w:p w14:paraId="015973A1" w14:textId="77777777" w:rsidR="00BF5782" w:rsidRPr="00763C24" w:rsidRDefault="00BF5782" w:rsidP="00BF5782">
      <w:pPr>
        <w:spacing w:line="276" w:lineRule="auto"/>
        <w:ind w:right="141"/>
        <w:jc w:val="both"/>
        <w:rPr>
          <w:rFonts w:asciiTheme="majorHAnsi" w:hAnsiTheme="majorHAnsi" w:cs="Arial"/>
          <w:b/>
          <w:kern w:val="28"/>
          <w:sz w:val="22"/>
          <w:szCs w:val="22"/>
        </w:rPr>
      </w:pPr>
      <w:r w:rsidRPr="00763C24">
        <w:rPr>
          <w:rFonts w:asciiTheme="majorHAnsi" w:hAnsiTheme="majorHAnsi" w:cs="Arial"/>
          <w:b/>
          <w:kern w:val="28"/>
          <w:sz w:val="22"/>
          <w:szCs w:val="22"/>
        </w:rPr>
        <w:t>MATERIALES, HERRAMIENTAS Y EQUIPO</w:t>
      </w:r>
    </w:p>
    <w:p w14:paraId="5FB58DA0" w14:textId="77777777" w:rsidR="00BF5782" w:rsidRDefault="00BF5782" w:rsidP="00BF5782">
      <w:pPr>
        <w:spacing w:line="276" w:lineRule="auto"/>
        <w:ind w:right="141"/>
        <w:jc w:val="both"/>
        <w:rPr>
          <w:rFonts w:ascii="Calibri" w:hAnsi="Calibri"/>
          <w:b/>
          <w:sz w:val="22"/>
          <w:szCs w:val="22"/>
        </w:rPr>
      </w:pPr>
    </w:p>
    <w:p w14:paraId="53071E6C"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En forma general todos los materiales que el Contratista propone emplear en las instalaciones de puesta a tierra deberán ser aprobados por el Supervisor de Obra.</w:t>
      </w:r>
    </w:p>
    <w:p w14:paraId="5326FEBC"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1A07428C"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Los materiales mínimos a emplearse en el presente ítem serán los siguientes:</w:t>
      </w:r>
    </w:p>
    <w:p w14:paraId="2390BCF1"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p>
    <w:tbl>
      <w:tblPr>
        <w:tblW w:w="0" w:type="auto"/>
        <w:tblInd w:w="75" w:type="dxa"/>
        <w:tblCellMar>
          <w:left w:w="70" w:type="dxa"/>
          <w:right w:w="70" w:type="dxa"/>
        </w:tblCellMar>
        <w:tblLook w:val="04A0" w:firstRow="1" w:lastRow="0" w:firstColumn="1" w:lastColumn="0" w:noHBand="0" w:noVBand="1"/>
      </w:tblPr>
      <w:tblGrid>
        <w:gridCol w:w="5312"/>
      </w:tblGrid>
      <w:tr w:rsidR="00BF5782" w14:paraId="4A7DF654" w14:textId="77777777" w:rsidTr="00BF5782">
        <w:trPr>
          <w:trHeight w:val="300"/>
        </w:trPr>
        <w:tc>
          <w:tcPr>
            <w:tcW w:w="5312" w:type="dxa"/>
            <w:shd w:val="clear" w:color="000000" w:fill="FFFFFF"/>
            <w:noWrap/>
            <w:vAlign w:val="bottom"/>
            <w:hideMark/>
          </w:tcPr>
          <w:p w14:paraId="02AD395A" w14:textId="77777777" w:rsidR="00BF5782" w:rsidRPr="00B63F48" w:rsidRDefault="00BF5782" w:rsidP="00BF5782">
            <w:pPr>
              <w:pStyle w:val="Prrafodelista"/>
              <w:numPr>
                <w:ilvl w:val="0"/>
                <w:numId w:val="29"/>
              </w:numPr>
              <w:spacing w:line="276" w:lineRule="auto"/>
              <w:rPr>
                <w:rFonts w:ascii="Calibri" w:hAnsi="Calibri"/>
                <w:color w:val="000000"/>
              </w:rPr>
            </w:pPr>
            <w:r w:rsidRPr="00B63F48">
              <w:rPr>
                <w:rFonts w:ascii="Calibri" w:hAnsi="Calibri"/>
                <w:color w:val="000000"/>
                <w:sz w:val="22"/>
                <w:szCs w:val="22"/>
              </w:rPr>
              <w:t>TERMINAL DE CABLE DE TIERRA TERMOSOLDADO</w:t>
            </w:r>
          </w:p>
        </w:tc>
      </w:tr>
      <w:tr w:rsidR="00BF5782" w14:paraId="41AFC863" w14:textId="77777777" w:rsidTr="00BF5782">
        <w:trPr>
          <w:trHeight w:val="300"/>
        </w:trPr>
        <w:tc>
          <w:tcPr>
            <w:tcW w:w="5312" w:type="dxa"/>
            <w:shd w:val="clear" w:color="000000" w:fill="FFFFFF"/>
            <w:noWrap/>
            <w:vAlign w:val="bottom"/>
            <w:hideMark/>
          </w:tcPr>
          <w:p w14:paraId="5D5FDD0B" w14:textId="77777777" w:rsidR="00BF5782" w:rsidRPr="00B63F48" w:rsidRDefault="00BF5782" w:rsidP="00BF5782">
            <w:pPr>
              <w:pStyle w:val="Prrafodelista"/>
              <w:numPr>
                <w:ilvl w:val="0"/>
                <w:numId w:val="29"/>
              </w:numPr>
              <w:spacing w:line="276" w:lineRule="auto"/>
              <w:rPr>
                <w:rFonts w:ascii="Calibri" w:hAnsi="Calibri"/>
                <w:color w:val="000000"/>
              </w:rPr>
            </w:pPr>
            <w:r w:rsidRPr="00B63F48">
              <w:rPr>
                <w:rFonts w:ascii="Calibri" w:hAnsi="Calibri"/>
                <w:color w:val="000000"/>
                <w:sz w:val="22"/>
                <w:szCs w:val="22"/>
              </w:rPr>
              <w:t>JABALINA  DE COOPERWELD 3</w:t>
            </w:r>
            <w:r>
              <w:rPr>
                <w:rFonts w:ascii="Calibri" w:hAnsi="Calibri"/>
                <w:color w:val="000000"/>
                <w:sz w:val="22"/>
                <w:szCs w:val="22"/>
              </w:rPr>
              <w:t>/4"X2.4</w:t>
            </w:r>
            <w:r w:rsidRPr="00B63F48">
              <w:rPr>
                <w:rFonts w:ascii="Calibri" w:hAnsi="Calibri"/>
                <w:color w:val="000000"/>
                <w:sz w:val="22"/>
                <w:szCs w:val="22"/>
              </w:rPr>
              <w:t xml:space="preserve"> M C/ROSCA</w:t>
            </w:r>
          </w:p>
        </w:tc>
      </w:tr>
      <w:tr w:rsidR="00BF5782" w14:paraId="2022BF8E" w14:textId="77777777" w:rsidTr="00BF5782">
        <w:trPr>
          <w:trHeight w:val="300"/>
        </w:trPr>
        <w:tc>
          <w:tcPr>
            <w:tcW w:w="5312" w:type="dxa"/>
            <w:shd w:val="clear" w:color="000000" w:fill="FFFFFF"/>
            <w:noWrap/>
            <w:vAlign w:val="bottom"/>
            <w:hideMark/>
          </w:tcPr>
          <w:p w14:paraId="0FA74C31" w14:textId="77777777" w:rsidR="00BF5782" w:rsidRPr="00B63F48" w:rsidRDefault="00BF5782" w:rsidP="00BF5782">
            <w:pPr>
              <w:pStyle w:val="Prrafodelista"/>
              <w:numPr>
                <w:ilvl w:val="0"/>
                <w:numId w:val="29"/>
              </w:numPr>
              <w:spacing w:line="276" w:lineRule="auto"/>
              <w:rPr>
                <w:rFonts w:ascii="Calibri" w:hAnsi="Calibri"/>
                <w:color w:val="000000"/>
              </w:rPr>
            </w:pPr>
            <w:r w:rsidRPr="00B63F48">
              <w:rPr>
                <w:rFonts w:ascii="Calibri" w:hAnsi="Calibri"/>
                <w:color w:val="000000"/>
                <w:sz w:val="22"/>
                <w:szCs w:val="22"/>
              </w:rPr>
              <w:t>CABLE DESNUDO DE COBRE, BAJADA Nº 2 AWG 7 HILOS</w:t>
            </w:r>
          </w:p>
        </w:tc>
      </w:tr>
      <w:tr w:rsidR="00BF5782" w14:paraId="68A05331" w14:textId="77777777" w:rsidTr="00BF5782">
        <w:trPr>
          <w:trHeight w:val="300"/>
        </w:trPr>
        <w:tc>
          <w:tcPr>
            <w:tcW w:w="5312" w:type="dxa"/>
            <w:shd w:val="clear" w:color="000000" w:fill="FFFFFF"/>
            <w:noWrap/>
            <w:vAlign w:val="bottom"/>
            <w:hideMark/>
          </w:tcPr>
          <w:p w14:paraId="701B7690" w14:textId="77777777" w:rsidR="00BF5782" w:rsidRPr="00B63F48" w:rsidRDefault="00BF5782" w:rsidP="00BF5782">
            <w:pPr>
              <w:pStyle w:val="Prrafodelista"/>
              <w:numPr>
                <w:ilvl w:val="0"/>
                <w:numId w:val="29"/>
              </w:numPr>
              <w:spacing w:line="276" w:lineRule="auto"/>
              <w:rPr>
                <w:rFonts w:ascii="Calibri" w:hAnsi="Calibri"/>
                <w:color w:val="000000"/>
              </w:rPr>
            </w:pPr>
            <w:r w:rsidRPr="00B63F48">
              <w:rPr>
                <w:rFonts w:ascii="Calibri" w:hAnsi="Calibri"/>
                <w:color w:val="000000"/>
                <w:sz w:val="22"/>
                <w:szCs w:val="22"/>
              </w:rPr>
              <w:t>TERMINALES DE CABLE DE COMPRESION 6 MM2</w:t>
            </w:r>
          </w:p>
        </w:tc>
      </w:tr>
    </w:tbl>
    <w:p w14:paraId="69A479C2" w14:textId="77777777" w:rsidR="00BF5782" w:rsidRPr="00DD6C24" w:rsidRDefault="00BF5782" w:rsidP="00BF5782">
      <w:pPr>
        <w:spacing w:line="276" w:lineRule="auto"/>
        <w:ind w:right="141"/>
        <w:jc w:val="both"/>
        <w:rPr>
          <w:rFonts w:ascii="Calibri" w:hAnsi="Calibri"/>
          <w:b/>
          <w:sz w:val="22"/>
          <w:szCs w:val="22"/>
        </w:rPr>
      </w:pPr>
    </w:p>
    <w:p w14:paraId="65DFE416"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El sistema general de tierras incluye la conexión a tierra del neutro del sistema eléctrico, la conexión a tierra de gabinetes de equipo eléctrico, conexión a tierra de estructuras y partes metálicas no portadoras de corriente. </w:t>
      </w:r>
    </w:p>
    <w:p w14:paraId="593E0D50"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3C91906D"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14:paraId="375E81AF"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3FA1F97B"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Pr>
          <w:rFonts w:ascii="Calibri" w:hAnsi="Calibri"/>
          <w:sz w:val="22"/>
          <w:szCs w:val="22"/>
        </w:rPr>
        <w:t xml:space="preserve">• </w:t>
      </w:r>
      <w:r w:rsidRPr="00B63F48">
        <w:rPr>
          <w:rFonts w:asciiTheme="majorHAnsi" w:hAnsiTheme="majorHAnsi" w:cs="Arial"/>
          <w:kern w:val="28"/>
          <w:sz w:val="22"/>
          <w:szCs w:val="22"/>
        </w:rPr>
        <w:t xml:space="preserve">Los electrodos (jabalinas de cobre) utilizados en el sistema de tierras serán de 2.4 m de longitud y estarán enterrados verticalmente. </w:t>
      </w:r>
    </w:p>
    <w:p w14:paraId="43ECB488"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6AD69EDE"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La resistencia del sistema de tierra no debe exceder los 5 ohmios.</w:t>
      </w:r>
    </w:p>
    <w:p w14:paraId="4699A635"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0F8A06F7"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La malla de tierras debe ser enterrada a una profundidad de 0.6 m del nivel de piso terminado </w:t>
      </w:r>
    </w:p>
    <w:p w14:paraId="3D39DEB0"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7020DF2D"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La conexión entre las jabalinas se realizará con conductor de cobre desnudo y con empalmes de soldadura exotérmica, para garantizar la equipotencialidad en malla de puesta a tierra. </w:t>
      </w:r>
    </w:p>
    <w:p w14:paraId="381EA800"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0B1FDC26"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La conexión de la estructura del edificio de la estación de servicio a la red general de tierras se hará mediante cable calibre No. 2 AWG, se conectarán todas las esquinas e intermedias que sean necesarias para tener las conexiones a distancias que no excedan los 20 m. </w:t>
      </w:r>
    </w:p>
    <w:p w14:paraId="604D509B"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111A29FF"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14:paraId="33C9CD64"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5FD9402E"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Los conductores que formen la red para la puesta a tierra serán de cobre calibre 1/0 AWG.</w:t>
      </w:r>
    </w:p>
    <w:p w14:paraId="2C801029"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47F8BA81"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Para el caso de conexión de neutros a tierra, esta conexión debe ser realizada con conductores aislados que tengan el mismo nivel de aislamiento que el voltaje de fases del sistema a aterrizar. </w:t>
      </w:r>
    </w:p>
    <w:p w14:paraId="2C17B6E3"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24CFFC02"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Las partes metálicas de los surtidores de combustible, canalizaciones metálicas, cubiertas metálicas, y todas las partes metálicas del equipo eléctrico que no transporten corriente</w:t>
      </w:r>
      <w:r>
        <w:rPr>
          <w:rFonts w:asciiTheme="majorHAnsi" w:hAnsiTheme="majorHAnsi" w:cs="Arial"/>
          <w:kern w:val="28"/>
          <w:sz w:val="22"/>
          <w:szCs w:val="22"/>
        </w:rPr>
        <w:t xml:space="preserve">, independientemente del nivel de tensión </w:t>
      </w:r>
      <w:r w:rsidRPr="00B63F48">
        <w:rPr>
          <w:rFonts w:asciiTheme="majorHAnsi" w:hAnsiTheme="majorHAnsi" w:cs="Arial"/>
          <w:kern w:val="28"/>
          <w:sz w:val="22"/>
          <w:szCs w:val="22"/>
        </w:rPr>
        <w:t xml:space="preserve">deben  estar puestos a tierra. </w:t>
      </w:r>
    </w:p>
    <w:p w14:paraId="5A038E86"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557F948D"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El cuerpo de los equipos deben ser exclusivamente conectados en el sistema de tierras  y  no  podrá  ser  aterrado  en  los  tanques  de  almacenamiento  ni  en estructuras metálicas. </w:t>
      </w:r>
    </w:p>
    <w:p w14:paraId="1A72D851"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42E14EE7"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 Todos los surtidores deberán estar interconectadas a un sistema de puesta a tierra en forma independiente, asimismo el pararrayos debe poseer jabalinas de puesta a tierra independientes. </w:t>
      </w:r>
    </w:p>
    <w:p w14:paraId="589CC597"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11550B40"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El valor máximo de la resistencia a tierra para los sistemas electrónicos debe ser de 2 ohm.</w:t>
      </w:r>
    </w:p>
    <w:p w14:paraId="069D3E1E"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5964AA49"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Para protección mecánica del conductor de conexión a tierra que sale de la red de tubo conduit. La salida del conductor de conexión a tierra no debe obstruir la circulación ni áreas de trabajo</w:t>
      </w:r>
      <w:r>
        <w:rPr>
          <w:rFonts w:asciiTheme="majorHAnsi" w:hAnsiTheme="majorHAnsi" w:cs="Arial"/>
          <w:kern w:val="28"/>
          <w:sz w:val="22"/>
          <w:szCs w:val="22"/>
        </w:rPr>
        <w:t>.</w:t>
      </w:r>
    </w:p>
    <w:p w14:paraId="05E5A4DD"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55F26CCE" w14:textId="77777777" w:rsidR="00BF5782" w:rsidRPr="00763C24" w:rsidRDefault="00BF5782" w:rsidP="00BF5782">
      <w:pPr>
        <w:spacing w:line="276" w:lineRule="auto"/>
        <w:ind w:right="141"/>
        <w:jc w:val="both"/>
        <w:rPr>
          <w:rFonts w:asciiTheme="majorHAnsi" w:hAnsiTheme="majorHAnsi" w:cs="Arial"/>
          <w:b/>
          <w:kern w:val="28"/>
          <w:sz w:val="22"/>
          <w:szCs w:val="22"/>
        </w:rPr>
      </w:pPr>
      <w:r w:rsidRPr="00763C24">
        <w:rPr>
          <w:rFonts w:asciiTheme="majorHAnsi" w:hAnsiTheme="majorHAnsi" w:cs="Arial"/>
          <w:b/>
          <w:kern w:val="28"/>
          <w:sz w:val="22"/>
          <w:szCs w:val="22"/>
        </w:rPr>
        <w:t xml:space="preserve">PROCEDIMIENTO PARA LA EJECUCIÓN </w:t>
      </w:r>
    </w:p>
    <w:p w14:paraId="5044EF5B" w14:textId="77777777" w:rsidR="00BF5782" w:rsidRPr="00310232" w:rsidRDefault="00BF5782" w:rsidP="00BF5782">
      <w:pPr>
        <w:spacing w:line="276" w:lineRule="auto"/>
        <w:jc w:val="both"/>
        <w:rPr>
          <w:rFonts w:ascii="Calibri" w:hAnsi="Calibri"/>
          <w:b/>
          <w:sz w:val="22"/>
          <w:szCs w:val="22"/>
        </w:rPr>
      </w:pPr>
    </w:p>
    <w:p w14:paraId="7F9F4BB3"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63C24">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1D280379"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p>
    <w:p w14:paraId="2319ECBC"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r w:rsidRPr="00763C24">
        <w:rPr>
          <w:rFonts w:asciiTheme="majorHAnsi" w:hAnsiTheme="majorHAnsi" w:cs="Arial"/>
          <w:kern w:val="28"/>
          <w:sz w:val="22"/>
          <w:szCs w:val="22"/>
        </w:rPr>
        <w:t>Aunque no hayan sido especificadas explícitamente, l</w:t>
      </w:r>
      <w:r>
        <w:rPr>
          <w:rFonts w:asciiTheme="majorHAnsi" w:hAnsiTheme="majorHAnsi" w:cs="Arial"/>
          <w:kern w:val="28"/>
          <w:sz w:val="22"/>
          <w:szCs w:val="22"/>
        </w:rPr>
        <w:t>a provisión debe incluir planos de instalación</w:t>
      </w:r>
      <w:r w:rsidRPr="00763C24">
        <w:rPr>
          <w:rFonts w:asciiTheme="majorHAnsi" w:hAnsiTheme="majorHAnsi" w:cs="Arial"/>
          <w:kern w:val="28"/>
          <w:sz w:val="22"/>
          <w:szCs w:val="22"/>
        </w:rPr>
        <w:t>, informes de pruebas y demás documentos y servicios relacionados.</w:t>
      </w:r>
    </w:p>
    <w:p w14:paraId="349BAF7B" w14:textId="77777777" w:rsidR="00BF5782" w:rsidRDefault="00BF5782" w:rsidP="00BF5782">
      <w:pPr>
        <w:spacing w:line="276" w:lineRule="auto"/>
        <w:jc w:val="both"/>
        <w:rPr>
          <w:rFonts w:ascii="Calibri" w:hAnsi="Calibri"/>
          <w:sz w:val="22"/>
          <w:szCs w:val="22"/>
        </w:rPr>
      </w:pPr>
    </w:p>
    <w:p w14:paraId="53A7CA97" w14:textId="77777777" w:rsidR="00BF5782" w:rsidRDefault="00BF5782" w:rsidP="00BF5782">
      <w:pPr>
        <w:spacing w:line="276" w:lineRule="auto"/>
        <w:jc w:val="both"/>
        <w:rPr>
          <w:rFonts w:ascii="Calibri" w:hAnsi="Calibri"/>
          <w:sz w:val="22"/>
          <w:szCs w:val="22"/>
        </w:rPr>
      </w:pPr>
    </w:p>
    <w:p w14:paraId="6713D294" w14:textId="77777777" w:rsidR="00BF5782" w:rsidRDefault="00BF5782" w:rsidP="00BF5782">
      <w:pPr>
        <w:spacing w:line="276" w:lineRule="auto"/>
        <w:jc w:val="both"/>
        <w:rPr>
          <w:rFonts w:ascii="Calibri" w:hAnsi="Calibri"/>
          <w:sz w:val="22"/>
          <w:szCs w:val="22"/>
        </w:rPr>
      </w:pPr>
    </w:p>
    <w:p w14:paraId="7E825BCB" w14:textId="77777777" w:rsidR="00BF5782" w:rsidRPr="00DD6C24" w:rsidRDefault="00BF5782" w:rsidP="00BF5782">
      <w:pPr>
        <w:spacing w:line="276" w:lineRule="auto"/>
        <w:jc w:val="both"/>
        <w:rPr>
          <w:rFonts w:ascii="Calibri" w:hAnsi="Calibri"/>
          <w:sz w:val="22"/>
          <w:szCs w:val="22"/>
        </w:rPr>
      </w:pPr>
    </w:p>
    <w:p w14:paraId="6A086764" w14:textId="77777777" w:rsidR="00BF5782" w:rsidRPr="00763C24" w:rsidRDefault="00BF5782" w:rsidP="00BF5782">
      <w:pPr>
        <w:spacing w:line="276" w:lineRule="auto"/>
        <w:ind w:right="141"/>
        <w:jc w:val="both"/>
        <w:rPr>
          <w:rFonts w:asciiTheme="majorHAnsi" w:hAnsiTheme="majorHAnsi" w:cs="Arial"/>
          <w:b/>
          <w:kern w:val="28"/>
          <w:sz w:val="22"/>
          <w:szCs w:val="22"/>
        </w:rPr>
      </w:pPr>
      <w:r w:rsidRPr="00763C24">
        <w:rPr>
          <w:rFonts w:asciiTheme="majorHAnsi" w:hAnsiTheme="majorHAnsi" w:cs="Arial"/>
          <w:b/>
          <w:kern w:val="28"/>
          <w:sz w:val="22"/>
          <w:szCs w:val="22"/>
        </w:rPr>
        <w:t>MEDICIÓN Y FORMA DE PAGO</w:t>
      </w:r>
    </w:p>
    <w:p w14:paraId="5F734FDA" w14:textId="77777777" w:rsidR="00BF5782" w:rsidRPr="00DD6C24" w:rsidRDefault="00BF5782" w:rsidP="00BF5782">
      <w:pPr>
        <w:spacing w:line="276" w:lineRule="auto"/>
        <w:ind w:right="141"/>
        <w:jc w:val="both"/>
        <w:rPr>
          <w:rFonts w:ascii="Calibri" w:hAnsi="Calibri"/>
          <w:b/>
          <w:sz w:val="22"/>
          <w:szCs w:val="22"/>
        </w:rPr>
      </w:pPr>
    </w:p>
    <w:p w14:paraId="65CB46F1"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63C24">
        <w:rPr>
          <w:rFonts w:asciiTheme="majorHAnsi" w:hAnsiTheme="majorHAnsi" w:cs="Arial"/>
          <w:kern w:val="28"/>
          <w:sz w:val="22"/>
          <w:szCs w:val="22"/>
        </w:rPr>
        <w:t xml:space="preserve">El ítem ejecutado de acuerdo con los planos y la presente especificación, medido y aprobado por el Supervisor de Obra, será pagado </w:t>
      </w:r>
      <w:r>
        <w:rPr>
          <w:rFonts w:asciiTheme="majorHAnsi" w:hAnsiTheme="majorHAnsi" w:cs="Arial"/>
          <w:kern w:val="28"/>
          <w:sz w:val="22"/>
          <w:szCs w:val="22"/>
        </w:rPr>
        <w:t xml:space="preserve">por punto instalado </w:t>
      </w:r>
      <w:r w:rsidRPr="00763C24">
        <w:rPr>
          <w:rFonts w:asciiTheme="majorHAnsi" w:hAnsiTheme="majorHAnsi" w:cs="Arial"/>
          <w:kern w:val="28"/>
          <w:sz w:val="22"/>
          <w:szCs w:val="22"/>
        </w:rPr>
        <w:t xml:space="preserve">al precio </w:t>
      </w:r>
      <w:r>
        <w:rPr>
          <w:rFonts w:asciiTheme="majorHAnsi" w:hAnsiTheme="majorHAnsi" w:cs="Arial"/>
          <w:kern w:val="28"/>
          <w:sz w:val="22"/>
          <w:szCs w:val="22"/>
        </w:rPr>
        <w:t>unitario</w:t>
      </w:r>
      <w:r w:rsidRPr="00763C24">
        <w:rPr>
          <w:rFonts w:asciiTheme="majorHAnsi" w:hAnsiTheme="majorHAnsi" w:cs="Arial"/>
          <w:kern w:val="28"/>
          <w:sz w:val="22"/>
          <w:szCs w:val="22"/>
        </w:rPr>
        <w:t xml:space="preserve"> de la propuesta aceptada.</w:t>
      </w:r>
    </w:p>
    <w:p w14:paraId="426D8935"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p>
    <w:p w14:paraId="7F35812E"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63C24">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42A9B42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370178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E44539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E4799C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BE2491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31BF31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249A87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ED1122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5B361F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DC18F0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599D58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9A1031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10076E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9DE44D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F03226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64AA0E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80BAA9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29B3EA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8C0C0D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5B2453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316B57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93C3F3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752088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11E244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C6337D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56166A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4ACF09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995858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82F5A6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BAB6E7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AB9B7A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1C7553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71CE6C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ACDA121"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p>
    <w:p w14:paraId="2E60A6D6"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511696AA">
          <v:rect id="Rectángulo 564" o:spid="_x0000_s1234" style="position:absolute;left:0;text-align:left;margin-left:396.8pt;margin-top:.35pt;width:42.8pt;height:19.6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" fillcolor="white [3201]" strokecolor="black [3200]" strokeweight="1pt">
            <v:textbox>
              <w:txbxContent>
                <w:p w14:paraId="6C8FE905" w14:textId="77777777" w:rsidR="00931D9F" w:rsidRPr="006455BE" w:rsidRDefault="00931D9F" w:rsidP="00BF5782">
                  <w:pPr>
                    <w:jc w:val="center"/>
                    <w:rPr>
                      <w:lang w:val="en-US"/>
                    </w:rPr>
                  </w:pPr>
                  <w:r>
                    <w:rPr>
                      <w:lang w:val="en-US"/>
                    </w:rPr>
                    <w:t>PZA</w:t>
                  </w:r>
                </w:p>
              </w:txbxContent>
            </v:textbox>
          </v:rect>
        </w:pict>
      </w:r>
      <w:r>
        <w:rPr>
          <w:noProof/>
        </w:rPr>
        <w:pict w14:anchorId="6A9ED4F7">
          <v:rect id="Rectángulo 563" o:spid="_x0000_s1233" style="position:absolute;left:0;text-align:left;margin-left:0;margin-top:0;width:436.75pt;height:19.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sa/n7HwCAAA0BQAA&#10;DgAAAAAAAAAAAAAAAAAuAgAAZHJzL2Uyb0RvYy54bWxQSwECLQAUAAYACAAAACEA/RP1VdwAAAAE&#10;AQAADwAAAAAAAAAAAAAAAADWBAAAZHJzL2Rvd25yZXYueG1sUEsFBgAAAAAEAAQA8wAAAN8FAAAA&#10;AA==&#10;" fillcolor="white [3201]" strokecolor="black [3200]" strokeweight="1pt">
            <v:textbox>
              <w:txbxContent>
                <w:p w14:paraId="59A705D9"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74.</w:t>
                  </w:r>
                  <w:r>
                    <w:rPr>
                      <w:rFonts w:asciiTheme="majorHAnsi" w:hAnsiTheme="majorHAnsi" w:cs="Arial"/>
                      <w:bCs w:val="0"/>
                      <w:kern w:val="0"/>
                      <w:sz w:val="18"/>
                      <w:szCs w:val="18"/>
                      <w:lang w:val="es-MX" w:eastAsia="es-ES"/>
                    </w:rPr>
                    <w:t>:</w:t>
                  </w:r>
                  <w:r>
                    <w:rPr>
                      <w:rFonts w:asciiTheme="majorHAnsi" w:hAnsiTheme="majorHAnsi" w:cs="Arial"/>
                      <w:bCs w:val="0"/>
                      <w:kern w:val="0"/>
                      <w:sz w:val="22"/>
                      <w:szCs w:val="22"/>
                      <w:lang w:val="es-MX" w:eastAsia="es-ES"/>
                    </w:rPr>
                    <w:t xml:space="preserve"> </w:t>
                  </w:r>
                  <w:r w:rsidRPr="00634988">
                    <w:rPr>
                      <w:rFonts w:asciiTheme="majorHAnsi" w:hAnsiTheme="majorHAnsi" w:cs="Arial"/>
                      <w:bCs w:val="0"/>
                      <w:kern w:val="0"/>
                      <w:sz w:val="22"/>
                      <w:szCs w:val="22"/>
                      <w:lang w:val="es-MX" w:eastAsia="es-ES"/>
                    </w:rPr>
                    <w:t>INSTALACIÓN DE SISTEMA DE PARARRAYOS SOBRE EL PISO</w:t>
                  </w:r>
                  <w:r w:rsidRPr="00634988">
                    <w:rPr>
                      <w:rFonts w:asciiTheme="majorHAnsi" w:hAnsiTheme="majorHAnsi" w:cs="Arial"/>
                      <w:bCs w:val="0"/>
                      <w:kern w:val="0"/>
                      <w:sz w:val="22"/>
                      <w:szCs w:val="22"/>
                      <w:lang w:val="es-MX" w:eastAsia="es-ES"/>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779849BE" w14:textId="77777777" w:rsidR="00931D9F" w:rsidRDefault="00931D9F" w:rsidP="00BF5782">
                  <w:pPr>
                    <w:jc w:val="center"/>
                  </w:pPr>
                </w:p>
              </w:txbxContent>
            </v:textbox>
          </v:rect>
        </w:pict>
      </w:r>
    </w:p>
    <w:p w14:paraId="4CED304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2626AD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4A9796B"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w:t>
      </w:r>
      <w:r>
        <w:rPr>
          <w:rFonts w:asciiTheme="majorHAnsi" w:hAnsiTheme="majorHAnsi" w:cs="Arial"/>
          <w:b/>
          <w:i/>
          <w:kern w:val="28"/>
          <w:sz w:val="22"/>
          <w:szCs w:val="22"/>
        </w:rPr>
        <w:t>SCRIP</w:t>
      </w:r>
      <w:r w:rsidRPr="00793592">
        <w:rPr>
          <w:rFonts w:asciiTheme="majorHAnsi" w:hAnsiTheme="majorHAnsi" w:cs="Arial"/>
          <w:b/>
          <w:i/>
          <w:kern w:val="28"/>
          <w:sz w:val="22"/>
          <w:szCs w:val="22"/>
        </w:rPr>
        <w:t>CIÓN</w:t>
      </w:r>
    </w:p>
    <w:p w14:paraId="04A3EA5F" w14:textId="77777777" w:rsidR="00BF5782" w:rsidRPr="00DD6C24" w:rsidRDefault="00BF5782" w:rsidP="00BF5782">
      <w:pPr>
        <w:shd w:val="clear" w:color="auto" w:fill="FFFFFF"/>
        <w:spacing w:line="276" w:lineRule="auto"/>
        <w:jc w:val="both"/>
        <w:rPr>
          <w:rFonts w:ascii="Calibri" w:hAnsi="Calibri"/>
          <w:b/>
          <w:color w:val="000000"/>
          <w:sz w:val="22"/>
          <w:szCs w:val="22"/>
        </w:rPr>
      </w:pPr>
    </w:p>
    <w:p w14:paraId="1F62F297" w14:textId="77777777" w:rsidR="00BF5782" w:rsidRPr="00634988" w:rsidRDefault="00BF5782" w:rsidP="00BF5782">
      <w:pPr>
        <w:shd w:val="clear" w:color="auto" w:fill="FFFFFF"/>
        <w:spacing w:line="276" w:lineRule="auto"/>
        <w:jc w:val="both"/>
        <w:rPr>
          <w:rFonts w:asciiTheme="majorHAnsi" w:hAnsiTheme="majorHAnsi" w:cs="Arial"/>
          <w:kern w:val="28"/>
          <w:sz w:val="22"/>
          <w:szCs w:val="22"/>
        </w:rPr>
      </w:pPr>
      <w:r w:rsidRPr="00634988">
        <w:rPr>
          <w:rFonts w:asciiTheme="majorHAnsi" w:hAnsiTheme="majorHAnsi" w:cs="Arial"/>
          <w:kern w:val="28"/>
          <w:sz w:val="22"/>
          <w:szCs w:val="22"/>
        </w:rPr>
        <w:t>Este ítem se refiere a la provisión e instalación del sistema de protección contra descargas atmosféricas, consiste básicamente en un sistema pasivo de captación de rayos, compuesto por puntas Franklin conectado a un sistema de puesta a tierra de seguridad de la instalación que no debe exceder a los 5 Ohm. El sistema de protecc</w:t>
      </w:r>
      <w:r>
        <w:rPr>
          <w:rFonts w:asciiTheme="majorHAnsi" w:hAnsiTheme="majorHAnsi" w:cs="Arial"/>
          <w:kern w:val="28"/>
          <w:sz w:val="22"/>
          <w:szCs w:val="22"/>
        </w:rPr>
        <w:t>ión estará dispuesta en el piso (ver Planos).</w:t>
      </w:r>
    </w:p>
    <w:p w14:paraId="3201478C" w14:textId="77777777" w:rsidR="00BF5782" w:rsidRPr="00634988" w:rsidRDefault="00BF5782" w:rsidP="00BF5782">
      <w:pPr>
        <w:spacing w:line="276" w:lineRule="auto"/>
        <w:ind w:right="141"/>
        <w:jc w:val="both"/>
        <w:rPr>
          <w:rFonts w:asciiTheme="majorHAnsi" w:hAnsiTheme="majorHAnsi" w:cs="Arial"/>
          <w:b/>
          <w:kern w:val="28"/>
          <w:sz w:val="22"/>
          <w:szCs w:val="22"/>
        </w:rPr>
      </w:pPr>
    </w:p>
    <w:p w14:paraId="7622A4A4"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MATERIALES, HERRAMIENTAS Y EQUIPO</w:t>
      </w:r>
    </w:p>
    <w:p w14:paraId="2A131F2A" w14:textId="77777777" w:rsidR="00BF5782" w:rsidRPr="000B3B42" w:rsidRDefault="00BF5782" w:rsidP="00BF5782">
      <w:pPr>
        <w:spacing w:line="276" w:lineRule="auto"/>
        <w:ind w:right="141"/>
        <w:jc w:val="both"/>
        <w:rPr>
          <w:rFonts w:ascii="Calibri" w:hAnsi="Calibri"/>
          <w:b/>
          <w:sz w:val="22"/>
          <w:szCs w:val="22"/>
        </w:rPr>
      </w:pPr>
    </w:p>
    <w:p w14:paraId="3A9F6434"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En forma general todos los materiales que el Contratista propone emplear en </w:t>
      </w:r>
      <w:r>
        <w:rPr>
          <w:rFonts w:asciiTheme="majorHAnsi" w:hAnsiTheme="majorHAnsi" w:cs="Arial"/>
          <w:kern w:val="28"/>
          <w:sz w:val="22"/>
          <w:szCs w:val="22"/>
        </w:rPr>
        <w:t xml:space="preserve">la instalación del sistema de Pararrayos </w:t>
      </w:r>
      <w:r w:rsidRPr="00B63F48">
        <w:rPr>
          <w:rFonts w:asciiTheme="majorHAnsi" w:hAnsiTheme="majorHAnsi" w:cs="Arial"/>
          <w:kern w:val="28"/>
          <w:sz w:val="22"/>
          <w:szCs w:val="22"/>
        </w:rPr>
        <w:t>deberán ser aprobados por el Supervisor de Obra.</w:t>
      </w:r>
    </w:p>
    <w:p w14:paraId="0FD3DF7B"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4E313B30"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Los materiales mínimos a emplearse en el presente ítem serán los siguientes:</w:t>
      </w:r>
    </w:p>
    <w:p w14:paraId="51B8818B"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tbl>
      <w:tblPr>
        <w:tblW w:w="0" w:type="auto"/>
        <w:tblLayout w:type="fixed"/>
        <w:tblLook w:val="0000" w:firstRow="0" w:lastRow="0" w:firstColumn="0" w:lastColumn="0" w:noHBand="0" w:noVBand="0"/>
      </w:tblPr>
      <w:tblGrid>
        <w:gridCol w:w="6521"/>
      </w:tblGrid>
      <w:tr w:rsidR="00BF5782" w14:paraId="189A1904" w14:textId="77777777" w:rsidTr="00BF5782">
        <w:trPr>
          <w:trHeight w:val="288"/>
        </w:trPr>
        <w:tc>
          <w:tcPr>
            <w:tcW w:w="6521" w:type="dxa"/>
            <w:shd w:val="clear" w:color="auto" w:fill="auto"/>
            <w:vAlign w:val="center"/>
          </w:tcPr>
          <w:p w14:paraId="2E4E9AEC"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TERMINAL DE CABLE DE TIERRA TERMOSOLDADO</w:t>
            </w:r>
          </w:p>
        </w:tc>
      </w:tr>
      <w:tr w:rsidR="00BF5782" w14:paraId="28744E75" w14:textId="77777777" w:rsidTr="00BF5782">
        <w:trPr>
          <w:trHeight w:val="288"/>
        </w:trPr>
        <w:tc>
          <w:tcPr>
            <w:tcW w:w="6521" w:type="dxa"/>
            <w:shd w:val="clear" w:color="auto" w:fill="auto"/>
            <w:vAlign w:val="center"/>
          </w:tcPr>
          <w:p w14:paraId="6ABE7AA7"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CAMARA HºCº 0.6X0.6X0.6 MTS</w:t>
            </w:r>
          </w:p>
        </w:tc>
      </w:tr>
      <w:tr w:rsidR="00BF5782" w14:paraId="47F07829" w14:textId="77777777" w:rsidTr="00BF5782">
        <w:trPr>
          <w:trHeight w:val="288"/>
        </w:trPr>
        <w:tc>
          <w:tcPr>
            <w:tcW w:w="6521" w:type="dxa"/>
            <w:shd w:val="clear" w:color="auto" w:fill="auto"/>
            <w:vAlign w:val="center"/>
          </w:tcPr>
          <w:p w14:paraId="10F2A6AA"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PARARRAYO  FRANKLIN</w:t>
            </w:r>
          </w:p>
        </w:tc>
      </w:tr>
      <w:tr w:rsidR="00BF5782" w14:paraId="511DA577" w14:textId="77777777" w:rsidTr="00BF5782">
        <w:trPr>
          <w:trHeight w:val="288"/>
        </w:trPr>
        <w:tc>
          <w:tcPr>
            <w:tcW w:w="6521" w:type="dxa"/>
            <w:shd w:val="clear" w:color="auto" w:fill="auto"/>
            <w:vAlign w:val="center"/>
          </w:tcPr>
          <w:p w14:paraId="6F3EA3C5"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JABALINA COPPERWELD DE 3/4" X2.5 M</w:t>
            </w:r>
          </w:p>
        </w:tc>
      </w:tr>
      <w:tr w:rsidR="00BF5782" w14:paraId="32FB908E" w14:textId="77777777" w:rsidTr="00BF5782">
        <w:trPr>
          <w:trHeight w:val="288"/>
        </w:trPr>
        <w:tc>
          <w:tcPr>
            <w:tcW w:w="6521" w:type="dxa"/>
            <w:shd w:val="clear" w:color="auto" w:fill="auto"/>
            <w:vAlign w:val="center"/>
          </w:tcPr>
          <w:p w14:paraId="7961AB75"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TORRE METALICA, TENSORES, TORNILLERIA Y ACCESORIOS</w:t>
            </w:r>
          </w:p>
        </w:tc>
      </w:tr>
      <w:tr w:rsidR="00BF5782" w14:paraId="364ECA84" w14:textId="77777777" w:rsidTr="00BF5782">
        <w:trPr>
          <w:trHeight w:val="288"/>
        </w:trPr>
        <w:tc>
          <w:tcPr>
            <w:tcW w:w="6521" w:type="dxa"/>
            <w:shd w:val="clear" w:color="auto" w:fill="auto"/>
            <w:vAlign w:val="center"/>
          </w:tcPr>
          <w:p w14:paraId="77E56489"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DUCTO AISLANTE P/CABLE DE BAJADA</w:t>
            </w:r>
          </w:p>
        </w:tc>
      </w:tr>
      <w:tr w:rsidR="00BF5782" w14:paraId="4FDC7798" w14:textId="77777777" w:rsidTr="00BF5782">
        <w:trPr>
          <w:trHeight w:val="288"/>
        </w:trPr>
        <w:tc>
          <w:tcPr>
            <w:tcW w:w="6521" w:type="dxa"/>
            <w:shd w:val="clear" w:color="auto" w:fill="auto"/>
            <w:vAlign w:val="center"/>
          </w:tcPr>
          <w:p w14:paraId="07BBEF6A"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CABLE DESNUDO DE COBRE, BAJADA Nº 2 AWG 7 HILOS</w:t>
            </w:r>
          </w:p>
        </w:tc>
      </w:tr>
      <w:tr w:rsidR="00BF5782" w14:paraId="030BAF6B" w14:textId="77777777" w:rsidTr="00BF5782">
        <w:trPr>
          <w:trHeight w:val="288"/>
        </w:trPr>
        <w:tc>
          <w:tcPr>
            <w:tcW w:w="6521" w:type="dxa"/>
            <w:shd w:val="clear" w:color="auto" w:fill="auto"/>
            <w:vAlign w:val="center"/>
          </w:tcPr>
          <w:p w14:paraId="57E4E400" w14:textId="77777777" w:rsidR="00BF5782" w:rsidRPr="002E3A75" w:rsidRDefault="00BF5782" w:rsidP="00BF5782">
            <w:pPr>
              <w:pStyle w:val="Prrafodelista"/>
              <w:numPr>
                <w:ilvl w:val="0"/>
                <w:numId w:val="29"/>
              </w:numPr>
              <w:spacing w:line="276" w:lineRule="auto"/>
              <w:rPr>
                <w:rFonts w:ascii="Calibri" w:hAnsi="Calibri"/>
                <w:color w:val="000000"/>
              </w:rPr>
            </w:pPr>
            <w:r w:rsidRPr="002E3A75">
              <w:rPr>
                <w:rFonts w:ascii="Calibri" w:hAnsi="Calibri"/>
                <w:color w:val="000000"/>
                <w:sz w:val="22"/>
                <w:szCs w:val="22"/>
              </w:rPr>
              <w:t xml:space="preserve">     AISLANTE 2", SOPORTE SOLDADO Y PERNOS</w:t>
            </w:r>
          </w:p>
        </w:tc>
      </w:tr>
    </w:tbl>
    <w:p w14:paraId="7255400F" w14:textId="77777777" w:rsidR="00BF5782" w:rsidRDefault="00BF5782" w:rsidP="00BF5782">
      <w:pPr>
        <w:spacing w:line="276" w:lineRule="auto"/>
        <w:ind w:right="141"/>
        <w:jc w:val="both"/>
        <w:rPr>
          <w:rFonts w:asciiTheme="majorHAnsi" w:hAnsiTheme="majorHAnsi" w:cs="Arial"/>
          <w:b/>
          <w:i/>
          <w:kern w:val="28"/>
          <w:sz w:val="22"/>
          <w:szCs w:val="22"/>
        </w:rPr>
      </w:pPr>
    </w:p>
    <w:p w14:paraId="4B877563"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26AF4423" w14:textId="77777777" w:rsidR="00BF5782" w:rsidRPr="00DA6AAC" w:rsidRDefault="00BF5782" w:rsidP="00BF5782">
      <w:pPr>
        <w:spacing w:line="276" w:lineRule="auto"/>
        <w:jc w:val="both"/>
        <w:rPr>
          <w:rFonts w:ascii="Calibri" w:hAnsi="Calibri"/>
          <w:b/>
          <w:sz w:val="22"/>
          <w:szCs w:val="22"/>
        </w:rPr>
      </w:pPr>
    </w:p>
    <w:p w14:paraId="2CD5BF25"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El sistema de protección contra descargas atmosféricas, consiste básicamente en un sistema pasivo de captación de rayos, compuesto por puntas Franklin conectado a un sistema de puesta a tierra de seguridad de la instalación que no debe exceder a los 5 Ohm.</w:t>
      </w:r>
    </w:p>
    <w:p w14:paraId="1F12AC69" w14:textId="77777777" w:rsidR="00BF5782" w:rsidRDefault="00BF5782" w:rsidP="00BF5782">
      <w:pPr>
        <w:pStyle w:val="Textoindependiente2"/>
        <w:spacing w:line="276"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La misión principal del sistema es:</w:t>
      </w:r>
    </w:p>
    <w:p w14:paraId="2A6CF3F0"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p>
    <w:p w14:paraId="30D71614"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r w:rsidRPr="00931D4C">
        <w:rPr>
          <w:rFonts w:ascii="Arial" w:hAnsi="Arial" w:cs="Arial"/>
          <w:b/>
          <w:sz w:val="22"/>
          <w:szCs w:val="22"/>
          <w:lang w:val="es-BO"/>
        </w:rPr>
        <w:tab/>
      </w:r>
      <w:r w:rsidRPr="002A0C1D">
        <w:rPr>
          <w:rFonts w:ascii="Arial" w:hAnsi="Arial" w:cs="Arial"/>
          <w:sz w:val="22"/>
          <w:szCs w:val="22"/>
          <w:lang w:val="es-BO"/>
        </w:rPr>
        <w:t xml:space="preserve">- </w:t>
      </w:r>
      <w:r w:rsidRPr="00634988">
        <w:rPr>
          <w:rFonts w:asciiTheme="majorHAnsi" w:hAnsiTheme="majorHAnsi" w:cs="Arial"/>
          <w:kern w:val="28"/>
          <w:sz w:val="22"/>
          <w:szCs w:val="22"/>
          <w:lang w:val="es-ES" w:eastAsia="es-ES"/>
        </w:rPr>
        <w:t>Interceptar la descarga atmosférica directa contra cualquier estructura</w:t>
      </w:r>
    </w:p>
    <w:p w14:paraId="4676D994"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ab/>
        <w:t>- Conducir la corriente de forma segura hacia tierra</w:t>
      </w:r>
    </w:p>
    <w:p w14:paraId="5885D436" w14:textId="77777777" w:rsidR="00BF5782" w:rsidRDefault="00BF5782" w:rsidP="00BF5782">
      <w:pPr>
        <w:pStyle w:val="Textoindependiente2"/>
        <w:spacing w:line="276"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ab/>
        <w:t>- Dispersar la corriente de la descarga en la tierra</w:t>
      </w:r>
    </w:p>
    <w:p w14:paraId="212B0678"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p>
    <w:p w14:paraId="0AA3DDD3" w14:textId="77777777" w:rsidR="00BF5782" w:rsidRPr="0008647D" w:rsidRDefault="00BF5782" w:rsidP="00BF5782">
      <w:pPr>
        <w:pStyle w:val="Textoindependiente2"/>
        <w:spacing w:before="120" w:line="360" w:lineRule="auto"/>
        <w:rPr>
          <w:rFonts w:asciiTheme="majorHAnsi" w:hAnsiTheme="majorHAnsi" w:cs="Arial"/>
          <w:kern w:val="28"/>
          <w:sz w:val="22"/>
          <w:szCs w:val="22"/>
          <w:lang w:eastAsia="es-ES"/>
        </w:rPr>
      </w:pPr>
      <w:r w:rsidRPr="0008647D">
        <w:rPr>
          <w:rFonts w:asciiTheme="majorHAnsi" w:hAnsiTheme="majorHAnsi" w:cs="Arial"/>
          <w:kern w:val="28"/>
          <w:sz w:val="22"/>
          <w:szCs w:val="22"/>
          <w:lang w:eastAsia="es-ES"/>
        </w:rPr>
        <w:t>Según Norma NFPA 780 “Standard for the Installation of Lightning Protection System”.</w:t>
      </w:r>
    </w:p>
    <w:p w14:paraId="4B818BEB" w14:textId="77777777" w:rsidR="00BF5782" w:rsidRPr="00634988" w:rsidRDefault="00BF5782" w:rsidP="00BF5782">
      <w:pPr>
        <w:pStyle w:val="Textoindependiente2"/>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El pararrayos de punta Franklin, es el sistema óptimo para proteger edificaciones e instalaciones. Se colocará un sistema de protección contra descargas atmosféricas en áreas donde se almacenen los combustibles inflamables.</w:t>
      </w:r>
    </w:p>
    <w:p w14:paraId="43E18CEA" w14:textId="77777777" w:rsidR="00BF5782" w:rsidRPr="00634988" w:rsidRDefault="00BF5782" w:rsidP="00BF5782">
      <w:pPr>
        <w:pStyle w:val="Textoindependiente2"/>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La protección del pararrayos de punta Franklin consiste en un volumen de forma de cono con un ángulo de 45° o menor, dependiendo del nivel de protección del área.</w:t>
      </w:r>
    </w:p>
    <w:p w14:paraId="3EE7BEFB" w14:textId="77777777" w:rsidR="00BF5782" w:rsidRPr="00634988" w:rsidRDefault="00BF5782" w:rsidP="00BF5782">
      <w:pPr>
        <w:pStyle w:val="Textoindependiente2"/>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El cono de protección de La Zona a proteger, indicará la ubicación de las puntas Franklin según la norma  NFPA 780.</w:t>
      </w:r>
    </w:p>
    <w:p w14:paraId="5B967215" w14:textId="77777777" w:rsidR="00BF5782" w:rsidRPr="00634988" w:rsidRDefault="00BF5782" w:rsidP="00BF5782">
      <w:pPr>
        <w:pStyle w:val="Textoindependiente2"/>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Las puntas Franklin serán conectadas al sistema de tierra para descargas atmosféricas conformadas por las barras de tierra a fin de mejorar la resistencia de contacto al medio, luego se conectarán a la malla principal de tierra.</w:t>
      </w:r>
    </w:p>
    <w:p w14:paraId="35A373BC" w14:textId="77777777" w:rsidR="00BF5782" w:rsidRPr="00634988" w:rsidRDefault="00BF5782" w:rsidP="00BF5782">
      <w:pPr>
        <w:pStyle w:val="Textoindependiente2"/>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La resistencia de puesta a tierra de este lazo, no deberá exceder a 5 Ohm.</w:t>
      </w:r>
    </w:p>
    <w:p w14:paraId="5A9BC08C" w14:textId="77777777" w:rsidR="00BF5782" w:rsidRPr="00931D4C" w:rsidRDefault="00BF5782" w:rsidP="00BF5782">
      <w:pPr>
        <w:pStyle w:val="Textoindependiente2"/>
        <w:spacing w:before="120" w:line="360" w:lineRule="auto"/>
        <w:rPr>
          <w:rFonts w:ascii="Arial" w:hAnsi="Arial" w:cs="Arial"/>
          <w:b/>
          <w:sz w:val="22"/>
          <w:szCs w:val="22"/>
          <w:lang w:val="es-BO"/>
        </w:rPr>
      </w:pPr>
      <w:r w:rsidRPr="00931D4C">
        <w:rPr>
          <w:rFonts w:ascii="Arial" w:hAnsi="Arial" w:cs="Arial"/>
          <w:noProof/>
          <w:sz w:val="22"/>
          <w:szCs w:val="22"/>
          <w:lang w:val="es-BO"/>
        </w:rPr>
        <w:drawing>
          <wp:anchor distT="0" distB="0" distL="114300" distR="114300" simplePos="0" relativeHeight="251573760" behindDoc="0" locked="0" layoutInCell="1" allowOverlap="1" wp14:anchorId="58F1A816" wp14:editId="49CA4BA7">
            <wp:simplePos x="0" y="0"/>
            <wp:positionH relativeFrom="column">
              <wp:posOffset>612996</wp:posOffset>
            </wp:positionH>
            <wp:positionV relativeFrom="paragraph">
              <wp:posOffset>194</wp:posOffset>
            </wp:positionV>
            <wp:extent cx="3606331" cy="3466689"/>
            <wp:effectExtent l="0" t="0" r="0" b="635"/>
            <wp:wrapSquare wrapText="bothSides"/>
            <wp:docPr id="566" name="Imagen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lum bright="-58000" contrast="84000"/>
                      <a:extLst>
                        <a:ext uri="{28A0092B-C50C-407E-A947-70E740481C1C}">
                          <a14:useLocalDpi xmlns:a14="http://schemas.microsoft.com/office/drawing/2010/main" val="0"/>
                        </a:ext>
                      </a:extLst>
                    </a:blip>
                    <a:srcRect l="14764" t="15428" r="14055" b="11885"/>
                    <a:stretch>
                      <a:fillRect/>
                    </a:stretch>
                  </pic:blipFill>
                  <pic:spPr bwMode="auto">
                    <a:xfrm>
                      <a:off x="0" y="0"/>
                      <a:ext cx="3606331" cy="34666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69F1E" w14:textId="77777777" w:rsidR="00BF5782" w:rsidRPr="00931D4C" w:rsidRDefault="00BF5782" w:rsidP="00BF5782">
      <w:pPr>
        <w:pStyle w:val="Textoindependiente2"/>
        <w:spacing w:before="120" w:line="360" w:lineRule="auto"/>
        <w:rPr>
          <w:rFonts w:ascii="Arial" w:hAnsi="Arial" w:cs="Arial"/>
          <w:b/>
          <w:sz w:val="22"/>
          <w:szCs w:val="22"/>
          <w:lang w:val="es-BO"/>
        </w:rPr>
      </w:pPr>
    </w:p>
    <w:p w14:paraId="5E82F6B9" w14:textId="77777777" w:rsidR="00BF5782" w:rsidRPr="00931D4C" w:rsidRDefault="00BF5782" w:rsidP="00BF5782">
      <w:pPr>
        <w:pStyle w:val="Textoindependiente2"/>
        <w:spacing w:before="120" w:line="360" w:lineRule="auto"/>
        <w:jc w:val="center"/>
        <w:rPr>
          <w:rFonts w:ascii="Arial" w:hAnsi="Arial" w:cs="Arial"/>
          <w:sz w:val="22"/>
          <w:szCs w:val="22"/>
          <w:lang w:val="es-BO"/>
        </w:rPr>
      </w:pPr>
    </w:p>
    <w:p w14:paraId="613FF338" w14:textId="77777777" w:rsidR="00BF5782" w:rsidRPr="00931D4C" w:rsidRDefault="00BF5782" w:rsidP="00BF5782">
      <w:pPr>
        <w:pStyle w:val="Textoindependiente2"/>
        <w:spacing w:before="120" w:line="360" w:lineRule="auto"/>
        <w:rPr>
          <w:rFonts w:ascii="Arial" w:hAnsi="Arial" w:cs="Arial"/>
          <w:sz w:val="22"/>
          <w:szCs w:val="22"/>
          <w:lang w:val="es-BO"/>
        </w:rPr>
      </w:pPr>
      <w:r w:rsidRPr="00931D4C">
        <w:rPr>
          <w:rFonts w:ascii="Arial" w:hAnsi="Arial" w:cs="Arial"/>
          <w:sz w:val="22"/>
          <w:szCs w:val="22"/>
          <w:lang w:val="es-BO"/>
        </w:rPr>
        <w:tab/>
      </w:r>
    </w:p>
    <w:p w14:paraId="6D628747" w14:textId="77777777" w:rsidR="00BF5782" w:rsidRPr="00931D4C" w:rsidRDefault="00BF5782" w:rsidP="00BF5782">
      <w:pPr>
        <w:pStyle w:val="Textoindependiente2"/>
        <w:spacing w:before="120" w:line="360" w:lineRule="auto"/>
        <w:rPr>
          <w:rFonts w:ascii="Arial" w:hAnsi="Arial" w:cs="Arial"/>
          <w:sz w:val="22"/>
          <w:szCs w:val="22"/>
          <w:lang w:val="es-BO"/>
        </w:rPr>
      </w:pPr>
      <w:r w:rsidRPr="00931D4C">
        <w:rPr>
          <w:rFonts w:ascii="Arial" w:hAnsi="Arial" w:cs="Arial"/>
          <w:sz w:val="22"/>
          <w:szCs w:val="22"/>
          <w:lang w:val="es-BO"/>
        </w:rPr>
        <w:t xml:space="preserve"> </w:t>
      </w:r>
    </w:p>
    <w:p w14:paraId="77ECAA1F" w14:textId="77777777" w:rsidR="00BF5782" w:rsidRPr="00931D4C" w:rsidRDefault="00BF5782" w:rsidP="00BF5782">
      <w:pPr>
        <w:pStyle w:val="Textoindependiente2"/>
        <w:spacing w:before="120" w:line="360" w:lineRule="auto"/>
        <w:rPr>
          <w:rFonts w:ascii="Arial" w:hAnsi="Arial" w:cs="Arial"/>
          <w:sz w:val="22"/>
          <w:szCs w:val="22"/>
          <w:lang w:val="es-BO"/>
        </w:rPr>
      </w:pPr>
    </w:p>
    <w:p w14:paraId="4D4766DD" w14:textId="77777777" w:rsidR="00BF5782" w:rsidRPr="00931D4C" w:rsidRDefault="00BF5782" w:rsidP="00BF5782">
      <w:pPr>
        <w:pStyle w:val="Textoindependiente2"/>
        <w:spacing w:before="120" w:line="360" w:lineRule="auto"/>
        <w:rPr>
          <w:rFonts w:ascii="Arial" w:hAnsi="Arial" w:cs="Arial"/>
          <w:sz w:val="22"/>
          <w:szCs w:val="22"/>
          <w:lang w:val="es-BO"/>
        </w:rPr>
      </w:pPr>
    </w:p>
    <w:p w14:paraId="47421303" w14:textId="77777777" w:rsidR="00BF5782" w:rsidRPr="00931D4C" w:rsidRDefault="00BF5782" w:rsidP="00BF5782">
      <w:pPr>
        <w:pStyle w:val="Textoindependiente2"/>
        <w:spacing w:before="120" w:line="360" w:lineRule="auto"/>
        <w:rPr>
          <w:rFonts w:ascii="Arial" w:hAnsi="Arial" w:cs="Arial"/>
          <w:sz w:val="22"/>
          <w:szCs w:val="22"/>
          <w:lang w:val="es-BO"/>
        </w:rPr>
      </w:pPr>
    </w:p>
    <w:p w14:paraId="4CE0350D" w14:textId="77777777" w:rsidR="00BF5782" w:rsidRPr="00931D4C" w:rsidRDefault="00BF5782" w:rsidP="00BF5782">
      <w:pPr>
        <w:pStyle w:val="Textoindependiente2"/>
        <w:spacing w:before="120" w:line="360" w:lineRule="auto"/>
        <w:rPr>
          <w:rFonts w:ascii="Arial" w:hAnsi="Arial" w:cs="Arial"/>
          <w:sz w:val="22"/>
          <w:szCs w:val="22"/>
          <w:lang w:val="es-BO"/>
        </w:rPr>
      </w:pPr>
    </w:p>
    <w:p w14:paraId="50602131" w14:textId="59214217" w:rsidR="00BF5782" w:rsidRPr="00931D4C" w:rsidRDefault="00BF5782" w:rsidP="00BF5782">
      <w:pPr>
        <w:pStyle w:val="Textoindependiente2"/>
        <w:spacing w:before="120" w:line="360" w:lineRule="auto"/>
        <w:rPr>
          <w:rFonts w:ascii="Arial" w:hAnsi="Arial" w:cs="Arial"/>
          <w:sz w:val="22"/>
          <w:szCs w:val="22"/>
          <w:lang w:val="es-BO"/>
        </w:rPr>
      </w:pPr>
    </w:p>
    <w:p w14:paraId="12E63D1B" w14:textId="5297AD83" w:rsidR="00BF5782" w:rsidRPr="00931D4C" w:rsidRDefault="00BF5782" w:rsidP="00BF5782">
      <w:pPr>
        <w:pStyle w:val="Textoindependiente2"/>
        <w:spacing w:before="120" w:line="360" w:lineRule="auto"/>
        <w:rPr>
          <w:rFonts w:ascii="Arial" w:hAnsi="Arial" w:cs="Arial"/>
          <w:sz w:val="22"/>
          <w:szCs w:val="22"/>
          <w:lang w:val="es-BO"/>
        </w:rPr>
      </w:pPr>
    </w:p>
    <w:p w14:paraId="25C2E24B" w14:textId="287C9764" w:rsidR="00BF5782" w:rsidRDefault="00BF5782" w:rsidP="00BF5782">
      <w:pPr>
        <w:pStyle w:val="Textoindependiente2"/>
        <w:spacing w:before="120" w:line="360" w:lineRule="auto"/>
        <w:jc w:val="both"/>
        <w:rPr>
          <w:rFonts w:asciiTheme="majorHAnsi" w:hAnsiTheme="majorHAnsi" w:cs="Arial"/>
          <w:kern w:val="28"/>
          <w:sz w:val="22"/>
          <w:szCs w:val="22"/>
          <w:lang w:val="es-ES" w:eastAsia="es-ES"/>
        </w:rPr>
      </w:pPr>
    </w:p>
    <w:p w14:paraId="4070148A" w14:textId="0FBF3D6A" w:rsidR="00BF5782" w:rsidRPr="00634988" w:rsidRDefault="00BF5782" w:rsidP="00BF5782">
      <w:pPr>
        <w:pStyle w:val="Textoindependiente2"/>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Para la instalación del sistema de protección requerido, se usará como mínimo:</w:t>
      </w:r>
    </w:p>
    <w:p w14:paraId="26D0BBF0" w14:textId="3B64A5AE" w:rsidR="00BF5782" w:rsidRPr="00931D4C" w:rsidRDefault="00BF5782" w:rsidP="00BF5782">
      <w:pPr>
        <w:pStyle w:val="Textoindependiente2"/>
        <w:spacing w:before="120" w:line="360" w:lineRule="auto"/>
        <w:rPr>
          <w:rFonts w:ascii="Arial" w:hAnsi="Arial" w:cs="Arial"/>
          <w:b/>
          <w:sz w:val="22"/>
          <w:szCs w:val="22"/>
          <w:lang w:val="es-BO"/>
        </w:rPr>
      </w:pPr>
    </w:p>
    <w:p w14:paraId="30C6BCCE" w14:textId="0455542E" w:rsidR="00BF5782" w:rsidRPr="00931D4C" w:rsidRDefault="00BF5782" w:rsidP="00BF5782">
      <w:pPr>
        <w:pStyle w:val="Textoindependiente2"/>
        <w:spacing w:before="120" w:line="360" w:lineRule="auto"/>
        <w:rPr>
          <w:rFonts w:ascii="Arial" w:hAnsi="Arial" w:cs="Arial"/>
          <w:b/>
          <w:sz w:val="22"/>
          <w:szCs w:val="22"/>
          <w:lang w:val="es-BO"/>
        </w:rPr>
      </w:pPr>
    </w:p>
    <w:p w14:paraId="534603C6" w14:textId="0AE95976" w:rsidR="00BF5782" w:rsidRPr="00931D4C" w:rsidRDefault="00BF5782" w:rsidP="00BF5782">
      <w:pPr>
        <w:pStyle w:val="Textoindependiente2"/>
        <w:spacing w:before="120" w:line="360" w:lineRule="auto"/>
        <w:rPr>
          <w:rFonts w:ascii="Arial" w:hAnsi="Arial" w:cs="Arial"/>
          <w:b/>
          <w:sz w:val="22"/>
          <w:szCs w:val="22"/>
          <w:lang w:val="es-BO"/>
        </w:rPr>
      </w:pPr>
    </w:p>
    <w:p w14:paraId="400BB412" w14:textId="3519AD3B" w:rsidR="00BF5782" w:rsidRPr="00931D4C" w:rsidRDefault="00653F9B" w:rsidP="00BF5782">
      <w:pPr>
        <w:pStyle w:val="Textoindependiente2"/>
        <w:spacing w:before="120" w:line="360" w:lineRule="auto"/>
        <w:rPr>
          <w:rFonts w:ascii="Arial" w:hAnsi="Arial" w:cs="Arial"/>
          <w:b/>
          <w:sz w:val="22"/>
          <w:szCs w:val="22"/>
          <w:lang w:val="es-BO"/>
        </w:rPr>
      </w:pPr>
      <w:r w:rsidRPr="00931D4C">
        <w:rPr>
          <w:rFonts w:ascii="Arial" w:hAnsi="Arial" w:cs="Arial"/>
          <w:b/>
          <w:noProof/>
          <w:sz w:val="22"/>
          <w:szCs w:val="22"/>
          <w:lang w:val="es-BO"/>
        </w:rPr>
        <w:drawing>
          <wp:anchor distT="0" distB="0" distL="114300" distR="114300" simplePos="0" relativeHeight="251574784" behindDoc="0" locked="0" layoutInCell="1" allowOverlap="1" wp14:anchorId="70C52294" wp14:editId="5354DA6F">
            <wp:simplePos x="0" y="0"/>
            <wp:positionH relativeFrom="column">
              <wp:posOffset>1271822</wp:posOffset>
            </wp:positionH>
            <wp:positionV relativeFrom="paragraph">
              <wp:posOffset>80010</wp:posOffset>
            </wp:positionV>
            <wp:extent cx="2979420" cy="2973705"/>
            <wp:effectExtent l="0" t="0" r="0" b="0"/>
            <wp:wrapSquare wrapText="bothSides"/>
            <wp:docPr id="565" name="Imagen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lum bright="-58000" contrast="84000"/>
                      <a:extLst>
                        <a:ext uri="{28A0092B-C50C-407E-A947-70E740481C1C}">
                          <a14:useLocalDpi xmlns:a14="http://schemas.microsoft.com/office/drawing/2010/main" val="0"/>
                        </a:ext>
                      </a:extLst>
                    </a:blip>
                    <a:srcRect l="25217" t="9264" r="24361" b="27756"/>
                    <a:stretch>
                      <a:fillRect/>
                    </a:stretch>
                  </pic:blipFill>
                  <pic:spPr bwMode="auto">
                    <a:xfrm>
                      <a:off x="0" y="0"/>
                      <a:ext cx="2979420" cy="297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7FB05" w14:textId="5F03E742" w:rsidR="00BF5782" w:rsidRPr="00931D4C" w:rsidRDefault="00BF5782" w:rsidP="00BF5782">
      <w:pPr>
        <w:pStyle w:val="Textoindependiente2"/>
        <w:spacing w:before="120" w:line="360" w:lineRule="auto"/>
        <w:rPr>
          <w:rFonts w:ascii="Arial" w:hAnsi="Arial" w:cs="Arial"/>
          <w:b/>
          <w:sz w:val="22"/>
          <w:szCs w:val="22"/>
          <w:lang w:val="es-BO"/>
        </w:rPr>
      </w:pPr>
    </w:p>
    <w:p w14:paraId="7935B88B" w14:textId="77777777" w:rsidR="00BF5782" w:rsidRPr="00931D4C" w:rsidRDefault="00BF5782" w:rsidP="00BF5782">
      <w:pPr>
        <w:pStyle w:val="Textoindependiente2"/>
        <w:spacing w:before="120" w:line="360" w:lineRule="auto"/>
        <w:rPr>
          <w:rFonts w:ascii="Arial" w:hAnsi="Arial" w:cs="Arial"/>
          <w:b/>
          <w:sz w:val="22"/>
          <w:szCs w:val="22"/>
          <w:lang w:val="es-BO"/>
        </w:rPr>
      </w:pPr>
    </w:p>
    <w:p w14:paraId="1CF5A283" w14:textId="77777777" w:rsidR="00BF5782" w:rsidRPr="00931D4C" w:rsidRDefault="00BF5782" w:rsidP="00BF5782">
      <w:pPr>
        <w:pStyle w:val="Textoindependiente2"/>
        <w:spacing w:before="120" w:line="360" w:lineRule="auto"/>
        <w:rPr>
          <w:rFonts w:ascii="Arial" w:hAnsi="Arial" w:cs="Arial"/>
          <w:b/>
          <w:sz w:val="22"/>
          <w:szCs w:val="22"/>
          <w:lang w:val="es-BO"/>
        </w:rPr>
      </w:pPr>
    </w:p>
    <w:p w14:paraId="1668325E" w14:textId="77777777" w:rsidR="00BF5782" w:rsidRPr="00931D4C" w:rsidRDefault="00BF5782" w:rsidP="00BF5782">
      <w:pPr>
        <w:pStyle w:val="Textoindependiente2"/>
        <w:spacing w:before="120" w:line="360" w:lineRule="auto"/>
        <w:rPr>
          <w:rFonts w:ascii="Arial" w:hAnsi="Arial" w:cs="Arial"/>
          <w:b/>
          <w:sz w:val="22"/>
          <w:szCs w:val="22"/>
          <w:lang w:val="es-BO"/>
        </w:rPr>
      </w:pPr>
    </w:p>
    <w:p w14:paraId="3660EB28" w14:textId="77777777" w:rsidR="00BF5782" w:rsidRDefault="00BF5782" w:rsidP="00BF5782">
      <w:pPr>
        <w:pStyle w:val="Textoindependiente2"/>
        <w:spacing w:before="120" w:line="360" w:lineRule="auto"/>
        <w:rPr>
          <w:rFonts w:ascii="Arial" w:hAnsi="Arial" w:cs="Arial"/>
          <w:b/>
          <w:sz w:val="22"/>
          <w:szCs w:val="22"/>
          <w:lang w:val="es-BO"/>
        </w:rPr>
      </w:pPr>
    </w:p>
    <w:p w14:paraId="6CADEA7D" w14:textId="77777777" w:rsidR="00653F9B" w:rsidRDefault="00653F9B" w:rsidP="00BF5782">
      <w:pPr>
        <w:pStyle w:val="Textoindependiente2"/>
        <w:spacing w:before="120" w:line="360" w:lineRule="auto"/>
        <w:rPr>
          <w:rFonts w:ascii="Arial" w:hAnsi="Arial" w:cs="Arial"/>
          <w:b/>
          <w:sz w:val="22"/>
          <w:szCs w:val="22"/>
          <w:lang w:val="es-BO"/>
        </w:rPr>
      </w:pPr>
    </w:p>
    <w:p w14:paraId="5F59CF4F" w14:textId="77777777" w:rsidR="00653F9B" w:rsidRDefault="00653F9B" w:rsidP="00BF5782">
      <w:pPr>
        <w:pStyle w:val="Textoindependiente2"/>
        <w:spacing w:before="120" w:line="360" w:lineRule="auto"/>
        <w:rPr>
          <w:rFonts w:ascii="Arial" w:hAnsi="Arial" w:cs="Arial"/>
          <w:b/>
          <w:sz w:val="22"/>
          <w:szCs w:val="22"/>
          <w:lang w:val="es-BO"/>
        </w:rPr>
      </w:pPr>
    </w:p>
    <w:p w14:paraId="1372DFDF" w14:textId="77777777" w:rsidR="00653F9B" w:rsidRPr="00931D4C" w:rsidRDefault="00653F9B" w:rsidP="00BF5782">
      <w:pPr>
        <w:pStyle w:val="Textoindependiente2"/>
        <w:spacing w:before="120" w:line="360" w:lineRule="auto"/>
        <w:rPr>
          <w:rFonts w:ascii="Arial" w:hAnsi="Arial" w:cs="Arial"/>
          <w:b/>
          <w:sz w:val="22"/>
          <w:szCs w:val="22"/>
          <w:lang w:val="es-BO"/>
        </w:rPr>
      </w:pPr>
    </w:p>
    <w:p w14:paraId="3F2A4169" w14:textId="77777777" w:rsidR="00BF5782" w:rsidRPr="00931D4C" w:rsidRDefault="00BF5782" w:rsidP="00BF5782">
      <w:pPr>
        <w:pStyle w:val="Textoindependiente2"/>
        <w:spacing w:before="120" w:line="360" w:lineRule="auto"/>
        <w:rPr>
          <w:rFonts w:ascii="Arial" w:hAnsi="Arial" w:cs="Arial"/>
          <w:b/>
          <w:sz w:val="22"/>
          <w:szCs w:val="22"/>
          <w:lang w:val="es-BO"/>
        </w:rPr>
      </w:pPr>
    </w:p>
    <w:p w14:paraId="531C37DA"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Conductores de cobre desnudo, trenzado, clase B, calibre N° 2/0 AWG como mínimo para el conductor principal y bajante.</w:t>
      </w:r>
    </w:p>
    <w:p w14:paraId="7C9796CF"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Soldadura exotérmica entre las barras de puesta a tierra y los conductores bajantes y entre estos y el conductor principal.</w:t>
      </w:r>
    </w:p>
    <w:p w14:paraId="5E8183A0"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Barras de puesta a tierra tipo Copperweld, como mínimo de 5/8” de diámetro y de 2.5 metros de longitud.</w:t>
      </w:r>
    </w:p>
    <w:p w14:paraId="29A377DA"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Puntas de pararrayos tipo Franklin.</w:t>
      </w:r>
    </w:p>
    <w:p w14:paraId="7F39C128"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Bajantes correspondientes y malla de puesta a tierra.</w:t>
      </w:r>
    </w:p>
    <w:p w14:paraId="65B40900"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Todas las curvas que formen cualquiera de los conductores del sistema de protección, tendrán un radio de curvatura no menor a 20 cm y un ángulo mayor a 90°.</w:t>
      </w:r>
    </w:p>
    <w:p w14:paraId="46CA2D60"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Cada bajante debe conectarse con un terminal a tierra (barra tipo Copperweld e interconexión con la malla de puesta a tierra principal) mediante soldaduras exotérmicas.</w:t>
      </w:r>
    </w:p>
    <w:p w14:paraId="553B96B0" w14:textId="77777777" w:rsidR="00BF5782" w:rsidRPr="00634988" w:rsidRDefault="00BF5782" w:rsidP="00BF5782">
      <w:pPr>
        <w:pStyle w:val="Textoindependiente2"/>
        <w:numPr>
          <w:ilvl w:val="0"/>
          <w:numId w:val="12"/>
        </w:numPr>
        <w:spacing w:before="120" w:line="360"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Las conexiones a tierra deben tratar de obtener contacto máximo posible entre el metal y el terreno para que permita la total disipación de la descarga del rayo sin causar daños.</w:t>
      </w:r>
    </w:p>
    <w:p w14:paraId="6A10BD78" w14:textId="77777777" w:rsidR="00BF5782" w:rsidRPr="00634988" w:rsidRDefault="00BF5782" w:rsidP="00BF5782">
      <w:pPr>
        <w:spacing w:line="276" w:lineRule="auto"/>
        <w:ind w:right="141"/>
        <w:jc w:val="both"/>
        <w:rPr>
          <w:rFonts w:asciiTheme="majorHAnsi" w:hAnsiTheme="majorHAnsi" w:cs="Arial"/>
          <w:b/>
          <w:kern w:val="28"/>
          <w:sz w:val="22"/>
          <w:szCs w:val="22"/>
          <w:lang w:val="es-BO"/>
        </w:rPr>
      </w:pPr>
    </w:p>
    <w:p w14:paraId="1F419523" w14:textId="77777777" w:rsidR="00BF5782" w:rsidRDefault="00BF5782" w:rsidP="00BF5782">
      <w:pPr>
        <w:spacing w:line="276" w:lineRule="auto"/>
        <w:ind w:right="141"/>
        <w:jc w:val="both"/>
        <w:rPr>
          <w:rFonts w:asciiTheme="majorHAnsi" w:hAnsiTheme="majorHAnsi" w:cs="Arial"/>
          <w:b/>
          <w:kern w:val="28"/>
          <w:sz w:val="22"/>
          <w:szCs w:val="22"/>
        </w:rPr>
      </w:pPr>
    </w:p>
    <w:p w14:paraId="320332D0" w14:textId="77777777" w:rsidR="00BF5782" w:rsidRDefault="00BF5782" w:rsidP="00BF5782">
      <w:pPr>
        <w:spacing w:line="276" w:lineRule="auto"/>
        <w:ind w:right="141"/>
        <w:jc w:val="both"/>
        <w:rPr>
          <w:rFonts w:asciiTheme="majorHAnsi" w:hAnsiTheme="majorHAnsi" w:cs="Arial"/>
          <w:b/>
          <w:kern w:val="28"/>
          <w:sz w:val="22"/>
          <w:szCs w:val="22"/>
        </w:rPr>
      </w:pPr>
    </w:p>
    <w:p w14:paraId="3FC119E6" w14:textId="77777777" w:rsidR="00BF5782" w:rsidRDefault="00BF5782" w:rsidP="00BF5782">
      <w:pPr>
        <w:spacing w:line="276" w:lineRule="auto"/>
        <w:ind w:right="141"/>
        <w:jc w:val="both"/>
        <w:rPr>
          <w:rFonts w:asciiTheme="majorHAnsi" w:hAnsiTheme="majorHAnsi" w:cs="Arial"/>
          <w:b/>
          <w:kern w:val="28"/>
          <w:sz w:val="22"/>
          <w:szCs w:val="22"/>
        </w:rPr>
      </w:pPr>
    </w:p>
    <w:p w14:paraId="6E0B5934"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446A1920" w14:textId="77777777" w:rsidR="00BF5782" w:rsidRPr="00DD6C24" w:rsidRDefault="00BF5782" w:rsidP="00BF5782">
      <w:pPr>
        <w:spacing w:line="276" w:lineRule="auto"/>
        <w:ind w:right="141"/>
        <w:jc w:val="both"/>
        <w:rPr>
          <w:rFonts w:ascii="Calibri" w:hAnsi="Calibri"/>
          <w:b/>
          <w:sz w:val="22"/>
          <w:szCs w:val="22"/>
        </w:rPr>
      </w:pPr>
    </w:p>
    <w:p w14:paraId="3552B692" w14:textId="77777777" w:rsidR="00BF5782" w:rsidRDefault="00BF5782" w:rsidP="00BF5782">
      <w:pPr>
        <w:pStyle w:val="Textoindependiente2"/>
        <w:spacing w:line="276"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El ítem ejecutado de acuerdo con los planos y la presente especificación, medido y aprobado por el Supervisor de Obra, será pagado</w:t>
      </w:r>
      <w:r>
        <w:rPr>
          <w:rFonts w:asciiTheme="majorHAnsi" w:hAnsiTheme="majorHAnsi" w:cs="Arial"/>
          <w:kern w:val="28"/>
          <w:sz w:val="22"/>
          <w:szCs w:val="22"/>
          <w:lang w:val="es-ES" w:eastAsia="es-ES"/>
        </w:rPr>
        <w:t xml:space="preserve"> al precio unitario </w:t>
      </w:r>
      <w:r w:rsidRPr="00634988">
        <w:rPr>
          <w:rFonts w:asciiTheme="majorHAnsi" w:hAnsiTheme="majorHAnsi" w:cs="Arial"/>
          <w:kern w:val="28"/>
          <w:sz w:val="22"/>
          <w:szCs w:val="22"/>
          <w:lang w:val="es-ES" w:eastAsia="es-ES"/>
        </w:rPr>
        <w:t>de la propuesta aceptada.</w:t>
      </w:r>
    </w:p>
    <w:p w14:paraId="4132BFA1"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p>
    <w:p w14:paraId="52EE4CFE" w14:textId="77777777" w:rsidR="00BF5782" w:rsidRPr="00634988" w:rsidRDefault="00BF5782" w:rsidP="00BF5782">
      <w:pPr>
        <w:pStyle w:val="Textoindependiente2"/>
        <w:spacing w:line="276" w:lineRule="auto"/>
        <w:jc w:val="both"/>
        <w:rPr>
          <w:rFonts w:asciiTheme="majorHAnsi" w:hAnsiTheme="majorHAnsi" w:cs="Arial"/>
          <w:kern w:val="28"/>
          <w:sz w:val="22"/>
          <w:szCs w:val="22"/>
          <w:lang w:val="es-ES" w:eastAsia="es-ES"/>
        </w:rPr>
      </w:pPr>
      <w:r w:rsidRPr="00634988">
        <w:rPr>
          <w:rFonts w:asciiTheme="majorHAnsi" w:hAnsiTheme="majorHAnsi" w:cs="Arial"/>
          <w:kern w:val="28"/>
          <w:sz w:val="22"/>
          <w:szCs w:val="22"/>
          <w:lang w:val="es-ES" w:eastAsia="es-ES"/>
        </w:rPr>
        <w:t>Dicho precio está incluido los materiales, mano de obra, herramientas, equipo y otros gastos que sean necesarios para la adecuada y correcta ejecución de los trabajos.</w:t>
      </w:r>
    </w:p>
    <w:p w14:paraId="1B0C8D62" w14:textId="77777777" w:rsidR="00BF5782" w:rsidRDefault="00BF5782" w:rsidP="00BF5782">
      <w:pPr>
        <w:spacing w:line="276" w:lineRule="auto"/>
        <w:ind w:right="141"/>
        <w:jc w:val="both"/>
        <w:rPr>
          <w:rFonts w:ascii="Calibri" w:hAnsi="Calibri" w:cs="Arial"/>
          <w:kern w:val="28"/>
          <w:sz w:val="22"/>
          <w:szCs w:val="22"/>
        </w:rPr>
      </w:pPr>
    </w:p>
    <w:p w14:paraId="4B98ABA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AFE620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C03E5D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C95122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DE6C3C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8F1800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3CAA65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05BA70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72482F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EC08D5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BFA9C5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84BB03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AB4BB5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2841F1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1A9CCF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A27D84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5A0D20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5A6B6F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7C5890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025C79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467296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4AD033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C60BC1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61D25F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746132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6598F6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4DFC3F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76D377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3F4AEA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CDE581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8E69FE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291658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A07D52B"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3D481E71">
          <v:rect id="Rectángulo 568" o:spid="_x0000_s1232" style="position:absolute;left:0;text-align:left;margin-left:393.9pt;margin-top:-.1pt;width:42.8pt;height:19.6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" fillcolor="white [3201]" strokecolor="black [3200]" strokeweight="1pt">
            <v:textbox>
              <w:txbxContent>
                <w:p w14:paraId="19E5AD02" w14:textId="77777777" w:rsidR="00931D9F" w:rsidRPr="006455BE" w:rsidRDefault="00931D9F" w:rsidP="00BF5782">
                  <w:pPr>
                    <w:jc w:val="center"/>
                    <w:rPr>
                      <w:lang w:val="en-US"/>
                    </w:rPr>
                  </w:pPr>
                  <w:r>
                    <w:rPr>
                      <w:lang w:val="en-US"/>
                    </w:rPr>
                    <w:t>PTO</w:t>
                  </w:r>
                </w:p>
              </w:txbxContent>
            </v:textbox>
          </v:rect>
        </w:pict>
      </w:r>
      <w:r>
        <w:rPr>
          <w:noProof/>
        </w:rPr>
        <w:pict w14:anchorId="12C4A2A4">
          <v:rect id="Rectángulo 567" o:spid="_x0000_s1231" style="position:absolute;left:0;text-align:left;margin-left:0;margin-top:0;width:436.75pt;height:19.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K+AgMHwCAAA0BQAA&#10;DgAAAAAAAAAAAAAAAAAuAgAAZHJzL2Uyb0RvYy54bWxQSwECLQAUAAYACAAAACEA/RP1VdwAAAAE&#10;AQAADwAAAAAAAAAAAAAAAADWBAAAZHJzL2Rvd25yZXYueG1sUEsFBgAAAAAEAAQA8wAAAN8FAAAA&#10;AA==&#10;" fillcolor="white [3201]" strokecolor="black [3200]" strokeweight="1pt">
            <v:textbox>
              <w:txbxContent>
                <w:p w14:paraId="7FF43CA8" w14:textId="77777777" w:rsidR="00931D9F" w:rsidRPr="00FD0EA1" w:rsidRDefault="00931D9F"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75.</w:t>
                  </w:r>
                  <w:r>
                    <w:rPr>
                      <w:rFonts w:asciiTheme="majorHAnsi" w:hAnsiTheme="majorHAnsi" w:cs="Arial"/>
                      <w:bCs w:val="0"/>
                      <w:kern w:val="0"/>
                      <w:sz w:val="18"/>
                      <w:szCs w:val="18"/>
                      <w:lang w:val="es-MX" w:eastAsia="es-ES"/>
                    </w:rPr>
                    <w:t>:</w:t>
                  </w:r>
                  <w:r>
                    <w:rPr>
                      <w:rFonts w:asciiTheme="majorHAnsi" w:hAnsiTheme="majorHAnsi" w:cs="Arial"/>
                      <w:bCs w:val="0"/>
                      <w:kern w:val="0"/>
                      <w:sz w:val="22"/>
                      <w:szCs w:val="22"/>
                      <w:lang w:val="es-MX" w:eastAsia="es-ES"/>
                    </w:rPr>
                    <w:t xml:space="preserve"> PROV. E </w:t>
                  </w:r>
                  <w:r w:rsidRPr="001E769B">
                    <w:rPr>
                      <w:rFonts w:asciiTheme="majorHAnsi" w:hAnsiTheme="majorHAnsi" w:cs="Arial"/>
                      <w:bCs w:val="0"/>
                      <w:kern w:val="0"/>
                      <w:sz w:val="22"/>
                      <w:szCs w:val="22"/>
                      <w:lang w:val="es-MX" w:eastAsia="es-ES"/>
                    </w:rPr>
                    <w:t>INST</w:t>
                  </w:r>
                  <w:r>
                    <w:rPr>
                      <w:rFonts w:asciiTheme="majorHAnsi" w:hAnsiTheme="majorHAnsi" w:cs="Arial"/>
                      <w:bCs w:val="0"/>
                      <w:kern w:val="0"/>
                      <w:sz w:val="22"/>
                      <w:szCs w:val="22"/>
                      <w:lang w:val="es-MX" w:eastAsia="es-ES"/>
                    </w:rPr>
                    <w:t>.</w:t>
                  </w:r>
                  <w:r w:rsidRPr="001E769B">
                    <w:rPr>
                      <w:rFonts w:asciiTheme="majorHAnsi" w:hAnsiTheme="majorHAnsi" w:cs="Arial"/>
                      <w:bCs w:val="0"/>
                      <w:kern w:val="0"/>
                      <w:sz w:val="22"/>
                      <w:szCs w:val="22"/>
                      <w:lang w:val="es-MX" w:eastAsia="es-ES"/>
                    </w:rPr>
                    <w:t xml:space="preserve"> DE PUNTO SISTEMA B-SISA</w:t>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57C8084B" w14:textId="77777777" w:rsidR="00931D9F" w:rsidRDefault="00931D9F" w:rsidP="00BF5782">
                  <w:pPr>
                    <w:jc w:val="center"/>
                  </w:pPr>
                </w:p>
              </w:txbxContent>
            </v:textbox>
          </v:rect>
        </w:pict>
      </w:r>
    </w:p>
    <w:p w14:paraId="2989B4D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2EBEE0E" w14:textId="77777777" w:rsidR="00BF5782" w:rsidRPr="001E769B" w:rsidRDefault="00BF5782" w:rsidP="00BF5782">
      <w:pPr>
        <w:spacing w:line="276" w:lineRule="auto"/>
        <w:ind w:right="141"/>
        <w:jc w:val="both"/>
        <w:rPr>
          <w:rFonts w:asciiTheme="majorHAnsi" w:hAnsiTheme="majorHAnsi" w:cs="Arial"/>
          <w:b/>
          <w:kern w:val="28"/>
          <w:sz w:val="22"/>
          <w:szCs w:val="22"/>
        </w:rPr>
      </w:pPr>
    </w:p>
    <w:p w14:paraId="50186747"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533EE09D" w14:textId="77777777" w:rsidR="00BF5782" w:rsidRPr="00DD6C24" w:rsidRDefault="00BF5782" w:rsidP="00BF5782">
      <w:pPr>
        <w:shd w:val="clear" w:color="auto" w:fill="FFFFFF"/>
        <w:spacing w:line="276" w:lineRule="auto"/>
        <w:jc w:val="both"/>
        <w:rPr>
          <w:rFonts w:ascii="Calibri" w:hAnsi="Calibri"/>
          <w:b/>
          <w:color w:val="000000"/>
          <w:sz w:val="22"/>
          <w:szCs w:val="22"/>
        </w:rPr>
      </w:pPr>
    </w:p>
    <w:p w14:paraId="2E3BCE5D" w14:textId="77777777" w:rsidR="00BF5782" w:rsidRDefault="00BF5782" w:rsidP="00BF5782">
      <w:pPr>
        <w:pStyle w:val="Textoindependiente2"/>
        <w:spacing w:line="276" w:lineRule="auto"/>
        <w:jc w:val="both"/>
        <w:rPr>
          <w:rFonts w:asciiTheme="majorHAnsi" w:hAnsiTheme="majorHAnsi" w:cs="Arial"/>
          <w:kern w:val="28"/>
          <w:sz w:val="22"/>
          <w:szCs w:val="22"/>
          <w:lang w:val="es-ES" w:eastAsia="es-ES"/>
        </w:rPr>
      </w:pPr>
      <w:r w:rsidRPr="001E769B">
        <w:rPr>
          <w:rFonts w:asciiTheme="majorHAnsi" w:hAnsiTheme="majorHAnsi" w:cs="Arial"/>
          <w:kern w:val="28"/>
          <w:sz w:val="22"/>
          <w:szCs w:val="22"/>
          <w:lang w:val="es-ES" w:eastAsia="es-ES"/>
        </w:rPr>
        <w:t xml:space="preserve">Dando cumplimiento a la Ley 264, para toda estación de servicio que comercializa combustibles líquidos o gas natural, se establece el uso obligatorio del Sistema B-SISA (Boliviana de Sistemas de Autoidentificación). Este ítem </w:t>
      </w:r>
      <w:r>
        <w:rPr>
          <w:rFonts w:asciiTheme="majorHAnsi" w:hAnsiTheme="majorHAnsi" w:cs="Arial"/>
          <w:kern w:val="28"/>
          <w:sz w:val="22"/>
          <w:szCs w:val="22"/>
          <w:lang w:val="es-ES" w:eastAsia="es-ES"/>
        </w:rPr>
        <w:t>se refiere a</w:t>
      </w:r>
      <w:r w:rsidRPr="001E769B">
        <w:rPr>
          <w:rFonts w:asciiTheme="majorHAnsi" w:hAnsiTheme="majorHAnsi" w:cs="Arial"/>
          <w:kern w:val="28"/>
          <w:sz w:val="22"/>
          <w:szCs w:val="22"/>
          <w:lang w:val="es-ES" w:eastAsia="es-ES"/>
        </w:rPr>
        <w:t xml:space="preserve"> la instalación de éste Sistema de Adquisición de información por medios inalámbricos para regular, supervisar, controlar y fiscalizar la comercialización de carburantes capaz de generar la información necesaria para evitar el mal uso y las actividades ilícitas. </w:t>
      </w:r>
    </w:p>
    <w:p w14:paraId="47688BC5" w14:textId="77777777" w:rsidR="00BF5782" w:rsidRDefault="00BF5782" w:rsidP="00BF5782">
      <w:pPr>
        <w:pStyle w:val="Textoindependiente2"/>
        <w:spacing w:line="276" w:lineRule="auto"/>
        <w:jc w:val="both"/>
        <w:rPr>
          <w:rFonts w:asciiTheme="majorHAnsi" w:hAnsiTheme="majorHAnsi" w:cs="Arial"/>
          <w:kern w:val="28"/>
          <w:sz w:val="22"/>
          <w:szCs w:val="22"/>
          <w:lang w:val="es-ES" w:eastAsia="es-ES"/>
        </w:rPr>
      </w:pPr>
    </w:p>
    <w:p w14:paraId="10C6D112" w14:textId="77777777" w:rsidR="00BF5782" w:rsidRPr="001E769B" w:rsidRDefault="00BF5782" w:rsidP="00BF5782">
      <w:pPr>
        <w:pStyle w:val="Textoindependiente2"/>
        <w:spacing w:line="276" w:lineRule="auto"/>
        <w:jc w:val="both"/>
        <w:rPr>
          <w:rFonts w:asciiTheme="majorHAnsi" w:hAnsiTheme="majorHAnsi" w:cs="Arial"/>
          <w:kern w:val="28"/>
          <w:sz w:val="22"/>
          <w:szCs w:val="22"/>
          <w:lang w:val="es-ES" w:eastAsia="es-ES"/>
        </w:rPr>
      </w:pPr>
      <w:r w:rsidRPr="001E769B">
        <w:rPr>
          <w:rFonts w:asciiTheme="majorHAnsi" w:hAnsiTheme="majorHAnsi" w:cs="Arial"/>
          <w:kern w:val="28"/>
          <w:sz w:val="22"/>
          <w:szCs w:val="22"/>
          <w:lang w:val="es-ES" w:eastAsia="es-ES"/>
        </w:rPr>
        <w:t>Debido a que la instalación de este cableado se encuentra también en área de riesgo, se usará caños y conexiones antiexplosivas en zonas Clase I, División 1 y 2.</w:t>
      </w:r>
    </w:p>
    <w:p w14:paraId="364F6479" w14:textId="77777777" w:rsidR="00BF5782" w:rsidRDefault="00BF5782" w:rsidP="00BF5782">
      <w:pPr>
        <w:shd w:val="clear" w:color="auto" w:fill="FFFFFF"/>
        <w:spacing w:line="276" w:lineRule="auto"/>
        <w:jc w:val="both"/>
        <w:rPr>
          <w:rFonts w:ascii="Calibri" w:hAnsi="Calibri"/>
          <w:b/>
          <w:color w:val="000000"/>
          <w:sz w:val="22"/>
          <w:szCs w:val="22"/>
        </w:rPr>
      </w:pPr>
    </w:p>
    <w:p w14:paraId="1ECE53FF"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MATERIALES, HERRAMIENTAS Y EQUIPO</w:t>
      </w:r>
    </w:p>
    <w:p w14:paraId="6C790F89" w14:textId="77777777" w:rsidR="00BF5782" w:rsidRDefault="00BF5782" w:rsidP="00BF5782">
      <w:pPr>
        <w:shd w:val="clear" w:color="auto" w:fill="FFFFFF"/>
        <w:spacing w:line="276" w:lineRule="auto"/>
        <w:jc w:val="both"/>
        <w:rPr>
          <w:rFonts w:ascii="Calibri" w:hAnsi="Calibri"/>
          <w:b/>
          <w:color w:val="000000"/>
          <w:sz w:val="22"/>
          <w:szCs w:val="22"/>
        </w:rPr>
      </w:pPr>
    </w:p>
    <w:p w14:paraId="7B55F9EB"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 xml:space="preserve">En forma general todos los materiales que el Contratista propone emplear en </w:t>
      </w:r>
      <w:r>
        <w:rPr>
          <w:rFonts w:asciiTheme="majorHAnsi" w:hAnsiTheme="majorHAnsi" w:cs="Arial"/>
          <w:kern w:val="28"/>
          <w:sz w:val="22"/>
          <w:szCs w:val="22"/>
        </w:rPr>
        <w:t xml:space="preserve">la instalación de los puntos de sistema B-SISA, </w:t>
      </w:r>
      <w:r w:rsidRPr="00B63F48">
        <w:rPr>
          <w:rFonts w:asciiTheme="majorHAnsi" w:hAnsiTheme="majorHAnsi" w:cs="Arial"/>
          <w:kern w:val="28"/>
          <w:sz w:val="22"/>
          <w:szCs w:val="22"/>
        </w:rPr>
        <w:t>deberán ser aprobados por el Supervisor de Obra.</w:t>
      </w:r>
    </w:p>
    <w:p w14:paraId="2C61B604" w14:textId="77777777" w:rsidR="00BF5782" w:rsidRPr="00B63F48" w:rsidRDefault="00BF5782" w:rsidP="00BF5782">
      <w:pPr>
        <w:shd w:val="clear" w:color="auto" w:fill="FFFFFF"/>
        <w:spacing w:line="276" w:lineRule="auto"/>
        <w:jc w:val="both"/>
        <w:rPr>
          <w:rFonts w:asciiTheme="majorHAnsi" w:hAnsiTheme="majorHAnsi" w:cs="Arial"/>
          <w:kern w:val="28"/>
          <w:sz w:val="22"/>
          <w:szCs w:val="22"/>
        </w:rPr>
      </w:pPr>
    </w:p>
    <w:p w14:paraId="3B9084DB"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Los materiales mínimos a emplearse en el presente ítem serán los siguientes:</w:t>
      </w:r>
    </w:p>
    <w:p w14:paraId="32459163" w14:textId="77777777" w:rsidR="00BF5782" w:rsidRDefault="00BF5782" w:rsidP="00BF5782">
      <w:pPr>
        <w:shd w:val="clear" w:color="auto" w:fill="FFFFFF"/>
        <w:spacing w:line="276" w:lineRule="auto"/>
        <w:jc w:val="both"/>
        <w:rPr>
          <w:rFonts w:asciiTheme="majorHAnsi" w:hAnsiTheme="majorHAnsi" w:cs="Arial"/>
          <w:kern w:val="28"/>
          <w:sz w:val="22"/>
          <w:szCs w:val="22"/>
        </w:rPr>
      </w:pPr>
    </w:p>
    <w:tbl>
      <w:tblPr>
        <w:tblW w:w="0" w:type="auto"/>
        <w:tblLayout w:type="fixed"/>
        <w:tblLook w:val="0000" w:firstRow="0" w:lastRow="0" w:firstColumn="0" w:lastColumn="0" w:noHBand="0" w:noVBand="0"/>
      </w:tblPr>
      <w:tblGrid>
        <w:gridCol w:w="6663"/>
      </w:tblGrid>
      <w:tr w:rsidR="00BF5782" w:rsidRPr="00F21DBC" w14:paraId="12D7A869" w14:textId="77777777" w:rsidTr="00BF5782">
        <w:trPr>
          <w:trHeight w:val="288"/>
        </w:trPr>
        <w:tc>
          <w:tcPr>
            <w:tcW w:w="6663" w:type="dxa"/>
            <w:shd w:val="clear" w:color="auto" w:fill="auto"/>
            <w:vAlign w:val="center"/>
          </w:tcPr>
          <w:p w14:paraId="31E755E9"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CODO P/ACOMETIDA APE TAPA SESGADA 1/2" NPT</w:t>
            </w:r>
          </w:p>
        </w:tc>
      </w:tr>
      <w:tr w:rsidR="00BF5782" w:rsidRPr="00F21DBC" w14:paraId="069028F9" w14:textId="77777777" w:rsidTr="00BF5782">
        <w:trPr>
          <w:trHeight w:val="288"/>
        </w:trPr>
        <w:tc>
          <w:tcPr>
            <w:tcW w:w="6663" w:type="dxa"/>
            <w:shd w:val="clear" w:color="auto" w:fill="auto"/>
            <w:vAlign w:val="center"/>
          </w:tcPr>
          <w:p w14:paraId="766472AC"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CODO C-FG 1/2"</w:t>
            </w:r>
          </w:p>
        </w:tc>
      </w:tr>
      <w:tr w:rsidR="00BF5782" w:rsidRPr="00F21DBC" w14:paraId="55F81C52" w14:textId="77777777" w:rsidTr="00BF5782">
        <w:trPr>
          <w:trHeight w:val="288"/>
        </w:trPr>
        <w:tc>
          <w:tcPr>
            <w:tcW w:w="6663" w:type="dxa"/>
            <w:shd w:val="clear" w:color="auto" w:fill="auto"/>
            <w:vAlign w:val="center"/>
          </w:tcPr>
          <w:p w14:paraId="63808EEE"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CAJA DE PASO T OVALADA CON TAPA ROSCADA 1/2" APE</w:t>
            </w:r>
          </w:p>
        </w:tc>
      </w:tr>
      <w:tr w:rsidR="00BF5782" w:rsidRPr="00F21DBC" w14:paraId="42EC3761" w14:textId="77777777" w:rsidTr="00BF5782">
        <w:trPr>
          <w:trHeight w:val="288"/>
        </w:trPr>
        <w:tc>
          <w:tcPr>
            <w:tcW w:w="6663" w:type="dxa"/>
            <w:shd w:val="clear" w:color="auto" w:fill="auto"/>
            <w:vAlign w:val="center"/>
          </w:tcPr>
          <w:p w14:paraId="2A636A28"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CONDUIT DE FIERRO  O ACERO GALVANIZADO 1/2" ACC</w:t>
            </w:r>
          </w:p>
        </w:tc>
      </w:tr>
      <w:tr w:rsidR="00BF5782" w:rsidRPr="00F21DBC" w14:paraId="7D8D7985" w14:textId="77777777" w:rsidTr="00BF5782">
        <w:trPr>
          <w:trHeight w:val="288"/>
        </w:trPr>
        <w:tc>
          <w:tcPr>
            <w:tcW w:w="6663" w:type="dxa"/>
            <w:shd w:val="clear" w:color="auto" w:fill="auto"/>
            <w:vAlign w:val="center"/>
          </w:tcPr>
          <w:p w14:paraId="7B155C93"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MATERIAL PARA SELLADOOR P/CONDUITS</w:t>
            </w:r>
          </w:p>
        </w:tc>
      </w:tr>
      <w:tr w:rsidR="00BF5782" w:rsidRPr="00F21DBC" w14:paraId="27A32DC1" w14:textId="77777777" w:rsidTr="00BF5782">
        <w:trPr>
          <w:trHeight w:val="288"/>
        </w:trPr>
        <w:tc>
          <w:tcPr>
            <w:tcW w:w="6663" w:type="dxa"/>
            <w:shd w:val="clear" w:color="auto" w:fill="auto"/>
            <w:vAlign w:val="center"/>
          </w:tcPr>
          <w:p w14:paraId="377BE8EA"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SOPORTE DE ANTENA</w:t>
            </w:r>
          </w:p>
        </w:tc>
      </w:tr>
      <w:tr w:rsidR="00BF5782" w:rsidRPr="00F21DBC" w14:paraId="53B48DB0" w14:textId="77777777" w:rsidTr="00BF5782">
        <w:trPr>
          <w:trHeight w:val="79"/>
        </w:trPr>
        <w:tc>
          <w:tcPr>
            <w:tcW w:w="6663" w:type="dxa"/>
            <w:shd w:val="clear" w:color="auto" w:fill="auto"/>
            <w:vAlign w:val="center"/>
          </w:tcPr>
          <w:p w14:paraId="3A1F094C" w14:textId="77777777" w:rsidR="00BF5782" w:rsidRPr="00F21DBC" w:rsidRDefault="00BF5782" w:rsidP="00BF5782">
            <w:pPr>
              <w:pStyle w:val="Prrafodelista"/>
              <w:numPr>
                <w:ilvl w:val="0"/>
                <w:numId w:val="29"/>
              </w:numPr>
              <w:spacing w:line="276" w:lineRule="auto"/>
              <w:rPr>
                <w:rFonts w:ascii="Calibri" w:hAnsi="Calibri"/>
                <w:color w:val="000000"/>
              </w:rPr>
            </w:pPr>
            <w:r w:rsidRPr="00F21DBC">
              <w:rPr>
                <w:rFonts w:ascii="Calibri" w:hAnsi="Calibri"/>
                <w:color w:val="000000"/>
                <w:sz w:val="22"/>
                <w:szCs w:val="22"/>
              </w:rPr>
              <w:t xml:space="preserve">     SELLADOR 1/2" APE</w:t>
            </w:r>
          </w:p>
        </w:tc>
      </w:tr>
    </w:tbl>
    <w:p w14:paraId="50AC740D" w14:textId="77777777" w:rsidR="00BF5782" w:rsidRPr="001E769B" w:rsidRDefault="00BF5782" w:rsidP="00BF5782">
      <w:pPr>
        <w:spacing w:line="276" w:lineRule="auto"/>
        <w:ind w:right="141"/>
        <w:jc w:val="both"/>
        <w:rPr>
          <w:rFonts w:asciiTheme="majorHAnsi" w:hAnsiTheme="majorHAnsi" w:cs="Arial"/>
          <w:b/>
          <w:kern w:val="28"/>
          <w:sz w:val="22"/>
          <w:szCs w:val="22"/>
        </w:rPr>
      </w:pPr>
    </w:p>
    <w:p w14:paraId="02ECEBC5"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PROCEDIMIENTO PARA LA EJECUCIÓN.</w:t>
      </w:r>
    </w:p>
    <w:p w14:paraId="561D9E43" w14:textId="77777777" w:rsidR="00BF5782" w:rsidRPr="00E36718" w:rsidRDefault="00BF5782" w:rsidP="00BF5782">
      <w:pPr>
        <w:shd w:val="clear" w:color="auto" w:fill="FFFFFF"/>
        <w:spacing w:line="276" w:lineRule="auto"/>
        <w:jc w:val="both"/>
        <w:rPr>
          <w:rFonts w:ascii="Calibri" w:hAnsi="Calibri"/>
          <w:b/>
          <w:color w:val="000000"/>
          <w:sz w:val="22"/>
          <w:szCs w:val="22"/>
        </w:rPr>
      </w:pPr>
    </w:p>
    <w:p w14:paraId="494D44F0" w14:textId="77777777" w:rsidR="00BF5782" w:rsidRDefault="00BF5782" w:rsidP="00BF5782">
      <w:pPr>
        <w:pStyle w:val="Textoindependiente2"/>
        <w:spacing w:line="276" w:lineRule="auto"/>
        <w:jc w:val="both"/>
        <w:rPr>
          <w:rFonts w:asciiTheme="majorHAnsi" w:hAnsiTheme="majorHAnsi" w:cs="Arial"/>
          <w:kern w:val="28"/>
          <w:sz w:val="22"/>
          <w:szCs w:val="22"/>
          <w:lang w:val="es-ES" w:eastAsia="es-ES"/>
        </w:rPr>
      </w:pPr>
      <w:r w:rsidRPr="001E769B">
        <w:rPr>
          <w:rFonts w:asciiTheme="majorHAnsi" w:hAnsiTheme="majorHAnsi" w:cs="Arial"/>
          <w:kern w:val="28"/>
          <w:sz w:val="22"/>
          <w:szCs w:val="22"/>
          <w:lang w:val="es-ES" w:eastAsia="es-ES"/>
        </w:rPr>
        <w:t xml:space="preserve">Se trata de un paquete informático de alta tecnología que contará con antenas, lectores y etiquetas de Autoidentificación (Tag) con tecnología RFID  (Autoidentificación por Radiofrecuencia).La instalación de equipos RFID contará con antenas receptoras que identificarán al vehículo que carga combustible, el mismo que  leerá la información del Tag pegado en el parabrisas de cada automotor y la transmitirá a un servidor central del ente regulador. </w:t>
      </w:r>
    </w:p>
    <w:p w14:paraId="345A7871" w14:textId="21819576" w:rsidR="00BF5782" w:rsidRPr="001E769B" w:rsidRDefault="00BF5782" w:rsidP="00BF5782">
      <w:pPr>
        <w:pStyle w:val="Textoindependiente2"/>
        <w:spacing w:line="276" w:lineRule="auto"/>
        <w:jc w:val="both"/>
        <w:rPr>
          <w:rFonts w:asciiTheme="majorHAnsi" w:hAnsiTheme="majorHAnsi" w:cs="Arial"/>
          <w:kern w:val="28"/>
          <w:sz w:val="22"/>
          <w:szCs w:val="22"/>
          <w:lang w:val="es-ES" w:eastAsia="es-ES"/>
        </w:rPr>
      </w:pPr>
      <w:r w:rsidRPr="001E769B">
        <w:rPr>
          <w:rFonts w:asciiTheme="majorHAnsi" w:hAnsiTheme="majorHAnsi" w:cs="Arial"/>
          <w:kern w:val="28"/>
          <w:sz w:val="22"/>
          <w:szCs w:val="22"/>
          <w:lang w:val="es-ES" w:eastAsia="es-ES"/>
        </w:rPr>
        <w:t>Consis</w:t>
      </w:r>
      <w:r>
        <w:rPr>
          <w:rFonts w:asciiTheme="majorHAnsi" w:hAnsiTheme="majorHAnsi" w:cs="Arial"/>
          <w:kern w:val="28"/>
          <w:sz w:val="22"/>
          <w:szCs w:val="22"/>
          <w:lang w:val="es-ES" w:eastAsia="es-ES"/>
        </w:rPr>
        <w:t>te en la instalación de</w:t>
      </w:r>
      <w:r w:rsidRPr="001E769B">
        <w:rPr>
          <w:rFonts w:asciiTheme="majorHAnsi" w:hAnsiTheme="majorHAnsi" w:cs="Arial"/>
          <w:kern w:val="28"/>
          <w:sz w:val="22"/>
          <w:szCs w:val="22"/>
          <w:lang w:val="es-ES" w:eastAsia="es-ES"/>
        </w:rPr>
        <w:t xml:space="preserve"> antena</w:t>
      </w:r>
      <w:r>
        <w:rPr>
          <w:rFonts w:asciiTheme="majorHAnsi" w:hAnsiTheme="majorHAnsi" w:cs="Arial"/>
          <w:kern w:val="28"/>
          <w:sz w:val="22"/>
          <w:szCs w:val="22"/>
          <w:lang w:val="es-ES" w:eastAsia="es-ES"/>
        </w:rPr>
        <w:t>s</w:t>
      </w:r>
      <w:r w:rsidRPr="001E769B">
        <w:rPr>
          <w:rFonts w:asciiTheme="majorHAnsi" w:hAnsiTheme="majorHAnsi" w:cs="Arial"/>
          <w:kern w:val="28"/>
          <w:sz w:val="22"/>
          <w:szCs w:val="22"/>
          <w:lang w:val="es-ES" w:eastAsia="es-ES"/>
        </w:rPr>
        <w:t xml:space="preserve"> que estará colocada en un lugar de irradiación de señal que tenga el mayor alcance posible dentro de la estación de servicio. Esta antena emitirá una frecuencia de onda que activará la etiqueta TAG adherida al parabrisas del vehículo y el TAG emitirá un código que permitirá la identificación del vehículo a través de un software. </w:t>
      </w:r>
    </w:p>
    <w:p w14:paraId="0DCB44F2" w14:textId="77777777" w:rsidR="00BF5782" w:rsidRPr="001E769B" w:rsidRDefault="00BF5782" w:rsidP="00BF5782">
      <w:pPr>
        <w:pStyle w:val="Textoindependiente2"/>
        <w:spacing w:line="276" w:lineRule="auto"/>
        <w:jc w:val="both"/>
        <w:rPr>
          <w:rFonts w:asciiTheme="majorHAnsi" w:hAnsiTheme="majorHAnsi" w:cs="Arial"/>
          <w:kern w:val="28"/>
          <w:sz w:val="22"/>
          <w:szCs w:val="22"/>
          <w:lang w:val="es-ES" w:eastAsia="es-ES"/>
        </w:rPr>
      </w:pPr>
      <w:r w:rsidRPr="001E769B">
        <w:rPr>
          <w:rFonts w:asciiTheme="majorHAnsi" w:hAnsiTheme="majorHAnsi" w:cs="Arial"/>
          <w:kern w:val="28"/>
          <w:sz w:val="22"/>
          <w:szCs w:val="22"/>
          <w:lang w:val="es-ES" w:eastAsia="es-ES"/>
        </w:rPr>
        <w:t xml:space="preserve">Se ha proyectado instalar estas antenas en el área </w:t>
      </w:r>
      <w:r>
        <w:rPr>
          <w:rFonts w:asciiTheme="majorHAnsi" w:hAnsiTheme="majorHAnsi" w:cs="Arial"/>
          <w:kern w:val="28"/>
          <w:sz w:val="22"/>
          <w:szCs w:val="22"/>
          <w:lang w:val="es-ES" w:eastAsia="es-ES"/>
        </w:rPr>
        <w:t>en cada una de las islas</w:t>
      </w:r>
      <w:r w:rsidRPr="001E769B">
        <w:rPr>
          <w:rFonts w:asciiTheme="majorHAnsi" w:hAnsiTheme="majorHAnsi" w:cs="Arial"/>
          <w:kern w:val="28"/>
          <w:sz w:val="22"/>
          <w:szCs w:val="22"/>
          <w:lang w:val="es-ES" w:eastAsia="es-ES"/>
        </w:rPr>
        <w:t>, en el frontis del edificio de la estación.</w:t>
      </w:r>
    </w:p>
    <w:p w14:paraId="4A20ACBD" w14:textId="77777777" w:rsidR="00BF5782" w:rsidRPr="00844948" w:rsidRDefault="00BF5782" w:rsidP="00BF5782">
      <w:pPr>
        <w:shd w:val="clear" w:color="auto" w:fill="FFFFFF"/>
        <w:spacing w:line="276" w:lineRule="auto"/>
        <w:jc w:val="both"/>
        <w:rPr>
          <w:rFonts w:ascii="Calibri" w:hAnsi="Calibri"/>
          <w:color w:val="000000"/>
          <w:sz w:val="22"/>
          <w:szCs w:val="22"/>
        </w:rPr>
      </w:pPr>
    </w:p>
    <w:p w14:paraId="628FAAAC"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w:t>
      </w:r>
    </w:p>
    <w:p w14:paraId="3C93646C" w14:textId="77777777" w:rsidR="00BF5782" w:rsidRPr="00E36718" w:rsidRDefault="00BF5782" w:rsidP="00BF5782">
      <w:pPr>
        <w:shd w:val="clear" w:color="auto" w:fill="FFFFFF"/>
        <w:spacing w:line="276" w:lineRule="auto"/>
        <w:jc w:val="both"/>
        <w:rPr>
          <w:rFonts w:ascii="Calibri" w:hAnsi="Calibri"/>
          <w:b/>
          <w:color w:val="000000"/>
          <w:sz w:val="22"/>
          <w:szCs w:val="22"/>
        </w:rPr>
      </w:pPr>
    </w:p>
    <w:p w14:paraId="7D805833" w14:textId="77777777" w:rsidR="00BF5782" w:rsidRPr="0008647D" w:rsidRDefault="00BF5782" w:rsidP="00BF5782">
      <w:pPr>
        <w:pStyle w:val="Textoindependiente2"/>
        <w:spacing w:line="276" w:lineRule="auto"/>
        <w:jc w:val="both"/>
        <w:rPr>
          <w:rFonts w:ascii="Calibri" w:hAnsi="Calibri"/>
          <w:color w:val="000000"/>
          <w:sz w:val="22"/>
          <w:szCs w:val="22"/>
          <w:lang w:val="es-BO"/>
        </w:rPr>
      </w:pPr>
      <w:r>
        <w:rPr>
          <w:rFonts w:asciiTheme="majorHAnsi" w:hAnsiTheme="majorHAnsi" w:cs="Arial"/>
          <w:kern w:val="28"/>
          <w:sz w:val="22"/>
          <w:szCs w:val="22"/>
          <w:lang w:val="es-ES" w:eastAsia="es-ES"/>
        </w:rPr>
        <w:t>Los puntos instalados</w:t>
      </w:r>
      <w:r w:rsidRPr="001E769B">
        <w:rPr>
          <w:rFonts w:asciiTheme="majorHAnsi" w:hAnsiTheme="majorHAnsi" w:cs="Arial"/>
          <w:kern w:val="28"/>
          <w:sz w:val="22"/>
          <w:szCs w:val="22"/>
          <w:lang w:val="es-ES" w:eastAsia="es-ES"/>
        </w:rPr>
        <w:t xml:space="preserve"> será</w:t>
      </w:r>
      <w:r>
        <w:rPr>
          <w:rFonts w:asciiTheme="majorHAnsi" w:hAnsiTheme="majorHAnsi" w:cs="Arial"/>
          <w:kern w:val="28"/>
          <w:sz w:val="22"/>
          <w:szCs w:val="22"/>
          <w:lang w:val="es-ES" w:eastAsia="es-ES"/>
        </w:rPr>
        <w:t>n</w:t>
      </w:r>
      <w:r w:rsidRPr="001E769B">
        <w:rPr>
          <w:rFonts w:asciiTheme="majorHAnsi" w:hAnsiTheme="majorHAnsi" w:cs="Arial"/>
          <w:kern w:val="28"/>
          <w:sz w:val="22"/>
          <w:szCs w:val="22"/>
          <w:lang w:val="es-ES" w:eastAsia="es-ES"/>
        </w:rPr>
        <w:t xml:space="preserve"> medido</w:t>
      </w:r>
      <w:r>
        <w:rPr>
          <w:rFonts w:asciiTheme="majorHAnsi" w:hAnsiTheme="majorHAnsi" w:cs="Arial"/>
          <w:kern w:val="28"/>
          <w:sz w:val="22"/>
          <w:szCs w:val="22"/>
          <w:lang w:val="es-ES" w:eastAsia="es-ES"/>
        </w:rPr>
        <w:t>s</w:t>
      </w:r>
      <w:r w:rsidRPr="001E769B">
        <w:rPr>
          <w:rFonts w:asciiTheme="majorHAnsi" w:hAnsiTheme="majorHAnsi" w:cs="Arial"/>
          <w:kern w:val="28"/>
          <w:sz w:val="22"/>
          <w:szCs w:val="22"/>
          <w:lang w:val="es-ES" w:eastAsia="es-ES"/>
        </w:rPr>
        <w:t xml:space="preserve"> </w:t>
      </w:r>
      <w:r>
        <w:rPr>
          <w:rFonts w:asciiTheme="majorHAnsi" w:hAnsiTheme="majorHAnsi" w:cs="Arial"/>
          <w:kern w:val="28"/>
          <w:sz w:val="22"/>
          <w:szCs w:val="22"/>
          <w:lang w:val="es-ES" w:eastAsia="es-ES"/>
        </w:rPr>
        <w:t xml:space="preserve">y </w:t>
      </w:r>
      <w:r w:rsidRPr="001E769B">
        <w:rPr>
          <w:rFonts w:asciiTheme="majorHAnsi" w:hAnsiTheme="majorHAnsi" w:cs="Arial"/>
          <w:kern w:val="28"/>
          <w:sz w:val="22"/>
          <w:szCs w:val="22"/>
          <w:lang w:val="es-ES" w:eastAsia="es-ES"/>
        </w:rPr>
        <w:t>debidamente aprobado</w:t>
      </w:r>
      <w:r>
        <w:rPr>
          <w:rFonts w:asciiTheme="majorHAnsi" w:hAnsiTheme="majorHAnsi" w:cs="Arial"/>
          <w:kern w:val="28"/>
          <w:sz w:val="22"/>
          <w:szCs w:val="22"/>
          <w:lang w:val="es-ES" w:eastAsia="es-ES"/>
        </w:rPr>
        <w:t>s</w:t>
      </w:r>
      <w:r w:rsidRPr="001E769B">
        <w:rPr>
          <w:rFonts w:asciiTheme="majorHAnsi" w:hAnsiTheme="majorHAnsi" w:cs="Arial"/>
          <w:kern w:val="28"/>
          <w:sz w:val="22"/>
          <w:szCs w:val="22"/>
          <w:lang w:val="es-ES" w:eastAsia="es-ES"/>
        </w:rPr>
        <w:t xml:space="preserve"> por el Supervisor de Obra. </w:t>
      </w:r>
    </w:p>
    <w:p w14:paraId="3FC49BFB" w14:textId="77777777" w:rsidR="00BF5782" w:rsidRPr="00844948" w:rsidRDefault="00BF5782" w:rsidP="00BF5782">
      <w:pPr>
        <w:shd w:val="clear" w:color="auto" w:fill="FFFFFF"/>
        <w:spacing w:line="276" w:lineRule="auto"/>
        <w:jc w:val="both"/>
        <w:rPr>
          <w:rFonts w:ascii="Calibri" w:hAnsi="Calibri"/>
          <w:color w:val="000000"/>
          <w:sz w:val="22"/>
          <w:szCs w:val="22"/>
        </w:rPr>
      </w:pPr>
    </w:p>
    <w:p w14:paraId="74A0C4F9"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FORMA DE PAGO</w:t>
      </w:r>
    </w:p>
    <w:p w14:paraId="56B167A9" w14:textId="77777777" w:rsidR="00BF5782" w:rsidRPr="00E36718" w:rsidRDefault="00BF5782" w:rsidP="00BF5782">
      <w:pPr>
        <w:shd w:val="clear" w:color="auto" w:fill="FFFFFF"/>
        <w:spacing w:line="276" w:lineRule="auto"/>
        <w:jc w:val="both"/>
        <w:rPr>
          <w:rFonts w:ascii="Calibri" w:hAnsi="Calibri"/>
          <w:b/>
          <w:color w:val="000000"/>
          <w:sz w:val="22"/>
          <w:szCs w:val="22"/>
        </w:rPr>
      </w:pPr>
    </w:p>
    <w:p w14:paraId="6EE2AB1D" w14:textId="77777777" w:rsidR="00BF5782" w:rsidRPr="001E769B" w:rsidRDefault="00BF5782" w:rsidP="00BF5782">
      <w:pPr>
        <w:pStyle w:val="Textoindependiente2"/>
        <w:spacing w:line="276" w:lineRule="auto"/>
        <w:jc w:val="both"/>
        <w:rPr>
          <w:rFonts w:asciiTheme="majorHAnsi" w:hAnsiTheme="majorHAnsi" w:cs="Arial"/>
          <w:kern w:val="28"/>
          <w:sz w:val="22"/>
          <w:szCs w:val="22"/>
          <w:lang w:val="es-ES" w:eastAsia="es-ES"/>
        </w:rPr>
      </w:pPr>
      <w:r w:rsidRPr="001E769B">
        <w:rPr>
          <w:rFonts w:asciiTheme="majorHAnsi" w:hAnsiTheme="majorHAnsi" w:cs="Arial"/>
          <w:kern w:val="28"/>
          <w:sz w:val="22"/>
          <w:szCs w:val="22"/>
          <w:lang w:val="es-ES" w:eastAsia="es-ES"/>
        </w:rPr>
        <w:t xml:space="preserve">Este ítem será pagado </w:t>
      </w:r>
      <w:r>
        <w:rPr>
          <w:rFonts w:asciiTheme="majorHAnsi" w:hAnsiTheme="majorHAnsi" w:cs="Arial"/>
          <w:kern w:val="28"/>
          <w:sz w:val="22"/>
          <w:szCs w:val="22"/>
          <w:lang w:val="es-ES" w:eastAsia="es-ES"/>
        </w:rPr>
        <w:t xml:space="preserve">por punto instalado </w:t>
      </w:r>
      <w:r w:rsidRPr="001E769B">
        <w:rPr>
          <w:rFonts w:asciiTheme="majorHAnsi" w:hAnsiTheme="majorHAnsi" w:cs="Arial"/>
          <w:kern w:val="28"/>
          <w:sz w:val="22"/>
          <w:szCs w:val="22"/>
          <w:lang w:val="es-ES" w:eastAsia="es-ES"/>
        </w:rPr>
        <w:t xml:space="preserve">de acuerdo al precio </w:t>
      </w:r>
      <w:r>
        <w:rPr>
          <w:rFonts w:asciiTheme="majorHAnsi" w:hAnsiTheme="majorHAnsi" w:cs="Arial"/>
          <w:kern w:val="28"/>
          <w:sz w:val="22"/>
          <w:szCs w:val="22"/>
          <w:lang w:val="es-ES" w:eastAsia="es-ES"/>
        </w:rPr>
        <w:t>unitario</w:t>
      </w:r>
      <w:r w:rsidRPr="001E769B">
        <w:rPr>
          <w:rFonts w:asciiTheme="majorHAnsi" w:hAnsiTheme="majorHAnsi" w:cs="Arial"/>
          <w:kern w:val="28"/>
          <w:sz w:val="22"/>
          <w:szCs w:val="22"/>
          <w:lang w:val="es-ES" w:eastAsia="es-ES"/>
        </w:rPr>
        <w:t xml:space="preserve"> de la propuesta aceptada, que incluyen todos los materiales, herramientas, mano de obra y actividades necesarias para la ejecución de est</w:t>
      </w:r>
      <w:r>
        <w:rPr>
          <w:rFonts w:asciiTheme="majorHAnsi" w:hAnsiTheme="majorHAnsi" w:cs="Arial"/>
          <w:kern w:val="28"/>
          <w:sz w:val="22"/>
          <w:szCs w:val="22"/>
          <w:lang w:val="es-ES" w:eastAsia="es-ES"/>
        </w:rPr>
        <w:t>os</w:t>
      </w:r>
      <w:r w:rsidRPr="001E769B">
        <w:rPr>
          <w:rFonts w:asciiTheme="majorHAnsi" w:hAnsiTheme="majorHAnsi" w:cs="Arial"/>
          <w:kern w:val="28"/>
          <w:sz w:val="22"/>
          <w:szCs w:val="22"/>
          <w:lang w:val="es-ES" w:eastAsia="es-ES"/>
        </w:rPr>
        <w:t xml:space="preserve"> trabajo</w:t>
      </w:r>
      <w:r>
        <w:rPr>
          <w:rFonts w:asciiTheme="majorHAnsi" w:hAnsiTheme="majorHAnsi" w:cs="Arial"/>
          <w:kern w:val="28"/>
          <w:sz w:val="22"/>
          <w:szCs w:val="22"/>
          <w:lang w:val="es-ES" w:eastAsia="es-ES"/>
        </w:rPr>
        <w:t>s</w:t>
      </w:r>
      <w:r w:rsidRPr="001E769B">
        <w:rPr>
          <w:rFonts w:asciiTheme="majorHAnsi" w:hAnsiTheme="majorHAnsi" w:cs="Arial"/>
          <w:kern w:val="28"/>
          <w:sz w:val="22"/>
          <w:szCs w:val="22"/>
          <w:lang w:val="es-ES" w:eastAsia="es-ES"/>
        </w:rPr>
        <w:t>.</w:t>
      </w:r>
    </w:p>
    <w:p w14:paraId="08CB66E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E369C9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021C79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AF3909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CFF311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50C4FB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45A4CF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74839E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8E27BB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3B197D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F1AE3F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5A7E11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4739E0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281540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68029F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DD7AC4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5F8D05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55DB4C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6ED3D5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6560C0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E18BDA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630068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B7773F5"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0A8751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99FD8C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44C2EB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9A84BC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870582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4DA2696" w14:textId="00A3DFC3" w:rsidR="00931D9F" w:rsidRDefault="002F3A9E" w:rsidP="00BF5782">
      <w:pPr>
        <w:shd w:val="clear" w:color="auto" w:fill="FFFFFF"/>
        <w:spacing w:line="276" w:lineRule="auto"/>
        <w:jc w:val="both"/>
        <w:rPr>
          <w:rFonts w:asciiTheme="majorHAnsi" w:hAnsiTheme="majorHAnsi" w:cs="Arial"/>
          <w:kern w:val="28"/>
          <w:sz w:val="22"/>
          <w:szCs w:val="22"/>
        </w:rPr>
      </w:pPr>
      <w:r>
        <w:rPr>
          <w:rFonts w:asciiTheme="majorHAnsi" w:hAnsiTheme="majorHAnsi" w:cs="Arial"/>
          <w:noProof/>
          <w:kern w:val="28"/>
          <w:sz w:val="22"/>
          <w:szCs w:val="22"/>
          <w:lang w:val="es-BO" w:eastAsia="es-BO"/>
        </w:rPr>
        <w:pict w14:anchorId="3D481E71">
          <v:rect id="_x0000_s1332" style="position:absolute;left:0;text-align:left;margin-left:394.15pt;margin-top:11.4pt;width:42.8pt;height:19.65pt;z-index:25174681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" fillcolor="white [3201]" strokecolor="black [3200]" strokeweight="1pt">
            <v:textbox>
              <w:txbxContent>
                <w:p w14:paraId="567B08CF" w14:textId="10C83B2B" w:rsidR="00931D9F" w:rsidRPr="006455BE" w:rsidRDefault="00931D9F" w:rsidP="00931D9F">
                  <w:pPr>
                    <w:jc w:val="center"/>
                    <w:rPr>
                      <w:lang w:val="en-US"/>
                    </w:rPr>
                  </w:pPr>
                  <w:r>
                    <w:rPr>
                      <w:lang w:val="en-US"/>
                    </w:rPr>
                    <w:t>ML.</w:t>
                  </w:r>
                </w:p>
              </w:txbxContent>
            </v:textbox>
          </v:rect>
        </w:pict>
      </w:r>
      <w:r>
        <w:rPr>
          <w:rFonts w:asciiTheme="majorHAnsi" w:hAnsiTheme="majorHAnsi" w:cs="Arial"/>
          <w:noProof/>
          <w:kern w:val="28"/>
          <w:sz w:val="22"/>
          <w:szCs w:val="22"/>
          <w:lang w:val="es-BO" w:eastAsia="es-BO"/>
        </w:rPr>
        <w:pict w14:anchorId="12C4A2A4">
          <v:rect id="_x0000_s1331" style="position:absolute;left:0;text-align:left;margin-left:.2pt;margin-top:.55pt;width:436.75pt;height:30.5pt;z-index:251745792;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K+AgMHwCAAA0BQAA&#10;DgAAAAAAAAAAAAAAAAAuAgAAZHJzL2Uyb0RvYy54bWxQSwECLQAUAAYACAAAACEA/RP1VdwAAAAE&#10;AQAADwAAAAAAAAAAAAAAAADWBAAAZHJzL2Rvd25yZXYueG1sUEsFBgAAAAAEAAQA8wAAAN8FAAAA&#10;AA==&#10;" fillcolor="white [3201]" strokecolor="black [3200]" strokeweight="1pt">
            <v:textbox>
              <w:txbxContent>
                <w:p w14:paraId="34650E31" w14:textId="1C5A798C" w:rsidR="00931D9F" w:rsidRDefault="00EB7137" w:rsidP="00931D9F">
                  <w:pPr>
                    <w:pStyle w:val="Ttulo1"/>
                    <w:spacing w:before="0" w:after="0"/>
                    <w:rPr>
                      <w:rFonts w:asciiTheme="majorHAnsi" w:hAnsiTheme="majorHAnsi" w:cs="Arial"/>
                      <w:bCs w:val="0"/>
                      <w:kern w:val="0"/>
                      <w:sz w:val="22"/>
                      <w:szCs w:val="22"/>
                      <w:lang w:val="es-MX" w:eastAsia="es-ES"/>
                    </w:rPr>
                  </w:pPr>
                  <w:r>
                    <w:rPr>
                      <w:rFonts w:asciiTheme="majorHAnsi" w:hAnsiTheme="majorHAnsi" w:cs="Arial"/>
                      <w:bCs w:val="0"/>
                      <w:kern w:val="0"/>
                      <w:sz w:val="22"/>
                      <w:szCs w:val="22"/>
                      <w:lang w:val="es-MX" w:eastAsia="es-ES"/>
                    </w:rPr>
                    <w:t>ITEM 76</w:t>
                  </w:r>
                  <w:r w:rsidR="00931D9F">
                    <w:rPr>
                      <w:rFonts w:asciiTheme="majorHAnsi" w:hAnsiTheme="majorHAnsi" w:cs="Arial"/>
                      <w:bCs w:val="0"/>
                      <w:kern w:val="0"/>
                      <w:sz w:val="22"/>
                      <w:szCs w:val="22"/>
                      <w:lang w:val="es-MX" w:eastAsia="es-ES"/>
                    </w:rPr>
                    <w:t>.</w:t>
                  </w:r>
                  <w:r w:rsidR="00931D9F">
                    <w:rPr>
                      <w:rFonts w:asciiTheme="majorHAnsi" w:hAnsiTheme="majorHAnsi" w:cs="Arial"/>
                      <w:bCs w:val="0"/>
                      <w:kern w:val="0"/>
                      <w:sz w:val="18"/>
                      <w:szCs w:val="18"/>
                      <w:lang w:val="es-MX" w:eastAsia="es-ES"/>
                    </w:rPr>
                    <w:t>:</w:t>
                  </w:r>
                  <w:r w:rsidR="00931D9F">
                    <w:rPr>
                      <w:rFonts w:asciiTheme="majorHAnsi" w:hAnsiTheme="majorHAnsi" w:cs="Arial"/>
                      <w:bCs w:val="0"/>
                      <w:kern w:val="0"/>
                      <w:sz w:val="22"/>
                      <w:szCs w:val="22"/>
                      <w:lang w:val="es-MX" w:eastAsia="es-ES"/>
                    </w:rPr>
                    <w:t xml:space="preserve"> PROV. E </w:t>
                  </w:r>
                  <w:r w:rsidR="00931D9F" w:rsidRPr="001E769B">
                    <w:rPr>
                      <w:rFonts w:asciiTheme="majorHAnsi" w:hAnsiTheme="majorHAnsi" w:cs="Arial"/>
                      <w:bCs w:val="0"/>
                      <w:kern w:val="0"/>
                      <w:sz w:val="22"/>
                      <w:szCs w:val="22"/>
                      <w:lang w:val="es-MX" w:eastAsia="es-ES"/>
                    </w:rPr>
                    <w:t>INST</w:t>
                  </w:r>
                  <w:r w:rsidR="00931D9F">
                    <w:rPr>
                      <w:rFonts w:asciiTheme="majorHAnsi" w:hAnsiTheme="majorHAnsi" w:cs="Arial"/>
                      <w:bCs w:val="0"/>
                      <w:kern w:val="0"/>
                      <w:sz w:val="22"/>
                      <w:szCs w:val="22"/>
                      <w:lang w:val="es-MX" w:eastAsia="es-ES"/>
                    </w:rPr>
                    <w:t>. LINEA ALTA PRESION COMPRESOR – ALMACENAJE A</w:t>
                  </w:r>
                </w:p>
                <w:p w14:paraId="1E5E738F" w14:textId="6DD05D2B" w:rsidR="00931D9F" w:rsidRDefault="00931D9F" w:rsidP="00931D9F">
                  <w:pPr>
                    <w:pStyle w:val="Ttulo1"/>
                    <w:spacing w:before="0" w:after="0"/>
                    <w:rPr>
                      <w:rFonts w:asciiTheme="majorHAnsi" w:hAnsiTheme="majorHAnsi" w:cs="Arial"/>
                      <w:bCs w:val="0"/>
                      <w:kern w:val="0"/>
                      <w:sz w:val="22"/>
                      <w:szCs w:val="22"/>
                      <w:lang w:val="es-MX" w:eastAsia="es-ES"/>
                    </w:rPr>
                  </w:pPr>
                  <w:r>
                    <w:rPr>
                      <w:rFonts w:asciiTheme="majorHAnsi" w:hAnsiTheme="majorHAnsi" w:cs="Arial"/>
                      <w:bCs w:val="0"/>
                      <w:kern w:val="0"/>
                      <w:sz w:val="22"/>
                      <w:szCs w:val="22"/>
                      <w:lang w:val="es-MX" w:eastAsia="es-ES"/>
                    </w:rPr>
                    <w:t>DISPENSER + ACCESORIOS + PRUEBAS</w:t>
                  </w:r>
                </w:p>
                <w:p w14:paraId="6FD2E4D9" w14:textId="23DE3330" w:rsidR="00931D9F" w:rsidRPr="00FD0EA1" w:rsidRDefault="00931D9F" w:rsidP="00931D9F">
                  <w:pPr>
                    <w:pStyle w:val="Ttulo1"/>
                    <w:spacing w:before="0" w:after="0"/>
                    <w:rPr>
                      <w:rFonts w:cs="Arial"/>
                      <w:sz w:val="20"/>
                      <w:szCs w:val="18"/>
                      <w:lang w:val="pt-BR"/>
                    </w:rPr>
                  </w:pP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r>
                  <w:r>
                    <w:rPr>
                      <w:rFonts w:cs="Arial"/>
                      <w:bCs w:val="0"/>
                      <w:sz w:val="20"/>
                      <w:szCs w:val="18"/>
                    </w:rPr>
                    <w:tab/>
                    <w:t>UTP</w:t>
                  </w:r>
                </w:p>
                <w:p w14:paraId="08A253F1" w14:textId="77777777" w:rsidR="00931D9F" w:rsidRDefault="00931D9F" w:rsidP="00931D9F">
                  <w:pPr>
                    <w:jc w:val="center"/>
                  </w:pPr>
                </w:p>
              </w:txbxContent>
            </v:textbox>
          </v:rect>
        </w:pict>
      </w:r>
    </w:p>
    <w:p w14:paraId="490DD93F"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33541CE1"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4CD8DAF7" w14:textId="77777777" w:rsidR="00931D9F" w:rsidRDefault="00931D9F" w:rsidP="00931D9F">
      <w:pPr>
        <w:shd w:val="clear" w:color="auto" w:fill="FFFFFF"/>
        <w:spacing w:line="276" w:lineRule="auto"/>
        <w:jc w:val="both"/>
        <w:rPr>
          <w:rFonts w:ascii="Calibri" w:hAnsi="Calibri"/>
          <w:b/>
          <w:color w:val="000000"/>
          <w:sz w:val="22"/>
          <w:szCs w:val="22"/>
        </w:rPr>
      </w:pPr>
      <w:r>
        <w:rPr>
          <w:rFonts w:ascii="Calibri" w:hAnsi="Calibri"/>
          <w:b/>
          <w:color w:val="000000"/>
          <w:sz w:val="22"/>
          <w:szCs w:val="22"/>
        </w:rPr>
        <w:t xml:space="preserve">1. </w:t>
      </w:r>
      <w:r w:rsidRPr="00DD6C24">
        <w:rPr>
          <w:rFonts w:ascii="Calibri" w:hAnsi="Calibri"/>
          <w:b/>
          <w:color w:val="000000"/>
          <w:sz w:val="22"/>
          <w:szCs w:val="22"/>
        </w:rPr>
        <w:t>DE</w:t>
      </w:r>
      <w:r>
        <w:rPr>
          <w:rFonts w:ascii="Calibri" w:hAnsi="Calibri"/>
          <w:b/>
          <w:color w:val="000000"/>
          <w:sz w:val="22"/>
          <w:szCs w:val="22"/>
        </w:rPr>
        <w:t>SCRIPCIÓN</w:t>
      </w:r>
    </w:p>
    <w:p w14:paraId="36551591" w14:textId="77777777" w:rsidR="00931D9F" w:rsidRDefault="00931D9F" w:rsidP="00931D9F">
      <w:pPr>
        <w:shd w:val="clear" w:color="auto" w:fill="FFFFFF"/>
        <w:spacing w:line="276" w:lineRule="auto"/>
        <w:jc w:val="both"/>
        <w:rPr>
          <w:rFonts w:ascii="Calibri" w:hAnsi="Calibri"/>
          <w:b/>
          <w:color w:val="000000"/>
          <w:sz w:val="22"/>
          <w:szCs w:val="22"/>
        </w:rPr>
      </w:pPr>
    </w:p>
    <w:p w14:paraId="79291B5D" w14:textId="77777777" w:rsidR="00931D9F" w:rsidRPr="00630B11" w:rsidRDefault="00931D9F" w:rsidP="00931D9F">
      <w:pPr>
        <w:pStyle w:val="Prrafodelista"/>
        <w:spacing w:line="276" w:lineRule="auto"/>
        <w:ind w:left="0"/>
        <w:jc w:val="both"/>
        <w:rPr>
          <w:rFonts w:ascii="Calibri" w:hAnsi="Calibri" w:cs="Arial"/>
          <w:kern w:val="28"/>
          <w:sz w:val="22"/>
          <w:szCs w:val="22"/>
        </w:rPr>
      </w:pPr>
      <w:r w:rsidRPr="00630B11">
        <w:rPr>
          <w:rFonts w:ascii="Calibri" w:hAnsi="Calibri" w:cs="Arial"/>
          <w:kern w:val="28"/>
          <w:sz w:val="22"/>
          <w:szCs w:val="22"/>
        </w:rPr>
        <w:t>Consiste en la provisión de todos los materiales, instalación, pintado, encintado para construir la línea de alta presión a los dispensadores de GNV, accesorios y pruebas. Es el ítem destinado a proveer de una línea de alimentación de gas natural comprimido a través de tubería SCH 160 a una presión de 250 Bares entre los cilindros de almacenaje y hasta finalizar en los dispensadores, la cual debe concluir en 2 ó más puntos finales de conexión. La tubería para realizar las conexiones a utilizar será la cañería de acero negro de Ø 1” bajo API 5L grado B, Schedule 160 sin costura, con todos los accesorios y válvulas de corte que deben ser soldados en su totalidad.</w:t>
      </w:r>
    </w:p>
    <w:p w14:paraId="390BA7C3" w14:textId="77777777" w:rsidR="00931D9F" w:rsidRDefault="00931D9F" w:rsidP="00931D9F">
      <w:pPr>
        <w:shd w:val="clear" w:color="auto" w:fill="FFFFFF"/>
        <w:spacing w:line="276" w:lineRule="auto"/>
        <w:jc w:val="both"/>
        <w:rPr>
          <w:rFonts w:ascii="Calibri" w:hAnsi="Calibri"/>
          <w:b/>
          <w:color w:val="000000"/>
          <w:sz w:val="22"/>
          <w:szCs w:val="22"/>
        </w:rPr>
      </w:pPr>
    </w:p>
    <w:p w14:paraId="0F2FA9C0" w14:textId="77777777" w:rsidR="00931D9F" w:rsidRDefault="00931D9F" w:rsidP="00931D9F">
      <w:pPr>
        <w:shd w:val="clear" w:color="auto" w:fill="FFFFFF"/>
        <w:spacing w:line="276" w:lineRule="auto"/>
        <w:jc w:val="both"/>
        <w:rPr>
          <w:rFonts w:ascii="Calibri" w:hAnsi="Calibri"/>
          <w:b/>
          <w:color w:val="000000"/>
          <w:sz w:val="22"/>
          <w:szCs w:val="22"/>
        </w:rPr>
      </w:pPr>
      <w:r>
        <w:rPr>
          <w:rFonts w:ascii="Calibri" w:hAnsi="Calibri"/>
          <w:b/>
          <w:color w:val="000000"/>
          <w:sz w:val="22"/>
          <w:szCs w:val="22"/>
        </w:rPr>
        <w:t xml:space="preserve">2. </w:t>
      </w:r>
      <w:r w:rsidRPr="002950B5">
        <w:rPr>
          <w:rFonts w:ascii="Calibri" w:hAnsi="Calibri"/>
          <w:b/>
          <w:color w:val="000000"/>
          <w:sz w:val="22"/>
          <w:szCs w:val="22"/>
        </w:rPr>
        <w:t>MATERIALES, HERRAMIENTAS Y EQUIPO</w:t>
      </w:r>
    </w:p>
    <w:p w14:paraId="328FF049" w14:textId="77777777" w:rsidR="00931D9F" w:rsidRDefault="00931D9F" w:rsidP="00931D9F">
      <w:pPr>
        <w:shd w:val="clear" w:color="auto" w:fill="FFFFFF"/>
        <w:spacing w:line="276" w:lineRule="auto"/>
        <w:jc w:val="both"/>
        <w:rPr>
          <w:rFonts w:ascii="Calibri" w:hAnsi="Calibri"/>
          <w:b/>
          <w:color w:val="000000"/>
          <w:sz w:val="22"/>
          <w:szCs w:val="22"/>
        </w:rPr>
      </w:pPr>
    </w:p>
    <w:p w14:paraId="5701E993"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Se usará tubería SCH 160 que debe estar de acuerdo con las presiones de diseño respectivas y los requerimientos de la Norma ANSI/ASME B31.1 ó ANSI/ASME B31.3 ó una norma técnica equivalente.</w:t>
      </w:r>
    </w:p>
    <w:p w14:paraId="7F6A8A0F"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Se deben utilizar tuberías de acero sin costura Ø 1” y apta para operar a presión de operación de 250 bar (aprox. 3.600 psi). La tubería debe estar protegida contra la corrosión y contra daños que pudieran provocar fuentes externas.</w:t>
      </w:r>
      <w:r>
        <w:rPr>
          <w:rFonts w:ascii="Calibri" w:hAnsi="Calibri" w:cs="Arial"/>
          <w:kern w:val="28"/>
          <w:sz w:val="22"/>
          <w:szCs w:val="22"/>
        </w:rPr>
        <w:t xml:space="preserve"> </w:t>
      </w:r>
      <w:r w:rsidRPr="00970EED">
        <w:rPr>
          <w:rFonts w:ascii="Calibri" w:hAnsi="Calibri" w:cs="Arial"/>
          <w:kern w:val="28"/>
          <w:sz w:val="22"/>
          <w:szCs w:val="22"/>
        </w:rPr>
        <w:t>Los accesorios, codos, tees, válvulas deben cumplir con los requisitos indicados en la Norma ANSI/ASME B31.1 ó ANSI/ASME B31.3 ó una norma técnica equivalente.</w:t>
      </w:r>
    </w:p>
    <w:p w14:paraId="353F639A"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5BDCD20D"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Al ser la máxima presión en el sistema de compresión y almacenamiento de 3,600 psig (250 bar) y las condiciones de llenado del gas a los vehículos, de 2,900 psig (200 bar), las cañerías, dispositivos de alivio, válvulas automáticas de corte rápido, manómetros, controles de presión de llenado, equipo e instalaciones eléctricas, deberán cumplir las estipulaciones mínimas del presente requisito.</w:t>
      </w:r>
    </w:p>
    <w:p w14:paraId="41732506"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79602B05"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Las cañerías de alta presión SCH 160 Ø 1” deberán responder a recomendaciones y Normas para las instalaciones industriales como son las normas API, ASME, IRAM IAS.</w:t>
      </w:r>
      <w:r>
        <w:rPr>
          <w:rFonts w:ascii="Calibri" w:hAnsi="Calibri" w:cs="Arial"/>
          <w:kern w:val="28"/>
          <w:sz w:val="22"/>
          <w:szCs w:val="22"/>
        </w:rPr>
        <w:t xml:space="preserve"> </w:t>
      </w:r>
      <w:r w:rsidRPr="00970EED">
        <w:rPr>
          <w:rFonts w:ascii="Calibri" w:hAnsi="Calibri" w:cs="Arial"/>
          <w:kern w:val="28"/>
          <w:sz w:val="22"/>
          <w:szCs w:val="22"/>
        </w:rPr>
        <w:t>Las cañerías de alta presión serán aptas para operar a una presión de trabajo máxima de 250 bares.</w:t>
      </w:r>
    </w:p>
    <w:p w14:paraId="795F68D5"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5C45A3B2"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Se reitera que los soldadores actuantes tanto en baja como en alta presión deberán estar registrados en la Agencia Nacional de Hidrocarburos. Sus credenciales estarán en vigencia y dentro de las categorías que se encuentren encuadradas las especificaciones del procedimiento a utilizar, de acuerdo a las normas que lo rigen.</w:t>
      </w:r>
    </w:p>
    <w:p w14:paraId="76A5C84A" w14:textId="77777777" w:rsidR="00931D9F" w:rsidRDefault="00931D9F" w:rsidP="00931D9F">
      <w:pPr>
        <w:shd w:val="clear" w:color="auto" w:fill="FFFFFF"/>
        <w:spacing w:line="276" w:lineRule="auto"/>
        <w:jc w:val="both"/>
        <w:rPr>
          <w:rFonts w:ascii="Calibri" w:hAnsi="Calibri"/>
          <w:b/>
          <w:color w:val="000000"/>
          <w:sz w:val="22"/>
          <w:szCs w:val="22"/>
        </w:rPr>
      </w:pPr>
    </w:p>
    <w:p w14:paraId="71F5B835" w14:textId="77777777" w:rsidR="00931D9F" w:rsidRDefault="00931D9F" w:rsidP="00931D9F">
      <w:pPr>
        <w:shd w:val="clear" w:color="auto" w:fill="FFFFFF"/>
        <w:spacing w:line="276" w:lineRule="auto"/>
        <w:jc w:val="both"/>
        <w:rPr>
          <w:rFonts w:ascii="Calibri" w:hAnsi="Calibri"/>
          <w:b/>
          <w:color w:val="000000"/>
          <w:sz w:val="22"/>
          <w:szCs w:val="22"/>
        </w:rPr>
      </w:pPr>
    </w:p>
    <w:p w14:paraId="7AA8AC28" w14:textId="77777777" w:rsidR="00931D9F" w:rsidRDefault="00931D9F" w:rsidP="00931D9F">
      <w:pPr>
        <w:shd w:val="clear" w:color="auto" w:fill="FFFFFF"/>
        <w:spacing w:line="276" w:lineRule="auto"/>
        <w:jc w:val="both"/>
        <w:rPr>
          <w:rFonts w:ascii="Calibri" w:hAnsi="Calibri"/>
          <w:b/>
          <w:color w:val="000000"/>
          <w:sz w:val="22"/>
          <w:szCs w:val="22"/>
        </w:rPr>
      </w:pPr>
    </w:p>
    <w:p w14:paraId="33E171BE" w14:textId="77777777" w:rsidR="00931D9F" w:rsidRPr="002950B5" w:rsidRDefault="00931D9F" w:rsidP="00931D9F">
      <w:pPr>
        <w:shd w:val="clear" w:color="auto" w:fill="FFFFFF"/>
        <w:spacing w:line="276" w:lineRule="auto"/>
        <w:jc w:val="both"/>
        <w:rPr>
          <w:rFonts w:ascii="Calibri" w:hAnsi="Calibri"/>
          <w:b/>
          <w:color w:val="000000"/>
          <w:sz w:val="22"/>
          <w:szCs w:val="22"/>
        </w:rPr>
      </w:pPr>
    </w:p>
    <w:p w14:paraId="5101BCE9" w14:textId="77777777" w:rsidR="00931D9F" w:rsidRDefault="00931D9F" w:rsidP="00931D9F">
      <w:pPr>
        <w:shd w:val="clear" w:color="auto" w:fill="FFFFFF"/>
        <w:spacing w:line="276" w:lineRule="auto"/>
        <w:jc w:val="both"/>
        <w:rPr>
          <w:rFonts w:ascii="Calibri" w:hAnsi="Calibri"/>
          <w:b/>
          <w:color w:val="000000"/>
          <w:sz w:val="22"/>
          <w:szCs w:val="22"/>
        </w:rPr>
      </w:pPr>
      <w:r>
        <w:rPr>
          <w:rFonts w:ascii="Calibri" w:hAnsi="Calibri"/>
          <w:b/>
          <w:color w:val="000000"/>
          <w:sz w:val="22"/>
          <w:szCs w:val="22"/>
        </w:rPr>
        <w:t xml:space="preserve">3. </w:t>
      </w:r>
      <w:r w:rsidRPr="002950B5">
        <w:rPr>
          <w:rFonts w:ascii="Calibri" w:hAnsi="Calibri"/>
          <w:b/>
          <w:color w:val="000000"/>
          <w:sz w:val="22"/>
          <w:szCs w:val="22"/>
        </w:rPr>
        <w:t>PROCEDIMIENTO PARA LA EJECUCIÓN</w:t>
      </w:r>
    </w:p>
    <w:p w14:paraId="4AB92490" w14:textId="77777777" w:rsidR="00931D9F" w:rsidRDefault="00931D9F" w:rsidP="00931D9F">
      <w:pPr>
        <w:shd w:val="clear" w:color="auto" w:fill="FFFFFF"/>
        <w:spacing w:line="276" w:lineRule="auto"/>
        <w:jc w:val="both"/>
        <w:rPr>
          <w:rFonts w:ascii="Calibri" w:hAnsi="Calibri"/>
          <w:b/>
          <w:color w:val="000000"/>
          <w:sz w:val="22"/>
          <w:szCs w:val="22"/>
        </w:rPr>
      </w:pPr>
    </w:p>
    <w:p w14:paraId="3BBC940F"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Instalación provisión e instalación de línea de alta presión a dispenser, accesorios y pruebas es el ítem destinado a proveer de una línea a través de tubería SCH 160 de gas natural vehicular a una presión de 250 Bares entre el almacenamiento de cilindros de almacenaje y finalizar en los dispensers, el cual debe concluir en 2 puntos finales de conexión. La tubería para realizar las conexiones a utilizar será la cañería de acero negro de Ø 1” bajo API 5L grado B, Schedule 160 sin costura, con todos los accesorios y válvulas de corte que deben ser soldados en su totalidad.</w:t>
      </w:r>
    </w:p>
    <w:p w14:paraId="4C88E4EE"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3AC3645D"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soldadura se efectúa a tope, utilizándose en general cañería SCH 160 Ø 1”.</w:t>
      </w:r>
    </w:p>
    <w:p w14:paraId="74EE1ED2"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En función de los diámetros y espesores de las cañerías utilizadas se recomienda el diseño de Juntas y Secuencias de pasadas.</w:t>
      </w:r>
    </w:p>
    <w:p w14:paraId="6E2152BA"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Se utilizará presentador externo, el que no se retirará hasta completar como mínimo el 50% de la primera pasada.</w:t>
      </w:r>
    </w:p>
    <w:p w14:paraId="0F6F8DE7"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abertura de raíz de 1,6 mm., corresponde para efectuar la primera pasada en forma descendente, con electrodo de revestimiento celulósico (AW-6010), para asegurar una mejor penetración, sin gran aporte de material y por lo tanto de temperatura, teniendo en cuenta los espesores utilizados.</w:t>
      </w:r>
    </w:p>
    <w:p w14:paraId="45A392C9"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F4307E1"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No obstante no se desestima efectuar en forma ascendente con electrodos de revestimiento celulósico o básico.</w:t>
      </w:r>
      <w:r>
        <w:rPr>
          <w:rFonts w:ascii="Calibri" w:hAnsi="Calibri" w:cs="Arial"/>
          <w:kern w:val="28"/>
          <w:sz w:val="22"/>
          <w:szCs w:val="22"/>
        </w:rPr>
        <w:t xml:space="preserve"> </w:t>
      </w:r>
      <w:r w:rsidRPr="00970EED">
        <w:rPr>
          <w:rFonts w:ascii="Calibri" w:hAnsi="Calibri" w:cs="Arial"/>
          <w:kern w:val="28"/>
          <w:sz w:val="22"/>
          <w:szCs w:val="22"/>
        </w:rPr>
        <w:t>En este último caso la a</w:t>
      </w:r>
      <w:r>
        <w:rPr>
          <w:rFonts w:ascii="Calibri" w:hAnsi="Calibri" w:cs="Arial"/>
          <w:kern w:val="28"/>
          <w:sz w:val="22"/>
          <w:szCs w:val="22"/>
        </w:rPr>
        <w:t>bertura de raíz debe ser mayor, l</w:t>
      </w:r>
      <w:r w:rsidRPr="00970EED">
        <w:rPr>
          <w:rFonts w:ascii="Calibri" w:hAnsi="Calibri" w:cs="Arial"/>
          <w:kern w:val="28"/>
          <w:sz w:val="22"/>
          <w:szCs w:val="22"/>
        </w:rPr>
        <w:t>as restantes pasadas se harán con electrodo de revestimiento básico en forma ascendente.</w:t>
      </w:r>
    </w:p>
    <w:p w14:paraId="39921AEE"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351FEE49"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Para uniformar criterios, salvo casos especiales, el Ø de los electrodos de 1ra.</w:t>
      </w:r>
      <w:r>
        <w:rPr>
          <w:rFonts w:ascii="Calibri" w:hAnsi="Calibri" w:cs="Arial"/>
          <w:kern w:val="28"/>
          <w:sz w:val="22"/>
          <w:szCs w:val="22"/>
        </w:rPr>
        <w:t xml:space="preserve"> pasada será de 0.</w:t>
      </w:r>
      <w:r w:rsidRPr="00970EED">
        <w:rPr>
          <w:rFonts w:ascii="Calibri" w:hAnsi="Calibri" w:cs="Arial"/>
          <w:kern w:val="28"/>
          <w:sz w:val="22"/>
          <w:szCs w:val="22"/>
        </w:rPr>
        <w:t>3 mm., y la cantidad de pasadas se determinará tomando en cuenta el espesor, considerando una pasada cada 3 mm. de espesor, más una de raíz y una de refuerzo.</w:t>
      </w:r>
      <w:r>
        <w:rPr>
          <w:rFonts w:ascii="Calibri" w:hAnsi="Calibri" w:cs="Arial"/>
          <w:kern w:val="28"/>
          <w:sz w:val="22"/>
          <w:szCs w:val="22"/>
        </w:rPr>
        <w:t xml:space="preserve"> </w:t>
      </w:r>
      <w:r w:rsidRPr="00970EED">
        <w:rPr>
          <w:rFonts w:ascii="Calibri" w:hAnsi="Calibri" w:cs="Arial"/>
          <w:kern w:val="28"/>
          <w:sz w:val="22"/>
          <w:szCs w:val="22"/>
        </w:rPr>
        <w:t>En la práctica para espesores de 3,68 mm., y 3,91 mm., se efectuarán 3 pasadas y por encima de 4 mm., 4 pasadas en total.</w:t>
      </w:r>
    </w:p>
    <w:p w14:paraId="2505277C"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51C88607"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Se especifica el diámetro mínimo de 3 mm., para la 1ra. pasada, dado que la limpieza debe efectuarse por amolado lo que disminuye el espesor de la misma, favoreciendo una disipación muy rápida del calor, con la posible consecuencia de la aparición de micro fisuras. De ahí que la segunda pasada debe realizarse en forma inmediata a la primera.</w:t>
      </w:r>
    </w:p>
    <w:p w14:paraId="14CAAD69"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limpieza de las restantes pasadas, se realizará utilizando cepillo giratorio de alta velocidad, incluyendo la última pasada.</w:t>
      </w:r>
      <w:r>
        <w:rPr>
          <w:rFonts w:ascii="Calibri" w:hAnsi="Calibri" w:cs="Arial"/>
          <w:kern w:val="28"/>
          <w:sz w:val="22"/>
          <w:szCs w:val="22"/>
        </w:rPr>
        <w:t xml:space="preserve"> </w:t>
      </w:r>
      <w:r w:rsidRPr="00970EED">
        <w:rPr>
          <w:rFonts w:ascii="Calibri" w:hAnsi="Calibri" w:cs="Arial"/>
          <w:kern w:val="28"/>
          <w:sz w:val="22"/>
          <w:szCs w:val="22"/>
        </w:rPr>
        <w:t>En cuanto al precalentamiento, cabe destacar que en condiciones normales no es necesario, dado el contenido de carbono de las cañerías utilizadas. (SCH 160 Ø 1”).</w:t>
      </w:r>
    </w:p>
    <w:p w14:paraId="3E6B5A14"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El contratista determinará su correspondencia o no, a través del cálculo, utilizando la fórmula del Carbono equivalente.</w:t>
      </w:r>
    </w:p>
    <w:p w14:paraId="376B8F4D"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3465553D"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El radiografiado quedará supeditado a lo que determine la Supervisión. En caso de utilizar este tipo de ensayo, será necesario elaborar el correspondiente procedimiento.</w:t>
      </w:r>
    </w:p>
    <w:p w14:paraId="2E83DDF4"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También y cuando el proyecto incluya bridas slip-on, el diseño de junta se incluirá, se aplicarán 3 pasadas con electrodo básico de Ø 3 mm., y la limpieza con cepillo giratorio de alta velocidad.</w:t>
      </w:r>
    </w:p>
    <w:p w14:paraId="13E6967C"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1027D968"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Se indicarán también las tensiones e intensidades de corriente a utilizar, según lo que prescriban los fabricantes de electrodos, acompañando por única vez folletos que incluyan los datos requeridos.</w:t>
      </w:r>
      <w:r>
        <w:rPr>
          <w:rFonts w:ascii="Calibri" w:hAnsi="Calibri" w:cs="Arial"/>
          <w:kern w:val="28"/>
          <w:sz w:val="22"/>
          <w:szCs w:val="22"/>
        </w:rPr>
        <w:t xml:space="preserve"> </w:t>
      </w:r>
      <w:r w:rsidRPr="00970EED">
        <w:rPr>
          <w:rFonts w:ascii="Calibri" w:hAnsi="Calibri" w:cs="Arial"/>
          <w:kern w:val="28"/>
          <w:sz w:val="22"/>
          <w:szCs w:val="22"/>
        </w:rPr>
        <w:t>Resumiendo, en la especificación de procedimientos de soldadura de cañerías a utilizar deben constar los siguientes datos:</w:t>
      </w:r>
    </w:p>
    <w:p w14:paraId="63CC33C2"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BEA9689"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Proceso, material de los caños y accesorios, grupos por diámetros y grupos por espesor de pared, diseño de la unión, metal de aporte y cantidades de pasadas, características eléctricas, posición, dirección de la soldadura, lapso entre pasadas, tipo de presentador, retiro de presentador, limpieza, precalentamiento, ensayos no destructivos.</w:t>
      </w:r>
      <w:r>
        <w:rPr>
          <w:rFonts w:ascii="Calibri" w:hAnsi="Calibri" w:cs="Arial"/>
          <w:kern w:val="28"/>
          <w:sz w:val="22"/>
          <w:szCs w:val="22"/>
        </w:rPr>
        <w:t xml:space="preserve"> </w:t>
      </w:r>
      <w:r w:rsidRPr="00970EED">
        <w:rPr>
          <w:rFonts w:ascii="Calibri" w:hAnsi="Calibri" w:cs="Arial"/>
          <w:kern w:val="28"/>
          <w:sz w:val="22"/>
          <w:szCs w:val="22"/>
        </w:rPr>
        <w:t>Por último, cabe destacar que de producirse variables esenciales del procedimiento aprobado se deberá modificar o rehacerlo, sometiéndolo a nueva aprobación.</w:t>
      </w:r>
    </w:p>
    <w:p w14:paraId="619DBF50"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7BC14D14"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Salvo casos especiales que los determinara Supervisión, los que se determinarán individualmente, normalmente se aplicarán 3 (tres) pasadas con electrodo AWS – 7015 ó 7018 de Ø 3 mm., tomándose como norma el precalentamiento a 100º C.</w:t>
      </w:r>
    </w:p>
    <w:p w14:paraId="41B7037C"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50D7268"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Dado los espesores empleados en accesorios y cañerías, hace que se produzca una muy rápida disipación del calor, con las consecuencias que ya fueron señaladas anteriormente. Se recomienda una vez presentado el accesorio y “punteado”, evitar golpearlo para procurar su correcta alineación.</w:t>
      </w:r>
    </w:p>
    <w:p w14:paraId="0FEAC8C4"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3D24B788"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Podrán instalarse en forma aérea adecuadamente sustentada y de modo tal que permitan libre expansión, contracción, eviten vibraciones y todo fenómeno en este tipo de instalaciones.</w:t>
      </w:r>
    </w:p>
    <w:p w14:paraId="44A1BC51"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Este tipo de instalaciones deberá ser protegido por pintura anticorrosiva y la terminación deberá efectuarse con pintura color amarillo (esmalte sintético).</w:t>
      </w:r>
    </w:p>
    <w:p w14:paraId="0BC23616"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34A1A87C"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instalación de cañerías bajo nivel del terreno o en zonas inaccesibles será revestida conforme al grupo E (Epoxi doble cobertura). Se adjuntará con el proyecto el procedimiento de revestimiento informando el tipo y marca de pintura a utilizar.</w:t>
      </w:r>
    </w:p>
    <w:p w14:paraId="38C96341"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0F19606"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En el caso de cañerías enterradas, se deberá presentar con el proyecto, el procedimiento de protección catódica correspondiente.</w:t>
      </w:r>
    </w:p>
    <w:p w14:paraId="6F151CBF"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Las cañerías de acero deberán ser sin costura, de secciones adecuadas y aptas para operar a una presión de trabajo de 250 bar. Cualquier material utilizado, incluyendo empaquetaduras y empaques de lubricación, deberán ser compatibles con el uso del gas natural y las condiciones de servicio.</w:t>
      </w:r>
    </w:p>
    <w:p w14:paraId="17FCD0E9"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58E7487E"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 xml:space="preserve">Todas las tuberías o cañerías deberán ser lo más directas posibles con una previsión adecuada para expansiones, contracciones, choques, vibraciones y arreglos. Las líneas exteriores deberán ser enterradas o instaladas sobre la superficie del terreno. Deberán estar bien sujetadas y protegidas contra daños mecánicos o corrosivos. Cuando existen tuberías que cruzan por sobre las vías de acceso de vehículos éstas deberán tener, por lo </w:t>
      </w:r>
      <w:r>
        <w:rPr>
          <w:rFonts w:ascii="Calibri" w:hAnsi="Calibri" w:cs="Arial"/>
          <w:kern w:val="28"/>
          <w:sz w:val="22"/>
          <w:szCs w:val="22"/>
        </w:rPr>
        <w:t>menos, una profundidad entre 0.4m y 1.1</w:t>
      </w:r>
      <w:r w:rsidRPr="00970EED">
        <w:rPr>
          <w:rFonts w:ascii="Calibri" w:hAnsi="Calibri" w:cs="Arial"/>
          <w:kern w:val="28"/>
          <w:sz w:val="22"/>
          <w:szCs w:val="22"/>
        </w:rPr>
        <w:t>m sobre el nivel del piso. También podrán instalarse en trincheras preparadas en el terreno, perfectamente identificadas y con las protecciones adecuadas. Las trincheras deberán tener pendiente y drenaje adecuado.</w:t>
      </w:r>
    </w:p>
    <w:p w14:paraId="3BD4FF69"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75573FB9"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Las conexiones a los dispensadores deberán ser flexibles a los efectos de absorber vibraciones y posibles impactos. Antes de cada una de estas conexiones se instalarán dispositivos adecuados que corten la salida de GNV ante una rotura del surtidor.</w:t>
      </w:r>
    </w:p>
    <w:p w14:paraId="2F34A195"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Para soldaduras de cañerías a alta presión se utilizarán las normas ASME, incluyendo todas las especificaciones propias de este tipo de soldadura, en lo que se refiere a tipo de electrodos, número de pasadas y limpieza, tomando como norma el precalentamiento.</w:t>
      </w:r>
    </w:p>
    <w:p w14:paraId="112790E5"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35EE6AC6"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Las tuberías al ser enterradas, se deberán presentar considerar el procedimiento de protección catódica correspondiente.</w:t>
      </w:r>
    </w:p>
    <w:p w14:paraId="1682EFA5"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El ancho de la zanja debe ser los suficientes en medidas para colocar el tubo en el fondo de la zanja y permitir el relleno y la compactación. La profundi</w:t>
      </w:r>
      <w:r>
        <w:rPr>
          <w:rFonts w:ascii="Calibri" w:hAnsi="Calibri" w:cs="Arial"/>
          <w:kern w:val="28"/>
          <w:sz w:val="22"/>
          <w:szCs w:val="22"/>
        </w:rPr>
        <w:t>dad debe ser realizada entre 0.40 y 1.1</w:t>
      </w:r>
      <w:r w:rsidRPr="00970EED">
        <w:rPr>
          <w:rFonts w:ascii="Calibri" w:hAnsi="Calibri" w:cs="Arial"/>
          <w:kern w:val="28"/>
          <w:sz w:val="22"/>
          <w:szCs w:val="22"/>
        </w:rPr>
        <w:t>0 m y la tubería debe estar protegida de manera que soporte las cargas mecánicas horizontales y verticales actuantes sin que la deterioren.</w:t>
      </w:r>
    </w:p>
    <w:p w14:paraId="38304BE2"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FDBE6C2"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A efectos de evitar la corrosión la tubería debe ser protegida por medio de pintura, protección catódica u otros sistemas, según las exigencias del medio. En el caso de proteger la tubería con protección catódica debe colocarse juntas dieléctricas para separarlos de los equipos.</w:t>
      </w:r>
    </w:p>
    <w:p w14:paraId="22306929"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distancia mínima entre tuberías enterradas para distintos servicios debe ser igual o superior a 30 cm en cruce ó en paralelo.</w:t>
      </w:r>
    </w:p>
    <w:p w14:paraId="363F04B7"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AA4AA83" w14:textId="77777777" w:rsidR="00931D9F"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La inspección de las uniones entre tuberías, el tipo de ensayo para comprobar su calidad y la calificación del soldador se efectuarán de acuerdo al código ASME IX ó norma técnica internacional aprobada por Supervisión.</w:t>
      </w:r>
      <w:r>
        <w:rPr>
          <w:rFonts w:ascii="Calibri" w:hAnsi="Calibri" w:cs="Arial"/>
          <w:kern w:val="28"/>
          <w:sz w:val="22"/>
          <w:szCs w:val="22"/>
        </w:rPr>
        <w:t xml:space="preserve"> </w:t>
      </w:r>
      <w:r w:rsidRPr="00970EED">
        <w:rPr>
          <w:rFonts w:ascii="Calibri" w:hAnsi="Calibri" w:cs="Arial"/>
          <w:kern w:val="28"/>
          <w:sz w:val="22"/>
          <w:szCs w:val="22"/>
        </w:rPr>
        <w:t xml:space="preserve">Para la detección de fallas y fisuras en superficie de metal incluyendo fracturas por fatiga del material y mala soldadura, </w:t>
      </w:r>
      <w:bookmarkStart w:id="4" w:name="_Toc400809384"/>
      <w:bookmarkStart w:id="5" w:name="_Toc405059932"/>
      <w:r w:rsidRPr="00970EED">
        <w:rPr>
          <w:rFonts w:ascii="Calibri" w:hAnsi="Calibri" w:cs="Arial"/>
          <w:kern w:val="28"/>
          <w:sz w:val="22"/>
          <w:szCs w:val="22"/>
        </w:rPr>
        <w:t>se efectuarán las pruebas radiográfica y de tintas penetrantes</w:t>
      </w:r>
      <w:bookmarkEnd w:id="4"/>
      <w:bookmarkEnd w:id="5"/>
      <w:r w:rsidRPr="00970EED">
        <w:rPr>
          <w:rFonts w:ascii="Calibri" w:hAnsi="Calibri" w:cs="Arial"/>
          <w:kern w:val="28"/>
          <w:sz w:val="22"/>
          <w:szCs w:val="22"/>
        </w:rPr>
        <w:t xml:space="preserve">. Este sistema es efectivo y en pocos minutos (aplicación del Tirbol Crack Detector Kit). Su uso es muy sencillo, pasando por tres etapas simples de limpiar la superficie, penetrar la fisura con una tintura y el revelado de la tintura para que quede dibujado con claridad el entorno de la falla, visible a simple vista. </w:t>
      </w:r>
    </w:p>
    <w:p w14:paraId="0A2E28C1"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27DE1A54" w14:textId="77777777" w:rsidR="00931D9F" w:rsidRDefault="00931D9F" w:rsidP="00931D9F">
      <w:pPr>
        <w:pStyle w:val="Prrafodelista"/>
        <w:spacing w:line="276" w:lineRule="auto"/>
        <w:ind w:left="0"/>
        <w:jc w:val="both"/>
        <w:rPr>
          <w:rFonts w:ascii="Calibri" w:hAnsi="Calibri" w:cs="Arial"/>
          <w:kern w:val="28"/>
          <w:sz w:val="22"/>
          <w:szCs w:val="22"/>
        </w:rPr>
      </w:pPr>
      <w:bookmarkStart w:id="6" w:name="_Toc400809385"/>
      <w:bookmarkStart w:id="7" w:name="_Toc405059933"/>
      <w:r w:rsidRPr="00970EED">
        <w:rPr>
          <w:rFonts w:ascii="Calibri" w:hAnsi="Calibri" w:cs="Arial"/>
          <w:kern w:val="28"/>
          <w:sz w:val="22"/>
          <w:szCs w:val="22"/>
        </w:rPr>
        <w:t>La Prueba Hidrostática de la instalación</w:t>
      </w:r>
      <w:bookmarkEnd w:id="6"/>
      <w:bookmarkEnd w:id="7"/>
      <w:r w:rsidRPr="00970EED">
        <w:rPr>
          <w:rFonts w:ascii="Calibri" w:hAnsi="Calibri" w:cs="Arial"/>
          <w:kern w:val="28"/>
          <w:sz w:val="22"/>
          <w:szCs w:val="22"/>
        </w:rPr>
        <w:t>, es una tarea para confirmar la integridad estructural y hermeticidad de los equipos y sistemas de tuberías que manejan hidrocarburos líquidos y gaseosos, y sustancias peligrosas, en instalaciones terrestres e instalaciones marinas incluyendo sus servicios auxiliares, con la finalidad de garantizar la confiabilidad de la instalación durante su operación.</w:t>
      </w:r>
    </w:p>
    <w:p w14:paraId="0EA4D46C" w14:textId="77777777" w:rsidR="00931D9F" w:rsidRPr="00970EED" w:rsidRDefault="00931D9F" w:rsidP="00931D9F">
      <w:pPr>
        <w:pStyle w:val="Prrafodelista"/>
        <w:spacing w:line="276" w:lineRule="auto"/>
        <w:ind w:left="0"/>
        <w:jc w:val="both"/>
        <w:rPr>
          <w:rFonts w:ascii="Calibri" w:hAnsi="Calibri" w:cs="Arial"/>
          <w:kern w:val="28"/>
          <w:sz w:val="22"/>
          <w:szCs w:val="22"/>
        </w:rPr>
      </w:pPr>
    </w:p>
    <w:p w14:paraId="6475E6C8"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Previamente se procederá a la verificación de la integridad del material y el buen estado de la línea. Luego se llenará la cañería de acero con agua. Se instala el manómetro y barógrafo en el cabezal de prueba. Una vez sellada, se procede a aumentar la presión a un valor 50% mayor al de la línea por un tiempo de 15 minutos, luego a un valor de 125% y finalmente a un valor de 150% por un tiempo de 20 horas.</w:t>
      </w:r>
    </w:p>
    <w:p w14:paraId="1A2385AA" w14:textId="77777777" w:rsidR="00931D9F" w:rsidRPr="00970EED" w:rsidRDefault="00931D9F" w:rsidP="00931D9F">
      <w:pPr>
        <w:pStyle w:val="Prrafodelista"/>
        <w:spacing w:line="276" w:lineRule="auto"/>
        <w:ind w:left="0"/>
        <w:jc w:val="both"/>
        <w:rPr>
          <w:rFonts w:ascii="Calibri" w:hAnsi="Calibri" w:cs="Arial"/>
          <w:kern w:val="28"/>
          <w:sz w:val="22"/>
          <w:szCs w:val="22"/>
        </w:rPr>
      </w:pPr>
      <w:r w:rsidRPr="00970EED">
        <w:rPr>
          <w:rFonts w:ascii="Calibri" w:hAnsi="Calibri" w:cs="Arial"/>
          <w:kern w:val="28"/>
          <w:sz w:val="22"/>
          <w:szCs w:val="22"/>
        </w:rPr>
        <w:t>Una vez que se comprueba que no hay pérdida de presión, se despresuriza la línea y se retira la carta del barógrafo.</w:t>
      </w:r>
    </w:p>
    <w:p w14:paraId="5FCB79A9" w14:textId="77777777" w:rsidR="00931D9F" w:rsidRDefault="00931D9F" w:rsidP="00931D9F">
      <w:pPr>
        <w:shd w:val="clear" w:color="auto" w:fill="FFFFFF"/>
        <w:spacing w:line="276" w:lineRule="auto"/>
        <w:jc w:val="both"/>
        <w:rPr>
          <w:rFonts w:ascii="Calibri" w:hAnsi="Calibri"/>
          <w:b/>
          <w:color w:val="000000"/>
          <w:sz w:val="22"/>
          <w:szCs w:val="22"/>
        </w:rPr>
      </w:pPr>
    </w:p>
    <w:p w14:paraId="1C073D5C" w14:textId="77777777" w:rsidR="00931D9F" w:rsidRDefault="00931D9F" w:rsidP="00931D9F">
      <w:pPr>
        <w:shd w:val="clear" w:color="auto" w:fill="FFFFFF"/>
        <w:spacing w:line="276" w:lineRule="auto"/>
        <w:jc w:val="both"/>
        <w:rPr>
          <w:rFonts w:ascii="Calibri" w:hAnsi="Calibri"/>
          <w:b/>
          <w:color w:val="000000"/>
          <w:sz w:val="22"/>
          <w:szCs w:val="22"/>
        </w:rPr>
      </w:pPr>
    </w:p>
    <w:p w14:paraId="5CC9BAA7" w14:textId="77777777" w:rsidR="00931D9F" w:rsidRDefault="00931D9F" w:rsidP="00931D9F">
      <w:pPr>
        <w:shd w:val="clear" w:color="auto" w:fill="FFFFFF"/>
        <w:spacing w:line="276" w:lineRule="auto"/>
        <w:jc w:val="both"/>
        <w:rPr>
          <w:rFonts w:ascii="Calibri" w:hAnsi="Calibri"/>
          <w:b/>
          <w:color w:val="000000"/>
          <w:sz w:val="22"/>
          <w:szCs w:val="22"/>
        </w:rPr>
      </w:pPr>
      <w:r>
        <w:rPr>
          <w:rFonts w:ascii="Calibri" w:hAnsi="Calibri"/>
          <w:b/>
          <w:color w:val="000000"/>
          <w:sz w:val="22"/>
          <w:szCs w:val="22"/>
        </w:rPr>
        <w:t xml:space="preserve">4. </w:t>
      </w:r>
      <w:r w:rsidRPr="00EC7AB9">
        <w:rPr>
          <w:rFonts w:ascii="Calibri" w:hAnsi="Calibri"/>
          <w:b/>
          <w:color w:val="000000"/>
          <w:sz w:val="22"/>
          <w:szCs w:val="22"/>
        </w:rPr>
        <w:t>MEDICIÓN</w:t>
      </w:r>
    </w:p>
    <w:p w14:paraId="420A7667" w14:textId="77777777" w:rsidR="00931D9F" w:rsidRDefault="00931D9F" w:rsidP="00931D9F">
      <w:pPr>
        <w:shd w:val="clear" w:color="auto" w:fill="FFFFFF"/>
        <w:spacing w:line="276" w:lineRule="auto"/>
        <w:jc w:val="both"/>
        <w:rPr>
          <w:rFonts w:ascii="Calibri" w:hAnsi="Calibri"/>
          <w:b/>
          <w:color w:val="000000"/>
          <w:sz w:val="22"/>
          <w:szCs w:val="22"/>
        </w:rPr>
      </w:pPr>
    </w:p>
    <w:p w14:paraId="266D302D" w14:textId="77777777" w:rsidR="00931D9F" w:rsidRDefault="00931D9F" w:rsidP="00931D9F">
      <w:pPr>
        <w:pStyle w:val="Prrafodelista"/>
        <w:spacing w:line="276" w:lineRule="auto"/>
        <w:ind w:left="0"/>
        <w:jc w:val="both"/>
        <w:rPr>
          <w:rFonts w:ascii="Calibri" w:hAnsi="Calibri" w:cs="Arial"/>
          <w:kern w:val="28"/>
          <w:sz w:val="22"/>
          <w:szCs w:val="22"/>
        </w:rPr>
      </w:pPr>
      <w:r w:rsidRPr="0002700F">
        <w:rPr>
          <w:rFonts w:ascii="Calibri" w:hAnsi="Calibri" w:cs="Arial"/>
          <w:kern w:val="28"/>
          <w:sz w:val="22"/>
          <w:szCs w:val="22"/>
        </w:rPr>
        <w:t>La provisión e Instalación de será medida en metros lineales y aprobados por el Supervisor de Obra. Este ítem contempla todos los accesorios y las pruebas requeridas.</w:t>
      </w:r>
    </w:p>
    <w:p w14:paraId="45DDF142" w14:textId="77777777" w:rsidR="00931D9F" w:rsidRDefault="00931D9F" w:rsidP="00931D9F">
      <w:pPr>
        <w:pStyle w:val="Prrafodelista"/>
        <w:spacing w:line="276" w:lineRule="auto"/>
        <w:ind w:left="0"/>
        <w:jc w:val="both"/>
        <w:rPr>
          <w:rFonts w:ascii="Calibri" w:hAnsi="Calibri" w:cs="Arial"/>
          <w:kern w:val="28"/>
          <w:sz w:val="22"/>
          <w:szCs w:val="22"/>
        </w:rPr>
      </w:pPr>
    </w:p>
    <w:p w14:paraId="6E7D52AE" w14:textId="77777777" w:rsidR="00931D9F" w:rsidRPr="0002700F" w:rsidRDefault="00931D9F" w:rsidP="00931D9F">
      <w:pPr>
        <w:pStyle w:val="Prrafodelista"/>
        <w:spacing w:line="276" w:lineRule="auto"/>
        <w:ind w:left="0"/>
        <w:jc w:val="both"/>
        <w:rPr>
          <w:rFonts w:ascii="Calibri" w:hAnsi="Calibri" w:cs="Arial"/>
          <w:kern w:val="28"/>
          <w:sz w:val="22"/>
          <w:szCs w:val="22"/>
        </w:rPr>
      </w:pPr>
      <w:r w:rsidRPr="0002700F">
        <w:rPr>
          <w:rFonts w:ascii="Calibri" w:hAnsi="Calibri" w:cs="Arial"/>
          <w:kern w:val="28"/>
          <w:sz w:val="22"/>
          <w:szCs w:val="22"/>
        </w:rPr>
        <w:t>El ítem para su medición debe incluir todos los accesorios y pruebas de estanqueidad necesarias para el cumplimiento del presente trabajo.</w:t>
      </w:r>
    </w:p>
    <w:p w14:paraId="58D9D804" w14:textId="77777777" w:rsidR="00931D9F" w:rsidRPr="00EC7AB9" w:rsidRDefault="00931D9F" w:rsidP="00931D9F">
      <w:pPr>
        <w:shd w:val="clear" w:color="auto" w:fill="FFFFFF"/>
        <w:spacing w:line="276" w:lineRule="auto"/>
        <w:jc w:val="both"/>
        <w:rPr>
          <w:rFonts w:ascii="Calibri" w:hAnsi="Calibri"/>
          <w:b/>
          <w:color w:val="000000"/>
          <w:sz w:val="22"/>
          <w:szCs w:val="22"/>
        </w:rPr>
      </w:pPr>
    </w:p>
    <w:p w14:paraId="38410691" w14:textId="77777777" w:rsidR="00931D9F" w:rsidRPr="00EC7AB9" w:rsidRDefault="00931D9F" w:rsidP="00931D9F">
      <w:pPr>
        <w:shd w:val="clear" w:color="auto" w:fill="FFFFFF"/>
        <w:spacing w:line="276" w:lineRule="auto"/>
        <w:jc w:val="both"/>
        <w:rPr>
          <w:rFonts w:ascii="Calibri" w:hAnsi="Calibri"/>
          <w:b/>
          <w:color w:val="000000"/>
          <w:sz w:val="22"/>
          <w:szCs w:val="22"/>
        </w:rPr>
      </w:pPr>
      <w:r>
        <w:rPr>
          <w:rFonts w:ascii="Calibri" w:hAnsi="Calibri"/>
          <w:b/>
          <w:color w:val="000000"/>
          <w:sz w:val="22"/>
          <w:szCs w:val="22"/>
        </w:rPr>
        <w:t xml:space="preserve">5. </w:t>
      </w:r>
      <w:r w:rsidRPr="00EC7AB9">
        <w:rPr>
          <w:rFonts w:ascii="Calibri" w:hAnsi="Calibri"/>
          <w:b/>
          <w:color w:val="000000"/>
          <w:sz w:val="22"/>
          <w:szCs w:val="22"/>
        </w:rPr>
        <w:t>FORMA DE PAGO</w:t>
      </w:r>
    </w:p>
    <w:p w14:paraId="31A5BED8" w14:textId="77777777" w:rsidR="00931D9F" w:rsidRDefault="00931D9F" w:rsidP="00931D9F">
      <w:pPr>
        <w:shd w:val="clear" w:color="auto" w:fill="FFFFFF"/>
        <w:spacing w:line="276" w:lineRule="auto"/>
        <w:jc w:val="both"/>
        <w:rPr>
          <w:rFonts w:ascii="Calibri" w:hAnsi="Calibri" w:cs="Arial"/>
          <w:kern w:val="28"/>
          <w:sz w:val="22"/>
          <w:szCs w:val="22"/>
        </w:rPr>
      </w:pPr>
    </w:p>
    <w:p w14:paraId="3E9739F6" w14:textId="77777777" w:rsidR="00931D9F" w:rsidRDefault="00931D9F" w:rsidP="00931D9F">
      <w:pPr>
        <w:pStyle w:val="Prrafodelista"/>
        <w:spacing w:line="276" w:lineRule="auto"/>
        <w:ind w:left="0"/>
        <w:jc w:val="both"/>
        <w:rPr>
          <w:rFonts w:ascii="Calibri" w:hAnsi="Calibri" w:cs="Arial"/>
          <w:kern w:val="28"/>
          <w:sz w:val="22"/>
          <w:szCs w:val="22"/>
        </w:rPr>
      </w:pPr>
      <w:r w:rsidRPr="0002700F">
        <w:rPr>
          <w:rFonts w:ascii="Calibri" w:hAnsi="Calibri" w:cs="Arial"/>
          <w:kern w:val="28"/>
          <w:sz w:val="22"/>
          <w:szCs w:val="22"/>
        </w:rPr>
        <w:t>Este ítem ejecutado en un todo de acuerdo con los planos y las presentes especificaciones, medido según lo señalado y aprobado por el Supervisor de Obra, será cancelado al precio unitario de la propuesta aceptada.</w:t>
      </w:r>
    </w:p>
    <w:p w14:paraId="4A9775DF" w14:textId="77777777" w:rsidR="00931D9F" w:rsidRPr="0002700F" w:rsidRDefault="00931D9F" w:rsidP="00931D9F">
      <w:pPr>
        <w:pStyle w:val="Prrafodelista"/>
        <w:spacing w:line="276" w:lineRule="auto"/>
        <w:ind w:left="0"/>
        <w:jc w:val="both"/>
        <w:rPr>
          <w:rFonts w:ascii="Calibri" w:hAnsi="Calibri" w:cs="Arial"/>
          <w:kern w:val="28"/>
          <w:sz w:val="22"/>
          <w:szCs w:val="22"/>
        </w:rPr>
      </w:pPr>
    </w:p>
    <w:p w14:paraId="2F91CE3E" w14:textId="77777777" w:rsidR="00931D9F" w:rsidRPr="0002700F" w:rsidRDefault="00931D9F" w:rsidP="00931D9F">
      <w:pPr>
        <w:pStyle w:val="Prrafodelista"/>
        <w:spacing w:line="276" w:lineRule="auto"/>
        <w:ind w:left="0"/>
        <w:jc w:val="both"/>
        <w:rPr>
          <w:rFonts w:ascii="Calibri" w:hAnsi="Calibri" w:cs="Arial"/>
          <w:kern w:val="28"/>
          <w:sz w:val="22"/>
          <w:szCs w:val="22"/>
        </w:rPr>
      </w:pPr>
      <w:r w:rsidRPr="0002700F">
        <w:rPr>
          <w:rFonts w:ascii="Calibri" w:hAnsi="Calibri" w:cs="Arial"/>
          <w:kern w:val="28"/>
          <w:sz w:val="22"/>
          <w:szCs w:val="22"/>
        </w:rPr>
        <w:t>Dicho precio será compensación total por los materiales, mano de obra, herramientas, equipo y pruebas de impermeabilización que sean necesarios para la adecuada y correcta ejecución de los trabajos (El precio ofertado incluye todos los accesorios).</w:t>
      </w:r>
    </w:p>
    <w:p w14:paraId="6532188E"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4DE4FDB1"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64E53DAD"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497BEF89"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32A144DE"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6FDBDA47"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6051C9A1"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3CB11ECC"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71F754DE"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387FC3E8"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188B6D7B"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37F3C520"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1DDE345E"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708BC885"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3D98965F"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21CD7E53"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6373F863"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730CDDAE" w14:textId="77777777" w:rsidR="00931D9F" w:rsidRDefault="00931D9F" w:rsidP="00BF5782">
      <w:pPr>
        <w:shd w:val="clear" w:color="auto" w:fill="FFFFFF"/>
        <w:spacing w:line="276" w:lineRule="auto"/>
        <w:jc w:val="both"/>
        <w:rPr>
          <w:rFonts w:asciiTheme="majorHAnsi" w:hAnsiTheme="majorHAnsi" w:cs="Arial"/>
          <w:kern w:val="28"/>
          <w:sz w:val="22"/>
          <w:szCs w:val="22"/>
        </w:rPr>
      </w:pPr>
    </w:p>
    <w:p w14:paraId="58F2ACDA"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1CA0379C">
          <v:rect id="Rectángulo 570" o:spid="_x0000_s1230" style="position:absolute;left:0;text-align:left;margin-left:393.9pt;margin-top:-.1pt;width:42.8pt;height:19.6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" fillcolor="white [3201]" strokecolor="black [3200]" strokeweight="1pt">
            <v:textbox>
              <w:txbxContent>
                <w:p w14:paraId="22E21A6D" w14:textId="77777777" w:rsidR="00931D9F" w:rsidRPr="006455BE" w:rsidRDefault="00931D9F" w:rsidP="00BF5782">
                  <w:pPr>
                    <w:jc w:val="center"/>
                    <w:rPr>
                      <w:lang w:val="en-US"/>
                    </w:rPr>
                  </w:pPr>
                  <w:r>
                    <w:rPr>
                      <w:lang w:val="en-US"/>
                    </w:rPr>
                    <w:t>PTO</w:t>
                  </w:r>
                </w:p>
              </w:txbxContent>
            </v:textbox>
          </v:rect>
        </w:pict>
      </w:r>
      <w:r>
        <w:rPr>
          <w:noProof/>
        </w:rPr>
        <w:pict w14:anchorId="498220D5">
          <v:rect id="Rectángulo 569" o:spid="_x0000_s1229" style="position:absolute;left:0;text-align:left;margin-left:0;margin-top:0;width:436.75pt;height:1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" fillcolor="white [3201]" strokecolor="black [3200]" strokeweight="1pt">
            <v:textbox>
              <w:txbxContent>
                <w:p w14:paraId="1A2E6D77" w14:textId="4FC971E7" w:rsidR="00931D9F" w:rsidRPr="00FD0EA1" w:rsidRDefault="00EB7137" w:rsidP="00BF5782">
                  <w:pPr>
                    <w:pStyle w:val="Ttulo1"/>
                    <w:spacing w:before="0" w:after="0"/>
                    <w:rPr>
                      <w:rFonts w:cs="Arial"/>
                      <w:sz w:val="20"/>
                      <w:szCs w:val="18"/>
                      <w:lang w:val="pt-BR"/>
                    </w:rPr>
                  </w:pPr>
                  <w:r>
                    <w:rPr>
                      <w:rFonts w:asciiTheme="majorHAnsi" w:hAnsiTheme="majorHAnsi" w:cs="Arial"/>
                      <w:bCs w:val="0"/>
                      <w:kern w:val="0"/>
                      <w:sz w:val="22"/>
                      <w:szCs w:val="22"/>
                      <w:lang w:val="es-MX" w:eastAsia="es-ES"/>
                    </w:rPr>
                    <w:t>ITEM 77</w:t>
                  </w:r>
                  <w:r w:rsidR="00931D9F">
                    <w:rPr>
                      <w:rFonts w:asciiTheme="majorHAnsi" w:hAnsiTheme="majorHAnsi" w:cs="Arial"/>
                      <w:bCs w:val="0"/>
                      <w:kern w:val="0"/>
                      <w:sz w:val="22"/>
                      <w:szCs w:val="22"/>
                      <w:lang w:val="es-MX" w:eastAsia="es-ES"/>
                    </w:rPr>
                    <w:t>.</w:t>
                  </w:r>
                  <w:r w:rsidR="00931D9F">
                    <w:rPr>
                      <w:rFonts w:asciiTheme="majorHAnsi" w:hAnsiTheme="majorHAnsi" w:cs="Arial"/>
                      <w:bCs w:val="0"/>
                      <w:kern w:val="0"/>
                      <w:sz w:val="18"/>
                      <w:szCs w:val="18"/>
                      <w:lang w:val="es-MX" w:eastAsia="es-ES"/>
                    </w:rPr>
                    <w:t>:</w:t>
                  </w:r>
                  <w:r w:rsidR="00931D9F">
                    <w:rPr>
                      <w:rFonts w:asciiTheme="majorHAnsi" w:hAnsiTheme="majorHAnsi" w:cs="Arial"/>
                      <w:bCs w:val="0"/>
                      <w:kern w:val="0"/>
                      <w:sz w:val="22"/>
                      <w:szCs w:val="22"/>
                      <w:lang w:val="es-MX" w:eastAsia="es-ES"/>
                    </w:rPr>
                    <w:t xml:space="preserve"> PROV. E INST. DE PUNTO DE PARADAS DE EMERGENCIA</w:t>
                  </w:r>
                  <w:r w:rsidR="00931D9F">
                    <w:rPr>
                      <w:rFonts w:asciiTheme="majorHAnsi" w:hAnsiTheme="majorHAnsi" w:cs="Arial"/>
                      <w:bCs w:val="0"/>
                      <w:kern w:val="0"/>
                      <w:sz w:val="22"/>
                      <w:szCs w:val="22"/>
                      <w:lang w:val="es-MX" w:eastAsia="es-ES"/>
                    </w:rPr>
                    <w:tab/>
                  </w:r>
                  <w:r w:rsidR="00931D9F">
                    <w:rPr>
                      <w:rFonts w:cs="Arial"/>
                      <w:bCs w:val="0"/>
                      <w:sz w:val="20"/>
                      <w:szCs w:val="18"/>
                    </w:rPr>
                    <w:tab/>
                  </w:r>
                  <w:r w:rsidR="00931D9F">
                    <w:rPr>
                      <w:rFonts w:cs="Arial"/>
                      <w:bCs w:val="0"/>
                      <w:sz w:val="20"/>
                      <w:szCs w:val="18"/>
                    </w:rPr>
                    <w:tab/>
                  </w:r>
                  <w:r w:rsidR="00931D9F">
                    <w:rPr>
                      <w:rFonts w:cs="Arial"/>
                      <w:bCs w:val="0"/>
                      <w:sz w:val="20"/>
                      <w:szCs w:val="18"/>
                    </w:rPr>
                    <w:tab/>
                  </w:r>
                  <w:r w:rsidR="00931D9F">
                    <w:rPr>
                      <w:rFonts w:cs="Arial"/>
                      <w:bCs w:val="0"/>
                      <w:sz w:val="20"/>
                      <w:szCs w:val="18"/>
                    </w:rPr>
                    <w:tab/>
                  </w:r>
                  <w:r w:rsidR="00931D9F">
                    <w:rPr>
                      <w:rFonts w:cs="Arial"/>
                      <w:bCs w:val="0"/>
                      <w:sz w:val="20"/>
                      <w:szCs w:val="18"/>
                    </w:rPr>
                    <w:tab/>
                  </w:r>
                  <w:r w:rsidR="00931D9F">
                    <w:rPr>
                      <w:rFonts w:cs="Arial"/>
                      <w:bCs w:val="0"/>
                      <w:sz w:val="20"/>
                      <w:szCs w:val="18"/>
                    </w:rPr>
                    <w:tab/>
                  </w:r>
                  <w:r w:rsidR="00931D9F">
                    <w:rPr>
                      <w:rFonts w:cs="Arial"/>
                      <w:bCs w:val="0"/>
                      <w:sz w:val="20"/>
                      <w:szCs w:val="18"/>
                    </w:rPr>
                    <w:tab/>
                  </w:r>
                  <w:r w:rsidR="00931D9F">
                    <w:rPr>
                      <w:rFonts w:cs="Arial"/>
                      <w:bCs w:val="0"/>
                      <w:sz w:val="20"/>
                      <w:szCs w:val="18"/>
                    </w:rPr>
                    <w:tab/>
                    <w:t>UTP</w:t>
                  </w:r>
                </w:p>
                <w:p w14:paraId="022A3D82" w14:textId="77777777" w:rsidR="00931D9F" w:rsidRDefault="00931D9F" w:rsidP="00BF5782">
                  <w:pPr>
                    <w:jc w:val="center"/>
                  </w:pPr>
                </w:p>
              </w:txbxContent>
            </v:textbox>
          </v:rect>
        </w:pict>
      </w:r>
    </w:p>
    <w:p w14:paraId="70DE1B7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3D13A4B"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CB6056B"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4DFAC039"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p>
    <w:p w14:paraId="27AD2932" w14:textId="77777777" w:rsidR="00BF5782" w:rsidRPr="006E377D" w:rsidRDefault="00BF5782" w:rsidP="00BF5782">
      <w:pPr>
        <w:shd w:val="clear" w:color="auto" w:fill="FFFFFF"/>
        <w:spacing w:before="120" w:after="120" w:line="276" w:lineRule="auto"/>
        <w:jc w:val="both"/>
        <w:rPr>
          <w:rFonts w:asciiTheme="majorHAnsi" w:hAnsiTheme="majorHAnsi" w:cs="Arial"/>
          <w:kern w:val="28"/>
          <w:sz w:val="22"/>
          <w:szCs w:val="22"/>
        </w:rPr>
      </w:pPr>
      <w:r w:rsidRPr="006E377D">
        <w:rPr>
          <w:rFonts w:asciiTheme="majorHAnsi" w:hAnsiTheme="majorHAnsi" w:cs="Arial"/>
          <w:kern w:val="28"/>
          <w:sz w:val="22"/>
          <w:szCs w:val="22"/>
        </w:rPr>
        <w:t>Este ítem comprende la instalación de un Sistema de Paradas de Emergencia cuyo fin es el de interrumpir el flujo de gas a los dispensadores y cortar el suministro de energía eléctrica a los mismos cuando cualquiera de los botones de parada de emergencia sea activado manualmente.</w:t>
      </w:r>
    </w:p>
    <w:p w14:paraId="39121884" w14:textId="77777777" w:rsidR="00BF5782" w:rsidRPr="004D13B0" w:rsidRDefault="00BF5782" w:rsidP="00BF5782">
      <w:pPr>
        <w:shd w:val="clear" w:color="auto" w:fill="FFFFFF"/>
        <w:spacing w:line="276" w:lineRule="auto"/>
        <w:jc w:val="both"/>
        <w:rPr>
          <w:rFonts w:ascii="Calibri" w:hAnsi="Calibri"/>
          <w:color w:val="000000"/>
          <w:sz w:val="22"/>
          <w:szCs w:val="22"/>
        </w:rPr>
      </w:pPr>
    </w:p>
    <w:p w14:paraId="06434005"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MATERIALES, HERRAMIENTAS Y EQUIPO</w:t>
      </w:r>
    </w:p>
    <w:p w14:paraId="5CFBBEE8" w14:textId="77777777" w:rsidR="00BF5782" w:rsidRDefault="00BF5782" w:rsidP="00BF5782">
      <w:pPr>
        <w:shd w:val="clear" w:color="auto" w:fill="FFFFFF"/>
        <w:spacing w:line="276" w:lineRule="auto"/>
        <w:jc w:val="both"/>
        <w:rPr>
          <w:rFonts w:ascii="Calibri" w:hAnsi="Calibri"/>
          <w:b/>
          <w:color w:val="000000"/>
          <w:sz w:val="22"/>
          <w:szCs w:val="22"/>
        </w:rPr>
      </w:pPr>
    </w:p>
    <w:p w14:paraId="40D7A1DF" w14:textId="77777777" w:rsidR="00BF5782" w:rsidRPr="006E377D" w:rsidRDefault="00BF5782" w:rsidP="00BF5782">
      <w:pPr>
        <w:shd w:val="clear" w:color="auto" w:fill="FFFFFF"/>
        <w:spacing w:before="120" w:after="120" w:line="276" w:lineRule="auto"/>
        <w:jc w:val="both"/>
        <w:rPr>
          <w:rFonts w:asciiTheme="majorHAnsi" w:hAnsiTheme="majorHAnsi" w:cs="Arial"/>
          <w:kern w:val="28"/>
          <w:sz w:val="22"/>
          <w:szCs w:val="22"/>
        </w:rPr>
      </w:pPr>
      <w:r>
        <w:rPr>
          <w:rFonts w:asciiTheme="majorHAnsi" w:hAnsiTheme="majorHAnsi" w:cs="Arial"/>
          <w:kern w:val="28"/>
          <w:sz w:val="22"/>
          <w:szCs w:val="22"/>
        </w:rPr>
        <w:t>T</w:t>
      </w:r>
      <w:r w:rsidRPr="006E377D">
        <w:rPr>
          <w:rFonts w:asciiTheme="majorHAnsi" w:hAnsiTheme="majorHAnsi" w:cs="Arial"/>
          <w:kern w:val="28"/>
          <w:sz w:val="22"/>
          <w:szCs w:val="22"/>
        </w:rPr>
        <w:t>odos los materiales, herramientas</w:t>
      </w:r>
      <w:r>
        <w:rPr>
          <w:rFonts w:asciiTheme="majorHAnsi" w:hAnsiTheme="majorHAnsi" w:cs="Arial"/>
          <w:kern w:val="28"/>
          <w:sz w:val="22"/>
          <w:szCs w:val="22"/>
        </w:rPr>
        <w:t xml:space="preserve"> y equipos que el Contratista propone emplear en la instalación de los puntos de parada de emergencia</w:t>
      </w:r>
      <w:r w:rsidRPr="006E377D">
        <w:rPr>
          <w:rFonts w:asciiTheme="majorHAnsi" w:hAnsiTheme="majorHAnsi" w:cs="Arial"/>
          <w:kern w:val="28"/>
          <w:sz w:val="22"/>
          <w:szCs w:val="22"/>
        </w:rPr>
        <w:t>, deben ser aprobados por el Supervisor de Obra.</w:t>
      </w:r>
    </w:p>
    <w:p w14:paraId="2B69CED1"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r w:rsidRPr="00B63F48">
        <w:rPr>
          <w:rFonts w:asciiTheme="majorHAnsi" w:hAnsiTheme="majorHAnsi" w:cs="Arial"/>
          <w:kern w:val="28"/>
          <w:sz w:val="22"/>
          <w:szCs w:val="22"/>
        </w:rPr>
        <w:t>Los materiales mínimos a emplearse en el presente ítem serán los siguientes:</w:t>
      </w:r>
    </w:p>
    <w:p w14:paraId="152FE37F" w14:textId="77777777" w:rsidR="00BF5782" w:rsidRDefault="00BF5782" w:rsidP="00BF5782">
      <w:pPr>
        <w:shd w:val="clear" w:color="auto" w:fill="FFFFFF"/>
        <w:spacing w:line="276" w:lineRule="auto"/>
        <w:jc w:val="both"/>
        <w:rPr>
          <w:rFonts w:asciiTheme="majorHAnsi" w:hAnsiTheme="majorHAnsi" w:cs="Arial"/>
          <w:kern w:val="28"/>
          <w:sz w:val="22"/>
          <w:szCs w:val="22"/>
        </w:rPr>
      </w:pPr>
    </w:p>
    <w:tbl>
      <w:tblPr>
        <w:tblW w:w="0" w:type="auto"/>
        <w:tblLayout w:type="fixed"/>
        <w:tblLook w:val="0000" w:firstRow="0" w:lastRow="0" w:firstColumn="0" w:lastColumn="0" w:noHBand="0" w:noVBand="0"/>
      </w:tblPr>
      <w:tblGrid>
        <w:gridCol w:w="6379"/>
      </w:tblGrid>
      <w:tr w:rsidR="00BF5782" w14:paraId="07F087F1" w14:textId="77777777" w:rsidTr="00BF5782">
        <w:trPr>
          <w:trHeight w:val="288"/>
        </w:trPr>
        <w:tc>
          <w:tcPr>
            <w:tcW w:w="6379" w:type="dxa"/>
            <w:shd w:val="clear" w:color="auto" w:fill="auto"/>
            <w:vAlign w:val="center"/>
          </w:tcPr>
          <w:p w14:paraId="6937421F" w14:textId="77777777" w:rsidR="00BF5782" w:rsidRPr="00EB5A78" w:rsidRDefault="00BF5782" w:rsidP="00BF5782">
            <w:pPr>
              <w:pStyle w:val="Prrafodelista"/>
              <w:numPr>
                <w:ilvl w:val="0"/>
                <w:numId w:val="29"/>
              </w:numPr>
              <w:spacing w:line="276" w:lineRule="auto"/>
              <w:rPr>
                <w:rFonts w:ascii="Calibri" w:hAnsi="Calibri"/>
                <w:color w:val="000000"/>
              </w:rPr>
            </w:pPr>
            <w:r w:rsidRPr="00EB5A78">
              <w:rPr>
                <w:rFonts w:ascii="Calibri" w:hAnsi="Calibri"/>
                <w:color w:val="000000"/>
                <w:sz w:val="22"/>
                <w:szCs w:val="22"/>
              </w:rPr>
              <w:t xml:space="preserve">     CINTA AISLANTE</w:t>
            </w:r>
          </w:p>
        </w:tc>
      </w:tr>
      <w:tr w:rsidR="00BF5782" w14:paraId="41E7BAA4" w14:textId="77777777" w:rsidTr="00BF5782">
        <w:trPr>
          <w:trHeight w:val="288"/>
        </w:trPr>
        <w:tc>
          <w:tcPr>
            <w:tcW w:w="6379" w:type="dxa"/>
            <w:shd w:val="clear" w:color="auto" w:fill="auto"/>
            <w:vAlign w:val="center"/>
          </w:tcPr>
          <w:p w14:paraId="319BD283" w14:textId="77777777" w:rsidR="00BF5782" w:rsidRPr="00EB5A78" w:rsidRDefault="00BF5782" w:rsidP="00BF5782">
            <w:pPr>
              <w:pStyle w:val="Prrafodelista"/>
              <w:numPr>
                <w:ilvl w:val="0"/>
                <w:numId w:val="29"/>
              </w:numPr>
              <w:spacing w:line="276" w:lineRule="auto"/>
              <w:rPr>
                <w:rFonts w:ascii="Calibri" w:hAnsi="Calibri"/>
                <w:color w:val="000000"/>
              </w:rPr>
            </w:pPr>
            <w:r w:rsidRPr="00EB5A78">
              <w:rPr>
                <w:rFonts w:ascii="Calibri" w:hAnsi="Calibri"/>
                <w:color w:val="000000"/>
                <w:sz w:val="22"/>
                <w:szCs w:val="22"/>
              </w:rPr>
              <w:t xml:space="preserve">     BOTONERA PARA PARADA DE EMERGENCIA 3/4", APE</w:t>
            </w:r>
          </w:p>
        </w:tc>
      </w:tr>
      <w:tr w:rsidR="00BF5782" w14:paraId="1D0735FD" w14:textId="77777777" w:rsidTr="00BF5782">
        <w:trPr>
          <w:trHeight w:val="288"/>
        </w:trPr>
        <w:tc>
          <w:tcPr>
            <w:tcW w:w="6379" w:type="dxa"/>
            <w:shd w:val="clear" w:color="auto" w:fill="auto"/>
            <w:vAlign w:val="center"/>
          </w:tcPr>
          <w:p w14:paraId="71EFF141" w14:textId="77777777" w:rsidR="00BF5782" w:rsidRPr="00EB5A78" w:rsidRDefault="00BF5782" w:rsidP="00BF5782">
            <w:pPr>
              <w:pStyle w:val="Prrafodelista"/>
              <w:numPr>
                <w:ilvl w:val="0"/>
                <w:numId w:val="29"/>
              </w:numPr>
              <w:spacing w:line="276" w:lineRule="auto"/>
              <w:rPr>
                <w:rFonts w:ascii="Calibri" w:hAnsi="Calibri"/>
                <w:color w:val="000000"/>
              </w:rPr>
            </w:pPr>
            <w:r w:rsidRPr="00EB5A78">
              <w:rPr>
                <w:rFonts w:ascii="Calibri" w:hAnsi="Calibri"/>
                <w:color w:val="000000"/>
                <w:sz w:val="22"/>
                <w:szCs w:val="22"/>
              </w:rPr>
              <w:t xml:space="preserve">     CAJA DE PASO T OVALADA CON TAPA ROSCADA 3/4", APE</w:t>
            </w:r>
          </w:p>
        </w:tc>
      </w:tr>
      <w:tr w:rsidR="00BF5782" w14:paraId="29457A3D" w14:textId="77777777" w:rsidTr="00BF5782">
        <w:trPr>
          <w:trHeight w:val="288"/>
        </w:trPr>
        <w:tc>
          <w:tcPr>
            <w:tcW w:w="6379" w:type="dxa"/>
            <w:shd w:val="clear" w:color="auto" w:fill="auto"/>
            <w:vAlign w:val="center"/>
          </w:tcPr>
          <w:p w14:paraId="38AEE9A0" w14:textId="77777777" w:rsidR="00BF5782" w:rsidRPr="00EB5A78" w:rsidRDefault="00BF5782" w:rsidP="00BF5782">
            <w:pPr>
              <w:pStyle w:val="Prrafodelista"/>
              <w:numPr>
                <w:ilvl w:val="0"/>
                <w:numId w:val="29"/>
              </w:numPr>
              <w:spacing w:line="276" w:lineRule="auto"/>
              <w:rPr>
                <w:rFonts w:ascii="Calibri" w:hAnsi="Calibri"/>
                <w:color w:val="000000"/>
              </w:rPr>
            </w:pPr>
            <w:r w:rsidRPr="00EB5A78">
              <w:rPr>
                <w:rFonts w:ascii="Calibri" w:hAnsi="Calibri"/>
                <w:color w:val="000000"/>
                <w:sz w:val="22"/>
                <w:szCs w:val="22"/>
              </w:rPr>
              <w:t xml:space="preserve">     CODO P/ACOMETIDA APE TAPA SESGADA 3/4" NPT</w:t>
            </w:r>
          </w:p>
        </w:tc>
      </w:tr>
      <w:tr w:rsidR="00BF5782" w14:paraId="6DA4E9F2" w14:textId="77777777" w:rsidTr="00BF5782">
        <w:trPr>
          <w:trHeight w:val="288"/>
        </w:trPr>
        <w:tc>
          <w:tcPr>
            <w:tcW w:w="6379" w:type="dxa"/>
            <w:shd w:val="clear" w:color="auto" w:fill="auto"/>
            <w:vAlign w:val="center"/>
          </w:tcPr>
          <w:p w14:paraId="696F4B34" w14:textId="77777777" w:rsidR="00BF5782" w:rsidRPr="00EB5A78" w:rsidRDefault="00BF5782" w:rsidP="00BF5782">
            <w:pPr>
              <w:pStyle w:val="Prrafodelista"/>
              <w:numPr>
                <w:ilvl w:val="0"/>
                <w:numId w:val="29"/>
              </w:numPr>
              <w:spacing w:line="276" w:lineRule="auto"/>
              <w:rPr>
                <w:rFonts w:ascii="Calibri" w:hAnsi="Calibri"/>
                <w:color w:val="000000"/>
              </w:rPr>
            </w:pPr>
            <w:r w:rsidRPr="00EB5A78">
              <w:rPr>
                <w:rFonts w:ascii="Calibri" w:hAnsi="Calibri"/>
                <w:color w:val="000000"/>
                <w:sz w:val="22"/>
                <w:szCs w:val="22"/>
              </w:rPr>
              <w:t xml:space="preserve">     SELLADOR 3/4" APE</w:t>
            </w:r>
          </w:p>
        </w:tc>
      </w:tr>
      <w:tr w:rsidR="00BF5782" w14:paraId="78C5BEB2" w14:textId="77777777" w:rsidTr="00BF5782">
        <w:trPr>
          <w:trHeight w:val="288"/>
        </w:trPr>
        <w:tc>
          <w:tcPr>
            <w:tcW w:w="6379" w:type="dxa"/>
            <w:shd w:val="clear" w:color="auto" w:fill="auto"/>
            <w:vAlign w:val="center"/>
          </w:tcPr>
          <w:p w14:paraId="6AAFE3DE" w14:textId="77777777" w:rsidR="00BF5782" w:rsidRPr="00EB5A78" w:rsidRDefault="00BF5782" w:rsidP="00BF5782">
            <w:pPr>
              <w:pStyle w:val="Prrafodelista"/>
              <w:numPr>
                <w:ilvl w:val="0"/>
                <w:numId w:val="29"/>
              </w:numPr>
              <w:spacing w:line="276" w:lineRule="auto"/>
              <w:rPr>
                <w:rFonts w:ascii="Calibri" w:hAnsi="Calibri"/>
                <w:color w:val="000000"/>
              </w:rPr>
            </w:pPr>
            <w:r w:rsidRPr="00EB5A78">
              <w:rPr>
                <w:rFonts w:ascii="Calibri" w:hAnsi="Calibri"/>
                <w:color w:val="000000"/>
                <w:sz w:val="22"/>
                <w:szCs w:val="22"/>
              </w:rPr>
              <w:t xml:space="preserve">     MATERIAL PARA SELLADOOR P/CONDUITS</w:t>
            </w:r>
          </w:p>
        </w:tc>
      </w:tr>
    </w:tbl>
    <w:p w14:paraId="5531A6F4" w14:textId="77777777" w:rsidR="00BF5782" w:rsidRPr="001E769B" w:rsidRDefault="00BF5782" w:rsidP="00BF5782">
      <w:pPr>
        <w:spacing w:line="276" w:lineRule="auto"/>
        <w:ind w:right="141"/>
        <w:jc w:val="both"/>
        <w:rPr>
          <w:rFonts w:asciiTheme="majorHAnsi" w:hAnsiTheme="majorHAnsi" w:cs="Arial"/>
          <w:b/>
          <w:kern w:val="28"/>
          <w:sz w:val="22"/>
          <w:szCs w:val="22"/>
        </w:rPr>
      </w:pPr>
    </w:p>
    <w:p w14:paraId="6CDEB4E1"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PROCEDIMIENTO PARA LA EJECUCIÓN.</w:t>
      </w:r>
    </w:p>
    <w:p w14:paraId="36CE1E90" w14:textId="77777777" w:rsidR="00BF5782" w:rsidRDefault="00BF5782" w:rsidP="00BF5782">
      <w:pPr>
        <w:shd w:val="clear" w:color="auto" w:fill="FFFFFF"/>
        <w:spacing w:line="276" w:lineRule="auto"/>
        <w:jc w:val="both"/>
        <w:rPr>
          <w:rFonts w:ascii="Calibri" w:hAnsi="Calibri"/>
          <w:b/>
          <w:color w:val="000000"/>
          <w:sz w:val="22"/>
          <w:szCs w:val="22"/>
        </w:rPr>
      </w:pPr>
    </w:p>
    <w:p w14:paraId="1C7759D9" w14:textId="77777777" w:rsidR="00BF5782" w:rsidRPr="00EB5A78" w:rsidRDefault="00BF5782" w:rsidP="00BF5782">
      <w:pPr>
        <w:shd w:val="clear" w:color="auto" w:fill="FFFFFF"/>
        <w:spacing w:before="120" w:after="120" w:line="276" w:lineRule="auto"/>
        <w:jc w:val="both"/>
        <w:rPr>
          <w:rFonts w:asciiTheme="majorHAnsi" w:hAnsiTheme="majorHAnsi" w:cs="Arial"/>
          <w:kern w:val="28"/>
          <w:sz w:val="22"/>
          <w:szCs w:val="22"/>
        </w:rPr>
      </w:pPr>
      <w:r w:rsidRPr="00EB5A78">
        <w:rPr>
          <w:rFonts w:asciiTheme="majorHAnsi" w:hAnsiTheme="majorHAnsi" w:cs="Arial"/>
          <w:kern w:val="28"/>
          <w:sz w:val="22"/>
          <w:szCs w:val="22"/>
        </w:rPr>
        <w:t>Consiste en una red de botones de parada de emergencia con bloqueo mecánico que se instalan en paralelo de manera que al ser cualquiera de ellos presionado, se activa el sistema hasta ser desactivado manualmente.</w:t>
      </w:r>
    </w:p>
    <w:p w14:paraId="29BEA403" w14:textId="77777777" w:rsidR="00BF5782" w:rsidRPr="00EB5A78" w:rsidRDefault="00BF5782" w:rsidP="00BF5782">
      <w:pPr>
        <w:shd w:val="clear" w:color="auto" w:fill="FFFFFF"/>
        <w:spacing w:before="120" w:after="120" w:line="276" w:lineRule="auto"/>
        <w:jc w:val="both"/>
        <w:rPr>
          <w:rFonts w:asciiTheme="majorHAnsi" w:hAnsiTheme="majorHAnsi" w:cs="Arial"/>
          <w:kern w:val="28"/>
          <w:sz w:val="22"/>
          <w:szCs w:val="22"/>
        </w:rPr>
      </w:pPr>
      <w:r w:rsidRPr="00EB5A78">
        <w:rPr>
          <w:rFonts w:asciiTheme="majorHAnsi" w:hAnsiTheme="majorHAnsi" w:cs="Arial"/>
          <w:kern w:val="28"/>
          <w:sz w:val="22"/>
          <w:szCs w:val="22"/>
        </w:rPr>
        <w:t>Debido a que este cableado se encuentra también en área de las islas de dispensa de combustible de riesgo, se usará caños y conexiones antiexplosivas en zonas Clase I, División 1 y 2.</w:t>
      </w:r>
    </w:p>
    <w:p w14:paraId="11A6DA30"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r w:rsidRPr="00EB5A78">
        <w:rPr>
          <w:rFonts w:asciiTheme="majorHAnsi" w:hAnsiTheme="majorHAnsi" w:cs="Arial"/>
          <w:kern w:val="28"/>
          <w:sz w:val="22"/>
          <w:szCs w:val="22"/>
        </w:rPr>
        <w:t>La señal actúa sobre un dispositivo denominado actuador neumático que se encuentra en el Panel Prioritario del banco de cilindros de almacenamiento de GNV que cierra una válvula situada a la salida del circuito del almacenamiento de GNV, cortando de esa manera el flujo de gas hacia los dispensadores.</w:t>
      </w:r>
    </w:p>
    <w:p w14:paraId="490D27C6"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p>
    <w:p w14:paraId="18BBA396"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p>
    <w:p w14:paraId="717F5DFF"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p>
    <w:p w14:paraId="3E45FBCB" w14:textId="77777777" w:rsidR="00BF5782" w:rsidRPr="00EB5A78" w:rsidRDefault="00BF5782" w:rsidP="00BF5782">
      <w:pPr>
        <w:shd w:val="clear" w:color="auto" w:fill="FFFFFF"/>
        <w:spacing w:before="120" w:after="120" w:line="276" w:lineRule="auto"/>
        <w:jc w:val="center"/>
        <w:rPr>
          <w:rFonts w:asciiTheme="majorHAnsi" w:hAnsiTheme="majorHAnsi" w:cs="Arial"/>
          <w:b/>
          <w:kern w:val="28"/>
          <w:sz w:val="22"/>
          <w:szCs w:val="22"/>
        </w:rPr>
      </w:pPr>
      <w:r w:rsidRPr="00EB5A78">
        <w:rPr>
          <w:rFonts w:asciiTheme="majorHAnsi" w:hAnsiTheme="majorHAnsi" w:cs="Arial"/>
          <w:b/>
          <w:kern w:val="28"/>
          <w:sz w:val="22"/>
          <w:szCs w:val="22"/>
        </w:rPr>
        <w:t>Figura. Botón de Parada de Emergencia</w:t>
      </w:r>
    </w:p>
    <w:p w14:paraId="1DD973D7" w14:textId="77777777" w:rsidR="00BF5782" w:rsidRPr="00EB5A78" w:rsidRDefault="00BF5782" w:rsidP="00BF5782">
      <w:pPr>
        <w:shd w:val="clear" w:color="auto" w:fill="FFFFFF"/>
        <w:spacing w:before="120" w:after="120" w:line="276" w:lineRule="auto"/>
        <w:jc w:val="center"/>
        <w:rPr>
          <w:rFonts w:asciiTheme="majorHAnsi" w:hAnsiTheme="majorHAnsi" w:cs="Arial"/>
          <w:kern w:val="28"/>
          <w:sz w:val="22"/>
          <w:szCs w:val="22"/>
        </w:rPr>
      </w:pPr>
      <w:r w:rsidRPr="00931D4C">
        <w:rPr>
          <w:noProof/>
          <w:lang w:val="es-BO" w:eastAsia="es-BO"/>
        </w:rPr>
        <w:drawing>
          <wp:inline distT="0" distB="0" distL="0" distR="0" wp14:anchorId="0C2A59A5" wp14:editId="4FBDD5D3">
            <wp:extent cx="892175" cy="1367790"/>
            <wp:effectExtent l="0" t="0" r="3175" b="3810"/>
            <wp:docPr id="582" name="Imagen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l="51103" t="23143" r="32768" b="45859"/>
                    <a:stretch>
                      <a:fillRect/>
                    </a:stretch>
                  </pic:blipFill>
                  <pic:spPr bwMode="auto">
                    <a:xfrm>
                      <a:off x="0" y="0"/>
                      <a:ext cx="892175" cy="1367790"/>
                    </a:xfrm>
                    <a:prstGeom prst="rect">
                      <a:avLst/>
                    </a:prstGeom>
                    <a:noFill/>
                    <a:ln>
                      <a:noFill/>
                    </a:ln>
                  </pic:spPr>
                </pic:pic>
              </a:graphicData>
            </a:graphic>
          </wp:inline>
        </w:drawing>
      </w:r>
    </w:p>
    <w:p w14:paraId="3A3DB175" w14:textId="77777777" w:rsidR="00BF5782" w:rsidRPr="00EB5A78" w:rsidRDefault="00BF5782" w:rsidP="00BF5782">
      <w:pPr>
        <w:shd w:val="clear" w:color="auto" w:fill="FFFFFF"/>
        <w:spacing w:before="120" w:after="120" w:line="360" w:lineRule="auto"/>
        <w:rPr>
          <w:rFonts w:asciiTheme="majorHAnsi" w:hAnsiTheme="majorHAnsi" w:cs="Arial"/>
          <w:kern w:val="28"/>
          <w:sz w:val="22"/>
          <w:szCs w:val="22"/>
        </w:rPr>
      </w:pPr>
      <w:r w:rsidRPr="00EB5A78">
        <w:rPr>
          <w:rFonts w:asciiTheme="majorHAnsi" w:hAnsiTheme="majorHAnsi" w:cs="Arial"/>
          <w:kern w:val="28"/>
          <w:sz w:val="22"/>
          <w:szCs w:val="22"/>
        </w:rPr>
        <w:t>Se ha proyectado instalar estas paradas de emergencia en el área de los dispensadores de gas natural, en</w:t>
      </w:r>
      <w:r>
        <w:rPr>
          <w:rFonts w:asciiTheme="majorHAnsi" w:hAnsiTheme="majorHAnsi" w:cs="Arial"/>
          <w:kern w:val="28"/>
          <w:sz w:val="22"/>
          <w:szCs w:val="22"/>
        </w:rPr>
        <w:t xml:space="preserve"> la</w:t>
      </w:r>
      <w:r w:rsidRPr="00EB5A78">
        <w:rPr>
          <w:rFonts w:asciiTheme="majorHAnsi" w:hAnsiTheme="majorHAnsi" w:cs="Arial"/>
          <w:kern w:val="28"/>
          <w:sz w:val="22"/>
          <w:szCs w:val="22"/>
        </w:rPr>
        <w:t xml:space="preserve"> administración y en el frontis del edificio de la estación.</w:t>
      </w:r>
    </w:p>
    <w:p w14:paraId="6BCDB1BD" w14:textId="77777777" w:rsidR="00BF5782" w:rsidRPr="00844948" w:rsidRDefault="00BF5782" w:rsidP="00BF5782">
      <w:pPr>
        <w:shd w:val="clear" w:color="auto" w:fill="FFFFFF"/>
        <w:spacing w:line="276" w:lineRule="auto"/>
        <w:jc w:val="both"/>
        <w:rPr>
          <w:rFonts w:ascii="Calibri" w:hAnsi="Calibri"/>
          <w:color w:val="000000"/>
          <w:sz w:val="22"/>
          <w:szCs w:val="22"/>
        </w:rPr>
      </w:pPr>
    </w:p>
    <w:p w14:paraId="4D289080"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283C6D9F" w14:textId="77777777" w:rsidR="00BF5782" w:rsidRPr="00DD6C24" w:rsidRDefault="00BF5782" w:rsidP="00BF5782">
      <w:pPr>
        <w:spacing w:line="276" w:lineRule="auto"/>
        <w:ind w:right="141"/>
        <w:jc w:val="both"/>
        <w:rPr>
          <w:rFonts w:ascii="Calibri" w:hAnsi="Calibri"/>
          <w:b/>
          <w:sz w:val="22"/>
          <w:szCs w:val="22"/>
        </w:rPr>
      </w:pPr>
    </w:p>
    <w:p w14:paraId="31462E8D"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763C24">
        <w:rPr>
          <w:rFonts w:asciiTheme="majorHAnsi" w:hAnsiTheme="majorHAnsi" w:cs="Arial"/>
          <w:kern w:val="28"/>
          <w:sz w:val="22"/>
          <w:szCs w:val="22"/>
        </w:rPr>
        <w:t>El ítem ejecutado de acuerdo con los planos y la presente especificación, medido y aprobado por el Supervisor de Obra, será pagado</w:t>
      </w:r>
      <w:r>
        <w:rPr>
          <w:rFonts w:asciiTheme="majorHAnsi" w:hAnsiTheme="majorHAnsi" w:cs="Arial"/>
          <w:kern w:val="28"/>
          <w:sz w:val="22"/>
          <w:szCs w:val="22"/>
        </w:rPr>
        <w:t xml:space="preserve"> por punto instalado</w:t>
      </w:r>
      <w:r w:rsidRPr="00763C24">
        <w:rPr>
          <w:rFonts w:asciiTheme="majorHAnsi" w:hAnsiTheme="majorHAnsi" w:cs="Arial"/>
          <w:kern w:val="28"/>
          <w:sz w:val="22"/>
          <w:szCs w:val="22"/>
        </w:rPr>
        <w:t xml:space="preserve"> al precio </w:t>
      </w:r>
      <w:r>
        <w:rPr>
          <w:rFonts w:asciiTheme="majorHAnsi" w:hAnsiTheme="majorHAnsi" w:cs="Arial"/>
          <w:kern w:val="28"/>
          <w:sz w:val="22"/>
          <w:szCs w:val="22"/>
        </w:rPr>
        <w:t>unitario</w:t>
      </w:r>
      <w:r w:rsidRPr="00763C24">
        <w:rPr>
          <w:rFonts w:asciiTheme="majorHAnsi" w:hAnsiTheme="majorHAnsi" w:cs="Arial"/>
          <w:kern w:val="28"/>
          <w:sz w:val="22"/>
          <w:szCs w:val="22"/>
        </w:rPr>
        <w:t xml:space="preserve"> de la propuesta aceptada.</w:t>
      </w:r>
    </w:p>
    <w:p w14:paraId="6C749D21"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p>
    <w:p w14:paraId="50BCE6E2" w14:textId="77777777" w:rsidR="00BF5782" w:rsidRPr="00763C24" w:rsidRDefault="00BF5782" w:rsidP="00BF5782">
      <w:pPr>
        <w:shd w:val="clear" w:color="auto" w:fill="FFFFFF"/>
        <w:spacing w:line="276" w:lineRule="auto"/>
        <w:jc w:val="both"/>
        <w:rPr>
          <w:rFonts w:asciiTheme="majorHAnsi" w:hAnsiTheme="majorHAnsi" w:cs="Arial"/>
          <w:kern w:val="28"/>
          <w:sz w:val="22"/>
          <w:szCs w:val="22"/>
        </w:rPr>
      </w:pPr>
      <w:r w:rsidRPr="00763C24">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79F25B8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1ADDAF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5B684C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60FDB7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9627D8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275969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41E880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25458D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8E11F12"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F71F61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1FBAB0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EDDD681"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7F7B0979"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E27556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604205E"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75A88B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73BDB2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E52441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50C4FE0"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4610C7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A27B44D"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95C8A9F"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30392732">
          <v:rect id="Rectángulo 573" o:spid="_x0000_s1228" style="position:absolute;left:0;text-align:left;margin-left:0;margin-top:0;width:436.75pt;height:19.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yP5mk3wCAAA0BQAA&#10;DgAAAAAAAAAAAAAAAAAuAgAAZHJzL2Uyb0RvYy54bWxQSwECLQAUAAYACAAAACEA/RP1VdwAAAAE&#10;AQAADwAAAAAAAAAAAAAAAADWBAAAZHJzL2Rvd25yZXYueG1sUEsFBgAAAAAEAAQA8wAAAN8FAAAA&#10;AA==&#10;" fillcolor="white [3201]" strokecolor="black [3200]" strokeweight="1pt">
            <v:textbox>
              <w:txbxContent>
                <w:p w14:paraId="12F72B8A" w14:textId="33E25590" w:rsidR="00931D9F" w:rsidRPr="00FD0EA1" w:rsidRDefault="00EB7137"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78</w:t>
                  </w:r>
                  <w:r w:rsidR="00931D9F" w:rsidRPr="0008647D">
                    <w:rPr>
                      <w:rFonts w:asciiTheme="majorHAnsi" w:hAnsiTheme="majorHAnsi" w:cs="Arial"/>
                      <w:bCs w:val="0"/>
                      <w:kern w:val="0"/>
                      <w:sz w:val="22"/>
                      <w:szCs w:val="22"/>
                      <w:lang w:val="es-BO" w:eastAsia="es-ES"/>
                    </w:rPr>
                    <w:t>.</w:t>
                  </w:r>
                  <w:r w:rsidR="00931D9F" w:rsidRPr="0008647D">
                    <w:rPr>
                      <w:rFonts w:asciiTheme="majorHAnsi" w:hAnsiTheme="majorHAnsi" w:cs="Arial"/>
                      <w:bCs w:val="0"/>
                      <w:kern w:val="0"/>
                      <w:sz w:val="18"/>
                      <w:szCs w:val="18"/>
                      <w:lang w:val="es-BO" w:eastAsia="es-ES"/>
                    </w:rPr>
                    <w:t>:</w:t>
                  </w:r>
                  <w:r w:rsidR="00931D9F" w:rsidRPr="0008647D">
                    <w:rPr>
                      <w:rFonts w:asciiTheme="majorHAnsi" w:hAnsiTheme="majorHAnsi" w:cs="Arial"/>
                      <w:bCs w:val="0"/>
                      <w:kern w:val="0"/>
                      <w:sz w:val="22"/>
                      <w:szCs w:val="22"/>
                      <w:lang w:val="es-BO" w:eastAsia="es-ES"/>
                    </w:rPr>
                    <w:t xml:space="preserve"> </w:t>
                  </w:r>
                  <w:r w:rsidR="00931D9F" w:rsidRPr="000072B3">
                    <w:rPr>
                      <w:rFonts w:asciiTheme="majorHAnsi" w:hAnsiTheme="majorHAnsi" w:cs="Arial"/>
                      <w:bCs w:val="0"/>
                      <w:kern w:val="0"/>
                      <w:sz w:val="22"/>
                      <w:szCs w:val="22"/>
                      <w:lang w:val="es-BO" w:eastAsia="es-ES"/>
                    </w:rPr>
                    <w:t xml:space="preserve">PROV. E INST. </w:t>
                  </w:r>
                  <w:r w:rsidR="00931D9F">
                    <w:rPr>
                      <w:rFonts w:asciiTheme="majorHAnsi" w:hAnsiTheme="majorHAnsi" w:cs="Arial"/>
                      <w:bCs w:val="0"/>
                      <w:kern w:val="0"/>
                      <w:sz w:val="22"/>
                      <w:szCs w:val="22"/>
                      <w:lang w:val="es-BO" w:eastAsia="es-ES"/>
                    </w:rPr>
                    <w:t xml:space="preserve">DE </w:t>
                  </w:r>
                  <w:r w:rsidR="00931D9F" w:rsidRPr="0008647D">
                    <w:rPr>
                      <w:rFonts w:asciiTheme="majorHAnsi" w:hAnsiTheme="majorHAnsi" w:cs="Arial"/>
                      <w:bCs w:val="0"/>
                      <w:kern w:val="0"/>
                      <w:sz w:val="22"/>
                      <w:szCs w:val="22"/>
                      <w:lang w:val="es-BO" w:eastAsia="es-ES"/>
                    </w:rPr>
                    <w:t>WIFI INTERNET PARA OFICINAS</w:t>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t>UTP</w:t>
                  </w:r>
                </w:p>
                <w:p w14:paraId="2F4E17D6" w14:textId="77777777" w:rsidR="00931D9F" w:rsidRPr="000072B3" w:rsidRDefault="00931D9F" w:rsidP="00BF5782">
                  <w:pPr>
                    <w:jc w:val="center"/>
                    <w:rPr>
                      <w:lang w:val="es-BO"/>
                    </w:rPr>
                  </w:pPr>
                </w:p>
              </w:txbxContent>
            </v:textbox>
          </v:rect>
        </w:pict>
      </w:r>
      <w:r>
        <w:rPr>
          <w:noProof/>
        </w:rPr>
        <w:pict w14:anchorId="1BA181CF">
          <v:rect id="Rectángulo 574" o:spid="_x0000_s1227" style="position:absolute;left:0;text-align:left;margin-left:393.9pt;margin-top:.5pt;width:42.8pt;height:19.6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" fillcolor="white [3201]" strokecolor="black [3200]" strokeweight="1pt">
            <v:textbox>
              <w:txbxContent>
                <w:p w14:paraId="189EBDA5" w14:textId="77777777" w:rsidR="00931D9F" w:rsidRPr="006455BE" w:rsidRDefault="00931D9F" w:rsidP="00BF5782">
                  <w:pPr>
                    <w:jc w:val="center"/>
                    <w:rPr>
                      <w:lang w:val="en-US"/>
                    </w:rPr>
                  </w:pPr>
                  <w:r>
                    <w:rPr>
                      <w:lang w:val="en-US"/>
                    </w:rPr>
                    <w:t>PZA</w:t>
                  </w:r>
                </w:p>
              </w:txbxContent>
            </v:textbox>
          </v:rect>
        </w:pict>
      </w:r>
    </w:p>
    <w:p w14:paraId="3E3EB826"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72B611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638C703"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6B378A24" w14:textId="77777777" w:rsidR="00BF5782" w:rsidRPr="006856D9" w:rsidRDefault="00BF5782" w:rsidP="00BF5782">
      <w:pPr>
        <w:spacing w:line="276" w:lineRule="auto"/>
        <w:ind w:right="141"/>
        <w:jc w:val="both"/>
        <w:rPr>
          <w:rFonts w:asciiTheme="majorHAnsi" w:hAnsiTheme="majorHAnsi" w:cs="Arial"/>
          <w:b/>
          <w:kern w:val="28"/>
          <w:sz w:val="22"/>
          <w:szCs w:val="22"/>
        </w:rPr>
      </w:pPr>
    </w:p>
    <w:p w14:paraId="4CBB6EEE"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Este ítem consiste en la</w:t>
      </w:r>
      <w:r>
        <w:rPr>
          <w:rFonts w:asciiTheme="majorHAnsi" w:hAnsiTheme="majorHAnsi" w:cs="Arial"/>
          <w:kern w:val="28"/>
          <w:sz w:val="22"/>
          <w:szCs w:val="22"/>
        </w:rPr>
        <w:t xml:space="preserve"> provisión e instalación de Router y accesorios</w:t>
      </w:r>
      <w:r w:rsidRPr="006856D9">
        <w:rPr>
          <w:rFonts w:asciiTheme="majorHAnsi" w:hAnsiTheme="majorHAnsi" w:cs="Arial"/>
          <w:kern w:val="28"/>
          <w:sz w:val="22"/>
          <w:szCs w:val="22"/>
        </w:rPr>
        <w:t xml:space="preserve"> para la red de datos </w:t>
      </w:r>
      <w:r>
        <w:rPr>
          <w:rFonts w:asciiTheme="majorHAnsi" w:hAnsiTheme="majorHAnsi" w:cs="Arial"/>
          <w:kern w:val="28"/>
          <w:sz w:val="22"/>
          <w:szCs w:val="22"/>
        </w:rPr>
        <w:t>inalámbrica WiFi de la Estación de Servicio.</w:t>
      </w:r>
    </w:p>
    <w:p w14:paraId="4D9B7102" w14:textId="77777777" w:rsidR="00BF5782" w:rsidRDefault="00BF5782" w:rsidP="00BF5782">
      <w:pPr>
        <w:shd w:val="clear" w:color="auto" w:fill="FFFFFF"/>
        <w:spacing w:line="276" w:lineRule="auto"/>
        <w:jc w:val="both"/>
        <w:rPr>
          <w:rFonts w:ascii="Calibri" w:hAnsi="Calibri"/>
          <w:sz w:val="22"/>
          <w:szCs w:val="22"/>
        </w:rPr>
      </w:pPr>
    </w:p>
    <w:p w14:paraId="5F4B3DAE" w14:textId="77777777" w:rsidR="00BF5782" w:rsidRPr="00793592" w:rsidRDefault="00BF5782" w:rsidP="00BF5782">
      <w:pPr>
        <w:spacing w:line="276" w:lineRule="auto"/>
        <w:ind w:right="141"/>
        <w:jc w:val="both"/>
        <w:rPr>
          <w:rFonts w:ascii="Calibri" w:hAnsi="Calibri"/>
          <w:i/>
          <w:sz w:val="22"/>
          <w:szCs w:val="22"/>
        </w:rPr>
      </w:pPr>
      <w:r w:rsidRPr="00793592">
        <w:rPr>
          <w:rFonts w:asciiTheme="majorHAnsi" w:hAnsiTheme="majorHAnsi" w:cs="Arial"/>
          <w:b/>
          <w:i/>
          <w:kern w:val="28"/>
          <w:sz w:val="22"/>
          <w:szCs w:val="22"/>
        </w:rPr>
        <w:t>MATERIALES, HERRAMIENTAS Y EQUIPO</w:t>
      </w:r>
    </w:p>
    <w:p w14:paraId="648A21E3"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p>
    <w:p w14:paraId="2242EDF7" w14:textId="77777777" w:rsidR="00BF5782" w:rsidRPr="006E377D" w:rsidRDefault="00BF5782" w:rsidP="00BF5782">
      <w:pPr>
        <w:shd w:val="clear" w:color="auto" w:fill="FFFFFF"/>
        <w:spacing w:before="120" w:after="120" w:line="276" w:lineRule="auto"/>
        <w:jc w:val="both"/>
        <w:rPr>
          <w:rFonts w:asciiTheme="majorHAnsi" w:hAnsiTheme="majorHAnsi" w:cs="Arial"/>
          <w:kern w:val="28"/>
          <w:sz w:val="22"/>
          <w:szCs w:val="22"/>
        </w:rPr>
      </w:pPr>
      <w:r>
        <w:rPr>
          <w:rFonts w:asciiTheme="majorHAnsi" w:hAnsiTheme="majorHAnsi" w:cs="Arial"/>
          <w:kern w:val="28"/>
          <w:sz w:val="22"/>
          <w:szCs w:val="22"/>
        </w:rPr>
        <w:t>Todos los materiales y accesorios del equipo que el Contratista propone emplear para la instalación de wifi internet para oficinas</w:t>
      </w:r>
      <w:r w:rsidRPr="006E377D">
        <w:rPr>
          <w:rFonts w:asciiTheme="majorHAnsi" w:hAnsiTheme="majorHAnsi" w:cs="Arial"/>
          <w:kern w:val="28"/>
          <w:sz w:val="22"/>
          <w:szCs w:val="22"/>
        </w:rPr>
        <w:t>, deben ser aprobados por el Supervisor de Obra.</w:t>
      </w:r>
    </w:p>
    <w:p w14:paraId="7CAFD0CD" w14:textId="77777777" w:rsidR="00BF5782" w:rsidRPr="00244117" w:rsidRDefault="00BF5782" w:rsidP="00BF5782">
      <w:pPr>
        <w:spacing w:line="276" w:lineRule="auto"/>
        <w:rPr>
          <w:rFonts w:ascii="Calibri" w:hAnsi="Calibri"/>
          <w:sz w:val="22"/>
          <w:szCs w:val="22"/>
        </w:rPr>
      </w:pPr>
    </w:p>
    <w:p w14:paraId="7FEA51E3" w14:textId="77777777" w:rsidR="00BF5782" w:rsidRPr="006856D9" w:rsidRDefault="00BF5782" w:rsidP="00BF5782">
      <w:pPr>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Utilizando la misma línea telefónica, se podrá instalar la línea int</w:t>
      </w:r>
      <w:r>
        <w:rPr>
          <w:rFonts w:asciiTheme="majorHAnsi" w:hAnsiTheme="majorHAnsi" w:cs="Arial"/>
          <w:kern w:val="28"/>
          <w:sz w:val="22"/>
          <w:szCs w:val="22"/>
        </w:rPr>
        <w:t>ernet, para ello, el proveedor</w:t>
      </w:r>
      <w:r w:rsidRPr="006856D9">
        <w:rPr>
          <w:rFonts w:asciiTheme="majorHAnsi" w:hAnsiTheme="majorHAnsi" w:cs="Arial"/>
          <w:kern w:val="28"/>
          <w:sz w:val="22"/>
          <w:szCs w:val="22"/>
        </w:rPr>
        <w:t>, instalará un Router que tendrá una entrada para Jack telefónico, una salida para Jack telefónico y una salida para Jack de datos para conector RJ-45. El Router tendrá señalizadores para Encendido/Apagado, detección de ADSL, conexión a internet y detector/tráfico de red Ethernet.</w:t>
      </w:r>
    </w:p>
    <w:p w14:paraId="5B5476C3" w14:textId="77777777" w:rsidR="00BF5782" w:rsidRPr="006856D9" w:rsidRDefault="00BF5782" w:rsidP="00BF5782">
      <w:pPr>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 xml:space="preserve"> </w:t>
      </w:r>
    </w:p>
    <w:p w14:paraId="525CF613" w14:textId="77777777" w:rsidR="00BF5782" w:rsidRDefault="00BF5782" w:rsidP="00BF5782">
      <w:pPr>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Se necesitará configurar el dispositivo para darle funcionalidad.</w:t>
      </w:r>
      <w:r>
        <w:rPr>
          <w:rFonts w:asciiTheme="majorHAnsi" w:hAnsiTheme="majorHAnsi" w:cs="Arial"/>
          <w:kern w:val="28"/>
          <w:sz w:val="22"/>
          <w:szCs w:val="22"/>
        </w:rPr>
        <w:t xml:space="preserve"> </w:t>
      </w:r>
      <w:r w:rsidRPr="006856D9">
        <w:rPr>
          <w:rFonts w:asciiTheme="majorHAnsi" w:hAnsiTheme="majorHAnsi" w:cs="Arial"/>
          <w:kern w:val="28"/>
          <w:sz w:val="22"/>
          <w:szCs w:val="22"/>
        </w:rPr>
        <w:t>A la salida del router y usando el puerto RJ-45, se enchufará un cable UTP que a su vez tendrá en el otro extremo conectado a un modem inalámbrico WI-FI que proveerá señal de red Ethernet a los ambientes de administración y contabilidad. Este último dispositivo deberá ser igualmente configurado. Los equipos PC´s que se encuentren en las oficinas, deberán poseer incorporadas tarjetas de red inalámbricas o dispositivos USB para conexión inalámbrica y deberán ser configurados para acceder a la red WI-FI.</w:t>
      </w:r>
    </w:p>
    <w:p w14:paraId="53590B92" w14:textId="77777777" w:rsidR="00BF5782" w:rsidRPr="006856D9" w:rsidRDefault="00BF5782" w:rsidP="00BF5782">
      <w:pPr>
        <w:spacing w:line="276" w:lineRule="auto"/>
        <w:jc w:val="both"/>
        <w:rPr>
          <w:rFonts w:asciiTheme="majorHAnsi" w:hAnsiTheme="majorHAnsi" w:cs="Arial"/>
          <w:kern w:val="28"/>
          <w:sz w:val="22"/>
          <w:szCs w:val="22"/>
        </w:rPr>
      </w:pPr>
    </w:p>
    <w:p w14:paraId="1A1DC39F" w14:textId="77777777" w:rsidR="00BF5782" w:rsidRPr="006856D9" w:rsidRDefault="00BF5782" w:rsidP="00BF5782">
      <w:pPr>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El ancho de banda de la conexión ADSL para navegar internet sugerido para los usuarios, no debe ser inferior a los 256 Kpbs.</w:t>
      </w:r>
      <w:r>
        <w:rPr>
          <w:rFonts w:asciiTheme="majorHAnsi" w:hAnsiTheme="majorHAnsi" w:cs="Arial"/>
          <w:kern w:val="28"/>
          <w:sz w:val="22"/>
          <w:szCs w:val="22"/>
        </w:rPr>
        <w:t xml:space="preserve"> </w:t>
      </w:r>
      <w:r w:rsidRPr="006856D9">
        <w:rPr>
          <w:rFonts w:asciiTheme="majorHAnsi" w:hAnsiTheme="majorHAnsi" w:cs="Arial"/>
          <w:kern w:val="28"/>
          <w:sz w:val="22"/>
          <w:szCs w:val="22"/>
        </w:rPr>
        <w:t>Este ancho de banda será d</w:t>
      </w:r>
      <w:r>
        <w:rPr>
          <w:rFonts w:asciiTheme="majorHAnsi" w:hAnsiTheme="majorHAnsi" w:cs="Arial"/>
          <w:kern w:val="28"/>
          <w:sz w:val="22"/>
          <w:szCs w:val="22"/>
        </w:rPr>
        <w:t>e uso exclusivo de los usuarios, d</w:t>
      </w:r>
      <w:r w:rsidRPr="006856D9">
        <w:rPr>
          <w:rFonts w:asciiTheme="majorHAnsi" w:hAnsiTheme="majorHAnsi" w:cs="Arial"/>
          <w:kern w:val="28"/>
          <w:sz w:val="22"/>
          <w:szCs w:val="22"/>
        </w:rPr>
        <w:t>e ser necesario, se usará un dispositivo denominado switch para administrar el ancho de banda contratado a la compañía telefónica, el cual permite asignar valores de uso por puerto a cada usuario y restringir el uso de internet a determinados sitios que saturan el tráfico de datos.</w:t>
      </w:r>
    </w:p>
    <w:p w14:paraId="02E66D9A" w14:textId="77777777" w:rsidR="00BF5782" w:rsidRDefault="00BF5782" w:rsidP="00BF5782">
      <w:pPr>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El punto de concentración del cableado de red,</w:t>
      </w:r>
      <w:r>
        <w:rPr>
          <w:rFonts w:asciiTheme="majorHAnsi" w:hAnsiTheme="majorHAnsi" w:cs="Arial"/>
          <w:kern w:val="28"/>
          <w:sz w:val="22"/>
          <w:szCs w:val="22"/>
        </w:rPr>
        <w:t xml:space="preserve"> será el tablero denominado TDG</w:t>
      </w:r>
      <w:r w:rsidRPr="006856D9">
        <w:rPr>
          <w:rFonts w:asciiTheme="majorHAnsi" w:hAnsiTheme="majorHAnsi" w:cs="Arial"/>
          <w:kern w:val="28"/>
          <w:sz w:val="22"/>
          <w:szCs w:val="22"/>
        </w:rPr>
        <w:t>.</w:t>
      </w:r>
    </w:p>
    <w:p w14:paraId="5D076152" w14:textId="77777777" w:rsidR="00BF5782" w:rsidRDefault="00BF5782" w:rsidP="00BF5782">
      <w:pPr>
        <w:spacing w:line="276" w:lineRule="auto"/>
        <w:jc w:val="both"/>
        <w:rPr>
          <w:rFonts w:asciiTheme="majorHAnsi" w:hAnsiTheme="majorHAnsi" w:cs="Arial"/>
          <w:kern w:val="28"/>
          <w:sz w:val="22"/>
          <w:szCs w:val="22"/>
        </w:rPr>
      </w:pPr>
    </w:p>
    <w:p w14:paraId="7F2D5F5A" w14:textId="77777777" w:rsidR="00BF5782" w:rsidRDefault="00BF5782" w:rsidP="00BF5782">
      <w:pPr>
        <w:spacing w:line="276" w:lineRule="auto"/>
        <w:jc w:val="both"/>
        <w:rPr>
          <w:rFonts w:asciiTheme="majorHAnsi" w:hAnsiTheme="majorHAnsi" w:cs="Arial"/>
          <w:kern w:val="28"/>
          <w:sz w:val="22"/>
          <w:szCs w:val="22"/>
        </w:rPr>
      </w:pPr>
    </w:p>
    <w:p w14:paraId="0AB00B5D" w14:textId="77777777" w:rsidR="00BF5782" w:rsidRDefault="00BF5782" w:rsidP="00BF5782">
      <w:pPr>
        <w:spacing w:line="276" w:lineRule="auto"/>
        <w:jc w:val="both"/>
        <w:rPr>
          <w:rFonts w:asciiTheme="majorHAnsi" w:hAnsiTheme="majorHAnsi" w:cs="Arial"/>
          <w:kern w:val="28"/>
          <w:sz w:val="22"/>
          <w:szCs w:val="22"/>
        </w:rPr>
      </w:pPr>
    </w:p>
    <w:p w14:paraId="1EB0B871" w14:textId="77777777" w:rsidR="00BF5782" w:rsidRDefault="00BF5782" w:rsidP="00BF5782">
      <w:pPr>
        <w:spacing w:line="276" w:lineRule="auto"/>
        <w:jc w:val="both"/>
        <w:rPr>
          <w:rFonts w:asciiTheme="majorHAnsi" w:hAnsiTheme="majorHAnsi" w:cs="Arial"/>
          <w:kern w:val="28"/>
          <w:sz w:val="22"/>
          <w:szCs w:val="22"/>
        </w:rPr>
      </w:pPr>
    </w:p>
    <w:p w14:paraId="7CA08FBA" w14:textId="77777777" w:rsidR="00BF5782" w:rsidRDefault="00BF5782" w:rsidP="00BF5782">
      <w:pPr>
        <w:spacing w:line="276" w:lineRule="auto"/>
        <w:jc w:val="both"/>
        <w:rPr>
          <w:rFonts w:asciiTheme="majorHAnsi" w:hAnsiTheme="majorHAnsi" w:cs="Arial"/>
          <w:kern w:val="28"/>
          <w:sz w:val="22"/>
          <w:szCs w:val="22"/>
        </w:rPr>
      </w:pPr>
    </w:p>
    <w:p w14:paraId="36B6DA1E" w14:textId="77777777" w:rsidR="00BF5782" w:rsidRDefault="00BF5782" w:rsidP="00BF5782">
      <w:pPr>
        <w:spacing w:line="276" w:lineRule="auto"/>
        <w:jc w:val="both"/>
        <w:rPr>
          <w:rFonts w:asciiTheme="majorHAnsi" w:hAnsiTheme="majorHAnsi" w:cs="Arial"/>
          <w:kern w:val="28"/>
          <w:sz w:val="22"/>
          <w:szCs w:val="22"/>
        </w:rPr>
      </w:pPr>
    </w:p>
    <w:p w14:paraId="1FDA7B01" w14:textId="77777777" w:rsidR="00BF5782" w:rsidRDefault="00BF5782" w:rsidP="00BF5782">
      <w:pPr>
        <w:spacing w:line="276" w:lineRule="auto"/>
        <w:jc w:val="both"/>
        <w:rPr>
          <w:rFonts w:asciiTheme="majorHAnsi" w:hAnsiTheme="majorHAnsi" w:cs="Arial"/>
          <w:kern w:val="28"/>
          <w:sz w:val="22"/>
          <w:szCs w:val="22"/>
        </w:rPr>
      </w:pPr>
    </w:p>
    <w:p w14:paraId="1BADA17E" w14:textId="77777777" w:rsidR="00BF5782" w:rsidRDefault="00BF5782" w:rsidP="00BF5782">
      <w:pPr>
        <w:spacing w:line="276" w:lineRule="auto"/>
        <w:jc w:val="both"/>
        <w:rPr>
          <w:rFonts w:asciiTheme="majorHAnsi" w:hAnsiTheme="majorHAnsi" w:cs="Arial"/>
          <w:kern w:val="28"/>
          <w:sz w:val="22"/>
          <w:szCs w:val="22"/>
        </w:rPr>
      </w:pPr>
    </w:p>
    <w:p w14:paraId="6F19273A" w14:textId="77777777" w:rsidR="00BF5782" w:rsidRDefault="00BF5782" w:rsidP="00BF5782">
      <w:pPr>
        <w:spacing w:line="276" w:lineRule="auto"/>
        <w:jc w:val="both"/>
        <w:rPr>
          <w:rFonts w:asciiTheme="majorHAnsi" w:hAnsiTheme="majorHAnsi" w:cs="Arial"/>
          <w:kern w:val="28"/>
          <w:sz w:val="22"/>
          <w:szCs w:val="22"/>
        </w:rPr>
      </w:pPr>
    </w:p>
    <w:p w14:paraId="3302CEB6" w14:textId="77777777" w:rsidR="00BF5782" w:rsidRPr="006856D9" w:rsidRDefault="00BF5782" w:rsidP="00BF5782">
      <w:pPr>
        <w:spacing w:line="276" w:lineRule="auto"/>
        <w:jc w:val="both"/>
        <w:rPr>
          <w:rFonts w:asciiTheme="majorHAnsi" w:hAnsiTheme="majorHAnsi" w:cs="Arial"/>
          <w:kern w:val="28"/>
          <w:sz w:val="22"/>
          <w:szCs w:val="22"/>
        </w:rPr>
      </w:pPr>
    </w:p>
    <w:p w14:paraId="0DC0F2AA" w14:textId="77777777" w:rsidR="00BF5782" w:rsidRPr="006856D9" w:rsidRDefault="00BF5782" w:rsidP="00BF5782">
      <w:pPr>
        <w:spacing w:line="276" w:lineRule="auto"/>
        <w:jc w:val="center"/>
        <w:rPr>
          <w:rFonts w:asciiTheme="majorHAnsi" w:hAnsiTheme="majorHAnsi" w:cs="Arial"/>
          <w:kern w:val="28"/>
          <w:sz w:val="22"/>
          <w:szCs w:val="22"/>
        </w:rPr>
      </w:pPr>
      <w:r w:rsidRPr="006856D9">
        <w:rPr>
          <w:rFonts w:asciiTheme="majorHAnsi" w:hAnsiTheme="majorHAnsi" w:cs="Arial"/>
          <w:kern w:val="28"/>
          <w:sz w:val="22"/>
          <w:szCs w:val="22"/>
        </w:rPr>
        <w:t>Figura. Esquema de conexión Wifi: Red Local y Acceso a Internet</w:t>
      </w:r>
    </w:p>
    <w:p w14:paraId="3E2A0F5E" w14:textId="77777777" w:rsidR="00BF5782" w:rsidRDefault="00BF5782" w:rsidP="00BF5782">
      <w:pPr>
        <w:spacing w:line="276" w:lineRule="auto"/>
        <w:jc w:val="both"/>
        <w:rPr>
          <w:rFonts w:ascii="Calibri" w:hAnsi="Calibri"/>
          <w:sz w:val="22"/>
          <w:szCs w:val="22"/>
          <w:lang w:val="es-ES_tradnl"/>
        </w:rPr>
      </w:pPr>
    </w:p>
    <w:p w14:paraId="6E9C580C" w14:textId="77777777" w:rsidR="00BF5782" w:rsidRPr="00244117" w:rsidRDefault="00BF5782" w:rsidP="00BF5782">
      <w:pPr>
        <w:spacing w:line="276" w:lineRule="auto"/>
        <w:jc w:val="center"/>
        <w:rPr>
          <w:rFonts w:ascii="Calibri" w:hAnsi="Calibri"/>
          <w:sz w:val="22"/>
          <w:szCs w:val="22"/>
          <w:lang w:val="es-ES_tradnl"/>
        </w:rPr>
      </w:pPr>
      <w:r>
        <w:rPr>
          <w:rFonts w:ascii="Calibri" w:hAnsi="Calibri"/>
          <w:bCs/>
          <w:noProof/>
          <w:color w:val="000000"/>
          <w:lang w:val="es-BO" w:eastAsia="es-BO"/>
        </w:rPr>
        <w:drawing>
          <wp:inline distT="0" distB="0" distL="0" distR="0" wp14:anchorId="3D2BC435" wp14:editId="5312F99F">
            <wp:extent cx="5229312" cy="2806065"/>
            <wp:effectExtent l="0" t="0" r="9525" b="0"/>
            <wp:docPr id="575" name="Imagen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5">
                      <a:extLst>
                        <a:ext uri="{28A0092B-C50C-407E-A947-70E740481C1C}">
                          <a14:useLocalDpi xmlns:a14="http://schemas.microsoft.com/office/drawing/2010/main" val="0"/>
                        </a:ext>
                      </a:extLst>
                    </a:blip>
                    <a:srcRect r="3085"/>
                    <a:stretch/>
                  </pic:blipFill>
                  <pic:spPr bwMode="auto">
                    <a:xfrm>
                      <a:off x="0" y="0"/>
                      <a:ext cx="5234897" cy="2809062"/>
                    </a:xfrm>
                    <a:prstGeom prst="rect">
                      <a:avLst/>
                    </a:prstGeom>
                    <a:noFill/>
                    <a:ln>
                      <a:noFill/>
                    </a:ln>
                    <a:extLst>
                      <a:ext uri="{53640926-AAD7-44D8-BBD7-CCE9431645EC}">
                        <a14:shadowObscured xmlns:a14="http://schemas.microsoft.com/office/drawing/2010/main"/>
                      </a:ext>
                    </a:extLst>
                  </pic:spPr>
                </pic:pic>
              </a:graphicData>
            </a:graphic>
          </wp:inline>
        </w:drawing>
      </w:r>
    </w:p>
    <w:p w14:paraId="7EEAA876" w14:textId="77777777" w:rsidR="00BF5782" w:rsidRDefault="00BF5782" w:rsidP="00BF5782">
      <w:pPr>
        <w:spacing w:line="276" w:lineRule="auto"/>
        <w:rPr>
          <w:rFonts w:ascii="Calibri" w:hAnsi="Calibri"/>
          <w:b/>
          <w:sz w:val="22"/>
          <w:szCs w:val="22"/>
          <w:lang w:val="es-ES_tradnl"/>
        </w:rPr>
      </w:pPr>
      <w:r w:rsidRPr="00244117">
        <w:rPr>
          <w:rFonts w:ascii="Calibri" w:hAnsi="Calibri"/>
          <w:b/>
          <w:sz w:val="22"/>
          <w:szCs w:val="22"/>
          <w:lang w:val="es-ES_tradnl"/>
        </w:rPr>
        <w:t xml:space="preserve"> </w:t>
      </w:r>
    </w:p>
    <w:p w14:paraId="0B4DAA7C"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 xml:space="preserve">PROCEDIMIENTO PARA LA EJECUCIÓN </w:t>
      </w:r>
    </w:p>
    <w:p w14:paraId="3D921503" w14:textId="77777777" w:rsidR="00BF5782" w:rsidRPr="00DD6C24" w:rsidRDefault="00BF5782" w:rsidP="00BF5782">
      <w:pPr>
        <w:spacing w:line="276" w:lineRule="auto"/>
        <w:jc w:val="both"/>
        <w:rPr>
          <w:rFonts w:ascii="Calibri" w:hAnsi="Calibri"/>
          <w:b/>
          <w:sz w:val="22"/>
          <w:szCs w:val="22"/>
        </w:rPr>
      </w:pPr>
    </w:p>
    <w:p w14:paraId="283CF63F" w14:textId="77777777" w:rsidR="00BF5782" w:rsidRPr="00C6243F" w:rsidRDefault="00BF5782" w:rsidP="00BF5782">
      <w:pPr>
        <w:spacing w:line="276" w:lineRule="auto"/>
        <w:jc w:val="both"/>
        <w:rPr>
          <w:rFonts w:asciiTheme="majorHAnsi" w:hAnsiTheme="majorHAnsi" w:cs="Arial"/>
          <w:kern w:val="28"/>
          <w:sz w:val="22"/>
          <w:szCs w:val="22"/>
        </w:rPr>
      </w:pPr>
      <w:r w:rsidRPr="00C6243F">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45BFA6C7" w14:textId="77777777" w:rsidR="00BF5782" w:rsidRPr="00C6243F" w:rsidRDefault="00BF5782" w:rsidP="00BF5782">
      <w:pPr>
        <w:spacing w:line="276" w:lineRule="auto"/>
        <w:jc w:val="both"/>
        <w:rPr>
          <w:rFonts w:asciiTheme="majorHAnsi" w:hAnsiTheme="majorHAnsi" w:cs="Arial"/>
          <w:kern w:val="28"/>
          <w:sz w:val="22"/>
          <w:szCs w:val="22"/>
        </w:rPr>
      </w:pPr>
    </w:p>
    <w:p w14:paraId="646DFC9A" w14:textId="77777777" w:rsidR="00BF5782" w:rsidRPr="006856D9" w:rsidRDefault="00BF5782" w:rsidP="00BF5782">
      <w:pPr>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Aunque no hayan sido especificadas explícitamente, la provisión debe incluir, manuales de instrucción, informes de pruebas y demás documentos y servicios relacionados.</w:t>
      </w:r>
    </w:p>
    <w:p w14:paraId="6A8097C1" w14:textId="77777777" w:rsidR="00BF5782" w:rsidRPr="00C6243F" w:rsidRDefault="00BF5782" w:rsidP="00BF5782">
      <w:pPr>
        <w:spacing w:line="276" w:lineRule="auto"/>
        <w:jc w:val="both"/>
        <w:rPr>
          <w:rFonts w:asciiTheme="majorHAnsi" w:hAnsiTheme="majorHAnsi" w:cs="Arial"/>
          <w:kern w:val="28"/>
          <w:sz w:val="22"/>
          <w:szCs w:val="22"/>
        </w:rPr>
      </w:pPr>
    </w:p>
    <w:p w14:paraId="624AB1F6"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MEDICIÓN Y FORMA DE PAGO</w:t>
      </w:r>
    </w:p>
    <w:p w14:paraId="669A04F4" w14:textId="77777777" w:rsidR="00BF5782" w:rsidRPr="00DD6C24" w:rsidRDefault="00BF5782" w:rsidP="00BF5782">
      <w:pPr>
        <w:spacing w:line="276" w:lineRule="auto"/>
        <w:ind w:right="141"/>
        <w:jc w:val="both"/>
        <w:rPr>
          <w:rFonts w:ascii="Calibri" w:hAnsi="Calibri"/>
          <w:b/>
          <w:sz w:val="22"/>
          <w:szCs w:val="22"/>
        </w:rPr>
      </w:pPr>
    </w:p>
    <w:p w14:paraId="3DBCF5A2" w14:textId="77777777" w:rsidR="00BF5782" w:rsidRDefault="00BF5782" w:rsidP="00BF5782">
      <w:pPr>
        <w:spacing w:line="276" w:lineRule="auto"/>
        <w:jc w:val="both"/>
        <w:rPr>
          <w:rFonts w:asciiTheme="majorHAnsi" w:hAnsiTheme="majorHAnsi" w:cs="Arial"/>
          <w:kern w:val="28"/>
          <w:sz w:val="22"/>
          <w:szCs w:val="22"/>
        </w:rPr>
      </w:pPr>
      <w:r w:rsidRPr="005171BA">
        <w:rPr>
          <w:rFonts w:asciiTheme="majorHAnsi" w:hAnsiTheme="majorHAnsi" w:cs="Arial"/>
          <w:kern w:val="28"/>
          <w:sz w:val="22"/>
          <w:szCs w:val="22"/>
        </w:rPr>
        <w:t>El ítem ejecutado de acuerdo con los planos y la presente especificación, medido y aprobado por el Supervisor de Obra, será pagado</w:t>
      </w:r>
      <w:r>
        <w:rPr>
          <w:rFonts w:asciiTheme="majorHAnsi" w:hAnsiTheme="majorHAnsi" w:cs="Arial"/>
          <w:kern w:val="28"/>
          <w:sz w:val="22"/>
          <w:szCs w:val="22"/>
        </w:rPr>
        <w:t xml:space="preserve"> por pieza instalada</w:t>
      </w:r>
      <w:r w:rsidRPr="005171BA">
        <w:rPr>
          <w:rFonts w:asciiTheme="majorHAnsi" w:hAnsiTheme="majorHAnsi" w:cs="Arial"/>
          <w:kern w:val="28"/>
          <w:sz w:val="22"/>
          <w:szCs w:val="22"/>
        </w:rPr>
        <w:t xml:space="preserve"> al precio unitario de la propuesta aceptada. </w:t>
      </w:r>
    </w:p>
    <w:p w14:paraId="15281E66" w14:textId="77777777" w:rsidR="00BF5782" w:rsidRPr="005171BA" w:rsidRDefault="00BF5782" w:rsidP="00BF5782">
      <w:pPr>
        <w:spacing w:line="276" w:lineRule="auto"/>
        <w:jc w:val="both"/>
        <w:rPr>
          <w:rFonts w:asciiTheme="majorHAnsi" w:hAnsiTheme="majorHAnsi" w:cs="Arial"/>
          <w:kern w:val="28"/>
          <w:sz w:val="22"/>
          <w:szCs w:val="22"/>
        </w:rPr>
      </w:pPr>
    </w:p>
    <w:p w14:paraId="3F22DAAA" w14:textId="77777777" w:rsidR="00BF5782" w:rsidRPr="005171BA" w:rsidRDefault="00BF5782" w:rsidP="00BF5782">
      <w:pPr>
        <w:spacing w:line="276" w:lineRule="auto"/>
        <w:jc w:val="both"/>
        <w:rPr>
          <w:rFonts w:asciiTheme="majorHAnsi" w:hAnsiTheme="majorHAnsi" w:cs="Arial"/>
          <w:kern w:val="28"/>
          <w:sz w:val="22"/>
          <w:szCs w:val="22"/>
        </w:rPr>
      </w:pPr>
      <w:r w:rsidRPr="005171BA">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372B7AA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A0D6323"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EA102F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1FBA1F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D821BB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7BCCB8D" w14:textId="77777777" w:rsidR="00903468" w:rsidRDefault="00903468" w:rsidP="00BF5782">
      <w:pPr>
        <w:shd w:val="clear" w:color="auto" w:fill="FFFFFF"/>
        <w:spacing w:line="276" w:lineRule="auto"/>
        <w:jc w:val="both"/>
        <w:rPr>
          <w:rFonts w:asciiTheme="majorHAnsi" w:hAnsiTheme="majorHAnsi" w:cs="Arial"/>
          <w:kern w:val="28"/>
          <w:sz w:val="22"/>
          <w:szCs w:val="22"/>
        </w:rPr>
      </w:pPr>
    </w:p>
    <w:p w14:paraId="436ED74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6D58D329"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5FBB8F60">
          <v:rect id="Rectángulo 584" o:spid="_x0000_s1226" style="position:absolute;left:0;text-align:left;margin-left:393.85pt;margin-top:0;width:42.8pt;height:19.65pt;z-index:25173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" fillcolor="white [3201]" strokecolor="black [3200]" strokeweight="1pt">
            <v:textbox>
              <w:txbxContent>
                <w:p w14:paraId="3208AFF5" w14:textId="77777777" w:rsidR="00931D9F" w:rsidRPr="006455BE" w:rsidRDefault="00931D9F" w:rsidP="00BF5782">
                  <w:pPr>
                    <w:jc w:val="center"/>
                    <w:rPr>
                      <w:lang w:val="en-US"/>
                    </w:rPr>
                  </w:pPr>
                  <w:r>
                    <w:rPr>
                      <w:lang w:val="en-US"/>
                    </w:rPr>
                    <w:t>PZA</w:t>
                  </w:r>
                </w:p>
              </w:txbxContent>
            </v:textbox>
          </v:rect>
        </w:pict>
      </w:r>
      <w:r>
        <w:rPr>
          <w:noProof/>
        </w:rPr>
        <w:pict w14:anchorId="3978339C">
          <v:rect id="Rectángulo 583" o:spid="_x0000_s1225" style="position:absolute;left:0;text-align:left;margin-left:0;margin-top:0;width:436.75pt;height:19.7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" fillcolor="white [3201]" strokecolor="black [3200]" strokeweight="1pt">
            <v:textbox>
              <w:txbxContent>
                <w:p w14:paraId="6F9EC362" w14:textId="5278672F" w:rsidR="00931D9F" w:rsidRPr="00FD0EA1" w:rsidRDefault="00EB7137"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79</w:t>
                  </w:r>
                  <w:r w:rsidR="00931D9F" w:rsidRPr="0008647D">
                    <w:rPr>
                      <w:rFonts w:asciiTheme="majorHAnsi" w:hAnsiTheme="majorHAnsi" w:cs="Arial"/>
                      <w:bCs w:val="0"/>
                      <w:kern w:val="0"/>
                      <w:sz w:val="22"/>
                      <w:szCs w:val="22"/>
                      <w:lang w:val="es-BO" w:eastAsia="es-ES"/>
                    </w:rPr>
                    <w:t>.</w:t>
                  </w:r>
                  <w:r w:rsidR="00931D9F" w:rsidRPr="0008647D">
                    <w:rPr>
                      <w:rFonts w:asciiTheme="majorHAnsi" w:hAnsiTheme="majorHAnsi" w:cs="Arial"/>
                      <w:bCs w:val="0"/>
                      <w:kern w:val="0"/>
                      <w:sz w:val="18"/>
                      <w:szCs w:val="18"/>
                      <w:lang w:val="es-BO" w:eastAsia="es-ES"/>
                    </w:rPr>
                    <w:t>:</w:t>
                  </w:r>
                  <w:r w:rsidR="00931D9F" w:rsidRPr="0008647D">
                    <w:rPr>
                      <w:rFonts w:asciiTheme="majorHAnsi" w:hAnsiTheme="majorHAnsi" w:cs="Arial"/>
                      <w:bCs w:val="0"/>
                      <w:kern w:val="0"/>
                      <w:sz w:val="22"/>
                      <w:szCs w:val="22"/>
                      <w:lang w:val="es-BO" w:eastAsia="es-ES"/>
                    </w:rPr>
                    <w:t xml:space="preserve"> </w:t>
                  </w:r>
                  <w:r w:rsidR="00931D9F">
                    <w:rPr>
                      <w:rFonts w:asciiTheme="majorHAnsi" w:hAnsiTheme="majorHAnsi" w:cs="Arial"/>
                      <w:bCs w:val="0"/>
                      <w:kern w:val="0"/>
                      <w:sz w:val="22"/>
                      <w:szCs w:val="22"/>
                      <w:lang w:val="es-BO" w:eastAsia="es-ES"/>
                    </w:rPr>
                    <w:t>PROV. E INST. DE ILUMINACION DE EMERGENCIA PARA OFICINAS</w:t>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t>UTP</w:t>
                  </w:r>
                </w:p>
                <w:p w14:paraId="38BA7126" w14:textId="77777777" w:rsidR="00931D9F" w:rsidRPr="000072B3" w:rsidRDefault="00931D9F" w:rsidP="00BF5782">
                  <w:pPr>
                    <w:jc w:val="center"/>
                    <w:rPr>
                      <w:lang w:val="es-BO"/>
                    </w:rPr>
                  </w:pPr>
                </w:p>
              </w:txbxContent>
            </v:textbox>
          </v:rect>
        </w:pict>
      </w:r>
    </w:p>
    <w:p w14:paraId="03A9CAF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3DC8EB2" w14:textId="77777777" w:rsidR="00BF5782" w:rsidRDefault="00BF5782" w:rsidP="00BF5782">
      <w:pPr>
        <w:spacing w:line="276" w:lineRule="auto"/>
        <w:ind w:right="141"/>
        <w:jc w:val="both"/>
        <w:rPr>
          <w:rFonts w:asciiTheme="majorHAnsi" w:hAnsiTheme="majorHAnsi" w:cs="Arial"/>
          <w:b/>
          <w:kern w:val="28"/>
          <w:sz w:val="22"/>
          <w:szCs w:val="22"/>
        </w:rPr>
      </w:pPr>
    </w:p>
    <w:p w14:paraId="5F5B0D24" w14:textId="77777777" w:rsidR="00BF5782" w:rsidRPr="00793592" w:rsidRDefault="00BF5782" w:rsidP="00BF5782">
      <w:pPr>
        <w:spacing w:line="276" w:lineRule="auto"/>
        <w:ind w:right="141"/>
        <w:jc w:val="both"/>
        <w:rPr>
          <w:rFonts w:asciiTheme="majorHAnsi" w:hAnsiTheme="majorHAnsi" w:cs="Arial"/>
          <w:b/>
          <w:i/>
          <w:kern w:val="28"/>
          <w:sz w:val="22"/>
          <w:szCs w:val="22"/>
        </w:rPr>
      </w:pPr>
      <w:r w:rsidRPr="00793592">
        <w:rPr>
          <w:rFonts w:asciiTheme="majorHAnsi" w:hAnsiTheme="majorHAnsi" w:cs="Arial"/>
          <w:b/>
          <w:i/>
          <w:kern w:val="28"/>
          <w:sz w:val="22"/>
          <w:szCs w:val="22"/>
        </w:rPr>
        <w:t>DESCRIPCIÓN</w:t>
      </w:r>
    </w:p>
    <w:p w14:paraId="43140D0C" w14:textId="77777777" w:rsidR="00BF5782" w:rsidRPr="006856D9" w:rsidRDefault="00BF5782" w:rsidP="00BF5782">
      <w:pPr>
        <w:spacing w:line="276" w:lineRule="auto"/>
        <w:ind w:right="141"/>
        <w:jc w:val="both"/>
        <w:rPr>
          <w:rFonts w:asciiTheme="majorHAnsi" w:hAnsiTheme="majorHAnsi" w:cs="Arial"/>
          <w:b/>
          <w:kern w:val="28"/>
          <w:sz w:val="22"/>
          <w:szCs w:val="22"/>
        </w:rPr>
      </w:pPr>
    </w:p>
    <w:p w14:paraId="73455F92" w14:textId="77777777" w:rsidR="00BF5782" w:rsidRDefault="00BF5782" w:rsidP="00BF5782">
      <w:pPr>
        <w:shd w:val="clear" w:color="auto" w:fill="FFFFFF"/>
        <w:spacing w:line="276" w:lineRule="auto"/>
        <w:jc w:val="both"/>
        <w:rPr>
          <w:rFonts w:asciiTheme="majorHAnsi" w:hAnsiTheme="majorHAnsi" w:cs="Arial"/>
          <w:kern w:val="28"/>
          <w:sz w:val="22"/>
          <w:szCs w:val="22"/>
        </w:rPr>
      </w:pPr>
      <w:r w:rsidRPr="006856D9">
        <w:rPr>
          <w:rFonts w:asciiTheme="majorHAnsi" w:hAnsiTheme="majorHAnsi" w:cs="Arial"/>
          <w:kern w:val="28"/>
          <w:sz w:val="22"/>
          <w:szCs w:val="22"/>
        </w:rPr>
        <w:t>Este ítem consiste en la</w:t>
      </w:r>
      <w:r>
        <w:rPr>
          <w:rFonts w:asciiTheme="majorHAnsi" w:hAnsiTheme="majorHAnsi" w:cs="Arial"/>
          <w:kern w:val="28"/>
          <w:sz w:val="22"/>
          <w:szCs w:val="22"/>
        </w:rPr>
        <w:t xml:space="preserve"> provisión e </w:t>
      </w:r>
      <w:r w:rsidRPr="006856D9">
        <w:rPr>
          <w:rFonts w:asciiTheme="majorHAnsi" w:hAnsiTheme="majorHAnsi" w:cs="Arial"/>
          <w:kern w:val="28"/>
          <w:sz w:val="22"/>
          <w:szCs w:val="22"/>
        </w:rPr>
        <w:t>instalación de</w:t>
      </w:r>
      <w:r>
        <w:rPr>
          <w:rFonts w:asciiTheme="majorHAnsi" w:hAnsiTheme="majorHAnsi" w:cs="Arial"/>
          <w:kern w:val="28"/>
          <w:sz w:val="22"/>
          <w:szCs w:val="22"/>
        </w:rPr>
        <w:t xml:space="preserve"> lámparas de iluminación de emergencia en áreas de Administración y Contabilidad de la Estación de Servicio.</w:t>
      </w:r>
    </w:p>
    <w:p w14:paraId="4770588D" w14:textId="77777777" w:rsidR="00BF5782" w:rsidRDefault="00BF5782" w:rsidP="00BF5782">
      <w:pPr>
        <w:shd w:val="clear" w:color="auto" w:fill="FFFFFF"/>
        <w:spacing w:line="276" w:lineRule="auto"/>
        <w:jc w:val="both"/>
        <w:rPr>
          <w:rFonts w:ascii="Calibri" w:hAnsi="Calibri"/>
          <w:sz w:val="22"/>
          <w:szCs w:val="22"/>
        </w:rPr>
      </w:pPr>
    </w:p>
    <w:p w14:paraId="3C020472" w14:textId="77777777" w:rsidR="00BF5782" w:rsidRPr="006D3950" w:rsidRDefault="00BF5782" w:rsidP="00BF5782">
      <w:pPr>
        <w:spacing w:line="240" w:lineRule="atLeast"/>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MATERIALES, HERRAMIENTAS Y EQUIPO</w:t>
      </w:r>
    </w:p>
    <w:p w14:paraId="3471607B" w14:textId="77777777" w:rsidR="00BF5782" w:rsidRDefault="00BF5782" w:rsidP="00BF5782">
      <w:pPr>
        <w:spacing w:line="240" w:lineRule="atLeast"/>
        <w:ind w:right="141"/>
        <w:jc w:val="both"/>
        <w:rPr>
          <w:rFonts w:asciiTheme="majorHAnsi" w:hAnsiTheme="majorHAnsi" w:cs="Arial"/>
          <w:b/>
          <w:kern w:val="28"/>
          <w:sz w:val="22"/>
          <w:szCs w:val="22"/>
        </w:rPr>
      </w:pPr>
    </w:p>
    <w:p w14:paraId="7C8F2B11" w14:textId="77777777" w:rsidR="00BF5782" w:rsidRDefault="00BF5782" w:rsidP="00BF5782">
      <w:pPr>
        <w:shd w:val="clear" w:color="auto" w:fill="FFFFFF"/>
        <w:spacing w:before="120" w:after="120" w:line="240" w:lineRule="atLeast"/>
        <w:jc w:val="both"/>
        <w:rPr>
          <w:rFonts w:asciiTheme="majorHAnsi" w:hAnsiTheme="majorHAnsi" w:cs="Arial"/>
          <w:kern w:val="28"/>
          <w:sz w:val="22"/>
          <w:szCs w:val="22"/>
        </w:rPr>
      </w:pPr>
      <w:r w:rsidRPr="00943E5F">
        <w:rPr>
          <w:rFonts w:asciiTheme="majorHAnsi" w:hAnsiTheme="majorHAnsi" w:cs="Arial"/>
          <w:kern w:val="28"/>
          <w:sz w:val="22"/>
          <w:szCs w:val="22"/>
        </w:rPr>
        <w:t>Todos</w:t>
      </w:r>
      <w:r>
        <w:rPr>
          <w:rFonts w:asciiTheme="majorHAnsi" w:hAnsiTheme="majorHAnsi" w:cs="Arial"/>
          <w:kern w:val="28"/>
          <w:sz w:val="22"/>
          <w:szCs w:val="22"/>
        </w:rPr>
        <w:t xml:space="preserve"> los materiales y accesorios complementarios a las luminarias de emergencia que el Contratista propone emplear</w:t>
      </w:r>
      <w:r w:rsidRPr="006E377D">
        <w:rPr>
          <w:rFonts w:asciiTheme="majorHAnsi" w:hAnsiTheme="majorHAnsi" w:cs="Arial"/>
          <w:kern w:val="28"/>
          <w:sz w:val="22"/>
          <w:szCs w:val="22"/>
        </w:rPr>
        <w:t>, deben ser aprobados por el Supervisor de Obra.</w:t>
      </w:r>
    </w:p>
    <w:p w14:paraId="1B7429F5" w14:textId="77777777" w:rsidR="00BF5782" w:rsidRPr="006E377D" w:rsidRDefault="00BF5782" w:rsidP="00BF5782">
      <w:pPr>
        <w:shd w:val="clear" w:color="auto" w:fill="FFFFFF"/>
        <w:spacing w:before="120" w:after="120" w:line="240" w:lineRule="atLeast"/>
        <w:jc w:val="both"/>
        <w:rPr>
          <w:rFonts w:asciiTheme="majorHAnsi" w:hAnsiTheme="majorHAnsi" w:cs="Arial"/>
          <w:kern w:val="28"/>
          <w:sz w:val="22"/>
          <w:szCs w:val="22"/>
        </w:rPr>
      </w:pPr>
    </w:p>
    <w:p w14:paraId="527A5C5E"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PROCEDIMIENTO PARA LA EJECUCIÓN</w:t>
      </w:r>
    </w:p>
    <w:p w14:paraId="3B365D1D" w14:textId="77777777" w:rsidR="00BF5782" w:rsidRDefault="00BF5782" w:rsidP="00BF5782">
      <w:pPr>
        <w:spacing w:line="276" w:lineRule="auto"/>
        <w:ind w:right="141"/>
        <w:jc w:val="both"/>
        <w:rPr>
          <w:rFonts w:asciiTheme="majorHAnsi" w:hAnsiTheme="majorHAnsi" w:cs="Arial"/>
          <w:b/>
          <w:kern w:val="28"/>
          <w:sz w:val="22"/>
          <w:szCs w:val="22"/>
        </w:rPr>
      </w:pPr>
    </w:p>
    <w:p w14:paraId="2F9EE8A5" w14:textId="77777777" w:rsidR="00BF5782" w:rsidRPr="005171BA" w:rsidRDefault="00BF5782" w:rsidP="00BF5782">
      <w:pPr>
        <w:shd w:val="clear" w:color="auto" w:fill="FFFFFF"/>
        <w:spacing w:before="120" w:after="120" w:line="276" w:lineRule="auto"/>
        <w:jc w:val="both"/>
        <w:rPr>
          <w:rFonts w:asciiTheme="majorHAnsi" w:hAnsiTheme="majorHAnsi" w:cs="Arial"/>
          <w:kern w:val="28"/>
          <w:sz w:val="22"/>
          <w:szCs w:val="22"/>
        </w:rPr>
      </w:pPr>
      <w:r w:rsidRPr="005171BA">
        <w:rPr>
          <w:rFonts w:asciiTheme="majorHAnsi" w:hAnsiTheme="majorHAnsi" w:cs="Arial"/>
          <w:kern w:val="28"/>
          <w:sz w:val="22"/>
          <w:szCs w:val="22"/>
        </w:rPr>
        <w:t>Los equipos de iluminación de emergencia que se instalen en la estación de servicio deben ser nuevos y deben estar libres de defectos. Además debe</w:t>
      </w:r>
      <w:r>
        <w:rPr>
          <w:rFonts w:asciiTheme="majorHAnsi" w:hAnsiTheme="majorHAnsi" w:cs="Arial"/>
          <w:kern w:val="28"/>
          <w:sz w:val="22"/>
          <w:szCs w:val="22"/>
        </w:rPr>
        <w:t>n</w:t>
      </w:r>
      <w:r w:rsidRPr="005171BA">
        <w:rPr>
          <w:rFonts w:asciiTheme="majorHAnsi" w:hAnsiTheme="majorHAnsi" w:cs="Arial"/>
          <w:kern w:val="28"/>
          <w:sz w:val="22"/>
          <w:szCs w:val="22"/>
        </w:rPr>
        <w:t xml:space="preserve"> disponer de una identificación completa del equipo y tener certificado de garantía de su correcto funcionamiento dado por el fabricante, o su distribuidor.</w:t>
      </w:r>
    </w:p>
    <w:p w14:paraId="7E4FC3E0" w14:textId="77777777" w:rsidR="00BF5782" w:rsidRDefault="00BF5782" w:rsidP="00BF5782">
      <w:pPr>
        <w:shd w:val="clear" w:color="auto" w:fill="FFFFFF"/>
        <w:spacing w:before="120" w:after="120" w:line="276" w:lineRule="auto"/>
        <w:jc w:val="both"/>
        <w:rPr>
          <w:rFonts w:asciiTheme="majorHAnsi" w:hAnsiTheme="majorHAnsi" w:cs="Arial"/>
          <w:kern w:val="28"/>
          <w:sz w:val="22"/>
          <w:szCs w:val="22"/>
        </w:rPr>
      </w:pPr>
      <w:r w:rsidRPr="005171BA">
        <w:rPr>
          <w:rFonts w:asciiTheme="majorHAnsi" w:hAnsiTheme="majorHAnsi" w:cs="Arial"/>
          <w:kern w:val="28"/>
          <w:sz w:val="22"/>
          <w:szCs w:val="22"/>
        </w:rPr>
        <w:t>El equipo de iluminación de emergencia será instalado en las oficinas de Administración y Contabilidad, en un lugar donde la iluminación de emergen</w:t>
      </w:r>
      <w:r>
        <w:rPr>
          <w:rFonts w:asciiTheme="majorHAnsi" w:hAnsiTheme="majorHAnsi" w:cs="Arial"/>
          <w:kern w:val="28"/>
          <w:sz w:val="22"/>
          <w:szCs w:val="22"/>
        </w:rPr>
        <w:t>cia cubra el mayor área posible.</w:t>
      </w:r>
    </w:p>
    <w:p w14:paraId="551A6295" w14:textId="77777777" w:rsidR="00BF5782" w:rsidRPr="005171BA" w:rsidRDefault="00BF5782" w:rsidP="00BF5782">
      <w:pPr>
        <w:shd w:val="clear" w:color="auto" w:fill="FFFFFF"/>
        <w:spacing w:before="120" w:after="120" w:line="276" w:lineRule="auto"/>
        <w:jc w:val="both"/>
        <w:rPr>
          <w:rFonts w:asciiTheme="majorHAnsi" w:hAnsiTheme="majorHAnsi" w:cs="Arial"/>
          <w:kern w:val="28"/>
          <w:sz w:val="22"/>
          <w:szCs w:val="22"/>
        </w:rPr>
      </w:pPr>
      <w:r>
        <w:rPr>
          <w:rFonts w:asciiTheme="majorHAnsi" w:hAnsiTheme="majorHAnsi" w:cs="Arial"/>
          <w:kern w:val="28"/>
          <w:sz w:val="22"/>
          <w:szCs w:val="22"/>
        </w:rPr>
        <w:t>Cada equipo será</w:t>
      </w:r>
      <w:r w:rsidRPr="005171BA">
        <w:rPr>
          <w:rFonts w:asciiTheme="majorHAnsi" w:hAnsiTheme="majorHAnsi" w:cs="Arial"/>
          <w:kern w:val="28"/>
          <w:sz w:val="22"/>
          <w:szCs w:val="22"/>
        </w:rPr>
        <w:t xml:space="preserve"> autónomo y posee</w:t>
      </w:r>
      <w:r>
        <w:rPr>
          <w:rFonts w:asciiTheme="majorHAnsi" w:hAnsiTheme="majorHAnsi" w:cs="Arial"/>
          <w:kern w:val="28"/>
          <w:sz w:val="22"/>
          <w:szCs w:val="22"/>
        </w:rPr>
        <w:t>rá</w:t>
      </w:r>
      <w:r w:rsidRPr="005171BA">
        <w:rPr>
          <w:rFonts w:asciiTheme="majorHAnsi" w:hAnsiTheme="majorHAnsi" w:cs="Arial"/>
          <w:kern w:val="28"/>
          <w:sz w:val="22"/>
          <w:szCs w:val="22"/>
        </w:rPr>
        <w:t xml:space="preserve"> un banco de baterías internamente que le permite una autonomía de hasta 30 minutos de iluminación luego de un corte de energía eléctrica. Se conectará directamente a una toma eléctrica.</w:t>
      </w:r>
    </w:p>
    <w:p w14:paraId="7044D1DB" w14:textId="77777777" w:rsidR="00BF5782" w:rsidRPr="006856D9" w:rsidRDefault="00BF5782" w:rsidP="00BF5782">
      <w:pPr>
        <w:spacing w:line="276" w:lineRule="auto"/>
        <w:ind w:right="141"/>
        <w:jc w:val="both"/>
        <w:rPr>
          <w:rFonts w:asciiTheme="majorHAnsi" w:hAnsiTheme="majorHAnsi" w:cs="Arial"/>
          <w:b/>
          <w:kern w:val="28"/>
          <w:sz w:val="22"/>
          <w:szCs w:val="22"/>
        </w:rPr>
      </w:pPr>
      <w:r w:rsidRPr="006856D9">
        <w:rPr>
          <w:rFonts w:asciiTheme="majorHAnsi" w:hAnsiTheme="majorHAnsi" w:cs="Arial"/>
          <w:b/>
          <w:kern w:val="28"/>
          <w:sz w:val="22"/>
          <w:szCs w:val="22"/>
        </w:rPr>
        <w:t xml:space="preserve"> </w:t>
      </w:r>
    </w:p>
    <w:p w14:paraId="1B33B5B2"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MEDICIÓN Y FORMA DE PAGO</w:t>
      </w:r>
    </w:p>
    <w:p w14:paraId="29CE4050" w14:textId="77777777" w:rsidR="00BF5782" w:rsidRDefault="00BF5782" w:rsidP="00BF5782">
      <w:pPr>
        <w:spacing w:line="276" w:lineRule="auto"/>
        <w:jc w:val="both"/>
        <w:rPr>
          <w:rFonts w:asciiTheme="majorHAnsi" w:hAnsiTheme="majorHAnsi" w:cs="Arial"/>
          <w:kern w:val="28"/>
          <w:sz w:val="22"/>
          <w:szCs w:val="22"/>
        </w:rPr>
      </w:pPr>
    </w:p>
    <w:p w14:paraId="6885FDF3" w14:textId="77777777" w:rsidR="00BF5782" w:rsidRDefault="00BF5782" w:rsidP="00BF5782">
      <w:pPr>
        <w:spacing w:line="276" w:lineRule="auto"/>
        <w:jc w:val="both"/>
        <w:rPr>
          <w:rFonts w:asciiTheme="majorHAnsi" w:hAnsiTheme="majorHAnsi" w:cs="Arial"/>
          <w:kern w:val="28"/>
          <w:sz w:val="22"/>
          <w:szCs w:val="22"/>
        </w:rPr>
      </w:pPr>
      <w:r w:rsidRPr="005171BA">
        <w:rPr>
          <w:rFonts w:asciiTheme="majorHAnsi" w:hAnsiTheme="majorHAnsi" w:cs="Arial"/>
          <w:kern w:val="28"/>
          <w:sz w:val="22"/>
          <w:szCs w:val="22"/>
        </w:rPr>
        <w:t>El ítem ejecutado de acuerdo con los planos y la presente especificación, medido y aprobado por el Supervisor de Obra, será pagado</w:t>
      </w:r>
      <w:r>
        <w:rPr>
          <w:rFonts w:asciiTheme="majorHAnsi" w:hAnsiTheme="majorHAnsi" w:cs="Arial"/>
          <w:kern w:val="28"/>
          <w:sz w:val="22"/>
          <w:szCs w:val="22"/>
        </w:rPr>
        <w:t xml:space="preserve"> por pieza instalada</w:t>
      </w:r>
      <w:r w:rsidRPr="005171BA">
        <w:rPr>
          <w:rFonts w:asciiTheme="majorHAnsi" w:hAnsiTheme="majorHAnsi" w:cs="Arial"/>
          <w:kern w:val="28"/>
          <w:sz w:val="22"/>
          <w:szCs w:val="22"/>
        </w:rPr>
        <w:t xml:space="preserve"> al precio unitario de la propuesta aceptada. </w:t>
      </w:r>
    </w:p>
    <w:p w14:paraId="776C38A7" w14:textId="77777777" w:rsidR="00BF5782" w:rsidRPr="005171BA" w:rsidRDefault="00BF5782" w:rsidP="00BF5782">
      <w:pPr>
        <w:spacing w:line="276" w:lineRule="auto"/>
        <w:jc w:val="both"/>
        <w:rPr>
          <w:rFonts w:asciiTheme="majorHAnsi" w:hAnsiTheme="majorHAnsi" w:cs="Arial"/>
          <w:kern w:val="28"/>
          <w:sz w:val="22"/>
          <w:szCs w:val="22"/>
        </w:rPr>
      </w:pPr>
    </w:p>
    <w:p w14:paraId="0DC655A8" w14:textId="77777777" w:rsidR="00BF5782" w:rsidRPr="005171BA" w:rsidRDefault="00BF5782" w:rsidP="00BF5782">
      <w:pPr>
        <w:spacing w:line="276" w:lineRule="auto"/>
        <w:jc w:val="both"/>
        <w:rPr>
          <w:rFonts w:asciiTheme="majorHAnsi" w:hAnsiTheme="majorHAnsi" w:cs="Arial"/>
          <w:kern w:val="28"/>
          <w:sz w:val="22"/>
          <w:szCs w:val="22"/>
        </w:rPr>
      </w:pPr>
      <w:r w:rsidRPr="005171BA">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0CD0D29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22BCC6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54DC504"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38C015F"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1D1D67F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C2A2907"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4874B128"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3FBD2D8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5788D116" w14:textId="77777777" w:rsidR="00BF5782" w:rsidRPr="00943E5F" w:rsidRDefault="00BF5782" w:rsidP="00BF5782">
      <w:pPr>
        <w:shd w:val="clear" w:color="auto" w:fill="FFFFFF"/>
        <w:spacing w:line="276" w:lineRule="auto"/>
        <w:jc w:val="both"/>
        <w:rPr>
          <w:rFonts w:asciiTheme="majorHAnsi" w:hAnsiTheme="majorHAnsi" w:cs="Arial"/>
          <w:b/>
          <w:kern w:val="28"/>
          <w:sz w:val="22"/>
          <w:szCs w:val="22"/>
        </w:rPr>
      </w:pPr>
      <w:r w:rsidRPr="00943E5F">
        <w:rPr>
          <w:rFonts w:asciiTheme="majorHAnsi" w:hAnsiTheme="majorHAnsi" w:cs="Arial"/>
          <w:b/>
          <w:bCs/>
          <w:sz w:val="22"/>
          <w:szCs w:val="22"/>
          <w:lang w:val="es-BO"/>
        </w:rPr>
        <w:t>SISTEMA CONTRA INCENDIO</w:t>
      </w:r>
    </w:p>
    <w:p w14:paraId="36CA1D8C"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02DC5490"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5360CA6D">
          <v:rect id="Rectángulo 585" o:spid="_x0000_s1224" style="position:absolute;left:0;text-align:left;margin-left:0;margin-top:0;width:436.75pt;height:19.7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" fillcolor="white [3201]" strokecolor="black [3200]" strokeweight="1pt">
            <v:textbox>
              <w:txbxContent>
                <w:p w14:paraId="52F5A6A2" w14:textId="662E2F23" w:rsidR="00931D9F" w:rsidRPr="00FD0EA1" w:rsidRDefault="00EB7137"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80</w:t>
                  </w:r>
                  <w:r w:rsidR="00931D9F" w:rsidRPr="00753E18">
                    <w:rPr>
                      <w:rFonts w:asciiTheme="majorHAnsi" w:hAnsiTheme="majorHAnsi" w:cs="Arial"/>
                      <w:bCs w:val="0"/>
                      <w:kern w:val="0"/>
                      <w:sz w:val="22"/>
                      <w:szCs w:val="22"/>
                      <w:lang w:val="es-BO" w:eastAsia="es-ES"/>
                    </w:rPr>
                    <w:t>.</w:t>
                  </w:r>
                  <w:r w:rsidR="00931D9F" w:rsidRPr="00753E18">
                    <w:rPr>
                      <w:rFonts w:asciiTheme="majorHAnsi" w:hAnsiTheme="majorHAnsi" w:cs="Arial"/>
                      <w:bCs w:val="0"/>
                      <w:kern w:val="0"/>
                      <w:sz w:val="18"/>
                      <w:szCs w:val="18"/>
                      <w:lang w:val="es-BO" w:eastAsia="es-ES"/>
                    </w:rPr>
                    <w:t>:</w:t>
                  </w:r>
                  <w:r w:rsidR="00931D9F" w:rsidRPr="00753E18">
                    <w:rPr>
                      <w:rFonts w:asciiTheme="majorHAnsi" w:hAnsiTheme="majorHAnsi" w:cs="Arial"/>
                      <w:bCs w:val="0"/>
                      <w:kern w:val="0"/>
                      <w:sz w:val="22"/>
                      <w:szCs w:val="22"/>
                      <w:lang w:val="es-BO" w:eastAsia="es-ES"/>
                    </w:rPr>
                    <w:t xml:space="preserve"> </w:t>
                  </w:r>
                  <w:r w:rsidR="00931D9F">
                    <w:rPr>
                      <w:rFonts w:asciiTheme="majorHAnsi" w:hAnsiTheme="majorHAnsi" w:cs="Arial"/>
                      <w:bCs w:val="0"/>
                      <w:kern w:val="0"/>
                      <w:sz w:val="22"/>
                      <w:szCs w:val="22"/>
                      <w:lang w:val="es-BO" w:eastAsia="es-ES"/>
                    </w:rPr>
                    <w:t>PROV. E INST. EXTINTOR DE POLVO QUIMICO DE 10 KG</w:t>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t>UTP</w:t>
                  </w:r>
                </w:p>
                <w:p w14:paraId="35067C07" w14:textId="77777777" w:rsidR="00931D9F" w:rsidRPr="000072B3" w:rsidRDefault="00931D9F" w:rsidP="00BF5782">
                  <w:pPr>
                    <w:jc w:val="center"/>
                    <w:rPr>
                      <w:lang w:val="es-BO"/>
                    </w:rPr>
                  </w:pPr>
                </w:p>
              </w:txbxContent>
            </v:textbox>
          </v:rect>
        </w:pict>
      </w:r>
      <w:r>
        <w:rPr>
          <w:noProof/>
        </w:rPr>
        <w:pict w14:anchorId="4342A0DF">
          <v:rect id="Rectángulo 586" o:spid="_x0000_s1223" style="position:absolute;left:0;text-align:left;margin-left:393.85pt;margin-top:0;width:42.8pt;height:19.65pt;z-index:25173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" fillcolor="white [3201]" strokecolor="black [3200]" strokeweight="1pt">
            <v:textbox>
              <w:txbxContent>
                <w:p w14:paraId="4D97077E" w14:textId="77777777" w:rsidR="00931D9F" w:rsidRPr="006455BE" w:rsidRDefault="00931D9F" w:rsidP="00BF5782">
                  <w:pPr>
                    <w:jc w:val="center"/>
                    <w:rPr>
                      <w:lang w:val="en-US"/>
                    </w:rPr>
                  </w:pPr>
                  <w:r>
                    <w:rPr>
                      <w:lang w:val="en-US"/>
                    </w:rPr>
                    <w:t>PZA</w:t>
                  </w:r>
                </w:p>
              </w:txbxContent>
            </v:textbox>
          </v:rect>
        </w:pict>
      </w:r>
    </w:p>
    <w:p w14:paraId="59A4BD7A" w14:textId="77777777" w:rsidR="00BF5782" w:rsidRDefault="00BF5782" w:rsidP="00BF5782">
      <w:pPr>
        <w:shd w:val="clear" w:color="auto" w:fill="FFFFFF"/>
        <w:spacing w:line="276" w:lineRule="auto"/>
        <w:jc w:val="both"/>
        <w:rPr>
          <w:rFonts w:asciiTheme="majorHAnsi" w:hAnsiTheme="majorHAnsi" w:cs="Arial"/>
          <w:kern w:val="28"/>
          <w:sz w:val="22"/>
          <w:szCs w:val="22"/>
        </w:rPr>
      </w:pPr>
    </w:p>
    <w:p w14:paraId="2005CEC3" w14:textId="77777777" w:rsidR="00BF5782" w:rsidRDefault="002F3A9E" w:rsidP="00BF5782">
      <w:pPr>
        <w:shd w:val="clear" w:color="auto" w:fill="FFFFFF"/>
        <w:spacing w:line="276" w:lineRule="auto"/>
        <w:jc w:val="both"/>
        <w:rPr>
          <w:rFonts w:asciiTheme="majorHAnsi" w:hAnsiTheme="majorHAnsi" w:cs="Arial"/>
          <w:kern w:val="28"/>
          <w:sz w:val="22"/>
          <w:szCs w:val="22"/>
        </w:rPr>
      </w:pPr>
      <w:r>
        <w:rPr>
          <w:noProof/>
        </w:rPr>
        <w:pict w14:anchorId="6E226CB7">
          <v:rect id="Rectángulo 587" o:spid="_x0000_s1222" style="position:absolute;left:0;text-align:left;margin-left:0;margin-top:-.05pt;width:436.75pt;height:19.7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" fillcolor="white [3201]" strokecolor="black [3200]" strokeweight="1pt">
            <v:textbox>
              <w:txbxContent>
                <w:p w14:paraId="4E46D72A" w14:textId="09D7F799" w:rsidR="00931D9F" w:rsidRPr="00FD0EA1" w:rsidRDefault="00EB7137"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81</w:t>
                  </w:r>
                  <w:r w:rsidR="00931D9F" w:rsidRPr="00753E18">
                    <w:rPr>
                      <w:rFonts w:asciiTheme="majorHAnsi" w:hAnsiTheme="majorHAnsi" w:cs="Arial"/>
                      <w:bCs w:val="0"/>
                      <w:kern w:val="0"/>
                      <w:sz w:val="22"/>
                      <w:szCs w:val="22"/>
                      <w:lang w:val="es-BO" w:eastAsia="es-ES"/>
                    </w:rPr>
                    <w:t>.</w:t>
                  </w:r>
                  <w:r w:rsidR="00931D9F" w:rsidRPr="00753E18">
                    <w:rPr>
                      <w:rFonts w:asciiTheme="majorHAnsi" w:hAnsiTheme="majorHAnsi" w:cs="Arial"/>
                      <w:bCs w:val="0"/>
                      <w:kern w:val="0"/>
                      <w:sz w:val="18"/>
                      <w:szCs w:val="18"/>
                      <w:lang w:val="es-BO" w:eastAsia="es-ES"/>
                    </w:rPr>
                    <w:t>:</w:t>
                  </w:r>
                  <w:r w:rsidR="00931D9F" w:rsidRPr="00753E18">
                    <w:rPr>
                      <w:rFonts w:asciiTheme="majorHAnsi" w:hAnsiTheme="majorHAnsi" w:cs="Arial"/>
                      <w:bCs w:val="0"/>
                      <w:kern w:val="0"/>
                      <w:sz w:val="22"/>
                      <w:szCs w:val="22"/>
                      <w:lang w:val="es-BO" w:eastAsia="es-ES"/>
                    </w:rPr>
                    <w:t xml:space="preserve"> </w:t>
                  </w:r>
                  <w:r w:rsidR="00931D9F">
                    <w:rPr>
                      <w:rFonts w:asciiTheme="majorHAnsi" w:hAnsiTheme="majorHAnsi" w:cs="Arial"/>
                      <w:bCs w:val="0"/>
                      <w:kern w:val="0"/>
                      <w:sz w:val="22"/>
                      <w:szCs w:val="22"/>
                      <w:lang w:val="es-BO" w:eastAsia="es-ES"/>
                    </w:rPr>
                    <w:t>PROV. E INST. EXTINTOR DE POLVO QUIMICO DE 20 KG</w:t>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t>UTP</w:t>
                  </w:r>
                </w:p>
                <w:p w14:paraId="0EB94DD0" w14:textId="77777777" w:rsidR="00931D9F" w:rsidRPr="000072B3" w:rsidRDefault="00931D9F" w:rsidP="00BF5782">
                  <w:pPr>
                    <w:jc w:val="center"/>
                    <w:rPr>
                      <w:lang w:val="es-BO"/>
                    </w:rPr>
                  </w:pPr>
                </w:p>
              </w:txbxContent>
            </v:textbox>
          </v:rect>
        </w:pict>
      </w:r>
      <w:r>
        <w:rPr>
          <w:noProof/>
        </w:rPr>
        <w:pict w14:anchorId="39B1A34A">
          <v:rect id="Rectángulo 588" o:spid="_x0000_s1221" style="position:absolute;left:0;text-align:left;margin-left:393.85pt;margin-top:-.05pt;width:42.8pt;height:19.65pt;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" fillcolor="white [3201]" strokecolor="black [3200]" strokeweight="1pt">
            <v:textbox>
              <w:txbxContent>
                <w:p w14:paraId="0F761B17" w14:textId="77777777" w:rsidR="00931D9F" w:rsidRPr="006455BE" w:rsidRDefault="00931D9F" w:rsidP="00BF5782">
                  <w:pPr>
                    <w:jc w:val="center"/>
                    <w:rPr>
                      <w:lang w:val="en-US"/>
                    </w:rPr>
                  </w:pPr>
                  <w:r>
                    <w:rPr>
                      <w:lang w:val="en-US"/>
                    </w:rPr>
                    <w:t>PZA</w:t>
                  </w:r>
                </w:p>
              </w:txbxContent>
            </v:textbox>
          </v:rect>
        </w:pict>
      </w:r>
    </w:p>
    <w:p w14:paraId="19D9C65D" w14:textId="77777777" w:rsidR="00BF5782" w:rsidRDefault="00BF5782" w:rsidP="00BF5782">
      <w:pPr>
        <w:spacing w:line="276" w:lineRule="auto"/>
        <w:ind w:right="141"/>
        <w:jc w:val="both"/>
        <w:rPr>
          <w:rFonts w:asciiTheme="majorHAnsi" w:hAnsiTheme="majorHAnsi" w:cs="Arial"/>
          <w:b/>
          <w:kern w:val="28"/>
          <w:sz w:val="22"/>
          <w:szCs w:val="22"/>
        </w:rPr>
      </w:pPr>
    </w:p>
    <w:p w14:paraId="529BA81D" w14:textId="77777777" w:rsidR="00BF5782" w:rsidRDefault="00BF5782" w:rsidP="00BF5782">
      <w:pPr>
        <w:spacing w:line="276" w:lineRule="auto"/>
        <w:ind w:right="141"/>
        <w:jc w:val="both"/>
        <w:rPr>
          <w:rFonts w:asciiTheme="majorHAnsi" w:hAnsiTheme="majorHAnsi" w:cs="Arial"/>
          <w:b/>
          <w:i/>
          <w:kern w:val="28"/>
          <w:sz w:val="22"/>
          <w:szCs w:val="22"/>
        </w:rPr>
      </w:pPr>
    </w:p>
    <w:p w14:paraId="388D4191"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DEFINICIÓN</w:t>
      </w:r>
    </w:p>
    <w:p w14:paraId="1E193A22" w14:textId="77777777" w:rsidR="00BF5782" w:rsidRPr="00753E18" w:rsidRDefault="00BF5782" w:rsidP="00BF5782">
      <w:pPr>
        <w:spacing w:line="276" w:lineRule="auto"/>
        <w:ind w:right="141"/>
        <w:jc w:val="both"/>
        <w:rPr>
          <w:rFonts w:asciiTheme="majorHAnsi" w:hAnsiTheme="majorHAnsi" w:cs="Arial"/>
          <w:b/>
          <w:kern w:val="28"/>
          <w:sz w:val="22"/>
          <w:szCs w:val="22"/>
        </w:rPr>
      </w:pPr>
    </w:p>
    <w:p w14:paraId="48D7F7C1" w14:textId="77777777" w:rsidR="00BF5782" w:rsidRDefault="00BF5782" w:rsidP="00BF5782">
      <w:pPr>
        <w:shd w:val="clear" w:color="auto" w:fill="FFFFFF"/>
        <w:spacing w:line="276" w:lineRule="auto"/>
        <w:jc w:val="both"/>
        <w:rPr>
          <w:rFonts w:ascii="Calibri" w:hAnsi="Calibri"/>
          <w:color w:val="000000"/>
          <w:sz w:val="22"/>
          <w:szCs w:val="22"/>
        </w:rPr>
      </w:pPr>
      <w:r>
        <w:t>Estos</w:t>
      </w:r>
      <w:r w:rsidRPr="00753E18">
        <w:t xml:space="preserve"> ítem</w:t>
      </w:r>
      <w:r>
        <w:t>s</w:t>
      </w:r>
      <w:r w:rsidRPr="00753E18">
        <w:t xml:space="preserve"> se refiere</w:t>
      </w:r>
      <w:r>
        <w:t>n</w:t>
      </w:r>
      <w:r w:rsidRPr="00753E18">
        <w:t xml:space="preserve"> a la provisión e instalación de</w:t>
      </w:r>
      <w:r>
        <w:t xml:space="preserve"> dispositivos de extinción </w:t>
      </w:r>
      <w:r w:rsidRPr="00753E18">
        <w:t xml:space="preserve">de </w:t>
      </w:r>
      <w:r>
        <w:t>fuego</w:t>
      </w:r>
      <w:r w:rsidRPr="00753E18">
        <w:t>, elementos que contrarrestarán en caso de algún incendio</w:t>
      </w:r>
      <w:r w:rsidRPr="00DD6C24">
        <w:rPr>
          <w:rFonts w:ascii="Calibri" w:hAnsi="Calibri"/>
          <w:color w:val="000000"/>
          <w:sz w:val="22"/>
          <w:szCs w:val="22"/>
        </w:rPr>
        <w:t>.</w:t>
      </w:r>
    </w:p>
    <w:p w14:paraId="204872F1" w14:textId="77777777" w:rsidR="00BF5782" w:rsidRPr="00DD6C24" w:rsidRDefault="00BF5782" w:rsidP="00BF5782">
      <w:pPr>
        <w:shd w:val="clear" w:color="auto" w:fill="FFFFFF"/>
        <w:spacing w:line="276" w:lineRule="auto"/>
        <w:jc w:val="both"/>
        <w:rPr>
          <w:rFonts w:ascii="Calibri" w:hAnsi="Calibri"/>
          <w:color w:val="000000"/>
          <w:sz w:val="22"/>
          <w:szCs w:val="22"/>
        </w:rPr>
      </w:pPr>
    </w:p>
    <w:p w14:paraId="166E5A80"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MATERIALES, HERRAMIENTAS Y EQUIPO</w:t>
      </w:r>
    </w:p>
    <w:p w14:paraId="229296E6" w14:textId="77777777" w:rsidR="00BF5782" w:rsidRDefault="00BF5782" w:rsidP="00BF5782">
      <w:pPr>
        <w:spacing w:line="276" w:lineRule="auto"/>
        <w:rPr>
          <w:rFonts w:ascii="Calibri" w:hAnsi="Calibri"/>
          <w:sz w:val="22"/>
          <w:szCs w:val="22"/>
        </w:rPr>
      </w:pPr>
    </w:p>
    <w:p w14:paraId="6CB3CA72" w14:textId="77777777" w:rsidR="00BF5782" w:rsidRDefault="00BF5782" w:rsidP="00BF5782">
      <w:pPr>
        <w:shd w:val="clear" w:color="auto" w:fill="FFFFFF"/>
        <w:spacing w:before="120" w:after="120" w:line="240" w:lineRule="atLeast"/>
        <w:jc w:val="both"/>
        <w:rPr>
          <w:rFonts w:asciiTheme="majorHAnsi" w:hAnsiTheme="majorHAnsi" w:cs="Arial"/>
          <w:kern w:val="28"/>
          <w:sz w:val="22"/>
          <w:szCs w:val="22"/>
        </w:rPr>
      </w:pPr>
      <w:r w:rsidRPr="00943E5F">
        <w:rPr>
          <w:rFonts w:asciiTheme="majorHAnsi" w:hAnsiTheme="majorHAnsi" w:cs="Arial"/>
          <w:kern w:val="28"/>
          <w:sz w:val="22"/>
          <w:szCs w:val="22"/>
        </w:rPr>
        <w:t>Todos</w:t>
      </w:r>
      <w:r>
        <w:rPr>
          <w:rFonts w:asciiTheme="majorHAnsi" w:hAnsiTheme="majorHAnsi" w:cs="Arial"/>
          <w:kern w:val="28"/>
          <w:sz w:val="22"/>
          <w:szCs w:val="22"/>
        </w:rPr>
        <w:t xml:space="preserve"> los materiales que el Contratista propone emplear</w:t>
      </w:r>
      <w:r w:rsidRPr="006E377D">
        <w:rPr>
          <w:rFonts w:asciiTheme="majorHAnsi" w:hAnsiTheme="majorHAnsi" w:cs="Arial"/>
          <w:kern w:val="28"/>
          <w:sz w:val="22"/>
          <w:szCs w:val="22"/>
        </w:rPr>
        <w:t>, deben ser aprobados por el Supervisor de Obra.</w:t>
      </w:r>
    </w:p>
    <w:p w14:paraId="486A6FE6" w14:textId="77777777" w:rsidR="00BF5782" w:rsidRDefault="00BF5782" w:rsidP="00BF5782">
      <w:pPr>
        <w:shd w:val="clear" w:color="auto" w:fill="FFFFFF"/>
        <w:spacing w:before="120" w:after="120" w:line="240" w:lineRule="atLeast"/>
        <w:jc w:val="both"/>
        <w:rPr>
          <w:rFonts w:asciiTheme="majorHAnsi" w:hAnsiTheme="majorHAnsi" w:cs="Arial"/>
          <w:kern w:val="28"/>
          <w:sz w:val="22"/>
          <w:szCs w:val="22"/>
        </w:rPr>
      </w:pPr>
    </w:p>
    <w:p w14:paraId="3653A764" w14:textId="77777777" w:rsidR="00BF5782" w:rsidRDefault="00BF5782" w:rsidP="00BF5782">
      <w:pPr>
        <w:shd w:val="clear" w:color="auto" w:fill="FFFFFF"/>
        <w:spacing w:before="120" w:after="120" w:line="240" w:lineRule="atLeast"/>
        <w:jc w:val="both"/>
        <w:rPr>
          <w:rFonts w:asciiTheme="majorHAnsi" w:hAnsiTheme="majorHAnsi" w:cs="Arial"/>
          <w:kern w:val="28"/>
          <w:sz w:val="22"/>
          <w:szCs w:val="22"/>
        </w:rPr>
      </w:pPr>
      <w:r>
        <w:rPr>
          <w:rFonts w:asciiTheme="majorHAnsi" w:hAnsiTheme="majorHAnsi" w:cs="Arial"/>
          <w:kern w:val="28"/>
          <w:sz w:val="22"/>
          <w:szCs w:val="22"/>
        </w:rPr>
        <w:t>La estación contará</w:t>
      </w:r>
      <w:r w:rsidRPr="00605FC9">
        <w:rPr>
          <w:rFonts w:asciiTheme="majorHAnsi" w:hAnsiTheme="majorHAnsi" w:cs="Arial"/>
          <w:kern w:val="28"/>
          <w:sz w:val="22"/>
          <w:szCs w:val="22"/>
        </w:rPr>
        <w:t xml:space="preserve"> con extintores distribuidos de la siguiente manera.</w:t>
      </w:r>
    </w:p>
    <w:p w14:paraId="42498331" w14:textId="77777777" w:rsidR="00BF5782" w:rsidRPr="00605FC9" w:rsidRDefault="00BF5782" w:rsidP="00BF5782">
      <w:pPr>
        <w:shd w:val="clear" w:color="auto" w:fill="FFFFFF"/>
        <w:spacing w:before="120" w:after="120" w:line="240" w:lineRule="atLeast"/>
        <w:jc w:val="both"/>
        <w:rPr>
          <w:rFonts w:asciiTheme="majorHAnsi" w:hAnsiTheme="majorHAnsi" w:cs="Arial"/>
          <w:kern w:val="28"/>
          <w:sz w:val="22"/>
          <w:szCs w:val="22"/>
        </w:rPr>
      </w:pPr>
    </w:p>
    <w:p w14:paraId="193ABCCE" w14:textId="77777777" w:rsidR="00BF5782" w:rsidRPr="00605FC9" w:rsidRDefault="00BF5782" w:rsidP="00BF5782">
      <w:pPr>
        <w:shd w:val="clear" w:color="auto" w:fill="FFFFFF"/>
        <w:spacing w:before="120" w:after="120" w:line="240" w:lineRule="atLeast"/>
        <w:jc w:val="both"/>
        <w:rPr>
          <w:rFonts w:asciiTheme="majorHAnsi" w:hAnsiTheme="majorHAnsi" w:cs="Arial"/>
          <w:kern w:val="28"/>
          <w:sz w:val="22"/>
          <w:szCs w:val="22"/>
        </w:rPr>
      </w:pPr>
      <w:r w:rsidRPr="00605FC9">
        <w:rPr>
          <w:rFonts w:asciiTheme="majorHAnsi" w:hAnsiTheme="majorHAnsi" w:cs="Arial"/>
          <w:kern w:val="28"/>
          <w:sz w:val="22"/>
          <w:szCs w:val="22"/>
        </w:rPr>
        <w:t>Se instalarán extintores de polvo químico seco presurizado</w:t>
      </w:r>
      <w:r>
        <w:rPr>
          <w:rFonts w:asciiTheme="majorHAnsi" w:hAnsiTheme="majorHAnsi" w:cs="Arial"/>
          <w:kern w:val="28"/>
          <w:sz w:val="22"/>
          <w:szCs w:val="22"/>
        </w:rPr>
        <w:t xml:space="preserve"> de 10 Kg</w:t>
      </w:r>
      <w:r w:rsidRPr="00605FC9">
        <w:rPr>
          <w:rFonts w:asciiTheme="majorHAnsi" w:hAnsiTheme="majorHAnsi" w:cs="Arial"/>
          <w:kern w:val="28"/>
          <w:sz w:val="22"/>
          <w:szCs w:val="22"/>
        </w:rPr>
        <w:t xml:space="preserve"> a razón de uno cada 2 mangueras de despacho, instalados sobre la isla del surtidor montado sobre una columna o soporte del lado opuesto al mismo.</w:t>
      </w:r>
    </w:p>
    <w:p w14:paraId="7D69E1AE" w14:textId="77777777" w:rsidR="00BF5782" w:rsidRPr="00605FC9" w:rsidRDefault="00BF5782" w:rsidP="00BF5782">
      <w:pPr>
        <w:shd w:val="clear" w:color="auto" w:fill="FFFFFF"/>
        <w:spacing w:before="120" w:after="120" w:line="240" w:lineRule="atLeast"/>
        <w:jc w:val="both"/>
        <w:rPr>
          <w:rFonts w:asciiTheme="majorHAnsi" w:hAnsiTheme="majorHAnsi" w:cs="Arial"/>
          <w:kern w:val="28"/>
          <w:sz w:val="22"/>
          <w:szCs w:val="22"/>
        </w:rPr>
      </w:pPr>
    </w:p>
    <w:p w14:paraId="6203CEEA" w14:textId="77777777" w:rsidR="00BF5782" w:rsidRPr="00605FC9" w:rsidRDefault="00BF5782" w:rsidP="00BF5782">
      <w:pPr>
        <w:shd w:val="clear" w:color="auto" w:fill="FFFFFF"/>
        <w:spacing w:before="120" w:after="120" w:line="240" w:lineRule="atLeast"/>
        <w:jc w:val="both"/>
        <w:rPr>
          <w:rFonts w:asciiTheme="majorHAnsi" w:hAnsiTheme="majorHAnsi" w:cs="Arial"/>
          <w:kern w:val="28"/>
          <w:sz w:val="22"/>
          <w:szCs w:val="22"/>
        </w:rPr>
      </w:pPr>
      <w:r w:rsidRPr="00605FC9">
        <w:rPr>
          <w:rFonts w:asciiTheme="majorHAnsi" w:hAnsiTheme="majorHAnsi" w:cs="Arial"/>
          <w:kern w:val="28"/>
          <w:sz w:val="22"/>
          <w:szCs w:val="22"/>
        </w:rPr>
        <w:t>Todos debidamente señalizados literal y simbólicamente. La cantidad y ubicación de los extintores sugeridos será:</w:t>
      </w:r>
    </w:p>
    <w:p w14:paraId="4725C6D7" w14:textId="77777777" w:rsidR="00BF5782" w:rsidRPr="00605FC9" w:rsidRDefault="00BF5782" w:rsidP="00BF5782">
      <w:pPr>
        <w:shd w:val="clear" w:color="auto" w:fill="FFFFFF"/>
        <w:spacing w:before="120" w:after="120" w:line="240" w:lineRule="atLeast"/>
        <w:jc w:val="both"/>
        <w:rPr>
          <w:rFonts w:asciiTheme="majorHAnsi" w:hAnsiTheme="majorHAnsi" w:cs="Arial"/>
          <w:kern w:val="28"/>
          <w:sz w:val="22"/>
          <w:szCs w:val="22"/>
        </w:rPr>
      </w:pPr>
    </w:p>
    <w:p w14:paraId="0F4A0C29" w14:textId="77777777" w:rsidR="00BF5782" w:rsidRPr="00605FC9" w:rsidRDefault="00BF5782" w:rsidP="00BF5782">
      <w:pPr>
        <w:pStyle w:val="Prrafodelista"/>
        <w:numPr>
          <w:ilvl w:val="0"/>
          <w:numId w:val="30"/>
        </w:numPr>
        <w:shd w:val="clear" w:color="auto" w:fill="FFFFFF"/>
        <w:spacing w:before="120" w:after="120" w:line="240" w:lineRule="atLeast"/>
        <w:ind w:left="142" w:hanging="142"/>
        <w:jc w:val="both"/>
        <w:rPr>
          <w:rFonts w:asciiTheme="majorHAnsi" w:hAnsiTheme="majorHAnsi" w:cs="Arial"/>
          <w:kern w:val="28"/>
          <w:sz w:val="22"/>
          <w:szCs w:val="22"/>
        </w:rPr>
      </w:pPr>
      <w:r w:rsidRPr="00605FC9">
        <w:rPr>
          <w:rFonts w:asciiTheme="majorHAnsi" w:hAnsiTheme="majorHAnsi" w:cs="Arial"/>
          <w:kern w:val="28"/>
          <w:sz w:val="22"/>
          <w:szCs w:val="22"/>
        </w:rPr>
        <w:t xml:space="preserve">Dos extintor de 10 Kg., en cada isla </w:t>
      </w:r>
    </w:p>
    <w:p w14:paraId="26C14382" w14:textId="77777777" w:rsidR="00BF5782" w:rsidRPr="00605FC9" w:rsidRDefault="00BF5782" w:rsidP="00BF5782">
      <w:pPr>
        <w:pStyle w:val="Prrafodelista"/>
        <w:numPr>
          <w:ilvl w:val="0"/>
          <w:numId w:val="30"/>
        </w:numPr>
        <w:shd w:val="clear" w:color="auto" w:fill="FFFFFF"/>
        <w:spacing w:before="120" w:after="120" w:line="240" w:lineRule="atLeast"/>
        <w:ind w:left="142" w:hanging="142"/>
        <w:jc w:val="both"/>
        <w:rPr>
          <w:rFonts w:asciiTheme="majorHAnsi" w:hAnsiTheme="majorHAnsi" w:cs="Arial"/>
          <w:kern w:val="28"/>
          <w:sz w:val="22"/>
          <w:szCs w:val="22"/>
        </w:rPr>
      </w:pPr>
      <w:r w:rsidRPr="00605FC9">
        <w:rPr>
          <w:rFonts w:asciiTheme="majorHAnsi" w:hAnsiTheme="majorHAnsi" w:cs="Arial"/>
          <w:kern w:val="28"/>
          <w:sz w:val="22"/>
          <w:szCs w:val="22"/>
        </w:rPr>
        <w:t>Un extintor en las oficinas administrativas</w:t>
      </w:r>
    </w:p>
    <w:p w14:paraId="5F47980F" w14:textId="77777777" w:rsidR="00BF5782" w:rsidRDefault="00BF5782" w:rsidP="00BF5782">
      <w:pPr>
        <w:pStyle w:val="Prrafodelista"/>
        <w:numPr>
          <w:ilvl w:val="0"/>
          <w:numId w:val="30"/>
        </w:numPr>
        <w:shd w:val="clear" w:color="auto" w:fill="FFFFFF"/>
        <w:spacing w:before="120" w:after="120" w:line="240" w:lineRule="atLeast"/>
        <w:ind w:left="142" w:hanging="142"/>
        <w:jc w:val="both"/>
        <w:rPr>
          <w:rFonts w:asciiTheme="majorHAnsi" w:hAnsiTheme="majorHAnsi" w:cs="Arial"/>
          <w:kern w:val="28"/>
          <w:sz w:val="22"/>
          <w:szCs w:val="22"/>
        </w:rPr>
      </w:pPr>
      <w:r w:rsidRPr="00605FC9">
        <w:rPr>
          <w:rFonts w:asciiTheme="majorHAnsi" w:hAnsiTheme="majorHAnsi" w:cs="Arial"/>
          <w:kern w:val="28"/>
          <w:sz w:val="22"/>
          <w:szCs w:val="22"/>
        </w:rPr>
        <w:t>Un extintor al ingreso de la Sala de Comandos</w:t>
      </w:r>
    </w:p>
    <w:p w14:paraId="58A15C60" w14:textId="77777777" w:rsidR="00BF5782" w:rsidRPr="00605FC9" w:rsidRDefault="00BF5782" w:rsidP="00BF5782">
      <w:pPr>
        <w:pStyle w:val="Prrafodelista"/>
        <w:numPr>
          <w:ilvl w:val="0"/>
          <w:numId w:val="30"/>
        </w:numPr>
        <w:shd w:val="clear" w:color="auto" w:fill="FFFFFF"/>
        <w:spacing w:before="120" w:after="120" w:line="240" w:lineRule="atLeast"/>
        <w:ind w:left="142" w:hanging="142"/>
        <w:jc w:val="both"/>
        <w:rPr>
          <w:rFonts w:asciiTheme="majorHAnsi" w:hAnsiTheme="majorHAnsi" w:cs="Arial"/>
          <w:kern w:val="28"/>
          <w:sz w:val="22"/>
          <w:szCs w:val="22"/>
        </w:rPr>
      </w:pPr>
      <w:r>
        <w:rPr>
          <w:rFonts w:asciiTheme="majorHAnsi" w:hAnsiTheme="majorHAnsi" w:cs="Arial"/>
          <w:kern w:val="28"/>
          <w:sz w:val="22"/>
          <w:szCs w:val="22"/>
        </w:rPr>
        <w:t>Un extintor en el equipo de compresión GN.</w:t>
      </w:r>
    </w:p>
    <w:p w14:paraId="4161C26A" w14:textId="77777777" w:rsidR="00BF5782" w:rsidRPr="00605FC9" w:rsidRDefault="00BF5782" w:rsidP="00BF5782">
      <w:pPr>
        <w:pStyle w:val="Prrafodelista"/>
        <w:numPr>
          <w:ilvl w:val="0"/>
          <w:numId w:val="30"/>
        </w:numPr>
        <w:shd w:val="clear" w:color="auto" w:fill="FFFFFF"/>
        <w:spacing w:before="120" w:after="120" w:line="240" w:lineRule="atLeast"/>
        <w:ind w:left="142" w:hanging="142"/>
        <w:jc w:val="both"/>
        <w:rPr>
          <w:rFonts w:asciiTheme="majorHAnsi" w:hAnsiTheme="majorHAnsi" w:cs="Arial"/>
          <w:kern w:val="28"/>
          <w:sz w:val="22"/>
          <w:szCs w:val="22"/>
        </w:rPr>
      </w:pPr>
      <w:r>
        <w:rPr>
          <w:rFonts w:asciiTheme="majorHAnsi" w:hAnsiTheme="majorHAnsi" w:cs="Arial"/>
          <w:kern w:val="28"/>
          <w:sz w:val="22"/>
          <w:szCs w:val="22"/>
        </w:rPr>
        <w:t>Un</w:t>
      </w:r>
      <w:r w:rsidRPr="00605FC9">
        <w:rPr>
          <w:rFonts w:asciiTheme="majorHAnsi" w:hAnsiTheme="majorHAnsi" w:cs="Arial"/>
          <w:kern w:val="28"/>
          <w:sz w:val="22"/>
          <w:szCs w:val="22"/>
        </w:rPr>
        <w:t xml:space="preserve"> extintor rodante de 20 Kg., en el área de la playa de islas</w:t>
      </w:r>
    </w:p>
    <w:p w14:paraId="5E6C39CB" w14:textId="77777777" w:rsidR="00BF5782" w:rsidRPr="00DD6C24" w:rsidRDefault="00BF5782" w:rsidP="00BF5782">
      <w:pPr>
        <w:spacing w:line="276" w:lineRule="auto"/>
        <w:rPr>
          <w:rFonts w:ascii="Calibri" w:hAnsi="Calibri"/>
          <w:sz w:val="22"/>
          <w:szCs w:val="22"/>
        </w:rPr>
      </w:pPr>
    </w:p>
    <w:p w14:paraId="78F2000D"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 xml:space="preserve">PROCEDIMIENTO PARA LA EJECUCIÓN </w:t>
      </w:r>
    </w:p>
    <w:p w14:paraId="76F8F4B8" w14:textId="77777777" w:rsidR="00BF5782" w:rsidRPr="00DD6C24" w:rsidRDefault="00BF5782" w:rsidP="00BF5782">
      <w:pPr>
        <w:spacing w:line="276" w:lineRule="auto"/>
        <w:jc w:val="both"/>
        <w:rPr>
          <w:rFonts w:ascii="Calibri" w:hAnsi="Calibri"/>
          <w:b/>
          <w:sz w:val="22"/>
          <w:szCs w:val="22"/>
        </w:rPr>
      </w:pPr>
    </w:p>
    <w:p w14:paraId="47D13CBE" w14:textId="77777777" w:rsidR="00BF5782" w:rsidRPr="00430BBA" w:rsidRDefault="00BF5782" w:rsidP="00BF5782">
      <w:pPr>
        <w:shd w:val="clear" w:color="auto" w:fill="FFFFFF"/>
        <w:spacing w:before="120" w:after="120" w:line="240" w:lineRule="atLeast"/>
        <w:jc w:val="both"/>
        <w:rPr>
          <w:rFonts w:asciiTheme="majorHAnsi" w:hAnsiTheme="majorHAnsi" w:cs="Arial"/>
          <w:kern w:val="28"/>
          <w:sz w:val="22"/>
          <w:szCs w:val="22"/>
        </w:rPr>
      </w:pPr>
      <w:r w:rsidRPr="00430BBA">
        <w:rPr>
          <w:rFonts w:asciiTheme="majorHAnsi" w:hAnsiTheme="majorHAnsi" w:cs="Arial"/>
          <w:kern w:val="28"/>
          <w:sz w:val="22"/>
          <w:szCs w:val="22"/>
        </w:rPr>
        <w:t>El Proponente Adjudicado deberá presentar muestras de cada uno de los materiales a ser empleados al Supervisor para su aceptación y aprobación antes de ser utilizados en los trabajos a ejecutar.</w:t>
      </w:r>
    </w:p>
    <w:p w14:paraId="41140F47" w14:textId="77777777" w:rsidR="00BF5782" w:rsidRPr="00430BBA" w:rsidRDefault="00BF5782" w:rsidP="00BF5782">
      <w:pPr>
        <w:shd w:val="clear" w:color="auto" w:fill="FFFFFF"/>
        <w:spacing w:before="120" w:after="120" w:line="240" w:lineRule="atLeast"/>
        <w:jc w:val="both"/>
        <w:rPr>
          <w:rFonts w:asciiTheme="majorHAnsi" w:hAnsiTheme="majorHAnsi" w:cs="Arial"/>
          <w:kern w:val="28"/>
          <w:sz w:val="22"/>
          <w:szCs w:val="22"/>
        </w:rPr>
      </w:pPr>
      <w:r w:rsidRPr="00430BBA">
        <w:rPr>
          <w:rFonts w:asciiTheme="majorHAnsi" w:hAnsiTheme="majorHAnsi" w:cs="Arial"/>
          <w:kern w:val="28"/>
          <w:sz w:val="22"/>
          <w:szCs w:val="22"/>
        </w:rPr>
        <w:t xml:space="preserve">Aunque no hayan sido especificadas explícitamente, </w:t>
      </w:r>
      <w:r>
        <w:rPr>
          <w:rFonts w:asciiTheme="majorHAnsi" w:hAnsiTheme="majorHAnsi" w:cs="Arial"/>
          <w:kern w:val="28"/>
          <w:sz w:val="22"/>
          <w:szCs w:val="22"/>
        </w:rPr>
        <w:t>la provisión debe incluir planos de ubicación</w:t>
      </w:r>
      <w:r w:rsidRPr="00430BBA">
        <w:rPr>
          <w:rFonts w:asciiTheme="majorHAnsi" w:hAnsiTheme="majorHAnsi" w:cs="Arial"/>
          <w:kern w:val="28"/>
          <w:sz w:val="22"/>
          <w:szCs w:val="22"/>
        </w:rPr>
        <w:t>, manuales de instrucción, demás documentos y servicios relacionados.</w:t>
      </w:r>
    </w:p>
    <w:p w14:paraId="399AF0DC" w14:textId="77777777" w:rsidR="00BF5782" w:rsidRDefault="00BF5782" w:rsidP="00BF5782">
      <w:pPr>
        <w:shd w:val="clear" w:color="auto" w:fill="FFFFFF"/>
        <w:spacing w:before="120" w:after="120" w:line="240" w:lineRule="atLeast"/>
        <w:jc w:val="both"/>
        <w:rPr>
          <w:rFonts w:asciiTheme="majorHAnsi" w:hAnsiTheme="majorHAnsi" w:cs="Arial"/>
          <w:kern w:val="28"/>
          <w:sz w:val="22"/>
          <w:szCs w:val="22"/>
        </w:rPr>
      </w:pPr>
      <w:r w:rsidRPr="00430BBA">
        <w:rPr>
          <w:rFonts w:asciiTheme="majorHAnsi" w:hAnsiTheme="majorHAnsi" w:cs="Arial"/>
          <w:kern w:val="28"/>
          <w:sz w:val="22"/>
          <w:szCs w:val="22"/>
        </w:rPr>
        <w:t>El equipo extintor que se instale en la estación de servicio debe ser nuevo y debe estar libre de defectos. Además debe disponer de una identificación completa del equipo, tener la fecha de carga y la fecha futura de revisión/recarga, además de poseer el certificado de garantía de su correcto funcionamiento dado por el fabricante, o su distribuidor.</w:t>
      </w:r>
    </w:p>
    <w:p w14:paraId="0816E824" w14:textId="77777777" w:rsidR="00BF5782" w:rsidRDefault="00BF5782" w:rsidP="00BF5782">
      <w:pPr>
        <w:shd w:val="clear" w:color="auto" w:fill="FFFFFF"/>
        <w:spacing w:before="120" w:after="120" w:line="240" w:lineRule="atLeast"/>
        <w:jc w:val="both"/>
        <w:rPr>
          <w:rFonts w:asciiTheme="majorHAnsi" w:hAnsiTheme="majorHAnsi" w:cs="Arial"/>
          <w:kern w:val="28"/>
          <w:sz w:val="22"/>
          <w:szCs w:val="22"/>
        </w:rPr>
      </w:pPr>
    </w:p>
    <w:p w14:paraId="71D453BD" w14:textId="77777777" w:rsidR="00BF5782" w:rsidRPr="006D3950" w:rsidRDefault="00BF5782" w:rsidP="00BF5782">
      <w:pPr>
        <w:shd w:val="clear" w:color="auto" w:fill="FFFFFF"/>
        <w:spacing w:before="120" w:after="120" w:line="240" w:lineRule="atLeast"/>
        <w:jc w:val="both"/>
        <w:rPr>
          <w:rFonts w:asciiTheme="majorHAnsi" w:hAnsiTheme="majorHAnsi" w:cs="Arial"/>
          <w:b/>
          <w:i/>
          <w:kern w:val="28"/>
          <w:sz w:val="22"/>
          <w:szCs w:val="22"/>
        </w:rPr>
      </w:pPr>
      <w:r w:rsidRPr="006D3950">
        <w:rPr>
          <w:rFonts w:asciiTheme="majorHAnsi" w:hAnsiTheme="majorHAnsi" w:cs="Arial"/>
          <w:b/>
          <w:i/>
          <w:kern w:val="28"/>
          <w:sz w:val="22"/>
          <w:szCs w:val="22"/>
        </w:rPr>
        <w:t>MEDICIÓN Y FORMA DE PAGO</w:t>
      </w:r>
    </w:p>
    <w:p w14:paraId="799D6F5F" w14:textId="77777777" w:rsidR="00BF5782" w:rsidRPr="00DD6C24" w:rsidRDefault="00BF5782" w:rsidP="00BF5782">
      <w:pPr>
        <w:spacing w:line="276" w:lineRule="auto"/>
        <w:ind w:right="141"/>
        <w:jc w:val="both"/>
        <w:rPr>
          <w:rFonts w:ascii="Calibri" w:hAnsi="Calibri"/>
          <w:b/>
          <w:sz w:val="22"/>
          <w:szCs w:val="22"/>
        </w:rPr>
      </w:pPr>
    </w:p>
    <w:p w14:paraId="27C67724" w14:textId="77777777" w:rsidR="00BF5782" w:rsidRPr="00430BBA" w:rsidRDefault="00BF5782" w:rsidP="00BF5782">
      <w:pPr>
        <w:shd w:val="clear" w:color="auto" w:fill="FFFFFF"/>
        <w:spacing w:before="120" w:after="120" w:line="240" w:lineRule="atLeast"/>
        <w:jc w:val="both"/>
        <w:rPr>
          <w:rFonts w:asciiTheme="majorHAnsi" w:hAnsiTheme="majorHAnsi" w:cs="Arial"/>
          <w:kern w:val="28"/>
          <w:sz w:val="22"/>
          <w:szCs w:val="22"/>
        </w:rPr>
      </w:pPr>
      <w:r w:rsidRPr="00430BBA">
        <w:rPr>
          <w:rFonts w:asciiTheme="majorHAnsi" w:hAnsiTheme="majorHAnsi" w:cs="Arial"/>
          <w:kern w:val="28"/>
          <w:sz w:val="22"/>
          <w:szCs w:val="22"/>
        </w:rPr>
        <w:t xml:space="preserve">El ítem ejecutado de acuerdo presente especificación, medido y aprobado por el Supervisor de Obra, será pagado por pieza instalada al precio unitario de la propuesta aceptada. </w:t>
      </w:r>
    </w:p>
    <w:p w14:paraId="03D55BA6" w14:textId="77777777" w:rsidR="00BF5782" w:rsidRPr="00430BBA" w:rsidRDefault="00BF5782" w:rsidP="00BF5782">
      <w:pPr>
        <w:shd w:val="clear" w:color="auto" w:fill="FFFFFF"/>
        <w:spacing w:before="120" w:after="120" w:line="240" w:lineRule="atLeast"/>
        <w:jc w:val="both"/>
        <w:rPr>
          <w:rFonts w:asciiTheme="majorHAnsi" w:hAnsiTheme="majorHAnsi" w:cs="Arial"/>
          <w:kern w:val="28"/>
          <w:sz w:val="22"/>
          <w:szCs w:val="22"/>
        </w:rPr>
      </w:pPr>
    </w:p>
    <w:p w14:paraId="2B29B24B" w14:textId="77777777" w:rsidR="00BF5782" w:rsidRPr="00430BBA" w:rsidRDefault="00BF5782" w:rsidP="00BF5782">
      <w:pPr>
        <w:shd w:val="clear" w:color="auto" w:fill="FFFFFF"/>
        <w:spacing w:before="120" w:after="120" w:line="240" w:lineRule="atLeast"/>
        <w:jc w:val="both"/>
        <w:rPr>
          <w:rFonts w:asciiTheme="majorHAnsi" w:hAnsiTheme="majorHAnsi" w:cs="Arial"/>
          <w:kern w:val="28"/>
          <w:sz w:val="22"/>
          <w:szCs w:val="22"/>
        </w:rPr>
      </w:pPr>
      <w:r w:rsidRPr="00430BBA">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79A9A98E" w14:textId="77777777" w:rsidR="00BF5782" w:rsidRDefault="00BF5782" w:rsidP="00BF5782">
      <w:pPr>
        <w:pStyle w:val="Listaconvietas4"/>
      </w:pPr>
    </w:p>
    <w:p w14:paraId="7CDAA345" w14:textId="77777777" w:rsidR="00BF5782" w:rsidRDefault="00BF5782" w:rsidP="00BF5782">
      <w:pPr>
        <w:pStyle w:val="Listaconvietas4"/>
      </w:pPr>
    </w:p>
    <w:p w14:paraId="6AB6837A" w14:textId="77777777" w:rsidR="00BF5782" w:rsidRDefault="00BF5782" w:rsidP="00BF5782">
      <w:pPr>
        <w:pStyle w:val="Listaconvietas4"/>
      </w:pPr>
    </w:p>
    <w:p w14:paraId="76DED16F" w14:textId="77777777" w:rsidR="00BF5782" w:rsidRDefault="00BF5782" w:rsidP="00BF5782">
      <w:pPr>
        <w:pStyle w:val="Listaconvietas4"/>
      </w:pPr>
    </w:p>
    <w:p w14:paraId="5D1581AA" w14:textId="77777777" w:rsidR="00BF5782" w:rsidRDefault="00BF5782" w:rsidP="00BF5782">
      <w:pPr>
        <w:pStyle w:val="Listaconvietas4"/>
      </w:pPr>
    </w:p>
    <w:p w14:paraId="1D1C37CB" w14:textId="77777777" w:rsidR="00BF5782" w:rsidRDefault="00BF5782" w:rsidP="00BF5782">
      <w:pPr>
        <w:pStyle w:val="Listaconvietas4"/>
      </w:pPr>
    </w:p>
    <w:p w14:paraId="5E9522D6" w14:textId="77777777" w:rsidR="00BF5782" w:rsidRDefault="00BF5782" w:rsidP="00BF5782">
      <w:pPr>
        <w:pStyle w:val="Listaconvietas4"/>
      </w:pPr>
    </w:p>
    <w:p w14:paraId="1A665F82" w14:textId="77777777" w:rsidR="00BF5782" w:rsidRDefault="00BF5782" w:rsidP="00BF5782">
      <w:pPr>
        <w:pStyle w:val="Listaconvietas4"/>
      </w:pPr>
    </w:p>
    <w:p w14:paraId="646ACA0D" w14:textId="77777777" w:rsidR="00BF5782" w:rsidRDefault="00BF5782" w:rsidP="00BF5782">
      <w:pPr>
        <w:pStyle w:val="Listaconvietas4"/>
      </w:pPr>
    </w:p>
    <w:p w14:paraId="6FD64E07" w14:textId="77777777" w:rsidR="00BF5782" w:rsidRDefault="00BF5782" w:rsidP="00BF5782">
      <w:pPr>
        <w:pStyle w:val="Listaconvietas4"/>
      </w:pPr>
    </w:p>
    <w:p w14:paraId="0B7C65AC" w14:textId="77777777" w:rsidR="00BF5782" w:rsidRDefault="00BF5782" w:rsidP="00BF5782">
      <w:pPr>
        <w:pStyle w:val="Listaconvietas4"/>
      </w:pPr>
    </w:p>
    <w:p w14:paraId="3E55262A" w14:textId="77777777" w:rsidR="00BF5782" w:rsidRDefault="00BF5782" w:rsidP="00BF5782">
      <w:pPr>
        <w:pStyle w:val="Listaconvietas4"/>
      </w:pPr>
    </w:p>
    <w:p w14:paraId="63A5F950" w14:textId="77777777" w:rsidR="00BF5782" w:rsidRDefault="00BF5782" w:rsidP="00BF5782">
      <w:pPr>
        <w:pStyle w:val="Listaconvietas4"/>
      </w:pPr>
    </w:p>
    <w:p w14:paraId="715A6D04" w14:textId="77777777" w:rsidR="00BF5782" w:rsidRDefault="00BF5782" w:rsidP="00BF5782">
      <w:pPr>
        <w:pStyle w:val="Listaconvietas4"/>
      </w:pPr>
    </w:p>
    <w:p w14:paraId="3515356E" w14:textId="77777777" w:rsidR="00BF5782" w:rsidRDefault="00BF5782" w:rsidP="00BF5782">
      <w:pPr>
        <w:pStyle w:val="Listaconvietas4"/>
      </w:pPr>
    </w:p>
    <w:p w14:paraId="09AF83EC" w14:textId="77777777" w:rsidR="00BF5782" w:rsidRDefault="00BF5782" w:rsidP="00BF5782">
      <w:pPr>
        <w:pStyle w:val="Listaconvietas4"/>
      </w:pPr>
    </w:p>
    <w:p w14:paraId="2D64A8BC" w14:textId="77777777" w:rsidR="00BF5782" w:rsidRDefault="00BF5782" w:rsidP="00BF5782">
      <w:pPr>
        <w:pStyle w:val="Listaconvietas4"/>
      </w:pPr>
    </w:p>
    <w:p w14:paraId="09AA1063" w14:textId="77777777" w:rsidR="00BF5782" w:rsidRDefault="00BF5782" w:rsidP="00BF5782">
      <w:pPr>
        <w:pStyle w:val="Listaconvietas4"/>
      </w:pPr>
    </w:p>
    <w:p w14:paraId="5C436281" w14:textId="77777777" w:rsidR="00BF5782" w:rsidRDefault="00BF5782" w:rsidP="00BF5782">
      <w:pPr>
        <w:pStyle w:val="Listaconvietas4"/>
      </w:pPr>
    </w:p>
    <w:p w14:paraId="2026E614" w14:textId="77777777" w:rsidR="00BF5782" w:rsidRDefault="00BF5782" w:rsidP="00BF5782">
      <w:pPr>
        <w:pStyle w:val="Listaconvietas4"/>
      </w:pPr>
    </w:p>
    <w:p w14:paraId="0F55405F" w14:textId="77777777" w:rsidR="00BF5782" w:rsidRDefault="00BF5782" w:rsidP="00BF5782">
      <w:pPr>
        <w:pStyle w:val="Listaconvietas4"/>
      </w:pPr>
    </w:p>
    <w:p w14:paraId="54932B57" w14:textId="77777777" w:rsidR="00BF5782" w:rsidRDefault="00BF5782" w:rsidP="00BF5782">
      <w:pPr>
        <w:pStyle w:val="Listaconvietas4"/>
      </w:pPr>
    </w:p>
    <w:p w14:paraId="2CF2969A" w14:textId="77777777" w:rsidR="00BF5782" w:rsidRDefault="00BF5782" w:rsidP="00BF5782">
      <w:pPr>
        <w:pStyle w:val="Listaconvietas4"/>
      </w:pPr>
    </w:p>
    <w:p w14:paraId="71885E4B" w14:textId="77777777" w:rsidR="00BF5782" w:rsidRDefault="00BF5782" w:rsidP="00BF5782">
      <w:pPr>
        <w:pStyle w:val="Listaconvietas4"/>
      </w:pPr>
    </w:p>
    <w:p w14:paraId="179666F9" w14:textId="77777777" w:rsidR="00BF5782" w:rsidRDefault="00BF5782" w:rsidP="00BF5782">
      <w:pPr>
        <w:pStyle w:val="Listaconvietas4"/>
      </w:pPr>
    </w:p>
    <w:p w14:paraId="7FF91E84" w14:textId="77777777" w:rsidR="00BF5782" w:rsidRDefault="00BF5782" w:rsidP="00BF5782">
      <w:pPr>
        <w:pStyle w:val="Listaconvietas4"/>
      </w:pPr>
    </w:p>
    <w:p w14:paraId="1314B9C6" w14:textId="77777777" w:rsidR="00BF5782" w:rsidRDefault="00BF5782" w:rsidP="00BF5782">
      <w:pPr>
        <w:pStyle w:val="Listaconvietas4"/>
      </w:pPr>
    </w:p>
    <w:p w14:paraId="1D27924F" w14:textId="77777777" w:rsidR="00BF5782" w:rsidRDefault="00BF5782" w:rsidP="00BF5782">
      <w:pPr>
        <w:pStyle w:val="Listaconvietas4"/>
      </w:pPr>
    </w:p>
    <w:p w14:paraId="1224AF14" w14:textId="77777777" w:rsidR="00BF5782" w:rsidRDefault="00BF5782" w:rsidP="00BF5782">
      <w:pPr>
        <w:pStyle w:val="Listaconvietas4"/>
      </w:pPr>
    </w:p>
    <w:p w14:paraId="245D4598" w14:textId="77777777" w:rsidR="00BF5782" w:rsidRDefault="00BF5782" w:rsidP="00BF5782">
      <w:pPr>
        <w:pStyle w:val="Listaconvietas4"/>
      </w:pPr>
    </w:p>
    <w:p w14:paraId="29439BF5" w14:textId="77777777" w:rsidR="00BF5782" w:rsidRDefault="00BF5782" w:rsidP="00BF5782">
      <w:pPr>
        <w:pStyle w:val="Listaconvietas4"/>
      </w:pPr>
    </w:p>
    <w:p w14:paraId="21C2C146" w14:textId="77777777" w:rsidR="00BF5782" w:rsidRDefault="00BF5782" w:rsidP="00BF5782">
      <w:pPr>
        <w:pStyle w:val="Listaconvietas4"/>
      </w:pPr>
    </w:p>
    <w:p w14:paraId="477D67E8" w14:textId="77777777" w:rsidR="00BF5782" w:rsidRDefault="00BF5782" w:rsidP="00BF5782">
      <w:pPr>
        <w:pStyle w:val="Listaconvietas4"/>
      </w:pPr>
    </w:p>
    <w:p w14:paraId="31080214" w14:textId="77777777" w:rsidR="00BF5782" w:rsidRPr="00753E18" w:rsidRDefault="00BF5782" w:rsidP="00BF5782">
      <w:pPr>
        <w:pStyle w:val="Listaconvietas4"/>
      </w:pPr>
    </w:p>
    <w:p w14:paraId="1B448818" w14:textId="77777777" w:rsidR="00BF5782" w:rsidRDefault="002F3A9E" w:rsidP="00BF5782">
      <w:pPr>
        <w:pStyle w:val="Prrafodelista"/>
        <w:spacing w:line="276" w:lineRule="auto"/>
        <w:ind w:left="0"/>
        <w:jc w:val="both"/>
        <w:rPr>
          <w:rFonts w:ascii="Calibri" w:hAnsi="Calibri" w:cs="Arial"/>
          <w:kern w:val="28"/>
          <w:sz w:val="22"/>
          <w:szCs w:val="22"/>
        </w:rPr>
      </w:pPr>
      <w:r>
        <w:rPr>
          <w:noProof/>
        </w:rPr>
        <w:pict w14:anchorId="6ED21CA1">
          <v:rect id="Rectángulo 100" o:spid="_x0000_s1220" style="position:absolute;left:0;text-align:left;margin-left:393.9pt;margin-top:.5pt;width:42.8pt;height:19.6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" fillcolor="white [3201]" strokecolor="black [3200]" strokeweight="1pt">
            <v:textbox>
              <w:txbxContent>
                <w:p w14:paraId="0F5226E6" w14:textId="77777777" w:rsidR="00931D9F" w:rsidRPr="006455BE" w:rsidRDefault="00931D9F" w:rsidP="00BF5782">
                  <w:pPr>
                    <w:jc w:val="center"/>
                    <w:rPr>
                      <w:lang w:val="en-US"/>
                    </w:rPr>
                  </w:pPr>
                  <w:r>
                    <w:rPr>
                      <w:lang w:val="en-US"/>
                    </w:rPr>
                    <w:t>JGO.</w:t>
                  </w:r>
                </w:p>
              </w:txbxContent>
            </v:textbox>
          </v:rect>
        </w:pict>
      </w:r>
      <w:r>
        <w:rPr>
          <w:noProof/>
        </w:rPr>
        <w:pict w14:anchorId="0DA14906">
          <v:rect id="Rectángulo 99" o:spid="_x0000_s1219" style="position:absolute;left:0;text-align:left;margin-left:0;margin-top:0;width:436.75pt;height:19.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" fillcolor="white [3201]" strokecolor="black [3200]" strokeweight="1pt">
            <v:textbox>
              <w:txbxContent>
                <w:p w14:paraId="034E7783" w14:textId="376AAAC2" w:rsidR="00931D9F" w:rsidRPr="00FD0EA1" w:rsidRDefault="00EB7137" w:rsidP="00BF5782">
                  <w:pPr>
                    <w:pStyle w:val="Ttulo1"/>
                    <w:spacing w:before="0" w:after="0"/>
                    <w:rPr>
                      <w:rFonts w:cs="Arial"/>
                      <w:sz w:val="20"/>
                      <w:szCs w:val="18"/>
                      <w:lang w:val="pt-BR"/>
                    </w:rPr>
                  </w:pPr>
                  <w:r>
                    <w:rPr>
                      <w:rFonts w:asciiTheme="majorHAnsi" w:hAnsiTheme="majorHAnsi" w:cs="Arial"/>
                      <w:bCs w:val="0"/>
                      <w:kern w:val="0"/>
                      <w:sz w:val="22"/>
                      <w:szCs w:val="22"/>
                      <w:lang w:val="es-BO" w:eastAsia="es-ES"/>
                    </w:rPr>
                    <w:t>ITEM 82</w:t>
                  </w:r>
                  <w:r w:rsidR="00931D9F" w:rsidRPr="00753E18">
                    <w:rPr>
                      <w:rFonts w:asciiTheme="majorHAnsi" w:hAnsiTheme="majorHAnsi" w:cs="Arial"/>
                      <w:bCs w:val="0"/>
                      <w:kern w:val="0"/>
                      <w:sz w:val="22"/>
                      <w:szCs w:val="22"/>
                      <w:lang w:val="es-BO" w:eastAsia="es-ES"/>
                    </w:rPr>
                    <w:t>.</w:t>
                  </w:r>
                  <w:r w:rsidR="00931D9F" w:rsidRPr="00753E18">
                    <w:rPr>
                      <w:rFonts w:asciiTheme="majorHAnsi" w:hAnsiTheme="majorHAnsi" w:cs="Arial"/>
                      <w:bCs w:val="0"/>
                      <w:kern w:val="0"/>
                      <w:sz w:val="18"/>
                      <w:szCs w:val="18"/>
                      <w:lang w:val="es-BO" w:eastAsia="es-ES"/>
                    </w:rPr>
                    <w:t>:</w:t>
                  </w:r>
                  <w:r w:rsidR="00931D9F" w:rsidRPr="00753E18">
                    <w:rPr>
                      <w:rFonts w:asciiTheme="majorHAnsi" w:hAnsiTheme="majorHAnsi" w:cs="Arial"/>
                      <w:bCs w:val="0"/>
                      <w:kern w:val="0"/>
                      <w:sz w:val="22"/>
                      <w:szCs w:val="22"/>
                      <w:lang w:val="es-BO" w:eastAsia="es-ES"/>
                    </w:rPr>
                    <w:t xml:space="preserve"> </w:t>
                  </w:r>
                  <w:r w:rsidR="00931D9F">
                    <w:rPr>
                      <w:rFonts w:asciiTheme="majorHAnsi" w:hAnsiTheme="majorHAnsi" w:cs="Arial"/>
                      <w:bCs w:val="0"/>
                      <w:kern w:val="0"/>
                      <w:sz w:val="22"/>
                      <w:szCs w:val="22"/>
                      <w:lang w:val="es-BO" w:eastAsia="es-ES"/>
                    </w:rPr>
                    <w:t>SEÑALÉTICA JUEGO DE 50 PZAS EN ACRILICO</w:t>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r>
                  <w:r w:rsidR="00931D9F" w:rsidRPr="000072B3">
                    <w:rPr>
                      <w:rFonts w:cs="Arial"/>
                      <w:bCs w:val="0"/>
                      <w:sz w:val="20"/>
                      <w:szCs w:val="18"/>
                      <w:lang w:val="es-BO"/>
                    </w:rPr>
                    <w:tab/>
                    <w:t>UTP</w:t>
                  </w:r>
                </w:p>
                <w:p w14:paraId="744B9A67" w14:textId="77777777" w:rsidR="00931D9F" w:rsidRPr="000072B3" w:rsidRDefault="00931D9F" w:rsidP="00BF5782">
                  <w:pPr>
                    <w:jc w:val="center"/>
                    <w:rPr>
                      <w:lang w:val="es-BO"/>
                    </w:rPr>
                  </w:pPr>
                </w:p>
              </w:txbxContent>
            </v:textbox>
          </v:rect>
        </w:pict>
      </w:r>
    </w:p>
    <w:p w14:paraId="2F25B77E" w14:textId="77777777" w:rsidR="00BF5782" w:rsidRPr="00DD6C24" w:rsidRDefault="00BF5782" w:rsidP="00BF5782">
      <w:pPr>
        <w:shd w:val="clear" w:color="auto" w:fill="FFFFFF"/>
        <w:spacing w:line="276" w:lineRule="auto"/>
        <w:jc w:val="both"/>
        <w:rPr>
          <w:rFonts w:ascii="Calibri" w:hAnsi="Calibri"/>
          <w:b/>
          <w:color w:val="000000"/>
          <w:sz w:val="22"/>
          <w:szCs w:val="22"/>
        </w:rPr>
      </w:pPr>
    </w:p>
    <w:p w14:paraId="54FD2E25"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DESCRIPCIÓN</w:t>
      </w:r>
    </w:p>
    <w:p w14:paraId="0FE02553" w14:textId="77777777" w:rsidR="00BF5782" w:rsidRPr="00430BBA" w:rsidRDefault="00BF5782" w:rsidP="00BF5782">
      <w:pPr>
        <w:spacing w:line="276" w:lineRule="auto"/>
        <w:ind w:right="141"/>
        <w:jc w:val="both"/>
        <w:rPr>
          <w:rFonts w:asciiTheme="majorHAnsi" w:hAnsiTheme="majorHAnsi" w:cs="Arial"/>
          <w:b/>
          <w:kern w:val="28"/>
          <w:sz w:val="22"/>
          <w:szCs w:val="22"/>
        </w:rPr>
      </w:pPr>
    </w:p>
    <w:p w14:paraId="25049980" w14:textId="77777777" w:rsidR="00BF5782" w:rsidRPr="003975C7" w:rsidRDefault="00BF5782" w:rsidP="00BF5782">
      <w:pPr>
        <w:shd w:val="clear" w:color="auto" w:fill="FFFFFF"/>
        <w:spacing w:before="120" w:after="120" w:line="240" w:lineRule="atLeast"/>
        <w:jc w:val="both"/>
        <w:rPr>
          <w:rFonts w:asciiTheme="majorHAnsi" w:hAnsiTheme="majorHAnsi" w:cs="Arial"/>
          <w:kern w:val="28"/>
          <w:sz w:val="22"/>
          <w:szCs w:val="22"/>
        </w:rPr>
      </w:pPr>
      <w:r w:rsidRPr="003975C7">
        <w:rPr>
          <w:rFonts w:asciiTheme="majorHAnsi" w:hAnsiTheme="majorHAnsi" w:cs="Arial"/>
          <w:kern w:val="28"/>
          <w:sz w:val="22"/>
          <w:szCs w:val="22"/>
        </w:rPr>
        <w:t>Este ítem comprende la provisión e instalación de todo el juego de señal ética en toda la estación de servicio: de acuerdo a lo indicado por el Supervisor de obra.</w:t>
      </w:r>
    </w:p>
    <w:p w14:paraId="3C818DC1" w14:textId="77777777" w:rsidR="00BF5782" w:rsidRPr="00DD6C24" w:rsidRDefault="00BF5782" w:rsidP="00BF5782">
      <w:pPr>
        <w:shd w:val="clear" w:color="auto" w:fill="FFFFFF"/>
        <w:spacing w:line="276" w:lineRule="auto"/>
        <w:jc w:val="both"/>
        <w:rPr>
          <w:rFonts w:ascii="Calibri" w:hAnsi="Calibri"/>
          <w:color w:val="000000"/>
          <w:sz w:val="22"/>
          <w:szCs w:val="22"/>
        </w:rPr>
      </w:pPr>
    </w:p>
    <w:p w14:paraId="5127FF2D"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MATERIALES, HERRAMIENTAS Y EQUIPO</w:t>
      </w:r>
    </w:p>
    <w:p w14:paraId="067547EE" w14:textId="77777777" w:rsidR="00BF5782" w:rsidRDefault="00BF5782" w:rsidP="00BF5782">
      <w:pPr>
        <w:spacing w:line="276" w:lineRule="auto"/>
        <w:rPr>
          <w:rFonts w:ascii="Calibri" w:hAnsi="Calibri"/>
          <w:sz w:val="22"/>
          <w:szCs w:val="22"/>
        </w:rPr>
      </w:pPr>
    </w:p>
    <w:p w14:paraId="5C551C1F" w14:textId="77777777" w:rsidR="00BF5782" w:rsidRPr="003975C7" w:rsidRDefault="00BF5782" w:rsidP="00BF5782">
      <w:pPr>
        <w:shd w:val="clear" w:color="auto" w:fill="FFFFFF"/>
        <w:spacing w:before="120" w:after="120" w:line="240" w:lineRule="atLeast"/>
        <w:jc w:val="both"/>
        <w:rPr>
          <w:rFonts w:asciiTheme="majorHAnsi" w:hAnsiTheme="majorHAnsi" w:cs="Arial"/>
          <w:kern w:val="28"/>
          <w:sz w:val="22"/>
          <w:szCs w:val="22"/>
        </w:rPr>
      </w:pPr>
      <w:r w:rsidRPr="003975C7">
        <w:rPr>
          <w:rFonts w:asciiTheme="majorHAnsi" w:hAnsiTheme="majorHAnsi" w:cs="Arial"/>
          <w:kern w:val="28"/>
          <w:sz w:val="22"/>
          <w:szCs w:val="22"/>
        </w:rPr>
        <w:t>El Contratista proporcionará todos los materiales, herramientas y equipo necesarios para la ejecución de los trabajos, los mismos deberán ser aprobados por el Supervisor de Obra.</w:t>
      </w:r>
    </w:p>
    <w:p w14:paraId="4824C6F9" w14:textId="77777777" w:rsidR="00BF5782" w:rsidRPr="003975C7" w:rsidRDefault="00BF5782" w:rsidP="00BF5782">
      <w:pPr>
        <w:shd w:val="clear" w:color="auto" w:fill="FFFFFF"/>
        <w:spacing w:before="120" w:after="120" w:line="240" w:lineRule="atLeast"/>
        <w:jc w:val="both"/>
        <w:rPr>
          <w:rFonts w:asciiTheme="majorHAnsi" w:hAnsiTheme="majorHAnsi" w:cs="Arial"/>
          <w:kern w:val="28"/>
          <w:sz w:val="22"/>
          <w:szCs w:val="22"/>
        </w:rPr>
      </w:pPr>
      <w:r w:rsidRPr="003975C7">
        <w:rPr>
          <w:rFonts w:asciiTheme="majorHAnsi" w:hAnsiTheme="majorHAnsi" w:cs="Arial"/>
          <w:kern w:val="28"/>
          <w:sz w:val="22"/>
          <w:szCs w:val="22"/>
        </w:rPr>
        <w:t>Para la provisión e instalación de la señal ética se hará uso de</w:t>
      </w:r>
    </w:p>
    <w:p w14:paraId="45F22602" w14:textId="77777777" w:rsidR="00BF5782" w:rsidRPr="00B77BFF" w:rsidRDefault="00BF5782" w:rsidP="00BF5782">
      <w:pPr>
        <w:shd w:val="clear" w:color="auto" w:fill="FFFFFF"/>
        <w:jc w:val="both"/>
        <w:rPr>
          <w:rFonts w:ascii="Calibri" w:hAnsi="Calibri" w:cs="Arial"/>
          <w:kern w:val="28"/>
          <w:sz w:val="22"/>
          <w:szCs w:val="22"/>
        </w:rPr>
      </w:pPr>
      <w:r w:rsidRPr="00B77BFF">
        <w:rPr>
          <w:rFonts w:ascii="Calibri" w:hAnsi="Calibri"/>
          <w:noProof/>
          <w:sz w:val="22"/>
          <w:szCs w:val="22"/>
          <w:lang w:val="es-BO" w:eastAsia="es-BO"/>
        </w:rPr>
        <w:drawing>
          <wp:anchor distT="0" distB="0" distL="114300" distR="114300" simplePos="0" relativeHeight="251580928" behindDoc="1" locked="0" layoutInCell="1" allowOverlap="1" wp14:anchorId="349C1799" wp14:editId="63421262">
            <wp:simplePos x="0" y="0"/>
            <wp:positionH relativeFrom="column">
              <wp:posOffset>2970530</wp:posOffset>
            </wp:positionH>
            <wp:positionV relativeFrom="paragraph">
              <wp:posOffset>94615</wp:posOffset>
            </wp:positionV>
            <wp:extent cx="2764155" cy="1739900"/>
            <wp:effectExtent l="0" t="0" r="0" b="0"/>
            <wp:wrapTight wrapText="bothSides">
              <wp:wrapPolygon edited="0">
                <wp:start x="0" y="0"/>
                <wp:lineTo x="0" y="21285"/>
                <wp:lineTo x="21436" y="21285"/>
                <wp:lineTo x="21436" y="0"/>
                <wp:lineTo x="0" y="0"/>
              </wp:wrapPolygon>
            </wp:wrapTight>
            <wp:docPr id="513" name="Imagen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4155" cy="173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8F59D" w14:textId="77777777" w:rsidR="00BF5782" w:rsidRPr="003975C7" w:rsidRDefault="00BF5782" w:rsidP="00BF5782">
      <w:pPr>
        <w:pStyle w:val="Prrafodelista"/>
        <w:numPr>
          <w:ilvl w:val="0"/>
          <w:numId w:val="33"/>
        </w:numPr>
        <w:shd w:val="clear" w:color="auto" w:fill="FFFFFF"/>
        <w:spacing w:before="120" w:after="120" w:line="240" w:lineRule="atLeast"/>
        <w:jc w:val="both"/>
        <w:rPr>
          <w:rFonts w:asciiTheme="majorHAnsi" w:hAnsiTheme="majorHAnsi" w:cs="Arial"/>
          <w:kern w:val="28"/>
          <w:sz w:val="22"/>
          <w:szCs w:val="22"/>
        </w:rPr>
      </w:pPr>
      <w:r w:rsidRPr="003975C7">
        <w:rPr>
          <w:rFonts w:asciiTheme="majorHAnsi" w:hAnsiTheme="majorHAnsi" w:cs="Arial"/>
          <w:kern w:val="28"/>
          <w:sz w:val="22"/>
          <w:szCs w:val="22"/>
        </w:rPr>
        <w:t>Films vinílico adhesivo de 1440 dpi</w:t>
      </w:r>
    </w:p>
    <w:p w14:paraId="6DE36E89" w14:textId="77777777" w:rsidR="00BF5782" w:rsidRPr="003975C7" w:rsidRDefault="00BF5782" w:rsidP="00BF5782">
      <w:pPr>
        <w:pStyle w:val="Prrafodelista"/>
        <w:numPr>
          <w:ilvl w:val="0"/>
          <w:numId w:val="33"/>
        </w:numPr>
        <w:shd w:val="clear" w:color="auto" w:fill="FFFFFF"/>
        <w:spacing w:before="120" w:after="120" w:line="240" w:lineRule="atLeast"/>
        <w:jc w:val="both"/>
        <w:rPr>
          <w:rFonts w:ascii="Calibri" w:hAnsi="Calibri" w:cs="Arial"/>
          <w:kern w:val="28"/>
          <w:sz w:val="22"/>
          <w:szCs w:val="22"/>
        </w:rPr>
      </w:pPr>
      <w:r w:rsidRPr="003975C7">
        <w:rPr>
          <w:rFonts w:asciiTheme="majorHAnsi" w:hAnsiTheme="majorHAnsi" w:cs="Arial"/>
          <w:kern w:val="28"/>
          <w:sz w:val="22"/>
          <w:szCs w:val="22"/>
        </w:rPr>
        <w:t>Acrílico o sintra de 3mm de espesor</w:t>
      </w:r>
    </w:p>
    <w:p w14:paraId="49146A31" w14:textId="77777777" w:rsidR="00BF5782" w:rsidRPr="00430BBA" w:rsidRDefault="00BF5782" w:rsidP="00BF5782">
      <w:pPr>
        <w:spacing w:line="276" w:lineRule="auto"/>
        <w:rPr>
          <w:rFonts w:asciiTheme="majorHAnsi" w:hAnsiTheme="majorHAnsi" w:cs="Arial"/>
          <w:kern w:val="28"/>
          <w:sz w:val="22"/>
          <w:szCs w:val="22"/>
        </w:rPr>
      </w:pPr>
    </w:p>
    <w:p w14:paraId="2F3AAD59" w14:textId="77777777" w:rsidR="00BF5782" w:rsidRDefault="00BF5782" w:rsidP="00BF5782">
      <w:pPr>
        <w:spacing w:line="276" w:lineRule="auto"/>
        <w:ind w:right="141"/>
        <w:jc w:val="both"/>
        <w:rPr>
          <w:rFonts w:asciiTheme="majorHAnsi" w:hAnsiTheme="majorHAnsi" w:cs="Arial"/>
          <w:b/>
          <w:i/>
          <w:kern w:val="28"/>
          <w:sz w:val="22"/>
          <w:szCs w:val="22"/>
        </w:rPr>
      </w:pPr>
    </w:p>
    <w:p w14:paraId="7918F71C" w14:textId="77777777" w:rsidR="00BF5782" w:rsidRDefault="00BF5782" w:rsidP="00BF5782">
      <w:pPr>
        <w:spacing w:line="276" w:lineRule="auto"/>
        <w:ind w:right="141"/>
        <w:jc w:val="both"/>
        <w:rPr>
          <w:rFonts w:asciiTheme="majorHAnsi" w:hAnsiTheme="majorHAnsi" w:cs="Arial"/>
          <w:b/>
          <w:i/>
          <w:kern w:val="28"/>
          <w:sz w:val="22"/>
          <w:szCs w:val="22"/>
        </w:rPr>
      </w:pPr>
    </w:p>
    <w:p w14:paraId="4DCCEDD3" w14:textId="77777777" w:rsidR="00BF5782" w:rsidRPr="006D3950" w:rsidRDefault="00BF5782" w:rsidP="00BF5782">
      <w:pPr>
        <w:spacing w:line="276" w:lineRule="auto"/>
        <w:ind w:right="141"/>
        <w:jc w:val="both"/>
        <w:rPr>
          <w:rFonts w:ascii="Calibri" w:hAnsi="Calibri"/>
          <w:b/>
          <w:i/>
          <w:sz w:val="22"/>
          <w:szCs w:val="22"/>
        </w:rPr>
      </w:pPr>
      <w:r w:rsidRPr="006D3950">
        <w:rPr>
          <w:rFonts w:asciiTheme="majorHAnsi" w:hAnsiTheme="majorHAnsi" w:cs="Arial"/>
          <w:b/>
          <w:i/>
          <w:kern w:val="28"/>
          <w:sz w:val="22"/>
          <w:szCs w:val="22"/>
        </w:rPr>
        <w:t xml:space="preserve">PROCEDIMIENTO PARA LA EJECUCIÓN </w:t>
      </w:r>
    </w:p>
    <w:p w14:paraId="49CC8CD8" w14:textId="77777777" w:rsidR="00BF5782" w:rsidRPr="00DD6C24" w:rsidRDefault="00BF5782" w:rsidP="00BF5782">
      <w:pPr>
        <w:spacing w:line="276" w:lineRule="auto"/>
        <w:jc w:val="both"/>
        <w:rPr>
          <w:rFonts w:ascii="Calibri" w:hAnsi="Calibri"/>
          <w:b/>
          <w:sz w:val="22"/>
          <w:szCs w:val="22"/>
        </w:rPr>
      </w:pPr>
    </w:p>
    <w:p w14:paraId="47442877" w14:textId="77777777" w:rsidR="00BF5782" w:rsidRPr="00B77BFF" w:rsidRDefault="00BF5782" w:rsidP="00BF5782">
      <w:pPr>
        <w:shd w:val="clear" w:color="auto" w:fill="FFFFFF"/>
        <w:jc w:val="both"/>
        <w:rPr>
          <w:rFonts w:ascii="Calibri" w:hAnsi="Calibri" w:cs="Arial"/>
          <w:kern w:val="28"/>
          <w:sz w:val="22"/>
          <w:szCs w:val="22"/>
        </w:rPr>
      </w:pPr>
      <w:r w:rsidRPr="00B77BFF">
        <w:rPr>
          <w:rFonts w:ascii="Calibri" w:hAnsi="Calibri" w:cs="Arial"/>
          <w:kern w:val="28"/>
          <w:sz w:val="22"/>
          <w:szCs w:val="22"/>
        </w:rPr>
        <w:t>Para realizar la provisión y colocación del indicador de producto, deberá p</w:t>
      </w:r>
      <w:r>
        <w:rPr>
          <w:rFonts w:ascii="Calibri" w:hAnsi="Calibri" w:cs="Arial"/>
          <w:kern w:val="28"/>
          <w:sz w:val="22"/>
          <w:szCs w:val="22"/>
        </w:rPr>
        <w:t xml:space="preserve">rimero preparase la superficie </w:t>
      </w:r>
      <w:r w:rsidRPr="00B77BFF">
        <w:rPr>
          <w:rFonts w:ascii="Calibri" w:hAnsi="Calibri" w:cs="Arial"/>
          <w:kern w:val="28"/>
          <w:sz w:val="22"/>
          <w:szCs w:val="22"/>
        </w:rPr>
        <w:t>de adherencia de la señal ética, teniendo el debido cuidado de que no exista ningún objeto o elemento que obstaculice</w:t>
      </w:r>
      <w:r>
        <w:rPr>
          <w:rFonts w:ascii="Calibri" w:hAnsi="Calibri" w:cs="Arial"/>
          <w:kern w:val="28"/>
          <w:sz w:val="22"/>
          <w:szCs w:val="22"/>
        </w:rPr>
        <w:t xml:space="preserve"> </w:t>
      </w:r>
      <w:r w:rsidRPr="00B77BFF">
        <w:rPr>
          <w:rFonts w:ascii="Calibri" w:hAnsi="Calibri" w:cs="Arial"/>
          <w:kern w:val="28"/>
          <w:sz w:val="22"/>
          <w:szCs w:val="22"/>
        </w:rPr>
        <w:t xml:space="preserve">  o impida perfecta adherencia. La aplicación del logotipo a todas las señalizaciones es de diseño único y realizable mediante impresión en films vinílico adhesivo de 1440 dpi de resolución colocado </w:t>
      </w:r>
      <w:r w:rsidRPr="00B77BFF">
        <w:rPr>
          <w:rFonts w:ascii="Calibri" w:hAnsi="Calibri"/>
          <w:noProof/>
          <w:sz w:val="22"/>
          <w:szCs w:val="22"/>
          <w:lang w:val="es-BO" w:eastAsia="es-BO"/>
        </w:rPr>
        <w:drawing>
          <wp:anchor distT="0" distB="0" distL="114300" distR="114300" simplePos="0" relativeHeight="251581952" behindDoc="1" locked="0" layoutInCell="1" allowOverlap="1" wp14:anchorId="78C83694" wp14:editId="33E2CB12">
            <wp:simplePos x="0" y="0"/>
            <wp:positionH relativeFrom="column">
              <wp:posOffset>2964815</wp:posOffset>
            </wp:positionH>
            <wp:positionV relativeFrom="line">
              <wp:posOffset>110490</wp:posOffset>
            </wp:positionV>
            <wp:extent cx="2841625" cy="1297305"/>
            <wp:effectExtent l="0" t="0" r="0" b="0"/>
            <wp:wrapSquare wrapText="bothSides"/>
            <wp:docPr id="536" name="Imagen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162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BFF">
        <w:rPr>
          <w:rFonts w:ascii="Calibri" w:hAnsi="Calibri" w:cs="Arial"/>
          <w:kern w:val="28"/>
          <w:sz w:val="22"/>
          <w:szCs w:val="22"/>
        </w:rPr>
        <w:t>sobre acrílico o sintra de 3mm de espesor y fijado con adhesivo de doble contact</w:t>
      </w:r>
      <w:r>
        <w:rPr>
          <w:rFonts w:ascii="Calibri" w:hAnsi="Calibri" w:cs="Arial"/>
          <w:kern w:val="28"/>
          <w:sz w:val="22"/>
          <w:szCs w:val="22"/>
        </w:rPr>
        <w:t xml:space="preserve">o, en los lugares que se indicados </w:t>
      </w:r>
      <w:r w:rsidRPr="00B77BFF">
        <w:rPr>
          <w:rFonts w:ascii="Calibri" w:hAnsi="Calibri" w:cs="Arial"/>
          <w:kern w:val="28"/>
          <w:sz w:val="22"/>
          <w:szCs w:val="22"/>
        </w:rPr>
        <w:t>por</w:t>
      </w:r>
      <w:r>
        <w:rPr>
          <w:rFonts w:ascii="Calibri" w:hAnsi="Calibri" w:cs="Arial"/>
          <w:kern w:val="28"/>
          <w:sz w:val="22"/>
          <w:szCs w:val="22"/>
        </w:rPr>
        <w:t xml:space="preserve"> el </w:t>
      </w:r>
      <w:r w:rsidRPr="00B77BFF">
        <w:rPr>
          <w:rFonts w:ascii="Calibri" w:hAnsi="Calibri" w:cs="Arial"/>
          <w:kern w:val="28"/>
          <w:sz w:val="22"/>
          <w:szCs w:val="22"/>
        </w:rPr>
        <w:t>supervisión</w:t>
      </w:r>
      <w:r>
        <w:rPr>
          <w:rFonts w:ascii="Calibri" w:hAnsi="Calibri" w:cs="Arial"/>
          <w:kern w:val="28"/>
          <w:sz w:val="22"/>
          <w:szCs w:val="22"/>
        </w:rPr>
        <w:t>.</w:t>
      </w:r>
    </w:p>
    <w:p w14:paraId="1CD12996" w14:textId="77777777" w:rsidR="00BF5782" w:rsidRDefault="00BF5782" w:rsidP="00BF5782">
      <w:pPr>
        <w:pStyle w:val="Listaconvietas4"/>
        <w:rPr>
          <w:rFonts w:asciiTheme="majorHAnsi" w:hAnsiTheme="majorHAnsi" w:cs="Arial"/>
          <w:kern w:val="28"/>
          <w:sz w:val="22"/>
          <w:szCs w:val="22"/>
        </w:rPr>
      </w:pPr>
    </w:p>
    <w:p w14:paraId="1F35167E" w14:textId="77777777" w:rsidR="00BF5782" w:rsidRDefault="00BF5782" w:rsidP="00BF5782">
      <w:pPr>
        <w:pStyle w:val="Listaconvietas4"/>
        <w:rPr>
          <w:rFonts w:asciiTheme="majorHAnsi" w:hAnsiTheme="majorHAnsi" w:cs="Arial"/>
          <w:kern w:val="28"/>
          <w:sz w:val="22"/>
          <w:szCs w:val="22"/>
        </w:rPr>
      </w:pPr>
    </w:p>
    <w:p w14:paraId="52AC9FB0" w14:textId="77777777" w:rsidR="00BF5782" w:rsidRDefault="00BF5782" w:rsidP="00BF5782">
      <w:pPr>
        <w:pStyle w:val="Listaconvietas4"/>
        <w:rPr>
          <w:rFonts w:asciiTheme="majorHAnsi" w:hAnsiTheme="majorHAnsi" w:cs="Arial"/>
          <w:kern w:val="28"/>
          <w:sz w:val="22"/>
          <w:szCs w:val="22"/>
        </w:rPr>
      </w:pPr>
    </w:p>
    <w:p w14:paraId="4376FA74" w14:textId="77777777" w:rsidR="00BF5782" w:rsidRDefault="00BF5782" w:rsidP="00BF5782">
      <w:pPr>
        <w:pStyle w:val="Listaconvietas4"/>
        <w:rPr>
          <w:rFonts w:asciiTheme="majorHAnsi" w:hAnsiTheme="majorHAnsi" w:cs="Arial"/>
          <w:kern w:val="28"/>
          <w:sz w:val="22"/>
          <w:szCs w:val="22"/>
        </w:rPr>
      </w:pPr>
    </w:p>
    <w:p w14:paraId="467313F9" w14:textId="77777777" w:rsidR="00BF5782" w:rsidRPr="00430BBA" w:rsidRDefault="00BF5782" w:rsidP="00BF5782">
      <w:pPr>
        <w:pStyle w:val="Listaconvietas4"/>
        <w:rPr>
          <w:rFonts w:asciiTheme="majorHAnsi" w:hAnsiTheme="majorHAnsi" w:cs="Arial"/>
          <w:kern w:val="28"/>
          <w:sz w:val="22"/>
          <w:szCs w:val="22"/>
        </w:rPr>
      </w:pPr>
    </w:p>
    <w:p w14:paraId="47D21D82" w14:textId="77777777" w:rsidR="00BF5782" w:rsidRPr="00430BBA" w:rsidRDefault="00BF5782" w:rsidP="00BF5782">
      <w:pPr>
        <w:pStyle w:val="Listaconvietas4"/>
        <w:rPr>
          <w:rFonts w:asciiTheme="majorHAnsi" w:hAnsiTheme="majorHAnsi" w:cs="Arial"/>
          <w:kern w:val="28"/>
          <w:sz w:val="22"/>
          <w:szCs w:val="22"/>
        </w:rPr>
      </w:pPr>
      <w:r w:rsidRPr="00430BBA">
        <w:rPr>
          <w:rFonts w:asciiTheme="majorHAnsi" w:hAnsiTheme="majorHAnsi" w:cs="Arial"/>
          <w:kern w:val="28"/>
          <w:sz w:val="22"/>
          <w:szCs w:val="22"/>
        </w:rPr>
        <w:t>Aunque no hayan sido especificadas explícitamente, la provisión debe incluir planos</w:t>
      </w:r>
      <w:r>
        <w:rPr>
          <w:rFonts w:asciiTheme="majorHAnsi" w:hAnsiTheme="majorHAnsi" w:cs="Arial"/>
          <w:kern w:val="28"/>
          <w:sz w:val="22"/>
          <w:szCs w:val="22"/>
        </w:rPr>
        <w:t xml:space="preserve"> de ubicación final</w:t>
      </w:r>
      <w:r w:rsidRPr="00430BBA">
        <w:rPr>
          <w:rFonts w:asciiTheme="majorHAnsi" w:hAnsiTheme="majorHAnsi" w:cs="Arial"/>
          <w:kern w:val="28"/>
          <w:sz w:val="22"/>
          <w:szCs w:val="22"/>
        </w:rPr>
        <w:t>.</w:t>
      </w:r>
    </w:p>
    <w:p w14:paraId="62C2ED33" w14:textId="77777777" w:rsidR="00BF5782" w:rsidRPr="00DD6C24" w:rsidRDefault="00BF5782" w:rsidP="00BF5782">
      <w:pPr>
        <w:pStyle w:val="Prrafodelista"/>
        <w:tabs>
          <w:tab w:val="num" w:pos="851"/>
        </w:tabs>
        <w:spacing w:line="276" w:lineRule="auto"/>
        <w:ind w:left="0"/>
        <w:jc w:val="both"/>
        <w:rPr>
          <w:rFonts w:ascii="Calibri" w:hAnsi="Calibri"/>
          <w:sz w:val="22"/>
          <w:szCs w:val="22"/>
        </w:rPr>
      </w:pPr>
    </w:p>
    <w:p w14:paraId="6B12A9B9" w14:textId="77777777" w:rsidR="00BF5782" w:rsidRDefault="00BF5782" w:rsidP="00BF5782">
      <w:pPr>
        <w:spacing w:line="276" w:lineRule="auto"/>
        <w:ind w:right="141"/>
        <w:jc w:val="both"/>
        <w:rPr>
          <w:rFonts w:asciiTheme="majorHAnsi" w:hAnsiTheme="majorHAnsi" w:cs="Arial"/>
          <w:b/>
          <w:i/>
          <w:kern w:val="28"/>
          <w:sz w:val="22"/>
          <w:szCs w:val="22"/>
        </w:rPr>
      </w:pPr>
      <w:r>
        <w:rPr>
          <w:rFonts w:asciiTheme="majorHAnsi" w:hAnsiTheme="majorHAnsi" w:cs="Arial"/>
          <w:b/>
          <w:i/>
          <w:kern w:val="28"/>
          <w:sz w:val="22"/>
          <w:szCs w:val="22"/>
        </w:rPr>
        <w:t>MEDICIÓN</w:t>
      </w:r>
    </w:p>
    <w:p w14:paraId="46060323" w14:textId="77777777" w:rsidR="00BF5782" w:rsidRDefault="00BF5782" w:rsidP="00BF5782">
      <w:pPr>
        <w:spacing w:line="276" w:lineRule="auto"/>
        <w:ind w:right="141"/>
        <w:jc w:val="both"/>
        <w:rPr>
          <w:rFonts w:asciiTheme="majorHAnsi" w:hAnsiTheme="majorHAnsi" w:cs="Arial"/>
          <w:b/>
          <w:i/>
          <w:kern w:val="28"/>
          <w:sz w:val="22"/>
          <w:szCs w:val="22"/>
        </w:rPr>
      </w:pPr>
    </w:p>
    <w:p w14:paraId="6FB322F7" w14:textId="77777777" w:rsidR="00BF5782" w:rsidRDefault="00BF5782" w:rsidP="00BF5782">
      <w:pPr>
        <w:pStyle w:val="Listaconvietas4"/>
        <w:rPr>
          <w:rFonts w:asciiTheme="majorHAnsi" w:hAnsiTheme="majorHAnsi" w:cs="Arial"/>
          <w:b/>
          <w:i/>
          <w:kern w:val="28"/>
          <w:sz w:val="22"/>
          <w:szCs w:val="22"/>
        </w:rPr>
      </w:pPr>
      <w:r w:rsidRPr="00983D81">
        <w:rPr>
          <w:rFonts w:asciiTheme="majorHAnsi" w:hAnsiTheme="majorHAnsi" w:cs="Arial"/>
          <w:kern w:val="28"/>
          <w:sz w:val="22"/>
          <w:szCs w:val="22"/>
        </w:rPr>
        <w:t>La provisión e in</w:t>
      </w:r>
      <w:r>
        <w:rPr>
          <w:rFonts w:asciiTheme="majorHAnsi" w:hAnsiTheme="majorHAnsi" w:cs="Arial"/>
          <w:kern w:val="28"/>
          <w:sz w:val="22"/>
          <w:szCs w:val="22"/>
        </w:rPr>
        <w:t>stalación de las señales éticas</w:t>
      </w:r>
      <w:r w:rsidRPr="00983D81">
        <w:rPr>
          <w:rFonts w:asciiTheme="majorHAnsi" w:hAnsiTheme="majorHAnsi" w:cs="Arial"/>
          <w:kern w:val="28"/>
          <w:sz w:val="22"/>
          <w:szCs w:val="22"/>
        </w:rPr>
        <w:t xml:space="preserve"> será medido únicamente en 1 juego de 50 pzas.</w:t>
      </w:r>
    </w:p>
    <w:p w14:paraId="465141FC" w14:textId="77777777" w:rsidR="00BF5782" w:rsidRDefault="00BF5782" w:rsidP="00BF5782">
      <w:pPr>
        <w:spacing w:line="276" w:lineRule="auto"/>
        <w:ind w:right="141"/>
        <w:jc w:val="both"/>
        <w:rPr>
          <w:rFonts w:asciiTheme="majorHAnsi" w:hAnsiTheme="majorHAnsi" w:cs="Arial"/>
          <w:b/>
          <w:i/>
          <w:kern w:val="28"/>
          <w:sz w:val="22"/>
          <w:szCs w:val="22"/>
        </w:rPr>
      </w:pPr>
    </w:p>
    <w:p w14:paraId="365D3BE3" w14:textId="77777777" w:rsidR="00BF5782" w:rsidRDefault="00BF5782" w:rsidP="00BF5782">
      <w:pPr>
        <w:spacing w:line="276" w:lineRule="auto"/>
        <w:ind w:right="141"/>
        <w:jc w:val="both"/>
        <w:rPr>
          <w:rFonts w:asciiTheme="majorHAnsi" w:hAnsiTheme="majorHAnsi" w:cs="Arial"/>
          <w:b/>
          <w:i/>
          <w:kern w:val="28"/>
          <w:sz w:val="22"/>
          <w:szCs w:val="22"/>
        </w:rPr>
      </w:pPr>
    </w:p>
    <w:p w14:paraId="31CF370D" w14:textId="77777777" w:rsidR="00BF5782" w:rsidRDefault="00BF5782" w:rsidP="00BF5782">
      <w:pPr>
        <w:spacing w:line="276" w:lineRule="auto"/>
        <w:ind w:right="141"/>
        <w:jc w:val="both"/>
        <w:rPr>
          <w:rFonts w:asciiTheme="majorHAnsi" w:hAnsiTheme="majorHAnsi" w:cs="Arial"/>
          <w:b/>
          <w:i/>
          <w:kern w:val="28"/>
          <w:sz w:val="22"/>
          <w:szCs w:val="22"/>
        </w:rPr>
      </w:pPr>
    </w:p>
    <w:p w14:paraId="757FC16A" w14:textId="77777777" w:rsidR="00BF5782" w:rsidRPr="006D3950" w:rsidRDefault="00BF5782" w:rsidP="00BF5782">
      <w:pPr>
        <w:spacing w:line="276" w:lineRule="auto"/>
        <w:ind w:right="141"/>
        <w:jc w:val="both"/>
        <w:rPr>
          <w:rFonts w:asciiTheme="majorHAnsi" w:hAnsiTheme="majorHAnsi" w:cs="Arial"/>
          <w:b/>
          <w:i/>
          <w:kern w:val="28"/>
          <w:sz w:val="22"/>
          <w:szCs w:val="22"/>
        </w:rPr>
      </w:pPr>
      <w:r w:rsidRPr="006D3950">
        <w:rPr>
          <w:rFonts w:asciiTheme="majorHAnsi" w:hAnsiTheme="majorHAnsi" w:cs="Arial"/>
          <w:b/>
          <w:i/>
          <w:kern w:val="28"/>
          <w:sz w:val="22"/>
          <w:szCs w:val="22"/>
        </w:rPr>
        <w:t>FORMA DE PAGO</w:t>
      </w:r>
    </w:p>
    <w:p w14:paraId="412BFB97" w14:textId="77777777" w:rsidR="00BF5782" w:rsidRPr="00DD6C24" w:rsidRDefault="00BF5782" w:rsidP="00BF5782">
      <w:pPr>
        <w:spacing w:line="276" w:lineRule="auto"/>
        <w:ind w:right="141"/>
        <w:jc w:val="both"/>
        <w:rPr>
          <w:rFonts w:ascii="Calibri" w:hAnsi="Calibri"/>
          <w:b/>
          <w:sz w:val="22"/>
          <w:szCs w:val="22"/>
        </w:rPr>
      </w:pPr>
    </w:p>
    <w:p w14:paraId="4F5FA1E7" w14:textId="77777777" w:rsidR="00BF5782" w:rsidRDefault="00BF5782" w:rsidP="00BF5782">
      <w:pPr>
        <w:pStyle w:val="Listaconvietas4"/>
        <w:rPr>
          <w:rFonts w:asciiTheme="majorHAnsi" w:hAnsiTheme="majorHAnsi" w:cs="Arial"/>
          <w:kern w:val="28"/>
          <w:sz w:val="22"/>
          <w:szCs w:val="22"/>
        </w:rPr>
      </w:pPr>
      <w:r w:rsidRPr="00983D81">
        <w:rPr>
          <w:rFonts w:asciiTheme="majorHAnsi" w:hAnsiTheme="majorHAnsi" w:cs="Arial"/>
          <w:kern w:val="28"/>
          <w:sz w:val="22"/>
          <w:szCs w:val="22"/>
        </w:rPr>
        <w:t>El trabajo ejecutado con materiales aprobados y en un todo de acuerdo con estas especificaciones, medido según lo previsto en el punto anterior, será pagado al precio de la propuesta aceptada.</w:t>
      </w:r>
    </w:p>
    <w:p w14:paraId="22D2F0CA" w14:textId="77777777" w:rsidR="00BF5782" w:rsidRPr="00430BBA" w:rsidRDefault="00BF5782" w:rsidP="00BF5782">
      <w:pPr>
        <w:pStyle w:val="Listaconvietas4"/>
        <w:rPr>
          <w:rFonts w:asciiTheme="majorHAnsi" w:hAnsiTheme="majorHAnsi" w:cs="Arial"/>
          <w:kern w:val="28"/>
          <w:sz w:val="22"/>
          <w:szCs w:val="22"/>
        </w:rPr>
      </w:pPr>
    </w:p>
    <w:p w14:paraId="116C2F01" w14:textId="77777777" w:rsidR="00BF5782" w:rsidRPr="00430BBA" w:rsidRDefault="00BF5782" w:rsidP="00BF5782">
      <w:pPr>
        <w:pStyle w:val="Listaconvietas4"/>
        <w:rPr>
          <w:rFonts w:asciiTheme="majorHAnsi" w:hAnsiTheme="majorHAnsi" w:cs="Arial"/>
          <w:kern w:val="28"/>
          <w:sz w:val="22"/>
          <w:szCs w:val="22"/>
        </w:rPr>
      </w:pPr>
      <w:r w:rsidRPr="00430BBA">
        <w:rPr>
          <w:rFonts w:asciiTheme="majorHAnsi" w:hAnsiTheme="majorHAnsi" w:cs="Arial"/>
          <w:kern w:val="28"/>
          <w:sz w:val="22"/>
          <w:szCs w:val="22"/>
        </w:rPr>
        <w:t>Dicho precio está incluido los materiales, mano de obra, herramientas, equipo y otros gastos que sean necesarios para la adecuada y correcta ejecución de los trabajos.</w:t>
      </w:r>
    </w:p>
    <w:p w14:paraId="7E5406FC" w14:textId="77777777" w:rsidR="00920077" w:rsidRPr="00BF5782" w:rsidRDefault="00920077" w:rsidP="001F3D17">
      <w:pPr>
        <w:rPr>
          <w:rFonts w:asciiTheme="majorHAnsi" w:hAnsiTheme="majorHAnsi"/>
          <w:sz w:val="22"/>
          <w:szCs w:val="22"/>
        </w:rPr>
      </w:pPr>
    </w:p>
    <w:p w14:paraId="789CF8A4" w14:textId="77777777" w:rsidR="00920077" w:rsidRDefault="00920077" w:rsidP="001F3D17">
      <w:pPr>
        <w:rPr>
          <w:rFonts w:asciiTheme="majorHAnsi" w:hAnsiTheme="majorHAnsi"/>
          <w:sz w:val="22"/>
          <w:szCs w:val="22"/>
          <w:lang w:val="es-MX"/>
        </w:rPr>
      </w:pPr>
    </w:p>
    <w:p w14:paraId="38FB9899" w14:textId="77777777" w:rsidR="001D60D5" w:rsidRDefault="001D60D5" w:rsidP="001F3D17">
      <w:pPr>
        <w:rPr>
          <w:rFonts w:asciiTheme="majorHAnsi" w:hAnsiTheme="majorHAnsi"/>
          <w:sz w:val="22"/>
          <w:szCs w:val="22"/>
          <w:lang w:val="es-MX"/>
        </w:rPr>
      </w:pPr>
    </w:p>
    <w:p w14:paraId="271A0A83" w14:textId="77777777" w:rsidR="00753E18" w:rsidRDefault="00753E18" w:rsidP="00BF5782">
      <w:pPr>
        <w:rPr>
          <w:rFonts w:asciiTheme="majorHAnsi" w:hAnsiTheme="majorHAnsi" w:cs="Arial"/>
          <w:kern w:val="28"/>
          <w:sz w:val="22"/>
          <w:szCs w:val="22"/>
        </w:rPr>
      </w:pPr>
    </w:p>
    <w:p w14:paraId="2D1210C4" w14:textId="77777777" w:rsidR="00BF5782" w:rsidRPr="007823EF" w:rsidRDefault="00BF5782" w:rsidP="00BF5782">
      <w:pPr>
        <w:rPr>
          <w:rFonts w:asciiTheme="majorHAnsi" w:hAnsiTheme="majorHAnsi" w:cs="Arial"/>
          <w:kern w:val="28"/>
          <w:sz w:val="22"/>
          <w:szCs w:val="22"/>
        </w:rPr>
      </w:pPr>
    </w:p>
    <w:sectPr w:rsidR="00BF5782" w:rsidRPr="007823EF" w:rsidSect="00F86AF8">
      <w:headerReference w:type="default" r:id="rId3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BB46E" w14:textId="77777777" w:rsidR="00676BFB" w:rsidRDefault="00676BFB" w:rsidP="00FD0EA1">
      <w:r>
        <w:separator/>
      </w:r>
    </w:p>
  </w:endnote>
  <w:endnote w:type="continuationSeparator" w:id="0">
    <w:p w14:paraId="12B9321A" w14:textId="77777777" w:rsidR="00676BFB" w:rsidRDefault="00676BFB" w:rsidP="00FD0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1C926" w14:textId="77777777" w:rsidR="00676BFB" w:rsidRDefault="00676BFB" w:rsidP="00FD0EA1">
      <w:r>
        <w:separator/>
      </w:r>
    </w:p>
  </w:footnote>
  <w:footnote w:type="continuationSeparator" w:id="0">
    <w:p w14:paraId="1AA388BC" w14:textId="77777777" w:rsidR="00676BFB" w:rsidRDefault="00676BFB" w:rsidP="00FD0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52A1F" w14:textId="77777777" w:rsidR="00931D9F" w:rsidRPr="00FD0EA1" w:rsidRDefault="00931D9F">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4AE"/>
    <w:multiLevelType w:val="hybridMultilevel"/>
    <w:tmpl w:val="BA306314"/>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1EF52B3"/>
    <w:multiLevelType w:val="hybridMultilevel"/>
    <w:tmpl w:val="748E0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535261"/>
    <w:multiLevelType w:val="hybridMultilevel"/>
    <w:tmpl w:val="50D8C7AA"/>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D05780"/>
    <w:multiLevelType w:val="hybridMultilevel"/>
    <w:tmpl w:val="12B60D0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090A7510"/>
    <w:multiLevelType w:val="hybridMultilevel"/>
    <w:tmpl w:val="8334CA2A"/>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9430028"/>
    <w:multiLevelType w:val="hybridMultilevel"/>
    <w:tmpl w:val="90545CF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8F555C"/>
    <w:multiLevelType w:val="hybridMultilevel"/>
    <w:tmpl w:val="0FB87F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6121CA"/>
    <w:multiLevelType w:val="hybridMultilevel"/>
    <w:tmpl w:val="FA4CF6C4"/>
    <w:lvl w:ilvl="0" w:tplc="FBFC84B6">
      <w:start w:val="1"/>
      <w:numFmt w:val="bullet"/>
      <w:lvlText w:val=""/>
      <w:lvlJc w:val="left"/>
      <w:pPr>
        <w:ind w:left="720" w:hanging="360"/>
      </w:pPr>
      <w:rPr>
        <w:rFonts w:ascii="Symbol" w:hAnsi="Symbol" w:hint="default"/>
      </w:rPr>
    </w:lvl>
    <w:lvl w:ilvl="1" w:tplc="C8B2D704">
      <w:start w:val="1"/>
      <w:numFmt w:val="bullet"/>
      <w:lvlText w:val="o"/>
      <w:lvlJc w:val="left"/>
      <w:pPr>
        <w:ind w:left="1440" w:hanging="360"/>
      </w:pPr>
      <w:rPr>
        <w:rFonts w:ascii="Courier New" w:hAnsi="Courier New" w:cs="Times New Roman" w:hint="default"/>
      </w:rPr>
    </w:lvl>
    <w:lvl w:ilvl="2" w:tplc="37506B4A">
      <w:start w:val="1"/>
      <w:numFmt w:val="bullet"/>
      <w:lvlText w:val=""/>
      <w:lvlJc w:val="left"/>
      <w:pPr>
        <w:ind w:left="2160" w:hanging="360"/>
      </w:pPr>
      <w:rPr>
        <w:rFonts w:ascii="Wingdings" w:hAnsi="Wingdings" w:hint="default"/>
      </w:rPr>
    </w:lvl>
    <w:lvl w:ilvl="3" w:tplc="7F2648A2">
      <w:start w:val="1"/>
      <w:numFmt w:val="bullet"/>
      <w:lvlText w:val=""/>
      <w:lvlJc w:val="left"/>
      <w:pPr>
        <w:ind w:left="2880" w:hanging="360"/>
      </w:pPr>
      <w:rPr>
        <w:rFonts w:ascii="Symbol" w:hAnsi="Symbol" w:hint="default"/>
      </w:rPr>
    </w:lvl>
    <w:lvl w:ilvl="4" w:tplc="E864C7A8">
      <w:start w:val="1"/>
      <w:numFmt w:val="bullet"/>
      <w:lvlText w:val="o"/>
      <w:lvlJc w:val="left"/>
      <w:pPr>
        <w:ind w:left="3600" w:hanging="360"/>
      </w:pPr>
      <w:rPr>
        <w:rFonts w:ascii="Courier New" w:hAnsi="Courier New" w:cs="Times New Roman" w:hint="default"/>
      </w:rPr>
    </w:lvl>
    <w:lvl w:ilvl="5" w:tplc="313C49CC">
      <w:start w:val="1"/>
      <w:numFmt w:val="bullet"/>
      <w:lvlText w:val=""/>
      <w:lvlJc w:val="left"/>
      <w:pPr>
        <w:ind w:left="4320" w:hanging="360"/>
      </w:pPr>
      <w:rPr>
        <w:rFonts w:ascii="Wingdings" w:hAnsi="Wingdings" w:hint="default"/>
      </w:rPr>
    </w:lvl>
    <w:lvl w:ilvl="6" w:tplc="63E24218">
      <w:start w:val="1"/>
      <w:numFmt w:val="bullet"/>
      <w:lvlText w:val=""/>
      <w:lvlJc w:val="left"/>
      <w:pPr>
        <w:ind w:left="5040" w:hanging="360"/>
      </w:pPr>
      <w:rPr>
        <w:rFonts w:ascii="Symbol" w:hAnsi="Symbol" w:hint="default"/>
      </w:rPr>
    </w:lvl>
    <w:lvl w:ilvl="7" w:tplc="F236A7FE">
      <w:start w:val="1"/>
      <w:numFmt w:val="bullet"/>
      <w:lvlText w:val="o"/>
      <w:lvlJc w:val="left"/>
      <w:pPr>
        <w:ind w:left="5760" w:hanging="360"/>
      </w:pPr>
      <w:rPr>
        <w:rFonts w:ascii="Courier New" w:hAnsi="Courier New" w:cs="Times New Roman" w:hint="default"/>
      </w:rPr>
    </w:lvl>
    <w:lvl w:ilvl="8" w:tplc="6584032C">
      <w:start w:val="1"/>
      <w:numFmt w:val="bullet"/>
      <w:lvlText w:val=""/>
      <w:lvlJc w:val="left"/>
      <w:pPr>
        <w:ind w:left="6480" w:hanging="360"/>
      </w:pPr>
      <w:rPr>
        <w:rFonts w:ascii="Wingdings" w:hAnsi="Wingdings" w:hint="default"/>
      </w:rPr>
    </w:lvl>
  </w:abstractNum>
  <w:abstractNum w:abstractNumId="10">
    <w:nsid w:val="21574A88"/>
    <w:multiLevelType w:val="hybridMultilevel"/>
    <w:tmpl w:val="15DABF72"/>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BB133B"/>
    <w:multiLevelType w:val="hybridMultilevel"/>
    <w:tmpl w:val="EE524E18"/>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EF7223"/>
    <w:multiLevelType w:val="hybridMultilevel"/>
    <w:tmpl w:val="F2B6CBC6"/>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14">
    <w:nsid w:val="24A32C8F"/>
    <w:multiLevelType w:val="multilevel"/>
    <w:tmpl w:val="63122B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267D4E2D"/>
    <w:multiLevelType w:val="hybridMultilevel"/>
    <w:tmpl w:val="A542700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7E704FC"/>
    <w:multiLevelType w:val="hybridMultilevel"/>
    <w:tmpl w:val="DC0413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092" w:hanging="360"/>
      </w:pPr>
      <w:rPr>
        <w:rFonts w:ascii="Courier New" w:hAnsi="Courier New" w:cs="Courier New" w:hint="default"/>
      </w:rPr>
    </w:lvl>
    <w:lvl w:ilvl="2" w:tplc="400A0005" w:tentative="1">
      <w:start w:val="1"/>
      <w:numFmt w:val="bullet"/>
      <w:lvlText w:val=""/>
      <w:lvlJc w:val="left"/>
      <w:pPr>
        <w:ind w:left="1812" w:hanging="360"/>
      </w:pPr>
      <w:rPr>
        <w:rFonts w:ascii="Wingdings" w:hAnsi="Wingdings" w:hint="default"/>
      </w:rPr>
    </w:lvl>
    <w:lvl w:ilvl="3" w:tplc="400A0001" w:tentative="1">
      <w:start w:val="1"/>
      <w:numFmt w:val="bullet"/>
      <w:lvlText w:val=""/>
      <w:lvlJc w:val="left"/>
      <w:pPr>
        <w:ind w:left="2532" w:hanging="360"/>
      </w:pPr>
      <w:rPr>
        <w:rFonts w:ascii="Symbol" w:hAnsi="Symbol" w:hint="default"/>
      </w:rPr>
    </w:lvl>
    <w:lvl w:ilvl="4" w:tplc="400A0003" w:tentative="1">
      <w:start w:val="1"/>
      <w:numFmt w:val="bullet"/>
      <w:lvlText w:val="o"/>
      <w:lvlJc w:val="left"/>
      <w:pPr>
        <w:ind w:left="3252" w:hanging="360"/>
      </w:pPr>
      <w:rPr>
        <w:rFonts w:ascii="Courier New" w:hAnsi="Courier New" w:cs="Courier New" w:hint="default"/>
      </w:rPr>
    </w:lvl>
    <w:lvl w:ilvl="5" w:tplc="400A0005" w:tentative="1">
      <w:start w:val="1"/>
      <w:numFmt w:val="bullet"/>
      <w:lvlText w:val=""/>
      <w:lvlJc w:val="left"/>
      <w:pPr>
        <w:ind w:left="3972" w:hanging="360"/>
      </w:pPr>
      <w:rPr>
        <w:rFonts w:ascii="Wingdings" w:hAnsi="Wingdings" w:hint="default"/>
      </w:rPr>
    </w:lvl>
    <w:lvl w:ilvl="6" w:tplc="400A0001" w:tentative="1">
      <w:start w:val="1"/>
      <w:numFmt w:val="bullet"/>
      <w:lvlText w:val=""/>
      <w:lvlJc w:val="left"/>
      <w:pPr>
        <w:ind w:left="4692" w:hanging="360"/>
      </w:pPr>
      <w:rPr>
        <w:rFonts w:ascii="Symbol" w:hAnsi="Symbol" w:hint="default"/>
      </w:rPr>
    </w:lvl>
    <w:lvl w:ilvl="7" w:tplc="400A0003" w:tentative="1">
      <w:start w:val="1"/>
      <w:numFmt w:val="bullet"/>
      <w:lvlText w:val="o"/>
      <w:lvlJc w:val="left"/>
      <w:pPr>
        <w:ind w:left="5412" w:hanging="360"/>
      </w:pPr>
      <w:rPr>
        <w:rFonts w:ascii="Courier New" w:hAnsi="Courier New" w:cs="Courier New" w:hint="default"/>
      </w:rPr>
    </w:lvl>
    <w:lvl w:ilvl="8" w:tplc="400A0005" w:tentative="1">
      <w:start w:val="1"/>
      <w:numFmt w:val="bullet"/>
      <w:lvlText w:val=""/>
      <w:lvlJc w:val="left"/>
      <w:pPr>
        <w:ind w:left="6132" w:hanging="360"/>
      </w:pPr>
      <w:rPr>
        <w:rFonts w:ascii="Wingdings" w:hAnsi="Wingdings" w:hint="default"/>
      </w:rPr>
    </w:lvl>
  </w:abstractNum>
  <w:abstractNum w:abstractNumId="17">
    <w:nsid w:val="2B324BA7"/>
    <w:multiLevelType w:val="hybridMultilevel"/>
    <w:tmpl w:val="14767144"/>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D217B9B"/>
    <w:multiLevelType w:val="hybridMultilevel"/>
    <w:tmpl w:val="1A9C3468"/>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0">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28C6C8D"/>
    <w:multiLevelType w:val="hybridMultilevel"/>
    <w:tmpl w:val="36781216"/>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8427CCF"/>
    <w:multiLevelType w:val="hybridMultilevel"/>
    <w:tmpl w:val="D6586D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A5B6AC5"/>
    <w:multiLevelType w:val="hybridMultilevel"/>
    <w:tmpl w:val="55B0B3AA"/>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7">
    <w:nsid w:val="3A9D52B4"/>
    <w:multiLevelType w:val="hybridMultilevel"/>
    <w:tmpl w:val="0CBE120A"/>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39E34F7"/>
    <w:multiLevelType w:val="hybridMultilevel"/>
    <w:tmpl w:val="6A68A8F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nsid w:val="4D2A1B07"/>
    <w:multiLevelType w:val="hybridMultilevel"/>
    <w:tmpl w:val="DBCA5C46"/>
    <w:lvl w:ilvl="0" w:tplc="5C1AEBB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E36214F"/>
    <w:multiLevelType w:val="hybridMultilevel"/>
    <w:tmpl w:val="2E7EE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38017E0"/>
    <w:multiLevelType w:val="hybridMultilevel"/>
    <w:tmpl w:val="68B8C09C"/>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5BBC1443"/>
    <w:multiLevelType w:val="hybridMultilevel"/>
    <w:tmpl w:val="F0E4E9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E439E8"/>
    <w:multiLevelType w:val="hybridMultilevel"/>
    <w:tmpl w:val="3FBC6E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1977834"/>
    <w:multiLevelType w:val="hybridMultilevel"/>
    <w:tmpl w:val="86CE36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1D66BDC"/>
    <w:multiLevelType w:val="hybridMultilevel"/>
    <w:tmpl w:val="9F26ED70"/>
    <w:lvl w:ilvl="0" w:tplc="3488D226">
      <w:start w:val="3"/>
      <w:numFmt w:val="bullet"/>
      <w:lvlText w:val="-"/>
      <w:lvlJc w:val="left"/>
      <w:pPr>
        <w:ind w:left="1080" w:hanging="360"/>
      </w:pPr>
      <w:rPr>
        <w:rFonts w:ascii="Verdana" w:eastAsia="Times New Roman" w:hAnsi="Verdana"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34F7A7C"/>
    <w:multiLevelType w:val="hybridMultilevel"/>
    <w:tmpl w:val="884EAF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CFF0FE3"/>
    <w:multiLevelType w:val="hybridMultilevel"/>
    <w:tmpl w:val="66924B5E"/>
    <w:lvl w:ilvl="0" w:tplc="3488D226">
      <w:start w:val="3"/>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8"/>
  </w:num>
  <w:num w:numId="4">
    <w:abstractNumId w:val="7"/>
  </w:num>
  <w:num w:numId="5">
    <w:abstractNumId w:val="21"/>
  </w:num>
  <w:num w:numId="6">
    <w:abstractNumId w:val="24"/>
  </w:num>
  <w:num w:numId="7">
    <w:abstractNumId w:val="3"/>
  </w:num>
  <w:num w:numId="8">
    <w:abstractNumId w:val="29"/>
  </w:num>
  <w:num w:numId="9">
    <w:abstractNumId w:val="38"/>
  </w:num>
  <w:num w:numId="10">
    <w:abstractNumId w:val="40"/>
  </w:num>
  <w:num w:numId="11">
    <w:abstractNumId w:val="39"/>
  </w:num>
  <w:num w:numId="12">
    <w:abstractNumId w:val="31"/>
  </w:num>
  <w:num w:numId="13">
    <w:abstractNumId w:val="34"/>
  </w:num>
  <w:num w:numId="14">
    <w:abstractNumId w:val="16"/>
  </w:num>
  <w:num w:numId="15">
    <w:abstractNumId w:val="6"/>
  </w:num>
  <w:num w:numId="16">
    <w:abstractNumId w:val="15"/>
  </w:num>
  <w:num w:numId="17">
    <w:abstractNumId w:val="4"/>
  </w:num>
  <w:num w:numId="18">
    <w:abstractNumId w:val="36"/>
  </w:num>
  <w:num w:numId="19">
    <w:abstractNumId w:val="14"/>
  </w:num>
  <w:num w:numId="20">
    <w:abstractNumId w:val="11"/>
  </w:num>
  <w:num w:numId="21">
    <w:abstractNumId w:val="17"/>
  </w:num>
  <w:num w:numId="22">
    <w:abstractNumId w:val="32"/>
  </w:num>
  <w:num w:numId="23">
    <w:abstractNumId w:val="41"/>
  </w:num>
  <w:num w:numId="24">
    <w:abstractNumId w:val="2"/>
  </w:num>
  <w:num w:numId="25">
    <w:abstractNumId w:val="10"/>
  </w:num>
  <w:num w:numId="26">
    <w:abstractNumId w:val="22"/>
  </w:num>
  <w:num w:numId="27">
    <w:abstractNumId w:val="0"/>
  </w:num>
  <w:num w:numId="28">
    <w:abstractNumId w:val="27"/>
  </w:num>
  <w:num w:numId="29">
    <w:abstractNumId w:val="12"/>
  </w:num>
  <w:num w:numId="30">
    <w:abstractNumId w:val="18"/>
  </w:num>
  <w:num w:numId="31">
    <w:abstractNumId w:val="5"/>
  </w:num>
  <w:num w:numId="32">
    <w:abstractNumId w:val="19"/>
  </w:num>
  <w:num w:numId="33">
    <w:abstractNumId w:val="25"/>
  </w:num>
  <w:num w:numId="34">
    <w:abstractNumId w:val="30"/>
  </w:num>
  <w:num w:numId="35">
    <w:abstractNumId w:val="37"/>
  </w:num>
  <w:num w:numId="36">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6"/>
  </w:num>
  <w:num w:numId="39">
    <w:abstractNumId w:val="28"/>
  </w:num>
  <w:num w:numId="40">
    <w:abstractNumId w:val="20"/>
  </w:num>
  <w:num w:numId="41">
    <w:abstractNumId w:val="35"/>
  </w:num>
  <w:num w:numId="4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D79BF"/>
    <w:rsid w:val="00006AFE"/>
    <w:rsid w:val="000072B3"/>
    <w:rsid w:val="000150B2"/>
    <w:rsid w:val="000258F1"/>
    <w:rsid w:val="00042FF4"/>
    <w:rsid w:val="000443DA"/>
    <w:rsid w:val="00052D17"/>
    <w:rsid w:val="00053F86"/>
    <w:rsid w:val="000862C5"/>
    <w:rsid w:val="0008647D"/>
    <w:rsid w:val="00097EE7"/>
    <w:rsid w:val="000A73E4"/>
    <w:rsid w:val="000D00A4"/>
    <w:rsid w:val="000D2E58"/>
    <w:rsid w:val="00134DCB"/>
    <w:rsid w:val="00135D40"/>
    <w:rsid w:val="0018233E"/>
    <w:rsid w:val="001863F7"/>
    <w:rsid w:val="0019439E"/>
    <w:rsid w:val="001B5908"/>
    <w:rsid w:val="001C633F"/>
    <w:rsid w:val="001C6A46"/>
    <w:rsid w:val="001D60D5"/>
    <w:rsid w:val="001E1C22"/>
    <w:rsid w:val="001E769B"/>
    <w:rsid w:val="001F064B"/>
    <w:rsid w:val="001F3D17"/>
    <w:rsid w:val="001F4F3E"/>
    <w:rsid w:val="002120FA"/>
    <w:rsid w:val="00241B98"/>
    <w:rsid w:val="00256032"/>
    <w:rsid w:val="0025611D"/>
    <w:rsid w:val="00265196"/>
    <w:rsid w:val="00273E74"/>
    <w:rsid w:val="0029677A"/>
    <w:rsid w:val="002A0C1D"/>
    <w:rsid w:val="002A3440"/>
    <w:rsid w:val="002C00B7"/>
    <w:rsid w:val="002D778F"/>
    <w:rsid w:val="002E3A75"/>
    <w:rsid w:val="002E3F02"/>
    <w:rsid w:val="002F287C"/>
    <w:rsid w:val="00300034"/>
    <w:rsid w:val="0032341F"/>
    <w:rsid w:val="00333696"/>
    <w:rsid w:val="003507DB"/>
    <w:rsid w:val="00351232"/>
    <w:rsid w:val="00361332"/>
    <w:rsid w:val="0037022F"/>
    <w:rsid w:val="0037570B"/>
    <w:rsid w:val="00376554"/>
    <w:rsid w:val="003B1E30"/>
    <w:rsid w:val="003B4BB3"/>
    <w:rsid w:val="003C1A60"/>
    <w:rsid w:val="003D095A"/>
    <w:rsid w:val="003E4B31"/>
    <w:rsid w:val="003E5ADD"/>
    <w:rsid w:val="00401991"/>
    <w:rsid w:val="00412853"/>
    <w:rsid w:val="00414351"/>
    <w:rsid w:val="00423D54"/>
    <w:rsid w:val="00426873"/>
    <w:rsid w:val="00430BBA"/>
    <w:rsid w:val="00440E2D"/>
    <w:rsid w:val="00447519"/>
    <w:rsid w:val="00452553"/>
    <w:rsid w:val="004562F8"/>
    <w:rsid w:val="00462EC0"/>
    <w:rsid w:val="0046739D"/>
    <w:rsid w:val="00472F08"/>
    <w:rsid w:val="004856C2"/>
    <w:rsid w:val="00494C56"/>
    <w:rsid w:val="004B3CF2"/>
    <w:rsid w:val="004C2507"/>
    <w:rsid w:val="004C5424"/>
    <w:rsid w:val="004D13B0"/>
    <w:rsid w:val="004D79BF"/>
    <w:rsid w:val="004E1725"/>
    <w:rsid w:val="004F3DAA"/>
    <w:rsid w:val="00501FDF"/>
    <w:rsid w:val="00503325"/>
    <w:rsid w:val="00505AFE"/>
    <w:rsid w:val="00513442"/>
    <w:rsid w:val="00515CBE"/>
    <w:rsid w:val="005171BA"/>
    <w:rsid w:val="00532401"/>
    <w:rsid w:val="00537492"/>
    <w:rsid w:val="0054031D"/>
    <w:rsid w:val="00544B47"/>
    <w:rsid w:val="00547F3D"/>
    <w:rsid w:val="00566679"/>
    <w:rsid w:val="00573C44"/>
    <w:rsid w:val="005749D4"/>
    <w:rsid w:val="00576D2C"/>
    <w:rsid w:val="005C19E4"/>
    <w:rsid w:val="005C1C26"/>
    <w:rsid w:val="005C2BE0"/>
    <w:rsid w:val="005D2CB9"/>
    <w:rsid w:val="005D44BE"/>
    <w:rsid w:val="005D49CD"/>
    <w:rsid w:val="005D61F1"/>
    <w:rsid w:val="005D79AB"/>
    <w:rsid w:val="00605FC9"/>
    <w:rsid w:val="00612F43"/>
    <w:rsid w:val="00617E7B"/>
    <w:rsid w:val="006222FD"/>
    <w:rsid w:val="00630EAD"/>
    <w:rsid w:val="00633AB9"/>
    <w:rsid w:val="00634988"/>
    <w:rsid w:val="00640E38"/>
    <w:rsid w:val="006455BE"/>
    <w:rsid w:val="00653F9B"/>
    <w:rsid w:val="006553DD"/>
    <w:rsid w:val="006562E2"/>
    <w:rsid w:val="00671437"/>
    <w:rsid w:val="00676BFB"/>
    <w:rsid w:val="00682A27"/>
    <w:rsid w:val="006856D9"/>
    <w:rsid w:val="00687087"/>
    <w:rsid w:val="006953B7"/>
    <w:rsid w:val="006A13B8"/>
    <w:rsid w:val="006A359A"/>
    <w:rsid w:val="006A471E"/>
    <w:rsid w:val="006C0BFA"/>
    <w:rsid w:val="006C3BC3"/>
    <w:rsid w:val="006D3950"/>
    <w:rsid w:val="006D6EC6"/>
    <w:rsid w:val="006E377D"/>
    <w:rsid w:val="006E4DDA"/>
    <w:rsid w:val="006E5B57"/>
    <w:rsid w:val="006F3CC5"/>
    <w:rsid w:val="00700FB8"/>
    <w:rsid w:val="00713C3B"/>
    <w:rsid w:val="00741B76"/>
    <w:rsid w:val="00753E18"/>
    <w:rsid w:val="0076372B"/>
    <w:rsid w:val="00763C24"/>
    <w:rsid w:val="0077059A"/>
    <w:rsid w:val="00777243"/>
    <w:rsid w:val="007823EF"/>
    <w:rsid w:val="00782A22"/>
    <w:rsid w:val="00783F53"/>
    <w:rsid w:val="00784DC5"/>
    <w:rsid w:val="00792980"/>
    <w:rsid w:val="00793592"/>
    <w:rsid w:val="007C0DBF"/>
    <w:rsid w:val="007C1A28"/>
    <w:rsid w:val="007C78D4"/>
    <w:rsid w:val="007D257A"/>
    <w:rsid w:val="007E72DF"/>
    <w:rsid w:val="007E74F4"/>
    <w:rsid w:val="007F10DF"/>
    <w:rsid w:val="0080055E"/>
    <w:rsid w:val="00813B28"/>
    <w:rsid w:val="00846C18"/>
    <w:rsid w:val="0085119C"/>
    <w:rsid w:val="00860F56"/>
    <w:rsid w:val="00883DE6"/>
    <w:rsid w:val="008867EC"/>
    <w:rsid w:val="00896A23"/>
    <w:rsid w:val="008B2777"/>
    <w:rsid w:val="008B3DC2"/>
    <w:rsid w:val="008B63A2"/>
    <w:rsid w:val="008C65B0"/>
    <w:rsid w:val="008F1E0E"/>
    <w:rsid w:val="008F37B4"/>
    <w:rsid w:val="009027AB"/>
    <w:rsid w:val="00903468"/>
    <w:rsid w:val="009053C1"/>
    <w:rsid w:val="00910D80"/>
    <w:rsid w:val="00920077"/>
    <w:rsid w:val="00931D9F"/>
    <w:rsid w:val="00933BD0"/>
    <w:rsid w:val="00935036"/>
    <w:rsid w:val="00943E5F"/>
    <w:rsid w:val="009618C9"/>
    <w:rsid w:val="009913A7"/>
    <w:rsid w:val="00995D5D"/>
    <w:rsid w:val="009969A5"/>
    <w:rsid w:val="009B105F"/>
    <w:rsid w:val="009B42CA"/>
    <w:rsid w:val="009D5365"/>
    <w:rsid w:val="009E75CF"/>
    <w:rsid w:val="00A333CA"/>
    <w:rsid w:val="00A355E2"/>
    <w:rsid w:val="00A509F1"/>
    <w:rsid w:val="00A6774E"/>
    <w:rsid w:val="00A708A8"/>
    <w:rsid w:val="00A8196E"/>
    <w:rsid w:val="00AB6CCB"/>
    <w:rsid w:val="00AC1DBB"/>
    <w:rsid w:val="00AE4245"/>
    <w:rsid w:val="00AF3D17"/>
    <w:rsid w:val="00B02866"/>
    <w:rsid w:val="00B0685B"/>
    <w:rsid w:val="00B1289D"/>
    <w:rsid w:val="00B179C4"/>
    <w:rsid w:val="00B235AC"/>
    <w:rsid w:val="00B30006"/>
    <w:rsid w:val="00B30990"/>
    <w:rsid w:val="00B32278"/>
    <w:rsid w:val="00B545B0"/>
    <w:rsid w:val="00B5647C"/>
    <w:rsid w:val="00B63F48"/>
    <w:rsid w:val="00B65D5A"/>
    <w:rsid w:val="00B959F8"/>
    <w:rsid w:val="00B978B2"/>
    <w:rsid w:val="00BA510D"/>
    <w:rsid w:val="00BA58D5"/>
    <w:rsid w:val="00BB1FE1"/>
    <w:rsid w:val="00BB7753"/>
    <w:rsid w:val="00BD78CB"/>
    <w:rsid w:val="00BE2945"/>
    <w:rsid w:val="00BF3A84"/>
    <w:rsid w:val="00BF5782"/>
    <w:rsid w:val="00C1001C"/>
    <w:rsid w:val="00C137DF"/>
    <w:rsid w:val="00C163AE"/>
    <w:rsid w:val="00C2671A"/>
    <w:rsid w:val="00C331B7"/>
    <w:rsid w:val="00C369B0"/>
    <w:rsid w:val="00C459F7"/>
    <w:rsid w:val="00C5397D"/>
    <w:rsid w:val="00C5481A"/>
    <w:rsid w:val="00C578B5"/>
    <w:rsid w:val="00C60D3C"/>
    <w:rsid w:val="00C6243F"/>
    <w:rsid w:val="00C62C02"/>
    <w:rsid w:val="00C732F2"/>
    <w:rsid w:val="00C755D9"/>
    <w:rsid w:val="00C9412C"/>
    <w:rsid w:val="00C96AB1"/>
    <w:rsid w:val="00CA1EF7"/>
    <w:rsid w:val="00CA4A0A"/>
    <w:rsid w:val="00CB199C"/>
    <w:rsid w:val="00CB203D"/>
    <w:rsid w:val="00CD6015"/>
    <w:rsid w:val="00CE5FA3"/>
    <w:rsid w:val="00D06708"/>
    <w:rsid w:val="00D07AC5"/>
    <w:rsid w:val="00D358E5"/>
    <w:rsid w:val="00D411D6"/>
    <w:rsid w:val="00D54DE8"/>
    <w:rsid w:val="00D600F3"/>
    <w:rsid w:val="00D6704C"/>
    <w:rsid w:val="00D74DEB"/>
    <w:rsid w:val="00D95E3A"/>
    <w:rsid w:val="00D9776A"/>
    <w:rsid w:val="00DC2311"/>
    <w:rsid w:val="00DC714D"/>
    <w:rsid w:val="00DD2760"/>
    <w:rsid w:val="00DD4477"/>
    <w:rsid w:val="00DD6373"/>
    <w:rsid w:val="00DF540D"/>
    <w:rsid w:val="00E0079D"/>
    <w:rsid w:val="00E013BF"/>
    <w:rsid w:val="00E059BE"/>
    <w:rsid w:val="00E14CCB"/>
    <w:rsid w:val="00E23BFE"/>
    <w:rsid w:val="00E2586D"/>
    <w:rsid w:val="00E269FC"/>
    <w:rsid w:val="00E41AD4"/>
    <w:rsid w:val="00E50B25"/>
    <w:rsid w:val="00E53471"/>
    <w:rsid w:val="00E62D2B"/>
    <w:rsid w:val="00E65B6F"/>
    <w:rsid w:val="00E8087F"/>
    <w:rsid w:val="00E86A0C"/>
    <w:rsid w:val="00E90C7B"/>
    <w:rsid w:val="00EA3206"/>
    <w:rsid w:val="00EB5A78"/>
    <w:rsid w:val="00EB7137"/>
    <w:rsid w:val="00EC6CA2"/>
    <w:rsid w:val="00EC7242"/>
    <w:rsid w:val="00ED0B61"/>
    <w:rsid w:val="00ED50EF"/>
    <w:rsid w:val="00ED7EB7"/>
    <w:rsid w:val="00EE0D26"/>
    <w:rsid w:val="00EE3F94"/>
    <w:rsid w:val="00EE4887"/>
    <w:rsid w:val="00EE747C"/>
    <w:rsid w:val="00EF4A24"/>
    <w:rsid w:val="00EF5E5B"/>
    <w:rsid w:val="00F21AE8"/>
    <w:rsid w:val="00F21DBC"/>
    <w:rsid w:val="00F22D9F"/>
    <w:rsid w:val="00F243DA"/>
    <w:rsid w:val="00F307B2"/>
    <w:rsid w:val="00F34117"/>
    <w:rsid w:val="00F35B4D"/>
    <w:rsid w:val="00F36E83"/>
    <w:rsid w:val="00F62534"/>
    <w:rsid w:val="00F72331"/>
    <w:rsid w:val="00F86AF8"/>
    <w:rsid w:val="00F962BE"/>
    <w:rsid w:val="00FA259C"/>
    <w:rsid w:val="00FA52C1"/>
    <w:rsid w:val="00FB198F"/>
    <w:rsid w:val="00FB3BCA"/>
    <w:rsid w:val="00FD0EA1"/>
    <w:rsid w:val="00FD2ACB"/>
    <w:rsid w:val="00FD2E2F"/>
    <w:rsid w:val="00FD336A"/>
    <w:rsid w:val="00FD779F"/>
    <w:rsid w:val="00FE0228"/>
    <w:rsid w:val="00FF22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337"/>
    <o:shapelayout v:ext="edit">
      <o:idmap v:ext="edit" data="1"/>
      <o:rules v:ext="edit">
        <o:r id="V:Rule4" type="connector" idref="#Conector recto de flecha 23"/>
        <o:r id="V:Rule5" type="connector" idref="#Conector recto de flecha 26"/>
        <o:r id="V:Rule6" type="connector" idref="#Conector recto de flecha 25"/>
      </o:rules>
    </o:shapelayout>
  </w:shapeDefaults>
  <w:decimalSymbol w:val=","/>
  <w:listSeparator w:val=","/>
  <w14:docId w14:val="7622D2F6"/>
  <w15:docId w15:val="{95E54DBA-0FFA-44EA-8C1E-525DE099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DB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Document Header1"/>
    <w:basedOn w:val="Normal"/>
    <w:next w:val="Normal"/>
    <w:link w:val="Ttulo1Car"/>
    <w:qFormat/>
    <w:rsid w:val="006953B7"/>
    <w:pPr>
      <w:keepNext/>
      <w:spacing w:before="240" w:after="60"/>
      <w:outlineLvl w:val="0"/>
    </w:pPr>
    <w:rPr>
      <w:rFonts w:ascii="Arial" w:hAnsi="Arial"/>
      <w:b/>
      <w:bCs/>
      <w:kern w:val="32"/>
      <w:sz w:val="32"/>
      <w:szCs w:val="32"/>
      <w:lang w:eastAsia="en-US"/>
    </w:rPr>
  </w:style>
  <w:style w:type="paragraph" w:styleId="Ttulo2">
    <w:name w:val="heading 2"/>
    <w:basedOn w:val="Normal"/>
    <w:next w:val="Normal"/>
    <w:link w:val="Ttulo2Car"/>
    <w:qFormat/>
    <w:rsid w:val="00A708A8"/>
    <w:pPr>
      <w:keepNext/>
      <w:spacing w:before="240" w:after="60"/>
      <w:outlineLvl w:val="1"/>
    </w:pPr>
    <w:rPr>
      <w:rFonts w:ascii="Arial" w:hAnsi="Arial"/>
      <w:b/>
      <w:bCs/>
      <w:i/>
      <w:iCs/>
      <w:sz w:val="28"/>
      <w:szCs w:val="28"/>
      <w:lang w:eastAsia="en-US"/>
    </w:rPr>
  </w:style>
  <w:style w:type="paragraph" w:styleId="Ttulo3">
    <w:name w:val="heading 3"/>
    <w:basedOn w:val="Normal"/>
    <w:next w:val="Normal"/>
    <w:link w:val="Ttulo3Car"/>
    <w:unhideWhenUsed/>
    <w:qFormat/>
    <w:rsid w:val="00A708A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A708A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A708A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A708A8"/>
    <w:pPr>
      <w:keepNext/>
      <w:numPr>
        <w:numId w:val="4"/>
      </w:numPr>
      <w:jc w:val="center"/>
      <w:outlineLvl w:val="5"/>
    </w:pPr>
    <w:rPr>
      <w:b/>
      <w:sz w:val="20"/>
      <w:szCs w:val="20"/>
      <w:lang w:val="es-BO" w:eastAsia="en-US"/>
    </w:rPr>
  </w:style>
  <w:style w:type="paragraph" w:styleId="Ttulo7">
    <w:name w:val="heading 7"/>
    <w:basedOn w:val="Normal"/>
    <w:next w:val="Normal"/>
    <w:link w:val="Ttulo7Car"/>
    <w:unhideWhenUsed/>
    <w:qFormat/>
    <w:rsid w:val="00042FF4"/>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A708A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08A8"/>
    <w:pPr>
      <w:spacing w:before="240" w:after="60"/>
      <w:outlineLvl w:val="8"/>
    </w:pPr>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6953B7"/>
    <w:pPr>
      <w:ind w:left="720"/>
      <w:contextualSpacing/>
    </w:pPr>
  </w:style>
  <w:style w:type="character" w:customStyle="1" w:styleId="Ttulo1Car">
    <w:name w:val="Título 1 Car"/>
    <w:aliases w:val="Document Header1 Car"/>
    <w:basedOn w:val="Fuentedeprrafopredeter"/>
    <w:link w:val="Ttulo1"/>
    <w:rsid w:val="006953B7"/>
    <w:rPr>
      <w:rFonts w:ascii="Arial" w:eastAsia="Times New Roman" w:hAnsi="Arial" w:cs="Times New Roman"/>
      <w:b/>
      <w:bCs/>
      <w:kern w:val="32"/>
      <w:sz w:val="32"/>
      <w:szCs w:val="32"/>
      <w:lang w:val="es-ES"/>
    </w:rPr>
  </w:style>
  <w:style w:type="paragraph" w:styleId="Sangradetextonormal">
    <w:name w:val="Body Text Indent"/>
    <w:basedOn w:val="Normal"/>
    <w:link w:val="SangradetextonormalCar"/>
    <w:rsid w:val="006953B7"/>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6953B7"/>
    <w:rPr>
      <w:rFonts w:ascii="Times New Roman" w:eastAsia="Times New Roman" w:hAnsi="Times New Roman" w:cs="Times New Roman"/>
      <w:sz w:val="20"/>
      <w:szCs w:val="20"/>
      <w:lang w:val="es-ES"/>
    </w:rPr>
  </w:style>
  <w:style w:type="paragraph" w:styleId="Textodeglobo">
    <w:name w:val="Balloon Text"/>
    <w:basedOn w:val="Normal"/>
    <w:link w:val="TextodegloboCar"/>
    <w:unhideWhenUsed/>
    <w:rsid w:val="006953B7"/>
    <w:rPr>
      <w:rFonts w:ascii="Tahoma" w:hAnsi="Tahoma" w:cs="Tahoma"/>
      <w:sz w:val="16"/>
      <w:szCs w:val="16"/>
    </w:rPr>
  </w:style>
  <w:style w:type="character" w:customStyle="1" w:styleId="TextodegloboCar">
    <w:name w:val="Texto de globo Car"/>
    <w:basedOn w:val="Fuentedeprrafopredeter"/>
    <w:link w:val="Textodeglobo"/>
    <w:rsid w:val="006953B7"/>
    <w:rPr>
      <w:rFonts w:ascii="Tahoma" w:eastAsia="Times New Roman" w:hAnsi="Tahoma" w:cs="Tahoma"/>
      <w:sz w:val="16"/>
      <w:szCs w:val="16"/>
      <w:lang w:val="es-ES" w:eastAsia="es-ES"/>
    </w:rPr>
  </w:style>
  <w:style w:type="character" w:customStyle="1" w:styleId="style6style11">
    <w:name w:val="style6 style11"/>
    <w:basedOn w:val="Fuentedeprrafopredeter"/>
    <w:rsid w:val="006953B7"/>
  </w:style>
  <w:style w:type="paragraph" w:styleId="Puesto">
    <w:name w:val="Title"/>
    <w:basedOn w:val="Normal"/>
    <w:link w:val="PuestoCar"/>
    <w:qFormat/>
    <w:rsid w:val="006953B7"/>
    <w:pPr>
      <w:spacing w:before="240" w:after="60"/>
      <w:jc w:val="center"/>
      <w:outlineLvl w:val="0"/>
    </w:pPr>
    <w:rPr>
      <w:b/>
      <w:bCs/>
      <w:kern w:val="28"/>
      <w:sz w:val="20"/>
      <w:szCs w:val="32"/>
    </w:rPr>
  </w:style>
  <w:style w:type="character" w:customStyle="1" w:styleId="PuestoCar">
    <w:name w:val="Puesto Car"/>
    <w:basedOn w:val="Fuentedeprrafopredeter"/>
    <w:link w:val="Puesto"/>
    <w:rsid w:val="006953B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6953B7"/>
    <w:pPr>
      <w:spacing w:after="120"/>
    </w:pPr>
  </w:style>
  <w:style w:type="character" w:customStyle="1" w:styleId="TextoindependienteCar">
    <w:name w:val="Texto independiente Car"/>
    <w:aliases w:val=" Car Car"/>
    <w:basedOn w:val="Fuentedeprrafopredeter"/>
    <w:link w:val="Textoindependiente"/>
    <w:rsid w:val="006953B7"/>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6953B7"/>
    <w:pPr>
      <w:tabs>
        <w:tab w:val="center" w:pos="4419"/>
        <w:tab w:val="right" w:pos="8838"/>
      </w:tabs>
    </w:pPr>
    <w:rPr>
      <w:sz w:val="20"/>
      <w:szCs w:val="20"/>
      <w:lang w:eastAsia="en-US"/>
    </w:rPr>
  </w:style>
  <w:style w:type="character" w:customStyle="1" w:styleId="EncabezadoCar">
    <w:name w:val="Encabezado Car"/>
    <w:aliases w:val="encabezado Car,Encabezado Linea 1 Car"/>
    <w:basedOn w:val="Fuentedeprrafopredeter"/>
    <w:link w:val="Encabezado"/>
    <w:uiPriority w:val="99"/>
    <w:rsid w:val="006953B7"/>
    <w:rPr>
      <w:rFonts w:ascii="Times New Roman" w:eastAsia="Times New Roman" w:hAnsi="Times New Roman" w:cs="Times New Roman"/>
      <w:sz w:val="20"/>
      <w:szCs w:val="20"/>
      <w:lang w:val="es-ES"/>
    </w:rPr>
  </w:style>
  <w:style w:type="paragraph" w:customStyle="1" w:styleId="titulo7">
    <w:name w:val="titulo7"/>
    <w:basedOn w:val="Ttulo7"/>
    <w:autoRedefine/>
    <w:rsid w:val="00042FF4"/>
    <w:pPr>
      <w:keepNext w:val="0"/>
      <w:keepLines w:val="0"/>
      <w:spacing w:before="0" w:line="276" w:lineRule="auto"/>
      <w:jc w:val="both"/>
      <w:outlineLvl w:val="9"/>
    </w:pPr>
    <w:rPr>
      <w:rFonts w:ascii="Arial" w:eastAsia="Times New Roman" w:hAnsi="Arial" w:cs="Arial"/>
      <w:i w:val="0"/>
      <w:iCs w:val="0"/>
      <w:color w:val="auto"/>
      <w:kern w:val="28"/>
      <w:sz w:val="22"/>
      <w:szCs w:val="22"/>
    </w:rPr>
  </w:style>
  <w:style w:type="character" w:customStyle="1" w:styleId="Ttulo7Car">
    <w:name w:val="Título 7 Car"/>
    <w:basedOn w:val="Fuentedeprrafopredeter"/>
    <w:link w:val="Ttulo7"/>
    <w:rsid w:val="00042FF4"/>
    <w:rPr>
      <w:rFonts w:asciiTheme="majorHAnsi" w:eastAsiaTheme="majorEastAsia" w:hAnsiTheme="majorHAnsi" w:cstheme="majorBidi"/>
      <w:i/>
      <w:iCs/>
      <w:color w:val="404040" w:themeColor="text1" w:themeTint="BF"/>
      <w:sz w:val="24"/>
      <w:szCs w:val="24"/>
      <w:lang w:val="es-ES" w:eastAsia="es-ES"/>
    </w:rPr>
  </w:style>
  <w:style w:type="character" w:customStyle="1" w:styleId="Ttulo2Car">
    <w:name w:val="Título 2 Car"/>
    <w:basedOn w:val="Fuentedeprrafopredeter"/>
    <w:link w:val="Ttulo2"/>
    <w:rsid w:val="00A708A8"/>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A708A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A708A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A708A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708A8"/>
    <w:rPr>
      <w:rFonts w:ascii="Times New Roman" w:eastAsia="Times New Roman" w:hAnsi="Times New Roman" w:cs="Times New Roman"/>
      <w:b/>
      <w:sz w:val="20"/>
      <w:szCs w:val="20"/>
      <w:lang w:val="es-BO"/>
    </w:rPr>
  </w:style>
  <w:style w:type="character" w:customStyle="1" w:styleId="Ttulo8Car">
    <w:name w:val="Título 8 Car"/>
    <w:basedOn w:val="Fuentedeprrafopredeter"/>
    <w:link w:val="Ttulo8"/>
    <w:rsid w:val="00A708A8"/>
    <w:rPr>
      <w:rFonts w:ascii="Tahoma" w:eastAsia="Times New Roman" w:hAnsi="Tahoma" w:cs="Times New Roman"/>
      <w:b/>
      <w:sz w:val="20"/>
      <w:szCs w:val="20"/>
      <w:u w:val="single"/>
    </w:rPr>
  </w:style>
  <w:style w:type="character" w:customStyle="1" w:styleId="Ttulo9Car">
    <w:name w:val="Título 9 Car"/>
    <w:basedOn w:val="Fuentedeprrafopredeter"/>
    <w:link w:val="Ttulo9"/>
    <w:rsid w:val="00A708A8"/>
    <w:rPr>
      <w:rFonts w:ascii="Arial" w:eastAsia="Times New Roman" w:hAnsi="Arial" w:cs="Times New Roman"/>
      <w:lang w:val="es-ES"/>
    </w:rPr>
  </w:style>
  <w:style w:type="paragraph" w:customStyle="1" w:styleId="1301Autolist">
    <w:name w:val="13.01 Autolist"/>
    <w:basedOn w:val="Normal"/>
    <w:next w:val="Normal"/>
    <w:rsid w:val="00A708A8"/>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A708A8"/>
    <w:pPr>
      <w:tabs>
        <w:tab w:val="num" w:pos="1584"/>
      </w:tabs>
      <w:ind w:left="1584" w:hanging="432"/>
    </w:pPr>
  </w:style>
  <w:style w:type="paragraph" w:customStyle="1" w:styleId="aparagraphs">
    <w:name w:val="(a) paragraphs"/>
    <w:next w:val="Normal"/>
    <w:rsid w:val="00A708A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A708A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A708A8"/>
    <w:rPr>
      <w:rFonts w:ascii="Tms Rmn" w:eastAsia="Times New Roman" w:hAnsi="Tms Rmn" w:cs="Times New Roman"/>
      <w:sz w:val="20"/>
      <w:szCs w:val="20"/>
      <w:lang w:val="en-US" w:eastAsia="es-BO"/>
    </w:rPr>
  </w:style>
  <w:style w:type="paragraph" w:styleId="Listaconvietas2">
    <w:name w:val="List Bullet 2"/>
    <w:basedOn w:val="Normal"/>
    <w:autoRedefine/>
    <w:rsid w:val="00A708A8"/>
    <w:pPr>
      <w:tabs>
        <w:tab w:val="num" w:pos="643"/>
      </w:tabs>
      <w:ind w:left="643" w:hanging="360"/>
    </w:pPr>
  </w:style>
  <w:style w:type="paragraph" w:styleId="Listaconvietas4">
    <w:name w:val="List Bullet 4"/>
    <w:basedOn w:val="Normal"/>
    <w:autoRedefine/>
    <w:rsid w:val="00F307B2"/>
    <w:pPr>
      <w:tabs>
        <w:tab w:val="num" w:pos="851"/>
        <w:tab w:val="num" w:pos="1209"/>
      </w:tabs>
      <w:jc w:val="both"/>
    </w:pPr>
  </w:style>
  <w:style w:type="paragraph" w:styleId="Textodebloque">
    <w:name w:val="Block Text"/>
    <w:basedOn w:val="Normal"/>
    <w:rsid w:val="00A708A8"/>
    <w:pPr>
      <w:ind w:left="1276" w:right="931"/>
      <w:jc w:val="center"/>
    </w:pPr>
    <w:rPr>
      <w:sz w:val="22"/>
      <w:szCs w:val="20"/>
      <w:lang w:eastAsia="en-US"/>
    </w:rPr>
  </w:style>
  <w:style w:type="paragraph" w:styleId="Piedepgina">
    <w:name w:val="footer"/>
    <w:basedOn w:val="Normal"/>
    <w:link w:val="PiedepginaCar"/>
    <w:rsid w:val="00A708A8"/>
    <w:pPr>
      <w:tabs>
        <w:tab w:val="center" w:pos="4419"/>
        <w:tab w:val="right" w:pos="8838"/>
      </w:tabs>
    </w:pPr>
    <w:rPr>
      <w:sz w:val="20"/>
      <w:szCs w:val="20"/>
      <w:lang w:eastAsia="en-US"/>
    </w:rPr>
  </w:style>
  <w:style w:type="character" w:customStyle="1" w:styleId="PiedepginaCar">
    <w:name w:val="Pie de página Car"/>
    <w:basedOn w:val="Fuentedeprrafopredeter"/>
    <w:link w:val="Piedepgina"/>
    <w:rsid w:val="00A708A8"/>
    <w:rPr>
      <w:rFonts w:ascii="Times New Roman" w:eastAsia="Times New Roman" w:hAnsi="Times New Roman" w:cs="Times New Roman"/>
      <w:sz w:val="20"/>
      <w:szCs w:val="20"/>
      <w:lang w:val="es-ES"/>
    </w:rPr>
  </w:style>
  <w:style w:type="character" w:styleId="Refdecomentario">
    <w:name w:val="annotation reference"/>
    <w:rsid w:val="00A708A8"/>
    <w:rPr>
      <w:sz w:val="16"/>
      <w:szCs w:val="16"/>
    </w:rPr>
  </w:style>
  <w:style w:type="paragraph" w:styleId="Textocomentario">
    <w:name w:val="annotation text"/>
    <w:basedOn w:val="Normal"/>
    <w:link w:val="TextocomentarioCar"/>
    <w:rsid w:val="00A708A8"/>
    <w:rPr>
      <w:sz w:val="20"/>
      <w:szCs w:val="20"/>
      <w:lang w:eastAsia="en-US"/>
    </w:rPr>
  </w:style>
  <w:style w:type="character" w:customStyle="1" w:styleId="TextocomentarioCar">
    <w:name w:val="Texto comentario Car"/>
    <w:basedOn w:val="Fuentedeprrafopredeter"/>
    <w:link w:val="Textocomentario"/>
    <w:rsid w:val="00A708A8"/>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A708A8"/>
    <w:rPr>
      <w:b/>
      <w:bCs/>
    </w:rPr>
  </w:style>
  <w:style w:type="character" w:customStyle="1" w:styleId="AsuntodelcomentarioCar">
    <w:name w:val="Asunto del comentario Car"/>
    <w:basedOn w:val="TextocomentarioCar"/>
    <w:link w:val="Asuntodelcomentario"/>
    <w:rsid w:val="00A708A8"/>
    <w:rPr>
      <w:rFonts w:ascii="Times New Roman" w:eastAsia="Times New Roman" w:hAnsi="Times New Roman" w:cs="Times New Roman"/>
      <w:b/>
      <w:bCs/>
      <w:sz w:val="20"/>
      <w:szCs w:val="20"/>
      <w:lang w:val="es-ES"/>
    </w:rPr>
  </w:style>
  <w:style w:type="paragraph" w:customStyle="1" w:styleId="Normal2">
    <w:name w:val="Normal 2"/>
    <w:basedOn w:val="Normal"/>
    <w:rsid w:val="00A708A8"/>
    <w:pPr>
      <w:tabs>
        <w:tab w:val="left" w:pos="709"/>
      </w:tabs>
      <w:ind w:left="709" w:hanging="709"/>
      <w:jc w:val="both"/>
    </w:pPr>
    <w:rPr>
      <w:szCs w:val="20"/>
    </w:rPr>
  </w:style>
  <w:style w:type="paragraph" w:customStyle="1" w:styleId="WW-Textosinformato">
    <w:name w:val="WW-Texto sin formato"/>
    <w:basedOn w:val="Normal"/>
    <w:rsid w:val="00A708A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A708A8"/>
    <w:pPr>
      <w:spacing w:after="120" w:line="480" w:lineRule="auto"/>
      <w:ind w:left="283"/>
    </w:pPr>
    <w:rPr>
      <w:sz w:val="20"/>
      <w:szCs w:val="20"/>
      <w:lang w:eastAsia="en-US"/>
    </w:rPr>
  </w:style>
  <w:style w:type="character" w:customStyle="1" w:styleId="Sangra2detindependienteCar">
    <w:name w:val="Sangría 2 de t. independiente Car"/>
    <w:basedOn w:val="Fuentedeprrafopredeter"/>
    <w:link w:val="Sangra2detindependiente"/>
    <w:rsid w:val="00A708A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A708A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708A8"/>
    <w:rPr>
      <w:rFonts w:ascii="Calibri" w:eastAsia="Times New Roman" w:hAnsi="Calibri" w:cs="Times New Roman"/>
      <w:lang w:val="es-ES"/>
    </w:rPr>
  </w:style>
  <w:style w:type="paragraph" w:styleId="NormalWeb">
    <w:name w:val="Normal (Web)"/>
    <w:basedOn w:val="Normal"/>
    <w:uiPriority w:val="99"/>
    <w:rsid w:val="00A708A8"/>
    <w:pPr>
      <w:spacing w:before="100" w:after="100"/>
    </w:pPr>
    <w:rPr>
      <w:lang w:val="en-US" w:eastAsia="en-US"/>
    </w:rPr>
  </w:style>
  <w:style w:type="paragraph" w:customStyle="1" w:styleId="Document1">
    <w:name w:val="Document 1"/>
    <w:rsid w:val="00A708A8"/>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A708A8"/>
  </w:style>
  <w:style w:type="paragraph" w:styleId="Sangra3detindependiente">
    <w:name w:val="Body Text Indent 3"/>
    <w:basedOn w:val="Normal"/>
    <w:link w:val="Sangra3detindependienteCar"/>
    <w:rsid w:val="00A708A8"/>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A708A8"/>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A708A8"/>
    <w:pPr>
      <w:spacing w:after="120"/>
    </w:pPr>
    <w:rPr>
      <w:sz w:val="16"/>
      <w:szCs w:val="16"/>
      <w:lang w:eastAsia="en-US"/>
    </w:rPr>
  </w:style>
  <w:style w:type="character" w:customStyle="1" w:styleId="Textoindependiente3Car">
    <w:name w:val="Texto independiente 3 Car"/>
    <w:basedOn w:val="Fuentedeprrafopredeter"/>
    <w:link w:val="Textoindependiente3"/>
    <w:rsid w:val="00A708A8"/>
    <w:rPr>
      <w:rFonts w:ascii="Times New Roman" w:eastAsia="Times New Roman" w:hAnsi="Times New Roman" w:cs="Times New Roman"/>
      <w:sz w:val="16"/>
      <w:szCs w:val="16"/>
      <w:lang w:val="es-ES"/>
    </w:rPr>
  </w:style>
  <w:style w:type="paragraph" w:customStyle="1" w:styleId="Head1">
    <w:name w:val="Head1"/>
    <w:basedOn w:val="Normal"/>
    <w:rsid w:val="00A708A8"/>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A708A8"/>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A708A8"/>
    <w:pPr>
      <w:spacing w:after="120"/>
      <w:ind w:left="720"/>
    </w:pPr>
    <w:rPr>
      <w:sz w:val="20"/>
      <w:szCs w:val="20"/>
      <w:lang w:eastAsia="en-US"/>
    </w:rPr>
  </w:style>
  <w:style w:type="paragraph" w:customStyle="1" w:styleId="xl25">
    <w:name w:val="xl25"/>
    <w:basedOn w:val="Normal"/>
    <w:rsid w:val="00A708A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A708A8"/>
    <w:pPr>
      <w:widowControl w:val="0"/>
      <w:jc w:val="both"/>
    </w:pPr>
    <w:rPr>
      <w:b/>
      <w:szCs w:val="20"/>
    </w:rPr>
  </w:style>
  <w:style w:type="paragraph" w:customStyle="1" w:styleId="BodyText21">
    <w:name w:val="Body Text 21"/>
    <w:basedOn w:val="Normal"/>
    <w:rsid w:val="00A708A8"/>
    <w:pPr>
      <w:widowControl w:val="0"/>
      <w:jc w:val="both"/>
    </w:pPr>
    <w:rPr>
      <w:szCs w:val="20"/>
      <w:lang w:eastAsia="en-US"/>
    </w:rPr>
  </w:style>
  <w:style w:type="paragraph" w:customStyle="1" w:styleId="Sangra3detindependiente1">
    <w:name w:val="Sangría 3 de t. independiente1"/>
    <w:basedOn w:val="Normal"/>
    <w:rsid w:val="00A708A8"/>
    <w:pPr>
      <w:widowControl w:val="0"/>
      <w:ind w:left="709" w:hanging="709"/>
      <w:jc w:val="both"/>
    </w:pPr>
    <w:rPr>
      <w:szCs w:val="20"/>
    </w:rPr>
  </w:style>
  <w:style w:type="paragraph" w:styleId="TDC1">
    <w:name w:val="toc 1"/>
    <w:basedOn w:val="Normal"/>
    <w:next w:val="Normal"/>
    <w:autoRedefine/>
    <w:uiPriority w:val="39"/>
    <w:rsid w:val="00A708A8"/>
    <w:pPr>
      <w:spacing w:before="120"/>
      <w:jc w:val="center"/>
    </w:pPr>
    <w:rPr>
      <w:b/>
      <w:sz w:val="20"/>
      <w:szCs w:val="20"/>
      <w:lang w:val="es-ES_tradnl"/>
    </w:rPr>
  </w:style>
  <w:style w:type="paragraph" w:styleId="Lista2">
    <w:name w:val="List 2"/>
    <w:basedOn w:val="Normal"/>
    <w:rsid w:val="00A708A8"/>
    <w:pPr>
      <w:ind w:left="566" w:hanging="283"/>
    </w:pPr>
    <w:rPr>
      <w:sz w:val="16"/>
      <w:szCs w:val="16"/>
    </w:rPr>
  </w:style>
  <w:style w:type="paragraph" w:customStyle="1" w:styleId="Sub-ClauseText">
    <w:name w:val="Sub-Clause Text"/>
    <w:basedOn w:val="Normal"/>
    <w:rsid w:val="00A708A8"/>
    <w:pPr>
      <w:spacing w:before="120" w:after="120"/>
      <w:jc w:val="both"/>
    </w:pPr>
    <w:rPr>
      <w:spacing w:val="-4"/>
      <w:szCs w:val="20"/>
      <w:lang w:val="en-US" w:eastAsia="en-US"/>
    </w:rPr>
  </w:style>
  <w:style w:type="paragraph" w:styleId="Textonotapie">
    <w:name w:val="footnote text"/>
    <w:basedOn w:val="Normal"/>
    <w:link w:val="TextonotapieCar"/>
    <w:rsid w:val="00A708A8"/>
    <w:rPr>
      <w:sz w:val="20"/>
      <w:szCs w:val="20"/>
      <w:lang w:eastAsia="en-US"/>
    </w:rPr>
  </w:style>
  <w:style w:type="character" w:customStyle="1" w:styleId="TextonotapieCar">
    <w:name w:val="Texto nota pie Car"/>
    <w:basedOn w:val="Fuentedeprrafopredeter"/>
    <w:link w:val="Textonotapie"/>
    <w:rsid w:val="00A708A8"/>
    <w:rPr>
      <w:rFonts w:ascii="Times New Roman" w:eastAsia="Times New Roman" w:hAnsi="Times New Roman" w:cs="Times New Roman"/>
      <w:sz w:val="20"/>
      <w:szCs w:val="20"/>
      <w:lang w:val="es-ES"/>
    </w:rPr>
  </w:style>
  <w:style w:type="character" w:styleId="Refdenotaalpie">
    <w:name w:val="footnote reference"/>
    <w:rsid w:val="00A708A8"/>
    <w:rPr>
      <w:vertAlign w:val="superscript"/>
    </w:rPr>
  </w:style>
  <w:style w:type="paragraph" w:customStyle="1" w:styleId="Textoindependiente32">
    <w:name w:val="Texto independiente 32"/>
    <w:basedOn w:val="Normal"/>
    <w:rsid w:val="00A708A8"/>
    <w:pPr>
      <w:widowControl w:val="0"/>
      <w:jc w:val="both"/>
    </w:pPr>
    <w:rPr>
      <w:b/>
      <w:szCs w:val="20"/>
    </w:rPr>
  </w:style>
  <w:style w:type="paragraph" w:customStyle="1" w:styleId="Sangra3detindependiente2">
    <w:name w:val="Sangría 3 de t. independiente2"/>
    <w:basedOn w:val="Normal"/>
    <w:rsid w:val="00A708A8"/>
    <w:pPr>
      <w:widowControl w:val="0"/>
      <w:ind w:left="709" w:hanging="709"/>
      <w:jc w:val="both"/>
    </w:pPr>
    <w:rPr>
      <w:szCs w:val="20"/>
    </w:rPr>
  </w:style>
  <w:style w:type="paragraph" w:customStyle="1" w:styleId="CM2">
    <w:name w:val="CM2"/>
    <w:basedOn w:val="Normal"/>
    <w:next w:val="Normal"/>
    <w:uiPriority w:val="99"/>
    <w:rsid w:val="00A708A8"/>
    <w:pPr>
      <w:widowControl w:val="0"/>
      <w:autoSpaceDE w:val="0"/>
      <w:autoSpaceDN w:val="0"/>
      <w:adjustRightInd w:val="0"/>
      <w:spacing w:line="220" w:lineRule="atLeast"/>
    </w:pPr>
    <w:rPr>
      <w:rFonts w:ascii="MECOND+Verdana" w:hAnsi="MECOND+Verdana"/>
    </w:rPr>
  </w:style>
  <w:style w:type="character" w:styleId="Textodelmarcadordeposicin">
    <w:name w:val="Placeholder Text"/>
    <w:semiHidden/>
    <w:rsid w:val="00A708A8"/>
    <w:rPr>
      <w:color w:val="808080"/>
    </w:rPr>
  </w:style>
  <w:style w:type="table" w:styleId="Tablaconcuadrcula">
    <w:name w:val="Table Grid"/>
    <w:basedOn w:val="Tablanormal"/>
    <w:uiPriority w:val="59"/>
    <w:rsid w:val="00A708A8"/>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708A8"/>
    <w:rPr>
      <w:rFonts w:ascii="Tahoma" w:hAnsi="Tahoma"/>
      <w:sz w:val="16"/>
      <w:szCs w:val="16"/>
      <w:lang w:eastAsia="en-US"/>
    </w:rPr>
  </w:style>
  <w:style w:type="character" w:customStyle="1" w:styleId="MapadeldocumentoCar">
    <w:name w:val="Mapa del documento Car"/>
    <w:basedOn w:val="Fuentedeprrafopredeter"/>
    <w:link w:val="Mapadeldocumento"/>
    <w:rsid w:val="00A708A8"/>
    <w:rPr>
      <w:rFonts w:ascii="Tahoma" w:eastAsia="Times New Roman" w:hAnsi="Tahoma" w:cs="Times New Roman"/>
      <w:sz w:val="16"/>
      <w:szCs w:val="16"/>
      <w:lang w:val="es-ES"/>
    </w:rPr>
  </w:style>
  <w:style w:type="character" w:styleId="Hipervnculo">
    <w:name w:val="Hyperlink"/>
    <w:uiPriority w:val="99"/>
    <w:rsid w:val="00A708A8"/>
    <w:rPr>
      <w:color w:val="0000FF"/>
      <w:u w:val="single"/>
    </w:rPr>
  </w:style>
  <w:style w:type="character" w:customStyle="1" w:styleId="apple-style-span">
    <w:name w:val="apple-style-span"/>
    <w:basedOn w:val="Fuentedeprrafopredeter"/>
    <w:rsid w:val="00A708A8"/>
  </w:style>
  <w:style w:type="numbering" w:customStyle="1" w:styleId="Estilo1">
    <w:name w:val="Estilo1"/>
    <w:uiPriority w:val="99"/>
    <w:rsid w:val="00A708A8"/>
    <w:pPr>
      <w:numPr>
        <w:numId w:val="5"/>
      </w:numPr>
    </w:pPr>
  </w:style>
  <w:style w:type="paragraph" w:styleId="TDC2">
    <w:name w:val="toc 2"/>
    <w:basedOn w:val="Normal"/>
    <w:next w:val="Normal"/>
    <w:autoRedefine/>
    <w:uiPriority w:val="39"/>
    <w:rsid w:val="00A708A8"/>
    <w:pPr>
      <w:spacing w:after="100"/>
      <w:ind w:left="200"/>
    </w:pPr>
    <w:rPr>
      <w:sz w:val="20"/>
      <w:szCs w:val="20"/>
      <w:lang w:eastAsia="en-US"/>
    </w:rPr>
  </w:style>
  <w:style w:type="paragraph" w:styleId="TDC3">
    <w:name w:val="toc 3"/>
    <w:basedOn w:val="Normal"/>
    <w:next w:val="Normal"/>
    <w:autoRedefine/>
    <w:rsid w:val="00A708A8"/>
    <w:pPr>
      <w:ind w:left="400"/>
    </w:pPr>
    <w:rPr>
      <w:sz w:val="20"/>
      <w:szCs w:val="20"/>
    </w:rPr>
  </w:style>
  <w:style w:type="paragraph" w:customStyle="1" w:styleId="TITULOPRINCIPAL">
    <w:name w:val="TITULO PRINCIPAL"/>
    <w:basedOn w:val="Normal"/>
    <w:rsid w:val="00A708A8"/>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A708A8"/>
    <w:rPr>
      <w:sz w:val="20"/>
      <w:szCs w:val="20"/>
    </w:rPr>
  </w:style>
  <w:style w:type="paragraph" w:styleId="ndice1">
    <w:name w:val="index 1"/>
    <w:basedOn w:val="Normal"/>
    <w:next w:val="Normal"/>
    <w:autoRedefine/>
    <w:rsid w:val="00A708A8"/>
    <w:pPr>
      <w:ind w:left="200" w:hanging="200"/>
    </w:pPr>
    <w:rPr>
      <w:sz w:val="20"/>
      <w:szCs w:val="20"/>
    </w:rPr>
  </w:style>
  <w:style w:type="paragraph" w:customStyle="1" w:styleId="texto">
    <w:name w:val="texto"/>
    <w:basedOn w:val="Normal"/>
    <w:rsid w:val="00A708A8"/>
    <w:pPr>
      <w:spacing w:after="101" w:line="216" w:lineRule="atLeast"/>
      <w:ind w:firstLine="288"/>
      <w:jc w:val="both"/>
    </w:pPr>
    <w:rPr>
      <w:rFonts w:ascii="Arial" w:hAnsi="Arial"/>
      <w:sz w:val="18"/>
      <w:szCs w:val="20"/>
    </w:rPr>
  </w:style>
  <w:style w:type="character" w:styleId="Textoennegrita">
    <w:name w:val="Strong"/>
    <w:uiPriority w:val="22"/>
    <w:qFormat/>
    <w:rsid w:val="00A708A8"/>
    <w:rPr>
      <w:b/>
      <w:bCs/>
    </w:rPr>
  </w:style>
  <w:style w:type="paragraph" w:customStyle="1" w:styleId="Textodenotaalfinal">
    <w:name w:val="Texto de nota al final"/>
    <w:basedOn w:val="Normal"/>
    <w:rsid w:val="00A708A8"/>
    <w:rPr>
      <w:rFonts w:ascii="Courier New" w:hAnsi="Courier New"/>
      <w:szCs w:val="20"/>
      <w:lang w:val="es-ES_tradnl"/>
    </w:rPr>
  </w:style>
  <w:style w:type="paragraph" w:customStyle="1" w:styleId="PrrNormal">
    <w:name w:val="Párr.Normal"/>
    <w:basedOn w:val="Normal"/>
    <w:rsid w:val="00A708A8"/>
    <w:pPr>
      <w:widowControl w:val="0"/>
      <w:jc w:val="both"/>
    </w:pPr>
    <w:rPr>
      <w:rFonts w:ascii="Arial" w:hAnsi="Arial"/>
      <w:snapToGrid w:val="0"/>
      <w:szCs w:val="20"/>
      <w:lang w:val="en-US"/>
    </w:rPr>
  </w:style>
  <w:style w:type="paragraph" w:customStyle="1" w:styleId="Tit1">
    <w:name w:val="Tit1"/>
    <w:basedOn w:val="Normal"/>
    <w:rsid w:val="00A708A8"/>
    <w:pPr>
      <w:spacing w:line="360" w:lineRule="auto"/>
    </w:pPr>
    <w:rPr>
      <w:b/>
      <w:bCs/>
      <w:szCs w:val="20"/>
      <w:u w:val="single"/>
      <w:lang w:val="es-ES_tradnl"/>
    </w:rPr>
  </w:style>
  <w:style w:type="paragraph" w:customStyle="1" w:styleId="Default">
    <w:name w:val="Default"/>
    <w:rsid w:val="00A708A8"/>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A708A8"/>
    <w:pPr>
      <w:suppressAutoHyphens/>
      <w:spacing w:line="360" w:lineRule="auto"/>
      <w:ind w:left="1134" w:firstLine="1"/>
      <w:jc w:val="both"/>
    </w:pPr>
    <w:rPr>
      <w:rFonts w:ascii="Arial" w:hAnsi="Arial"/>
      <w:szCs w:val="20"/>
    </w:rPr>
  </w:style>
  <w:style w:type="paragraph" w:customStyle="1" w:styleId="Parra-Uno-Negro">
    <w:name w:val="Parra-Uno-Negro"/>
    <w:basedOn w:val="Normal"/>
    <w:rsid w:val="00A708A8"/>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A708A8"/>
    <w:pPr>
      <w:spacing w:before="120" w:after="120"/>
      <w:ind w:left="964" w:hanging="624"/>
      <w:jc w:val="both"/>
    </w:pPr>
    <w:rPr>
      <w:rFonts w:ascii="Arial" w:hAnsi="Arial"/>
      <w:snapToGrid w:val="0"/>
      <w:sz w:val="20"/>
      <w:szCs w:val="20"/>
    </w:rPr>
  </w:style>
  <w:style w:type="character" w:customStyle="1" w:styleId="apple-converted-space">
    <w:name w:val="apple-converted-space"/>
    <w:basedOn w:val="Fuentedeprrafopredeter"/>
    <w:rsid w:val="00A708A8"/>
  </w:style>
  <w:style w:type="paragraph" w:customStyle="1" w:styleId="Parra-Uno">
    <w:name w:val="Parra-Uno"/>
    <w:basedOn w:val="Normal"/>
    <w:rsid w:val="00A708A8"/>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A708A8"/>
    <w:pPr>
      <w:spacing w:after="60"/>
      <w:jc w:val="center"/>
      <w:outlineLvl w:val="1"/>
    </w:pPr>
    <w:rPr>
      <w:rFonts w:ascii="Cambria" w:hAnsi="Cambria"/>
    </w:rPr>
  </w:style>
  <w:style w:type="character" w:customStyle="1" w:styleId="SubttuloCar">
    <w:name w:val="Subtítulo Car"/>
    <w:basedOn w:val="Fuentedeprrafopredeter"/>
    <w:link w:val="Subttulo"/>
    <w:rsid w:val="00A708A8"/>
    <w:rPr>
      <w:rFonts w:ascii="Cambria" w:eastAsia="Times New Roman" w:hAnsi="Cambria" w:cs="Times New Roman"/>
      <w:sz w:val="24"/>
      <w:szCs w:val="24"/>
      <w:lang w:val="es-ES" w:eastAsia="es-ES"/>
    </w:rPr>
  </w:style>
  <w:style w:type="numbering" w:customStyle="1" w:styleId="Estilo2">
    <w:name w:val="Estilo2"/>
    <w:uiPriority w:val="99"/>
    <w:rsid w:val="00A708A8"/>
    <w:pPr>
      <w:numPr>
        <w:numId w:val="6"/>
      </w:numPr>
    </w:pPr>
  </w:style>
  <w:style w:type="character" w:customStyle="1" w:styleId="Textoindependiente3Car1">
    <w:name w:val="Texto independiente 3 Car1"/>
    <w:uiPriority w:val="99"/>
    <w:semiHidden/>
    <w:rsid w:val="00A708A8"/>
    <w:rPr>
      <w:rFonts w:ascii="Verdana" w:eastAsia="Times New Roman" w:hAnsi="Verdana"/>
      <w:sz w:val="16"/>
      <w:szCs w:val="16"/>
    </w:rPr>
  </w:style>
  <w:style w:type="character" w:customStyle="1" w:styleId="TextodegloboCar1">
    <w:name w:val="Texto de globo Car1"/>
    <w:uiPriority w:val="99"/>
    <w:semiHidden/>
    <w:rsid w:val="00A708A8"/>
    <w:rPr>
      <w:rFonts w:ascii="Tahoma" w:eastAsia="Times New Roman" w:hAnsi="Tahoma" w:cs="Tahoma"/>
      <w:sz w:val="16"/>
      <w:szCs w:val="16"/>
    </w:rPr>
  </w:style>
  <w:style w:type="character" w:customStyle="1" w:styleId="TextocomentarioCar1">
    <w:name w:val="Texto comentario Car1"/>
    <w:uiPriority w:val="99"/>
    <w:semiHidden/>
    <w:rsid w:val="00A708A8"/>
    <w:rPr>
      <w:rFonts w:ascii="Verdana" w:eastAsia="Times New Roman" w:hAnsi="Verdana"/>
    </w:rPr>
  </w:style>
  <w:style w:type="paragraph" w:styleId="Revisin">
    <w:name w:val="Revision"/>
    <w:hidden/>
    <w:uiPriority w:val="99"/>
    <w:semiHidden/>
    <w:rsid w:val="00A708A8"/>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A708A8"/>
    <w:rPr>
      <w:color w:val="800080"/>
      <w:u w:val="single"/>
    </w:rPr>
  </w:style>
  <w:style w:type="paragraph" w:customStyle="1" w:styleId="xl61">
    <w:name w:val="xl61"/>
    <w:basedOn w:val="Normal"/>
    <w:rsid w:val="00A708A8"/>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A708A8"/>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A708A8"/>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A708A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A708A8"/>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A708A8"/>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A708A8"/>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A708A8"/>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A708A8"/>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A708A8"/>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A708A8"/>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A708A8"/>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A708A8"/>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A708A8"/>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A708A8"/>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A708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A708A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A708A8"/>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A708A8"/>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A708A8"/>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A708A8"/>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A708A8"/>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A708A8"/>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A708A8"/>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A708A8"/>
    <w:pPr>
      <w:widowControl w:val="0"/>
      <w:spacing w:after="118"/>
    </w:pPr>
    <w:rPr>
      <w:rFonts w:ascii="Chamois" w:eastAsiaTheme="minorEastAsia" w:hAnsi="Chamois" w:cstheme="minorBidi"/>
      <w:color w:val="auto"/>
    </w:rPr>
  </w:style>
  <w:style w:type="paragraph" w:customStyle="1" w:styleId="CM28">
    <w:name w:val="CM28"/>
    <w:basedOn w:val="Default"/>
    <w:next w:val="Default"/>
    <w:uiPriority w:val="99"/>
    <w:rsid w:val="00A708A8"/>
    <w:pPr>
      <w:widowControl w:val="0"/>
      <w:spacing w:after="473"/>
    </w:pPr>
    <w:rPr>
      <w:rFonts w:ascii="Chamois" w:eastAsiaTheme="minorEastAsia" w:hAnsi="Chamois" w:cstheme="minorBidi"/>
      <w:color w:val="auto"/>
    </w:rPr>
  </w:style>
  <w:style w:type="paragraph" w:customStyle="1" w:styleId="CM6">
    <w:name w:val="CM6"/>
    <w:basedOn w:val="Default"/>
    <w:next w:val="Default"/>
    <w:uiPriority w:val="99"/>
    <w:rsid w:val="00A708A8"/>
    <w:pPr>
      <w:widowControl w:val="0"/>
      <w:spacing w:line="231" w:lineRule="atLeast"/>
    </w:pPr>
    <w:rPr>
      <w:rFonts w:ascii="Chamois" w:eastAsiaTheme="minorEastAsia" w:hAnsi="Chamois" w:cstheme="minorBidi"/>
      <w:color w:val="auto"/>
    </w:rPr>
  </w:style>
  <w:style w:type="character" w:customStyle="1" w:styleId="ib1">
    <w:name w:val="ib1"/>
    <w:basedOn w:val="Fuentedeprrafopredeter"/>
    <w:rsid w:val="00A708A8"/>
    <w:rPr>
      <w:spacing w:val="0"/>
    </w:rPr>
  </w:style>
  <w:style w:type="paragraph" w:customStyle="1" w:styleId="Pa3">
    <w:name w:val="Pa3"/>
    <w:basedOn w:val="Default"/>
    <w:next w:val="Default"/>
    <w:uiPriority w:val="99"/>
    <w:rsid w:val="00B02866"/>
    <w:pPr>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B02866"/>
    <w:pPr>
      <w:spacing w:line="20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B02866"/>
    <w:pPr>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B02866"/>
    <w:pPr>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B02866"/>
    <w:pPr>
      <w:spacing w:line="181" w:lineRule="atLeast"/>
    </w:pPr>
    <w:rPr>
      <w:rFonts w:ascii="Gill Sans MT" w:eastAsiaTheme="minorHAnsi" w:hAnsi="Gill Sans MT" w:cstheme="minorBidi"/>
      <w:color w:val="auto"/>
      <w:lang w:val="es-MX" w:eastAsia="en-US"/>
    </w:rPr>
  </w:style>
  <w:style w:type="paragraph" w:customStyle="1" w:styleId="body">
    <w:name w:val="body"/>
    <w:basedOn w:val="Normal"/>
    <w:rsid w:val="00B02866"/>
    <w:pPr>
      <w:spacing w:before="100" w:beforeAutospacing="1" w:after="100" w:afterAutospacing="1"/>
    </w:pPr>
    <w:rPr>
      <w:lang w:val="es-MX" w:eastAsia="es-MX"/>
    </w:rPr>
  </w:style>
  <w:style w:type="character" w:customStyle="1" w:styleId="PrrafodelistaCar">
    <w:name w:val="Párrafo de lista Car"/>
    <w:link w:val="Prrafodelista"/>
    <w:uiPriority w:val="34"/>
    <w:rsid w:val="00630EAD"/>
    <w:rPr>
      <w:rFonts w:ascii="Times New Roman" w:eastAsia="Times New Roman" w:hAnsi="Times New Roman" w:cs="Times New Roman"/>
      <w:sz w:val="24"/>
      <w:szCs w:val="24"/>
      <w:lang w:val="es-ES" w:eastAsia="es-ES"/>
    </w:rPr>
  </w:style>
  <w:style w:type="paragraph" w:customStyle="1" w:styleId="Prrafodelista1">
    <w:name w:val="Párrafo de lista1"/>
    <w:basedOn w:val="Normal"/>
    <w:rsid w:val="00630EAD"/>
    <w:pPr>
      <w:ind w:left="720"/>
    </w:pPr>
    <w:rPr>
      <w:rFonts w:eastAsia="Calibri"/>
      <w:sz w:val="20"/>
      <w:szCs w:val="20"/>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57083">
      <w:bodyDiv w:val="1"/>
      <w:marLeft w:val="0"/>
      <w:marRight w:val="0"/>
      <w:marTop w:val="0"/>
      <w:marBottom w:val="0"/>
      <w:divBdr>
        <w:top w:val="none" w:sz="0" w:space="0" w:color="auto"/>
        <w:left w:val="none" w:sz="0" w:space="0" w:color="auto"/>
        <w:bottom w:val="none" w:sz="0" w:space="0" w:color="auto"/>
        <w:right w:val="none" w:sz="0" w:space="0" w:color="auto"/>
      </w:divBdr>
    </w:div>
    <w:div w:id="403602697">
      <w:bodyDiv w:val="1"/>
      <w:marLeft w:val="0"/>
      <w:marRight w:val="0"/>
      <w:marTop w:val="0"/>
      <w:marBottom w:val="0"/>
      <w:divBdr>
        <w:top w:val="none" w:sz="0" w:space="0" w:color="auto"/>
        <w:left w:val="none" w:sz="0" w:space="0" w:color="auto"/>
        <w:bottom w:val="none" w:sz="0" w:space="0" w:color="auto"/>
        <w:right w:val="none" w:sz="0" w:space="0" w:color="auto"/>
      </w:divBdr>
    </w:div>
    <w:div w:id="1339578357">
      <w:bodyDiv w:val="1"/>
      <w:marLeft w:val="0"/>
      <w:marRight w:val="0"/>
      <w:marTop w:val="0"/>
      <w:marBottom w:val="0"/>
      <w:divBdr>
        <w:top w:val="none" w:sz="0" w:space="0" w:color="auto"/>
        <w:left w:val="none" w:sz="0" w:space="0" w:color="auto"/>
        <w:bottom w:val="none" w:sz="0" w:space="0" w:color="auto"/>
        <w:right w:val="none" w:sz="0" w:space="0" w:color="auto"/>
      </w:divBdr>
    </w:div>
    <w:div w:id="1616519802">
      <w:bodyDiv w:val="1"/>
      <w:marLeft w:val="0"/>
      <w:marRight w:val="0"/>
      <w:marTop w:val="0"/>
      <w:marBottom w:val="0"/>
      <w:divBdr>
        <w:top w:val="none" w:sz="0" w:space="0" w:color="auto"/>
        <w:left w:val="none" w:sz="0" w:space="0" w:color="auto"/>
        <w:bottom w:val="none" w:sz="0" w:space="0" w:color="auto"/>
        <w:right w:val="none" w:sz="0" w:space="0" w:color="auto"/>
      </w:divBdr>
    </w:div>
    <w:div w:id="1873574801">
      <w:bodyDiv w:val="1"/>
      <w:marLeft w:val="0"/>
      <w:marRight w:val="0"/>
      <w:marTop w:val="0"/>
      <w:marBottom w:val="0"/>
      <w:divBdr>
        <w:top w:val="none" w:sz="0" w:space="0" w:color="auto"/>
        <w:left w:val="none" w:sz="0" w:space="0" w:color="auto"/>
        <w:bottom w:val="none" w:sz="0" w:space="0" w:color="auto"/>
        <w:right w:val="none" w:sz="0" w:space="0" w:color="auto"/>
      </w:divBdr>
    </w:div>
    <w:div w:id="197336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oleObject" Target="embeddings/Hoja_de_c_lculo_de_Microsoft_Excel_97-20031.xls"/><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B678A-1348-48DD-A2C1-96D91E67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157</Pages>
  <Words>40172</Words>
  <Characters>220946</Characters>
  <Application>Microsoft Office Word</Application>
  <DocSecurity>0</DocSecurity>
  <Lines>1841</Lines>
  <Paragraphs>521</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260597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Christian David Choque Vasquez</cp:lastModifiedBy>
  <cp:revision>43</cp:revision>
  <cp:lastPrinted>2015-06-18T19:30:00Z</cp:lastPrinted>
  <dcterms:created xsi:type="dcterms:W3CDTF">2015-01-20T18:43:00Z</dcterms:created>
  <dcterms:modified xsi:type="dcterms:W3CDTF">2015-06-18T19:43:00Z</dcterms:modified>
</cp:coreProperties>
</file>