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D0" w:rsidRPr="00A02C90" w:rsidRDefault="00130ED0" w:rsidP="00130ED0">
      <w:pPr>
        <w:jc w:val="center"/>
        <w:rPr>
          <w:rFonts w:ascii="Arial" w:hAnsi="Arial" w:cs="Arial"/>
          <w:b/>
          <w:sz w:val="18"/>
          <w:szCs w:val="18"/>
          <w:u w:val="single"/>
        </w:rPr>
      </w:pPr>
      <w:r w:rsidRPr="00A02C90">
        <w:rPr>
          <w:rFonts w:ascii="Arial" w:hAnsi="Arial" w:cs="Arial"/>
          <w:b/>
          <w:sz w:val="18"/>
          <w:szCs w:val="18"/>
          <w:u w:val="single"/>
        </w:rPr>
        <w:t>ESPECIFICACIONES TÉCNICAS</w:t>
      </w:r>
    </w:p>
    <w:tbl>
      <w:tblPr>
        <w:tblW w:w="9937" w:type="dxa"/>
        <w:jc w:val="center"/>
        <w:tblInd w:w="212" w:type="dxa"/>
        <w:tblCellMar>
          <w:left w:w="70" w:type="dxa"/>
          <w:right w:w="70" w:type="dxa"/>
        </w:tblCellMar>
        <w:tblLook w:val="04A0" w:firstRow="1" w:lastRow="0" w:firstColumn="1" w:lastColumn="0" w:noHBand="0" w:noVBand="1"/>
      </w:tblPr>
      <w:tblGrid>
        <w:gridCol w:w="698"/>
        <w:gridCol w:w="7255"/>
        <w:gridCol w:w="629"/>
        <w:gridCol w:w="1355"/>
      </w:tblGrid>
      <w:tr w:rsidR="00130ED0" w:rsidRPr="00A02C90" w:rsidTr="004713DF">
        <w:trPr>
          <w:trHeight w:val="177"/>
          <w:jc w:val="center"/>
        </w:trPr>
        <w:tc>
          <w:tcPr>
            <w:tcW w:w="698"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c>
          <w:tcPr>
            <w:tcW w:w="7255"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b/>
                <w:bCs/>
                <w:sz w:val="18"/>
                <w:szCs w:val="18"/>
              </w:rPr>
            </w:pPr>
          </w:p>
        </w:tc>
        <w:tc>
          <w:tcPr>
            <w:tcW w:w="629"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c>
          <w:tcPr>
            <w:tcW w:w="1355" w:type="dxa"/>
            <w:tcBorders>
              <w:top w:val="nil"/>
              <w:left w:val="nil"/>
              <w:bottom w:val="nil"/>
              <w:right w:val="nil"/>
            </w:tcBorders>
            <w:shd w:val="clear" w:color="auto" w:fill="auto"/>
            <w:noWrap/>
            <w:vAlign w:val="bottom"/>
            <w:hideMark/>
          </w:tcPr>
          <w:p w:rsidR="00130ED0" w:rsidRPr="00A02C90" w:rsidRDefault="00130ED0" w:rsidP="00890D46">
            <w:pPr>
              <w:rPr>
                <w:rFonts w:ascii="Arial" w:hAnsi="Arial" w:cs="Arial"/>
                <w:sz w:val="18"/>
                <w:szCs w:val="18"/>
              </w:rPr>
            </w:pPr>
          </w:p>
        </w:tc>
      </w:tr>
    </w:tbl>
    <w:p w:rsidR="00130ED0" w:rsidRPr="00A02C90" w:rsidRDefault="00130ED0" w:rsidP="00130ED0">
      <w:pPr>
        <w:jc w:val="center"/>
        <w:rPr>
          <w:rFonts w:ascii="Arial" w:hAnsi="Arial" w:cs="Arial"/>
          <w:b/>
          <w:sz w:val="18"/>
          <w:szCs w:val="18"/>
          <w:u w:val="single"/>
        </w:rPr>
      </w:pPr>
      <w:r w:rsidRPr="00A02C90">
        <w:rPr>
          <w:rFonts w:ascii="Arial" w:hAnsi="Arial" w:cs="Arial"/>
          <w:b/>
          <w:sz w:val="18"/>
          <w:szCs w:val="18"/>
          <w:u w:val="single"/>
        </w:rPr>
        <w:t xml:space="preserve">LISTA DE </w:t>
      </w:r>
      <w:r w:rsidR="001E3590" w:rsidRPr="00A02C90">
        <w:rPr>
          <w:rFonts w:ascii="Arial" w:hAnsi="Arial" w:cs="Arial"/>
          <w:b/>
          <w:sz w:val="18"/>
          <w:szCs w:val="18"/>
          <w:u w:val="single"/>
        </w:rPr>
        <w:t>ÍTEMS</w:t>
      </w:r>
    </w:p>
    <w:p w:rsidR="004713DF" w:rsidRPr="00A02C90" w:rsidRDefault="004713DF" w:rsidP="00130ED0">
      <w:pPr>
        <w:jc w:val="center"/>
        <w:rPr>
          <w:rFonts w:ascii="Arial" w:hAnsi="Arial" w:cs="Arial"/>
          <w:b/>
          <w:sz w:val="18"/>
          <w:szCs w:val="18"/>
          <w:u w:val="single"/>
        </w:rPr>
      </w:pPr>
    </w:p>
    <w:tbl>
      <w:tblPr>
        <w:tblW w:w="8534" w:type="dxa"/>
        <w:jc w:val="center"/>
        <w:tblInd w:w="55" w:type="dxa"/>
        <w:tblCellMar>
          <w:left w:w="70" w:type="dxa"/>
          <w:right w:w="70" w:type="dxa"/>
        </w:tblCellMar>
        <w:tblLook w:val="04A0" w:firstRow="1" w:lastRow="0" w:firstColumn="1" w:lastColumn="0" w:noHBand="0" w:noVBand="1"/>
      </w:tblPr>
      <w:tblGrid>
        <w:gridCol w:w="569"/>
        <w:gridCol w:w="6531"/>
        <w:gridCol w:w="501"/>
        <w:gridCol w:w="982"/>
      </w:tblGrid>
      <w:tr w:rsidR="009C7B97" w:rsidRPr="00A02C90" w:rsidTr="009C7B97">
        <w:trPr>
          <w:trHeight w:val="255"/>
          <w:jc w:val="center"/>
        </w:trPr>
        <w:tc>
          <w:tcPr>
            <w:tcW w:w="569" w:type="dxa"/>
            <w:tcBorders>
              <w:top w:val="single" w:sz="4" w:space="0" w:color="auto"/>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1.</w:t>
            </w:r>
          </w:p>
        </w:tc>
        <w:tc>
          <w:tcPr>
            <w:tcW w:w="6531" w:type="dxa"/>
            <w:tcBorders>
              <w:top w:val="single" w:sz="4" w:space="0" w:color="auto"/>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TAREAS PRELIMINARES</w:t>
            </w:r>
          </w:p>
        </w:tc>
        <w:tc>
          <w:tcPr>
            <w:tcW w:w="452" w:type="dxa"/>
            <w:tcBorders>
              <w:top w:val="single" w:sz="4" w:space="0" w:color="auto"/>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single" w:sz="4" w:space="0" w:color="auto"/>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1.1.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INSTALACION DE FAENAS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GLB</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1.2.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TRAZADO Y  REPLANTEO</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835,00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1.3.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CORTE Y NIVELACION CON MAQUINARIA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69,01</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SUBTOTAL TAREAS PRELIMINARES</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2.</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OBRA GRUESA</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EXCAVACION DE 0 - 2 M SUELO SEMIDURO</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138,60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RELLENO Y COMPACTADO (ZAPATAS)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93,42</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RELLENO Y COMPACTADO CON MATERIAL SELECCIONADO</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828,10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2.4.</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HORMIGON POBRE PARA FUNDACIONES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6,93</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2.5.</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ZAPATAS DE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H21</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45,18</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2.6.</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COLUMNA DE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H21</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10,64</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2.7.</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MURO DE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H-21</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29,17</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2.8.</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PLACAS DE ANCLAJE Y PERNOS (PLANCHA E=8 MM)</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20,00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2.9.</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METALICA P/PORTICO 125 X 50 X 15  X 3</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2.180,54</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2.10.</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METALICA P/PORTICO 125 X 50 X 15  X 2</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1.256,28</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METALICA P/PORTICO 100 X 50 X 15  X 2</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2.157,64</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METALICA P/PORTICO 50 X 30 X 10 X 2</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562,38</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METALICA   150 X 50  X 15 X3   CORREAS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4.536,26</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2.14.</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ESTRUCTURA DE ARRI</w:t>
            </w:r>
            <w:r w:rsidR="00D36EC0" w:rsidRPr="00A02C90">
              <w:rPr>
                <w:rFonts w:ascii="Arial" w:hAnsi="Arial" w:cs="Arial"/>
                <w:sz w:val="18"/>
                <w:szCs w:val="18"/>
              </w:rPr>
              <w:t xml:space="preserve"> </w:t>
            </w:r>
            <w:r w:rsidRPr="00A02C90">
              <w:rPr>
                <w:rFonts w:ascii="Arial" w:hAnsi="Arial" w:cs="Arial"/>
                <w:sz w:val="18"/>
                <w:szCs w:val="18"/>
              </w:rPr>
              <w:t>OSTRE (TENSORES)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KG</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235,44</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2.15.</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EMPEDRADO +P. DE CEMENTO  E=10 CM ARM 6MM C/30</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690,08</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2.16.</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IMPERMEABILIZACION DE MURO DE </w:t>
            </w:r>
            <w:proofErr w:type="spellStart"/>
            <w:r w:rsidRPr="00A02C90">
              <w:rPr>
                <w:rFonts w:ascii="Arial" w:hAnsi="Arial" w:cs="Arial"/>
                <w:sz w:val="18"/>
                <w:szCs w:val="18"/>
              </w:rPr>
              <w:t>H°A°</w:t>
            </w:r>
            <w:proofErr w:type="spellEnd"/>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36,00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2.17.</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MURO DE LADRILLO 18 H 0.12 M  DE DOS  CARAS VISTAS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171,04</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2.18.</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ACERA DE </w:t>
            </w:r>
            <w:proofErr w:type="spellStart"/>
            <w:r w:rsidRPr="00A02C90">
              <w:rPr>
                <w:rFonts w:ascii="Arial" w:hAnsi="Arial" w:cs="Arial"/>
                <w:sz w:val="18"/>
                <w:szCs w:val="18"/>
              </w:rPr>
              <w:t>HºCº</w:t>
            </w:r>
            <w:proofErr w:type="spellEnd"/>
            <w:r w:rsidRPr="00A02C90">
              <w:rPr>
                <w:rFonts w:ascii="Arial" w:hAnsi="Arial" w:cs="Arial"/>
                <w:sz w:val="18"/>
                <w:szCs w:val="18"/>
              </w:rPr>
              <w:t xml:space="preserve"> 1:2:4 DE E=4 CM INCLUYE EMPEDRADO</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163,62</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2.19.</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CORDON  EN ACERAS DE </w:t>
            </w:r>
            <w:proofErr w:type="spellStart"/>
            <w:r w:rsidRPr="00A02C90">
              <w:rPr>
                <w:rFonts w:ascii="Arial" w:hAnsi="Arial" w:cs="Arial"/>
                <w:sz w:val="18"/>
                <w:szCs w:val="18"/>
              </w:rPr>
              <w:t>HºSº</w:t>
            </w:r>
            <w:proofErr w:type="spellEnd"/>
            <w:r w:rsidRPr="00A02C90">
              <w:rPr>
                <w:rFonts w:ascii="Arial" w:hAnsi="Arial" w:cs="Arial"/>
                <w:sz w:val="18"/>
                <w:szCs w:val="18"/>
              </w:rPr>
              <w:t xml:space="preserve"> 0.50 X 0.20</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121,20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2.20.</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BOTAGUAS DE </w:t>
            </w:r>
            <w:proofErr w:type="spellStart"/>
            <w:r w:rsidRPr="00A02C90">
              <w:rPr>
                <w:rFonts w:ascii="Arial" w:hAnsi="Arial" w:cs="Arial"/>
                <w:sz w:val="18"/>
                <w:szCs w:val="18"/>
              </w:rPr>
              <w:t>HºAº</w:t>
            </w:r>
            <w:proofErr w:type="spellEnd"/>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75,80</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SUBTOTAL OBRA GRUESA</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3.</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OBRA FINA</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3.1.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CUBIERTA CALAMINA TRAPEZOIDAL GALV. Y PINTADA N°28</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835,00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3.2.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CUMBRERA DE CALAMINA PLANA # 28</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61,00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3.3.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PINTURA REFLECTIVA PARA LINEA DE ZEBRA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45,40</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SUBTOTAL OBRA FINA</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4.</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INSTALACIONES ELECTRICAS</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EXCAVACION MANUAL TERRENO SEMIDURO (DUCTOS)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16,00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RELLENO Y COMPACTADO CON TIERRA CERNIDA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15,00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TUBO PVC E40 DE 1"</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100,00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lastRenderedPageBreak/>
              <w:t>4.4.</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CAMARA DE INSPECCION DE  PASO  30X30X40 CM</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4.5.</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DUCTO METALICO ANTIEXPLOSIVO 3/4"</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180,00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4.6.</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ALAMBRE DE CU 12 AWG TW</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650,00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4.7.</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CONDUCTOR DE CU 8 AWG TW</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210,00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4.8.</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CAMPANA LED ANTIEXPLOSIVA 80W</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27,00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4.9.</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REFLECTOR LED ANTIEXPLOSIVO 30W</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4.10.</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INTERRUPTOR ANTIEXPLOSIVO 15 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5,00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4.11.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VARILLA DE COOPERWELD 5/8" X 2.40 M</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4.12.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TABLERO MONOFASICO TD-G</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4.13.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DE CABLE DE CU DESNUDO Nº 6 AWG</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25,00</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SUBTOTAL INSTALACIONES ELECTRICAS</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5.</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INSTALACIONES SANITARIAS</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SPRINKLERS DE LATON CON ROSCA DE 20 MM</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27,00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INST.LLAVE DE PASO CUARTO GIRO P/MANGUERA 15MM  INC. ACC.</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TUBERIA ACERO NEGRO BARNIZADO 20 MM INC. ACC.</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118,00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5.4.</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TUBERIA ACERO NEGRO BARNIZADO 25 MM INC. ACC.</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39,10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5.5.</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VALVULA DE PASO   DE 25MM  INC. ACC. (AGUA FRIA)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2,00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5.6.</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CAMARA DE INSPECCION DE ALCANTARILLADO SANITARIO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6OX60CM</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5.7.</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CAMARAS DE REGISTRO PLUVIAL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CON TAPA DE </w:t>
            </w:r>
            <w:proofErr w:type="spellStart"/>
            <w:r w:rsidRPr="00A02C90">
              <w:rPr>
                <w:rFonts w:ascii="Arial" w:hAnsi="Arial" w:cs="Arial"/>
                <w:sz w:val="18"/>
                <w:szCs w:val="18"/>
              </w:rPr>
              <w:t>H°A°</w:t>
            </w:r>
            <w:proofErr w:type="spellEnd"/>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5.8.</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CANALETA DE CALAMINA Nº 28  CORTE 70</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90,00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5.9.</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TUBERIA BAJANTE PLUVIAL PVC SERIE REFORZADA DE 100 MM INC ACC</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146,00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5.10.</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TUBERIA PLUVIAL ENTERRADA  DE 150 MM INC. ACC.</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165,00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Y COLOC. REJILLA RECOLECTORA PLUVIAL DE PISO METALICA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M2</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13,50</w:t>
            </w:r>
          </w:p>
        </w:tc>
      </w:tr>
      <w:tr w:rsidR="009C7B97" w:rsidRPr="00A02C90" w:rsidTr="009C7B97">
        <w:trPr>
          <w:trHeight w:val="450"/>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5.12.</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CANALES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P/REJILLA RECOLETORA METALICA (NO INC. REJILLA)</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ML</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45,00</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5.13.</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 xml:space="preserve">CARPETA DE NIVELACION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PARA DRENAJE</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M3</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0,56</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5.14.</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PROV. E INST. REJILLA   FLEXIBLE PROTECTORA P/BAJANTE</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PZA</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20,00</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SUBTOTAL INSTALACIONES SANITARIAS</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6.</w:t>
            </w:r>
          </w:p>
        </w:tc>
        <w:tc>
          <w:tcPr>
            <w:tcW w:w="6531"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TRABAJOS DE ACABADO</w:t>
            </w:r>
          </w:p>
        </w:tc>
        <w:tc>
          <w:tcPr>
            <w:tcW w:w="45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c>
          <w:tcPr>
            <w:tcW w:w="982" w:type="dxa"/>
            <w:tcBorders>
              <w:top w:val="nil"/>
              <w:left w:val="nil"/>
              <w:bottom w:val="single" w:sz="4" w:space="0" w:color="auto"/>
              <w:right w:val="nil"/>
            </w:tcBorders>
            <w:shd w:val="clear" w:color="auto" w:fill="auto"/>
            <w:noWrap/>
            <w:vAlign w:val="bottom"/>
            <w:hideMark/>
          </w:tcPr>
          <w:p w:rsidR="009C7B97" w:rsidRPr="00A02C90" w:rsidRDefault="009C7B97">
            <w:pPr>
              <w:rPr>
                <w:rFonts w:ascii="Arial" w:hAnsi="Arial" w:cs="Arial"/>
                <w:b/>
                <w:bCs/>
                <w:sz w:val="18"/>
                <w:szCs w:val="18"/>
              </w:rPr>
            </w:pPr>
            <w:r w:rsidRPr="00A02C90">
              <w:rPr>
                <w:rFonts w:ascii="Arial" w:hAnsi="Arial" w:cs="Arial"/>
                <w:b/>
                <w:bCs/>
                <w:sz w:val="18"/>
                <w:szCs w:val="18"/>
              </w:rPr>
              <w:t> </w:t>
            </w:r>
          </w:p>
        </w:tc>
      </w:tr>
      <w:tr w:rsidR="009C7B97" w:rsidRPr="00A02C90" w:rsidTr="009C7B97">
        <w:trPr>
          <w:trHeight w:val="255"/>
          <w:jc w:val="center"/>
        </w:trPr>
        <w:tc>
          <w:tcPr>
            <w:tcW w:w="569" w:type="dxa"/>
            <w:tcBorders>
              <w:top w:val="nil"/>
              <w:left w:val="single" w:sz="4" w:space="0" w:color="auto"/>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6.1.</w:t>
            </w:r>
          </w:p>
        </w:tc>
        <w:tc>
          <w:tcPr>
            <w:tcW w:w="6531"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both"/>
              <w:rPr>
                <w:rFonts w:ascii="Arial" w:hAnsi="Arial" w:cs="Arial"/>
                <w:sz w:val="18"/>
                <w:szCs w:val="18"/>
              </w:rPr>
            </w:pPr>
            <w:r w:rsidRPr="00A02C90">
              <w:rPr>
                <w:rFonts w:ascii="Arial" w:hAnsi="Arial" w:cs="Arial"/>
                <w:sz w:val="18"/>
                <w:szCs w:val="18"/>
              </w:rPr>
              <w:t>LIMPIEZA Y RETIRO DE ESCOMBROS</w:t>
            </w:r>
          </w:p>
        </w:tc>
        <w:tc>
          <w:tcPr>
            <w:tcW w:w="45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rPr>
                <w:rFonts w:ascii="Arial" w:hAnsi="Arial" w:cs="Arial"/>
                <w:sz w:val="18"/>
                <w:szCs w:val="18"/>
              </w:rPr>
            </w:pPr>
            <w:r w:rsidRPr="00A02C90">
              <w:rPr>
                <w:rFonts w:ascii="Arial" w:hAnsi="Arial" w:cs="Arial"/>
                <w:sz w:val="18"/>
                <w:szCs w:val="18"/>
              </w:rPr>
              <w:t>GLB</w:t>
            </w:r>
          </w:p>
        </w:tc>
        <w:tc>
          <w:tcPr>
            <w:tcW w:w="982" w:type="dxa"/>
            <w:tcBorders>
              <w:top w:val="nil"/>
              <w:left w:val="nil"/>
              <w:bottom w:val="single" w:sz="4" w:space="0" w:color="auto"/>
              <w:right w:val="single" w:sz="4" w:space="0" w:color="auto"/>
            </w:tcBorders>
            <w:shd w:val="clear" w:color="auto" w:fill="auto"/>
            <w:noWrap/>
            <w:vAlign w:val="bottom"/>
            <w:hideMark/>
          </w:tcPr>
          <w:p w:rsidR="009C7B97" w:rsidRPr="00A02C90" w:rsidRDefault="009C7B97">
            <w:pPr>
              <w:jc w:val="right"/>
              <w:rPr>
                <w:rFonts w:ascii="Arial" w:hAnsi="Arial" w:cs="Arial"/>
                <w:sz w:val="18"/>
                <w:szCs w:val="18"/>
              </w:rPr>
            </w:pPr>
            <w:r w:rsidRPr="00A02C90">
              <w:rPr>
                <w:rFonts w:ascii="Arial" w:hAnsi="Arial" w:cs="Arial"/>
                <w:sz w:val="18"/>
                <w:szCs w:val="18"/>
              </w:rPr>
              <w:t>1,00</w:t>
            </w:r>
          </w:p>
        </w:tc>
      </w:tr>
    </w:tbl>
    <w:p w:rsidR="009C7B97" w:rsidRPr="00A02C90" w:rsidRDefault="009C7B97" w:rsidP="00130ED0">
      <w:pPr>
        <w:jc w:val="center"/>
        <w:rPr>
          <w:rFonts w:ascii="Arial" w:hAnsi="Arial" w:cs="Arial"/>
          <w:b/>
          <w:sz w:val="18"/>
          <w:szCs w:val="18"/>
          <w:u w:val="single"/>
        </w:rPr>
      </w:pPr>
    </w:p>
    <w:p w:rsidR="009C7B97" w:rsidRPr="00A02C90" w:rsidRDefault="009C7B97" w:rsidP="00130ED0">
      <w:pPr>
        <w:jc w:val="center"/>
        <w:rPr>
          <w:rFonts w:ascii="Arial" w:hAnsi="Arial" w:cs="Arial"/>
          <w:b/>
          <w:sz w:val="18"/>
          <w:szCs w:val="18"/>
          <w:u w:val="single"/>
        </w:rPr>
      </w:pPr>
    </w:p>
    <w:p w:rsidR="00335708" w:rsidRDefault="00335708" w:rsidP="00130ED0">
      <w:pPr>
        <w:jc w:val="center"/>
        <w:rPr>
          <w:rFonts w:ascii="Arial" w:hAnsi="Arial" w:cs="Arial"/>
          <w:b/>
          <w:sz w:val="18"/>
          <w:szCs w:val="18"/>
          <w:u w:val="single"/>
        </w:rPr>
      </w:pPr>
    </w:p>
    <w:p w:rsidR="00A02C90" w:rsidRPr="00A02C90" w:rsidRDefault="00A02C90" w:rsidP="00130ED0">
      <w:pPr>
        <w:jc w:val="center"/>
        <w:rPr>
          <w:rFonts w:ascii="Arial" w:hAnsi="Arial" w:cs="Arial"/>
          <w:b/>
          <w:sz w:val="18"/>
          <w:szCs w:val="18"/>
          <w:u w:val="single"/>
        </w:rPr>
      </w:pPr>
    </w:p>
    <w:p w:rsidR="00335708" w:rsidRPr="00A02C90" w:rsidRDefault="00335708" w:rsidP="00130ED0">
      <w:pPr>
        <w:jc w:val="center"/>
        <w:rPr>
          <w:rFonts w:ascii="Arial" w:hAnsi="Arial" w:cs="Arial"/>
          <w:b/>
          <w:sz w:val="18"/>
          <w:szCs w:val="18"/>
          <w:u w:val="single"/>
        </w:rPr>
      </w:pPr>
    </w:p>
    <w:p w:rsidR="00213279" w:rsidRPr="00A02C90" w:rsidRDefault="00213279" w:rsidP="00213279">
      <w:pPr>
        <w:pStyle w:val="Ttulo1"/>
        <w:rPr>
          <w:rFonts w:ascii="Arial" w:hAnsi="Arial" w:cs="Arial"/>
          <w:bCs w:val="0"/>
          <w:sz w:val="18"/>
          <w:szCs w:val="18"/>
        </w:rPr>
      </w:pPr>
      <w:bookmarkStart w:id="0" w:name="_Toc150859366"/>
      <w:bookmarkStart w:id="1" w:name="_Toc179861668"/>
      <w:bookmarkStart w:id="2" w:name="_Toc183923861"/>
      <w:bookmarkStart w:id="3" w:name="_Toc263772750"/>
      <w:r w:rsidRPr="00A02C90">
        <w:rPr>
          <w:rFonts w:ascii="Arial" w:hAnsi="Arial" w:cs="Arial"/>
          <w:bCs w:val="0"/>
          <w:sz w:val="18"/>
          <w:szCs w:val="18"/>
        </w:rPr>
        <w:lastRenderedPageBreak/>
        <w:t>MATERIALES  DE CONSTRUCCION</w:t>
      </w:r>
    </w:p>
    <w:p w:rsidR="00213279" w:rsidRPr="00A02C90" w:rsidRDefault="00213279" w:rsidP="00213279">
      <w:pPr>
        <w:jc w:val="both"/>
        <w:rPr>
          <w:rFonts w:ascii="Arial" w:hAnsi="Arial" w:cs="Arial"/>
          <w:kern w:val="28"/>
          <w:sz w:val="18"/>
          <w:szCs w:val="18"/>
          <w:lang w:val="pt-BR"/>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CEMENTO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utilizado será Cemento Portland de tipo normal, cuyas características satisfagan las especificaciones para cemento Portland tipo "I" y cuya procedencia no haya sido observada.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bolsas de cemento almacenadas, no deben ser apiladas en montones mayores a 10 unidades.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que por cualquier motivo haya fraguado parcialmente, debe rechazarse. El uso de cemento recuperado de bolsas rechazadas, no será permitido.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a ser empleado deberá cumplir con la calidad requerida según los ensayos de: finura de molido, peso específico, fraguado, expansión y resistencia, pudiendo ser exigida su comprobación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AGREGADOS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 Generalidades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naturaleza de los áridos y su preparación serán tales, que permitan garantizar la resistencia adecuada y la durabilidad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b) Tamaño máximo de los agregados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lograr la mayor compacidad del hormigón y el recubrimiento completo de las armaduras, el tamaño máximo de los agregados no deberá exceder de la menor de las siguientes medidas: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1/5 de la mínima dimensión del elemento estructural que se vacíe.</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1/3 del espesor de las losas (para el caso del vaciado de losas).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3/4 de la mínima separación entre barras.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agregados se dividirán en dos grupos: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lang w:val="pt-BR"/>
        </w:rPr>
      </w:pPr>
      <w:r w:rsidRPr="00A02C90">
        <w:rPr>
          <w:rFonts w:ascii="Arial" w:hAnsi="Arial" w:cs="Arial"/>
          <w:kern w:val="28"/>
          <w:sz w:val="18"/>
          <w:szCs w:val="18"/>
          <w:lang w:val="pt-BR"/>
        </w:rPr>
        <w:t xml:space="preserve">Arena de </w:t>
      </w:r>
      <w:smartTag w:uri="urn:schemas-microsoft-com:office:smarttags" w:element="metricconverter">
        <w:smartTagPr>
          <w:attr w:name="ProductID" w:val="0.02 mm"/>
        </w:smartTagPr>
        <w:r w:rsidRPr="00A02C90">
          <w:rPr>
            <w:rFonts w:ascii="Arial" w:hAnsi="Arial" w:cs="Arial"/>
            <w:kern w:val="28"/>
            <w:sz w:val="18"/>
            <w:szCs w:val="18"/>
            <w:lang w:val="pt-BR"/>
          </w:rPr>
          <w:t>0.02 mm</w:t>
        </w:r>
      </w:smartTag>
      <w:r w:rsidRPr="00A02C90">
        <w:rPr>
          <w:rFonts w:ascii="Arial" w:hAnsi="Arial" w:cs="Arial"/>
          <w:kern w:val="28"/>
          <w:sz w:val="18"/>
          <w:szCs w:val="18"/>
          <w:lang w:val="pt-BR"/>
        </w:rPr>
        <w:t xml:space="preserve"> a </w:t>
      </w:r>
      <w:proofErr w:type="gramStart"/>
      <w:smartTag w:uri="urn:schemas-microsoft-com:office:smarttags" w:element="metricconverter">
        <w:smartTagPr>
          <w:attr w:name="ProductID" w:val="7 mm"/>
        </w:smartTagPr>
        <w:r w:rsidRPr="00A02C90">
          <w:rPr>
            <w:rFonts w:ascii="Arial" w:hAnsi="Arial" w:cs="Arial"/>
            <w:kern w:val="28"/>
            <w:sz w:val="18"/>
            <w:szCs w:val="18"/>
            <w:lang w:val="pt-BR"/>
          </w:rPr>
          <w:t>7</w:t>
        </w:r>
        <w:proofErr w:type="gramEnd"/>
        <w:r w:rsidRPr="00A02C90">
          <w:rPr>
            <w:rFonts w:ascii="Arial" w:hAnsi="Arial" w:cs="Arial"/>
            <w:kern w:val="28"/>
            <w:sz w:val="18"/>
            <w:szCs w:val="18"/>
            <w:lang w:val="pt-BR"/>
          </w:rPr>
          <w:t xml:space="preserve"> mm</w:t>
        </w:r>
      </w:smartTag>
      <w:r w:rsidRPr="00A02C90">
        <w:rPr>
          <w:rFonts w:ascii="Arial" w:hAnsi="Arial" w:cs="Arial"/>
          <w:kern w:val="28"/>
          <w:sz w:val="18"/>
          <w:szCs w:val="18"/>
          <w:lang w:val="pt-BR"/>
        </w:rPr>
        <w:t xml:space="preserve"> </w:t>
      </w:r>
    </w:p>
    <w:p w:rsidR="00213279" w:rsidRPr="00A02C90" w:rsidRDefault="00213279" w:rsidP="00213279">
      <w:pPr>
        <w:jc w:val="both"/>
        <w:rPr>
          <w:rFonts w:ascii="Arial" w:hAnsi="Arial" w:cs="Arial"/>
          <w:kern w:val="28"/>
          <w:sz w:val="18"/>
          <w:szCs w:val="18"/>
          <w:lang w:val="pt-BR"/>
        </w:rPr>
      </w:pPr>
      <w:r w:rsidRPr="00A02C90">
        <w:rPr>
          <w:rFonts w:ascii="Arial" w:hAnsi="Arial" w:cs="Arial"/>
          <w:kern w:val="28"/>
          <w:sz w:val="18"/>
          <w:szCs w:val="18"/>
          <w:lang w:val="pt-BR"/>
        </w:rPr>
        <w:t xml:space="preserve">Grava de </w:t>
      </w:r>
      <w:smartTag w:uri="urn:schemas-microsoft-com:office:smarttags" w:element="metricconverter">
        <w:smartTagPr>
          <w:attr w:name="ProductID" w:val="7.00 mm"/>
        </w:smartTagPr>
        <w:r w:rsidRPr="00A02C90">
          <w:rPr>
            <w:rFonts w:ascii="Arial" w:hAnsi="Arial" w:cs="Arial"/>
            <w:kern w:val="28"/>
            <w:sz w:val="18"/>
            <w:szCs w:val="18"/>
            <w:lang w:val="pt-BR"/>
          </w:rPr>
          <w:t>7.00 mm</w:t>
        </w:r>
      </w:smartTag>
      <w:r w:rsidRPr="00A02C90">
        <w:rPr>
          <w:rFonts w:ascii="Arial" w:hAnsi="Arial" w:cs="Arial"/>
          <w:kern w:val="28"/>
          <w:sz w:val="18"/>
          <w:szCs w:val="18"/>
          <w:lang w:val="pt-BR"/>
        </w:rPr>
        <w:t xml:space="preserve"> a </w:t>
      </w:r>
      <w:smartTag w:uri="urn:schemas-microsoft-com:office:smarttags" w:element="metricconverter">
        <w:smartTagPr>
          <w:attr w:name="ProductID" w:val="30 mm"/>
        </w:smartTagPr>
        <w:r w:rsidRPr="00A02C90">
          <w:rPr>
            <w:rFonts w:ascii="Arial" w:hAnsi="Arial" w:cs="Arial"/>
            <w:kern w:val="28"/>
            <w:sz w:val="18"/>
            <w:szCs w:val="18"/>
            <w:lang w:val="pt-BR"/>
          </w:rPr>
          <w:t>30 mm</w:t>
        </w:r>
      </w:smartTag>
      <w:r w:rsidRPr="00A02C90">
        <w:rPr>
          <w:rFonts w:ascii="Arial" w:hAnsi="Arial" w:cs="Arial"/>
          <w:kern w:val="28"/>
          <w:sz w:val="18"/>
          <w:szCs w:val="18"/>
          <w:lang w:val="pt-BR"/>
        </w:rPr>
        <w:t xml:space="preserve"> </w:t>
      </w:r>
    </w:p>
    <w:p w:rsidR="00362044" w:rsidRPr="00A02C90" w:rsidRDefault="00362044" w:rsidP="00213279">
      <w:pPr>
        <w:jc w:val="both"/>
        <w:rPr>
          <w:rFonts w:ascii="Arial" w:hAnsi="Arial" w:cs="Arial"/>
          <w:b/>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ARENA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Los agregados finos para el hormigón se compondrán de arenas producto del proceso de chancado y deberán estar compuestas por partículas duras, resistentes y durables, exentas de sustancias perjudiciales tales como escorias, arcillas, material orgánico u otros.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se aceptara por ninguna circunstancia otra arena que no sea proveniente de chancadora.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probetas de mortero preparadas con la arena a utilizarse, deberán tener más resistencia a la compresión a los 7 y 28 días de lo especificado por la norma.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Con el objeto de controlar el grado de uniformidad, se determinará el módulo de fineza en muestras representativas de los yacimientos de arena.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Se rechazarán de forma absoluta las arenas de naturaleza granítica alterada.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GRAVA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grava será igualmente limpia, libre de todo material pétreo  descompuesto, sulfuros, yeso o compuestos ferrosos, que provengan de rocas blandas, friables o porosas.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grava de origen machacado, no deberá contener polvo proveniente del machaqueo.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grava de rió no está permitido bajo ninguna circunstancia.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AGUA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Debe ser potable, limpia, clara y no contener más de 5 gr</w:t>
      </w:r>
      <w:proofErr w:type="gramStart"/>
      <w:r w:rsidRPr="00A02C90">
        <w:rPr>
          <w:rFonts w:ascii="Arial" w:hAnsi="Arial" w:cs="Arial"/>
          <w:kern w:val="28"/>
          <w:sz w:val="18"/>
          <w:szCs w:val="18"/>
        </w:rPr>
        <w:t>./</w:t>
      </w:r>
      <w:proofErr w:type="spellStart"/>
      <w:proofErr w:type="gramEnd"/>
      <w:r w:rsidRPr="00A02C90">
        <w:rPr>
          <w:rFonts w:ascii="Arial" w:hAnsi="Arial" w:cs="Arial"/>
          <w:kern w:val="28"/>
          <w:sz w:val="18"/>
          <w:szCs w:val="18"/>
        </w:rPr>
        <w:t>lt</w:t>
      </w:r>
      <w:proofErr w:type="spellEnd"/>
      <w:r w:rsidRPr="00A02C90">
        <w:rPr>
          <w:rFonts w:ascii="Arial" w:hAnsi="Arial" w:cs="Arial"/>
          <w:kern w:val="28"/>
          <w:sz w:val="18"/>
          <w:szCs w:val="18"/>
        </w:rPr>
        <w:t xml:space="preserve"> de  materiales en suspensión ni más de 15 gr./</w:t>
      </w:r>
      <w:proofErr w:type="spellStart"/>
      <w:r w:rsidRPr="00A02C90">
        <w:rPr>
          <w:rFonts w:ascii="Arial" w:hAnsi="Arial" w:cs="Arial"/>
          <w:kern w:val="28"/>
          <w:sz w:val="18"/>
          <w:szCs w:val="18"/>
        </w:rPr>
        <w:t>lt</w:t>
      </w:r>
      <w:proofErr w:type="spellEnd"/>
      <w:r w:rsidRPr="00A02C90">
        <w:rPr>
          <w:rFonts w:ascii="Arial" w:hAnsi="Arial" w:cs="Arial"/>
          <w:kern w:val="28"/>
          <w:sz w:val="18"/>
          <w:szCs w:val="18"/>
        </w:rPr>
        <w:t xml:space="preserve"> de materiales solubles perjudiciales al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deberán emplearse aguas con PH&lt;5, ni las que contengan aceites, grasas o hidratos de carbono.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Tampoco se utilizarán aguas contaminadas con descargas de alcantarillado sanitario.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temperatura será superior a </w:t>
      </w:r>
      <w:smartTag w:uri="urn:schemas-microsoft-com:office:smarttags" w:element="metricconverter">
        <w:smartTagPr>
          <w:attr w:name="ProductID" w:val="5ﾰC"/>
        </w:smartTagPr>
        <w:r w:rsidRPr="00A02C90">
          <w:rPr>
            <w:rFonts w:ascii="Arial" w:hAnsi="Arial" w:cs="Arial"/>
            <w:kern w:val="28"/>
            <w:sz w:val="18"/>
            <w:szCs w:val="18"/>
          </w:rPr>
          <w:t>5°C</w:t>
        </w:r>
      </w:smartTag>
      <w:r w:rsidRPr="00A02C90">
        <w:rPr>
          <w:rFonts w:ascii="Arial" w:hAnsi="Arial" w:cs="Arial"/>
          <w:kern w:val="28"/>
          <w:sz w:val="18"/>
          <w:szCs w:val="18"/>
        </w:rPr>
        <w:t xml:space="preserve">.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Supervisor de Obra deberá aprobar por escrito las fuentes de agua a ser utilizadas.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PIEDRA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Piedra para Hormigón Ciclópeo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piedra a utilizarse deberá reunir las siguientes características: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w:t>
      </w:r>
      <w:r w:rsidRPr="00A02C90">
        <w:rPr>
          <w:rFonts w:ascii="Arial" w:hAnsi="Arial" w:cs="Arial"/>
          <w:kern w:val="28"/>
          <w:sz w:val="18"/>
          <w:szCs w:val="18"/>
        </w:rPr>
        <w:tab/>
        <w:t>Ser de buena calidad, estructura homogénea, durable y de buen aspecto.</w:t>
      </w:r>
    </w:p>
    <w:p w:rsidR="00213279" w:rsidRPr="00A02C90" w:rsidRDefault="00213279" w:rsidP="00213279">
      <w:pPr>
        <w:ind w:left="709" w:hanging="709"/>
        <w:jc w:val="both"/>
        <w:rPr>
          <w:rFonts w:ascii="Arial" w:hAnsi="Arial" w:cs="Arial"/>
          <w:kern w:val="28"/>
          <w:sz w:val="18"/>
          <w:szCs w:val="18"/>
        </w:rPr>
      </w:pPr>
      <w:r w:rsidRPr="00A02C90">
        <w:rPr>
          <w:rFonts w:ascii="Arial" w:hAnsi="Arial" w:cs="Arial"/>
          <w:kern w:val="28"/>
          <w:sz w:val="18"/>
          <w:szCs w:val="18"/>
        </w:rPr>
        <w:t>b)</w:t>
      </w:r>
      <w:r w:rsidRPr="00A02C90">
        <w:rPr>
          <w:rFonts w:ascii="Arial" w:hAnsi="Arial" w:cs="Arial"/>
          <w:kern w:val="28"/>
          <w:sz w:val="18"/>
          <w:szCs w:val="18"/>
        </w:rPr>
        <w:tab/>
        <w:t>Debe ser libre de defectos que afecten sus propiedades mecánicas, sin grietas ni planos de fractura.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w:t>
      </w:r>
      <w:r w:rsidRPr="00A02C90">
        <w:rPr>
          <w:rFonts w:ascii="Arial" w:hAnsi="Arial" w:cs="Arial"/>
          <w:kern w:val="28"/>
          <w:sz w:val="18"/>
          <w:szCs w:val="18"/>
        </w:rPr>
        <w:tab/>
        <w:t>Libre de arcillas, aceites y substancias adheridas o incrustadas.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w:t>
      </w:r>
      <w:r w:rsidRPr="00A02C90">
        <w:rPr>
          <w:rFonts w:ascii="Arial" w:hAnsi="Arial" w:cs="Arial"/>
          <w:kern w:val="28"/>
          <w:sz w:val="18"/>
          <w:szCs w:val="18"/>
        </w:rPr>
        <w:tab/>
        <w:t>No debe tener compuestos orgánicos.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 </w:t>
      </w:r>
      <w:r w:rsidRPr="00A02C90">
        <w:rPr>
          <w:rFonts w:ascii="Arial" w:hAnsi="Arial" w:cs="Arial"/>
          <w:kern w:val="28"/>
          <w:sz w:val="18"/>
          <w:szCs w:val="18"/>
        </w:rPr>
        <w:tab/>
        <w:t xml:space="preserve">El tamaño máximo de la unidad pétrea será de </w:t>
      </w:r>
      <w:smartTag w:uri="urn:schemas-microsoft-com:office:smarttags" w:element="metricconverter">
        <w:smartTagPr>
          <w:attr w:name="ProductID" w:val="15 cm"/>
        </w:smartTagPr>
        <w:r w:rsidRPr="00A02C90">
          <w:rPr>
            <w:rFonts w:ascii="Arial" w:hAnsi="Arial" w:cs="Arial"/>
            <w:kern w:val="28"/>
            <w:sz w:val="18"/>
            <w:szCs w:val="18"/>
          </w:rPr>
          <w:t>15 cm</w:t>
        </w:r>
      </w:smartTag>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 xml:space="preserve">Piedra bruta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piedra a utilizarse deberá reunir las siguientes características: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w:t>
      </w:r>
      <w:r w:rsidRPr="00A02C90">
        <w:rPr>
          <w:rFonts w:ascii="Arial" w:hAnsi="Arial" w:cs="Arial"/>
          <w:kern w:val="28"/>
          <w:sz w:val="18"/>
          <w:szCs w:val="18"/>
        </w:rPr>
        <w:tab/>
        <w:t>Ser de buena calidad, estructura homogénea, durable y de buen aspecto.</w:t>
      </w:r>
    </w:p>
    <w:p w:rsidR="00213279" w:rsidRPr="00A02C90" w:rsidRDefault="00213279" w:rsidP="00213279">
      <w:pPr>
        <w:tabs>
          <w:tab w:val="left" w:pos="709"/>
        </w:tabs>
        <w:ind w:left="709" w:hanging="709"/>
        <w:jc w:val="both"/>
        <w:rPr>
          <w:rFonts w:ascii="Arial" w:hAnsi="Arial" w:cs="Arial"/>
          <w:kern w:val="28"/>
          <w:sz w:val="18"/>
          <w:szCs w:val="18"/>
        </w:rPr>
      </w:pPr>
      <w:r w:rsidRPr="00A02C90">
        <w:rPr>
          <w:rFonts w:ascii="Arial" w:hAnsi="Arial" w:cs="Arial"/>
          <w:kern w:val="28"/>
          <w:sz w:val="18"/>
          <w:szCs w:val="18"/>
        </w:rPr>
        <w:t>b)</w:t>
      </w:r>
      <w:r w:rsidRPr="00A02C90">
        <w:rPr>
          <w:rFonts w:ascii="Arial" w:hAnsi="Arial" w:cs="Arial"/>
          <w:kern w:val="28"/>
          <w:sz w:val="18"/>
          <w:szCs w:val="18"/>
        </w:rPr>
        <w:tab/>
        <w:t>Debe ser libre de defectos que afecten sus propiedades mecánicas, sin grietas ni planos de fractura.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w:t>
      </w:r>
      <w:r w:rsidRPr="00A02C90">
        <w:rPr>
          <w:rFonts w:ascii="Arial" w:hAnsi="Arial" w:cs="Arial"/>
          <w:kern w:val="28"/>
          <w:sz w:val="18"/>
          <w:szCs w:val="18"/>
        </w:rPr>
        <w:tab/>
        <w:t>Libre de arcillas, aceites y substancias adheridas o incrustadas.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w:t>
      </w:r>
      <w:r w:rsidRPr="00A02C90">
        <w:rPr>
          <w:rFonts w:ascii="Arial" w:hAnsi="Arial" w:cs="Arial"/>
          <w:kern w:val="28"/>
          <w:sz w:val="18"/>
          <w:szCs w:val="18"/>
        </w:rPr>
        <w:tab/>
        <w:t>No debe tener compuestos orgánicos.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w:t>
      </w:r>
      <w:r w:rsidRPr="00A02C90">
        <w:rPr>
          <w:rFonts w:ascii="Arial" w:hAnsi="Arial" w:cs="Arial"/>
          <w:kern w:val="28"/>
          <w:sz w:val="18"/>
          <w:szCs w:val="18"/>
        </w:rPr>
        <w:tab/>
        <w:t xml:space="preserve">Las dimensiones mínimas de la unidad pétrea será de </w:t>
      </w:r>
      <w:smartTag w:uri="urn:schemas-microsoft-com:office:smarttags" w:element="metricconverter">
        <w:smartTagPr>
          <w:attr w:name="ProductID" w:val="0.25 metros"/>
        </w:smartTagPr>
        <w:r w:rsidRPr="00A02C90">
          <w:rPr>
            <w:rFonts w:ascii="Arial" w:hAnsi="Arial" w:cs="Arial"/>
            <w:kern w:val="28"/>
            <w:sz w:val="18"/>
            <w:szCs w:val="18"/>
          </w:rPr>
          <w:t>0.25 metros</w:t>
        </w:r>
      </w:smartTag>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ACERO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Generalidades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barras no presentarán defectos superficiales, grietas ni sopladuras.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prueba de doblado en frio no deben aparecer grietas; dicha prueba consiste en doblar las barras con diámetro 3/4" o inferior en frio a 180° sobre una barra con diámetro 3 ó 4 veces mayor al de la prueba, si es lisa o corrugada respectivamente.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barras con diámetro mayor a 3/4" el ángulo de doblado será de 90°.</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Colocación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suministrar, doblar e instalar todo el acero de refuerzo. La superficie del refuerzo deberá estar libre de cualquier sustancia extraña, admitiéndose solamente una cantidad moderada de óxido. Los aceros de distintos tipos o características se almacenarán separadamente, a fin de evitar toda posibilidad de intercambio de barras.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trabajo incluirá la instalación de todo el alambre de amarre, grapas y soportes. Las barras deberán sujetarse firmemente en su posición para evitar desplazamiento durante el vaciado.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galletas, dados de hormigón necesarios para fijar el refuerzo en su posición correcta deberán ser lo más pequeños posible y fijados de tal manera que no haya posibilidad de desplazamiento cuando se vierta 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terminantemente prohibido el empleo de aceros de diferentes tipos.  Recubrimiento del refuerzo, recubrimiento mínimo, serán los indicados en los planos, en caso de no estarlo se sobre entenderán los siguientes recubrimientos. Ganchos y Dobleces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anclaje del refuerzo de los elementos se hará de acuerdo a las dimensiones y forma indicadas en los planos y con los siguientes requerimientos mínimos.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dobleces se harán con un diámetro interior mínimo de 6 veces el diámetro de la varilla.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doblado de las barras se realizará en frío mediante equipo adecuado y velocidad limitada, sin golpes. Queda prohibido el corte y el doblado en caliente. Ninguna varilla parcialmente ahogada en el hormigón podrá doblarse en la obra.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ningún caso se admitirá desdoblar varillas para conseguir la configuración deseada.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barras que han sido dobladas no deberán enderezarse, ni podrán ser utilizadas nuevamente sin antes eliminar la zona doblada.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t>ENCOFRADOS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deberá efectuar el control de niveles, de forma obligatoria. Los encofrados superiores en superficies inclinadas deberán ser removidos como mínimo a los 7 días de efectuado el vaciado.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la construcción del galpón, queda prohibido aplicar cargas, acumular materiales o maquinarias que signifiquen un peligro en la estabilidad de la estructura.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plazos mínimos de desencofrados serán los siguientes: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muros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5 días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pedestales (columnas)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5 días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Encofrados de losas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21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caps/>
          <w:sz w:val="18"/>
          <w:szCs w:val="18"/>
        </w:rPr>
      </w:pPr>
      <w:r w:rsidRPr="00A02C90">
        <w:rPr>
          <w:rFonts w:ascii="Arial" w:hAnsi="Arial" w:cs="Arial"/>
          <w:b/>
          <w:caps/>
          <w:sz w:val="18"/>
          <w:szCs w:val="18"/>
        </w:rPr>
        <w:t>Resistencia mecánica del hormigón:</w:t>
      </w:r>
    </w:p>
    <w:p w:rsidR="00213279" w:rsidRPr="00A02C90" w:rsidRDefault="00213279" w:rsidP="00213279">
      <w:pPr>
        <w:ind w:hanging="1080"/>
        <w:jc w:val="both"/>
        <w:rPr>
          <w:rFonts w:ascii="Arial" w:hAnsi="Arial" w:cs="Arial"/>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calidad del hormigón estará definida por el valor de su resistencia característica a la compresión a la edad de 28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realizarán sobre probetas cilíndricas normales de 15 cm. de diámetro y 30 cm. de altura, en un laboratorio autorizado previamente por supervisión.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tener en el lugar de la fabricación diez cilindros de las dimensiones especificadas.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Si el hormigón de obra no tiene la resistencia que se establece en los planos, por:</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6"/>
        </w:numPr>
        <w:contextualSpacing/>
        <w:jc w:val="both"/>
        <w:rPr>
          <w:rFonts w:ascii="Arial" w:hAnsi="Arial" w:cs="Arial"/>
          <w:kern w:val="28"/>
          <w:sz w:val="18"/>
          <w:szCs w:val="18"/>
        </w:rPr>
      </w:pPr>
      <w:r w:rsidRPr="00A02C90">
        <w:rPr>
          <w:rFonts w:ascii="Arial" w:hAnsi="Arial" w:cs="Arial"/>
          <w:kern w:val="28"/>
          <w:sz w:val="18"/>
          <w:szCs w:val="18"/>
        </w:rPr>
        <w:t>Los resultados de dos ensayos consecutivos arrojan resistencias individuales inferiores a las especificadas.</w:t>
      </w:r>
    </w:p>
    <w:p w:rsidR="00213279" w:rsidRPr="00A02C90" w:rsidRDefault="00213279" w:rsidP="00213279">
      <w:pPr>
        <w:pStyle w:val="Prrafodelista"/>
        <w:ind w:left="644"/>
        <w:jc w:val="both"/>
        <w:rPr>
          <w:rFonts w:ascii="Arial" w:hAnsi="Arial" w:cs="Arial"/>
          <w:kern w:val="28"/>
          <w:sz w:val="18"/>
          <w:szCs w:val="18"/>
        </w:rPr>
      </w:pPr>
    </w:p>
    <w:p w:rsidR="00213279" w:rsidRPr="00A02C90" w:rsidRDefault="00213279" w:rsidP="005F3803">
      <w:pPr>
        <w:pStyle w:val="Prrafodelista"/>
        <w:numPr>
          <w:ilvl w:val="0"/>
          <w:numId w:val="16"/>
        </w:numPr>
        <w:contextualSpacing/>
        <w:jc w:val="both"/>
        <w:rPr>
          <w:rFonts w:ascii="Arial" w:hAnsi="Arial" w:cs="Arial"/>
          <w:kern w:val="28"/>
          <w:sz w:val="18"/>
          <w:szCs w:val="18"/>
        </w:rPr>
      </w:pPr>
      <w:r w:rsidRPr="00A02C90">
        <w:rPr>
          <w:rFonts w:ascii="Arial" w:hAnsi="Arial" w:cs="Arial"/>
          <w:kern w:val="28"/>
          <w:sz w:val="18"/>
          <w:szCs w:val="18"/>
        </w:rPr>
        <w:t>El promedio de los resultados de tres ensayos consecutivos sea menor que la resistencia especificada.</w:t>
      </w:r>
    </w:p>
    <w:p w:rsidR="00213279" w:rsidRPr="00A02C90" w:rsidRDefault="00213279" w:rsidP="00213279">
      <w:pPr>
        <w:pStyle w:val="Prrafodelista"/>
        <w:ind w:left="644"/>
        <w:jc w:val="both"/>
        <w:rPr>
          <w:rFonts w:ascii="Arial" w:hAnsi="Arial" w:cs="Arial"/>
          <w:kern w:val="28"/>
          <w:sz w:val="18"/>
          <w:szCs w:val="18"/>
        </w:rPr>
      </w:pPr>
    </w:p>
    <w:p w:rsidR="00213279" w:rsidRPr="00A02C90" w:rsidRDefault="00213279" w:rsidP="00213279">
      <w:pPr>
        <w:ind w:left="284"/>
        <w:jc w:val="both"/>
        <w:rPr>
          <w:rFonts w:ascii="Arial" w:hAnsi="Arial" w:cs="Arial"/>
          <w:kern w:val="28"/>
          <w:sz w:val="18"/>
          <w:szCs w:val="18"/>
        </w:rPr>
      </w:pPr>
      <w:r w:rsidRPr="00A02C90">
        <w:rPr>
          <w:rFonts w:ascii="Arial" w:hAnsi="Arial" w:cs="Arial"/>
          <w:kern w:val="28"/>
          <w:sz w:val="18"/>
          <w:szCs w:val="18"/>
        </w:rPr>
        <w:t>c) La resistencia característica del hormigón es inferior a la especificada.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consecuencia, se considera que los hormigones son inadecuados.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determinar las proporciones adecuadas, el contratista, con suficiente anticipación procederá a la realización de ensayos previos a la ejecución de la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control: Durante la ejecución de la obra se realizarán ensayos de control, para verificar la calidad y uniformidad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consistencia: 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persistencia en la falta del cumplimento de la consistencia, será motivo suficiente para que el Supervisor paralice los trabajos.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Ensayos de resistencia: El juzgamiento de la calidad y uniformidad del hormigón a emplear se realizará analizando estadísticamente los resultados.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sobre entendido que es obligación por parte del contratista realizar ajustes y correcciones en la dosificación, hasta obtener los resultados que correspondan. En caso de incumplimiento, el Supervisor dispondrá la paralización inmediata de los trabajos.</w:t>
      </w: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autoSpaceDE w:val="0"/>
        <w:autoSpaceDN w:val="0"/>
        <w:adjustRightInd w:val="0"/>
        <w:jc w:val="center"/>
        <w:rPr>
          <w:rFonts w:ascii="Arial" w:hAnsi="Arial" w:cs="Arial"/>
          <w:b/>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Default="00213279"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Pr="00A02C90" w:rsidRDefault="00A02C90"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6307EE" w:rsidP="00213279">
      <w:pPr>
        <w:pStyle w:val="Sangradetextonormal"/>
        <w:shd w:val="clear" w:color="auto" w:fill="FFFFFF"/>
        <w:spacing w:after="0"/>
        <w:ind w:left="0"/>
        <w:jc w:val="both"/>
        <w:rPr>
          <w:rFonts w:ascii="Arial" w:hAnsi="Arial" w:cs="Arial"/>
          <w:sz w:val="18"/>
          <w:szCs w:val="18"/>
        </w:rPr>
      </w:pPr>
      <w:r>
        <w:rPr>
          <w:rFonts w:ascii="Arial" w:hAnsi="Arial" w:cs="Arial"/>
          <w:noProof/>
          <w:sz w:val="18"/>
          <w:szCs w:val="18"/>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25pt;margin-top:7.05pt;width:408.5pt;height:65.05pt;z-index:251658240" fillcolor="black">
            <v:shadow color="#868686"/>
            <v:textpath style="font-family:&quot;Arial Black&quot;;v-text-kern:t" trim="t" fitpath="t" string="TRABAJOS PRELIMINARES"/>
            <w10:wrap type="square"/>
          </v:shape>
        </w:pic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Default="0087653B"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Default="00A02C90" w:rsidP="00213279">
      <w:pPr>
        <w:pStyle w:val="Sangradetextonormal"/>
        <w:shd w:val="clear" w:color="auto" w:fill="FFFFFF"/>
        <w:spacing w:after="0"/>
        <w:ind w:left="0"/>
        <w:jc w:val="both"/>
        <w:rPr>
          <w:rFonts w:ascii="Arial" w:hAnsi="Arial" w:cs="Arial"/>
          <w:sz w:val="18"/>
          <w:szCs w:val="18"/>
        </w:rPr>
      </w:pPr>
    </w:p>
    <w:p w:rsidR="00A02C90" w:rsidRPr="00A02C90" w:rsidRDefault="00A02C90"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87653B" w:rsidRPr="00A02C90" w:rsidRDefault="0087653B"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rPr>
          <w:rFonts w:ascii="Arial" w:hAnsi="Arial" w:cs="Arial"/>
          <w:b/>
          <w:sz w:val="18"/>
          <w:szCs w:val="18"/>
          <w:lang w:val="es-MX"/>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ITEM 1</w:t>
      </w:r>
      <w:r w:rsidR="004713DF" w:rsidRPr="00A02C90">
        <w:rPr>
          <w:rFonts w:ascii="Arial" w:hAnsi="Arial" w:cs="Arial"/>
          <w:b/>
          <w:sz w:val="18"/>
          <w:szCs w:val="18"/>
          <w:lang w:val="es-MX"/>
        </w:rPr>
        <w:t xml:space="preserve">.1. </w:t>
      </w:r>
      <w:r w:rsidRPr="00A02C90">
        <w:rPr>
          <w:rFonts w:ascii="Arial" w:hAnsi="Arial" w:cs="Arial"/>
          <w:b/>
          <w:sz w:val="18"/>
          <w:szCs w:val="18"/>
          <w:lang w:val="es-MX"/>
        </w:rPr>
        <w:t>: INSTALACION DE FAENAS</w:t>
      </w:r>
    </w:p>
    <w:p w:rsidR="00213279" w:rsidRPr="00A02C90" w:rsidRDefault="00B60F90"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GLB</w:t>
      </w:r>
    </w:p>
    <w:p w:rsidR="00213279" w:rsidRPr="00A02C90" w:rsidRDefault="00213279" w:rsidP="00213279">
      <w:pPr>
        <w:pStyle w:val="Prrafodelista"/>
        <w:shd w:val="clear" w:color="auto" w:fill="FFFFFF"/>
        <w:ind w:left="0"/>
        <w:jc w:val="both"/>
        <w:rPr>
          <w:rFonts w:ascii="Arial" w:hAnsi="Arial" w:cs="Arial"/>
          <w:b/>
          <w:kern w:val="28"/>
          <w:sz w:val="18"/>
          <w:szCs w:val="18"/>
        </w:rPr>
      </w:pPr>
    </w:p>
    <w:p w:rsidR="00213279" w:rsidRPr="00A02C90" w:rsidRDefault="00213279" w:rsidP="00F62FAE">
      <w:pPr>
        <w:pStyle w:val="Prrafodelista"/>
        <w:numPr>
          <w:ilvl w:val="0"/>
          <w:numId w:val="26"/>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Este ítem comprende la ejecución y previsión de ambientes temporales para el uso y función de la empresa contratista, tales como: Instalaciones provisionales necesarias para los trabajos, oficina de obra, galpones para depósitos, sanitarios para obreros y para el personal (En caso que sea necesario), transporte de equipos, herramientas, instalación de agua, electricidad y otros servicios, para el buen funcionamiento y posterior demolición.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Asimismo comprende el traslado oportuno de todas las herramientas, maquinarias y equipo para la adecuada y correcta ejecución de las obras y su retiro cuando ya no sean necesarios.</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Con el fin de evitar que en la propuesta se dupliquen ciertos gastos, a continuación se detallan los que necesariamente se deben incluir en el ítem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F62FAE">
      <w:pPr>
        <w:pStyle w:val="Prrafodelista"/>
        <w:numPr>
          <w:ilvl w:val="0"/>
          <w:numId w:val="26"/>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En forma general todos los materiales que el Contratista se propone emplear en las construcciones auxiliares, deberán ser aprobados por el Supervisor de Obra. El Contratista deberá proveer todos los materiales, equipo y herramientas para estos trabajos.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6"/>
        </w:numPr>
        <w:jc w:val="both"/>
        <w:rPr>
          <w:rFonts w:ascii="Arial" w:hAnsi="Arial" w:cs="Arial"/>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Con anterioridad a la iniciación de la construcción de las obras auxiliares, estas deberán ser aprobadas por el Supervisor de Obra con respecto a su ubicación dentro del área que ocuparán las obras.</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El Contratista dispondrá de serenos en número suficiente para el cuidado del material y equipo que permanecerán bajo su total responsabilidad. En la oficina de obra, se mantendrá en forma permanente el Libro de Ordenes respectivo y un juego de planos para uso del Contratista y del Supervisor de Obra.</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Asimismo y a objeto de tomar todos los recaudos necesarios con respecto a la seguridad industrial tomando en cuenta que se encuentra cercana a una planta de engarrafado la cual seguirá funcionando normalmente durante la etapa de construcción deberá tomarse en cuenta las siguientes consideraciones sujetas a la aprobación del supervisor:</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Oficina y mobiliario para la supervisión.</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Oficina y mobiliario para la empresa constructora.</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Depósitos para almacenar los materiales de construcción y los equipos.</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Sanitarios para el personal.</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Botiquín para primeros auxilios.</w:t>
      </w: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Señalización, información y formación.</w:t>
      </w:r>
    </w:p>
    <w:p w:rsidR="00213279" w:rsidRPr="00A02C90" w:rsidRDefault="00213279" w:rsidP="00213279">
      <w:pPr>
        <w:widowControl w:val="0"/>
        <w:shd w:val="clear" w:color="auto" w:fill="FFFFFF"/>
        <w:jc w:val="both"/>
        <w:rPr>
          <w:rFonts w:ascii="Arial" w:hAnsi="Arial" w:cs="Arial"/>
          <w:sz w:val="18"/>
          <w:szCs w:val="18"/>
        </w:rPr>
      </w:pPr>
    </w:p>
    <w:p w:rsidR="00213279" w:rsidRPr="00A02C90" w:rsidRDefault="00213279" w:rsidP="00213279">
      <w:pPr>
        <w:widowControl w:val="0"/>
        <w:shd w:val="clear" w:color="auto" w:fill="FFFFFF"/>
        <w:jc w:val="both"/>
        <w:rPr>
          <w:rFonts w:ascii="Arial" w:hAnsi="Arial" w:cs="Arial"/>
          <w:sz w:val="18"/>
          <w:szCs w:val="18"/>
          <w:lang w:eastAsia="en-US"/>
        </w:rPr>
      </w:pPr>
      <w:r w:rsidRPr="00A02C90">
        <w:rPr>
          <w:rFonts w:ascii="Arial" w:hAnsi="Arial" w:cs="Arial"/>
          <w:sz w:val="18"/>
          <w:szCs w:val="18"/>
          <w:lang w:eastAsia="en-US"/>
        </w:rPr>
        <w:t>La empresa contratista deberá comprometerse a capacitar a su personal respecto a seguridad industrial.</w:t>
      </w:r>
    </w:p>
    <w:p w:rsidR="00213279" w:rsidRPr="00A02C90" w:rsidRDefault="00213279" w:rsidP="00213279">
      <w:pPr>
        <w:widowControl w:val="0"/>
        <w:shd w:val="clear" w:color="auto" w:fill="FFFFFF"/>
        <w:jc w:val="both"/>
        <w:rPr>
          <w:rFonts w:ascii="Arial" w:hAnsi="Arial" w:cs="Arial"/>
          <w:sz w:val="18"/>
          <w:szCs w:val="18"/>
          <w:lang w:eastAsia="en-US"/>
        </w:rPr>
      </w:pPr>
    </w:p>
    <w:p w:rsidR="00213279" w:rsidRPr="00A02C90" w:rsidRDefault="00213279" w:rsidP="00213279">
      <w:pPr>
        <w:widowControl w:val="0"/>
        <w:shd w:val="clear" w:color="auto" w:fill="FFFFFF"/>
        <w:jc w:val="both"/>
        <w:rPr>
          <w:rFonts w:ascii="Arial" w:hAnsi="Arial" w:cs="Arial"/>
          <w:sz w:val="18"/>
          <w:szCs w:val="18"/>
        </w:rPr>
      </w:pPr>
      <w:r w:rsidRPr="00A02C90">
        <w:rPr>
          <w:rFonts w:ascii="Arial" w:hAnsi="Arial" w:cs="Arial"/>
          <w:sz w:val="18"/>
          <w:szCs w:val="18"/>
          <w:lang w:eastAsia="en-US"/>
        </w:rPr>
        <w:t>El personal debe conocer la utilidad, situación y condiciones de utilización de l</w:t>
      </w:r>
      <w:r w:rsidRPr="00A02C90">
        <w:rPr>
          <w:rFonts w:ascii="Arial" w:hAnsi="Arial" w:cs="Arial"/>
          <w:sz w:val="18"/>
          <w:szCs w:val="18"/>
        </w:rPr>
        <w:t>os diferentes elementos de seguridad a ser utilizados mediante paneles de información y prevención distribuidos alrededor del lugar de trabajo, previo inicio de obras.</w:t>
      </w:r>
    </w:p>
    <w:p w:rsidR="00213279" w:rsidRPr="00A02C90" w:rsidRDefault="00213279" w:rsidP="00213279">
      <w:pPr>
        <w:widowControl w:val="0"/>
        <w:shd w:val="clear" w:color="auto" w:fill="FFFFFF"/>
        <w:jc w:val="center"/>
        <w:rPr>
          <w:rFonts w:ascii="Arial" w:hAnsi="Arial" w:cs="Arial"/>
          <w:color w:val="FF0000"/>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Los ambientes contemplaran los siguientes aspectos: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5F3803">
      <w:pPr>
        <w:widowControl w:val="0"/>
        <w:numPr>
          <w:ilvl w:val="0"/>
          <w:numId w:val="6"/>
        </w:numPr>
        <w:shd w:val="clear" w:color="auto" w:fill="FFFFFF"/>
        <w:ind w:left="426"/>
        <w:jc w:val="both"/>
        <w:rPr>
          <w:rFonts w:ascii="Arial" w:hAnsi="Arial" w:cs="Arial"/>
          <w:sz w:val="18"/>
          <w:szCs w:val="18"/>
        </w:rPr>
      </w:pPr>
      <w:r w:rsidRPr="00A02C90">
        <w:rPr>
          <w:rFonts w:ascii="Arial" w:hAnsi="Arial" w:cs="Arial"/>
          <w:sz w:val="18"/>
          <w:szCs w:val="18"/>
        </w:rPr>
        <w:t>Las oficinas, depósitos y demás construcciones deberán ubicarse en un lugar autorizado por el supervisor.</w:t>
      </w:r>
    </w:p>
    <w:p w:rsidR="00213279" w:rsidRPr="00A02C90" w:rsidRDefault="00213279" w:rsidP="00213279">
      <w:pPr>
        <w:widowControl w:val="0"/>
        <w:shd w:val="clear" w:color="auto" w:fill="FFFFFF"/>
        <w:ind w:left="426"/>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Si resultase indispensable la preparación del sitio para la instalación de los ambientes, los costos correspondientes no recibirán remuneración separada.</w:t>
      </w:r>
    </w:p>
    <w:p w:rsidR="00213279" w:rsidRPr="00A02C90" w:rsidRDefault="00213279" w:rsidP="00213279">
      <w:pPr>
        <w:widowControl w:val="0"/>
        <w:shd w:val="clear" w:color="auto" w:fill="FFFFFF"/>
        <w:ind w:left="426"/>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Los depósitos tendrán dimensiones suficientes para el almacenamiento de los diferentes productos de manera de garantizar el desarrollo interrumpido de los trabajos.</w:t>
      </w:r>
    </w:p>
    <w:p w:rsidR="00213279" w:rsidRPr="00A02C90" w:rsidRDefault="00213279" w:rsidP="00213279">
      <w:pPr>
        <w:widowControl w:val="0"/>
        <w:shd w:val="clear" w:color="auto" w:fill="FFFFFF"/>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El Contratista adoptará las medidas necesarias para evitar incendios.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Disponibilidad de maquinarias, equipos y movilidades.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Comprende poner a disposición en el sitio la maquinaria, los equipos y las movilidades requeridas para la ejecución de las obras. La supervisión podrá ordenar al Contratista el remplazo de la maquinaria que no se encuentre en perfecto estado de funcionamiento y que represente un peligro en la construcción.</w:t>
      </w:r>
    </w:p>
    <w:p w:rsidR="00213279" w:rsidRPr="00A02C90" w:rsidRDefault="00213279" w:rsidP="00213279">
      <w:pPr>
        <w:shd w:val="clear" w:color="auto" w:fill="FFFFFF"/>
        <w:tabs>
          <w:tab w:val="left" w:pos="0"/>
        </w:tabs>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i/>
          <w:sz w:val="18"/>
          <w:szCs w:val="18"/>
        </w:rPr>
        <w:t>Distribución de agua y de energía eléctrica</w:t>
      </w:r>
      <w:r w:rsidRPr="00A02C90">
        <w:rPr>
          <w:rFonts w:ascii="Arial" w:hAnsi="Arial" w:cs="Arial"/>
          <w:sz w:val="18"/>
          <w:szCs w:val="18"/>
        </w:rPr>
        <w:t>.</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Las instalaciones para la distribución de agua y de energía eléctrica durante la construcción de la obra deberán ser efectuadas por el Contratista y su costo incluido en la instalación de faenas.</w:t>
      </w:r>
    </w:p>
    <w:p w:rsidR="00213279" w:rsidRPr="00A02C90" w:rsidRDefault="00213279" w:rsidP="00213279">
      <w:pPr>
        <w:pStyle w:val="Sangradetextonormal"/>
        <w:shd w:val="clear" w:color="auto" w:fill="FFFFFF"/>
        <w:spacing w:after="0"/>
        <w:ind w:left="0"/>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Transporte y recepción de materiales.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Transporte del personal</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El transporte del personal hasta el lugar deberá incluirse en el precio de la mano de obra y no en la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i/>
          <w:sz w:val="18"/>
          <w:szCs w:val="18"/>
        </w:rPr>
      </w:pPr>
      <w:r w:rsidRPr="00A02C90">
        <w:rPr>
          <w:rFonts w:ascii="Arial" w:hAnsi="Arial" w:cs="Arial"/>
          <w:i/>
          <w:sz w:val="18"/>
          <w:szCs w:val="18"/>
        </w:rPr>
        <w:t>Medidas de seguridad</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El costo de las siguientes medidas de seguridad formará parte de la instalación de faenas.</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Colocar y mantener señales que indiquen peligros potenciales.</w:t>
      </w:r>
    </w:p>
    <w:p w:rsidR="00213279" w:rsidRPr="00A02C90" w:rsidRDefault="00213279" w:rsidP="005F3803">
      <w:pPr>
        <w:widowControl w:val="0"/>
        <w:numPr>
          <w:ilvl w:val="0"/>
          <w:numId w:val="5"/>
        </w:numPr>
        <w:shd w:val="clear" w:color="auto" w:fill="FFFFFF"/>
        <w:ind w:left="426"/>
        <w:jc w:val="both"/>
        <w:rPr>
          <w:rFonts w:ascii="Arial" w:hAnsi="Arial" w:cs="Arial"/>
          <w:sz w:val="18"/>
          <w:szCs w:val="18"/>
        </w:rPr>
      </w:pPr>
      <w:r w:rsidRPr="00A02C90">
        <w:rPr>
          <w:rFonts w:ascii="Arial" w:hAnsi="Arial" w:cs="Arial"/>
          <w:sz w:val="18"/>
          <w:szCs w:val="18"/>
        </w:rPr>
        <w:t xml:space="preserve">Establecer barreras cuando resulten necesarias para evitar accidentes. </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La Seguridad Industrial del personal formará parte de Las obligaciones de la empresa Contratista.</w:t>
      </w: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Planos conforme a obra ejecutada. A lo largo de todo el proceso de construcción, Supervisión y el Contratista mantendrán un registro documentado de todas las modificaciones que se realicen. Así mismo conservará los detalles que se apliquen para la ejecución de las obras en formato digital.</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213279">
      <w:pPr>
        <w:shd w:val="clear" w:color="auto" w:fill="FFFFFF"/>
        <w:jc w:val="both"/>
        <w:rPr>
          <w:rFonts w:ascii="Arial" w:hAnsi="Arial" w:cs="Arial"/>
          <w:sz w:val="18"/>
          <w:szCs w:val="18"/>
        </w:rPr>
      </w:pPr>
      <w:r w:rsidRPr="00A02C90">
        <w:rPr>
          <w:rFonts w:ascii="Arial" w:hAnsi="Arial" w:cs="Arial"/>
          <w:sz w:val="18"/>
          <w:szCs w:val="18"/>
        </w:rPr>
        <w:t xml:space="preserve">Estas modificaciones y detalles serán introducidos en los planos conforme a obra ejecutada (planos “as </w:t>
      </w:r>
      <w:proofErr w:type="spellStart"/>
      <w:r w:rsidRPr="00A02C90">
        <w:rPr>
          <w:rFonts w:ascii="Arial" w:hAnsi="Arial" w:cs="Arial"/>
          <w:sz w:val="18"/>
          <w:szCs w:val="18"/>
        </w:rPr>
        <w:t>built</w:t>
      </w:r>
      <w:proofErr w:type="spellEnd"/>
      <w:r w:rsidRPr="00A02C90">
        <w:rPr>
          <w:rFonts w:ascii="Arial" w:hAnsi="Arial" w:cs="Arial"/>
          <w:sz w:val="18"/>
          <w:szCs w:val="18"/>
        </w:rPr>
        <w:t>”) que se entregarán a la conclusión de las obras. El costo de la elaboración de estos planos debe incluirse en la instalación de faenas.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lastRenderedPageBreak/>
        <w:t>Al concluir la obra, las construcciones provisionales contempladas  en este ítem, deberán retirarse, limpiándose completamente las áreas ocupadas.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6"/>
        </w:numPr>
        <w:jc w:val="both"/>
        <w:rPr>
          <w:rFonts w:ascii="Arial" w:hAnsi="Arial" w:cs="Arial"/>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lang w:eastAsia="en-US"/>
        </w:rPr>
      </w:pPr>
      <w:r w:rsidRPr="00A02C90">
        <w:rPr>
          <w:rFonts w:ascii="Arial" w:hAnsi="Arial" w:cs="Arial"/>
          <w:sz w:val="18"/>
          <w:szCs w:val="18"/>
          <w:lang w:eastAsia="en-US"/>
        </w:rPr>
        <w:t>La instalación de faenas será medida en forma global, considerando únicamente la superficie construida de los ambientes mencionados y en concordancia con lo establecido en el formulario de presentación  de propuestas.</w:t>
      </w:r>
    </w:p>
    <w:p w:rsidR="00213279" w:rsidRPr="00A02C90" w:rsidRDefault="00213279" w:rsidP="00213279">
      <w:pPr>
        <w:jc w:val="both"/>
        <w:rPr>
          <w:rFonts w:ascii="Arial" w:hAnsi="Arial" w:cs="Arial"/>
          <w:sz w:val="18"/>
          <w:szCs w:val="18"/>
          <w:lang w:eastAsia="en-US"/>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Este ítem ejecutado en un todo de acuerdo con las presentes especificaciones, medido de acuerdo a lo señalado y aprobado por el Supervisor de Obra, será pagado al precio unitario de la propuesta aceptada. </w:t>
      </w:r>
    </w:p>
    <w:p w:rsidR="00213279" w:rsidRPr="00A02C90" w:rsidRDefault="00213279" w:rsidP="00213279">
      <w:pPr>
        <w:shd w:val="clear" w:color="auto" w:fill="FFFFFF"/>
        <w:jc w:val="both"/>
        <w:rPr>
          <w:rFonts w:ascii="Arial" w:hAnsi="Arial" w:cs="Arial"/>
          <w:sz w:val="18"/>
          <w:szCs w:val="18"/>
        </w:rPr>
      </w:pPr>
    </w:p>
    <w:p w:rsidR="00213279" w:rsidRPr="00A02C90" w:rsidRDefault="00213279" w:rsidP="00F62FAE">
      <w:pPr>
        <w:pStyle w:val="Prrafodelista"/>
        <w:numPr>
          <w:ilvl w:val="0"/>
          <w:numId w:val="26"/>
        </w:numPr>
        <w:shd w:val="clear" w:color="auto" w:fill="FFFFFF"/>
        <w:jc w:val="both"/>
        <w:rPr>
          <w:rFonts w:ascii="Arial" w:hAnsi="Arial" w:cs="Arial"/>
          <w:b/>
          <w:sz w:val="18"/>
          <w:szCs w:val="18"/>
        </w:rPr>
      </w:pPr>
      <w:r w:rsidRPr="00A02C90">
        <w:rPr>
          <w:rFonts w:ascii="Arial" w:hAnsi="Arial" w:cs="Arial"/>
          <w:b/>
          <w:sz w:val="18"/>
          <w:szCs w:val="18"/>
        </w:rPr>
        <w:t>FORMA DE PAGO</w:t>
      </w:r>
    </w:p>
    <w:p w:rsidR="00213279" w:rsidRPr="00A02C90" w:rsidRDefault="00213279" w:rsidP="00213279">
      <w:pPr>
        <w:shd w:val="clear" w:color="auto" w:fill="FFFFFF"/>
        <w:jc w:val="both"/>
        <w:rPr>
          <w:rFonts w:ascii="Arial" w:hAnsi="Arial" w:cs="Arial"/>
          <w:b/>
          <w:sz w:val="18"/>
          <w:szCs w:val="18"/>
        </w:rPr>
      </w:pPr>
    </w:p>
    <w:p w:rsidR="00213279" w:rsidRPr="00A02C90" w:rsidRDefault="00213279" w:rsidP="00213279">
      <w:pPr>
        <w:pStyle w:val="Sangradetextonormal"/>
        <w:shd w:val="clear" w:color="auto" w:fill="FFFFFF"/>
        <w:spacing w:after="0"/>
        <w:ind w:left="0"/>
        <w:jc w:val="both"/>
        <w:rPr>
          <w:rFonts w:ascii="Arial" w:hAnsi="Arial" w:cs="Arial"/>
          <w:sz w:val="18"/>
          <w:szCs w:val="18"/>
        </w:rPr>
      </w:pPr>
      <w:r w:rsidRPr="00A02C90">
        <w:rPr>
          <w:rFonts w:ascii="Arial" w:hAnsi="Arial" w:cs="Arial"/>
          <w:sz w:val="18"/>
          <w:szCs w:val="18"/>
        </w:rPr>
        <w:t>El pago por este ítem se hará por el precio global aceptado en la propuesta, y por lo tanto no será objeto de medición alguna.</w:t>
      </w:r>
    </w:p>
    <w:p w:rsidR="00D31204" w:rsidRPr="00A02C90" w:rsidRDefault="00D31204" w:rsidP="00213279">
      <w:pPr>
        <w:shd w:val="clear" w:color="auto" w:fill="FFFFFF"/>
        <w:rPr>
          <w:rFonts w:ascii="Arial" w:hAnsi="Arial" w:cs="Arial"/>
          <w:b/>
          <w:sz w:val="18"/>
          <w:szCs w:val="18"/>
          <w:lang w:val="es-MX"/>
        </w:rPr>
      </w:pPr>
    </w:p>
    <w:p w:rsidR="00213279" w:rsidRPr="00A02C90" w:rsidRDefault="00213279" w:rsidP="00213279">
      <w:pPr>
        <w:shd w:val="clear" w:color="auto" w:fill="FFFFFF"/>
        <w:rPr>
          <w:rFonts w:ascii="Arial" w:hAnsi="Arial" w:cs="Arial"/>
          <w:b/>
          <w:sz w:val="18"/>
          <w:szCs w:val="18"/>
          <w:lang w:val="es-MX"/>
        </w:rPr>
      </w:pPr>
      <w:r w:rsidRPr="00A02C90">
        <w:rPr>
          <w:rFonts w:ascii="Arial" w:hAnsi="Arial" w:cs="Arial"/>
          <w:b/>
          <w:sz w:val="18"/>
          <w:szCs w:val="18"/>
          <w:lang w:val="es-MX"/>
        </w:rPr>
        <w:t xml:space="preserve">ITEM </w:t>
      </w:r>
      <w:r w:rsidR="004713DF" w:rsidRPr="00A02C90">
        <w:rPr>
          <w:rFonts w:ascii="Arial" w:hAnsi="Arial" w:cs="Arial"/>
          <w:b/>
          <w:sz w:val="18"/>
          <w:szCs w:val="18"/>
          <w:lang w:val="es-MX"/>
        </w:rPr>
        <w:t>1.</w:t>
      </w:r>
      <w:r w:rsidRPr="00A02C90">
        <w:rPr>
          <w:rFonts w:ascii="Arial" w:hAnsi="Arial" w:cs="Arial"/>
          <w:b/>
          <w:sz w:val="18"/>
          <w:szCs w:val="18"/>
          <w:lang w:val="es-MX"/>
        </w:rPr>
        <w:t>2</w:t>
      </w:r>
      <w:r w:rsidR="004713DF" w:rsidRPr="00A02C90">
        <w:rPr>
          <w:rFonts w:ascii="Arial" w:hAnsi="Arial" w:cs="Arial"/>
          <w:b/>
          <w:sz w:val="18"/>
          <w:szCs w:val="18"/>
          <w:lang w:val="es-MX"/>
        </w:rPr>
        <w:t>.</w:t>
      </w:r>
      <w:r w:rsidRPr="00A02C90">
        <w:rPr>
          <w:rFonts w:ascii="Arial" w:hAnsi="Arial" w:cs="Arial"/>
          <w:b/>
          <w:sz w:val="18"/>
          <w:szCs w:val="18"/>
          <w:lang w:val="es-MX"/>
        </w:rPr>
        <w:t>: TRAZADO</w:t>
      </w:r>
      <w:r w:rsidR="00335708" w:rsidRPr="00A02C90">
        <w:rPr>
          <w:rFonts w:ascii="Arial" w:hAnsi="Arial" w:cs="Arial"/>
          <w:b/>
          <w:sz w:val="18"/>
          <w:szCs w:val="18"/>
          <w:lang w:val="es-MX"/>
        </w:rPr>
        <w:t xml:space="preserve"> Y</w:t>
      </w:r>
      <w:r w:rsidRPr="00A02C90">
        <w:rPr>
          <w:rFonts w:ascii="Arial" w:hAnsi="Arial" w:cs="Arial"/>
          <w:b/>
          <w:sz w:val="18"/>
          <w:szCs w:val="18"/>
          <w:lang w:val="es-MX"/>
        </w:rPr>
        <w:t xml:space="preserve">  REPL</w:t>
      </w:r>
      <w:r w:rsidR="00335708" w:rsidRPr="00A02C90">
        <w:rPr>
          <w:rFonts w:ascii="Arial" w:hAnsi="Arial" w:cs="Arial"/>
          <w:b/>
          <w:sz w:val="18"/>
          <w:szCs w:val="18"/>
          <w:lang w:val="es-MX"/>
        </w:rPr>
        <w:t>ANTEO</w:t>
      </w:r>
    </w:p>
    <w:p w:rsidR="00213279" w:rsidRPr="00A02C90" w:rsidRDefault="00335708"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M2</w:t>
      </w:r>
    </w:p>
    <w:p w:rsidR="00213279" w:rsidRPr="00A02C90" w:rsidRDefault="00213279" w:rsidP="00213279">
      <w:pPr>
        <w:pStyle w:val="Prrafodelista"/>
        <w:shd w:val="clear" w:color="auto" w:fill="FFFFFF"/>
        <w:ind w:left="0"/>
        <w:jc w:val="both"/>
        <w:rPr>
          <w:rFonts w:ascii="Arial" w:hAnsi="Arial" w:cs="Arial"/>
          <w:b/>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335708" w:rsidRPr="00A02C90" w:rsidRDefault="00335708"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Este ítem comprende los trabajos de replanteo, trazados y ensayos necesarios para localizar las obras de la nueva estructura de acuerdo a los planos</w:t>
      </w:r>
      <w:r w:rsidRPr="00A02C90">
        <w:rPr>
          <w:rFonts w:ascii="Arial" w:hAnsi="Arial" w:cs="Arial"/>
          <w:spacing w:val="-3"/>
          <w:sz w:val="18"/>
          <w:szCs w:val="18"/>
        </w:rPr>
        <w:t xml:space="preserve"> y de esta manera ejecutarla sin alteraciones</w:t>
      </w:r>
      <w:r w:rsidRPr="00A02C90">
        <w:rPr>
          <w:rFonts w:ascii="Arial" w:hAnsi="Arial" w:cs="Arial"/>
          <w:kern w:val="28"/>
          <w:sz w:val="18"/>
          <w:szCs w:val="18"/>
        </w:rPr>
        <w:t>.</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Todo el trabajo de replanteo será iniciado previa notificación a la Supervisión de Obras.</w:t>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Igualmente, comprende la realización de todos los ensayos necesarios para determinar la calidad y la capacidad portante del terreno y su capacidad par</w:t>
      </w:r>
      <w:r w:rsidR="00B60F90" w:rsidRPr="00A02C90">
        <w:rPr>
          <w:rFonts w:ascii="Arial" w:hAnsi="Arial" w:cs="Arial"/>
          <w:kern w:val="28"/>
          <w:sz w:val="18"/>
          <w:szCs w:val="18"/>
        </w:rPr>
        <w:t>a soportar las cargas de diseño, es decir, el Contratista tiene la obligación de hacer los estudios de suelos necesarios para comprobar la capacidad portante del suelo.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D31204" w:rsidRPr="00A02C90" w:rsidRDefault="00D31204"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Contratista proveerá todos los materiales, herramientas y equipo necesarios, tanto para el replanteo y trazado de las obras a ejecutarse como para los ensayos del terreno, igualmente estarán a su cargo los gastos que demanden los ensayos de materiales y de suelos, y todo el equipo topográfico.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A02C90">
        <w:rPr>
          <w:rFonts w:ascii="Arial" w:hAnsi="Arial" w:cs="Arial"/>
          <w:spacing w:val="-3"/>
          <w:sz w:val="18"/>
          <w:szCs w:val="18"/>
        </w:rPr>
        <w:t>El replanteo deberá efectuarse necesariamente con instrumen</w:t>
      </w:r>
      <w:r w:rsidRPr="00A02C90">
        <w:rPr>
          <w:rFonts w:ascii="Arial" w:hAnsi="Arial" w:cs="Arial"/>
          <w:spacing w:val="-3"/>
          <w:sz w:val="18"/>
          <w:szCs w:val="18"/>
        </w:rPr>
        <w:softHyphen/>
        <w:t>tos topográficos de precisión reconocida y compro</w:t>
      </w:r>
      <w:r w:rsidRPr="00A02C90">
        <w:rPr>
          <w:rFonts w:ascii="Arial" w:hAnsi="Arial" w:cs="Arial"/>
          <w:spacing w:val="-3"/>
          <w:sz w:val="18"/>
          <w:szCs w:val="18"/>
        </w:rPr>
        <w:softHyphen/>
        <w:t>bada (taquímetro y nivel), a objeto de obtener alineaciones y nivelaciones perfectas.</w:t>
      </w: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r w:rsidRPr="00A02C90">
        <w:rPr>
          <w:rFonts w:ascii="Arial" w:hAnsi="Arial" w:cs="Arial"/>
          <w:spacing w:val="-3"/>
          <w:sz w:val="18"/>
          <w:szCs w:val="18"/>
        </w:rPr>
        <w:t>Los ejes de las fundaciones se materializarán mediante lienzas o alambre de amarre fijados  mediante clavos, mojones o caballetes de madera anclados en el terreno y ubicados a distancias no menores de 1.5 m del trazado.</w:t>
      </w:r>
    </w:p>
    <w:p w:rsidR="00213279" w:rsidRPr="00A02C90" w:rsidRDefault="00213279" w:rsidP="00213279">
      <w:pPr>
        <w:shd w:val="clear" w:color="auto" w:fill="FFFFFF"/>
        <w:tabs>
          <w:tab w:val="left" w:pos="0"/>
          <w:tab w:val="left" w:pos="720"/>
          <w:tab w:val="left" w:pos="1440"/>
          <w:tab w:val="left" w:pos="1728"/>
          <w:tab w:val="left" w:pos="2160"/>
        </w:tabs>
        <w:suppressAutoHyphens/>
        <w:jc w:val="both"/>
        <w:rPr>
          <w:rFonts w:ascii="Arial" w:hAnsi="Arial" w:cs="Arial"/>
          <w:spacing w:val="-3"/>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replanteo y trazado de las construcciones serán realizados por el Contratista con estricta sujeción a las dimensiones e indicaciones de los planos correspondientes.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trazado deberá ser aprobado por escrito por el Supervisor de Obras con anterioridad a la iniciación de cualquier trabajo de excavación.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lastRenderedPageBreak/>
        <w:t>Para los ensayos o pruebas de carga se abrirán pozos en los lugares que indique el Supervisor de Obra.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Si al abrir los pozos se encontrara agua o humedad notoria, el contratista deberá de inmediato comunicar este hecho al Supervisor de Obra y tomar todas las precauciones que el caso aconseje a fin de evitar cualquier perjuicio a las obras por tal motivo.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B60F90" w:rsidP="00213279">
      <w:pPr>
        <w:shd w:val="clear" w:color="auto" w:fill="FFFFFF"/>
        <w:jc w:val="both"/>
        <w:rPr>
          <w:rFonts w:ascii="Arial" w:hAnsi="Arial" w:cs="Arial"/>
          <w:kern w:val="28"/>
          <w:sz w:val="18"/>
          <w:szCs w:val="18"/>
        </w:rPr>
      </w:pPr>
      <w:r w:rsidRPr="00A02C90">
        <w:rPr>
          <w:rFonts w:ascii="Arial" w:hAnsi="Arial" w:cs="Arial"/>
          <w:kern w:val="28"/>
          <w:sz w:val="18"/>
          <w:szCs w:val="18"/>
        </w:rPr>
        <w:t>El replanteo será medido en metros cuadrados.</w:t>
      </w:r>
    </w:p>
    <w:p w:rsidR="00213279" w:rsidRPr="00A02C90" w:rsidRDefault="00213279" w:rsidP="00F62FAE">
      <w:pPr>
        <w:pStyle w:val="Prrafodelista"/>
        <w:numPr>
          <w:ilvl w:val="0"/>
          <w:numId w:val="27"/>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pago por este ítem se hará por precio global aceptado en la propuesta.</w:t>
      </w:r>
    </w:p>
    <w:p w:rsidR="00B60F90" w:rsidRPr="00A02C90" w:rsidRDefault="00B60F90" w:rsidP="00213279">
      <w:pPr>
        <w:shd w:val="clear" w:color="auto" w:fill="FFFFFF"/>
        <w:jc w:val="both"/>
        <w:rPr>
          <w:rFonts w:ascii="Arial" w:hAnsi="Arial" w:cs="Arial"/>
          <w:kern w:val="28"/>
          <w:sz w:val="18"/>
          <w:szCs w:val="18"/>
        </w:rPr>
      </w:pPr>
    </w:p>
    <w:p w:rsidR="00B60F90" w:rsidRPr="00A02C90" w:rsidRDefault="00B60F90" w:rsidP="00213279">
      <w:pPr>
        <w:shd w:val="clear" w:color="auto" w:fill="FFFFFF"/>
        <w:jc w:val="both"/>
        <w:rPr>
          <w:rFonts w:ascii="Arial" w:hAnsi="Arial" w:cs="Arial"/>
          <w:kern w:val="28"/>
          <w:sz w:val="18"/>
          <w:szCs w:val="18"/>
        </w:rPr>
      </w:pPr>
    </w:p>
    <w:p w:rsidR="00F12D64" w:rsidRPr="00A02C90" w:rsidRDefault="00F12D64" w:rsidP="00F12D64">
      <w:pPr>
        <w:rPr>
          <w:rFonts w:ascii="Arial" w:hAnsi="Arial" w:cs="Arial"/>
          <w:b/>
          <w:sz w:val="18"/>
          <w:szCs w:val="18"/>
        </w:rPr>
      </w:pPr>
      <w:r w:rsidRPr="00A02C90">
        <w:rPr>
          <w:rFonts w:ascii="Arial" w:hAnsi="Arial" w:cs="Arial"/>
          <w:b/>
          <w:sz w:val="18"/>
          <w:szCs w:val="18"/>
        </w:rPr>
        <w:t xml:space="preserve">ITEM  </w:t>
      </w:r>
      <w:r w:rsidR="004713DF" w:rsidRPr="00A02C90">
        <w:rPr>
          <w:rFonts w:ascii="Arial" w:hAnsi="Arial" w:cs="Arial"/>
          <w:b/>
          <w:sz w:val="18"/>
          <w:szCs w:val="18"/>
        </w:rPr>
        <w:t>1.3.</w:t>
      </w:r>
      <w:r w:rsidRPr="00A02C90">
        <w:rPr>
          <w:rFonts w:ascii="Arial" w:hAnsi="Arial" w:cs="Arial"/>
          <w:b/>
          <w:sz w:val="18"/>
          <w:szCs w:val="18"/>
        </w:rPr>
        <w:t>: CORTE Y NIVELACION CON MAQUINARIA</w:t>
      </w:r>
    </w:p>
    <w:p w:rsidR="00F12D64" w:rsidRPr="00A02C90" w:rsidRDefault="00F12D64" w:rsidP="00F12D64">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F12D64" w:rsidRPr="00A02C90" w:rsidRDefault="00F12D64" w:rsidP="00F12D64">
      <w:pPr>
        <w:pStyle w:val="Prrafodelista"/>
        <w:shd w:val="clear" w:color="auto" w:fill="FFFFFF"/>
        <w:ind w:left="0"/>
        <w:jc w:val="both"/>
        <w:rPr>
          <w:rFonts w:ascii="Arial" w:hAnsi="Arial" w:cs="Arial"/>
          <w:b/>
          <w:kern w:val="28"/>
          <w:sz w:val="18"/>
          <w:szCs w:val="18"/>
        </w:rPr>
      </w:pPr>
    </w:p>
    <w:p w:rsidR="00F12D64" w:rsidRPr="00A02C90" w:rsidRDefault="00F12D64" w:rsidP="00F62FAE">
      <w:pPr>
        <w:pStyle w:val="Prrafodelista"/>
        <w:numPr>
          <w:ilvl w:val="0"/>
          <w:numId w:val="19"/>
        </w:numPr>
        <w:shd w:val="clear" w:color="auto" w:fill="FFFFFF"/>
        <w:jc w:val="both"/>
        <w:rPr>
          <w:rFonts w:ascii="Arial" w:hAnsi="Arial" w:cs="Arial"/>
          <w:b/>
          <w:kern w:val="28"/>
          <w:sz w:val="18"/>
          <w:szCs w:val="18"/>
        </w:rPr>
      </w:pPr>
      <w:r w:rsidRPr="00A02C90">
        <w:rPr>
          <w:rFonts w:ascii="Arial" w:hAnsi="Arial" w:cs="Arial"/>
          <w:b/>
          <w:kern w:val="28"/>
          <w:sz w:val="18"/>
          <w:szCs w:val="18"/>
        </w:rPr>
        <w:t>DESCRIPCIÓN</w:t>
      </w:r>
    </w:p>
    <w:p w:rsidR="00F12D64" w:rsidRPr="00A02C90" w:rsidRDefault="00F12D64" w:rsidP="00F12D64">
      <w:pPr>
        <w:pStyle w:val="Prrafodelista"/>
        <w:shd w:val="clear" w:color="auto" w:fill="FFFFFF"/>
        <w:ind w:left="0"/>
        <w:jc w:val="both"/>
        <w:rPr>
          <w:rFonts w:ascii="Arial" w:hAnsi="Arial" w:cs="Arial"/>
          <w:b/>
          <w:kern w:val="28"/>
          <w:sz w:val="18"/>
          <w:szCs w:val="18"/>
        </w:rPr>
      </w:pPr>
    </w:p>
    <w:p w:rsidR="00F12D64" w:rsidRPr="00A02C90" w:rsidRDefault="00F12D64" w:rsidP="00F12D6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Este Ítem comprende todos los trabajos de CORTE Y NIVELACIÓN con equipo “Retroexcavadora” el material común para el emplazamiento del galpón;</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ejecutados en la clase de terreno que se encuentre y hasta la profundidad necesaria utilizando medios mecánicos. Trabajos que deberán sujetarse a estas especificaciones, a los planos de construcción y a las recomendaciones</w:t>
      </w:r>
      <w:r w:rsidRPr="00A02C90">
        <w:rPr>
          <w:rStyle w:val="apple-converted-space"/>
          <w:rFonts w:ascii="Arial" w:hAnsi="Arial" w:cs="Arial"/>
          <w:sz w:val="18"/>
          <w:szCs w:val="18"/>
          <w:shd w:val="clear" w:color="auto" w:fill="FFFFFF"/>
        </w:rPr>
        <w:t xml:space="preserve">  </w:t>
      </w:r>
      <w:r w:rsidRPr="00A02C90">
        <w:rPr>
          <w:rFonts w:ascii="Arial" w:hAnsi="Arial" w:cs="Arial"/>
          <w:sz w:val="18"/>
          <w:szCs w:val="18"/>
          <w:shd w:val="clear" w:color="auto" w:fill="FFFFFF"/>
        </w:rPr>
        <w:t>escritas del SUPERVISOR. En este ítem se incluye cualquier desbroce superficial. Se entiende por material común aquel que puede ser excavado directamente a pulso o con la ayuda de un equipo de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excavación.</w:t>
      </w:r>
    </w:p>
    <w:p w:rsidR="00F12D64" w:rsidRPr="00A02C90" w:rsidRDefault="00F12D64" w:rsidP="00F12D64">
      <w:pPr>
        <w:pStyle w:val="Prrafodelista"/>
        <w:shd w:val="clear" w:color="auto" w:fill="FFFFFF"/>
        <w:ind w:left="0"/>
        <w:jc w:val="both"/>
        <w:rPr>
          <w:rFonts w:ascii="Arial" w:hAnsi="Arial" w:cs="Arial"/>
          <w:color w:val="333333"/>
          <w:sz w:val="18"/>
          <w:szCs w:val="18"/>
          <w:shd w:val="clear" w:color="auto" w:fill="FFFFFF"/>
        </w:rPr>
      </w:pPr>
    </w:p>
    <w:p w:rsidR="00F12D64" w:rsidRPr="00A02C90" w:rsidRDefault="00F12D64" w:rsidP="00F62FAE">
      <w:pPr>
        <w:pStyle w:val="Prrafodelista"/>
        <w:numPr>
          <w:ilvl w:val="0"/>
          <w:numId w:val="19"/>
        </w:numPr>
        <w:shd w:val="clear" w:color="auto" w:fill="FFFFFF"/>
        <w:contextualSpacing/>
        <w:jc w:val="both"/>
        <w:rPr>
          <w:rFonts w:ascii="Arial" w:hAnsi="Arial" w:cs="Arial"/>
          <w:b/>
          <w:kern w:val="28"/>
          <w:sz w:val="18"/>
          <w:szCs w:val="18"/>
        </w:rPr>
      </w:pPr>
      <w:r w:rsidRPr="00A02C90">
        <w:rPr>
          <w:rFonts w:ascii="Arial" w:hAnsi="Arial" w:cs="Arial"/>
          <w:b/>
          <w:kern w:val="28"/>
          <w:sz w:val="18"/>
          <w:szCs w:val="18"/>
        </w:rPr>
        <w:t>MATERIALES, HERRAMIENTAS Y EQUIPO</w:t>
      </w:r>
    </w:p>
    <w:p w:rsidR="00F12D64" w:rsidRPr="00A02C90" w:rsidRDefault="00F12D64" w:rsidP="00F12D64">
      <w:pPr>
        <w:shd w:val="clear" w:color="auto" w:fill="FFFFFF"/>
        <w:contextualSpacing/>
        <w:jc w:val="both"/>
        <w:rPr>
          <w:rFonts w:ascii="Arial" w:hAnsi="Arial" w:cs="Arial"/>
          <w:color w:val="333333"/>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No se requieren materiales para la ejecución de este Ítem. El CONTRATISTA deberá proveer y mantener en obra todo el equipo ofertado en su propuesta (retroexcavadoras,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 xml:space="preserve">excavadoras, </w:t>
      </w:r>
      <w:proofErr w:type="spellStart"/>
      <w:r w:rsidRPr="00A02C90">
        <w:rPr>
          <w:rFonts w:ascii="Arial" w:hAnsi="Arial" w:cs="Arial"/>
          <w:sz w:val="18"/>
          <w:szCs w:val="18"/>
          <w:shd w:val="clear" w:color="auto" w:fill="FFFFFF"/>
        </w:rPr>
        <w:t>etc</w:t>
      </w:r>
      <w:proofErr w:type="spellEnd"/>
      <w:r w:rsidRPr="00A02C90">
        <w:rPr>
          <w:rFonts w:ascii="Arial" w:hAnsi="Arial" w:cs="Arial"/>
          <w:sz w:val="18"/>
          <w:szCs w:val="18"/>
          <w:shd w:val="clear" w:color="auto" w:fill="FFFFFF"/>
        </w:rPr>
        <w:t>) para la ejecución de este Ítem, que deberá ser mantenido y reparado en forma adecuada durante el</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progreso de los trabajos para evitar retrasos en su cronograma.</w:t>
      </w:r>
    </w:p>
    <w:p w:rsidR="00F12D64" w:rsidRPr="00A02C90" w:rsidRDefault="00F12D64" w:rsidP="00F12D64">
      <w:pPr>
        <w:shd w:val="clear" w:color="auto" w:fill="FFFFFF"/>
        <w:contextualSpacing/>
        <w:jc w:val="both"/>
        <w:rPr>
          <w:rFonts w:ascii="Arial" w:hAnsi="Arial" w:cs="Arial"/>
          <w:color w:val="333333"/>
          <w:sz w:val="18"/>
          <w:szCs w:val="18"/>
        </w:rPr>
      </w:pPr>
    </w:p>
    <w:p w:rsidR="00F12D64" w:rsidRPr="00A02C90" w:rsidRDefault="00F12D64" w:rsidP="00F62FAE">
      <w:pPr>
        <w:pStyle w:val="Prrafodelista"/>
        <w:numPr>
          <w:ilvl w:val="0"/>
          <w:numId w:val="19"/>
        </w:numPr>
        <w:shd w:val="clear" w:color="auto" w:fill="FFFFFF"/>
        <w:contextualSpacing/>
        <w:jc w:val="both"/>
        <w:rPr>
          <w:rFonts w:ascii="Arial" w:hAnsi="Arial" w:cs="Arial"/>
          <w:b/>
          <w:kern w:val="28"/>
          <w:sz w:val="18"/>
          <w:szCs w:val="18"/>
        </w:rPr>
      </w:pPr>
      <w:r w:rsidRPr="00A02C90">
        <w:rPr>
          <w:rFonts w:ascii="Arial" w:hAnsi="Arial" w:cs="Arial"/>
          <w:b/>
          <w:kern w:val="28"/>
          <w:sz w:val="18"/>
          <w:szCs w:val="18"/>
        </w:rPr>
        <w:t>EJECUCIÓN</w:t>
      </w:r>
    </w:p>
    <w:p w:rsidR="00F12D64" w:rsidRPr="00A02C90" w:rsidRDefault="00F12D64" w:rsidP="00F12D64">
      <w:pPr>
        <w:shd w:val="clear" w:color="auto" w:fill="FFFFFF"/>
        <w:contextualSpacing/>
        <w:jc w:val="both"/>
        <w:rPr>
          <w:rFonts w:ascii="Arial" w:hAnsi="Arial" w:cs="Arial"/>
          <w:b/>
          <w:kern w:val="28"/>
          <w:sz w:val="18"/>
          <w:szCs w:val="18"/>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Una vez que los trabajos de replanteo aplicables al Ítem de excavaciones hayan sido aprobados por el SUPERVISOR, se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procederá a la excavación propiamente dicha.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B60F90"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Al iniciar la excavación, el CONTRATISTA deberá haber hecho investigación de interferencias subterráneas, para evitar daños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 xml:space="preserve">a tuberías, cables, ductos, cajas, postes </w:t>
      </w:r>
      <w:r w:rsidR="00390FD1" w:rsidRPr="00A02C90">
        <w:rPr>
          <w:rFonts w:ascii="Arial" w:hAnsi="Arial" w:cs="Arial"/>
          <w:sz w:val="18"/>
          <w:szCs w:val="18"/>
          <w:shd w:val="clear" w:color="auto" w:fill="FFFFFF"/>
        </w:rPr>
        <w:t xml:space="preserve"> </w:t>
      </w:r>
      <w:proofErr w:type="spellStart"/>
      <w:r w:rsidRPr="00A02C90">
        <w:rPr>
          <w:rFonts w:ascii="Arial" w:hAnsi="Arial" w:cs="Arial"/>
          <w:sz w:val="18"/>
          <w:szCs w:val="18"/>
          <w:shd w:val="clear" w:color="auto" w:fill="FFFFFF"/>
        </w:rPr>
        <w:t>ú</w:t>
      </w:r>
      <w:proofErr w:type="spellEnd"/>
      <w:r w:rsidRPr="00A02C90">
        <w:rPr>
          <w:rFonts w:ascii="Arial" w:hAnsi="Arial" w:cs="Arial"/>
          <w:sz w:val="18"/>
          <w:szCs w:val="18"/>
          <w:shd w:val="clear" w:color="auto" w:fill="FFFFFF"/>
        </w:rPr>
        <w:t xml:space="preserve"> otros elementos o estructuras existentes que estén en el área de excavación o</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próximos a ésta.</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br/>
      </w:r>
      <w:r w:rsidRPr="00A02C90">
        <w:rPr>
          <w:rFonts w:ascii="Arial" w:hAnsi="Arial" w:cs="Arial"/>
          <w:sz w:val="18"/>
          <w:szCs w:val="18"/>
          <w:shd w:val="clear" w:color="auto" w:fill="FFFFFF"/>
        </w:rPr>
        <w:t>En principio, toda excavación podrá ejercitarse por proceso mecánico, excepto en los siguientes casos, donde las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excavaciones deberán ser manuales a criterio del SUPERVISOR de Obra.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Proximidad de interferencias.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Regulación de fondo de zanjas.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Relieve topográfico inseguro para el uso de equipos.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Otros lugares, a criterio del SUPERVISOR de Obra.</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br/>
      </w:r>
      <w:r w:rsidRPr="00A02C90">
        <w:rPr>
          <w:rFonts w:ascii="Arial" w:hAnsi="Arial" w:cs="Arial"/>
          <w:sz w:val="18"/>
          <w:szCs w:val="18"/>
          <w:shd w:val="clear" w:color="auto" w:fill="FFFFFF"/>
        </w:rPr>
        <w:t xml:space="preserve">Cuando la excavación en terreno de buena calidad haya alcanzado la cota indicada en los diseños, se procederá a </w:t>
      </w:r>
      <w:r w:rsidRPr="00A02C90">
        <w:rPr>
          <w:rFonts w:ascii="Arial" w:hAnsi="Arial" w:cs="Arial"/>
          <w:sz w:val="18"/>
          <w:szCs w:val="18"/>
          <w:shd w:val="clear" w:color="auto" w:fill="FFFFFF"/>
        </w:rPr>
        <w:lastRenderedPageBreak/>
        <w:t>la</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regulación, limpieza y compactación del fondo de la excavación. En caso de presencia de agua, la excavación deberá</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ampliarse, a criterio del SUPERVISOR de Obra, para contener un asiento de grava.</w:t>
      </w:r>
    </w:p>
    <w:p w:rsidR="00F12D64" w:rsidRPr="00A02C90" w:rsidRDefault="00F12D64" w:rsidP="00F12D64">
      <w:pPr>
        <w:shd w:val="clear" w:color="auto" w:fill="FFFFFF"/>
        <w:contextualSpacing/>
        <w:jc w:val="both"/>
        <w:rPr>
          <w:rFonts w:ascii="Arial" w:hAnsi="Arial" w:cs="Arial"/>
          <w:sz w:val="18"/>
          <w:szCs w:val="18"/>
          <w:shd w:val="clear" w:color="auto" w:fill="FFFFFF"/>
        </w:rPr>
      </w:pP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shd w:val="clear" w:color="auto" w:fill="FFFFFF"/>
        </w:rPr>
        <w:t>Estas operaciones sólo podrán ser ejecutadas con excavación seca o con el agua desplazada hacia drenes laterales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construidos en una faja de 40 cm. de ancho, junto a la entibación (si la hubiere).Las excavaciones de zanjas se harán a cielo abierto, de acuerdo con los planos del proyecto e indicaciones proporcionadas</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por el SUPERVISOR, el que podrá, durante la excavación, introducir las modificaciones que crea necesarias.</w:t>
      </w:r>
    </w:p>
    <w:p w:rsidR="00F12D64" w:rsidRPr="00A02C90" w:rsidRDefault="00F12D64" w:rsidP="00F12D64">
      <w:pPr>
        <w:shd w:val="clear" w:color="auto" w:fill="FFFFFF"/>
        <w:contextualSpacing/>
        <w:jc w:val="both"/>
        <w:rPr>
          <w:rFonts w:ascii="Arial" w:hAnsi="Arial" w:cs="Arial"/>
          <w:sz w:val="18"/>
          <w:szCs w:val="18"/>
          <w:shd w:val="clear" w:color="auto" w:fill="FFFFFF"/>
        </w:rPr>
      </w:pPr>
      <w:r w:rsidRPr="00A02C90">
        <w:rPr>
          <w:rFonts w:ascii="Arial" w:hAnsi="Arial" w:cs="Arial"/>
          <w:sz w:val="18"/>
          <w:szCs w:val="18"/>
        </w:rPr>
        <w:br/>
      </w:r>
      <w:r w:rsidRPr="00A02C90">
        <w:rPr>
          <w:rFonts w:ascii="Arial" w:hAnsi="Arial" w:cs="Arial"/>
          <w:sz w:val="18"/>
          <w:szCs w:val="18"/>
          <w:shd w:val="clear" w:color="auto" w:fill="FFFFFF"/>
        </w:rPr>
        <w:t>Se las realizará con lados verticales según planos de detalle, de manera que no se remueva innecesariamente el terreno</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existente en las vecindades de la zanja. Todo esto con estricta sujeción a estas especificaciones y planos respectivos. Las excavaciones de zanjas serán realizadas con maquinaria (retroexcavadora); el material extraído será apilado a un lado de</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la zanja, de manera tal que no produzca presiones en el lado o pared respectiva, quedando el otro lado libre para la</w:t>
      </w:r>
      <w:r w:rsidRPr="00A02C90">
        <w:rPr>
          <w:rStyle w:val="apple-converted-space"/>
          <w:rFonts w:ascii="Arial" w:hAnsi="Arial" w:cs="Arial"/>
          <w:sz w:val="18"/>
          <w:szCs w:val="18"/>
          <w:shd w:val="clear" w:color="auto" w:fill="FFFFFF"/>
        </w:rPr>
        <w:t> </w:t>
      </w:r>
      <w:r w:rsidRPr="00A02C90">
        <w:rPr>
          <w:rFonts w:ascii="Arial" w:hAnsi="Arial" w:cs="Arial"/>
          <w:sz w:val="18"/>
          <w:szCs w:val="18"/>
          <w:shd w:val="clear" w:color="auto" w:fill="FFFFFF"/>
        </w:rPr>
        <w:t>manipulación y maniobra de la tubería.</w:t>
      </w:r>
    </w:p>
    <w:p w:rsidR="00F12D64" w:rsidRPr="00A02C90" w:rsidRDefault="00F12D64" w:rsidP="00F12D64">
      <w:pPr>
        <w:jc w:val="both"/>
        <w:rPr>
          <w:rFonts w:ascii="Arial" w:hAnsi="Arial" w:cs="Arial"/>
          <w:b/>
          <w:kern w:val="28"/>
          <w:sz w:val="18"/>
          <w:szCs w:val="18"/>
        </w:rPr>
      </w:pPr>
    </w:p>
    <w:p w:rsidR="00F12D64" w:rsidRPr="00A02C90" w:rsidRDefault="00F12D64" w:rsidP="00F62FAE">
      <w:pPr>
        <w:pStyle w:val="Prrafodelista"/>
        <w:numPr>
          <w:ilvl w:val="0"/>
          <w:numId w:val="19"/>
        </w:numPr>
        <w:jc w:val="both"/>
        <w:rPr>
          <w:rFonts w:ascii="Arial" w:hAnsi="Arial" w:cs="Arial"/>
          <w:b/>
          <w:kern w:val="28"/>
          <w:sz w:val="18"/>
          <w:szCs w:val="18"/>
        </w:rPr>
      </w:pPr>
      <w:r w:rsidRPr="00A02C90">
        <w:rPr>
          <w:rFonts w:ascii="Arial" w:hAnsi="Arial" w:cs="Arial"/>
          <w:b/>
          <w:kern w:val="28"/>
          <w:sz w:val="18"/>
          <w:szCs w:val="18"/>
        </w:rPr>
        <w:t>MEDICION</w:t>
      </w:r>
    </w:p>
    <w:p w:rsidR="00F12D64" w:rsidRPr="00A02C90" w:rsidRDefault="00F12D64" w:rsidP="00F12D64">
      <w:pPr>
        <w:jc w:val="both"/>
        <w:rPr>
          <w:rFonts w:ascii="Arial" w:hAnsi="Arial" w:cs="Arial"/>
          <w:kern w:val="28"/>
          <w:sz w:val="18"/>
          <w:szCs w:val="18"/>
        </w:rPr>
      </w:pPr>
    </w:p>
    <w:p w:rsidR="00F12D64" w:rsidRPr="00A02C90" w:rsidRDefault="00390FD1" w:rsidP="00F12D64">
      <w:pPr>
        <w:jc w:val="both"/>
        <w:rPr>
          <w:rFonts w:ascii="Arial" w:hAnsi="Arial" w:cs="Arial"/>
          <w:kern w:val="28"/>
          <w:sz w:val="18"/>
          <w:szCs w:val="18"/>
        </w:rPr>
      </w:pPr>
      <w:r w:rsidRPr="00A02C90">
        <w:rPr>
          <w:rFonts w:ascii="Arial" w:hAnsi="Arial" w:cs="Arial"/>
          <w:kern w:val="28"/>
          <w:sz w:val="18"/>
          <w:szCs w:val="18"/>
        </w:rPr>
        <w:t>El corte y nivelación con maquinaria</w:t>
      </w:r>
      <w:r w:rsidR="00F12D64" w:rsidRPr="00A02C90">
        <w:rPr>
          <w:rFonts w:ascii="Arial" w:hAnsi="Arial" w:cs="Arial"/>
          <w:kern w:val="28"/>
          <w:sz w:val="18"/>
          <w:szCs w:val="18"/>
        </w:rPr>
        <w:t xml:space="preserve">  será medida en metros cúbicos  considerando únicamente los trabajos descritos, la superficie construida de los ambientes mencionados y en concordancia con lo establecido en el formulario de presentación  de propuestas.</w:t>
      </w:r>
    </w:p>
    <w:p w:rsidR="00390FD1" w:rsidRPr="00A02C90" w:rsidRDefault="00390FD1" w:rsidP="00F12D64">
      <w:pPr>
        <w:jc w:val="both"/>
        <w:rPr>
          <w:rFonts w:ascii="Arial" w:hAnsi="Arial" w:cs="Arial"/>
          <w:kern w:val="28"/>
          <w:sz w:val="18"/>
          <w:szCs w:val="18"/>
        </w:rPr>
      </w:pP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Se hace notar que si el Contratista hace una excavación por debajo del nivel requiero, esta y el relleno y compactado, será por su cuenta.</w:t>
      </w:r>
    </w:p>
    <w:p w:rsidR="00F12D64" w:rsidRPr="00A02C90" w:rsidRDefault="00F12D64" w:rsidP="00F12D64">
      <w:pPr>
        <w:jc w:val="both"/>
        <w:rPr>
          <w:rFonts w:ascii="Arial" w:hAnsi="Arial" w:cs="Arial"/>
          <w:b/>
          <w:kern w:val="28"/>
          <w:sz w:val="18"/>
          <w:szCs w:val="18"/>
        </w:rPr>
      </w:pPr>
    </w:p>
    <w:p w:rsidR="00F12D64" w:rsidRPr="00A02C90" w:rsidRDefault="00F12D64" w:rsidP="00F62FAE">
      <w:pPr>
        <w:pStyle w:val="Prrafodelista"/>
        <w:numPr>
          <w:ilvl w:val="0"/>
          <w:numId w:val="19"/>
        </w:numPr>
        <w:jc w:val="both"/>
        <w:rPr>
          <w:rFonts w:ascii="Arial" w:hAnsi="Arial" w:cs="Arial"/>
          <w:b/>
          <w:kern w:val="28"/>
          <w:sz w:val="18"/>
          <w:szCs w:val="18"/>
        </w:rPr>
      </w:pPr>
      <w:r w:rsidRPr="00A02C90">
        <w:rPr>
          <w:rFonts w:ascii="Arial" w:hAnsi="Arial" w:cs="Arial"/>
          <w:b/>
          <w:kern w:val="28"/>
          <w:sz w:val="18"/>
          <w:szCs w:val="18"/>
        </w:rPr>
        <w:t>FORMA DE PAGO</w:t>
      </w:r>
    </w:p>
    <w:p w:rsidR="00F12D64" w:rsidRPr="00A02C90" w:rsidRDefault="00F12D64" w:rsidP="00F12D64">
      <w:pPr>
        <w:jc w:val="both"/>
        <w:rPr>
          <w:rFonts w:ascii="Arial" w:hAnsi="Arial" w:cs="Arial"/>
          <w:kern w:val="28"/>
          <w:sz w:val="18"/>
          <w:szCs w:val="18"/>
        </w:rPr>
      </w:pP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El pago por este ítem se hará por el precio por metro cubico aceptado en la propuesta.</w:t>
      </w:r>
    </w:p>
    <w:p w:rsidR="00F12D64" w:rsidRPr="00A02C90" w:rsidRDefault="00F12D64" w:rsidP="00F12D64">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las presentes especificaciones, medido de acuerdo a lo señalado y aprobado por el Supervisor de Obra, será pagado al precio de la propuesta aceptada. </w:t>
      </w:r>
    </w:p>
    <w:p w:rsidR="00F12D64" w:rsidRPr="00A02C90" w:rsidRDefault="00F12D64" w:rsidP="00F12D64">
      <w:pPr>
        <w:rPr>
          <w:rFonts w:ascii="Arial" w:hAnsi="Arial" w:cs="Arial"/>
          <w:b/>
          <w:sz w:val="18"/>
          <w:szCs w:val="18"/>
          <w:u w:val="single"/>
        </w:rPr>
      </w:pPr>
    </w:p>
    <w:p w:rsidR="00F12D64" w:rsidRPr="00A02C90" w:rsidRDefault="00F12D64" w:rsidP="00F12D64">
      <w:pPr>
        <w:rPr>
          <w:rFonts w:ascii="Arial" w:hAnsi="Arial" w:cs="Arial"/>
          <w:sz w:val="18"/>
          <w:szCs w:val="18"/>
        </w:rPr>
      </w:pPr>
    </w:p>
    <w:p w:rsidR="00F12D64" w:rsidRPr="00A02C90" w:rsidRDefault="00F12D64" w:rsidP="00F12D64">
      <w:pPr>
        <w:rPr>
          <w:rFonts w:ascii="Arial" w:hAnsi="Arial" w:cs="Arial"/>
          <w:sz w:val="18"/>
          <w:szCs w:val="18"/>
        </w:rPr>
      </w:pPr>
    </w:p>
    <w:p w:rsidR="00F12D64" w:rsidRPr="00A02C90" w:rsidRDefault="00F12D64" w:rsidP="00F12D64">
      <w:pPr>
        <w:rPr>
          <w:rFonts w:ascii="Arial" w:hAnsi="Arial" w:cs="Arial"/>
          <w:sz w:val="18"/>
          <w:szCs w:val="18"/>
        </w:rPr>
      </w:pPr>
    </w:p>
    <w:p w:rsidR="00213279" w:rsidRPr="00A02C90" w:rsidRDefault="00213279"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390FD1" w:rsidRPr="00A02C90" w:rsidRDefault="00390FD1" w:rsidP="00213279">
      <w:pPr>
        <w:rPr>
          <w:rFonts w:ascii="Arial" w:hAnsi="Arial" w:cs="Arial"/>
          <w:sz w:val="18"/>
          <w:szCs w:val="18"/>
        </w:rPr>
      </w:pPr>
    </w:p>
    <w:p w:rsidR="00213279" w:rsidRPr="00A02C90" w:rsidRDefault="00213279" w:rsidP="00213279">
      <w:pPr>
        <w:rPr>
          <w:rFonts w:ascii="Arial" w:hAnsi="Arial" w:cs="Arial"/>
          <w:sz w:val="18"/>
          <w:szCs w:val="18"/>
        </w:rPr>
      </w:pPr>
    </w:p>
    <w:p w:rsidR="00FF7401" w:rsidRPr="00A02C90" w:rsidRDefault="00FF7401" w:rsidP="00213279">
      <w:pPr>
        <w:rPr>
          <w:rFonts w:ascii="Arial" w:hAnsi="Arial" w:cs="Arial"/>
          <w:sz w:val="18"/>
          <w:szCs w:val="18"/>
        </w:rPr>
      </w:pPr>
    </w:p>
    <w:p w:rsidR="00FF7401" w:rsidRPr="00A02C90" w:rsidRDefault="00FF7401"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Default="009A4804"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9A4804" w:rsidRPr="00A02C90" w:rsidRDefault="009A4804"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6307EE" w:rsidP="00213279">
      <w:pPr>
        <w:rPr>
          <w:rFonts w:ascii="Arial" w:hAnsi="Arial" w:cs="Arial"/>
          <w:sz w:val="18"/>
          <w:szCs w:val="18"/>
        </w:rPr>
      </w:pPr>
      <w:r>
        <w:rPr>
          <w:rFonts w:ascii="Arial" w:hAnsi="Arial" w:cs="Arial"/>
          <w:kern w:val="28"/>
          <w:sz w:val="18"/>
          <w:szCs w:val="18"/>
        </w:rPr>
        <w:pict>
          <v:shape id="_x0000_i1025" type="#_x0000_t136" style="width:407.25pt;height:100.5pt" fillcolor="black">
            <v:shadow color="#868686"/>
            <v:textpath style="font-family:&quot;Arial Black&quot;;v-text-kern:t" trim="t" fitpath="t" string="OBRA GRUESA"/>
          </v:shape>
        </w:pict>
      </w: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67393D" w:rsidRPr="00A02C90" w:rsidRDefault="0067393D"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213279" w:rsidRPr="00A02C90" w:rsidRDefault="00213279" w:rsidP="00213279">
      <w:pPr>
        <w:rPr>
          <w:rFonts w:ascii="Arial" w:hAnsi="Arial" w:cs="Arial"/>
          <w:sz w:val="18"/>
          <w:szCs w:val="18"/>
        </w:rPr>
      </w:pPr>
    </w:p>
    <w:p w:rsidR="00AC383F" w:rsidRPr="00A02C90" w:rsidRDefault="00AC383F" w:rsidP="00213279">
      <w:pPr>
        <w:rPr>
          <w:rFonts w:ascii="Arial" w:hAnsi="Arial" w:cs="Arial"/>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 xml:space="preserve">2.1. </w:t>
      </w:r>
      <w:r w:rsidRPr="00A02C90">
        <w:rPr>
          <w:rFonts w:ascii="Arial" w:hAnsi="Arial" w:cs="Arial"/>
          <w:b/>
          <w:sz w:val="18"/>
          <w:szCs w:val="18"/>
          <w:lang w:val="es-MX"/>
        </w:rPr>
        <w:t xml:space="preserve">: EXCAVACION </w:t>
      </w:r>
      <w:r w:rsidR="00B60F90" w:rsidRPr="00A02C90">
        <w:rPr>
          <w:rFonts w:ascii="Arial" w:hAnsi="Arial" w:cs="Arial"/>
          <w:b/>
          <w:sz w:val="18"/>
          <w:szCs w:val="18"/>
          <w:lang w:val="es-MX"/>
        </w:rPr>
        <w:t xml:space="preserve">DE </w:t>
      </w:r>
      <w:r w:rsidRPr="00A02C90">
        <w:rPr>
          <w:rFonts w:ascii="Arial" w:hAnsi="Arial" w:cs="Arial"/>
          <w:b/>
          <w:sz w:val="18"/>
          <w:szCs w:val="18"/>
          <w:lang w:val="es-MX"/>
        </w:rPr>
        <w:t xml:space="preserve">0 a 2 M SUELO SEMIDURO </w:t>
      </w:r>
    </w:p>
    <w:p w:rsidR="002F47E9" w:rsidRPr="00A02C90" w:rsidRDefault="002C6772" w:rsidP="00213279">
      <w:pPr>
        <w:rPr>
          <w:rFonts w:ascii="Arial" w:hAnsi="Arial" w:cs="Arial"/>
          <w:b/>
          <w:sz w:val="18"/>
          <w:szCs w:val="18"/>
          <w:lang w:val="es-MX"/>
        </w:rPr>
      </w:pPr>
      <w:r w:rsidRPr="00A02C90">
        <w:rPr>
          <w:rFonts w:ascii="Arial" w:hAnsi="Arial" w:cs="Arial"/>
          <w:b/>
          <w:sz w:val="18"/>
          <w:szCs w:val="18"/>
          <w:lang w:val="es-MX"/>
        </w:rPr>
        <w:t xml:space="preserve">ITEM </w:t>
      </w:r>
      <w:r w:rsidR="0067393D" w:rsidRPr="00A02C90">
        <w:rPr>
          <w:rFonts w:ascii="Arial" w:hAnsi="Arial" w:cs="Arial"/>
          <w:b/>
          <w:sz w:val="18"/>
          <w:szCs w:val="18"/>
          <w:lang w:val="es-MX"/>
        </w:rPr>
        <w:t>4</w:t>
      </w:r>
      <w:r w:rsidR="002F47E9" w:rsidRPr="00A02C90">
        <w:rPr>
          <w:rFonts w:ascii="Arial" w:hAnsi="Arial" w:cs="Arial"/>
          <w:b/>
          <w:sz w:val="18"/>
          <w:szCs w:val="18"/>
          <w:lang w:val="es-MX"/>
        </w:rPr>
        <w:t>.1. : EXCAVACION MANUAL TERRENO SEMIDURO (DUCTOS)</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comprende todos los trabajos de excavación de zapatas, zanjas para los cimientos del área administrativa, baños y depósitos,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material a excavar será el existente en la zona de trabajo, se requerirá el empleo de herramientas menores (palas, picos, carretillas) y aprobación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Cualquier exceso de excavación deberá ser rellenado por el Constructor a su cuenta. El material a rellenar y trabajo realizado deberá ser aprobado por el supervisor.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base deberá ofrecer un apoyo firme en toda la superficie.</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medición de este ítem se efectuará por metro cúbico de acuerdo a las secciones indicadas en planos, en los volúmenes realmente ejecutadas y aprobadas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se incluirá el retiro de todo el material excedente procedente de la excavación.</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0"/>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spacing w:val="-3"/>
          <w:sz w:val="18"/>
          <w:szCs w:val="18"/>
        </w:rPr>
      </w:pPr>
      <w:r w:rsidRPr="00A02C90">
        <w:rPr>
          <w:rFonts w:ascii="Arial" w:hAnsi="Arial" w:cs="Arial"/>
          <w:spacing w:val="-3"/>
          <w:sz w:val="18"/>
          <w:szCs w:val="18"/>
        </w:rPr>
        <w:t>El volumen que sobrepase innecesa</w:t>
      </w:r>
      <w:r w:rsidRPr="00A02C90">
        <w:rPr>
          <w:rFonts w:ascii="Arial" w:hAnsi="Arial" w:cs="Arial"/>
          <w:spacing w:val="-3"/>
          <w:sz w:val="18"/>
          <w:szCs w:val="18"/>
        </w:rPr>
        <w:softHyphen/>
        <w:t>riamente las men</w:t>
      </w:r>
      <w:r w:rsidRPr="00A02C90">
        <w:rPr>
          <w:rFonts w:ascii="Arial" w:hAnsi="Arial" w:cs="Arial"/>
          <w:spacing w:val="-3"/>
          <w:sz w:val="18"/>
          <w:szCs w:val="18"/>
        </w:rPr>
        <w:softHyphen/>
        <w:t>cionadas medidas no será tomado en cuenta para el pago.</w:t>
      </w:r>
    </w:p>
    <w:p w:rsidR="00213279" w:rsidRDefault="00213279"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2.2.</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w:t>
      </w:r>
      <w:r w:rsidR="0067393D" w:rsidRPr="00A02C90">
        <w:rPr>
          <w:rFonts w:ascii="Arial" w:hAnsi="Arial" w:cs="Arial"/>
          <w:b/>
          <w:sz w:val="18"/>
          <w:szCs w:val="18"/>
          <w:lang w:val="es-MX"/>
        </w:rPr>
        <w:t>(ZAPATAS)</w:t>
      </w:r>
    </w:p>
    <w:p w:rsidR="007778B4" w:rsidRPr="00A02C90" w:rsidRDefault="007778B4" w:rsidP="007778B4">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2.3.</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CON MATERIAL SELECCIONADO</w:t>
      </w:r>
    </w:p>
    <w:p w:rsidR="002F47E9" w:rsidRPr="00A02C90" w:rsidRDefault="002F47E9" w:rsidP="002F47E9">
      <w:pPr>
        <w:rPr>
          <w:rFonts w:ascii="Arial" w:hAnsi="Arial" w:cs="Arial"/>
          <w:b/>
          <w:sz w:val="18"/>
          <w:szCs w:val="18"/>
          <w:lang w:val="es-MX"/>
        </w:rPr>
      </w:pPr>
      <w:r w:rsidRPr="00A02C90">
        <w:rPr>
          <w:rFonts w:ascii="Arial" w:hAnsi="Arial" w:cs="Arial"/>
          <w:b/>
          <w:sz w:val="18"/>
          <w:szCs w:val="18"/>
          <w:lang w:val="es-MX"/>
        </w:rPr>
        <w:t xml:space="preserve">ITEM </w:t>
      </w:r>
      <w:r w:rsidR="0067393D" w:rsidRPr="00A02C90">
        <w:rPr>
          <w:rFonts w:ascii="Arial" w:hAnsi="Arial" w:cs="Arial"/>
          <w:b/>
          <w:sz w:val="18"/>
          <w:szCs w:val="18"/>
          <w:lang w:val="es-MX"/>
        </w:rPr>
        <w:t>4</w:t>
      </w:r>
      <w:r w:rsidRPr="00A02C90">
        <w:rPr>
          <w:rFonts w:ascii="Arial" w:hAnsi="Arial" w:cs="Arial"/>
          <w:b/>
          <w:sz w:val="18"/>
          <w:szCs w:val="18"/>
          <w:lang w:val="es-MX"/>
        </w:rPr>
        <w:t>.2.</w:t>
      </w:r>
      <w:r w:rsidR="002C6772" w:rsidRPr="00A02C90">
        <w:rPr>
          <w:rFonts w:ascii="Arial" w:hAnsi="Arial" w:cs="Arial"/>
          <w:b/>
          <w:sz w:val="18"/>
          <w:szCs w:val="18"/>
          <w:lang w:val="es-MX"/>
        </w:rPr>
        <w:t>:</w:t>
      </w:r>
      <w:r w:rsidR="002C6772" w:rsidRPr="00A02C90">
        <w:rPr>
          <w:rFonts w:ascii="Arial" w:hAnsi="Arial" w:cs="Arial"/>
          <w:b/>
          <w:sz w:val="18"/>
          <w:szCs w:val="18"/>
        </w:rPr>
        <w:t xml:space="preserve"> RELLENO</w:t>
      </w:r>
      <w:r w:rsidRPr="00A02C90">
        <w:rPr>
          <w:rFonts w:ascii="Arial" w:hAnsi="Arial" w:cs="Arial"/>
          <w:b/>
          <w:sz w:val="18"/>
          <w:szCs w:val="18"/>
        </w:rPr>
        <w:t xml:space="preserve"> Y COMPACTADO</w:t>
      </w:r>
      <w:r w:rsidRPr="00A02C90">
        <w:rPr>
          <w:rFonts w:ascii="Arial" w:hAnsi="Arial" w:cs="Arial"/>
          <w:b/>
          <w:sz w:val="18"/>
          <w:szCs w:val="18"/>
          <w:lang w:val="es-MX"/>
        </w:rPr>
        <w:t xml:space="preserve"> CON TIERRA CERNIDA</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correspondientes a este ítem consisten en disponer tierra seleccionada por capas, cada una debidamente compactada, para el relleno de excavaciones para zapatas y  para la plataforma dentro del galpón,  autorizados por el Supervisor de Obra, para nivelar y darle pendiente en el área necesaria para el trabajo a realizar.</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1"/>
        </w:numPr>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material de relleno a emplearse será preferentemente el mismo suelo extraído de la excavación,  libre de </w:t>
      </w:r>
      <w:proofErr w:type="spellStart"/>
      <w:r w:rsidRPr="00A02C90">
        <w:rPr>
          <w:rFonts w:ascii="Arial" w:hAnsi="Arial" w:cs="Arial"/>
          <w:kern w:val="28"/>
          <w:sz w:val="18"/>
          <w:szCs w:val="18"/>
        </w:rPr>
        <w:t>pedrones</w:t>
      </w:r>
      <w:proofErr w:type="spellEnd"/>
      <w:r w:rsidRPr="00A02C90">
        <w:rPr>
          <w:rFonts w:ascii="Arial" w:hAnsi="Arial" w:cs="Arial"/>
          <w:kern w:val="28"/>
          <w:sz w:val="18"/>
          <w:szCs w:val="18"/>
        </w:rPr>
        <w:t xml:space="preserve"> y material orgánico. En caso de que no se pueda utilizar dicho material de la excavación y si el formulario de presentación de propuestas señalase el empleo de otro material o de préstamo, el mismo deberá ser aprobado y autorizado por el Supervisor de Obra. </w:t>
      </w:r>
    </w:p>
    <w:p w:rsidR="007778B4" w:rsidRPr="00A02C90" w:rsidRDefault="007778B4" w:rsidP="00213279">
      <w:pPr>
        <w:jc w:val="both"/>
        <w:rPr>
          <w:rFonts w:ascii="Arial" w:hAnsi="Arial" w:cs="Arial"/>
          <w:kern w:val="28"/>
          <w:sz w:val="18"/>
          <w:szCs w:val="18"/>
        </w:rPr>
      </w:pPr>
    </w:p>
    <w:p w:rsidR="007778B4" w:rsidRPr="00A02C90" w:rsidRDefault="007778B4" w:rsidP="00213279">
      <w:pPr>
        <w:jc w:val="both"/>
        <w:rPr>
          <w:rFonts w:ascii="Arial" w:hAnsi="Arial" w:cs="Arial"/>
          <w:kern w:val="28"/>
          <w:sz w:val="18"/>
          <w:szCs w:val="18"/>
        </w:rPr>
      </w:pPr>
      <w:r w:rsidRPr="00A02C90">
        <w:rPr>
          <w:rFonts w:ascii="Arial" w:hAnsi="Arial" w:cs="Arial"/>
          <w:kern w:val="28"/>
          <w:sz w:val="18"/>
          <w:szCs w:val="18"/>
        </w:rPr>
        <w:t>En el caso de relleno y compactado con material seleccionado, deberá utilizarse tierra seleccionada con características técnicas similares a las que se utiliza para capa base en carreteras.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No se permitirá la utilización de suelos con excesivo contenido de humedad, considerándose como tales, aquellos que igualen o sobrepasen  el límite plástico del suelo.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 relleno y compactado deberá realizarse, en los lugares que indique el proyecto o en otros con aprobación previa del Supervisor.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espesor máximo de compactación será de 20 </w:t>
      </w:r>
      <w:r w:rsidR="007778B4" w:rsidRPr="00A02C90">
        <w:rPr>
          <w:rFonts w:ascii="Arial" w:hAnsi="Arial" w:cs="Arial"/>
          <w:kern w:val="28"/>
          <w:sz w:val="18"/>
          <w:szCs w:val="18"/>
        </w:rPr>
        <w:t xml:space="preserve">a 25 </w:t>
      </w:r>
      <w:r w:rsidRPr="00A02C90">
        <w:rPr>
          <w:rFonts w:ascii="Arial" w:hAnsi="Arial" w:cs="Arial"/>
          <w:kern w:val="28"/>
          <w:sz w:val="18"/>
          <w:szCs w:val="18"/>
        </w:rPr>
        <w:t>cm.</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densidad de compactación será igual o mayor que 95% de la densidad obtenida en el ensayo del  </w:t>
      </w:r>
      <w:proofErr w:type="spellStart"/>
      <w:r w:rsidRPr="00A02C90">
        <w:rPr>
          <w:rFonts w:ascii="Arial" w:hAnsi="Arial" w:cs="Arial"/>
          <w:kern w:val="28"/>
          <w:sz w:val="18"/>
          <w:szCs w:val="18"/>
        </w:rPr>
        <w:t>Proctor</w:t>
      </w:r>
      <w:proofErr w:type="spellEnd"/>
      <w:r w:rsidRPr="00A02C90">
        <w:rPr>
          <w:rFonts w:ascii="Arial" w:hAnsi="Arial" w:cs="Arial"/>
          <w:kern w:val="28"/>
          <w:sz w:val="18"/>
          <w:szCs w:val="18"/>
        </w:rPr>
        <w:t xml:space="preserve"> Modificado.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Supervisor determinará los lugares y número de muestras a extraer para el control de densidad. El control será realizado por un laboratorio especializado y a costo del Contratista.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que el replanteo haya sido aprobado por el Supervisor de Obras, se podrá iniciar los trabajos de nivelación. Durante el proceso de relleno, se deberán construir los drenajes especificados en el proyecto, o los que señale el Supervisor de Obra.</w:t>
      </w:r>
    </w:p>
    <w:p w:rsidR="00213279" w:rsidRDefault="00213279"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lastRenderedPageBreak/>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será medido en metros cúbicos compactados.</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1"/>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trabajo ejecutado con material y equipo aprobados, medido de acuerdo a lo determinado en el párrafo anterior, será pagado según el precio unitario de la propuesta aceptada.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precio incluirá la compensación total por el relleno y compactación, incluyendo mano de obra, suministro de equipo, herramientas, combustible, costo de los ensayos de laboratorio y trabajos adicionales que pudieran requerirse.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color w:val="FF0000"/>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2.4.</w:t>
      </w:r>
      <w:r w:rsidRPr="00A02C90">
        <w:rPr>
          <w:rFonts w:ascii="Arial" w:hAnsi="Arial" w:cs="Arial"/>
          <w:b/>
          <w:sz w:val="18"/>
          <w:szCs w:val="18"/>
          <w:lang w:val="es-MX"/>
        </w:rPr>
        <w:t xml:space="preserve">: HORMIGON POBRE PARA FUNDACIONES </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 refiere al vaciado de una capa de hormigón pobre con dosificación 1:5, que servirá de cama o asiento para la construcción de zapatas, de acuerdo a la altura y sectores singularizados en los planos y/o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y los áridos deberán cumplir con los requisitos de calidad exigidos para los hormigones.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pobre se preparará con un contenido mínimo de cemento de 200 kilogramos por metro cúbico de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agua debe cumplir con los requerimientos especificados en el ítem "Materiales de Construcción".</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limpia el área respectiva, se efectuará el vaciado del hormigón pobre en un espesor o altura e</w:t>
      </w:r>
      <w:r w:rsidR="00FF7401" w:rsidRPr="00A02C90">
        <w:rPr>
          <w:rFonts w:ascii="Arial" w:hAnsi="Arial" w:cs="Arial"/>
          <w:kern w:val="28"/>
          <w:sz w:val="18"/>
          <w:szCs w:val="18"/>
        </w:rPr>
        <w:t>=</w:t>
      </w:r>
      <w:r w:rsidRPr="00A02C90">
        <w:rPr>
          <w:rFonts w:ascii="Arial" w:hAnsi="Arial" w:cs="Arial"/>
          <w:kern w:val="28"/>
          <w:sz w:val="18"/>
          <w:szCs w:val="18"/>
        </w:rPr>
        <w:t xml:space="preserve">5 cm.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 deberá compactar  con barretas o varillas de fierro.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Efectuada la compactación se procederá a realizar el enrasado y nivelado mediante una regla de madera, dejando una superficie lisa y uniforme.</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base de hormigón pobre se medirá en metros cúbicos, teniendo en cuenta únicamente los volúmenes ejecutados.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2"/>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ítem ejecutado en un todo de acuerdo con los planos y las presentes especificaciones, medido según lo señalado y aprobado por el Supervisor de Obra, será cancelado al precio unitario de la propuesta aceptada.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lastRenderedPageBreak/>
        <w:t xml:space="preserve">ITEM </w:t>
      </w:r>
      <w:r w:rsidR="002F47E9" w:rsidRPr="00A02C90">
        <w:rPr>
          <w:rFonts w:ascii="Arial" w:hAnsi="Arial" w:cs="Arial"/>
          <w:b/>
          <w:sz w:val="18"/>
          <w:szCs w:val="18"/>
          <w:lang w:val="es-MX"/>
        </w:rPr>
        <w:t>2.5.</w:t>
      </w:r>
      <w:r w:rsidR="002C6772" w:rsidRPr="00A02C90">
        <w:rPr>
          <w:rFonts w:ascii="Arial" w:hAnsi="Arial" w:cs="Arial"/>
          <w:b/>
          <w:sz w:val="18"/>
          <w:szCs w:val="18"/>
          <w:lang w:val="es-MX"/>
        </w:rPr>
        <w:t>: ZAPATAS</w:t>
      </w:r>
      <w:r w:rsidR="002F47E9" w:rsidRPr="00A02C90">
        <w:rPr>
          <w:rFonts w:ascii="Arial" w:hAnsi="Arial" w:cs="Arial"/>
          <w:b/>
          <w:sz w:val="18"/>
          <w:szCs w:val="18"/>
          <w:lang w:val="es-MX"/>
        </w:rPr>
        <w:t xml:space="preserve"> DE </w:t>
      </w:r>
      <w:proofErr w:type="spellStart"/>
      <w:r w:rsidR="002F47E9" w:rsidRPr="00A02C90">
        <w:rPr>
          <w:rFonts w:ascii="Arial" w:hAnsi="Arial" w:cs="Arial"/>
          <w:b/>
          <w:sz w:val="18"/>
          <w:szCs w:val="18"/>
          <w:lang w:val="es-MX"/>
        </w:rPr>
        <w:t>HºAº</w:t>
      </w:r>
      <w:proofErr w:type="spellEnd"/>
      <w:r w:rsidR="002F47E9" w:rsidRPr="00A02C90">
        <w:rPr>
          <w:rFonts w:ascii="Arial" w:hAnsi="Arial" w:cs="Arial"/>
          <w:b/>
          <w:sz w:val="18"/>
          <w:szCs w:val="18"/>
          <w:lang w:val="es-MX"/>
        </w:rPr>
        <w:t xml:space="preserve"> H21</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ítem comprende la ejecución de elementos que sirven de fundación para </w:t>
      </w:r>
      <w:r w:rsidR="00FF7401" w:rsidRPr="00A02C90">
        <w:rPr>
          <w:rFonts w:ascii="Arial" w:hAnsi="Arial" w:cs="Arial"/>
          <w:kern w:val="28"/>
          <w:sz w:val="18"/>
          <w:szCs w:val="18"/>
        </w:rPr>
        <w:t xml:space="preserve">el </w:t>
      </w:r>
      <w:proofErr w:type="spellStart"/>
      <w:r w:rsidR="00FF7401" w:rsidRPr="00A02C90">
        <w:rPr>
          <w:rFonts w:ascii="Arial" w:hAnsi="Arial" w:cs="Arial"/>
          <w:kern w:val="28"/>
          <w:sz w:val="18"/>
          <w:szCs w:val="18"/>
        </w:rPr>
        <w:t>galpon</w:t>
      </w:r>
      <w:proofErr w:type="spellEnd"/>
      <w:r w:rsidRPr="00A02C90">
        <w:rPr>
          <w:rFonts w:ascii="Arial" w:hAnsi="Arial" w:cs="Arial"/>
          <w:kern w:val="28"/>
          <w:sz w:val="18"/>
          <w:szCs w:val="18"/>
        </w:rPr>
        <w:t>, en este caso zapatas aisladas, de acuerdo a los planos de detalle, formulario de presentación de propuestas y/o indicaciones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Ordenes.</w:t>
      </w:r>
    </w:p>
    <w:p w:rsidR="00FF7401" w:rsidRPr="00A02C90" w:rsidRDefault="00FF7401" w:rsidP="00213279">
      <w:pPr>
        <w:jc w:val="both"/>
        <w:rPr>
          <w:rFonts w:ascii="Arial" w:hAnsi="Arial" w:cs="Arial"/>
          <w:kern w:val="28"/>
          <w:sz w:val="18"/>
          <w:szCs w:val="18"/>
        </w:rPr>
      </w:pPr>
    </w:p>
    <w:p w:rsidR="00FF7401" w:rsidRPr="00A02C90" w:rsidRDefault="00FF7401" w:rsidP="00213279">
      <w:pPr>
        <w:jc w:val="both"/>
        <w:rPr>
          <w:rFonts w:ascii="Arial" w:hAnsi="Arial" w:cs="Arial"/>
          <w:kern w:val="28"/>
          <w:sz w:val="18"/>
          <w:szCs w:val="18"/>
        </w:rPr>
      </w:pPr>
      <w:r w:rsidRPr="00A02C90">
        <w:rPr>
          <w:rFonts w:ascii="Arial" w:hAnsi="Arial" w:cs="Arial"/>
          <w:kern w:val="28"/>
          <w:sz w:val="18"/>
          <w:szCs w:val="18"/>
        </w:rPr>
        <w:t xml:space="preserve">Este ítem en cuanto a su diseño deberá ser verificado por el Contratista, en función de los resultados del análisis de suelos, </w:t>
      </w:r>
      <w:r w:rsidR="00CB0F75" w:rsidRPr="00A02C90">
        <w:rPr>
          <w:rFonts w:ascii="Arial" w:hAnsi="Arial" w:cs="Arial"/>
          <w:kern w:val="28"/>
          <w:sz w:val="18"/>
          <w:szCs w:val="18"/>
        </w:rPr>
        <w:t xml:space="preserve">es decir, de acuerdo a la capacidad portante del suelo a nivel de fundación </w:t>
      </w:r>
      <w:proofErr w:type="gramStart"/>
      <w:r w:rsidR="00CB0F75" w:rsidRPr="00A02C90">
        <w:rPr>
          <w:rFonts w:ascii="Arial" w:hAnsi="Arial" w:cs="Arial"/>
          <w:kern w:val="28"/>
          <w:sz w:val="18"/>
          <w:szCs w:val="18"/>
        </w:rPr>
        <w:t>descrito</w:t>
      </w:r>
      <w:proofErr w:type="gramEnd"/>
      <w:r w:rsidR="00CB0F75" w:rsidRPr="00A02C90">
        <w:rPr>
          <w:rFonts w:ascii="Arial" w:hAnsi="Arial" w:cs="Arial"/>
          <w:kern w:val="28"/>
          <w:sz w:val="18"/>
          <w:szCs w:val="18"/>
        </w:rPr>
        <w:t xml:space="preserve"> </w:t>
      </w:r>
      <w:r w:rsidR="007778B4" w:rsidRPr="00A02C90">
        <w:rPr>
          <w:rFonts w:ascii="Arial" w:hAnsi="Arial" w:cs="Arial"/>
          <w:kern w:val="28"/>
          <w:sz w:val="18"/>
          <w:szCs w:val="18"/>
        </w:rPr>
        <w:t>en plano de</w:t>
      </w:r>
      <w:r w:rsidR="00CB0F75" w:rsidRPr="00A02C90">
        <w:rPr>
          <w:rFonts w:ascii="Arial" w:hAnsi="Arial" w:cs="Arial"/>
          <w:kern w:val="28"/>
          <w:sz w:val="18"/>
          <w:szCs w:val="18"/>
        </w:rPr>
        <w:t xml:space="preserve"> fund</w:t>
      </w:r>
      <w:r w:rsidR="007778B4" w:rsidRPr="00A02C90">
        <w:rPr>
          <w:rFonts w:ascii="Arial" w:hAnsi="Arial" w:cs="Arial"/>
          <w:kern w:val="28"/>
          <w:sz w:val="18"/>
          <w:szCs w:val="18"/>
        </w:rPr>
        <w:t>aciones.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Todas las </w:t>
      </w:r>
      <w:r w:rsidR="00CB0F75" w:rsidRPr="00A02C90">
        <w:rPr>
          <w:rFonts w:ascii="Arial" w:hAnsi="Arial" w:cs="Arial"/>
          <w:kern w:val="28"/>
          <w:sz w:val="18"/>
          <w:szCs w:val="18"/>
        </w:rPr>
        <w:t>fundaciones</w:t>
      </w:r>
      <w:r w:rsidRPr="00A02C90">
        <w:rPr>
          <w:rFonts w:ascii="Arial" w:hAnsi="Arial" w:cs="Arial"/>
          <w:kern w:val="28"/>
          <w:sz w:val="18"/>
          <w:szCs w:val="18"/>
        </w:rPr>
        <w:t xml:space="preserve">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r w:rsidR="002F47E9" w:rsidRPr="00A02C90">
        <w:rPr>
          <w:rFonts w:ascii="Arial" w:hAnsi="Arial" w:cs="Arial"/>
          <w:kern w:val="28"/>
          <w:sz w:val="18"/>
          <w:szCs w:val="18"/>
        </w:rPr>
        <w:t xml:space="preserve"> La resistencia del Hormigón a los 28 días deberá ser de 210 Kg/cm².</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Cemento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Este material debe cumplir con los requerimientos especificados en el ítem "Materiales de Construcción".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Arena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Grava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Agua</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Acero estructural</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material debe cumplir con los requerimientos especificados en 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Además deben cumplir los requisitos establecidos en la Norma Boliviana del Hormigón Armado CBH-87.</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Dosificación de materiales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en peso.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lastRenderedPageBreak/>
        <w:t>Para los áridos se aceptará una dosificación en volumen, es decir transformándose los pesos en volumen aparente de materiales sueltos.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empleara cemento embolsado, la dosificación se hará por número de bolsas de cemento quedando prohibido el uso de fracciones de bolsa.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medición de los áridos en volumen se realizara en recipientes aprobados por el Supervisor de Obra y de preferencia deberán ser metálicos e indeformables.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Mezclado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deberá ser mezclado mecánicamente, para lo cual:</w:t>
      </w:r>
    </w:p>
    <w:p w:rsidR="00213279" w:rsidRPr="00A02C90" w:rsidRDefault="00213279" w:rsidP="00213279">
      <w:pPr>
        <w:jc w:val="both"/>
        <w:rPr>
          <w:rFonts w:ascii="Arial" w:hAnsi="Arial" w:cs="Arial"/>
          <w:kern w:val="28"/>
          <w:sz w:val="18"/>
          <w:szCs w:val="18"/>
        </w:rPr>
      </w:pPr>
    </w:p>
    <w:p w:rsidR="00213279" w:rsidRPr="00A02C90" w:rsidRDefault="00213279" w:rsidP="00213279">
      <w:pPr>
        <w:tabs>
          <w:tab w:val="left" w:pos="426"/>
        </w:tabs>
        <w:ind w:left="284" w:hanging="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Se utilizarán una o más hormigoneras de capacidad adecuada y se empleará personal capacitado para su manejo.</w:t>
      </w:r>
    </w:p>
    <w:p w:rsidR="00213279" w:rsidRPr="00A02C90" w:rsidRDefault="00213279" w:rsidP="00213279">
      <w:pPr>
        <w:tabs>
          <w:tab w:val="left" w:pos="284"/>
        </w:tabs>
        <w:ind w:left="142"/>
        <w:jc w:val="both"/>
        <w:rPr>
          <w:rFonts w:ascii="Arial" w:hAnsi="Arial" w:cs="Arial"/>
          <w:kern w:val="28"/>
          <w:sz w:val="18"/>
          <w:szCs w:val="18"/>
        </w:rPr>
      </w:pPr>
      <w:r w:rsidRPr="00A02C90">
        <w:rPr>
          <w:rFonts w:ascii="Arial" w:hAnsi="Arial" w:cs="Arial"/>
          <w:kern w:val="28"/>
          <w:sz w:val="18"/>
          <w:szCs w:val="18"/>
        </w:rPr>
        <w:t>•</w:t>
      </w:r>
      <w:r w:rsidRPr="00A02C90">
        <w:rPr>
          <w:rFonts w:ascii="Arial" w:hAnsi="Arial" w:cs="Arial"/>
          <w:kern w:val="28"/>
          <w:sz w:val="18"/>
          <w:szCs w:val="18"/>
        </w:rPr>
        <w:tab/>
        <w:t>Periódicamente se verificará la uniformidad del mezclado.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2C6772" w:rsidRPr="00A02C90" w:rsidRDefault="002C6772" w:rsidP="00213279">
      <w:pPr>
        <w:jc w:val="both"/>
        <w:rPr>
          <w:rFonts w:ascii="Arial" w:hAnsi="Arial" w:cs="Arial"/>
          <w:b/>
          <w:i/>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Características del hormigón</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será diseñado para obtener las resistencias características de compresión a los 28 días como indica las normas.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Mediante el Cono de Abraham se establecerá la consistencia de los hormigones, recomendándose el empleo de hormigones de consistencia plástica cuyo asentamiento deberá estar comprendido entre 3 a 5 cm.</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b/>
          <w:i/>
          <w:kern w:val="28"/>
          <w:sz w:val="18"/>
          <w:szCs w:val="18"/>
        </w:rPr>
        <w:t>Transporte</w:t>
      </w:r>
      <w:r w:rsidRPr="00A02C90">
        <w:rPr>
          <w:rFonts w:ascii="Arial" w:hAnsi="Arial" w:cs="Arial"/>
          <w:kern w:val="28"/>
          <w:sz w:val="18"/>
          <w:szCs w:val="18"/>
        </w:rPr>
        <w:t xml:space="preserve">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los medios corrientes de transporte, el hormigón deberá quedar colocado en su posición definitiva dentro de los encofrados antes de que transcurran 30 minutos desde que el agua se ponga en contacto con el cemento.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Colocación</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Antes del vaciado del hormigón en cualquier sección, el contratista deberá requerir la correspondiente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velocidad de colocación será la necesaria para que el hormigón en todo momento se mantenga plástico y ocupe rápidamente los espacios comprendidos entre las 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No se permitirá verter libremente hormigón desde alturas mayores a 1.50 metros.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la colocación y compactación del hormigón se deberá evitar el desplazamiento de las 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zapatas deberán </w:t>
      </w:r>
      <w:proofErr w:type="spellStart"/>
      <w:r w:rsidRPr="00A02C90">
        <w:rPr>
          <w:rFonts w:ascii="Arial" w:hAnsi="Arial" w:cs="Arial"/>
          <w:kern w:val="28"/>
          <w:sz w:val="18"/>
          <w:szCs w:val="18"/>
        </w:rPr>
        <w:t>hormigonarse</w:t>
      </w:r>
      <w:proofErr w:type="spellEnd"/>
      <w:r w:rsidRPr="00A02C90">
        <w:rPr>
          <w:rFonts w:ascii="Arial" w:hAnsi="Arial" w:cs="Arial"/>
          <w:kern w:val="28"/>
          <w:sz w:val="18"/>
          <w:szCs w:val="18"/>
        </w:rPr>
        <w:t xml:space="preserve"> en una operación continua.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Vibrado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213279" w:rsidRPr="00A02C90" w:rsidRDefault="00213279" w:rsidP="00213279">
      <w:pPr>
        <w:jc w:val="both"/>
        <w:rPr>
          <w:rFonts w:ascii="Arial" w:hAnsi="Arial" w:cs="Arial"/>
          <w:kern w:val="28"/>
          <w:sz w:val="18"/>
          <w:szCs w:val="18"/>
        </w:rPr>
      </w:pPr>
    </w:p>
    <w:p w:rsidR="0087653B" w:rsidRPr="00A02C90" w:rsidRDefault="0087653B"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Protección y curado</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Tan pronto el hormigón haya sido colocado de efectos perjudiciales. El tiempo de curado será de 7 días mínimos consecutivos, a partir del momento en que se inició el endurecimiento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curado se realizará por humedecimiento con agua, mediante riego aplicado directamente sobre las superficies de las estructuras las veces necesarias que se vea opaca la superficie.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 xml:space="preserve">Ensayos de resistencia </w:t>
      </w:r>
    </w:p>
    <w:p w:rsidR="00213279" w:rsidRPr="00A02C90" w:rsidRDefault="00213279" w:rsidP="00213279">
      <w:pPr>
        <w:jc w:val="both"/>
        <w:rPr>
          <w:rFonts w:ascii="Arial" w:hAnsi="Arial" w:cs="Arial"/>
          <w:b/>
          <w:i/>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Al iniciar la obra y durante los primeros días se tomarán cuatro probetas diarias, dos para ser ensayadas a los 7 días y dos a los 28 días. Los ensayos a los 7 días permitirán corregir la dosificación en caso necesario.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Durante el transcurso de la obra se tomarán por lo menos tres probetas en cada vaciado y cada vez que así lo exija el Supervisor  de Obra, pero en ningún caso el número de probetas deberá ser menor a tres por cada 25 m</w:t>
      </w:r>
      <w:r w:rsidRPr="00A02C90">
        <w:rPr>
          <w:rFonts w:ascii="Arial" w:hAnsi="Arial" w:cs="Arial"/>
          <w:kern w:val="28"/>
          <w:sz w:val="18"/>
          <w:szCs w:val="18"/>
          <w:vertAlign w:val="superscript"/>
        </w:rPr>
        <w:t>3</w:t>
      </w:r>
      <w:r w:rsidRPr="00A02C90">
        <w:rPr>
          <w:rFonts w:ascii="Arial" w:hAnsi="Arial" w:cs="Arial"/>
          <w:kern w:val="28"/>
          <w:sz w:val="18"/>
          <w:szCs w:val="18"/>
        </w:rPr>
        <w:t xml:space="preserve"> de concreto.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b/>
          <w:i/>
          <w:kern w:val="28"/>
          <w:sz w:val="18"/>
          <w:szCs w:val="18"/>
        </w:rPr>
      </w:pPr>
      <w:r w:rsidRPr="00A02C90">
        <w:rPr>
          <w:rFonts w:ascii="Arial" w:hAnsi="Arial" w:cs="Arial"/>
          <w:b/>
          <w:i/>
          <w:kern w:val="28"/>
          <w:sz w:val="18"/>
          <w:szCs w:val="18"/>
        </w:rPr>
        <w:t xml:space="preserve">Encofrados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Podrán ser de metal, madera o de cualquier material suficientemente rígido. Deberán tener la resistencia y estabilidad necesaria, para lo cual serán convenientemente arriostrados.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Previamente a la colocación del hormigón se procederá a la limpieza y humedecimiento de los encofrados.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Si se desea pasar con aceite en las caras interiores de los encofrados deberá realizarse previa a la colocación de las armaduras y evitando todo contacto con la misma.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Retiro de encofrados </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encofrados se retirarán progresivamente, sin golpes, sacudidas ni vibraciones.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Queda prohibido aplicar cargas, acumular materiales o maquinarias en cantidades que pongan en peligro su estabilidad.</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plazos mínimos para el desencofrado se especifican en el CBH – 87  Norma Boliviana</w:t>
      </w:r>
    </w:p>
    <w:p w:rsidR="00213279" w:rsidRDefault="00213279"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Pr="00A02C90" w:rsidRDefault="00A02C90"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completa y terminada serán medidas en m</w:t>
      </w:r>
      <w:r w:rsidRPr="00A02C90">
        <w:rPr>
          <w:rFonts w:ascii="Arial" w:hAnsi="Arial" w:cs="Arial"/>
          <w:kern w:val="28"/>
          <w:sz w:val="18"/>
          <w:szCs w:val="18"/>
          <w:vertAlign w:val="superscript"/>
        </w:rPr>
        <w:t>3</w:t>
      </w:r>
      <w:r w:rsidRPr="00A02C90">
        <w:rPr>
          <w:rFonts w:ascii="Arial" w:hAnsi="Arial" w:cs="Arial"/>
          <w:kern w:val="28"/>
          <w:sz w:val="18"/>
          <w:szCs w:val="18"/>
        </w:rPr>
        <w:t>.</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se incluirá únicamente aquellos trabajos que sean aceptados por el Supervisor de Obra y que tengan las dimensiones y distribuciones de fierro indicados en los planos o reformadas con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este ítem estarán incluidas las armaduras de refuerzo.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 tomarse en cuenta superposiciones y cruzamientos.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3"/>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trabajos ejecutados en un todo de acuerdo con los planos y las presentes especificaciones, medidos según lo señalado y aprobados por el Supervisor de Obra, serán cancelados a los precios unitarios de la propuesta aceptada.</w:t>
      </w: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sz w:val="18"/>
          <w:szCs w:val="18"/>
          <w:lang w:val="es-MX"/>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t xml:space="preserve">ITEM </w:t>
      </w:r>
      <w:r w:rsidR="002F47E9" w:rsidRPr="00A02C90">
        <w:rPr>
          <w:rFonts w:ascii="Arial" w:hAnsi="Arial" w:cs="Arial"/>
          <w:b/>
          <w:sz w:val="18"/>
          <w:szCs w:val="18"/>
          <w:lang w:val="es-MX"/>
        </w:rPr>
        <w:t xml:space="preserve">2.6.: COLUMNA DE  </w:t>
      </w:r>
      <w:proofErr w:type="spellStart"/>
      <w:r w:rsidR="002F47E9" w:rsidRPr="00A02C90">
        <w:rPr>
          <w:rFonts w:ascii="Arial" w:hAnsi="Arial" w:cs="Arial"/>
          <w:b/>
          <w:sz w:val="18"/>
          <w:szCs w:val="18"/>
          <w:lang w:val="es-MX"/>
        </w:rPr>
        <w:t>HºAº</w:t>
      </w:r>
      <w:proofErr w:type="spellEnd"/>
      <w:r w:rsidR="002F47E9" w:rsidRPr="00A02C90">
        <w:rPr>
          <w:rFonts w:ascii="Arial" w:hAnsi="Arial" w:cs="Arial"/>
          <w:b/>
          <w:sz w:val="18"/>
          <w:szCs w:val="18"/>
          <w:lang w:val="es-MX"/>
        </w:rPr>
        <w:t xml:space="preserve">  H21</w:t>
      </w:r>
    </w:p>
    <w:p w:rsidR="00213279" w:rsidRPr="00A02C90" w:rsidRDefault="00213279" w:rsidP="00213279">
      <w:pPr>
        <w:pBdr>
          <w:top w:val="single" w:sz="4" w:space="0" w:color="auto"/>
          <w:left w:val="single" w:sz="4" w:space="4" w:color="auto"/>
          <w:bottom w:val="single" w:sz="4" w:space="2"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M3 </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comprende la fabricación, transporte, colocación, vibrado, protección y curado del hormigón en los moldes o encofrados, de columnas con una resistencia de 2</w:t>
      </w:r>
      <w:r w:rsidR="002F47E9" w:rsidRPr="00A02C90">
        <w:rPr>
          <w:rFonts w:ascii="Arial" w:hAnsi="Arial" w:cs="Arial"/>
          <w:kern w:val="28"/>
          <w:sz w:val="18"/>
          <w:szCs w:val="18"/>
        </w:rPr>
        <w:t>10 Kg/cm2 a los 28 días.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Cemento; Según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Agregados; Grava y Arena limpia, durable, que esté dentro de los requerimientos en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Aditivos; debe cumplir con las especificaciones técnicas del Ítem Materiales de Construcción.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Fabricación, transporte, colocación y compactación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proporciones en que intervendrán los diversos materiales para formar el concreto, serán tales que la mezcla resultante llegue fácilmente a todas las esquinas o ángulos.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métodos para medir los materiales, serán tales que las proporciones puedan ser comprobadas con precisión y verificadas fácilmente en cualquier etapa del trabajo.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la fabricación del hormigón, se recomienda que la dosificación de los materiales se efectúe por peso con 1% de margen de error.</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relación agua/cemento, para una resistencia dada del concreto no excederá los valores en la tabla siguiente, en la que se incluye la humedad superficial de los agregados.</w:t>
      </w:r>
    </w:p>
    <w:p w:rsidR="00213279" w:rsidRPr="00A02C90" w:rsidRDefault="00213279" w:rsidP="00213279">
      <w:pPr>
        <w:jc w:val="both"/>
        <w:rPr>
          <w:rFonts w:ascii="Arial" w:hAnsi="Arial" w:cs="Arial"/>
          <w:kern w:val="28"/>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21"/>
        <w:gridCol w:w="2671"/>
      </w:tblGrid>
      <w:tr w:rsidR="00213279" w:rsidRPr="00A02C90" w:rsidTr="00213279">
        <w:trPr>
          <w:jc w:val="center"/>
        </w:trPr>
        <w:tc>
          <w:tcPr>
            <w:tcW w:w="0" w:type="auto"/>
          </w:tcPr>
          <w:p w:rsidR="00213279" w:rsidRPr="00A02C90" w:rsidRDefault="00213279" w:rsidP="00213279">
            <w:pPr>
              <w:jc w:val="both"/>
              <w:rPr>
                <w:rFonts w:ascii="Arial" w:hAnsi="Arial" w:cs="Arial"/>
                <w:sz w:val="18"/>
                <w:szCs w:val="18"/>
              </w:rPr>
            </w:pPr>
            <w:r w:rsidRPr="00A02C90">
              <w:rPr>
                <w:rFonts w:ascii="Arial" w:hAnsi="Arial" w:cs="Arial"/>
                <w:sz w:val="18"/>
                <w:szCs w:val="18"/>
              </w:rPr>
              <w:t>RESISTENCIA CILÍNDRICA Kg./cm2</w:t>
            </w:r>
          </w:p>
          <w:p w:rsidR="00213279" w:rsidRPr="00A02C90" w:rsidRDefault="00213279" w:rsidP="00213279">
            <w:pPr>
              <w:jc w:val="both"/>
              <w:rPr>
                <w:rFonts w:ascii="Arial" w:hAnsi="Arial" w:cs="Arial"/>
                <w:sz w:val="18"/>
                <w:szCs w:val="18"/>
              </w:rPr>
            </w:pPr>
            <w:r w:rsidRPr="00A02C90">
              <w:rPr>
                <w:rFonts w:ascii="Arial" w:hAnsi="Arial" w:cs="Arial"/>
                <w:sz w:val="18"/>
                <w:szCs w:val="18"/>
              </w:rPr>
              <w:t>A LA COMPRESIÓN A LOS 28 DIAS</w:t>
            </w:r>
          </w:p>
        </w:tc>
        <w:tc>
          <w:tcPr>
            <w:tcW w:w="0" w:type="auto"/>
          </w:tcPr>
          <w:p w:rsidR="00213279" w:rsidRPr="00A02C90" w:rsidRDefault="00213279" w:rsidP="00213279">
            <w:pPr>
              <w:jc w:val="both"/>
              <w:rPr>
                <w:rFonts w:ascii="Arial" w:hAnsi="Arial" w:cs="Arial"/>
                <w:sz w:val="18"/>
                <w:szCs w:val="18"/>
              </w:rPr>
            </w:pPr>
            <w:r w:rsidRPr="00A02C90">
              <w:rPr>
                <w:rFonts w:ascii="Arial" w:hAnsi="Arial" w:cs="Arial"/>
                <w:sz w:val="18"/>
                <w:szCs w:val="18"/>
              </w:rPr>
              <w:t>RELACION AGUA / CEMENTO</w:t>
            </w:r>
          </w:p>
          <w:p w:rsidR="00213279" w:rsidRPr="00A02C90" w:rsidRDefault="00213279" w:rsidP="00213279">
            <w:pPr>
              <w:jc w:val="both"/>
              <w:rPr>
                <w:rFonts w:ascii="Arial" w:hAnsi="Arial" w:cs="Arial"/>
                <w:sz w:val="18"/>
                <w:szCs w:val="18"/>
              </w:rPr>
            </w:pPr>
            <w:r w:rsidRPr="00A02C90">
              <w:rPr>
                <w:rFonts w:ascii="Arial" w:hAnsi="Arial" w:cs="Arial"/>
                <w:sz w:val="18"/>
                <w:szCs w:val="18"/>
              </w:rPr>
              <w:t>EN PESO</w:t>
            </w:r>
          </w:p>
        </w:tc>
      </w:tr>
      <w:tr w:rsidR="00213279" w:rsidRPr="00A02C90" w:rsidTr="00213279">
        <w:trPr>
          <w:jc w:val="center"/>
        </w:trPr>
        <w:tc>
          <w:tcPr>
            <w:tcW w:w="0" w:type="auto"/>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t>210</w:t>
            </w:r>
          </w:p>
        </w:tc>
        <w:tc>
          <w:tcPr>
            <w:tcW w:w="0" w:type="auto"/>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t>0,576</w:t>
            </w:r>
          </w:p>
        </w:tc>
      </w:tr>
      <w:tr w:rsidR="00213279" w:rsidRPr="00A02C90" w:rsidTr="00213279">
        <w:trPr>
          <w:jc w:val="center"/>
        </w:trPr>
        <w:tc>
          <w:tcPr>
            <w:tcW w:w="0" w:type="auto"/>
          </w:tcPr>
          <w:p w:rsidR="00213279" w:rsidRPr="00A02C90" w:rsidRDefault="00CB0F75" w:rsidP="00213279">
            <w:pPr>
              <w:jc w:val="center"/>
              <w:rPr>
                <w:rFonts w:ascii="Arial" w:hAnsi="Arial" w:cs="Arial"/>
                <w:sz w:val="18"/>
                <w:szCs w:val="18"/>
              </w:rPr>
            </w:pPr>
            <w:r w:rsidRPr="00A02C90">
              <w:rPr>
                <w:rFonts w:ascii="Arial" w:hAnsi="Arial" w:cs="Arial"/>
                <w:sz w:val="18"/>
                <w:szCs w:val="18"/>
              </w:rPr>
              <w:t>250</w:t>
            </w:r>
          </w:p>
        </w:tc>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0,510</w:t>
            </w:r>
          </w:p>
        </w:tc>
      </w:tr>
      <w:tr w:rsidR="00213279" w:rsidRPr="00A02C90" w:rsidTr="00213279">
        <w:trPr>
          <w:jc w:val="center"/>
        </w:trPr>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280</w:t>
            </w:r>
          </w:p>
        </w:tc>
        <w:tc>
          <w:tcPr>
            <w:tcW w:w="0" w:type="auto"/>
          </w:tcPr>
          <w:p w:rsidR="00213279" w:rsidRPr="00A02C90" w:rsidRDefault="00213279" w:rsidP="00213279">
            <w:pPr>
              <w:jc w:val="center"/>
              <w:rPr>
                <w:rFonts w:ascii="Arial" w:hAnsi="Arial" w:cs="Arial"/>
                <w:sz w:val="18"/>
                <w:szCs w:val="18"/>
              </w:rPr>
            </w:pPr>
            <w:r w:rsidRPr="00A02C90">
              <w:rPr>
                <w:rFonts w:ascii="Arial" w:hAnsi="Arial" w:cs="Arial"/>
                <w:sz w:val="18"/>
                <w:szCs w:val="18"/>
              </w:rPr>
              <w:t>0,443</w:t>
            </w:r>
          </w:p>
        </w:tc>
      </w:tr>
    </w:tbl>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Vibrado del Hormigón; El vibrado será realizado con vibradora eléctrica o a gasolina, pudiendo ser posible el uso del vibrado manual, dando unos golpes en los lugares críticos o esquinas haciendo uso de martillos (donde no pueda </w:t>
      </w:r>
      <w:proofErr w:type="gramStart"/>
      <w:r w:rsidRPr="00A02C90">
        <w:rPr>
          <w:rFonts w:ascii="Arial" w:hAnsi="Arial" w:cs="Arial"/>
          <w:kern w:val="28"/>
          <w:sz w:val="18"/>
          <w:szCs w:val="18"/>
        </w:rPr>
        <w:t>ingresar</w:t>
      </w:r>
      <w:proofErr w:type="gramEnd"/>
      <w:r w:rsidRPr="00A02C90">
        <w:rPr>
          <w:rFonts w:ascii="Arial" w:hAnsi="Arial" w:cs="Arial"/>
          <w:kern w:val="28"/>
          <w:sz w:val="18"/>
          <w:szCs w:val="18"/>
        </w:rPr>
        <w:t xml:space="preserve"> la vibradora).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A02C90">
        <w:rPr>
          <w:rFonts w:ascii="Arial" w:hAnsi="Arial" w:cs="Arial"/>
          <w:kern w:val="28"/>
          <w:sz w:val="18"/>
          <w:szCs w:val="18"/>
        </w:rPr>
        <w:t>mt</w:t>
      </w:r>
      <w:proofErr w:type="spellEnd"/>
      <w:r w:rsidRPr="00A02C90">
        <w:rPr>
          <w:rFonts w:ascii="Arial" w:hAnsi="Arial" w:cs="Arial"/>
          <w:kern w:val="28"/>
          <w:sz w:val="18"/>
          <w:szCs w:val="18"/>
        </w:rPr>
        <w:t>., ni se depositará una cantidad en un sitio para luego extenderla. Todo el concreto se consolidará y compactará.</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Una vez iniciado el vaciado, este será continuado hasta que haya sido finalizado un sector, elemento o sección, no se admitirán juntas de trabajo, por lo cual el hormigón será previamente planeado.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Protección y curado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Tan pronto el hormigón haya sido colocado se lo protegerá de efectos perjudiciales. El tiempo de curado será durante siete días con agua mediante riego aplicado directamente sobre las superficies.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Encofrados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Podrán ser de madera, metálicos o de cualquier otro material suficientemente rígido. Deberán tener la resistencia y estabilidad necesario, para lo cual serán convenientemente arriostrados.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Armaduras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fierro de las armaduras deberá ser de clase, tipo y diámetro establecido en los planos estructurales correspondientes.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doblado de las barras se realizará en frío mediante herramientas sin golpes, quedando prohibido el corte y doblado en caliente.</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cuidará especialmente que todas las armaduras quedarán protegidas mediante recubrimientos mínimos especificados en los planos. En caso de no especificarse en los planos recubrimientos se tomarán en cuenta los siguientes:</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Ambientes interiores protegidos</w:t>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r>
      <w:r w:rsidRPr="00A02C90">
        <w:rPr>
          <w:rFonts w:ascii="Arial" w:hAnsi="Arial" w:cs="Arial"/>
          <w:kern w:val="28"/>
          <w:sz w:val="18"/>
          <w:szCs w:val="18"/>
        </w:rPr>
        <w:tab/>
        <w:t>1.0 a 1.5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normal</w:t>
      </w:r>
      <w:r w:rsidRPr="00A02C90">
        <w:rPr>
          <w:rFonts w:ascii="Arial" w:hAnsi="Arial" w:cs="Arial"/>
          <w:kern w:val="28"/>
          <w:sz w:val="18"/>
          <w:szCs w:val="18"/>
        </w:rPr>
        <w:tab/>
      </w:r>
      <w:r w:rsidRPr="00A02C90">
        <w:rPr>
          <w:rFonts w:ascii="Arial" w:hAnsi="Arial" w:cs="Arial"/>
          <w:kern w:val="28"/>
          <w:sz w:val="18"/>
          <w:szCs w:val="18"/>
        </w:rPr>
        <w:tab/>
        <w:t>1.5 a 2.0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húmeda</w:t>
      </w:r>
      <w:r w:rsidRPr="00A02C90">
        <w:rPr>
          <w:rFonts w:ascii="Arial" w:hAnsi="Arial" w:cs="Arial"/>
          <w:kern w:val="28"/>
          <w:sz w:val="18"/>
          <w:szCs w:val="18"/>
        </w:rPr>
        <w:tab/>
      </w:r>
      <w:r w:rsidRPr="00A02C90">
        <w:rPr>
          <w:rFonts w:ascii="Arial" w:hAnsi="Arial" w:cs="Arial"/>
          <w:kern w:val="28"/>
          <w:sz w:val="18"/>
          <w:szCs w:val="18"/>
        </w:rPr>
        <w:tab/>
        <w:t>2.0 a 2.5 cm</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Elementos expuestos a la atmósfera corrosiva</w:t>
      </w:r>
      <w:r w:rsidRPr="00A02C90">
        <w:rPr>
          <w:rFonts w:ascii="Arial" w:hAnsi="Arial" w:cs="Arial"/>
          <w:kern w:val="28"/>
          <w:sz w:val="18"/>
          <w:szCs w:val="18"/>
        </w:rPr>
        <w:tab/>
      </w:r>
      <w:r w:rsidRPr="00A02C90">
        <w:rPr>
          <w:rFonts w:ascii="Arial" w:hAnsi="Arial" w:cs="Arial"/>
          <w:kern w:val="28"/>
          <w:sz w:val="18"/>
          <w:szCs w:val="18"/>
        </w:rPr>
        <w:tab/>
        <w:t>3.0 a 3.5 cm</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Las cantidades de hormigón armado que componen la estructura y terminada serán medidas en metros cúbicos (M3.), tomando en cuenta únicamente aquel trabajo aprobado y aceptado por 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En la medición de volúmenes de los diferentes elementos estructurales no deberán tomarse en cuenta superposiciones y cruzamientos, debiendo considerarse los aspectos siguientes: las columnas se medirán de piso a piso.</w:t>
      </w:r>
    </w:p>
    <w:p w:rsidR="00CB0F75" w:rsidRPr="00A02C90" w:rsidRDefault="00CB0F75" w:rsidP="00213279">
      <w:pPr>
        <w:jc w:val="both"/>
        <w:rPr>
          <w:rFonts w:ascii="Arial" w:hAnsi="Arial" w:cs="Arial"/>
          <w:kern w:val="28"/>
          <w:sz w:val="18"/>
          <w:szCs w:val="18"/>
        </w:rPr>
      </w:pPr>
    </w:p>
    <w:p w:rsidR="00CB0F75" w:rsidRPr="00A02C90" w:rsidRDefault="00CB0F75" w:rsidP="00213279">
      <w:pPr>
        <w:jc w:val="both"/>
        <w:rPr>
          <w:rFonts w:ascii="Arial" w:hAnsi="Arial" w:cs="Arial"/>
          <w:kern w:val="28"/>
          <w:sz w:val="18"/>
          <w:szCs w:val="18"/>
        </w:rPr>
      </w:pPr>
      <w:r w:rsidRPr="00A02C90">
        <w:rPr>
          <w:rFonts w:ascii="Arial" w:hAnsi="Arial" w:cs="Arial"/>
          <w:kern w:val="28"/>
          <w:sz w:val="18"/>
          <w:szCs w:val="18"/>
        </w:rPr>
        <w:t>Por otro lado se especifica que en la medición del volumen será independiente a las dimensiones de la sección.</w:t>
      </w:r>
    </w:p>
    <w:p w:rsidR="00213279" w:rsidRDefault="00213279" w:rsidP="00213279">
      <w:pPr>
        <w:jc w:val="both"/>
        <w:rPr>
          <w:rFonts w:ascii="Arial" w:hAnsi="Arial" w:cs="Arial"/>
          <w:kern w:val="28"/>
          <w:sz w:val="18"/>
          <w:szCs w:val="18"/>
        </w:rPr>
      </w:pPr>
    </w:p>
    <w:p w:rsidR="00A02C90" w:rsidRDefault="00A02C90" w:rsidP="00213279">
      <w:pPr>
        <w:jc w:val="both"/>
        <w:rPr>
          <w:rFonts w:ascii="Arial" w:hAnsi="Arial" w:cs="Arial"/>
          <w:kern w:val="28"/>
          <w:sz w:val="18"/>
          <w:szCs w:val="18"/>
        </w:rPr>
      </w:pPr>
    </w:p>
    <w:p w:rsidR="00A02C90" w:rsidRPr="00A02C90" w:rsidRDefault="00A02C90" w:rsidP="00213279">
      <w:pPr>
        <w:jc w:val="both"/>
        <w:rPr>
          <w:rFonts w:ascii="Arial" w:hAnsi="Arial" w:cs="Arial"/>
          <w:kern w:val="28"/>
          <w:sz w:val="18"/>
          <w:szCs w:val="18"/>
        </w:rPr>
      </w:pPr>
    </w:p>
    <w:p w:rsidR="00213279" w:rsidRPr="00A02C90" w:rsidRDefault="00213279" w:rsidP="00F62FAE">
      <w:pPr>
        <w:pStyle w:val="Prrafodelista"/>
        <w:numPr>
          <w:ilvl w:val="0"/>
          <w:numId w:val="24"/>
        </w:numPr>
        <w:jc w:val="both"/>
        <w:rPr>
          <w:rFonts w:ascii="Arial" w:hAnsi="Arial" w:cs="Arial"/>
          <w:b/>
          <w:kern w:val="28"/>
          <w:sz w:val="18"/>
          <w:szCs w:val="18"/>
        </w:rPr>
      </w:pPr>
      <w:r w:rsidRPr="00A02C90">
        <w:rPr>
          <w:rFonts w:ascii="Arial" w:hAnsi="Arial" w:cs="Arial"/>
          <w:b/>
          <w:kern w:val="28"/>
          <w:sz w:val="18"/>
          <w:szCs w:val="18"/>
        </w:rPr>
        <w:lastRenderedPageBreak/>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que incluyen todos los materiales, herramientas, mano de obra y actividades necesarias para la ejecución de este trabajo.</w:t>
      </w:r>
    </w:p>
    <w:p w:rsidR="00213279" w:rsidRPr="00A02C90" w:rsidRDefault="00213279" w:rsidP="00213279">
      <w:pPr>
        <w:rPr>
          <w:rFonts w:ascii="Arial" w:hAnsi="Arial" w:cs="Arial"/>
          <w:sz w:val="18"/>
          <w:szCs w:val="18"/>
        </w:rPr>
      </w:pPr>
    </w:p>
    <w:p w:rsidR="009A5954" w:rsidRPr="00A02C90" w:rsidRDefault="009A5954" w:rsidP="00213279">
      <w:pPr>
        <w:rPr>
          <w:rFonts w:ascii="Arial" w:hAnsi="Arial" w:cs="Arial"/>
          <w:sz w:val="18"/>
          <w:szCs w:val="18"/>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 xml:space="preserve">ITEM 2.7.  </w:t>
      </w:r>
      <w:r w:rsidRPr="00A02C90">
        <w:rPr>
          <w:rFonts w:ascii="Arial" w:hAnsi="Arial" w:cs="Arial"/>
          <w:b/>
          <w:sz w:val="18"/>
          <w:szCs w:val="18"/>
          <w:lang w:val="es-MX"/>
        </w:rPr>
        <w:t xml:space="preserve">MURO DE </w:t>
      </w:r>
      <w:proofErr w:type="spellStart"/>
      <w:r w:rsidRPr="00A02C90">
        <w:rPr>
          <w:rFonts w:ascii="Arial" w:hAnsi="Arial" w:cs="Arial"/>
          <w:b/>
          <w:sz w:val="18"/>
          <w:szCs w:val="18"/>
          <w:lang w:val="es-MX"/>
        </w:rPr>
        <w:t>HºAº</w:t>
      </w:r>
      <w:proofErr w:type="spellEnd"/>
      <w:r w:rsidRPr="00A02C90">
        <w:rPr>
          <w:rFonts w:ascii="Arial" w:hAnsi="Arial" w:cs="Arial"/>
          <w:b/>
          <w:sz w:val="18"/>
          <w:szCs w:val="18"/>
          <w:lang w:val="es-MX"/>
        </w:rPr>
        <w:t xml:space="preserve"> H-21</w:t>
      </w:r>
    </w:p>
    <w:p w:rsidR="009A5954" w:rsidRPr="00A02C90" w:rsidRDefault="009A5954" w:rsidP="009A5954">
      <w:pPr>
        <w:pBdr>
          <w:top w:val="single" w:sz="4" w:space="1" w:color="auto"/>
          <w:left w:val="single" w:sz="4" w:space="4" w:color="auto"/>
          <w:bottom w:val="single" w:sz="4" w:space="1" w:color="auto"/>
          <w:right w:val="single" w:sz="4" w:space="4" w:color="auto"/>
        </w:pBdr>
        <w:jc w:val="both"/>
        <w:rPr>
          <w:rFonts w:ascii="Arial" w:hAnsi="Arial" w:cs="Arial"/>
          <w:b/>
          <w:sz w:val="18"/>
          <w:szCs w:val="18"/>
          <w:lang w:val="es-MX"/>
        </w:rPr>
      </w:pPr>
      <w:r w:rsidRPr="00A02C90">
        <w:rPr>
          <w:rFonts w:ascii="Arial" w:hAnsi="Arial" w:cs="Arial"/>
          <w:b/>
          <w:sz w:val="18"/>
          <w:szCs w:val="18"/>
          <w:lang w:val="es-MX"/>
        </w:rPr>
        <w:t>UNIDAD: M3</w:t>
      </w:r>
    </w:p>
    <w:p w:rsidR="009A5954" w:rsidRPr="00A02C90" w:rsidRDefault="009A5954" w:rsidP="009A5954">
      <w:pPr>
        <w:jc w:val="both"/>
        <w:rPr>
          <w:rFonts w:ascii="Arial" w:hAnsi="Arial" w:cs="Arial"/>
          <w:b/>
          <w:sz w:val="18"/>
          <w:szCs w:val="18"/>
          <w:lang w:val="es-MX"/>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9A5954" w:rsidRPr="00A02C90" w:rsidRDefault="009A5954" w:rsidP="009A5954">
      <w:pPr>
        <w:ind w:left="360"/>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Este ítem se refiere a la construcción de estructuras de hormigón armado para muros de contención y cajas de ascensores y otros elementos de hormigón Armado indicado en los planos del proyecto.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Las estructuras de hormigón armado deberán ser construidas de acuerdo con las líneas, cotas, niveles, rasantes y tolerancias señaladas en los planos, de conformidad con las presentes especificaciones.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trabajo incluirá la ejecución de aberturas para instalaciones, juntas, acabados, remoción de encofrados y cimbras, además de otros detalles requeridos para su satisfactorio cumplimiento.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hormigón a utilizarse tendrá resistencia característica en compresión a los 28 días de 210 Kg. /cm2 H-21.</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 HERRAMIENTAS Y EQUIPO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para hormigones y requisitos establecidos en la Norma Boliviana del Hormigón Armado CBH-87.</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Cemento; Según las especificaciones técnicas del Ítem Materiales de Construcción. Para este tipo de hormigón  el contenido mínimo de cemento es de 350 Kg/m³.</w:t>
      </w:r>
    </w:p>
    <w:p w:rsidR="009A5954" w:rsidRPr="00A02C90" w:rsidRDefault="009A5954" w:rsidP="009A5954">
      <w:pPr>
        <w:jc w:val="both"/>
        <w:rPr>
          <w:rFonts w:ascii="Arial" w:hAnsi="Arial" w:cs="Arial"/>
          <w:sz w:val="18"/>
          <w:szCs w:val="18"/>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El acero corrugado a utilizarse deberá tener una resistencia mayor o igual a 4200 Kg/cm².</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Agregados; Grava y Arena limpia, durable, que esté dentro de los requerimientos en las especificaciones técnicas del Ítem Materiales para hormigones.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para hormigones.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Aditivos; estos se utilizaran de acuerdo a solicitud o recomendaciones del diseño de mezcla que deberá realizarse antes de la utilización del hormigón.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Todas las herramientas y equipo a usarse en la preparación del Hormigón serán proporcionados por el Contratista, previa aprobación del Supervisor de Obra. Estos consistirán en </w:t>
      </w:r>
      <w:proofErr w:type="spellStart"/>
      <w:r w:rsidRPr="00A02C90">
        <w:rPr>
          <w:rFonts w:ascii="Arial" w:hAnsi="Arial" w:cs="Arial"/>
          <w:sz w:val="18"/>
          <w:szCs w:val="18"/>
        </w:rPr>
        <w:t>mixers</w:t>
      </w:r>
      <w:proofErr w:type="spellEnd"/>
      <w:r w:rsidRPr="00A02C90">
        <w:rPr>
          <w:rFonts w:ascii="Arial" w:hAnsi="Arial" w:cs="Arial"/>
          <w:sz w:val="18"/>
          <w:szCs w:val="18"/>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EJECUCION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Encofrados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encofrados podrán ser de madera o metálicos.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Tendrán las formas, dimensiones y estabilidad necesarias para resistir el peso del vaciado, personal y esfuerzos por el vibrado del hormigón durante el vaciado, asimismo, deberán soportar los esfuerzos debidos a la acción del viento.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r w:rsidRPr="00A02C90">
        <w:rPr>
          <w:rFonts w:ascii="Arial" w:hAnsi="Arial" w:cs="Arial"/>
          <w:sz w:val="18"/>
          <w:szCs w:val="18"/>
        </w:rPr>
        <w:t>Deberán ser montados de tal manera que sus deformaciones sean cero, especialmente en los muros de ascensores, el Supervisor comprobara la verticalidad de los encofrados y del muro después de quitarlos, cualquier defecto deberá corregido por el Contratista.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 todos los  ángulos de los encofrados se colocarán molduras o filetes  triangulares cepillados.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 caras de muros de sótano y cajas de ascensores de hormigón visto, se utilizarán tablones cepillados del lado interior. En este caso, el encofrado deberá ser realizado con suma prolijidad.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facilitar la inspección y limpieza de los encofrados en los muros, se dejarán a distintas alturas ventanas  provisionales para verter el hormigón.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Cuando el Supervisor de Obra compruebe que los encofrados  presentan defectos, interrumpirá las operaciones de vaciado hasta que las deficiencias sean corregidas.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Como medida previa a la colocación del hormigón se procederá a  la limpieza y humedecimiento de los encofrados, no debiendo sin embargo quedar películas de agua sobre la superficie.</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altura de vertido de hormigón en muros, no será mayor a 2m de altura, a media altura deberá dejarse una ventana provisional, para luego ser cerrada y continuar el vaciado desde la parte superior.</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Si se prevén varios usos de los encofrados, estos deberán  limpiarse y repararse perfectamente antes de su nuevo uso. Los encofrados de madera podrán ser re-utilizados en un máximo de 3 veces.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No se deberán utilizar superficies de tierra por ningún motivo o justificación.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Se deberá contar  con un registro de control de niveles.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Mezclado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De acuerdo a las características de resistencia del hormigón (H-30, </w:t>
      </w:r>
      <w:proofErr w:type="spellStart"/>
      <w:r w:rsidRPr="00A02C90">
        <w:rPr>
          <w:rFonts w:ascii="Arial" w:hAnsi="Arial" w:cs="Arial"/>
          <w:sz w:val="18"/>
          <w:szCs w:val="18"/>
        </w:rPr>
        <w:t>Fc</w:t>
      </w:r>
      <w:proofErr w:type="spellEnd"/>
      <w:r w:rsidRPr="00A02C90">
        <w:rPr>
          <w:rFonts w:ascii="Arial" w:hAnsi="Arial" w:cs="Arial"/>
          <w:sz w:val="18"/>
          <w:szCs w:val="18"/>
        </w:rPr>
        <w:t>=300 Kg/cm²), el hormigón será dosificado de acuerdo al diseño de mezcla en PLANTA HORMIGONERA, haciendo un control riguroso en la cantidades de agregados, agua, cemento; temperatura del hormigón y la dosificación de aditivos necesarios para el elemento estructural.</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Si el Contratista realiza el mezclado utilizando métodos mecánicos tradicionales con hormigoneras en obra, deberá tomar en cuenta que si no cumple la resistencia requerida en las pruebas de rotura de probetas a la compresión u otra prueba que se realice para determinar la resistencia del hormigón; el tramo de muro o elemento ejecutado será rechazado y deberá ser demolido.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lastRenderedPageBreak/>
        <w:t>Transporte</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el transporte del hormigón desde planta hasta la obra, se utilizaran camiones </w:t>
      </w:r>
      <w:proofErr w:type="spellStart"/>
      <w:r w:rsidRPr="00A02C90">
        <w:rPr>
          <w:rFonts w:ascii="Arial" w:hAnsi="Arial" w:cs="Arial"/>
          <w:sz w:val="18"/>
          <w:szCs w:val="18"/>
        </w:rPr>
        <w:t>mixers</w:t>
      </w:r>
      <w:proofErr w:type="spellEnd"/>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Se deberá evitar que la mezcla no llegue a secarse de modo que impida o dificulte su puesta en obra y vibrado. El tiempo máximo del hormigón en el </w:t>
      </w:r>
      <w:proofErr w:type="spellStart"/>
      <w:r w:rsidRPr="00A02C90">
        <w:rPr>
          <w:rFonts w:ascii="Arial" w:hAnsi="Arial" w:cs="Arial"/>
          <w:sz w:val="18"/>
          <w:szCs w:val="18"/>
        </w:rPr>
        <w:t>mixer</w:t>
      </w:r>
      <w:proofErr w:type="spellEnd"/>
      <w:r w:rsidRPr="00A02C90">
        <w:rPr>
          <w:rFonts w:ascii="Arial" w:hAnsi="Arial" w:cs="Arial"/>
          <w:sz w:val="18"/>
          <w:szCs w:val="18"/>
        </w:rPr>
        <w:t xml:space="preserve"> será de 1 hora.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En ningún caso se debe añadir agua a la mezcla.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Para transportarse el hormigón desde el camión  </w:t>
      </w:r>
      <w:proofErr w:type="spellStart"/>
      <w:r w:rsidRPr="00A02C90">
        <w:rPr>
          <w:rFonts w:ascii="Arial" w:hAnsi="Arial" w:cs="Arial"/>
          <w:sz w:val="18"/>
          <w:szCs w:val="18"/>
        </w:rPr>
        <w:t>mixer</w:t>
      </w:r>
      <w:proofErr w:type="spellEnd"/>
      <w:r w:rsidRPr="00A02C90">
        <w:rPr>
          <w:rFonts w:ascii="Arial" w:hAnsi="Arial" w:cs="Arial"/>
          <w:sz w:val="18"/>
          <w:szCs w:val="18"/>
        </w:rPr>
        <w:t xml:space="preserve"> hasta el lugar requerido en obra, se utilizara bomba de hormigón. En algún caso o transporte a lugar específico podrá utilizarse carretillas, pero se tendrá cuidado en el transporte, evitar segregación, derrame de hormigón y colocar maderas guía para evitar daños en otras estructuras.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Vaciado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Antes de proceder al vaciado el Supervisor de Obras deberá verificar el encofrado, tomando en </w:t>
      </w:r>
      <w:proofErr w:type="spellStart"/>
      <w:r w:rsidRPr="00A02C90">
        <w:rPr>
          <w:rFonts w:ascii="Arial" w:hAnsi="Arial" w:cs="Arial"/>
          <w:sz w:val="18"/>
          <w:szCs w:val="18"/>
        </w:rPr>
        <w:t>cuanta</w:t>
      </w:r>
      <w:proofErr w:type="spellEnd"/>
      <w:r w:rsidRPr="00A02C90">
        <w:rPr>
          <w:rFonts w:ascii="Arial" w:hAnsi="Arial" w:cs="Arial"/>
          <w:sz w:val="18"/>
          <w:szCs w:val="18"/>
        </w:rPr>
        <w:t xml:space="preserve"> todas las recomendaciones antes hechas en el párrafo correspondiente a encofrados. Deberá revisar también los separadores de armadura para el recubrimiento. La autorización deberá ser dada a la Contratista por escrito.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Contratista deberá presentar al Supervisor de Obras, un plan de trabajo organizado, tomando en cuenta que hormigonado correspondiente a cada elemento o tramo de muro debe ser vaciado en forma </w:t>
      </w:r>
      <w:proofErr w:type="spellStart"/>
      <w:r w:rsidRPr="00A02C90">
        <w:rPr>
          <w:rFonts w:ascii="Arial" w:hAnsi="Arial" w:cs="Arial"/>
          <w:sz w:val="18"/>
          <w:szCs w:val="18"/>
        </w:rPr>
        <w:t>continúa</w:t>
      </w:r>
      <w:proofErr w:type="spellEnd"/>
      <w:r w:rsidRPr="00A02C90">
        <w:rPr>
          <w:rFonts w:ascii="Arial" w:hAnsi="Arial" w:cs="Arial"/>
          <w:sz w:val="18"/>
          <w:szCs w:val="18"/>
        </w:rPr>
        <w:t xml:space="preserve"> evitando las juntas de trabajo.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A la llegada del camión </w:t>
      </w:r>
      <w:proofErr w:type="spellStart"/>
      <w:r w:rsidRPr="00A02C90">
        <w:rPr>
          <w:rFonts w:ascii="Arial" w:hAnsi="Arial" w:cs="Arial"/>
          <w:sz w:val="18"/>
          <w:szCs w:val="18"/>
        </w:rPr>
        <w:t>Mixer</w:t>
      </w:r>
      <w:proofErr w:type="spellEnd"/>
      <w:r w:rsidRPr="00A02C90">
        <w:rPr>
          <w:rFonts w:ascii="Arial" w:hAnsi="Arial" w:cs="Arial"/>
          <w:sz w:val="18"/>
          <w:szCs w:val="18"/>
        </w:rPr>
        <w:t>, se medirá la temperatura del hormigón, la consistencia y se dosificara el aditivo necesario. Se tomaran muestras de hormigón para probetas para su posterior ensayo de compresión.</w:t>
      </w:r>
    </w:p>
    <w:p w:rsidR="009A5954" w:rsidRPr="00A02C90" w:rsidRDefault="009A5954" w:rsidP="009A5954">
      <w:pPr>
        <w:jc w:val="both"/>
        <w:rPr>
          <w:rFonts w:ascii="Arial" w:hAnsi="Arial" w:cs="Arial"/>
          <w:sz w:val="18"/>
          <w:szCs w:val="18"/>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 xml:space="preserve">Se tendrá cuidado con la temperatura y el horario de vaciado, tomando en cuenta que la temperatura del hormigón al tiempo de ser utilizado no deberá estar alrededor de 10 </w:t>
      </w:r>
      <w:proofErr w:type="spellStart"/>
      <w:r w:rsidRPr="00A02C90">
        <w:rPr>
          <w:rFonts w:ascii="Arial" w:hAnsi="Arial" w:cs="Arial"/>
          <w:sz w:val="18"/>
          <w:szCs w:val="18"/>
          <w:shd w:val="clear" w:color="auto" w:fill="FFFFFF"/>
        </w:rPr>
        <w:t>ºC</w:t>
      </w:r>
      <w:proofErr w:type="spellEnd"/>
      <w:r w:rsidRPr="00A02C90">
        <w:rPr>
          <w:rFonts w:ascii="Arial" w:hAnsi="Arial" w:cs="Arial"/>
          <w:sz w:val="18"/>
          <w:szCs w:val="18"/>
          <w:shd w:val="clear" w:color="auto" w:fill="FFFFFF"/>
        </w:rPr>
        <w:t xml:space="preserve">, deberá controlarse esta temperatura a la llegada de cada </w:t>
      </w:r>
      <w:proofErr w:type="spellStart"/>
      <w:r w:rsidRPr="00A02C90">
        <w:rPr>
          <w:rFonts w:ascii="Arial" w:hAnsi="Arial" w:cs="Arial"/>
          <w:sz w:val="18"/>
          <w:szCs w:val="18"/>
          <w:shd w:val="clear" w:color="auto" w:fill="FFFFFF"/>
        </w:rPr>
        <w:t>mixer</w:t>
      </w:r>
      <w:proofErr w:type="spellEnd"/>
      <w:r w:rsidRPr="00A02C90">
        <w:rPr>
          <w:rFonts w:ascii="Arial" w:hAnsi="Arial" w:cs="Arial"/>
          <w:sz w:val="18"/>
          <w:szCs w:val="18"/>
          <w:shd w:val="clear" w:color="auto" w:fill="FFFFFF"/>
        </w:rPr>
        <w:t xml:space="preserve">. Si la temperatura de la mezcla es inferior o igual a 5º o se conoce que la temperatura ambiente en las próximas 48 horas será menor a 0ºC, deberá suspenderse el hormigonado. </w:t>
      </w: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p>
    <w:p w:rsidR="009A5954" w:rsidRPr="00A02C90" w:rsidRDefault="009A5954" w:rsidP="009A5954">
      <w:pPr>
        <w:pStyle w:val="Prrafodelista"/>
        <w:shd w:val="clear" w:color="auto" w:fill="FFFFFF"/>
        <w:ind w:left="0"/>
        <w:jc w:val="both"/>
        <w:rPr>
          <w:rFonts w:ascii="Arial" w:hAnsi="Arial" w:cs="Arial"/>
          <w:sz w:val="18"/>
          <w:szCs w:val="18"/>
          <w:shd w:val="clear" w:color="auto" w:fill="FFFFFF"/>
        </w:rPr>
      </w:pPr>
      <w:r w:rsidRPr="00A02C90">
        <w:rPr>
          <w:rFonts w:ascii="Arial" w:hAnsi="Arial" w:cs="Arial"/>
          <w:sz w:val="18"/>
          <w:szCs w:val="18"/>
          <w:shd w:val="clear" w:color="auto" w:fill="FFFFFF"/>
        </w:rPr>
        <w:t>Durante el proceso de hormigonado el Contratista deberá sacar los cilindros de concreto o probetas normadas de 15 cm de diámetro y 30 cm de largo, para pruebas de compresión en laboratorio. Deberá sacar un par cada 20 M3 y/o a requerimiento del Supervisor de obras. Deberá tenerse cuidado en el transporte y almacenado de las probetas. Si los resultados de las pruebas no llegan a la resistencia solicitada de acuerdo a la Norma Boliviana CBH-87, este ítem será rechazado.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No podrá efectuarse el vaciado durante la lluvia.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No será permitido disponer de grandes cantidades de hormigón en un solo lugar para esparcirlo posteriormente.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Por ningún motivo se podrá agregar agua en el momento de </w:t>
      </w:r>
      <w:proofErr w:type="spellStart"/>
      <w:r w:rsidRPr="00A02C90">
        <w:rPr>
          <w:rFonts w:ascii="Arial" w:hAnsi="Arial" w:cs="Arial"/>
          <w:sz w:val="18"/>
          <w:szCs w:val="18"/>
        </w:rPr>
        <w:t>hormigonar</w:t>
      </w:r>
      <w:proofErr w:type="spellEnd"/>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velocidad del vaciado será la suficiente para garantizar que el hormigón se mantenga plástico en todo momento y así pueda ocupar los espacios entre armaduras y encofrados.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No se podrá verter el hormigón libremente desde alturas  superiores a 2.00 m, debiendo en este caso utilizar ventanas provisionales.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lastRenderedPageBreak/>
        <w:t xml:space="preserve">En las losas el vaciado deberá efectuarse por franjas de ancho tal que al vaciar la capa siguiente, en la primera no se haya iniciado el fraguado.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Vibrado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compactación de los hormigones se realizará mediante vibrado de manera tal que se eliminen los vacíos o burbujas de aire en el interior de la masa, evitando la disgregación de los agregados.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vibrado será realizado mediante vibradoras de inmersión y alta frecuencia que deberán ser manejadas por obreros  especializados.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De ninguna manera se permitirá el uso de las vibradoras para el transporte de la mezcla.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 ningún caso se iniciará el vaciado si no se cuenta por lo menos con dos vibradoras en perfecto estado.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vibradoras serán introducidas en puntos equidistantes a 45 cm. entre sí y durante 5 a 15 segundos para evitar la disgregación.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vibradoras se introducirán y retirarán lentamente y en  posición vertical o ligeramente inclinadas.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vibrado mecánico se completará con un apisonado del hormigón y un golpeteo de los encofrados.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Queda prohibido el vibrado en las armaduras.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Desencofrado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remoción de encofrados se realizará de acuerdo a un plan, que será el más conveniente para evitar que se produzcan efectos anormales en determinadas secciones de la estructura.  Dicho plan deberá ser previamente aprobado por el Supervisor de Obra y autorizado por escrito.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encofrados se retirarán progresivamente y sin golpes, sacudidas ni vibraciones en la estructura.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desencofrado no se realizará hasta que el hormigón haya alcanzado la resistencia necesaria para soportar con suficiente seguridad y sin deformaciones, los esfuerzos a que va a  estar sometido durante y después del desencofrado.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Durante la construcción, queda prohibido aplicar cargas, acumular materiales o maquinarias en los elementos vaciados.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plazos mínimos de desencofrados serán los siguientes: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Encofrados laterales de: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Muros</w:t>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r>
      <w:r w:rsidRPr="00A02C90">
        <w:rPr>
          <w:rFonts w:ascii="Arial" w:hAnsi="Arial" w:cs="Arial"/>
          <w:sz w:val="18"/>
          <w:szCs w:val="18"/>
        </w:rPr>
        <w:tab/>
        <w:t xml:space="preserve">3  a 4 días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w:t>
      </w: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Protección y curado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una vez vaciado, deberá protegerse contra la lluvia, el viento, sol y en general contra toda acción que lo perjudique.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La conservación de la humedad y el proceso de fraguado debe ser observado estrictamente, el no cumplimiento supondrá el rechazo inmediato de los elementos en los que se verifique el mismo.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será protegido manteniéndose a una temperatura  superior a 10° C y menor a 25º C por lo menos durante 96 horas (4 días).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tiempo de curado será de 7 días a partir del momento en que se inició el endurecimiento.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Reparación del hormigón armado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El Supervisor de Obra podrá aceptar ciertas zonas defectuosas siempre que su importancia y magnitud no afecten la resistencia y estabilidad de la obra.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Los defectos superficiales, tales como cangrejeras, etc., serán reparados en forma inmediata al desencofrado previa autorización por el Supervisor.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El hormigón defectuoso será eliminado en la profundidad necesaria sin afectar la estabilidad de la estructura. </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Cuando las armaduras resulten afectadas por la cavidad, el  hormigón se eliminará hasta que quede un espesor mínimo de 2.5 cm. alrededor de la barra.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Evaluación y aceptación del hormigón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resultados serán evaluados en forma programada  para cada  mezcla que estará representada por las probetas obtenidas, tomando en cuenta el lugar, fecha y hora de vaciado.  El Contratista deberá informar 24 horas antes a la Supervisión  el ensayo de rotura de probetas.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 Aceptación de la estructura</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 el hormigón que cumpla las especificaciones será aceptado, si los resultados son menores a la resistencia especificada, el contratista procederá a la demolición y remplazo a su cuenta de los  elementos estructurales afectados.</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Todos los ensayos, pruebas, demoliciones, remplazos necesarios  estarán a cuenta del Contratista.</w:t>
      </w:r>
    </w:p>
    <w:p w:rsidR="009A5954" w:rsidRPr="00A02C90" w:rsidRDefault="009A5954"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 xml:space="preserve">Las cantidades de hormigón que componen las Muro de contención de </w:t>
      </w:r>
      <w:proofErr w:type="spellStart"/>
      <w:r w:rsidRPr="00A02C90">
        <w:rPr>
          <w:rFonts w:ascii="Arial" w:hAnsi="Arial" w:cs="Arial"/>
          <w:sz w:val="18"/>
          <w:szCs w:val="18"/>
        </w:rPr>
        <w:t>HºAº</w:t>
      </w:r>
      <w:proofErr w:type="spellEnd"/>
      <w:r w:rsidRPr="00A02C90">
        <w:rPr>
          <w:rFonts w:ascii="Arial" w:hAnsi="Arial" w:cs="Arial"/>
          <w:sz w:val="18"/>
          <w:szCs w:val="18"/>
        </w:rPr>
        <w:t>, se computarán en M3 de acuerdo a los volúmenes indicados en los planos, las mismas que serán debidamente comprobadas por el Contratista.  En los certificados de pago sólo se incluirán los trabajos ya ejecutados y aceptados por la Supervisión.</w:t>
      </w:r>
    </w:p>
    <w:p w:rsidR="009A5954" w:rsidRPr="00A02C90" w:rsidRDefault="009A5954" w:rsidP="009A5954">
      <w:pPr>
        <w:jc w:val="both"/>
        <w:rPr>
          <w:rFonts w:ascii="Arial" w:hAnsi="Arial" w:cs="Arial"/>
          <w:sz w:val="18"/>
          <w:szCs w:val="18"/>
        </w:rPr>
      </w:pPr>
    </w:p>
    <w:p w:rsidR="0087653B" w:rsidRPr="00A02C90" w:rsidRDefault="0087653B" w:rsidP="009A5954">
      <w:pPr>
        <w:jc w:val="both"/>
        <w:rPr>
          <w:rFonts w:ascii="Arial" w:hAnsi="Arial" w:cs="Arial"/>
          <w:sz w:val="18"/>
          <w:szCs w:val="18"/>
        </w:rPr>
      </w:pPr>
    </w:p>
    <w:p w:rsidR="0087653B" w:rsidRPr="00A02C90" w:rsidRDefault="0087653B" w:rsidP="009A5954">
      <w:pPr>
        <w:jc w:val="both"/>
        <w:rPr>
          <w:rFonts w:ascii="Arial" w:hAnsi="Arial" w:cs="Arial"/>
          <w:sz w:val="18"/>
          <w:szCs w:val="18"/>
        </w:rPr>
      </w:pPr>
    </w:p>
    <w:p w:rsidR="009A5954" w:rsidRPr="00A02C90" w:rsidRDefault="009A5954" w:rsidP="00F62FAE">
      <w:pPr>
        <w:pStyle w:val="Prrafodelista"/>
        <w:widowControl w:val="0"/>
        <w:numPr>
          <w:ilvl w:val="0"/>
          <w:numId w:val="25"/>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PAGO</w:t>
      </w:r>
    </w:p>
    <w:p w:rsidR="009A5954" w:rsidRPr="00A02C90" w:rsidRDefault="009A5954" w:rsidP="009A5954">
      <w:pPr>
        <w:jc w:val="both"/>
        <w:rPr>
          <w:rFonts w:ascii="Arial" w:hAnsi="Arial" w:cs="Arial"/>
          <w:sz w:val="18"/>
          <w:szCs w:val="18"/>
        </w:rPr>
      </w:pPr>
    </w:p>
    <w:p w:rsidR="009A5954" w:rsidRPr="00A02C90" w:rsidRDefault="009A5954" w:rsidP="009A5954">
      <w:pPr>
        <w:jc w:val="both"/>
        <w:rPr>
          <w:rFonts w:ascii="Arial" w:hAnsi="Arial" w:cs="Arial"/>
          <w:sz w:val="18"/>
          <w:szCs w:val="18"/>
        </w:rPr>
      </w:pPr>
      <w:r w:rsidRPr="00A02C90">
        <w:rPr>
          <w:rFonts w:ascii="Arial" w:hAnsi="Arial" w:cs="Arial"/>
          <w:sz w:val="18"/>
          <w:szCs w:val="18"/>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p w:rsidR="009A5954" w:rsidRPr="00A02C90" w:rsidRDefault="009A5954" w:rsidP="009A5954">
      <w:pPr>
        <w:jc w:val="both"/>
        <w:rPr>
          <w:rFonts w:ascii="Arial" w:hAnsi="Arial" w:cs="Arial"/>
          <w:b/>
          <w:sz w:val="18"/>
          <w:szCs w:val="18"/>
        </w:rPr>
      </w:pPr>
    </w:p>
    <w:p w:rsidR="009A5954" w:rsidRDefault="009A5954" w:rsidP="00213279">
      <w:pPr>
        <w:rPr>
          <w:rFonts w:ascii="Arial" w:hAnsi="Arial" w:cs="Arial"/>
          <w:sz w:val="18"/>
          <w:szCs w:val="18"/>
        </w:rPr>
      </w:pPr>
    </w:p>
    <w:p w:rsidR="00A02C90" w:rsidRDefault="00A02C90" w:rsidP="00213279">
      <w:pPr>
        <w:rPr>
          <w:rFonts w:ascii="Arial" w:hAnsi="Arial" w:cs="Arial"/>
          <w:sz w:val="18"/>
          <w:szCs w:val="18"/>
        </w:rPr>
      </w:pPr>
    </w:p>
    <w:p w:rsidR="00A02C90" w:rsidRPr="00A02C90" w:rsidRDefault="00A02C90" w:rsidP="00213279">
      <w:pPr>
        <w:rPr>
          <w:rFonts w:ascii="Arial" w:hAnsi="Arial" w:cs="Arial"/>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sidR="009A5954" w:rsidRPr="00A02C90">
        <w:rPr>
          <w:rFonts w:ascii="Arial" w:hAnsi="Arial" w:cs="Arial"/>
          <w:b/>
          <w:sz w:val="18"/>
          <w:szCs w:val="18"/>
          <w:lang w:val="es-MX"/>
        </w:rPr>
        <w:t>2.8.</w:t>
      </w:r>
      <w:r w:rsidR="00A706D8" w:rsidRPr="00A02C90">
        <w:rPr>
          <w:rFonts w:ascii="Arial" w:hAnsi="Arial" w:cs="Arial"/>
          <w:b/>
          <w:sz w:val="18"/>
          <w:szCs w:val="18"/>
          <w:lang w:val="es-MX"/>
        </w:rPr>
        <w:t xml:space="preserve"> </w:t>
      </w:r>
      <w:r w:rsidRPr="00A02C90">
        <w:rPr>
          <w:rFonts w:ascii="Arial" w:hAnsi="Arial" w:cs="Arial"/>
          <w:b/>
          <w:sz w:val="18"/>
          <w:szCs w:val="18"/>
          <w:lang w:val="es-MX"/>
        </w:rPr>
        <w:t xml:space="preserve"> PLACAS DE ANCLAJE Y PERNOS (PLANCHA E=8 MM)</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PZA</w:t>
      </w:r>
    </w:p>
    <w:p w:rsidR="00213279" w:rsidRPr="00A02C90" w:rsidRDefault="00213279" w:rsidP="00213279">
      <w:pPr>
        <w:jc w:val="both"/>
        <w:rPr>
          <w:rFonts w:ascii="Arial" w:hAnsi="Arial" w:cs="Arial"/>
          <w:b/>
          <w:sz w:val="18"/>
          <w:szCs w:val="18"/>
          <w:lang w:val="es-ES_tradnl"/>
        </w:rPr>
      </w:pPr>
    </w:p>
    <w:p w:rsidR="00213279" w:rsidRPr="00A02C90" w:rsidRDefault="00213279" w:rsidP="00F62FAE">
      <w:pPr>
        <w:pStyle w:val="Prrafodelista"/>
        <w:numPr>
          <w:ilvl w:val="0"/>
          <w:numId w:val="29"/>
        </w:numPr>
        <w:jc w:val="both"/>
        <w:rPr>
          <w:rFonts w:ascii="Arial" w:hAnsi="Arial" w:cs="Arial"/>
          <w:b/>
          <w:sz w:val="18"/>
          <w:szCs w:val="18"/>
          <w:lang w:val="es-ES_tradnl"/>
        </w:rPr>
      </w:pPr>
      <w:r w:rsidRPr="00A02C90">
        <w:rPr>
          <w:rFonts w:ascii="Arial" w:hAnsi="Arial" w:cs="Arial"/>
          <w:b/>
          <w:sz w:val="18"/>
          <w:szCs w:val="18"/>
          <w:lang w:val="es-ES_tradnl"/>
        </w:rPr>
        <w:t>DESCRIPCIÓN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se refiere a la provisión y colocado de placas de anclaje, entre la columna,  de hormigón armado y la estructura metálica.</w:t>
      </w:r>
    </w:p>
    <w:p w:rsidR="00213279" w:rsidRPr="00A02C90" w:rsidRDefault="00213279" w:rsidP="00F62FAE">
      <w:pPr>
        <w:pStyle w:val="Prrafodelista"/>
        <w:numPr>
          <w:ilvl w:val="0"/>
          <w:numId w:val="29"/>
        </w:numPr>
        <w:jc w:val="both"/>
        <w:rPr>
          <w:rFonts w:ascii="Arial" w:hAnsi="Arial" w:cs="Arial"/>
          <w:sz w:val="18"/>
          <w:szCs w:val="18"/>
          <w:lang w:val="es-ES_tradnl"/>
        </w:rPr>
      </w:pPr>
      <w:r w:rsidRPr="00A02C90">
        <w:rPr>
          <w:rFonts w:ascii="Arial" w:hAnsi="Arial" w:cs="Arial"/>
          <w:b/>
          <w:sz w:val="18"/>
          <w:szCs w:val="18"/>
          <w:lang w:val="es-ES_tradnl"/>
        </w:rPr>
        <w:t>MATERIALES, HERRAMIENTAS Y EQUIPO</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Los materiales equipo y herramientas serán proporcionados por el contratista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comprende el uso de:</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plancha de acero</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pernos</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Angular</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r w:rsidRPr="00A02C90">
        <w:rPr>
          <w:rFonts w:ascii="Arial" w:hAnsi="Arial" w:cs="Arial"/>
          <w:sz w:val="18"/>
          <w:szCs w:val="18"/>
          <w:lang w:val="es-ES_tradnl"/>
        </w:rPr>
        <w:t>Electrodos</w:t>
      </w:r>
    </w:p>
    <w:p w:rsidR="00213279" w:rsidRPr="00A02C90" w:rsidRDefault="00213279" w:rsidP="005F3803">
      <w:pPr>
        <w:numPr>
          <w:ilvl w:val="3"/>
          <w:numId w:val="7"/>
        </w:numPr>
        <w:autoSpaceDE w:val="0"/>
        <w:autoSpaceDN w:val="0"/>
        <w:adjustRightInd w:val="0"/>
        <w:ind w:left="896" w:hanging="357"/>
        <w:jc w:val="both"/>
        <w:rPr>
          <w:rFonts w:ascii="Arial" w:hAnsi="Arial" w:cs="Arial"/>
          <w:sz w:val="18"/>
          <w:szCs w:val="18"/>
          <w:lang w:val="es-ES_tradnl"/>
        </w:rPr>
      </w:pPr>
    </w:p>
    <w:p w:rsidR="00213279" w:rsidRPr="00A02C90" w:rsidRDefault="00213279" w:rsidP="00213279">
      <w:pPr>
        <w:jc w:val="both"/>
        <w:rPr>
          <w:rFonts w:ascii="Arial" w:hAnsi="Arial" w:cs="Arial"/>
          <w:sz w:val="18"/>
          <w:szCs w:val="18"/>
          <w:lang w:val="es-ES_tradnl"/>
        </w:rPr>
      </w:pPr>
      <w:r w:rsidRPr="00A02C90">
        <w:rPr>
          <w:rFonts w:ascii="Arial" w:hAnsi="Arial" w:cs="Arial"/>
          <w:sz w:val="18"/>
          <w:szCs w:val="18"/>
          <w:lang w:val="es-ES_tradnl"/>
        </w:rPr>
        <w:t>El contratista deberá contar con el equipo necesario para ejecutar la correcta soldadura de las piezas.</w:t>
      </w:r>
    </w:p>
    <w:p w:rsidR="00213279" w:rsidRPr="00A02C90" w:rsidRDefault="00213279" w:rsidP="00213279">
      <w:pPr>
        <w:jc w:val="both"/>
        <w:rPr>
          <w:rFonts w:ascii="Arial" w:hAnsi="Arial" w:cs="Arial"/>
          <w:sz w:val="18"/>
          <w:szCs w:val="18"/>
          <w:lang w:val="es-ES_tradnl"/>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Pernos de Alta Resistencia.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Las dimensiones de los pernos y las tuercas deberán ajustarse a las dimensiones que se estipulan en la tabla y a los requisitos para pernos pesados hexagonales para estructuras y para tuercas pesadas hexagonales </w:t>
      </w:r>
      <w:proofErr w:type="spellStart"/>
      <w:r w:rsidRPr="00A02C90">
        <w:rPr>
          <w:rFonts w:ascii="Arial" w:hAnsi="Arial" w:cs="Arial"/>
          <w:sz w:val="18"/>
          <w:szCs w:val="18"/>
        </w:rPr>
        <w:t>semiacabadas</w:t>
      </w:r>
      <w:proofErr w:type="spellEnd"/>
      <w:r w:rsidRPr="00A02C90">
        <w:rPr>
          <w:rFonts w:ascii="Arial" w:hAnsi="Arial" w:cs="Arial"/>
          <w:sz w:val="18"/>
          <w:szCs w:val="18"/>
        </w:rPr>
        <w:t xml:space="preserve"> establecidos en las Normas ANSI B18.2.1 y B18.2.2, respectivamente.</w:t>
      </w:r>
    </w:p>
    <w:p w:rsidR="00213279" w:rsidRPr="00A02C90" w:rsidRDefault="00213279" w:rsidP="00213279">
      <w:pPr>
        <w:jc w:val="both"/>
        <w:rPr>
          <w:rFonts w:ascii="Arial" w:hAnsi="Arial" w:cs="Arial"/>
          <w:sz w:val="18"/>
          <w:szCs w:val="18"/>
        </w:rPr>
      </w:pPr>
    </w:p>
    <w:p w:rsidR="00A706D8" w:rsidRDefault="00A706D8"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p w:rsidR="00A706D8" w:rsidRPr="00A02C90" w:rsidRDefault="00A706D8" w:rsidP="0021327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213279" w:rsidRPr="00A02C90" w:rsidTr="00213279">
        <w:trPr>
          <w:jc w:val="center"/>
        </w:trPr>
        <w:tc>
          <w:tcPr>
            <w:tcW w:w="6889" w:type="dxa"/>
            <w:gridSpan w:val="6"/>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lastRenderedPageBreak/>
              <w:t>DIMENSIONES DE PERNOS Y TUERCAS</w:t>
            </w:r>
          </w:p>
          <w:p w:rsidR="00213279" w:rsidRPr="00A02C90" w:rsidRDefault="00213279" w:rsidP="00213279">
            <w:pPr>
              <w:jc w:val="center"/>
              <w:rPr>
                <w:rFonts w:ascii="Arial" w:hAnsi="Arial" w:cs="Arial"/>
                <w:sz w:val="18"/>
                <w:szCs w:val="18"/>
              </w:rPr>
            </w:pPr>
            <w:r w:rsidRPr="00A02C90">
              <w:rPr>
                <w:rFonts w:ascii="Arial" w:hAnsi="Arial" w:cs="Arial"/>
                <w:b/>
                <w:sz w:val="18"/>
                <w:szCs w:val="18"/>
              </w:rPr>
              <w:t>(PULGADAS)(MILIMETROS)</w:t>
            </w:r>
          </w:p>
        </w:tc>
      </w:tr>
      <w:tr w:rsidR="00213279" w:rsidRPr="00A02C90" w:rsidTr="00213279">
        <w:trPr>
          <w:jc w:val="center"/>
        </w:trPr>
        <w:tc>
          <w:tcPr>
            <w:tcW w:w="1417" w:type="dxa"/>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Tamaño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Nominal del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Perno </w:t>
            </w:r>
          </w:p>
          <w:p w:rsidR="00213279" w:rsidRPr="00A02C90" w:rsidRDefault="00213279" w:rsidP="00213279">
            <w:pPr>
              <w:autoSpaceDE w:val="0"/>
              <w:autoSpaceDN w:val="0"/>
              <w:adjustRightInd w:val="0"/>
              <w:rPr>
                <w:rFonts w:ascii="Arial" w:hAnsi="Arial" w:cs="Arial"/>
                <w:sz w:val="18"/>
                <w:szCs w:val="18"/>
              </w:rPr>
            </w:pPr>
            <w:r w:rsidRPr="00A02C90">
              <w:rPr>
                <w:rFonts w:ascii="Arial" w:hAnsi="Arial" w:cs="Arial"/>
                <w:b/>
                <w:bCs/>
                <w:color w:val="000000"/>
                <w:sz w:val="18"/>
                <w:szCs w:val="18"/>
              </w:rPr>
              <w:t xml:space="preserve">(Diámetro) </w:t>
            </w:r>
          </w:p>
          <w:p w:rsidR="00213279" w:rsidRPr="00A02C90" w:rsidRDefault="00213279" w:rsidP="00213279">
            <w:pPr>
              <w:jc w:val="both"/>
              <w:rPr>
                <w:rFonts w:ascii="Arial" w:hAnsi="Arial" w:cs="Arial"/>
                <w:sz w:val="18"/>
                <w:szCs w:val="18"/>
              </w:rPr>
            </w:pPr>
          </w:p>
        </w:tc>
        <w:tc>
          <w:tcPr>
            <w:tcW w:w="3323" w:type="dxa"/>
            <w:gridSpan w:val="3"/>
          </w:tcPr>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 xml:space="preserve">Pernos estructurales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Pesados Hexagonales</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w:t>
            </w:r>
            <w:proofErr w:type="gramStart"/>
            <w:r w:rsidRPr="00A02C90">
              <w:rPr>
                <w:rFonts w:ascii="Arial" w:hAnsi="Arial" w:cs="Arial"/>
                <w:b/>
                <w:bCs/>
                <w:color w:val="000000"/>
                <w:sz w:val="18"/>
                <w:szCs w:val="18"/>
              </w:rPr>
              <w:t>dimensiones</w:t>
            </w:r>
            <w:proofErr w:type="gramEnd"/>
            <w:r w:rsidRPr="00A02C90">
              <w:rPr>
                <w:rFonts w:ascii="Arial" w:hAnsi="Arial" w:cs="Arial"/>
                <w:b/>
                <w:bCs/>
                <w:color w:val="000000"/>
                <w:sz w:val="18"/>
                <w:szCs w:val="18"/>
              </w:rPr>
              <w:t xml:space="preserve"> en </w:t>
            </w:r>
            <w:proofErr w:type="spellStart"/>
            <w:r w:rsidRPr="00A02C90">
              <w:rPr>
                <w:rFonts w:ascii="Arial" w:hAnsi="Arial" w:cs="Arial"/>
                <w:b/>
                <w:bCs/>
                <w:color w:val="000000"/>
                <w:sz w:val="18"/>
                <w:szCs w:val="18"/>
              </w:rPr>
              <w:t>Pulg</w:t>
            </w:r>
            <w:proofErr w:type="spellEnd"/>
            <w:r w:rsidRPr="00A02C90">
              <w:rPr>
                <w:rFonts w:ascii="Arial" w:hAnsi="Arial" w:cs="Arial"/>
                <w:b/>
                <w:bCs/>
                <w:color w:val="000000"/>
                <w:sz w:val="18"/>
                <w:szCs w:val="18"/>
              </w:rPr>
              <w:t>.</w:t>
            </w:r>
          </w:p>
          <w:p w:rsidR="00213279" w:rsidRPr="00A02C90" w:rsidRDefault="00213279" w:rsidP="00213279">
            <w:pPr>
              <w:jc w:val="both"/>
              <w:rPr>
                <w:rFonts w:ascii="Arial" w:hAnsi="Arial" w:cs="Arial"/>
                <w:sz w:val="18"/>
                <w:szCs w:val="18"/>
              </w:rPr>
            </w:pPr>
            <w:r w:rsidRPr="00A02C90">
              <w:rPr>
                <w:rFonts w:ascii="Arial" w:hAnsi="Arial" w:cs="Arial"/>
                <w:b/>
                <w:bCs/>
                <w:color w:val="000000"/>
                <w:sz w:val="18"/>
                <w:szCs w:val="18"/>
              </w:rPr>
              <w:t>y milímetros)</w:t>
            </w:r>
          </w:p>
        </w:tc>
        <w:tc>
          <w:tcPr>
            <w:tcW w:w="2149" w:type="dxa"/>
            <w:gridSpan w:val="2"/>
          </w:tcPr>
          <w:p w:rsidR="00213279" w:rsidRPr="00A02C90" w:rsidRDefault="00213279" w:rsidP="00213279">
            <w:pPr>
              <w:rPr>
                <w:rFonts w:ascii="Arial" w:hAnsi="Arial" w:cs="Arial"/>
                <w:b/>
                <w:bCs/>
                <w:color w:val="000000"/>
                <w:sz w:val="18"/>
                <w:szCs w:val="18"/>
              </w:rPr>
            </w:pPr>
            <w:r w:rsidRPr="00A02C90">
              <w:rPr>
                <w:rFonts w:ascii="Arial" w:hAnsi="Arial" w:cs="Arial"/>
                <w:b/>
                <w:bCs/>
                <w:color w:val="000000"/>
                <w:sz w:val="18"/>
                <w:szCs w:val="18"/>
              </w:rPr>
              <w:t>Tuercas pesadas</w:t>
            </w:r>
          </w:p>
          <w:p w:rsidR="00213279" w:rsidRPr="00A02C90" w:rsidRDefault="00213279" w:rsidP="00213279">
            <w:pPr>
              <w:rPr>
                <w:rFonts w:ascii="Arial" w:hAnsi="Arial" w:cs="Arial"/>
                <w:color w:val="000000"/>
                <w:sz w:val="18"/>
                <w:szCs w:val="18"/>
              </w:rPr>
            </w:pPr>
            <w:proofErr w:type="spellStart"/>
            <w:r w:rsidRPr="00A02C90">
              <w:rPr>
                <w:rFonts w:ascii="Arial" w:hAnsi="Arial" w:cs="Arial"/>
                <w:b/>
                <w:bCs/>
                <w:color w:val="000000"/>
                <w:sz w:val="18"/>
                <w:szCs w:val="18"/>
              </w:rPr>
              <w:t>Semiacabadas</w:t>
            </w:r>
            <w:proofErr w:type="spellEnd"/>
            <w:r w:rsidRPr="00A02C90">
              <w:rPr>
                <w:rFonts w:ascii="Arial" w:hAnsi="Arial" w:cs="Arial"/>
                <w:b/>
                <w:bCs/>
                <w:color w:val="000000"/>
                <w:sz w:val="18"/>
                <w:szCs w:val="18"/>
              </w:rPr>
              <w:t xml:space="preserve"> Hexagonales (dimensiones en</w:t>
            </w:r>
          </w:p>
          <w:p w:rsidR="00213279" w:rsidRPr="00A02C90" w:rsidRDefault="00213279" w:rsidP="00213279">
            <w:pPr>
              <w:rPr>
                <w:rFonts w:ascii="Arial" w:hAnsi="Arial" w:cs="Arial"/>
                <w:sz w:val="18"/>
                <w:szCs w:val="18"/>
              </w:rPr>
            </w:pPr>
            <w:proofErr w:type="spellStart"/>
            <w:proofErr w:type="gramStart"/>
            <w:r w:rsidRPr="00A02C90">
              <w:rPr>
                <w:rFonts w:ascii="Arial" w:hAnsi="Arial" w:cs="Arial"/>
                <w:b/>
                <w:bCs/>
                <w:color w:val="000000"/>
                <w:sz w:val="18"/>
                <w:szCs w:val="18"/>
              </w:rPr>
              <w:t>pulg</w:t>
            </w:r>
            <w:proofErr w:type="spellEnd"/>
            <w:proofErr w:type="gramEnd"/>
            <w:r w:rsidRPr="00A02C90">
              <w:rPr>
                <w:rFonts w:ascii="Arial" w:hAnsi="Arial" w:cs="Arial"/>
                <w:b/>
                <w:bCs/>
                <w:color w:val="000000"/>
                <w:sz w:val="18"/>
                <w:szCs w:val="18"/>
              </w:rPr>
              <w:t xml:space="preserve">. </w:t>
            </w:r>
            <w:proofErr w:type="gramStart"/>
            <w:r w:rsidRPr="00A02C90">
              <w:rPr>
                <w:rFonts w:ascii="Arial" w:hAnsi="Arial" w:cs="Arial"/>
                <w:b/>
                <w:bCs/>
                <w:color w:val="000000"/>
                <w:sz w:val="18"/>
                <w:szCs w:val="18"/>
              </w:rPr>
              <w:t>y</w:t>
            </w:r>
            <w:proofErr w:type="gramEnd"/>
            <w:r w:rsidRPr="00A02C90">
              <w:rPr>
                <w:rFonts w:ascii="Arial" w:hAnsi="Arial" w:cs="Arial"/>
                <w:b/>
                <w:bCs/>
                <w:color w:val="000000"/>
                <w:sz w:val="18"/>
                <w:szCs w:val="18"/>
              </w:rPr>
              <w:t xml:space="preserve"> </w:t>
            </w:r>
            <w:proofErr w:type="spellStart"/>
            <w:r w:rsidRPr="00A02C90">
              <w:rPr>
                <w:rFonts w:ascii="Arial" w:hAnsi="Arial" w:cs="Arial"/>
                <w:b/>
                <w:bCs/>
                <w:color w:val="000000"/>
                <w:sz w:val="18"/>
                <w:szCs w:val="18"/>
              </w:rPr>
              <w:t>mm.</w:t>
            </w:r>
            <w:proofErr w:type="spellEnd"/>
            <w:r w:rsidRPr="00A02C90">
              <w:rPr>
                <w:rFonts w:ascii="Arial" w:hAnsi="Arial" w:cs="Arial"/>
                <w:b/>
                <w:bCs/>
                <w:color w:val="000000"/>
                <w:sz w:val="18"/>
                <w:szCs w:val="18"/>
              </w:rPr>
              <w:t>)</w:t>
            </w:r>
          </w:p>
        </w:tc>
      </w:tr>
      <w:tr w:rsidR="00213279" w:rsidRPr="00A02C90" w:rsidTr="00213279">
        <w:trPr>
          <w:jc w:val="center"/>
        </w:trPr>
        <w:tc>
          <w:tcPr>
            <w:tcW w:w="1417" w:type="dxa"/>
          </w:tcPr>
          <w:p w:rsidR="00213279" w:rsidRPr="00A02C90" w:rsidRDefault="00213279" w:rsidP="00213279">
            <w:pPr>
              <w:jc w:val="both"/>
              <w:rPr>
                <w:rFonts w:ascii="Arial" w:hAnsi="Arial" w:cs="Arial"/>
                <w:sz w:val="18"/>
                <w:szCs w:val="18"/>
              </w:rPr>
            </w:pPr>
          </w:p>
        </w:tc>
        <w:tc>
          <w:tcPr>
            <w:tcW w:w="1078"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Ancho </w:t>
            </w:r>
          </w:p>
        </w:tc>
        <w:tc>
          <w:tcPr>
            <w:tcW w:w="1134"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Altura</w:t>
            </w:r>
          </w:p>
        </w:tc>
        <w:tc>
          <w:tcPr>
            <w:tcW w:w="1111"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Largo</w:t>
            </w:r>
          </w:p>
        </w:tc>
        <w:tc>
          <w:tcPr>
            <w:tcW w:w="1157"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Ancho en</w:t>
            </w:r>
          </w:p>
        </w:tc>
        <w:tc>
          <w:tcPr>
            <w:tcW w:w="992" w:type="dxa"/>
          </w:tcPr>
          <w:p w:rsidR="00213279" w:rsidRPr="00A02C90" w:rsidRDefault="00213279" w:rsidP="00213279">
            <w:pPr>
              <w:jc w:val="both"/>
              <w:rPr>
                <w:rFonts w:ascii="Arial" w:hAnsi="Arial" w:cs="Arial"/>
                <w:sz w:val="18"/>
                <w:szCs w:val="18"/>
              </w:rPr>
            </w:pPr>
            <w:r w:rsidRPr="00A02C90">
              <w:rPr>
                <w:rFonts w:ascii="Arial" w:hAnsi="Arial" w:cs="Arial"/>
                <w:b/>
                <w:bCs/>
                <w:sz w:val="18"/>
                <w:szCs w:val="18"/>
              </w:rPr>
              <w:t>Altura</w:t>
            </w:r>
          </w:p>
        </w:tc>
      </w:tr>
      <w:tr w:rsidR="00213279" w:rsidRPr="00A02C90" w:rsidTr="00213279">
        <w:trPr>
          <w:jc w:val="center"/>
        </w:trPr>
        <w:tc>
          <w:tcPr>
            <w:tcW w:w="1417" w:type="dxa"/>
          </w:tcPr>
          <w:p w:rsidR="00213279" w:rsidRPr="00A02C90" w:rsidRDefault="00213279" w:rsidP="00213279">
            <w:pPr>
              <w:jc w:val="center"/>
              <w:rPr>
                <w:rFonts w:ascii="Arial" w:hAnsi="Arial" w:cs="Arial"/>
                <w:sz w:val="18"/>
                <w:szCs w:val="18"/>
              </w:rPr>
            </w:pPr>
            <w:r w:rsidRPr="00A02C90">
              <w:rPr>
                <w:rFonts w:ascii="Arial" w:hAnsi="Arial" w:cs="Arial"/>
                <w:b/>
                <w:bCs/>
                <w:sz w:val="18"/>
                <w:szCs w:val="18"/>
              </w:rPr>
              <w:t>1/2</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(12.70)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(7.94)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(25.40)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(12.30)</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39/64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(15.88)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(26.99)</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(9.92)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(26.99)</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(15.48)</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¾</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¼</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3/8</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1/4</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47/64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(19.05)</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(11.91)</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(34.93)</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(18.65)</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7/8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35/64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(22.23)</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(36.51)</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(13.89)</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(38.10)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(36.51)</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(21.83)</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5/8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39/64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5/8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63/64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(25.40)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(41.28)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(29.14)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(44.45)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(41.28)</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(25.00)</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13/16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11/16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13/16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7/64</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(28.58)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(46.04)</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(17.46)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(46.04)</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(28.18)</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¼</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25/32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7/32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(31.75)</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(19.64)</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(50.80)</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(30.96)</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/3/8</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3/16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27/32</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1/4</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3/16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11/32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(34.93)</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(55.56)</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(21.43)</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(57.15)</w:t>
            </w:r>
          </w:p>
        </w:tc>
        <w:tc>
          <w:tcPr>
            <w:tcW w:w="115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(55.56)</w:t>
            </w:r>
          </w:p>
        </w:tc>
        <w:tc>
          <w:tcPr>
            <w:tcW w:w="992"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(34.13)</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 ½</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3/8</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15/16</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 1/4</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2 3/8</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1 15/32</w:t>
            </w:r>
          </w:p>
        </w:tc>
      </w:tr>
      <w:tr w:rsidR="00213279" w:rsidRPr="00A02C90" w:rsidTr="00213279">
        <w:trPr>
          <w:jc w:val="center"/>
        </w:trPr>
        <w:tc>
          <w:tcPr>
            <w:tcW w:w="1417"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(38.10)</w:t>
            </w:r>
          </w:p>
        </w:tc>
        <w:tc>
          <w:tcPr>
            <w:tcW w:w="1078"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(60.33)</w:t>
            </w:r>
          </w:p>
        </w:tc>
        <w:tc>
          <w:tcPr>
            <w:tcW w:w="1134"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(23/81)</w:t>
            </w:r>
          </w:p>
        </w:tc>
        <w:tc>
          <w:tcPr>
            <w:tcW w:w="1111" w:type="dxa"/>
          </w:tcPr>
          <w:p w:rsidR="00213279" w:rsidRPr="00A02C90" w:rsidRDefault="00213279" w:rsidP="00213279">
            <w:pPr>
              <w:jc w:val="center"/>
              <w:rPr>
                <w:rFonts w:ascii="Arial" w:hAnsi="Arial" w:cs="Arial"/>
                <w:b/>
                <w:bCs/>
                <w:sz w:val="18"/>
                <w:szCs w:val="18"/>
              </w:rPr>
            </w:pPr>
            <w:r w:rsidRPr="00A02C90">
              <w:rPr>
                <w:rFonts w:ascii="Arial" w:hAnsi="Arial" w:cs="Arial"/>
                <w:b/>
                <w:bCs/>
                <w:sz w:val="18"/>
                <w:szCs w:val="18"/>
              </w:rPr>
              <w:t>(57.15)</w:t>
            </w:r>
          </w:p>
        </w:tc>
        <w:tc>
          <w:tcPr>
            <w:tcW w:w="1157"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 xml:space="preserve"> (60.33)</w:t>
            </w:r>
          </w:p>
        </w:tc>
        <w:tc>
          <w:tcPr>
            <w:tcW w:w="992" w:type="dxa"/>
          </w:tcPr>
          <w:p w:rsidR="00213279" w:rsidRPr="00A02C90" w:rsidRDefault="00213279" w:rsidP="00213279">
            <w:pPr>
              <w:jc w:val="both"/>
              <w:rPr>
                <w:rFonts w:ascii="Arial" w:hAnsi="Arial" w:cs="Arial"/>
                <w:b/>
                <w:bCs/>
                <w:sz w:val="18"/>
                <w:szCs w:val="18"/>
              </w:rPr>
            </w:pPr>
            <w:r w:rsidRPr="00A02C90">
              <w:rPr>
                <w:rFonts w:ascii="Arial" w:hAnsi="Arial" w:cs="Arial"/>
                <w:b/>
                <w:bCs/>
                <w:sz w:val="18"/>
                <w:szCs w:val="18"/>
              </w:rPr>
              <w:t>(37.31)</w:t>
            </w:r>
          </w:p>
        </w:tc>
      </w:tr>
    </w:tbl>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arandelas circulares deberán ser planas y lisas y sus dimensiones nominales deberán ajustarse a las establecidas en la tabla, salvo que para el retén de pasador y los sujetadores de collar no es necesario utilizar arandelas planas a menos que se hayan especificado hoyos </w:t>
      </w:r>
      <w:proofErr w:type="spellStart"/>
      <w:r w:rsidRPr="00A02C90">
        <w:rPr>
          <w:rFonts w:ascii="Arial" w:hAnsi="Arial" w:cs="Arial"/>
          <w:sz w:val="18"/>
          <w:szCs w:val="18"/>
        </w:rPr>
        <w:t>ranurados</w:t>
      </w:r>
      <w:proofErr w:type="spellEnd"/>
      <w:r w:rsidRPr="00A02C90">
        <w:rPr>
          <w:rFonts w:ascii="Arial" w:hAnsi="Arial" w:cs="Arial"/>
          <w:sz w:val="18"/>
          <w:szCs w:val="18"/>
        </w:rPr>
        <w:t xml:space="preserve"> o de </w:t>
      </w:r>
      <w:proofErr w:type="spellStart"/>
      <w:r w:rsidRPr="00A02C90">
        <w:rPr>
          <w:rFonts w:ascii="Arial" w:hAnsi="Arial" w:cs="Arial"/>
          <w:sz w:val="18"/>
          <w:szCs w:val="18"/>
        </w:rPr>
        <w:t>sobremedida</w:t>
      </w:r>
      <w:proofErr w:type="spellEnd"/>
      <w:r w:rsidRPr="00A02C90">
        <w:rPr>
          <w:rFonts w:ascii="Arial" w:hAnsi="Arial" w:cs="Arial"/>
          <w:sz w:val="18"/>
          <w:szCs w:val="18"/>
        </w:rPr>
        <w:t>.</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Donde sea necesario, las arandelas podrán sujetarse en un lado en un punto no más próximo de 7/8 del diámetro del perno desde el centro de la arandela.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213279" w:rsidRPr="00A02C90" w:rsidRDefault="00213279" w:rsidP="00213279">
      <w:pPr>
        <w:jc w:val="both"/>
        <w:rPr>
          <w:rFonts w:ascii="Arial" w:hAnsi="Arial" w:cs="Arial"/>
          <w:sz w:val="18"/>
          <w:szCs w:val="18"/>
        </w:rPr>
      </w:pPr>
    </w:p>
    <w:p w:rsidR="00A706D8" w:rsidRDefault="00A706D8"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Default="00A02C90"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1699"/>
        <w:gridCol w:w="1042"/>
        <w:gridCol w:w="2084"/>
        <w:gridCol w:w="1042"/>
        <w:gridCol w:w="1043"/>
        <w:gridCol w:w="1043"/>
      </w:tblGrid>
      <w:tr w:rsidR="00213279" w:rsidRPr="00A02C90" w:rsidTr="00213279">
        <w:trPr>
          <w:jc w:val="center"/>
        </w:trPr>
        <w:tc>
          <w:tcPr>
            <w:tcW w:w="9054" w:type="dxa"/>
            <w:gridSpan w:val="7"/>
          </w:tcPr>
          <w:p w:rsidR="00213279" w:rsidRPr="00A02C90" w:rsidRDefault="00213279" w:rsidP="00213279">
            <w:pPr>
              <w:jc w:val="center"/>
              <w:rPr>
                <w:rFonts w:ascii="Arial" w:hAnsi="Arial" w:cs="Arial"/>
                <w:b/>
                <w:sz w:val="18"/>
                <w:szCs w:val="18"/>
              </w:rPr>
            </w:pPr>
            <w:r w:rsidRPr="00A02C90">
              <w:rPr>
                <w:rFonts w:ascii="Arial" w:hAnsi="Arial" w:cs="Arial"/>
                <w:b/>
                <w:sz w:val="18"/>
                <w:szCs w:val="18"/>
              </w:rPr>
              <w:lastRenderedPageBreak/>
              <w:t>DIMENSIONES DE LAS ARANDELAS (PULGADAS) (MILIMETROS)</w:t>
            </w:r>
          </w:p>
        </w:tc>
      </w:tr>
      <w:tr w:rsidR="00213279" w:rsidRPr="00A02C90" w:rsidTr="00213279">
        <w:trPr>
          <w:jc w:val="center"/>
        </w:trPr>
        <w:tc>
          <w:tcPr>
            <w:tcW w:w="5926" w:type="dxa"/>
            <w:gridSpan w:val="4"/>
          </w:tcPr>
          <w:p w:rsidR="00213279" w:rsidRPr="00A02C90" w:rsidRDefault="00213279" w:rsidP="00213279">
            <w:pPr>
              <w:jc w:val="center"/>
              <w:rPr>
                <w:rFonts w:ascii="Arial" w:hAnsi="Arial" w:cs="Arial"/>
                <w:sz w:val="18"/>
                <w:szCs w:val="18"/>
              </w:rPr>
            </w:pPr>
            <w:r w:rsidRPr="00A02C90">
              <w:rPr>
                <w:rFonts w:ascii="Arial" w:hAnsi="Arial" w:cs="Arial"/>
                <w:b/>
                <w:bCs/>
                <w:sz w:val="18"/>
                <w:szCs w:val="18"/>
              </w:rPr>
              <w:t>Arandelas Circulares</w:t>
            </w:r>
          </w:p>
        </w:tc>
        <w:tc>
          <w:tcPr>
            <w:tcW w:w="3128" w:type="dxa"/>
            <w:gridSpan w:val="3"/>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Arandelas cuadradas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rectangulares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achaflanadas para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Vigas y Canales </w:t>
            </w:r>
          </w:p>
          <w:p w:rsidR="00213279" w:rsidRPr="00A02C90" w:rsidRDefault="00213279" w:rsidP="00213279">
            <w:pPr>
              <w:jc w:val="both"/>
              <w:rPr>
                <w:rFonts w:ascii="Arial" w:hAnsi="Arial" w:cs="Arial"/>
                <w:sz w:val="18"/>
                <w:szCs w:val="18"/>
              </w:rPr>
            </w:pPr>
            <w:proofErr w:type="spellStart"/>
            <w:r w:rsidRPr="00A02C90">
              <w:rPr>
                <w:rFonts w:ascii="Arial" w:hAnsi="Arial" w:cs="Arial"/>
                <w:b/>
                <w:bCs/>
                <w:color w:val="000000"/>
                <w:sz w:val="18"/>
                <w:szCs w:val="18"/>
              </w:rPr>
              <w:t>Estandar</w:t>
            </w:r>
            <w:proofErr w:type="spellEnd"/>
            <w:r w:rsidRPr="00A02C90">
              <w:rPr>
                <w:rFonts w:ascii="Arial" w:hAnsi="Arial" w:cs="Arial"/>
                <w:b/>
                <w:bCs/>
                <w:color w:val="000000"/>
                <w:sz w:val="18"/>
                <w:szCs w:val="18"/>
              </w:rPr>
              <w:t xml:space="preserve"> Americanas</w:t>
            </w:r>
          </w:p>
        </w:tc>
      </w:tr>
      <w:tr w:rsidR="00213279" w:rsidRPr="00A02C90" w:rsidTr="00213279">
        <w:trPr>
          <w:jc w:val="center"/>
        </w:trPr>
        <w:tc>
          <w:tcPr>
            <w:tcW w:w="1101"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 xml:space="preserve">. </w:t>
            </w:r>
            <w:proofErr w:type="gramStart"/>
            <w:r w:rsidRPr="00A02C90">
              <w:rPr>
                <w:rFonts w:ascii="Arial" w:hAnsi="Arial" w:cs="Arial"/>
                <w:sz w:val="18"/>
                <w:szCs w:val="18"/>
              </w:rPr>
              <w:t>o</w:t>
            </w:r>
            <w:proofErr w:type="gramEnd"/>
            <w:r w:rsidRPr="00A02C90">
              <w:rPr>
                <w:rFonts w:ascii="Arial" w:hAnsi="Arial" w:cs="Arial"/>
                <w:sz w:val="18"/>
                <w:szCs w:val="18"/>
              </w:rPr>
              <w:t xml:space="preserve"> del </w:t>
            </w:r>
            <w:proofErr w:type="spellStart"/>
            <w:r w:rsidRPr="00A02C90">
              <w:rPr>
                <w:rFonts w:ascii="Arial" w:hAnsi="Arial" w:cs="Arial"/>
                <w:sz w:val="18"/>
                <w:szCs w:val="18"/>
              </w:rPr>
              <w:t>chaflan</w:t>
            </w:r>
            <w:proofErr w:type="spellEnd"/>
            <w:r w:rsidRPr="00A02C90">
              <w:rPr>
                <w:rFonts w:ascii="Arial" w:hAnsi="Arial" w:cs="Arial"/>
                <w:sz w:val="18"/>
                <w:szCs w:val="18"/>
              </w:rPr>
              <w:t xml:space="preserve"> </w:t>
            </w:r>
            <w:proofErr w:type="spellStart"/>
            <w:r w:rsidRPr="00A02C90">
              <w:rPr>
                <w:rFonts w:ascii="Arial" w:hAnsi="Arial" w:cs="Arial"/>
                <w:sz w:val="18"/>
                <w:szCs w:val="18"/>
              </w:rPr>
              <w:t>Tam</w:t>
            </w:r>
            <w:proofErr w:type="spellEnd"/>
            <w:r w:rsidRPr="00A02C90">
              <w:rPr>
                <w:rFonts w:ascii="Arial" w:hAnsi="Arial" w:cs="Arial"/>
                <w:sz w:val="18"/>
                <w:szCs w:val="18"/>
              </w:rPr>
              <w:t>. Del espesor Perno</w:t>
            </w:r>
          </w:p>
        </w:tc>
        <w:tc>
          <w:tcPr>
            <w:tcW w:w="1699"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Ext. (a)</w:t>
            </w:r>
          </w:p>
        </w:tc>
        <w:tc>
          <w:tcPr>
            <w:tcW w:w="1042" w:type="dxa"/>
          </w:tcPr>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Diam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proofErr w:type="spellStart"/>
            <w:r w:rsidRPr="00A02C90">
              <w:rPr>
                <w:rFonts w:ascii="Arial" w:hAnsi="Arial" w:cs="Arial"/>
                <w:sz w:val="18"/>
                <w:szCs w:val="18"/>
              </w:rPr>
              <w:t>Nom</w:t>
            </w:r>
            <w:proofErr w:type="spellEnd"/>
            <w:r w:rsidRPr="00A02C90">
              <w:rPr>
                <w:rFonts w:ascii="Arial" w:hAnsi="Arial" w:cs="Arial"/>
                <w:sz w:val="18"/>
                <w:szCs w:val="18"/>
              </w:rPr>
              <w:t>.</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Del Hueco</w:t>
            </w:r>
          </w:p>
        </w:tc>
        <w:tc>
          <w:tcPr>
            <w:tcW w:w="2084"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Espesor</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Min.          Max.</w:t>
            </w:r>
          </w:p>
        </w:tc>
        <w:tc>
          <w:tcPr>
            <w:tcW w:w="1042"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Dimen.</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Min.</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Del lado</w:t>
            </w:r>
          </w:p>
        </w:tc>
        <w:tc>
          <w:tcPr>
            <w:tcW w:w="1043"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Espesor</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Medio</w:t>
            </w:r>
          </w:p>
        </w:tc>
        <w:tc>
          <w:tcPr>
            <w:tcW w:w="1043" w:type="dxa"/>
          </w:tcPr>
          <w:p w:rsidR="00213279" w:rsidRPr="00A02C90" w:rsidRDefault="00213279" w:rsidP="00213279">
            <w:pPr>
              <w:jc w:val="center"/>
              <w:rPr>
                <w:rFonts w:ascii="Arial" w:hAnsi="Arial" w:cs="Arial"/>
                <w:sz w:val="18"/>
                <w:szCs w:val="18"/>
              </w:rPr>
            </w:pPr>
            <w:r w:rsidRPr="00A02C90">
              <w:rPr>
                <w:rFonts w:ascii="Arial" w:hAnsi="Arial" w:cs="Arial"/>
                <w:sz w:val="18"/>
                <w:szCs w:val="18"/>
              </w:rPr>
              <w:t>Bisel</w:t>
            </w:r>
          </w:p>
          <w:p w:rsidR="00213279" w:rsidRPr="00A02C90" w:rsidRDefault="00213279" w:rsidP="00213279">
            <w:pPr>
              <w:jc w:val="center"/>
              <w:rPr>
                <w:rFonts w:ascii="Arial" w:hAnsi="Arial" w:cs="Arial"/>
                <w:sz w:val="18"/>
                <w:szCs w:val="18"/>
              </w:rPr>
            </w:pPr>
          </w:p>
          <w:p w:rsidR="00213279" w:rsidRPr="00A02C90" w:rsidRDefault="00213279" w:rsidP="00213279">
            <w:pPr>
              <w:jc w:val="center"/>
              <w:rPr>
                <w:rFonts w:ascii="Arial" w:hAnsi="Arial" w:cs="Arial"/>
                <w:sz w:val="18"/>
                <w:szCs w:val="18"/>
              </w:rPr>
            </w:pPr>
            <w:r w:rsidRPr="00A02C90">
              <w:rPr>
                <w:rFonts w:ascii="Arial" w:hAnsi="Arial" w:cs="Arial"/>
                <w:sz w:val="18"/>
                <w:szCs w:val="18"/>
              </w:rPr>
              <w:t>En el</w:t>
            </w:r>
          </w:p>
        </w:tc>
      </w:tr>
      <w:tr w:rsidR="00213279" w:rsidRPr="00A02C90" w:rsidTr="00213279">
        <w:trPr>
          <w:jc w:val="center"/>
        </w:trPr>
        <w:tc>
          <w:tcPr>
            <w:tcW w:w="9054" w:type="dxa"/>
            <w:gridSpan w:val="7"/>
          </w:tcPr>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 1         1/16      17/32   0.097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12.70         26.99     13.49   2.46     4.50     44.45    7.95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5/8 1         5/16      21/32   0.122    0.177    1 3/4    5/16      1:6 </w:t>
            </w:r>
          </w:p>
          <w:p w:rsidR="00213279" w:rsidRPr="00A02C90" w:rsidRDefault="00213279" w:rsidP="00213279">
            <w:pPr>
              <w:tabs>
                <w:tab w:val="left" w:pos="10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15.88         33.34     16.67   3.10     4.50     44.45    7.94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 1         15/32     13/16   0.122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19.05         37.31     20.64   3.10     4.50     44.45    7.94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7/8 1         3/4       15/16   0.136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22.23         44.45     23.81   3.45     4.50     44.45    7.94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2 1         1/6       0.136   0.177    1 3/4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25.40         50.80     29.63   3.45     4.50     44.45    7.94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1/8         2 1/4     1 1/4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28.58         57.15     31.75   3.45     4.50     57.15    7.94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1 1/4         2 1/2     1 3/4   0.136    0.177    2 1/4    5/16      1:6</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31.75         63.50     34.93   3.45     4.50     57.15    7.94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3/8         2 3/4     1 1/2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34.93         69.85     38.10   3.45     4.50     57.15    7.94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1/2          3        1 5/8   0.136    0.177    2 1/4    5/16      1:6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38.10         76.20     41.28   3.45     4.50     57.15    7.94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1 3/4         3 3/8     1 7/8   0.178(b) 0.28(b)  ---       ---      ---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44.45         85.73     47.63   5.52     7.11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3           3/4       2 1/8   0.178    0.28     ---       ---      ---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50.80         95.25     53.98   4.52     7.11 </w:t>
            </w:r>
          </w:p>
          <w:p w:rsidR="00213279" w:rsidRPr="00A02C90" w:rsidRDefault="00213279" w:rsidP="00213279">
            <w:pPr>
              <w:tabs>
                <w:tab w:val="left" w:pos="4680"/>
                <w:tab w:val="left" w:pos="5715"/>
                <w:tab w:val="left" w:pos="6885"/>
                <w:tab w:val="left" w:pos="8205"/>
              </w:tabs>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2 a 4       2D-1/2      D+1/8   0.24(c)  0.34(c)    ---     ---       --- </w:t>
            </w:r>
          </w:p>
          <w:p w:rsidR="00213279" w:rsidRPr="00A02C90" w:rsidRDefault="00213279" w:rsidP="00213279">
            <w:pPr>
              <w:autoSpaceDE w:val="0"/>
              <w:autoSpaceDN w:val="0"/>
              <w:adjustRightInd w:val="0"/>
              <w:rPr>
                <w:rFonts w:ascii="Arial" w:hAnsi="Arial" w:cs="Arial"/>
                <w:color w:val="000000"/>
                <w:sz w:val="18"/>
                <w:szCs w:val="18"/>
              </w:rPr>
            </w:pPr>
            <w:proofErr w:type="spellStart"/>
            <w:proofErr w:type="gramStart"/>
            <w:r w:rsidRPr="00A02C90">
              <w:rPr>
                <w:rFonts w:ascii="Arial" w:hAnsi="Arial" w:cs="Arial"/>
                <w:b/>
                <w:bCs/>
                <w:color w:val="000000"/>
                <w:sz w:val="18"/>
                <w:szCs w:val="18"/>
              </w:rPr>
              <w:t>inclui</w:t>
            </w:r>
            <w:proofErr w:type="spellEnd"/>
            <w:proofErr w:type="gramEnd"/>
            <w:r w:rsidRPr="00A02C90">
              <w:rPr>
                <w:rFonts w:ascii="Arial" w:hAnsi="Arial" w:cs="Arial"/>
                <w:b/>
                <w:bCs/>
                <w:color w:val="000000"/>
                <w:sz w:val="18"/>
                <w:szCs w:val="18"/>
              </w:rPr>
              <w:t xml:space="preserve">.     (2D-        (D+     6.10      8.64 </w:t>
            </w:r>
          </w:p>
          <w:p w:rsidR="00213279" w:rsidRPr="00A02C90" w:rsidRDefault="00213279" w:rsidP="00213279">
            <w:pPr>
              <w:autoSpaceDE w:val="0"/>
              <w:autoSpaceDN w:val="0"/>
              <w:adjustRightInd w:val="0"/>
              <w:rPr>
                <w:rFonts w:ascii="Arial" w:hAnsi="Arial" w:cs="Arial"/>
                <w:color w:val="000000"/>
                <w:sz w:val="18"/>
                <w:szCs w:val="18"/>
              </w:rPr>
            </w:pPr>
            <w:r w:rsidRPr="00A02C90">
              <w:rPr>
                <w:rFonts w:ascii="Arial" w:hAnsi="Arial" w:cs="Arial"/>
                <w:b/>
                <w:bCs/>
                <w:color w:val="000000"/>
                <w:sz w:val="18"/>
                <w:szCs w:val="18"/>
              </w:rPr>
              <w:t xml:space="preserve">50.80 a 12.70)          3.18) </w:t>
            </w:r>
          </w:p>
          <w:p w:rsidR="00213279" w:rsidRPr="00A02C90" w:rsidRDefault="00213279" w:rsidP="00213279">
            <w:pPr>
              <w:jc w:val="both"/>
              <w:rPr>
                <w:rFonts w:ascii="Arial" w:hAnsi="Arial" w:cs="Arial"/>
                <w:b/>
                <w:bCs/>
                <w:color w:val="000000"/>
                <w:sz w:val="18"/>
                <w:szCs w:val="18"/>
              </w:rPr>
            </w:pPr>
            <w:r w:rsidRPr="00A02C90">
              <w:rPr>
                <w:rFonts w:ascii="Arial" w:hAnsi="Arial" w:cs="Arial"/>
                <w:b/>
                <w:bCs/>
                <w:color w:val="000000"/>
                <w:sz w:val="18"/>
                <w:szCs w:val="18"/>
              </w:rPr>
              <w:t>101.60</w:t>
            </w:r>
          </w:p>
        </w:tc>
      </w:tr>
    </w:tbl>
    <w:p w:rsidR="00213279" w:rsidRPr="00A02C90" w:rsidRDefault="00213279" w:rsidP="00213279">
      <w:pPr>
        <w:jc w:val="both"/>
        <w:rPr>
          <w:rFonts w:ascii="Arial" w:hAnsi="Arial" w:cs="Arial"/>
          <w:sz w:val="18"/>
          <w:szCs w:val="18"/>
        </w:rPr>
      </w:pP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(a) Puede exceder por 1/4 pulgada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(b) 3/16 pulgada nominal (4.76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sz w:val="18"/>
          <w:szCs w:val="18"/>
        </w:rPr>
        <w:t xml:space="preserve">(c) 1/4 pulgada nominal (6.35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jc w:val="both"/>
        <w:rPr>
          <w:rFonts w:ascii="Arial" w:hAnsi="Arial" w:cs="Arial"/>
          <w:sz w:val="18"/>
          <w:szCs w:val="18"/>
          <w:lang w:val="es-AR"/>
        </w:rPr>
      </w:pPr>
      <w:r w:rsidRPr="00A02C90">
        <w:rPr>
          <w:rFonts w:ascii="Arial" w:hAnsi="Arial" w:cs="Arial"/>
          <w:sz w:val="18"/>
          <w:szCs w:val="18"/>
          <w:lang w:val="es-AR"/>
        </w:rPr>
        <w:t>Fabricación en taller</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Las operaciones de cortado, preparado, soldado, etc., del material en el taller, serán ejecutadas por personal calificado. Las soldaduras deberán ser realizadas por soldadores calificados, en un todo de acuerdo con la Norma AWS.</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lastRenderedPageBreak/>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efectuaran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Los agujeros para los pernos se realizarán por taladro y no se permitirá realizarlos con soplete ni punzón.</w:t>
      </w:r>
      <w:r w:rsidR="00D47333" w:rsidRPr="00A02C90">
        <w:rPr>
          <w:rFonts w:ascii="Arial" w:hAnsi="Arial" w:cs="Arial"/>
          <w:color w:val="000000"/>
          <w:sz w:val="18"/>
          <w:szCs w:val="18"/>
          <w:lang w:val="es-AR"/>
        </w:rPr>
        <w:t xml:space="preserve"> </w:t>
      </w:r>
      <w:r w:rsidRPr="00A02C90">
        <w:rPr>
          <w:rFonts w:ascii="Arial" w:hAnsi="Arial" w:cs="Arial"/>
          <w:color w:val="000000"/>
          <w:sz w:val="18"/>
          <w:szCs w:val="18"/>
          <w:lang w:val="es-AR"/>
        </w:rPr>
        <w:t>Los agujeros que se correspondan entre las diferentes piezas a unir, deben ser coincidentes, no admitiéndose el mandrilado. Las rebabas formadas en los bordes de los agujeros, se eliminarán prolijamente.</w:t>
      </w:r>
    </w:p>
    <w:p w:rsidR="00D47333" w:rsidRPr="00A02C90" w:rsidRDefault="00D47333" w:rsidP="00213279">
      <w:pPr>
        <w:jc w:val="both"/>
        <w:rPr>
          <w:rFonts w:ascii="Arial" w:hAnsi="Arial" w:cs="Arial"/>
          <w:color w:val="000000"/>
          <w:sz w:val="18"/>
          <w:szCs w:val="18"/>
          <w:lang w:val="es-AR"/>
        </w:rPr>
      </w:pPr>
    </w:p>
    <w:p w:rsidR="00213279" w:rsidRPr="00A02C90" w:rsidRDefault="00213279" w:rsidP="00F62FAE">
      <w:pPr>
        <w:pStyle w:val="Prrafodelista"/>
        <w:numPr>
          <w:ilvl w:val="0"/>
          <w:numId w:val="29"/>
        </w:numPr>
        <w:jc w:val="both"/>
        <w:rPr>
          <w:rFonts w:ascii="Arial" w:hAnsi="Arial" w:cs="Arial"/>
          <w:sz w:val="18"/>
          <w:szCs w:val="18"/>
          <w:lang w:val="es-ES_tradnl"/>
        </w:rPr>
      </w:pPr>
      <w:r w:rsidRPr="00A02C90">
        <w:rPr>
          <w:rFonts w:ascii="Arial" w:hAnsi="Arial" w:cs="Arial"/>
          <w:b/>
          <w:sz w:val="18"/>
          <w:szCs w:val="18"/>
          <w:lang w:val="es-ES_tradnl"/>
        </w:rPr>
        <w:t>EJECUCIÓN</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213279">
      <w:pPr>
        <w:autoSpaceDE w:val="0"/>
        <w:autoSpaceDN w:val="0"/>
        <w:adjustRightInd w:val="0"/>
        <w:jc w:val="both"/>
        <w:rPr>
          <w:rFonts w:ascii="Arial" w:hAnsi="Arial" w:cs="Arial"/>
          <w:sz w:val="18"/>
          <w:szCs w:val="18"/>
          <w:lang w:val="es-ES_tradnl"/>
        </w:rPr>
      </w:pPr>
      <w:r w:rsidRPr="00A02C90">
        <w:rPr>
          <w:rFonts w:ascii="Arial" w:hAnsi="Arial" w:cs="Arial"/>
          <w:sz w:val="18"/>
          <w:szCs w:val="18"/>
          <w:lang w:val="es-ES_tradnl"/>
        </w:rPr>
        <w:t>El área de la plancha de anclaje, tendrá las dimensiones tal cual se especifica en el plano de detalles constructivos.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Las tolerancias admitidas serán las siguientes:</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8"/>
        </w:numPr>
        <w:jc w:val="both"/>
        <w:rPr>
          <w:rFonts w:ascii="Arial" w:hAnsi="Arial" w:cs="Arial"/>
          <w:sz w:val="18"/>
          <w:szCs w:val="18"/>
        </w:rPr>
      </w:pPr>
      <w:r w:rsidRPr="00A02C90">
        <w:rPr>
          <w:rFonts w:ascii="Arial" w:hAnsi="Arial" w:cs="Arial"/>
          <w:sz w:val="18"/>
          <w:szCs w:val="18"/>
        </w:rPr>
        <w:lastRenderedPageBreak/>
        <w:t xml:space="preserve">Verticalidad de columnas interiores: 1/500 de la altura libre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8"/>
        </w:numPr>
        <w:jc w:val="both"/>
        <w:rPr>
          <w:rFonts w:ascii="Arial" w:hAnsi="Arial" w:cs="Arial"/>
          <w:sz w:val="18"/>
          <w:szCs w:val="18"/>
        </w:rPr>
      </w:pPr>
      <w:r w:rsidRPr="00A02C90">
        <w:rPr>
          <w:rFonts w:ascii="Arial" w:hAnsi="Arial" w:cs="Arial"/>
          <w:sz w:val="18"/>
          <w:szCs w:val="18"/>
        </w:rPr>
        <w:t xml:space="preserve">Verticalidad de columnas exteriores: 1/1000 de la altura libre </w:t>
      </w:r>
    </w:p>
    <w:p w:rsidR="00213279" w:rsidRPr="00A02C90" w:rsidRDefault="00213279" w:rsidP="00213279">
      <w:pPr>
        <w:autoSpaceDE w:val="0"/>
        <w:autoSpaceDN w:val="0"/>
        <w:adjustRightInd w:val="0"/>
        <w:jc w:val="both"/>
        <w:rPr>
          <w:rFonts w:ascii="Arial" w:hAnsi="Arial" w:cs="Arial"/>
          <w:sz w:val="18"/>
          <w:szCs w:val="18"/>
          <w:lang w:val="es-ES_tradnl"/>
        </w:rPr>
      </w:pPr>
    </w:p>
    <w:p w:rsidR="00213279" w:rsidRPr="00A02C90" w:rsidRDefault="00213279" w:rsidP="00F62FAE">
      <w:pPr>
        <w:pStyle w:val="Prrafodelista"/>
        <w:numPr>
          <w:ilvl w:val="0"/>
          <w:numId w:val="29"/>
        </w:numPr>
        <w:autoSpaceDE w:val="0"/>
        <w:autoSpaceDN w:val="0"/>
        <w:adjustRightInd w:val="0"/>
        <w:jc w:val="both"/>
        <w:rPr>
          <w:rFonts w:ascii="Arial" w:eastAsiaTheme="minorHAnsi" w:hAnsi="Arial" w:cs="Arial"/>
          <w:b/>
          <w:sz w:val="18"/>
          <w:szCs w:val="18"/>
          <w:lang w:val="es-BO" w:eastAsia="en-US"/>
        </w:rPr>
      </w:pPr>
      <w:r w:rsidRPr="00A02C90">
        <w:rPr>
          <w:rFonts w:ascii="Arial" w:eastAsiaTheme="minorHAnsi" w:hAnsi="Arial" w:cs="Arial"/>
          <w:b/>
          <w:sz w:val="18"/>
          <w:szCs w:val="18"/>
          <w:lang w:val="es-BO" w:eastAsia="en-US"/>
        </w:rPr>
        <w:t>MEDICIÓN</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La medición de este ítem se efectuara por pieza de anclaje ejecutado en función a la utilización de los materiales y accesorios utilizados. Queda establecido que las longitudes de desperdicio o cortes estarán considerados en el análisis de precios unitarios del proponente.</w:t>
      </w:r>
    </w:p>
    <w:p w:rsidR="00213279" w:rsidRPr="00A02C90" w:rsidRDefault="00213279" w:rsidP="00F62FAE">
      <w:pPr>
        <w:pStyle w:val="Prrafodelista"/>
        <w:numPr>
          <w:ilvl w:val="0"/>
          <w:numId w:val="29"/>
        </w:numPr>
        <w:jc w:val="both"/>
        <w:rPr>
          <w:rFonts w:ascii="Arial" w:hAnsi="Arial" w:cs="Arial"/>
          <w:b/>
          <w:sz w:val="18"/>
          <w:szCs w:val="18"/>
          <w:lang w:val="es-ES_tradnl"/>
        </w:rPr>
      </w:pPr>
      <w:r w:rsidRPr="00A02C90">
        <w:rPr>
          <w:rFonts w:ascii="Arial" w:hAnsi="Arial" w:cs="Arial"/>
          <w:b/>
          <w:sz w:val="18"/>
          <w:szCs w:val="18"/>
          <w:lang w:val="es-ES_tradnl"/>
        </w:rPr>
        <w:t>FORMA DE PAGO</w:t>
      </w:r>
    </w:p>
    <w:p w:rsidR="00213279" w:rsidRPr="00A02C90" w:rsidRDefault="00213279" w:rsidP="00213279">
      <w:pPr>
        <w:autoSpaceDE w:val="0"/>
        <w:autoSpaceDN w:val="0"/>
        <w:adjustRightInd w:val="0"/>
        <w:spacing w:before="240" w:after="240"/>
        <w:jc w:val="both"/>
        <w:rPr>
          <w:rFonts w:ascii="Arial" w:hAnsi="Arial" w:cs="Arial"/>
          <w:sz w:val="18"/>
          <w:szCs w:val="18"/>
          <w:lang w:val="es-ES_tradnl"/>
        </w:rPr>
      </w:pPr>
      <w:r w:rsidRPr="00A02C90">
        <w:rPr>
          <w:rFonts w:ascii="Arial" w:hAnsi="Arial" w:cs="Arial"/>
          <w:sz w:val="18"/>
          <w:szCs w:val="18"/>
          <w:lang w:val="es-ES_tradnl"/>
        </w:rPr>
        <w:t>Este ítem ejecutado en su totalidad de acuerdo a los planos técnicos, y el presente pliego, medido según lo señalado y aprobado por el supervisor de obra, será pagado por pieza de acuerdo al precio unitario de la propuesta aceptada.</w:t>
      </w:r>
    </w:p>
    <w:p w:rsidR="002C6772" w:rsidRPr="00A02C90" w:rsidRDefault="002C6772" w:rsidP="00213279">
      <w:pPr>
        <w:autoSpaceDE w:val="0"/>
        <w:autoSpaceDN w:val="0"/>
        <w:adjustRightInd w:val="0"/>
        <w:spacing w:before="240" w:after="240"/>
        <w:jc w:val="both"/>
        <w:rPr>
          <w:rFonts w:ascii="Arial" w:hAnsi="Arial" w:cs="Arial"/>
          <w:sz w:val="18"/>
          <w:szCs w:val="18"/>
          <w:lang w:val="es-ES_tradnl"/>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ITEM 2.9. : ESTRUCTURA METALICA P/PORTICO 125x50x15x3</w:t>
      </w:r>
      <w:r w:rsidR="00CD3254" w:rsidRPr="00A02C90">
        <w:rPr>
          <w:rFonts w:ascii="Arial" w:hAnsi="Arial" w:cs="Arial"/>
          <w:b/>
          <w:sz w:val="18"/>
          <w:szCs w:val="18"/>
        </w:rPr>
        <w:t xml:space="preserve"> </w:t>
      </w:r>
      <w:r w:rsidRPr="00A02C90">
        <w:rPr>
          <w:rFonts w:ascii="Arial" w:hAnsi="Arial" w:cs="Arial"/>
          <w:b/>
          <w:sz w:val="18"/>
          <w:szCs w:val="18"/>
          <w:lang w:val="es-MX"/>
        </w:rPr>
        <w:t xml:space="preserve"> </w:t>
      </w:r>
    </w:p>
    <w:p w:rsidR="009A5954" w:rsidRPr="00A02C90" w:rsidRDefault="009A5954" w:rsidP="009A5954">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9A5954" w:rsidRPr="00A02C90" w:rsidRDefault="009A5954" w:rsidP="009A5954">
      <w:pPr>
        <w:jc w:val="both"/>
        <w:rPr>
          <w:rFonts w:ascii="Arial" w:hAnsi="Arial" w:cs="Arial"/>
          <w:b/>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2.10</w:t>
      </w:r>
      <w:r w:rsidRPr="00A02C90">
        <w:rPr>
          <w:rFonts w:ascii="Arial" w:hAnsi="Arial" w:cs="Arial"/>
          <w:b/>
          <w:sz w:val="18"/>
          <w:szCs w:val="18"/>
        </w:rPr>
        <w:t xml:space="preserve">. : ESTRUCTURA METALICA </w:t>
      </w:r>
      <w:r w:rsidR="009A5954" w:rsidRPr="00A02C90">
        <w:rPr>
          <w:rFonts w:ascii="Arial" w:hAnsi="Arial" w:cs="Arial"/>
          <w:b/>
          <w:sz w:val="18"/>
          <w:szCs w:val="18"/>
        </w:rPr>
        <w:t>P/PORTICO 125</w:t>
      </w:r>
      <w:r w:rsidRPr="00A02C90">
        <w:rPr>
          <w:rFonts w:ascii="Arial" w:hAnsi="Arial" w:cs="Arial"/>
          <w:b/>
          <w:sz w:val="18"/>
          <w:szCs w:val="18"/>
        </w:rPr>
        <w:t>x50x15x</w:t>
      </w:r>
      <w:r w:rsidR="009A5954" w:rsidRPr="00A02C90">
        <w:rPr>
          <w:rFonts w:ascii="Arial" w:hAnsi="Arial" w:cs="Arial"/>
          <w:b/>
          <w:sz w:val="18"/>
          <w:szCs w:val="18"/>
        </w:rPr>
        <w:t>2</w:t>
      </w:r>
      <w:r w:rsidR="00CD3254" w:rsidRPr="00A02C90">
        <w:rPr>
          <w:rFonts w:ascii="Arial" w:hAnsi="Arial" w:cs="Arial"/>
          <w:b/>
          <w:sz w:val="18"/>
          <w:szCs w:val="18"/>
        </w:rPr>
        <w:t xml:space="preserve"> </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2.11</w:t>
      </w:r>
      <w:r w:rsidRPr="00A02C90">
        <w:rPr>
          <w:rFonts w:ascii="Arial" w:hAnsi="Arial" w:cs="Arial"/>
          <w:b/>
          <w:sz w:val="18"/>
          <w:szCs w:val="18"/>
        </w:rPr>
        <w:t xml:space="preserve">. : ESTRUCTURA METALICA </w:t>
      </w:r>
      <w:r w:rsidR="009A5954" w:rsidRPr="00A02C90">
        <w:rPr>
          <w:rFonts w:ascii="Arial" w:hAnsi="Arial" w:cs="Arial"/>
          <w:b/>
          <w:sz w:val="18"/>
          <w:szCs w:val="18"/>
        </w:rPr>
        <w:t xml:space="preserve">P/PORTICO </w:t>
      </w:r>
      <w:r w:rsidRPr="00A02C90">
        <w:rPr>
          <w:rFonts w:ascii="Arial" w:hAnsi="Arial" w:cs="Arial"/>
          <w:b/>
          <w:sz w:val="18"/>
          <w:szCs w:val="18"/>
        </w:rPr>
        <w:t>100x50x15x</w:t>
      </w:r>
      <w:r w:rsidR="009A5954" w:rsidRPr="00A02C90">
        <w:rPr>
          <w:rFonts w:ascii="Arial" w:hAnsi="Arial" w:cs="Arial"/>
          <w:b/>
          <w:sz w:val="18"/>
          <w:szCs w:val="18"/>
        </w:rPr>
        <w:t>2</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lang w:val="es-ES_tradnl"/>
        </w:rPr>
      </w:pPr>
    </w:p>
    <w:p w:rsidR="00213279" w:rsidRPr="00A02C90" w:rsidRDefault="00213279" w:rsidP="00213279">
      <w:pPr>
        <w:jc w:val="both"/>
        <w:rPr>
          <w:rFonts w:ascii="Arial" w:hAnsi="Arial" w:cs="Arial"/>
          <w:b/>
          <w:sz w:val="18"/>
          <w:szCs w:val="18"/>
          <w:lang w:val="es-MX"/>
        </w:rPr>
      </w:pPr>
      <w:r w:rsidRPr="00A02C90">
        <w:rPr>
          <w:rFonts w:ascii="Arial" w:hAnsi="Arial" w:cs="Arial"/>
          <w:b/>
          <w:sz w:val="18"/>
          <w:szCs w:val="18"/>
        </w:rPr>
        <w:t xml:space="preserve">ITEM </w:t>
      </w:r>
      <w:r w:rsidR="009A5954" w:rsidRPr="00A02C90">
        <w:rPr>
          <w:rFonts w:ascii="Arial" w:hAnsi="Arial" w:cs="Arial"/>
          <w:b/>
          <w:sz w:val="18"/>
          <w:szCs w:val="18"/>
        </w:rPr>
        <w:t>2.12</w:t>
      </w:r>
      <w:r w:rsidRPr="00A02C90">
        <w:rPr>
          <w:rFonts w:ascii="Arial" w:hAnsi="Arial" w:cs="Arial"/>
          <w:b/>
          <w:sz w:val="18"/>
          <w:szCs w:val="18"/>
        </w:rPr>
        <w:t xml:space="preserve">. : ESTRUCTURA METALICA </w:t>
      </w:r>
      <w:r w:rsidR="009A5954" w:rsidRPr="00A02C90">
        <w:rPr>
          <w:rFonts w:ascii="Arial" w:hAnsi="Arial" w:cs="Arial"/>
          <w:b/>
          <w:sz w:val="18"/>
          <w:szCs w:val="18"/>
        </w:rPr>
        <w:t>P/PORTICO</w:t>
      </w:r>
      <w:r w:rsidRPr="00A02C90">
        <w:rPr>
          <w:rFonts w:ascii="Arial" w:hAnsi="Arial" w:cs="Arial"/>
          <w:b/>
          <w:sz w:val="18"/>
          <w:szCs w:val="18"/>
        </w:rPr>
        <w:t xml:space="preserve"> </w:t>
      </w:r>
      <w:r w:rsidR="009A5954" w:rsidRPr="00A02C90">
        <w:rPr>
          <w:rFonts w:ascii="Arial" w:hAnsi="Arial" w:cs="Arial"/>
          <w:b/>
          <w:sz w:val="18"/>
          <w:szCs w:val="18"/>
        </w:rPr>
        <w:t>5</w:t>
      </w:r>
      <w:r w:rsidRPr="00A02C90">
        <w:rPr>
          <w:rFonts w:ascii="Arial" w:hAnsi="Arial" w:cs="Arial"/>
          <w:b/>
          <w:sz w:val="18"/>
          <w:szCs w:val="18"/>
        </w:rPr>
        <w:t>0x</w:t>
      </w:r>
      <w:r w:rsidR="009A5954" w:rsidRPr="00A02C90">
        <w:rPr>
          <w:rFonts w:ascii="Arial" w:hAnsi="Arial" w:cs="Arial"/>
          <w:b/>
          <w:sz w:val="18"/>
          <w:szCs w:val="18"/>
        </w:rPr>
        <w:t>3</w:t>
      </w:r>
      <w:r w:rsidRPr="00A02C90">
        <w:rPr>
          <w:rFonts w:ascii="Arial" w:hAnsi="Arial" w:cs="Arial"/>
          <w:b/>
          <w:sz w:val="18"/>
          <w:szCs w:val="18"/>
        </w:rPr>
        <w:t>0x1</w:t>
      </w:r>
      <w:r w:rsidR="009A5954" w:rsidRPr="00A02C90">
        <w:rPr>
          <w:rFonts w:ascii="Arial" w:hAnsi="Arial" w:cs="Arial"/>
          <w:b/>
          <w:sz w:val="18"/>
          <w:szCs w:val="18"/>
        </w:rPr>
        <w:t>0</w:t>
      </w:r>
      <w:r w:rsidR="00CD3254" w:rsidRPr="00A02C90">
        <w:rPr>
          <w:rFonts w:ascii="Arial" w:hAnsi="Arial" w:cs="Arial"/>
          <w:b/>
          <w:sz w:val="18"/>
          <w:szCs w:val="18"/>
        </w:rPr>
        <w:t xml:space="preserve">x3 </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213279" w:rsidRPr="00A02C90" w:rsidRDefault="00213279" w:rsidP="00213279">
      <w:pPr>
        <w:jc w:val="both"/>
        <w:rPr>
          <w:rFonts w:ascii="Arial" w:hAnsi="Arial" w:cs="Arial"/>
          <w:b/>
          <w:sz w:val="18"/>
          <w:szCs w:val="18"/>
          <w:lang w:val="es-ES_tradnl"/>
        </w:rPr>
      </w:pPr>
    </w:p>
    <w:p w:rsidR="009A5954" w:rsidRPr="00A02C90" w:rsidRDefault="009A5954" w:rsidP="009A5954">
      <w:pPr>
        <w:jc w:val="both"/>
        <w:rPr>
          <w:rFonts w:ascii="Arial" w:hAnsi="Arial" w:cs="Arial"/>
          <w:b/>
          <w:sz w:val="18"/>
          <w:szCs w:val="18"/>
          <w:lang w:val="es-MX"/>
        </w:rPr>
      </w:pPr>
      <w:r w:rsidRPr="00A02C90">
        <w:rPr>
          <w:rFonts w:ascii="Arial" w:hAnsi="Arial" w:cs="Arial"/>
          <w:b/>
          <w:sz w:val="18"/>
          <w:szCs w:val="18"/>
        </w:rPr>
        <w:t xml:space="preserve">ITEM 2.13. : ESTRUCTURA METALICA </w:t>
      </w:r>
      <w:r w:rsidR="00CD3254" w:rsidRPr="00A02C90">
        <w:rPr>
          <w:rFonts w:ascii="Arial" w:hAnsi="Arial" w:cs="Arial"/>
          <w:b/>
          <w:sz w:val="18"/>
          <w:szCs w:val="18"/>
        </w:rPr>
        <w:t>1</w:t>
      </w:r>
      <w:r w:rsidRPr="00A02C90">
        <w:rPr>
          <w:rFonts w:ascii="Arial" w:hAnsi="Arial" w:cs="Arial"/>
          <w:b/>
          <w:sz w:val="18"/>
          <w:szCs w:val="18"/>
        </w:rPr>
        <w:t>50x</w:t>
      </w:r>
      <w:r w:rsidR="00CD3254" w:rsidRPr="00A02C90">
        <w:rPr>
          <w:rFonts w:ascii="Arial" w:hAnsi="Arial" w:cs="Arial"/>
          <w:b/>
          <w:sz w:val="18"/>
          <w:szCs w:val="18"/>
        </w:rPr>
        <w:t>5</w:t>
      </w:r>
      <w:r w:rsidRPr="00A02C90">
        <w:rPr>
          <w:rFonts w:ascii="Arial" w:hAnsi="Arial" w:cs="Arial"/>
          <w:b/>
          <w:sz w:val="18"/>
          <w:szCs w:val="18"/>
        </w:rPr>
        <w:t>0x1</w:t>
      </w:r>
      <w:r w:rsidR="00CD3254" w:rsidRPr="00A02C90">
        <w:rPr>
          <w:rFonts w:ascii="Arial" w:hAnsi="Arial" w:cs="Arial"/>
          <w:b/>
          <w:sz w:val="18"/>
          <w:szCs w:val="18"/>
        </w:rPr>
        <w:t>5x3 CORREAS</w:t>
      </w:r>
    </w:p>
    <w:p w:rsidR="009A5954" w:rsidRPr="00A02C90" w:rsidRDefault="009A5954" w:rsidP="009A5954">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KG</w:t>
      </w:r>
    </w:p>
    <w:p w:rsidR="009A5954" w:rsidRPr="00A02C90" w:rsidRDefault="009A5954" w:rsidP="009A5954">
      <w:pPr>
        <w:jc w:val="both"/>
        <w:rPr>
          <w:rFonts w:ascii="Arial" w:hAnsi="Arial" w:cs="Arial"/>
          <w:b/>
          <w:sz w:val="18"/>
          <w:szCs w:val="18"/>
          <w:lang w:val="es-ES_tradnl"/>
        </w:rPr>
      </w:pPr>
    </w:p>
    <w:p w:rsidR="00213279" w:rsidRPr="00A02C90" w:rsidRDefault="00213279" w:rsidP="00F62FAE">
      <w:pPr>
        <w:pStyle w:val="Prrafodelista"/>
        <w:numPr>
          <w:ilvl w:val="0"/>
          <w:numId w:val="30"/>
        </w:numPr>
        <w:jc w:val="both"/>
        <w:rPr>
          <w:rFonts w:ascii="Arial" w:hAnsi="Arial" w:cs="Arial"/>
          <w:b/>
          <w:sz w:val="18"/>
          <w:szCs w:val="18"/>
          <w:lang w:val="es-AR"/>
        </w:rPr>
      </w:pPr>
      <w:r w:rsidRPr="00A02C90">
        <w:rPr>
          <w:rFonts w:ascii="Arial" w:hAnsi="Arial" w:cs="Arial"/>
          <w:b/>
          <w:sz w:val="18"/>
          <w:szCs w:val="18"/>
          <w:lang w:val="es-AR"/>
        </w:rPr>
        <w:t xml:space="preserve">DESCRIPCIÓN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presente Especificación Técnica cubre los requerimientos mínimos necesarios, a tener en cuenta en la fabricación y montaje de estructuras de acero, así como todas las tareas que tengan relación con la estructura de acero en sí y su aspecto constructivo.</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Para su obtención la descripción de esta actividad incluye la ejecución de los siguientes ítems contemplados en el presupuesto:</w:t>
      </w:r>
    </w:p>
    <w:p w:rsidR="00213279" w:rsidRPr="00A02C90" w:rsidRDefault="00213279" w:rsidP="00213279">
      <w:pPr>
        <w:tabs>
          <w:tab w:val="left" w:pos="5310"/>
        </w:tabs>
        <w:jc w:val="both"/>
        <w:rPr>
          <w:rFonts w:ascii="Arial" w:hAnsi="Arial" w:cs="Arial"/>
          <w:color w:val="000000"/>
          <w:sz w:val="18"/>
          <w:szCs w:val="18"/>
          <w:lang w:val="es-AR"/>
        </w:rPr>
      </w:pPr>
      <w:r w:rsidRPr="00A02C90">
        <w:rPr>
          <w:rFonts w:ascii="Arial" w:hAnsi="Arial" w:cs="Arial"/>
          <w:color w:val="000000"/>
          <w:sz w:val="18"/>
          <w:szCs w:val="18"/>
          <w:lang w:val="es-AR"/>
        </w:rPr>
        <w:tab/>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Elementos Metálicos:</w:t>
      </w:r>
    </w:p>
    <w:p w:rsidR="00213279" w:rsidRPr="00A02C90" w:rsidRDefault="00213279" w:rsidP="00213279">
      <w:pPr>
        <w:jc w:val="both"/>
        <w:rPr>
          <w:rFonts w:ascii="Arial" w:hAnsi="Arial" w:cs="Arial"/>
          <w:color w:val="000000"/>
          <w:sz w:val="18"/>
          <w:szCs w:val="18"/>
          <w:lang w:val="es-AR"/>
        </w:rPr>
      </w:pP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 xml:space="preserve">ESTRUCTURA METALICA P/PORTICO 125x50x15x3 </w:t>
      </w:r>
      <w:r w:rsidRPr="00A02C90">
        <w:rPr>
          <w:rFonts w:ascii="Arial" w:hAnsi="Arial" w:cs="Arial"/>
          <w:sz w:val="18"/>
          <w:szCs w:val="18"/>
          <w:lang w:val="es-MX"/>
        </w:rPr>
        <w:t xml:space="preserve">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P/PORTICO 125x50x15x2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P/PORTICO 100x50x15x2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P/PORTICO 50x30x10x3 MM.</w:t>
      </w:r>
    </w:p>
    <w:p w:rsidR="00CD3254" w:rsidRPr="00A02C90" w:rsidRDefault="00CD3254" w:rsidP="005F3803">
      <w:pPr>
        <w:numPr>
          <w:ilvl w:val="0"/>
          <w:numId w:val="5"/>
        </w:numPr>
        <w:ind w:left="426"/>
        <w:jc w:val="both"/>
        <w:rPr>
          <w:rFonts w:ascii="Arial" w:hAnsi="Arial" w:cs="Arial"/>
          <w:color w:val="000000"/>
          <w:sz w:val="18"/>
          <w:szCs w:val="18"/>
          <w:lang w:val="es-AR"/>
        </w:rPr>
      </w:pPr>
      <w:r w:rsidRPr="00A02C90">
        <w:rPr>
          <w:rFonts w:ascii="Arial" w:hAnsi="Arial" w:cs="Arial"/>
          <w:sz w:val="18"/>
          <w:szCs w:val="18"/>
        </w:rPr>
        <w:t>ESTRUCTURA METALICA 150x50x15x3 CORREAS MM.</w:t>
      </w:r>
    </w:p>
    <w:p w:rsidR="00213279" w:rsidRPr="00A02C90" w:rsidRDefault="00213279" w:rsidP="00213279">
      <w:pPr>
        <w:jc w:val="both"/>
        <w:rPr>
          <w:rFonts w:ascii="Arial" w:hAnsi="Arial" w:cs="Arial"/>
          <w:b/>
          <w:color w:val="000000"/>
          <w:sz w:val="18"/>
          <w:szCs w:val="18"/>
          <w:lang w:val="es-AR"/>
        </w:rPr>
      </w:pPr>
    </w:p>
    <w:p w:rsidR="00213279" w:rsidRPr="00A02C90" w:rsidRDefault="00213279" w:rsidP="00F62FAE">
      <w:pPr>
        <w:pStyle w:val="Prrafodelista"/>
        <w:numPr>
          <w:ilvl w:val="0"/>
          <w:numId w:val="30"/>
        </w:numPr>
        <w:jc w:val="both"/>
        <w:rPr>
          <w:rFonts w:ascii="Arial" w:hAnsi="Arial" w:cs="Arial"/>
          <w:b/>
          <w:sz w:val="18"/>
          <w:szCs w:val="18"/>
          <w:lang w:val="es-AR"/>
        </w:rPr>
      </w:pPr>
      <w:r w:rsidRPr="00A02C90">
        <w:rPr>
          <w:rFonts w:ascii="Arial" w:hAnsi="Arial" w:cs="Arial"/>
          <w:b/>
          <w:sz w:val="18"/>
          <w:szCs w:val="18"/>
          <w:lang w:val="es-AR"/>
        </w:rPr>
        <w:t>MATERIALES A UTILIZAR</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En la fabricación de estructuras metálicas se emplearán los siguientes materiales (a menos que específicamente se indique otra cosa), los materiales deberán ser nuevos y cumplirán con lo especificado en AISC.</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Chapas estructurales serán de acero A36.</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Perfiles laminados en frio (costaneros)</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 Electrodos serán de calidad ASTM E-60XX.</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lang w:val="es-AR"/>
        </w:rPr>
        <w:t xml:space="preserve">- </w:t>
      </w:r>
      <w:r w:rsidRPr="00A02C90">
        <w:rPr>
          <w:rFonts w:ascii="Arial" w:hAnsi="Arial" w:cs="Arial"/>
          <w:sz w:val="18"/>
          <w:szCs w:val="18"/>
        </w:rPr>
        <w:t xml:space="preserve">Los pernos y las tuercas deberán satisfacer los requisitos de las normativas.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Remplazo de perfiles:</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En caso de que se requieran perfiles de dimensiones especiales y éstos no fueran obtenibles en el mercado, podrán remplazarse por perfiles de chapas laminadas o soldadas construidos con acero A36.</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Los remplazos deberán ser aprobados por el Supervisor de Obra, con anterioridad al comienzo de la fabricación. Estará a cargo del Proveedor todo exceso de peso que resulte del remplazo de perfiles, no aceptando el Supervisor de Obra ningún adicional proveniente de éste remplazo.</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 xml:space="preserve">Certificado de calidad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El Supervisor de Obra podrá exigir al Proveedor de los distintos elementos para las estructuras, de cada partida de mercadería, una copia de los certificados que acrediten las características de los materiales. En caso de que los citados certificados no contengan los datos requeridos o no sean aceptados por el Inspector o se tenga cierta incertidumbre sobre la veracidad, se podrán exigir ensayos de un muestreo de la partida, sin costo adicional. Una copia de los certificados de calidad será entregada al Supervisor de Obra.</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Cualquier acero que no haya sido identificado plenamente, no podrá ser utilizado sin previa autorización del Supervisor de Obra.</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sz w:val="18"/>
          <w:szCs w:val="18"/>
          <w:lang w:val="es-AR"/>
        </w:rPr>
      </w:pPr>
      <w:r w:rsidRPr="00A02C90">
        <w:rPr>
          <w:rFonts w:ascii="Arial" w:hAnsi="Arial" w:cs="Arial"/>
          <w:b/>
          <w:sz w:val="18"/>
          <w:szCs w:val="18"/>
          <w:lang w:val="es-AR"/>
        </w:rPr>
        <w:t>REALIZACIÓN DE LOS TRABAJOS</w:t>
      </w:r>
    </w:p>
    <w:p w:rsidR="00213279" w:rsidRPr="00A02C90" w:rsidRDefault="00213279" w:rsidP="00213279">
      <w:pPr>
        <w:jc w:val="both"/>
        <w:rPr>
          <w:rFonts w:ascii="Arial" w:hAnsi="Arial" w:cs="Arial"/>
          <w:b/>
          <w:sz w:val="18"/>
          <w:szCs w:val="18"/>
          <w:lang w:val="es-AR"/>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dimensiones de las piezas que conforman la estructura, serán las que se señalen en los planos aprobados o las que se requieran en cada caso, con arreglo a su ubicación en la estructura.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CORTE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corte de acero por soplete de llama de oxígeno es uno de los métodos más útiles en la fabricación del acero. El soplete se usa ampliamente para cortar material al tamaño apropiado, incluyendo el corte de placas para aletas provenientes de una placa más amplia, o el corte de vigas a las longitudes requeridas. </w:t>
      </w: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Los sopletes se pueden usar en forma manual o mecánica En este proceso, la llama quema una mezcla de oxígeno y </w:t>
      </w:r>
      <w:proofErr w:type="spellStart"/>
      <w:r w:rsidRPr="00A02C90">
        <w:rPr>
          <w:rFonts w:ascii="Arial" w:hAnsi="Arial" w:cs="Arial"/>
          <w:sz w:val="18"/>
          <w:szCs w:val="18"/>
        </w:rPr>
        <w:t>gás</w:t>
      </w:r>
      <w:proofErr w:type="spellEnd"/>
      <w:r w:rsidRPr="00A02C90">
        <w:rPr>
          <w:rFonts w:ascii="Arial" w:hAnsi="Arial" w:cs="Arial"/>
          <w:sz w:val="18"/>
          <w:szCs w:val="18"/>
        </w:rPr>
        <w:t xml:space="preserve"> para llevar al acero a un punto donde se va a comenzar el corte a una temperatura de precalentamiento de aproximadamente 1600 F. A esta temperatura el acero tiene una gran afinidad por el oxígeno. El corte por oxigeno produce un corte de 1/8” de ancho. </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cortes y en caso necesario las perforaciones, se ejecutarán sin alterar las partes adyacentes.  El proceso más común a emplearse en este tipo de construcciones es el corte por Disco. </w:t>
      </w:r>
    </w:p>
    <w:p w:rsidR="00213279" w:rsidRDefault="00213279" w:rsidP="00213279">
      <w:pPr>
        <w:pStyle w:val="Default"/>
        <w:jc w:val="both"/>
        <w:rPr>
          <w:rFonts w:ascii="Arial" w:hAnsi="Arial" w:cs="Arial"/>
          <w:sz w:val="18"/>
          <w:szCs w:val="18"/>
        </w:rPr>
      </w:pPr>
    </w:p>
    <w:p w:rsidR="00A02C90" w:rsidRDefault="00A02C90" w:rsidP="00213279">
      <w:pPr>
        <w:pStyle w:val="Default"/>
        <w:jc w:val="both"/>
        <w:rPr>
          <w:rFonts w:ascii="Arial" w:hAnsi="Arial" w:cs="Arial"/>
          <w:sz w:val="18"/>
          <w:szCs w:val="18"/>
        </w:rPr>
      </w:pPr>
    </w:p>
    <w:p w:rsidR="00A02C90" w:rsidRPr="00A02C90" w:rsidRDefault="00A02C90"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PUNZONAMIENTO Y TALADRADO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agujeros para pernos en el acero estructural se producen por lo general mediante Taladro de Banco. El tamaño de los orificios según el AISC, deberá ser 1/8” más grande que el perno a utilizarse, por efectos de manipuleo en el montaje.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PROCEDIMIENTOS DE MONTAJE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montaje de las estructuras se hará de acuerdo a las dimensiones, niveles y anclajes de la obra, aspectos que como se ha señalado en las condiciones generales, deberán ser oportunamente controlados por el Contratista.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Durante las operaciones de montaje, el Contratista deberá disponer los </w:t>
      </w:r>
      <w:proofErr w:type="spellStart"/>
      <w:r w:rsidRPr="00A02C90">
        <w:rPr>
          <w:rFonts w:ascii="Arial" w:hAnsi="Arial" w:cs="Arial"/>
          <w:sz w:val="18"/>
          <w:szCs w:val="18"/>
        </w:rPr>
        <w:t>arriostramientos</w:t>
      </w:r>
      <w:proofErr w:type="spellEnd"/>
      <w:r w:rsidRPr="00A02C90">
        <w:rPr>
          <w:rFonts w:ascii="Arial" w:hAnsi="Arial" w:cs="Arial"/>
          <w:sz w:val="18"/>
          <w:szCs w:val="18"/>
        </w:rPr>
        <w:t xml:space="preserve"> provisorios necesarios para garantizar la estabilidad de la obra y notificar de su existencia a todos los sectores involucrados en la construcción.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Contratista deberá disponer en la obra, los equipos mecánicos necesarios para izar las distintas partes de la estructura a su posición final, sin introducir esfuerzos suplementarios. </w:t>
      </w:r>
    </w:p>
    <w:p w:rsidR="00CD3254" w:rsidRPr="00A02C90" w:rsidRDefault="00CD3254" w:rsidP="00213279">
      <w:pPr>
        <w:pStyle w:val="Default"/>
        <w:jc w:val="both"/>
        <w:rPr>
          <w:rFonts w:ascii="Arial" w:hAnsi="Arial" w:cs="Arial"/>
          <w:b/>
          <w:bCs/>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SOLDADURA DE ARCO MANUAL </w:t>
      </w:r>
    </w:p>
    <w:p w:rsidR="00213279" w:rsidRPr="00A02C90" w:rsidRDefault="00213279" w:rsidP="00213279">
      <w:pPr>
        <w:pStyle w:val="Default"/>
        <w:jc w:val="both"/>
        <w:rPr>
          <w:rFonts w:ascii="Arial" w:hAnsi="Arial" w:cs="Arial"/>
          <w:b/>
          <w:bCs/>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CONSIDERACIONES GENERALES </w:t>
      </w:r>
    </w:p>
    <w:p w:rsidR="00213279" w:rsidRPr="00A02C90" w:rsidRDefault="00213279" w:rsidP="00213279">
      <w:pPr>
        <w:pStyle w:val="Default"/>
        <w:jc w:val="both"/>
        <w:rPr>
          <w:rFonts w:ascii="Arial" w:hAnsi="Arial" w:cs="Arial"/>
          <w:sz w:val="18"/>
          <w:szCs w:val="18"/>
          <w:u w:val="single"/>
        </w:rPr>
      </w:pPr>
    </w:p>
    <w:p w:rsidR="00213279" w:rsidRPr="00A02C90" w:rsidRDefault="00213279" w:rsidP="00213279">
      <w:pPr>
        <w:pStyle w:val="Default"/>
        <w:jc w:val="both"/>
        <w:rPr>
          <w:rFonts w:ascii="Arial" w:hAnsi="Arial" w:cs="Arial"/>
          <w:b/>
          <w:bCs/>
          <w:sz w:val="18"/>
          <w:szCs w:val="18"/>
          <w:u w:val="single"/>
        </w:rPr>
      </w:pPr>
      <w:r w:rsidRPr="00A02C90">
        <w:rPr>
          <w:rFonts w:ascii="Arial" w:hAnsi="Arial" w:cs="Arial"/>
          <w:b/>
          <w:bCs/>
          <w:sz w:val="18"/>
          <w:szCs w:val="18"/>
          <w:u w:val="single"/>
        </w:rPr>
        <w:t xml:space="preserve">DESCRIPCION DEL PROCESO </w:t>
      </w:r>
    </w:p>
    <w:p w:rsidR="00213279" w:rsidRPr="00A02C90" w:rsidRDefault="00213279" w:rsidP="00213279">
      <w:pPr>
        <w:pStyle w:val="Default"/>
        <w:jc w:val="both"/>
        <w:rPr>
          <w:rFonts w:ascii="Arial" w:hAnsi="Arial" w:cs="Arial"/>
          <w:sz w:val="18"/>
          <w:szCs w:val="18"/>
          <w:u w:val="single"/>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de soldadura Arco Manual, se define como el proceso en que se unen dos metales mediante una fusión localizada, por un arco eléctrico entre un electrodo metálico y el metal base que se desea unir.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consiste en un núcleo o varilla metálica, rodeado por una capa de revestimiento, donde el núcleo es transferido hacia el metal base a través de una zona eléctrica generada por la corriente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revestimiento del electrodo, que determina las características mecánicas y químicas de la unión, está constituido por un conjunto de componentes minerales y orgánicos que cumplen las siguientes funciones: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1. </w:t>
      </w:r>
      <w:r w:rsidRPr="00A02C90">
        <w:rPr>
          <w:rFonts w:ascii="Arial" w:hAnsi="Arial" w:cs="Arial"/>
          <w:sz w:val="18"/>
          <w:szCs w:val="18"/>
        </w:rPr>
        <w:t xml:space="preserve">Producir gases protectores para evitar la contaminación atmosférica y gases ionizantes para dirigir y mantener el arco.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2. </w:t>
      </w:r>
      <w:r w:rsidRPr="00A02C90">
        <w:rPr>
          <w:rFonts w:ascii="Arial" w:hAnsi="Arial" w:cs="Arial"/>
          <w:sz w:val="18"/>
          <w:szCs w:val="18"/>
        </w:rPr>
        <w:t xml:space="preserve">Producir escoria para proteger el metal ya depositado hasta su solidificación.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3. </w:t>
      </w:r>
      <w:r w:rsidRPr="00A02C90">
        <w:rPr>
          <w:rFonts w:ascii="Arial" w:hAnsi="Arial" w:cs="Arial"/>
          <w:sz w:val="18"/>
          <w:szCs w:val="18"/>
        </w:rPr>
        <w:t xml:space="preserve">Suministrar materiales desoxidantes, elementos de aleación y hierro en polvo.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Propiedades Mecánicas.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Al someter a prueba un metal depositado mediante arco eléctrico, es importante eliminar algunas variables, tales como diseño de juntas, análisis del metal base, etc., por lo que se ha universalizado la confección de una probeta longitudinal de metal depositado, para luego maquinarla y someterla a prueba de tracción para conocer su punto de fluencia, resistencia a la tracción, porcentaje de alargamiento y de reducción de área. </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 xml:space="preserve">Antes de </w:t>
      </w:r>
      <w:proofErr w:type="spellStart"/>
      <w:r w:rsidRPr="00A02C90">
        <w:rPr>
          <w:rFonts w:ascii="Arial" w:hAnsi="Arial" w:cs="Arial"/>
          <w:sz w:val="18"/>
          <w:szCs w:val="18"/>
        </w:rPr>
        <w:t>traccionar</w:t>
      </w:r>
      <w:proofErr w:type="spellEnd"/>
      <w:r w:rsidRPr="00A02C90">
        <w:rPr>
          <w:rFonts w:ascii="Arial" w:hAnsi="Arial" w:cs="Arial"/>
          <w:sz w:val="18"/>
          <w:szCs w:val="18"/>
        </w:rPr>
        <w:t xml:space="preserve"> la probeta, si se trata de electrodos que no sean Bajo Hidrógeno, se la somete a un envejecimiento a 95-105°C durante 48 horas, con el fin de liberarlos de este gas.</w:t>
      </w:r>
    </w:p>
    <w:p w:rsidR="00213279" w:rsidRDefault="00213279" w:rsidP="00213279">
      <w:pPr>
        <w:jc w:val="both"/>
        <w:rPr>
          <w:rFonts w:ascii="Arial" w:hAnsi="Arial" w:cs="Arial"/>
          <w:sz w:val="18"/>
          <w:szCs w:val="18"/>
        </w:rPr>
      </w:pPr>
    </w:p>
    <w:p w:rsidR="00A02C90" w:rsidRPr="00A02C90" w:rsidRDefault="00A02C90" w:rsidP="00213279">
      <w:pPr>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Clasificación según Normas AWS.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Las especificaciones más comunes para la clasificación de electrodos según la AWS son las siguientes: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1. </w:t>
      </w:r>
      <w:r w:rsidRPr="00A02C90">
        <w:rPr>
          <w:rFonts w:ascii="Arial" w:hAnsi="Arial" w:cs="Arial"/>
          <w:sz w:val="18"/>
          <w:szCs w:val="18"/>
        </w:rPr>
        <w:t xml:space="preserve">Especificación para electrodos revestidos de acero al carbono, designación              AWS A5.1-81.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2. </w:t>
      </w:r>
      <w:r w:rsidRPr="00A02C90">
        <w:rPr>
          <w:rFonts w:ascii="Arial" w:hAnsi="Arial" w:cs="Arial"/>
          <w:sz w:val="18"/>
          <w:szCs w:val="18"/>
        </w:rPr>
        <w:t xml:space="preserve">Especificación para electrodos revestidos de aceros de baja aleación designación   AWS A5.5-81.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3. </w:t>
      </w:r>
      <w:r w:rsidRPr="00A02C90">
        <w:rPr>
          <w:rFonts w:ascii="Arial" w:hAnsi="Arial" w:cs="Arial"/>
          <w:sz w:val="18"/>
          <w:szCs w:val="18"/>
        </w:rPr>
        <w:t>Especificación para electrodos revestidos de aceros al cromo, y cromo-</w:t>
      </w:r>
      <w:proofErr w:type="spellStart"/>
      <w:r w:rsidRPr="00A02C90">
        <w:rPr>
          <w:rFonts w:ascii="Arial" w:hAnsi="Arial" w:cs="Arial"/>
          <w:sz w:val="18"/>
          <w:szCs w:val="18"/>
        </w:rPr>
        <w:t>niquel</w:t>
      </w:r>
      <w:proofErr w:type="spellEnd"/>
      <w:r w:rsidRPr="00A02C90">
        <w:rPr>
          <w:rFonts w:ascii="Arial" w:hAnsi="Arial" w:cs="Arial"/>
          <w:sz w:val="18"/>
          <w:szCs w:val="18"/>
        </w:rPr>
        <w:t xml:space="preserve"> resistentes a la corrosión, designación AWS A5.5-81.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4. </w:t>
      </w:r>
      <w:r w:rsidRPr="00A02C90">
        <w:rPr>
          <w:rFonts w:ascii="Arial" w:hAnsi="Arial" w:cs="Arial"/>
          <w:sz w:val="18"/>
          <w:szCs w:val="18"/>
        </w:rPr>
        <w:t xml:space="preserve">Especificación para varillas de aporte en uso oxiacetilénico y/o TIG, designación AWS A5.2-80.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5. </w:t>
      </w:r>
      <w:r w:rsidRPr="00A02C90">
        <w:rPr>
          <w:rFonts w:ascii="Arial" w:hAnsi="Arial" w:cs="Arial"/>
          <w:sz w:val="18"/>
          <w:szCs w:val="18"/>
        </w:rPr>
        <w:t xml:space="preserve">Especificación para electrodos revestidos para soldadura de Fe fundido, designación AWS A5.10-80.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6. </w:t>
      </w:r>
      <w:r w:rsidRPr="00A02C90">
        <w:rPr>
          <w:rFonts w:ascii="Arial" w:hAnsi="Arial" w:cs="Arial"/>
          <w:sz w:val="18"/>
          <w:szCs w:val="18"/>
        </w:rPr>
        <w:t xml:space="preserve">Especificaciones para electrodos continuos y fundentes para Arco Sumergido, designación AWS A-5.17-80.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b/>
          <w:bCs/>
          <w:sz w:val="18"/>
          <w:szCs w:val="18"/>
        </w:rPr>
        <w:t xml:space="preserve">7. </w:t>
      </w:r>
      <w:r w:rsidRPr="00A02C90">
        <w:rPr>
          <w:rFonts w:ascii="Arial" w:hAnsi="Arial" w:cs="Arial"/>
          <w:sz w:val="18"/>
          <w:szCs w:val="18"/>
        </w:rPr>
        <w:t xml:space="preserve">Especificaciones para electrodos de aceros dulces, para soldadura con electrodos continuos protegidos por gas (MIG), designación AWS A5. 18-79.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especificación para aceros al carbono, el sistema de clasificación está basado en la resistencia a la tracción del depósito.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identificación de clasificación está compuesta de la letra E y cuatro dígitos. Esta letra significa "Electrodo". Los primeros dos primeros y tres dígitos indican la mínima resistencia a la tracción del metal depositado en miles de libras por pulgada cuadrada. Es así como E 60XX indica un electrodo revestido cuyo depósito posee 60.000 libras por pulgada cuadrada como mínimo de resistencia a la tracción.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Aunque los dos últimos dígitos señalan las características del electrodo, es necesario considerarlos separadamente, ya que el tercer dígito indica la posición para soldar del electrodo.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left="2124" w:firstLine="708"/>
        <w:jc w:val="both"/>
        <w:rPr>
          <w:rFonts w:ascii="Arial" w:hAnsi="Arial" w:cs="Arial"/>
          <w:sz w:val="18"/>
          <w:szCs w:val="18"/>
        </w:rPr>
      </w:pPr>
      <w:r w:rsidRPr="00A02C90">
        <w:rPr>
          <w:rFonts w:ascii="Arial" w:hAnsi="Arial" w:cs="Arial"/>
          <w:b/>
          <w:bCs/>
          <w:sz w:val="18"/>
          <w:szCs w:val="18"/>
        </w:rPr>
        <w:t xml:space="preserve">EXX1X - toda posición </w:t>
      </w:r>
    </w:p>
    <w:p w:rsidR="00213279" w:rsidRPr="00A02C90" w:rsidRDefault="00213279" w:rsidP="00213279">
      <w:pPr>
        <w:pStyle w:val="Default"/>
        <w:ind w:left="2124" w:firstLine="708"/>
        <w:jc w:val="both"/>
        <w:rPr>
          <w:rFonts w:ascii="Arial" w:hAnsi="Arial" w:cs="Arial"/>
          <w:sz w:val="18"/>
          <w:szCs w:val="18"/>
        </w:rPr>
      </w:pPr>
      <w:r w:rsidRPr="00A02C90">
        <w:rPr>
          <w:rFonts w:ascii="Arial" w:hAnsi="Arial" w:cs="Arial"/>
          <w:b/>
          <w:bCs/>
          <w:sz w:val="18"/>
          <w:szCs w:val="18"/>
        </w:rPr>
        <w:t xml:space="preserve">EXX2X - posición y horizontal </w:t>
      </w:r>
    </w:p>
    <w:p w:rsidR="00213279" w:rsidRPr="00A02C90" w:rsidRDefault="00213279" w:rsidP="00213279">
      <w:pPr>
        <w:pStyle w:val="Default"/>
        <w:ind w:left="2124" w:firstLine="708"/>
        <w:jc w:val="both"/>
        <w:rPr>
          <w:rFonts w:ascii="Arial" w:hAnsi="Arial" w:cs="Arial"/>
          <w:b/>
          <w:bCs/>
          <w:sz w:val="18"/>
          <w:szCs w:val="18"/>
        </w:rPr>
      </w:pPr>
      <w:r w:rsidRPr="00A02C90">
        <w:rPr>
          <w:rFonts w:ascii="Arial" w:hAnsi="Arial" w:cs="Arial"/>
          <w:b/>
          <w:bCs/>
          <w:sz w:val="18"/>
          <w:szCs w:val="18"/>
        </w:rPr>
        <w:t xml:space="preserve">EXX3X - posición plana solamente </w:t>
      </w:r>
    </w:p>
    <w:p w:rsidR="00213279" w:rsidRPr="00A02C90" w:rsidRDefault="00213279" w:rsidP="00213279">
      <w:pPr>
        <w:pStyle w:val="Default"/>
        <w:ind w:left="2124" w:firstLine="708"/>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El último dígito indica el tipo de revestimiento del electrodo. Sin embargo para una identificación completa es necesario leer los dos dígitos en conjunto.</w:t>
      </w:r>
    </w:p>
    <w:p w:rsidR="00213279" w:rsidRPr="00A02C90" w:rsidRDefault="00213279" w:rsidP="00213279">
      <w:pPr>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978"/>
      </w:tblGrid>
      <w:tr w:rsidR="00213279" w:rsidRPr="00A02C90" w:rsidTr="00213279">
        <w:tc>
          <w:tcPr>
            <w:tcW w:w="8978" w:type="dxa"/>
          </w:tcPr>
          <w:p w:rsidR="00213279" w:rsidRPr="00A02C90" w:rsidRDefault="00213279" w:rsidP="00213279">
            <w:pPr>
              <w:jc w:val="both"/>
              <w:rPr>
                <w:rFonts w:ascii="Arial" w:hAnsi="Arial" w:cs="Arial"/>
                <w:sz w:val="18"/>
                <w:szCs w:val="18"/>
              </w:rPr>
            </w:pP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AWS              Clasificación                                        Corriente y                                 Posición a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Tipo de Revestimiento                        Polaridad                                    Soldar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EXX10 Celulósico Sódico                  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EXX10 Celulósico Sódico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10 % HP </w:t>
            </w:r>
            <w:proofErr w:type="spellStart"/>
            <w:proofErr w:type="gramStart"/>
            <w:r w:rsidRPr="00A02C90">
              <w:rPr>
                <w:rFonts w:ascii="Arial" w:hAnsi="Arial" w:cs="Arial"/>
                <w:b/>
                <w:bCs/>
                <w:sz w:val="18"/>
                <w:szCs w:val="18"/>
              </w:rPr>
              <w:t>aprox</w:t>
            </w:r>
            <w:proofErr w:type="spellEnd"/>
            <w:r w:rsidRPr="00A02C90">
              <w:rPr>
                <w:rFonts w:ascii="Arial" w:hAnsi="Arial" w:cs="Arial"/>
                <w:b/>
                <w:bCs/>
                <w:sz w:val="18"/>
                <w:szCs w:val="18"/>
              </w:rPr>
              <w:t xml:space="preserve"> .</w:t>
            </w:r>
            <w:proofErr w:type="gramEnd"/>
            <w:r w:rsidRPr="00A02C90">
              <w:rPr>
                <w:rFonts w:ascii="Arial" w:hAnsi="Arial" w:cs="Arial"/>
                <w:b/>
                <w:bCs/>
                <w:sz w:val="18"/>
                <w:szCs w:val="18"/>
              </w:rPr>
              <w:t xml:space="preserve">                      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EXX11 Celulósico Potásico              CA.CC.EP.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EXX12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Sódico                      CA.CC.EN.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EXX13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CA.CC.AP.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EXX14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20% HP </w:t>
            </w:r>
            <w:proofErr w:type="spellStart"/>
            <w:r w:rsidRPr="00A02C90">
              <w:rPr>
                <w:rFonts w:ascii="Arial" w:hAnsi="Arial" w:cs="Arial"/>
                <w:b/>
                <w:bCs/>
                <w:sz w:val="18"/>
                <w:szCs w:val="18"/>
              </w:rPr>
              <w:t>aprox</w:t>
            </w:r>
            <w:proofErr w:type="spellEnd"/>
            <w:r w:rsidRPr="00A02C90">
              <w:rPr>
                <w:rFonts w:ascii="Arial" w:hAnsi="Arial" w:cs="Arial"/>
                <w:b/>
                <w:bCs/>
                <w:sz w:val="18"/>
                <w:szCs w:val="18"/>
              </w:rPr>
              <w:t xml:space="preserve">          CA.CC.AP.                                    P.V.SC.H.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EXX16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B.H.           CA.CC.EP.                                     P.V.SC.H. </w:t>
            </w: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                            EXX18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Potásico B.H.-H.P.              CA.CC.EP.                                                  </w:t>
            </w:r>
            <w:r w:rsidRPr="00A02C90">
              <w:rPr>
                <w:rFonts w:ascii="Arial" w:hAnsi="Arial" w:cs="Arial"/>
                <w:b/>
                <w:bCs/>
                <w:sz w:val="18"/>
                <w:szCs w:val="18"/>
              </w:rPr>
              <w:lastRenderedPageBreak/>
              <w:t>P.V.SC.H.</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EXX20 Oxido de Hierro                     CA.CC.AP.                                     </w:t>
            </w:r>
            <w:proofErr w:type="spellStart"/>
            <w:r w:rsidRPr="00A02C90">
              <w:rPr>
                <w:rFonts w:ascii="Arial" w:hAnsi="Arial" w:cs="Arial"/>
                <w:b/>
                <w:bCs/>
                <w:sz w:val="18"/>
                <w:szCs w:val="18"/>
              </w:rPr>
              <w:t>P.H.Filete</w:t>
            </w:r>
            <w:proofErr w:type="spell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EXX24 </w:t>
            </w:r>
            <w:proofErr w:type="spellStart"/>
            <w:r w:rsidRPr="00A02C90">
              <w:rPr>
                <w:rFonts w:ascii="Arial" w:hAnsi="Arial" w:cs="Arial"/>
                <w:b/>
                <w:bCs/>
                <w:sz w:val="18"/>
                <w:szCs w:val="18"/>
              </w:rPr>
              <w:t>Rutílico</w:t>
            </w:r>
            <w:proofErr w:type="spellEnd"/>
            <w:r w:rsidRPr="00A02C90">
              <w:rPr>
                <w:rFonts w:ascii="Arial" w:hAnsi="Arial" w:cs="Arial"/>
                <w:b/>
                <w:bCs/>
                <w:sz w:val="18"/>
                <w:szCs w:val="18"/>
              </w:rPr>
              <w:t xml:space="preserve"> 35% H.P.                   CA.CC.AP.                                     </w:t>
            </w:r>
            <w:proofErr w:type="spellStart"/>
            <w:r w:rsidRPr="00A02C90">
              <w:rPr>
                <w:rFonts w:ascii="Arial" w:hAnsi="Arial" w:cs="Arial"/>
                <w:b/>
                <w:bCs/>
                <w:sz w:val="18"/>
                <w:szCs w:val="18"/>
              </w:rPr>
              <w:t>P.H.Filete</w:t>
            </w:r>
            <w:proofErr w:type="spellEnd"/>
            <w:r w:rsidRPr="00A02C90">
              <w:rPr>
                <w:rFonts w:ascii="Arial" w:hAnsi="Arial" w:cs="Arial"/>
                <w:b/>
                <w:bCs/>
                <w:sz w:val="18"/>
                <w:szCs w:val="18"/>
              </w:rPr>
              <w:t xml:space="preserve"> </w:t>
            </w: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 xml:space="preserve">                            EXX27 Oxido de Hierro H.P.                         CA.CC.AP.                                                 </w:t>
            </w:r>
            <w:proofErr w:type="spellStart"/>
            <w:r w:rsidRPr="00A02C90">
              <w:rPr>
                <w:rFonts w:ascii="Arial" w:hAnsi="Arial" w:cs="Arial"/>
                <w:b/>
                <w:bCs/>
                <w:sz w:val="18"/>
                <w:szCs w:val="18"/>
              </w:rPr>
              <w:t>P.H.Filete</w:t>
            </w:r>
            <w:proofErr w:type="spellEnd"/>
          </w:p>
          <w:p w:rsidR="00213279" w:rsidRPr="00A02C90" w:rsidRDefault="00213279" w:rsidP="00213279">
            <w:pPr>
              <w:jc w:val="both"/>
              <w:rPr>
                <w:rFonts w:ascii="Arial" w:hAnsi="Arial" w:cs="Arial"/>
                <w:sz w:val="18"/>
                <w:szCs w:val="18"/>
              </w:rPr>
            </w:pPr>
          </w:p>
        </w:tc>
      </w:tr>
    </w:tbl>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lastRenderedPageBreak/>
        <w:t xml:space="preserve">Nomenclatura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HP </w:t>
      </w:r>
      <w:r w:rsidRPr="00A02C90">
        <w:rPr>
          <w:rFonts w:ascii="Arial" w:hAnsi="Arial" w:cs="Arial"/>
          <w:sz w:val="18"/>
          <w:szCs w:val="18"/>
        </w:rPr>
        <w:t xml:space="preserve">Hierro en Polvo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CC </w:t>
      </w:r>
      <w:r w:rsidRPr="00A02C90">
        <w:rPr>
          <w:rFonts w:ascii="Arial" w:hAnsi="Arial" w:cs="Arial"/>
          <w:sz w:val="18"/>
          <w:szCs w:val="18"/>
        </w:rPr>
        <w:t xml:space="preserve">Corriente Continua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BH </w:t>
      </w:r>
      <w:r w:rsidRPr="00A02C90">
        <w:rPr>
          <w:rFonts w:ascii="Arial" w:hAnsi="Arial" w:cs="Arial"/>
          <w:sz w:val="18"/>
          <w:szCs w:val="18"/>
        </w:rPr>
        <w:t xml:space="preserve">Bajo Hidrogeno </w:t>
      </w:r>
    </w:p>
    <w:p w:rsidR="00213279" w:rsidRPr="00A02C90" w:rsidRDefault="00213279" w:rsidP="00213279">
      <w:pPr>
        <w:pStyle w:val="Default"/>
        <w:ind w:left="3540"/>
        <w:rPr>
          <w:rFonts w:ascii="Arial" w:hAnsi="Arial" w:cs="Arial"/>
          <w:sz w:val="18"/>
          <w:szCs w:val="18"/>
        </w:rPr>
      </w:pPr>
      <w:r w:rsidRPr="00A02C90">
        <w:rPr>
          <w:rFonts w:ascii="Arial" w:hAnsi="Arial" w:cs="Arial"/>
          <w:b/>
          <w:bCs/>
          <w:sz w:val="18"/>
          <w:szCs w:val="18"/>
        </w:rPr>
        <w:t xml:space="preserve">CA </w:t>
      </w:r>
      <w:r w:rsidRPr="00A02C90">
        <w:rPr>
          <w:rFonts w:ascii="Arial" w:hAnsi="Arial" w:cs="Arial"/>
          <w:sz w:val="18"/>
          <w:szCs w:val="18"/>
        </w:rPr>
        <w:t xml:space="preserve">Corriente Alterna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EP </w:t>
      </w:r>
      <w:r w:rsidRPr="00A02C90">
        <w:rPr>
          <w:rFonts w:ascii="Arial" w:hAnsi="Arial" w:cs="Arial"/>
          <w:sz w:val="18"/>
          <w:szCs w:val="18"/>
        </w:rPr>
        <w:t xml:space="preserve">Electrodo Positivo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EN </w:t>
      </w:r>
      <w:r w:rsidRPr="00A02C90">
        <w:rPr>
          <w:rFonts w:ascii="Arial" w:hAnsi="Arial" w:cs="Arial"/>
          <w:sz w:val="18"/>
          <w:szCs w:val="18"/>
        </w:rPr>
        <w:t xml:space="preserve">Electrodo Negativo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AP </w:t>
      </w:r>
      <w:r w:rsidRPr="00A02C90">
        <w:rPr>
          <w:rFonts w:ascii="Arial" w:hAnsi="Arial" w:cs="Arial"/>
          <w:sz w:val="18"/>
          <w:szCs w:val="18"/>
        </w:rPr>
        <w:t xml:space="preserve">Ambas Polaridades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P </w:t>
      </w:r>
      <w:r w:rsidRPr="00A02C90">
        <w:rPr>
          <w:rFonts w:ascii="Arial" w:hAnsi="Arial" w:cs="Arial"/>
          <w:sz w:val="18"/>
          <w:szCs w:val="18"/>
        </w:rPr>
        <w:t xml:space="preserve">Plana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V </w:t>
      </w:r>
      <w:r w:rsidRPr="00A02C90">
        <w:rPr>
          <w:rFonts w:ascii="Arial" w:hAnsi="Arial" w:cs="Arial"/>
          <w:sz w:val="18"/>
          <w:szCs w:val="18"/>
        </w:rPr>
        <w:t xml:space="preserve">Vertical </w:t>
      </w:r>
    </w:p>
    <w:p w:rsidR="00213279" w:rsidRPr="00A02C90" w:rsidRDefault="00213279" w:rsidP="00213279">
      <w:pPr>
        <w:pStyle w:val="Default"/>
        <w:ind w:left="2832" w:firstLine="708"/>
        <w:rPr>
          <w:rFonts w:ascii="Arial" w:hAnsi="Arial" w:cs="Arial"/>
          <w:sz w:val="18"/>
          <w:szCs w:val="18"/>
        </w:rPr>
      </w:pPr>
      <w:r w:rsidRPr="00A02C90">
        <w:rPr>
          <w:rFonts w:ascii="Arial" w:hAnsi="Arial" w:cs="Arial"/>
          <w:b/>
          <w:bCs/>
          <w:sz w:val="18"/>
          <w:szCs w:val="18"/>
        </w:rPr>
        <w:t xml:space="preserve">SC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w:t>
      </w:r>
    </w:p>
    <w:p w:rsidR="00213279" w:rsidRPr="00A02C90" w:rsidRDefault="00213279" w:rsidP="00213279">
      <w:pPr>
        <w:ind w:left="2832" w:firstLine="708"/>
        <w:jc w:val="both"/>
        <w:rPr>
          <w:rFonts w:ascii="Arial" w:hAnsi="Arial" w:cs="Arial"/>
          <w:sz w:val="18"/>
          <w:szCs w:val="18"/>
        </w:rPr>
      </w:pPr>
      <w:r w:rsidRPr="00A02C90">
        <w:rPr>
          <w:rFonts w:ascii="Arial" w:hAnsi="Arial" w:cs="Arial"/>
          <w:b/>
          <w:bCs/>
          <w:sz w:val="18"/>
          <w:szCs w:val="18"/>
        </w:rPr>
        <w:t xml:space="preserve">H </w:t>
      </w:r>
      <w:r w:rsidRPr="00A02C90">
        <w:rPr>
          <w:rFonts w:ascii="Arial" w:hAnsi="Arial" w:cs="Arial"/>
          <w:sz w:val="18"/>
          <w:szCs w:val="18"/>
        </w:rPr>
        <w:t>Horizontal</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las posiciones vertical y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existe una limitación de diámetro hasta 3/16" comúnmente y de 5/32" para electrodos de B.H.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sistemas de clasificación para los electrodos revestidos de acero de baja aleación son similares a la de los aceros al carbono, pero a continuación del cuarto dígito existe una letra y un dígito que indican la composición química del metal depositado. Así la A significa un electrodo de acero al Carbono-Molibdeno; la B un electrodo al Cromo-Molibdeno; la C un electrodo al Níquel y la letra D un electrodo al Manganeso-Molibdeno.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dígito final indica la composición exacta bajo de una de estas clasificaciones químicas, según tablas especificas en la norma.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las especificaciones para aceros inoxidables AWS A5.4.81, la AISI clasificó estos aceros por números, y estos mismos se usan para la designación de los electrodos. Por lo tanto, la clasificación para los electrodos de acero inoxidable consiste en una letra "E", electrodo y tres dígitos, el número AISI para aceros inoxidables, como 308, 347, etc. y luego dos dígitos más que indican sus características de empleo (fuente de poder, tipo de revestimiento, etc.). La letra "L" a continuación de los tres primeros dígitos indica que el acero inoxidable es de bajo carbono.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 para Soldar Acero Dulce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Los mejores resultados se obtienen manteniendo un arco mediano, con lo que se gana una fusión adecuada, permitiendo el escape de gases además de controlar la forma y apariencia del cordón. Para filetes planos y horizontales, mantener el electrodo en un ángulo de 45° respecto a las planchas y efectuar un pequeño avance y retroceso del electrodo en el sentido de avance. Con ello se logra una buena fusión al avanzar y se controla la socavación y la forma del cordón al retroceder al cráter.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filete vertical ascendente, se mantiene el electrodo perpendicular a la plancha moviéndolo en el sentido de avance. El movimiento debe ser lo suficientemente rápido y la corriente adecuada para permitir alargar el arco y no depositar cuando se va hacia arriba, para luego bajar al cráter y depositar el metal fundido, controlando la socavación.</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Cuándo se suelda vertical descendente, el cordón de raíz se hace con un avance continuo, sin oscilar, y la fuerza del arco se dirige de tal manera que sujete el baño de fusión. Para los pases sucesivos se puede usar una oscilación </w:t>
      </w:r>
      <w:r w:rsidRPr="00A02C90">
        <w:rPr>
          <w:rFonts w:ascii="Arial" w:hAnsi="Arial" w:cs="Arial"/>
          <w:sz w:val="18"/>
          <w:szCs w:val="18"/>
        </w:rPr>
        <w:lastRenderedPageBreak/>
        <w:t xml:space="preserve">lateral.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Es un electrodo con polvo de hierro en el revestimiento, que permite una velocidad de depósito mayor y una aplicación más fácil, junto con propiedades mecánicas sobresalientes. La estabilidad del arco y el escudo protector que da el revestimiento, ayuda a dirigir el depósito reduciendo la tendencia a socavar.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 para soldar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obtener los mejores resultados, se recomienda un arco de longitud mediana, que permita controlar mejor la forma.</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Para soldadura de filetes planos y horizontales, se recomienda mantener el electrodo a 45° con cada plancha, oscilándolo en el sentido del avance. El movimiento adelante tiene por objeto obtener buena penetración y con el movimiento hacia atrás se controla la socavación.</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soldadura vertical se recomienda llevar el electrodo en un ángulo de casi 90°, inclinándolo ligeramente en el sentido de avance. Se debe llevar un movimiento de vaivén, alargando el arco para no depositar metal en el movimiento hacia arriba y luego cortándolo para depositar en el cráter y así controlar las dimensiones del depósito y la socavación.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aporte según normas AWS A5.1-81 dan los siguientes resultados: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firstLine="708"/>
        <w:jc w:val="both"/>
        <w:rPr>
          <w:rFonts w:ascii="Arial" w:hAnsi="Arial" w:cs="Arial"/>
          <w:sz w:val="18"/>
          <w:szCs w:val="18"/>
        </w:rPr>
      </w:pPr>
      <w:r w:rsidRPr="00A02C90">
        <w:rPr>
          <w:rFonts w:ascii="Arial" w:hAnsi="Arial" w:cs="Arial"/>
          <w:b/>
          <w:bCs/>
          <w:sz w:val="18"/>
          <w:szCs w:val="18"/>
        </w:rPr>
        <w:t xml:space="preserve">Resistencia a la tracción: 68.500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(48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firstLine="708"/>
        <w:jc w:val="both"/>
        <w:rPr>
          <w:rFonts w:ascii="Arial" w:hAnsi="Arial" w:cs="Arial"/>
          <w:sz w:val="18"/>
          <w:szCs w:val="18"/>
        </w:rPr>
      </w:pPr>
      <w:r w:rsidRPr="00A02C90">
        <w:rPr>
          <w:rFonts w:ascii="Arial" w:hAnsi="Arial" w:cs="Arial"/>
          <w:b/>
          <w:bCs/>
          <w:sz w:val="18"/>
          <w:szCs w:val="18"/>
        </w:rPr>
        <w:t xml:space="preserve">Limite de fluencia: 58.250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(40.5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firstLine="708"/>
        <w:jc w:val="both"/>
        <w:rPr>
          <w:rFonts w:ascii="Arial" w:hAnsi="Arial" w:cs="Arial"/>
          <w:b/>
          <w:bCs/>
          <w:sz w:val="18"/>
          <w:szCs w:val="18"/>
        </w:rPr>
      </w:pPr>
      <w:r w:rsidRPr="00A02C90">
        <w:rPr>
          <w:rFonts w:ascii="Arial" w:hAnsi="Arial" w:cs="Arial"/>
          <w:b/>
          <w:bCs/>
          <w:sz w:val="18"/>
          <w:szCs w:val="18"/>
        </w:rPr>
        <w:t xml:space="preserve">Alargamiento en 2": 28.5% </w:t>
      </w:r>
    </w:p>
    <w:p w:rsidR="00213279" w:rsidRPr="00A02C90" w:rsidRDefault="00213279" w:rsidP="00213279">
      <w:pPr>
        <w:pStyle w:val="Default"/>
        <w:ind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C. 0,09%; Mn. 0,40%; S. 0,020%; Si. 0,10%</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6011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E 6011 tiene un revestimiento de tipo celulósico, con características similares al tipo E 6010 y formulado especialmente para obtener soldaduras de óptima calidad con corriente alterna, aunque su fórmula fue desarrollada especialmente para uso con corriente alterna, también se le puede usar con corriente continua, electrodo positivo. Su revestimiento celulósico produce una atmósfera gaseosa neutra, que protege el metal durante la fusión y al mismo tiempo produce escoria suficiente para eliminar las impurezas.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fuerte penetración de estos electrodos, permite que el cordón de la soldadura tome los elementos de aleación de metal base y se obtiene así un cordón de propiedades mecánicas comparables a las del metal base. Son electrodos especialmente apropiados para soldar verticales y </w:t>
      </w:r>
      <w:proofErr w:type="spellStart"/>
      <w:r w:rsidRPr="00A02C90">
        <w:rPr>
          <w:rFonts w:ascii="Arial" w:hAnsi="Arial" w:cs="Arial"/>
          <w:sz w:val="18"/>
          <w:szCs w:val="18"/>
        </w:rPr>
        <w:t>sobrecabeza</w:t>
      </w:r>
      <w:proofErr w:type="spellEnd"/>
      <w:r w:rsidRPr="00A02C90">
        <w:rPr>
          <w:rFonts w:ascii="Arial" w:hAnsi="Arial" w:cs="Arial"/>
          <w:sz w:val="18"/>
          <w:szCs w:val="18"/>
        </w:rPr>
        <w:t xml:space="preserve">. En general las recomendaciones para su uso son similares a las del tipo E 6010.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soldaduras verticales el movimiento de vaivén no necesita ser muy pronunciado, usando una longitud de arco y amperaje apropiado.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Resistencia a la tracción: 71.500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(50,2 kg/mm2)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Limite de fluencia: 61.000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(42,8 kg/mm2)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b/>
          <w:bCs/>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0,10%; Mn. 0,45%; P. 0,15%; Si. 0,20%; S. 0,35%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6013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b/>
          <w:bCs/>
          <w:sz w:val="18"/>
          <w:szCs w:val="18"/>
        </w:rPr>
        <w:t>Descripción:</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6013 posee revestimiento grueso tipo </w:t>
      </w:r>
      <w:proofErr w:type="spellStart"/>
      <w:r w:rsidRPr="00A02C90">
        <w:rPr>
          <w:rFonts w:ascii="Arial" w:hAnsi="Arial" w:cs="Arial"/>
          <w:sz w:val="18"/>
          <w:szCs w:val="18"/>
        </w:rPr>
        <w:t>rutílico</w:t>
      </w:r>
      <w:proofErr w:type="spellEnd"/>
      <w:r w:rsidRPr="00A02C90">
        <w:rPr>
          <w:rFonts w:ascii="Arial" w:hAnsi="Arial" w:cs="Arial"/>
          <w:sz w:val="18"/>
          <w:szCs w:val="18"/>
        </w:rPr>
        <w:t xml:space="preserve">, y puede ser usado en todas posiciones con excelentes características de soldabilidad y estabilidad de arco.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Este electrodo es de arco muy suave, pocas salpicaduras y escoria </w:t>
      </w:r>
      <w:proofErr w:type="spellStart"/>
      <w:r w:rsidRPr="00A02C90">
        <w:rPr>
          <w:rFonts w:ascii="Arial" w:hAnsi="Arial" w:cs="Arial"/>
          <w:sz w:val="18"/>
          <w:szCs w:val="18"/>
        </w:rPr>
        <w:t>autodesprendente</w:t>
      </w:r>
      <w:proofErr w:type="spellEnd"/>
      <w:r w:rsidRPr="00A02C90">
        <w:rPr>
          <w:rFonts w:ascii="Arial" w:hAnsi="Arial" w:cs="Arial"/>
          <w:sz w:val="18"/>
          <w:szCs w:val="18"/>
        </w:rPr>
        <w:t xml:space="preserve">. Posee penetración controlada, lo que lo hace apto para trabajos en láminas delgadas. También tiene excelente comportamiento con corriente alterna y continua, y su revestimiento es resistente a la humedad.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Procedimiento: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Puede usarse con corriente alterna o continua ambas polaridades, según la penetración que se quiera obtener. En soldaduras verticales se recomienda hacer ascendentes.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Resistencia a la tracción: 80.000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(56,2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Límite de fluencia: 73.800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(51,8 </w:t>
      </w:r>
      <w:proofErr w:type="spellStart"/>
      <w:r w:rsidRPr="00A02C90">
        <w:rPr>
          <w:rFonts w:ascii="Arial" w:hAnsi="Arial" w:cs="Arial"/>
          <w:b/>
          <w:bCs/>
          <w:sz w:val="18"/>
          <w:szCs w:val="18"/>
        </w:rPr>
        <w:t>kgs</w:t>
      </w:r>
      <w:proofErr w:type="spellEnd"/>
      <w:r w:rsidRPr="00A02C90">
        <w:rPr>
          <w:rFonts w:ascii="Arial" w:hAnsi="Arial" w:cs="Arial"/>
          <w:b/>
          <w:bCs/>
          <w:sz w:val="18"/>
          <w:szCs w:val="18"/>
        </w:rPr>
        <w:t xml:space="preserve">/mm2)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ind w:left="708" w:firstLine="708"/>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0,06%; Mn. 0,5%; Si. 0,20%; P. 0,025%; S. 0,025%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Clasificación AWS E 7018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electrodo 7018 es de bajo contenido de hidrógeno y resistente a la humedad. Con este electrodo se obtienen grandes velocidades de soldadura y es utilizada en todas las posiciones. </w:t>
      </w:r>
      <w:proofErr w:type="gramStart"/>
      <w:r w:rsidRPr="00A02C90">
        <w:rPr>
          <w:rFonts w:ascii="Arial" w:hAnsi="Arial" w:cs="Arial"/>
          <w:sz w:val="18"/>
          <w:szCs w:val="18"/>
        </w:rPr>
        <w:t>Esta</w:t>
      </w:r>
      <w:proofErr w:type="gramEnd"/>
      <w:r w:rsidRPr="00A02C90">
        <w:rPr>
          <w:rFonts w:ascii="Arial" w:hAnsi="Arial" w:cs="Arial"/>
          <w:sz w:val="18"/>
          <w:szCs w:val="18"/>
        </w:rPr>
        <w:t xml:space="preserve"> especialmente diseñado para soldaduras que requieren severos controles radiográficos en toda posición. Su arco es suave y la pérdida por salpicadura es baja. </w:t>
      </w:r>
    </w:p>
    <w:p w:rsidR="00213279" w:rsidRPr="00A02C90" w:rsidRDefault="00213279" w:rsidP="00213279">
      <w:pPr>
        <w:jc w:val="both"/>
        <w:rPr>
          <w:rFonts w:ascii="Arial" w:hAnsi="Arial" w:cs="Arial"/>
          <w:b/>
          <w:bCs/>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lastRenderedPageBreak/>
        <w:t xml:space="preserve">Procedimiento: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soldaduras de filetes horizontales y trabajo de soldadura en sentido vertical descendente, se debe usar un arco. No se recomienda la técnica de arrastre.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la soldadura en posición de sobre cabeza se debe usar un arco con ligero movimiento oscilante en la dirección del avance. Debe evitarse la oscilación brusca del electrodo.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Características típicas del metal depositado: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Pruebas de tracción con probetas de metal de aporte según normas AWS A5.1-81 dan los siguientes resultados: </w:t>
      </w:r>
    </w:p>
    <w:p w:rsidR="00213279" w:rsidRPr="00A02C90" w:rsidRDefault="00213279" w:rsidP="00213279">
      <w:pPr>
        <w:pStyle w:val="Default"/>
        <w:ind w:left="708" w:firstLine="708"/>
        <w:jc w:val="both"/>
        <w:rPr>
          <w:rFonts w:ascii="Arial" w:hAnsi="Arial" w:cs="Arial"/>
          <w:b/>
          <w:bCs/>
          <w:sz w:val="18"/>
          <w:szCs w:val="18"/>
        </w:rPr>
      </w:pPr>
      <w:r w:rsidRPr="00A02C90">
        <w:rPr>
          <w:rFonts w:ascii="Arial" w:hAnsi="Arial" w:cs="Arial"/>
          <w:b/>
          <w:bCs/>
          <w:sz w:val="18"/>
          <w:szCs w:val="18"/>
        </w:rPr>
        <w:t xml:space="preserve">Resistencia a la tracción: 78.000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(55 kg/mm2)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Límite de fluencia: 67.000 </w:t>
      </w:r>
      <w:proofErr w:type="spellStart"/>
      <w:r w:rsidRPr="00A02C90">
        <w:rPr>
          <w:rFonts w:ascii="Arial" w:hAnsi="Arial" w:cs="Arial"/>
          <w:b/>
          <w:bCs/>
          <w:sz w:val="18"/>
          <w:szCs w:val="18"/>
        </w:rPr>
        <w:t>Lbs</w:t>
      </w:r>
      <w:proofErr w:type="spellEnd"/>
      <w:r w:rsidRPr="00A02C90">
        <w:rPr>
          <w:rFonts w:ascii="Arial" w:hAnsi="Arial" w:cs="Arial"/>
          <w:b/>
          <w:bCs/>
          <w:sz w:val="18"/>
          <w:szCs w:val="18"/>
        </w:rPr>
        <w:t xml:space="preserve">/pulg2 (47 kg/mm2) </w:t>
      </w:r>
    </w:p>
    <w:p w:rsidR="00213279" w:rsidRPr="00A02C90" w:rsidRDefault="00213279" w:rsidP="00213279">
      <w:pPr>
        <w:pStyle w:val="Default"/>
        <w:ind w:left="708" w:firstLine="708"/>
        <w:jc w:val="both"/>
        <w:rPr>
          <w:rFonts w:ascii="Arial" w:hAnsi="Arial" w:cs="Arial"/>
          <w:sz w:val="18"/>
          <w:szCs w:val="18"/>
        </w:rPr>
      </w:pPr>
      <w:r w:rsidRPr="00A02C90">
        <w:rPr>
          <w:rFonts w:ascii="Arial" w:hAnsi="Arial" w:cs="Arial"/>
          <w:b/>
          <w:bCs/>
          <w:sz w:val="18"/>
          <w:szCs w:val="18"/>
        </w:rPr>
        <w:t xml:space="preserve">Alargamiento en 2": 30% </w:t>
      </w: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Composición química: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 0,06%; Mn. 0,65%; S. 0,015%; P. 0,012%; Si. 0,55%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SISTEMA MIG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Descripción del Proceso.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proceso es definido por AWS como un proceso de soldadura al arco, donde la fusión se produce por calentamiento con un arco entre un electrodo de metal de aporte continuo y la pieza, donde la protección del arco se obtiene de un gas suministrado en forma externa, el cual protege el metal líquido de la contaminación atmosférica y ayuda a estabilizar el arco.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el sistema MIG, un sistema de alimentación impulsa en forma automática y a velocidad predeterminada el alambre electrodo hacia el trabajo o baño de fusión, mientras la pistola de soldadura se posiciona a un ángulo adecuado y se mantiene una distancia tobera-pieza, generalmente de 10 </w:t>
      </w:r>
      <w:proofErr w:type="spellStart"/>
      <w:r w:rsidRPr="00A02C90">
        <w:rPr>
          <w:rFonts w:ascii="Arial" w:hAnsi="Arial" w:cs="Arial"/>
          <w:sz w:val="18"/>
          <w:szCs w:val="18"/>
        </w:rPr>
        <w:t>mm.</w:t>
      </w:r>
      <w:proofErr w:type="spellEnd"/>
      <w:r w:rsidRPr="00A02C90">
        <w:rPr>
          <w:rFonts w:ascii="Arial" w:hAnsi="Arial" w:cs="Arial"/>
          <w:sz w:val="18"/>
          <w:szCs w:val="18"/>
        </w:rPr>
        <w:t xml:space="preserv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posee cualidades importantes al soldar aceros, entre las que sobresalen: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El arco siempre es visible para el operador.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La pistola y los cables de soldadura son ligeros, haciendo muy fácil su manipulación.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Es uno de los más versátiles entre todos los sistemas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0"/>
        </w:numPr>
        <w:jc w:val="both"/>
        <w:rPr>
          <w:rFonts w:ascii="Arial" w:hAnsi="Arial" w:cs="Arial"/>
          <w:sz w:val="18"/>
          <w:szCs w:val="18"/>
        </w:rPr>
      </w:pPr>
      <w:r w:rsidRPr="00A02C90">
        <w:rPr>
          <w:rFonts w:ascii="Arial" w:hAnsi="Arial" w:cs="Arial"/>
          <w:sz w:val="18"/>
          <w:szCs w:val="18"/>
        </w:rPr>
        <w:t xml:space="preserve">Rapidez de deposición.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Prrafodelista"/>
        <w:numPr>
          <w:ilvl w:val="0"/>
          <w:numId w:val="10"/>
        </w:numPr>
        <w:contextualSpacing/>
        <w:jc w:val="both"/>
        <w:rPr>
          <w:rFonts w:ascii="Arial" w:hAnsi="Arial" w:cs="Arial"/>
          <w:sz w:val="18"/>
          <w:szCs w:val="18"/>
        </w:rPr>
      </w:pPr>
      <w:r w:rsidRPr="00A02C90">
        <w:rPr>
          <w:rFonts w:ascii="Arial" w:hAnsi="Arial" w:cs="Arial"/>
          <w:sz w:val="18"/>
          <w:szCs w:val="18"/>
        </w:rPr>
        <w:t>Rendimiento.</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requiere del siguiente equipo: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Una máquina soldadora.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alimentador que controla el avance del alambre a la velocidad requerida.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Una pistola de soldar para dirigir directamente el alambre al área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gas protector, para evitar la contaminación del baño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Default"/>
        <w:widowControl/>
        <w:numPr>
          <w:ilvl w:val="0"/>
          <w:numId w:val="11"/>
        </w:numPr>
        <w:jc w:val="both"/>
        <w:rPr>
          <w:rFonts w:ascii="Arial" w:hAnsi="Arial" w:cs="Arial"/>
          <w:sz w:val="18"/>
          <w:szCs w:val="18"/>
        </w:rPr>
      </w:pPr>
      <w:r w:rsidRPr="00A02C90">
        <w:rPr>
          <w:rFonts w:ascii="Arial" w:hAnsi="Arial" w:cs="Arial"/>
          <w:sz w:val="18"/>
          <w:szCs w:val="18"/>
        </w:rPr>
        <w:t xml:space="preserve">Un carrete de alambre de tipo y diámetro especifico.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Resumen del Proceso.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sistema MIG es un proceso de soldadura por arco eléctrico, en el cual un alambre es automática y continuamente alimentado hacia la zona de soldadura a una velocidad constante y controlada. </w:t>
      </w:r>
      <w:proofErr w:type="gramStart"/>
      <w:r w:rsidRPr="00A02C90">
        <w:rPr>
          <w:rFonts w:ascii="Arial" w:hAnsi="Arial" w:cs="Arial"/>
          <w:sz w:val="18"/>
          <w:szCs w:val="18"/>
        </w:rPr>
        <w:t>el</w:t>
      </w:r>
      <w:proofErr w:type="gramEnd"/>
      <w:r w:rsidRPr="00A02C90">
        <w:rPr>
          <w:rFonts w:ascii="Arial" w:hAnsi="Arial" w:cs="Arial"/>
          <w:sz w:val="18"/>
          <w:szCs w:val="18"/>
        </w:rPr>
        <w:t xml:space="preserve"> área de soldadura y arco está debidamente protegida por una atmósfera gaseosa que evita la contaminación.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voltaje, amperaje y tipo de gas de protección, determinan la manera en la cual se transfiere el metal desde el alambre electrodo al baño de soldadura. Para comprender mejor la naturaleza de estas formas de transferencia en el sistema MIG, a continuación las detallaremos: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En soldadura MIG, las gotas de metal fundido son transferidas a través del arco, desde un alambre electrodo alimentado continuamente, a la zona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Para un diámetro dado de electrodo, con una protección gaseosa, la cantidad de corriente determinada el tamaño de las gotas y el número de ellas que son separadas desde el electrodo por unidad de tiempo.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bajos de amperaje, las gotas crecen a un diámetro que es varias veces el diámetro del electrodo antes que estas se separen. La velocidad de transferencia a bajos amperajes es solo de varias gotas por segundo.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intermedios de amperaje, el tamaño de las gotas separadas, decrece rápidamente a un tamaño que es igual o menor que el diámetro del electrodo, y la velocidad de separación aumenta a varios cientos por segundo.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A valores altos de amperaje, la velocidad de separación aumenta a medida que se incrementa la corriente, las gotas son bastante pequeñas.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Electrodos y Protección Gaseosa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El principal propósito del gas de protección es desplazar el aire en la zona de soldadura y así evitar su contaminación por nitrógeno, oxígeno y vapor de agua. Estas impurezas afectan las propiedades del metal de soldadura.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Gases Protectores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Gases inertes y activos se emplean en el sistema MIG. Cuando se desea soldar metales no ferrosos, se emplean gases inertes debido a que ellos no reaccionan con los metales. Los gases inertes usados en sistema MIG son: Argón, Helio y mezclas de Argón-Helio.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Sin embargo, en la soldadura de metales ferrosos se puede emplear gases inertes o activos. Gases activos como: Bióxido de Carbono; Mezclas de Bióxido de Carbono, o gases protectores que contienen algún porcentaje de Oxígeno. Estos gases no son químicamente inertes y pueden formar compuestos con los metales. </w:t>
      </w:r>
    </w:p>
    <w:p w:rsidR="00213279" w:rsidRPr="00A02C90" w:rsidRDefault="00213279" w:rsidP="00213279">
      <w:pPr>
        <w:pStyle w:val="Prrafodelista"/>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PINTURAS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Pintura para estructuras de Acero.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lastRenderedPageBreak/>
        <w:t>Toda la pintura proporcionada deberá ser transportada en envases resistentes y sólidos, rotulados con el nombre, el peso y el volumen del contenido de pintura, además del color, la fórmula, el número del lote, la fecha de fabricación y el nombre y dirección del fabricante.</w:t>
      </w:r>
    </w:p>
    <w:p w:rsidR="00213279" w:rsidRPr="00A02C90" w:rsidRDefault="00213279" w:rsidP="00213279">
      <w:pPr>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pintura no deberá presentar un asentamiento excesivo en un envase lleno recién abierto, y deberá ser fácilmente dispersada con una paleta hasta alcanzar un estado liso y homogéneo libre de grumos, aglutinamiento, apelmazamiento, separación de color, terrones, y nata. No deberá formarse nata en la pintura dentro de las 48 horas siguientes en un envase tapado que contenga 3/4 partes de su capacidad.  La pintura en el estado en que fue recibida deberá extenderse fácilmente con la brocha, poseer buenas propiedades de emparejamiento y no deberá presentar escurrimiento o correrse cuando se aplique a superficies de acero verticales y lisas.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La pintura seca deberá presentar un acabado liso y uniforme libre de asperezas, arenilla, irregularidades y otros defectos en la superficie. La pintura no deberá presentar ninguna desigualdad o separación cuando fluya sobre un vidrio limpio.  La pintura no deberá presentar espesamiento, cuajamiento, </w:t>
      </w:r>
      <w:proofErr w:type="spellStart"/>
      <w:r w:rsidRPr="00A02C90">
        <w:rPr>
          <w:rFonts w:ascii="Arial" w:hAnsi="Arial" w:cs="Arial"/>
          <w:sz w:val="18"/>
          <w:szCs w:val="18"/>
        </w:rPr>
        <w:t>gelatinosidad</w:t>
      </w:r>
      <w:proofErr w:type="spellEnd"/>
      <w:r w:rsidRPr="00A02C90">
        <w:rPr>
          <w:rFonts w:ascii="Arial" w:hAnsi="Arial" w:cs="Arial"/>
          <w:sz w:val="18"/>
          <w:szCs w:val="18"/>
        </w:rPr>
        <w:t xml:space="preserve">, ni aglutinación dura, después de haber estado </w:t>
      </w:r>
      <w:proofErr w:type="gramStart"/>
      <w:r w:rsidRPr="00A02C90">
        <w:rPr>
          <w:rFonts w:ascii="Arial" w:hAnsi="Arial" w:cs="Arial"/>
          <w:sz w:val="18"/>
          <w:szCs w:val="18"/>
        </w:rPr>
        <w:t>almacenada</w:t>
      </w:r>
      <w:proofErr w:type="gramEnd"/>
      <w:r w:rsidRPr="00A02C90">
        <w:rPr>
          <w:rFonts w:ascii="Arial" w:hAnsi="Arial" w:cs="Arial"/>
          <w:sz w:val="18"/>
          <w:szCs w:val="18"/>
        </w:rPr>
        <w:t xml:space="preserve"> seis meses en un envase lleno herméticamente cerrado, a una temperatura de 70°F (21°C).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b/>
          <w:bCs/>
          <w:sz w:val="18"/>
          <w:szCs w:val="18"/>
        </w:rPr>
      </w:pPr>
      <w:r w:rsidRPr="00A02C90">
        <w:rPr>
          <w:rFonts w:ascii="Arial" w:hAnsi="Arial" w:cs="Arial"/>
          <w:b/>
          <w:bCs/>
          <w:sz w:val="18"/>
          <w:szCs w:val="18"/>
        </w:rPr>
        <w:t xml:space="preserve">Sistema de Zinc Orgánico.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Un sistema orgánico de pintura rico en zinc para estructuras de acero deberá ajustarse a los siguientes requisitos: </w:t>
      </w:r>
    </w:p>
    <w:p w:rsidR="00213279" w:rsidRPr="00A02C90" w:rsidRDefault="00213279" w:rsidP="00213279">
      <w:pPr>
        <w:pStyle w:val="Default"/>
        <w:jc w:val="both"/>
        <w:rPr>
          <w:rFonts w:ascii="Arial" w:hAnsi="Arial" w:cs="Arial"/>
          <w:sz w:val="18"/>
          <w:szCs w:val="18"/>
        </w:rPr>
      </w:pPr>
    </w:p>
    <w:p w:rsidR="00213279" w:rsidRPr="00A02C90" w:rsidRDefault="00213279" w:rsidP="005F3803">
      <w:pPr>
        <w:pStyle w:val="Prrafodelista"/>
        <w:numPr>
          <w:ilvl w:val="0"/>
          <w:numId w:val="9"/>
        </w:numPr>
        <w:spacing w:after="200" w:line="276" w:lineRule="auto"/>
        <w:contextualSpacing/>
        <w:jc w:val="both"/>
        <w:rPr>
          <w:rFonts w:ascii="Arial" w:hAnsi="Arial" w:cs="Arial"/>
          <w:sz w:val="18"/>
          <w:szCs w:val="18"/>
        </w:rPr>
      </w:pPr>
      <w:r w:rsidRPr="00A02C90">
        <w:rPr>
          <w:rFonts w:ascii="Arial" w:hAnsi="Arial" w:cs="Arial"/>
          <w:sz w:val="18"/>
          <w:szCs w:val="18"/>
        </w:rPr>
        <w:t>La capa de imprimación es una cubierta de imprimación rica en zinc orgánico termoplástico, cuyo mecanismo de secado es la liberación de solvente. Está destinada para el empleo en estructuras de acero abiertas, limpiadas a chorro, expuestas al aire. Su composición deberá ajustarse a lo siguiente:</w:t>
      </w:r>
    </w:p>
    <w:p w:rsidR="00213279" w:rsidRPr="00A02C90" w:rsidRDefault="00213279" w:rsidP="00213279">
      <w:pPr>
        <w:pStyle w:val="Default"/>
        <w:jc w:val="center"/>
        <w:rPr>
          <w:rFonts w:ascii="Arial" w:hAnsi="Arial" w:cs="Arial"/>
          <w:sz w:val="18"/>
          <w:szCs w:val="18"/>
        </w:rPr>
      </w:pPr>
      <w:r w:rsidRPr="00A02C90">
        <w:rPr>
          <w:rFonts w:ascii="Arial" w:hAnsi="Arial" w:cs="Arial"/>
          <w:b/>
          <w:bCs/>
          <w:sz w:val="18"/>
          <w:szCs w:val="18"/>
        </w:rPr>
        <w:t>Composición del Pigmento</w:t>
      </w:r>
    </w:p>
    <w:p w:rsidR="00213279" w:rsidRPr="00A02C90" w:rsidRDefault="00213279" w:rsidP="00213279">
      <w:pPr>
        <w:pStyle w:val="Default"/>
        <w:jc w:val="center"/>
        <w:rPr>
          <w:rFonts w:ascii="Arial" w:hAnsi="Arial" w:cs="Arial"/>
          <w:sz w:val="18"/>
          <w:szCs w:val="18"/>
        </w:rPr>
      </w:pPr>
      <w:r w:rsidRPr="00A02C90">
        <w:rPr>
          <w:rFonts w:ascii="Arial" w:hAnsi="Arial" w:cs="Arial"/>
          <w:sz w:val="18"/>
          <w:szCs w:val="18"/>
        </w:rPr>
        <w:t>(62.3 Por Ciento del peso de la Composición, Mínimo)</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Propiedad                          Especificación                               Partes por peso del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Pigmento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Tipo I,                                             Tipo II,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                                            Rojo                                               Gris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Polvo de                             ASTM D 520                                  95.O min.              95</w:t>
      </w:r>
      <w:proofErr w:type="gramStart"/>
      <w:r w:rsidRPr="00A02C90">
        <w:rPr>
          <w:rFonts w:ascii="Arial" w:hAnsi="Arial" w:cs="Arial"/>
          <w:b/>
          <w:bCs/>
          <w:sz w:val="18"/>
          <w:szCs w:val="18"/>
        </w:rPr>
        <w:t>.o</w:t>
      </w:r>
      <w:proofErr w:type="gramEnd"/>
      <w:r w:rsidRPr="00A02C90">
        <w:rPr>
          <w:rFonts w:ascii="Arial" w:hAnsi="Arial" w:cs="Arial"/>
          <w:b/>
          <w:bCs/>
          <w:sz w:val="18"/>
          <w:szCs w:val="18"/>
        </w:rPr>
        <w:t xml:space="preserve"> min. </w:t>
      </w:r>
    </w:p>
    <w:p w:rsidR="00213279" w:rsidRPr="00A02C90" w:rsidRDefault="00213279" w:rsidP="00213279">
      <w:pPr>
        <w:pStyle w:val="Default"/>
        <w:rPr>
          <w:rFonts w:ascii="Arial" w:hAnsi="Arial" w:cs="Arial"/>
          <w:sz w:val="18"/>
          <w:szCs w:val="18"/>
        </w:rPr>
      </w:pPr>
      <w:proofErr w:type="gramStart"/>
      <w:r w:rsidRPr="00A02C90">
        <w:rPr>
          <w:rFonts w:ascii="Arial" w:hAnsi="Arial" w:cs="Arial"/>
          <w:b/>
          <w:bCs/>
          <w:sz w:val="18"/>
          <w:szCs w:val="18"/>
        </w:rPr>
        <w:t>zinc</w:t>
      </w:r>
      <w:proofErr w:type="gram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Oxido de                                  ---                                      1.5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 </w:t>
      </w:r>
    </w:p>
    <w:p w:rsidR="00213279" w:rsidRPr="00A02C90" w:rsidRDefault="00213279" w:rsidP="00213279">
      <w:pPr>
        <w:pStyle w:val="Default"/>
        <w:rPr>
          <w:rFonts w:ascii="Arial" w:hAnsi="Arial" w:cs="Arial"/>
          <w:sz w:val="18"/>
          <w:szCs w:val="18"/>
        </w:rPr>
      </w:pPr>
      <w:proofErr w:type="gramStart"/>
      <w:r w:rsidRPr="00A02C90">
        <w:rPr>
          <w:rFonts w:ascii="Arial" w:hAnsi="Arial" w:cs="Arial"/>
          <w:b/>
          <w:bCs/>
          <w:sz w:val="18"/>
          <w:szCs w:val="18"/>
        </w:rPr>
        <w:t>hierro</w:t>
      </w:r>
      <w:proofErr w:type="gram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proofErr w:type="gramStart"/>
      <w:r w:rsidRPr="00A02C90">
        <w:rPr>
          <w:rFonts w:ascii="Arial" w:hAnsi="Arial" w:cs="Arial"/>
          <w:b/>
          <w:bCs/>
          <w:sz w:val="18"/>
          <w:szCs w:val="18"/>
        </w:rPr>
        <w:t>rojo(</w:t>
      </w:r>
      <w:proofErr w:type="gramEnd"/>
      <w:r w:rsidRPr="00A02C90">
        <w:rPr>
          <w:rFonts w:ascii="Arial" w:hAnsi="Arial" w:cs="Arial"/>
          <w:b/>
          <w:bCs/>
          <w:sz w:val="18"/>
          <w:szCs w:val="18"/>
        </w:rPr>
        <w:t xml:space="preserve">1) </w:t>
      </w:r>
    </w:p>
    <w:p w:rsidR="00213279" w:rsidRPr="00A02C90" w:rsidRDefault="00213279" w:rsidP="00213279">
      <w:pPr>
        <w:pStyle w:val="Default"/>
        <w:rPr>
          <w:rFonts w:ascii="Arial" w:hAnsi="Arial" w:cs="Arial"/>
          <w:sz w:val="18"/>
          <w:szCs w:val="18"/>
        </w:rPr>
      </w:pPr>
      <w:r w:rsidRPr="00A02C90">
        <w:rPr>
          <w:rFonts w:ascii="Arial" w:hAnsi="Arial" w:cs="Arial"/>
          <w:b/>
          <w:bCs/>
          <w:sz w:val="18"/>
          <w:szCs w:val="18"/>
        </w:rPr>
        <w:t xml:space="preserve">Oxido de                           ASTM D 79                                   ---                                1.5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proofErr w:type="gramStart"/>
      <w:r w:rsidRPr="00A02C90">
        <w:rPr>
          <w:rFonts w:ascii="Arial" w:hAnsi="Arial" w:cs="Arial"/>
          <w:b/>
          <w:bCs/>
          <w:sz w:val="18"/>
          <w:szCs w:val="18"/>
        </w:rPr>
        <w:t>zinc</w:t>
      </w:r>
      <w:proofErr w:type="gramEnd"/>
      <w:r w:rsidRPr="00A02C90">
        <w:rPr>
          <w:rFonts w:ascii="Arial" w:hAnsi="Arial" w:cs="Arial"/>
          <w:b/>
          <w:bCs/>
          <w:sz w:val="18"/>
          <w:szCs w:val="18"/>
        </w:rPr>
        <w:t xml:space="preserve"> </w:t>
      </w:r>
    </w:p>
    <w:p w:rsidR="00213279" w:rsidRPr="00A02C90" w:rsidRDefault="00213279" w:rsidP="00213279">
      <w:pPr>
        <w:pStyle w:val="Default"/>
        <w:rPr>
          <w:rFonts w:ascii="Arial" w:hAnsi="Arial" w:cs="Arial"/>
          <w:sz w:val="18"/>
          <w:szCs w:val="18"/>
        </w:rPr>
      </w:pPr>
      <w:proofErr w:type="spellStart"/>
      <w:r w:rsidRPr="00A02C90">
        <w:rPr>
          <w:rFonts w:ascii="Arial" w:hAnsi="Arial" w:cs="Arial"/>
          <w:b/>
          <w:bCs/>
          <w:sz w:val="18"/>
          <w:szCs w:val="18"/>
        </w:rPr>
        <w:t>Tixotropos</w:t>
      </w:r>
      <w:proofErr w:type="spellEnd"/>
      <w:r w:rsidRPr="00A02C90">
        <w:rPr>
          <w:rFonts w:ascii="Arial" w:hAnsi="Arial" w:cs="Arial"/>
          <w:b/>
          <w:bCs/>
          <w:sz w:val="18"/>
          <w:szCs w:val="18"/>
        </w:rPr>
        <w:t xml:space="preserve">                      ---                                          3.5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3.5 </w:t>
      </w:r>
      <w:proofErr w:type="spellStart"/>
      <w:r w:rsidRPr="00A02C90">
        <w:rPr>
          <w:rFonts w:ascii="Arial" w:hAnsi="Arial" w:cs="Arial"/>
          <w:b/>
          <w:bCs/>
          <w:sz w:val="18"/>
          <w:szCs w:val="18"/>
        </w:rPr>
        <w:t>max</w:t>
      </w:r>
      <w:proofErr w:type="spellEnd"/>
      <w:r w:rsidRPr="00A02C90">
        <w:rPr>
          <w:rFonts w:ascii="Arial" w:hAnsi="Arial" w:cs="Arial"/>
          <w:b/>
          <w:bCs/>
          <w:sz w:val="18"/>
          <w:szCs w:val="18"/>
        </w:rPr>
        <w:t xml:space="preserve">. </w:t>
      </w:r>
    </w:p>
    <w:p w:rsidR="00213279" w:rsidRPr="00A02C90" w:rsidRDefault="00213279" w:rsidP="00213279">
      <w:pPr>
        <w:jc w:val="both"/>
        <w:rPr>
          <w:rFonts w:ascii="Arial" w:hAnsi="Arial" w:cs="Arial"/>
          <w:sz w:val="18"/>
          <w:szCs w:val="18"/>
        </w:rPr>
      </w:pPr>
      <w:proofErr w:type="gramStart"/>
      <w:r w:rsidRPr="00A02C90">
        <w:rPr>
          <w:rFonts w:ascii="Arial" w:hAnsi="Arial" w:cs="Arial"/>
          <w:b/>
          <w:bCs/>
          <w:sz w:val="18"/>
          <w:szCs w:val="18"/>
        </w:rPr>
        <w:t>y</w:t>
      </w:r>
      <w:proofErr w:type="gramEnd"/>
      <w:r w:rsidRPr="00A02C90">
        <w:rPr>
          <w:rFonts w:ascii="Arial" w:hAnsi="Arial" w:cs="Arial"/>
          <w:b/>
          <w:bCs/>
          <w:sz w:val="18"/>
          <w:szCs w:val="18"/>
        </w:rPr>
        <w:t xml:space="preserve"> aditivos</w:t>
      </w:r>
    </w:p>
    <w:p w:rsidR="0048350E" w:rsidRPr="00A02C90" w:rsidRDefault="0048350E"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Deberán incorporarse a la pintura formulada, los aditivos necesarios para evitar la formación de gas en los envases durante el almacenamiento. </w:t>
      </w: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Curva Característica Infrarroja del Vehículo de Capa de Imprimación. Cuando se somete a secado sobre un disco de bromuro de potasio, una película de la capa de imprimación deberá tener máximos de absorción infrarroja a las mismas longitudes de onda y hasta el mismo grado relativo que el indicado en la curva registrada en el laboratorio.  Además de la composición anterior, la pintura deberá ajustarse a los requisitos siguientes: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pStyle w:val="Default"/>
        <w:jc w:val="both"/>
        <w:rPr>
          <w:rFonts w:ascii="Arial" w:hAnsi="Arial" w:cs="Arial"/>
          <w:sz w:val="18"/>
          <w:szCs w:val="18"/>
        </w:rPr>
      </w:pPr>
      <w:r w:rsidRPr="00A02C90">
        <w:rPr>
          <w:rFonts w:ascii="Arial" w:hAnsi="Arial" w:cs="Arial"/>
          <w:sz w:val="18"/>
          <w:szCs w:val="18"/>
        </w:rPr>
        <w:t xml:space="preserve">Cuando la pintura se aplique con rociador neumático o no neumático, hasta alcanzar un espesor mínimo de película de 1.5 </w:t>
      </w:r>
      <w:proofErr w:type="spellStart"/>
      <w:r w:rsidRPr="00A02C90">
        <w:rPr>
          <w:rFonts w:ascii="Arial" w:hAnsi="Arial" w:cs="Arial"/>
          <w:sz w:val="18"/>
          <w:szCs w:val="18"/>
        </w:rPr>
        <w:t>milipulgadas</w:t>
      </w:r>
      <w:proofErr w:type="spellEnd"/>
      <w:r w:rsidRPr="00A02C90">
        <w:rPr>
          <w:rFonts w:ascii="Arial" w:hAnsi="Arial" w:cs="Arial"/>
          <w:sz w:val="18"/>
          <w:szCs w:val="18"/>
        </w:rPr>
        <w:t xml:space="preserve"> (0.0038 cm.) sobre acero limpiado a chorro, con un patrón de perfil de ancla de 1 a 1.5 </w:t>
      </w:r>
      <w:proofErr w:type="spellStart"/>
      <w:r w:rsidRPr="00A02C90">
        <w:rPr>
          <w:rFonts w:ascii="Arial" w:hAnsi="Arial" w:cs="Arial"/>
          <w:sz w:val="18"/>
          <w:szCs w:val="18"/>
        </w:rPr>
        <w:t>milipulgadas</w:t>
      </w:r>
      <w:proofErr w:type="spellEnd"/>
      <w:r w:rsidRPr="00A02C90">
        <w:rPr>
          <w:rFonts w:ascii="Arial" w:hAnsi="Arial" w:cs="Arial"/>
          <w:sz w:val="18"/>
          <w:szCs w:val="18"/>
        </w:rPr>
        <w:t xml:space="preserve"> </w:t>
      </w:r>
      <w:r w:rsidRPr="00A02C90">
        <w:rPr>
          <w:rFonts w:ascii="Arial" w:hAnsi="Arial" w:cs="Arial"/>
          <w:sz w:val="18"/>
          <w:szCs w:val="18"/>
        </w:rPr>
        <w:lastRenderedPageBreak/>
        <w:t xml:space="preserve">(25 a 0.0038 cm) la pintura mezclada deberá cubrir completamente la superficie del acero sin dejar indicios de partículas de rociado secas, ni deberá correrse. </w:t>
      </w:r>
    </w:p>
    <w:p w:rsidR="00213279" w:rsidRPr="00A02C90" w:rsidRDefault="00213279" w:rsidP="00213279">
      <w:pPr>
        <w:pStyle w:val="Default"/>
        <w:jc w:val="both"/>
        <w:rPr>
          <w:rFonts w:ascii="Arial" w:hAnsi="Arial" w:cs="Arial"/>
          <w:sz w:val="18"/>
          <w:szCs w:val="18"/>
        </w:rPr>
      </w:pPr>
    </w:p>
    <w:p w:rsidR="00213279" w:rsidRPr="00A02C90" w:rsidRDefault="00213279" w:rsidP="00213279">
      <w:pPr>
        <w:jc w:val="both"/>
        <w:rPr>
          <w:rFonts w:ascii="Arial" w:hAnsi="Arial" w:cs="Arial"/>
          <w:sz w:val="18"/>
          <w:szCs w:val="18"/>
          <w:lang w:val="es-AR"/>
        </w:rPr>
      </w:pPr>
      <w:r w:rsidRPr="00A02C90">
        <w:rPr>
          <w:rFonts w:ascii="Arial" w:hAnsi="Arial" w:cs="Arial"/>
          <w:sz w:val="18"/>
          <w:szCs w:val="18"/>
          <w:lang w:val="es-AR"/>
        </w:rPr>
        <w:t xml:space="preserve">Control de Calidad: </w:t>
      </w:r>
    </w:p>
    <w:p w:rsidR="00213279" w:rsidRPr="00A02C90" w:rsidRDefault="00213279" w:rsidP="00213279">
      <w:pPr>
        <w:jc w:val="both"/>
        <w:rPr>
          <w:rFonts w:ascii="Arial" w:hAnsi="Arial" w:cs="Arial"/>
          <w:sz w:val="18"/>
          <w:szCs w:val="18"/>
          <w:lang w:val="es-AR"/>
        </w:rPr>
      </w:pP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Supervisión realizará una exanimación visual de las superficies que han sido preparadas para pintar, por métodos ya sean mecánicos o manuales de limpieza, para determinar la conformidad del trabajo. El Inspector de la obra podrá observar el progreso de los trabajos de pintura y controlará los trabajos terminados para comprobar si estos se ajustan a las condiciones de la presente especificación técnica.</w:t>
      </w:r>
    </w:p>
    <w:p w:rsidR="00213279" w:rsidRPr="00A02C90" w:rsidRDefault="00213279" w:rsidP="00213279">
      <w:pPr>
        <w:jc w:val="both"/>
        <w:rPr>
          <w:rFonts w:ascii="Arial" w:hAnsi="Arial" w:cs="Arial"/>
          <w:color w:val="000000"/>
          <w:sz w:val="18"/>
          <w:szCs w:val="18"/>
          <w:lang w:val="es-AR"/>
        </w:rPr>
      </w:pPr>
      <w:r w:rsidRPr="00A02C90">
        <w:rPr>
          <w:rFonts w:ascii="Arial" w:hAnsi="Arial" w:cs="Arial"/>
          <w:color w:val="000000"/>
          <w:sz w:val="18"/>
          <w:szCs w:val="18"/>
          <w:lang w:val="es-AR"/>
        </w:rPr>
        <w:t>La superficie pintada deberá tener una apariencia en el color uniforme, liso y continuo, libre de toda inclusión, abrasivo o elemento extraño. Se medirá el espesor de la capa de pintura en las superficies metálicas.</w:t>
      </w:r>
    </w:p>
    <w:p w:rsidR="00213279" w:rsidRPr="00A02C90" w:rsidRDefault="00213279" w:rsidP="00213279">
      <w:pPr>
        <w:jc w:val="both"/>
        <w:rPr>
          <w:rFonts w:ascii="Arial" w:hAnsi="Arial" w:cs="Arial"/>
          <w:color w:val="000000"/>
          <w:sz w:val="18"/>
          <w:szCs w:val="18"/>
          <w:lang w:val="es-AR"/>
        </w:rPr>
      </w:pPr>
    </w:p>
    <w:p w:rsidR="00213279" w:rsidRPr="00A02C90" w:rsidRDefault="00213279" w:rsidP="00213279">
      <w:pPr>
        <w:jc w:val="both"/>
        <w:rPr>
          <w:rFonts w:ascii="Arial" w:hAnsi="Arial" w:cs="Arial"/>
          <w:b/>
          <w:caps/>
          <w:sz w:val="18"/>
          <w:szCs w:val="18"/>
          <w:lang w:val="es-AR"/>
        </w:rPr>
      </w:pPr>
      <w:r w:rsidRPr="00A02C90">
        <w:rPr>
          <w:rFonts w:ascii="Arial" w:hAnsi="Arial" w:cs="Arial"/>
          <w:b/>
          <w:caps/>
          <w:sz w:val="18"/>
          <w:szCs w:val="18"/>
          <w:lang w:val="es-AR"/>
        </w:rPr>
        <w:t>Seguridad</w:t>
      </w:r>
    </w:p>
    <w:p w:rsidR="00213279" w:rsidRPr="00A02C90" w:rsidRDefault="00213279" w:rsidP="00213279">
      <w:pPr>
        <w:jc w:val="both"/>
        <w:rPr>
          <w:rFonts w:ascii="Arial" w:hAnsi="Arial" w:cs="Arial"/>
          <w:sz w:val="18"/>
          <w:szCs w:val="18"/>
        </w:rPr>
      </w:pPr>
    </w:p>
    <w:p w:rsidR="00213279" w:rsidRPr="00A02C90" w:rsidRDefault="00213279" w:rsidP="00213279">
      <w:pPr>
        <w:jc w:val="both"/>
        <w:rPr>
          <w:rFonts w:ascii="Arial" w:hAnsi="Arial" w:cs="Arial"/>
          <w:sz w:val="18"/>
          <w:szCs w:val="18"/>
        </w:rPr>
      </w:pPr>
      <w:r w:rsidRPr="00A02C90">
        <w:rPr>
          <w:rFonts w:ascii="Arial" w:hAnsi="Arial" w:cs="Arial"/>
          <w:sz w:val="18"/>
          <w:szCs w:val="18"/>
        </w:rPr>
        <w:t>Es importante que se considere llevar partes de la estructura pre-armadas, para no ejecutar muchos trabajos de soldadura en el lugar, de necesitarse soldar considerar realizar el trabajo de instalación en horarios que este fuera de trabajo la planta de engarrafado aledaña, con todas las medidas de seguridad para su ejecución. (Extintor en área de trabajo y coordinación con el encargado de seguridad industrial).</w:t>
      </w:r>
    </w:p>
    <w:p w:rsidR="0048350E" w:rsidRPr="00A02C90" w:rsidRDefault="0048350E" w:rsidP="00213279">
      <w:pPr>
        <w:jc w:val="both"/>
        <w:rPr>
          <w:rFonts w:ascii="Arial" w:hAnsi="Arial" w:cs="Arial"/>
          <w:b/>
          <w:kern w:val="28"/>
          <w:sz w:val="18"/>
          <w:szCs w:val="18"/>
        </w:rPr>
      </w:pPr>
    </w:p>
    <w:p w:rsidR="00213279" w:rsidRPr="00A02C90" w:rsidRDefault="00213279" w:rsidP="00F62FAE">
      <w:pPr>
        <w:pStyle w:val="Prrafodelista"/>
        <w:numPr>
          <w:ilvl w:val="0"/>
          <w:numId w:val="30"/>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estructura metálica se dará en kg tomando en cuenta el peso total construido.</w:t>
      </w:r>
    </w:p>
    <w:p w:rsidR="00213279" w:rsidRPr="00A02C90" w:rsidRDefault="00213279" w:rsidP="00213279">
      <w:pPr>
        <w:jc w:val="both"/>
        <w:rPr>
          <w:rFonts w:ascii="Arial" w:hAnsi="Arial" w:cs="Arial"/>
          <w:b/>
          <w:kern w:val="28"/>
          <w:sz w:val="18"/>
          <w:szCs w:val="18"/>
        </w:rPr>
      </w:pPr>
    </w:p>
    <w:p w:rsidR="00213279" w:rsidRPr="00A02C90" w:rsidRDefault="00213279" w:rsidP="00F62FAE">
      <w:pPr>
        <w:pStyle w:val="Prrafodelista"/>
        <w:numPr>
          <w:ilvl w:val="0"/>
          <w:numId w:val="30"/>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 estructura metálica construida con materiales aprobados, será pagada al precio unitario de la propuesta aceptada. Este precio unitario será la compensación total por todos los materiales, herramientas, equipo y mano de obra que inciden en su costo. </w:t>
      </w: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both"/>
        <w:rPr>
          <w:rFonts w:ascii="Arial" w:hAnsi="Arial" w:cs="Arial"/>
          <w:b/>
          <w:sz w:val="18"/>
          <w:szCs w:val="18"/>
          <w:lang w:val="es-MX"/>
        </w:rPr>
      </w:pPr>
      <w:r w:rsidRPr="00A02C90">
        <w:rPr>
          <w:rFonts w:ascii="Arial" w:eastAsia="TTE12301B8t00" w:hAnsi="Arial" w:cs="Arial"/>
          <w:b/>
          <w:sz w:val="18"/>
          <w:szCs w:val="18"/>
        </w:rPr>
        <w:t>ITEM</w:t>
      </w:r>
      <w:r w:rsidRPr="00A02C90">
        <w:rPr>
          <w:rFonts w:ascii="Arial" w:eastAsia="TTE12301B8t00" w:hAnsi="Arial" w:cs="Arial"/>
          <w:b/>
          <w:bCs/>
          <w:sz w:val="18"/>
          <w:szCs w:val="18"/>
        </w:rPr>
        <w:t xml:space="preserve"> </w:t>
      </w:r>
      <w:r w:rsidRPr="00A02C90">
        <w:rPr>
          <w:rFonts w:ascii="Arial" w:eastAsia="TTE12301B8t00" w:hAnsi="Arial" w:cs="Arial"/>
          <w:b/>
          <w:sz w:val="18"/>
          <w:szCs w:val="18"/>
        </w:rPr>
        <w:t xml:space="preserve"> </w:t>
      </w:r>
      <w:r w:rsidR="00CD3254" w:rsidRPr="00A02C90">
        <w:rPr>
          <w:rFonts w:ascii="Arial" w:eastAsia="TTE12301B8t00" w:hAnsi="Arial" w:cs="Arial"/>
          <w:b/>
          <w:bCs/>
          <w:sz w:val="18"/>
          <w:szCs w:val="18"/>
        </w:rPr>
        <w:t>2.15</w:t>
      </w:r>
      <w:r w:rsidRPr="00A02C90">
        <w:rPr>
          <w:rFonts w:ascii="Arial" w:eastAsia="TTE12301B8t00" w:hAnsi="Arial" w:cs="Arial"/>
          <w:b/>
          <w:bCs/>
          <w:sz w:val="18"/>
          <w:szCs w:val="18"/>
        </w:rPr>
        <w:t>.:</w:t>
      </w:r>
      <w:r w:rsidRPr="00A02C90">
        <w:rPr>
          <w:rFonts w:ascii="Arial" w:eastAsia="TTE12301B8t00" w:hAnsi="Arial" w:cs="Arial"/>
          <w:b/>
          <w:sz w:val="18"/>
          <w:szCs w:val="18"/>
        </w:rPr>
        <w:t xml:space="preserve"> EMPEDRADO</w:t>
      </w:r>
      <w:r w:rsidRPr="00A02C90">
        <w:rPr>
          <w:rFonts w:ascii="Arial" w:eastAsia="TTE12301B8t00" w:hAnsi="Arial" w:cs="Arial"/>
          <w:b/>
          <w:bCs/>
          <w:sz w:val="18"/>
          <w:szCs w:val="18"/>
        </w:rPr>
        <w:t>+P</w:t>
      </w:r>
      <w:r w:rsidR="0067393D" w:rsidRPr="00A02C90">
        <w:rPr>
          <w:rFonts w:ascii="Arial" w:eastAsia="TTE12301B8t00" w:hAnsi="Arial" w:cs="Arial"/>
          <w:b/>
          <w:bCs/>
          <w:sz w:val="18"/>
          <w:szCs w:val="18"/>
        </w:rPr>
        <w:t>.</w:t>
      </w:r>
      <w:r w:rsidRPr="00A02C90">
        <w:rPr>
          <w:rFonts w:ascii="Arial" w:eastAsia="TTE12301B8t00" w:hAnsi="Arial" w:cs="Arial"/>
          <w:b/>
          <w:bCs/>
          <w:sz w:val="18"/>
          <w:szCs w:val="18"/>
        </w:rPr>
        <w:t xml:space="preserve"> </w:t>
      </w:r>
      <w:r w:rsidRPr="00A02C90">
        <w:rPr>
          <w:rFonts w:ascii="Arial" w:eastAsia="TTE12301B8t00" w:hAnsi="Arial" w:cs="Arial"/>
          <w:b/>
          <w:sz w:val="18"/>
          <w:szCs w:val="18"/>
        </w:rPr>
        <w:t xml:space="preserve">DE CEMENTO E = 10 </w:t>
      </w:r>
      <w:r w:rsidR="00CD3254" w:rsidRPr="00A02C90">
        <w:rPr>
          <w:rFonts w:ascii="Arial" w:eastAsia="TTE12301B8t00" w:hAnsi="Arial" w:cs="Arial"/>
          <w:b/>
          <w:bCs/>
          <w:sz w:val="18"/>
          <w:szCs w:val="18"/>
        </w:rPr>
        <w:t>cm  ARM. 6mm C/30</w:t>
      </w:r>
      <w:r w:rsidRPr="00A02C90">
        <w:rPr>
          <w:rFonts w:ascii="Arial" w:hAnsi="Arial" w:cs="Arial"/>
          <w:b/>
          <w:sz w:val="18"/>
          <w:szCs w:val="18"/>
          <w:lang w:val="es-MX"/>
        </w:rPr>
        <w:t xml:space="preserve"> </w:t>
      </w:r>
    </w:p>
    <w:p w:rsidR="00213279" w:rsidRPr="00A02C90" w:rsidRDefault="00213279" w:rsidP="00213279">
      <w:pPr>
        <w:pBdr>
          <w:top w:val="single" w:sz="4" w:space="0" w:color="auto"/>
          <w:left w:val="single" w:sz="4" w:space="4" w:color="auto"/>
          <w:bottom w:val="single" w:sz="4" w:space="1" w:color="auto"/>
          <w:right w:val="single" w:sz="4" w:space="4" w:color="auto"/>
        </w:pBdr>
        <w:jc w:val="both"/>
        <w:rPr>
          <w:rFonts w:ascii="Arial" w:hAnsi="Arial" w:cs="Arial"/>
          <w:b/>
          <w:kern w:val="28"/>
          <w:sz w:val="18"/>
          <w:szCs w:val="18"/>
          <w:lang w:val="pt-BR"/>
        </w:rPr>
      </w:pPr>
      <w:r w:rsidRPr="00A02C90">
        <w:rPr>
          <w:rFonts w:ascii="Arial" w:hAnsi="Arial" w:cs="Arial"/>
          <w:b/>
          <w:kern w:val="28"/>
          <w:sz w:val="18"/>
          <w:szCs w:val="18"/>
          <w:lang w:val="pt-BR"/>
        </w:rPr>
        <w:t>UNIDAD: M2</w:t>
      </w:r>
    </w:p>
    <w:p w:rsidR="00213279" w:rsidRPr="00A02C90" w:rsidRDefault="00213279" w:rsidP="00213279">
      <w:pPr>
        <w:pStyle w:val="Ttulo1"/>
        <w:rPr>
          <w:rFonts w:ascii="Arial" w:eastAsia="TTE12301B8t00" w:hAnsi="Arial" w:cs="Arial"/>
          <w:sz w:val="18"/>
          <w:szCs w:val="18"/>
        </w:rPr>
      </w:pPr>
    </w:p>
    <w:p w:rsidR="00213279" w:rsidRPr="00A02C90" w:rsidRDefault="00213279" w:rsidP="00F62FAE">
      <w:pPr>
        <w:pStyle w:val="Prrafodelista"/>
        <w:numPr>
          <w:ilvl w:val="0"/>
          <w:numId w:val="31"/>
        </w:numPr>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pStyle w:val="Prrafodelista"/>
        <w:ind w:left="0"/>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comprende la ejecución del empedrado y un piso de cemento de alto tráfico e= 10 cm con juntas c/2m de acuerdo a los detalles constructivos y/o instrucciones del Supervisor de Obra. Por encima del empedrado deberá colocarse una parrilla de acero corrugado de 6 mm cada 30 cm en ambos sentidos.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Asimismo se utilizara fibras de polipropileno para el refuerzo del concreto, para mejorar las condiciones del piso de cemento de alto tráfico ante el manipuleo de </w:t>
      </w:r>
      <w:r w:rsidR="0000684E" w:rsidRPr="00A02C90">
        <w:rPr>
          <w:rFonts w:ascii="Arial" w:hAnsi="Arial" w:cs="Arial"/>
          <w:kern w:val="28"/>
          <w:sz w:val="18"/>
          <w:szCs w:val="18"/>
        </w:rPr>
        <w:t>materiales.</w:t>
      </w:r>
    </w:p>
    <w:p w:rsidR="0000684E" w:rsidRPr="00A02C90" w:rsidRDefault="0000684E" w:rsidP="00213279">
      <w:pPr>
        <w:jc w:val="both"/>
        <w:rPr>
          <w:rFonts w:ascii="Arial" w:hAnsi="Arial" w:cs="Arial"/>
          <w:b/>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cemento será del tipo portland, fresco y  de calidad probada.</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acero deberá ser corrugado de 6 mm de diámetro.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agua deberá ser limpia, no permitiéndose el empleo de aguas estancadas provenientes de pequeñas lagunas o aquéllas que provengan de alcantarillas.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Los agregados serán de tipo chancado, deberán estar limpios y exentos de materiales tales como arcillas, barro adherido, escorias, cartón, yeso, pedazos de madera o materias orgánicas.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Las piedras que se empleara en el empedrado </w:t>
      </w:r>
      <w:proofErr w:type="gramStart"/>
      <w:r w:rsidRPr="00A02C90">
        <w:rPr>
          <w:rFonts w:ascii="Arial" w:hAnsi="Arial" w:cs="Arial"/>
          <w:kern w:val="28"/>
          <w:sz w:val="18"/>
          <w:szCs w:val="18"/>
        </w:rPr>
        <w:t>será</w:t>
      </w:r>
      <w:proofErr w:type="gramEnd"/>
      <w:r w:rsidRPr="00A02C90">
        <w:rPr>
          <w:rFonts w:ascii="Arial" w:hAnsi="Arial" w:cs="Arial"/>
          <w:kern w:val="28"/>
          <w:sz w:val="18"/>
          <w:szCs w:val="18"/>
        </w:rPr>
        <w:t xml:space="preserve"> conocida como piedra manzana,  de buena calidad.</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El Contratista deberá lavar los agregados a su costo, a objeto de cumplir con las condiciones señaladas anteriormente.</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Las fibras son elementos delgados que se introducen en la mezcla del concreto como un refuerzo, para evitar los agrietamientos que tienden a producirse por contracción de fraguado y por cambios de temperatura.</w:t>
      </w: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En las siguientes tablas, se muestran las principales propiedades de la fibra de polipropileno.</w:t>
      </w:r>
    </w:p>
    <w:p w:rsidR="00213279" w:rsidRPr="00A02C90" w:rsidRDefault="00213279" w:rsidP="00213279">
      <w:pPr>
        <w:pStyle w:val="NormalWeb"/>
        <w:spacing w:before="0" w:beforeAutospacing="0" w:after="0" w:afterAutospacing="0"/>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4322"/>
        <w:gridCol w:w="4322"/>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PROPIEDADES FISICAS</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Diámetro                                           (</w:t>
            </w:r>
            <w:proofErr w:type="spellStart"/>
            <w:r w:rsidRPr="00A02C90">
              <w:rPr>
                <w:rFonts w:ascii="Arial" w:hAnsi="Arial" w:cs="Arial"/>
                <w:color w:val="auto"/>
                <w:kern w:val="28"/>
                <w:sz w:val="18"/>
                <w:szCs w:val="18"/>
              </w:rPr>
              <w:t>um</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18</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Sección</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Circular</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 xml:space="preserve">Largo                                                (mm)                              </w:t>
            </w:r>
          </w:p>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Agrietamiento                                     (%)</w:t>
            </w:r>
          </w:p>
        </w:tc>
        <w:tc>
          <w:tcPr>
            <w:tcW w:w="4322" w:type="dxa"/>
          </w:tcPr>
          <w:p w:rsidR="00213279" w:rsidRPr="00A02C90" w:rsidRDefault="00A02C90" w:rsidP="00213279">
            <w:pPr>
              <w:pStyle w:val="NormalWeb"/>
              <w:spacing w:before="0" w:beforeAutospacing="0" w:after="0" w:afterAutospacing="0"/>
              <w:jc w:val="center"/>
              <w:rPr>
                <w:rFonts w:ascii="Arial" w:hAnsi="Arial" w:cs="Arial"/>
                <w:color w:val="auto"/>
                <w:kern w:val="28"/>
                <w:sz w:val="18"/>
                <w:szCs w:val="18"/>
              </w:rPr>
            </w:pPr>
            <w:r>
              <w:rPr>
                <w:rFonts w:ascii="Arial" w:hAnsi="Arial" w:cs="Arial"/>
                <w:color w:val="auto"/>
                <w:kern w:val="28"/>
                <w:sz w:val="18"/>
                <w:szCs w:val="18"/>
              </w:rPr>
              <w:t xml:space="preserve">            </w:t>
            </w:r>
            <w:r w:rsidR="00213279" w:rsidRPr="00A02C90">
              <w:rPr>
                <w:rFonts w:ascii="Arial" w:hAnsi="Arial" w:cs="Arial"/>
                <w:color w:val="auto"/>
                <w:kern w:val="28"/>
                <w:sz w:val="18"/>
                <w:szCs w:val="18"/>
              </w:rPr>
              <w:t>12                                                               80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Materia-prima</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Polipropileno</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Peso Especifico                             (g/cm3)</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0.91</w:t>
            </w:r>
          </w:p>
        </w:tc>
      </w:tr>
    </w:tbl>
    <w:p w:rsidR="00213279" w:rsidRPr="00A02C90" w:rsidRDefault="00213279" w:rsidP="00213279">
      <w:pPr>
        <w:pStyle w:val="NormalWeb"/>
        <w:spacing w:before="0" w:beforeAutospacing="0" w:after="0" w:afterAutospacing="0"/>
        <w:rPr>
          <w:rFonts w:ascii="Arial" w:hAnsi="Arial" w:cs="Arial"/>
          <w:color w:val="auto"/>
          <w:kern w:val="28"/>
          <w:sz w:val="18"/>
          <w:szCs w:val="18"/>
        </w:rPr>
      </w:pPr>
    </w:p>
    <w:p w:rsidR="0067393D" w:rsidRPr="00A02C90" w:rsidRDefault="0067393D" w:rsidP="00213279">
      <w:pPr>
        <w:pStyle w:val="NormalWeb"/>
        <w:spacing w:before="0" w:beforeAutospacing="0" w:after="0" w:afterAutospacing="0"/>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4322"/>
        <w:gridCol w:w="4322"/>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PROPIEDADES MECANICAS</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Temperatura de fusión                      (</w:t>
            </w:r>
            <w:proofErr w:type="spellStart"/>
            <w:r w:rsidRPr="00A02C90">
              <w:rPr>
                <w:rFonts w:ascii="Arial" w:hAnsi="Arial" w:cs="Arial"/>
                <w:color w:val="auto"/>
                <w:kern w:val="28"/>
                <w:sz w:val="18"/>
                <w:szCs w:val="18"/>
              </w:rPr>
              <w:t>C°</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160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 xml:space="preserve">Resistencia a la tracción      </w:t>
            </w:r>
            <w:proofErr w:type="spellStart"/>
            <w:r w:rsidRPr="00A02C90">
              <w:rPr>
                <w:rFonts w:ascii="Arial" w:hAnsi="Arial" w:cs="Arial"/>
                <w:color w:val="auto"/>
                <w:kern w:val="28"/>
                <w:sz w:val="18"/>
                <w:szCs w:val="18"/>
              </w:rPr>
              <w:t>MPa</w:t>
            </w:r>
            <w:proofErr w:type="spellEnd"/>
            <w:r w:rsidRPr="00A02C90">
              <w:rPr>
                <w:rFonts w:ascii="Arial" w:hAnsi="Arial" w:cs="Arial"/>
                <w:color w:val="auto"/>
                <w:kern w:val="28"/>
                <w:sz w:val="18"/>
                <w:szCs w:val="18"/>
              </w:rPr>
              <w:t>(N/mm2)</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w:t>
            </w:r>
          </w:p>
        </w:tc>
      </w:tr>
      <w:tr w:rsidR="00213279" w:rsidRPr="00A02C90" w:rsidTr="00213279">
        <w:tc>
          <w:tcPr>
            <w:tcW w:w="4322"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Modulo de Yang                              (</w:t>
            </w:r>
            <w:proofErr w:type="spellStart"/>
            <w:r w:rsidRPr="00A02C90">
              <w:rPr>
                <w:rFonts w:ascii="Arial" w:hAnsi="Arial" w:cs="Arial"/>
                <w:color w:val="auto"/>
                <w:kern w:val="28"/>
                <w:sz w:val="18"/>
                <w:szCs w:val="18"/>
              </w:rPr>
              <w:t>MPa</w:t>
            </w:r>
            <w:proofErr w:type="spellEnd"/>
            <w:r w:rsidRPr="00A02C90">
              <w:rPr>
                <w:rFonts w:ascii="Arial" w:hAnsi="Arial" w:cs="Arial"/>
                <w:color w:val="auto"/>
                <w:kern w:val="28"/>
                <w:sz w:val="18"/>
                <w:szCs w:val="18"/>
              </w:rPr>
              <w:t>)</w:t>
            </w:r>
          </w:p>
        </w:tc>
        <w:tc>
          <w:tcPr>
            <w:tcW w:w="4322"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3000</w:t>
            </w:r>
          </w:p>
        </w:tc>
      </w:tr>
    </w:tbl>
    <w:p w:rsidR="0048350E" w:rsidRPr="00A02C90" w:rsidRDefault="0048350E" w:rsidP="00213279">
      <w:pPr>
        <w:jc w:val="both"/>
        <w:rPr>
          <w:rFonts w:ascii="Arial" w:hAnsi="Arial" w:cs="Arial"/>
          <w:b/>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pacing w:before="100" w:beforeAutospacing="1" w:after="100" w:afterAutospacing="1"/>
        <w:rPr>
          <w:rFonts w:ascii="Arial" w:hAnsi="Arial" w:cs="Arial"/>
          <w:b/>
          <w:kern w:val="28"/>
          <w:sz w:val="18"/>
          <w:szCs w:val="18"/>
        </w:rPr>
      </w:pPr>
      <w:r w:rsidRPr="00A02C90">
        <w:rPr>
          <w:rFonts w:ascii="Arial" w:hAnsi="Arial" w:cs="Arial"/>
          <w:b/>
          <w:kern w:val="28"/>
          <w:sz w:val="18"/>
          <w:szCs w:val="18"/>
        </w:rPr>
        <w:t xml:space="preserve">CONDICIONES GENERALES </w:t>
      </w:r>
    </w:p>
    <w:p w:rsidR="00213279" w:rsidRPr="00A02C90" w:rsidRDefault="00213279" w:rsidP="00213279">
      <w:pPr>
        <w:spacing w:before="100" w:beforeAutospacing="1" w:after="100" w:afterAutospacing="1"/>
        <w:jc w:val="both"/>
        <w:rPr>
          <w:rFonts w:ascii="Arial" w:hAnsi="Arial" w:cs="Arial"/>
          <w:kern w:val="28"/>
          <w:sz w:val="18"/>
          <w:szCs w:val="18"/>
        </w:rPr>
      </w:pPr>
      <w:r w:rsidRPr="00A02C90">
        <w:rPr>
          <w:rFonts w:ascii="Arial" w:hAnsi="Arial" w:cs="Arial"/>
          <w:kern w:val="28"/>
          <w:sz w:val="18"/>
          <w:szCs w:val="18"/>
        </w:rPr>
        <w:t>Sobre la plataforma debidamente compactada se ejecutara un empedrado de piedra manzana, colocado a combo, a nivel en los ambientes dentro de la planta recalificadora, una vez preparado el empiedre, se procederá al colocado de una parrilla de acero corrugado de 6 mm cada 30cm en ambos sentidos y luego se hará el  vaciado del piso de cemento de alto trafico.</w:t>
      </w: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El concreto deberá incluir fibras de polipropileno producida a partir de multifilamentos indicada para el refuerzo del concreto con la finalidad de generar un compuesto homogéneo y controlar la </w:t>
      </w:r>
      <w:proofErr w:type="spellStart"/>
      <w:r w:rsidRPr="00A02C90">
        <w:rPr>
          <w:rFonts w:ascii="Arial" w:hAnsi="Arial" w:cs="Arial"/>
          <w:kern w:val="28"/>
          <w:sz w:val="18"/>
          <w:szCs w:val="18"/>
        </w:rPr>
        <w:t>fisuración</w:t>
      </w:r>
      <w:proofErr w:type="spellEnd"/>
      <w:r w:rsidRPr="00A02C90">
        <w:rPr>
          <w:rFonts w:ascii="Arial" w:hAnsi="Arial" w:cs="Arial"/>
          <w:kern w:val="28"/>
          <w:sz w:val="18"/>
          <w:szCs w:val="18"/>
        </w:rPr>
        <w:t xml:space="preserve"> por retracción.</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r w:rsidRPr="00A02C90">
        <w:rPr>
          <w:rFonts w:ascii="Arial" w:hAnsi="Arial" w:cs="Arial"/>
          <w:color w:val="auto"/>
          <w:kern w:val="28"/>
          <w:sz w:val="18"/>
          <w:szCs w:val="18"/>
        </w:rPr>
        <w:t>En la siguiente tabla, se muestra las aplicaciones para la implementación de fibras.</w:t>
      </w:r>
    </w:p>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tbl>
      <w:tblPr>
        <w:tblStyle w:val="Tablaconcuadrcula"/>
        <w:tblW w:w="0" w:type="auto"/>
        <w:tblLook w:val="04A0" w:firstRow="1" w:lastRow="0" w:firstColumn="1" w:lastColumn="0" w:noHBand="0" w:noVBand="1"/>
      </w:tblPr>
      <w:tblGrid>
        <w:gridCol w:w="5211"/>
        <w:gridCol w:w="3433"/>
      </w:tblGrid>
      <w:tr w:rsidR="00213279" w:rsidRPr="00A02C90" w:rsidTr="00213279">
        <w:tc>
          <w:tcPr>
            <w:tcW w:w="8644" w:type="dxa"/>
            <w:gridSpan w:val="2"/>
          </w:tcPr>
          <w:p w:rsidR="00213279" w:rsidRPr="00A02C90" w:rsidRDefault="00213279" w:rsidP="00213279">
            <w:pPr>
              <w:pStyle w:val="NormalWeb"/>
              <w:spacing w:before="0" w:beforeAutospacing="0" w:after="0" w:afterAutospacing="0"/>
              <w:jc w:val="center"/>
              <w:rPr>
                <w:rFonts w:ascii="Arial" w:hAnsi="Arial" w:cs="Arial"/>
                <w:b/>
                <w:color w:val="auto"/>
                <w:kern w:val="28"/>
                <w:sz w:val="18"/>
                <w:szCs w:val="18"/>
              </w:rPr>
            </w:pPr>
            <w:r w:rsidRPr="00A02C90">
              <w:rPr>
                <w:rFonts w:ascii="Arial" w:hAnsi="Arial" w:cs="Arial"/>
                <w:b/>
                <w:color w:val="auto"/>
                <w:kern w:val="28"/>
                <w:sz w:val="18"/>
                <w:szCs w:val="18"/>
              </w:rPr>
              <w:t>APLICACIONES</w:t>
            </w:r>
          </w:p>
        </w:tc>
      </w:tr>
      <w:tr w:rsidR="00213279" w:rsidRPr="00A02C90" w:rsidTr="00213279">
        <w:tc>
          <w:tcPr>
            <w:tcW w:w="5211"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Cantidad de fibras por kilo</w:t>
            </w:r>
          </w:p>
        </w:tc>
        <w:tc>
          <w:tcPr>
            <w:tcW w:w="3433"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300 000 000</w:t>
            </w:r>
          </w:p>
        </w:tc>
      </w:tr>
      <w:tr w:rsidR="00213279" w:rsidRPr="00A02C90" w:rsidTr="00213279">
        <w:tc>
          <w:tcPr>
            <w:tcW w:w="5211" w:type="dxa"/>
          </w:tcPr>
          <w:p w:rsidR="00213279" w:rsidRPr="00A02C90" w:rsidRDefault="00213279" w:rsidP="00213279">
            <w:pPr>
              <w:pStyle w:val="NormalWeb"/>
              <w:spacing w:before="0" w:beforeAutospacing="0" w:after="0" w:afterAutospacing="0"/>
              <w:rPr>
                <w:rFonts w:ascii="Arial" w:hAnsi="Arial" w:cs="Arial"/>
                <w:color w:val="auto"/>
                <w:kern w:val="28"/>
                <w:sz w:val="18"/>
                <w:szCs w:val="18"/>
              </w:rPr>
            </w:pPr>
            <w:r w:rsidRPr="00A02C90">
              <w:rPr>
                <w:rFonts w:ascii="Arial" w:hAnsi="Arial" w:cs="Arial"/>
                <w:color w:val="auto"/>
                <w:kern w:val="28"/>
                <w:sz w:val="18"/>
                <w:szCs w:val="18"/>
              </w:rPr>
              <w:t>Dosificación g/m3</w:t>
            </w:r>
          </w:p>
        </w:tc>
        <w:tc>
          <w:tcPr>
            <w:tcW w:w="3433" w:type="dxa"/>
          </w:tcPr>
          <w:p w:rsidR="00213279" w:rsidRPr="00A02C90" w:rsidRDefault="00213279" w:rsidP="00213279">
            <w:pPr>
              <w:pStyle w:val="NormalWeb"/>
              <w:spacing w:before="0" w:beforeAutospacing="0" w:after="0" w:afterAutospacing="0"/>
              <w:jc w:val="center"/>
              <w:rPr>
                <w:rFonts w:ascii="Arial" w:hAnsi="Arial" w:cs="Arial"/>
                <w:color w:val="auto"/>
                <w:kern w:val="28"/>
                <w:sz w:val="18"/>
                <w:szCs w:val="18"/>
              </w:rPr>
            </w:pPr>
            <w:r w:rsidRPr="00A02C90">
              <w:rPr>
                <w:rFonts w:ascii="Arial" w:hAnsi="Arial" w:cs="Arial"/>
                <w:color w:val="auto"/>
                <w:kern w:val="28"/>
                <w:sz w:val="18"/>
                <w:szCs w:val="18"/>
              </w:rPr>
              <w:t>600</w:t>
            </w:r>
          </w:p>
        </w:tc>
      </w:tr>
    </w:tbl>
    <w:p w:rsidR="00213279" w:rsidRPr="00A02C90" w:rsidRDefault="00213279" w:rsidP="00213279">
      <w:pPr>
        <w:pStyle w:val="NormalWeb"/>
        <w:spacing w:before="0" w:beforeAutospacing="0" w:after="0" w:afterAutospacing="0"/>
        <w:jc w:val="both"/>
        <w:rPr>
          <w:rFonts w:ascii="Arial" w:hAnsi="Arial" w:cs="Arial"/>
          <w:color w:val="auto"/>
          <w:kern w:val="28"/>
          <w:sz w:val="18"/>
          <w:szCs w:val="18"/>
        </w:rPr>
      </w:pPr>
    </w:p>
    <w:p w:rsidR="00E30321" w:rsidRDefault="00E30321" w:rsidP="00213279">
      <w:pPr>
        <w:jc w:val="both"/>
        <w:rPr>
          <w:rFonts w:ascii="Arial" w:hAnsi="Arial" w:cs="Arial"/>
          <w:b/>
          <w:kern w:val="28"/>
          <w:sz w:val="18"/>
          <w:szCs w:val="18"/>
        </w:rPr>
      </w:pPr>
    </w:p>
    <w:p w:rsidR="00A02C90" w:rsidRDefault="00A02C90" w:rsidP="00213279">
      <w:pPr>
        <w:jc w:val="both"/>
        <w:rPr>
          <w:rFonts w:ascii="Arial" w:hAnsi="Arial" w:cs="Arial"/>
          <w:b/>
          <w:kern w:val="28"/>
          <w:sz w:val="18"/>
          <w:szCs w:val="18"/>
        </w:rPr>
      </w:pPr>
    </w:p>
    <w:p w:rsidR="00A02C90" w:rsidRPr="00A02C90" w:rsidRDefault="00A02C90" w:rsidP="00213279">
      <w:pPr>
        <w:jc w:val="both"/>
        <w:rPr>
          <w:rFonts w:ascii="Arial" w:hAnsi="Arial" w:cs="Arial"/>
          <w:b/>
          <w:kern w:val="28"/>
          <w:sz w:val="18"/>
          <w:szCs w:val="18"/>
        </w:rPr>
      </w:pPr>
    </w:p>
    <w:p w:rsidR="00213279" w:rsidRPr="00A02C90" w:rsidRDefault="00213279" w:rsidP="00213279">
      <w:pPr>
        <w:jc w:val="both"/>
        <w:rPr>
          <w:rFonts w:ascii="Arial" w:hAnsi="Arial" w:cs="Arial"/>
          <w:b/>
          <w:kern w:val="28"/>
          <w:sz w:val="18"/>
          <w:szCs w:val="18"/>
        </w:rPr>
      </w:pPr>
      <w:r w:rsidRPr="00A02C90">
        <w:rPr>
          <w:rFonts w:ascii="Arial" w:hAnsi="Arial" w:cs="Arial"/>
          <w:b/>
          <w:kern w:val="28"/>
          <w:sz w:val="18"/>
          <w:szCs w:val="18"/>
        </w:rPr>
        <w:lastRenderedPageBreak/>
        <w:t xml:space="preserve">ESPESOR DEL PISO DE CEMENTO </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deberá vaciar carpeta de hormigón de espesor 10 cm,</w:t>
      </w:r>
      <w:r w:rsidR="0000684E" w:rsidRPr="00A02C90">
        <w:rPr>
          <w:rFonts w:ascii="Arial" w:hAnsi="Arial" w:cs="Arial"/>
          <w:kern w:val="28"/>
          <w:sz w:val="18"/>
          <w:szCs w:val="18"/>
        </w:rPr>
        <w:t xml:space="preserve"> a partir del nivel superior del empedrado, </w:t>
      </w:r>
      <w:r w:rsidRPr="00A02C90">
        <w:rPr>
          <w:rFonts w:ascii="Arial" w:hAnsi="Arial" w:cs="Arial"/>
          <w:kern w:val="28"/>
          <w:sz w:val="18"/>
          <w:szCs w:val="18"/>
        </w:rPr>
        <w:t xml:space="preserve"> en paños de 2.0 metros como máximo en ambos sentidos. Para el acabado del piso se efectuará con una lechada de cemento puro, alisada con plancha metálica, con un rayado especial o se harán juntas rehundidas según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213279">
      <w:pPr>
        <w:pStyle w:val="NormalWeb"/>
        <w:spacing w:before="0" w:beforeAutospacing="0" w:after="0" w:afterAutospacing="0"/>
        <w:rPr>
          <w:rFonts w:ascii="Arial" w:hAnsi="Arial" w:cs="Arial"/>
          <w:b/>
          <w:color w:val="auto"/>
          <w:kern w:val="28"/>
          <w:sz w:val="18"/>
          <w:szCs w:val="18"/>
        </w:rPr>
      </w:pPr>
      <w:r w:rsidRPr="00A02C90">
        <w:rPr>
          <w:rFonts w:ascii="Arial" w:hAnsi="Arial" w:cs="Arial"/>
          <w:b/>
          <w:color w:val="auto"/>
          <w:kern w:val="28"/>
          <w:sz w:val="18"/>
          <w:szCs w:val="18"/>
        </w:rPr>
        <w:t>RECOMENDACIONES PARA LA CONSTRUCCION</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 xml:space="preserve">El hormigón a utilizarse tendrá una resistencia cilíndrica de rotura a los 28 </w:t>
      </w:r>
      <w:proofErr w:type="spellStart"/>
      <w:r w:rsidRPr="00A02C90">
        <w:rPr>
          <w:rFonts w:ascii="Arial" w:hAnsi="Arial" w:cs="Arial"/>
          <w:kern w:val="28"/>
          <w:sz w:val="18"/>
          <w:szCs w:val="18"/>
        </w:rPr>
        <w:t>dias</w:t>
      </w:r>
      <w:proofErr w:type="spellEnd"/>
      <w:r w:rsidRPr="00A02C90">
        <w:rPr>
          <w:rFonts w:ascii="Arial" w:hAnsi="Arial" w:cs="Arial"/>
          <w:kern w:val="28"/>
          <w:sz w:val="18"/>
          <w:szCs w:val="18"/>
        </w:rPr>
        <w:t xml:space="preserve"> de 210 kg/cm2.</w:t>
      </w:r>
    </w:p>
    <w:p w:rsidR="00213279" w:rsidRPr="00A02C90" w:rsidRDefault="00213279" w:rsidP="00213279">
      <w:pPr>
        <w:jc w:val="both"/>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Los agregados serán de tipo chancado (32 mm).</w:t>
      </w:r>
    </w:p>
    <w:p w:rsidR="00213279" w:rsidRPr="00A02C90" w:rsidRDefault="00213279" w:rsidP="00213279">
      <w:pPr>
        <w:pStyle w:val="Prrafodelista"/>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Añadir las fibras in-situ (al mismo tiempo que los agregados).</w:t>
      </w:r>
    </w:p>
    <w:p w:rsidR="00213279" w:rsidRPr="00A02C90" w:rsidRDefault="00213279" w:rsidP="00213279">
      <w:pPr>
        <w:pStyle w:val="Prrafodelista"/>
        <w:rPr>
          <w:rFonts w:ascii="Arial" w:hAnsi="Arial" w:cs="Arial"/>
          <w:kern w:val="28"/>
          <w:sz w:val="18"/>
          <w:szCs w:val="18"/>
        </w:rPr>
      </w:pPr>
    </w:p>
    <w:p w:rsidR="00213279" w:rsidRPr="00A02C90" w:rsidRDefault="00213279" w:rsidP="005F3803">
      <w:pPr>
        <w:pStyle w:val="Prrafodelista"/>
        <w:numPr>
          <w:ilvl w:val="0"/>
          <w:numId w:val="12"/>
        </w:numPr>
        <w:contextualSpacing/>
        <w:jc w:val="both"/>
        <w:rPr>
          <w:rFonts w:ascii="Arial" w:hAnsi="Arial" w:cs="Arial"/>
          <w:kern w:val="28"/>
          <w:sz w:val="18"/>
          <w:szCs w:val="18"/>
        </w:rPr>
      </w:pPr>
      <w:r w:rsidRPr="00A02C90">
        <w:rPr>
          <w:rFonts w:ascii="Arial" w:hAnsi="Arial" w:cs="Arial"/>
          <w:kern w:val="28"/>
          <w:sz w:val="18"/>
          <w:szCs w:val="18"/>
        </w:rPr>
        <w:t xml:space="preserve">Las juntas deberán realizarse un día después del </w:t>
      </w:r>
      <w:proofErr w:type="spellStart"/>
      <w:r w:rsidRPr="00A02C90">
        <w:rPr>
          <w:rFonts w:ascii="Arial" w:hAnsi="Arial" w:cs="Arial"/>
          <w:kern w:val="28"/>
          <w:sz w:val="18"/>
          <w:szCs w:val="18"/>
        </w:rPr>
        <w:t>vaceado</w:t>
      </w:r>
      <w:proofErr w:type="spellEnd"/>
      <w:r w:rsidRPr="00A02C90">
        <w:rPr>
          <w:rFonts w:ascii="Arial" w:hAnsi="Arial" w:cs="Arial"/>
          <w:kern w:val="28"/>
          <w:sz w:val="18"/>
          <w:szCs w:val="18"/>
        </w:rPr>
        <w:t xml:space="preserve"> o dos días después en climas fríos.</w:t>
      </w:r>
    </w:p>
    <w:p w:rsidR="00213279" w:rsidRPr="00A02C90" w:rsidRDefault="00213279" w:rsidP="00213279">
      <w:pPr>
        <w:jc w:val="both"/>
        <w:rPr>
          <w:rFonts w:ascii="Arial" w:hAnsi="Arial" w:cs="Arial"/>
          <w:kern w:val="28"/>
          <w:sz w:val="18"/>
          <w:szCs w:val="18"/>
        </w:rPr>
      </w:pPr>
    </w:p>
    <w:p w:rsidR="0067393D" w:rsidRPr="00A02C90" w:rsidRDefault="0067393D" w:rsidP="00213279">
      <w:pPr>
        <w:jc w:val="both"/>
        <w:rPr>
          <w:rFonts w:ascii="Arial" w:hAnsi="Arial" w:cs="Arial"/>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construcción de piso de cemento de alto tráfico será medida en metros cuadrados, tomando en cuenta únicamente las superficies netas ejecutadas.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1"/>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Este ítem ejecutado en un todo de acuerdo con los planos y las presentes especificaciones, medido según lo señalado y aprobado por el Supervisor de  Obra, será pagado al precio unitario aceptado.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Dicho precio será compensación total por los materiales, mano de obra, herramientas y otros gastos que sean necesarios para una adecuada y correcta ejecución de los trabajos.</w:t>
      </w:r>
    </w:p>
    <w:p w:rsidR="004F6BCB" w:rsidRPr="00A02C90" w:rsidRDefault="004F6BCB" w:rsidP="00213279">
      <w:pPr>
        <w:rPr>
          <w:rFonts w:ascii="Arial" w:hAnsi="Arial" w:cs="Arial"/>
          <w:kern w:val="28"/>
          <w:sz w:val="18"/>
          <w:szCs w:val="18"/>
        </w:rPr>
      </w:pPr>
    </w:p>
    <w:p w:rsidR="004F6BCB" w:rsidRPr="00A02C90" w:rsidRDefault="004F6BCB" w:rsidP="004F6BCB">
      <w:pPr>
        <w:contextualSpacing/>
        <w:jc w:val="both"/>
        <w:rPr>
          <w:rFonts w:ascii="Arial" w:hAnsi="Arial" w:cs="Arial"/>
          <w:b/>
          <w:sz w:val="18"/>
          <w:szCs w:val="18"/>
        </w:rPr>
      </w:pPr>
      <w:r w:rsidRPr="00A02C90">
        <w:rPr>
          <w:rFonts w:ascii="Arial" w:hAnsi="Arial" w:cs="Arial"/>
          <w:b/>
          <w:sz w:val="18"/>
          <w:szCs w:val="18"/>
        </w:rPr>
        <w:t xml:space="preserve">ITEM 2.16. IMPERMEABILIZACION DE MURO DE </w:t>
      </w:r>
      <w:proofErr w:type="spellStart"/>
      <w:r w:rsidRPr="00A02C90">
        <w:rPr>
          <w:rFonts w:ascii="Arial" w:hAnsi="Arial" w:cs="Arial"/>
          <w:b/>
          <w:sz w:val="18"/>
          <w:szCs w:val="18"/>
        </w:rPr>
        <w:t>H°A°</w:t>
      </w:r>
      <w:proofErr w:type="spellEnd"/>
    </w:p>
    <w:p w:rsidR="004F6BCB" w:rsidRPr="00A02C90" w:rsidRDefault="004F6BCB" w:rsidP="004F6BCB">
      <w:pPr>
        <w:pBdr>
          <w:top w:val="single" w:sz="4" w:space="1" w:color="auto"/>
          <w:left w:val="single" w:sz="4" w:space="4" w:color="auto"/>
          <w:bottom w:val="single" w:sz="4" w:space="1" w:color="auto"/>
          <w:right w:val="single" w:sz="4" w:space="1" w:color="auto"/>
        </w:pBd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UNIDAD: M2</w:t>
      </w:r>
    </w:p>
    <w:p w:rsidR="004F6BCB" w:rsidRPr="00A02C90" w:rsidRDefault="004F6BCB" w:rsidP="004F6BCB">
      <w:pPr>
        <w:keepNext/>
        <w:jc w:val="both"/>
        <w:outlineLvl w:val="0"/>
        <w:rPr>
          <w:rFonts w:ascii="Arial" w:eastAsiaTheme="minorEastAsia" w:hAnsi="Arial" w:cs="Arial"/>
          <w:b/>
          <w:bCs/>
          <w:kern w:val="32"/>
          <w:sz w:val="18"/>
          <w:szCs w:val="18"/>
          <w:lang w:val="es-BO"/>
        </w:rPr>
      </w:pPr>
    </w:p>
    <w:p w:rsidR="004F6BCB" w:rsidRPr="00A02C90" w:rsidRDefault="004F6BCB" w:rsidP="004F6BCB">
      <w:pPr>
        <w:pStyle w:val="Prrafodelista"/>
        <w:keepNext/>
        <w:numPr>
          <w:ilvl w:val="0"/>
          <w:numId w:val="74"/>
        </w:numPr>
        <w:jc w:val="both"/>
        <w:outlineLvl w:val="0"/>
        <w:rPr>
          <w:rFonts w:ascii="Arial" w:eastAsiaTheme="minorEastAsia" w:hAnsi="Arial" w:cs="Arial"/>
          <w:b/>
          <w:bCs/>
          <w:kern w:val="32"/>
          <w:sz w:val="18"/>
          <w:szCs w:val="18"/>
          <w:lang w:val="es-BO"/>
        </w:rPr>
      </w:pPr>
      <w:r w:rsidRPr="00A02C90">
        <w:rPr>
          <w:rFonts w:ascii="Arial" w:eastAsiaTheme="minorEastAsia" w:hAnsi="Arial" w:cs="Arial"/>
          <w:b/>
          <w:bCs/>
          <w:kern w:val="32"/>
          <w:sz w:val="18"/>
          <w:szCs w:val="18"/>
          <w:lang w:val="es-BO"/>
        </w:rPr>
        <w:t>DESCRIPCIÓN</w:t>
      </w:r>
    </w:p>
    <w:p w:rsidR="004F6BCB" w:rsidRPr="00A02C90" w:rsidRDefault="004F6BCB" w:rsidP="004F6BCB">
      <w:pPr>
        <w:jc w:val="both"/>
        <w:rPr>
          <w:rFonts w:ascii="Arial" w:eastAsiaTheme="minorEastAsia" w:hAnsi="Arial" w:cs="Arial"/>
          <w:sz w:val="18"/>
          <w:szCs w:val="18"/>
          <w:lang w:val="es-BO"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 xml:space="preserve">Este ítem se refiere a las tareas de protección de las paredes del muro de </w:t>
      </w:r>
      <w:proofErr w:type="spellStart"/>
      <w:r w:rsidRPr="00A02C90">
        <w:rPr>
          <w:rFonts w:ascii="Arial" w:eastAsiaTheme="minorEastAsia" w:hAnsi="Arial" w:cs="Arial"/>
          <w:spacing w:val="-3"/>
          <w:sz w:val="18"/>
          <w:szCs w:val="18"/>
          <w:lang w:val="es-ES_tradnl" w:eastAsia="es-BO"/>
        </w:rPr>
        <w:t>H°A°</w:t>
      </w:r>
      <w:proofErr w:type="spellEnd"/>
      <w:r w:rsidRPr="00A02C90">
        <w:rPr>
          <w:rFonts w:ascii="Arial" w:eastAsiaTheme="minorEastAsia" w:hAnsi="Arial" w:cs="Arial"/>
          <w:spacing w:val="-3"/>
          <w:sz w:val="18"/>
          <w:szCs w:val="18"/>
          <w:lang w:val="es-ES_tradnl" w:eastAsia="es-BO"/>
        </w:rPr>
        <w:t>, a fin de impedir el ingreso de humedad a la estructura de acuerdo a lo establecido en los planos de construcción, formulario de presentación de propuestas y/o instrucciones del Supervisor de Obra, los mismos que se señalan a continuación.</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MATERIALES, HERRAMIENTAS Y EQUIPO</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El Contratista deberá proporcionar todos los materiales, herramientas y equipo necesarios para la ejecución de este ítem.</w:t>
      </w: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En los trabajos de impermeabilización se emplearán: alquitrán o pintura bituminosa, polietileno de 200 micrones, cartón asfáltico, lamí plasta y otros materiales impermeabilizantes que existe en el mercado, previa la aprobación del Supervisor de Obra.</w:t>
      </w:r>
    </w:p>
    <w:p w:rsidR="004F6BCB" w:rsidRDefault="004F6BCB" w:rsidP="004F6BCB">
      <w:pPr>
        <w:ind w:right="51"/>
        <w:jc w:val="both"/>
        <w:rPr>
          <w:rFonts w:ascii="Arial" w:eastAsiaTheme="minorEastAsia" w:hAnsi="Arial" w:cs="Arial"/>
          <w:spacing w:val="-3"/>
          <w:sz w:val="18"/>
          <w:szCs w:val="18"/>
          <w:lang w:val="es-ES_tradnl" w:eastAsia="es-BO"/>
        </w:rPr>
      </w:pPr>
    </w:p>
    <w:p w:rsidR="00A02C90" w:rsidRDefault="00A02C90" w:rsidP="004F6BCB">
      <w:pPr>
        <w:ind w:right="51"/>
        <w:jc w:val="both"/>
        <w:rPr>
          <w:rFonts w:ascii="Arial" w:eastAsiaTheme="minorEastAsia" w:hAnsi="Arial" w:cs="Arial"/>
          <w:spacing w:val="-3"/>
          <w:sz w:val="18"/>
          <w:szCs w:val="18"/>
          <w:lang w:val="es-ES_tradnl" w:eastAsia="es-BO"/>
        </w:rPr>
      </w:pPr>
    </w:p>
    <w:p w:rsidR="00A02C90" w:rsidRPr="00A02C90" w:rsidRDefault="00A02C90"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lastRenderedPageBreak/>
        <w:t>EJECUCIÓN</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Una vez seca y limpia la superficie del sobre cimiento, se aplicará una primera capa de alquitrán diluido o pintura bituminosa o una capa de alquitrán mezclado con arena fina.  Sobre ésta se colocará el polietileno cortado en un ancho mayor en 2 cm, al de los sobre cimientos, extendiéndolo a lo largo de toda la superficie.</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Los traslapes longitudinales no deberán ser menores a 10 cm.  A continuación se colocará una capa de mortero de cemento para colocar la primera hilada de ladrillos, bloques u otros elementos que conforman los muros.</w:t>
      </w:r>
    </w:p>
    <w:p w:rsidR="004F6BCB" w:rsidRPr="00A02C90" w:rsidRDefault="004F6BCB"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MEDICIÓN</w:t>
      </w:r>
    </w:p>
    <w:p w:rsidR="0067393D" w:rsidRPr="00A02C90" w:rsidRDefault="0067393D" w:rsidP="004F6BCB">
      <w:pPr>
        <w:ind w:right="51"/>
        <w:jc w:val="both"/>
        <w:rPr>
          <w:rFonts w:ascii="Arial" w:eastAsiaTheme="minorEastAsia" w:hAnsi="Arial" w:cs="Arial"/>
          <w:spacing w:val="-3"/>
          <w:sz w:val="18"/>
          <w:szCs w:val="18"/>
          <w:lang w:val="es-ES_tradnl" w:eastAsia="es-BO"/>
        </w:rPr>
      </w:pP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 xml:space="preserve">La impermeabilización de los sobre cimientos de </w:t>
      </w:r>
      <w:proofErr w:type="spellStart"/>
      <w:r w:rsidRPr="00A02C90">
        <w:rPr>
          <w:rFonts w:ascii="Arial" w:eastAsiaTheme="minorEastAsia" w:hAnsi="Arial" w:cs="Arial"/>
          <w:spacing w:val="-3"/>
          <w:sz w:val="18"/>
          <w:szCs w:val="18"/>
          <w:lang w:val="es-ES_tradnl" w:eastAsia="es-BO"/>
        </w:rPr>
        <w:t>Hº</w:t>
      </w:r>
      <w:proofErr w:type="spellEnd"/>
      <w:r w:rsidRPr="00A02C90">
        <w:rPr>
          <w:rFonts w:ascii="Arial" w:eastAsiaTheme="minorEastAsia" w:hAnsi="Arial" w:cs="Arial"/>
          <w:spacing w:val="-3"/>
          <w:sz w:val="18"/>
          <w:szCs w:val="18"/>
          <w:lang w:val="es-ES_tradnl" w:eastAsia="es-BO"/>
        </w:rPr>
        <w:t xml:space="preserve"> </w:t>
      </w:r>
      <w:proofErr w:type="spellStart"/>
      <w:r w:rsidRPr="00A02C90">
        <w:rPr>
          <w:rFonts w:ascii="Arial" w:eastAsiaTheme="minorEastAsia" w:hAnsi="Arial" w:cs="Arial"/>
          <w:spacing w:val="-3"/>
          <w:sz w:val="18"/>
          <w:szCs w:val="18"/>
          <w:lang w:val="es-ES_tradnl" w:eastAsia="es-BO"/>
        </w:rPr>
        <w:t>Cº</w:t>
      </w:r>
      <w:proofErr w:type="spellEnd"/>
      <w:r w:rsidRPr="00A02C90">
        <w:rPr>
          <w:rFonts w:ascii="Arial" w:eastAsiaTheme="minorEastAsia" w:hAnsi="Arial" w:cs="Arial"/>
          <w:spacing w:val="-3"/>
          <w:sz w:val="18"/>
          <w:szCs w:val="18"/>
          <w:lang w:val="es-ES_tradnl" w:eastAsia="es-BO"/>
        </w:rPr>
        <w:t xml:space="preserve"> será medida en metros cuadrado, tomando en cuenta únicamente el área neta del trabajo ejecutado y de acuerdo a lo establecido en los planos de construcción.</w:t>
      </w:r>
    </w:p>
    <w:p w:rsidR="004F6BCB" w:rsidRPr="00A02C90" w:rsidRDefault="004F6BCB" w:rsidP="004F6BCB">
      <w:pPr>
        <w:ind w:right="51"/>
        <w:jc w:val="both"/>
        <w:rPr>
          <w:rFonts w:ascii="Arial" w:eastAsiaTheme="minorEastAsia" w:hAnsi="Arial" w:cs="Arial"/>
          <w:b/>
          <w:spacing w:val="-3"/>
          <w:sz w:val="18"/>
          <w:szCs w:val="18"/>
          <w:lang w:val="es-ES_tradnl" w:eastAsia="es-BO"/>
        </w:rPr>
      </w:pPr>
    </w:p>
    <w:p w:rsidR="004F6BCB" w:rsidRPr="00A02C90" w:rsidRDefault="004F6BCB" w:rsidP="004F6BCB">
      <w:pPr>
        <w:pStyle w:val="Prrafodelista"/>
        <w:numPr>
          <w:ilvl w:val="0"/>
          <w:numId w:val="74"/>
        </w:numPr>
        <w:ind w:right="51"/>
        <w:jc w:val="both"/>
        <w:rPr>
          <w:rFonts w:ascii="Arial" w:eastAsiaTheme="minorEastAsia" w:hAnsi="Arial" w:cs="Arial"/>
          <w:b/>
          <w:spacing w:val="-3"/>
          <w:sz w:val="18"/>
          <w:szCs w:val="18"/>
          <w:lang w:val="es-ES_tradnl" w:eastAsia="es-BO"/>
        </w:rPr>
      </w:pPr>
      <w:r w:rsidRPr="00A02C90">
        <w:rPr>
          <w:rFonts w:ascii="Arial" w:eastAsiaTheme="minorEastAsia" w:hAnsi="Arial" w:cs="Arial"/>
          <w:b/>
          <w:spacing w:val="-3"/>
          <w:sz w:val="18"/>
          <w:szCs w:val="18"/>
          <w:lang w:val="es-ES_tradnl" w:eastAsia="es-BO"/>
        </w:rPr>
        <w:t>FORMA DE PAGO</w:t>
      </w:r>
    </w:p>
    <w:p w:rsidR="004F6BCB" w:rsidRPr="00A02C90" w:rsidRDefault="004F6BCB" w:rsidP="004F6BCB">
      <w:pPr>
        <w:ind w:right="51"/>
        <w:jc w:val="both"/>
        <w:rPr>
          <w:rFonts w:ascii="Arial" w:eastAsiaTheme="minorEastAsia" w:hAnsi="Arial" w:cs="Arial"/>
          <w:spacing w:val="-3"/>
          <w:sz w:val="18"/>
          <w:szCs w:val="18"/>
          <w:lang w:val="es-ES_tradnl" w:eastAsia="es-BO"/>
        </w:rPr>
      </w:pPr>
      <w:r w:rsidRPr="00A02C90">
        <w:rPr>
          <w:rFonts w:ascii="Arial" w:eastAsiaTheme="minorEastAsia" w:hAnsi="Arial" w:cs="Arial"/>
          <w:spacing w:val="-3"/>
          <w:sz w:val="18"/>
          <w:szCs w:val="18"/>
          <w:lang w:val="es-ES_tradnl" w:eastAsia="es-BO"/>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p w:rsidR="004F6BCB" w:rsidRPr="00A02C90" w:rsidRDefault="004F6BCB" w:rsidP="004F6BCB">
      <w:pPr>
        <w:rPr>
          <w:rFonts w:ascii="Arial" w:eastAsiaTheme="minorEastAsia" w:hAnsi="Arial" w:cs="Arial"/>
          <w:spacing w:val="-3"/>
          <w:sz w:val="18"/>
          <w:szCs w:val="18"/>
          <w:lang w:val="es-ES_tradnl" w:eastAsia="es-BO"/>
        </w:rPr>
      </w:pPr>
    </w:p>
    <w:p w:rsidR="00213279" w:rsidRPr="00A02C90" w:rsidRDefault="00213279" w:rsidP="00213279">
      <w:pPr>
        <w:jc w:val="both"/>
        <w:rPr>
          <w:rFonts w:ascii="Arial" w:hAnsi="Arial" w:cs="Arial"/>
          <w:b/>
          <w:sz w:val="18"/>
          <w:szCs w:val="18"/>
          <w:lang w:val="es-MX"/>
        </w:rPr>
      </w:pPr>
    </w:p>
    <w:p w:rsidR="00213279" w:rsidRPr="00A02C90" w:rsidRDefault="00213279" w:rsidP="00213279">
      <w:pPr>
        <w:rPr>
          <w:rFonts w:ascii="Arial" w:hAnsi="Arial" w:cs="Arial"/>
          <w:sz w:val="18"/>
          <w:szCs w:val="18"/>
        </w:rPr>
      </w:pPr>
    </w:p>
    <w:p w:rsidR="00894D6A" w:rsidRPr="00A02C90" w:rsidRDefault="00894D6A" w:rsidP="00894D6A">
      <w:pPr>
        <w:contextualSpacing/>
        <w:jc w:val="both"/>
        <w:rPr>
          <w:rFonts w:ascii="Arial" w:hAnsi="Arial" w:cs="Arial"/>
          <w:b/>
          <w:sz w:val="18"/>
          <w:szCs w:val="18"/>
        </w:rPr>
      </w:pPr>
      <w:r w:rsidRPr="00A02C90">
        <w:rPr>
          <w:rFonts w:ascii="Arial" w:hAnsi="Arial" w:cs="Arial"/>
          <w:b/>
          <w:sz w:val="18"/>
          <w:szCs w:val="18"/>
          <w:lang w:val="es-BO"/>
        </w:rPr>
        <w:t>ITEM 2.1</w:t>
      </w:r>
      <w:r w:rsidR="004F6BCB" w:rsidRPr="00A02C90">
        <w:rPr>
          <w:rFonts w:ascii="Arial" w:hAnsi="Arial" w:cs="Arial"/>
          <w:b/>
          <w:sz w:val="18"/>
          <w:szCs w:val="18"/>
          <w:lang w:val="es-BO"/>
        </w:rPr>
        <w:t>7</w:t>
      </w:r>
      <w:r w:rsidRPr="00A02C90">
        <w:rPr>
          <w:rFonts w:ascii="Arial" w:hAnsi="Arial" w:cs="Arial"/>
          <w:b/>
          <w:sz w:val="18"/>
          <w:szCs w:val="18"/>
          <w:lang w:val="es-BO"/>
        </w:rPr>
        <w:t xml:space="preserve">.: </w:t>
      </w:r>
      <w:r w:rsidRPr="00A02C90">
        <w:rPr>
          <w:rFonts w:ascii="Arial" w:hAnsi="Arial" w:cs="Arial"/>
          <w:b/>
          <w:sz w:val="18"/>
          <w:szCs w:val="18"/>
        </w:rPr>
        <w:t>MURO DE LADRILLO 18H  0.12 M DE DOS CARAS VISTAS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894D6A" w:rsidRPr="00A02C90" w:rsidTr="002F6D1B">
        <w:tc>
          <w:tcPr>
            <w:tcW w:w="8978" w:type="dxa"/>
            <w:shd w:val="clear" w:color="auto" w:fill="auto"/>
          </w:tcPr>
          <w:p w:rsidR="00894D6A" w:rsidRPr="00A02C90" w:rsidRDefault="00894D6A" w:rsidP="002F6D1B">
            <w:pPr>
              <w:jc w:val="both"/>
              <w:rPr>
                <w:rFonts w:ascii="Arial" w:hAnsi="Arial" w:cs="Arial"/>
                <w:sz w:val="18"/>
                <w:szCs w:val="18"/>
              </w:rPr>
            </w:pPr>
            <w:r w:rsidRPr="00A02C90">
              <w:rPr>
                <w:rFonts w:ascii="Arial" w:hAnsi="Arial" w:cs="Arial"/>
                <w:sz w:val="18"/>
                <w:szCs w:val="18"/>
              </w:rPr>
              <w:t>UNIDAD: M2</w:t>
            </w:r>
          </w:p>
        </w:tc>
      </w:tr>
    </w:tbl>
    <w:p w:rsidR="00894D6A" w:rsidRPr="00A02C90" w:rsidRDefault="00894D6A" w:rsidP="00894D6A">
      <w:pPr>
        <w:jc w:val="both"/>
        <w:rPr>
          <w:rFonts w:ascii="Arial" w:hAnsi="Arial" w:cs="Arial"/>
          <w:b/>
          <w:sz w:val="18"/>
          <w:szCs w:val="18"/>
          <w:u w:val="single"/>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Este capítulo comprende la construcción de muros y tabiques de albañilería de ladrillo con mortero de cemento y arena en proporción 1:5.Segun lo indicado en  planos.</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MATERIALES, HERRAMIENTAS Y EQUIPO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ladrillos serán de 18 huecos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En la preparación del mortero se empleará únicamente cemento y arena que cumplan con los requisitos de calidad especificados en el ítem de materiales de construcción.</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EJECUCION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Se debe emplear ladrillos cortados a la mitad realizados en fábrica para evitar desperdicios y malos empalmes en los muros.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Se cuidará muy especialmente de que los ladrillos tengan una correcta trabazón entre hilada y en los cruces entre muro y muro </w:t>
      </w:r>
      <w:proofErr w:type="spellStart"/>
      <w:r w:rsidRPr="00A02C90">
        <w:rPr>
          <w:rFonts w:ascii="Arial" w:hAnsi="Arial" w:cs="Arial"/>
          <w:sz w:val="18"/>
          <w:szCs w:val="18"/>
        </w:rPr>
        <w:t>ó</w:t>
      </w:r>
      <w:proofErr w:type="spellEnd"/>
      <w:r w:rsidRPr="00A02C90">
        <w:rPr>
          <w:rFonts w:ascii="Arial" w:hAnsi="Arial" w:cs="Arial"/>
          <w:sz w:val="18"/>
          <w:szCs w:val="18"/>
        </w:rPr>
        <w:t xml:space="preserve"> muro y tabique.</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Todos los ladrillos deberán mojarse abundantemente antes de su colocación. Serán colocados en hiladas perfectamente horizontales y a plomada, asentándolas sobre una capa de mortero de un espesor mínimo de 1.0 a 1.5 cm, tomando en cuenta que tiene que ser perfectamente uniforme porque ambas caras serán vistas.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Una vez que el muro o tabique haya absorbido todos los asentamientos posibles, se rellenará este espacio acuñando los ladrillos correspondientes a la hilada superior final.</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El mortero de cemento y arena en la proporción 1:5 será mezclado en las cantidades necesarias para su empleo inmediato. Se rechazará todo mortero que tenga 30 minutos o más a partir del momento de mezclado.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El mortero será de una consistencia tal que se asegure su </w:t>
      </w:r>
      <w:proofErr w:type="spellStart"/>
      <w:r w:rsidRPr="00A02C90">
        <w:rPr>
          <w:rFonts w:ascii="Arial" w:hAnsi="Arial" w:cs="Arial"/>
          <w:sz w:val="18"/>
          <w:szCs w:val="18"/>
        </w:rPr>
        <w:t>trabajabilidad</w:t>
      </w:r>
      <w:proofErr w:type="spellEnd"/>
      <w:r w:rsidRPr="00A02C90">
        <w:rPr>
          <w:rFonts w:ascii="Arial" w:hAnsi="Arial" w:cs="Arial"/>
          <w:sz w:val="18"/>
          <w:szCs w:val="18"/>
        </w:rPr>
        <w:t xml:space="preserve"> y la manipulación de masas compactas, densas y con aspecto y coloración uniformes.</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No se elaborara </w:t>
      </w:r>
      <w:proofErr w:type="spellStart"/>
      <w:r w:rsidRPr="00A02C90">
        <w:rPr>
          <w:rFonts w:ascii="Arial" w:hAnsi="Arial" w:cs="Arial"/>
          <w:sz w:val="18"/>
          <w:szCs w:val="18"/>
        </w:rPr>
        <w:t>mas</w:t>
      </w:r>
      <w:proofErr w:type="spellEnd"/>
      <w:r w:rsidRPr="00A02C90">
        <w:rPr>
          <w:rFonts w:ascii="Arial" w:hAnsi="Arial" w:cs="Arial"/>
          <w:sz w:val="18"/>
          <w:szCs w:val="18"/>
        </w:rPr>
        <w:t xml:space="preserve"> mezcla de la que pueda usarse en el día o dentro de la media jornada de su elaboración. Se desechara toda mezcla que hubiese secado y que no pueda ser ablandada con la mezcladora sin añadir agua.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espesores de los muros y tabiques deberán ajustarse estrictamente a las dimensiones indicadas en los planos respectivos, a menos que el Supervisor de Obra instruya por escrito expresamente otra cosa.</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A tiempo de construirse los muros y tabiques, en los casos en que sea posible, se dejarán las tuberías para los diferentes tipos de instalaciones, al igual que cajas, tacos de madera, etc. que pudieran requerirse.</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Una vez levantada la pared se deberá eliminar los excesos de mortero y se limpiara el </w:t>
      </w:r>
      <w:proofErr w:type="spellStart"/>
      <w:r w:rsidRPr="00A02C90">
        <w:rPr>
          <w:rFonts w:ascii="Arial" w:hAnsi="Arial" w:cs="Arial"/>
          <w:sz w:val="18"/>
          <w:szCs w:val="18"/>
        </w:rPr>
        <w:t>contrapiso</w:t>
      </w:r>
      <w:proofErr w:type="spellEnd"/>
      <w:r w:rsidRPr="00A02C90">
        <w:rPr>
          <w:rFonts w:ascii="Arial" w:hAnsi="Arial" w:cs="Arial"/>
          <w:sz w:val="18"/>
          <w:szCs w:val="18"/>
        </w:rPr>
        <w:t xml:space="preserve"> de desperdicios. </w:t>
      </w:r>
      <w:r w:rsidRPr="00A02C90">
        <w:rPr>
          <w:rFonts w:ascii="Arial" w:hAnsi="Arial" w:cs="Arial"/>
          <w:sz w:val="18"/>
          <w:szCs w:val="18"/>
          <w:lang w:val="es-CO"/>
        </w:rPr>
        <w:t>En todas las albañilerías, no se aceptarán desplomes mayores a un 2%.</w:t>
      </w:r>
    </w:p>
    <w:p w:rsidR="00894D6A" w:rsidRPr="00A02C90" w:rsidRDefault="00894D6A" w:rsidP="00894D6A">
      <w:pPr>
        <w:jc w:val="both"/>
        <w:rPr>
          <w:rFonts w:ascii="Arial" w:hAnsi="Arial" w:cs="Arial"/>
          <w:sz w:val="18"/>
          <w:szCs w:val="18"/>
          <w:lang w:val="es-CO"/>
        </w:rPr>
      </w:pPr>
    </w:p>
    <w:p w:rsidR="00894D6A" w:rsidRPr="00A02C90" w:rsidRDefault="00894D6A" w:rsidP="00894D6A">
      <w:pPr>
        <w:jc w:val="both"/>
        <w:rPr>
          <w:rFonts w:ascii="Arial" w:hAnsi="Arial" w:cs="Arial"/>
          <w:sz w:val="18"/>
          <w:szCs w:val="18"/>
        </w:rPr>
      </w:pPr>
      <w:r w:rsidRPr="00A02C90">
        <w:rPr>
          <w:rFonts w:ascii="Arial" w:hAnsi="Arial" w:cs="Arial"/>
          <w:sz w:val="18"/>
          <w:szCs w:val="18"/>
          <w:lang w:val="es-CO"/>
        </w:rPr>
        <w:t xml:space="preserve">A si mismo deberán colocarse  </w:t>
      </w:r>
      <w:proofErr w:type="spellStart"/>
      <w:r w:rsidRPr="00A02C90">
        <w:rPr>
          <w:rFonts w:ascii="Arial" w:hAnsi="Arial" w:cs="Arial"/>
          <w:sz w:val="18"/>
          <w:szCs w:val="18"/>
          <w:lang w:val="es-CO"/>
        </w:rPr>
        <w:t>plastoformo</w:t>
      </w:r>
      <w:proofErr w:type="spellEnd"/>
      <w:r w:rsidRPr="00A02C90">
        <w:rPr>
          <w:rFonts w:ascii="Arial" w:hAnsi="Arial" w:cs="Arial"/>
          <w:sz w:val="18"/>
          <w:szCs w:val="18"/>
          <w:lang w:val="es-CO"/>
        </w:rPr>
        <w:t xml:space="preserve"> y/u otro material similar en toda junto de hormigón con ladrillo (vigas, losas, etc.)</w:t>
      </w:r>
    </w:p>
    <w:p w:rsidR="00894D6A" w:rsidRPr="00A02C90" w:rsidRDefault="00894D6A"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Todos los muros y tabiques de mampostería de ladrillo con mortero de cemento y arena serán medidos en metros cuadrados tomando en cuenta el área neta del trabajo ejecutado.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Los vanos para puertas, ventanas y elementos estructurales que no son construidos con mampostería de ladrillo, no serán tomados en cuenta para la determinación de las cantidades de trabajo ejecutado.</w:t>
      </w:r>
    </w:p>
    <w:p w:rsidR="00894D6A" w:rsidRPr="00A02C90" w:rsidRDefault="00894D6A" w:rsidP="00894D6A">
      <w:pPr>
        <w:jc w:val="both"/>
        <w:rPr>
          <w:rFonts w:ascii="Arial" w:hAnsi="Arial" w:cs="Arial"/>
          <w:sz w:val="18"/>
          <w:szCs w:val="18"/>
        </w:rPr>
      </w:pPr>
    </w:p>
    <w:p w:rsidR="0067393D" w:rsidRPr="00A02C90" w:rsidRDefault="0067393D" w:rsidP="00894D6A">
      <w:pPr>
        <w:jc w:val="both"/>
        <w:rPr>
          <w:rFonts w:ascii="Arial" w:hAnsi="Arial" w:cs="Arial"/>
          <w:sz w:val="18"/>
          <w:szCs w:val="18"/>
        </w:rPr>
      </w:pPr>
    </w:p>
    <w:p w:rsidR="0067393D" w:rsidRDefault="0067393D" w:rsidP="00894D6A">
      <w:pPr>
        <w:jc w:val="both"/>
        <w:rPr>
          <w:rFonts w:ascii="Arial" w:hAnsi="Arial" w:cs="Arial"/>
          <w:sz w:val="18"/>
          <w:szCs w:val="18"/>
        </w:rPr>
      </w:pPr>
    </w:p>
    <w:p w:rsidR="00A02C90" w:rsidRPr="00A02C90" w:rsidRDefault="00A02C90" w:rsidP="00894D6A">
      <w:pPr>
        <w:jc w:val="both"/>
        <w:rPr>
          <w:rFonts w:ascii="Arial" w:hAnsi="Arial" w:cs="Arial"/>
          <w:sz w:val="18"/>
          <w:szCs w:val="18"/>
        </w:rPr>
      </w:pPr>
    </w:p>
    <w:p w:rsidR="0067393D" w:rsidRPr="00A02C90" w:rsidRDefault="0067393D" w:rsidP="00894D6A">
      <w:pPr>
        <w:jc w:val="both"/>
        <w:rPr>
          <w:rFonts w:ascii="Arial" w:hAnsi="Arial" w:cs="Arial"/>
          <w:sz w:val="18"/>
          <w:szCs w:val="18"/>
        </w:rPr>
      </w:pPr>
    </w:p>
    <w:p w:rsidR="00894D6A" w:rsidRPr="00A02C90" w:rsidRDefault="00894D6A" w:rsidP="00F62FAE">
      <w:pPr>
        <w:pStyle w:val="Prrafodelista"/>
        <w:widowControl w:val="0"/>
        <w:numPr>
          <w:ilvl w:val="0"/>
          <w:numId w:val="40"/>
        </w:numPr>
        <w:shd w:val="clear" w:color="auto" w:fill="FFFFFF"/>
        <w:autoSpaceDE w:val="0"/>
        <w:autoSpaceDN w:val="0"/>
        <w:adjustRightInd w:val="0"/>
        <w:contextualSpacing/>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lastRenderedPageBreak/>
        <w:t>FORMA DE PAGO</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894D6A" w:rsidRPr="00A02C90" w:rsidRDefault="00894D6A" w:rsidP="00894D6A">
      <w:pPr>
        <w:jc w:val="both"/>
        <w:rPr>
          <w:rFonts w:ascii="Arial" w:hAnsi="Arial" w:cs="Arial"/>
          <w:sz w:val="18"/>
          <w:szCs w:val="18"/>
        </w:rPr>
      </w:pPr>
    </w:p>
    <w:p w:rsidR="00894D6A" w:rsidRPr="00A02C90" w:rsidRDefault="00894D6A" w:rsidP="00894D6A">
      <w:pPr>
        <w:jc w:val="both"/>
        <w:rPr>
          <w:rFonts w:ascii="Arial" w:hAnsi="Arial" w:cs="Arial"/>
          <w:sz w:val="18"/>
          <w:szCs w:val="18"/>
        </w:rPr>
      </w:pPr>
      <w:r w:rsidRPr="00A02C90">
        <w:rPr>
          <w:rFonts w:ascii="Arial" w:hAnsi="Arial" w:cs="Arial"/>
          <w:sz w:val="18"/>
          <w:szCs w:val="18"/>
        </w:rPr>
        <w:t>Dicho precio será compensación total por todos los trabajos, materiales, herramientas, equipos, transportes y mano de obra que inciden en su construcción.</w:t>
      </w:r>
    </w:p>
    <w:p w:rsidR="00894D6A" w:rsidRDefault="00894D6A" w:rsidP="00894D6A">
      <w:pPr>
        <w:jc w:val="both"/>
        <w:rPr>
          <w:rFonts w:ascii="Arial" w:hAnsi="Arial" w:cs="Arial"/>
          <w:kern w:val="28"/>
          <w:sz w:val="18"/>
          <w:szCs w:val="18"/>
          <w:lang w:val="pt-BR"/>
        </w:rPr>
      </w:pPr>
    </w:p>
    <w:p w:rsidR="00A02C90" w:rsidRPr="00A02C90" w:rsidRDefault="00A02C90" w:rsidP="00894D6A">
      <w:pPr>
        <w:jc w:val="both"/>
        <w:rPr>
          <w:rFonts w:ascii="Arial" w:hAnsi="Arial" w:cs="Arial"/>
          <w:kern w:val="28"/>
          <w:sz w:val="18"/>
          <w:szCs w:val="18"/>
          <w:lang w:val="pt-BR"/>
        </w:rPr>
      </w:pPr>
    </w:p>
    <w:p w:rsidR="00213279" w:rsidRPr="00A02C90" w:rsidRDefault="00213279" w:rsidP="00213279">
      <w:pPr>
        <w:rPr>
          <w:rFonts w:ascii="Arial" w:hAnsi="Arial" w:cs="Arial"/>
          <w:b/>
          <w:sz w:val="18"/>
          <w:szCs w:val="18"/>
          <w:lang w:val="es-MX"/>
        </w:rPr>
      </w:pPr>
      <w:r w:rsidRPr="00A02C90">
        <w:rPr>
          <w:rFonts w:ascii="Arial" w:hAnsi="Arial" w:cs="Arial"/>
          <w:b/>
          <w:sz w:val="18"/>
          <w:szCs w:val="18"/>
          <w:lang w:val="es-MX"/>
        </w:rPr>
        <w:t>ITEM N°</w:t>
      </w:r>
      <w:r w:rsidR="00CD3254" w:rsidRPr="00A02C90">
        <w:rPr>
          <w:rFonts w:ascii="Arial" w:hAnsi="Arial" w:cs="Arial"/>
          <w:b/>
          <w:sz w:val="18"/>
          <w:szCs w:val="18"/>
          <w:lang w:val="es-MX"/>
        </w:rPr>
        <w:t>2.1</w:t>
      </w:r>
      <w:r w:rsidR="004F6BCB" w:rsidRPr="00A02C90">
        <w:rPr>
          <w:rFonts w:ascii="Arial" w:hAnsi="Arial" w:cs="Arial"/>
          <w:b/>
          <w:sz w:val="18"/>
          <w:szCs w:val="18"/>
          <w:lang w:val="es-MX"/>
        </w:rPr>
        <w:t>8</w:t>
      </w:r>
      <w:r w:rsidR="00CD3254" w:rsidRPr="00A02C90">
        <w:rPr>
          <w:rFonts w:ascii="Arial" w:hAnsi="Arial" w:cs="Arial"/>
          <w:b/>
          <w:sz w:val="18"/>
          <w:szCs w:val="18"/>
          <w:lang w:val="es-MX"/>
        </w:rPr>
        <w:t>.</w:t>
      </w:r>
      <w:r w:rsidRPr="00A02C90">
        <w:rPr>
          <w:rFonts w:ascii="Arial" w:hAnsi="Arial" w:cs="Arial"/>
          <w:b/>
          <w:sz w:val="18"/>
          <w:szCs w:val="18"/>
          <w:lang w:val="es-MX"/>
        </w:rPr>
        <w:t xml:space="preserve">: ACERA </w:t>
      </w:r>
      <w:r w:rsidR="0067393D" w:rsidRPr="00A02C90">
        <w:rPr>
          <w:rFonts w:ascii="Arial" w:hAnsi="Arial" w:cs="Arial"/>
          <w:b/>
          <w:sz w:val="18"/>
          <w:szCs w:val="18"/>
          <w:lang w:val="es-MX"/>
        </w:rPr>
        <w:t xml:space="preserve">DE </w:t>
      </w:r>
      <w:proofErr w:type="spellStart"/>
      <w:r w:rsidR="0067393D" w:rsidRPr="00A02C90">
        <w:rPr>
          <w:rFonts w:ascii="Arial" w:hAnsi="Arial" w:cs="Arial"/>
          <w:b/>
          <w:sz w:val="18"/>
          <w:szCs w:val="18"/>
          <w:lang w:val="es-MX"/>
        </w:rPr>
        <w:t>H°C°</w:t>
      </w:r>
      <w:proofErr w:type="spellEnd"/>
      <w:r w:rsidR="0067393D" w:rsidRPr="00A02C90">
        <w:rPr>
          <w:rFonts w:ascii="Arial" w:hAnsi="Arial" w:cs="Arial"/>
          <w:b/>
          <w:sz w:val="18"/>
          <w:szCs w:val="18"/>
          <w:lang w:val="es-MX"/>
        </w:rPr>
        <w:t xml:space="preserve"> 1:2:4 DE E=4 CM INCLUYE EMPEDRADO</w:t>
      </w:r>
    </w:p>
    <w:p w:rsidR="00213279" w:rsidRPr="00A02C90" w:rsidRDefault="00213279" w:rsidP="00213279">
      <w:pPr>
        <w:tabs>
          <w:tab w:val="left" w:pos="1134"/>
        </w:tabs>
        <w:jc w:val="both"/>
        <w:rPr>
          <w:rFonts w:ascii="Arial" w:hAnsi="Arial" w:cs="Arial"/>
          <w:b/>
          <w:sz w:val="18"/>
          <w:szCs w:val="18"/>
        </w:rPr>
      </w:pPr>
    </w:p>
    <w:p w:rsidR="00213279" w:rsidRPr="00A02C90" w:rsidRDefault="00213279" w:rsidP="0021327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M2</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2"/>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Este ítem consiste en la colocación de una carpeta de hormigón incluido </w:t>
      </w:r>
      <w:r w:rsidR="00B47891" w:rsidRPr="00A02C90">
        <w:rPr>
          <w:rFonts w:ascii="Arial" w:hAnsi="Arial" w:cs="Arial"/>
          <w:kern w:val="28"/>
          <w:sz w:val="18"/>
          <w:szCs w:val="18"/>
        </w:rPr>
        <w:t>el empedrado</w:t>
      </w:r>
      <w:r w:rsidRPr="00A02C90">
        <w:rPr>
          <w:rFonts w:ascii="Arial" w:hAnsi="Arial" w:cs="Arial"/>
          <w:kern w:val="28"/>
          <w:sz w:val="18"/>
          <w:szCs w:val="18"/>
        </w:rPr>
        <w:t xml:space="preserve"> en el sector destinado al área peatonal que viene protegido por un cordón de hormigón previamente vaciado.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2"/>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La piedra que se empleará en el empedrado será la conocida como piedra manzana.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hormigón a utilizarse tendrá una resistencia cilíndrica de rotura a los 28 días de 180 kg/cm2 y una cantidad mínima de cemento de 280 kg. </w:t>
      </w:r>
      <w:proofErr w:type="gramStart"/>
      <w:r w:rsidRPr="00A02C90">
        <w:rPr>
          <w:rFonts w:ascii="Arial" w:hAnsi="Arial" w:cs="Arial"/>
          <w:kern w:val="28"/>
          <w:sz w:val="18"/>
          <w:szCs w:val="18"/>
        </w:rPr>
        <w:t>por</w:t>
      </w:r>
      <w:proofErr w:type="gramEnd"/>
      <w:r w:rsidRPr="00A02C90">
        <w:rPr>
          <w:rFonts w:ascii="Arial" w:hAnsi="Arial" w:cs="Arial"/>
          <w:kern w:val="28"/>
          <w:sz w:val="18"/>
          <w:szCs w:val="18"/>
        </w:rPr>
        <w:t xml:space="preserve"> metro cúbico.</w:t>
      </w:r>
    </w:p>
    <w:p w:rsidR="00B47891" w:rsidRPr="00A02C90" w:rsidRDefault="00B47891"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Los materiales para la elaboración del hormigón deberán cumplir con las especificaciones dadas en el ítem correspondiente a “materiales de construcción”.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2"/>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Se efectuará la excavación hasta una profundidad de 0.25 </w:t>
      </w:r>
      <w:proofErr w:type="spellStart"/>
      <w:r w:rsidRPr="00A02C90">
        <w:rPr>
          <w:rFonts w:ascii="Arial" w:hAnsi="Arial" w:cs="Arial"/>
          <w:kern w:val="28"/>
          <w:sz w:val="18"/>
          <w:szCs w:val="18"/>
        </w:rPr>
        <w:t>mts</w:t>
      </w:r>
      <w:proofErr w:type="spellEnd"/>
      <w:r w:rsidRPr="00A02C90">
        <w:rPr>
          <w:rFonts w:ascii="Arial" w:hAnsi="Arial" w:cs="Arial"/>
          <w:kern w:val="28"/>
          <w:sz w:val="18"/>
          <w:szCs w:val="18"/>
        </w:rPr>
        <w:t xml:space="preserve">., del nivel de la coronación de los cordones, y se formará el plano de </w:t>
      </w:r>
      <w:proofErr w:type="spellStart"/>
      <w:r w:rsidRPr="00A02C90">
        <w:rPr>
          <w:rFonts w:ascii="Arial" w:hAnsi="Arial" w:cs="Arial"/>
          <w:kern w:val="28"/>
          <w:sz w:val="18"/>
          <w:szCs w:val="18"/>
        </w:rPr>
        <w:t>subrasante</w:t>
      </w:r>
      <w:proofErr w:type="spellEnd"/>
      <w:r w:rsidRPr="00A02C90">
        <w:rPr>
          <w:rFonts w:ascii="Arial" w:hAnsi="Arial" w:cs="Arial"/>
          <w:kern w:val="28"/>
          <w:sz w:val="18"/>
          <w:szCs w:val="18"/>
        </w:rPr>
        <w:t xml:space="preserve"> explanado cuyo nivel llegara a menos 15 cm de la rasante y apisonando con compactadora mecánica necesariamente. Se fijará una pendiente de 2 % del plano de los muros hacia el cordón.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Sobre el terreno debidamente compactado se ejecutará un empedrado de piedra manzana, colocada a combo, a nivel en los ambientes interiores y con la pendiente apropiada en las aceras exteriores.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Una vez preparado el terreno y el empiedre, se procederá al vaciado de las losas de hormigón.</w:t>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hormigón será vibrado y apisonado cuidadosamente, de manera que se obtenga un hormigón homogéneo. El apisonado producirá una masa compacta y proporcionará una superficie lisa y uniforme.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La textura de terminación de la acera deberá ser de tipo peinado en dirección longitudinal a la pendiente, y tendrá como terminación un marco de acabado </w:t>
      </w:r>
      <w:proofErr w:type="spellStart"/>
      <w:r w:rsidRPr="00A02C90">
        <w:rPr>
          <w:rFonts w:ascii="Arial" w:hAnsi="Arial" w:cs="Arial"/>
          <w:kern w:val="28"/>
          <w:sz w:val="18"/>
          <w:szCs w:val="18"/>
        </w:rPr>
        <w:t>frotachado</w:t>
      </w:r>
      <w:proofErr w:type="spellEnd"/>
      <w:r w:rsidRPr="00A02C90">
        <w:rPr>
          <w:rFonts w:ascii="Arial" w:hAnsi="Arial" w:cs="Arial"/>
          <w:kern w:val="28"/>
          <w:sz w:val="18"/>
          <w:szCs w:val="18"/>
        </w:rPr>
        <w:t xml:space="preserve">  de madera, de 2 </w:t>
      </w:r>
      <w:proofErr w:type="spellStart"/>
      <w:r w:rsidRPr="00A02C90">
        <w:rPr>
          <w:rFonts w:ascii="Arial" w:hAnsi="Arial" w:cs="Arial"/>
          <w:kern w:val="28"/>
          <w:sz w:val="18"/>
          <w:szCs w:val="18"/>
        </w:rPr>
        <w:t>cms</w:t>
      </w:r>
      <w:proofErr w:type="spellEnd"/>
      <w:r w:rsidRPr="00A02C90">
        <w:rPr>
          <w:rFonts w:ascii="Arial" w:hAnsi="Arial" w:cs="Arial"/>
          <w:kern w:val="28"/>
          <w:sz w:val="18"/>
          <w:szCs w:val="18"/>
        </w:rPr>
        <w:t>., de espesor, especiales para cada caso.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lastRenderedPageBreak/>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Se cuidará que su colocación sea correcta y que persista una perfecta impermeabilización. </w:t>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En ningún caso se permitirá el uso de papeles u otros materiales similares para la ejecución de los mismos. No se aceptará la mencionada operación una vez que el hormigón haya fraguado totalmente.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Después de dos horas de concluir la operación de alisado o bien cuando la superficie tenga cierta consistencia, se protegerá la losa con una capa de arena de 0.03 </w:t>
      </w:r>
      <w:proofErr w:type="spellStart"/>
      <w:r w:rsidRPr="00A02C90">
        <w:rPr>
          <w:rFonts w:ascii="Arial" w:hAnsi="Arial" w:cs="Arial"/>
          <w:kern w:val="28"/>
          <w:sz w:val="18"/>
          <w:szCs w:val="18"/>
        </w:rPr>
        <w:t>mts</w:t>
      </w:r>
      <w:proofErr w:type="spellEnd"/>
      <w:r w:rsidRPr="00A02C90">
        <w:rPr>
          <w:rFonts w:ascii="Arial" w:hAnsi="Arial" w:cs="Arial"/>
          <w:kern w:val="28"/>
          <w:sz w:val="18"/>
          <w:szCs w:val="18"/>
        </w:rPr>
        <w:t xml:space="preserve">., de espesor mínimo, debiendo evitarse las piedras y terrones duros. </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Esta capa, deberá mantenerse 21 días, al final de los cuales se retirará, debiendo regarse aún el pavimento para que se conserve completamente húmedo durante seis días más.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En caso de que el tiempo sea lluvioso, se colocará una capa protectora, para evitar el exceso de humedad.</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En caso de que se produzca helada al tiempo de vaciarse el hormigón, este deberá ser demolido y se lo reemplazará íntegramente.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Dado el caso, en el momento del vaciado del hormigón se tendrá cuidado de dejar habilitadas las llaves de paso de agua potable en sus correspondientes cajas.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2"/>
        </w:num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Las cantidades por éste concepto, se estimaran en metros cuadrados, medidos en obra.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2"/>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CD3254" w:rsidRPr="00A02C90" w:rsidRDefault="00CD3254" w:rsidP="00213279">
      <w:pPr>
        <w:jc w:val="center"/>
        <w:rPr>
          <w:rFonts w:ascii="Arial" w:hAnsi="Arial" w:cs="Arial"/>
          <w:b/>
          <w:color w:val="FF0000"/>
          <w:sz w:val="18"/>
          <w:szCs w:val="18"/>
        </w:rPr>
      </w:pPr>
    </w:p>
    <w:p w:rsidR="00213279" w:rsidRPr="00A02C90" w:rsidRDefault="00213279" w:rsidP="00213279">
      <w:pPr>
        <w:tabs>
          <w:tab w:val="left" w:pos="1134"/>
        </w:tabs>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sidR="00CD3254" w:rsidRPr="00A02C90">
        <w:rPr>
          <w:rFonts w:ascii="Arial" w:hAnsi="Arial" w:cs="Arial"/>
          <w:b/>
          <w:sz w:val="18"/>
          <w:szCs w:val="18"/>
          <w:lang w:val="es-MX"/>
        </w:rPr>
        <w:t>2.1</w:t>
      </w:r>
      <w:r w:rsidR="004F6BCB" w:rsidRPr="00A02C90">
        <w:rPr>
          <w:rFonts w:ascii="Arial" w:hAnsi="Arial" w:cs="Arial"/>
          <w:b/>
          <w:sz w:val="18"/>
          <w:szCs w:val="18"/>
          <w:lang w:val="es-MX"/>
        </w:rPr>
        <w:t>9</w:t>
      </w:r>
      <w:r w:rsidR="00CD3254" w:rsidRPr="00A02C90">
        <w:rPr>
          <w:rFonts w:ascii="Arial" w:hAnsi="Arial" w:cs="Arial"/>
          <w:b/>
          <w:sz w:val="18"/>
          <w:szCs w:val="18"/>
          <w:lang w:val="es-MX"/>
        </w:rPr>
        <w:t>.</w:t>
      </w:r>
      <w:r w:rsidRPr="00A02C90">
        <w:rPr>
          <w:rFonts w:ascii="Arial" w:hAnsi="Arial" w:cs="Arial"/>
          <w:b/>
          <w:sz w:val="18"/>
          <w:szCs w:val="18"/>
          <w:lang w:val="es-MX"/>
        </w:rPr>
        <w:t>: CORDON DE  ACERA</w:t>
      </w:r>
      <w:r w:rsidR="00CD3254" w:rsidRPr="00A02C90">
        <w:rPr>
          <w:rFonts w:ascii="Arial" w:hAnsi="Arial" w:cs="Arial"/>
          <w:b/>
          <w:sz w:val="18"/>
          <w:szCs w:val="18"/>
          <w:lang w:val="es-MX"/>
        </w:rPr>
        <w:t>S</w:t>
      </w:r>
      <w:r w:rsidRPr="00A02C90">
        <w:rPr>
          <w:rFonts w:ascii="Arial" w:hAnsi="Arial" w:cs="Arial"/>
          <w:b/>
          <w:sz w:val="18"/>
          <w:szCs w:val="18"/>
          <w:lang w:val="es-MX"/>
        </w:rPr>
        <w:t xml:space="preserve"> DE </w:t>
      </w:r>
      <w:proofErr w:type="spellStart"/>
      <w:r w:rsidR="00B47891" w:rsidRPr="00A02C90">
        <w:rPr>
          <w:rFonts w:ascii="Arial" w:hAnsi="Arial" w:cs="Arial"/>
          <w:b/>
          <w:sz w:val="18"/>
          <w:szCs w:val="18"/>
          <w:lang w:val="es-MX"/>
        </w:rPr>
        <w:t>H°S°</w:t>
      </w:r>
      <w:proofErr w:type="spellEnd"/>
      <w:r w:rsidRPr="00A02C90">
        <w:rPr>
          <w:rFonts w:ascii="Arial" w:hAnsi="Arial" w:cs="Arial"/>
          <w:b/>
          <w:sz w:val="18"/>
          <w:szCs w:val="18"/>
          <w:lang w:val="es-MX"/>
        </w:rPr>
        <w:t xml:space="preserve"> 0.5 X 0.20  </w:t>
      </w:r>
    </w:p>
    <w:p w:rsidR="00213279" w:rsidRPr="00A02C90" w:rsidRDefault="00213279" w:rsidP="00213279">
      <w:pPr>
        <w:tabs>
          <w:tab w:val="left" w:pos="1134"/>
        </w:tabs>
        <w:jc w:val="both"/>
        <w:rPr>
          <w:rFonts w:ascii="Arial" w:hAnsi="Arial" w:cs="Arial"/>
          <w:b/>
          <w:sz w:val="18"/>
          <w:szCs w:val="18"/>
        </w:rPr>
      </w:pPr>
    </w:p>
    <w:p w:rsidR="00213279" w:rsidRPr="00A02C90" w:rsidRDefault="00213279" w:rsidP="0021327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ML</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3"/>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Este ítem consiste en la colocación de cordones de acera de hormigón simple en los lugares indicados en los planos para la planta recalificadora.</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3"/>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hormigón a utilizarse en obra será de dosificación 1:2:4.</w:t>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noProof/>
          <w:sz w:val="18"/>
          <w:szCs w:val="18"/>
          <w:lang w:val="es-BO" w:eastAsia="es-BO"/>
        </w:rPr>
        <w:drawing>
          <wp:anchor distT="0" distB="0" distL="114300" distR="114300" simplePos="0" relativeHeight="251661312" behindDoc="0" locked="0" layoutInCell="1" allowOverlap="1" wp14:anchorId="45FDC98C" wp14:editId="3429E769">
            <wp:simplePos x="0" y="0"/>
            <wp:positionH relativeFrom="column">
              <wp:posOffset>2447925</wp:posOffset>
            </wp:positionH>
            <wp:positionV relativeFrom="paragraph">
              <wp:posOffset>70485</wp:posOffset>
            </wp:positionV>
            <wp:extent cx="3395980" cy="1802765"/>
            <wp:effectExtent l="19050" t="19050" r="13970" b="26035"/>
            <wp:wrapSquare wrapText="bothSides"/>
            <wp:docPr id="48" name="Imagen 65" descr="CORDON DE HºA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descr="CORDON DE HºAº"/>
                    <pic:cNvPicPr>
                      <a:picLocks noChangeAspect="1" noChangeArrowheads="1"/>
                    </pic:cNvPicPr>
                  </pic:nvPicPr>
                  <pic:blipFill>
                    <a:blip r:embed="rId9"/>
                    <a:srcRect/>
                    <a:stretch>
                      <a:fillRect/>
                    </a:stretch>
                  </pic:blipFill>
                  <pic:spPr bwMode="auto">
                    <a:xfrm>
                      <a:off x="0" y="0"/>
                      <a:ext cx="3395980" cy="1802765"/>
                    </a:xfrm>
                    <a:prstGeom prst="rect">
                      <a:avLst/>
                    </a:prstGeom>
                    <a:noFill/>
                    <a:ln w="9525">
                      <a:solidFill>
                        <a:srgbClr val="000000"/>
                      </a:solidFill>
                      <a:miter lim="800000"/>
                      <a:headEnd/>
                      <a:tailEnd/>
                    </a:ln>
                  </pic:spPr>
                </pic:pic>
              </a:graphicData>
            </a:graphic>
            <wp14:sizeRelV relativeFrom="margin">
              <wp14:pctHeight>0</wp14:pctHeight>
            </wp14:sizeRelV>
          </wp:anchor>
        </w:drawing>
      </w: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hormigón a utilizarse en obra, deberá tener una resistencia cilíndrica mínima a la rotura de 180 kg/cm2, con un contenido de 280 Kg/m3 de cemento.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mortero de cemento - arena para el enlucido tendrá una dosificación de 1:3</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Los agregados y el cemento a ser utilizados deberán cumplir con lo especificado en el ítem "Materiales de construcción".</w:t>
      </w:r>
    </w:p>
    <w:p w:rsidR="00213279" w:rsidRPr="00A02C90" w:rsidRDefault="00213279" w:rsidP="00213279">
      <w:pPr>
        <w:shd w:val="clear" w:color="auto" w:fill="FFFFFF"/>
        <w:jc w:val="both"/>
        <w:rPr>
          <w:rFonts w:ascii="Arial" w:hAnsi="Arial" w:cs="Arial"/>
          <w:kern w:val="28"/>
          <w:sz w:val="18"/>
          <w:szCs w:val="18"/>
        </w:rPr>
      </w:pPr>
    </w:p>
    <w:p w:rsidR="005665C3" w:rsidRPr="00A02C90" w:rsidRDefault="005665C3"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El Contratista deberá disponer de formaletas rígidas y flexibles en calidad y cantidad aprobadas por el Supervisor.</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3"/>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Se efectuará la excavación necesaria, en un ancho y profundidad estipulados en los planos de detalle.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Antes de proceder al vaciado de la mezcla, el Contratista, deberá verificar cuidadosamente la verticalidad de los encofrados y su perfecto ensamble.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Los encofrados deberán sujetarse con estacas al terreno debiendo cubrir el paramento interior con una capa de aceite.</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Los  cordones de hormigón llevarán juntas de dilatación cada 3 m siendo las mismas realizadas en plasto formo.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lastRenderedPageBreak/>
        <w:t>Para la construcción de cordones en curva, el Supervisor de Obra proporcionará en cada caso, el plano de detalle respectivo para un adecuado replanteo.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 xml:space="preserve">En todos los lugares donde sea necesaria la construcción de sumideros (ubicados en el terreno por el Supervisor de Obra), los cordones tendrán armadura de refuerzo de 2 Ø 10 </w:t>
      </w:r>
      <w:proofErr w:type="spellStart"/>
      <w:r w:rsidRPr="00A02C90">
        <w:rPr>
          <w:rFonts w:ascii="Arial" w:hAnsi="Arial" w:cs="Arial"/>
          <w:kern w:val="28"/>
          <w:sz w:val="18"/>
          <w:szCs w:val="18"/>
        </w:rPr>
        <w:t>mm.</w:t>
      </w:r>
      <w:proofErr w:type="spellEnd"/>
      <w:r w:rsidRPr="00A02C90">
        <w:rPr>
          <w:rFonts w:ascii="Arial" w:hAnsi="Arial" w:cs="Arial"/>
          <w:kern w:val="28"/>
          <w:sz w:val="18"/>
          <w:szCs w:val="18"/>
        </w:rPr>
        <w:t xml:space="preserve">, en la parte inferior y 2 Ø  10 </w:t>
      </w:r>
      <w:proofErr w:type="spellStart"/>
      <w:r w:rsidRPr="00A02C90">
        <w:rPr>
          <w:rFonts w:ascii="Arial" w:hAnsi="Arial" w:cs="Arial"/>
          <w:kern w:val="28"/>
          <w:sz w:val="18"/>
          <w:szCs w:val="18"/>
        </w:rPr>
        <w:t>mm.</w:t>
      </w:r>
      <w:proofErr w:type="spellEnd"/>
      <w:r w:rsidRPr="00A02C90">
        <w:rPr>
          <w:rFonts w:ascii="Arial" w:hAnsi="Arial" w:cs="Arial"/>
          <w:kern w:val="28"/>
          <w:sz w:val="18"/>
          <w:szCs w:val="18"/>
        </w:rPr>
        <w:t xml:space="preserve">, en la superior, y llevarán además estribos Ø 6 </w:t>
      </w:r>
      <w:proofErr w:type="spellStart"/>
      <w:r w:rsidRPr="00A02C90">
        <w:rPr>
          <w:rFonts w:ascii="Arial" w:hAnsi="Arial" w:cs="Arial"/>
          <w:kern w:val="28"/>
          <w:sz w:val="18"/>
          <w:szCs w:val="18"/>
        </w:rPr>
        <w:t>mm.</w:t>
      </w:r>
      <w:proofErr w:type="spellEnd"/>
      <w:r w:rsidRPr="00A02C90">
        <w:rPr>
          <w:rFonts w:ascii="Arial" w:hAnsi="Arial" w:cs="Arial"/>
          <w:kern w:val="28"/>
          <w:sz w:val="18"/>
          <w:szCs w:val="18"/>
        </w:rPr>
        <w:t>, cada 0.20 m.</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3"/>
        </w:num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jc w:val="both"/>
        <w:rPr>
          <w:rFonts w:ascii="Arial" w:hAnsi="Arial" w:cs="Arial"/>
          <w:kern w:val="28"/>
          <w:sz w:val="18"/>
          <w:szCs w:val="18"/>
        </w:rPr>
      </w:pPr>
      <w:r w:rsidRPr="00A02C90">
        <w:rPr>
          <w:rFonts w:ascii="Arial" w:hAnsi="Arial" w:cs="Arial"/>
          <w:kern w:val="28"/>
          <w:sz w:val="18"/>
          <w:szCs w:val="18"/>
        </w:rPr>
        <w:t>La cantidad de obra realizada correspondiente a este Ítem será medida en metros lineales.</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F62FAE">
      <w:pPr>
        <w:pStyle w:val="Prrafodelista"/>
        <w:numPr>
          <w:ilvl w:val="0"/>
          <w:numId w:val="33"/>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shd w:val="clear" w:color="auto" w:fill="FFFFFF"/>
        <w:jc w:val="both"/>
        <w:rPr>
          <w:rFonts w:ascii="Arial" w:hAnsi="Arial" w:cs="Arial"/>
          <w:kern w:val="28"/>
          <w:sz w:val="18"/>
          <w:szCs w:val="18"/>
        </w:rPr>
      </w:pPr>
    </w:p>
    <w:p w:rsidR="00213279" w:rsidRPr="00A02C90" w:rsidRDefault="00213279" w:rsidP="00213279">
      <w:pPr>
        <w:shd w:val="clear" w:color="auto" w:fill="FFFFFF"/>
        <w:tabs>
          <w:tab w:val="left" w:pos="1860"/>
        </w:tabs>
        <w:jc w:val="both"/>
        <w:rPr>
          <w:rFonts w:ascii="Arial" w:hAnsi="Arial" w:cs="Arial"/>
          <w:kern w:val="28"/>
          <w:sz w:val="18"/>
          <w:szCs w:val="18"/>
        </w:rPr>
      </w:pPr>
      <w:r w:rsidRPr="00A02C90">
        <w:rPr>
          <w:rFonts w:ascii="Arial" w:hAnsi="Arial" w:cs="Arial"/>
          <w:kern w:val="28"/>
          <w:sz w:val="18"/>
          <w:szCs w:val="18"/>
        </w:rPr>
        <w:t>El trabajo ejecutado con materiales aprobados y de acuerdo a estas especificaciones será pagado por metro lineal y con precio aceptado en la propuesta, el cual incluirá mano de obra, materiales, herramientas que incidan en su costo.</w:t>
      </w:r>
    </w:p>
    <w:p w:rsidR="00213279" w:rsidRPr="00A02C90" w:rsidRDefault="00213279" w:rsidP="00213279">
      <w:pPr>
        <w:shd w:val="clear" w:color="auto" w:fill="FFFFFF"/>
        <w:tabs>
          <w:tab w:val="left" w:pos="1860"/>
        </w:tabs>
        <w:jc w:val="both"/>
        <w:rPr>
          <w:rFonts w:ascii="Arial" w:hAnsi="Arial" w:cs="Arial"/>
          <w:kern w:val="28"/>
          <w:sz w:val="18"/>
          <w:szCs w:val="18"/>
        </w:rPr>
      </w:pPr>
    </w:p>
    <w:p w:rsidR="005665C3" w:rsidRPr="00A02C90" w:rsidRDefault="005665C3" w:rsidP="00213279">
      <w:pPr>
        <w:shd w:val="clear" w:color="auto" w:fill="FFFFFF"/>
        <w:tabs>
          <w:tab w:val="left" w:pos="1860"/>
        </w:tabs>
        <w:jc w:val="both"/>
        <w:rPr>
          <w:rFonts w:ascii="Arial" w:hAnsi="Arial" w:cs="Arial"/>
          <w:kern w:val="28"/>
          <w:sz w:val="18"/>
          <w:szCs w:val="18"/>
        </w:rPr>
      </w:pPr>
    </w:p>
    <w:p w:rsidR="00213279" w:rsidRPr="00A02C90" w:rsidRDefault="00213279" w:rsidP="00213279">
      <w:pPr>
        <w:shd w:val="clear" w:color="auto" w:fill="FFFFFF"/>
        <w:tabs>
          <w:tab w:val="left" w:pos="1860"/>
        </w:tabs>
        <w:jc w:val="both"/>
        <w:rPr>
          <w:rFonts w:ascii="Arial" w:hAnsi="Arial" w:cs="Arial"/>
          <w:kern w:val="28"/>
          <w:sz w:val="18"/>
          <w:szCs w:val="18"/>
        </w:rPr>
      </w:pPr>
    </w:p>
    <w:p w:rsidR="00213279" w:rsidRPr="00A02C90" w:rsidRDefault="00213279" w:rsidP="00213279">
      <w:pPr>
        <w:tabs>
          <w:tab w:val="left" w:pos="1134"/>
        </w:tabs>
        <w:jc w:val="both"/>
        <w:rPr>
          <w:rFonts w:ascii="Arial" w:hAnsi="Arial" w:cs="Arial"/>
          <w:b/>
          <w:sz w:val="18"/>
          <w:szCs w:val="18"/>
          <w:lang w:val="es-MX"/>
        </w:rPr>
      </w:pPr>
      <w:r w:rsidRPr="00A02C90">
        <w:rPr>
          <w:rFonts w:ascii="Arial" w:hAnsi="Arial" w:cs="Arial"/>
          <w:b/>
          <w:sz w:val="18"/>
          <w:szCs w:val="18"/>
          <w:lang w:val="es-MX"/>
        </w:rPr>
        <w:t xml:space="preserve">ITEM </w:t>
      </w:r>
      <w:r w:rsidR="00CD3254" w:rsidRPr="00A02C90">
        <w:rPr>
          <w:rFonts w:ascii="Arial" w:hAnsi="Arial" w:cs="Arial"/>
          <w:b/>
          <w:sz w:val="18"/>
          <w:szCs w:val="18"/>
          <w:lang w:val="es-MX"/>
        </w:rPr>
        <w:t>2.</w:t>
      </w:r>
      <w:r w:rsidR="004F6BCB" w:rsidRPr="00A02C90">
        <w:rPr>
          <w:rFonts w:ascii="Arial" w:hAnsi="Arial" w:cs="Arial"/>
          <w:b/>
          <w:sz w:val="18"/>
          <w:szCs w:val="18"/>
          <w:lang w:val="es-MX"/>
        </w:rPr>
        <w:t>20</w:t>
      </w:r>
      <w:r w:rsidR="00CD3254" w:rsidRPr="00A02C90">
        <w:rPr>
          <w:rFonts w:ascii="Arial" w:hAnsi="Arial" w:cs="Arial"/>
          <w:b/>
          <w:sz w:val="18"/>
          <w:szCs w:val="18"/>
          <w:lang w:val="es-MX"/>
        </w:rPr>
        <w:t>.</w:t>
      </w:r>
      <w:r w:rsidR="00B47891" w:rsidRPr="00A02C90">
        <w:rPr>
          <w:rFonts w:ascii="Arial" w:hAnsi="Arial" w:cs="Arial"/>
          <w:b/>
          <w:sz w:val="18"/>
          <w:szCs w:val="18"/>
          <w:lang w:val="es-MX"/>
        </w:rPr>
        <w:t>: BOTAGUAS</w:t>
      </w:r>
      <w:r w:rsidRPr="00A02C90">
        <w:rPr>
          <w:rFonts w:ascii="Arial" w:hAnsi="Arial" w:cs="Arial"/>
          <w:b/>
          <w:sz w:val="18"/>
          <w:szCs w:val="18"/>
          <w:lang w:val="es-MX"/>
        </w:rPr>
        <w:t xml:space="preserve"> DE </w:t>
      </w:r>
      <w:proofErr w:type="spellStart"/>
      <w:r w:rsidRPr="00A02C90">
        <w:rPr>
          <w:rFonts w:ascii="Arial" w:hAnsi="Arial" w:cs="Arial"/>
          <w:b/>
          <w:sz w:val="18"/>
          <w:szCs w:val="18"/>
          <w:lang w:val="es-MX"/>
        </w:rPr>
        <w:t>HºAº</w:t>
      </w:r>
      <w:proofErr w:type="spellEnd"/>
    </w:p>
    <w:p w:rsidR="00213279" w:rsidRPr="00A02C90" w:rsidRDefault="00213279" w:rsidP="00213279">
      <w:pPr>
        <w:tabs>
          <w:tab w:val="left" w:pos="1134"/>
        </w:tabs>
        <w:jc w:val="both"/>
        <w:rPr>
          <w:rFonts w:ascii="Arial" w:hAnsi="Arial" w:cs="Arial"/>
          <w:b/>
          <w:sz w:val="18"/>
          <w:szCs w:val="18"/>
        </w:rPr>
      </w:pPr>
    </w:p>
    <w:p w:rsidR="00213279" w:rsidRPr="00A02C90" w:rsidRDefault="00213279" w:rsidP="00213279">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ML</w:t>
      </w:r>
    </w:p>
    <w:p w:rsidR="00213279" w:rsidRPr="00A02C90" w:rsidRDefault="00213279" w:rsidP="00213279">
      <w:pPr>
        <w:shd w:val="clear" w:color="auto" w:fill="FFFFFF"/>
        <w:jc w:val="both"/>
        <w:rPr>
          <w:rFonts w:ascii="Arial" w:hAnsi="Arial" w:cs="Arial"/>
          <w:b/>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DESCRIPCION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refiere este ítem a todos los botaguas a construirse, de acuerdo a las dimensiones y diseño determinados en todo el perímetro de la planta recalificadora sobre los muros de ladrillo y/o instrucciones del Supervisor de Obra.</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MATERIALES, HERRAMIENTAS Y EQUIPO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Se utilizará hormigón armado con dosificación 1:2:3 (Cemento, arena grava), de acuerdo a lo indicado en el ítem "Materiales de construcción".</w:t>
      </w:r>
      <w:r w:rsidR="00B47891" w:rsidRPr="00A02C90">
        <w:rPr>
          <w:rFonts w:ascii="Arial" w:hAnsi="Arial" w:cs="Arial"/>
          <w:kern w:val="28"/>
          <w:sz w:val="18"/>
          <w:szCs w:val="18"/>
        </w:rPr>
        <w:t xml:space="preserve"> </w:t>
      </w:r>
      <w:r w:rsidR="004F6BCB" w:rsidRPr="00A02C90">
        <w:rPr>
          <w:rFonts w:ascii="Arial" w:hAnsi="Arial" w:cs="Arial"/>
          <w:kern w:val="28"/>
          <w:sz w:val="18"/>
          <w:szCs w:val="18"/>
        </w:rPr>
        <w:t>L</w:t>
      </w:r>
      <w:r w:rsidRPr="00A02C90">
        <w:rPr>
          <w:rFonts w:ascii="Arial" w:hAnsi="Arial" w:cs="Arial"/>
          <w:kern w:val="28"/>
          <w:sz w:val="18"/>
          <w:szCs w:val="18"/>
        </w:rPr>
        <w:t>os materiales a emplearse en la preparación del hormigón se conformarán estrictamente a lo especificado en lo que se refiere a la calidad de los mismos.</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La armadura consistirá en 2 barras longitudinales superiores  de diámetro Φ 8 mm, 1 barra longitudinal inferior de diámetro  Φ 8 mm y barras transversales de Φ 6 mm   cada 25 cm.</w:t>
      </w:r>
    </w:p>
    <w:p w:rsidR="00CD3254" w:rsidRPr="00A02C90" w:rsidRDefault="00CD3254"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FORMA DE EJECUCION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Después de haberse terminado los muros perimetrales, se pondrá los encofrados para vaciar los botaguas. La cara superior tendrá una pendiente del 2%, la cara inferior tendrá un corta gotas a los 2 cm de la arista inferior, de una sección 1.5 x 1.5 cm en toda la longitud del botaguas y sin retorno hacia el muro.</w:t>
      </w:r>
    </w:p>
    <w:p w:rsidR="00213279" w:rsidRPr="00A02C90" w:rsidRDefault="00213279"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A02C90" w:rsidP="00213279">
      <w:pPr>
        <w:jc w:val="both"/>
        <w:rPr>
          <w:rFonts w:ascii="Arial" w:hAnsi="Arial" w:cs="Arial"/>
          <w:kern w:val="28"/>
          <w:sz w:val="18"/>
          <w:szCs w:val="18"/>
        </w:rPr>
      </w:pPr>
      <w:r w:rsidRPr="00A02C90">
        <w:rPr>
          <w:rFonts w:ascii="Arial" w:hAnsi="Arial" w:cs="Arial"/>
          <w:noProof/>
          <w:sz w:val="18"/>
          <w:szCs w:val="18"/>
          <w:lang w:val="es-BO" w:eastAsia="es-BO"/>
        </w:rPr>
        <w:lastRenderedPageBreak/>
        <w:drawing>
          <wp:anchor distT="0" distB="0" distL="114300" distR="114300" simplePos="0" relativeHeight="251662336" behindDoc="0" locked="0" layoutInCell="1" allowOverlap="1" wp14:anchorId="29198F91" wp14:editId="54A5771B">
            <wp:simplePos x="0" y="0"/>
            <wp:positionH relativeFrom="column">
              <wp:posOffset>1302385</wp:posOffset>
            </wp:positionH>
            <wp:positionV relativeFrom="paragraph">
              <wp:posOffset>-143510</wp:posOffset>
            </wp:positionV>
            <wp:extent cx="3456940" cy="2582545"/>
            <wp:effectExtent l="19050" t="19050" r="10160" b="27305"/>
            <wp:wrapSquare wrapText="bothSides"/>
            <wp:docPr id="58" name="Imagen 58" descr="BOTAGU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OTAGUAS"/>
                    <pic:cNvPicPr>
                      <a:picLocks noChangeAspect="1" noChangeArrowheads="1"/>
                    </pic:cNvPicPr>
                  </pic:nvPicPr>
                  <pic:blipFill>
                    <a:blip r:embed="rId10"/>
                    <a:srcRect/>
                    <a:stretch>
                      <a:fillRect/>
                    </a:stretch>
                  </pic:blipFill>
                  <pic:spPr bwMode="auto">
                    <a:xfrm>
                      <a:off x="0" y="0"/>
                      <a:ext cx="3456940" cy="2582545"/>
                    </a:xfrm>
                    <a:prstGeom prst="rect">
                      <a:avLst/>
                    </a:prstGeom>
                    <a:noFill/>
                    <a:ln w="9525">
                      <a:solidFill>
                        <a:srgbClr val="000000"/>
                      </a:solidFill>
                      <a:miter lim="800000"/>
                      <a:headEnd/>
                      <a:tailEnd/>
                    </a:ln>
                  </pic:spPr>
                </pic:pic>
              </a:graphicData>
            </a:graphic>
          </wp:anchor>
        </w:drawing>
      </w: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213279">
      <w:pPr>
        <w:jc w:val="both"/>
        <w:rPr>
          <w:rFonts w:ascii="Arial" w:hAnsi="Arial" w:cs="Arial"/>
          <w:kern w:val="28"/>
          <w:sz w:val="18"/>
          <w:szCs w:val="18"/>
        </w:rPr>
      </w:pPr>
    </w:p>
    <w:p w:rsidR="005665C3" w:rsidRPr="00A02C90" w:rsidRDefault="005665C3"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A02C90" w:rsidRDefault="00A02C90" w:rsidP="005665C3">
      <w:pPr>
        <w:jc w:val="both"/>
        <w:rPr>
          <w:rFonts w:ascii="Arial" w:hAnsi="Arial" w:cs="Arial"/>
          <w:kern w:val="28"/>
          <w:sz w:val="18"/>
          <w:szCs w:val="18"/>
        </w:rPr>
      </w:pPr>
    </w:p>
    <w:p w:rsidR="005665C3" w:rsidRPr="00A02C90" w:rsidRDefault="005665C3" w:rsidP="005665C3">
      <w:pPr>
        <w:jc w:val="both"/>
        <w:rPr>
          <w:rFonts w:ascii="Arial" w:hAnsi="Arial" w:cs="Arial"/>
          <w:kern w:val="28"/>
          <w:sz w:val="18"/>
          <w:szCs w:val="18"/>
        </w:rPr>
      </w:pPr>
      <w:r w:rsidRPr="00A02C90">
        <w:rPr>
          <w:rFonts w:ascii="Arial" w:hAnsi="Arial" w:cs="Arial"/>
          <w:kern w:val="28"/>
          <w:sz w:val="18"/>
          <w:szCs w:val="18"/>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5665C3" w:rsidRPr="00A02C90" w:rsidRDefault="005665C3" w:rsidP="005665C3">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A si mismo se hace notar que en la cara inferior del botaguas y a 2.5 </w:t>
      </w:r>
      <w:proofErr w:type="spellStart"/>
      <w:r w:rsidRPr="00A02C90">
        <w:rPr>
          <w:rFonts w:ascii="Arial" w:hAnsi="Arial" w:cs="Arial"/>
          <w:kern w:val="28"/>
          <w:sz w:val="18"/>
          <w:szCs w:val="18"/>
        </w:rPr>
        <w:t>cms</w:t>
      </w:r>
      <w:proofErr w:type="spellEnd"/>
      <w:r w:rsidRPr="00A02C90">
        <w:rPr>
          <w:rFonts w:ascii="Arial" w:hAnsi="Arial" w:cs="Arial"/>
          <w:kern w:val="28"/>
          <w:sz w:val="18"/>
          <w:szCs w:val="18"/>
        </w:rPr>
        <w:t>. del extremo izquierdo de la arista de verá existir un goterón de media caña de 1,5cm, en toda la longitud del botaguas.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MEDICION</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Los botaguas se medirán en metros lineales.</w:t>
      </w:r>
    </w:p>
    <w:p w:rsidR="00213279" w:rsidRPr="00A02C90" w:rsidRDefault="00213279" w:rsidP="00213279">
      <w:pPr>
        <w:jc w:val="both"/>
        <w:rPr>
          <w:rFonts w:ascii="Arial" w:hAnsi="Arial" w:cs="Arial"/>
          <w:kern w:val="28"/>
          <w:sz w:val="18"/>
          <w:szCs w:val="18"/>
        </w:rPr>
      </w:pPr>
    </w:p>
    <w:p w:rsidR="00213279" w:rsidRPr="00A02C90" w:rsidRDefault="00213279" w:rsidP="00F62FAE">
      <w:pPr>
        <w:pStyle w:val="Prrafodelista"/>
        <w:numPr>
          <w:ilvl w:val="0"/>
          <w:numId w:val="34"/>
        </w:numPr>
        <w:jc w:val="both"/>
        <w:rPr>
          <w:rFonts w:ascii="Arial" w:hAnsi="Arial" w:cs="Arial"/>
          <w:b/>
          <w:kern w:val="28"/>
          <w:sz w:val="18"/>
          <w:szCs w:val="18"/>
        </w:rPr>
      </w:pPr>
      <w:r w:rsidRPr="00A02C90">
        <w:rPr>
          <w:rFonts w:ascii="Arial" w:hAnsi="Arial" w:cs="Arial"/>
          <w:b/>
          <w:kern w:val="28"/>
          <w:sz w:val="18"/>
          <w:szCs w:val="18"/>
        </w:rPr>
        <w:t>FORMA DE PAGO</w:t>
      </w:r>
    </w:p>
    <w:p w:rsidR="00213279" w:rsidRPr="00A02C90" w:rsidRDefault="00213279" w:rsidP="00213279">
      <w:pPr>
        <w:jc w:val="both"/>
        <w:rPr>
          <w:rFonts w:ascii="Arial" w:hAnsi="Arial" w:cs="Arial"/>
          <w:kern w:val="28"/>
          <w:sz w:val="18"/>
          <w:szCs w:val="18"/>
        </w:rPr>
      </w:pPr>
    </w:p>
    <w:p w:rsidR="00213279" w:rsidRPr="00A02C90" w:rsidRDefault="00213279" w:rsidP="00213279">
      <w:pPr>
        <w:jc w:val="both"/>
        <w:rPr>
          <w:rFonts w:ascii="Arial" w:hAnsi="Arial" w:cs="Arial"/>
          <w:kern w:val="28"/>
          <w:sz w:val="18"/>
          <w:szCs w:val="18"/>
        </w:rPr>
      </w:pPr>
      <w:r w:rsidRPr="00A02C90">
        <w:rPr>
          <w:rFonts w:ascii="Arial" w:hAnsi="Arial" w:cs="Arial"/>
          <w:kern w:val="28"/>
          <w:sz w:val="18"/>
          <w:szCs w:val="18"/>
        </w:rPr>
        <w:t xml:space="preserve">Los botaguas ejecutados con materiales aprobados y en todo de acuerdo con estas especificaciones, serán pagados a los precios unitarios de la propuesta aceptada para este ítem. </w:t>
      </w:r>
    </w:p>
    <w:p w:rsidR="00213279" w:rsidRPr="00A02C90" w:rsidRDefault="00213279" w:rsidP="00213279">
      <w:pPr>
        <w:jc w:val="both"/>
        <w:rPr>
          <w:rFonts w:ascii="Arial" w:hAnsi="Arial" w:cs="Arial"/>
          <w:kern w:val="28"/>
          <w:sz w:val="18"/>
          <w:szCs w:val="18"/>
        </w:rPr>
      </w:pPr>
    </w:p>
    <w:p w:rsidR="00213279" w:rsidRPr="00A02C90" w:rsidRDefault="00213279" w:rsidP="00213279">
      <w:pPr>
        <w:rPr>
          <w:rFonts w:ascii="Arial" w:hAnsi="Arial" w:cs="Arial"/>
          <w:kern w:val="28"/>
          <w:sz w:val="18"/>
          <w:szCs w:val="18"/>
        </w:rPr>
      </w:pPr>
      <w:r w:rsidRPr="00A02C90">
        <w:rPr>
          <w:rFonts w:ascii="Arial" w:hAnsi="Arial" w:cs="Arial"/>
          <w:kern w:val="28"/>
          <w:sz w:val="18"/>
          <w:szCs w:val="18"/>
        </w:rPr>
        <w:t>Estos precios unitarios serán la compensación total por todos los materiales, equipo, herramientas y mano de obra que inciden en el costo de este trabajo</w:t>
      </w:r>
    </w:p>
    <w:p w:rsidR="00213279" w:rsidRPr="00A02C90" w:rsidRDefault="00213279" w:rsidP="00213279">
      <w:pPr>
        <w:jc w:val="center"/>
        <w:rPr>
          <w:rFonts w:ascii="Arial" w:hAnsi="Arial" w:cs="Arial"/>
          <w:kern w:val="28"/>
          <w:sz w:val="18"/>
          <w:szCs w:val="18"/>
        </w:rPr>
      </w:pPr>
    </w:p>
    <w:p w:rsidR="00213279" w:rsidRPr="00A02C90" w:rsidRDefault="00213279" w:rsidP="00213279">
      <w:pPr>
        <w:jc w:val="center"/>
        <w:rPr>
          <w:rFonts w:ascii="Arial" w:hAnsi="Arial" w:cs="Arial"/>
          <w:kern w:val="28"/>
          <w:sz w:val="18"/>
          <w:szCs w:val="18"/>
        </w:rPr>
      </w:pPr>
    </w:p>
    <w:p w:rsidR="00213279" w:rsidRPr="00A02C90" w:rsidRDefault="00213279" w:rsidP="00213279">
      <w:pPr>
        <w:shd w:val="clear" w:color="auto" w:fill="FFFFFF"/>
        <w:tabs>
          <w:tab w:val="left" w:pos="1860"/>
        </w:tabs>
        <w:jc w:val="both"/>
        <w:rPr>
          <w:rFonts w:ascii="Arial" w:hAnsi="Arial" w:cs="Arial"/>
          <w:kern w:val="28"/>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p w:rsidR="00213279" w:rsidRPr="00A02C90" w:rsidRDefault="00213279" w:rsidP="00213279">
      <w:pPr>
        <w:jc w:val="center"/>
        <w:rPr>
          <w:rFonts w:ascii="Arial" w:hAnsi="Arial" w:cs="Arial"/>
          <w:b/>
          <w:color w:val="FF0000"/>
          <w:sz w:val="18"/>
          <w:szCs w:val="18"/>
        </w:rPr>
      </w:pPr>
    </w:p>
    <w:bookmarkEnd w:id="0"/>
    <w:bookmarkEnd w:id="1"/>
    <w:bookmarkEnd w:id="2"/>
    <w:bookmarkEnd w:id="3"/>
    <w:p w:rsidR="005665C3" w:rsidRPr="00A02C90" w:rsidRDefault="005665C3"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Pr="00A02C90" w:rsidRDefault="007816F6" w:rsidP="005665C3">
      <w:pPr>
        <w:jc w:val="center"/>
        <w:rPr>
          <w:rFonts w:ascii="Arial" w:hAnsi="Arial" w:cs="Arial"/>
          <w:b/>
          <w:color w:val="FF0000"/>
          <w:sz w:val="18"/>
          <w:szCs w:val="18"/>
        </w:rPr>
      </w:pPr>
    </w:p>
    <w:p w:rsidR="007816F6" w:rsidRDefault="007816F6"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5665C3" w:rsidRPr="00A02C90" w:rsidRDefault="006307EE" w:rsidP="005665C3">
      <w:pPr>
        <w:jc w:val="center"/>
        <w:rPr>
          <w:rFonts w:ascii="Arial" w:hAnsi="Arial" w:cs="Arial"/>
          <w:b/>
          <w:color w:val="FF0000"/>
          <w:sz w:val="18"/>
          <w:szCs w:val="18"/>
        </w:rPr>
      </w:pPr>
      <w:r>
        <w:rPr>
          <w:rFonts w:ascii="Arial" w:hAnsi="Arial" w:cs="Arial"/>
          <w:kern w:val="28"/>
          <w:sz w:val="18"/>
          <w:szCs w:val="18"/>
        </w:rPr>
        <w:pict>
          <v:shape id="_x0000_i1026" type="#_x0000_t136" style="width:408.75pt;height:100.5pt" fillcolor="black">
            <v:shadow color="#868686"/>
            <v:textpath style="font-family:&quot;Arial Black&quot;;v-text-kern:t" trim="t" fitpath="t" string="OBRA FINA"/>
          </v:shape>
        </w:pic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Default="005665C3"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Default="00A02C90" w:rsidP="005665C3">
      <w:pPr>
        <w:jc w:val="center"/>
        <w:rPr>
          <w:rFonts w:ascii="Arial" w:hAnsi="Arial" w:cs="Arial"/>
          <w:b/>
          <w:color w:val="FF0000"/>
          <w:sz w:val="18"/>
          <w:szCs w:val="18"/>
        </w:rPr>
      </w:pPr>
    </w:p>
    <w:p w:rsidR="00A02C90" w:rsidRPr="00A02C90" w:rsidRDefault="00A02C90"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tabs>
          <w:tab w:val="left" w:pos="1134"/>
        </w:tabs>
        <w:jc w:val="both"/>
        <w:rPr>
          <w:rFonts w:ascii="Arial" w:hAnsi="Arial" w:cs="Arial"/>
          <w:b/>
          <w:sz w:val="18"/>
          <w:szCs w:val="18"/>
          <w:lang w:val="es-MX"/>
        </w:rPr>
      </w:pPr>
      <w:r w:rsidRPr="00A02C90">
        <w:rPr>
          <w:rFonts w:ascii="Arial" w:hAnsi="Arial" w:cs="Arial"/>
          <w:b/>
          <w:sz w:val="18"/>
          <w:szCs w:val="18"/>
          <w:lang w:val="es-MX"/>
        </w:rPr>
        <w:lastRenderedPageBreak/>
        <w:t xml:space="preserve">ITEM </w:t>
      </w:r>
      <w:r w:rsidR="00CD3254" w:rsidRPr="00A02C90">
        <w:rPr>
          <w:rFonts w:ascii="Arial" w:hAnsi="Arial" w:cs="Arial"/>
          <w:b/>
          <w:sz w:val="18"/>
          <w:szCs w:val="18"/>
          <w:lang w:val="es-MX"/>
        </w:rPr>
        <w:t>3.1</w:t>
      </w:r>
      <w:r w:rsidRPr="00A02C90">
        <w:rPr>
          <w:rFonts w:ascii="Arial" w:hAnsi="Arial" w:cs="Arial"/>
          <w:b/>
          <w:sz w:val="18"/>
          <w:szCs w:val="18"/>
          <w:lang w:val="es-MX"/>
        </w:rPr>
        <w:t>.: CUBIERTA CALAMINA TRAPEZOIDAL GALV. Y PINTADA N°28</w:t>
      </w:r>
    </w:p>
    <w:p w:rsidR="005665C3" w:rsidRPr="00A02C90" w:rsidRDefault="005665C3" w:rsidP="005665C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w:t>
      </w:r>
      <w:r w:rsidR="007343A2" w:rsidRPr="00A02C90">
        <w:rPr>
          <w:rFonts w:ascii="Arial" w:hAnsi="Arial" w:cs="Arial"/>
          <w:spacing w:val="-3"/>
          <w:sz w:val="18"/>
          <w:szCs w:val="18"/>
          <w:lang w:val="pt-BR"/>
        </w:rPr>
        <w:t>2</w:t>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Este ítem se refiere a toda la cubierta de calamina trapezoidal pintada en ambas caras galvanizada de una sola pieza en la dirección de las ondas en toda el área de la planta recalificadora.</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Se utilizará calamina de hierro galvanizado, nueva Nº 28 (ASG No 28, e=0.36 </w:t>
      </w:r>
      <w:proofErr w:type="spellStart"/>
      <w:r w:rsidRPr="00A02C90">
        <w:rPr>
          <w:rFonts w:ascii="Arial" w:hAnsi="Arial" w:cs="Arial"/>
          <w:kern w:val="28"/>
          <w:sz w:val="18"/>
          <w:szCs w:val="18"/>
        </w:rPr>
        <w:t>mm.</w:t>
      </w:r>
      <w:proofErr w:type="spellEnd"/>
      <w:r w:rsidRPr="00A02C90">
        <w:rPr>
          <w:rFonts w:ascii="Arial" w:hAnsi="Arial" w:cs="Arial"/>
          <w:kern w:val="28"/>
          <w:sz w:val="18"/>
          <w:szCs w:val="18"/>
        </w:rPr>
        <w:t>) fijada a las correas metálicas mediante tirafondos o ganchos J con capuchones de goma especiales para calamina.</w:t>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La calamina será fijada con tirafondos o ganchos J con capuchones de goma con la pendiente indicada en los planos y con recubrimiento longitudinal mínimo de 20 cm. y transversal de 2 ondas de traslape.</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No se permitirá el uso de hojas deformadas por golpes o por haber sido mal  almacenadas o utilizadas anteriormente.</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contratista deberá estudiar minuciosamente los planos y las obras relativas al techo, tanto para racionalizar las operaciones constructivas como para asegurar la estabilidad  del conjunto. </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5665C3" w:rsidRPr="00A02C90" w:rsidRDefault="005665C3" w:rsidP="005665C3">
      <w:pPr>
        <w:shd w:val="clear" w:color="auto" w:fill="FFFFFF"/>
        <w:jc w:val="both"/>
        <w:rPr>
          <w:rFonts w:ascii="Arial" w:hAnsi="Arial" w:cs="Arial"/>
          <w:b/>
          <w:kern w:val="28"/>
          <w:sz w:val="18"/>
          <w:szCs w:val="18"/>
        </w:rPr>
      </w:pPr>
      <w:r w:rsidRPr="00A02C90">
        <w:rPr>
          <w:rFonts w:ascii="Arial" w:hAnsi="Arial" w:cs="Arial"/>
          <w:noProof/>
          <w:sz w:val="18"/>
          <w:szCs w:val="18"/>
          <w:lang w:val="es-BO" w:eastAsia="es-BO"/>
        </w:rPr>
        <w:drawing>
          <wp:anchor distT="0" distB="0" distL="114300" distR="114300" simplePos="0" relativeHeight="251664384" behindDoc="0" locked="0" layoutInCell="1" allowOverlap="1" wp14:anchorId="3B28A934" wp14:editId="21F00370">
            <wp:simplePos x="0" y="0"/>
            <wp:positionH relativeFrom="column">
              <wp:posOffset>1453515</wp:posOffset>
            </wp:positionH>
            <wp:positionV relativeFrom="paragraph">
              <wp:posOffset>114935</wp:posOffset>
            </wp:positionV>
            <wp:extent cx="2725420" cy="1859915"/>
            <wp:effectExtent l="19050" t="19050" r="17780" b="26035"/>
            <wp:wrapSquare wrapText="bothSides"/>
            <wp:docPr id="56" name="Imagen 45" descr="CUBIERTA DE CALA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CUBIERTA DE CALAMINA"/>
                    <pic:cNvPicPr>
                      <a:picLocks noChangeAspect="1" noChangeArrowheads="1"/>
                    </pic:cNvPicPr>
                  </pic:nvPicPr>
                  <pic:blipFill>
                    <a:blip r:embed="rId11"/>
                    <a:srcRect/>
                    <a:stretch>
                      <a:fillRect/>
                    </a:stretch>
                  </pic:blipFill>
                  <pic:spPr bwMode="auto">
                    <a:xfrm>
                      <a:off x="0" y="0"/>
                      <a:ext cx="2725420" cy="1859915"/>
                    </a:xfrm>
                    <a:prstGeom prst="rect">
                      <a:avLst/>
                    </a:prstGeom>
                    <a:noFill/>
                    <a:ln w="9525">
                      <a:solidFill>
                        <a:srgbClr val="000000"/>
                      </a:solidFill>
                      <a:miter lim="800000"/>
                      <a:headEnd/>
                      <a:tailEnd/>
                    </a:ln>
                  </pic:spPr>
                </pic:pic>
              </a:graphicData>
            </a:graphic>
          </wp:anchor>
        </w:drawing>
      </w: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Default="005665C3"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Default="00A02C90" w:rsidP="005665C3">
      <w:pPr>
        <w:shd w:val="clear" w:color="auto" w:fill="FFFFFF"/>
        <w:jc w:val="both"/>
        <w:rPr>
          <w:rFonts w:ascii="Arial" w:hAnsi="Arial" w:cs="Arial"/>
          <w:b/>
          <w:kern w:val="28"/>
          <w:sz w:val="18"/>
          <w:szCs w:val="18"/>
        </w:rPr>
      </w:pPr>
    </w:p>
    <w:p w:rsidR="00A02C90" w:rsidRPr="00A02C90" w:rsidRDefault="00A02C90"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5665C3">
      <w:pPr>
        <w:shd w:val="clear" w:color="auto" w:fill="FFFFFF"/>
        <w:jc w:val="both"/>
        <w:rPr>
          <w:rFonts w:ascii="Arial" w:hAnsi="Arial" w:cs="Arial"/>
          <w:b/>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lastRenderedPageBreak/>
        <w:t>MEDICION</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La cubierta se medirá en metros cuadrados de techo tomando en cuenta el área neta cubierta. Es decir su proyección en planta.</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F62FAE">
      <w:pPr>
        <w:pStyle w:val="Prrafodelista"/>
        <w:numPr>
          <w:ilvl w:val="0"/>
          <w:numId w:val="35"/>
        </w:num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r w:rsidRPr="00A02C90">
        <w:rPr>
          <w:rFonts w:ascii="Arial" w:hAnsi="Arial" w:cs="Arial"/>
          <w:kern w:val="28"/>
          <w:sz w:val="18"/>
          <w:szCs w:val="18"/>
        </w:rPr>
        <w:t xml:space="preserve">La cubierta construida con materiales aprobados, en un todo, de acuerdo con estas especificaciones, será pagada al precio unitario de la propuesta aceptada. Este precio unitario será la compensación total por todos los materiales, herramientas, equipo y mano de obra que inciden en su costo. </w:t>
      </w:r>
    </w:p>
    <w:p w:rsidR="005665C3" w:rsidRPr="00A02C90" w:rsidRDefault="005665C3" w:rsidP="005665C3">
      <w:pPr>
        <w:shd w:val="clear" w:color="auto" w:fill="FFFFFF"/>
        <w:jc w:val="both"/>
        <w:rPr>
          <w:rFonts w:ascii="Arial" w:hAnsi="Arial" w:cs="Arial"/>
          <w:kern w:val="28"/>
          <w:sz w:val="18"/>
          <w:szCs w:val="18"/>
        </w:rPr>
      </w:pPr>
    </w:p>
    <w:p w:rsidR="005665C3" w:rsidRPr="00A02C90" w:rsidRDefault="005665C3" w:rsidP="005665C3">
      <w:pPr>
        <w:shd w:val="clear" w:color="auto" w:fill="FFFFFF"/>
        <w:jc w:val="both"/>
        <w:rPr>
          <w:rFonts w:ascii="Arial" w:hAnsi="Arial" w:cs="Arial"/>
          <w:kern w:val="28"/>
          <w:sz w:val="18"/>
          <w:szCs w:val="18"/>
        </w:rPr>
      </w:pPr>
    </w:p>
    <w:p w:rsidR="00A02C90" w:rsidRDefault="005665C3" w:rsidP="005665C3">
      <w:pPr>
        <w:tabs>
          <w:tab w:val="left" w:pos="1134"/>
        </w:tabs>
        <w:jc w:val="both"/>
        <w:rPr>
          <w:rFonts w:ascii="Arial" w:hAnsi="Arial" w:cs="Arial"/>
          <w:b/>
          <w:sz w:val="18"/>
          <w:szCs w:val="18"/>
        </w:rPr>
      </w:pPr>
      <w:r w:rsidRPr="00A02C90">
        <w:rPr>
          <w:rFonts w:ascii="Arial" w:hAnsi="Arial" w:cs="Arial"/>
          <w:b/>
          <w:sz w:val="18"/>
          <w:szCs w:val="18"/>
        </w:rPr>
        <w:t xml:space="preserve">TEM </w:t>
      </w:r>
      <w:r w:rsidR="00CD3254" w:rsidRPr="00A02C90">
        <w:rPr>
          <w:rFonts w:ascii="Arial" w:hAnsi="Arial" w:cs="Arial"/>
          <w:b/>
          <w:sz w:val="18"/>
          <w:szCs w:val="18"/>
        </w:rPr>
        <w:t>3.2.</w:t>
      </w:r>
      <w:r w:rsidRPr="00A02C90">
        <w:rPr>
          <w:rFonts w:ascii="Arial" w:hAnsi="Arial" w:cs="Arial"/>
          <w:b/>
          <w:sz w:val="18"/>
          <w:szCs w:val="18"/>
        </w:rPr>
        <w:t xml:space="preserve">: </w:t>
      </w:r>
      <w:r w:rsidR="00A02C90">
        <w:rPr>
          <w:rFonts w:ascii="Arial" w:hAnsi="Arial" w:cs="Arial"/>
          <w:b/>
          <w:sz w:val="18"/>
          <w:szCs w:val="18"/>
        </w:rPr>
        <w:t>CUMBRERA DE CALAMINA PLANA # 28</w:t>
      </w:r>
    </w:p>
    <w:p w:rsidR="005665C3" w:rsidRPr="00A02C90" w:rsidRDefault="005665C3" w:rsidP="005665C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 xml:space="preserve">UNIDAD: </w:t>
      </w:r>
      <w:r w:rsidRPr="00A02C90">
        <w:rPr>
          <w:rFonts w:ascii="Arial" w:hAnsi="Arial" w:cs="Arial"/>
          <w:spacing w:val="-3"/>
          <w:sz w:val="18"/>
          <w:szCs w:val="18"/>
          <w:lang w:val="pt-BR"/>
        </w:rPr>
        <w:t>M2</w:t>
      </w:r>
    </w:p>
    <w:p w:rsidR="005665C3" w:rsidRPr="00A02C90" w:rsidRDefault="005665C3" w:rsidP="005665C3">
      <w:pPr>
        <w:shd w:val="clear" w:color="auto" w:fill="FFFFFF"/>
        <w:jc w:val="both"/>
        <w:rPr>
          <w:rFonts w:ascii="Arial" w:hAnsi="Arial" w:cs="Arial"/>
          <w:b/>
          <w:kern w:val="28"/>
          <w:sz w:val="18"/>
          <w:szCs w:val="18"/>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DESCRIPCIÓN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Comprende la provisión y colocación de cumbreras de calamina de acuerdo a los señalado en planos o instruido por el supervisor. En las áreas de cubierta sean estas las islas o la área administrativa.</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MATERIALES, HERRAMIENTAS Y EQUIPO</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La cumbrera deberá ser de buena calidad de calamina plana Nª 28 previa colocación el constructor pedirá la respectiva autorización y aprobación a supervisión.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 xml:space="preserve">Las dimensiones serán tales que permitan que la superficie de intervención sea cubierta en su totalidad evitando de esta manera es ingreso o escurrimiento de agua en la estructura metalice, en caso de ser necesario deberá garantizarse un traslape mayor al </w:t>
      </w:r>
      <w:proofErr w:type="spellStart"/>
      <w:r w:rsidRPr="00A02C90">
        <w:rPr>
          <w:rFonts w:ascii="Arial" w:hAnsi="Arial" w:cs="Arial"/>
          <w:sz w:val="18"/>
          <w:szCs w:val="18"/>
          <w:lang w:val="es-BO"/>
        </w:rPr>
        <w:t>convesional</w:t>
      </w:r>
      <w:proofErr w:type="spellEnd"/>
      <w:r w:rsidRPr="00A02C90">
        <w:rPr>
          <w:rFonts w:ascii="Arial" w:hAnsi="Arial" w:cs="Arial"/>
          <w:sz w:val="18"/>
          <w:szCs w:val="18"/>
          <w:lang w:val="es-BO"/>
        </w:rPr>
        <w:t xml:space="preserve"> o recomendado por supervisión.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Se incluyen todos los accesorios de fijación necesarios para garantizar su correcta ejecución con la cubierta de calamina previamente colocada</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kern w:val="28"/>
          <w:sz w:val="18"/>
          <w:szCs w:val="18"/>
        </w:rPr>
      </w:pPr>
      <w:r w:rsidRPr="00A02C90">
        <w:rPr>
          <w:rFonts w:ascii="Arial" w:hAnsi="Arial" w:cs="Arial"/>
          <w:b/>
          <w:kern w:val="28"/>
          <w:sz w:val="18"/>
          <w:szCs w:val="18"/>
        </w:rPr>
        <w:t>EJECUCIÓN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Primero deberá realizar una limpieza y preparación de la superficie de intervención.</w:t>
      </w: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Posteriormente se proceder a colocar las cumbreras fijando las mismas con los accesorios recomendados.</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numPr>
          <w:ilvl w:val="0"/>
          <w:numId w:val="78"/>
        </w:numPr>
        <w:rPr>
          <w:rFonts w:ascii="Arial" w:hAnsi="Arial" w:cs="Arial"/>
          <w:b/>
          <w:sz w:val="18"/>
          <w:szCs w:val="18"/>
          <w:lang w:val="es-BO"/>
        </w:rPr>
      </w:pPr>
      <w:r w:rsidRPr="00A02C90">
        <w:rPr>
          <w:rFonts w:ascii="Arial" w:hAnsi="Arial" w:cs="Arial"/>
          <w:b/>
          <w:sz w:val="18"/>
          <w:szCs w:val="18"/>
          <w:lang w:val="es-BO"/>
        </w:rPr>
        <w:t>MEDICIÓN</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pStyle w:val="Sinespaciado"/>
        <w:rPr>
          <w:rFonts w:ascii="Arial" w:hAnsi="Arial" w:cs="Arial"/>
          <w:sz w:val="18"/>
          <w:szCs w:val="18"/>
          <w:lang w:val="es-BO"/>
        </w:rPr>
      </w:pPr>
      <w:r w:rsidRPr="00A02C90">
        <w:rPr>
          <w:rFonts w:ascii="Arial" w:hAnsi="Arial" w:cs="Arial"/>
          <w:sz w:val="18"/>
          <w:szCs w:val="18"/>
          <w:lang w:val="es-BO"/>
        </w:rPr>
        <w:t>Estos ítems se medirán por metro lineal de superficie neta correctamente ejecutada</w:t>
      </w:r>
    </w:p>
    <w:p w:rsidR="00A02C90" w:rsidRPr="00A02C90" w:rsidRDefault="00A02C90" w:rsidP="00A02C90">
      <w:pPr>
        <w:pStyle w:val="Sinespaciado"/>
        <w:rPr>
          <w:rFonts w:ascii="Arial" w:hAnsi="Arial" w:cs="Arial"/>
          <w:b/>
          <w:sz w:val="18"/>
          <w:szCs w:val="18"/>
          <w:lang w:val="es-ES_tradnl"/>
        </w:rPr>
      </w:pPr>
    </w:p>
    <w:p w:rsidR="00A02C90" w:rsidRPr="00A02C90" w:rsidRDefault="00A02C90" w:rsidP="00A02C90">
      <w:pPr>
        <w:pStyle w:val="Sinespaciado"/>
        <w:numPr>
          <w:ilvl w:val="0"/>
          <w:numId w:val="78"/>
        </w:numPr>
        <w:rPr>
          <w:rFonts w:ascii="Arial" w:hAnsi="Arial" w:cs="Arial"/>
          <w:b/>
          <w:sz w:val="18"/>
          <w:szCs w:val="18"/>
          <w:lang w:val="es-ES_tradnl"/>
        </w:rPr>
      </w:pPr>
      <w:r w:rsidRPr="00A02C90">
        <w:rPr>
          <w:rFonts w:ascii="Arial" w:hAnsi="Arial" w:cs="Arial"/>
          <w:b/>
          <w:sz w:val="18"/>
          <w:szCs w:val="18"/>
          <w:lang w:val="es-ES_tradnl"/>
        </w:rPr>
        <w:t>FORMA DE PAGO</w:t>
      </w:r>
    </w:p>
    <w:p w:rsidR="00A02C90" w:rsidRPr="00A02C90" w:rsidRDefault="00A02C90" w:rsidP="00A02C90">
      <w:pPr>
        <w:pStyle w:val="Sinespaciado"/>
        <w:rPr>
          <w:rFonts w:ascii="Arial" w:eastAsia="Calibri" w:hAnsi="Arial" w:cs="Arial"/>
          <w:sz w:val="18"/>
          <w:szCs w:val="18"/>
          <w:lang w:val="es-BO"/>
        </w:rPr>
      </w:pPr>
    </w:p>
    <w:p w:rsidR="00A02C90" w:rsidRPr="00A02C90" w:rsidRDefault="00A02C90" w:rsidP="00A02C90">
      <w:pPr>
        <w:pStyle w:val="Sinespaciado"/>
        <w:rPr>
          <w:rFonts w:ascii="Arial" w:eastAsia="Calibri" w:hAnsi="Arial" w:cs="Arial"/>
          <w:sz w:val="18"/>
          <w:szCs w:val="18"/>
          <w:lang w:val="es-BO"/>
        </w:rPr>
      </w:pPr>
      <w:r w:rsidRPr="00A02C90">
        <w:rPr>
          <w:rFonts w:ascii="Arial" w:eastAsia="Calibri" w:hAnsi="Arial" w:cs="Arial"/>
          <w:sz w:val="18"/>
          <w:szCs w:val="18"/>
          <w:lang w:val="es-BO"/>
        </w:rPr>
        <w:t xml:space="preserve">Este ítem ejecutado en un todo de acuerdo con los planos y las presentes especificaciones, medido según lo señalado y aprobado por el Supervisor de Obra, será pagado a los precios unitarios de la propuesta aceptada. </w:t>
      </w:r>
    </w:p>
    <w:p w:rsidR="00A02C90" w:rsidRPr="00A02C90" w:rsidRDefault="00A02C90" w:rsidP="00A02C90">
      <w:pPr>
        <w:pStyle w:val="Sinespaciado"/>
        <w:rPr>
          <w:rFonts w:ascii="Arial" w:eastAsia="Calibri" w:hAnsi="Arial" w:cs="Arial"/>
          <w:sz w:val="18"/>
          <w:szCs w:val="18"/>
          <w:lang w:val="es-BO"/>
        </w:rPr>
      </w:pPr>
    </w:p>
    <w:p w:rsidR="00A02C90" w:rsidRPr="00A02C90" w:rsidRDefault="00A02C90" w:rsidP="00A02C90">
      <w:pPr>
        <w:pStyle w:val="Sinespaciado"/>
        <w:rPr>
          <w:rFonts w:ascii="Arial" w:eastAsia="Calibri" w:hAnsi="Arial" w:cs="Arial"/>
          <w:sz w:val="18"/>
          <w:szCs w:val="18"/>
          <w:lang w:val="es-BO"/>
        </w:rPr>
      </w:pPr>
      <w:r w:rsidRPr="00A02C90">
        <w:rPr>
          <w:rFonts w:ascii="Arial" w:eastAsia="Calibri" w:hAnsi="Arial" w:cs="Arial"/>
          <w:sz w:val="18"/>
          <w:szCs w:val="18"/>
          <w:lang w:val="es-BO"/>
        </w:rPr>
        <w:t>Dichos precios serán compensación total por los materiales, mano de obra, herramientas, equipo y otros gastos que sean necesarios  para la adecuada y correcta ejecución de los trabajos.</w:t>
      </w:r>
    </w:p>
    <w:p w:rsidR="00A02C90" w:rsidRPr="00A02C90" w:rsidRDefault="00A02C90" w:rsidP="00A02C90">
      <w:pPr>
        <w:pStyle w:val="Sinespaciado"/>
        <w:rPr>
          <w:rFonts w:ascii="Arial" w:hAnsi="Arial" w:cs="Arial"/>
          <w:sz w:val="18"/>
          <w:szCs w:val="18"/>
          <w:lang w:val="es-BO"/>
        </w:rPr>
      </w:pPr>
    </w:p>
    <w:p w:rsidR="00A02C90" w:rsidRPr="00A02C90" w:rsidRDefault="00A02C90" w:rsidP="00A02C90">
      <w:pPr>
        <w:rPr>
          <w:rFonts w:ascii="Arial" w:hAnsi="Arial" w:cs="Arial"/>
          <w:sz w:val="18"/>
          <w:szCs w:val="18"/>
          <w:lang w:val="es-BO"/>
        </w:rPr>
      </w:pPr>
      <w:r w:rsidRPr="00A02C90">
        <w:rPr>
          <w:rFonts w:ascii="Arial" w:hAnsi="Arial" w:cs="Arial"/>
          <w:sz w:val="18"/>
          <w:szCs w:val="18"/>
          <w:lang w:val="es-BO"/>
        </w:rPr>
        <w:br w:type="page"/>
      </w:r>
    </w:p>
    <w:p w:rsidR="00894D6A" w:rsidRPr="00A02C90" w:rsidRDefault="00894D6A" w:rsidP="005665C3">
      <w:pPr>
        <w:shd w:val="clear" w:color="auto" w:fill="FFFFFF"/>
        <w:jc w:val="both"/>
        <w:rPr>
          <w:rFonts w:ascii="Arial" w:hAnsi="Arial" w:cs="Arial"/>
          <w:kern w:val="28"/>
          <w:sz w:val="18"/>
          <w:szCs w:val="18"/>
        </w:rPr>
      </w:pPr>
    </w:p>
    <w:p w:rsidR="00894D6A" w:rsidRPr="00A02C90" w:rsidRDefault="00894D6A" w:rsidP="00894D6A">
      <w:pPr>
        <w:autoSpaceDE w:val="0"/>
        <w:autoSpaceDN w:val="0"/>
        <w:adjustRightInd w:val="0"/>
        <w:jc w:val="both"/>
        <w:rPr>
          <w:rFonts w:ascii="Arial" w:eastAsiaTheme="minorHAnsi" w:hAnsi="Arial" w:cs="Arial"/>
          <w:b/>
          <w:sz w:val="18"/>
          <w:szCs w:val="18"/>
          <w:lang w:val="es-BO" w:eastAsia="en-US"/>
        </w:rPr>
      </w:pPr>
      <w:r w:rsidRPr="00A02C90">
        <w:rPr>
          <w:rFonts w:ascii="Arial" w:hAnsi="Arial" w:cs="Arial"/>
          <w:b/>
          <w:sz w:val="18"/>
          <w:szCs w:val="18"/>
          <w:lang w:val="es-MX"/>
        </w:rPr>
        <w:t>ITEM 3.3.: PINTURA REFLECTIVA PARA LINEA DE ZEBRA</w:t>
      </w:r>
    </w:p>
    <w:p w:rsidR="00894D6A" w:rsidRPr="00A02C90" w:rsidRDefault="00894D6A" w:rsidP="00894D6A">
      <w:pPr>
        <w:autoSpaceDE w:val="0"/>
        <w:autoSpaceDN w:val="0"/>
        <w:adjustRightInd w:val="0"/>
        <w:jc w:val="both"/>
        <w:rPr>
          <w:rFonts w:ascii="Arial" w:eastAsiaTheme="minorHAnsi" w:hAnsi="Arial" w:cs="Arial"/>
          <w:sz w:val="18"/>
          <w:szCs w:val="18"/>
          <w:lang w:val="es-BO" w:eastAsia="en-US"/>
        </w:rPr>
      </w:pPr>
    </w:p>
    <w:p w:rsidR="00894D6A" w:rsidRPr="00A02C90" w:rsidRDefault="00894D6A" w:rsidP="00894D6A">
      <w:pPr>
        <w:pBdr>
          <w:top w:val="single" w:sz="4" w:space="0" w:color="auto"/>
          <w:left w:val="single" w:sz="4" w:space="4" w:color="auto"/>
          <w:bottom w:val="single" w:sz="4" w:space="1" w:color="auto"/>
          <w:right w:val="single" w:sz="4" w:space="4" w:color="auto"/>
        </w:pBdr>
        <w:jc w:val="both"/>
        <w:rPr>
          <w:rFonts w:ascii="Arial" w:hAnsi="Arial" w:cs="Arial"/>
          <w:kern w:val="28"/>
          <w:sz w:val="18"/>
          <w:szCs w:val="18"/>
          <w:lang w:val="pt-BR"/>
        </w:rPr>
      </w:pPr>
      <w:r w:rsidRPr="00A02C90">
        <w:rPr>
          <w:rFonts w:ascii="Arial" w:hAnsi="Arial" w:cs="Arial"/>
          <w:kern w:val="28"/>
          <w:sz w:val="18"/>
          <w:szCs w:val="18"/>
          <w:lang w:val="pt-BR"/>
        </w:rPr>
        <w:t>UNIDAD: M2</w:t>
      </w:r>
    </w:p>
    <w:p w:rsidR="00894D6A" w:rsidRPr="00A02C90" w:rsidRDefault="00894D6A" w:rsidP="00894D6A">
      <w:pPr>
        <w:jc w:val="both"/>
        <w:rPr>
          <w:rFonts w:ascii="Arial" w:hAnsi="Arial" w:cs="Arial"/>
          <w:b/>
          <w:sz w:val="18"/>
          <w:szCs w:val="18"/>
          <w:lang w:val="es-MX"/>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DESCRIPCION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Este ítem se refiere a la demarcación de superficies, con pintura </w:t>
      </w:r>
      <w:proofErr w:type="spellStart"/>
      <w:r w:rsidRPr="00A02C90">
        <w:rPr>
          <w:rFonts w:ascii="Arial" w:hAnsi="Arial" w:cs="Arial"/>
          <w:kern w:val="28"/>
          <w:sz w:val="18"/>
          <w:szCs w:val="18"/>
        </w:rPr>
        <w:t>reflectiva</w:t>
      </w:r>
      <w:proofErr w:type="spellEnd"/>
      <w:r w:rsidRPr="00A02C90">
        <w:rPr>
          <w:rFonts w:ascii="Arial" w:hAnsi="Arial" w:cs="Arial"/>
          <w:kern w:val="28"/>
          <w:sz w:val="18"/>
          <w:szCs w:val="18"/>
        </w:rPr>
        <w:t xml:space="preserve"> de acuerdo a los planos del proyecto y/o instrucciones del supervisor.</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pintado de las franjas continuas o discontinuas y marcas consiste en la aplicación directa de pintura sobre las superficies indicadas con características de </w:t>
      </w:r>
      <w:proofErr w:type="spellStart"/>
      <w:r w:rsidRPr="00A02C90">
        <w:rPr>
          <w:rFonts w:ascii="Arial" w:hAnsi="Arial" w:cs="Arial"/>
          <w:kern w:val="28"/>
          <w:sz w:val="18"/>
          <w:szCs w:val="18"/>
        </w:rPr>
        <w:t>reflectividad</w:t>
      </w:r>
      <w:proofErr w:type="spellEnd"/>
      <w:r w:rsidRPr="00A02C90">
        <w:rPr>
          <w:rFonts w:ascii="Arial" w:hAnsi="Arial" w:cs="Arial"/>
          <w:kern w:val="28"/>
          <w:sz w:val="18"/>
          <w:szCs w:val="18"/>
        </w:rPr>
        <w:t>.</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MATERIALES, HERRAMIENTAS Y EQUIPO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Contratista proporcionará todos los materiales, herramientas y equipo necesarios para la ejecución de los trabajos, los mismos deberán ser aprobados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La pintura será de calidad aprobada y certificada por el Supervisor y especial para demarcación de ciertas superficies, de gran adherencia, de rápido secado, resistente a la intemperie y al desgaste causado por el paso de los vehículos.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sz w:val="18"/>
          <w:szCs w:val="18"/>
        </w:rPr>
      </w:pPr>
      <w:r w:rsidRPr="00A02C90">
        <w:rPr>
          <w:rFonts w:ascii="Arial" w:hAnsi="Arial" w:cs="Arial"/>
          <w:sz w:val="18"/>
          <w:szCs w:val="18"/>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A02C90">
        <w:rPr>
          <w:rFonts w:ascii="Arial" w:hAnsi="Arial" w:cs="Arial"/>
          <w:sz w:val="18"/>
          <w:szCs w:val="18"/>
        </w:rPr>
        <w:t>ligante</w:t>
      </w:r>
      <w:proofErr w:type="spellEnd"/>
      <w:r w:rsidRPr="00A02C90">
        <w:rPr>
          <w:rFonts w:ascii="Arial" w:hAnsi="Arial" w:cs="Arial"/>
          <w:sz w:val="18"/>
          <w:szCs w:val="18"/>
        </w:rPr>
        <w:t xml:space="preserve"> de </w:t>
      </w:r>
      <w:proofErr w:type="spellStart"/>
      <w:r w:rsidRPr="00A02C90">
        <w:rPr>
          <w:rFonts w:ascii="Arial" w:hAnsi="Arial" w:cs="Arial"/>
          <w:sz w:val="18"/>
          <w:szCs w:val="18"/>
        </w:rPr>
        <w:t>Copolímero</w:t>
      </w:r>
      <w:proofErr w:type="spellEnd"/>
      <w:r w:rsidRPr="00A02C90">
        <w:rPr>
          <w:rFonts w:ascii="Arial" w:hAnsi="Arial" w:cs="Arial"/>
          <w:sz w:val="18"/>
          <w:szCs w:val="18"/>
        </w:rPr>
        <w:t xml:space="preserve"> acrílico de bajo peso molecular y liberación rápida de solventes.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película húmeda de pintura será de 0.038 cm. El peso por galón de pintura no será menor a 13,2 libras (5.99 kg) y será entregada a la obra en contenedores nuevos sellados que no tengan más de 20 litros de capacidad.</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Cuarenta y ocho horas después de prepararse y colocarse en envases, la pintura tendrá una consistencia de 80 a 85 U.K., como se determina en la modificación Krebs del Viscosímetro </w:t>
      </w:r>
      <w:proofErr w:type="spellStart"/>
      <w:r w:rsidRPr="00A02C90">
        <w:rPr>
          <w:rFonts w:ascii="Arial" w:hAnsi="Arial" w:cs="Arial"/>
          <w:sz w:val="18"/>
          <w:szCs w:val="18"/>
        </w:rPr>
        <w:t>Stormer</w:t>
      </w:r>
      <w:proofErr w:type="spellEnd"/>
      <w:r w:rsidRPr="00A02C90">
        <w:rPr>
          <w:rFonts w:ascii="Arial" w:hAnsi="Arial" w:cs="Arial"/>
          <w:sz w:val="18"/>
          <w:szCs w:val="18"/>
        </w:rPr>
        <w:t>. Es deseable una viscosidad de 80 a 82 U.K.</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color, opacidad y fijeza de la pintura será igual al de la muestra. Cuando esté seca, mostrará un terminado amarillo, opaco y fijo sin tendencia a pérdidas de color cuando se la exponga a la luz directa del día por siete horas.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w:t>
      </w:r>
      <w:r w:rsidRPr="00A02C90">
        <w:rPr>
          <w:rFonts w:ascii="Arial" w:hAnsi="Arial" w:cs="Arial"/>
          <w:sz w:val="18"/>
          <w:szCs w:val="18"/>
        </w:rPr>
        <w:lastRenderedPageBreak/>
        <w:t>los requisitos establecidos.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se fabricarán de vidrio diseñado para tener una alta resistencia al desgaste del tráfico y a los efectos climatológicos. Su luminosidad mínima será de 80 candelas.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serán de forma esférica, que no contengan más del 25% de partículas irregulares. Estarán libres de partículas angulares y de partículas que muestren en su superficie, estrías o incisiones.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Los glóbulos de vidrio deberán cumplir los siguientes requisitos: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F62FAE">
      <w:pPr>
        <w:pStyle w:val="Prrafodelista"/>
        <w:widowControl w:val="0"/>
        <w:numPr>
          <w:ilvl w:val="0"/>
          <w:numId w:val="38"/>
        </w:numPr>
        <w:shd w:val="clear" w:color="auto" w:fill="FFFFFF"/>
        <w:autoSpaceDE w:val="0"/>
        <w:autoSpaceDN w:val="0"/>
        <w:adjustRightInd w:val="0"/>
        <w:contextualSpacing/>
        <w:jc w:val="both"/>
        <w:rPr>
          <w:rFonts w:ascii="Arial" w:hAnsi="Arial" w:cs="Arial"/>
          <w:bCs/>
          <w:sz w:val="18"/>
          <w:szCs w:val="18"/>
        </w:rPr>
      </w:pPr>
      <w:r w:rsidRPr="00A02C90">
        <w:rPr>
          <w:rFonts w:ascii="Arial" w:hAnsi="Arial" w:cs="Arial"/>
          <w:bCs/>
          <w:sz w:val="18"/>
          <w:szCs w:val="18"/>
        </w:rPr>
        <w:t>GRADACIÓN.</w:t>
      </w:r>
    </w:p>
    <w:p w:rsidR="00894D6A" w:rsidRPr="00A02C90" w:rsidRDefault="00894D6A" w:rsidP="00894D6A">
      <w:pPr>
        <w:pStyle w:val="Prrafodelista"/>
        <w:widowControl w:val="0"/>
        <w:shd w:val="clear" w:color="auto" w:fill="FFFFFF"/>
        <w:autoSpaceDE w:val="0"/>
        <w:autoSpaceDN w:val="0"/>
        <w:adjustRightInd w:val="0"/>
        <w:jc w:val="both"/>
        <w:rPr>
          <w:rFonts w:ascii="Arial" w:hAnsi="Arial" w:cs="Arial"/>
          <w:bCs/>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La gradación de referencia es la siguiente:</w:t>
      </w:r>
    </w:p>
    <w:p w:rsidR="00B47891" w:rsidRPr="00A02C90" w:rsidRDefault="00B47891" w:rsidP="00894D6A">
      <w:pPr>
        <w:widowControl w:val="0"/>
        <w:shd w:val="clear" w:color="auto" w:fill="FFFFFF"/>
        <w:autoSpaceDE w:val="0"/>
        <w:autoSpaceDN w:val="0"/>
        <w:adjustRightInd w:val="0"/>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561"/>
        <w:gridCol w:w="1834"/>
        <w:gridCol w:w="1977"/>
      </w:tblGrid>
      <w:tr w:rsidR="00894D6A" w:rsidRPr="00A02C90" w:rsidTr="002F6D1B">
        <w:trPr>
          <w:trHeight w:val="220"/>
          <w:jc w:val="center"/>
        </w:trPr>
        <w:tc>
          <w:tcPr>
            <w:tcW w:w="3561" w:type="dxa"/>
            <w:tcBorders>
              <w:top w:val="single" w:sz="4" w:space="0" w:color="auto"/>
              <w:bottom w:val="nil"/>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bCs/>
                <w:sz w:val="18"/>
                <w:szCs w:val="18"/>
              </w:rPr>
              <w:t>TAMIZ STANDARD AMERICANO</w:t>
            </w:r>
          </w:p>
        </w:tc>
        <w:tc>
          <w:tcPr>
            <w:tcW w:w="3811" w:type="dxa"/>
            <w:gridSpan w:val="2"/>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bCs/>
                <w:sz w:val="18"/>
                <w:szCs w:val="18"/>
              </w:rPr>
              <w:t>POR CIENTO EN PESO</w:t>
            </w:r>
          </w:p>
        </w:tc>
      </w:tr>
      <w:tr w:rsidR="00894D6A" w:rsidRPr="00A02C90" w:rsidTr="002F6D1B">
        <w:trPr>
          <w:trHeight w:val="240"/>
          <w:jc w:val="center"/>
        </w:trPr>
        <w:tc>
          <w:tcPr>
            <w:tcW w:w="3561" w:type="dxa"/>
            <w:tcBorders>
              <w:top w:val="nil"/>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bCs/>
                <w:sz w:val="18"/>
                <w:szCs w:val="18"/>
              </w:rPr>
            </w:pPr>
            <w:r w:rsidRPr="00A02C90">
              <w:rPr>
                <w:rFonts w:ascii="Arial" w:hAnsi="Arial" w:cs="Arial"/>
                <w:bCs/>
                <w:sz w:val="18"/>
                <w:szCs w:val="18"/>
              </w:rPr>
              <w:t>MINIMO</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bCs/>
                <w:sz w:val="18"/>
                <w:szCs w:val="18"/>
              </w:rPr>
            </w:pPr>
            <w:r w:rsidRPr="00A02C90">
              <w:rPr>
                <w:rFonts w:ascii="Arial" w:hAnsi="Arial" w:cs="Arial"/>
                <w:bCs/>
                <w:sz w:val="18"/>
                <w:szCs w:val="18"/>
              </w:rPr>
              <w:t>MAXIMO</w:t>
            </w:r>
          </w:p>
        </w:tc>
      </w:tr>
      <w:tr w:rsidR="00894D6A" w:rsidRPr="00A02C90" w:rsidTr="002F6D1B">
        <w:trPr>
          <w:trHeight w:val="23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20 retenidos No. 30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5</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20</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30 retenidos No. 50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30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75</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50 retenidos No. 80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9</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32</w:t>
            </w:r>
          </w:p>
        </w:tc>
      </w:tr>
      <w:tr w:rsidR="00894D6A" w:rsidRPr="00A02C90" w:rsidTr="002F6D1B">
        <w:trPr>
          <w:trHeight w:val="24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80 retenidos No. 100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5</w:t>
            </w:r>
          </w:p>
        </w:tc>
      </w:tr>
      <w:tr w:rsidR="00894D6A" w:rsidRPr="00A02C90" w:rsidTr="002F6D1B">
        <w:trPr>
          <w:trHeight w:val="230"/>
          <w:jc w:val="center"/>
        </w:trPr>
        <w:tc>
          <w:tcPr>
            <w:tcW w:w="3561" w:type="dxa"/>
            <w:tcBorders>
              <w:top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Pasan No. 100</w:t>
            </w:r>
          </w:p>
        </w:tc>
        <w:tc>
          <w:tcPr>
            <w:tcW w:w="1834" w:type="dxa"/>
            <w:tcBorders>
              <w:top w:val="single" w:sz="4" w:space="0" w:color="auto"/>
              <w:left w:val="single" w:sz="4" w:space="0" w:color="auto"/>
              <w:bottom w:val="single" w:sz="4" w:space="0" w:color="auto"/>
              <w:right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0</w:t>
            </w:r>
          </w:p>
        </w:tc>
        <w:tc>
          <w:tcPr>
            <w:tcW w:w="1977" w:type="dxa"/>
            <w:tcBorders>
              <w:top w:val="single" w:sz="4" w:space="0" w:color="auto"/>
              <w:left w:val="single" w:sz="4" w:space="0" w:color="auto"/>
              <w:bottom w:val="single" w:sz="4" w:space="0" w:color="auto"/>
            </w:tcBorders>
            <w:vAlign w:val="center"/>
          </w:tcPr>
          <w:p w:rsidR="00894D6A" w:rsidRPr="00A02C90" w:rsidRDefault="00894D6A" w:rsidP="002F6D1B">
            <w:pPr>
              <w:widowControl w:val="0"/>
              <w:shd w:val="clear" w:color="auto" w:fill="FFFFFF"/>
              <w:autoSpaceDE w:val="0"/>
              <w:autoSpaceDN w:val="0"/>
              <w:adjustRightInd w:val="0"/>
              <w:jc w:val="center"/>
              <w:rPr>
                <w:rFonts w:ascii="Arial" w:hAnsi="Arial" w:cs="Arial"/>
                <w:sz w:val="18"/>
                <w:szCs w:val="18"/>
              </w:rPr>
            </w:pPr>
            <w:r w:rsidRPr="00A02C90">
              <w:rPr>
                <w:rFonts w:ascii="Arial" w:hAnsi="Arial" w:cs="Arial"/>
                <w:sz w:val="18"/>
                <w:szCs w:val="18"/>
              </w:rPr>
              <w:t>2</w:t>
            </w:r>
          </w:p>
        </w:tc>
      </w:tr>
    </w:tbl>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bCs/>
          <w:sz w:val="18"/>
          <w:szCs w:val="18"/>
        </w:rPr>
      </w:pPr>
      <w:r w:rsidRPr="00A02C90">
        <w:rPr>
          <w:rFonts w:ascii="Arial" w:hAnsi="Arial" w:cs="Arial"/>
          <w:sz w:val="18"/>
          <w:szCs w:val="18"/>
        </w:rPr>
        <w:t xml:space="preserve">b) </w:t>
      </w:r>
      <w:r w:rsidRPr="00A02C90">
        <w:rPr>
          <w:rFonts w:ascii="Arial" w:hAnsi="Arial" w:cs="Arial"/>
          <w:bCs/>
          <w:sz w:val="18"/>
          <w:szCs w:val="18"/>
        </w:rPr>
        <w:t>INDICE DE REFRACCIÓN.</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Se probarán los glóbulos por el método de inmersión líquida a 25°C y deberán mostrar un índice de refracción entre 1,50 a 1,65.</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 RESISTENCIA A LA TRITURACIÓN.</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Cuando se prueban a la compresión en la proporción de una carga de 70 libras (31.75 kg) por minuto, la resistencia promedio de 10 glóbulos no será menor de la siguiente:</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Tamiz 20 - 30 Tamiz 30 - 40</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30 libras (13.61 kg) 20 libras (9.07 kg)</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d) ESTABILIDAD QUIMICA.</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 REFLECTANCIA INICIAL.</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Cuando los glóbulos se apliquen en la proporción de 0,73 kg. </w:t>
      </w:r>
      <w:proofErr w:type="gramStart"/>
      <w:r w:rsidRPr="00A02C90">
        <w:rPr>
          <w:rFonts w:ascii="Arial" w:hAnsi="Arial" w:cs="Arial"/>
          <w:sz w:val="18"/>
          <w:szCs w:val="18"/>
        </w:rPr>
        <w:t>por</w:t>
      </w:r>
      <w:proofErr w:type="gramEnd"/>
      <w:r w:rsidRPr="00A02C90">
        <w:rPr>
          <w:rFonts w:ascii="Arial" w:hAnsi="Arial" w:cs="Arial"/>
          <w:sz w:val="18"/>
          <w:szCs w:val="18"/>
        </w:rPr>
        <w:t xml:space="preserve">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w:t>
      </w:r>
      <w:r w:rsidRPr="00A02C90">
        <w:rPr>
          <w:rFonts w:ascii="Arial" w:hAnsi="Arial" w:cs="Arial"/>
          <w:sz w:val="18"/>
          <w:szCs w:val="18"/>
        </w:rPr>
        <w:lastRenderedPageBreak/>
        <w:t>de Hunter.</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EQUIPO.</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continuas y discontinuas.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FORMA DE EJECUCION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pintado se realizará solo cuando la superficie del pavimento esté seca y limpia, cuando la temperatura atmosférica sea mayor a los 10° C. y cuando el viento, polvo o niebla, no sean excesivos.</w:t>
      </w:r>
    </w:p>
    <w:p w:rsidR="00894D6A" w:rsidRPr="00A02C90" w:rsidRDefault="00894D6A"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r w:rsidRPr="00A02C90">
        <w:rPr>
          <w:rFonts w:ascii="Arial" w:hAnsi="Arial" w:cs="Arial"/>
          <w:noProof/>
          <w:sz w:val="18"/>
          <w:szCs w:val="18"/>
          <w:lang w:val="es-BO" w:eastAsia="es-BO"/>
        </w:rPr>
        <w:drawing>
          <wp:anchor distT="0" distB="0" distL="114300" distR="114300" simplePos="0" relativeHeight="251669504" behindDoc="0" locked="0" layoutInCell="1" allowOverlap="1" wp14:anchorId="7BE95016" wp14:editId="40B26303">
            <wp:simplePos x="0" y="0"/>
            <wp:positionH relativeFrom="column">
              <wp:posOffset>1358265</wp:posOffset>
            </wp:positionH>
            <wp:positionV relativeFrom="paragraph">
              <wp:posOffset>43180</wp:posOffset>
            </wp:positionV>
            <wp:extent cx="3171825" cy="2186940"/>
            <wp:effectExtent l="19050" t="19050" r="28575" b="22860"/>
            <wp:wrapSquare wrapText="bothSides"/>
            <wp:docPr id="57" name="Imagen 67" descr="PINTURA REFLEC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7" descr="PINTURA REFLECTVA"/>
                    <pic:cNvPicPr>
                      <a:picLocks noChangeAspect="1" noChangeArrowheads="1"/>
                    </pic:cNvPicPr>
                  </pic:nvPicPr>
                  <pic:blipFill>
                    <a:blip r:embed="rId12"/>
                    <a:srcRect/>
                    <a:stretch>
                      <a:fillRect/>
                    </a:stretch>
                  </pic:blipFill>
                  <pic:spPr bwMode="auto">
                    <a:xfrm>
                      <a:off x="0" y="0"/>
                      <a:ext cx="3171825" cy="218694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A02C90" w:rsidRDefault="00A02C90"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pintado se realizará según diseño de planos y deberá estar sujeto a la cantidad de capas de pintura necesarias hasta lograr un acabado uniforme en la superficie de aplicación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EQUIPOS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lastRenderedPageBreak/>
        <w:t>Los glóbulos se aplicarán en la proporción de 6 libras por galón (0,72 kg por litro). No se permitirá la circulación de tráfico hasta por lo menos 2 horas después de aplicada la pintura.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El marcador mecánico será de tipo pulverizador, atomizador o de otro tipo adecuado para la aplicación de pintura de marcado de calzadas.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PREPARACIÓN DE LA SUPERFICIE EXISTENTE</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Antes de aplicar la pintura, se secará y limpiará la superficie existente de suciedades, grasa, aceite, ácidos, lechada de cemento u otros cuerpos extraños que pudiesen disminuir la adherencia entre la capa de pintura y la superficie. La superficie será limpiada impecablemente mediante barrida y soplado, según se requiera hasta quitar por completo todas las suciedades.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TRAZADOS Y ALINEACIONES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APLICACIÓN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Antes de su aplicación, la pintura será mezclada con el diluyente en conformidad con las instrucciones del fabricante y luego aplicada a la superficie de la calzada.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 xml:space="preserve">La película será de espesor suficiente para cubrir totalmente la franja y proveerá una pigmentación adecuada para el reflejo correcto de la luz. </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El ancho de las franjas, tendrá una tolerancia del 5 % del espesor de la franja, los trabajos de pintado serán realizados por obreros y artesanos eficientes y expertos en forma prolija y bien acabada.</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PROTECCIÓN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Una vez aplicada la pintura, se protegerán las franjas y marcas durante el secado de las mismas. La pintura fresca será protegida contra cualquier daño. Todas las superficies serán protegidas contra desfiguraciones ocasionadas por salpicaduras, derramamientos, goteo, etc. de pintura o materiales de pintura.</w:t>
      </w:r>
    </w:p>
    <w:p w:rsidR="00894D6A" w:rsidRPr="00A02C90" w:rsidRDefault="00894D6A" w:rsidP="00894D6A">
      <w:pPr>
        <w:widowControl w:val="0"/>
        <w:shd w:val="clear" w:color="auto" w:fill="FFFFFF"/>
        <w:autoSpaceDE w:val="0"/>
        <w:autoSpaceDN w:val="0"/>
        <w:adjustRightInd w:val="0"/>
        <w:jc w:val="both"/>
        <w:rPr>
          <w:rFonts w:ascii="Arial" w:hAnsi="Arial" w:cs="Arial"/>
          <w:kern w:val="28"/>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CONTROL DEL SUPERVISOR</w:t>
      </w:r>
    </w:p>
    <w:p w:rsidR="00894D6A" w:rsidRPr="00A02C90" w:rsidRDefault="00894D6A" w:rsidP="00894D6A">
      <w:pPr>
        <w:widowControl w:val="0"/>
        <w:shd w:val="clear" w:color="auto" w:fill="FFFFFF"/>
        <w:autoSpaceDE w:val="0"/>
        <w:autoSpaceDN w:val="0"/>
        <w:adjustRightInd w:val="0"/>
        <w:jc w:val="both"/>
        <w:rPr>
          <w:rFonts w:ascii="Arial" w:hAnsi="Arial" w:cs="Arial"/>
          <w:b/>
          <w:sz w:val="18"/>
          <w:szCs w:val="18"/>
        </w:rPr>
      </w:pP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r w:rsidRPr="00A02C90">
        <w:rPr>
          <w:rFonts w:ascii="Arial" w:hAnsi="Arial" w:cs="Arial"/>
          <w:sz w:val="18"/>
          <w:szCs w:val="18"/>
        </w:rPr>
        <w:t>El SUPERVISOR realizará el Control de acuerdo a las normas establecidas por estas especificaciones.</w:t>
      </w:r>
    </w:p>
    <w:p w:rsidR="00894D6A" w:rsidRPr="00A02C90" w:rsidRDefault="00894D6A" w:rsidP="00894D6A">
      <w:pPr>
        <w:widowControl w:val="0"/>
        <w:shd w:val="clear" w:color="auto" w:fill="FFFFFF"/>
        <w:autoSpaceDE w:val="0"/>
        <w:autoSpaceDN w:val="0"/>
        <w:adjustRightInd w:val="0"/>
        <w:jc w:val="both"/>
        <w:rPr>
          <w:rFonts w:ascii="Arial" w:hAnsi="Arial" w:cs="Arial"/>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sz w:val="18"/>
          <w:szCs w:val="18"/>
        </w:rPr>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MEDICION</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kern w:val="28"/>
          <w:sz w:val="18"/>
          <w:szCs w:val="18"/>
        </w:rPr>
      </w:pPr>
      <w:r w:rsidRPr="00A02C90">
        <w:rPr>
          <w:rFonts w:ascii="Arial" w:hAnsi="Arial" w:cs="Arial"/>
          <w:kern w:val="28"/>
          <w:sz w:val="18"/>
          <w:szCs w:val="18"/>
        </w:rPr>
        <w:t>Este ítem será  medido en metros cuadrados de pintura, de la superficie neta aplicada sobre la  superficie y/o lugares especificados en planos.</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jc w:val="both"/>
        <w:rPr>
          <w:rFonts w:ascii="Arial" w:hAnsi="Arial" w:cs="Arial"/>
          <w:b/>
          <w:kern w:val="28"/>
          <w:sz w:val="18"/>
          <w:szCs w:val="18"/>
        </w:rPr>
      </w:pPr>
      <w:r w:rsidRPr="00A02C90">
        <w:rPr>
          <w:rFonts w:ascii="Arial" w:hAnsi="Arial" w:cs="Arial"/>
          <w:b/>
          <w:kern w:val="28"/>
          <w:sz w:val="18"/>
          <w:szCs w:val="18"/>
        </w:rPr>
        <w:t>FORMA DE PAGO</w:t>
      </w:r>
    </w:p>
    <w:p w:rsidR="00894D6A" w:rsidRPr="00A02C90" w:rsidRDefault="00894D6A" w:rsidP="00894D6A">
      <w:pPr>
        <w:shd w:val="clear" w:color="auto" w:fill="FFFFFF"/>
        <w:jc w:val="both"/>
        <w:rPr>
          <w:rFonts w:ascii="Arial" w:hAnsi="Arial" w:cs="Arial"/>
          <w:kern w:val="28"/>
          <w:sz w:val="18"/>
          <w:szCs w:val="18"/>
        </w:rPr>
      </w:pPr>
    </w:p>
    <w:p w:rsidR="00894D6A" w:rsidRPr="00A02C90" w:rsidRDefault="00894D6A" w:rsidP="00894D6A">
      <w:pPr>
        <w:shd w:val="clear" w:color="auto" w:fill="FFFFFF"/>
        <w:tabs>
          <w:tab w:val="left" w:pos="1860"/>
        </w:tabs>
        <w:jc w:val="both"/>
        <w:rPr>
          <w:rFonts w:ascii="Arial" w:hAnsi="Arial" w:cs="Arial"/>
          <w:kern w:val="28"/>
          <w:sz w:val="18"/>
          <w:szCs w:val="18"/>
        </w:rPr>
      </w:pPr>
      <w:r w:rsidRPr="00A02C90">
        <w:rPr>
          <w:rFonts w:ascii="Arial" w:hAnsi="Arial" w:cs="Arial"/>
          <w:kern w:val="28"/>
          <w:sz w:val="18"/>
          <w:szCs w:val="18"/>
        </w:rPr>
        <w:t>Este ítem será pagado de acuerdo a los precios unitarios de la propuesta aceptada, en la que están comprendidos materiales, herramientas, mano de obra y actividades necesarias para la ejecución de este trabajo.</w: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sz w:val="18"/>
          <w:szCs w:val="18"/>
          <w:lang w:val="es-MX"/>
        </w:rPr>
      </w:pPr>
    </w:p>
    <w:p w:rsidR="005665C3" w:rsidRDefault="005665C3"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Default="00A02C90" w:rsidP="005665C3">
      <w:pPr>
        <w:jc w:val="center"/>
        <w:rPr>
          <w:rFonts w:ascii="Arial" w:hAnsi="Arial" w:cs="Arial"/>
          <w:b/>
          <w:sz w:val="18"/>
          <w:szCs w:val="18"/>
          <w:lang w:val="es-MX"/>
        </w:rPr>
      </w:pPr>
    </w:p>
    <w:p w:rsidR="00A02C90" w:rsidRPr="00A02C90" w:rsidRDefault="00A02C90"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sz w:val="18"/>
          <w:szCs w:val="18"/>
          <w:lang w:val="es-MX"/>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7343A2" w:rsidRPr="00A02C90" w:rsidRDefault="007343A2"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6307EE" w:rsidP="005665C3">
      <w:pPr>
        <w:jc w:val="center"/>
        <w:rPr>
          <w:rFonts w:ascii="Arial" w:hAnsi="Arial" w:cs="Arial"/>
          <w:b/>
          <w:color w:val="FF0000"/>
          <w:sz w:val="18"/>
          <w:szCs w:val="18"/>
        </w:rPr>
      </w:pPr>
      <w:r>
        <w:rPr>
          <w:rFonts w:ascii="Arial" w:hAnsi="Arial" w:cs="Arial"/>
          <w:kern w:val="28"/>
          <w:sz w:val="18"/>
          <w:szCs w:val="18"/>
        </w:rPr>
        <w:pict>
          <v:shape id="_x0000_i1027" type="#_x0000_t136" style="width:408.75pt;height:100.5pt" fillcolor="black">
            <v:shadow color="#868686"/>
            <v:textpath style="font-family:&quot;Arial Black&quot;;v-text-kern:t" trim="t" fitpath="t" string="INSTALACION&#10;ELECTRICA"/>
          </v:shape>
        </w:pict>
      </w: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jc w:val="center"/>
        <w:rPr>
          <w:rFonts w:ascii="Arial" w:hAnsi="Arial" w:cs="Arial"/>
          <w:b/>
          <w:color w:val="FF0000"/>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5665C3" w:rsidRPr="00A02C90" w:rsidRDefault="005665C3" w:rsidP="005665C3">
      <w:pPr>
        <w:autoSpaceDE w:val="0"/>
        <w:autoSpaceDN w:val="0"/>
        <w:adjustRightInd w:val="0"/>
        <w:jc w:val="both"/>
        <w:rPr>
          <w:rFonts w:ascii="Arial" w:hAnsi="Arial" w:cs="Arial"/>
          <w:sz w:val="18"/>
          <w:szCs w:val="18"/>
        </w:rPr>
      </w:pPr>
    </w:p>
    <w:p w:rsidR="002F6D1B" w:rsidRPr="00A02C90" w:rsidRDefault="002F6D1B" w:rsidP="002F6D1B">
      <w:pPr>
        <w:spacing w:line="360" w:lineRule="auto"/>
        <w:jc w:val="both"/>
        <w:rPr>
          <w:rFonts w:ascii="Arial" w:hAnsi="Arial" w:cs="Arial"/>
          <w:b/>
          <w:sz w:val="18"/>
          <w:szCs w:val="18"/>
          <w:lang w:val="es-BO" w:eastAsia="es-BO"/>
        </w:rPr>
      </w:pPr>
      <w:r w:rsidRPr="00A02C90">
        <w:rPr>
          <w:rFonts w:ascii="Arial" w:hAnsi="Arial" w:cs="Arial"/>
          <w:b/>
          <w:sz w:val="18"/>
          <w:szCs w:val="18"/>
          <w:lang w:val="es-BO" w:eastAsia="es-BO"/>
        </w:rPr>
        <w:lastRenderedPageBreak/>
        <w:t xml:space="preserve">CONDICIONES GENERALES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Las instalaciones eléctricas, deben cumplir estrictamente con todas las especificaciones técnicas provenientes de la ingeniería de diseño.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Así mismo el suministro de los materiales y los equipos utilizados deben cumplir estrictamente con las normas y reglamentos nacionales e internacionales para efectuar: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F62FAE">
      <w:pPr>
        <w:widowControl w:val="0"/>
        <w:numPr>
          <w:ilvl w:val="0"/>
          <w:numId w:val="42"/>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La óptima operación del sistema eléctrico.</w:t>
      </w:r>
    </w:p>
    <w:p w:rsidR="002F6D1B" w:rsidRPr="00A02C90" w:rsidRDefault="002F6D1B" w:rsidP="00F62FAE">
      <w:pPr>
        <w:widowControl w:val="0"/>
        <w:numPr>
          <w:ilvl w:val="0"/>
          <w:numId w:val="42"/>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Asegurar a las personas contra riesgo de accidentes producto de la instalación.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Para ello se deberá utilizar personal técnico especializado y calificado en instalaciones eléctricas, para asegurar la operación adecuada, garantizando de esta manera una buena ejecución y correcto funcionamiento de todos y cada uno de los circuitos, protecciones, elementos, mandos, equipos eléctricos en general, luminarias etc.</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Cualquier desperfecto, error de fabricación, falla o similar atribuible al equipo, será de responsabilidad directa del contratista, debiendo remplazar cualquier parte o equipo defectuoso a su propio costo.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Estas especificaciones técnicas, los diagramas de detalle y los planos eléctricos constituyen los documentos válidos del proyecto, verificados examinados y leídos en su conjunto constituyen la base para la instalación eléctrica a realizar.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Los planos, en general, son esquemáticos, en lo que se refiere a la ubicación de elementos. El Contratista deberá definir en la Obra, la ubicación definitiva de los mismos, en coordinación con el Supervisor de Obras, quien autorizará la realización de dichos cambios.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recorrido de ductos para circuitos derivados, alimentadores principales o secundarios, podrá ser modificado y definidos por el contratista, en coordinación con el supervisor, quien consultara los planos arquitectónicos, estructurales y otros de instalaciones sanitarias y mecánicas de manera que se realice el trabajo sin originar conflictos en la ejecución del resto de la obra.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Una vez concluidas las instalaciones, el contratista deberá hacer entrega al supervisor, o representante del propietario, de un juego completo de planos “de acuerdo a obra”, en forma física y magnética reproducible, con ubicación, diagramas, esquemas eléctricos, además de los manuales de operación y mantenimiento que correspondan a los equipos instalados, así como deberá capacitar al personal que se designe.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Los planos de acuerdo a obra deberán ser firmados y sellados por el personal responsable de la dirección de la Obra Eléctrica.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Todos los equipos y materiales que se refieren a estas a especificaciones a emplearse en la instalación eléctrica, deben ser provistos por el contratista, estar de acuerdo a lo requerido y especificado en cada ítem, incluyendo los accesorios necesarios para su correcta instalación y utilización, con certificación  y/o garantía de fábrica indicado en cada ítem.</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 el material y equipo a ser suministrado, previo a su instalación, deberán ser revisados en detalle por el Supervisor Eléctrico, o el Representante del Propietario, quien dará su aprobación.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A02C90">
        <w:rPr>
          <w:rFonts w:ascii="Arial" w:hAnsi="Arial" w:cs="Arial"/>
          <w:spacing w:val="-1"/>
          <w:sz w:val="18"/>
          <w:szCs w:val="18"/>
          <w:lang w:val="es-BO"/>
        </w:rPr>
        <w:t>Code</w:t>
      </w:r>
      <w:proofErr w:type="spellEnd"/>
      <w:r w:rsidRPr="00A02C90">
        <w:rPr>
          <w:rFonts w:ascii="Arial" w:hAnsi="Arial" w:cs="Arial"/>
          <w:spacing w:val="-1"/>
          <w:sz w:val="18"/>
          <w:szCs w:val="18"/>
          <w:lang w:val="es-BO"/>
        </w:rPr>
        <w:t xml:space="preserve">” (NEC) de los Estados Unidos de </w:t>
      </w:r>
      <w:r w:rsidRPr="00A02C90">
        <w:rPr>
          <w:rFonts w:ascii="Arial" w:hAnsi="Arial" w:cs="Arial"/>
          <w:spacing w:val="-1"/>
          <w:sz w:val="18"/>
          <w:szCs w:val="18"/>
          <w:lang w:val="es-BO"/>
        </w:rPr>
        <w:lastRenderedPageBreak/>
        <w:t>Norteamérica.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Todo cambio de uso de materiales que el Contratista considere necesario, siempre en función de mejorar el Proyecto, deberá ser autorizado por el Supervisor, previa consideración del Fiscal de Obra, para la elaboración del correspondiente Contrato Modificatorio, si correspondiera.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Si durante las pruebas se presentaran defectos en los equipos y/o materiales instalados en el Proyecto, los mismos serán repuestos por el Contratista a su costo.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Durante la ejecución del proyecto, todos los materiales y equipos estarán bajo custodia directa del Contratista, quien será el único responsable de los mismos, debiendo reponer cualquier material dañado o perdido en ese proceso.</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contratista garantizara sus equipos por un período no inferior a un año desde la puesta en servicio formal, debiendo correr por su cuenta y costo cualquier cambio o reparación atribuible a la mala calidad de los equipos.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MANO DE OBRA, EQUIPO Y HERRAMIENTAS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El contratista deberá emplear mano de obra calificada, con personal técnico especializado en instalaciones eléctricas y montaje de equipos, el personal deberá contar con los elementos de seguridad industrial necesarios y la herramienta adecuada para este tipo de trabajos. </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Supervisor verificará y aprobará los elementos de seguridad presentados y podrá retirar de la obra, en cualquier momento, al personal que no cuente con los elementos de seguridad necesarios. La herramienta a ser utilizada por el personal, también deberá ser la adecuada y deberá estar en buen estado. El Supervisor podrá paralizar los trabajos en cualquier momento, bajo responsabilidad del Contratista, si considera que el personal no trabaja con la responsabilidad necesaria, con la herramienta adecuada o en estado inconveniente.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PLANOS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A la conclusión de la obra, el Constructor deberá presentar los planos, tal y como se construyeron las instalaciones eléctricas, planos “de acuerdo a obra” o as </w:t>
      </w:r>
      <w:proofErr w:type="spellStart"/>
      <w:r w:rsidRPr="00A02C90">
        <w:rPr>
          <w:rFonts w:ascii="Arial" w:hAnsi="Arial" w:cs="Arial"/>
          <w:spacing w:val="-1"/>
          <w:sz w:val="18"/>
          <w:szCs w:val="18"/>
          <w:lang w:val="es-BO"/>
        </w:rPr>
        <w:t>built</w:t>
      </w:r>
      <w:proofErr w:type="spellEnd"/>
      <w:r w:rsidRPr="00A02C90">
        <w:rPr>
          <w:rFonts w:ascii="Arial" w:hAnsi="Arial" w:cs="Arial"/>
          <w:spacing w:val="-1"/>
          <w:sz w:val="18"/>
          <w:szCs w:val="18"/>
          <w:lang w:val="es-BO"/>
        </w:rPr>
        <w:t>, que reflejen fielmente las instalaciones ejecutadas. Estos planos deberán estar firmados por el personal autorizado, Ingeniero Electricista, Técnico Superior o Director de Obra del Contratista, el mismo que debe estar debidamente registrado en la Sociedad de Ingenieros de Bolivia (S.I.B.), quien será efectivamente responsable de la ejecución y de la elaboración de los planos, debiendo figurar INDISPENSABLEMENTE el número de registro profesional. No se aceptarán planos ni firmas de quienes no hubieran ejecutado la obra. La construcción y supervisión de las instalaciones eléctricas a que se refieren estas especificaciones solamente podrán ser ejecutadas por profesionales registrados en la Sociedad de Ingenieros de Bolivia.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Paralelamente, deberá entregar manuales de operación y mantenimiento de equipos, así como capacitar al personal que se designe.</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En caso de que algún detalle se hubiera omitido, en las especificaciones y estuviera en planos o viceversa, el contratista ejecutara la instalación como si dicho detalle estuviera descrito en ambos, en coordinación con el supervisor.</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NORMATIVA UTILIZADA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Proyecto ha sido elaborado siguiendo las siguientes normas: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Norma NB – 777</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Nacional Electric </w:t>
      </w:r>
      <w:proofErr w:type="spellStart"/>
      <w:r w:rsidRPr="00A02C90">
        <w:rPr>
          <w:rFonts w:ascii="Arial" w:hAnsi="Arial" w:cs="Arial"/>
          <w:spacing w:val="-1"/>
          <w:sz w:val="18"/>
          <w:szCs w:val="18"/>
          <w:lang w:val="es-BO"/>
        </w:rPr>
        <w:t>Code</w:t>
      </w:r>
      <w:proofErr w:type="spellEnd"/>
      <w:r w:rsidRPr="00A02C90">
        <w:rPr>
          <w:rFonts w:ascii="Arial" w:hAnsi="Arial" w:cs="Arial"/>
          <w:spacing w:val="-1"/>
          <w:sz w:val="18"/>
          <w:szCs w:val="18"/>
          <w:lang w:val="es-BO"/>
        </w:rPr>
        <w:t xml:space="preserve"> (NEC)</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Deben considerarse también, las Normas y recomendaciones de la Empresa Distribuidora local en cuanto a la instalación </w:t>
      </w:r>
      <w:r w:rsidRPr="00A02C90">
        <w:rPr>
          <w:rFonts w:ascii="Arial" w:hAnsi="Arial" w:cs="Arial"/>
          <w:spacing w:val="-1"/>
          <w:sz w:val="18"/>
          <w:szCs w:val="18"/>
          <w:lang w:val="es-BO"/>
        </w:rPr>
        <w:lastRenderedPageBreak/>
        <w:t>de la acometida en Media Tensión (M.T.) y puestos de medición y transformación.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 DE LA INSTALACIÓN</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Las instalaciones eléctricas, se circunscriben principalmente a las siguientes actividades, de forma enunciativa y no limitativa: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Provisión de todos los materiales y equipos requeridos para la Instalación completa del sistema eléctrico.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canalizaciones, escalerillas, ductos.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Picado de mampostería, excavación e instalación de ductos PVC empotrados en muros o embebidos en losa o piso.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cajas metálicas cuadradas, rectangulares, octogonales, de inspección o derivación.</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tableros de distribución general, secundarios, de medición, incluyendo los sistemas de maniobra y protección, equipos complementarios y conexión de circuitos.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y tendido de conductores.</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Colocado de Placas interruptores, tomacorrientes, placas de red.</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luminarias en ambientes interiores según los planos de diseño.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Instalación de tomas de fuerza.</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Conexión de equipos a puesta a tierra.</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Pruebas y puesta en marcha.</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El Contratista deberá seguir las instrucciones del Supervisor de Obra, de manera tal que los trabajos realizados en esta etapa del Proyecto, queden dispuestos para las pruebas y funcionamiento. En caso de que algún detalle se hubiera omitido en las presentes especificaciones y estuviera en planos o viceversa, el contratista cumplirá las mismas como si estuvieran en ambas.</w:t>
      </w: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pacing w:val="-1"/>
          <w:sz w:val="18"/>
          <w:szCs w:val="18"/>
          <w:lang w:val="es-BO"/>
        </w:rPr>
      </w:pPr>
    </w:p>
    <w:p w:rsidR="002F6D1B" w:rsidRPr="00A02C90" w:rsidRDefault="002F6D1B" w:rsidP="002F6D1B">
      <w:pPr>
        <w:rPr>
          <w:rFonts w:ascii="Arial" w:hAnsi="Arial" w:cs="Arial"/>
          <w:spacing w:val="-1"/>
          <w:sz w:val="18"/>
          <w:szCs w:val="18"/>
          <w:lang w:val="es-BO"/>
        </w:rPr>
      </w:pPr>
      <w:r w:rsidRPr="00A02C90">
        <w:rPr>
          <w:rFonts w:ascii="Arial" w:hAnsi="Arial" w:cs="Arial"/>
          <w:spacing w:val="-1"/>
          <w:sz w:val="18"/>
          <w:szCs w:val="18"/>
          <w:lang w:val="es-BO"/>
        </w:rPr>
        <w:br w:type="page"/>
      </w:r>
    </w:p>
    <w:p w:rsidR="002F6D1B" w:rsidRPr="00A02C90" w:rsidRDefault="002F6D1B" w:rsidP="002F6D1B">
      <w:pPr>
        <w:ind w:left="142"/>
        <w:contextualSpacing/>
        <w:jc w:val="both"/>
        <w:rPr>
          <w:rFonts w:ascii="Arial" w:hAnsi="Arial" w:cs="Arial"/>
          <w:b/>
          <w:sz w:val="18"/>
          <w:szCs w:val="18"/>
          <w:lang w:val="es-BO"/>
        </w:rPr>
      </w:pPr>
      <w:r w:rsidRPr="00A02C90">
        <w:rPr>
          <w:rFonts w:ascii="Arial" w:hAnsi="Arial" w:cs="Arial"/>
          <w:b/>
          <w:sz w:val="18"/>
          <w:szCs w:val="18"/>
          <w:lang w:val="es-BO"/>
        </w:rPr>
        <w:lastRenderedPageBreak/>
        <w:t>ITEM 4.3.: PROV. E INST. DE TUBO PVC E40 DE 1"</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instalación de ductos PVC Esquema 40 de 1” enterrados o empotrados en losa o piso. Esta instalación de ductos, permitirá la instalación de los conductores de suministro desde los tableros de distribución principal o secundarios del predio (ver planos), hasta el tablero general de la infraestructura a construirse.</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ductos, deben instalarse a 0.4m de profundidad, interconectándose con cámaras, de acuerdo a diseño. No se deberá exceder los 25 m lineales de tubo, en cuyo caso tendrá que existir una cámara intermedia. Los ductos deberán sellarse durante el vaciado de concreto para impedir la entrada tierra, mortero y otros objetos que puedan dañar el conductor.</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ductos, serán de PVC, esquema 40, con resistencia mecánica que asegure una protección adecuada para los conductores.</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Antes de la instalación, el Supervisor de Obra, deberá aprobar los materiales a instalar y verificar el cumplimiento de la norma para esquema 40 para instalación subterránea y resistencia mecánica.</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Una vez aprobados los materiales a ser instalados, los tubos deben colocarse en la zanja, apoyados, de modo de evitar su deformación durante el rellenado o vaciado, debiendo sellarse las bocas de los tubos apropiadamente, para impedir la entrada de tierra, mortero u hormigón durante el vaciado.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tubos no deben deformarse bajo las presiones normales de la construcción, cruces de hierro de refuerzo, apisonado del hormigón, etc.</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cantidad de obra realizada correspondiente a este ítem será cuantificada por metro (m) efectivamente instalado.</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41"/>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trabajo ejecutado con materiales y equipos aprobados, de acuerdo con estas especificaciones, se medirán según el punto anterior y será pagado al Precio Unitario aceptado en la propuesta.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spacing w:line="360" w:lineRule="auto"/>
        <w:ind w:left="708"/>
        <w:rPr>
          <w:rFonts w:ascii="Arial" w:hAnsi="Arial" w:cs="Arial"/>
          <w:sz w:val="18"/>
          <w:szCs w:val="18"/>
          <w:lang w:val="es-BO" w:eastAsia="es-BO"/>
        </w:rPr>
      </w:pPr>
    </w:p>
    <w:p w:rsidR="002F6D1B" w:rsidRPr="00A02C90" w:rsidRDefault="002F6D1B" w:rsidP="002F6D1B">
      <w:pPr>
        <w:ind w:left="720"/>
        <w:contextualSpacing/>
        <w:jc w:val="both"/>
        <w:rPr>
          <w:rFonts w:ascii="Arial" w:hAnsi="Arial" w:cs="Arial"/>
          <w:b/>
          <w:sz w:val="18"/>
          <w:szCs w:val="18"/>
          <w:lang w:val="es-BO"/>
        </w:rPr>
      </w:pPr>
    </w:p>
    <w:p w:rsidR="002F6D1B" w:rsidRDefault="002F6D1B" w:rsidP="002F6D1B">
      <w:pPr>
        <w:ind w:left="720"/>
        <w:contextualSpacing/>
        <w:jc w:val="both"/>
        <w:rPr>
          <w:rFonts w:ascii="Arial" w:hAnsi="Arial" w:cs="Arial"/>
          <w:b/>
          <w:sz w:val="18"/>
          <w:szCs w:val="18"/>
          <w:lang w:val="es-BO"/>
        </w:rPr>
      </w:pPr>
    </w:p>
    <w:p w:rsidR="00AC180E" w:rsidRDefault="00AC180E" w:rsidP="002F6D1B">
      <w:pPr>
        <w:ind w:left="720"/>
        <w:contextualSpacing/>
        <w:jc w:val="both"/>
        <w:rPr>
          <w:rFonts w:ascii="Arial" w:hAnsi="Arial" w:cs="Arial"/>
          <w:b/>
          <w:sz w:val="18"/>
          <w:szCs w:val="18"/>
          <w:lang w:val="es-BO"/>
        </w:rPr>
      </w:pPr>
    </w:p>
    <w:p w:rsidR="00AC180E" w:rsidRDefault="00AC180E" w:rsidP="002F6D1B">
      <w:pPr>
        <w:ind w:left="720"/>
        <w:contextualSpacing/>
        <w:jc w:val="both"/>
        <w:rPr>
          <w:rFonts w:ascii="Arial" w:hAnsi="Arial" w:cs="Arial"/>
          <w:b/>
          <w:sz w:val="18"/>
          <w:szCs w:val="18"/>
          <w:lang w:val="es-BO"/>
        </w:rPr>
      </w:pPr>
    </w:p>
    <w:p w:rsidR="00AC180E" w:rsidRPr="00A02C90" w:rsidRDefault="00AC180E" w:rsidP="002F6D1B">
      <w:pPr>
        <w:ind w:left="720"/>
        <w:contextualSpacing/>
        <w:jc w:val="both"/>
        <w:rPr>
          <w:rFonts w:ascii="Arial" w:hAnsi="Arial" w:cs="Arial"/>
          <w:b/>
          <w:sz w:val="18"/>
          <w:szCs w:val="18"/>
          <w:lang w:val="es-BO"/>
        </w:rPr>
      </w:pPr>
    </w:p>
    <w:p w:rsidR="002F6D1B" w:rsidRPr="00A02C90" w:rsidRDefault="002F6D1B" w:rsidP="002F6D1B">
      <w:pPr>
        <w:ind w:left="720"/>
        <w:contextualSpacing/>
        <w:jc w:val="both"/>
        <w:rPr>
          <w:rFonts w:ascii="Arial" w:hAnsi="Arial" w:cs="Arial"/>
          <w:b/>
          <w:sz w:val="18"/>
          <w:szCs w:val="18"/>
          <w:lang w:val="es-BO"/>
        </w:rPr>
      </w:pPr>
    </w:p>
    <w:p w:rsidR="002F6D1B" w:rsidRPr="00A02C90" w:rsidRDefault="002F6D1B" w:rsidP="002F6D1B">
      <w:pPr>
        <w:keepNext/>
        <w:spacing w:before="240" w:after="60"/>
        <w:contextualSpacing/>
        <w:jc w:val="both"/>
        <w:outlineLvl w:val="0"/>
        <w:rPr>
          <w:rFonts w:ascii="Arial" w:hAnsi="Arial" w:cs="Arial"/>
          <w:b/>
          <w:bCs/>
          <w:kern w:val="32"/>
          <w:sz w:val="18"/>
          <w:szCs w:val="18"/>
          <w:lang w:val="pt-BR" w:eastAsia="es-BO"/>
        </w:rPr>
      </w:pPr>
      <w:r w:rsidRPr="00A02C90">
        <w:rPr>
          <w:rFonts w:ascii="Arial" w:hAnsi="Arial" w:cs="Arial"/>
          <w:b/>
          <w:bCs/>
          <w:kern w:val="32"/>
          <w:sz w:val="18"/>
          <w:szCs w:val="18"/>
          <w:lang w:val="pt-BR" w:eastAsia="es-BO"/>
        </w:rPr>
        <w:lastRenderedPageBreak/>
        <w:t>ITEM 4.4.: CÁMARA DE INSPECCION DE PASO DE 30 x 30 x 40 cm</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eastAsia="es-BO"/>
        </w:rPr>
      </w:pPr>
      <w:r>
        <w:rPr>
          <w:rFonts w:ascii="Arial" w:hAnsi="Arial" w:cs="Arial"/>
          <w:kern w:val="28"/>
          <w:sz w:val="18"/>
          <w:szCs w:val="18"/>
          <w:lang w:val="es-BO" w:eastAsia="es-BO"/>
        </w:rPr>
        <w:t>UNIDAD: PZA</w:t>
      </w:r>
    </w:p>
    <w:p w:rsidR="002F6D1B" w:rsidRPr="00A02C90" w:rsidRDefault="002F6D1B" w:rsidP="002F6D1B">
      <w:pPr>
        <w:ind w:left="851"/>
        <w:contextualSpacing/>
        <w:jc w:val="both"/>
        <w:rPr>
          <w:rFonts w:ascii="Arial" w:hAnsi="Arial" w:cs="Arial"/>
          <w:kern w:val="28"/>
          <w:sz w:val="18"/>
          <w:szCs w:val="18"/>
          <w:lang w:val="es-BO"/>
        </w:rPr>
      </w:pPr>
    </w:p>
    <w:p w:rsidR="002F6D1B" w:rsidRPr="00A02C90" w:rsidRDefault="002F6D1B" w:rsidP="00F62FAE">
      <w:pPr>
        <w:numPr>
          <w:ilvl w:val="0"/>
          <w:numId w:val="43"/>
        </w:numPr>
        <w:ind w:left="851" w:hanging="425"/>
        <w:contextualSpacing/>
        <w:jc w:val="both"/>
        <w:rPr>
          <w:rFonts w:ascii="Arial" w:hAnsi="Arial" w:cs="Arial"/>
          <w:kern w:val="28"/>
          <w:sz w:val="18"/>
          <w:szCs w:val="18"/>
          <w:lang w:val="es-BO"/>
        </w:rPr>
      </w:pPr>
      <w:r w:rsidRPr="00A02C90">
        <w:rPr>
          <w:rFonts w:ascii="Arial" w:hAnsi="Arial" w:cs="Arial"/>
          <w:b/>
          <w:sz w:val="18"/>
          <w:szCs w:val="18"/>
          <w:lang w:val="es-BO"/>
        </w:rPr>
        <w:t>DESCRIPCIÓN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Este ítem comprende la construcción de cámaras de paso, derivación y cámaras para postes de acuerdo a los planos (medidas interiores), construidas en hormigón simple o ladrillo y hormigón armado para las cámaras de base de postes. Las cámaras de paso, contarán con tapa de Hormigón Armado (</w:t>
      </w:r>
      <w:proofErr w:type="spellStart"/>
      <w:r w:rsidRPr="00A02C90">
        <w:rPr>
          <w:rFonts w:ascii="Arial" w:hAnsi="Arial" w:cs="Arial"/>
          <w:sz w:val="18"/>
          <w:szCs w:val="18"/>
          <w:lang w:val="es-BO" w:eastAsia="es-BO"/>
        </w:rPr>
        <w:t>Ho.Ao</w:t>
      </w:r>
      <w:proofErr w:type="spellEnd"/>
      <w:r w:rsidRPr="00A02C90">
        <w:rPr>
          <w:rFonts w:ascii="Arial" w:hAnsi="Arial" w:cs="Arial"/>
          <w:sz w:val="18"/>
          <w:szCs w:val="18"/>
          <w:lang w:val="es-BO" w:eastAsia="es-BO"/>
        </w:rPr>
        <w:t xml:space="preserve">.), cuyo objeto es facilitar la instalación de los conductores subterráneos, paso, inspección o conexión, en los lugares indicados en los planos y/o instrucciones del Supervisor de Obra. </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Las tapas de registro, deberán ser en hormigón armado. Se deben tomar en cuenta los orificios de ingreso y salida en los laterales de las cámaras para la instalación del tubo de PVC.</w:t>
      </w:r>
    </w:p>
    <w:p w:rsidR="002F6D1B" w:rsidRPr="00A02C90" w:rsidRDefault="002F6D1B" w:rsidP="002F6D1B">
      <w:pPr>
        <w:autoSpaceDE w:val="0"/>
        <w:autoSpaceDN w:val="0"/>
        <w:adjustRightInd w:val="0"/>
        <w:jc w:val="both"/>
        <w:rPr>
          <w:rFonts w:ascii="Arial" w:hAnsi="Arial" w:cs="Arial"/>
          <w:sz w:val="18"/>
          <w:szCs w:val="18"/>
          <w:lang w:val="es-ES_tradnl" w:eastAsia="es-BO"/>
        </w:rPr>
      </w:pPr>
      <w:r w:rsidRPr="00A02C90">
        <w:rPr>
          <w:rFonts w:ascii="Arial" w:hAnsi="Arial" w:cs="Arial"/>
          <w:sz w:val="18"/>
          <w:szCs w:val="18"/>
          <w:lang w:val="es-ES_tradnl" w:eastAsia="es-BO"/>
        </w:rPr>
        <w:t xml:space="preserve">Las cámaras, que servirán de base para los postes de iluminación, deben tener un acabado perfectamente horizontal, de tal manera de no afectar o producir desviaciones en el eje del poste al momento de su instalación, el cual debe ser perfectamente vertical.  </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MATERIALES, HERRAMIENTAS Y EQUIPO</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Todos los materiales para la elaboración del hormigón como el cemento, arena, grava y piedra a emplearse en la construcción de las cámaras, deberán satisfacer todas las exigencias establecidas para la elaboración de hormigones en la Norma Boliviana.</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Este ítem incluye las tapas de hormigón armado, en el caso de las cámaras de paso, o derivación.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EJECUCIÓN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En la parte superior debe disponer de un brocal, collarín o anillo de cierre en hormigón simple, sobre el cual deberá instalarse o asentarse  la tapa de sección cuadrada de hormigón armado con acero de construcción de 8 mm, cada 10 cm, además deberá disponer de un jalador.</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 superficie superior de la cámara acabada o tapa de registro debe quedar al mismo nivel del piso acabado.</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 xml:space="preserve">La tapa deberá ser de hormigón armado, con imperfecciones dimensionales mínimas, para lo cual deberá utilizarse moldes suficientemente rígidos y verificar continuamente su geometría. La holgura entre la tapa y el receptáculo anular no deberá ser mayor a 5 mm y guardar entre ambos compatibilidad geométrica. Las piezas mal ajustadas serán rechazadas. El nivel de acabado de la tapa colocada deberá coincidir con la rasante de la acera, o piso acabado, según corresponda. No deben existir diferencias de nivel. </w:t>
      </w: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Una vez concluida la ejecución de la cámara, ésta deberá ser inmediatamente tapada, a fin de evitar accidentes y el ingreso de material extraño. Para asegurar este aspecto el Contratista deberá prefabricar un número suficiente de tapas, debiendo el Supervisor autorizar el inicio de la construcción de las cámaras en función de las tapas fabricadas.</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MEDICIÓN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2F6D1B">
      <w:pPr>
        <w:autoSpaceDE w:val="0"/>
        <w:autoSpaceDN w:val="0"/>
        <w:adjustRightInd w:val="0"/>
        <w:jc w:val="both"/>
        <w:rPr>
          <w:rFonts w:ascii="Arial" w:hAnsi="Arial" w:cs="Arial"/>
          <w:sz w:val="18"/>
          <w:szCs w:val="18"/>
          <w:lang w:val="es-BO" w:eastAsia="es-BO"/>
        </w:rPr>
      </w:pPr>
      <w:r w:rsidRPr="00A02C90">
        <w:rPr>
          <w:rFonts w:ascii="Arial" w:hAnsi="Arial" w:cs="Arial"/>
          <w:sz w:val="18"/>
          <w:szCs w:val="18"/>
          <w:lang w:val="es-BO" w:eastAsia="es-BO"/>
        </w:rPr>
        <w:t>Las cámaras serán medidas por pieza completamente aprobada por el Supervisor de Obra. La excavación para estas unidades será considerada en el ítem "Excavación".</w:t>
      </w:r>
    </w:p>
    <w:p w:rsidR="002F6D1B" w:rsidRPr="00A02C90" w:rsidRDefault="002F6D1B" w:rsidP="002F6D1B">
      <w:pPr>
        <w:autoSpaceDE w:val="0"/>
        <w:autoSpaceDN w:val="0"/>
        <w:adjustRightInd w:val="0"/>
        <w:jc w:val="both"/>
        <w:rPr>
          <w:rFonts w:ascii="Arial" w:hAnsi="Arial" w:cs="Arial"/>
          <w:sz w:val="18"/>
          <w:szCs w:val="18"/>
          <w:lang w:val="es-BO" w:eastAsia="es-BO"/>
        </w:rPr>
      </w:pPr>
    </w:p>
    <w:p w:rsidR="002F6D1B" w:rsidRPr="00A02C90" w:rsidRDefault="002F6D1B" w:rsidP="00F62FAE">
      <w:pPr>
        <w:numPr>
          <w:ilvl w:val="0"/>
          <w:numId w:val="43"/>
        </w:numPr>
        <w:ind w:left="851" w:hanging="425"/>
        <w:contextualSpacing/>
        <w:jc w:val="both"/>
        <w:rPr>
          <w:rFonts w:ascii="Arial" w:hAnsi="Arial" w:cs="Arial"/>
          <w:b/>
          <w:kern w:val="28"/>
          <w:sz w:val="18"/>
          <w:szCs w:val="18"/>
          <w:lang w:val="es-BO"/>
        </w:rPr>
      </w:pPr>
      <w:r w:rsidRPr="00A02C90">
        <w:rPr>
          <w:rFonts w:ascii="Arial" w:hAnsi="Arial" w:cs="Arial"/>
          <w:b/>
          <w:kern w:val="28"/>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trabajo ejecutado con materiales y equipos aprobados, de acuerdo con estas especificaciones, se medirán según el punto anterior y será pagado al Precio Unitario aceptado en la propuesta.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lastRenderedPageBreak/>
        <w:t>ITEM 4.5.: PROVISION E INSTALACIÓN DUCTO METÁLICO ANTIEXPLOSIVO ¾”</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A02C90">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4"/>
        </w:numPr>
        <w:shd w:val="clear" w:color="auto" w:fill="FFFFFF"/>
        <w:autoSpaceDE w:val="0"/>
        <w:autoSpaceDN w:val="0"/>
        <w:adjustRightInd w:val="0"/>
        <w:ind w:left="709"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b/>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Este ítem se refiere a la provisión e instalación de tubo CONDUIT rígido metálico de ¾”, incluye las uniones o coplas de conexión roscadas.</w:t>
      </w:r>
    </w:p>
    <w:p w:rsidR="002F6D1B" w:rsidRPr="00A02C90" w:rsidRDefault="002F6D1B" w:rsidP="002F6D1B">
      <w:pPr>
        <w:jc w:val="both"/>
        <w:rPr>
          <w:rFonts w:ascii="Arial" w:hAnsi="Arial" w:cs="Arial"/>
          <w:b/>
          <w:sz w:val="18"/>
          <w:szCs w:val="18"/>
        </w:rPr>
      </w:pPr>
    </w:p>
    <w:p w:rsidR="002F6D1B" w:rsidRPr="00A02C90" w:rsidRDefault="002F6D1B" w:rsidP="00F62FAE">
      <w:pPr>
        <w:pStyle w:val="Prrafodelista"/>
        <w:widowControl w:val="0"/>
        <w:numPr>
          <w:ilvl w:val="0"/>
          <w:numId w:val="44"/>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Todos los materiales para la canalización de circuitos a utilizar para las instalaciones eléctricas, ubicadas dentro de áreas de riesgo deberán efectuarse con tubo CONDUIT a prueba de explosión.</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De acuerdo a la NEC, la tubería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a utilizar en la distribución eléctrica en instalaciones ocultas y visibles en las áreas clasificadas como clase 1 división 1 y 2, deben ser de acero galvanizado por inmersión en caliente, pared gruesa tipo pesado.</w:t>
      </w:r>
    </w:p>
    <w:p w:rsidR="002F6D1B" w:rsidRPr="00A02C90" w:rsidRDefault="002F6D1B" w:rsidP="002F6D1B">
      <w:pPr>
        <w:jc w:val="both"/>
        <w:rPr>
          <w:rFonts w:ascii="Arial" w:hAnsi="Arial" w:cs="Arial"/>
          <w:b/>
          <w:sz w:val="18"/>
          <w:szCs w:val="18"/>
        </w:rPr>
      </w:pPr>
    </w:p>
    <w:p w:rsidR="002F6D1B" w:rsidRPr="00A02C90" w:rsidRDefault="002F6D1B" w:rsidP="002F6D1B">
      <w:pPr>
        <w:jc w:val="both"/>
        <w:rPr>
          <w:rFonts w:ascii="Arial" w:hAnsi="Arial" w:cs="Arial"/>
          <w:b/>
          <w:sz w:val="18"/>
          <w:szCs w:val="18"/>
        </w:rPr>
      </w:pPr>
    </w:p>
    <w:p w:rsidR="002F6D1B" w:rsidRPr="00A02C90" w:rsidRDefault="002F6D1B" w:rsidP="002F6D1B">
      <w:pPr>
        <w:jc w:val="center"/>
        <w:rPr>
          <w:rFonts w:ascii="Arial" w:hAnsi="Arial" w:cs="Arial"/>
          <w:b/>
          <w:sz w:val="18"/>
          <w:szCs w:val="18"/>
        </w:rPr>
      </w:pPr>
      <w:r w:rsidRPr="00A02C90">
        <w:rPr>
          <w:rFonts w:ascii="Arial" w:hAnsi="Arial" w:cs="Arial"/>
          <w:b/>
          <w:noProof/>
          <w:sz w:val="18"/>
          <w:szCs w:val="18"/>
          <w:lang w:val="es-BO" w:eastAsia="es-BO"/>
        </w:rPr>
        <w:drawing>
          <wp:inline distT="0" distB="0" distL="0" distR="0" wp14:anchorId="3B8E3338" wp14:editId="594FD25E">
            <wp:extent cx="1857375" cy="685800"/>
            <wp:effectExtent l="0" t="0" r="9525" b="0"/>
            <wp:docPr id="1" name="Imagen 1" descr="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descr="0006602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685800"/>
                    </a:xfrm>
                    <a:prstGeom prst="rect">
                      <a:avLst/>
                    </a:prstGeom>
                    <a:noFill/>
                    <a:ln>
                      <a:noFill/>
                    </a:ln>
                  </pic:spPr>
                </pic:pic>
              </a:graphicData>
            </a:graphic>
          </wp:inline>
        </w:drawing>
      </w:r>
    </w:p>
    <w:p w:rsidR="002F6D1B" w:rsidRPr="00A02C90" w:rsidRDefault="002F6D1B" w:rsidP="002F6D1B">
      <w:pPr>
        <w:jc w:val="both"/>
        <w:rPr>
          <w:rFonts w:ascii="Arial" w:hAnsi="Arial" w:cs="Arial"/>
          <w:b/>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Cada pieza deberá ser de por lo menos 3 m de largo con un diámetro interior nominal que podrá ser de 3”, 2 ½”, 2” 1½", 1”, ¾”, ⅝” y ½" de acuerdo a la cantidad y el calibre de los conductores que serán instalados.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Las tuberías visibles deben tener una sujeción adecuada con abrazaderas tipo uña, de aluminio fundido, 2 por tramo como mínimo, con perno roscado de baja velocidad o con abrazaderas tipo “U” tipo pesado de acero con tuercas hexagonales.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En caso de instalarse tuberías visibles en áreas corrosivas, estas deberán ser de fierro galvanizado por inmersión en caliente tipo pesado recubierta exteriormente de PVC y recubrimiento interior de uretano.</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F62FAE">
      <w:pPr>
        <w:pStyle w:val="Prrafodelista"/>
        <w:widowControl w:val="0"/>
        <w:numPr>
          <w:ilvl w:val="0"/>
          <w:numId w:val="44"/>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Una vez que el Supervisor de Obras de su aprobación a los materiales, dará la orden de proceder con esta actividad.</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bCs/>
          <w:sz w:val="18"/>
          <w:szCs w:val="18"/>
        </w:rPr>
      </w:pPr>
      <w:r w:rsidRPr="00A02C90">
        <w:rPr>
          <w:rFonts w:ascii="Arial" w:hAnsi="Arial" w:cs="Arial"/>
          <w:bCs/>
          <w:sz w:val="18"/>
          <w:szCs w:val="18"/>
        </w:rPr>
        <w:t xml:space="preserve">Los accesorios de unión con rosca que se usen con el tubo deben quedar bien ajustados y sellados para asegurar una continuidad efectiva en todo el sistema de ductos. </w:t>
      </w:r>
    </w:p>
    <w:p w:rsidR="002F6D1B" w:rsidRPr="00A02C90" w:rsidRDefault="002F6D1B" w:rsidP="002F6D1B">
      <w:pPr>
        <w:jc w:val="both"/>
        <w:rPr>
          <w:rFonts w:ascii="Arial" w:hAnsi="Arial" w:cs="Arial"/>
          <w:bCs/>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 ruta de instalación de cable ductos debe ser la más corta posible entre la fuente y la carga, de trazo sencillo, evitando desviaciones y cambios de nivel.</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En las estructuras de acero se deben utilizar espaciadores, ganchos, charolas u otros elementos apropiados para asegurar rígidamente los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de acuerdo al espaciamiento mínimo que indiquen los reglamentos.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lastRenderedPageBreak/>
        <w:t xml:space="preserve">Se deben considerar cajas de paso en trayectorias rectas a cada 15 metros, como máximo. Las trayectorias de </w:t>
      </w:r>
      <w:proofErr w:type="spellStart"/>
      <w:r w:rsidRPr="00A02C90">
        <w:rPr>
          <w:rFonts w:ascii="Arial" w:hAnsi="Arial" w:cs="Arial"/>
          <w:sz w:val="18"/>
          <w:szCs w:val="18"/>
        </w:rPr>
        <w:t>conduit</w:t>
      </w:r>
      <w:proofErr w:type="spellEnd"/>
      <w:r w:rsidRPr="00A02C90">
        <w:rPr>
          <w:rFonts w:ascii="Arial" w:hAnsi="Arial" w:cs="Arial"/>
          <w:sz w:val="18"/>
          <w:szCs w:val="18"/>
        </w:rPr>
        <w:t xml:space="preserve"> entre cajas de paso o conexión no deben tener curvas mayores a 180º en total y no más de 2 curvas de 90º.</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Las tuberías para alimentadores de equipo deben llevar 1 circuito por ducto.</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rPr>
        <w:t>Todos los equipos y herramientas necesarios para la ejecución de este ítem, serán provistos y dispuestos por el contratista.</w:t>
      </w:r>
    </w:p>
    <w:p w:rsidR="002F6D1B" w:rsidRPr="00A02C90" w:rsidRDefault="002F6D1B" w:rsidP="002F6D1B">
      <w:pPr>
        <w:pStyle w:val="Prrafodelista"/>
        <w:ind w:left="851"/>
        <w:jc w:val="both"/>
        <w:rPr>
          <w:rFonts w:ascii="Arial" w:hAnsi="Arial" w:cs="Arial"/>
          <w:b/>
          <w:sz w:val="18"/>
          <w:szCs w:val="18"/>
          <w:lang w:val="es-BO"/>
        </w:rPr>
      </w:pPr>
    </w:p>
    <w:p w:rsidR="002F6D1B" w:rsidRPr="00A02C90" w:rsidRDefault="002F6D1B" w:rsidP="00F62FAE">
      <w:pPr>
        <w:pStyle w:val="Prrafodelista"/>
        <w:numPr>
          <w:ilvl w:val="0"/>
          <w:numId w:val="44"/>
        </w:numPr>
        <w:spacing w:after="200" w:line="276" w:lineRule="auto"/>
        <w:ind w:left="709" w:hanging="425"/>
        <w:contextualSpacing/>
        <w:rPr>
          <w:rFonts w:ascii="Arial" w:hAnsi="Arial" w:cs="Arial"/>
          <w:b/>
          <w:sz w:val="18"/>
          <w:szCs w:val="18"/>
          <w:lang w:val="es-BO"/>
        </w:rPr>
      </w:pPr>
      <w:r w:rsidRPr="00A02C90">
        <w:rPr>
          <w:rFonts w:ascii="Arial" w:hAnsi="Arial" w:cs="Arial"/>
          <w:b/>
          <w:sz w:val="18"/>
          <w:szCs w:val="18"/>
          <w:lang w:val="es-BO"/>
        </w:rPr>
        <w:t>MEDICIÓN</w:t>
      </w:r>
    </w:p>
    <w:p w:rsidR="002F6D1B" w:rsidRPr="00A02C90" w:rsidRDefault="002F6D1B" w:rsidP="002F6D1B">
      <w:pPr>
        <w:rPr>
          <w:rFonts w:ascii="Arial" w:hAnsi="Arial" w:cs="Arial"/>
          <w:sz w:val="18"/>
          <w:szCs w:val="18"/>
        </w:rPr>
      </w:pPr>
      <w:r w:rsidRPr="00A02C90">
        <w:rPr>
          <w:rFonts w:ascii="Arial" w:hAnsi="Arial" w:cs="Arial"/>
          <w:sz w:val="18"/>
          <w:szCs w:val="18"/>
        </w:rPr>
        <w:t>El ítem será medido por metro (m) efectivamente instalado, bajo aprobación del Supervisor de Obras.</w:t>
      </w:r>
    </w:p>
    <w:p w:rsidR="002F6D1B" w:rsidRPr="00A02C90" w:rsidRDefault="002F6D1B" w:rsidP="00F62FAE">
      <w:pPr>
        <w:pStyle w:val="Prrafodelista"/>
        <w:numPr>
          <w:ilvl w:val="0"/>
          <w:numId w:val="44"/>
        </w:numPr>
        <w:spacing w:after="200" w:line="276" w:lineRule="auto"/>
        <w:contextualSpacing/>
        <w:rPr>
          <w:rFonts w:ascii="Arial" w:hAnsi="Arial" w:cs="Arial"/>
          <w:b/>
          <w:sz w:val="18"/>
          <w:szCs w:val="18"/>
          <w:lang w:val="es-BO"/>
        </w:rPr>
      </w:pPr>
      <w:r w:rsidRPr="00A02C90">
        <w:rPr>
          <w:rFonts w:ascii="Arial" w:hAnsi="Arial" w:cs="Arial"/>
          <w:b/>
          <w:sz w:val="18"/>
          <w:szCs w:val="18"/>
          <w:lang w:val="es-BO"/>
        </w:rPr>
        <w:t>FORMA DE PAGO</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jc w:val="both"/>
        <w:rPr>
          <w:rFonts w:ascii="Arial" w:hAnsi="Arial" w:cs="Arial"/>
          <w:b/>
          <w:sz w:val="18"/>
          <w:szCs w:val="18"/>
          <w:lang w:val="es-BO"/>
        </w:rPr>
      </w:pPr>
    </w:p>
    <w:p w:rsidR="002F6D1B" w:rsidRPr="00A02C90" w:rsidRDefault="002F6D1B" w:rsidP="002F6D1B">
      <w:pPr>
        <w:contextualSpacing/>
        <w:jc w:val="both"/>
        <w:rPr>
          <w:rFonts w:ascii="Arial" w:hAnsi="Arial" w:cs="Arial"/>
          <w:b/>
          <w:sz w:val="18"/>
          <w:szCs w:val="18"/>
          <w:lang w:val="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4.6.: PROVISION E INSTALACION DE ALAMBRE DE CU 12 AWG TW</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4.7.: PROVISION  E INSTALACION DE CONDUCTOR DE CU 8 AWG TW</w:t>
      </w:r>
    </w:p>
    <w:p w:rsidR="002F6D1B" w:rsidRPr="00A02C90" w:rsidRDefault="002F6D1B"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sidRPr="00A02C90">
        <w:rPr>
          <w:rFonts w:ascii="Arial" w:hAnsi="Arial" w:cs="Arial"/>
          <w:kern w:val="28"/>
          <w:sz w:val="18"/>
          <w:szCs w:val="18"/>
          <w:lang w:val="es-BO"/>
        </w:rPr>
        <w:t>Unidad: ML</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8"/>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provisión de todos los conductores y su instalación para los circuitos de iluminación, tomacorrientes y de suministro eléctrico, de acuerdo a los planos eléctricos. Todos los conductores de circuitos, deben identificarse de acuerdo al código de colores:</w:t>
      </w:r>
    </w:p>
    <w:p w:rsidR="002F6D1B" w:rsidRPr="00A02C90" w:rsidRDefault="002F6D1B" w:rsidP="002F6D1B">
      <w:pPr>
        <w:jc w:val="both"/>
        <w:rPr>
          <w:rFonts w:ascii="Arial" w:hAnsi="Arial" w:cs="Arial"/>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1 o (R): Azul</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2 o (S): Negro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FASE 3 o (T): Rojo</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NEUTRO (N): Blanco o Celeste</w:t>
      </w:r>
    </w:p>
    <w:p w:rsidR="002F6D1B" w:rsidRPr="00A02C90" w:rsidRDefault="002F6D1B" w:rsidP="002F6D1B">
      <w:pPr>
        <w:widowControl w:val="0"/>
        <w:numPr>
          <w:ilvl w:val="0"/>
          <w:numId w:val="17"/>
        </w:numPr>
        <w:shd w:val="clear" w:color="auto" w:fill="FFFFFF"/>
        <w:autoSpaceDE w:val="0"/>
        <w:autoSpaceDN w:val="0"/>
        <w:adjustRightInd w:val="0"/>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De protección (Tierra): Verde y amarillo o verde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Para funciones distintas a la indicada anteriormente, por ejemplo retornos de los circuitos de comando de iluminación, no es imprescindible el uso de colores destinados a las fases, neutro o protección.</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Todos los materiales, herramientas y equipos deberán ser proporcionados por el contratista.</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Los materiales empleados para la realización de estos ítems serán cobre electrolítico de 98% de pureza de primera calidad, con aislamiento termoplástico TW no menor a 600V.</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El calibre/secciones de los conductores tienen que estar de acuerdo a los planos.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materiales a ser utilizados deberán tener la aprobación del SUPERVISOR, quien verificará  y dará su visto </w:t>
      </w:r>
      <w:r w:rsidRPr="00A02C90">
        <w:rPr>
          <w:rFonts w:ascii="Arial" w:hAnsi="Arial" w:cs="Arial"/>
          <w:spacing w:val="-1"/>
          <w:sz w:val="18"/>
          <w:szCs w:val="18"/>
          <w:lang w:val="es-BO"/>
        </w:rPr>
        <w:lastRenderedPageBreak/>
        <w:t>bueno antes de su instalación.</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widowControl w:val="0"/>
        <w:shd w:val="clear" w:color="auto" w:fill="FFFFFF"/>
        <w:autoSpaceDE w:val="0"/>
        <w:autoSpaceDN w:val="0"/>
        <w:adjustRightInd w:val="0"/>
        <w:ind w:left="288"/>
        <w:contextualSpacing/>
        <w:jc w:val="both"/>
        <w:rPr>
          <w:rFonts w:ascii="Arial" w:hAnsi="Arial" w:cs="Arial"/>
          <w:b/>
          <w:spacing w:val="-1"/>
          <w:sz w:val="18"/>
          <w:szCs w:val="18"/>
          <w:lang w:val="es-BO"/>
        </w:rPr>
      </w:pP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conductores se instalarán en bandejas metálicas tanto de forma horizontal como vertical, los mismos deben ser peinados e instalados de forma ordenada y sujetados a las escalerillas con cinturones plásticos.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los casos en que el cableado se realice en ducto, éste se realizará una vez instalado o empotrado el ducto, exceptuando los casos en que el Supervisor autorice lo contrario, quien deberá instruir el procedimiento más adecuado.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Las secciones de los diferentes conductores deberán estar de acuerdo a los planos en sus  diferentes circuitos teniendo cuidado en no dañar el aislamiento de los conductores.</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En caso de tener que realizar empalmes, éstos deberán efectuarse con tubos o grapas de presión y efectuar un buen aislamiento. En caso de conductores instalados en ducto empotrado, no se permitirá empalmes en tramos intermedios (entre cajas).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La sección mínima del conductor para tomas de fuerza, y alimentador secundario según el caso, será el Nro. 10 AWG. </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 sección mínima para circuitos de tomacorrientes, será el conductor Nro. 12 AWG.</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La sección mínima del conductor para los circuitos de iluminación será el Nro. 14 AWG en los ambientes normales.</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El empalme y aislado deberá realizarse en las cajas instaladas para este cometido, de acuerdo a normas de instalación eléctrica y debidamente aisladas con cinta aislante de buena calidad.</w:t>
      </w:r>
    </w:p>
    <w:p w:rsidR="002F6D1B" w:rsidRPr="00A02C90" w:rsidRDefault="002F6D1B" w:rsidP="002F6D1B">
      <w:pPr>
        <w:widowControl w:val="0"/>
        <w:numPr>
          <w:ilvl w:val="0"/>
          <w:numId w:val="17"/>
        </w:numPr>
        <w:shd w:val="clear" w:color="auto" w:fill="FFFFFF"/>
        <w:autoSpaceDE w:val="0"/>
        <w:autoSpaceDN w:val="0"/>
        <w:adjustRightInd w:val="0"/>
        <w:ind w:left="851" w:hanging="425"/>
        <w:contextualSpacing/>
        <w:jc w:val="both"/>
        <w:rPr>
          <w:rFonts w:ascii="Arial" w:hAnsi="Arial" w:cs="Arial"/>
          <w:spacing w:val="-1"/>
          <w:sz w:val="18"/>
          <w:szCs w:val="18"/>
          <w:lang w:val="es-BO"/>
        </w:rPr>
      </w:pPr>
      <w:r w:rsidRPr="00A02C90">
        <w:rPr>
          <w:rFonts w:ascii="Arial" w:hAnsi="Arial" w:cs="Arial"/>
          <w:spacing w:val="-1"/>
          <w:sz w:val="18"/>
          <w:szCs w:val="18"/>
          <w:lang w:val="es-BO"/>
        </w:rPr>
        <w:t xml:space="preserve">Los conductores de tierra y neutro, serán identificados por el color o señalizados claramente, para distinguirlos de los conductores de fase, de acuerdo a normas. </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medición de este ítem se realizara por  metro (m) efectivamente instalado.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8"/>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rPr>
          <w:rFonts w:ascii="Arial" w:hAnsi="Arial" w:cs="Arial"/>
          <w:kern w:val="28"/>
          <w:sz w:val="18"/>
          <w:szCs w:val="18"/>
          <w:lang w:val="es-BO" w:eastAsia="es-BO"/>
        </w:rPr>
      </w:pPr>
      <w:r w:rsidRPr="00A02C90">
        <w:rPr>
          <w:rFonts w:ascii="Arial" w:hAnsi="Arial" w:cs="Arial"/>
          <w:kern w:val="28"/>
          <w:sz w:val="18"/>
          <w:szCs w:val="18"/>
          <w:lang w:val="es-BO" w:eastAsia="es-BO"/>
        </w:rPr>
        <w:t>Alambre TW Calibre 14 AWG AL 10 AWG</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jc w:val="center"/>
        <w:rPr>
          <w:rFonts w:ascii="Arial" w:hAnsi="Arial" w:cs="Arial"/>
          <w:kern w:val="28"/>
          <w:sz w:val="18"/>
          <w:szCs w:val="18"/>
          <w:lang w:val="es-BO" w:eastAsia="es-BO"/>
        </w:rPr>
      </w:pPr>
      <w:r w:rsidRPr="00A02C90">
        <w:rPr>
          <w:rFonts w:ascii="Arial" w:hAnsi="Arial" w:cs="Arial"/>
          <w:noProof/>
          <w:kern w:val="28"/>
          <w:sz w:val="18"/>
          <w:szCs w:val="18"/>
          <w:lang w:val="es-BO" w:eastAsia="es-BO"/>
        </w:rPr>
        <w:drawing>
          <wp:inline distT="0" distB="0" distL="0" distR="0" wp14:anchorId="664656FC" wp14:editId="3383DE89">
            <wp:extent cx="2552700" cy="457200"/>
            <wp:effectExtent l="19050" t="0" r="0" b="0"/>
            <wp:docPr id="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14" cstate="print"/>
                    <a:srcRect/>
                    <a:stretch>
                      <a:fillRect/>
                    </a:stretch>
                  </pic:blipFill>
                  <pic:spPr bwMode="auto">
                    <a:xfrm>
                      <a:off x="0" y="0"/>
                      <a:ext cx="2552700" cy="457200"/>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kern w:val="28"/>
          <w:sz w:val="18"/>
          <w:szCs w:val="18"/>
          <w:lang w:val="es-BO" w:eastAsia="es-BO"/>
        </w:rPr>
      </w:pPr>
    </w:p>
    <w:p w:rsidR="002F6D1B" w:rsidRPr="00A02C90" w:rsidRDefault="002F6D1B" w:rsidP="002F6D1B">
      <w:pPr>
        <w:rPr>
          <w:rFonts w:ascii="Arial" w:hAnsi="Arial" w:cs="Arial"/>
          <w:kern w:val="28"/>
          <w:sz w:val="18"/>
          <w:szCs w:val="18"/>
          <w:lang w:val="es-BO" w:eastAsia="es-BO"/>
        </w:rPr>
      </w:pPr>
      <w:r w:rsidRPr="00A02C90">
        <w:rPr>
          <w:rFonts w:ascii="Arial" w:hAnsi="Arial" w:cs="Arial"/>
          <w:kern w:val="28"/>
          <w:sz w:val="18"/>
          <w:szCs w:val="18"/>
          <w:lang w:val="es-BO" w:eastAsia="es-BO"/>
        </w:rPr>
        <w:t>Cable TW Calibre 8 AWG AL 600 MCM</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campo eléctrico radial uniforme.</w:t>
      </w:r>
    </w:p>
    <w:p w:rsidR="002F6D1B" w:rsidRPr="00A02C90" w:rsidRDefault="002F6D1B" w:rsidP="002F6D1B">
      <w:pPr>
        <w:jc w:val="both"/>
        <w:rPr>
          <w:rFonts w:ascii="Arial" w:hAnsi="Arial" w:cs="Arial"/>
          <w:sz w:val="18"/>
          <w:szCs w:val="18"/>
          <w:lang w:val="es-BO"/>
        </w:rPr>
      </w:pPr>
    </w:p>
    <w:p w:rsidR="002F6D1B" w:rsidRPr="00A02C90" w:rsidRDefault="002F6D1B" w:rsidP="002F6D1B">
      <w:pPr>
        <w:ind w:left="708"/>
        <w:rPr>
          <w:rFonts w:ascii="Arial" w:hAnsi="Arial" w:cs="Arial"/>
          <w:kern w:val="28"/>
          <w:sz w:val="18"/>
          <w:szCs w:val="18"/>
          <w:lang w:val="es-BO" w:eastAsia="es-BO"/>
        </w:rPr>
      </w:pPr>
    </w:p>
    <w:p w:rsidR="002F6D1B" w:rsidRPr="00A02C90" w:rsidRDefault="002F6D1B" w:rsidP="002F6D1B">
      <w:pPr>
        <w:ind w:left="708"/>
        <w:jc w:val="center"/>
        <w:rPr>
          <w:rFonts w:ascii="Arial" w:hAnsi="Arial" w:cs="Arial"/>
          <w:kern w:val="28"/>
          <w:sz w:val="18"/>
          <w:szCs w:val="18"/>
          <w:lang w:val="es-BO" w:eastAsia="es-BO"/>
        </w:rPr>
      </w:pPr>
      <w:r w:rsidRPr="00A02C90">
        <w:rPr>
          <w:rFonts w:ascii="Arial" w:hAnsi="Arial" w:cs="Arial"/>
          <w:noProof/>
          <w:kern w:val="28"/>
          <w:sz w:val="18"/>
          <w:szCs w:val="18"/>
          <w:lang w:val="es-BO" w:eastAsia="es-BO"/>
        </w:rPr>
        <w:drawing>
          <wp:inline distT="0" distB="0" distL="0" distR="0" wp14:anchorId="64FCF134" wp14:editId="56BE4403">
            <wp:extent cx="2543175" cy="542925"/>
            <wp:effectExtent l="19050" t="0" r="9525" b="0"/>
            <wp:docPr id="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5" cstate="print"/>
                    <a:srcRect/>
                    <a:stretch>
                      <a:fillRect/>
                    </a:stretch>
                  </pic:blipFill>
                  <pic:spPr bwMode="auto">
                    <a:xfrm>
                      <a:off x="0" y="0"/>
                      <a:ext cx="2543175" cy="542925"/>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kern w:val="28"/>
          <w:sz w:val="18"/>
          <w:szCs w:val="18"/>
          <w:lang w:val="es-BO" w:eastAsia="es-BO"/>
        </w:rPr>
      </w:pPr>
    </w:p>
    <w:p w:rsidR="002F6D1B" w:rsidRDefault="002F6D1B" w:rsidP="002F6D1B">
      <w:pPr>
        <w:jc w:val="both"/>
        <w:rPr>
          <w:rFonts w:ascii="Arial" w:hAnsi="Arial" w:cs="Arial"/>
          <w:sz w:val="18"/>
          <w:szCs w:val="18"/>
          <w:lang w:val="es-BO"/>
        </w:rPr>
      </w:pPr>
      <w:r w:rsidRPr="00A02C90">
        <w:rPr>
          <w:rFonts w:ascii="Arial" w:hAnsi="Arial" w:cs="Arial"/>
          <w:sz w:val="18"/>
          <w:szCs w:val="18"/>
          <w:lang w:val="es-BO"/>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AC180E" w:rsidRDefault="00AC180E" w:rsidP="002F6D1B">
      <w:pPr>
        <w:jc w:val="both"/>
        <w:rPr>
          <w:rFonts w:ascii="Arial" w:hAnsi="Arial" w:cs="Arial"/>
          <w:sz w:val="18"/>
          <w:szCs w:val="18"/>
          <w:lang w:val="es-BO"/>
        </w:rPr>
      </w:pPr>
    </w:p>
    <w:p w:rsidR="00AC180E" w:rsidRPr="00A02C90" w:rsidRDefault="00AC180E" w:rsidP="002F6D1B">
      <w:pPr>
        <w:jc w:val="both"/>
        <w:rPr>
          <w:rFonts w:ascii="Arial" w:hAnsi="Arial" w:cs="Arial"/>
          <w:sz w:val="18"/>
          <w:szCs w:val="18"/>
          <w:lang w:val="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4.8.: PROVISION E INSTALACIÓN DE CAMPANA LED ANTIEXPLOSIVA 80 W</w:t>
      </w: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t>ITEM 4.9.: PROVISION E INSTALACIÓN DE REFLECTOR LED ANTIEXPLOSIVO 30 W</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El ítem se refiere a la provisión e instalación de luminarias LED tipo campana industrial y reflector, protegidas contra explosión, de 80W y 30W respectivamente, con un nivel de protección IP-65. Las luminarias, deberán contar con una garantía de al menos 2 años.</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 xml:space="preserve">Estas luminarias serán instaladas en el galpón en el área interior y exterior del recinto, de acuerdo a la disposición mostrada en los planos de diseño, e instrucciones complementarias del Supervisor de Obra. </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sz w:val="18"/>
          <w:szCs w:val="18"/>
          <w:lang w:val="es-ES_tradnl"/>
        </w:rPr>
      </w:pPr>
      <w:r w:rsidRPr="00A02C90">
        <w:rPr>
          <w:rFonts w:ascii="Arial" w:hAnsi="Arial" w:cs="Arial"/>
          <w:sz w:val="18"/>
          <w:szCs w:val="18"/>
          <w:lang w:val="es-ES_tradnl"/>
        </w:rPr>
        <w:t>Las pantallas LED deben contener todos sus accesorios de funcionamiento, con una amplia tensión de trabajo de (100 a 240 V AC), 50–60 Hz y una potencia de 80 W en las campanas y de 30 W en los reflectores. El rendimiento lumínico de las lámparas LED debe ser de 80 a 100 lm/W. No se aceptarán lámparas con rendimientos por debajo de esta especificación.</w:t>
      </w:r>
    </w:p>
    <w:p w:rsidR="002F6D1B" w:rsidRPr="00A02C90" w:rsidRDefault="002F6D1B" w:rsidP="002F6D1B">
      <w:pPr>
        <w:jc w:val="both"/>
        <w:rPr>
          <w:rFonts w:ascii="Arial" w:hAnsi="Arial" w:cs="Arial"/>
          <w:sz w:val="18"/>
          <w:szCs w:val="18"/>
          <w:lang w:val="es-ES_tradnl"/>
        </w:rPr>
      </w:pP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Cs/>
          <w:sz w:val="18"/>
          <w:szCs w:val="18"/>
          <w:lang w:eastAsia="es-BO"/>
        </w:rPr>
      </w:pPr>
      <w:r w:rsidRPr="00A02C90">
        <w:rPr>
          <w:rFonts w:ascii="Arial" w:hAnsi="Arial" w:cs="Arial"/>
          <w:bCs/>
          <w:sz w:val="18"/>
          <w:szCs w:val="18"/>
          <w:lang w:eastAsia="es-BO"/>
        </w:rPr>
        <w:t xml:space="preserve">Las pantallas LED, deben ser especificadas para protección contra explosión, de acuerdo a las </w:t>
      </w:r>
      <w:r w:rsidRPr="00A02C90">
        <w:rPr>
          <w:rFonts w:ascii="Arial" w:hAnsi="Arial" w:cs="Arial"/>
          <w:sz w:val="18"/>
          <w:szCs w:val="18"/>
          <w:lang w:eastAsia="es-BO"/>
        </w:rPr>
        <w:t>restricciones impuestas por la clasificación de áreas peligrosas. Deben</w:t>
      </w:r>
      <w:r w:rsidRPr="00A02C90">
        <w:rPr>
          <w:rFonts w:ascii="Arial" w:hAnsi="Arial" w:cs="Arial"/>
          <w:bCs/>
          <w:sz w:val="18"/>
          <w:szCs w:val="18"/>
          <w:lang w:eastAsia="es-BO"/>
        </w:rPr>
        <w:t xml:space="preserve"> contar con certificado de calidad, garantía mínima de 2 años contra defectos de funcionamiento, y de 50,000 horas promedio de vida útil. </w:t>
      </w:r>
      <w:r w:rsidRPr="00A02C90">
        <w:rPr>
          <w:rFonts w:ascii="Arial" w:hAnsi="Arial" w:cs="Arial"/>
          <w:sz w:val="18"/>
          <w:szCs w:val="18"/>
          <w:lang w:val="es-ES_tradnl"/>
        </w:rPr>
        <w:t>El rendimiento lumínico de las lámparas LED debe ser de 80 a 100 lm/W</w:t>
      </w:r>
      <w:r w:rsidRPr="00A02C90">
        <w:rPr>
          <w:rFonts w:ascii="Arial" w:hAnsi="Arial" w:cs="Arial"/>
          <w:bCs/>
          <w:sz w:val="18"/>
          <w:szCs w:val="18"/>
          <w:lang w:eastAsia="es-BO"/>
        </w:rPr>
        <w:t xml:space="preserve">, se efectuarán las pruebas necesarias para comprobar el nivel del flujo luminoso. </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Cs/>
          <w:sz w:val="18"/>
          <w:szCs w:val="18"/>
          <w:lang w:eastAsia="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bCs/>
          <w:sz w:val="18"/>
          <w:szCs w:val="18"/>
          <w:lang w:eastAsia="es-BO"/>
        </w:rPr>
      </w:pPr>
      <w:r w:rsidRPr="00A02C90">
        <w:rPr>
          <w:rFonts w:ascii="Arial" w:hAnsi="Arial" w:cs="Arial"/>
          <w:bCs/>
          <w:sz w:val="18"/>
          <w:szCs w:val="18"/>
          <w:lang w:eastAsia="es-BO"/>
        </w:rPr>
        <w:t xml:space="preserve">La tensión de trabajo debe ser para una corriente alterna de 100 a 240 V, 50-60 Hz. Potencias de 80 W y 30 W, encendido instantáneo. El material del armazón debe ser preferentemente de aluminio extruido y de fácil instalación. </w:t>
      </w:r>
      <w:r w:rsidRPr="00A02C90">
        <w:rPr>
          <w:rFonts w:ascii="Arial" w:hAnsi="Arial" w:cs="Arial"/>
          <w:sz w:val="18"/>
          <w:szCs w:val="18"/>
          <w:lang w:eastAsia="es-BO"/>
        </w:rPr>
        <w:t>Los equipos de alumbrado instalados tendrán fácil acceso para permitir su mantenimiento.</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sz w:val="18"/>
          <w:szCs w:val="18"/>
          <w:lang w:eastAsia="es-BO"/>
        </w:rPr>
      </w:pPr>
    </w:p>
    <w:p w:rsidR="002F6D1B" w:rsidRPr="00A02C90" w:rsidRDefault="002F6D1B" w:rsidP="002F6D1B">
      <w:pPr>
        <w:widowControl w:val="0"/>
        <w:shd w:val="clear" w:color="auto" w:fill="FFFFFF"/>
        <w:autoSpaceDE w:val="0"/>
        <w:autoSpaceDN w:val="0"/>
        <w:adjustRightInd w:val="0"/>
        <w:contextualSpacing/>
        <w:jc w:val="both"/>
        <w:rPr>
          <w:rFonts w:ascii="Arial" w:hAnsi="Arial" w:cs="Arial"/>
          <w:sz w:val="18"/>
          <w:szCs w:val="18"/>
          <w:lang w:eastAsia="es-BO"/>
        </w:rPr>
      </w:pPr>
      <w:r w:rsidRPr="00A02C90">
        <w:rPr>
          <w:rFonts w:ascii="Arial" w:hAnsi="Arial" w:cs="Arial"/>
          <w:sz w:val="18"/>
          <w:szCs w:val="18"/>
          <w:lang w:eastAsia="es-BO"/>
        </w:rPr>
        <w:t xml:space="preserve">El artefacto de la campana, debe permitir un haz luminoso de 100°, con un factor de potencia alto, luz blanca, temperatura ambiente de operación de hasta 60°C y 50,000 horas de vida útil.  </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2F6D1B">
      <w:pPr>
        <w:widowControl w:val="0"/>
        <w:shd w:val="clear" w:color="auto" w:fill="FFFFFF"/>
        <w:autoSpaceDE w:val="0"/>
        <w:autoSpaceDN w:val="0"/>
        <w:adjustRightInd w:val="0"/>
        <w:ind w:left="648"/>
        <w:contextualSpacing/>
        <w:jc w:val="center"/>
        <w:rPr>
          <w:rFonts w:ascii="Arial" w:hAnsi="Arial" w:cs="Arial"/>
          <w:b/>
          <w:spacing w:val="-1"/>
          <w:sz w:val="18"/>
          <w:szCs w:val="18"/>
          <w:lang w:val="es-BO"/>
        </w:rPr>
      </w:pPr>
      <w:r w:rsidRPr="00A02C90">
        <w:rPr>
          <w:rFonts w:ascii="Arial" w:hAnsi="Arial" w:cs="Arial"/>
          <w:b/>
          <w:noProof/>
          <w:spacing w:val="-1"/>
          <w:sz w:val="18"/>
          <w:szCs w:val="18"/>
          <w:lang w:val="es-BO" w:eastAsia="es-BO"/>
        </w:rPr>
        <w:lastRenderedPageBreak/>
        <w:drawing>
          <wp:inline distT="0" distB="0" distL="0" distR="0" wp14:anchorId="5C44050C" wp14:editId="38829505">
            <wp:extent cx="2208363" cy="1802921"/>
            <wp:effectExtent l="0" t="0" r="1905"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7509" t="8038" r="4793" b="59659"/>
                    <a:stretch/>
                  </pic:blipFill>
                  <pic:spPr bwMode="auto">
                    <a:xfrm>
                      <a:off x="0" y="0"/>
                      <a:ext cx="2211297" cy="1805316"/>
                    </a:xfrm>
                    <a:prstGeom prst="rect">
                      <a:avLst/>
                    </a:prstGeom>
                    <a:noFill/>
                    <a:ln>
                      <a:noFill/>
                    </a:ln>
                    <a:extLst>
                      <a:ext uri="{53640926-AAD7-44D8-BBD7-CCE9431645EC}">
                        <a14:shadowObscured xmlns:a14="http://schemas.microsoft.com/office/drawing/2010/main"/>
                      </a:ext>
                    </a:extLst>
                  </pic:spPr>
                </pic:pic>
              </a:graphicData>
            </a:graphic>
          </wp:inline>
        </w:drawing>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2F6D1B">
      <w:pPr>
        <w:spacing w:line="360" w:lineRule="auto"/>
        <w:jc w:val="center"/>
        <w:rPr>
          <w:rFonts w:ascii="Arial" w:hAnsi="Arial" w:cs="Arial"/>
          <w:b/>
          <w:sz w:val="18"/>
          <w:szCs w:val="18"/>
          <w:lang w:val="es-ES_tradnl"/>
        </w:rPr>
      </w:pPr>
      <w:r w:rsidRPr="00A02C90">
        <w:rPr>
          <w:rFonts w:ascii="Arial" w:hAnsi="Arial" w:cs="Arial"/>
          <w:b/>
          <w:sz w:val="18"/>
          <w:szCs w:val="18"/>
          <w:lang w:val="es-ES_tradnl"/>
        </w:rPr>
        <w:t xml:space="preserve">          CAMPANA LED ANTIEXPLOSIVA</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ES_tradnl"/>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EJECUCIÓN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Todo el material deberá sujeto a pruebas y será aprobado por la Supervisión y/o Fiscal de Obras antes de su instalación. La instalación se realizará de acuerdo a la distribución diseñada en planos, o indicaciones de la Supervisión.</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rPr>
        <w:t>El Supervisor de Obras dará su aprobación a las pantallas LED, una vez acreditadas todas las especificaciones técnicas, para luego proceder con la instalación, de acuerdo a los planos de diseño.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La medición de este ítem se realizara por Pza. (Pieza) totalmente instalada, probada y verificada en su correcto funcionamiento.</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45"/>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spacing w:line="360" w:lineRule="auto"/>
        <w:ind w:left="708"/>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Default="002F6D1B" w:rsidP="002F6D1B">
      <w:pPr>
        <w:rPr>
          <w:rFonts w:ascii="Arial" w:hAnsi="Arial" w:cs="Arial"/>
          <w:sz w:val="18"/>
          <w:szCs w:val="18"/>
          <w:lang w:val="es-BO" w:eastAsia="es-BO"/>
        </w:rPr>
      </w:pPr>
    </w:p>
    <w:p w:rsidR="00AC180E" w:rsidRDefault="00AC180E" w:rsidP="002F6D1B">
      <w:pPr>
        <w:rPr>
          <w:rFonts w:ascii="Arial" w:hAnsi="Arial" w:cs="Arial"/>
          <w:sz w:val="18"/>
          <w:szCs w:val="18"/>
          <w:lang w:val="es-BO" w:eastAsia="es-BO"/>
        </w:rPr>
      </w:pPr>
    </w:p>
    <w:p w:rsidR="00AC180E" w:rsidRDefault="00AC180E" w:rsidP="002F6D1B">
      <w:pPr>
        <w:rPr>
          <w:rFonts w:ascii="Arial" w:hAnsi="Arial" w:cs="Arial"/>
          <w:sz w:val="18"/>
          <w:szCs w:val="18"/>
          <w:lang w:val="es-BO" w:eastAsia="es-BO"/>
        </w:rPr>
      </w:pPr>
    </w:p>
    <w:p w:rsidR="00AC180E" w:rsidRPr="00A02C90" w:rsidRDefault="00AC180E"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contextualSpacing/>
        <w:jc w:val="both"/>
        <w:rPr>
          <w:rFonts w:ascii="Arial" w:hAnsi="Arial" w:cs="Arial"/>
          <w:b/>
          <w:sz w:val="18"/>
          <w:szCs w:val="18"/>
          <w:lang w:val="es-BO"/>
        </w:rPr>
      </w:pPr>
      <w:r w:rsidRPr="00A02C90">
        <w:rPr>
          <w:rFonts w:ascii="Arial" w:hAnsi="Arial" w:cs="Arial"/>
          <w:b/>
          <w:sz w:val="18"/>
          <w:szCs w:val="18"/>
          <w:lang w:val="es-BO"/>
        </w:rPr>
        <w:lastRenderedPageBreak/>
        <w:t>ITEM 4.10.: PROVISION E INSTALACIÓN DE INTERRUPTOR ANTIEXPLOSIVO 15 A</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9"/>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rPr>
          <w:rFonts w:ascii="Arial" w:hAnsi="Arial" w:cs="Arial"/>
          <w:sz w:val="18"/>
          <w:szCs w:val="18"/>
          <w:lang w:eastAsia="es-BO"/>
        </w:rPr>
      </w:pPr>
      <w:r w:rsidRPr="00A02C90">
        <w:rPr>
          <w:rFonts w:ascii="Arial" w:hAnsi="Arial" w:cs="Arial"/>
          <w:sz w:val="18"/>
          <w:szCs w:val="18"/>
          <w:lang w:eastAsia="es-BO"/>
        </w:rPr>
        <w:t>Este ítem se refiere a la provisión e instalación de interruptores tipo industrial, metálico a prueba de explosión, de 15 amperios de capacidad mínima.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49"/>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e instalado por el contratista, a entera satisfacción del propietario y debe ser aprobado por el supervisor de obra.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De acuerdo a la cantidad y potencia de las lámparas que controlarán los interruptores, se emplearán dispositivos de 10, 15, 20 y 30 amperios, 250 Voltios. En los casos de control de varios centros o cargas desde un mismo dispositivo, podrán emplearse interruptores en unidades compuestas.</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        </w:t>
      </w: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 xml:space="preserve">EJECUCIÓN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El Supervisor de Obras deberá dar su aprobación a los materiales a emplearse en esta actividad, antes de proceder con la instalación.</w:t>
      </w:r>
    </w:p>
    <w:p w:rsidR="002F6D1B" w:rsidRPr="00A02C90" w:rsidRDefault="002F6D1B" w:rsidP="002F6D1B">
      <w:pPr>
        <w:jc w:val="both"/>
        <w:rPr>
          <w:rFonts w:ascii="Arial" w:hAnsi="Arial" w:cs="Arial"/>
          <w:sz w:val="18"/>
          <w:szCs w:val="18"/>
        </w:rPr>
      </w:pPr>
    </w:p>
    <w:p w:rsidR="002F6D1B" w:rsidRPr="00A02C90" w:rsidRDefault="002F6D1B" w:rsidP="002F6D1B">
      <w:pPr>
        <w:jc w:val="both"/>
        <w:rPr>
          <w:rFonts w:ascii="Arial" w:hAnsi="Arial" w:cs="Arial"/>
          <w:bCs/>
          <w:sz w:val="18"/>
          <w:szCs w:val="18"/>
        </w:rPr>
      </w:pPr>
      <w:r w:rsidRPr="00A02C90">
        <w:rPr>
          <w:rFonts w:ascii="Arial" w:hAnsi="Arial" w:cs="Arial"/>
          <w:bCs/>
          <w:sz w:val="18"/>
          <w:szCs w:val="18"/>
        </w:rPr>
        <w:t>Los interruptores deberán estar ubicados en la oficina de control de la Planta, donde habitualmente exista personal, en la fachada principal del edificio de oficinas y en la zona de almacenamiento, independientemente de cualquier otro lugar, de acuerdo a las instrucciones del Supervisor de Obra. Los botones de estos interruptores deben colocarse a 1.70 m a partir del nivel del piso terminado.</w:t>
      </w:r>
    </w:p>
    <w:p w:rsidR="002F6D1B" w:rsidRPr="00A02C90" w:rsidRDefault="002F6D1B" w:rsidP="002F6D1B">
      <w:pPr>
        <w:jc w:val="both"/>
        <w:rPr>
          <w:rFonts w:ascii="Arial" w:hAnsi="Arial" w:cs="Arial"/>
          <w:bCs/>
          <w:sz w:val="18"/>
          <w:szCs w:val="18"/>
        </w:rPr>
      </w:pPr>
    </w:p>
    <w:p w:rsidR="002F6D1B" w:rsidRPr="00A02C90" w:rsidRDefault="002F6D1B" w:rsidP="002F6D1B">
      <w:pPr>
        <w:jc w:val="both"/>
        <w:rPr>
          <w:rFonts w:ascii="Arial" w:hAnsi="Arial" w:cs="Arial"/>
          <w:sz w:val="18"/>
          <w:szCs w:val="18"/>
        </w:rPr>
      </w:pPr>
      <w:r w:rsidRPr="00A02C90">
        <w:rPr>
          <w:rFonts w:ascii="Arial" w:hAnsi="Arial" w:cs="Arial"/>
          <w:sz w:val="18"/>
          <w:szCs w:val="18"/>
        </w:rPr>
        <w:t>La instalación eléctrica para el alumbrado, se efectuará utilizando circuitos con interruptores independientes de tal manera que permita cortar la operación de áreas definidas sin propiciar un paro total en la planta o estación de servicio, en todos los casos se deberán instalar interruptores con protección por fallas a tierra.</w:t>
      </w:r>
    </w:p>
    <w:p w:rsidR="002F6D1B" w:rsidRPr="00A02C90" w:rsidRDefault="002F6D1B" w:rsidP="002F6D1B">
      <w:pPr>
        <w:jc w:val="both"/>
        <w:rPr>
          <w:rFonts w:ascii="Arial" w:hAnsi="Arial" w:cs="Arial"/>
          <w:sz w:val="18"/>
          <w:szCs w:val="18"/>
        </w:rPr>
      </w:pP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ítem será  medido por pieza correctamente instalada y aprobada por la supervisión.</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49"/>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Default="002F6D1B" w:rsidP="002F6D1B">
      <w:pPr>
        <w:spacing w:line="360" w:lineRule="auto"/>
        <w:contextualSpacing/>
        <w:rPr>
          <w:rFonts w:ascii="Arial" w:hAnsi="Arial" w:cs="Arial"/>
          <w:sz w:val="18"/>
          <w:szCs w:val="18"/>
          <w:lang w:val="es-BO"/>
        </w:rPr>
      </w:pPr>
    </w:p>
    <w:p w:rsidR="00AC180E" w:rsidRDefault="00AC180E" w:rsidP="002F6D1B">
      <w:pPr>
        <w:spacing w:line="360" w:lineRule="auto"/>
        <w:contextualSpacing/>
        <w:rPr>
          <w:rFonts w:ascii="Arial" w:hAnsi="Arial" w:cs="Arial"/>
          <w:sz w:val="18"/>
          <w:szCs w:val="18"/>
          <w:lang w:val="es-BO"/>
        </w:rPr>
      </w:pPr>
    </w:p>
    <w:p w:rsidR="00AC180E" w:rsidRDefault="00AC180E" w:rsidP="002F6D1B">
      <w:pPr>
        <w:spacing w:line="360" w:lineRule="auto"/>
        <w:contextualSpacing/>
        <w:rPr>
          <w:rFonts w:ascii="Arial" w:hAnsi="Arial" w:cs="Arial"/>
          <w:sz w:val="18"/>
          <w:szCs w:val="18"/>
          <w:lang w:val="es-BO"/>
        </w:rPr>
      </w:pPr>
    </w:p>
    <w:p w:rsidR="00AC180E" w:rsidRPr="00A02C90" w:rsidRDefault="00AC180E" w:rsidP="002F6D1B">
      <w:pPr>
        <w:spacing w:line="360" w:lineRule="auto"/>
        <w:contextualSpacing/>
        <w:rPr>
          <w:rFonts w:ascii="Arial" w:hAnsi="Arial" w:cs="Arial"/>
          <w:sz w:val="18"/>
          <w:szCs w:val="18"/>
          <w:lang w:val="es-BO"/>
        </w:rPr>
      </w:pPr>
    </w:p>
    <w:p w:rsidR="002F6D1B" w:rsidRPr="00A02C90" w:rsidRDefault="002F6D1B" w:rsidP="002F6D1B">
      <w:pPr>
        <w:rPr>
          <w:rFonts w:ascii="Arial" w:hAnsi="Arial" w:cs="Arial"/>
          <w:sz w:val="18"/>
          <w:szCs w:val="18"/>
          <w:lang w:val="es-BO" w:eastAsia="es-BO"/>
        </w:rPr>
      </w:pPr>
    </w:p>
    <w:p w:rsidR="002F6D1B" w:rsidRPr="00A02C90" w:rsidRDefault="002F6D1B" w:rsidP="002F6D1B">
      <w:pPr>
        <w:rPr>
          <w:rFonts w:ascii="Arial" w:hAnsi="Arial" w:cs="Arial"/>
          <w:sz w:val="18"/>
          <w:szCs w:val="18"/>
          <w:lang w:eastAsia="es-BO"/>
        </w:rPr>
      </w:pPr>
    </w:p>
    <w:p w:rsidR="002F6D1B" w:rsidRPr="00A02C90" w:rsidRDefault="002F6D1B" w:rsidP="002F6D1B">
      <w:pPr>
        <w:rPr>
          <w:rFonts w:ascii="Arial" w:hAnsi="Arial" w:cs="Arial"/>
          <w:sz w:val="18"/>
          <w:szCs w:val="18"/>
          <w:lang w:eastAsia="es-BO"/>
        </w:rPr>
      </w:pPr>
    </w:p>
    <w:p w:rsidR="002F6D1B" w:rsidRPr="00A02C90" w:rsidRDefault="002F6D1B" w:rsidP="002F6D1B">
      <w:pPr>
        <w:rPr>
          <w:rFonts w:ascii="Arial" w:hAnsi="Arial" w:cs="Arial"/>
          <w:sz w:val="18"/>
          <w:szCs w:val="18"/>
          <w:lang w:eastAsia="es-BO"/>
        </w:rPr>
      </w:pPr>
    </w:p>
    <w:p w:rsidR="002F6D1B" w:rsidRPr="00A02C90" w:rsidRDefault="002F6D1B" w:rsidP="002F6D1B">
      <w:pPr>
        <w:spacing w:after="200" w:line="276" w:lineRule="auto"/>
        <w:contextualSpacing/>
        <w:rPr>
          <w:rFonts w:ascii="Arial" w:hAnsi="Arial" w:cs="Arial"/>
          <w:b/>
          <w:sz w:val="18"/>
          <w:szCs w:val="18"/>
          <w:lang w:val="es-BO"/>
        </w:rPr>
      </w:pPr>
      <w:r w:rsidRPr="00A02C90">
        <w:rPr>
          <w:rFonts w:ascii="Arial" w:hAnsi="Arial" w:cs="Arial"/>
          <w:b/>
          <w:sz w:val="18"/>
          <w:szCs w:val="18"/>
          <w:lang w:val="es-BO"/>
        </w:rPr>
        <w:t>ITEM 4.11.: INSTALACIÓN DE VARILLA COOPERWELD 5/8" X 2.40 M</w:t>
      </w:r>
    </w:p>
    <w:p w:rsidR="002F6D1B" w:rsidRPr="00A02C90" w:rsidRDefault="00AC180E" w:rsidP="002F6D1B">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Pr>
          <w:rFonts w:ascii="Arial" w:hAnsi="Arial" w:cs="Arial"/>
          <w:sz w:val="18"/>
          <w:szCs w:val="18"/>
          <w:lang w:val="es-BO"/>
        </w:rPr>
        <w:t>Unidad: PZA</w:t>
      </w:r>
    </w:p>
    <w:p w:rsidR="002F6D1B" w:rsidRPr="00A02C90" w:rsidRDefault="002F6D1B" w:rsidP="002F6D1B">
      <w:pPr>
        <w:rPr>
          <w:rFonts w:ascii="Arial" w:hAnsi="Arial" w:cs="Arial"/>
          <w:b/>
          <w:sz w:val="18"/>
          <w:szCs w:val="18"/>
          <w:lang w:val="es-BO"/>
        </w:rPr>
      </w:pPr>
    </w:p>
    <w:p w:rsidR="002F6D1B" w:rsidRPr="00A02C90" w:rsidRDefault="002F6D1B" w:rsidP="00F62FAE">
      <w:pPr>
        <w:numPr>
          <w:ilvl w:val="0"/>
          <w:numId w:val="46"/>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DESCRIPCIÓN</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 xml:space="preserve">Este ítem comprende la provisión e instalación de varillas de aterramiento o puesta a tierra de 5/8” de sección x 2.40 m de longitud. Estas varillas conformarán los electrodos de la malla de tierra o punto de puesta a tierra, instalada en una cámara, con la cabeza por sobre el nivel del terreno, las mismas que serán instaladas de forma vertical con conexión a cable de cobre desnudo 6 AWG mediante soldadura exotérmica. </w:t>
      </w:r>
    </w:p>
    <w:p w:rsidR="00AC180E" w:rsidRPr="00A02C90" w:rsidRDefault="00AC180E"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MATERIALES, HERRAMIENTAS Y EQUIPO</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La varilla a emplearse debe ser de 5/8” de sección y 2.4 m de longitud. Deben tener rigidez y resistencia mecánica adecuadas para permitir su instalación en el terreno sin rotura o deformaciones que afecten su servicio. Las mismas que se interconectará con un cable de cobre desnudo N° 6 AWG para conformar el punto de puesta a tierra. Los electrodos de puesta a tierra, acero – cobre, deben cumplir con todos los requisitos exigidos por las normas UL 467, ANSI C-33-88, UNE 37-103 y UNE 21-156.</w:t>
      </w:r>
    </w:p>
    <w:p w:rsidR="00AC180E" w:rsidRPr="00A02C90" w:rsidRDefault="00AC180E" w:rsidP="00AC180E">
      <w:pPr>
        <w:jc w:val="both"/>
        <w:rPr>
          <w:rFonts w:ascii="Arial" w:hAnsi="Arial" w:cs="Arial"/>
          <w:sz w:val="18"/>
          <w:szCs w:val="18"/>
          <w:lang w:val="es-BO"/>
        </w:rPr>
      </w:pPr>
    </w:p>
    <w:p w:rsidR="002F6D1B" w:rsidRDefault="002F6D1B" w:rsidP="00AC180E">
      <w:pPr>
        <w:jc w:val="both"/>
        <w:rPr>
          <w:rFonts w:ascii="Arial" w:hAnsi="Arial" w:cs="Arial"/>
          <w:sz w:val="18"/>
          <w:szCs w:val="18"/>
        </w:rPr>
      </w:pPr>
      <w:r w:rsidRPr="00A02C90">
        <w:rPr>
          <w:rFonts w:ascii="Arial" w:hAnsi="Arial" w:cs="Arial"/>
          <w:sz w:val="18"/>
          <w:szCs w:val="18"/>
          <w:lang w:val="es-BO"/>
        </w:rPr>
        <w:t xml:space="preserve">El alma de acero, debe ser fabricado con una dureza </w:t>
      </w:r>
      <w:proofErr w:type="spellStart"/>
      <w:r w:rsidRPr="00A02C90">
        <w:rPr>
          <w:rFonts w:ascii="Arial" w:hAnsi="Arial" w:cs="Arial"/>
          <w:sz w:val="18"/>
          <w:szCs w:val="18"/>
          <w:lang w:val="es-BO"/>
        </w:rPr>
        <w:t>Brinell</w:t>
      </w:r>
      <w:proofErr w:type="spellEnd"/>
      <w:r w:rsidRPr="00A02C90">
        <w:rPr>
          <w:rFonts w:ascii="Arial" w:hAnsi="Arial" w:cs="Arial"/>
          <w:sz w:val="18"/>
          <w:szCs w:val="18"/>
          <w:lang w:val="es-BO"/>
        </w:rPr>
        <w:t xml:space="preserve"> de 180 H como mínimo. </w:t>
      </w:r>
      <w:r w:rsidRPr="00A02C90">
        <w:rPr>
          <w:rFonts w:ascii="Arial" w:hAnsi="Arial" w:cs="Arial"/>
          <w:sz w:val="18"/>
          <w:szCs w:val="18"/>
        </w:rPr>
        <w:t xml:space="preserve">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A02C90">
        <w:rPr>
          <w:rFonts w:ascii="Arial" w:hAnsi="Arial" w:cs="Arial"/>
          <w:sz w:val="18"/>
          <w:szCs w:val="18"/>
        </w:rPr>
        <w:t>mm.</w:t>
      </w:r>
      <w:proofErr w:type="spellEnd"/>
    </w:p>
    <w:p w:rsidR="00AC180E" w:rsidRPr="00A02C90" w:rsidRDefault="00AC180E" w:rsidP="00AC180E">
      <w:pPr>
        <w:jc w:val="both"/>
        <w:rPr>
          <w:rFonts w:ascii="Arial" w:hAnsi="Arial" w:cs="Arial"/>
          <w:sz w:val="18"/>
          <w:szCs w:val="18"/>
        </w:rPr>
      </w:pP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Las varillas deberán soportar los esfuerzos mecánicos provenientes del hincado durante su instalación. Tendrán sección transversal circular y sus extremos terminarán, el uno en forma de cono de 60° truncado y el otro en forma plana biselada.</w:t>
      </w:r>
    </w:p>
    <w:p w:rsidR="00AC180E" w:rsidRPr="00A02C90" w:rsidRDefault="00AC180E" w:rsidP="00AC180E">
      <w:pPr>
        <w:jc w:val="both"/>
        <w:rPr>
          <w:rFonts w:ascii="Arial" w:hAnsi="Arial" w:cs="Arial"/>
          <w:sz w:val="18"/>
          <w:szCs w:val="18"/>
          <w:lang w:val="es-BO"/>
        </w:rPr>
      </w:pP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AC180E" w:rsidRPr="00A02C90" w:rsidRDefault="00AC180E"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 xml:space="preserve">EJECUCIÓN </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Todos los materiales, con anterioridad a la instalación, deberán ser aprobados por el Supervisor de Obras. Las jabalinas deberán ser instaladas a una distancia de 2 veces la longitud de la jabalina, si se instalan más de dos.</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El contratista debe proveer a su costo todos los materiales y equipos necesarios para la instalación completa de la actividad y una correcta operación.</w:t>
      </w: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MEDICIÓN</w:t>
      </w:r>
    </w:p>
    <w:p w:rsidR="002F6D1B" w:rsidRDefault="002F6D1B" w:rsidP="00AC180E">
      <w:pPr>
        <w:jc w:val="both"/>
        <w:rPr>
          <w:rFonts w:ascii="Arial" w:hAnsi="Arial" w:cs="Arial"/>
          <w:sz w:val="18"/>
          <w:szCs w:val="18"/>
          <w:lang w:val="es-BO"/>
        </w:rPr>
      </w:pPr>
      <w:r w:rsidRPr="00A02C90">
        <w:rPr>
          <w:rFonts w:ascii="Arial" w:hAnsi="Arial" w:cs="Arial"/>
          <w:sz w:val="18"/>
          <w:szCs w:val="18"/>
          <w:lang w:val="es-BO"/>
        </w:rPr>
        <w:t>El ítem será  medido por pieza instalada (Pza.)</w:t>
      </w:r>
    </w:p>
    <w:p w:rsidR="00AC180E" w:rsidRPr="00A02C90" w:rsidRDefault="00AC180E" w:rsidP="00AC180E">
      <w:pPr>
        <w:jc w:val="both"/>
        <w:rPr>
          <w:rFonts w:ascii="Arial" w:hAnsi="Arial" w:cs="Arial"/>
          <w:sz w:val="18"/>
          <w:szCs w:val="18"/>
          <w:lang w:val="es-BO"/>
        </w:rPr>
      </w:pPr>
    </w:p>
    <w:p w:rsidR="002F6D1B" w:rsidRPr="00A02C90" w:rsidRDefault="002F6D1B" w:rsidP="00AC180E">
      <w:pPr>
        <w:numPr>
          <w:ilvl w:val="0"/>
          <w:numId w:val="46"/>
        </w:numPr>
        <w:spacing w:after="200" w:line="276" w:lineRule="auto"/>
        <w:ind w:left="851" w:hanging="425"/>
        <w:jc w:val="both"/>
        <w:rPr>
          <w:rFonts w:ascii="Arial" w:hAnsi="Arial" w:cs="Arial"/>
          <w:b/>
          <w:sz w:val="18"/>
          <w:szCs w:val="18"/>
          <w:lang w:val="es-BO"/>
        </w:rPr>
      </w:pPr>
      <w:r w:rsidRPr="00A02C90">
        <w:rPr>
          <w:rFonts w:ascii="Arial" w:hAnsi="Arial" w:cs="Arial"/>
          <w:b/>
          <w:sz w:val="18"/>
          <w:szCs w:val="18"/>
          <w:lang w:val="es-BO"/>
        </w:rPr>
        <w:t>FORMA DE PAGO</w:t>
      </w:r>
    </w:p>
    <w:p w:rsidR="002F6D1B" w:rsidRPr="00A02C90" w:rsidRDefault="002F6D1B" w:rsidP="00AC180E">
      <w:pPr>
        <w:jc w:val="both"/>
        <w:rPr>
          <w:rFonts w:ascii="Arial" w:hAnsi="Arial" w:cs="Arial"/>
          <w:sz w:val="18"/>
          <w:szCs w:val="18"/>
          <w:lang w:val="es-BO"/>
        </w:rPr>
      </w:pPr>
      <w:r w:rsidRPr="00A02C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sz w:val="18"/>
          <w:szCs w:val="18"/>
          <w:lang w:val="es-BO" w:eastAsia="es-BO"/>
        </w:rPr>
      </w:pPr>
    </w:p>
    <w:p w:rsidR="002F6D1B" w:rsidRPr="00A02C90" w:rsidRDefault="002F6D1B" w:rsidP="002F6D1B">
      <w:pPr>
        <w:pStyle w:val="Prrafodelista"/>
        <w:rPr>
          <w:rFonts w:ascii="Arial" w:hAnsi="Arial" w:cs="Arial"/>
          <w:b/>
          <w:sz w:val="18"/>
          <w:szCs w:val="18"/>
          <w:lang w:val="es-BO"/>
        </w:rPr>
      </w:pPr>
    </w:p>
    <w:p w:rsidR="002F6D1B" w:rsidRPr="00A02C90" w:rsidRDefault="002F6D1B" w:rsidP="002F6D1B">
      <w:pPr>
        <w:spacing w:after="200" w:line="276" w:lineRule="auto"/>
        <w:contextualSpacing/>
        <w:rPr>
          <w:rFonts w:ascii="Arial" w:hAnsi="Arial" w:cs="Arial"/>
          <w:sz w:val="18"/>
          <w:szCs w:val="18"/>
          <w:lang w:val="es-BO" w:eastAsia="es-BO"/>
        </w:rPr>
      </w:pPr>
    </w:p>
    <w:p w:rsidR="002F6D1B" w:rsidRPr="00A02C90" w:rsidRDefault="002F6D1B" w:rsidP="002F6D1B">
      <w:pPr>
        <w:spacing w:after="200" w:line="276" w:lineRule="auto"/>
        <w:contextualSpacing/>
        <w:rPr>
          <w:rFonts w:ascii="Arial" w:hAnsi="Arial" w:cs="Arial"/>
          <w:b/>
          <w:sz w:val="18"/>
          <w:szCs w:val="18"/>
          <w:lang w:val="es-BO"/>
        </w:rPr>
      </w:pPr>
      <w:r w:rsidRPr="00A02C90">
        <w:rPr>
          <w:rFonts w:ascii="Arial" w:hAnsi="Arial" w:cs="Arial"/>
          <w:b/>
          <w:sz w:val="18"/>
          <w:szCs w:val="18"/>
          <w:lang w:val="es-BO" w:eastAsia="es-BO"/>
        </w:rPr>
        <w:lastRenderedPageBreak/>
        <w:t xml:space="preserve">ITEM 4.12.: PROVISION E </w:t>
      </w:r>
      <w:r w:rsidRPr="00A02C90">
        <w:rPr>
          <w:rFonts w:ascii="Arial" w:hAnsi="Arial" w:cs="Arial"/>
          <w:b/>
          <w:sz w:val="18"/>
          <w:szCs w:val="18"/>
          <w:lang w:val="es-BO"/>
        </w:rPr>
        <w:t>INSTALACIÓN TABLERO MONOFÁSICO TD-G</w:t>
      </w:r>
    </w:p>
    <w:p w:rsidR="002F6D1B" w:rsidRPr="00A02C90" w:rsidRDefault="00AC180E" w:rsidP="002F6D1B">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lang w:val="es-BO"/>
        </w:rPr>
      </w:pPr>
      <w:r>
        <w:rPr>
          <w:rFonts w:ascii="Arial" w:hAnsi="Arial" w:cs="Arial"/>
          <w:kern w:val="28"/>
          <w:sz w:val="18"/>
          <w:szCs w:val="18"/>
          <w:lang w:val="es-BO"/>
        </w:rPr>
        <w:t>Unidad: PZA</w:t>
      </w:r>
    </w:p>
    <w:p w:rsidR="002F6D1B" w:rsidRPr="00A02C90" w:rsidRDefault="002F6D1B" w:rsidP="002F6D1B">
      <w:pPr>
        <w:jc w:val="both"/>
        <w:rPr>
          <w:rFonts w:ascii="Arial" w:hAnsi="Arial" w:cs="Arial"/>
          <w:sz w:val="18"/>
          <w:szCs w:val="18"/>
          <w:lang w:val="es-BO"/>
        </w:rPr>
      </w:pPr>
    </w:p>
    <w:p w:rsidR="002F6D1B" w:rsidRPr="00A02C90" w:rsidRDefault="002F6D1B" w:rsidP="00F62FAE">
      <w:pPr>
        <w:pStyle w:val="Prrafodelista"/>
        <w:widowControl w:val="0"/>
        <w:numPr>
          <w:ilvl w:val="0"/>
          <w:numId w:val="50"/>
        </w:numPr>
        <w:shd w:val="clear" w:color="auto" w:fill="FFFFFF"/>
        <w:autoSpaceDE w:val="0"/>
        <w:autoSpaceDN w:val="0"/>
        <w:adjustRightInd w:val="0"/>
        <w:contextualSpacing/>
        <w:jc w:val="both"/>
        <w:rPr>
          <w:rFonts w:ascii="Arial" w:hAnsi="Arial" w:cs="Arial"/>
          <w:b/>
          <w:spacing w:val="-1"/>
          <w:sz w:val="18"/>
          <w:szCs w:val="18"/>
          <w:lang w:val="es-BO"/>
        </w:rPr>
      </w:pPr>
      <w:r w:rsidRPr="00A02C90">
        <w:rPr>
          <w:rFonts w:ascii="Arial" w:hAnsi="Arial" w:cs="Arial"/>
          <w:b/>
          <w:spacing w:val="-1"/>
          <w:sz w:val="18"/>
          <w:szCs w:val="18"/>
          <w:lang w:val="es-BO"/>
        </w:rPr>
        <w:t>DESCRIPCIÓN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Este ítem comprende la provisión e instalación del tablero de distribución secundario, de acuerdo al diseño mostrado en planos, los mismos que contendrán los equipos de protección de los circuitos derivados. El tablero deberá ser  metálico de dimensiones normalizadas para la instalación de la protección de los circuitos derivados. Incluyen Barras e interruptores térmicos, principales y derivados, en riel DIN, de acuerdo a los planos de diseño.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Los tableros, deberán instalarse en el ambiente destinado para este objetivo,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tableros, deberán cumplir con lo establecido en las normas NB 148001, NB 148002 y NB 148003. Los tableros deben contar con un diagrama unifilar, con la identificación de sus circuitos y los elementos de maniobra y protección instalados en ellos.</w:t>
      </w:r>
    </w:p>
    <w:p w:rsidR="002F6D1B" w:rsidRPr="00A02C90" w:rsidRDefault="002F6D1B" w:rsidP="002F6D1B">
      <w:pPr>
        <w:jc w:val="both"/>
        <w:rPr>
          <w:rFonts w:ascii="Arial" w:hAnsi="Arial" w:cs="Arial"/>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MATERIALES, HERRAMIENTAS Y EQUIPO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material para la ejecución de este ítem debe ser adquirido e instalado por el contratista, a entera satisfacción del propietario y debe ser aprobado por el supervisor de obra. El tablero metálico, debe contar con una base aisladora, para el montaje de los diferentes dispositivos. La plancha metálica debe tener conexión a tierra y deben protegerse con dos capas de pintura, una anti óxido y la otra de acabado. Debe cumplir con un índice mínimo de protección IP 43.</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interruptores térmicos deben tener una capacidad mínima de ruptura de 6 KA y 230 V de operación (monofásicos) y 400 V (trifásicos).</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Las dimensiones de las barras serán las indicadas en los Planos Eléctricos o las que indique el Supervisor.       </w:t>
      </w: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 xml:space="preserve"> </w:t>
      </w: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 xml:space="preserve">EJECUCIÓN </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tablero deberá ser instalado en el muro de acuerdo al plano eléctrico a una altura de 1.60 m sobre el nivel de piso terminado, de manera de que sea accesible al personal de mantenimiento.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tableros deberán estar fabricados de acuerdo a normas DIN para la instalación de los interruptores térmicos a instalarse.</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conductores de los circuitos y alimentadores serán instalados en bandeja metálica y ductos PVC. Los conductores serán fijados a las barras mediante pernos y tuercas de dimensiones adecuadas a los terminales de presión instalados en cada conductor.</w:t>
      </w:r>
    </w:p>
    <w:p w:rsidR="002F6D1B" w:rsidRDefault="002F6D1B" w:rsidP="002F6D1B">
      <w:pPr>
        <w:jc w:val="both"/>
        <w:rPr>
          <w:rFonts w:ascii="Arial" w:hAnsi="Arial" w:cs="Arial"/>
          <w:sz w:val="18"/>
          <w:szCs w:val="18"/>
          <w:lang w:val="es-BO"/>
        </w:rPr>
      </w:pPr>
    </w:p>
    <w:p w:rsidR="00AC180E" w:rsidRDefault="00AC180E" w:rsidP="002F6D1B">
      <w:pPr>
        <w:jc w:val="both"/>
        <w:rPr>
          <w:rFonts w:ascii="Arial" w:hAnsi="Arial" w:cs="Arial"/>
          <w:sz w:val="18"/>
          <w:szCs w:val="18"/>
          <w:lang w:val="es-BO"/>
        </w:rPr>
      </w:pPr>
    </w:p>
    <w:p w:rsidR="00AC180E" w:rsidRPr="00A02C90" w:rsidRDefault="00AC180E" w:rsidP="002F6D1B">
      <w:pPr>
        <w:jc w:val="both"/>
        <w:rPr>
          <w:rFonts w:ascii="Arial" w:hAnsi="Arial" w:cs="Arial"/>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MEDICIÓN</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El ítem será  medido por pieza correctamente instalada y aprobada por la supervisión.</w:t>
      </w:r>
    </w:p>
    <w:p w:rsidR="002F6D1B" w:rsidRPr="00A02C90" w:rsidRDefault="002F6D1B" w:rsidP="002F6D1B">
      <w:pPr>
        <w:widowControl w:val="0"/>
        <w:shd w:val="clear" w:color="auto" w:fill="FFFFFF"/>
        <w:autoSpaceDE w:val="0"/>
        <w:autoSpaceDN w:val="0"/>
        <w:adjustRightInd w:val="0"/>
        <w:ind w:left="648"/>
        <w:contextualSpacing/>
        <w:jc w:val="both"/>
        <w:rPr>
          <w:rFonts w:ascii="Arial" w:hAnsi="Arial" w:cs="Arial"/>
          <w:b/>
          <w:spacing w:val="-1"/>
          <w:sz w:val="18"/>
          <w:szCs w:val="18"/>
          <w:lang w:val="es-BO"/>
        </w:rPr>
      </w:pPr>
    </w:p>
    <w:p w:rsidR="002F6D1B" w:rsidRPr="00A02C90" w:rsidRDefault="002F6D1B" w:rsidP="00F62FAE">
      <w:pPr>
        <w:widowControl w:val="0"/>
        <w:numPr>
          <w:ilvl w:val="0"/>
          <w:numId w:val="50"/>
        </w:numPr>
        <w:shd w:val="clear" w:color="auto" w:fill="FFFFFF"/>
        <w:autoSpaceDE w:val="0"/>
        <w:autoSpaceDN w:val="0"/>
        <w:adjustRightInd w:val="0"/>
        <w:ind w:left="851" w:hanging="425"/>
        <w:contextualSpacing/>
        <w:jc w:val="both"/>
        <w:rPr>
          <w:rFonts w:ascii="Arial" w:hAnsi="Arial" w:cs="Arial"/>
          <w:b/>
          <w:spacing w:val="-1"/>
          <w:sz w:val="18"/>
          <w:szCs w:val="18"/>
          <w:lang w:val="es-BO"/>
        </w:rPr>
      </w:pPr>
      <w:r w:rsidRPr="00A02C90">
        <w:rPr>
          <w:rFonts w:ascii="Arial" w:hAnsi="Arial" w:cs="Arial"/>
          <w:b/>
          <w:spacing w:val="-1"/>
          <w:sz w:val="18"/>
          <w:szCs w:val="18"/>
          <w:lang w:val="es-BO"/>
        </w:rPr>
        <w:t>FORMA DE PAGO</w:t>
      </w:r>
    </w:p>
    <w:p w:rsidR="002F6D1B" w:rsidRPr="00A02C90" w:rsidRDefault="002F6D1B" w:rsidP="002F6D1B">
      <w:pPr>
        <w:jc w:val="both"/>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r w:rsidRPr="00A02C90">
        <w:rPr>
          <w:rFonts w:ascii="Arial" w:hAnsi="Arial" w:cs="Arial"/>
          <w:sz w:val="18"/>
          <w:szCs w:val="18"/>
          <w:lang w:val="es-BO"/>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2F6D1B" w:rsidRPr="00A02C90" w:rsidRDefault="002F6D1B" w:rsidP="002F6D1B">
      <w:pPr>
        <w:spacing w:line="360" w:lineRule="auto"/>
        <w:contextualSpacing/>
        <w:rPr>
          <w:rFonts w:ascii="Arial" w:hAnsi="Arial" w:cs="Arial"/>
          <w:sz w:val="18"/>
          <w:szCs w:val="18"/>
          <w:lang w:val="es-BO"/>
        </w:rPr>
      </w:pPr>
    </w:p>
    <w:p w:rsidR="002F6D1B" w:rsidRPr="00A02C90" w:rsidRDefault="002F6D1B" w:rsidP="002F6D1B">
      <w:pPr>
        <w:jc w:val="both"/>
        <w:rPr>
          <w:rFonts w:ascii="Arial" w:hAnsi="Arial" w:cs="Arial"/>
          <w:sz w:val="18"/>
          <w:szCs w:val="18"/>
          <w:lang w:val="es-BO"/>
        </w:rPr>
      </w:pPr>
    </w:p>
    <w:p w:rsidR="002F6D1B" w:rsidRPr="00A02C90" w:rsidRDefault="004058A3" w:rsidP="004058A3">
      <w:pPr>
        <w:spacing w:after="200" w:line="276" w:lineRule="auto"/>
        <w:rPr>
          <w:rFonts w:ascii="Arial" w:hAnsi="Arial" w:cs="Arial"/>
          <w:b/>
          <w:sz w:val="18"/>
          <w:szCs w:val="18"/>
          <w:lang w:val="es-BO"/>
        </w:rPr>
      </w:pPr>
      <w:r w:rsidRPr="00A02C90">
        <w:rPr>
          <w:rFonts w:ascii="Arial" w:hAnsi="Arial" w:cs="Arial"/>
          <w:b/>
          <w:sz w:val="18"/>
          <w:szCs w:val="18"/>
          <w:lang w:val="es-BO"/>
        </w:rPr>
        <w:t xml:space="preserve">ITEM 4.13.: </w:t>
      </w:r>
      <w:r w:rsidR="002F6D1B" w:rsidRPr="00A02C90">
        <w:rPr>
          <w:rFonts w:ascii="Arial" w:hAnsi="Arial" w:cs="Arial"/>
          <w:b/>
          <w:sz w:val="18"/>
          <w:szCs w:val="18"/>
          <w:lang w:val="es-BO"/>
        </w:rPr>
        <w:t>PROV</w:t>
      </w:r>
      <w:r w:rsidRPr="00A02C90">
        <w:rPr>
          <w:rFonts w:ascii="Arial" w:hAnsi="Arial" w:cs="Arial"/>
          <w:b/>
          <w:sz w:val="18"/>
          <w:szCs w:val="18"/>
          <w:lang w:val="es-BO"/>
        </w:rPr>
        <w:t xml:space="preserve">ISION </w:t>
      </w:r>
      <w:r w:rsidR="002F6D1B" w:rsidRPr="00A02C90">
        <w:rPr>
          <w:rFonts w:ascii="Arial" w:hAnsi="Arial" w:cs="Arial"/>
          <w:b/>
          <w:sz w:val="18"/>
          <w:szCs w:val="18"/>
          <w:lang w:val="es-BO"/>
        </w:rPr>
        <w:t xml:space="preserve"> E INST</w:t>
      </w:r>
      <w:r w:rsidRPr="00A02C90">
        <w:rPr>
          <w:rFonts w:ascii="Arial" w:hAnsi="Arial" w:cs="Arial"/>
          <w:b/>
          <w:sz w:val="18"/>
          <w:szCs w:val="18"/>
          <w:lang w:val="es-BO"/>
        </w:rPr>
        <w:t>ALACION</w:t>
      </w:r>
      <w:r w:rsidR="002F6D1B" w:rsidRPr="00A02C90">
        <w:rPr>
          <w:rFonts w:ascii="Arial" w:hAnsi="Arial" w:cs="Arial"/>
          <w:b/>
          <w:sz w:val="18"/>
          <w:szCs w:val="18"/>
          <w:lang w:val="es-BO"/>
        </w:rPr>
        <w:t xml:space="preserve"> DE CABLE DE CU DESNUDO N° 6  AWG</w:t>
      </w:r>
    </w:p>
    <w:p w:rsidR="002F6D1B" w:rsidRPr="00A02C90" w:rsidRDefault="00AC180E" w:rsidP="002F6D1B">
      <w:pPr>
        <w:pBdr>
          <w:top w:val="single" w:sz="4" w:space="1" w:color="auto"/>
          <w:left w:val="single" w:sz="4" w:space="4" w:color="auto"/>
          <w:bottom w:val="single" w:sz="4" w:space="1" w:color="auto"/>
          <w:right w:val="single" w:sz="4" w:space="4" w:color="auto"/>
        </w:pBdr>
        <w:rPr>
          <w:rFonts w:ascii="Arial" w:hAnsi="Arial" w:cs="Arial"/>
          <w:sz w:val="18"/>
          <w:szCs w:val="18"/>
          <w:lang w:val="es-BO"/>
        </w:rPr>
      </w:pPr>
      <w:r>
        <w:rPr>
          <w:rFonts w:ascii="Arial" w:hAnsi="Arial" w:cs="Arial"/>
          <w:sz w:val="18"/>
          <w:szCs w:val="18"/>
          <w:lang w:val="es-BO"/>
        </w:rPr>
        <w:t>Unidad: ML</w:t>
      </w:r>
    </w:p>
    <w:p w:rsidR="00AC180E" w:rsidRDefault="00AC180E" w:rsidP="00AC180E">
      <w:pPr>
        <w:pStyle w:val="Prrafodelista"/>
        <w:spacing w:after="200" w:line="276" w:lineRule="auto"/>
        <w:ind w:left="851"/>
        <w:contextualSpacing/>
        <w:rPr>
          <w:rFonts w:ascii="Arial" w:hAnsi="Arial" w:cs="Arial"/>
          <w:b/>
          <w:sz w:val="18"/>
          <w:szCs w:val="18"/>
          <w:lang w:val="es-BO"/>
        </w:rPr>
      </w:pPr>
    </w:p>
    <w:p w:rsidR="002F6D1B" w:rsidRPr="00A02C90" w:rsidRDefault="002F6D1B" w:rsidP="00F62FAE">
      <w:pPr>
        <w:pStyle w:val="Prrafodelista"/>
        <w:numPr>
          <w:ilvl w:val="0"/>
          <w:numId w:val="47"/>
        </w:numPr>
        <w:spacing w:after="200" w:line="276" w:lineRule="auto"/>
        <w:ind w:left="851" w:hanging="425"/>
        <w:contextualSpacing/>
        <w:rPr>
          <w:rFonts w:ascii="Arial" w:hAnsi="Arial" w:cs="Arial"/>
          <w:b/>
          <w:sz w:val="18"/>
          <w:szCs w:val="18"/>
          <w:lang w:val="es-BO"/>
        </w:rPr>
      </w:pPr>
      <w:r w:rsidRPr="00A02C90">
        <w:rPr>
          <w:rFonts w:ascii="Arial" w:hAnsi="Arial" w:cs="Arial"/>
          <w:b/>
          <w:sz w:val="18"/>
          <w:szCs w:val="18"/>
          <w:lang w:val="es-BO"/>
        </w:rPr>
        <w:t>DESCRIPCIÓN</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Este ítem comprende la provisión e instalación de cable desnudo N° 6 AWG para conectar la barra de tierra del tablero con la varilla de puesta a tierra, que servirán para disipar hacia tierra, todo flujo de corriente producido por fallas, descargas atmosféricas, protección del sistema de datos, conexión de masas de equipos, cable de tierra de las luminarias LED etc.</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objetivo del punto de puesta a tierra, es proteger los equipos y dar seguridad a las personas contra posibles contactos eléctricos directos e indirectos.</w:t>
      </w:r>
    </w:p>
    <w:p w:rsidR="002F6D1B" w:rsidRPr="00A02C90" w:rsidRDefault="002F6D1B" w:rsidP="002F6D1B">
      <w:pPr>
        <w:rPr>
          <w:rFonts w:ascii="Arial" w:hAnsi="Arial" w:cs="Arial"/>
          <w:sz w:val="18"/>
          <w:szCs w:val="18"/>
          <w:lang w:val="es-BO"/>
        </w:rPr>
      </w:pPr>
    </w:p>
    <w:p w:rsidR="002F6D1B" w:rsidRPr="00A02C90" w:rsidRDefault="002F6D1B" w:rsidP="00F62FAE">
      <w:pPr>
        <w:pStyle w:val="Prrafodelista"/>
        <w:numPr>
          <w:ilvl w:val="0"/>
          <w:numId w:val="47"/>
        </w:numPr>
        <w:spacing w:after="200" w:line="276" w:lineRule="auto"/>
        <w:ind w:left="851" w:hanging="425"/>
        <w:contextualSpacing/>
        <w:rPr>
          <w:rFonts w:ascii="Arial" w:hAnsi="Arial" w:cs="Arial"/>
          <w:b/>
          <w:sz w:val="18"/>
          <w:szCs w:val="18"/>
          <w:lang w:val="es-BO"/>
        </w:rPr>
      </w:pPr>
      <w:r w:rsidRPr="00A02C90">
        <w:rPr>
          <w:rFonts w:ascii="Arial" w:hAnsi="Arial" w:cs="Arial"/>
          <w:b/>
          <w:sz w:val="18"/>
          <w:szCs w:val="18"/>
          <w:lang w:val="es-BO"/>
        </w:rPr>
        <w:t>MATERIALES, HERRAMIENTAS Y EQUIPO</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conductor a emplearse será de cable N° 6 AWG, de cobre electrolítico desnudo, de temple blando y con un alto módulo de elasticidad, no tendrá revestimiento y debe garantizar un campo eléctrico radial uniforme.</w:t>
      </w:r>
    </w:p>
    <w:p w:rsidR="002F6D1B" w:rsidRPr="00A02C90" w:rsidRDefault="002F6D1B" w:rsidP="002F6D1B">
      <w:pPr>
        <w:rPr>
          <w:rFonts w:ascii="Arial" w:hAnsi="Arial" w:cs="Arial"/>
          <w:sz w:val="18"/>
          <w:szCs w:val="18"/>
          <w:lang w:val="es-BO"/>
        </w:rPr>
      </w:pPr>
    </w:p>
    <w:p w:rsidR="002F6D1B" w:rsidRPr="00A02C90" w:rsidRDefault="002F6D1B" w:rsidP="002F6D1B">
      <w:pPr>
        <w:jc w:val="center"/>
        <w:rPr>
          <w:rFonts w:ascii="Arial" w:hAnsi="Arial" w:cs="Arial"/>
          <w:sz w:val="18"/>
          <w:szCs w:val="18"/>
          <w:lang w:val="es-BO"/>
        </w:rPr>
      </w:pPr>
      <w:r w:rsidRPr="00A02C90">
        <w:rPr>
          <w:rFonts w:ascii="Arial" w:hAnsi="Arial" w:cs="Arial"/>
          <w:noProof/>
          <w:sz w:val="18"/>
          <w:szCs w:val="18"/>
          <w:lang w:val="es-BO" w:eastAsia="es-BO"/>
        </w:rPr>
        <w:drawing>
          <wp:inline distT="0" distB="0" distL="0" distR="0" wp14:anchorId="049BBDBB" wp14:editId="65CA6B66">
            <wp:extent cx="2428875" cy="571500"/>
            <wp:effectExtent l="19050" t="0" r="9525" b="0"/>
            <wp:docPr id="1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cstate="print"/>
                    <a:srcRect/>
                    <a:stretch>
                      <a:fillRect/>
                    </a:stretch>
                  </pic:blipFill>
                  <pic:spPr bwMode="auto">
                    <a:xfrm>
                      <a:off x="0" y="0"/>
                      <a:ext cx="2428875" cy="571500"/>
                    </a:xfrm>
                    <a:prstGeom prst="rect">
                      <a:avLst/>
                    </a:prstGeom>
                    <a:noFill/>
                    <a:ln w="9525">
                      <a:noFill/>
                      <a:miter lim="800000"/>
                      <a:headEnd/>
                      <a:tailEnd/>
                    </a:ln>
                  </pic:spPr>
                </pic:pic>
              </a:graphicData>
            </a:graphic>
          </wp:inline>
        </w:drawing>
      </w: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 xml:space="preserve">El material para la ejecución de este ítem debe ser adquirido por el contratista, a entera satisfacción del propietario y debe ser aprobado por el supervisor de obra. </w:t>
      </w:r>
    </w:p>
    <w:p w:rsidR="002F6D1B" w:rsidRPr="00A02C90" w:rsidRDefault="002F6D1B"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 xml:space="preserve">EJECUCIÓN </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Todos los materiales, con anterioridad a la instalación, deberán ser aprobados por el Supervisor de Obras.</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Las jabalinas deberán ser instaladas a una distancia igual o mayor a la longitud de la jabalina cuando se instalen más de dos.</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contratista debe proveer a su costo todos los materiales y equipos necesarios para la instalación completa de la actividad y una correcta instalación.</w:t>
      </w:r>
    </w:p>
    <w:p w:rsidR="002F6D1B" w:rsidRPr="00A02C90" w:rsidRDefault="002F6D1B"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lastRenderedPageBreak/>
        <w:t>MEDICIÓN</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ítem será  medido en metros de conductor efectivamente instalados (m.)</w:t>
      </w:r>
    </w:p>
    <w:p w:rsidR="004058A3" w:rsidRPr="00A02C90" w:rsidRDefault="004058A3" w:rsidP="002F6D1B">
      <w:pPr>
        <w:rPr>
          <w:rFonts w:ascii="Arial" w:hAnsi="Arial" w:cs="Arial"/>
          <w:sz w:val="18"/>
          <w:szCs w:val="18"/>
          <w:lang w:val="es-BO"/>
        </w:rPr>
      </w:pPr>
    </w:p>
    <w:p w:rsidR="002F6D1B" w:rsidRPr="00A02C90" w:rsidRDefault="002F6D1B" w:rsidP="00F62FAE">
      <w:pPr>
        <w:numPr>
          <w:ilvl w:val="0"/>
          <w:numId w:val="47"/>
        </w:numPr>
        <w:spacing w:after="200" w:line="276" w:lineRule="auto"/>
        <w:ind w:left="851" w:hanging="425"/>
        <w:rPr>
          <w:rFonts w:ascii="Arial" w:hAnsi="Arial" w:cs="Arial"/>
          <w:b/>
          <w:sz w:val="18"/>
          <w:szCs w:val="18"/>
          <w:lang w:val="es-BO"/>
        </w:rPr>
      </w:pPr>
      <w:r w:rsidRPr="00A02C90">
        <w:rPr>
          <w:rFonts w:ascii="Arial" w:hAnsi="Arial" w:cs="Arial"/>
          <w:b/>
          <w:sz w:val="18"/>
          <w:szCs w:val="18"/>
          <w:lang w:val="es-BO"/>
        </w:rPr>
        <w:t>FORMA DE PAGO</w:t>
      </w:r>
    </w:p>
    <w:p w:rsidR="002F6D1B" w:rsidRPr="00A02C90" w:rsidRDefault="002F6D1B" w:rsidP="002F6D1B">
      <w:pPr>
        <w:rPr>
          <w:rFonts w:ascii="Arial" w:hAnsi="Arial" w:cs="Arial"/>
          <w:sz w:val="18"/>
          <w:szCs w:val="18"/>
          <w:lang w:val="es-BO"/>
        </w:rPr>
      </w:pPr>
      <w:r w:rsidRPr="00A02C90">
        <w:rPr>
          <w:rFonts w:ascii="Arial" w:hAnsi="Arial" w:cs="Arial"/>
          <w:sz w:val="18"/>
          <w:szCs w:val="18"/>
          <w:lang w:val="es-BO"/>
        </w:rPr>
        <w:t>El trabajo se pagará de acuerdo a propuesta aceptada,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2F6D1B" w:rsidRPr="00A02C90" w:rsidRDefault="002F6D1B"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Default="004058A3"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Default="00AC180E" w:rsidP="002F6D1B">
      <w:pPr>
        <w:rPr>
          <w:rFonts w:ascii="Arial" w:hAnsi="Arial" w:cs="Arial"/>
          <w:sz w:val="18"/>
          <w:szCs w:val="18"/>
          <w:lang w:val="es-BO"/>
        </w:rPr>
      </w:pPr>
    </w:p>
    <w:p w:rsidR="00AC180E" w:rsidRPr="00A02C90" w:rsidRDefault="00AC180E"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6307EE" w:rsidP="002F6D1B">
      <w:pPr>
        <w:rPr>
          <w:rFonts w:ascii="Arial" w:hAnsi="Arial" w:cs="Arial"/>
          <w:kern w:val="28"/>
          <w:sz w:val="18"/>
          <w:szCs w:val="18"/>
        </w:rPr>
      </w:pPr>
      <w:r>
        <w:rPr>
          <w:rFonts w:ascii="Arial" w:hAnsi="Arial" w:cs="Arial"/>
          <w:kern w:val="28"/>
          <w:sz w:val="18"/>
          <w:szCs w:val="18"/>
        </w:rPr>
        <w:pict>
          <v:shape id="_x0000_i1028" type="#_x0000_t136" style="width:407.25pt;height:100.5pt" fillcolor="black">
            <v:shadow color="#868686"/>
            <v:textpath style="font-family:&quot;Arial Black&quot;;v-text-kern:t" trim="t" fitpath="t" string="INSTALACIONES SANITARIAS"/>
          </v:shape>
        </w:pict>
      </w: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kern w:val="28"/>
          <w:sz w:val="18"/>
          <w:szCs w:val="18"/>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2F6D1B">
      <w:pPr>
        <w:rPr>
          <w:rFonts w:ascii="Arial" w:hAnsi="Arial" w:cs="Arial"/>
          <w:sz w:val="18"/>
          <w:szCs w:val="18"/>
          <w:lang w:val="es-BO"/>
        </w:rPr>
      </w:pP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t>ITEM 5.1. : PROV. E INST. SPRINKLERS DE LATON CON ROSCA DE 20 MM</w:t>
      </w:r>
    </w:p>
    <w:p w:rsidR="004058A3" w:rsidRPr="00A02C90" w:rsidRDefault="004058A3" w:rsidP="004058A3">
      <w:pPr>
        <w:tabs>
          <w:tab w:val="left" w:pos="3544"/>
        </w:tabs>
        <w:ind w:left="720"/>
        <w:contextualSpacing/>
        <w:jc w:val="both"/>
        <w:rPr>
          <w:rFonts w:ascii="Arial" w:hAnsi="Arial" w:cs="Arial"/>
          <w:b/>
          <w:sz w:val="18"/>
          <w:szCs w:val="18"/>
        </w:rPr>
      </w:pP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spacing w:val="-1"/>
          <w:sz w:val="18"/>
          <w:szCs w:val="18"/>
        </w:rPr>
        <w:t>Comprende la provisión, instalación y conexión de aspersores o rociadores (</w:t>
      </w:r>
      <w:proofErr w:type="spellStart"/>
      <w:r w:rsidRPr="00A02C90">
        <w:rPr>
          <w:rFonts w:ascii="Arial" w:hAnsi="Arial" w:cs="Arial"/>
          <w:spacing w:val="-1"/>
          <w:sz w:val="18"/>
          <w:szCs w:val="18"/>
        </w:rPr>
        <w:t>sprinklers</w:t>
      </w:r>
      <w:proofErr w:type="spellEnd"/>
      <w:r w:rsidRPr="00A02C90">
        <w:rPr>
          <w:rFonts w:ascii="Arial" w:hAnsi="Arial" w:cs="Arial"/>
          <w:spacing w:val="-1"/>
          <w:sz w:val="18"/>
          <w:szCs w:val="18"/>
        </w:rPr>
        <w:t>) de latón con rosca de 20 mm, incluye accesorios en los lugares y niveles especificados por los planos hidráulicos.</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deberá suministrar todos los materiales, herramientas y equipo necesarios para la ejecución de los trabajos, presentar muestras al Supervisor de Obra para su respectiva aprobación, previa instalación en obra.</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spacing w:val="-1"/>
          <w:sz w:val="18"/>
          <w:szCs w:val="18"/>
        </w:rPr>
        <w:t xml:space="preserve">Los rociadores deben ser de respuesta rápida ya que están equipados con un botellín de disparo especial, gracias al cual y una vez alcanzada la temperatura de disparo en el </w:t>
      </w:r>
      <w:proofErr w:type="spellStart"/>
      <w:r w:rsidRPr="00A02C90">
        <w:rPr>
          <w:rFonts w:ascii="Arial" w:hAnsi="Arial" w:cs="Arial"/>
          <w:spacing w:val="-1"/>
          <w:sz w:val="18"/>
          <w:szCs w:val="18"/>
        </w:rPr>
        <w:t>sprinkler</w:t>
      </w:r>
      <w:proofErr w:type="spellEnd"/>
      <w:r w:rsidRPr="00A02C90">
        <w:rPr>
          <w:rFonts w:ascii="Arial" w:hAnsi="Arial" w:cs="Arial"/>
          <w:spacing w:val="-1"/>
          <w:sz w:val="18"/>
          <w:szCs w:val="18"/>
        </w:rPr>
        <w:t xml:space="preserve">, la rotura del botellín y su actuación se produce en un tiempo mucho menor que en los </w:t>
      </w:r>
      <w:proofErr w:type="spellStart"/>
      <w:r w:rsidRPr="00A02C90">
        <w:rPr>
          <w:rFonts w:ascii="Arial" w:hAnsi="Arial" w:cs="Arial"/>
          <w:spacing w:val="-1"/>
          <w:sz w:val="18"/>
          <w:szCs w:val="18"/>
        </w:rPr>
        <w:t>sprinklers</w:t>
      </w:r>
      <w:proofErr w:type="spellEnd"/>
      <w:r w:rsidRPr="00A02C90">
        <w:rPr>
          <w:rFonts w:ascii="Arial" w:hAnsi="Arial" w:cs="Arial"/>
          <w:spacing w:val="-1"/>
          <w:sz w:val="18"/>
          <w:szCs w:val="18"/>
        </w:rPr>
        <w:t xml:space="preserve"> convencionales; de esta forma el control del incendio es mucho más rápido y los daños producidos por el incendio, hasta su control/ extinción son menores.</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r w:rsidRPr="00A02C90">
        <w:rPr>
          <w:rFonts w:ascii="Arial" w:hAnsi="Arial" w:cs="Arial"/>
          <w:noProof/>
          <w:color w:val="333333"/>
          <w:sz w:val="18"/>
          <w:szCs w:val="18"/>
          <w:lang w:val="es-BO" w:eastAsia="es-BO"/>
        </w:rPr>
        <w:drawing>
          <wp:anchor distT="0" distB="0" distL="114300" distR="114300" simplePos="0" relativeHeight="251671552" behindDoc="1" locked="0" layoutInCell="1" allowOverlap="1" wp14:anchorId="2187184D" wp14:editId="56BBF932">
            <wp:simplePos x="0" y="0"/>
            <wp:positionH relativeFrom="column">
              <wp:posOffset>170815</wp:posOffset>
            </wp:positionH>
            <wp:positionV relativeFrom="paragraph">
              <wp:posOffset>46355</wp:posOffset>
            </wp:positionV>
            <wp:extent cx="889000" cy="1651000"/>
            <wp:effectExtent l="0" t="0" r="6350" b="6350"/>
            <wp:wrapThrough wrapText="bothSides">
              <wp:wrapPolygon edited="0">
                <wp:start x="21600" y="21600"/>
                <wp:lineTo x="21600" y="166"/>
                <wp:lineTo x="309" y="166"/>
                <wp:lineTo x="309" y="21600"/>
                <wp:lineTo x="21600" y="2160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9457" r="62375" b="10345"/>
                    <a:stretch/>
                  </pic:blipFill>
                  <pic:spPr bwMode="auto">
                    <a:xfrm rot="10800000">
                      <a:off x="0" y="0"/>
                      <a:ext cx="889000" cy="1651000"/>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02C90">
        <w:rPr>
          <w:rFonts w:ascii="Arial" w:hAnsi="Arial" w:cs="Arial"/>
          <w:noProof/>
          <w:color w:val="333333"/>
          <w:sz w:val="18"/>
          <w:szCs w:val="18"/>
          <w:lang w:val="es-BO" w:eastAsia="es-BO"/>
        </w:rPr>
        <w:drawing>
          <wp:anchor distT="0" distB="0" distL="114300" distR="114300" simplePos="0" relativeHeight="251672576" behindDoc="1" locked="0" layoutInCell="1" allowOverlap="1" wp14:anchorId="0453C7FD" wp14:editId="1D2BD9B4">
            <wp:simplePos x="0" y="0"/>
            <wp:positionH relativeFrom="column">
              <wp:posOffset>1536065</wp:posOffset>
            </wp:positionH>
            <wp:positionV relativeFrom="paragraph">
              <wp:posOffset>89535</wp:posOffset>
            </wp:positionV>
            <wp:extent cx="4400550" cy="1527810"/>
            <wp:effectExtent l="19050" t="19050" r="19050" b="15240"/>
            <wp:wrapThrough wrapText="bothSides">
              <wp:wrapPolygon edited="0">
                <wp:start x="-94" y="-269"/>
                <wp:lineTo x="-94" y="21546"/>
                <wp:lineTo x="21600" y="21546"/>
                <wp:lineTo x="21600" y="-269"/>
                <wp:lineTo x="-94" y="-269"/>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850" t="2759" r="1274" b="2640"/>
                    <a:stretch/>
                  </pic:blipFill>
                  <pic:spPr bwMode="auto">
                    <a:xfrm>
                      <a:off x="0" y="0"/>
                      <a:ext cx="4400550" cy="152781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instalación de los rociadores comprende de:</w:t>
      </w: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Instalar el rociador colgante en la posición colgante como se observa en la Fig.:</w:t>
      </w:r>
    </w:p>
    <w:p w:rsidR="004058A3" w:rsidRPr="00A02C90" w:rsidRDefault="00AC180E" w:rsidP="004058A3">
      <w:pPr>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73600" behindDoc="1" locked="0" layoutInCell="1" allowOverlap="1" wp14:anchorId="0641646D" wp14:editId="15B665C5">
            <wp:simplePos x="0" y="0"/>
            <wp:positionH relativeFrom="column">
              <wp:posOffset>2035175</wp:posOffset>
            </wp:positionH>
            <wp:positionV relativeFrom="paragraph">
              <wp:posOffset>45085</wp:posOffset>
            </wp:positionV>
            <wp:extent cx="1638300" cy="1631301"/>
            <wp:effectExtent l="19050" t="19050" r="19050" b="266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3057" t="3299" r="4804" b="19744"/>
                    <a:stretch/>
                  </pic:blipFill>
                  <pic:spPr bwMode="auto">
                    <a:xfrm>
                      <a:off x="0" y="0"/>
                      <a:ext cx="1638300" cy="1631301"/>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 xml:space="preserve">Aplicar sellante de tubería y enroscar o usar el sistema </w:t>
      </w:r>
      <w:proofErr w:type="spellStart"/>
      <w:r w:rsidRPr="00A02C90">
        <w:rPr>
          <w:rFonts w:ascii="Arial" w:hAnsi="Arial" w:cs="Arial"/>
          <w:sz w:val="18"/>
          <w:szCs w:val="18"/>
        </w:rPr>
        <w:t>victaulic</w:t>
      </w:r>
      <w:proofErr w:type="spellEnd"/>
      <w:r w:rsidRPr="00A02C90">
        <w:rPr>
          <w:rFonts w:ascii="Arial" w:hAnsi="Arial" w:cs="Arial"/>
          <w:sz w:val="18"/>
          <w:szCs w:val="18"/>
        </w:rPr>
        <w:t xml:space="preserve">, el rociador al accesorio con tensión. </w:t>
      </w:r>
    </w:p>
    <w:p w:rsidR="004058A3" w:rsidRPr="00A02C90" w:rsidRDefault="004058A3" w:rsidP="004058A3">
      <w:pPr>
        <w:ind w:left="720"/>
        <w:contextualSpacing/>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 xml:space="preserve">Tras la instalación, examinar la unidad de acoplamiento de cada rociador colgante para comprobar que no presenta daños. En particular, comprobar que la unidad de acoplamiento y que el gancho este bien colocado. </w:t>
      </w:r>
    </w:p>
    <w:p w:rsidR="004058A3" w:rsidRPr="00A02C90" w:rsidRDefault="004058A3" w:rsidP="004058A3">
      <w:pPr>
        <w:pStyle w:val="Prrafodelista"/>
        <w:rPr>
          <w:rFonts w:ascii="Arial" w:hAnsi="Arial" w:cs="Arial"/>
          <w:sz w:val="18"/>
          <w:szCs w:val="18"/>
        </w:rPr>
      </w:pPr>
    </w:p>
    <w:p w:rsidR="004058A3" w:rsidRPr="00A02C90" w:rsidRDefault="004058A3" w:rsidP="004058A3">
      <w:pPr>
        <w:ind w:left="720"/>
        <w:contextualSpacing/>
        <w:jc w:val="both"/>
        <w:rPr>
          <w:rFonts w:ascii="Arial" w:hAnsi="Arial" w:cs="Arial"/>
          <w:sz w:val="18"/>
          <w:szCs w:val="18"/>
        </w:rPr>
      </w:pPr>
    </w:p>
    <w:p w:rsidR="004058A3" w:rsidRPr="00A02C90" w:rsidRDefault="004058A3" w:rsidP="00F62FAE">
      <w:pPr>
        <w:numPr>
          <w:ilvl w:val="0"/>
          <w:numId w:val="72"/>
        </w:numPr>
        <w:contextualSpacing/>
        <w:jc w:val="both"/>
        <w:rPr>
          <w:rFonts w:ascii="Arial" w:hAnsi="Arial" w:cs="Arial"/>
          <w:sz w:val="18"/>
          <w:szCs w:val="18"/>
        </w:rPr>
      </w:pPr>
      <w:r w:rsidRPr="00A02C90">
        <w:rPr>
          <w:rFonts w:ascii="Arial" w:hAnsi="Arial" w:cs="Arial"/>
          <w:sz w:val="18"/>
          <w:szCs w:val="18"/>
        </w:rPr>
        <w:t>Una vez terminadas las pruebas Sustituya los rociadores que estén defectuosos.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provista e instalada.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p>
    <w:p w:rsidR="004058A3" w:rsidRPr="00A02C90" w:rsidRDefault="004058A3" w:rsidP="004058A3">
      <w:pPr>
        <w:jc w:val="both"/>
        <w:rPr>
          <w:rFonts w:ascii="Arial" w:hAnsi="Arial" w:cs="Arial"/>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5.2.: PROV. E INST. LLAVE CUARTO GIRO PARA MANGUERA DN15MM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refiere a la instalación de un grifo para regular la salida del agua que incluye boquilla para manguera, destinada a mantenimiento, limpieza de pisos, parqueos o riego de jardines.</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CC1B5CA" wp14:editId="0E67F834">
            <wp:extent cx="1724025" cy="1219200"/>
            <wp:effectExtent l="0" t="0" r="9525" b="0"/>
            <wp:docPr id="14" name="Imagen 38" descr="Descripción: http://t2.gstatic.com/images?q=tbn:ANd9GcRKa0xv8Yv4Om7dnR1mL1Cz9wDiPcZSOp3vcXXl5tRQjmMMsyB7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http://t2.gstatic.com/images?q=tbn:ANd9GcRKa0xv8Yv4Om7dnR1mL1Cz9wDiPcZSOp3vcXXl5tRQjmMMsyB7b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8785" b="10497"/>
                    <a:stretch/>
                  </pic:blipFill>
                  <pic:spPr bwMode="auto">
                    <a:xfrm>
                      <a:off x="0" y="0"/>
                      <a:ext cx="1722120" cy="1217853"/>
                    </a:xfrm>
                    <a:prstGeom prst="rect">
                      <a:avLst/>
                    </a:prstGeom>
                    <a:noFill/>
                    <a:ln>
                      <a:noFill/>
                    </a:ln>
                    <a:extLst>
                      <a:ext uri="{53640926-AAD7-44D8-BBD7-CCE9431645EC}">
                        <a14:shadowObscured xmlns:a14="http://schemas.microsoft.com/office/drawing/2010/main"/>
                      </a:ext>
                    </a:extLst>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sz w:val="18"/>
          <w:szCs w:val="18"/>
        </w:rPr>
      </w:pPr>
      <w:r w:rsidRPr="00A02C90">
        <w:rPr>
          <w:rFonts w:ascii="Arial" w:hAnsi="Arial" w:cs="Arial"/>
          <w:bCs/>
          <w:sz w:val="18"/>
          <w:szCs w:val="18"/>
        </w:rPr>
        <w:t xml:space="preserve"> </w:t>
      </w:r>
    </w:p>
    <w:p w:rsidR="004058A3" w:rsidRPr="00A02C90" w:rsidRDefault="004058A3" w:rsidP="004058A3">
      <w:pPr>
        <w:jc w:val="both"/>
        <w:rPr>
          <w:rFonts w:ascii="Arial" w:hAnsi="Arial" w:cs="Arial"/>
          <w:sz w:val="18"/>
          <w:szCs w:val="18"/>
        </w:rPr>
      </w:pPr>
      <w:r w:rsidRPr="00A02C90">
        <w:rPr>
          <w:rFonts w:ascii="Arial" w:hAnsi="Arial" w:cs="Arial"/>
          <w:sz w:val="18"/>
          <w:szCs w:val="18"/>
        </w:rPr>
        <w:t>La pileta será de cuarto giro y tendrá boquilla para manguera. El Contratista proporcionará todos los materiales, herramientas y equipo necesarios para la ejecución de los trabajos, los mismos deberán ser aprobados por el Supervisor de Obra.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pileta de servicio debe ser instalado con una grifería que no permita un consumo de agua mayor a los 0,15 L/s (9 L/min).</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lastRenderedPageBreak/>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grifo de la pileta estará instalado a 1 metro de altura.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terminada y colocada en sitio.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pago por este ítem se realizará de acuerdo a los precios unitarios de la propuesta aceptada, que incluyen la compensación total por todos los materiales y actividades necesarias para la ejecución de este trabajo.</w:t>
      </w:r>
      <w:r w:rsidRPr="00A02C90">
        <w:rPr>
          <w:rFonts w:ascii="Arial" w:hAnsi="Arial" w:cs="Arial"/>
          <w:sz w:val="18"/>
          <w:szCs w:val="18"/>
        </w:rPr>
        <w:tab/>
      </w:r>
    </w:p>
    <w:p w:rsidR="004058A3" w:rsidRPr="00A02C90" w:rsidRDefault="004058A3" w:rsidP="004058A3">
      <w:pPr>
        <w:rPr>
          <w:rFonts w:ascii="Arial" w:hAnsi="Arial" w:cs="Arial"/>
          <w:b/>
          <w:sz w:val="18"/>
          <w:szCs w:val="18"/>
        </w:rPr>
      </w:pPr>
    </w:p>
    <w:p w:rsidR="004058A3" w:rsidRPr="00A02C90" w:rsidRDefault="004058A3" w:rsidP="004058A3">
      <w:pPr>
        <w:pStyle w:val="Prrafodelista"/>
        <w:ind w:left="786"/>
        <w:jc w:val="both"/>
        <w:rPr>
          <w:rFonts w:ascii="Arial" w:hAnsi="Arial" w:cs="Arial"/>
          <w:b/>
          <w:sz w:val="18"/>
          <w:szCs w:val="18"/>
        </w:rPr>
      </w:pP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t>ITEM 5.3.: PROV. E INST.  TUBERIA ACERO NEGRO BARNIZADO 20 MM INC. ACC.</w:t>
      </w:r>
    </w:p>
    <w:p w:rsidR="004058A3" w:rsidRPr="00A02C90" w:rsidRDefault="004058A3" w:rsidP="004058A3">
      <w:pPr>
        <w:tabs>
          <w:tab w:val="left" w:pos="3544"/>
        </w:tabs>
        <w:contextualSpacing/>
        <w:jc w:val="both"/>
        <w:rPr>
          <w:rFonts w:ascii="Arial" w:hAnsi="Arial" w:cs="Arial"/>
          <w:b/>
          <w:sz w:val="18"/>
          <w:szCs w:val="18"/>
        </w:rPr>
      </w:pPr>
      <w:r w:rsidRPr="00A02C90">
        <w:rPr>
          <w:rFonts w:ascii="Arial" w:hAnsi="Arial" w:cs="Arial"/>
          <w:b/>
          <w:sz w:val="18"/>
          <w:szCs w:val="18"/>
        </w:rPr>
        <w:t>ITEM 5.4.: PROV. E INST.  TUBERIA ACERO NEGRO BARNIZADO 25 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ML</w:t>
      </w:r>
    </w:p>
    <w:p w:rsidR="004058A3" w:rsidRPr="00A02C90" w:rsidRDefault="004058A3" w:rsidP="004058A3">
      <w:pPr>
        <w:widowControl w:val="0"/>
        <w:shd w:val="clear" w:color="auto" w:fill="FFFFFF"/>
        <w:autoSpaceDE w:val="0"/>
        <w:autoSpaceDN w:val="0"/>
        <w:adjustRightInd w:val="0"/>
        <w:ind w:firstLine="708"/>
        <w:contextualSpacing/>
        <w:jc w:val="both"/>
        <w:rPr>
          <w:rFonts w:ascii="Arial" w:hAnsi="Arial" w:cs="Arial"/>
          <w:spacing w:val="-1"/>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spacing w:val="-1"/>
          <w:sz w:val="18"/>
          <w:szCs w:val="18"/>
        </w:rPr>
      </w:pPr>
    </w:p>
    <w:p w:rsidR="004058A3" w:rsidRPr="00A02C90" w:rsidRDefault="004058A3" w:rsidP="004058A3">
      <w:pPr>
        <w:jc w:val="both"/>
        <w:rPr>
          <w:rFonts w:ascii="Arial" w:hAnsi="Arial" w:cs="Arial"/>
          <w:noProof/>
          <w:sz w:val="18"/>
          <w:szCs w:val="18"/>
        </w:rPr>
      </w:pPr>
      <w:r w:rsidRPr="00A02C90">
        <w:rPr>
          <w:rFonts w:ascii="Arial" w:hAnsi="Arial" w:cs="Arial"/>
          <w:noProof/>
          <w:sz w:val="18"/>
          <w:szCs w:val="18"/>
        </w:rPr>
        <w:t>Comprende la provisión e instalacion de tuberia de alta resistencia fabricada en acero negro y recubierta de barniz protector, esta especielmete para soportar presiones hidrodinamicas muy altas, necesarias en los sistemas contra incendios con aspersores y rociadores.</w:t>
      </w:r>
    </w:p>
    <w:p w:rsidR="004058A3" w:rsidRPr="00A02C90" w:rsidRDefault="004058A3" w:rsidP="004058A3">
      <w:pPr>
        <w:jc w:val="both"/>
        <w:rPr>
          <w:rFonts w:ascii="Arial" w:hAnsi="Arial" w:cs="Arial"/>
          <w:noProof/>
          <w:color w:val="333333"/>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deberá suministrar todos los materiales, herramientas y equipo necesarios para la ejecución de los trabajos. Debiendo el Contratista presentar muestras al Supervisor de Obra para su aprobación respectiva, previa su instalación en obra.</w: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sz w:val="18"/>
          <w:szCs w:val="18"/>
        </w:rPr>
      </w:pPr>
      <w:r w:rsidRPr="00A02C90">
        <w:rPr>
          <w:rFonts w:ascii="Arial" w:hAnsi="Arial" w:cs="Arial"/>
          <w:noProof/>
          <w:sz w:val="18"/>
          <w:szCs w:val="18"/>
        </w:rPr>
        <w:t>La tuberia deberá ser de alta resistencia fabricada en acero negro y</w:t>
      </w:r>
      <w:r w:rsidRPr="00A02C90">
        <w:rPr>
          <w:rFonts w:ascii="Arial" w:hAnsi="Arial" w:cs="Arial"/>
          <w:noProof/>
          <w:color w:val="FF0000"/>
          <w:sz w:val="18"/>
          <w:szCs w:val="18"/>
        </w:rPr>
        <w:t xml:space="preserve"> </w:t>
      </w:r>
      <w:r w:rsidRPr="00A02C90">
        <w:rPr>
          <w:rFonts w:ascii="Arial" w:hAnsi="Arial" w:cs="Arial"/>
          <w:noProof/>
          <w:sz w:val="18"/>
          <w:szCs w:val="18"/>
        </w:rPr>
        <w:t xml:space="preserve">en presentacion barnizado, extremo liso o ranura para ser utilizado por el sistema Victaulic </w:t>
      </w:r>
      <w:r w:rsidRPr="00A02C90">
        <w:rPr>
          <w:rFonts w:ascii="Arial" w:hAnsi="Arial" w:cs="Arial"/>
          <w:sz w:val="18"/>
          <w:szCs w:val="18"/>
        </w:rPr>
        <w:t>(abrazaderas especiales para la unión de tubos de acero negro galvanizado) fig. (2 y 3).</w:t>
      </w:r>
    </w:p>
    <w:p w:rsidR="004058A3" w:rsidRPr="00A02C90" w:rsidRDefault="004058A3" w:rsidP="004058A3">
      <w:pPr>
        <w:jc w:val="both"/>
        <w:rPr>
          <w:rFonts w:ascii="Arial" w:hAnsi="Arial" w:cs="Arial"/>
          <w:sz w:val="18"/>
          <w:szCs w:val="18"/>
        </w:rPr>
      </w:pPr>
      <w:r w:rsidRPr="00A02C90">
        <w:rPr>
          <w:rFonts w:ascii="Arial" w:hAnsi="Arial" w:cs="Arial"/>
          <w:noProof/>
          <w:color w:val="333333"/>
          <w:sz w:val="18"/>
          <w:szCs w:val="18"/>
          <w:lang w:val="es-BO" w:eastAsia="es-BO"/>
        </w:rPr>
        <w:drawing>
          <wp:anchor distT="0" distB="0" distL="114300" distR="114300" simplePos="0" relativeHeight="251676672" behindDoc="1" locked="0" layoutInCell="1" allowOverlap="1" wp14:anchorId="45A992FF" wp14:editId="15790BA5">
            <wp:simplePos x="0" y="0"/>
            <wp:positionH relativeFrom="column">
              <wp:posOffset>297815</wp:posOffset>
            </wp:positionH>
            <wp:positionV relativeFrom="paragraph">
              <wp:posOffset>122555</wp:posOffset>
            </wp:positionV>
            <wp:extent cx="2438400" cy="1723390"/>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8400" cy="1723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2C90">
        <w:rPr>
          <w:rFonts w:ascii="Arial" w:hAnsi="Arial" w:cs="Arial"/>
          <w:noProof/>
          <w:color w:val="333333"/>
          <w:sz w:val="18"/>
          <w:szCs w:val="18"/>
          <w:lang w:val="es-BO" w:eastAsia="es-BO"/>
        </w:rPr>
        <w:drawing>
          <wp:anchor distT="0" distB="0" distL="114300" distR="114300" simplePos="0" relativeHeight="251675648" behindDoc="1" locked="0" layoutInCell="1" allowOverlap="1" wp14:anchorId="5FC06599" wp14:editId="7306824F">
            <wp:simplePos x="0" y="0"/>
            <wp:positionH relativeFrom="column">
              <wp:posOffset>3097530</wp:posOffset>
            </wp:positionH>
            <wp:positionV relativeFrom="paragraph">
              <wp:posOffset>135255</wp:posOffset>
            </wp:positionV>
            <wp:extent cx="1750060" cy="1708150"/>
            <wp:effectExtent l="19050" t="19050" r="21590" b="2540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0060" cy="170815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mc:AlternateContent>
          <mc:Choice Requires="wps">
            <w:drawing>
              <wp:anchor distT="0" distB="0" distL="114300" distR="114300" simplePos="0" relativeHeight="251680768" behindDoc="0" locked="0" layoutInCell="1" allowOverlap="1" wp14:anchorId="5BC207D5" wp14:editId="3DB36F63">
                <wp:simplePos x="0" y="0"/>
                <wp:positionH relativeFrom="column">
                  <wp:posOffset>3625215</wp:posOffset>
                </wp:positionH>
                <wp:positionV relativeFrom="paragraph">
                  <wp:posOffset>78740</wp:posOffset>
                </wp:positionV>
                <wp:extent cx="850900" cy="279400"/>
                <wp:effectExtent l="0" t="0" r="0" b="6350"/>
                <wp:wrapNone/>
                <wp:docPr id="15" name="15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6307EE" w:rsidRDefault="006307EE" w:rsidP="004058A3">
                            <w:r>
                              <w:t>Fig.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15 Cuadro de texto" o:spid="_x0000_s1026" type="#_x0000_t202" style="position:absolute;left:0;text-align:left;margin-left:285.45pt;margin-top:6.2pt;width:67pt;height:2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" filled="f" stroked="f" strokeweight=".5pt">
                <v:textbox>
                  <w:txbxContent>
                    <w:p w:rsidR="006307EE" w:rsidRDefault="006307EE" w:rsidP="004058A3">
                      <w:r>
                        <w:t>Fig. (2)</w:t>
                      </w:r>
                    </w:p>
                  </w:txbxContent>
                </v:textbox>
              </v:shape>
            </w:pict>
          </mc:Fallback>
        </mc:AlternateContent>
      </w:r>
      <w:r w:rsidRPr="00A02C90">
        <w:rPr>
          <w:rFonts w:ascii="Arial" w:hAnsi="Arial" w:cs="Arial"/>
          <w:noProof/>
          <w:color w:val="333333"/>
          <w:sz w:val="18"/>
          <w:szCs w:val="18"/>
          <w:lang w:val="es-BO" w:eastAsia="es-BO"/>
        </w:rPr>
        <mc:AlternateContent>
          <mc:Choice Requires="wps">
            <w:drawing>
              <wp:anchor distT="0" distB="0" distL="114300" distR="114300" simplePos="0" relativeHeight="251678720" behindDoc="0" locked="0" layoutInCell="1" allowOverlap="1" wp14:anchorId="27C51038" wp14:editId="4E0BF35C">
                <wp:simplePos x="0" y="0"/>
                <wp:positionH relativeFrom="column">
                  <wp:posOffset>1155065</wp:posOffset>
                </wp:positionH>
                <wp:positionV relativeFrom="paragraph">
                  <wp:posOffset>59690</wp:posOffset>
                </wp:positionV>
                <wp:extent cx="850900" cy="279400"/>
                <wp:effectExtent l="0" t="0" r="0" b="6350"/>
                <wp:wrapNone/>
                <wp:docPr id="20" name="20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6307EE" w:rsidRDefault="006307EE" w:rsidP="004058A3">
                            <w:r>
                              <w:t>Fig.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0 Cuadro de texto" o:spid="_x0000_s1027" type="#_x0000_t202" style="position:absolute;left:0;text-align:left;margin-left:90.95pt;margin-top:4.7pt;width:67pt;height:2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" filled="f" stroked="f" strokeweight=".5pt">
                <v:textbox>
                  <w:txbxContent>
                    <w:p w:rsidR="006307EE" w:rsidRDefault="006307EE" w:rsidP="004058A3">
                      <w:r>
                        <w:t>Fig. (1)</w:t>
                      </w:r>
                    </w:p>
                  </w:txbxContent>
                </v:textbox>
              </v:shape>
            </w:pict>
          </mc:Fallback>
        </mc:AlternateConten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AC180E"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w:lastRenderedPageBreak/>
        <w:drawing>
          <wp:anchor distT="0" distB="0" distL="114300" distR="114300" simplePos="0" relativeHeight="251677696" behindDoc="1" locked="0" layoutInCell="1" allowOverlap="1" wp14:anchorId="126A2458" wp14:editId="0D00F281">
            <wp:simplePos x="0" y="0"/>
            <wp:positionH relativeFrom="column">
              <wp:posOffset>944880</wp:posOffset>
            </wp:positionH>
            <wp:positionV relativeFrom="paragraph">
              <wp:posOffset>-205105</wp:posOffset>
            </wp:positionV>
            <wp:extent cx="3572510" cy="1504950"/>
            <wp:effectExtent l="0" t="0" r="889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l="2593" t="8407" r="5064" b="5311"/>
                    <a:stretch/>
                  </pic:blipFill>
                  <pic:spPr bwMode="auto">
                    <a:xfrm>
                      <a:off x="0" y="0"/>
                      <a:ext cx="3572510" cy="1504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Default="004058A3" w:rsidP="004058A3">
      <w:pPr>
        <w:jc w:val="both"/>
        <w:rPr>
          <w:rFonts w:ascii="Arial" w:hAnsi="Arial" w:cs="Arial"/>
          <w:noProof/>
          <w:color w:val="333333"/>
          <w:sz w:val="18"/>
          <w:szCs w:val="18"/>
        </w:rPr>
      </w:pPr>
    </w:p>
    <w:p w:rsidR="00AC180E" w:rsidRPr="00A02C90" w:rsidRDefault="00AC180E"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r w:rsidRPr="00A02C90">
        <w:rPr>
          <w:rFonts w:ascii="Arial" w:hAnsi="Arial" w:cs="Arial"/>
          <w:noProof/>
          <w:color w:val="333333"/>
          <w:sz w:val="18"/>
          <w:szCs w:val="18"/>
          <w:lang w:val="es-BO" w:eastAsia="es-BO"/>
        </w:rPr>
        <mc:AlternateContent>
          <mc:Choice Requires="wps">
            <w:drawing>
              <wp:anchor distT="0" distB="0" distL="114300" distR="114300" simplePos="0" relativeHeight="251679744" behindDoc="0" locked="0" layoutInCell="1" allowOverlap="1" wp14:anchorId="0F8311EE" wp14:editId="32539DF8">
                <wp:simplePos x="0" y="0"/>
                <wp:positionH relativeFrom="column">
                  <wp:posOffset>2317115</wp:posOffset>
                </wp:positionH>
                <wp:positionV relativeFrom="paragraph">
                  <wp:posOffset>78740</wp:posOffset>
                </wp:positionV>
                <wp:extent cx="850900" cy="279400"/>
                <wp:effectExtent l="0" t="0" r="0" b="6350"/>
                <wp:wrapNone/>
                <wp:docPr id="21" name="21 Cuadro de texto"/>
                <wp:cNvGraphicFramePr/>
                <a:graphic xmlns:a="http://schemas.openxmlformats.org/drawingml/2006/main">
                  <a:graphicData uri="http://schemas.microsoft.com/office/word/2010/wordprocessingShape">
                    <wps:wsp>
                      <wps:cNvSpPr txBox="1"/>
                      <wps:spPr>
                        <a:xfrm>
                          <a:off x="0" y="0"/>
                          <a:ext cx="850900" cy="279400"/>
                        </a:xfrm>
                        <a:prstGeom prst="rect">
                          <a:avLst/>
                        </a:prstGeom>
                        <a:noFill/>
                        <a:ln w="6350">
                          <a:noFill/>
                        </a:ln>
                        <a:effectLst/>
                      </wps:spPr>
                      <wps:txbx>
                        <w:txbxContent>
                          <w:p w:rsidR="006307EE" w:rsidRDefault="006307EE" w:rsidP="004058A3">
                            <w:r>
                              <w:t>Fig.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1 Cuadro de texto" o:spid="_x0000_s1028" type="#_x0000_t202" style="position:absolute;left:0;text-align:left;margin-left:182.45pt;margin-top:6.2pt;width:67pt;height:22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" filled="f" stroked="f" strokeweight=".5pt">
                <v:textbox>
                  <w:txbxContent>
                    <w:p w:rsidR="006307EE" w:rsidRDefault="006307EE" w:rsidP="004058A3">
                      <w:r>
                        <w:t>Fig. (3)</w:t>
                      </w:r>
                    </w:p>
                  </w:txbxContent>
                </v:textbox>
              </v:shape>
            </w:pict>
          </mc:Fallback>
        </mc:AlternateContent>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b/>
          <w:noProof/>
          <w:sz w:val="18"/>
          <w:szCs w:val="18"/>
        </w:rPr>
      </w:pPr>
      <w:r w:rsidRPr="00A02C90">
        <w:rPr>
          <w:rFonts w:ascii="Arial" w:hAnsi="Arial" w:cs="Arial"/>
          <w:b/>
          <w:noProof/>
          <w:sz w:val="18"/>
          <w:szCs w:val="18"/>
        </w:rPr>
        <w:t>Caracteristicas que deben cumplir bajo la norma (ASTM A795):</w:t>
      </w:r>
    </w:p>
    <w:p w:rsidR="004058A3" w:rsidRPr="00A02C90" w:rsidRDefault="004058A3" w:rsidP="004058A3">
      <w:pPr>
        <w:jc w:val="both"/>
        <w:rPr>
          <w:rFonts w:ascii="Arial" w:hAnsi="Arial" w:cs="Arial"/>
          <w:noProof/>
          <w:color w:val="333333"/>
          <w:sz w:val="18"/>
          <w:szCs w:val="18"/>
        </w:rPr>
      </w:pPr>
      <w:r w:rsidRPr="00A02C90">
        <w:rPr>
          <w:rFonts w:ascii="Arial" w:eastAsia="Calibri" w:hAnsi="Arial" w:cs="Arial"/>
          <w:noProof/>
          <w:sz w:val="18"/>
          <w:szCs w:val="18"/>
          <w:lang w:val="es-BO" w:eastAsia="es-BO"/>
        </w:rPr>
        <w:drawing>
          <wp:anchor distT="0" distB="0" distL="114300" distR="114300" simplePos="0" relativeHeight="251674624" behindDoc="1" locked="0" layoutInCell="1" allowOverlap="1" wp14:anchorId="4CE00A03" wp14:editId="49ECE38A">
            <wp:simplePos x="0" y="0"/>
            <wp:positionH relativeFrom="column">
              <wp:posOffset>40640</wp:posOffset>
            </wp:positionH>
            <wp:positionV relativeFrom="paragraph">
              <wp:posOffset>73660</wp:posOffset>
            </wp:positionV>
            <wp:extent cx="5321935" cy="208280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1935" cy="208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4058A3">
      <w:pPr>
        <w:jc w:val="both"/>
        <w:rPr>
          <w:rFonts w:ascii="Arial" w:hAnsi="Arial" w:cs="Arial"/>
          <w:noProof/>
          <w:color w:val="333333"/>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Cortado de las tuberías:</w:t>
      </w:r>
    </w:p>
    <w:p w:rsidR="004058A3" w:rsidRPr="00A02C90" w:rsidRDefault="004058A3" w:rsidP="004058A3">
      <w:pPr>
        <w:jc w:val="both"/>
        <w:rPr>
          <w:rFonts w:ascii="Arial" w:hAnsi="Arial" w:cs="Arial"/>
          <w:sz w:val="18"/>
          <w:szCs w:val="18"/>
        </w:rPr>
      </w:pPr>
      <w:r w:rsidRPr="00A02C90">
        <w:rPr>
          <w:rFonts w:ascii="Arial" w:hAnsi="Arial" w:cs="Arial"/>
          <w:sz w:val="18"/>
          <w:szCs w:val="18"/>
        </w:rPr>
        <w:t>Los cortes deberán ser ejecutados empleando prensas de banco y corta tubos de discos y deberán ser perpendiculares al eje del tubo. Una vez realizado el corte, los bordes deberán ser alisados con lima o esmeril.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Contratista deberá contar con un equipo completo para efectuar las uniones con el sistema </w:t>
      </w:r>
      <w:proofErr w:type="spellStart"/>
      <w:r w:rsidRPr="00A02C90">
        <w:rPr>
          <w:rFonts w:ascii="Arial" w:hAnsi="Arial" w:cs="Arial"/>
          <w:sz w:val="18"/>
          <w:szCs w:val="18"/>
        </w:rPr>
        <w:t>Victaulic</w:t>
      </w:r>
      <w:proofErr w:type="spellEnd"/>
      <w:r w:rsidRPr="00A02C90">
        <w:rPr>
          <w:rFonts w:ascii="Arial" w:hAnsi="Arial" w:cs="Arial"/>
          <w:sz w:val="18"/>
          <w:szCs w:val="18"/>
        </w:rPr>
        <w:t xml:space="preserve"> (abrazaderas especiales para la unión de tubos de acero negro galvanizado). El tubo deberá sujetarse mediante prensas de banco, (cuando menos dos, si la longitud es mayor a 2.5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Forma de Instalación:</w:t>
      </w:r>
    </w:p>
    <w:p w:rsidR="004058A3" w:rsidRPr="00A02C90" w:rsidRDefault="004058A3" w:rsidP="004058A3">
      <w:pPr>
        <w:jc w:val="both"/>
        <w:rPr>
          <w:rFonts w:ascii="Arial" w:hAnsi="Arial" w:cs="Arial"/>
          <w:sz w:val="18"/>
          <w:szCs w:val="18"/>
        </w:rPr>
      </w:pPr>
      <w:r w:rsidRPr="00A02C90">
        <w:rPr>
          <w:rFonts w:ascii="Arial" w:hAnsi="Arial" w:cs="Arial"/>
          <w:sz w:val="18"/>
          <w:szCs w:val="18"/>
        </w:rPr>
        <w:t>Todo acople entre tubos, o entre tubos y accesorios, deberá ser ejecutado limpiando, para luego instalarlas ya sea en elevación o empotradas según indique el plano sanitario.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b/>
          <w:sz w:val="18"/>
          <w:szCs w:val="18"/>
        </w:rPr>
        <w:t>Tuberías en elevación:</w:t>
      </w:r>
    </w:p>
    <w:p w:rsidR="004058A3" w:rsidRPr="00A02C90" w:rsidRDefault="004058A3" w:rsidP="004058A3">
      <w:pPr>
        <w:jc w:val="both"/>
        <w:rPr>
          <w:rFonts w:ascii="Arial" w:hAnsi="Arial" w:cs="Arial"/>
          <w:sz w:val="18"/>
          <w:szCs w:val="18"/>
        </w:rPr>
      </w:pPr>
      <w:r w:rsidRPr="00A02C90">
        <w:rPr>
          <w:rFonts w:ascii="Arial" w:hAnsi="Arial" w:cs="Arial"/>
          <w:sz w:val="18"/>
          <w:szCs w:val="18"/>
        </w:rPr>
        <w:t>Deberán estar muy bien sujetadas con abrazaderas (fig.4) las cuales estarán soldadas a la estructura metálica a una distancia máxima de 30cm.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r w:rsidRPr="00A02C90">
        <w:rPr>
          <w:rFonts w:ascii="Arial" w:eastAsia="Calibri" w:hAnsi="Arial" w:cs="Arial"/>
          <w:noProof/>
          <w:sz w:val="18"/>
          <w:szCs w:val="18"/>
          <w:lang w:val="es-BO" w:eastAsia="es-BO"/>
        </w:rPr>
        <w:drawing>
          <wp:anchor distT="0" distB="0" distL="114300" distR="114300" simplePos="0" relativeHeight="251681792" behindDoc="1" locked="0" layoutInCell="1" allowOverlap="1" wp14:anchorId="1FE205CB" wp14:editId="3D04FC5C">
            <wp:simplePos x="0" y="0"/>
            <wp:positionH relativeFrom="column">
              <wp:posOffset>1476375</wp:posOffset>
            </wp:positionH>
            <wp:positionV relativeFrom="paragraph">
              <wp:posOffset>10662</wp:posOffset>
            </wp:positionV>
            <wp:extent cx="2235200" cy="1435100"/>
            <wp:effectExtent l="19050" t="19050" r="12700" b="12700"/>
            <wp:wrapNone/>
            <wp:docPr id="36" name="irc_mi" descr="http://www.transformadosdelsur.es/images/bajant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ansformadosdelsur.es/images/bajante03.jpg"/>
                    <pic:cNvPicPr>
                      <a:picLocks noChangeAspect="1" noChangeArrowheads="1"/>
                    </pic:cNvPicPr>
                  </pic:nvPicPr>
                  <pic:blipFill rotWithShape="1">
                    <a:blip r:embed="rId26">
                      <a:extLst>
                        <a:ext uri="{28A0092B-C50C-407E-A947-70E740481C1C}">
                          <a14:useLocalDpi xmlns:a14="http://schemas.microsoft.com/office/drawing/2010/main" val="0"/>
                        </a:ext>
                      </a:extLst>
                    </a:blip>
                    <a:srcRect r="6549"/>
                    <a:stretch/>
                  </pic:blipFill>
                  <pic:spPr bwMode="auto">
                    <a:xfrm>
                      <a:off x="0" y="0"/>
                      <a:ext cx="2235200" cy="143510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EF78C7" w:rsidRPr="00A02C90" w:rsidRDefault="00EF78C7"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noProof/>
          <w:sz w:val="18"/>
          <w:szCs w:val="18"/>
          <w:lang w:val="es-BO" w:eastAsia="es-BO"/>
        </w:rPr>
        <mc:AlternateContent>
          <mc:Choice Requires="wps">
            <w:drawing>
              <wp:anchor distT="0" distB="0" distL="114300" distR="114300" simplePos="0" relativeHeight="251682816" behindDoc="0" locked="0" layoutInCell="1" allowOverlap="1" wp14:anchorId="0352376F" wp14:editId="042540EB">
                <wp:simplePos x="0" y="0"/>
                <wp:positionH relativeFrom="column">
                  <wp:posOffset>2221865</wp:posOffset>
                </wp:positionH>
                <wp:positionV relativeFrom="paragraph">
                  <wp:posOffset>128905</wp:posOffset>
                </wp:positionV>
                <wp:extent cx="895350" cy="260350"/>
                <wp:effectExtent l="0" t="0" r="0" b="6350"/>
                <wp:wrapNone/>
                <wp:docPr id="22" name="22 Cuadro de texto"/>
                <wp:cNvGraphicFramePr/>
                <a:graphic xmlns:a="http://schemas.openxmlformats.org/drawingml/2006/main">
                  <a:graphicData uri="http://schemas.microsoft.com/office/word/2010/wordprocessingShape">
                    <wps:wsp>
                      <wps:cNvSpPr txBox="1"/>
                      <wps:spPr>
                        <a:xfrm>
                          <a:off x="0" y="0"/>
                          <a:ext cx="895350" cy="260350"/>
                        </a:xfrm>
                        <a:prstGeom prst="rect">
                          <a:avLst/>
                        </a:prstGeom>
                        <a:solidFill>
                          <a:sysClr val="window" lastClr="FFFFFF"/>
                        </a:solidFill>
                        <a:ln w="6350">
                          <a:noFill/>
                        </a:ln>
                        <a:effectLst/>
                      </wps:spPr>
                      <wps:txbx>
                        <w:txbxContent>
                          <w:p w:rsidR="006307EE" w:rsidRDefault="006307EE" w:rsidP="004058A3">
                            <w:r>
                              <w:t>Fig.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22 Cuadro de texto" o:spid="_x0000_s1029" type="#_x0000_t202" style="position:absolute;left:0;text-align:left;margin-left:174.95pt;margin-top:10.15pt;width:70.5pt;height:2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" fillcolor="window" stroked="f" strokeweight=".5pt">
                <v:textbox>
                  <w:txbxContent>
                    <w:p w:rsidR="006307EE" w:rsidRDefault="006307EE" w:rsidP="004058A3">
                      <w:r>
                        <w:t>Fig. (4)</w:t>
                      </w:r>
                    </w:p>
                  </w:txbxContent>
                </v:textbox>
              </v:shape>
            </w:pict>
          </mc:Fallback>
        </mc:AlternateConten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tendido de la tubería de acero negro será medida en metros lineales ejecutados y aprobados por el Supervisor de Obra. </w:t>
      </w:r>
    </w:p>
    <w:p w:rsidR="004058A3" w:rsidRPr="00A02C90" w:rsidRDefault="004058A3" w:rsidP="004058A3">
      <w:pPr>
        <w:jc w:val="both"/>
        <w:rPr>
          <w:rFonts w:ascii="Arial" w:hAnsi="Arial" w:cs="Arial"/>
          <w:sz w:val="18"/>
          <w:szCs w:val="18"/>
          <w:lang w:val="es-ES_tradnl"/>
        </w:rPr>
      </w:pPr>
    </w:p>
    <w:p w:rsidR="004058A3" w:rsidRPr="00A02C90" w:rsidRDefault="004058A3" w:rsidP="00F62FAE">
      <w:pPr>
        <w:widowControl w:val="0"/>
        <w:numPr>
          <w:ilvl w:val="0"/>
          <w:numId w:val="73"/>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5.5.: PROV. E INST. VÁLVULA DE PASO DN25MM INC.ACC</w:t>
      </w:r>
      <w:proofErr w:type="gramStart"/>
      <w:r w:rsidRPr="00A02C90">
        <w:rPr>
          <w:rFonts w:ascii="Arial" w:hAnsi="Arial" w:cs="Arial"/>
          <w:b/>
          <w:sz w:val="18"/>
          <w:szCs w:val="18"/>
        </w:rPr>
        <w:t>.(</w:t>
      </w:r>
      <w:proofErr w:type="gramEnd"/>
      <w:r w:rsidRPr="00A02C90">
        <w:rPr>
          <w:rFonts w:ascii="Arial" w:hAnsi="Arial" w:cs="Arial"/>
          <w:b/>
          <w:sz w:val="18"/>
          <w:szCs w:val="18"/>
        </w:rPr>
        <w:t>AGUA FRIA)</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Comprende la provisión, instalación y conexión de llaves de paso para tubería de PVC, incluye </w:t>
      </w:r>
      <w:proofErr w:type="spellStart"/>
      <w:r w:rsidRPr="00A02C90">
        <w:rPr>
          <w:rFonts w:ascii="Arial" w:hAnsi="Arial" w:cs="Arial"/>
          <w:sz w:val="18"/>
          <w:szCs w:val="18"/>
        </w:rPr>
        <w:t>niples</w:t>
      </w:r>
      <w:proofErr w:type="spellEnd"/>
      <w:r w:rsidRPr="00A02C90">
        <w:rPr>
          <w:rFonts w:ascii="Arial" w:hAnsi="Arial" w:cs="Arial"/>
          <w:sz w:val="18"/>
          <w:szCs w:val="18"/>
        </w:rPr>
        <w:t xml:space="preserve">, unión patente, reducción, etc., en los lugares y niveles especificados por los planos sanitarios.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válvulas deberán ser de polipropileno o compatibles para ese tipo de tubería.  En el caso de Válvulas, serán con bridas o campanas, tipo cortina. Todos los materiales deben contar con la aprobación del Supervisor, el cual se reserva el derecho de rechazar materiales que no cumplan con la calidad requerida. Incluye también los accesorios de conexión, anclaje y todos aquellos necesarios para su buen funcionamiento.</w:t>
      </w:r>
    </w:p>
    <w:p w:rsidR="004058A3" w:rsidRDefault="004058A3" w:rsidP="004058A3">
      <w:pPr>
        <w:jc w:val="both"/>
        <w:rPr>
          <w:rFonts w:ascii="Arial" w:hAnsi="Arial" w:cs="Arial"/>
          <w:sz w:val="18"/>
          <w:szCs w:val="18"/>
        </w:rPr>
      </w:pPr>
    </w:p>
    <w:p w:rsidR="00AC180E" w:rsidRDefault="00AC180E" w:rsidP="004058A3">
      <w:pPr>
        <w:jc w:val="both"/>
        <w:rPr>
          <w:rFonts w:ascii="Arial" w:hAnsi="Arial" w:cs="Arial"/>
          <w:sz w:val="18"/>
          <w:szCs w:val="18"/>
        </w:rPr>
      </w:pPr>
    </w:p>
    <w:p w:rsidR="00AC180E" w:rsidRDefault="00AC180E" w:rsidP="004058A3">
      <w:pPr>
        <w:jc w:val="both"/>
        <w:rPr>
          <w:rFonts w:ascii="Arial" w:hAnsi="Arial" w:cs="Arial"/>
          <w:sz w:val="18"/>
          <w:szCs w:val="18"/>
        </w:rPr>
      </w:pPr>
    </w:p>
    <w:p w:rsidR="00AC180E" w:rsidRPr="00A02C90" w:rsidRDefault="00AC180E"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lastRenderedPageBreak/>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Todas estas instalaciones deben ser hechas de acuerdo al Reglamento de instalaciones sanitarias en edificios. Las tuberías horizontales serán aseguradas con abrazaderas metálicas desmontables de la losa de techo, a cada 1 m de longitud o según lo especificado en los planos. Los extremos libres deben ser protegidos con el uso de tapón. Las uniones patentes deben ser dispuestas de manera que faciliten la reparación de las piezas.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medición se hará por pieza tomando en cuenta el presupuesto, los materiales, el trabajo ejecutado, los ensayos y la aprobación del Supervisor.</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trabajo será cancelado según el precio unitario del presupuesto de obra, y será la compensación total por materiales, herramientas, pruebas,</w:t>
      </w:r>
    </w:p>
    <w:p w:rsidR="004058A3" w:rsidRPr="00A02C90" w:rsidRDefault="004058A3" w:rsidP="004058A3">
      <w:pPr>
        <w:contextualSpacing/>
        <w:jc w:val="both"/>
        <w:rPr>
          <w:rFonts w:ascii="Arial" w:eastAsia="Calibri" w:hAnsi="Arial" w:cs="Arial"/>
          <w:sz w:val="18"/>
          <w:szCs w:val="18"/>
          <w:lang w:eastAsia="en-US"/>
        </w:rPr>
      </w:pPr>
    </w:p>
    <w:p w:rsidR="004058A3" w:rsidRPr="00A02C90" w:rsidRDefault="004058A3" w:rsidP="004058A3">
      <w:pPr>
        <w:contextualSpacing/>
        <w:jc w:val="both"/>
        <w:rPr>
          <w:rFonts w:ascii="Arial" w:eastAsia="Calibri" w:hAnsi="Arial" w:cs="Arial"/>
          <w:sz w:val="18"/>
          <w:szCs w:val="18"/>
          <w:lang w:eastAsia="en-US"/>
        </w:rPr>
      </w:pPr>
    </w:p>
    <w:p w:rsidR="004058A3" w:rsidRPr="00A02C90" w:rsidRDefault="004058A3" w:rsidP="004058A3">
      <w:pPr>
        <w:contextualSpacing/>
        <w:jc w:val="both"/>
        <w:rPr>
          <w:rFonts w:ascii="Arial" w:hAnsi="Arial" w:cs="Arial"/>
          <w:b/>
          <w:sz w:val="18"/>
          <w:szCs w:val="18"/>
        </w:rPr>
      </w:pPr>
      <w:r w:rsidRPr="00A02C90">
        <w:rPr>
          <w:rFonts w:ascii="Arial" w:eastAsia="Calibri" w:hAnsi="Arial" w:cs="Arial"/>
          <w:b/>
          <w:sz w:val="18"/>
          <w:szCs w:val="18"/>
          <w:lang w:eastAsia="en-US"/>
        </w:rPr>
        <w:t xml:space="preserve">ITEM 5.6.: </w:t>
      </w:r>
      <w:r w:rsidRPr="00A02C90">
        <w:rPr>
          <w:rFonts w:ascii="Arial" w:hAnsi="Arial" w:cs="Arial"/>
          <w:b/>
          <w:sz w:val="18"/>
          <w:szCs w:val="18"/>
        </w:rPr>
        <w:t xml:space="preserve">CÁMARA DE INSPECCIÓN DE ALCANTARILLADO SANITARIO </w:t>
      </w:r>
      <w:proofErr w:type="spellStart"/>
      <w:r w:rsidRPr="00A02C90">
        <w:rPr>
          <w:rFonts w:ascii="Arial" w:hAnsi="Arial" w:cs="Arial"/>
          <w:b/>
          <w:sz w:val="18"/>
          <w:szCs w:val="18"/>
        </w:rPr>
        <w:t>HºAº</w:t>
      </w:r>
      <w:proofErr w:type="spellEnd"/>
      <w:r w:rsidRPr="00A02C90">
        <w:rPr>
          <w:rFonts w:ascii="Arial" w:hAnsi="Arial" w:cs="Arial"/>
          <w:b/>
          <w:sz w:val="18"/>
          <w:szCs w:val="18"/>
        </w:rPr>
        <w:t xml:space="preserve"> 60x60 CM </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 xml:space="preserve">Este ítem comprende la ejecución y construcción de cámaras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permiten realizar las tareas de inspección y mantenimiento de los colectores sanitarios, así como, facilitar los cambios de dirección, pendiente y tipo de material.</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Todos los materiales como el cemento, arena, grava, piedra y acero a emplearse en la construcción de las cámaras, deberán satisfacer todas las exigencias establecidas en las especificaciones técnicas del ítem “Hormigón Armado” y las establecidas en la Norma Boliviana del Hormigón Armado CBH-87.</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Se deberán emplear moldes suficientemente rígidos para obtener dimensiones dentro de los límites admisibles.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cámaras de inspección deberán ser construidas de acuerdo a las dimensiones indicadas en el siguiente cuadro: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852"/>
        <w:gridCol w:w="1853"/>
        <w:gridCol w:w="1853"/>
        <w:gridCol w:w="1853"/>
      </w:tblGrid>
      <w:tr w:rsidR="004058A3" w:rsidRPr="00A02C90" w:rsidTr="004058A3">
        <w:tc>
          <w:tcPr>
            <w:tcW w:w="1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b/>
                <w:sz w:val="18"/>
                <w:szCs w:val="18"/>
              </w:rPr>
            </w:pPr>
            <w:r w:rsidRPr="00A02C90">
              <w:rPr>
                <w:rFonts w:ascii="Arial" w:hAnsi="Arial" w:cs="Arial"/>
                <w:b/>
                <w:sz w:val="18"/>
                <w:szCs w:val="18"/>
              </w:rPr>
              <w:t>Profundidad de la cámara (m)</w:t>
            </w:r>
          </w:p>
        </w:tc>
        <w:tc>
          <w:tcPr>
            <w:tcW w:w="3705"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Sección</w:t>
            </w:r>
          </w:p>
        </w:tc>
        <w:tc>
          <w:tcPr>
            <w:tcW w:w="3706" w:type="dxa"/>
            <w:gridSpan w:val="2"/>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Tapa</w:t>
            </w:r>
          </w:p>
        </w:tc>
      </w:tr>
      <w:tr w:rsidR="004058A3" w:rsidRPr="00A02C90" w:rsidTr="004058A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058A3" w:rsidRPr="00A02C90" w:rsidRDefault="004058A3" w:rsidP="004058A3">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Cuadrada</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Circular</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Cuadrada</w:t>
            </w:r>
          </w:p>
        </w:tc>
      </w:tr>
      <w:tr w:rsidR="004058A3" w:rsidRPr="00A02C90" w:rsidTr="004058A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058A3" w:rsidRPr="00A02C90" w:rsidRDefault="004058A3" w:rsidP="004058A3">
            <w:pPr>
              <w:rPr>
                <w:rFonts w:ascii="Arial" w:hAnsi="Arial" w:cs="Arial"/>
                <w:b/>
                <w:sz w:val="18"/>
                <w:szCs w:val="18"/>
              </w:rPr>
            </w:pP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(m x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Diámetro (m)</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b/>
                <w:sz w:val="18"/>
                <w:szCs w:val="18"/>
              </w:rPr>
            </w:pPr>
            <w:r w:rsidRPr="00A02C90">
              <w:rPr>
                <w:rFonts w:ascii="Arial" w:hAnsi="Arial" w:cs="Arial"/>
                <w:b/>
                <w:sz w:val="18"/>
                <w:szCs w:val="18"/>
              </w:rPr>
              <w:t>(m x m)</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Menor a 1,20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0.6</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0,60 x 0,60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0,70 x 0,70</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Entre 1,20 –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1,00 x 1,00</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1,20 x 1,20</w:t>
            </w:r>
          </w:p>
        </w:tc>
      </w:tr>
      <w:tr w:rsidR="004058A3" w:rsidRPr="00A02C90" w:rsidTr="004058A3">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both"/>
              <w:rPr>
                <w:rFonts w:ascii="Arial" w:hAnsi="Arial" w:cs="Arial"/>
                <w:sz w:val="18"/>
                <w:szCs w:val="18"/>
              </w:rPr>
            </w:pPr>
            <w:r w:rsidRPr="00A02C90">
              <w:rPr>
                <w:rFonts w:ascii="Arial" w:hAnsi="Arial" w:cs="Arial"/>
                <w:sz w:val="18"/>
                <w:szCs w:val="18"/>
              </w:rPr>
              <w:t>Mayor a 2,00</w:t>
            </w:r>
          </w:p>
        </w:tc>
        <w:tc>
          <w:tcPr>
            <w:tcW w:w="1852"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1,2</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058A3" w:rsidRPr="00A02C90" w:rsidRDefault="004058A3" w:rsidP="004058A3">
            <w:pPr>
              <w:jc w:val="center"/>
              <w:rPr>
                <w:rFonts w:ascii="Arial" w:hAnsi="Arial" w:cs="Arial"/>
                <w:sz w:val="18"/>
                <w:szCs w:val="18"/>
              </w:rPr>
            </w:pPr>
          </w:p>
        </w:tc>
        <w:tc>
          <w:tcPr>
            <w:tcW w:w="1853" w:type="dxa"/>
            <w:tcBorders>
              <w:top w:val="single" w:sz="4" w:space="0" w:color="auto"/>
              <w:left w:val="single" w:sz="4" w:space="0" w:color="auto"/>
              <w:bottom w:val="single" w:sz="4" w:space="0" w:color="auto"/>
              <w:right w:val="single" w:sz="4" w:space="0" w:color="auto"/>
            </w:tcBorders>
            <w:shd w:val="clear" w:color="auto" w:fill="auto"/>
            <w:hideMark/>
          </w:tcPr>
          <w:p w:rsidR="004058A3" w:rsidRPr="00A02C90" w:rsidRDefault="004058A3" w:rsidP="004058A3">
            <w:pPr>
              <w:jc w:val="center"/>
              <w:rPr>
                <w:rFonts w:ascii="Arial" w:hAnsi="Arial" w:cs="Arial"/>
                <w:sz w:val="18"/>
                <w:szCs w:val="18"/>
              </w:rPr>
            </w:pPr>
            <w:r w:rsidRPr="00A02C90">
              <w:rPr>
                <w:rFonts w:ascii="Arial" w:hAnsi="Arial" w:cs="Arial"/>
                <w:sz w:val="18"/>
                <w:szCs w:val="18"/>
              </w:rPr>
              <w:t>0,7</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4058A3" w:rsidRPr="00A02C90" w:rsidRDefault="004058A3" w:rsidP="004058A3">
            <w:pPr>
              <w:jc w:val="center"/>
              <w:rPr>
                <w:rFonts w:ascii="Arial" w:hAnsi="Arial" w:cs="Arial"/>
                <w:sz w:val="18"/>
                <w:szCs w:val="18"/>
              </w:rPr>
            </w:pPr>
          </w:p>
        </w:tc>
      </w:tr>
    </w:tbl>
    <w:p w:rsidR="004058A3" w:rsidRPr="00A02C90" w:rsidRDefault="004058A3" w:rsidP="004058A3">
      <w:pPr>
        <w:jc w:val="both"/>
        <w:rPr>
          <w:rFonts w:ascii="Arial" w:hAnsi="Arial" w:cs="Arial"/>
          <w:sz w:val="18"/>
          <w:szCs w:val="18"/>
        </w:rPr>
      </w:pPr>
      <w:r w:rsidRPr="00A02C90">
        <w:rPr>
          <w:rFonts w:ascii="Arial" w:hAnsi="Arial" w:cs="Arial"/>
          <w:sz w:val="18"/>
          <w:szCs w:val="18"/>
        </w:rPr>
        <w:t>Fuente: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lastRenderedPageBreak/>
        <w:t>Las cámaras con una profundidad mayor a 2 m se podrán construir con una sección circular de 1,20 m de diámetro, con un cono de reducción o una sección de transición que termine en un acceso de 0,60 m de diámetro, tal como se observa en la siguiente figura.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24383591" wp14:editId="1B6BBD02">
            <wp:extent cx="2400300" cy="234315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0300" cy="234315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r w:rsidRPr="00A02C90">
        <w:rPr>
          <w:rFonts w:ascii="Arial" w:hAnsi="Arial" w:cs="Arial"/>
          <w:sz w:val="18"/>
          <w:szCs w:val="18"/>
        </w:rPr>
        <w:t>El hormigón armado deberá tener una resistencia característica de 180 kg/cm2, con un contenido mínimo de cemento de 340 kilogramos por metro cúbico.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toda cámara de inspección mayor a 1 m de profundidad se deberá colocar escalones o peldaños de hierro galvanizado, de 20 mm de espesor, cada 0,30 m de espaciamiento.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banqueta del fondo de la cámara deberá tener una inclinación del 3% hacia el canal de salida.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canales de ingreso y salida de toda cámara deberán tener un diámetro igual a los correspondientes de las tuberías de ingreso y/o salida.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espesor de los muros o paredes de las cámaras deberán ser diseñadas para resistir a las cargas y presiones exteriores, como el empuje de tierras y/o efecto de cargas móviles. En casos especiales y en cámaras mayores a los tres metros de profundidad, se deberán adjuntar los cálculos estructurales que justifiquen el espesor de los muros.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las cámaras que se encuentren dentro de ambientes cerrados como los sótanos, deberán poseer una tapa adicional de seguridad contra la fuga de gases cloacales localizada a una distancia no mayor a los 0,30 m de nivel del piso terminado.</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0F3EA8F1" wp14:editId="71E3F203">
            <wp:extent cx="3695700" cy="24098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95700" cy="2409825"/>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base de la cámara se vaciará con hormigón sobre una soladura de piedra. Sobre esta losa se construirán los canales con hormigón que conducen las aguas del tubo de llegada al tubo de salida. Los canales de ingreso o salida de toda cámara de inspección deberán tener un diámetro igual o mayor a los correspondientes de las tuberías de ingreso y/o salida. Las superficies de estos canales deberán llevar un acabado de enlucido de cemento para facilitar el escurrimiento y evitar la formación de sedimentos. La banqueta del fondo de la cámara deberá tener una inclinación del 3%, hacia el canal de salida.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 </w:t>
      </w:r>
    </w:p>
    <w:p w:rsidR="004058A3" w:rsidRPr="00A02C90" w:rsidRDefault="004058A3" w:rsidP="004058A3">
      <w:pPr>
        <w:jc w:val="both"/>
        <w:rPr>
          <w:rFonts w:ascii="Arial" w:hAnsi="Arial" w:cs="Arial"/>
          <w:sz w:val="18"/>
          <w:szCs w:val="18"/>
        </w:rPr>
      </w:pPr>
      <w:r w:rsidRPr="00A02C90">
        <w:rPr>
          <w:rFonts w:ascii="Arial" w:hAnsi="Arial" w:cs="Arial"/>
          <w:sz w:val="18"/>
          <w:szCs w:val="18"/>
        </w:rPr>
        <w:t>Cuando se vacíe el hormigón en los muros, la altura para cada vaciado no deberá ser mayor a 50 cm,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Se deberá tener cuidado, antes de efectuar el vaciado, prever la altura de acabado, dejando el espacio correcto para el montado o vaciado de los elementos que constituyen el apoyo de la tapa.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toda cámara de inspección mayor a 1 m de profundidad, se deberá colocar escalones o peldaños de hierro galvanizado, de 20 mm de espesor, cada 0,30 m de espaciamiento.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A requerimiento del Supervisor de Obra se podrán efectuar pruebas de permeabilidad en estas unidades. Una vez concluida la ejecución de la cámara, ésta deberá ser inmediatamente tapada, a fin de evitar accidentes y el ingreso de </w:t>
      </w:r>
      <w:r w:rsidRPr="00A02C90">
        <w:rPr>
          <w:rFonts w:ascii="Arial" w:hAnsi="Arial" w:cs="Arial"/>
          <w:sz w:val="18"/>
          <w:szCs w:val="18"/>
        </w:rPr>
        <w:lastRenderedPageBreak/>
        <w:t>material extraño a los colectores. Para asegurar este aspecto el Contratista deberá prefabricar un número suficiente de tapas, debiendo el Supervisor autorizar el inicio de la construcción de las cámaras en función de las tapas fabricadas.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Una vez ejecutada y estabilizada la excavación y el suelo de fundación, se replanteará la correcta ubicación de las cámaras y se determinará sus niveles de acabado.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cámaras de hormigón simple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Se vaciará la losa de fundación, generalmente circular, sobre una capa o manto de material granular. El material y las dimensiones de la losa serán los indicados en los planos de detalles constructivos.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Asimismo sobre la losa se vaciarán y ejecutarán las paredes, normalmente cilíndricas, con los materiales especificados en los planos.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Cuando se emplee hormigón, la altura para cada vaciado no deberá ser mayor a 50cm, preferentemente a objeto de asegurar un buen compactado. Si por razones constructivas deben dejarse juntas de construcción, éstas deberán ser ubicadas en los lugares de menor solicitación.</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 xml:space="preserve"> Antes de continuar con el vaciado deberán prepararse las superficies de contacto, lavándolas y retirando los deshechos con cepillos metálicos y aplicando una lechada de cemento.</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Se deberá tener cuidado, antes de efectuar el vaciado, prever la altura de acabado, dejando el espacio correcto para el montado o vaciado de los elementos que constituyen el apoyo de la tapa.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 xml:space="preserve"> La base anular que alojará la tapa estará apoyada sobre la estructura, de tal forma que quede asegurada contra desplazamientos horizontales y tenga suficiente área de apoyo para transmitir, sin ser dañada, las cargas hacia la estructura inferior.</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La tapa deberá ser de hormigón armado, de las características y dimensiones señaladas en los planos, con imperfecciones dimensionales mínimas, para lo cual deberá utilizarse moldes suficientemente rígidos y verificar continuamente su geometría.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La holgura entre la tapa y el receptáculo anular no deberá ser mayor a 5 mm y guardar entre ambos compatibilidad geométrica. Las piezas mal ajustadas serán rechazadas.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El nivel de acabado de la tapa colocada deberá coincidir con la rasante de la calzada. No se admitirán diferencias de nivel.</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Si este nivel fuese mayor a 60 cm se deberá construir una cámara con caída exterior, construida de acuerdo a los planos de detalle, teniendo cuidado de todas maneras que el tubo entre a la cámara en la parte superior para permitir el acceso de las herramientas de limpieza.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A requerimiento del Supervisor se podrán efectuar pruebas de permeabilidad en estas unidades, especialmente en los sectores donde el ingreso de agua freática a los colectores debe ser restringida y controlada.</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lastRenderedPageBreak/>
        <w:t>La excavación para estas unidades será considerada en el respectivo ítem de "Excavación".</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cámaras de inspección de </w:t>
      </w:r>
      <w:proofErr w:type="spellStart"/>
      <w:r w:rsidRPr="00A02C90">
        <w:rPr>
          <w:rFonts w:ascii="Arial" w:hAnsi="Arial" w:cs="Arial"/>
          <w:sz w:val="18"/>
          <w:szCs w:val="18"/>
        </w:rPr>
        <w:t>HºAº</w:t>
      </w:r>
      <w:proofErr w:type="spellEnd"/>
      <w:r w:rsidRPr="00A02C90">
        <w:rPr>
          <w:rFonts w:ascii="Arial" w:hAnsi="Arial" w:cs="Arial"/>
          <w:sz w:val="18"/>
          <w:szCs w:val="18"/>
        </w:rPr>
        <w:t xml:space="preserve"> serán medidas por pieza completamente aprobada por el Supervisor de Obra.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1"/>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 para la adecuada y correcta, ejecución de los trabajos.</w:t>
      </w:r>
    </w:p>
    <w:p w:rsidR="004058A3" w:rsidRPr="00A02C90" w:rsidRDefault="004058A3" w:rsidP="004058A3">
      <w:pPr>
        <w:jc w:val="both"/>
        <w:rPr>
          <w:rFonts w:ascii="Arial" w:hAnsi="Arial" w:cs="Arial"/>
          <w:b/>
          <w:sz w:val="18"/>
          <w:szCs w:val="18"/>
        </w:rPr>
      </w:pPr>
    </w:p>
    <w:p w:rsidR="004058A3" w:rsidRPr="00A02C90" w:rsidRDefault="004058A3" w:rsidP="004058A3">
      <w:pPr>
        <w:jc w:val="both"/>
        <w:rPr>
          <w:rFonts w:ascii="Arial" w:hAnsi="Arial" w:cs="Arial"/>
          <w:b/>
          <w:sz w:val="18"/>
          <w:szCs w:val="18"/>
        </w:rPr>
      </w:pPr>
    </w:p>
    <w:p w:rsidR="004058A3" w:rsidRPr="00A02C90" w:rsidRDefault="004058A3" w:rsidP="004058A3">
      <w:pPr>
        <w:contextualSpacing/>
        <w:jc w:val="both"/>
        <w:rPr>
          <w:rFonts w:ascii="Arial" w:hAnsi="Arial" w:cs="Arial"/>
          <w:b/>
          <w:sz w:val="18"/>
          <w:szCs w:val="18"/>
        </w:rPr>
      </w:pPr>
      <w:r w:rsidRPr="00A02C90">
        <w:rPr>
          <w:rFonts w:ascii="Arial" w:hAnsi="Arial" w:cs="Arial"/>
          <w:b/>
          <w:bCs/>
          <w:spacing w:val="5"/>
          <w:sz w:val="18"/>
          <w:szCs w:val="18"/>
        </w:rPr>
        <w:t>ITEM 5.7.: C</w:t>
      </w:r>
      <w:r w:rsidRPr="00A02C90">
        <w:rPr>
          <w:rFonts w:ascii="Arial" w:hAnsi="Arial" w:cs="Arial"/>
          <w:b/>
          <w:bCs/>
          <w:spacing w:val="-7"/>
          <w:sz w:val="18"/>
          <w:szCs w:val="18"/>
        </w:rPr>
        <w:t>Á</w:t>
      </w:r>
      <w:r w:rsidRPr="00A02C90">
        <w:rPr>
          <w:rFonts w:ascii="Arial" w:hAnsi="Arial" w:cs="Arial"/>
          <w:b/>
          <w:bCs/>
          <w:spacing w:val="9"/>
          <w:sz w:val="18"/>
          <w:szCs w:val="18"/>
        </w:rPr>
        <w:t>M</w:t>
      </w:r>
      <w:r w:rsidRPr="00A02C90">
        <w:rPr>
          <w:rFonts w:ascii="Arial" w:hAnsi="Arial" w:cs="Arial"/>
          <w:b/>
          <w:bCs/>
          <w:spacing w:val="-5"/>
          <w:sz w:val="18"/>
          <w:szCs w:val="18"/>
        </w:rPr>
        <w:t>A</w:t>
      </w:r>
      <w:r w:rsidRPr="00A02C90">
        <w:rPr>
          <w:rFonts w:ascii="Arial" w:hAnsi="Arial" w:cs="Arial"/>
          <w:b/>
          <w:bCs/>
          <w:spacing w:val="5"/>
          <w:sz w:val="18"/>
          <w:szCs w:val="18"/>
        </w:rPr>
        <w:t>R</w:t>
      </w:r>
      <w:r w:rsidRPr="00A02C90">
        <w:rPr>
          <w:rFonts w:ascii="Arial" w:hAnsi="Arial" w:cs="Arial"/>
          <w:b/>
          <w:bCs/>
          <w:spacing w:val="-5"/>
          <w:sz w:val="18"/>
          <w:szCs w:val="18"/>
        </w:rPr>
        <w:t>A</w:t>
      </w:r>
      <w:r w:rsidRPr="00A02C90">
        <w:rPr>
          <w:rFonts w:ascii="Arial" w:hAnsi="Arial" w:cs="Arial"/>
          <w:b/>
          <w:bCs/>
          <w:sz w:val="18"/>
          <w:szCs w:val="18"/>
        </w:rPr>
        <w:t>S</w:t>
      </w:r>
      <w:r w:rsidRPr="00A02C90">
        <w:rPr>
          <w:rFonts w:ascii="Arial" w:hAnsi="Arial" w:cs="Arial"/>
          <w:b/>
          <w:bCs/>
          <w:spacing w:val="-9"/>
          <w:sz w:val="18"/>
          <w:szCs w:val="18"/>
        </w:rPr>
        <w:t xml:space="preserve"> </w:t>
      </w:r>
      <w:r w:rsidRPr="00A02C90">
        <w:rPr>
          <w:rFonts w:ascii="Arial" w:hAnsi="Arial" w:cs="Arial"/>
          <w:b/>
          <w:bCs/>
          <w:sz w:val="18"/>
          <w:szCs w:val="18"/>
        </w:rPr>
        <w:t>DE R</w:t>
      </w:r>
      <w:r w:rsidRPr="00A02C90">
        <w:rPr>
          <w:rFonts w:ascii="Arial" w:hAnsi="Arial" w:cs="Arial"/>
          <w:b/>
          <w:bCs/>
          <w:spacing w:val="-1"/>
          <w:sz w:val="18"/>
          <w:szCs w:val="18"/>
        </w:rPr>
        <w:t>E</w:t>
      </w:r>
      <w:r w:rsidRPr="00A02C90">
        <w:rPr>
          <w:rFonts w:ascii="Arial" w:hAnsi="Arial" w:cs="Arial"/>
          <w:b/>
          <w:bCs/>
          <w:spacing w:val="1"/>
          <w:sz w:val="18"/>
          <w:szCs w:val="18"/>
        </w:rPr>
        <w:t>G</w:t>
      </w:r>
      <w:r w:rsidRPr="00A02C90">
        <w:rPr>
          <w:rFonts w:ascii="Arial" w:hAnsi="Arial" w:cs="Arial"/>
          <w:b/>
          <w:bCs/>
          <w:sz w:val="18"/>
          <w:szCs w:val="18"/>
        </w:rPr>
        <w:t>I</w:t>
      </w:r>
      <w:r w:rsidRPr="00A02C90">
        <w:rPr>
          <w:rFonts w:ascii="Arial" w:hAnsi="Arial" w:cs="Arial"/>
          <w:b/>
          <w:bCs/>
          <w:spacing w:val="-1"/>
          <w:sz w:val="18"/>
          <w:szCs w:val="18"/>
        </w:rPr>
        <w:t>S</w:t>
      </w:r>
      <w:r w:rsidRPr="00A02C90">
        <w:rPr>
          <w:rFonts w:ascii="Arial" w:hAnsi="Arial" w:cs="Arial"/>
          <w:b/>
          <w:bCs/>
          <w:spacing w:val="3"/>
          <w:sz w:val="18"/>
          <w:szCs w:val="18"/>
        </w:rPr>
        <w:t>T</w:t>
      </w:r>
      <w:r w:rsidRPr="00A02C90">
        <w:rPr>
          <w:rFonts w:ascii="Arial" w:hAnsi="Arial" w:cs="Arial"/>
          <w:b/>
          <w:bCs/>
          <w:sz w:val="18"/>
          <w:szCs w:val="18"/>
        </w:rPr>
        <w:t>RO</w:t>
      </w:r>
      <w:r w:rsidRPr="00A02C90">
        <w:rPr>
          <w:rFonts w:ascii="Arial" w:hAnsi="Arial" w:cs="Arial"/>
          <w:b/>
          <w:bCs/>
          <w:spacing w:val="-9"/>
          <w:sz w:val="18"/>
          <w:szCs w:val="18"/>
        </w:rPr>
        <w:t xml:space="preserve"> </w:t>
      </w:r>
      <w:r w:rsidRPr="00A02C90">
        <w:rPr>
          <w:rFonts w:ascii="Arial" w:hAnsi="Arial" w:cs="Arial"/>
          <w:b/>
          <w:bCs/>
          <w:spacing w:val="-1"/>
          <w:sz w:val="18"/>
          <w:szCs w:val="18"/>
        </w:rPr>
        <w:t>PLUVIAL</w:t>
      </w:r>
      <w:r w:rsidRPr="00A02C90">
        <w:rPr>
          <w:rFonts w:ascii="Arial" w:hAnsi="Arial" w:cs="Arial"/>
          <w:b/>
          <w:bCs/>
          <w:spacing w:val="-9"/>
          <w:sz w:val="18"/>
          <w:szCs w:val="18"/>
        </w:rPr>
        <w:t xml:space="preserve"> </w:t>
      </w:r>
      <w:r w:rsidRPr="00A02C90">
        <w:rPr>
          <w:rFonts w:ascii="Arial" w:hAnsi="Arial" w:cs="Arial"/>
          <w:b/>
          <w:bCs/>
          <w:spacing w:val="2"/>
          <w:sz w:val="18"/>
          <w:szCs w:val="18"/>
        </w:rPr>
        <w:t>D</w:t>
      </w:r>
      <w:r w:rsidRPr="00A02C90">
        <w:rPr>
          <w:rFonts w:ascii="Arial" w:hAnsi="Arial" w:cs="Arial"/>
          <w:b/>
          <w:bCs/>
          <w:sz w:val="18"/>
          <w:szCs w:val="18"/>
        </w:rPr>
        <w:t>E</w:t>
      </w:r>
      <w:r w:rsidRPr="00A02C90">
        <w:rPr>
          <w:rFonts w:ascii="Arial" w:hAnsi="Arial" w:cs="Arial"/>
          <w:b/>
          <w:bCs/>
          <w:spacing w:val="-2"/>
          <w:sz w:val="18"/>
          <w:szCs w:val="18"/>
        </w:rPr>
        <w:t xml:space="preserve"> </w:t>
      </w:r>
      <w:proofErr w:type="spellStart"/>
      <w:r w:rsidRPr="00A02C90">
        <w:rPr>
          <w:rFonts w:ascii="Arial" w:hAnsi="Arial" w:cs="Arial"/>
          <w:b/>
          <w:bCs/>
          <w:sz w:val="18"/>
          <w:szCs w:val="18"/>
        </w:rPr>
        <w:t>H°S°</w:t>
      </w:r>
      <w:proofErr w:type="spellEnd"/>
      <w:r w:rsidRPr="00A02C90">
        <w:rPr>
          <w:rFonts w:ascii="Arial" w:hAnsi="Arial" w:cs="Arial"/>
          <w:b/>
          <w:bCs/>
          <w:spacing w:val="-4"/>
          <w:sz w:val="18"/>
          <w:szCs w:val="18"/>
        </w:rPr>
        <w:t xml:space="preserve"> </w:t>
      </w:r>
      <w:r w:rsidRPr="00A02C90">
        <w:rPr>
          <w:rFonts w:ascii="Arial" w:hAnsi="Arial" w:cs="Arial"/>
          <w:b/>
          <w:bCs/>
          <w:sz w:val="18"/>
          <w:szCs w:val="18"/>
        </w:rPr>
        <w:t xml:space="preserve">CON </w:t>
      </w:r>
      <w:r w:rsidRPr="00A02C90">
        <w:rPr>
          <w:rFonts w:ascii="Arial" w:hAnsi="Arial" w:cs="Arial"/>
          <w:b/>
          <w:bCs/>
          <w:spacing w:val="5"/>
          <w:sz w:val="18"/>
          <w:szCs w:val="18"/>
        </w:rPr>
        <w:t>T</w:t>
      </w:r>
      <w:r w:rsidRPr="00A02C90">
        <w:rPr>
          <w:rFonts w:ascii="Arial" w:hAnsi="Arial" w:cs="Arial"/>
          <w:b/>
          <w:bCs/>
          <w:spacing w:val="-5"/>
          <w:sz w:val="18"/>
          <w:szCs w:val="18"/>
        </w:rPr>
        <w:t>A</w:t>
      </w:r>
      <w:r w:rsidRPr="00A02C90">
        <w:rPr>
          <w:rFonts w:ascii="Arial" w:hAnsi="Arial" w:cs="Arial"/>
          <w:b/>
          <w:bCs/>
          <w:spacing w:val="4"/>
          <w:sz w:val="18"/>
          <w:szCs w:val="18"/>
        </w:rPr>
        <w:t>P</w:t>
      </w:r>
      <w:r w:rsidRPr="00A02C90">
        <w:rPr>
          <w:rFonts w:ascii="Arial" w:hAnsi="Arial" w:cs="Arial"/>
          <w:b/>
          <w:bCs/>
          <w:sz w:val="18"/>
          <w:szCs w:val="18"/>
        </w:rPr>
        <w:t>A</w:t>
      </w:r>
      <w:r w:rsidRPr="00A02C90">
        <w:rPr>
          <w:rFonts w:ascii="Arial" w:hAnsi="Arial" w:cs="Arial"/>
          <w:b/>
          <w:bCs/>
          <w:spacing w:val="-8"/>
          <w:sz w:val="18"/>
          <w:szCs w:val="18"/>
        </w:rPr>
        <w:t xml:space="preserve"> </w:t>
      </w:r>
      <w:r w:rsidRPr="00A02C90">
        <w:rPr>
          <w:rFonts w:ascii="Arial" w:hAnsi="Arial" w:cs="Arial"/>
          <w:b/>
          <w:bCs/>
          <w:sz w:val="18"/>
          <w:szCs w:val="18"/>
        </w:rPr>
        <w:t>DE</w:t>
      </w:r>
      <w:r w:rsidRPr="00A02C90">
        <w:rPr>
          <w:rFonts w:ascii="Arial" w:hAnsi="Arial" w:cs="Arial"/>
          <w:b/>
          <w:bCs/>
          <w:spacing w:val="-2"/>
          <w:sz w:val="18"/>
          <w:szCs w:val="18"/>
        </w:rPr>
        <w:t xml:space="preserve"> </w:t>
      </w:r>
      <w:proofErr w:type="spellStart"/>
      <w:r w:rsidRPr="00A02C90">
        <w:rPr>
          <w:rFonts w:ascii="Arial" w:hAnsi="Arial" w:cs="Arial"/>
          <w:b/>
          <w:bCs/>
          <w:sz w:val="18"/>
          <w:szCs w:val="18"/>
        </w:rPr>
        <w:t>H</w:t>
      </w:r>
      <w:r w:rsidRPr="00A02C90">
        <w:rPr>
          <w:rFonts w:ascii="Arial" w:hAnsi="Arial" w:cs="Arial"/>
          <w:b/>
          <w:bCs/>
          <w:spacing w:val="4"/>
          <w:sz w:val="18"/>
          <w:szCs w:val="18"/>
        </w:rPr>
        <w:t>°</w:t>
      </w:r>
      <w:r w:rsidRPr="00A02C90">
        <w:rPr>
          <w:rFonts w:ascii="Arial" w:hAnsi="Arial" w:cs="Arial"/>
          <w:b/>
          <w:bCs/>
          <w:spacing w:val="-5"/>
          <w:sz w:val="18"/>
          <w:szCs w:val="18"/>
        </w:rPr>
        <w:t>A</w:t>
      </w:r>
      <w:r w:rsidRPr="00A02C90">
        <w:rPr>
          <w:rFonts w:ascii="Arial" w:hAnsi="Arial" w:cs="Arial"/>
          <w:b/>
          <w:bCs/>
          <w:sz w:val="18"/>
          <w:szCs w:val="18"/>
        </w:rPr>
        <w:t>°</w:t>
      </w:r>
      <w:proofErr w:type="spellEnd"/>
    </w:p>
    <w:p w:rsidR="004058A3" w:rsidRPr="00A02C90" w:rsidRDefault="004058A3" w:rsidP="004058A3">
      <w:pPr>
        <w:ind w:left="284"/>
        <w:contextualSpacing/>
        <w:jc w:val="both"/>
        <w:rPr>
          <w:rFonts w:ascii="Arial" w:hAnsi="Arial" w:cs="Arial"/>
          <w:b/>
          <w:sz w:val="18"/>
          <w:szCs w:val="18"/>
        </w:rPr>
      </w:pPr>
    </w:p>
    <w:p w:rsidR="004058A3" w:rsidRPr="00A02C90" w:rsidRDefault="004058A3" w:rsidP="004058A3">
      <w:pPr>
        <w:widowControl w:val="0"/>
        <w:autoSpaceDE w:val="0"/>
        <w:autoSpaceDN w:val="0"/>
        <w:adjustRightInd w:val="0"/>
        <w:spacing w:before="34" w:line="225" w:lineRule="exact"/>
        <w:ind w:left="122" w:right="-20"/>
        <w:rPr>
          <w:rFonts w:ascii="Arial" w:hAnsi="Arial" w:cs="Arial"/>
          <w:sz w:val="18"/>
          <w:szCs w:val="18"/>
        </w:rPr>
      </w:pPr>
      <w:r w:rsidRPr="00A02C90">
        <w:rPr>
          <w:rFonts w:ascii="Arial" w:hAnsi="Arial" w:cs="Arial"/>
          <w:noProof/>
          <w:sz w:val="18"/>
          <w:szCs w:val="18"/>
          <w:lang w:val="es-BO" w:eastAsia="es-BO"/>
        </w:rPr>
        <mc:AlternateContent>
          <mc:Choice Requires="wpg">
            <w:drawing>
              <wp:anchor distT="0" distB="0" distL="114300" distR="114300" simplePos="0" relativeHeight="251683840" behindDoc="1" locked="0" layoutInCell="0" allowOverlap="1" wp14:anchorId="50C85815" wp14:editId="30E810F2">
                <wp:simplePos x="0" y="0"/>
                <wp:positionH relativeFrom="page">
                  <wp:posOffset>1021715</wp:posOffset>
                </wp:positionH>
                <wp:positionV relativeFrom="paragraph">
                  <wp:posOffset>6985</wp:posOffset>
                </wp:positionV>
                <wp:extent cx="5950585" cy="185420"/>
                <wp:effectExtent l="0" t="0" r="12065" b="24130"/>
                <wp:wrapNone/>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0585" cy="185420"/>
                          <a:chOff x="1578" y="268"/>
                          <a:chExt cx="9371" cy="292"/>
                        </a:xfrm>
                      </wpg:grpSpPr>
                      <wps:wsp>
                        <wps:cNvPr id="43" name="Freeform 3"/>
                        <wps:cNvSpPr>
                          <a:spLocks/>
                        </wps:cNvSpPr>
                        <wps:spPr bwMode="auto">
                          <a:xfrm>
                            <a:off x="1584" y="274"/>
                            <a:ext cx="9359" cy="20"/>
                          </a:xfrm>
                          <a:custGeom>
                            <a:avLst/>
                            <a:gdLst>
                              <a:gd name="T0" fmla="*/ 0 w 9359"/>
                              <a:gd name="T1" fmla="*/ 0 h 20"/>
                              <a:gd name="T2" fmla="*/ 9359 w 9359"/>
                              <a:gd name="T3" fmla="*/ 0 h 20"/>
                            </a:gdLst>
                            <a:ahLst/>
                            <a:cxnLst>
                              <a:cxn ang="0">
                                <a:pos x="T0" y="T1"/>
                              </a:cxn>
                              <a:cxn ang="0">
                                <a:pos x="T2" y="T3"/>
                              </a:cxn>
                            </a:cxnLst>
                            <a:rect l="0" t="0" r="r" b="b"/>
                            <a:pathLst>
                              <a:path w="9359" h="20">
                                <a:moveTo>
                                  <a:pt x="0" y="0"/>
                                </a:moveTo>
                                <a:lnTo>
                                  <a:pt x="93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
                        <wps:cNvSpPr>
                          <a:spLocks/>
                        </wps:cNvSpPr>
                        <wps:spPr bwMode="auto">
                          <a:xfrm>
                            <a:off x="1584" y="555"/>
                            <a:ext cx="9359" cy="20"/>
                          </a:xfrm>
                          <a:custGeom>
                            <a:avLst/>
                            <a:gdLst>
                              <a:gd name="T0" fmla="*/ 0 w 9359"/>
                              <a:gd name="T1" fmla="*/ 0 h 20"/>
                              <a:gd name="T2" fmla="*/ 9359 w 9359"/>
                              <a:gd name="T3" fmla="*/ 0 h 20"/>
                            </a:gdLst>
                            <a:ahLst/>
                            <a:cxnLst>
                              <a:cxn ang="0">
                                <a:pos x="T0" y="T1"/>
                              </a:cxn>
                              <a:cxn ang="0">
                                <a:pos x="T2" y="T3"/>
                              </a:cxn>
                            </a:cxnLst>
                            <a:rect l="0" t="0" r="r" b="b"/>
                            <a:pathLst>
                              <a:path w="9359" h="20">
                                <a:moveTo>
                                  <a:pt x="0" y="0"/>
                                </a:moveTo>
                                <a:lnTo>
                                  <a:pt x="93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5"/>
                        <wps:cNvSpPr>
                          <a:spLocks/>
                        </wps:cNvSpPr>
                        <wps:spPr bwMode="auto">
                          <a:xfrm>
                            <a:off x="1589" y="279"/>
                            <a:ext cx="20" cy="271"/>
                          </a:xfrm>
                          <a:custGeom>
                            <a:avLst/>
                            <a:gdLst>
                              <a:gd name="T0" fmla="*/ 0 w 20"/>
                              <a:gd name="T1" fmla="*/ 0 h 271"/>
                              <a:gd name="T2" fmla="*/ 0 w 20"/>
                              <a:gd name="T3" fmla="*/ 271 h 271"/>
                            </a:gdLst>
                            <a:ahLst/>
                            <a:cxnLst>
                              <a:cxn ang="0">
                                <a:pos x="T0" y="T1"/>
                              </a:cxn>
                              <a:cxn ang="0">
                                <a:pos x="T2" y="T3"/>
                              </a:cxn>
                            </a:cxnLst>
                            <a:rect l="0" t="0" r="r" b="b"/>
                            <a:pathLst>
                              <a:path w="20"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6"/>
                        <wps:cNvSpPr>
                          <a:spLocks/>
                        </wps:cNvSpPr>
                        <wps:spPr bwMode="auto">
                          <a:xfrm>
                            <a:off x="10938" y="279"/>
                            <a:ext cx="20" cy="271"/>
                          </a:xfrm>
                          <a:custGeom>
                            <a:avLst/>
                            <a:gdLst>
                              <a:gd name="T0" fmla="*/ 0 w 20"/>
                              <a:gd name="T1" fmla="*/ 0 h 271"/>
                              <a:gd name="T2" fmla="*/ 0 w 20"/>
                              <a:gd name="T3" fmla="*/ 271 h 271"/>
                            </a:gdLst>
                            <a:ahLst/>
                            <a:cxnLst>
                              <a:cxn ang="0">
                                <a:pos x="T0" y="T1"/>
                              </a:cxn>
                              <a:cxn ang="0">
                                <a:pos x="T2" y="T3"/>
                              </a:cxn>
                            </a:cxnLst>
                            <a:rect l="0" t="0" r="r" b="b"/>
                            <a:pathLst>
                              <a:path w="20" h="271">
                                <a:moveTo>
                                  <a:pt x="0" y="0"/>
                                </a:moveTo>
                                <a:lnTo>
                                  <a:pt x="0" y="2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1" o:spid="_x0000_s1026" style="position:absolute;margin-left:80.45pt;margin-top:.55pt;width:468.55pt;height:14.6pt;z-index:-251632640;mso-position-horizontal-relative:page" coordorigin="1578,268" coordsize="937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" o:allowincell="f">
                <v:shape id="Freeform 3" o:spid="_x0000_s1027" style="position:absolute;left:1584;top:274;width:9359;height:20;visibility:visible;mso-wrap-style:square;v-text-anchor:top" coordsize="93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718MA&#10;AADbAAAADwAAAGRycy9kb3ducmV2LnhtbESPQYvCMBSE74L/ITzBi6ypuq5ajSKC6FXd1eujebbV&#10;5qU2Ueu/NwsLexxm5htmtqhNIR5Uudyygl43AkGcWJ1zquD7sP4Yg3AeWWNhmRS8yMFi3mzMMNb2&#10;yTt67H0qAoRdjAoy78tYSpdkZNB1bUkcvLOtDPogq1TqCp8BbgrZj6IvaTDnsJBhSauMkuv+bhRs&#10;buvJZXA9nqTc1T/DzbEz6vfuSrVb9XIKwlPt/8N/7a1W8DmA3y/hB8j5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i718MAAADbAAAADwAAAAAAAAAAAAAAAACYAgAAZHJzL2Rv&#10;d25yZXYueG1sUEsFBgAAAAAEAAQA9QAAAIgDAAAAAA==&#10;" path="m,l9359,e" filled="f" strokeweight=".20458mm">
                  <v:path arrowok="t" o:connecttype="custom" o:connectlocs="0,0;9359,0" o:connectangles="0,0"/>
                </v:shape>
                <v:shape id="Freeform 4" o:spid="_x0000_s1028" style="position:absolute;left:1584;top:555;width:9359;height:20;visibility:visible;mso-wrap-style:square;v-text-anchor:top" coordsize="935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jo8MA&#10;AADbAAAADwAAAGRycy9kb3ducmV2LnhtbESPS4vCQBCE78L+h6EXvIhOfK5mHUUE0avPvTaZ3iRr&#10;piebGTX+e0cQPBZV9RU1ndemEFeqXG5ZQbcTgSBOrM45VXDYr9pjEM4jaywsk4I7OZjPPhpTjLW9&#10;8ZauO5+KAGEXo4LM+zKW0iUZGXQdWxIH79dWBn2QVSp1hbcAN4XsRdFIGsw5LGRY0jKj5Ly7GAXr&#10;/9Xkr38+/Ui5rY/D9an11etelGp+1otvEJ5q/w6/2hutYDCA55fw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Ejo8MAAADbAAAADwAAAAAAAAAAAAAAAACYAgAAZHJzL2Rv&#10;d25yZXYueG1sUEsFBgAAAAAEAAQA9QAAAIgDAAAAAA==&#10;" path="m,l9359,e" filled="f" strokeweight=".20458mm">
                  <v:path arrowok="t" o:connecttype="custom" o:connectlocs="0,0;9359,0" o:connectangles="0,0"/>
                </v:shape>
                <v:shape id="Freeform 5" o:spid="_x0000_s1029" style="position:absolute;left:1589;top:279;width:20;height:271;visibility:visible;mso-wrap-style:square;v-text-anchor:top" coordsize="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HHcQA&#10;AADbAAAADwAAAGRycy9kb3ducmV2LnhtbESPQWsCMRSE7wX/Q3hCbzWrtlpWo0hBWnooaGvPz81z&#10;s7h52Sapu/vvm4LgcZiZb5jlurO1uJAPlWMF41EGgrhwuuJSwdfn9uEZRIjIGmvHpKCnAOvV4G6J&#10;uXYt7+iyj6VIEA45KjAxNrmUoTBkMYxcQ5y8k/MWY5K+lNpjm+C2lpMsm0mLFacFgw29GCrO+1+r&#10;4HXK874Nuw/ZfuPZHPufQ+/flbofdpsFiEhdvIWv7Tet4PEJ/r+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Rx3EAAAA2wAAAA8AAAAAAAAAAAAAAAAAmAIAAGRycy9k&#10;b3ducmV2LnhtbFBLBQYAAAAABAAEAPUAAACJAwAAAAA=&#10;" path="m,l,271e" filled="f" strokeweight=".58pt">
                  <v:path arrowok="t" o:connecttype="custom" o:connectlocs="0,0;0,271" o:connectangles="0,0"/>
                </v:shape>
                <v:shape id="Freeform 6" o:spid="_x0000_s1030" style="position:absolute;left:10938;top:279;width:20;height:271;visibility:visible;mso-wrap-style:square;v-text-anchor:top" coordsize="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PZasMA&#10;AADbAAAADwAAAGRycy9kb3ducmV2LnhtbESPQWsCMRSE70L/Q3gFb5q1FiurUUqhVHooaNXzc/Pc&#10;LG5etkl0d/99Uyh4HGbmG2a57mwtbuRD5VjBZJyBIC6crrhUsP9+H81BhIissXZMCnoKsF49DJaY&#10;a9fylm67WIoE4ZCjAhNjk0sZCkMWw9g1xMk7O28xJulLqT22CW5r+ZRlM2mx4rRgsKE3Q8Vld7UK&#10;Pqb80rdh+yXbI17Mqf859P5TqeFj97oAEamL9/B/e6MVPM/g70v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PZasMAAADbAAAADwAAAAAAAAAAAAAAAACYAgAAZHJzL2Rv&#10;d25yZXYueG1sUEsFBgAAAAAEAAQA9QAAAIgDAAAAAA==&#10;" path="m,l,271e" filled="f" strokeweight=".58pt">
                  <v:path arrowok="t" o:connecttype="custom" o:connectlocs="0,0;0,271" o:connectangles="0,0"/>
                </v:shape>
                <w10:wrap anchorx="page"/>
              </v:group>
            </w:pict>
          </mc:Fallback>
        </mc:AlternateContent>
      </w:r>
      <w:r w:rsidRPr="00A02C90">
        <w:rPr>
          <w:rFonts w:ascii="Arial" w:hAnsi="Arial" w:cs="Arial"/>
          <w:position w:val="-1"/>
          <w:sz w:val="18"/>
          <w:szCs w:val="18"/>
        </w:rPr>
        <w:t>UNID</w:t>
      </w:r>
      <w:r w:rsidRPr="00A02C90">
        <w:rPr>
          <w:rFonts w:ascii="Arial" w:hAnsi="Arial" w:cs="Arial"/>
          <w:spacing w:val="-1"/>
          <w:position w:val="-1"/>
          <w:sz w:val="18"/>
          <w:szCs w:val="18"/>
        </w:rPr>
        <w:t>A</w:t>
      </w:r>
      <w:r w:rsidRPr="00A02C90">
        <w:rPr>
          <w:rFonts w:ascii="Arial" w:hAnsi="Arial" w:cs="Arial"/>
          <w:spacing w:val="2"/>
          <w:position w:val="-1"/>
          <w:sz w:val="18"/>
          <w:szCs w:val="18"/>
        </w:rPr>
        <w:t>D</w:t>
      </w:r>
      <w:r w:rsidRPr="00A02C90">
        <w:rPr>
          <w:rFonts w:ascii="Arial" w:hAnsi="Arial" w:cs="Arial"/>
          <w:position w:val="-1"/>
          <w:sz w:val="18"/>
          <w:szCs w:val="18"/>
        </w:rPr>
        <w:t>:</w:t>
      </w:r>
      <w:r w:rsidRPr="00A02C90">
        <w:rPr>
          <w:rFonts w:ascii="Arial" w:hAnsi="Arial" w:cs="Arial"/>
          <w:spacing w:val="-8"/>
          <w:position w:val="-1"/>
          <w:sz w:val="18"/>
          <w:szCs w:val="18"/>
        </w:rPr>
        <w:t xml:space="preserve"> </w:t>
      </w:r>
      <w:r w:rsidRPr="00A02C90">
        <w:rPr>
          <w:rFonts w:ascii="Arial" w:hAnsi="Arial" w:cs="Arial"/>
          <w:spacing w:val="1"/>
          <w:position w:val="-1"/>
          <w:sz w:val="18"/>
          <w:szCs w:val="18"/>
        </w:rPr>
        <w:t>P</w:t>
      </w:r>
      <w:r w:rsidRPr="00A02C90">
        <w:rPr>
          <w:rFonts w:ascii="Arial" w:hAnsi="Arial" w:cs="Arial"/>
          <w:position w:val="-1"/>
          <w:sz w:val="18"/>
          <w:szCs w:val="18"/>
        </w:rPr>
        <w:t>I</w:t>
      </w:r>
      <w:r w:rsidRPr="00A02C90">
        <w:rPr>
          <w:rFonts w:ascii="Arial" w:hAnsi="Arial" w:cs="Arial"/>
          <w:spacing w:val="-1"/>
          <w:position w:val="-1"/>
          <w:sz w:val="18"/>
          <w:szCs w:val="18"/>
        </w:rPr>
        <w:t>E</w:t>
      </w:r>
      <w:r w:rsidRPr="00A02C90">
        <w:rPr>
          <w:rFonts w:ascii="Arial" w:hAnsi="Arial" w:cs="Arial"/>
          <w:spacing w:val="3"/>
          <w:position w:val="-1"/>
          <w:sz w:val="18"/>
          <w:szCs w:val="18"/>
        </w:rPr>
        <w:t>Z</w:t>
      </w:r>
      <w:r w:rsidRPr="00A02C90">
        <w:rPr>
          <w:rFonts w:ascii="Arial" w:hAnsi="Arial" w:cs="Arial"/>
          <w:position w:val="-1"/>
          <w:sz w:val="18"/>
          <w:szCs w:val="18"/>
        </w:rPr>
        <w:t>A</w:t>
      </w:r>
    </w:p>
    <w:p w:rsidR="004058A3" w:rsidRPr="00A02C90" w:rsidRDefault="004058A3" w:rsidP="004058A3">
      <w:pPr>
        <w:widowControl w:val="0"/>
        <w:autoSpaceDE w:val="0"/>
        <w:autoSpaceDN w:val="0"/>
        <w:adjustRightInd w:val="0"/>
        <w:spacing w:before="6"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2"/>
          <w:sz w:val="18"/>
          <w:szCs w:val="18"/>
        </w:rPr>
        <w:t>D</w:t>
      </w:r>
      <w:r w:rsidRPr="00A02C90">
        <w:rPr>
          <w:rFonts w:ascii="Arial" w:hAnsi="Arial" w:cs="Arial"/>
          <w:b/>
          <w:bCs/>
          <w:spacing w:val="-1"/>
          <w:sz w:val="18"/>
          <w:szCs w:val="18"/>
        </w:rPr>
        <w:t>E</w:t>
      </w:r>
      <w:r w:rsidRPr="00A02C90">
        <w:rPr>
          <w:rFonts w:ascii="Arial" w:hAnsi="Arial" w:cs="Arial"/>
          <w:b/>
          <w:bCs/>
          <w:spacing w:val="1"/>
          <w:sz w:val="18"/>
          <w:szCs w:val="18"/>
        </w:rPr>
        <w:t>S</w:t>
      </w:r>
      <w:r w:rsidRPr="00A02C90">
        <w:rPr>
          <w:rFonts w:ascii="Arial" w:hAnsi="Arial" w:cs="Arial"/>
          <w:b/>
          <w:bCs/>
          <w:sz w:val="18"/>
          <w:szCs w:val="18"/>
        </w:rPr>
        <w:t>CRI</w:t>
      </w:r>
      <w:r w:rsidRPr="00A02C90">
        <w:rPr>
          <w:rFonts w:ascii="Arial" w:hAnsi="Arial" w:cs="Arial"/>
          <w:b/>
          <w:bCs/>
          <w:spacing w:val="2"/>
          <w:sz w:val="18"/>
          <w:szCs w:val="18"/>
        </w:rPr>
        <w:t>P</w:t>
      </w:r>
      <w:r w:rsidRPr="00A02C90">
        <w:rPr>
          <w:rFonts w:ascii="Arial" w:hAnsi="Arial" w:cs="Arial"/>
          <w:b/>
          <w:bCs/>
          <w:sz w:val="18"/>
          <w:szCs w:val="18"/>
        </w:rPr>
        <w:t>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12"/>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4"/>
          <w:sz w:val="18"/>
          <w:szCs w:val="18"/>
        </w:rPr>
        <w:t>m</w:t>
      </w:r>
      <w:r w:rsidRPr="00A02C90">
        <w:rPr>
          <w:rFonts w:ascii="Arial" w:hAnsi="Arial" w:cs="Arial"/>
          <w:sz w:val="18"/>
          <w:szCs w:val="18"/>
        </w:rPr>
        <w:t>prende</w:t>
      </w:r>
      <w:r w:rsidRPr="00A02C90">
        <w:rPr>
          <w:rFonts w:ascii="Arial" w:hAnsi="Arial" w:cs="Arial"/>
          <w:spacing w:val="1"/>
          <w:sz w:val="18"/>
          <w:szCs w:val="18"/>
        </w:rPr>
        <w:t xml:space="preserve"> 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6"/>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pacing w:val="2"/>
          <w:sz w:val="18"/>
          <w:szCs w:val="18"/>
        </w:rPr>
        <w:t>u</w:t>
      </w:r>
      <w:r w:rsidRPr="00A02C90">
        <w:rPr>
          <w:rFonts w:ascii="Arial" w:hAnsi="Arial" w:cs="Arial"/>
          <w:sz w:val="18"/>
          <w:szCs w:val="18"/>
        </w:rPr>
        <w:t>g</w:t>
      </w:r>
      <w:r w:rsidRPr="00A02C90">
        <w:rPr>
          <w:rFonts w:ascii="Arial" w:hAnsi="Arial" w:cs="Arial"/>
          <w:spacing w:val="-1"/>
          <w:sz w:val="18"/>
          <w:szCs w:val="18"/>
        </w:rPr>
        <w:t>a</w:t>
      </w:r>
      <w:r w:rsidRPr="00A02C90">
        <w:rPr>
          <w:rFonts w:ascii="Arial" w:hAnsi="Arial" w:cs="Arial"/>
          <w:spacing w:val="3"/>
          <w:sz w:val="18"/>
          <w:szCs w:val="18"/>
        </w:rPr>
        <w:t>r</w:t>
      </w:r>
      <w:r w:rsidRPr="00A02C90">
        <w:rPr>
          <w:rFonts w:ascii="Arial" w:hAnsi="Arial" w:cs="Arial"/>
          <w:sz w:val="18"/>
          <w:szCs w:val="18"/>
        </w:rPr>
        <w:t>es</w:t>
      </w:r>
      <w:r w:rsidRPr="00A02C90">
        <w:rPr>
          <w:rFonts w:ascii="Arial" w:hAnsi="Arial" w:cs="Arial"/>
          <w:spacing w:val="6"/>
          <w:sz w:val="18"/>
          <w:szCs w:val="18"/>
        </w:rPr>
        <w:t xml:space="preserve"> </w:t>
      </w:r>
      <w:r w:rsidRPr="00A02C90">
        <w:rPr>
          <w:rFonts w:ascii="Arial" w:hAnsi="Arial" w:cs="Arial"/>
          <w:spacing w:val="1"/>
          <w:sz w:val="18"/>
          <w:szCs w:val="18"/>
        </w:rPr>
        <w:t>indicados en los planos sanitarios</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9"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0"/>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í</w:t>
      </w:r>
      <w:r w:rsidRPr="00A02C90">
        <w:rPr>
          <w:rFonts w:ascii="Arial" w:hAnsi="Arial" w:cs="Arial"/>
          <w:spacing w:val="2"/>
          <w:sz w:val="18"/>
          <w:szCs w:val="18"/>
        </w:rPr>
        <w:t>t</w:t>
      </w:r>
      <w:r w:rsidRPr="00A02C90">
        <w:rPr>
          <w:rFonts w:ascii="Arial" w:hAnsi="Arial" w:cs="Arial"/>
          <w:sz w:val="18"/>
          <w:szCs w:val="18"/>
        </w:rPr>
        <w:t>em</w:t>
      </w:r>
      <w:r w:rsidRPr="00A02C90">
        <w:rPr>
          <w:rFonts w:ascii="Arial" w:hAnsi="Arial" w:cs="Arial"/>
          <w:spacing w:val="12"/>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pacing w:val="-3"/>
          <w:sz w:val="18"/>
          <w:szCs w:val="18"/>
        </w:rPr>
        <w:t>e</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z w:val="18"/>
          <w:szCs w:val="18"/>
        </w:rPr>
        <w:t>ere</w:t>
      </w:r>
      <w:r w:rsidRPr="00A02C90">
        <w:rPr>
          <w:rFonts w:ascii="Arial" w:hAnsi="Arial" w:cs="Arial"/>
          <w:spacing w:val="7"/>
          <w:sz w:val="18"/>
          <w:szCs w:val="18"/>
        </w:rPr>
        <w:t xml:space="preserve"> </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z w:val="18"/>
          <w:szCs w:val="18"/>
        </w:rPr>
        <w:t>as</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1"/>
          <w:sz w:val="18"/>
          <w:szCs w:val="18"/>
        </w:rPr>
        <w:t>o</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7"/>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z w:val="18"/>
          <w:szCs w:val="18"/>
        </w:rPr>
        <w:t xml:space="preserve">er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 xml:space="preserve">os  en </w:t>
      </w:r>
      <w:r w:rsidRPr="00A02C90">
        <w:rPr>
          <w:rFonts w:ascii="Arial" w:hAnsi="Arial" w:cs="Arial"/>
          <w:spacing w:val="9"/>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 xml:space="preserve">n </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 xml:space="preserve">e </w:t>
      </w:r>
      <w:r w:rsidRPr="00A02C90">
        <w:rPr>
          <w:rFonts w:ascii="Arial" w:hAnsi="Arial" w:cs="Arial"/>
          <w:spacing w:val="3"/>
          <w:sz w:val="18"/>
          <w:szCs w:val="18"/>
        </w:rPr>
        <w:t xml:space="preserve"> </w:t>
      </w:r>
      <w:r w:rsidRPr="00A02C90">
        <w:rPr>
          <w:rFonts w:ascii="Arial" w:hAnsi="Arial" w:cs="Arial"/>
          <w:spacing w:val="1"/>
          <w:sz w:val="18"/>
          <w:szCs w:val="18"/>
        </w:rPr>
        <w:t>(</w:t>
      </w:r>
      <w:r w:rsidRPr="00A02C90">
        <w:rPr>
          <w:rFonts w:ascii="Arial" w:hAnsi="Arial" w:cs="Arial"/>
          <w:spacing w:val="4"/>
          <w:sz w:val="18"/>
          <w:szCs w:val="18"/>
        </w:rPr>
        <w:t>H</w:t>
      </w:r>
      <w:r w:rsidRPr="00A02C90">
        <w:rPr>
          <w:rFonts w:ascii="Arial" w:hAnsi="Arial" w:cs="Arial"/>
          <w:spacing w:val="1"/>
          <w:sz w:val="18"/>
          <w:szCs w:val="18"/>
        </w:rPr>
        <w:t>-</w:t>
      </w:r>
      <w:r w:rsidRPr="00A02C90">
        <w:rPr>
          <w:rFonts w:ascii="Arial" w:hAnsi="Arial" w:cs="Arial"/>
          <w:sz w:val="18"/>
          <w:szCs w:val="18"/>
        </w:rPr>
        <w:t>1</w:t>
      </w:r>
      <w:r w:rsidRPr="00A02C90">
        <w:rPr>
          <w:rFonts w:ascii="Arial" w:hAnsi="Arial" w:cs="Arial"/>
          <w:spacing w:val="-1"/>
          <w:sz w:val="18"/>
          <w:szCs w:val="18"/>
        </w:rPr>
        <w:t>5</w:t>
      </w:r>
      <w:r w:rsidRPr="00A02C90">
        <w:rPr>
          <w:rFonts w:ascii="Arial" w:hAnsi="Arial" w:cs="Arial"/>
          <w:sz w:val="18"/>
          <w:szCs w:val="18"/>
        </w:rPr>
        <w:t xml:space="preserve">) </w:t>
      </w:r>
      <w:r w:rsidRPr="00A02C90">
        <w:rPr>
          <w:rFonts w:ascii="Arial" w:hAnsi="Arial" w:cs="Arial"/>
          <w:spacing w:val="7"/>
          <w:sz w:val="18"/>
          <w:szCs w:val="18"/>
        </w:rPr>
        <w:t xml:space="preserve"> </w:t>
      </w:r>
      <w:r w:rsidRPr="00A02C90">
        <w:rPr>
          <w:rFonts w:ascii="Arial" w:hAnsi="Arial" w:cs="Arial"/>
          <w:sz w:val="18"/>
          <w:szCs w:val="18"/>
        </w:rPr>
        <w:t xml:space="preserve">al </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z w:val="18"/>
          <w:szCs w:val="18"/>
        </w:rPr>
        <w:t xml:space="preserve">e </w:t>
      </w:r>
      <w:r w:rsidRPr="00A02C90">
        <w:rPr>
          <w:rFonts w:ascii="Arial" w:hAnsi="Arial" w:cs="Arial"/>
          <w:spacing w:val="9"/>
          <w:sz w:val="18"/>
          <w:szCs w:val="18"/>
        </w:rPr>
        <w:t xml:space="preserve"> </w:t>
      </w:r>
      <w:r w:rsidRPr="00A02C90">
        <w:rPr>
          <w:rFonts w:ascii="Arial" w:hAnsi="Arial" w:cs="Arial"/>
          <w:spacing w:val="2"/>
          <w:sz w:val="18"/>
          <w:szCs w:val="18"/>
        </w:rPr>
        <w:t>d</w:t>
      </w:r>
      <w:r w:rsidRPr="00A02C90">
        <w:rPr>
          <w:rFonts w:ascii="Arial" w:hAnsi="Arial" w:cs="Arial"/>
          <w:sz w:val="18"/>
          <w:szCs w:val="18"/>
        </w:rPr>
        <w:t xml:space="preserve">e </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 xml:space="preserve">as </w:t>
      </w:r>
      <w:r w:rsidRPr="00A02C90">
        <w:rPr>
          <w:rFonts w:ascii="Arial" w:hAnsi="Arial" w:cs="Arial"/>
          <w:spacing w:val="8"/>
          <w:sz w:val="18"/>
          <w:szCs w:val="18"/>
        </w:rPr>
        <w:t xml:space="preserve"> </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pacing w:val="1"/>
          <w:sz w:val="18"/>
          <w:szCs w:val="18"/>
        </w:rPr>
        <w:t>j</w:t>
      </w:r>
      <w:r w:rsidRPr="00A02C90">
        <w:rPr>
          <w:rFonts w:ascii="Arial" w:hAnsi="Arial" w:cs="Arial"/>
          <w:spacing w:val="2"/>
          <w:sz w:val="18"/>
          <w:szCs w:val="18"/>
        </w:rPr>
        <w:t>a</w:t>
      </w:r>
      <w:r w:rsidRPr="00A02C90">
        <w:rPr>
          <w:rFonts w:ascii="Arial" w:hAnsi="Arial" w:cs="Arial"/>
          <w:sz w:val="18"/>
          <w:szCs w:val="18"/>
        </w:rPr>
        <w:t>nt</w:t>
      </w:r>
      <w:r w:rsidRPr="00A02C90">
        <w:rPr>
          <w:rFonts w:ascii="Arial" w:hAnsi="Arial" w:cs="Arial"/>
          <w:spacing w:val="-1"/>
          <w:sz w:val="18"/>
          <w:szCs w:val="18"/>
        </w:rPr>
        <w:t>e</w:t>
      </w:r>
      <w:r w:rsidRPr="00A02C90">
        <w:rPr>
          <w:rFonts w:ascii="Arial" w:hAnsi="Arial" w:cs="Arial"/>
          <w:sz w:val="18"/>
          <w:szCs w:val="18"/>
        </w:rPr>
        <w:t xml:space="preserve">s  </w:t>
      </w:r>
      <w:r w:rsidRPr="00A02C90">
        <w:rPr>
          <w:rFonts w:ascii="Arial" w:hAnsi="Arial" w:cs="Arial"/>
          <w:spacing w:val="5"/>
          <w:sz w:val="18"/>
          <w:szCs w:val="18"/>
        </w:rPr>
        <w:t xml:space="preserve"> </w:t>
      </w:r>
      <w:r w:rsidRPr="00A02C90">
        <w:rPr>
          <w:rFonts w:ascii="Arial" w:hAnsi="Arial" w:cs="Arial"/>
          <w:sz w:val="18"/>
          <w:szCs w:val="18"/>
        </w:rPr>
        <w:t xml:space="preserve">o </w:t>
      </w:r>
      <w:r w:rsidRPr="00A02C90">
        <w:rPr>
          <w:rFonts w:ascii="Arial" w:hAnsi="Arial" w:cs="Arial"/>
          <w:spacing w:val="8"/>
          <w:sz w:val="18"/>
          <w:szCs w:val="18"/>
        </w:rPr>
        <w:t xml:space="preserve"> </w:t>
      </w:r>
      <w:r w:rsidRPr="00A02C90">
        <w:rPr>
          <w:rFonts w:ascii="Arial" w:hAnsi="Arial" w:cs="Arial"/>
          <w:sz w:val="18"/>
          <w:szCs w:val="18"/>
        </w:rPr>
        <w:t xml:space="preserve">en </w:t>
      </w:r>
      <w:r w:rsidRPr="00A02C90">
        <w:rPr>
          <w:rFonts w:ascii="Arial" w:hAnsi="Arial" w:cs="Arial"/>
          <w:spacing w:val="9"/>
          <w:sz w:val="18"/>
          <w:szCs w:val="18"/>
        </w:rPr>
        <w:t xml:space="preserve"> </w:t>
      </w:r>
      <w:r w:rsidRPr="00A02C90">
        <w:rPr>
          <w:rFonts w:ascii="Arial" w:hAnsi="Arial" w:cs="Arial"/>
          <w:spacing w:val="2"/>
          <w:sz w:val="18"/>
          <w:szCs w:val="18"/>
        </w:rPr>
        <w:t>a</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pacing w:val="2"/>
          <w:sz w:val="18"/>
          <w:szCs w:val="18"/>
        </w:rPr>
        <w:t>e</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 xml:space="preserve">os </w:t>
      </w:r>
      <w:r w:rsidRPr="00A02C90">
        <w:rPr>
          <w:rFonts w:ascii="Arial" w:hAnsi="Arial" w:cs="Arial"/>
          <w:spacing w:val="3"/>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z w:val="18"/>
          <w:szCs w:val="18"/>
        </w:rPr>
        <w:t>os 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b</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os</w:t>
      </w:r>
      <w:r w:rsidRPr="00A02C90">
        <w:rPr>
          <w:rFonts w:ascii="Arial" w:hAnsi="Arial" w:cs="Arial"/>
          <w:spacing w:val="-1"/>
          <w:sz w:val="18"/>
          <w:szCs w:val="18"/>
        </w:rPr>
        <w:t xml:space="preserve"> </w:t>
      </w:r>
      <w:r w:rsidRPr="00A02C90">
        <w:rPr>
          <w:rFonts w:ascii="Arial" w:hAnsi="Arial" w:cs="Arial"/>
          <w:sz w:val="18"/>
          <w:szCs w:val="18"/>
        </w:rPr>
        <w:t>o</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pacing w:val="2"/>
          <w:sz w:val="18"/>
          <w:szCs w:val="18"/>
        </w:rPr>
        <w:t>a</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7"/>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os</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1"/>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 xml:space="preserve">do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as</w:t>
      </w:r>
      <w:r w:rsidRPr="00A02C90">
        <w:rPr>
          <w:rFonts w:ascii="Arial" w:hAnsi="Arial" w:cs="Arial"/>
          <w:spacing w:val="5"/>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2"/>
          <w:sz w:val="18"/>
          <w:szCs w:val="18"/>
        </w:rPr>
        <w:t xml:space="preserve"> e</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 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 revestido con el tipo de piso del ambiente donde esté ubicada la cámara de registro.</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6"/>
          <w:sz w:val="18"/>
          <w:szCs w:val="18"/>
        </w:rPr>
        <w:t>M</w:t>
      </w:r>
      <w:r w:rsidRPr="00A02C90">
        <w:rPr>
          <w:rFonts w:ascii="Arial" w:hAnsi="Arial" w:cs="Arial"/>
          <w:b/>
          <w:bCs/>
          <w:spacing w:val="-7"/>
          <w:sz w:val="18"/>
          <w:szCs w:val="18"/>
        </w:rPr>
        <w:t>A</w:t>
      </w:r>
      <w:r w:rsidRPr="00A02C90">
        <w:rPr>
          <w:rFonts w:ascii="Arial" w:hAnsi="Arial" w:cs="Arial"/>
          <w:b/>
          <w:bCs/>
          <w:spacing w:val="3"/>
          <w:sz w:val="18"/>
          <w:szCs w:val="18"/>
        </w:rPr>
        <w:t>T</w:t>
      </w:r>
      <w:r w:rsidRPr="00A02C90">
        <w:rPr>
          <w:rFonts w:ascii="Arial" w:hAnsi="Arial" w:cs="Arial"/>
          <w:b/>
          <w:bCs/>
          <w:spacing w:val="-1"/>
          <w:sz w:val="18"/>
          <w:szCs w:val="18"/>
        </w:rPr>
        <w:t>E</w:t>
      </w:r>
      <w:r w:rsidRPr="00A02C90">
        <w:rPr>
          <w:rFonts w:ascii="Arial" w:hAnsi="Arial" w:cs="Arial"/>
          <w:b/>
          <w:bCs/>
          <w:sz w:val="18"/>
          <w:szCs w:val="18"/>
        </w:rPr>
        <w:t>R</w:t>
      </w:r>
      <w:r w:rsidRPr="00A02C90">
        <w:rPr>
          <w:rFonts w:ascii="Arial" w:hAnsi="Arial" w:cs="Arial"/>
          <w:b/>
          <w:bCs/>
          <w:spacing w:val="5"/>
          <w:sz w:val="18"/>
          <w:szCs w:val="18"/>
        </w:rPr>
        <w:t>I</w:t>
      </w:r>
      <w:r w:rsidRPr="00A02C90">
        <w:rPr>
          <w:rFonts w:ascii="Arial" w:hAnsi="Arial" w:cs="Arial"/>
          <w:b/>
          <w:bCs/>
          <w:spacing w:val="-5"/>
          <w:sz w:val="18"/>
          <w:szCs w:val="18"/>
        </w:rPr>
        <w:t>A</w:t>
      </w:r>
      <w:r w:rsidRPr="00A02C90">
        <w:rPr>
          <w:rFonts w:ascii="Arial" w:hAnsi="Arial" w:cs="Arial"/>
          <w:b/>
          <w:bCs/>
          <w:spacing w:val="3"/>
          <w:sz w:val="18"/>
          <w:szCs w:val="18"/>
        </w:rPr>
        <w:t>L</w:t>
      </w:r>
      <w:r w:rsidRPr="00A02C90">
        <w:rPr>
          <w:rFonts w:ascii="Arial" w:hAnsi="Arial" w:cs="Arial"/>
          <w:b/>
          <w:bCs/>
          <w:spacing w:val="1"/>
          <w:sz w:val="18"/>
          <w:szCs w:val="18"/>
        </w:rPr>
        <w:t>E</w:t>
      </w:r>
      <w:r w:rsidRPr="00A02C90">
        <w:rPr>
          <w:rFonts w:ascii="Arial" w:hAnsi="Arial" w:cs="Arial"/>
          <w:b/>
          <w:bCs/>
          <w:spacing w:val="-1"/>
          <w:sz w:val="18"/>
          <w:szCs w:val="18"/>
        </w:rPr>
        <w:t>S</w:t>
      </w:r>
      <w:r w:rsidRPr="00A02C90">
        <w:rPr>
          <w:rFonts w:ascii="Arial" w:hAnsi="Arial" w:cs="Arial"/>
          <w:b/>
          <w:bCs/>
          <w:sz w:val="18"/>
          <w:szCs w:val="18"/>
        </w:rPr>
        <w:t>,</w:t>
      </w:r>
      <w:r w:rsidRPr="00A02C90">
        <w:rPr>
          <w:rFonts w:ascii="Arial" w:hAnsi="Arial" w:cs="Arial"/>
          <w:b/>
          <w:bCs/>
          <w:spacing w:val="-14"/>
          <w:sz w:val="18"/>
          <w:szCs w:val="18"/>
        </w:rPr>
        <w:t xml:space="preserve"> </w:t>
      </w:r>
      <w:r w:rsidRPr="00A02C90">
        <w:rPr>
          <w:rFonts w:ascii="Arial" w:hAnsi="Arial" w:cs="Arial"/>
          <w:b/>
          <w:bCs/>
          <w:spacing w:val="2"/>
          <w:sz w:val="18"/>
          <w:szCs w:val="18"/>
        </w:rPr>
        <w:t>H</w:t>
      </w:r>
      <w:r w:rsidRPr="00A02C90">
        <w:rPr>
          <w:rFonts w:ascii="Arial" w:hAnsi="Arial" w:cs="Arial"/>
          <w:b/>
          <w:bCs/>
          <w:spacing w:val="-1"/>
          <w:sz w:val="18"/>
          <w:szCs w:val="18"/>
        </w:rPr>
        <w:t>E</w:t>
      </w:r>
      <w:r w:rsidRPr="00A02C90">
        <w:rPr>
          <w:rFonts w:ascii="Arial" w:hAnsi="Arial" w:cs="Arial"/>
          <w:b/>
          <w:bCs/>
          <w:sz w:val="18"/>
          <w:szCs w:val="18"/>
        </w:rPr>
        <w:t>R</w:t>
      </w:r>
      <w:r w:rsidRPr="00A02C90">
        <w:rPr>
          <w:rFonts w:ascii="Arial" w:hAnsi="Arial" w:cs="Arial"/>
          <w:b/>
          <w:bCs/>
          <w:spacing w:val="5"/>
          <w:sz w:val="18"/>
          <w:szCs w:val="18"/>
        </w:rPr>
        <w:t>R</w:t>
      </w:r>
      <w:r w:rsidRPr="00A02C90">
        <w:rPr>
          <w:rFonts w:ascii="Arial" w:hAnsi="Arial" w:cs="Arial"/>
          <w:b/>
          <w:bCs/>
          <w:spacing w:val="-2"/>
          <w:sz w:val="18"/>
          <w:szCs w:val="18"/>
        </w:rPr>
        <w:t>A</w:t>
      </w:r>
      <w:r w:rsidRPr="00A02C90">
        <w:rPr>
          <w:rFonts w:ascii="Arial" w:hAnsi="Arial" w:cs="Arial"/>
          <w:b/>
          <w:bCs/>
          <w:spacing w:val="4"/>
          <w:sz w:val="18"/>
          <w:szCs w:val="18"/>
        </w:rPr>
        <w:t>M</w:t>
      </w:r>
      <w:r w:rsidRPr="00A02C90">
        <w:rPr>
          <w:rFonts w:ascii="Arial" w:hAnsi="Arial" w:cs="Arial"/>
          <w:b/>
          <w:bCs/>
          <w:sz w:val="18"/>
          <w:szCs w:val="18"/>
        </w:rPr>
        <w:t>I</w:t>
      </w:r>
      <w:r w:rsidRPr="00A02C90">
        <w:rPr>
          <w:rFonts w:ascii="Arial" w:hAnsi="Arial" w:cs="Arial"/>
          <w:b/>
          <w:bCs/>
          <w:spacing w:val="-1"/>
          <w:sz w:val="18"/>
          <w:szCs w:val="18"/>
        </w:rPr>
        <w:t>E</w:t>
      </w:r>
      <w:r w:rsidRPr="00A02C90">
        <w:rPr>
          <w:rFonts w:ascii="Arial" w:hAnsi="Arial" w:cs="Arial"/>
          <w:b/>
          <w:bCs/>
          <w:spacing w:val="-2"/>
          <w:sz w:val="18"/>
          <w:szCs w:val="18"/>
        </w:rPr>
        <w:t>N</w:t>
      </w:r>
      <w:r w:rsidRPr="00A02C90">
        <w:rPr>
          <w:rFonts w:ascii="Arial" w:hAnsi="Arial" w:cs="Arial"/>
          <w:b/>
          <w:bCs/>
          <w:spacing w:val="5"/>
          <w:sz w:val="18"/>
          <w:szCs w:val="18"/>
        </w:rPr>
        <w:t>T</w:t>
      </w:r>
      <w:r w:rsidRPr="00A02C90">
        <w:rPr>
          <w:rFonts w:ascii="Arial" w:hAnsi="Arial" w:cs="Arial"/>
          <w:b/>
          <w:bCs/>
          <w:spacing w:val="-5"/>
          <w:sz w:val="18"/>
          <w:szCs w:val="18"/>
        </w:rPr>
        <w:t>A</w:t>
      </w:r>
      <w:r w:rsidRPr="00A02C90">
        <w:rPr>
          <w:rFonts w:ascii="Arial" w:hAnsi="Arial" w:cs="Arial"/>
          <w:b/>
          <w:bCs/>
          <w:sz w:val="18"/>
          <w:szCs w:val="18"/>
        </w:rPr>
        <w:t>S</w:t>
      </w:r>
      <w:r w:rsidRPr="00A02C90">
        <w:rPr>
          <w:rFonts w:ascii="Arial" w:hAnsi="Arial" w:cs="Arial"/>
          <w:b/>
          <w:bCs/>
          <w:spacing w:val="-17"/>
          <w:sz w:val="18"/>
          <w:szCs w:val="18"/>
        </w:rPr>
        <w:t xml:space="preserve"> </w:t>
      </w:r>
      <w:r w:rsidRPr="00A02C90">
        <w:rPr>
          <w:rFonts w:ascii="Arial" w:hAnsi="Arial" w:cs="Arial"/>
          <w:b/>
          <w:bCs/>
          <w:sz w:val="18"/>
          <w:szCs w:val="18"/>
        </w:rPr>
        <w:t>Y</w:t>
      </w:r>
      <w:r w:rsidRPr="00A02C90">
        <w:rPr>
          <w:rFonts w:ascii="Arial" w:hAnsi="Arial" w:cs="Arial"/>
          <w:b/>
          <w:bCs/>
          <w:spacing w:val="2"/>
          <w:sz w:val="18"/>
          <w:szCs w:val="18"/>
        </w:rPr>
        <w:t xml:space="preserve"> </w:t>
      </w:r>
      <w:r w:rsidRPr="00A02C90">
        <w:rPr>
          <w:rFonts w:ascii="Arial" w:hAnsi="Arial" w:cs="Arial"/>
          <w:b/>
          <w:bCs/>
          <w:spacing w:val="-1"/>
          <w:sz w:val="18"/>
          <w:szCs w:val="18"/>
        </w:rPr>
        <w:t>E</w:t>
      </w:r>
      <w:r w:rsidRPr="00A02C90">
        <w:rPr>
          <w:rFonts w:ascii="Arial" w:hAnsi="Arial" w:cs="Arial"/>
          <w:b/>
          <w:bCs/>
          <w:spacing w:val="1"/>
          <w:sz w:val="18"/>
          <w:szCs w:val="18"/>
        </w:rPr>
        <w:t>Q</w:t>
      </w:r>
      <w:r w:rsidRPr="00A02C90">
        <w:rPr>
          <w:rFonts w:ascii="Arial" w:hAnsi="Arial" w:cs="Arial"/>
          <w:b/>
          <w:bCs/>
          <w:sz w:val="18"/>
          <w:szCs w:val="18"/>
        </w:rPr>
        <w:t>UI</w:t>
      </w:r>
      <w:r w:rsidRPr="00A02C90">
        <w:rPr>
          <w:rFonts w:ascii="Arial" w:hAnsi="Arial" w:cs="Arial"/>
          <w:b/>
          <w:bCs/>
          <w:spacing w:val="-1"/>
          <w:sz w:val="18"/>
          <w:szCs w:val="18"/>
        </w:rPr>
        <w:t>P</w:t>
      </w:r>
      <w:r w:rsidRPr="00A02C90">
        <w:rPr>
          <w:rFonts w:ascii="Arial" w:hAnsi="Arial" w:cs="Arial"/>
          <w:b/>
          <w:bCs/>
          <w:sz w:val="18"/>
          <w:szCs w:val="18"/>
        </w:rPr>
        <w:t>O</w:t>
      </w:r>
    </w:p>
    <w:p w:rsidR="004058A3" w:rsidRPr="00A02C90" w:rsidRDefault="004058A3" w:rsidP="004058A3">
      <w:pPr>
        <w:widowControl w:val="0"/>
        <w:autoSpaceDE w:val="0"/>
        <w:autoSpaceDN w:val="0"/>
        <w:adjustRightInd w:val="0"/>
        <w:spacing w:before="11"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7"/>
        <w:jc w:val="both"/>
        <w:rPr>
          <w:rFonts w:ascii="Arial" w:hAnsi="Arial" w:cs="Arial"/>
          <w:sz w:val="18"/>
          <w:szCs w:val="18"/>
        </w:rPr>
      </w:pPr>
      <w:r w:rsidRPr="00A02C90">
        <w:rPr>
          <w:rFonts w:ascii="Arial" w:hAnsi="Arial" w:cs="Arial"/>
          <w:spacing w:val="3"/>
          <w:sz w:val="18"/>
          <w:szCs w:val="18"/>
        </w:rPr>
        <w:t>T</w:t>
      </w:r>
      <w:r w:rsidRPr="00A02C90">
        <w:rPr>
          <w:rFonts w:ascii="Arial" w:hAnsi="Arial" w:cs="Arial"/>
          <w:sz w:val="18"/>
          <w:szCs w:val="18"/>
        </w:rPr>
        <w:t>o</w:t>
      </w:r>
      <w:r w:rsidRPr="00A02C90">
        <w:rPr>
          <w:rFonts w:ascii="Arial" w:hAnsi="Arial" w:cs="Arial"/>
          <w:spacing w:val="-1"/>
          <w:sz w:val="18"/>
          <w:szCs w:val="18"/>
        </w:rPr>
        <w:t>d</w:t>
      </w:r>
      <w:r w:rsidRPr="00A02C90">
        <w:rPr>
          <w:rFonts w:ascii="Arial" w:hAnsi="Arial" w:cs="Arial"/>
          <w:sz w:val="18"/>
          <w:szCs w:val="18"/>
        </w:rPr>
        <w:t>os</w:t>
      </w:r>
      <w:r w:rsidRPr="00A02C90">
        <w:rPr>
          <w:rFonts w:ascii="Arial" w:hAnsi="Arial" w:cs="Arial"/>
          <w:spacing w:val="33"/>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33"/>
          <w:sz w:val="18"/>
          <w:szCs w:val="18"/>
        </w:rPr>
        <w:t xml:space="preserve"> </w:t>
      </w:r>
      <w:r w:rsidRPr="00A02C90">
        <w:rPr>
          <w:rFonts w:ascii="Arial" w:hAnsi="Arial" w:cs="Arial"/>
          <w:spacing w:val="4"/>
          <w:sz w:val="18"/>
          <w:szCs w:val="18"/>
        </w:rPr>
        <w:t>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es</w:t>
      </w:r>
      <w:r w:rsidRPr="00A02C90">
        <w:rPr>
          <w:rFonts w:ascii="Arial" w:hAnsi="Arial" w:cs="Arial"/>
          <w:spacing w:val="31"/>
          <w:sz w:val="18"/>
          <w:szCs w:val="18"/>
        </w:rPr>
        <w:t xml:space="preserve"> </w:t>
      </w:r>
      <w:r w:rsidRPr="00A02C90">
        <w:rPr>
          <w:rFonts w:ascii="Arial" w:hAnsi="Arial" w:cs="Arial"/>
          <w:spacing w:val="2"/>
          <w:sz w:val="18"/>
          <w:szCs w:val="18"/>
        </w:rPr>
        <w:t>p</w:t>
      </w:r>
      <w:r w:rsidRPr="00A02C90">
        <w:rPr>
          <w:rFonts w:ascii="Arial" w:hAnsi="Arial" w:cs="Arial"/>
          <w:sz w:val="18"/>
          <w:szCs w:val="18"/>
        </w:rPr>
        <w:t>ara</w:t>
      </w:r>
      <w:r w:rsidRPr="00A02C90">
        <w:rPr>
          <w:rFonts w:ascii="Arial" w:hAnsi="Arial" w:cs="Arial"/>
          <w:spacing w:val="3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6"/>
          <w:sz w:val="18"/>
          <w:szCs w:val="18"/>
        </w:rPr>
        <w:t xml:space="preserve"> </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ora</w:t>
      </w:r>
      <w:r w:rsidRPr="00A02C90">
        <w:rPr>
          <w:rFonts w:ascii="Arial" w:hAnsi="Arial" w:cs="Arial"/>
          <w:spacing w:val="4"/>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6"/>
          <w:sz w:val="18"/>
          <w:szCs w:val="18"/>
        </w:rPr>
        <w:t xml:space="preserve"> </w:t>
      </w:r>
      <w:r w:rsidRPr="00A02C90">
        <w:rPr>
          <w:rFonts w:ascii="Arial" w:hAnsi="Arial" w:cs="Arial"/>
          <w:spacing w:val="2"/>
          <w:sz w:val="18"/>
          <w:szCs w:val="18"/>
        </w:rPr>
        <w:t>d</w:t>
      </w:r>
      <w:r w:rsidRPr="00A02C90">
        <w:rPr>
          <w:rFonts w:ascii="Arial" w:hAnsi="Arial" w:cs="Arial"/>
          <w:sz w:val="18"/>
          <w:szCs w:val="18"/>
        </w:rPr>
        <w:t>el</w:t>
      </w:r>
      <w:r w:rsidRPr="00A02C90">
        <w:rPr>
          <w:rFonts w:ascii="Arial" w:hAnsi="Arial" w:cs="Arial"/>
          <w:spacing w:val="34"/>
          <w:sz w:val="18"/>
          <w:szCs w:val="18"/>
        </w:rPr>
        <w:t xml:space="preserve"> </w:t>
      </w:r>
      <w:r w:rsidRPr="00A02C90">
        <w:rPr>
          <w:rFonts w:ascii="Arial" w:hAnsi="Arial" w:cs="Arial"/>
          <w:spacing w:val="2"/>
          <w:sz w:val="18"/>
          <w:szCs w:val="18"/>
        </w:rPr>
        <w:t>h</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29"/>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33"/>
          <w:sz w:val="18"/>
          <w:szCs w:val="18"/>
        </w:rPr>
        <w:t xml:space="preserve"> </w:t>
      </w:r>
      <w:r w:rsidRPr="00A02C90">
        <w:rPr>
          <w:rFonts w:ascii="Arial" w:hAnsi="Arial" w:cs="Arial"/>
          <w:sz w:val="18"/>
          <w:szCs w:val="18"/>
        </w:rPr>
        <w:t>el</w:t>
      </w:r>
      <w:r w:rsidRPr="00A02C90">
        <w:rPr>
          <w:rFonts w:ascii="Arial" w:hAnsi="Arial" w:cs="Arial"/>
          <w:spacing w:val="35"/>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e</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to,</w:t>
      </w:r>
      <w:r w:rsidRPr="00A02C90">
        <w:rPr>
          <w:rFonts w:ascii="Arial" w:hAnsi="Arial" w:cs="Arial"/>
          <w:spacing w:val="28"/>
          <w:sz w:val="18"/>
          <w:szCs w:val="18"/>
        </w:rPr>
        <w:t xml:space="preserve"> </w:t>
      </w:r>
      <w:r w:rsidRPr="00A02C90">
        <w:rPr>
          <w:rFonts w:ascii="Arial" w:hAnsi="Arial" w:cs="Arial"/>
          <w:sz w:val="18"/>
          <w:szCs w:val="18"/>
        </w:rPr>
        <w:t>ar</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1"/>
          <w:sz w:val="18"/>
          <w:szCs w:val="18"/>
        </w:rPr>
        <w:t>a</w:t>
      </w:r>
      <w:r w:rsidRPr="00A02C90">
        <w:rPr>
          <w:rFonts w:ascii="Arial" w:hAnsi="Arial" w:cs="Arial"/>
          <w:sz w:val="18"/>
          <w:szCs w:val="18"/>
        </w:rPr>
        <w:t>,</w:t>
      </w:r>
      <w:r w:rsidRPr="00A02C90">
        <w:rPr>
          <w:rFonts w:ascii="Arial" w:hAnsi="Arial" w:cs="Arial"/>
          <w:spacing w:val="32"/>
          <w:sz w:val="18"/>
          <w:szCs w:val="18"/>
        </w:rPr>
        <w:t xml:space="preserve"> </w:t>
      </w:r>
      <w:r w:rsidRPr="00A02C90">
        <w:rPr>
          <w:rFonts w:ascii="Arial" w:hAnsi="Arial" w:cs="Arial"/>
          <w:sz w:val="18"/>
          <w:szCs w:val="18"/>
        </w:rPr>
        <w:t>gr</w:t>
      </w:r>
      <w:r w:rsidRPr="00A02C90">
        <w:rPr>
          <w:rFonts w:ascii="Arial" w:hAnsi="Arial" w:cs="Arial"/>
          <w:spacing w:val="2"/>
          <w:sz w:val="18"/>
          <w:szCs w:val="18"/>
        </w:rPr>
        <w:t>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38"/>
          <w:sz w:val="18"/>
          <w:szCs w:val="18"/>
        </w:rPr>
        <w:t xml:space="preserve"> </w:t>
      </w:r>
      <w:r w:rsidRPr="00A02C90">
        <w:rPr>
          <w:rFonts w:ascii="Arial" w:hAnsi="Arial" w:cs="Arial"/>
          <w:sz w:val="18"/>
          <w:szCs w:val="18"/>
        </w:rPr>
        <w:t>y</w:t>
      </w:r>
      <w:r w:rsidRPr="00A02C90">
        <w:rPr>
          <w:rFonts w:ascii="Arial" w:hAnsi="Arial" w:cs="Arial"/>
          <w:spacing w:val="34"/>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d</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32"/>
          <w:sz w:val="18"/>
          <w:szCs w:val="18"/>
        </w:rPr>
        <w:t xml:space="preserve"> </w:t>
      </w:r>
      <w:r w:rsidRPr="00A02C90">
        <w:rPr>
          <w:rFonts w:ascii="Arial" w:hAnsi="Arial" w:cs="Arial"/>
          <w:sz w:val="18"/>
          <w:szCs w:val="18"/>
        </w:rPr>
        <w:t>a e</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a</w:t>
      </w:r>
      <w:r w:rsidRPr="00A02C90">
        <w:rPr>
          <w:rFonts w:ascii="Arial" w:hAnsi="Arial" w:cs="Arial"/>
          <w:spacing w:val="1"/>
          <w:sz w:val="18"/>
          <w:szCs w:val="18"/>
        </w:rPr>
        <w:t>rs</w:t>
      </w:r>
      <w:r w:rsidRPr="00A02C90">
        <w:rPr>
          <w:rFonts w:ascii="Arial" w:hAnsi="Arial" w:cs="Arial"/>
          <w:sz w:val="18"/>
          <w:szCs w:val="18"/>
        </w:rPr>
        <w:t>e</w:t>
      </w:r>
      <w:r w:rsidRPr="00A02C90">
        <w:rPr>
          <w:rFonts w:ascii="Arial" w:hAnsi="Arial" w:cs="Arial"/>
          <w:spacing w:val="3"/>
          <w:sz w:val="18"/>
          <w:szCs w:val="18"/>
        </w:rPr>
        <w:t xml:space="preserve"> </w:t>
      </w:r>
      <w:r w:rsidRPr="00A02C90">
        <w:rPr>
          <w:rFonts w:ascii="Arial" w:hAnsi="Arial" w:cs="Arial"/>
          <w:sz w:val="18"/>
          <w:szCs w:val="18"/>
        </w:rPr>
        <w:t>en</w:t>
      </w:r>
      <w:r w:rsidRPr="00A02C90">
        <w:rPr>
          <w:rFonts w:ascii="Arial" w:hAnsi="Arial" w:cs="Arial"/>
          <w:spacing w:val="1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 xml:space="preserve">ón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6"/>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pacing w:val="2"/>
          <w:sz w:val="18"/>
          <w:szCs w:val="18"/>
        </w:rPr>
        <w:t>u</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á</w:t>
      </w:r>
      <w:r w:rsidRPr="00A02C90">
        <w:rPr>
          <w:rFonts w:ascii="Arial" w:hAnsi="Arial" w:cs="Arial"/>
          <w:sz w:val="18"/>
          <w:szCs w:val="18"/>
        </w:rPr>
        <w:t>n</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at</w:t>
      </w:r>
      <w:r w:rsidRPr="00A02C90">
        <w:rPr>
          <w:rFonts w:ascii="Arial" w:hAnsi="Arial" w:cs="Arial"/>
          <w:spacing w:val="-2"/>
          <w:sz w:val="18"/>
          <w:szCs w:val="18"/>
        </w:rPr>
        <w:t>i</w:t>
      </w:r>
      <w:r w:rsidRPr="00A02C90">
        <w:rPr>
          <w:rFonts w:ascii="Arial" w:hAnsi="Arial" w:cs="Arial"/>
          <w:spacing w:val="1"/>
          <w:sz w:val="18"/>
          <w:szCs w:val="18"/>
        </w:rPr>
        <w:t>s</w:t>
      </w:r>
      <w:r w:rsidRPr="00A02C90">
        <w:rPr>
          <w:rFonts w:ascii="Arial" w:hAnsi="Arial" w:cs="Arial"/>
          <w:spacing w:val="2"/>
          <w:sz w:val="18"/>
          <w:szCs w:val="18"/>
        </w:rPr>
        <w:t>f</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w:t>
      </w:r>
      <w:r w:rsidRPr="00A02C90">
        <w:rPr>
          <w:rFonts w:ascii="Arial" w:hAnsi="Arial" w:cs="Arial"/>
          <w:spacing w:val="5"/>
          <w:sz w:val="18"/>
          <w:szCs w:val="18"/>
        </w:rPr>
        <w:t xml:space="preserve"> </w:t>
      </w:r>
      <w:r w:rsidRPr="00A02C90">
        <w:rPr>
          <w:rFonts w:ascii="Arial" w:hAnsi="Arial" w:cs="Arial"/>
          <w:sz w:val="18"/>
          <w:szCs w:val="18"/>
        </w:rPr>
        <w:t>to</w:t>
      </w:r>
      <w:r w:rsidRPr="00A02C90">
        <w:rPr>
          <w:rFonts w:ascii="Arial" w:hAnsi="Arial" w:cs="Arial"/>
          <w:spacing w:val="-1"/>
          <w:sz w:val="18"/>
          <w:szCs w:val="18"/>
        </w:rPr>
        <w:t>d</w:t>
      </w:r>
      <w:r w:rsidRPr="00A02C90">
        <w:rPr>
          <w:rFonts w:ascii="Arial" w:hAnsi="Arial" w:cs="Arial"/>
          <w:sz w:val="18"/>
          <w:szCs w:val="18"/>
        </w:rPr>
        <w:t>as</w:t>
      </w:r>
      <w:r w:rsidRPr="00A02C90">
        <w:rPr>
          <w:rFonts w:ascii="Arial" w:hAnsi="Arial" w:cs="Arial"/>
          <w:spacing w:val="8"/>
          <w:sz w:val="18"/>
          <w:szCs w:val="18"/>
        </w:rPr>
        <w:t xml:space="preserve"> </w:t>
      </w:r>
      <w:r w:rsidRPr="00A02C90">
        <w:rPr>
          <w:rFonts w:ascii="Arial" w:hAnsi="Arial" w:cs="Arial"/>
          <w:spacing w:val="1"/>
          <w:sz w:val="18"/>
          <w:szCs w:val="18"/>
        </w:rPr>
        <w:t>l</w:t>
      </w:r>
      <w:r w:rsidRPr="00A02C90">
        <w:rPr>
          <w:rFonts w:ascii="Arial" w:hAnsi="Arial" w:cs="Arial"/>
          <w:sz w:val="18"/>
          <w:szCs w:val="18"/>
        </w:rPr>
        <w:t>as e</w:t>
      </w:r>
      <w:r w:rsidRPr="00A02C90">
        <w:rPr>
          <w:rFonts w:ascii="Arial" w:hAnsi="Arial" w:cs="Arial"/>
          <w:spacing w:val="1"/>
          <w:sz w:val="18"/>
          <w:szCs w:val="18"/>
        </w:rPr>
        <w:t>x</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as</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b</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3"/>
          <w:sz w:val="18"/>
          <w:szCs w:val="18"/>
        </w:rPr>
        <w:t>c</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s p</w:t>
      </w:r>
      <w:r w:rsidRPr="00A02C90">
        <w:rPr>
          <w:rFonts w:ascii="Arial" w:hAnsi="Arial" w:cs="Arial"/>
          <w:spacing w:val="1"/>
          <w:sz w:val="18"/>
          <w:szCs w:val="18"/>
        </w:rPr>
        <w:t>ar</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ora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ó</w:t>
      </w:r>
      <w:r w:rsidRPr="00A02C90">
        <w:rPr>
          <w:rFonts w:ascii="Arial" w:hAnsi="Arial" w:cs="Arial"/>
          <w:sz w:val="18"/>
          <w:szCs w:val="18"/>
        </w:rPr>
        <w:t>n de</w:t>
      </w:r>
      <w:r w:rsidRPr="00A02C90">
        <w:rPr>
          <w:rFonts w:ascii="Arial" w:hAnsi="Arial" w:cs="Arial"/>
          <w:spacing w:val="7"/>
          <w:sz w:val="18"/>
          <w:szCs w:val="18"/>
        </w:rPr>
        <w:t xml:space="preserve"> </w:t>
      </w:r>
      <w:r w:rsidRPr="00A02C90">
        <w:rPr>
          <w:rFonts w:ascii="Arial" w:hAnsi="Arial" w:cs="Arial"/>
          <w:spacing w:val="2"/>
          <w:sz w:val="18"/>
          <w:szCs w:val="18"/>
        </w:rPr>
        <w:t>h</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pacing w:val="-3"/>
          <w:sz w:val="18"/>
          <w:szCs w:val="18"/>
        </w:rPr>
        <w:t>i</w:t>
      </w:r>
      <w:r w:rsidRPr="00A02C90">
        <w:rPr>
          <w:rFonts w:ascii="Arial" w:hAnsi="Arial" w:cs="Arial"/>
          <w:sz w:val="18"/>
          <w:szCs w:val="18"/>
        </w:rPr>
        <w:t>g</w:t>
      </w:r>
      <w:r w:rsidRPr="00A02C90">
        <w:rPr>
          <w:rFonts w:ascii="Arial" w:hAnsi="Arial" w:cs="Arial"/>
          <w:spacing w:val="-1"/>
          <w:sz w:val="18"/>
          <w:szCs w:val="18"/>
        </w:rPr>
        <w:t>o</w:t>
      </w:r>
      <w:r w:rsidRPr="00A02C90">
        <w:rPr>
          <w:rFonts w:ascii="Arial" w:hAnsi="Arial" w:cs="Arial"/>
          <w:sz w:val="18"/>
          <w:szCs w:val="18"/>
        </w:rPr>
        <w:t>n</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1"/>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8"/>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pacing w:val="2"/>
          <w:sz w:val="18"/>
          <w:szCs w:val="18"/>
        </w:rPr>
        <w:t>N</w:t>
      </w:r>
      <w:r w:rsidRPr="00A02C90">
        <w:rPr>
          <w:rFonts w:ascii="Arial" w:hAnsi="Arial" w:cs="Arial"/>
          <w:sz w:val="18"/>
          <w:szCs w:val="18"/>
        </w:rPr>
        <w:t>or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pacing w:val="-1"/>
          <w:sz w:val="18"/>
          <w:szCs w:val="18"/>
        </w:rPr>
        <w:t>B</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pacing w:val="1"/>
          <w:sz w:val="18"/>
          <w:szCs w:val="18"/>
        </w:rPr>
        <w:t>i</w:t>
      </w:r>
      <w:r w:rsidRPr="00A02C90">
        <w:rPr>
          <w:rFonts w:ascii="Arial" w:hAnsi="Arial" w:cs="Arial"/>
          <w:spacing w:val="-1"/>
          <w:sz w:val="18"/>
          <w:szCs w:val="18"/>
        </w:rPr>
        <w:t>vi</w:t>
      </w:r>
      <w:r w:rsidRPr="00A02C90">
        <w:rPr>
          <w:rFonts w:ascii="Arial" w:hAnsi="Arial" w:cs="Arial"/>
          <w:spacing w:val="2"/>
          <w:sz w:val="18"/>
          <w:szCs w:val="18"/>
        </w:rPr>
        <w:t>a</w:t>
      </w:r>
      <w:r w:rsidRPr="00A02C90">
        <w:rPr>
          <w:rFonts w:ascii="Arial" w:hAnsi="Arial" w:cs="Arial"/>
          <w:sz w:val="18"/>
          <w:szCs w:val="18"/>
        </w:rPr>
        <w:t>na</w:t>
      </w:r>
      <w:r w:rsidRPr="00A02C90">
        <w:rPr>
          <w:rFonts w:ascii="Arial" w:hAnsi="Arial" w:cs="Arial"/>
          <w:spacing w:val="4"/>
          <w:sz w:val="18"/>
          <w:szCs w:val="18"/>
        </w:rPr>
        <w:t xml:space="preserve"> </w:t>
      </w:r>
      <w:r w:rsidRPr="00A02C90">
        <w:rPr>
          <w:rFonts w:ascii="Arial" w:hAnsi="Arial" w:cs="Arial"/>
          <w:sz w:val="18"/>
          <w:szCs w:val="18"/>
        </w:rPr>
        <w:t>y</w:t>
      </w:r>
      <w:r w:rsidRPr="00A02C90">
        <w:rPr>
          <w:rFonts w:ascii="Arial" w:hAnsi="Arial" w:cs="Arial"/>
          <w:spacing w:val="6"/>
          <w:sz w:val="18"/>
          <w:szCs w:val="18"/>
        </w:rPr>
        <w:t xml:space="preserve"> </w:t>
      </w:r>
      <w:r w:rsidRPr="00A02C90">
        <w:rPr>
          <w:rFonts w:ascii="Arial" w:hAnsi="Arial" w:cs="Arial"/>
          <w:spacing w:val="2"/>
          <w:sz w:val="18"/>
          <w:szCs w:val="18"/>
        </w:rPr>
        <w:t>e</w:t>
      </w:r>
      <w:r w:rsidRPr="00A02C90">
        <w:rPr>
          <w:rFonts w:ascii="Arial" w:hAnsi="Arial" w:cs="Arial"/>
          <w:sz w:val="18"/>
          <w:szCs w:val="18"/>
        </w:rPr>
        <w:t>n</w:t>
      </w:r>
      <w:r w:rsidRPr="00A02C90">
        <w:rPr>
          <w:rFonts w:ascii="Arial" w:hAnsi="Arial" w:cs="Arial"/>
          <w:spacing w:val="8"/>
          <w:sz w:val="18"/>
          <w:szCs w:val="18"/>
        </w:rPr>
        <w:t xml:space="preserve"> </w:t>
      </w:r>
      <w:r w:rsidRPr="00A02C90">
        <w:rPr>
          <w:rFonts w:ascii="Arial" w:hAnsi="Arial" w:cs="Arial"/>
          <w:sz w:val="18"/>
          <w:szCs w:val="18"/>
        </w:rPr>
        <w:t>el</w:t>
      </w:r>
      <w:r w:rsidRPr="00A02C90">
        <w:rPr>
          <w:rFonts w:ascii="Arial" w:hAnsi="Arial" w:cs="Arial"/>
          <w:spacing w:val="20"/>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1"/>
          <w:sz w:val="18"/>
          <w:szCs w:val="18"/>
        </w:rPr>
        <w:t>p</w:t>
      </w:r>
      <w:r w:rsidRPr="00A02C90">
        <w:rPr>
          <w:rFonts w:ascii="Arial" w:hAnsi="Arial" w:cs="Arial"/>
          <w:spacing w:val="1"/>
          <w:sz w:val="18"/>
          <w:szCs w:val="18"/>
        </w:rPr>
        <w:t>i</w:t>
      </w:r>
      <w:r w:rsidRPr="00A02C90">
        <w:rPr>
          <w:rFonts w:ascii="Arial" w:hAnsi="Arial" w:cs="Arial"/>
          <w:sz w:val="18"/>
          <w:szCs w:val="18"/>
        </w:rPr>
        <w:t>te</w:t>
      </w:r>
      <w:r w:rsidRPr="00A02C90">
        <w:rPr>
          <w:rFonts w:ascii="Arial" w:hAnsi="Arial" w:cs="Arial"/>
          <w:spacing w:val="4"/>
          <w:sz w:val="18"/>
          <w:szCs w:val="18"/>
        </w:rPr>
        <w:t xml:space="preserve"> </w:t>
      </w:r>
      <w:r w:rsidRPr="00A02C90">
        <w:rPr>
          <w:rFonts w:ascii="Arial" w:hAnsi="Arial" w:cs="Arial"/>
          <w:sz w:val="18"/>
          <w:szCs w:val="18"/>
        </w:rPr>
        <w:t xml:space="preserve">de </w:t>
      </w:r>
      <w:r w:rsidRPr="00A02C90">
        <w:rPr>
          <w:rFonts w:ascii="Arial" w:hAnsi="Arial" w:cs="Arial"/>
          <w:spacing w:val="-2"/>
          <w:sz w:val="18"/>
          <w:szCs w:val="18"/>
        </w:rPr>
        <w:t>“</w:t>
      </w:r>
      <w:r w:rsidRPr="00A02C90">
        <w:rPr>
          <w:rFonts w:ascii="Arial" w:hAnsi="Arial" w:cs="Arial"/>
          <w:spacing w:val="4"/>
          <w:sz w:val="18"/>
          <w:szCs w:val="18"/>
        </w:rPr>
        <w:t>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10"/>
          <w:sz w:val="18"/>
          <w:szCs w:val="18"/>
        </w:rPr>
        <w:t xml:space="preserve"> </w:t>
      </w:r>
      <w:r w:rsidRPr="00A02C90">
        <w:rPr>
          <w:rFonts w:ascii="Arial" w:hAnsi="Arial" w:cs="Arial"/>
          <w:spacing w:val="-1"/>
          <w:sz w:val="18"/>
          <w:szCs w:val="18"/>
        </w:rPr>
        <w:t>h</w:t>
      </w:r>
      <w:r w:rsidRPr="00A02C90">
        <w:rPr>
          <w:rFonts w:ascii="Arial" w:hAnsi="Arial" w:cs="Arial"/>
          <w:sz w:val="18"/>
          <w:szCs w:val="18"/>
        </w:rPr>
        <w:t>er</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tas</w:t>
      </w:r>
      <w:r w:rsidRPr="00A02C90">
        <w:rPr>
          <w:rFonts w:ascii="Arial" w:hAnsi="Arial" w:cs="Arial"/>
          <w:spacing w:val="-7"/>
          <w:sz w:val="18"/>
          <w:szCs w:val="18"/>
        </w:rPr>
        <w:t xml:space="preserve"> </w:t>
      </w:r>
      <w:r w:rsidRPr="00A02C90">
        <w:rPr>
          <w:rFonts w:ascii="Arial" w:hAnsi="Arial" w:cs="Arial"/>
          <w:sz w:val="18"/>
          <w:szCs w:val="18"/>
        </w:rPr>
        <w:t>y</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q</w:t>
      </w:r>
      <w:r w:rsidRPr="00A02C90">
        <w:rPr>
          <w:rFonts w:ascii="Arial" w:hAnsi="Arial" w:cs="Arial"/>
          <w:spacing w:val="2"/>
          <w:sz w:val="18"/>
          <w:szCs w:val="18"/>
        </w:rPr>
        <w:t>u</w:t>
      </w:r>
      <w:r w:rsidRPr="00A02C90">
        <w:rPr>
          <w:rFonts w:ascii="Arial" w:hAnsi="Arial" w:cs="Arial"/>
          <w:spacing w:val="-1"/>
          <w:sz w:val="18"/>
          <w:szCs w:val="18"/>
        </w:rPr>
        <w:t>i</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w:t>
      </w:r>
      <w:r w:rsidRPr="00A02C90">
        <w:rPr>
          <w:rFonts w:ascii="Arial" w:hAnsi="Arial" w:cs="Arial"/>
          <w:spacing w:val="-5"/>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z w:val="18"/>
          <w:szCs w:val="18"/>
        </w:rPr>
        <w:t>re</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9"/>
          <w:sz w:val="18"/>
          <w:szCs w:val="18"/>
        </w:rPr>
        <w:t xml:space="preserve"> </w:t>
      </w:r>
      <w:r w:rsidRPr="00A02C90">
        <w:rPr>
          <w:rFonts w:ascii="Arial" w:hAnsi="Arial" w:cs="Arial"/>
          <w:spacing w:val="-1"/>
          <w:sz w:val="18"/>
          <w:szCs w:val="18"/>
        </w:rPr>
        <w:t>í</w:t>
      </w:r>
      <w:r w:rsidRPr="00A02C90">
        <w:rPr>
          <w:rFonts w:ascii="Arial" w:hAnsi="Arial" w:cs="Arial"/>
          <w:sz w:val="18"/>
          <w:szCs w:val="18"/>
        </w:rPr>
        <w:t>t</w:t>
      </w:r>
      <w:r w:rsidRPr="00A02C90">
        <w:rPr>
          <w:rFonts w:ascii="Arial" w:hAnsi="Arial" w:cs="Arial"/>
          <w:spacing w:val="2"/>
          <w:sz w:val="18"/>
          <w:szCs w:val="18"/>
        </w:rPr>
        <w:t>e</w:t>
      </w:r>
      <w:r w:rsidRPr="00A02C90">
        <w:rPr>
          <w:rFonts w:ascii="Arial" w:hAnsi="Arial" w:cs="Arial"/>
          <w:sz w:val="18"/>
          <w:szCs w:val="18"/>
        </w:rPr>
        <w:t>m de</w:t>
      </w:r>
      <w:r w:rsidRPr="00A02C90">
        <w:rPr>
          <w:rFonts w:ascii="Arial" w:hAnsi="Arial" w:cs="Arial"/>
          <w:spacing w:val="-3"/>
          <w:sz w:val="18"/>
          <w:szCs w:val="18"/>
        </w:rPr>
        <w:t xml:space="preserve"> </w:t>
      </w:r>
      <w:r w:rsidRPr="00A02C90">
        <w:rPr>
          <w:rFonts w:ascii="Arial" w:hAnsi="Arial" w:cs="Arial"/>
          <w:sz w:val="18"/>
          <w:szCs w:val="18"/>
        </w:rPr>
        <w:t>“Ho</w:t>
      </w:r>
      <w:r w:rsidRPr="00A02C90">
        <w:rPr>
          <w:rFonts w:ascii="Arial" w:hAnsi="Arial" w:cs="Arial"/>
          <w:spacing w:val="-2"/>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24"/>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29"/>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c</w:t>
      </w:r>
      <w:r w:rsidRPr="00A02C90">
        <w:rPr>
          <w:rFonts w:ascii="Arial" w:hAnsi="Arial" w:cs="Arial"/>
          <w:spacing w:val="-1"/>
          <w:sz w:val="18"/>
          <w:szCs w:val="18"/>
        </w:rPr>
        <w:t>l</w:t>
      </w:r>
      <w:r w:rsidRPr="00A02C90">
        <w:rPr>
          <w:rFonts w:ascii="Arial" w:hAnsi="Arial" w:cs="Arial"/>
          <w:spacing w:val="4"/>
          <w:sz w:val="18"/>
          <w:szCs w:val="18"/>
        </w:rPr>
        <w:t>u</w:t>
      </w:r>
      <w:r w:rsidRPr="00A02C90">
        <w:rPr>
          <w:rFonts w:ascii="Arial" w:hAnsi="Arial" w:cs="Arial"/>
          <w:spacing w:val="-4"/>
          <w:sz w:val="18"/>
          <w:szCs w:val="18"/>
        </w:rPr>
        <w:t>y</w:t>
      </w:r>
      <w:r w:rsidRPr="00A02C90">
        <w:rPr>
          <w:rFonts w:ascii="Arial" w:hAnsi="Arial" w:cs="Arial"/>
          <w:sz w:val="18"/>
          <w:szCs w:val="18"/>
        </w:rPr>
        <w:t>e</w:t>
      </w:r>
      <w:r w:rsidRPr="00A02C90">
        <w:rPr>
          <w:rFonts w:ascii="Arial" w:hAnsi="Arial" w:cs="Arial"/>
          <w:spacing w:val="24"/>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26"/>
          <w:sz w:val="18"/>
          <w:szCs w:val="18"/>
        </w:rPr>
        <w:t xml:space="preserve"> </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25"/>
          <w:sz w:val="18"/>
          <w:szCs w:val="18"/>
        </w:rPr>
        <w:t xml:space="preserve"> </w:t>
      </w:r>
      <w:r w:rsidRPr="00A02C90">
        <w:rPr>
          <w:rFonts w:ascii="Arial" w:hAnsi="Arial" w:cs="Arial"/>
          <w:sz w:val="18"/>
          <w:szCs w:val="18"/>
        </w:rPr>
        <w:t>de</w:t>
      </w:r>
      <w:r w:rsidRPr="00A02C90">
        <w:rPr>
          <w:rFonts w:ascii="Arial" w:hAnsi="Arial" w:cs="Arial"/>
          <w:spacing w:val="25"/>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19"/>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4"/>
          <w:sz w:val="18"/>
          <w:szCs w:val="18"/>
        </w:rPr>
        <w:t xml:space="preserve"> </w:t>
      </w:r>
      <w:r w:rsidRPr="00A02C90">
        <w:rPr>
          <w:rFonts w:ascii="Arial" w:hAnsi="Arial" w:cs="Arial"/>
          <w:sz w:val="18"/>
          <w:szCs w:val="18"/>
        </w:rPr>
        <w:t>y</w:t>
      </w:r>
      <w:r w:rsidRPr="00A02C90">
        <w:rPr>
          <w:rFonts w:ascii="Arial" w:hAnsi="Arial" w:cs="Arial"/>
          <w:spacing w:val="26"/>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26"/>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pacing w:val="2"/>
          <w:sz w:val="18"/>
          <w:szCs w:val="18"/>
        </w:rPr>
        <w:t>o</w:t>
      </w:r>
      <w:r w:rsidRPr="00A02C90">
        <w:rPr>
          <w:rFonts w:ascii="Arial" w:hAnsi="Arial" w:cs="Arial"/>
          <w:sz w:val="18"/>
          <w:szCs w:val="18"/>
        </w:rPr>
        <w:t>n</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22"/>
          <w:sz w:val="18"/>
          <w:szCs w:val="18"/>
        </w:rPr>
        <w:t xml:space="preserve"> </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23"/>
          <w:sz w:val="18"/>
          <w:szCs w:val="18"/>
        </w:rPr>
        <w:t xml:space="preserve"> </w:t>
      </w:r>
      <w:r w:rsidRPr="00A02C90">
        <w:rPr>
          <w:rFonts w:ascii="Arial" w:hAnsi="Arial" w:cs="Arial"/>
          <w:sz w:val="18"/>
          <w:szCs w:val="18"/>
        </w:rPr>
        <w:t>de</w:t>
      </w:r>
      <w:r w:rsidRPr="00A02C90">
        <w:rPr>
          <w:rFonts w:ascii="Arial" w:hAnsi="Arial" w:cs="Arial"/>
          <w:spacing w:val="25"/>
          <w:sz w:val="18"/>
          <w:szCs w:val="18"/>
        </w:rPr>
        <w:t xml:space="preserve"> </w:t>
      </w:r>
      <w:r w:rsidRPr="00A02C90">
        <w:rPr>
          <w:rFonts w:ascii="Arial" w:hAnsi="Arial" w:cs="Arial"/>
          <w:spacing w:val="-1"/>
          <w:sz w:val="18"/>
          <w:szCs w:val="18"/>
        </w:rPr>
        <w:t>P</w:t>
      </w:r>
      <w:r w:rsidRPr="00A02C90">
        <w:rPr>
          <w:rFonts w:ascii="Arial" w:hAnsi="Arial" w:cs="Arial"/>
          <w:spacing w:val="1"/>
          <w:sz w:val="18"/>
          <w:szCs w:val="18"/>
        </w:rPr>
        <w:t>V</w:t>
      </w:r>
      <w:r w:rsidRPr="00A02C90">
        <w:rPr>
          <w:rFonts w:ascii="Arial" w:hAnsi="Arial" w:cs="Arial"/>
          <w:sz w:val="18"/>
          <w:szCs w:val="18"/>
        </w:rPr>
        <w:t>C</w:t>
      </w:r>
      <w:r w:rsidRPr="00A02C90">
        <w:rPr>
          <w:rFonts w:ascii="Arial" w:hAnsi="Arial" w:cs="Arial"/>
          <w:spacing w:val="24"/>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2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26"/>
          <w:sz w:val="18"/>
          <w:szCs w:val="18"/>
        </w:rPr>
        <w:t xml:space="preserve"> </w:t>
      </w:r>
      <w:r w:rsidRPr="00A02C90">
        <w:rPr>
          <w:rFonts w:ascii="Arial" w:hAnsi="Arial" w:cs="Arial"/>
          <w:sz w:val="18"/>
          <w:szCs w:val="18"/>
        </w:rPr>
        <w:t>t</w:t>
      </w:r>
      <w:r w:rsidRPr="00A02C90">
        <w:rPr>
          <w:rFonts w:ascii="Arial" w:hAnsi="Arial" w:cs="Arial"/>
          <w:spacing w:val="2"/>
          <w:sz w:val="18"/>
          <w:szCs w:val="18"/>
        </w:rPr>
        <w:t>u</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ía</w:t>
      </w:r>
      <w:r w:rsidRPr="00A02C90">
        <w:rPr>
          <w:rFonts w:ascii="Arial" w:hAnsi="Arial" w:cs="Arial"/>
          <w:spacing w:val="23"/>
          <w:sz w:val="18"/>
          <w:szCs w:val="18"/>
        </w:rPr>
        <w:t xml:space="preserve"> </w:t>
      </w:r>
      <w:r w:rsidRPr="00A02C90">
        <w:rPr>
          <w:rFonts w:ascii="Arial" w:hAnsi="Arial" w:cs="Arial"/>
          <w:sz w:val="18"/>
          <w:szCs w:val="18"/>
        </w:rPr>
        <w:t xml:space="preserve">de </w:t>
      </w:r>
      <w:r w:rsidRPr="00A02C90">
        <w:rPr>
          <w:rFonts w:ascii="Arial" w:hAnsi="Arial" w:cs="Arial"/>
          <w:spacing w:val="-1"/>
          <w:sz w:val="18"/>
          <w:szCs w:val="18"/>
        </w:rPr>
        <w:t>li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w:t>
      </w:r>
    </w:p>
    <w:p w:rsidR="004058A3" w:rsidRPr="00A02C90" w:rsidRDefault="004058A3" w:rsidP="004058A3">
      <w:pPr>
        <w:widowControl w:val="0"/>
        <w:autoSpaceDE w:val="0"/>
        <w:autoSpaceDN w:val="0"/>
        <w:adjustRightInd w:val="0"/>
        <w:spacing w:before="8" w:line="220" w:lineRule="exact"/>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1"/>
          <w:sz w:val="18"/>
          <w:szCs w:val="18"/>
        </w:rPr>
        <w:t>E</w:t>
      </w:r>
      <w:r w:rsidRPr="00A02C90">
        <w:rPr>
          <w:rFonts w:ascii="Arial" w:hAnsi="Arial" w:cs="Arial"/>
          <w:b/>
          <w:bCs/>
          <w:sz w:val="18"/>
          <w:szCs w:val="18"/>
        </w:rPr>
        <w:t>J</w:t>
      </w:r>
      <w:r w:rsidRPr="00A02C90">
        <w:rPr>
          <w:rFonts w:ascii="Arial" w:hAnsi="Arial" w:cs="Arial"/>
          <w:b/>
          <w:bCs/>
          <w:spacing w:val="1"/>
          <w:sz w:val="18"/>
          <w:szCs w:val="18"/>
        </w:rPr>
        <w:t>E</w:t>
      </w:r>
      <w:r w:rsidRPr="00A02C90">
        <w:rPr>
          <w:rFonts w:ascii="Arial" w:hAnsi="Arial" w:cs="Arial"/>
          <w:b/>
          <w:bCs/>
          <w:sz w:val="18"/>
          <w:szCs w:val="18"/>
        </w:rPr>
        <w:t>CUCI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7"/>
        <w:jc w:val="both"/>
        <w:rPr>
          <w:rFonts w:ascii="Arial" w:hAnsi="Arial" w:cs="Arial"/>
          <w:sz w:val="18"/>
          <w:szCs w:val="18"/>
        </w:rPr>
      </w:pPr>
      <w:r w:rsidRPr="00A02C90">
        <w:rPr>
          <w:rFonts w:ascii="Arial" w:hAnsi="Arial" w:cs="Arial"/>
          <w:spacing w:val="-1"/>
          <w:sz w:val="18"/>
          <w:szCs w:val="18"/>
        </w:rPr>
        <w:t>Al</w:t>
      </w:r>
      <w:r w:rsidRPr="00A02C90">
        <w:rPr>
          <w:rFonts w:ascii="Arial" w:hAnsi="Arial" w:cs="Arial"/>
          <w:spacing w:val="1"/>
          <w:sz w:val="18"/>
          <w:szCs w:val="18"/>
        </w:rPr>
        <w:t>r</w:t>
      </w:r>
      <w:r w:rsidRPr="00A02C90">
        <w:rPr>
          <w:rFonts w:ascii="Arial" w:hAnsi="Arial" w:cs="Arial"/>
          <w:spacing w:val="2"/>
          <w:sz w:val="18"/>
          <w:szCs w:val="18"/>
        </w:rPr>
        <w:t>e</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d</w:t>
      </w:r>
      <w:r w:rsidRPr="00A02C90">
        <w:rPr>
          <w:rFonts w:ascii="Arial" w:hAnsi="Arial" w:cs="Arial"/>
          <w:sz w:val="18"/>
          <w:szCs w:val="18"/>
        </w:rPr>
        <w:t>or</w:t>
      </w:r>
      <w:r w:rsidRPr="00A02C90">
        <w:rPr>
          <w:rFonts w:ascii="Arial" w:hAnsi="Arial" w:cs="Arial"/>
          <w:spacing w:val="27"/>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3"/>
          <w:sz w:val="18"/>
          <w:szCs w:val="18"/>
        </w:rPr>
        <w:t xml:space="preserve"> </w:t>
      </w:r>
      <w:r w:rsidRPr="00A02C90">
        <w:rPr>
          <w:rFonts w:ascii="Arial" w:hAnsi="Arial" w:cs="Arial"/>
          <w:sz w:val="18"/>
          <w:szCs w:val="18"/>
        </w:rPr>
        <w:t>t</w:t>
      </w:r>
      <w:r w:rsidRPr="00A02C90">
        <w:rPr>
          <w:rFonts w:ascii="Arial" w:hAnsi="Arial" w:cs="Arial"/>
          <w:spacing w:val="2"/>
          <w:sz w:val="18"/>
          <w:szCs w:val="18"/>
        </w:rPr>
        <w:t>u</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ía</w:t>
      </w:r>
      <w:r w:rsidRPr="00A02C90">
        <w:rPr>
          <w:rFonts w:ascii="Arial" w:hAnsi="Arial" w:cs="Arial"/>
          <w:spacing w:val="28"/>
          <w:sz w:val="18"/>
          <w:szCs w:val="18"/>
        </w:rPr>
        <w:t xml:space="preserve"> </w:t>
      </w:r>
      <w:r w:rsidRPr="00A02C90">
        <w:rPr>
          <w:rFonts w:ascii="Arial" w:hAnsi="Arial" w:cs="Arial"/>
          <w:sz w:val="18"/>
          <w:szCs w:val="18"/>
        </w:rPr>
        <w:t>de</w:t>
      </w:r>
      <w:r w:rsidRPr="00A02C90">
        <w:rPr>
          <w:rFonts w:ascii="Arial" w:hAnsi="Arial" w:cs="Arial"/>
          <w:spacing w:val="34"/>
          <w:sz w:val="18"/>
          <w:szCs w:val="18"/>
        </w:rPr>
        <w:t xml:space="preserve"> </w:t>
      </w:r>
      <w:r w:rsidRPr="00A02C90">
        <w:rPr>
          <w:rFonts w:ascii="Arial" w:hAnsi="Arial" w:cs="Arial"/>
          <w:spacing w:val="-1"/>
          <w:sz w:val="18"/>
          <w:szCs w:val="18"/>
        </w:rPr>
        <w:t>li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4"/>
          <w:sz w:val="18"/>
          <w:szCs w:val="18"/>
        </w:rPr>
        <w:t>z</w:t>
      </w:r>
      <w:r w:rsidRPr="00A02C90">
        <w:rPr>
          <w:rFonts w:ascii="Arial" w:hAnsi="Arial" w:cs="Arial"/>
          <w:sz w:val="18"/>
          <w:szCs w:val="18"/>
        </w:rPr>
        <w:t>a</w:t>
      </w:r>
      <w:r w:rsidRPr="00A02C90">
        <w:rPr>
          <w:rFonts w:ascii="Arial" w:hAnsi="Arial" w:cs="Arial"/>
          <w:spacing w:val="27"/>
          <w:sz w:val="18"/>
          <w:szCs w:val="18"/>
        </w:rPr>
        <w:t xml:space="preserve"> </w:t>
      </w:r>
      <w:r w:rsidRPr="00A02C90">
        <w:rPr>
          <w:rFonts w:ascii="Arial" w:hAnsi="Arial" w:cs="Arial"/>
          <w:spacing w:val="1"/>
          <w:sz w:val="18"/>
          <w:szCs w:val="18"/>
        </w:rPr>
        <w:t>(</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ut</w:t>
      </w:r>
      <w:r w:rsidRPr="00A02C90">
        <w:rPr>
          <w:rFonts w:ascii="Arial" w:hAnsi="Arial" w:cs="Arial"/>
          <w:spacing w:val="1"/>
          <w:sz w:val="18"/>
          <w:szCs w:val="18"/>
        </w:rPr>
        <w:t>a</w:t>
      </w:r>
      <w:r w:rsidRPr="00A02C90">
        <w:rPr>
          <w:rFonts w:ascii="Arial" w:hAnsi="Arial" w:cs="Arial"/>
          <w:sz w:val="18"/>
          <w:szCs w:val="18"/>
        </w:rPr>
        <w:t>da</w:t>
      </w:r>
      <w:r w:rsidRPr="00A02C90">
        <w:rPr>
          <w:rFonts w:ascii="Arial" w:hAnsi="Arial" w:cs="Arial"/>
          <w:spacing w:val="30"/>
          <w:sz w:val="18"/>
          <w:szCs w:val="18"/>
        </w:rPr>
        <w:t xml:space="preserve"> </w:t>
      </w:r>
      <w:r w:rsidRPr="00A02C90">
        <w:rPr>
          <w:rFonts w:ascii="Arial" w:hAnsi="Arial" w:cs="Arial"/>
          <w:sz w:val="18"/>
          <w:szCs w:val="18"/>
        </w:rPr>
        <w:t>pr</w:t>
      </w:r>
      <w:r w:rsidRPr="00A02C90">
        <w:rPr>
          <w:rFonts w:ascii="Arial" w:hAnsi="Arial" w:cs="Arial"/>
          <w:spacing w:val="2"/>
          <w:sz w:val="18"/>
          <w:szCs w:val="18"/>
        </w:rPr>
        <w:t>e</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24"/>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31"/>
          <w:sz w:val="18"/>
          <w:szCs w:val="18"/>
        </w:rPr>
        <w:t xml:space="preserve"> </w:t>
      </w:r>
      <w:r w:rsidRPr="00A02C90">
        <w:rPr>
          <w:rFonts w:ascii="Arial" w:hAnsi="Arial" w:cs="Arial"/>
          <w:sz w:val="18"/>
          <w:szCs w:val="18"/>
        </w:rPr>
        <w:t>el</w:t>
      </w:r>
      <w:r w:rsidRPr="00A02C90">
        <w:rPr>
          <w:rFonts w:ascii="Arial" w:hAnsi="Arial" w:cs="Arial"/>
          <w:spacing w:val="32"/>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o</w:t>
      </w:r>
      <w:r w:rsidRPr="00A02C90">
        <w:rPr>
          <w:rFonts w:ascii="Arial" w:hAnsi="Arial" w:cs="Arial"/>
          <w:spacing w:val="25"/>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36"/>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pacing w:val="1"/>
          <w:sz w:val="18"/>
          <w:szCs w:val="18"/>
        </w:rPr>
        <w:t>“</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z w:val="18"/>
          <w:szCs w:val="18"/>
        </w:rPr>
        <w:t>o</w:t>
      </w:r>
      <w:r w:rsidRPr="00A02C90">
        <w:rPr>
          <w:rFonts w:ascii="Arial" w:hAnsi="Arial" w:cs="Arial"/>
          <w:spacing w:val="-2"/>
          <w:sz w:val="18"/>
          <w:szCs w:val="18"/>
        </w:rPr>
        <w:t>v</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6"/>
          <w:sz w:val="18"/>
          <w:szCs w:val="18"/>
        </w:rPr>
        <w:t xml:space="preserve"> </w:t>
      </w:r>
      <w:r w:rsidRPr="00A02C90">
        <w:rPr>
          <w:rFonts w:ascii="Arial" w:hAnsi="Arial" w:cs="Arial"/>
          <w:sz w:val="18"/>
          <w:szCs w:val="18"/>
        </w:rPr>
        <w:t xml:space="preserve">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ó</w:t>
      </w:r>
      <w:r w:rsidRPr="00A02C90">
        <w:rPr>
          <w:rFonts w:ascii="Arial" w:hAnsi="Arial" w:cs="Arial"/>
          <w:sz w:val="18"/>
          <w:szCs w:val="18"/>
        </w:rPr>
        <w:t>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z w:val="18"/>
          <w:szCs w:val="18"/>
        </w:rPr>
        <w:t>tu</w:t>
      </w:r>
      <w:r w:rsidRPr="00A02C90">
        <w:rPr>
          <w:rFonts w:ascii="Arial" w:hAnsi="Arial" w:cs="Arial"/>
          <w:spacing w:val="1"/>
          <w:sz w:val="18"/>
          <w:szCs w:val="18"/>
        </w:rPr>
        <w:t>b</w:t>
      </w:r>
      <w:r w:rsidRPr="00A02C90">
        <w:rPr>
          <w:rFonts w:ascii="Arial" w:hAnsi="Arial" w:cs="Arial"/>
          <w:sz w:val="18"/>
          <w:szCs w:val="18"/>
        </w:rPr>
        <w:t>ería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z w:val="18"/>
          <w:szCs w:val="18"/>
        </w:rPr>
        <w:t>e</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8"/>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a</w:t>
      </w:r>
      <w:r w:rsidRPr="00A02C90">
        <w:rPr>
          <w:rFonts w:ascii="Arial" w:hAnsi="Arial" w:cs="Arial"/>
          <w:sz w:val="18"/>
          <w:szCs w:val="18"/>
        </w:rPr>
        <w:t>pa</w:t>
      </w:r>
      <w:r w:rsidRPr="00A02C90">
        <w:rPr>
          <w:rFonts w:ascii="Arial" w:hAnsi="Arial" w:cs="Arial"/>
          <w:spacing w:val="9"/>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gra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z w:val="18"/>
          <w:szCs w:val="18"/>
        </w:rPr>
        <w:t>5</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11"/>
          <w:sz w:val="18"/>
          <w:szCs w:val="18"/>
        </w:rPr>
        <w:t xml:space="preserve"> </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1"/>
          <w:sz w:val="18"/>
          <w:szCs w:val="18"/>
        </w:rPr>
        <w:t xml:space="preserve">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
          <w:sz w:val="18"/>
          <w:szCs w:val="18"/>
        </w:rPr>
        <w:t>ci</w:t>
      </w:r>
      <w:r w:rsidRPr="00A02C90">
        <w:rPr>
          <w:rFonts w:ascii="Arial" w:hAnsi="Arial" w:cs="Arial"/>
          <w:sz w:val="18"/>
          <w:szCs w:val="18"/>
        </w:rPr>
        <w:t>ar un</w:t>
      </w:r>
      <w:r w:rsidRPr="00A02C90">
        <w:rPr>
          <w:rFonts w:ascii="Arial" w:hAnsi="Arial" w:cs="Arial"/>
          <w:spacing w:val="30"/>
          <w:sz w:val="18"/>
          <w:szCs w:val="18"/>
        </w:rPr>
        <w:t xml:space="preserve"> </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30"/>
          <w:sz w:val="18"/>
          <w:szCs w:val="18"/>
        </w:rPr>
        <w:t xml:space="preserve"> </w:t>
      </w:r>
      <w:r w:rsidRPr="00A02C90">
        <w:rPr>
          <w:rFonts w:ascii="Arial" w:hAnsi="Arial" w:cs="Arial"/>
          <w:sz w:val="18"/>
          <w:szCs w:val="18"/>
        </w:rPr>
        <w:t>o</w:t>
      </w:r>
      <w:r w:rsidRPr="00A02C90">
        <w:rPr>
          <w:rFonts w:ascii="Arial" w:hAnsi="Arial" w:cs="Arial"/>
          <w:spacing w:val="31"/>
          <w:sz w:val="18"/>
          <w:szCs w:val="18"/>
        </w:rPr>
        <w:t xml:space="preserve"> </w:t>
      </w:r>
      <w:r w:rsidRPr="00A02C90">
        <w:rPr>
          <w:rFonts w:ascii="Arial" w:hAnsi="Arial" w:cs="Arial"/>
          <w:spacing w:val="2"/>
          <w:sz w:val="18"/>
          <w:szCs w:val="18"/>
        </w:rPr>
        <w:t>u</w:t>
      </w:r>
      <w:r w:rsidRPr="00A02C90">
        <w:rPr>
          <w:rFonts w:ascii="Arial" w:hAnsi="Arial" w:cs="Arial"/>
          <w:sz w:val="18"/>
          <w:szCs w:val="18"/>
        </w:rPr>
        <w:t>na</w:t>
      </w:r>
      <w:r w:rsidRPr="00A02C90">
        <w:rPr>
          <w:rFonts w:ascii="Arial" w:hAnsi="Arial" w:cs="Arial"/>
          <w:spacing w:val="29"/>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j</w:t>
      </w:r>
      <w:r w:rsidRPr="00A02C90">
        <w:rPr>
          <w:rFonts w:ascii="Arial" w:hAnsi="Arial" w:cs="Arial"/>
          <w:sz w:val="18"/>
          <w:szCs w:val="18"/>
        </w:rPr>
        <w:t>a</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proofErr w:type="spellStart"/>
      <w:r w:rsidRPr="00A02C90">
        <w:rPr>
          <w:rFonts w:ascii="Arial" w:hAnsi="Arial" w:cs="Arial"/>
          <w:spacing w:val="2"/>
          <w:sz w:val="18"/>
          <w:szCs w:val="18"/>
        </w:rPr>
        <w:t>H</w:t>
      </w:r>
      <w:r w:rsidRPr="00A02C90">
        <w:rPr>
          <w:rFonts w:ascii="Arial" w:hAnsi="Arial" w:cs="Arial"/>
          <w:sz w:val="18"/>
          <w:szCs w:val="18"/>
        </w:rPr>
        <w:t>º</w:t>
      </w:r>
      <w:proofErr w:type="spellEnd"/>
      <w:r w:rsidRPr="00A02C90">
        <w:rPr>
          <w:rFonts w:ascii="Arial" w:hAnsi="Arial" w:cs="Arial"/>
          <w:spacing w:val="30"/>
          <w:sz w:val="18"/>
          <w:szCs w:val="18"/>
        </w:rPr>
        <w:t xml:space="preserve"> </w:t>
      </w:r>
      <w:proofErr w:type="spellStart"/>
      <w:r w:rsidRPr="00A02C90">
        <w:rPr>
          <w:rFonts w:ascii="Arial" w:hAnsi="Arial" w:cs="Arial"/>
          <w:spacing w:val="1"/>
          <w:sz w:val="18"/>
          <w:szCs w:val="18"/>
        </w:rPr>
        <w:t>S</w:t>
      </w:r>
      <w:r w:rsidRPr="00A02C90">
        <w:rPr>
          <w:rFonts w:ascii="Arial" w:hAnsi="Arial" w:cs="Arial"/>
          <w:sz w:val="18"/>
          <w:szCs w:val="18"/>
        </w:rPr>
        <w:t>º</w:t>
      </w:r>
      <w:proofErr w:type="spellEnd"/>
      <w:r w:rsidRPr="00A02C90">
        <w:rPr>
          <w:rFonts w:ascii="Arial" w:hAnsi="Arial" w:cs="Arial"/>
          <w:spacing w:val="33"/>
          <w:sz w:val="18"/>
          <w:szCs w:val="18"/>
        </w:rPr>
        <w:t xml:space="preserve"> </w:t>
      </w:r>
      <w:r w:rsidRPr="00A02C90">
        <w:rPr>
          <w:rFonts w:ascii="Arial" w:hAnsi="Arial" w:cs="Arial"/>
          <w:sz w:val="18"/>
          <w:szCs w:val="18"/>
        </w:rPr>
        <w:t>de</w:t>
      </w:r>
      <w:r w:rsidRPr="00A02C90">
        <w:rPr>
          <w:rFonts w:ascii="Arial" w:hAnsi="Arial" w:cs="Arial"/>
          <w:spacing w:val="32"/>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es</w:t>
      </w:r>
      <w:r w:rsidRPr="00A02C90">
        <w:rPr>
          <w:rFonts w:ascii="Arial" w:hAnsi="Arial" w:cs="Arial"/>
          <w:spacing w:val="22"/>
          <w:sz w:val="18"/>
          <w:szCs w:val="18"/>
        </w:rPr>
        <w:t xml:space="preserve"> </w:t>
      </w:r>
      <w:r w:rsidRPr="00A02C90">
        <w:rPr>
          <w:rFonts w:ascii="Arial" w:hAnsi="Arial" w:cs="Arial"/>
          <w:sz w:val="18"/>
          <w:szCs w:val="18"/>
        </w:rPr>
        <w:t>3</w:t>
      </w:r>
      <w:r w:rsidRPr="00A02C90">
        <w:rPr>
          <w:rFonts w:ascii="Arial" w:hAnsi="Arial" w:cs="Arial"/>
          <w:spacing w:val="-1"/>
          <w:sz w:val="18"/>
          <w:szCs w:val="18"/>
        </w:rPr>
        <w:t>0</w:t>
      </w:r>
      <w:r w:rsidRPr="00A02C90">
        <w:rPr>
          <w:rFonts w:ascii="Arial" w:hAnsi="Arial" w:cs="Arial"/>
          <w:spacing w:val="3"/>
          <w:sz w:val="18"/>
          <w:szCs w:val="18"/>
        </w:rPr>
        <w:t>x</w:t>
      </w:r>
      <w:r w:rsidRPr="00A02C90">
        <w:rPr>
          <w:rFonts w:ascii="Arial" w:hAnsi="Arial" w:cs="Arial"/>
          <w:spacing w:val="2"/>
          <w:sz w:val="18"/>
          <w:szCs w:val="18"/>
        </w:rPr>
        <w:t>3</w:t>
      </w:r>
      <w:r w:rsidRPr="00A02C90">
        <w:rPr>
          <w:rFonts w:ascii="Arial" w:hAnsi="Arial" w:cs="Arial"/>
          <w:sz w:val="18"/>
          <w:szCs w:val="18"/>
        </w:rPr>
        <w:t>0</w:t>
      </w:r>
      <w:r w:rsidRPr="00A02C90">
        <w:rPr>
          <w:rFonts w:ascii="Arial" w:hAnsi="Arial" w:cs="Arial"/>
          <w:spacing w:val="-2"/>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33"/>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te</w:t>
      </w:r>
      <w:r w:rsidRPr="00A02C90">
        <w:rPr>
          <w:rFonts w:ascii="Arial" w:hAnsi="Arial" w:cs="Arial"/>
          <w:spacing w:val="3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i</w:t>
      </w:r>
      <w:r w:rsidRPr="00A02C90">
        <w:rPr>
          <w:rFonts w:ascii="Arial" w:hAnsi="Arial" w:cs="Arial"/>
          <w:sz w:val="18"/>
          <w:szCs w:val="18"/>
        </w:rPr>
        <w:t>or</w:t>
      </w:r>
      <w:r w:rsidRPr="00A02C90">
        <w:rPr>
          <w:rFonts w:ascii="Arial" w:hAnsi="Arial" w:cs="Arial"/>
          <w:spacing w:val="2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be</w:t>
      </w:r>
      <w:r w:rsidRPr="00A02C90">
        <w:rPr>
          <w:rFonts w:ascii="Arial" w:hAnsi="Arial" w:cs="Arial"/>
          <w:spacing w:val="30"/>
          <w:sz w:val="18"/>
          <w:szCs w:val="18"/>
        </w:rPr>
        <w:t xml:space="preserve"> </w:t>
      </w:r>
      <w:r w:rsidRPr="00A02C90">
        <w:rPr>
          <w:rFonts w:ascii="Arial" w:hAnsi="Arial" w:cs="Arial"/>
          <w:spacing w:val="2"/>
          <w:sz w:val="18"/>
          <w:szCs w:val="18"/>
        </w:rPr>
        <w:t>d</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pacing w:val="2"/>
          <w:sz w:val="18"/>
          <w:szCs w:val="18"/>
        </w:rPr>
        <w:t>n</w:t>
      </w:r>
      <w:r w:rsidRPr="00A02C90">
        <w:rPr>
          <w:rFonts w:ascii="Arial" w:hAnsi="Arial" w:cs="Arial"/>
          <w:sz w:val="18"/>
          <w:szCs w:val="18"/>
        </w:rPr>
        <w:t>er</w:t>
      </w:r>
      <w:r w:rsidRPr="00A02C90">
        <w:rPr>
          <w:rFonts w:ascii="Arial" w:hAnsi="Arial" w:cs="Arial"/>
          <w:spacing w:val="26"/>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30"/>
          <w:sz w:val="18"/>
          <w:szCs w:val="18"/>
        </w:rPr>
        <w:t xml:space="preserve"> </w:t>
      </w:r>
      <w:r w:rsidRPr="00A02C90">
        <w:rPr>
          <w:rFonts w:ascii="Arial" w:hAnsi="Arial" w:cs="Arial"/>
          <w:spacing w:val="2"/>
          <w:sz w:val="18"/>
          <w:szCs w:val="18"/>
        </w:rPr>
        <w:t>u</w:t>
      </w:r>
      <w:r w:rsidRPr="00A02C90">
        <w:rPr>
          <w:rFonts w:ascii="Arial" w:hAnsi="Arial" w:cs="Arial"/>
          <w:sz w:val="18"/>
          <w:szCs w:val="18"/>
        </w:rPr>
        <w:t>n bro</w:t>
      </w:r>
      <w:r w:rsidRPr="00A02C90">
        <w:rPr>
          <w:rFonts w:ascii="Arial" w:hAnsi="Arial" w:cs="Arial"/>
          <w:spacing w:val="1"/>
          <w:sz w:val="18"/>
          <w:szCs w:val="18"/>
        </w:rPr>
        <w:t>c</w:t>
      </w:r>
      <w:r w:rsidRPr="00A02C90">
        <w:rPr>
          <w:rFonts w:ascii="Arial" w:hAnsi="Arial" w:cs="Arial"/>
          <w:sz w:val="18"/>
          <w:szCs w:val="18"/>
        </w:rPr>
        <w:t>al</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arín</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4"/>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er</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z w:val="18"/>
          <w:szCs w:val="18"/>
        </w:rPr>
        <w:t>en</w:t>
      </w:r>
      <w:r w:rsidRPr="00A02C90">
        <w:rPr>
          <w:rFonts w:ascii="Arial" w:hAnsi="Arial" w:cs="Arial"/>
          <w:spacing w:val="8"/>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 xml:space="preserve">n </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4"/>
          <w:sz w:val="18"/>
          <w:szCs w:val="18"/>
        </w:rPr>
        <w:t xml:space="preserve"> </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z w:val="18"/>
          <w:szCs w:val="18"/>
        </w:rPr>
        <w:t>el</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erá</w:t>
      </w:r>
      <w:r w:rsidRPr="00A02C90">
        <w:rPr>
          <w:rFonts w:ascii="Arial" w:hAnsi="Arial" w:cs="Arial"/>
          <w:spacing w:val="4"/>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e o</w:t>
      </w:r>
      <w:r w:rsidRPr="00A02C90">
        <w:rPr>
          <w:rFonts w:ascii="Arial" w:hAnsi="Arial" w:cs="Arial"/>
          <w:spacing w:val="9"/>
          <w:sz w:val="18"/>
          <w:szCs w:val="18"/>
        </w:rPr>
        <w:t xml:space="preserve"> </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2"/>
          <w:sz w:val="18"/>
          <w:szCs w:val="18"/>
        </w:rPr>
        <w:t>t</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 xml:space="preserve">e </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 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26"/>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23"/>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drada</w:t>
      </w:r>
      <w:r w:rsidRPr="00A02C90">
        <w:rPr>
          <w:rFonts w:ascii="Arial" w:hAnsi="Arial" w:cs="Arial"/>
          <w:spacing w:val="21"/>
          <w:sz w:val="18"/>
          <w:szCs w:val="18"/>
        </w:rPr>
        <w:t xml:space="preserve"> </w:t>
      </w:r>
      <w:r w:rsidRPr="00A02C90">
        <w:rPr>
          <w:rFonts w:ascii="Arial" w:hAnsi="Arial" w:cs="Arial"/>
          <w:spacing w:val="1"/>
          <w:sz w:val="18"/>
          <w:szCs w:val="18"/>
        </w:rPr>
        <w:t>(</w:t>
      </w:r>
      <w:r w:rsidRPr="00A02C90">
        <w:rPr>
          <w:rFonts w:ascii="Arial" w:hAnsi="Arial" w:cs="Arial"/>
          <w:sz w:val="18"/>
          <w:szCs w:val="18"/>
        </w:rPr>
        <w:t>0,</w:t>
      </w:r>
      <w:r w:rsidRPr="00A02C90">
        <w:rPr>
          <w:rFonts w:ascii="Arial" w:hAnsi="Arial" w:cs="Arial"/>
          <w:spacing w:val="-1"/>
          <w:sz w:val="18"/>
          <w:szCs w:val="18"/>
        </w:rPr>
        <w:t>3</w:t>
      </w:r>
      <w:r w:rsidRPr="00A02C90">
        <w:rPr>
          <w:rFonts w:ascii="Arial" w:hAnsi="Arial" w:cs="Arial"/>
          <w:sz w:val="18"/>
          <w:szCs w:val="18"/>
        </w:rPr>
        <w:t>0</w:t>
      </w:r>
      <w:r w:rsidRPr="00A02C90">
        <w:rPr>
          <w:rFonts w:ascii="Arial" w:hAnsi="Arial" w:cs="Arial"/>
          <w:spacing w:val="25"/>
          <w:sz w:val="18"/>
          <w:szCs w:val="18"/>
        </w:rPr>
        <w:t xml:space="preserve"> </w:t>
      </w:r>
      <w:r w:rsidRPr="00A02C90">
        <w:rPr>
          <w:rFonts w:ascii="Arial" w:hAnsi="Arial" w:cs="Arial"/>
          <w:sz w:val="18"/>
          <w:szCs w:val="18"/>
        </w:rPr>
        <w:t>x</w:t>
      </w:r>
      <w:r w:rsidRPr="00A02C90">
        <w:rPr>
          <w:rFonts w:ascii="Arial" w:hAnsi="Arial" w:cs="Arial"/>
          <w:spacing w:val="29"/>
          <w:sz w:val="18"/>
          <w:szCs w:val="18"/>
        </w:rPr>
        <w:t xml:space="preserve"> </w:t>
      </w:r>
      <w:r w:rsidRPr="00A02C90">
        <w:rPr>
          <w:rFonts w:ascii="Arial" w:hAnsi="Arial" w:cs="Arial"/>
          <w:spacing w:val="2"/>
          <w:sz w:val="18"/>
          <w:szCs w:val="18"/>
        </w:rPr>
        <w:t>0</w:t>
      </w:r>
      <w:r w:rsidRPr="00A02C90">
        <w:rPr>
          <w:rFonts w:ascii="Arial" w:hAnsi="Arial" w:cs="Arial"/>
          <w:sz w:val="18"/>
          <w:szCs w:val="18"/>
        </w:rPr>
        <w:t>,3</w:t>
      </w:r>
      <w:r w:rsidRPr="00A02C90">
        <w:rPr>
          <w:rFonts w:ascii="Arial" w:hAnsi="Arial" w:cs="Arial"/>
          <w:spacing w:val="-1"/>
          <w:sz w:val="18"/>
          <w:szCs w:val="18"/>
        </w:rPr>
        <w:t>0</w:t>
      </w:r>
      <w:r w:rsidRPr="00A02C90">
        <w:rPr>
          <w:rFonts w:ascii="Arial" w:hAnsi="Arial" w:cs="Arial"/>
          <w:sz w:val="18"/>
          <w:szCs w:val="18"/>
        </w:rPr>
        <w:t>)</w:t>
      </w:r>
      <w:r w:rsidRPr="00A02C90">
        <w:rPr>
          <w:rFonts w:ascii="Arial" w:hAnsi="Arial" w:cs="Arial"/>
          <w:spacing w:val="27"/>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1"/>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19"/>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1"/>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26"/>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ero</w:t>
      </w:r>
      <w:r w:rsidRPr="00A02C90">
        <w:rPr>
          <w:rFonts w:ascii="Arial" w:hAnsi="Arial" w:cs="Arial"/>
          <w:spacing w:val="26"/>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pacing w:val="3"/>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18"/>
          <w:sz w:val="18"/>
          <w:szCs w:val="18"/>
        </w:rPr>
        <w:t xml:space="preserve"> </w:t>
      </w:r>
      <w:r w:rsidRPr="00A02C90">
        <w:rPr>
          <w:rFonts w:ascii="Arial" w:hAnsi="Arial" w:cs="Arial"/>
          <w:sz w:val="18"/>
          <w:szCs w:val="18"/>
        </w:rPr>
        <w:t>de</w:t>
      </w:r>
      <w:r w:rsidRPr="00A02C90">
        <w:rPr>
          <w:rFonts w:ascii="Arial" w:hAnsi="Arial" w:cs="Arial"/>
          <w:spacing w:val="27"/>
          <w:sz w:val="18"/>
          <w:szCs w:val="18"/>
        </w:rPr>
        <w:t xml:space="preserve"> </w:t>
      </w:r>
      <w:r w:rsidRPr="00A02C90">
        <w:rPr>
          <w:rFonts w:ascii="Arial" w:hAnsi="Arial" w:cs="Arial"/>
          <w:sz w:val="18"/>
          <w:szCs w:val="18"/>
        </w:rPr>
        <w:t>8</w:t>
      </w:r>
      <w:r w:rsidRPr="00A02C90">
        <w:rPr>
          <w:rFonts w:ascii="Arial" w:hAnsi="Arial" w:cs="Arial"/>
          <w:spacing w:val="28"/>
          <w:sz w:val="18"/>
          <w:szCs w:val="18"/>
        </w:rPr>
        <w:t xml:space="preserve"> </w:t>
      </w:r>
      <w:r w:rsidRPr="00A02C90">
        <w:rPr>
          <w:rFonts w:ascii="Arial" w:hAnsi="Arial" w:cs="Arial"/>
          <w:spacing w:val="2"/>
          <w:sz w:val="18"/>
          <w:szCs w:val="18"/>
        </w:rPr>
        <w:t>mm</w:t>
      </w:r>
      <w:r w:rsidRPr="00A02C90">
        <w:rPr>
          <w:rFonts w:ascii="Arial" w:hAnsi="Arial" w:cs="Arial"/>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5"/>
          <w:sz w:val="18"/>
          <w:szCs w:val="18"/>
        </w:rPr>
        <w:t xml:space="preserve"> </w:t>
      </w:r>
      <w:r w:rsidRPr="00A02C90">
        <w:rPr>
          <w:rFonts w:ascii="Arial" w:hAnsi="Arial" w:cs="Arial"/>
          <w:sz w:val="18"/>
          <w:szCs w:val="18"/>
        </w:rPr>
        <w:t>10</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pacing w:val="4"/>
          <w:sz w:val="18"/>
          <w:szCs w:val="18"/>
        </w:rPr>
        <w:t>m</w:t>
      </w:r>
      <w:r w:rsidRPr="00A02C90">
        <w:rPr>
          <w:rFonts w:ascii="Arial" w:hAnsi="Arial" w:cs="Arial"/>
          <w:sz w:val="18"/>
          <w:szCs w:val="18"/>
        </w:rPr>
        <w:t>,</w:t>
      </w:r>
      <w:r w:rsidRPr="00A02C90">
        <w:rPr>
          <w:rFonts w:ascii="Arial" w:hAnsi="Arial" w:cs="Arial"/>
          <w:spacing w:val="6"/>
          <w:sz w:val="18"/>
          <w:szCs w:val="18"/>
        </w:rPr>
        <w:t xml:space="preserve"> </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3"/>
          <w:sz w:val="18"/>
          <w:szCs w:val="18"/>
        </w:rPr>
        <w:t>e</w:t>
      </w:r>
      <w:r w:rsidRPr="00A02C90">
        <w:rPr>
          <w:rFonts w:ascii="Arial" w:hAnsi="Arial" w:cs="Arial"/>
          <w:spacing w:val="4"/>
          <w:sz w:val="18"/>
          <w:szCs w:val="18"/>
        </w:rPr>
        <w:t>m</w:t>
      </w:r>
      <w:r w:rsidRPr="00A02C90">
        <w:rPr>
          <w:rFonts w:ascii="Arial" w:hAnsi="Arial" w:cs="Arial"/>
          <w:sz w:val="18"/>
          <w:szCs w:val="18"/>
        </w:rPr>
        <w:t>ás</w:t>
      </w:r>
      <w:r w:rsidRPr="00A02C90">
        <w:rPr>
          <w:rFonts w:ascii="Arial" w:hAnsi="Arial" w:cs="Arial"/>
          <w:spacing w:val="3"/>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er</w:t>
      </w:r>
      <w:r w:rsidRPr="00A02C90">
        <w:rPr>
          <w:rFonts w:ascii="Arial" w:hAnsi="Arial" w:cs="Arial"/>
          <w:sz w:val="18"/>
          <w:szCs w:val="18"/>
        </w:rPr>
        <w:t>á</w:t>
      </w:r>
      <w:r w:rsidRPr="00A02C90">
        <w:rPr>
          <w:rFonts w:ascii="Arial" w:hAnsi="Arial" w:cs="Arial"/>
          <w:spacing w:val="3"/>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pacing w:val="2"/>
          <w:sz w:val="18"/>
          <w:szCs w:val="18"/>
        </w:rPr>
        <w:t>n</w:t>
      </w:r>
      <w:r w:rsidRPr="00A02C90">
        <w:rPr>
          <w:rFonts w:ascii="Arial" w:hAnsi="Arial" w:cs="Arial"/>
          <w:sz w:val="18"/>
          <w:szCs w:val="18"/>
        </w:rPr>
        <w:t>er</w:t>
      </w:r>
      <w:r w:rsidRPr="00A02C90">
        <w:rPr>
          <w:rFonts w:ascii="Arial" w:hAnsi="Arial" w:cs="Arial"/>
          <w:spacing w:val="2"/>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z w:val="18"/>
          <w:szCs w:val="18"/>
        </w:rPr>
        <w:t>un</w:t>
      </w:r>
      <w:r w:rsidRPr="00A02C90">
        <w:rPr>
          <w:rFonts w:ascii="Arial" w:hAnsi="Arial" w:cs="Arial"/>
          <w:spacing w:val="6"/>
          <w:sz w:val="18"/>
          <w:szCs w:val="18"/>
        </w:rPr>
        <w:t xml:space="preserve"> </w:t>
      </w:r>
      <w:r w:rsidRPr="00A02C90">
        <w:rPr>
          <w:rFonts w:ascii="Arial" w:hAnsi="Arial" w:cs="Arial"/>
          <w:spacing w:val="1"/>
          <w:sz w:val="18"/>
          <w:szCs w:val="18"/>
        </w:rPr>
        <w:t>j</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or</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1"/>
          <w:sz w:val="18"/>
          <w:szCs w:val="18"/>
        </w:rPr>
        <w:t>rc</w:t>
      </w:r>
      <w:r w:rsidRPr="00A02C90">
        <w:rPr>
          <w:rFonts w:ascii="Arial" w:hAnsi="Arial" w:cs="Arial"/>
          <w:sz w:val="18"/>
          <w:szCs w:val="18"/>
        </w:rPr>
        <w:t>u</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4"/>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2"/>
          <w:sz w:val="18"/>
          <w:szCs w:val="18"/>
        </w:rPr>
        <w:t>v</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7"/>
          <w:sz w:val="18"/>
          <w:szCs w:val="18"/>
        </w:rPr>
        <w:t>n</w:t>
      </w:r>
      <w:r w:rsidRPr="00A02C90">
        <w:rPr>
          <w:rFonts w:ascii="Arial" w:hAnsi="Arial" w:cs="Arial"/>
          <w:sz w:val="18"/>
          <w:szCs w:val="18"/>
        </w:rPr>
        <w:t>to</w:t>
      </w:r>
      <w:r w:rsidRPr="00A02C90">
        <w:rPr>
          <w:rFonts w:ascii="Arial" w:hAnsi="Arial" w:cs="Arial"/>
          <w:spacing w:val="-1"/>
          <w:sz w:val="18"/>
          <w:szCs w:val="18"/>
        </w:rPr>
        <w:t xml:space="preserve"> </w:t>
      </w:r>
      <w:r w:rsidRPr="00A02C90">
        <w:rPr>
          <w:rFonts w:ascii="Arial" w:hAnsi="Arial" w:cs="Arial"/>
          <w:spacing w:val="2"/>
          <w:sz w:val="18"/>
          <w:szCs w:val="18"/>
        </w:rPr>
        <w:t>f</w:t>
      </w:r>
      <w:r w:rsidRPr="00A02C90">
        <w:rPr>
          <w:rFonts w:ascii="Arial" w:hAnsi="Arial" w:cs="Arial"/>
          <w:sz w:val="18"/>
          <w:szCs w:val="18"/>
        </w:rPr>
        <w:t>á</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l</w:t>
      </w:r>
      <w:r w:rsidRPr="00A02C90">
        <w:rPr>
          <w:rFonts w:ascii="Arial" w:hAnsi="Arial" w:cs="Arial"/>
          <w:spacing w:val="4"/>
          <w:sz w:val="18"/>
          <w:szCs w:val="18"/>
        </w:rPr>
        <w:t xml:space="preserve"> </w:t>
      </w:r>
      <w:r w:rsidRPr="00A02C90">
        <w:rPr>
          <w:rFonts w:ascii="Arial" w:hAnsi="Arial" w:cs="Arial"/>
          <w:sz w:val="18"/>
          <w:szCs w:val="18"/>
        </w:rPr>
        <w:t>e</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tra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1"/>
          <w:sz w:val="18"/>
          <w:szCs w:val="18"/>
        </w:rPr>
        <w:t xml:space="preserve"> </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4"/>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z w:val="18"/>
          <w:szCs w:val="18"/>
        </w:rPr>
        <w:t>a 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ero</w:t>
      </w:r>
      <w:r w:rsidRPr="00A02C90">
        <w:rPr>
          <w:rFonts w:ascii="Arial" w:hAnsi="Arial" w:cs="Arial"/>
          <w:spacing w:val="10"/>
          <w:sz w:val="18"/>
          <w:szCs w:val="18"/>
        </w:rPr>
        <w:t xml:space="preserve"> </w:t>
      </w:r>
      <w:r w:rsidRPr="00A02C90">
        <w:rPr>
          <w:rFonts w:ascii="Arial" w:hAnsi="Arial" w:cs="Arial"/>
          <w:sz w:val="18"/>
          <w:szCs w:val="18"/>
        </w:rPr>
        <w:t>el</w:t>
      </w:r>
      <w:r w:rsidRPr="00A02C90">
        <w:rPr>
          <w:rFonts w:ascii="Arial" w:hAnsi="Arial" w:cs="Arial"/>
          <w:spacing w:val="9"/>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w:t>
      </w:r>
      <w:r w:rsidRPr="00A02C90">
        <w:rPr>
          <w:rFonts w:ascii="Arial" w:hAnsi="Arial" w:cs="Arial"/>
          <w:spacing w:val="8"/>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tar</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 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7"/>
          <w:sz w:val="18"/>
          <w:szCs w:val="18"/>
        </w:rPr>
        <w:t xml:space="preserve"> </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ura</w:t>
      </w:r>
      <w:r w:rsidRPr="00A02C90">
        <w:rPr>
          <w:rFonts w:ascii="Arial" w:hAnsi="Arial" w:cs="Arial"/>
          <w:spacing w:val="4"/>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era</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9"/>
          <w:sz w:val="18"/>
          <w:szCs w:val="18"/>
        </w:rPr>
        <w:t xml:space="preserve"> </w:t>
      </w:r>
      <w:r w:rsidRPr="00A02C90">
        <w:rPr>
          <w:rFonts w:ascii="Arial" w:hAnsi="Arial" w:cs="Arial"/>
          <w:sz w:val="18"/>
          <w:szCs w:val="18"/>
        </w:rPr>
        <w:t>arg</w:t>
      </w:r>
      <w:r w:rsidRPr="00A02C90">
        <w:rPr>
          <w:rFonts w:ascii="Arial" w:hAnsi="Arial" w:cs="Arial"/>
          <w:spacing w:val="2"/>
          <w:sz w:val="18"/>
          <w:szCs w:val="18"/>
        </w:rPr>
        <w:t>o</w:t>
      </w:r>
      <w:r w:rsidRPr="00A02C90">
        <w:rPr>
          <w:rFonts w:ascii="Arial" w:hAnsi="Arial" w:cs="Arial"/>
          <w:spacing w:val="-1"/>
          <w:sz w:val="18"/>
          <w:szCs w:val="18"/>
        </w:rPr>
        <w:t>l</w:t>
      </w:r>
      <w:r w:rsidRPr="00A02C90">
        <w:rPr>
          <w:rFonts w:ascii="Arial" w:hAnsi="Arial" w:cs="Arial"/>
          <w:spacing w:val="1"/>
          <w:sz w:val="18"/>
          <w:szCs w:val="18"/>
        </w:rPr>
        <w:t>l</w:t>
      </w:r>
      <w:r w:rsidRPr="00A02C90">
        <w:rPr>
          <w:rFonts w:ascii="Arial" w:hAnsi="Arial" w:cs="Arial"/>
          <w:sz w:val="18"/>
          <w:szCs w:val="18"/>
        </w:rPr>
        <w:t>a g</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z w:val="18"/>
          <w:szCs w:val="18"/>
        </w:rPr>
        <w:t>at</w:t>
      </w:r>
      <w:r w:rsidRPr="00A02C90">
        <w:rPr>
          <w:rFonts w:ascii="Arial" w:hAnsi="Arial" w:cs="Arial"/>
          <w:spacing w:val="-1"/>
          <w:sz w:val="18"/>
          <w:szCs w:val="18"/>
        </w:rPr>
        <w:t>o</w:t>
      </w:r>
      <w:r w:rsidRPr="00A02C90">
        <w:rPr>
          <w:rFonts w:ascii="Arial" w:hAnsi="Arial" w:cs="Arial"/>
          <w:spacing w:val="3"/>
          <w:sz w:val="18"/>
          <w:szCs w:val="18"/>
        </w:rPr>
        <w:t>r</w:t>
      </w:r>
      <w:r w:rsidRPr="00A02C90">
        <w:rPr>
          <w:rFonts w:ascii="Arial" w:hAnsi="Arial" w:cs="Arial"/>
          <w:spacing w:val="-1"/>
          <w:sz w:val="18"/>
          <w:szCs w:val="18"/>
        </w:rPr>
        <w:t>i</w:t>
      </w:r>
      <w:r w:rsidRPr="00A02C90">
        <w:rPr>
          <w:rFonts w:ascii="Arial" w:hAnsi="Arial" w:cs="Arial"/>
          <w:sz w:val="18"/>
          <w:szCs w:val="18"/>
        </w:rPr>
        <w:t>a.</w:t>
      </w:r>
      <w:r w:rsidRPr="00A02C90">
        <w:rPr>
          <w:rFonts w:ascii="Arial" w:hAnsi="Arial" w:cs="Arial"/>
          <w:spacing w:val="3"/>
          <w:sz w:val="18"/>
          <w:szCs w:val="18"/>
        </w:rPr>
        <w:t xml:space="preserve"> </w:t>
      </w:r>
      <w:r w:rsidRPr="00A02C90">
        <w:rPr>
          <w:rFonts w:ascii="Arial" w:hAnsi="Arial" w:cs="Arial"/>
          <w:sz w:val="18"/>
          <w:szCs w:val="18"/>
        </w:rPr>
        <w:t>La</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pacing w:val="2"/>
          <w:sz w:val="18"/>
          <w:szCs w:val="18"/>
        </w:rPr>
        <w:t>u</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 xml:space="preserve">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eri</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w:t>
      </w:r>
      <w:r w:rsidRPr="00A02C90">
        <w:rPr>
          <w:rFonts w:ascii="Arial" w:hAnsi="Arial" w:cs="Arial"/>
          <w:spacing w:val="2"/>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 xml:space="preserve"> </w:t>
      </w:r>
      <w:r w:rsidRPr="00A02C90">
        <w:rPr>
          <w:rFonts w:ascii="Arial" w:hAnsi="Arial" w:cs="Arial"/>
          <w:sz w:val="18"/>
          <w:szCs w:val="18"/>
        </w:rPr>
        <w:t>o</w:t>
      </w:r>
      <w:r w:rsidRPr="00A02C90">
        <w:rPr>
          <w:rFonts w:ascii="Arial" w:hAnsi="Arial" w:cs="Arial"/>
          <w:spacing w:val="7"/>
          <w:sz w:val="18"/>
          <w:szCs w:val="18"/>
        </w:rPr>
        <w:t xml:space="preserve"> </w:t>
      </w:r>
      <w:r w:rsidRPr="00A02C90">
        <w:rPr>
          <w:rFonts w:ascii="Arial" w:hAnsi="Arial" w:cs="Arial"/>
          <w:sz w:val="18"/>
          <w:szCs w:val="18"/>
        </w:rPr>
        <w:t>t</w:t>
      </w:r>
      <w:r w:rsidRPr="00A02C90">
        <w:rPr>
          <w:rFonts w:ascii="Arial" w:hAnsi="Arial" w:cs="Arial"/>
          <w:spacing w:val="2"/>
          <w:sz w:val="18"/>
          <w:szCs w:val="18"/>
        </w:rPr>
        <w:t>a</w:t>
      </w:r>
      <w:r w:rsidRPr="00A02C90">
        <w:rPr>
          <w:rFonts w:ascii="Arial" w:hAnsi="Arial" w:cs="Arial"/>
          <w:sz w:val="18"/>
          <w:szCs w:val="18"/>
        </w:rPr>
        <w:t>pa</w:t>
      </w:r>
      <w:r w:rsidRPr="00A02C90">
        <w:rPr>
          <w:rFonts w:ascii="Arial" w:hAnsi="Arial" w:cs="Arial"/>
          <w:spacing w:val="6"/>
          <w:sz w:val="18"/>
          <w:szCs w:val="18"/>
        </w:rPr>
        <w:t xml:space="preserve"> </w:t>
      </w:r>
      <w:r w:rsidRPr="00A02C90">
        <w:rPr>
          <w:rFonts w:ascii="Arial" w:hAnsi="Arial" w:cs="Arial"/>
          <w:sz w:val="18"/>
          <w:szCs w:val="18"/>
        </w:rPr>
        <w:t>de</w:t>
      </w:r>
      <w:r w:rsidRPr="00A02C90">
        <w:rPr>
          <w:rFonts w:ascii="Arial" w:hAnsi="Arial" w:cs="Arial"/>
          <w:spacing w:val="5"/>
          <w:sz w:val="18"/>
          <w:szCs w:val="18"/>
        </w:rPr>
        <w:t xml:space="preserve"> </w:t>
      </w:r>
      <w:r w:rsidRPr="00A02C90">
        <w:rPr>
          <w:rFonts w:ascii="Arial" w:hAnsi="Arial" w:cs="Arial"/>
          <w:spacing w:val="1"/>
          <w:sz w:val="18"/>
          <w:szCs w:val="18"/>
        </w:rPr>
        <w:t>r</w:t>
      </w:r>
      <w:r w:rsidRPr="00A02C90">
        <w:rPr>
          <w:rFonts w:ascii="Arial" w:hAnsi="Arial" w:cs="Arial"/>
          <w:spacing w:val="2"/>
          <w:sz w:val="18"/>
          <w:szCs w:val="18"/>
        </w:rPr>
        <w:t>e</w:t>
      </w:r>
      <w:r w:rsidRPr="00A02C90">
        <w:rPr>
          <w:rFonts w:ascii="Arial" w:hAnsi="Arial" w:cs="Arial"/>
          <w:sz w:val="18"/>
          <w:szCs w:val="18"/>
        </w:rPr>
        <w:t>g</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2"/>
          <w:sz w:val="18"/>
          <w:szCs w:val="18"/>
        </w:rPr>
        <w:t xml:space="preserve"> 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8"/>
          <w:sz w:val="18"/>
          <w:szCs w:val="18"/>
        </w:rPr>
        <w:t xml:space="preserve"> </w:t>
      </w:r>
      <w:r w:rsidRPr="00A02C90">
        <w:rPr>
          <w:rFonts w:ascii="Arial" w:hAnsi="Arial" w:cs="Arial"/>
          <w:sz w:val="18"/>
          <w:szCs w:val="18"/>
        </w:rPr>
        <w:t>q</w:t>
      </w:r>
      <w:r w:rsidRPr="00A02C90">
        <w:rPr>
          <w:rFonts w:ascii="Arial" w:hAnsi="Arial" w:cs="Arial"/>
          <w:spacing w:val="-1"/>
          <w:sz w:val="18"/>
          <w:szCs w:val="18"/>
        </w:rPr>
        <w:t>u</w:t>
      </w:r>
      <w:r w:rsidRPr="00A02C90">
        <w:rPr>
          <w:rFonts w:ascii="Arial" w:hAnsi="Arial" w:cs="Arial"/>
          <w:sz w:val="18"/>
          <w:szCs w:val="18"/>
        </w:rPr>
        <w:t>e</w:t>
      </w:r>
      <w:r w:rsidRPr="00A02C90">
        <w:rPr>
          <w:rFonts w:ascii="Arial" w:hAnsi="Arial" w:cs="Arial"/>
          <w:spacing w:val="1"/>
          <w:sz w:val="18"/>
          <w:szCs w:val="18"/>
        </w:rPr>
        <w:t>d</w:t>
      </w:r>
      <w:r w:rsidRPr="00A02C90">
        <w:rPr>
          <w:rFonts w:ascii="Arial" w:hAnsi="Arial" w:cs="Arial"/>
          <w:sz w:val="18"/>
          <w:szCs w:val="18"/>
        </w:rPr>
        <w:t>ar</w:t>
      </w:r>
      <w:r w:rsidRPr="00A02C90">
        <w:rPr>
          <w:rFonts w:ascii="Arial" w:hAnsi="Arial" w:cs="Arial"/>
          <w:spacing w:val="2"/>
          <w:sz w:val="18"/>
          <w:szCs w:val="18"/>
        </w:rPr>
        <w:t xml:space="preserve"> </w:t>
      </w:r>
      <w:r w:rsidRPr="00A02C90">
        <w:rPr>
          <w:rFonts w:ascii="Arial" w:hAnsi="Arial" w:cs="Arial"/>
          <w:sz w:val="18"/>
          <w:szCs w:val="18"/>
        </w:rPr>
        <w:t>al</w:t>
      </w:r>
      <w:r w:rsidRPr="00A02C90">
        <w:rPr>
          <w:rFonts w:ascii="Arial" w:hAnsi="Arial" w:cs="Arial"/>
          <w:spacing w:val="8"/>
          <w:sz w:val="18"/>
          <w:szCs w:val="18"/>
        </w:rPr>
        <w:t xml:space="preserve"> </w:t>
      </w:r>
      <w:r w:rsidRPr="00A02C90">
        <w:rPr>
          <w:rFonts w:ascii="Arial" w:hAnsi="Arial" w:cs="Arial"/>
          <w:spacing w:val="4"/>
          <w:sz w:val="18"/>
          <w:szCs w:val="18"/>
        </w:rPr>
        <w:t>m</w:t>
      </w:r>
      <w:r w:rsidRPr="00A02C90">
        <w:rPr>
          <w:rFonts w:ascii="Arial" w:hAnsi="Arial" w:cs="Arial"/>
          <w:spacing w:val="-1"/>
          <w:sz w:val="18"/>
          <w:szCs w:val="18"/>
        </w:rPr>
        <w:t>is</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n</w:t>
      </w:r>
      <w:r w:rsidRPr="00A02C90">
        <w:rPr>
          <w:rFonts w:ascii="Arial" w:hAnsi="Arial" w:cs="Arial"/>
          <w:spacing w:val="-1"/>
          <w:sz w:val="18"/>
          <w:szCs w:val="18"/>
        </w:rPr>
        <w:t>iv</w:t>
      </w:r>
      <w:r w:rsidRPr="00A02C90">
        <w:rPr>
          <w:rFonts w:ascii="Arial" w:hAnsi="Arial" w:cs="Arial"/>
          <w:spacing w:val="2"/>
          <w:sz w:val="18"/>
          <w:szCs w:val="18"/>
        </w:rPr>
        <w:t>e</w:t>
      </w:r>
      <w:r w:rsidRPr="00A02C90">
        <w:rPr>
          <w:rFonts w:ascii="Arial" w:hAnsi="Arial" w:cs="Arial"/>
          <w:sz w:val="18"/>
          <w:szCs w:val="18"/>
        </w:rPr>
        <w:t>l d</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2"/>
          <w:sz w:val="18"/>
          <w:szCs w:val="18"/>
        </w:rPr>
        <w:t xml:space="preserve"> </w:t>
      </w:r>
      <w:r w:rsidRPr="00A02C90">
        <w:rPr>
          <w:rFonts w:ascii="Arial" w:hAnsi="Arial" w:cs="Arial"/>
          <w:sz w:val="18"/>
          <w:szCs w:val="18"/>
        </w:rPr>
        <w:t>p</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pacing w:val="2"/>
          <w:sz w:val="18"/>
          <w:szCs w:val="18"/>
        </w:rPr>
        <w:t>a</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11"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2"/>
        <w:jc w:val="both"/>
        <w:rPr>
          <w:rFonts w:ascii="Arial" w:hAnsi="Arial" w:cs="Arial"/>
          <w:sz w:val="18"/>
          <w:szCs w:val="18"/>
        </w:rPr>
      </w:pPr>
      <w:r w:rsidRPr="00A02C90">
        <w:rPr>
          <w:rFonts w:ascii="Arial" w:hAnsi="Arial" w:cs="Arial"/>
          <w:sz w:val="18"/>
          <w:szCs w:val="18"/>
        </w:rPr>
        <w:t>La</w:t>
      </w:r>
      <w:r w:rsidRPr="00A02C90">
        <w:rPr>
          <w:rFonts w:ascii="Arial" w:hAnsi="Arial" w:cs="Arial"/>
          <w:spacing w:val="30"/>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29"/>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1"/>
          <w:sz w:val="18"/>
          <w:szCs w:val="18"/>
        </w:rPr>
        <w:t>b</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26"/>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0"/>
          <w:sz w:val="18"/>
          <w:szCs w:val="18"/>
        </w:rPr>
        <w:t xml:space="preserve"> </w:t>
      </w:r>
      <w:r w:rsidRPr="00A02C90">
        <w:rPr>
          <w:rFonts w:ascii="Arial" w:hAnsi="Arial" w:cs="Arial"/>
          <w:sz w:val="18"/>
          <w:szCs w:val="18"/>
        </w:rPr>
        <w:t>h</w:t>
      </w:r>
      <w:r w:rsidRPr="00A02C90">
        <w:rPr>
          <w:rFonts w:ascii="Arial" w:hAnsi="Arial" w:cs="Arial"/>
          <w:spacing w:val="-1"/>
          <w:sz w:val="18"/>
          <w:szCs w:val="18"/>
        </w:rPr>
        <w:t>o</w:t>
      </w:r>
      <w:r w:rsidRPr="00A02C90">
        <w:rPr>
          <w:rFonts w:ascii="Arial" w:hAnsi="Arial" w:cs="Arial"/>
          <w:spacing w:val="-2"/>
          <w:sz w:val="18"/>
          <w:szCs w:val="18"/>
        </w:rPr>
        <w:t>r</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g</w:t>
      </w:r>
      <w:r w:rsidRPr="00A02C90">
        <w:rPr>
          <w:rFonts w:ascii="Arial" w:hAnsi="Arial" w:cs="Arial"/>
          <w:spacing w:val="-1"/>
          <w:sz w:val="18"/>
          <w:szCs w:val="18"/>
        </w:rPr>
        <w:t>ó</w:t>
      </w:r>
      <w:r w:rsidRPr="00A02C90">
        <w:rPr>
          <w:rFonts w:ascii="Arial" w:hAnsi="Arial" w:cs="Arial"/>
          <w:sz w:val="18"/>
          <w:szCs w:val="18"/>
        </w:rPr>
        <w:t>n</w:t>
      </w:r>
      <w:r w:rsidRPr="00A02C90">
        <w:rPr>
          <w:rFonts w:ascii="Arial" w:hAnsi="Arial" w:cs="Arial"/>
          <w:spacing w:val="24"/>
          <w:sz w:val="18"/>
          <w:szCs w:val="18"/>
        </w:rPr>
        <w:t xml:space="preserve"> </w:t>
      </w:r>
      <w:r w:rsidRPr="00A02C90">
        <w:rPr>
          <w:rFonts w:ascii="Arial" w:hAnsi="Arial" w:cs="Arial"/>
          <w:sz w:val="18"/>
          <w:szCs w:val="18"/>
        </w:rPr>
        <w:t>ar</w:t>
      </w:r>
      <w:r w:rsidRPr="00A02C90">
        <w:rPr>
          <w:rFonts w:ascii="Arial" w:hAnsi="Arial" w:cs="Arial"/>
          <w:spacing w:val="5"/>
          <w:sz w:val="18"/>
          <w:szCs w:val="18"/>
        </w:rPr>
        <w:t>m</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25"/>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29"/>
          <w:sz w:val="18"/>
          <w:szCs w:val="18"/>
        </w:rPr>
        <w:t xml:space="preserve"> </w:t>
      </w:r>
      <w:r w:rsidRPr="00A02C90">
        <w:rPr>
          <w:rFonts w:ascii="Arial" w:hAnsi="Arial" w:cs="Arial"/>
          <w:spacing w:val="-3"/>
          <w:sz w:val="18"/>
          <w:szCs w:val="18"/>
        </w:rPr>
        <w:t>i</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2"/>
          <w:sz w:val="18"/>
          <w:szCs w:val="18"/>
        </w:rPr>
        <w:t>f</w:t>
      </w:r>
      <w:r w:rsidRPr="00A02C90">
        <w:rPr>
          <w:rFonts w:ascii="Arial" w:hAnsi="Arial" w:cs="Arial"/>
          <w:sz w:val="18"/>
          <w:szCs w:val="18"/>
        </w:rPr>
        <w:t>e</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es</w:t>
      </w:r>
      <w:r w:rsidRPr="00A02C90">
        <w:rPr>
          <w:rFonts w:ascii="Arial" w:hAnsi="Arial" w:cs="Arial"/>
          <w:spacing w:val="20"/>
          <w:sz w:val="18"/>
          <w:szCs w:val="18"/>
        </w:rPr>
        <w:t xml:space="preserve"> </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a</w:t>
      </w:r>
      <w:r w:rsidRPr="00A02C90">
        <w:rPr>
          <w:rFonts w:ascii="Arial" w:hAnsi="Arial" w:cs="Arial"/>
          <w:spacing w:val="1"/>
          <w:sz w:val="18"/>
          <w:szCs w:val="18"/>
        </w:rPr>
        <w:t>l</w:t>
      </w:r>
      <w:r w:rsidRPr="00A02C90">
        <w:rPr>
          <w:rFonts w:ascii="Arial" w:hAnsi="Arial" w:cs="Arial"/>
          <w:sz w:val="18"/>
          <w:szCs w:val="18"/>
        </w:rPr>
        <w:t>es</w:t>
      </w:r>
      <w:r w:rsidRPr="00A02C90">
        <w:rPr>
          <w:rFonts w:ascii="Arial" w:hAnsi="Arial" w:cs="Arial"/>
          <w:spacing w:val="21"/>
          <w:sz w:val="18"/>
          <w:szCs w:val="18"/>
        </w:rPr>
        <w:t xml:space="preserve"> </w:t>
      </w:r>
      <w:r w:rsidRPr="00A02C90">
        <w:rPr>
          <w:rFonts w:ascii="Arial" w:hAnsi="Arial" w:cs="Arial"/>
          <w:spacing w:val="4"/>
          <w:sz w:val="18"/>
          <w:szCs w:val="18"/>
        </w:rPr>
        <w:t>m</w:t>
      </w:r>
      <w:r w:rsidRPr="00A02C90">
        <w:rPr>
          <w:rFonts w:ascii="Arial" w:hAnsi="Arial" w:cs="Arial"/>
          <w:sz w:val="18"/>
          <w:szCs w:val="18"/>
        </w:rPr>
        <w:t>ín</w:t>
      </w:r>
      <w:r w:rsidRPr="00A02C90">
        <w:rPr>
          <w:rFonts w:ascii="Arial" w:hAnsi="Arial" w:cs="Arial"/>
          <w:spacing w:val="-4"/>
          <w:sz w:val="18"/>
          <w:szCs w:val="18"/>
        </w:rPr>
        <w:t>i</w:t>
      </w:r>
      <w:r w:rsidRPr="00A02C90">
        <w:rPr>
          <w:rFonts w:ascii="Arial" w:hAnsi="Arial" w:cs="Arial"/>
          <w:spacing w:val="4"/>
          <w:sz w:val="18"/>
          <w:szCs w:val="18"/>
        </w:rPr>
        <w:t>m</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24"/>
          <w:sz w:val="18"/>
          <w:szCs w:val="18"/>
        </w:rPr>
        <w:t xml:space="preserve"> </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29"/>
          <w:sz w:val="18"/>
          <w:szCs w:val="18"/>
        </w:rPr>
        <w:t xml:space="preserve"> </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31"/>
          <w:sz w:val="18"/>
          <w:szCs w:val="18"/>
        </w:rPr>
        <w:t xml:space="preserve"> </w:t>
      </w:r>
      <w:r w:rsidRPr="00A02C90">
        <w:rPr>
          <w:rFonts w:ascii="Arial" w:hAnsi="Arial" w:cs="Arial"/>
          <w:spacing w:val="1"/>
          <w:sz w:val="18"/>
          <w:szCs w:val="18"/>
        </w:rPr>
        <w:t>c</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z w:val="18"/>
          <w:szCs w:val="18"/>
        </w:rPr>
        <w:t>l 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8"/>
          <w:sz w:val="18"/>
          <w:szCs w:val="18"/>
        </w:rPr>
        <w:t xml:space="preserve"> </w:t>
      </w:r>
      <w:r w:rsidRPr="00A02C90">
        <w:rPr>
          <w:rFonts w:ascii="Arial" w:hAnsi="Arial" w:cs="Arial"/>
          <w:sz w:val="18"/>
          <w:szCs w:val="18"/>
        </w:rPr>
        <w:lastRenderedPageBreak/>
        <w:t>ut</w:t>
      </w:r>
      <w:r w:rsidRPr="00A02C90">
        <w:rPr>
          <w:rFonts w:ascii="Arial" w:hAnsi="Arial" w:cs="Arial"/>
          <w:spacing w:val="1"/>
          <w:sz w:val="18"/>
          <w:szCs w:val="18"/>
        </w:rPr>
        <w:t>ili</w:t>
      </w:r>
      <w:r w:rsidRPr="00A02C90">
        <w:rPr>
          <w:rFonts w:ascii="Arial" w:hAnsi="Arial" w:cs="Arial"/>
          <w:spacing w:val="-1"/>
          <w:sz w:val="18"/>
          <w:szCs w:val="18"/>
        </w:rPr>
        <w:t>z</w:t>
      </w:r>
      <w:r w:rsidRPr="00A02C90">
        <w:rPr>
          <w:rFonts w:ascii="Arial" w:hAnsi="Arial" w:cs="Arial"/>
          <w:sz w:val="18"/>
          <w:szCs w:val="18"/>
        </w:rPr>
        <w:t>ar</w:t>
      </w:r>
      <w:r w:rsidRPr="00A02C90">
        <w:rPr>
          <w:rFonts w:ascii="Arial" w:hAnsi="Arial" w:cs="Arial"/>
          <w:spacing w:val="2"/>
          <w:sz w:val="18"/>
          <w:szCs w:val="18"/>
        </w:rPr>
        <w:t>s</w:t>
      </w:r>
      <w:r w:rsidRPr="00A02C90">
        <w:rPr>
          <w:rFonts w:ascii="Arial" w:hAnsi="Arial" w:cs="Arial"/>
          <w:sz w:val="18"/>
          <w:szCs w:val="18"/>
        </w:rPr>
        <w:t>e</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s</w:t>
      </w:r>
      <w:r w:rsidRPr="00A02C90">
        <w:rPr>
          <w:rFonts w:ascii="Arial" w:hAnsi="Arial" w:cs="Arial"/>
          <w:spacing w:val="1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 xml:space="preserve">te </w:t>
      </w:r>
      <w:r w:rsidRPr="00A02C90">
        <w:rPr>
          <w:rFonts w:ascii="Arial" w:hAnsi="Arial" w:cs="Arial"/>
          <w:spacing w:val="1"/>
          <w:sz w:val="18"/>
          <w:szCs w:val="18"/>
        </w:rPr>
        <w:t>r</w:t>
      </w:r>
      <w:r w:rsidRPr="00A02C90">
        <w:rPr>
          <w:rFonts w:ascii="Arial" w:hAnsi="Arial" w:cs="Arial"/>
          <w:sz w:val="18"/>
          <w:szCs w:val="18"/>
        </w:rPr>
        <w:t>í</w:t>
      </w:r>
      <w:r w:rsidRPr="00A02C90">
        <w:rPr>
          <w:rFonts w:ascii="Arial" w:hAnsi="Arial" w:cs="Arial"/>
          <w:spacing w:val="2"/>
          <w:sz w:val="18"/>
          <w:szCs w:val="18"/>
        </w:rPr>
        <w:t>g</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5"/>
          <w:sz w:val="18"/>
          <w:szCs w:val="18"/>
        </w:rPr>
        <w:t xml:space="preserve"> </w:t>
      </w:r>
      <w:r w:rsidRPr="00A02C90">
        <w:rPr>
          <w:rFonts w:ascii="Arial" w:hAnsi="Arial" w:cs="Arial"/>
          <w:sz w:val="18"/>
          <w:szCs w:val="18"/>
        </w:rPr>
        <w:t>y</w:t>
      </w:r>
      <w:r w:rsidRPr="00A02C90">
        <w:rPr>
          <w:rFonts w:ascii="Arial" w:hAnsi="Arial" w:cs="Arial"/>
          <w:spacing w:val="10"/>
          <w:sz w:val="18"/>
          <w:szCs w:val="18"/>
        </w:rPr>
        <w:t xml:space="preserve"> </w:t>
      </w:r>
      <w:r w:rsidRPr="00A02C90">
        <w:rPr>
          <w:rFonts w:ascii="Arial" w:hAnsi="Arial" w:cs="Arial"/>
          <w:spacing w:val="1"/>
          <w:sz w:val="18"/>
          <w:szCs w:val="18"/>
        </w:rPr>
        <w:t>v</w:t>
      </w:r>
      <w:r w:rsidRPr="00A02C90">
        <w:rPr>
          <w:rFonts w:ascii="Arial" w:hAnsi="Arial" w:cs="Arial"/>
          <w:sz w:val="18"/>
          <w:szCs w:val="18"/>
        </w:rPr>
        <w:t>eri</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8"/>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1"/>
          <w:sz w:val="18"/>
          <w:szCs w:val="18"/>
        </w:rPr>
        <w:t xml:space="preserve"> s</w:t>
      </w:r>
      <w:r w:rsidRPr="00A02C90">
        <w:rPr>
          <w:rFonts w:ascii="Arial" w:hAnsi="Arial" w:cs="Arial"/>
          <w:sz w:val="18"/>
          <w:szCs w:val="18"/>
        </w:rPr>
        <w:t>u</w:t>
      </w:r>
      <w:r w:rsidRPr="00A02C90">
        <w:rPr>
          <w:rFonts w:ascii="Arial" w:hAnsi="Arial" w:cs="Arial"/>
          <w:spacing w:val="14"/>
          <w:sz w:val="18"/>
          <w:szCs w:val="18"/>
        </w:rPr>
        <w:t xml:space="preserve"> </w:t>
      </w:r>
      <w:r w:rsidRPr="00A02C90">
        <w:rPr>
          <w:rFonts w:ascii="Arial" w:hAnsi="Arial" w:cs="Arial"/>
          <w:sz w:val="18"/>
          <w:szCs w:val="18"/>
        </w:rPr>
        <w:t>g</w:t>
      </w:r>
      <w:r w:rsidRPr="00A02C90">
        <w:rPr>
          <w:rFonts w:ascii="Arial" w:hAnsi="Arial" w:cs="Arial"/>
          <w:spacing w:val="-1"/>
          <w:sz w:val="18"/>
          <w:szCs w:val="18"/>
        </w:rPr>
        <w:t>e</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etría.</w:t>
      </w:r>
      <w:r w:rsidRPr="00A02C90">
        <w:rPr>
          <w:rFonts w:ascii="Arial" w:hAnsi="Arial" w:cs="Arial"/>
          <w:spacing w:val="4"/>
          <w:sz w:val="18"/>
          <w:szCs w:val="18"/>
        </w:rPr>
        <w:t xml:space="preserve"> </w:t>
      </w:r>
      <w:r w:rsidRPr="00A02C90">
        <w:rPr>
          <w:rFonts w:ascii="Arial" w:hAnsi="Arial" w:cs="Arial"/>
          <w:sz w:val="18"/>
          <w:szCs w:val="18"/>
        </w:rPr>
        <w:t>La</w:t>
      </w:r>
      <w:r w:rsidRPr="00A02C90">
        <w:rPr>
          <w:rFonts w:ascii="Arial" w:hAnsi="Arial" w:cs="Arial"/>
          <w:spacing w:val="12"/>
          <w:sz w:val="18"/>
          <w:szCs w:val="18"/>
        </w:rPr>
        <w:t xml:space="preserve"> </w:t>
      </w:r>
      <w:r w:rsidRPr="00A02C90">
        <w:rPr>
          <w:rFonts w:ascii="Arial" w:hAnsi="Arial" w:cs="Arial"/>
          <w:spacing w:val="2"/>
          <w:sz w:val="18"/>
          <w:szCs w:val="18"/>
        </w:rPr>
        <w:t>h</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g</w:t>
      </w:r>
      <w:r w:rsidRPr="00A02C90">
        <w:rPr>
          <w:rFonts w:ascii="Arial" w:hAnsi="Arial" w:cs="Arial"/>
          <w:spacing w:val="-1"/>
          <w:sz w:val="18"/>
          <w:szCs w:val="18"/>
        </w:rPr>
        <w:t>u</w:t>
      </w:r>
      <w:r w:rsidRPr="00A02C90">
        <w:rPr>
          <w:rFonts w:ascii="Arial" w:hAnsi="Arial" w:cs="Arial"/>
          <w:spacing w:val="1"/>
          <w:sz w:val="18"/>
          <w:szCs w:val="18"/>
        </w:rPr>
        <w:t>r</w:t>
      </w:r>
      <w:r w:rsidRPr="00A02C90">
        <w:rPr>
          <w:rFonts w:ascii="Arial" w:hAnsi="Arial" w:cs="Arial"/>
          <w:sz w:val="18"/>
          <w:szCs w:val="18"/>
        </w:rPr>
        <w:t>a e</w:t>
      </w:r>
      <w:r w:rsidRPr="00A02C90">
        <w:rPr>
          <w:rFonts w:ascii="Arial" w:hAnsi="Arial" w:cs="Arial"/>
          <w:spacing w:val="-1"/>
          <w:sz w:val="18"/>
          <w:szCs w:val="18"/>
        </w:rPr>
        <w:t>n</w:t>
      </w:r>
      <w:r w:rsidRPr="00A02C90">
        <w:rPr>
          <w:rFonts w:ascii="Arial" w:hAnsi="Arial" w:cs="Arial"/>
          <w:sz w:val="18"/>
          <w:szCs w:val="18"/>
        </w:rPr>
        <w:t>tre</w:t>
      </w:r>
      <w:r w:rsidRPr="00A02C90">
        <w:rPr>
          <w:rFonts w:ascii="Arial" w:hAnsi="Arial" w:cs="Arial"/>
          <w:spacing w:val="4"/>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z w:val="18"/>
          <w:szCs w:val="18"/>
        </w:rPr>
        <w:t>y</w:t>
      </w:r>
      <w:r w:rsidRPr="00A02C90">
        <w:rPr>
          <w:rFonts w:ascii="Arial" w:hAnsi="Arial" w:cs="Arial"/>
          <w:spacing w:val="4"/>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6"/>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e</w:t>
      </w:r>
      <w:r w:rsidRPr="00A02C90">
        <w:rPr>
          <w:rFonts w:ascii="Arial" w:hAnsi="Arial" w:cs="Arial"/>
          <w:spacing w:val="1"/>
          <w:sz w:val="18"/>
          <w:szCs w:val="18"/>
        </w:rPr>
        <w:t>p</w:t>
      </w:r>
      <w:r w:rsidRPr="00A02C90">
        <w:rPr>
          <w:rFonts w:ascii="Arial" w:hAnsi="Arial" w:cs="Arial"/>
          <w:sz w:val="18"/>
          <w:szCs w:val="18"/>
        </w:rPr>
        <w:t>tácu</w:t>
      </w:r>
      <w:r w:rsidRPr="00A02C90">
        <w:rPr>
          <w:rFonts w:ascii="Arial" w:hAnsi="Arial" w:cs="Arial"/>
          <w:spacing w:val="-1"/>
          <w:sz w:val="18"/>
          <w:szCs w:val="18"/>
        </w:rPr>
        <w:t>l</w:t>
      </w:r>
      <w:r w:rsidRPr="00A02C90">
        <w:rPr>
          <w:rFonts w:ascii="Arial" w:hAnsi="Arial" w:cs="Arial"/>
          <w:sz w:val="18"/>
          <w:szCs w:val="18"/>
        </w:rPr>
        <w:t>o a</w:t>
      </w:r>
      <w:r w:rsidRPr="00A02C90">
        <w:rPr>
          <w:rFonts w:ascii="Arial" w:hAnsi="Arial" w:cs="Arial"/>
          <w:spacing w:val="-1"/>
          <w:sz w:val="18"/>
          <w:szCs w:val="18"/>
        </w:rPr>
        <w:t>n</w:t>
      </w:r>
      <w:r w:rsidRPr="00A02C90">
        <w:rPr>
          <w:rFonts w:ascii="Arial" w:hAnsi="Arial" w:cs="Arial"/>
          <w:spacing w:val="2"/>
          <w:sz w:val="18"/>
          <w:szCs w:val="18"/>
        </w:rPr>
        <w:t>u</w:t>
      </w:r>
      <w:r w:rsidRPr="00A02C90">
        <w:rPr>
          <w:rFonts w:ascii="Arial" w:hAnsi="Arial" w:cs="Arial"/>
          <w:spacing w:val="-1"/>
          <w:sz w:val="18"/>
          <w:szCs w:val="18"/>
        </w:rPr>
        <w:t>l</w:t>
      </w:r>
      <w:r w:rsidRPr="00A02C90">
        <w:rPr>
          <w:rFonts w:ascii="Arial" w:hAnsi="Arial" w:cs="Arial"/>
          <w:sz w:val="18"/>
          <w:szCs w:val="18"/>
        </w:rPr>
        <w:t>ar</w:t>
      </w:r>
      <w:r w:rsidRPr="00A02C90">
        <w:rPr>
          <w:rFonts w:ascii="Arial" w:hAnsi="Arial" w:cs="Arial"/>
          <w:spacing w:val="4"/>
          <w:sz w:val="18"/>
          <w:szCs w:val="18"/>
        </w:rPr>
        <w:t xml:space="preserve"> </w:t>
      </w:r>
      <w:r w:rsidRPr="00A02C90">
        <w:rPr>
          <w:rFonts w:ascii="Arial" w:hAnsi="Arial" w:cs="Arial"/>
          <w:sz w:val="18"/>
          <w:szCs w:val="18"/>
        </w:rPr>
        <w:t>no</w:t>
      </w:r>
      <w:r w:rsidRPr="00A02C90">
        <w:rPr>
          <w:rFonts w:ascii="Arial" w:hAnsi="Arial" w:cs="Arial"/>
          <w:spacing w:val="8"/>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z w:val="18"/>
          <w:szCs w:val="18"/>
        </w:rPr>
        <w:t>erá</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4"/>
          <w:sz w:val="18"/>
          <w:szCs w:val="18"/>
        </w:rPr>
        <w:t xml:space="preserve"> m</w:t>
      </w:r>
      <w:r w:rsidRPr="00A02C90">
        <w:rPr>
          <w:rFonts w:ascii="Arial" w:hAnsi="Arial" w:cs="Arial"/>
          <w:spacing w:val="2"/>
          <w:sz w:val="18"/>
          <w:szCs w:val="18"/>
        </w:rPr>
        <w:t>a</w:t>
      </w:r>
      <w:r w:rsidRPr="00A02C90">
        <w:rPr>
          <w:rFonts w:ascii="Arial" w:hAnsi="Arial" w:cs="Arial"/>
          <w:spacing w:val="-6"/>
          <w:sz w:val="18"/>
          <w:szCs w:val="18"/>
        </w:rPr>
        <w:t>y</w:t>
      </w:r>
      <w:r w:rsidRPr="00A02C90">
        <w:rPr>
          <w:rFonts w:ascii="Arial" w:hAnsi="Arial" w:cs="Arial"/>
          <w:sz w:val="18"/>
          <w:szCs w:val="18"/>
        </w:rPr>
        <w:t>or</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5</w:t>
      </w:r>
      <w:r w:rsidRPr="00A02C90">
        <w:rPr>
          <w:rFonts w:ascii="Arial" w:hAnsi="Arial" w:cs="Arial"/>
          <w:spacing w:val="7"/>
          <w:sz w:val="18"/>
          <w:szCs w:val="18"/>
        </w:rPr>
        <w:t xml:space="preserve"> </w:t>
      </w:r>
      <w:r w:rsidRPr="00A02C90">
        <w:rPr>
          <w:rFonts w:ascii="Arial" w:hAnsi="Arial" w:cs="Arial"/>
          <w:spacing w:val="2"/>
          <w:sz w:val="18"/>
          <w:szCs w:val="18"/>
        </w:rPr>
        <w:t>m</w:t>
      </w:r>
      <w:r w:rsidRPr="00A02C90">
        <w:rPr>
          <w:rFonts w:ascii="Arial" w:hAnsi="Arial" w:cs="Arial"/>
          <w:sz w:val="18"/>
          <w:szCs w:val="18"/>
        </w:rPr>
        <w:t>m</w:t>
      </w:r>
      <w:r w:rsidRPr="00A02C90">
        <w:rPr>
          <w:rFonts w:ascii="Arial" w:hAnsi="Arial" w:cs="Arial"/>
          <w:spacing w:val="9"/>
          <w:sz w:val="18"/>
          <w:szCs w:val="18"/>
        </w:rPr>
        <w:t xml:space="preserve"> </w:t>
      </w:r>
      <w:r w:rsidRPr="00A02C90">
        <w:rPr>
          <w:rFonts w:ascii="Arial" w:hAnsi="Arial" w:cs="Arial"/>
          <w:sz w:val="18"/>
          <w:szCs w:val="18"/>
        </w:rPr>
        <w:t>y</w:t>
      </w:r>
      <w:r w:rsidRPr="00A02C90">
        <w:rPr>
          <w:rFonts w:ascii="Arial" w:hAnsi="Arial" w:cs="Arial"/>
          <w:spacing w:val="1"/>
          <w:sz w:val="18"/>
          <w:szCs w:val="18"/>
        </w:rPr>
        <w:t xml:space="preserve"> </w:t>
      </w:r>
      <w:r w:rsidRPr="00A02C90">
        <w:rPr>
          <w:rFonts w:ascii="Arial" w:hAnsi="Arial" w:cs="Arial"/>
          <w:spacing w:val="2"/>
          <w:sz w:val="18"/>
          <w:szCs w:val="18"/>
        </w:rPr>
        <w:t>g</w:t>
      </w:r>
      <w:r w:rsidRPr="00A02C90">
        <w:rPr>
          <w:rFonts w:ascii="Arial" w:hAnsi="Arial" w:cs="Arial"/>
          <w:sz w:val="18"/>
          <w:szCs w:val="18"/>
        </w:rPr>
        <w:t>u</w:t>
      </w:r>
      <w:r w:rsidRPr="00A02C90">
        <w:rPr>
          <w:rFonts w:ascii="Arial" w:hAnsi="Arial" w:cs="Arial"/>
          <w:spacing w:val="-1"/>
          <w:sz w:val="18"/>
          <w:szCs w:val="18"/>
        </w:rPr>
        <w:t>a</w:t>
      </w:r>
      <w:r w:rsidRPr="00A02C90">
        <w:rPr>
          <w:rFonts w:ascii="Arial" w:hAnsi="Arial" w:cs="Arial"/>
          <w:spacing w:val="9"/>
          <w:sz w:val="18"/>
          <w:szCs w:val="18"/>
        </w:rPr>
        <w:t>r</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r</w:t>
      </w:r>
      <w:r w:rsidRPr="00A02C90">
        <w:rPr>
          <w:rFonts w:ascii="Arial" w:hAnsi="Arial" w:cs="Arial"/>
          <w:spacing w:val="2"/>
          <w:sz w:val="18"/>
          <w:szCs w:val="18"/>
        </w:rPr>
        <w:t xml:space="preserve"> </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tre</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4"/>
          <w:sz w:val="18"/>
          <w:szCs w:val="18"/>
        </w:rPr>
        <w:t>m</w:t>
      </w:r>
      <w:r w:rsidRPr="00A02C90">
        <w:rPr>
          <w:rFonts w:ascii="Arial" w:hAnsi="Arial" w:cs="Arial"/>
          <w:sz w:val="18"/>
          <w:szCs w:val="18"/>
        </w:rPr>
        <w:t>b</w:t>
      </w:r>
      <w:r w:rsidRPr="00A02C90">
        <w:rPr>
          <w:rFonts w:ascii="Arial" w:hAnsi="Arial" w:cs="Arial"/>
          <w:spacing w:val="-1"/>
          <w:sz w:val="18"/>
          <w:szCs w:val="18"/>
        </w:rPr>
        <w:t>o</w:t>
      </w:r>
      <w:r w:rsidRPr="00A02C90">
        <w:rPr>
          <w:rFonts w:ascii="Arial" w:hAnsi="Arial" w:cs="Arial"/>
          <w:sz w:val="18"/>
          <w:szCs w:val="18"/>
        </w:rPr>
        <w:t xml:space="preserve">s </w:t>
      </w:r>
      <w:r w:rsidRPr="00A02C90">
        <w:rPr>
          <w:rFonts w:ascii="Arial" w:hAnsi="Arial" w:cs="Arial"/>
          <w:spacing w:val="1"/>
          <w:sz w:val="18"/>
          <w:szCs w:val="18"/>
        </w:rPr>
        <w:t>c</w:t>
      </w:r>
      <w:r w:rsidRPr="00A02C90">
        <w:rPr>
          <w:rFonts w:ascii="Arial" w:hAnsi="Arial" w:cs="Arial"/>
          <w:spacing w:val="-3"/>
          <w:sz w:val="18"/>
          <w:szCs w:val="18"/>
        </w:rPr>
        <w:t>o</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a</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pacing w:val="1"/>
          <w:sz w:val="18"/>
          <w:szCs w:val="18"/>
        </w:rPr>
        <w:t>l</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d</w:t>
      </w:r>
      <w:r w:rsidRPr="00A02C90">
        <w:rPr>
          <w:rFonts w:ascii="Arial" w:hAnsi="Arial" w:cs="Arial"/>
          <w:spacing w:val="-13"/>
          <w:sz w:val="18"/>
          <w:szCs w:val="18"/>
        </w:rPr>
        <w:t xml:space="preserve"> </w:t>
      </w:r>
      <w:r w:rsidRPr="00A02C90">
        <w:rPr>
          <w:rFonts w:ascii="Arial" w:hAnsi="Arial" w:cs="Arial"/>
          <w:spacing w:val="1"/>
          <w:sz w:val="18"/>
          <w:szCs w:val="18"/>
        </w:rPr>
        <w:t>g</w:t>
      </w:r>
      <w:r w:rsidRPr="00A02C90">
        <w:rPr>
          <w:rFonts w:ascii="Arial" w:hAnsi="Arial" w:cs="Arial"/>
          <w:sz w:val="18"/>
          <w:szCs w:val="18"/>
        </w:rPr>
        <w:t>e</w:t>
      </w:r>
      <w:r w:rsidRPr="00A02C90">
        <w:rPr>
          <w:rFonts w:ascii="Arial" w:hAnsi="Arial" w:cs="Arial"/>
          <w:spacing w:val="-1"/>
          <w:sz w:val="18"/>
          <w:szCs w:val="18"/>
        </w:rPr>
        <w:t>o</w:t>
      </w:r>
      <w:r w:rsidRPr="00A02C90">
        <w:rPr>
          <w:rFonts w:ascii="Arial" w:hAnsi="Arial" w:cs="Arial"/>
          <w:spacing w:val="4"/>
          <w:sz w:val="18"/>
          <w:szCs w:val="18"/>
        </w:rPr>
        <w:t>m</w:t>
      </w:r>
      <w:r w:rsidRPr="00A02C90">
        <w:rPr>
          <w:rFonts w:ascii="Arial" w:hAnsi="Arial" w:cs="Arial"/>
          <w:sz w:val="18"/>
          <w:szCs w:val="18"/>
        </w:rPr>
        <w:t>étr</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9"/>
          <w:sz w:val="18"/>
          <w:szCs w:val="18"/>
        </w:rPr>
        <w:t xml:space="preserve"> </w:t>
      </w:r>
      <w:r w:rsidRPr="00A02C90">
        <w:rPr>
          <w:rFonts w:ascii="Arial" w:hAnsi="Arial" w:cs="Arial"/>
          <w:sz w:val="18"/>
          <w:szCs w:val="18"/>
        </w:rPr>
        <w:t>L</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2"/>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1"/>
          <w:sz w:val="18"/>
          <w:szCs w:val="18"/>
        </w:rPr>
        <w:t>z</w:t>
      </w:r>
      <w:r w:rsidRPr="00A02C90">
        <w:rPr>
          <w:rFonts w:ascii="Arial" w:hAnsi="Arial" w:cs="Arial"/>
          <w:sz w:val="18"/>
          <w:szCs w:val="18"/>
        </w:rPr>
        <w:t>as</w:t>
      </w:r>
      <w:r w:rsidRPr="00A02C90">
        <w:rPr>
          <w:rFonts w:ascii="Arial" w:hAnsi="Arial" w:cs="Arial"/>
          <w:spacing w:val="-6"/>
          <w:sz w:val="18"/>
          <w:szCs w:val="18"/>
        </w:rPr>
        <w:t xml:space="preserve"> </w:t>
      </w:r>
      <w:r w:rsidRPr="00A02C90">
        <w:rPr>
          <w:rFonts w:ascii="Arial" w:hAnsi="Arial" w:cs="Arial"/>
          <w:spacing w:val="4"/>
          <w:sz w:val="18"/>
          <w:szCs w:val="18"/>
        </w:rPr>
        <w:t>m</w:t>
      </w:r>
      <w:r w:rsidRPr="00A02C90">
        <w:rPr>
          <w:rFonts w:ascii="Arial" w:hAnsi="Arial" w:cs="Arial"/>
          <w:sz w:val="18"/>
          <w:szCs w:val="18"/>
        </w:rPr>
        <w:t>al</w:t>
      </w:r>
      <w:r w:rsidRPr="00A02C90">
        <w:rPr>
          <w:rFonts w:ascii="Arial" w:hAnsi="Arial" w:cs="Arial"/>
          <w:spacing w:val="-5"/>
          <w:sz w:val="18"/>
          <w:szCs w:val="18"/>
        </w:rPr>
        <w:t xml:space="preserve"> </w:t>
      </w:r>
      <w:r w:rsidRPr="00A02C90">
        <w:rPr>
          <w:rFonts w:ascii="Arial" w:hAnsi="Arial" w:cs="Arial"/>
          <w:sz w:val="18"/>
          <w:szCs w:val="18"/>
        </w:rPr>
        <w:t>a</w:t>
      </w:r>
      <w:r w:rsidRPr="00A02C90">
        <w:rPr>
          <w:rFonts w:ascii="Arial" w:hAnsi="Arial" w:cs="Arial"/>
          <w:spacing w:val="1"/>
          <w:sz w:val="18"/>
          <w:szCs w:val="18"/>
        </w:rPr>
        <w:t>j</w:t>
      </w:r>
      <w:r w:rsidRPr="00A02C90">
        <w:rPr>
          <w:rFonts w:ascii="Arial" w:hAnsi="Arial" w:cs="Arial"/>
          <w:sz w:val="18"/>
          <w:szCs w:val="18"/>
        </w:rPr>
        <w:t>u</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
          <w:sz w:val="18"/>
          <w:szCs w:val="18"/>
        </w:rPr>
        <w:t>d</w:t>
      </w:r>
      <w:r w:rsidRPr="00A02C90">
        <w:rPr>
          <w:rFonts w:ascii="Arial" w:hAnsi="Arial" w:cs="Arial"/>
          <w:sz w:val="18"/>
          <w:szCs w:val="18"/>
        </w:rPr>
        <w:t>as</w:t>
      </w:r>
      <w:r w:rsidRPr="00A02C90">
        <w:rPr>
          <w:rFonts w:ascii="Arial" w:hAnsi="Arial" w:cs="Arial"/>
          <w:spacing w:val="-9"/>
          <w:sz w:val="18"/>
          <w:szCs w:val="18"/>
        </w:rPr>
        <w:t xml:space="preserve"> </w:t>
      </w:r>
      <w:r w:rsidRPr="00A02C90">
        <w:rPr>
          <w:rFonts w:ascii="Arial" w:hAnsi="Arial" w:cs="Arial"/>
          <w:spacing w:val="1"/>
          <w:sz w:val="18"/>
          <w:szCs w:val="18"/>
        </w:rPr>
        <w:t>s</w:t>
      </w:r>
      <w:r w:rsidRPr="00A02C90">
        <w:rPr>
          <w:rFonts w:ascii="Arial" w:hAnsi="Arial" w:cs="Arial"/>
          <w:sz w:val="18"/>
          <w:szCs w:val="18"/>
        </w:rPr>
        <w:t>erán</w:t>
      </w:r>
      <w:r w:rsidRPr="00A02C90">
        <w:rPr>
          <w:rFonts w:ascii="Arial" w:hAnsi="Arial" w:cs="Arial"/>
          <w:spacing w:val="-5"/>
          <w:sz w:val="18"/>
          <w:szCs w:val="18"/>
        </w:rPr>
        <w:t xml:space="preserve"> </w:t>
      </w:r>
      <w:r w:rsidRPr="00A02C90">
        <w:rPr>
          <w:rFonts w:ascii="Arial" w:hAnsi="Arial" w:cs="Arial"/>
          <w:sz w:val="18"/>
          <w:szCs w:val="18"/>
        </w:rPr>
        <w:t>re</w:t>
      </w:r>
      <w:r w:rsidRPr="00A02C90">
        <w:rPr>
          <w:rFonts w:ascii="Arial" w:hAnsi="Arial" w:cs="Arial"/>
          <w:spacing w:val="1"/>
          <w:sz w:val="18"/>
          <w:szCs w:val="18"/>
        </w:rPr>
        <w:t>c</w:t>
      </w:r>
      <w:r w:rsidRPr="00A02C90">
        <w:rPr>
          <w:rFonts w:ascii="Arial" w:hAnsi="Arial" w:cs="Arial"/>
          <w:spacing w:val="2"/>
          <w:sz w:val="18"/>
          <w:szCs w:val="18"/>
        </w:rPr>
        <w:t>ha</w:t>
      </w:r>
      <w:r w:rsidRPr="00A02C90">
        <w:rPr>
          <w:rFonts w:ascii="Arial" w:hAnsi="Arial" w:cs="Arial"/>
          <w:spacing w:val="-1"/>
          <w:sz w:val="18"/>
          <w:szCs w:val="18"/>
        </w:rPr>
        <w:t>z</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9"/>
          <w:sz w:val="18"/>
          <w:szCs w:val="18"/>
        </w:rPr>
        <w:t xml:space="preserve"> </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3"/>
          <w:sz w:val="18"/>
          <w:szCs w:val="18"/>
        </w:rPr>
        <w:t xml:space="preserve"> </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el</w:t>
      </w:r>
      <w:r w:rsidRPr="00A02C90">
        <w:rPr>
          <w:rFonts w:ascii="Arial" w:hAnsi="Arial" w:cs="Arial"/>
          <w:spacing w:val="-3"/>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a</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6"/>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2"/>
          <w:sz w:val="18"/>
          <w:szCs w:val="18"/>
        </w:rPr>
        <w:t xml:space="preserve"> </w:t>
      </w:r>
      <w:r w:rsidRPr="00A02C90">
        <w:rPr>
          <w:rFonts w:ascii="Arial" w:hAnsi="Arial" w:cs="Arial"/>
          <w:spacing w:val="1"/>
          <w:sz w:val="18"/>
          <w:szCs w:val="18"/>
        </w:rPr>
        <w:t>t</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z w:val="18"/>
          <w:szCs w:val="18"/>
        </w:rPr>
        <w:t xml:space="preserve">a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á</w:t>
      </w:r>
      <w:r w:rsidRPr="00A02C90">
        <w:rPr>
          <w:rFonts w:ascii="Arial" w:hAnsi="Arial" w:cs="Arial"/>
          <w:spacing w:val="5"/>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
          <w:sz w:val="18"/>
          <w:szCs w:val="18"/>
        </w:rPr>
        <w:t>ci</w:t>
      </w:r>
      <w:r w:rsidRPr="00A02C90">
        <w:rPr>
          <w:rFonts w:ascii="Arial" w:hAnsi="Arial" w:cs="Arial"/>
          <w:sz w:val="18"/>
          <w:szCs w:val="18"/>
        </w:rPr>
        <w:t>d</w:t>
      </w:r>
      <w:r w:rsidRPr="00A02C90">
        <w:rPr>
          <w:rFonts w:ascii="Arial" w:hAnsi="Arial" w:cs="Arial"/>
          <w:spacing w:val="-1"/>
          <w:sz w:val="18"/>
          <w:szCs w:val="18"/>
        </w:rPr>
        <w:t>i</w:t>
      </w:r>
      <w:r w:rsidRPr="00A02C90">
        <w:rPr>
          <w:rFonts w:ascii="Arial" w:hAnsi="Arial" w:cs="Arial"/>
          <w:sz w:val="18"/>
          <w:szCs w:val="18"/>
        </w:rPr>
        <w:t>r</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7"/>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pacing w:val="3"/>
          <w:sz w:val="18"/>
          <w:szCs w:val="18"/>
        </w:rPr>
        <w:t>r</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7"/>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pacing w:val="-1"/>
          <w:sz w:val="18"/>
          <w:szCs w:val="18"/>
        </w:rPr>
        <w:t>z</w:t>
      </w:r>
      <w:r w:rsidRPr="00A02C90">
        <w:rPr>
          <w:rFonts w:ascii="Arial" w:hAnsi="Arial" w:cs="Arial"/>
          <w:spacing w:val="2"/>
          <w:sz w:val="18"/>
          <w:szCs w:val="18"/>
        </w:rPr>
        <w:t>a</w:t>
      </w:r>
      <w:r w:rsidRPr="00A02C90">
        <w:rPr>
          <w:rFonts w:ascii="Arial" w:hAnsi="Arial" w:cs="Arial"/>
          <w:sz w:val="18"/>
          <w:szCs w:val="18"/>
        </w:rPr>
        <w:t>da</w:t>
      </w:r>
      <w:r w:rsidRPr="00A02C90">
        <w:rPr>
          <w:rFonts w:ascii="Arial" w:hAnsi="Arial" w:cs="Arial"/>
          <w:spacing w:val="4"/>
          <w:sz w:val="18"/>
          <w:szCs w:val="18"/>
        </w:rPr>
        <w:t xml:space="preserve"> </w:t>
      </w:r>
      <w:r w:rsidRPr="00A02C90">
        <w:rPr>
          <w:rFonts w:ascii="Arial" w:hAnsi="Arial" w:cs="Arial"/>
          <w:sz w:val="18"/>
          <w:szCs w:val="18"/>
        </w:rPr>
        <w:t>o</w:t>
      </w:r>
      <w:r w:rsidRPr="00A02C90">
        <w:rPr>
          <w:rFonts w:ascii="Arial" w:hAnsi="Arial" w:cs="Arial"/>
          <w:spacing w:val="13"/>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z w:val="18"/>
          <w:szCs w:val="18"/>
        </w:rPr>
        <w:t>era,</w:t>
      </w:r>
      <w:r w:rsidRPr="00A02C90">
        <w:rPr>
          <w:rFonts w:ascii="Arial" w:hAnsi="Arial" w:cs="Arial"/>
          <w:spacing w:val="6"/>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g</w:t>
      </w:r>
      <w:r w:rsidRPr="00A02C90">
        <w:rPr>
          <w:rFonts w:ascii="Arial" w:hAnsi="Arial" w:cs="Arial"/>
          <w:sz w:val="18"/>
          <w:szCs w:val="18"/>
        </w:rPr>
        <w:t>ún</w:t>
      </w:r>
      <w:r w:rsidRPr="00A02C90">
        <w:rPr>
          <w:rFonts w:ascii="Arial" w:hAnsi="Arial" w:cs="Arial"/>
          <w:spacing w:val="5"/>
          <w:sz w:val="18"/>
          <w:szCs w:val="18"/>
        </w:rPr>
        <w:t xml:space="preserve"> </w:t>
      </w:r>
      <w:r w:rsidRPr="00A02C90">
        <w:rPr>
          <w:rFonts w:ascii="Arial" w:hAnsi="Arial" w:cs="Arial"/>
          <w:spacing w:val="1"/>
          <w:sz w:val="18"/>
          <w:szCs w:val="18"/>
        </w:rPr>
        <w:t>c</w:t>
      </w:r>
      <w:r w:rsidRPr="00A02C90">
        <w:rPr>
          <w:rFonts w:ascii="Arial" w:hAnsi="Arial" w:cs="Arial"/>
          <w:sz w:val="18"/>
          <w:szCs w:val="18"/>
        </w:rPr>
        <w:t>or</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p</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d</w:t>
      </w:r>
      <w:r w:rsidRPr="00A02C90">
        <w:rPr>
          <w:rFonts w:ascii="Arial" w:hAnsi="Arial" w:cs="Arial"/>
          <w:spacing w:val="1"/>
          <w:sz w:val="18"/>
          <w:szCs w:val="18"/>
        </w:rPr>
        <w:t>a</w:t>
      </w:r>
      <w:r w:rsidRPr="00A02C90">
        <w:rPr>
          <w:rFonts w:ascii="Arial" w:hAnsi="Arial" w:cs="Arial"/>
          <w:sz w:val="18"/>
          <w:szCs w:val="18"/>
        </w:rPr>
        <w:t>. No</w:t>
      </w:r>
      <w:r w:rsidRPr="00A02C90">
        <w:rPr>
          <w:rFonts w:ascii="Arial" w:hAnsi="Arial" w:cs="Arial"/>
          <w:spacing w:val="9"/>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2"/>
          <w:sz w:val="18"/>
          <w:szCs w:val="18"/>
        </w:rPr>
        <w:t xml:space="preserve"> </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4"/>
          <w:sz w:val="18"/>
          <w:szCs w:val="18"/>
        </w:rPr>
        <w:t>m</w:t>
      </w:r>
      <w:r w:rsidRPr="00A02C90">
        <w:rPr>
          <w:rFonts w:ascii="Arial" w:hAnsi="Arial" w:cs="Arial"/>
          <w:spacing w:val="-1"/>
          <w:sz w:val="18"/>
          <w:szCs w:val="18"/>
        </w:rPr>
        <w:t>i</w:t>
      </w:r>
      <w:r w:rsidRPr="00A02C90">
        <w:rPr>
          <w:rFonts w:ascii="Arial" w:hAnsi="Arial" w:cs="Arial"/>
          <w:sz w:val="18"/>
          <w:szCs w:val="18"/>
        </w:rPr>
        <w:t>t</w:t>
      </w:r>
      <w:r w:rsidRPr="00A02C90">
        <w:rPr>
          <w:rFonts w:ascii="Arial" w:hAnsi="Arial" w:cs="Arial"/>
          <w:spacing w:val="-1"/>
          <w:sz w:val="18"/>
          <w:szCs w:val="18"/>
        </w:rPr>
        <w:t>i</w:t>
      </w:r>
      <w:r w:rsidRPr="00A02C90">
        <w:rPr>
          <w:rFonts w:ascii="Arial" w:hAnsi="Arial" w:cs="Arial"/>
          <w:spacing w:val="1"/>
          <w:sz w:val="18"/>
          <w:szCs w:val="18"/>
        </w:rPr>
        <w:t>r</w:t>
      </w:r>
      <w:r w:rsidRPr="00A02C90">
        <w:rPr>
          <w:rFonts w:ascii="Arial" w:hAnsi="Arial" w:cs="Arial"/>
          <w:sz w:val="18"/>
          <w:szCs w:val="18"/>
        </w:rPr>
        <w:t>án d</w:t>
      </w:r>
      <w:r w:rsidRPr="00A02C90">
        <w:rPr>
          <w:rFonts w:ascii="Arial" w:hAnsi="Arial" w:cs="Arial"/>
          <w:spacing w:val="-1"/>
          <w:sz w:val="18"/>
          <w:szCs w:val="18"/>
        </w:rPr>
        <w:t>i</w:t>
      </w:r>
      <w:r w:rsidRPr="00A02C90">
        <w:rPr>
          <w:rFonts w:ascii="Arial" w:hAnsi="Arial" w:cs="Arial"/>
          <w:spacing w:val="2"/>
          <w:sz w:val="18"/>
          <w:szCs w:val="18"/>
        </w:rPr>
        <w:t>f</w:t>
      </w:r>
      <w:r w:rsidRPr="00A02C90">
        <w:rPr>
          <w:rFonts w:ascii="Arial" w:hAnsi="Arial" w:cs="Arial"/>
          <w:sz w:val="18"/>
          <w:szCs w:val="18"/>
        </w:rPr>
        <w:t>eren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as</w:t>
      </w:r>
      <w:r w:rsidRPr="00A02C90">
        <w:rPr>
          <w:rFonts w:ascii="Arial" w:hAnsi="Arial" w:cs="Arial"/>
          <w:spacing w:val="-8"/>
          <w:sz w:val="18"/>
          <w:szCs w:val="18"/>
        </w:rPr>
        <w:t xml:space="preserve"> </w:t>
      </w:r>
      <w:r w:rsidRPr="00A02C90">
        <w:rPr>
          <w:rFonts w:ascii="Arial" w:hAnsi="Arial" w:cs="Arial"/>
          <w:sz w:val="18"/>
          <w:szCs w:val="18"/>
        </w:rPr>
        <w:t>de</w:t>
      </w:r>
      <w:r w:rsidRPr="00A02C90">
        <w:rPr>
          <w:rFonts w:ascii="Arial" w:hAnsi="Arial" w:cs="Arial"/>
          <w:spacing w:val="-3"/>
          <w:sz w:val="18"/>
          <w:szCs w:val="18"/>
        </w:rPr>
        <w:t xml:space="preserve"> </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v</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w:t>
      </w:r>
    </w:p>
    <w:p w:rsidR="004058A3" w:rsidRPr="00A02C90" w:rsidRDefault="004058A3" w:rsidP="004058A3">
      <w:pPr>
        <w:widowControl w:val="0"/>
        <w:autoSpaceDE w:val="0"/>
        <w:autoSpaceDN w:val="0"/>
        <w:adjustRightInd w:val="0"/>
        <w:spacing w:before="16" w:line="220" w:lineRule="exact"/>
        <w:rPr>
          <w:rFonts w:ascii="Arial" w:hAnsi="Arial" w:cs="Arial"/>
          <w:sz w:val="18"/>
          <w:szCs w:val="18"/>
        </w:rPr>
      </w:pPr>
    </w:p>
    <w:p w:rsidR="004058A3" w:rsidRPr="00A02C90" w:rsidRDefault="004058A3" w:rsidP="004058A3">
      <w:pPr>
        <w:widowControl w:val="0"/>
        <w:autoSpaceDE w:val="0"/>
        <w:autoSpaceDN w:val="0"/>
        <w:adjustRightInd w:val="0"/>
        <w:spacing w:before="34"/>
        <w:ind w:right="305"/>
        <w:rPr>
          <w:rFonts w:ascii="Arial" w:hAnsi="Arial" w:cs="Arial"/>
          <w:sz w:val="18"/>
          <w:szCs w:val="18"/>
        </w:rPr>
      </w:pPr>
      <w:r w:rsidRPr="00A02C90">
        <w:rPr>
          <w:rFonts w:ascii="Arial" w:hAnsi="Arial" w:cs="Arial"/>
          <w:sz w:val="18"/>
          <w:szCs w:val="18"/>
        </w:rPr>
        <w:t>Una</w:t>
      </w:r>
      <w:r w:rsidRPr="00A02C90">
        <w:rPr>
          <w:rFonts w:ascii="Arial" w:hAnsi="Arial" w:cs="Arial"/>
          <w:spacing w:val="9"/>
          <w:sz w:val="18"/>
          <w:szCs w:val="18"/>
        </w:rPr>
        <w:t xml:space="preserve"> </w:t>
      </w:r>
      <w:r w:rsidRPr="00A02C90">
        <w:rPr>
          <w:rFonts w:ascii="Arial" w:hAnsi="Arial" w:cs="Arial"/>
          <w:spacing w:val="-1"/>
          <w:sz w:val="18"/>
          <w:szCs w:val="18"/>
        </w:rPr>
        <w:t>v</w:t>
      </w:r>
      <w:r w:rsidRPr="00A02C90">
        <w:rPr>
          <w:rFonts w:ascii="Arial" w:hAnsi="Arial" w:cs="Arial"/>
          <w:spacing w:val="2"/>
          <w:sz w:val="18"/>
          <w:szCs w:val="18"/>
        </w:rPr>
        <w:t>e</w:t>
      </w:r>
      <w:r w:rsidRPr="00A02C90">
        <w:rPr>
          <w:rFonts w:ascii="Arial" w:hAnsi="Arial" w:cs="Arial"/>
          <w:sz w:val="18"/>
          <w:szCs w:val="18"/>
        </w:rPr>
        <w:t>z</w:t>
      </w:r>
      <w:r w:rsidRPr="00A02C90">
        <w:rPr>
          <w:rFonts w:ascii="Arial" w:hAnsi="Arial" w:cs="Arial"/>
          <w:spacing w:val="10"/>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cl</w:t>
      </w:r>
      <w:r w:rsidRPr="00A02C90">
        <w:rPr>
          <w:rFonts w:ascii="Arial" w:hAnsi="Arial" w:cs="Arial"/>
          <w:sz w:val="18"/>
          <w:szCs w:val="18"/>
        </w:rPr>
        <w:t>u</w:t>
      </w:r>
      <w:r w:rsidRPr="00A02C90">
        <w:rPr>
          <w:rFonts w:ascii="Arial" w:hAnsi="Arial" w:cs="Arial"/>
          <w:spacing w:val="-1"/>
          <w:sz w:val="18"/>
          <w:szCs w:val="18"/>
        </w:rPr>
        <w:t>i</w:t>
      </w:r>
      <w:r w:rsidRPr="00A02C90">
        <w:rPr>
          <w:rFonts w:ascii="Arial" w:hAnsi="Arial" w:cs="Arial"/>
          <w:spacing w:val="3"/>
          <w:sz w:val="18"/>
          <w:szCs w:val="18"/>
        </w:rPr>
        <w:t>d</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2"/>
          <w:sz w:val="18"/>
          <w:szCs w:val="18"/>
        </w:rPr>
        <w:t>u</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2"/>
          <w:sz w:val="18"/>
          <w:szCs w:val="18"/>
        </w:rPr>
        <w:t xml:space="preserve"> </w:t>
      </w:r>
      <w:r w:rsidRPr="00A02C90">
        <w:rPr>
          <w:rFonts w:ascii="Arial" w:hAnsi="Arial" w:cs="Arial"/>
          <w:spacing w:val="1"/>
          <w:sz w:val="18"/>
          <w:szCs w:val="18"/>
        </w:rPr>
        <w:t>c</w:t>
      </w:r>
      <w:r w:rsidRPr="00A02C90">
        <w:rPr>
          <w:rFonts w:ascii="Arial" w:hAnsi="Arial" w:cs="Arial"/>
          <w:spacing w:val="-3"/>
          <w:sz w:val="18"/>
          <w:szCs w:val="18"/>
        </w:rPr>
        <w:t>á</w:t>
      </w:r>
      <w:r w:rsidRPr="00A02C90">
        <w:rPr>
          <w:rFonts w:ascii="Arial" w:hAnsi="Arial" w:cs="Arial"/>
          <w:spacing w:val="4"/>
          <w:sz w:val="18"/>
          <w:szCs w:val="18"/>
        </w:rPr>
        <w:t>m</w:t>
      </w:r>
      <w:r w:rsidRPr="00A02C90">
        <w:rPr>
          <w:rFonts w:ascii="Arial" w:hAnsi="Arial" w:cs="Arial"/>
          <w:sz w:val="18"/>
          <w:szCs w:val="18"/>
        </w:rPr>
        <w:t>ara,</w:t>
      </w:r>
      <w:r w:rsidRPr="00A02C90">
        <w:rPr>
          <w:rFonts w:ascii="Arial" w:hAnsi="Arial" w:cs="Arial"/>
          <w:spacing w:val="7"/>
          <w:sz w:val="18"/>
          <w:szCs w:val="18"/>
        </w:rPr>
        <w:t xml:space="preserve"> </w:t>
      </w:r>
      <w:r w:rsidRPr="00A02C90">
        <w:rPr>
          <w:rFonts w:ascii="Arial" w:hAnsi="Arial" w:cs="Arial"/>
          <w:sz w:val="18"/>
          <w:szCs w:val="18"/>
        </w:rPr>
        <w:t>é</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9"/>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á</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er</w:t>
      </w:r>
      <w:r w:rsidRPr="00A02C90">
        <w:rPr>
          <w:rFonts w:ascii="Arial" w:hAnsi="Arial" w:cs="Arial"/>
          <w:spacing w:val="11"/>
          <w:sz w:val="18"/>
          <w:szCs w:val="18"/>
        </w:rPr>
        <w:t xml:space="preserve"> </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z w:val="18"/>
          <w:szCs w:val="18"/>
        </w:rPr>
        <w:t>at</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1"/>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6"/>
          <w:sz w:val="18"/>
          <w:szCs w:val="18"/>
        </w:rPr>
        <w:t xml:space="preserve"> </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z w:val="18"/>
          <w:szCs w:val="18"/>
        </w:rPr>
        <w:t>n</w:t>
      </w:r>
      <w:r w:rsidRPr="00A02C90">
        <w:rPr>
          <w:rFonts w:ascii="Arial" w:hAnsi="Arial" w:cs="Arial"/>
          <w:spacing w:val="12"/>
          <w:sz w:val="18"/>
          <w:szCs w:val="18"/>
        </w:rPr>
        <w:t xml:space="preserve"> </w:t>
      </w:r>
      <w:r w:rsidRPr="00A02C90">
        <w:rPr>
          <w:rFonts w:ascii="Arial" w:hAnsi="Arial" w:cs="Arial"/>
          <w:sz w:val="18"/>
          <w:szCs w:val="18"/>
        </w:rPr>
        <w:t>de</w:t>
      </w:r>
      <w:r w:rsidRPr="00A02C90">
        <w:rPr>
          <w:rFonts w:ascii="Arial" w:hAnsi="Arial" w:cs="Arial"/>
          <w:spacing w:val="11"/>
          <w:sz w:val="18"/>
          <w:szCs w:val="18"/>
        </w:rPr>
        <w:t xml:space="preserve"> </w:t>
      </w:r>
      <w:r w:rsidRPr="00A02C90">
        <w:rPr>
          <w:rFonts w:ascii="Arial" w:hAnsi="Arial" w:cs="Arial"/>
          <w:sz w:val="18"/>
          <w:szCs w:val="18"/>
        </w:rPr>
        <w:t>e</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tar a</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
          <w:sz w:val="18"/>
          <w:szCs w:val="18"/>
        </w:rPr>
        <w:t>t</w:t>
      </w:r>
      <w:r w:rsidRPr="00A02C90">
        <w:rPr>
          <w:rFonts w:ascii="Arial" w:hAnsi="Arial" w:cs="Arial"/>
          <w:sz w:val="18"/>
          <w:szCs w:val="18"/>
        </w:rPr>
        <w:t>es</w:t>
      </w:r>
      <w:r w:rsidRPr="00A02C90">
        <w:rPr>
          <w:rFonts w:ascii="Arial" w:hAnsi="Arial" w:cs="Arial"/>
          <w:spacing w:val="-3"/>
          <w:sz w:val="18"/>
          <w:szCs w:val="18"/>
        </w:rPr>
        <w:t xml:space="preserve"> </w:t>
      </w:r>
      <w:r w:rsidRPr="00A02C90">
        <w:rPr>
          <w:rFonts w:ascii="Arial" w:hAnsi="Arial" w:cs="Arial"/>
          <w:sz w:val="18"/>
          <w:szCs w:val="18"/>
        </w:rPr>
        <w:t>y</w:t>
      </w:r>
      <w:r w:rsidRPr="00A02C90">
        <w:rPr>
          <w:rFonts w:ascii="Arial" w:hAnsi="Arial" w:cs="Arial"/>
          <w:spacing w:val="2"/>
          <w:sz w:val="18"/>
          <w:szCs w:val="18"/>
        </w:rPr>
        <w:t xml:space="preserve"> </w:t>
      </w:r>
      <w:r w:rsidRPr="00A02C90">
        <w:rPr>
          <w:rFonts w:ascii="Arial" w:hAnsi="Arial" w:cs="Arial"/>
          <w:sz w:val="18"/>
          <w:szCs w:val="18"/>
        </w:rPr>
        <w:t>el</w:t>
      </w:r>
      <w:r w:rsidRPr="00A02C90">
        <w:rPr>
          <w:rFonts w:ascii="Arial" w:hAnsi="Arial" w:cs="Arial"/>
          <w:spacing w:val="3"/>
          <w:sz w:val="18"/>
          <w:szCs w:val="18"/>
        </w:rPr>
        <w:t xml:space="preserve"> </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z w:val="18"/>
          <w:szCs w:val="18"/>
        </w:rPr>
        <w:t>gre</w:t>
      </w:r>
      <w:r w:rsidRPr="00A02C90">
        <w:rPr>
          <w:rFonts w:ascii="Arial" w:hAnsi="Arial" w:cs="Arial"/>
          <w:spacing w:val="1"/>
          <w:sz w:val="18"/>
          <w:szCs w:val="18"/>
        </w:rPr>
        <w:t>s</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4"/>
          <w:sz w:val="18"/>
          <w:szCs w:val="18"/>
        </w:rPr>
        <w:t xml:space="preserve"> m</w:t>
      </w:r>
      <w:r w:rsidRPr="00A02C90">
        <w:rPr>
          <w:rFonts w:ascii="Arial" w:hAnsi="Arial" w:cs="Arial"/>
          <w:sz w:val="18"/>
          <w:szCs w:val="18"/>
        </w:rPr>
        <w:t>at</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z w:val="18"/>
          <w:szCs w:val="18"/>
        </w:rPr>
        <w:t>al</w:t>
      </w:r>
      <w:r w:rsidRPr="00A02C90">
        <w:rPr>
          <w:rFonts w:ascii="Arial" w:hAnsi="Arial" w:cs="Arial"/>
          <w:spacing w:val="-4"/>
          <w:sz w:val="18"/>
          <w:szCs w:val="18"/>
        </w:rPr>
        <w:t xml:space="preserve"> </w:t>
      </w:r>
      <w:r w:rsidRPr="00A02C90">
        <w:rPr>
          <w:rFonts w:ascii="Arial" w:hAnsi="Arial" w:cs="Arial"/>
          <w:sz w:val="18"/>
          <w:szCs w:val="18"/>
        </w:rPr>
        <w:t>e</w:t>
      </w:r>
      <w:r w:rsidRPr="00A02C90">
        <w:rPr>
          <w:rFonts w:ascii="Arial" w:hAnsi="Arial" w:cs="Arial"/>
          <w:spacing w:val="1"/>
          <w:sz w:val="18"/>
          <w:szCs w:val="18"/>
        </w:rPr>
        <w:t>x</w:t>
      </w:r>
      <w:r w:rsidRPr="00A02C90">
        <w:rPr>
          <w:rFonts w:ascii="Arial" w:hAnsi="Arial" w:cs="Arial"/>
          <w:sz w:val="18"/>
          <w:szCs w:val="18"/>
        </w:rPr>
        <w:t>tra</w:t>
      </w:r>
      <w:r w:rsidRPr="00A02C90">
        <w:rPr>
          <w:rFonts w:ascii="Arial" w:hAnsi="Arial" w:cs="Arial"/>
          <w:spacing w:val="1"/>
          <w:sz w:val="18"/>
          <w:szCs w:val="18"/>
        </w:rPr>
        <w:t>ñ</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a</w:t>
      </w:r>
      <w:r w:rsidRPr="00A02C90">
        <w:rPr>
          <w:rFonts w:ascii="Arial" w:hAnsi="Arial" w:cs="Arial"/>
          <w:spacing w:val="5"/>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2"/>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w:t>
      </w:r>
      <w:r w:rsidRPr="00A02C90">
        <w:rPr>
          <w:rFonts w:ascii="Arial" w:hAnsi="Arial" w:cs="Arial"/>
          <w:spacing w:val="-1"/>
          <w:sz w:val="18"/>
          <w:szCs w:val="18"/>
        </w:rPr>
        <w:t>l</w:t>
      </w:r>
      <w:r w:rsidRPr="00A02C90">
        <w:rPr>
          <w:rFonts w:ascii="Arial" w:hAnsi="Arial" w:cs="Arial"/>
          <w:sz w:val="18"/>
          <w:szCs w:val="18"/>
        </w:rPr>
        <w:t>e</w:t>
      </w:r>
      <w:r w:rsidRPr="00A02C90">
        <w:rPr>
          <w:rFonts w:ascii="Arial" w:hAnsi="Arial" w:cs="Arial"/>
          <w:spacing w:val="3"/>
          <w:sz w:val="18"/>
          <w:szCs w:val="18"/>
        </w:rPr>
        <w:t>c</w:t>
      </w:r>
      <w:r w:rsidRPr="00A02C90">
        <w:rPr>
          <w:rFonts w:ascii="Arial" w:hAnsi="Arial" w:cs="Arial"/>
          <w:sz w:val="18"/>
          <w:szCs w:val="18"/>
        </w:rPr>
        <w:t>tore</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6"/>
          <w:sz w:val="18"/>
          <w:szCs w:val="18"/>
        </w:rPr>
        <w:t xml:space="preserve"> </w:t>
      </w:r>
      <w:r w:rsidRPr="00A02C90">
        <w:rPr>
          <w:rFonts w:ascii="Arial" w:hAnsi="Arial" w:cs="Arial"/>
          <w:spacing w:val="1"/>
          <w:sz w:val="18"/>
          <w:szCs w:val="18"/>
        </w:rPr>
        <w:t>P</w:t>
      </w:r>
      <w:r w:rsidRPr="00A02C90">
        <w:rPr>
          <w:rFonts w:ascii="Arial" w:hAnsi="Arial" w:cs="Arial"/>
          <w:sz w:val="18"/>
          <w:szCs w:val="18"/>
        </w:rPr>
        <w:t>ara a</w:t>
      </w:r>
      <w:r w:rsidRPr="00A02C90">
        <w:rPr>
          <w:rFonts w:ascii="Arial" w:hAnsi="Arial" w:cs="Arial"/>
          <w:spacing w:val="1"/>
          <w:sz w:val="18"/>
          <w:szCs w:val="18"/>
        </w:rPr>
        <w:t>s</w:t>
      </w:r>
      <w:r w:rsidRPr="00A02C90">
        <w:rPr>
          <w:rFonts w:ascii="Arial" w:hAnsi="Arial" w:cs="Arial"/>
          <w:spacing w:val="2"/>
          <w:sz w:val="18"/>
          <w:szCs w:val="18"/>
        </w:rPr>
        <w:t>e</w:t>
      </w:r>
      <w:r w:rsidRPr="00A02C90">
        <w:rPr>
          <w:rFonts w:ascii="Arial" w:hAnsi="Arial" w:cs="Arial"/>
          <w:sz w:val="18"/>
          <w:szCs w:val="18"/>
        </w:rPr>
        <w:t>g</w:t>
      </w:r>
      <w:r w:rsidRPr="00A02C90">
        <w:rPr>
          <w:rFonts w:ascii="Arial" w:hAnsi="Arial" w:cs="Arial"/>
          <w:spacing w:val="-1"/>
          <w:sz w:val="18"/>
          <w:szCs w:val="18"/>
        </w:rPr>
        <w:t>u</w:t>
      </w:r>
      <w:r w:rsidRPr="00A02C90">
        <w:rPr>
          <w:rFonts w:ascii="Arial" w:hAnsi="Arial" w:cs="Arial"/>
          <w:spacing w:val="1"/>
          <w:sz w:val="18"/>
          <w:szCs w:val="18"/>
        </w:rPr>
        <w:t>r</w:t>
      </w:r>
      <w:r w:rsidRPr="00A02C90">
        <w:rPr>
          <w:rFonts w:ascii="Arial" w:hAnsi="Arial" w:cs="Arial"/>
          <w:sz w:val="18"/>
          <w:szCs w:val="18"/>
        </w:rPr>
        <w:t>ar</w:t>
      </w:r>
      <w:r w:rsidRPr="00A02C90">
        <w:rPr>
          <w:rFonts w:ascii="Arial" w:hAnsi="Arial" w:cs="Arial"/>
          <w:spacing w:val="-3"/>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t</w:t>
      </w:r>
      <w:r w:rsidRPr="00A02C90">
        <w:rPr>
          <w:rFonts w:ascii="Arial" w:hAnsi="Arial" w:cs="Arial"/>
          <w:sz w:val="18"/>
          <w:szCs w:val="18"/>
        </w:rPr>
        <w:t xml:space="preserve">e </w:t>
      </w:r>
      <w:r w:rsidRPr="00A02C90">
        <w:rPr>
          <w:rFonts w:ascii="Arial" w:hAnsi="Arial" w:cs="Arial"/>
          <w:spacing w:val="2"/>
          <w:sz w:val="18"/>
          <w:szCs w:val="18"/>
        </w:rPr>
        <w:t>a</w:t>
      </w:r>
      <w:r w:rsidRPr="00A02C90">
        <w:rPr>
          <w:rFonts w:ascii="Arial" w:hAnsi="Arial" w:cs="Arial"/>
          <w:spacing w:val="1"/>
          <w:sz w:val="18"/>
          <w:szCs w:val="18"/>
        </w:rPr>
        <w:t>s</w:t>
      </w:r>
      <w:r w:rsidRPr="00A02C90">
        <w:rPr>
          <w:rFonts w:ascii="Arial" w:hAnsi="Arial" w:cs="Arial"/>
          <w:sz w:val="18"/>
          <w:szCs w:val="18"/>
        </w:rPr>
        <w:t>p</w:t>
      </w:r>
      <w:r w:rsidRPr="00A02C90">
        <w:rPr>
          <w:rFonts w:ascii="Arial" w:hAnsi="Arial" w:cs="Arial"/>
          <w:spacing w:val="-1"/>
          <w:sz w:val="18"/>
          <w:szCs w:val="18"/>
        </w:rPr>
        <w:t>e</w:t>
      </w:r>
      <w:r w:rsidRPr="00A02C90">
        <w:rPr>
          <w:rFonts w:ascii="Arial" w:hAnsi="Arial" w:cs="Arial"/>
          <w:spacing w:val="1"/>
          <w:sz w:val="18"/>
          <w:szCs w:val="18"/>
        </w:rPr>
        <w:t>c</w:t>
      </w:r>
      <w:r w:rsidRPr="00A02C90">
        <w:rPr>
          <w:rFonts w:ascii="Arial" w:hAnsi="Arial" w:cs="Arial"/>
          <w:sz w:val="18"/>
          <w:szCs w:val="18"/>
        </w:rPr>
        <w:t>to</w:t>
      </w:r>
      <w:r w:rsidRPr="00A02C90">
        <w:rPr>
          <w:rFonts w:ascii="Arial" w:hAnsi="Arial" w:cs="Arial"/>
          <w:spacing w:val="-3"/>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1"/>
          <w:sz w:val="18"/>
          <w:szCs w:val="18"/>
        </w:rPr>
        <w:t xml:space="preserve"> </w:t>
      </w:r>
      <w:r w:rsidRPr="00A02C90">
        <w:rPr>
          <w:rFonts w:ascii="Arial" w:hAnsi="Arial" w:cs="Arial"/>
          <w:sz w:val="18"/>
          <w:szCs w:val="18"/>
        </w:rPr>
        <w:t>C</w:t>
      </w:r>
      <w:r w:rsidRPr="00A02C90">
        <w:rPr>
          <w:rFonts w:ascii="Arial" w:hAnsi="Arial" w:cs="Arial"/>
          <w:spacing w:val="2"/>
          <w:sz w:val="18"/>
          <w:szCs w:val="18"/>
        </w:rPr>
        <w:t>o</w:t>
      </w:r>
      <w:r w:rsidRPr="00A02C90">
        <w:rPr>
          <w:rFonts w:ascii="Arial" w:hAnsi="Arial" w:cs="Arial"/>
          <w:sz w:val="18"/>
          <w:szCs w:val="18"/>
        </w:rPr>
        <w:t>ntra</w:t>
      </w:r>
      <w:r w:rsidRPr="00A02C90">
        <w:rPr>
          <w:rFonts w:ascii="Arial" w:hAnsi="Arial" w:cs="Arial"/>
          <w:spacing w:val="2"/>
          <w:sz w:val="18"/>
          <w:szCs w:val="18"/>
        </w:rPr>
        <w:t>t</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ta d</w:t>
      </w:r>
      <w:r w:rsidRPr="00A02C90">
        <w:rPr>
          <w:rFonts w:ascii="Arial" w:hAnsi="Arial" w:cs="Arial"/>
          <w:spacing w:val="-1"/>
          <w:sz w:val="18"/>
          <w:szCs w:val="18"/>
        </w:rPr>
        <w:t>e</w:t>
      </w:r>
      <w:r w:rsidRPr="00A02C90">
        <w:rPr>
          <w:rFonts w:ascii="Arial" w:hAnsi="Arial" w:cs="Arial"/>
          <w:sz w:val="18"/>
          <w:szCs w:val="18"/>
        </w:rPr>
        <w:t>b</w:t>
      </w:r>
      <w:r w:rsidRPr="00A02C90">
        <w:rPr>
          <w:rFonts w:ascii="Arial" w:hAnsi="Arial" w:cs="Arial"/>
          <w:spacing w:val="-1"/>
          <w:sz w:val="18"/>
          <w:szCs w:val="18"/>
        </w:rPr>
        <w:t>e</w:t>
      </w:r>
      <w:r w:rsidRPr="00A02C90">
        <w:rPr>
          <w:rFonts w:ascii="Arial" w:hAnsi="Arial" w:cs="Arial"/>
          <w:spacing w:val="3"/>
          <w:sz w:val="18"/>
          <w:szCs w:val="18"/>
        </w:rPr>
        <w:t>r</w:t>
      </w:r>
      <w:r w:rsidRPr="00A02C90">
        <w:rPr>
          <w:rFonts w:ascii="Arial" w:hAnsi="Arial" w:cs="Arial"/>
          <w:sz w:val="18"/>
          <w:szCs w:val="18"/>
        </w:rPr>
        <w:t>á</w:t>
      </w:r>
      <w:r w:rsidRPr="00A02C90">
        <w:rPr>
          <w:rFonts w:ascii="Arial" w:hAnsi="Arial" w:cs="Arial"/>
          <w:spacing w:val="33"/>
          <w:sz w:val="18"/>
          <w:szCs w:val="18"/>
        </w:rPr>
        <w:t xml:space="preserve"> </w:t>
      </w:r>
      <w:r w:rsidRPr="00A02C90">
        <w:rPr>
          <w:rFonts w:ascii="Arial" w:hAnsi="Arial" w:cs="Arial"/>
          <w:sz w:val="18"/>
          <w:szCs w:val="18"/>
        </w:rPr>
        <w:t>pre</w:t>
      </w:r>
      <w:r w:rsidRPr="00A02C90">
        <w:rPr>
          <w:rFonts w:ascii="Arial" w:hAnsi="Arial" w:cs="Arial"/>
          <w:spacing w:val="2"/>
          <w:sz w:val="18"/>
          <w:szCs w:val="18"/>
        </w:rPr>
        <w:t>f</w:t>
      </w:r>
      <w:r w:rsidRPr="00A02C90">
        <w:rPr>
          <w:rFonts w:ascii="Arial" w:hAnsi="Arial" w:cs="Arial"/>
          <w:sz w:val="18"/>
          <w:szCs w:val="18"/>
        </w:rPr>
        <w:t>a</w:t>
      </w:r>
      <w:r w:rsidRPr="00A02C90">
        <w:rPr>
          <w:rFonts w:ascii="Arial" w:hAnsi="Arial" w:cs="Arial"/>
          <w:spacing w:val="-1"/>
          <w:sz w:val="18"/>
          <w:szCs w:val="18"/>
        </w:rPr>
        <w:t>b</w:t>
      </w:r>
      <w:r w:rsidRPr="00A02C90">
        <w:rPr>
          <w:rFonts w:ascii="Arial" w:hAnsi="Arial" w:cs="Arial"/>
          <w:spacing w:val="1"/>
          <w:sz w:val="18"/>
          <w:szCs w:val="18"/>
        </w:rPr>
        <w:t>r</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ar</w:t>
      </w:r>
      <w:r w:rsidRPr="00A02C90">
        <w:rPr>
          <w:rFonts w:ascii="Arial" w:hAnsi="Arial" w:cs="Arial"/>
          <w:spacing w:val="31"/>
          <w:sz w:val="18"/>
          <w:szCs w:val="18"/>
        </w:rPr>
        <w:t xml:space="preserve"> </w:t>
      </w:r>
      <w:r w:rsidRPr="00A02C90">
        <w:rPr>
          <w:rFonts w:ascii="Arial" w:hAnsi="Arial" w:cs="Arial"/>
          <w:sz w:val="18"/>
          <w:szCs w:val="18"/>
        </w:rPr>
        <w:t>un</w:t>
      </w:r>
      <w:r w:rsidRPr="00A02C90">
        <w:rPr>
          <w:rFonts w:ascii="Arial" w:hAnsi="Arial" w:cs="Arial"/>
          <w:spacing w:val="37"/>
          <w:sz w:val="18"/>
          <w:szCs w:val="18"/>
        </w:rPr>
        <w:t xml:space="preserve"> </w:t>
      </w:r>
      <w:r w:rsidRPr="00A02C90">
        <w:rPr>
          <w:rFonts w:ascii="Arial" w:hAnsi="Arial" w:cs="Arial"/>
          <w:sz w:val="18"/>
          <w:szCs w:val="18"/>
        </w:rPr>
        <w:t>n</w:t>
      </w:r>
      <w:r w:rsidRPr="00A02C90">
        <w:rPr>
          <w:rFonts w:ascii="Arial" w:hAnsi="Arial" w:cs="Arial"/>
          <w:spacing w:val="1"/>
          <w:sz w:val="18"/>
          <w:szCs w:val="18"/>
        </w:rPr>
        <w:t>ú</w:t>
      </w:r>
      <w:r w:rsidRPr="00A02C90">
        <w:rPr>
          <w:rFonts w:ascii="Arial" w:hAnsi="Arial" w:cs="Arial"/>
          <w:spacing w:val="4"/>
          <w:sz w:val="18"/>
          <w:szCs w:val="18"/>
        </w:rPr>
        <w:t>m</w:t>
      </w:r>
      <w:r w:rsidRPr="00A02C90">
        <w:rPr>
          <w:rFonts w:ascii="Arial" w:hAnsi="Arial" w:cs="Arial"/>
          <w:sz w:val="18"/>
          <w:szCs w:val="18"/>
        </w:rPr>
        <w:t>ero</w:t>
      </w:r>
      <w:r w:rsidRPr="00A02C90">
        <w:rPr>
          <w:rFonts w:ascii="Arial" w:hAnsi="Arial" w:cs="Arial"/>
          <w:spacing w:val="31"/>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31"/>
          <w:sz w:val="18"/>
          <w:szCs w:val="18"/>
        </w:rPr>
        <w:t xml:space="preserve"> </w:t>
      </w:r>
      <w:r w:rsidRPr="00A02C90">
        <w:rPr>
          <w:rFonts w:ascii="Arial" w:hAnsi="Arial" w:cs="Arial"/>
          <w:sz w:val="18"/>
          <w:szCs w:val="18"/>
        </w:rPr>
        <w:t>de</w:t>
      </w:r>
      <w:r w:rsidRPr="00A02C90">
        <w:rPr>
          <w:rFonts w:ascii="Arial" w:hAnsi="Arial" w:cs="Arial"/>
          <w:spacing w:val="37"/>
          <w:sz w:val="18"/>
          <w:szCs w:val="18"/>
        </w:rPr>
        <w:t xml:space="preserve"> </w:t>
      </w:r>
      <w:r w:rsidRPr="00A02C90">
        <w:rPr>
          <w:rFonts w:ascii="Arial" w:hAnsi="Arial" w:cs="Arial"/>
          <w:sz w:val="18"/>
          <w:szCs w:val="18"/>
        </w:rPr>
        <w:t>ta</w:t>
      </w:r>
      <w:r w:rsidRPr="00A02C90">
        <w:rPr>
          <w:rFonts w:ascii="Arial" w:hAnsi="Arial" w:cs="Arial"/>
          <w:spacing w:val="1"/>
          <w:sz w:val="18"/>
          <w:szCs w:val="18"/>
        </w:rPr>
        <w:t>p</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r w:rsidRPr="00A02C90">
        <w:rPr>
          <w:rFonts w:ascii="Arial" w:hAnsi="Arial" w:cs="Arial"/>
          <w:spacing w:val="34"/>
          <w:sz w:val="18"/>
          <w:szCs w:val="18"/>
        </w:rPr>
        <w:t xml:space="preserve"> </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2"/>
          <w:sz w:val="18"/>
          <w:szCs w:val="18"/>
        </w:rPr>
        <w:t>b</w:t>
      </w:r>
      <w:r w:rsidRPr="00A02C90">
        <w:rPr>
          <w:rFonts w:ascii="Arial" w:hAnsi="Arial" w:cs="Arial"/>
          <w:spacing w:val="-1"/>
          <w:sz w:val="18"/>
          <w:szCs w:val="18"/>
        </w:rPr>
        <w:t>i</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do</w:t>
      </w:r>
      <w:r w:rsidRPr="00A02C90">
        <w:rPr>
          <w:rFonts w:ascii="Arial" w:hAnsi="Arial" w:cs="Arial"/>
          <w:spacing w:val="31"/>
          <w:sz w:val="18"/>
          <w:szCs w:val="18"/>
        </w:rPr>
        <w:t xml:space="preserve"> </w:t>
      </w:r>
      <w:r w:rsidRPr="00A02C90">
        <w:rPr>
          <w:rFonts w:ascii="Arial" w:hAnsi="Arial" w:cs="Arial"/>
          <w:sz w:val="18"/>
          <w:szCs w:val="18"/>
        </w:rPr>
        <w:t>el</w:t>
      </w:r>
      <w:r w:rsidRPr="00A02C90">
        <w:rPr>
          <w:rFonts w:ascii="Arial" w:hAnsi="Arial" w:cs="Arial"/>
          <w:spacing w:val="40"/>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er</w:t>
      </w:r>
      <w:r w:rsidRPr="00A02C90">
        <w:rPr>
          <w:rFonts w:ascii="Arial" w:hAnsi="Arial" w:cs="Arial"/>
          <w:spacing w:val="8"/>
          <w:sz w:val="18"/>
          <w:szCs w:val="18"/>
        </w:rPr>
        <w:t>v</w:t>
      </w:r>
      <w:r w:rsidRPr="00A02C90">
        <w:rPr>
          <w:rFonts w:ascii="Arial" w:hAnsi="Arial" w:cs="Arial"/>
          <w:spacing w:val="-1"/>
          <w:sz w:val="18"/>
          <w:szCs w:val="18"/>
        </w:rPr>
        <w:t>i</w:t>
      </w:r>
      <w:r w:rsidRPr="00A02C90">
        <w:rPr>
          <w:rFonts w:ascii="Arial" w:hAnsi="Arial" w:cs="Arial"/>
          <w:spacing w:val="1"/>
          <w:sz w:val="18"/>
          <w:szCs w:val="18"/>
        </w:rPr>
        <w:t>s</w:t>
      </w:r>
      <w:r w:rsidRPr="00A02C90">
        <w:rPr>
          <w:rFonts w:ascii="Arial" w:hAnsi="Arial" w:cs="Arial"/>
          <w:sz w:val="18"/>
          <w:szCs w:val="18"/>
        </w:rPr>
        <w:t>or</w:t>
      </w:r>
      <w:r w:rsidRPr="00A02C90">
        <w:rPr>
          <w:rFonts w:ascii="Arial" w:hAnsi="Arial" w:cs="Arial"/>
          <w:spacing w:val="31"/>
          <w:sz w:val="18"/>
          <w:szCs w:val="18"/>
        </w:rPr>
        <w:t xml:space="preserve"> </w:t>
      </w:r>
      <w:r w:rsidRPr="00A02C90">
        <w:rPr>
          <w:rFonts w:ascii="Arial" w:hAnsi="Arial" w:cs="Arial"/>
          <w:sz w:val="18"/>
          <w:szCs w:val="18"/>
        </w:rPr>
        <w:t>a</w:t>
      </w:r>
      <w:r w:rsidRPr="00A02C90">
        <w:rPr>
          <w:rFonts w:ascii="Arial" w:hAnsi="Arial" w:cs="Arial"/>
          <w:spacing w:val="1"/>
          <w:sz w:val="18"/>
          <w:szCs w:val="18"/>
        </w:rPr>
        <w:t>u</w:t>
      </w:r>
      <w:r w:rsidRPr="00A02C90">
        <w:rPr>
          <w:rFonts w:ascii="Arial" w:hAnsi="Arial" w:cs="Arial"/>
          <w:sz w:val="18"/>
          <w:szCs w:val="18"/>
        </w:rPr>
        <w:t>tor</w:t>
      </w:r>
      <w:r w:rsidRPr="00A02C90">
        <w:rPr>
          <w:rFonts w:ascii="Arial" w:hAnsi="Arial" w:cs="Arial"/>
          <w:spacing w:val="2"/>
          <w:sz w:val="18"/>
          <w:szCs w:val="18"/>
        </w:rPr>
        <w:t>i</w:t>
      </w:r>
      <w:r w:rsidRPr="00A02C90">
        <w:rPr>
          <w:rFonts w:ascii="Arial" w:hAnsi="Arial" w:cs="Arial"/>
          <w:spacing w:val="-1"/>
          <w:sz w:val="18"/>
          <w:szCs w:val="18"/>
        </w:rPr>
        <w:t>z</w:t>
      </w:r>
      <w:r w:rsidRPr="00A02C90">
        <w:rPr>
          <w:rFonts w:ascii="Arial" w:hAnsi="Arial" w:cs="Arial"/>
          <w:sz w:val="18"/>
          <w:szCs w:val="18"/>
        </w:rPr>
        <w:t>ar</w:t>
      </w:r>
      <w:r w:rsidRPr="00A02C90">
        <w:rPr>
          <w:rFonts w:ascii="Arial" w:hAnsi="Arial" w:cs="Arial"/>
          <w:spacing w:val="33"/>
          <w:sz w:val="18"/>
          <w:szCs w:val="18"/>
        </w:rPr>
        <w:t xml:space="preserve"> </w:t>
      </w:r>
      <w:r w:rsidRPr="00A02C90">
        <w:rPr>
          <w:rFonts w:ascii="Arial" w:hAnsi="Arial" w:cs="Arial"/>
          <w:sz w:val="18"/>
          <w:szCs w:val="18"/>
        </w:rPr>
        <w:t>el</w:t>
      </w:r>
      <w:r w:rsidRPr="00A02C90">
        <w:rPr>
          <w:rFonts w:ascii="Arial" w:hAnsi="Arial" w:cs="Arial"/>
          <w:spacing w:val="37"/>
          <w:sz w:val="18"/>
          <w:szCs w:val="18"/>
        </w:rPr>
        <w:t xml:space="preserve"> </w:t>
      </w:r>
      <w:r w:rsidRPr="00A02C90">
        <w:rPr>
          <w:rFonts w:ascii="Arial" w:hAnsi="Arial" w:cs="Arial"/>
          <w:spacing w:val="-1"/>
          <w:sz w:val="18"/>
          <w:szCs w:val="18"/>
        </w:rPr>
        <w:t>i</w:t>
      </w:r>
      <w:r w:rsidRPr="00A02C90">
        <w:rPr>
          <w:rFonts w:ascii="Arial" w:hAnsi="Arial" w:cs="Arial"/>
          <w:spacing w:val="2"/>
          <w:sz w:val="18"/>
          <w:szCs w:val="18"/>
        </w:rPr>
        <w:t>n</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35"/>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37"/>
          <w:sz w:val="18"/>
          <w:szCs w:val="18"/>
        </w:rPr>
        <w:t xml:space="preserve"> </w:t>
      </w:r>
      <w:r w:rsidRPr="00A02C90">
        <w:rPr>
          <w:rFonts w:ascii="Arial" w:hAnsi="Arial" w:cs="Arial"/>
          <w:spacing w:val="-1"/>
          <w:sz w:val="18"/>
          <w:szCs w:val="18"/>
        </w:rPr>
        <w:t>l</w:t>
      </w:r>
      <w:r w:rsidRPr="00A02C90">
        <w:rPr>
          <w:rFonts w:ascii="Arial" w:hAnsi="Arial" w:cs="Arial"/>
          <w:sz w:val="18"/>
          <w:szCs w:val="18"/>
        </w:rPr>
        <w:t xml:space="preserve">a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pacing w:val="1"/>
          <w:sz w:val="18"/>
          <w:szCs w:val="18"/>
        </w:rPr>
        <w:t>s</w:t>
      </w:r>
      <w:r w:rsidRPr="00A02C90">
        <w:rPr>
          <w:rFonts w:ascii="Arial" w:hAnsi="Arial" w:cs="Arial"/>
          <w:sz w:val="18"/>
          <w:szCs w:val="18"/>
        </w:rPr>
        <w:t>tru</w:t>
      </w:r>
      <w:r w:rsidRPr="00A02C90">
        <w:rPr>
          <w:rFonts w:ascii="Arial" w:hAnsi="Arial" w:cs="Arial"/>
          <w:spacing w:val="1"/>
          <w:sz w:val="18"/>
          <w:szCs w:val="18"/>
        </w:rPr>
        <w:t>cc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12"/>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2"/>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3"/>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w:t>
      </w:r>
      <w:r w:rsidRPr="00A02C90">
        <w:rPr>
          <w:rFonts w:ascii="Arial" w:hAnsi="Arial" w:cs="Arial"/>
          <w:spacing w:val="-2"/>
          <w:sz w:val="18"/>
          <w:szCs w:val="18"/>
        </w:rPr>
        <w:t>a</w:t>
      </w:r>
      <w:r w:rsidRPr="00A02C90">
        <w:rPr>
          <w:rFonts w:ascii="Arial" w:hAnsi="Arial" w:cs="Arial"/>
          <w:sz w:val="18"/>
          <w:szCs w:val="18"/>
        </w:rPr>
        <w:t>s</w:t>
      </w:r>
      <w:r w:rsidRPr="00A02C90">
        <w:rPr>
          <w:rFonts w:ascii="Arial" w:hAnsi="Arial" w:cs="Arial"/>
          <w:spacing w:val="-7"/>
          <w:sz w:val="18"/>
          <w:szCs w:val="18"/>
        </w:rPr>
        <w:t xml:space="preserve"> </w:t>
      </w:r>
      <w:r w:rsidRPr="00A02C90">
        <w:rPr>
          <w:rFonts w:ascii="Arial" w:hAnsi="Arial" w:cs="Arial"/>
          <w:sz w:val="18"/>
          <w:szCs w:val="18"/>
        </w:rPr>
        <w:t>en</w:t>
      </w:r>
      <w:r w:rsidRPr="00A02C90">
        <w:rPr>
          <w:rFonts w:ascii="Arial" w:hAnsi="Arial" w:cs="Arial"/>
          <w:spacing w:val="-3"/>
          <w:sz w:val="18"/>
          <w:szCs w:val="18"/>
        </w:rPr>
        <w:t xml:space="preserve"> </w:t>
      </w:r>
      <w:r w:rsidRPr="00A02C90">
        <w:rPr>
          <w:rFonts w:ascii="Arial" w:hAnsi="Arial" w:cs="Arial"/>
          <w:spacing w:val="2"/>
          <w:sz w:val="18"/>
          <w:szCs w:val="18"/>
        </w:rPr>
        <w:t>f</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5"/>
          <w:sz w:val="18"/>
          <w:szCs w:val="18"/>
        </w:rPr>
        <w:t xml:space="preserve"> </w:t>
      </w:r>
      <w:r w:rsidRPr="00A02C90">
        <w:rPr>
          <w:rFonts w:ascii="Arial" w:hAnsi="Arial" w:cs="Arial"/>
          <w:sz w:val="18"/>
          <w:szCs w:val="18"/>
        </w:rPr>
        <w:t>de</w:t>
      </w:r>
      <w:r w:rsidRPr="00A02C90">
        <w:rPr>
          <w:rFonts w:ascii="Arial" w:hAnsi="Arial" w:cs="Arial"/>
          <w:spacing w:val="-1"/>
          <w:sz w:val="18"/>
          <w:szCs w:val="18"/>
        </w:rPr>
        <w:t xml:space="preserve"> l</w:t>
      </w:r>
      <w:r w:rsidRPr="00A02C90">
        <w:rPr>
          <w:rFonts w:ascii="Arial" w:hAnsi="Arial" w:cs="Arial"/>
          <w:sz w:val="18"/>
          <w:szCs w:val="18"/>
        </w:rPr>
        <w:t>as</w:t>
      </w:r>
      <w:r w:rsidRPr="00A02C90">
        <w:rPr>
          <w:rFonts w:ascii="Arial" w:hAnsi="Arial" w:cs="Arial"/>
          <w:spacing w:val="-3"/>
          <w:sz w:val="18"/>
          <w:szCs w:val="18"/>
        </w:rPr>
        <w:t xml:space="preserve"> </w:t>
      </w:r>
      <w:r w:rsidRPr="00A02C90">
        <w:rPr>
          <w:rFonts w:ascii="Arial" w:hAnsi="Arial" w:cs="Arial"/>
          <w:spacing w:val="2"/>
          <w:sz w:val="18"/>
          <w:szCs w:val="18"/>
        </w:rPr>
        <w:t>t</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z w:val="18"/>
          <w:szCs w:val="18"/>
        </w:rPr>
        <w:t>as</w:t>
      </w:r>
      <w:r w:rsidRPr="00A02C90">
        <w:rPr>
          <w:rFonts w:ascii="Arial" w:hAnsi="Arial" w:cs="Arial"/>
          <w:spacing w:val="-5"/>
          <w:sz w:val="18"/>
          <w:szCs w:val="18"/>
        </w:rPr>
        <w:t xml:space="preserve"> </w:t>
      </w:r>
      <w:r w:rsidRPr="00A02C90">
        <w:rPr>
          <w:rFonts w:ascii="Arial" w:hAnsi="Arial" w:cs="Arial"/>
          <w:spacing w:val="2"/>
          <w:sz w:val="18"/>
          <w:szCs w:val="18"/>
        </w:rPr>
        <w:t>fa</w:t>
      </w:r>
      <w:r w:rsidRPr="00A02C90">
        <w:rPr>
          <w:rFonts w:ascii="Arial" w:hAnsi="Arial" w:cs="Arial"/>
          <w:sz w:val="18"/>
          <w:szCs w:val="18"/>
        </w:rPr>
        <w:t>brica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
          <w:sz w:val="18"/>
          <w:szCs w:val="18"/>
        </w:rPr>
        <w:t>s</w:t>
      </w:r>
      <w:r w:rsidRPr="00A02C90">
        <w:rPr>
          <w:rFonts w:ascii="Arial" w:hAnsi="Arial" w:cs="Arial"/>
          <w:sz w:val="18"/>
          <w:szCs w:val="18"/>
        </w:rPr>
        <w:t>.</w:t>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85888" behindDoc="0" locked="0" layoutInCell="1" allowOverlap="1" wp14:anchorId="51DEDC4B" wp14:editId="6DB614EA">
            <wp:simplePos x="0" y="0"/>
            <wp:positionH relativeFrom="column">
              <wp:posOffset>895985</wp:posOffset>
            </wp:positionH>
            <wp:positionV relativeFrom="paragraph">
              <wp:posOffset>90170</wp:posOffset>
            </wp:positionV>
            <wp:extent cx="3645535" cy="1793240"/>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45535" cy="179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inline distT="0" distB="0" distL="0" distR="0" wp14:anchorId="7D4D55E2" wp14:editId="1AE4A921">
            <wp:extent cx="3645535" cy="179260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45535" cy="1792605"/>
                    </a:xfrm>
                    <a:prstGeom prst="rect">
                      <a:avLst/>
                    </a:prstGeom>
                    <a:noFill/>
                  </pic:spPr>
                </pic:pic>
              </a:graphicData>
            </a:graphic>
          </wp:inline>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AC180E" w:rsidP="004058A3">
      <w:pPr>
        <w:widowControl w:val="0"/>
        <w:autoSpaceDE w:val="0"/>
        <w:autoSpaceDN w:val="0"/>
        <w:adjustRightInd w:val="0"/>
        <w:spacing w:line="228" w:lineRule="exact"/>
        <w:ind w:left="122" w:right="312"/>
        <w:jc w:val="both"/>
        <w:rPr>
          <w:rFonts w:ascii="Arial" w:hAnsi="Arial" w:cs="Arial"/>
          <w:sz w:val="18"/>
          <w:szCs w:val="18"/>
        </w:rPr>
      </w:pPr>
      <w:r w:rsidRPr="00A02C90">
        <w:rPr>
          <w:rFonts w:ascii="Arial" w:hAnsi="Arial" w:cs="Arial"/>
          <w:noProof/>
          <w:sz w:val="18"/>
          <w:szCs w:val="18"/>
          <w:lang w:val="es-BO" w:eastAsia="es-BO"/>
        </w:rPr>
        <w:drawing>
          <wp:anchor distT="0" distB="0" distL="114300" distR="114300" simplePos="0" relativeHeight="251684864" behindDoc="0" locked="0" layoutInCell="1" allowOverlap="1" wp14:anchorId="502CD835" wp14:editId="636F3AD9">
            <wp:simplePos x="0" y="0"/>
            <wp:positionH relativeFrom="column">
              <wp:posOffset>896620</wp:posOffset>
            </wp:positionH>
            <wp:positionV relativeFrom="paragraph">
              <wp:posOffset>38735</wp:posOffset>
            </wp:positionV>
            <wp:extent cx="3883660" cy="3493135"/>
            <wp:effectExtent l="0" t="0" r="254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83660" cy="3493135"/>
                    </a:xfrm>
                    <a:prstGeom prst="rect">
                      <a:avLst/>
                    </a:prstGeom>
                    <a:noFill/>
                  </pic:spPr>
                </pic:pic>
              </a:graphicData>
            </a:graphic>
            <wp14:sizeRelH relativeFrom="page">
              <wp14:pctWidth>0</wp14:pctWidth>
            </wp14:sizeRelH>
            <wp14:sizeRelV relativeFrom="page">
              <wp14:pctHeight>0</wp14:pctHeight>
            </wp14:sizeRelV>
          </wp:anchor>
        </w:drawing>
      </w: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pPr>
    </w:p>
    <w:p w:rsidR="004058A3" w:rsidRPr="00A02C90" w:rsidRDefault="004058A3" w:rsidP="004058A3">
      <w:pPr>
        <w:widowControl w:val="0"/>
        <w:autoSpaceDE w:val="0"/>
        <w:autoSpaceDN w:val="0"/>
        <w:adjustRightInd w:val="0"/>
        <w:spacing w:line="228" w:lineRule="exact"/>
        <w:ind w:left="122" w:right="312"/>
        <w:jc w:val="both"/>
        <w:rPr>
          <w:rFonts w:ascii="Arial" w:hAnsi="Arial" w:cs="Arial"/>
          <w:sz w:val="18"/>
          <w:szCs w:val="18"/>
        </w:rPr>
        <w:sectPr w:rsidR="004058A3" w:rsidRPr="00A02C90" w:rsidSect="0006361E">
          <w:headerReference w:type="default" r:id="rId32"/>
          <w:footerReference w:type="default" r:id="rId33"/>
          <w:pgSz w:w="12260" w:h="15860"/>
          <w:pgMar w:top="620" w:right="1060" w:bottom="280" w:left="1580" w:header="720" w:footer="720" w:gutter="0"/>
          <w:pgNumType w:start="14"/>
          <w:cols w:space="720"/>
        </w:sect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pacing w:val="4"/>
          <w:sz w:val="18"/>
          <w:szCs w:val="18"/>
        </w:rPr>
        <w:lastRenderedPageBreak/>
        <w:t>M</w:t>
      </w:r>
      <w:r w:rsidRPr="00A02C90">
        <w:rPr>
          <w:rFonts w:ascii="Arial" w:hAnsi="Arial" w:cs="Arial"/>
          <w:b/>
          <w:bCs/>
          <w:spacing w:val="-1"/>
          <w:sz w:val="18"/>
          <w:szCs w:val="18"/>
        </w:rPr>
        <w:t>E</w:t>
      </w:r>
      <w:r w:rsidRPr="00A02C90">
        <w:rPr>
          <w:rFonts w:ascii="Arial" w:hAnsi="Arial" w:cs="Arial"/>
          <w:b/>
          <w:bCs/>
          <w:sz w:val="18"/>
          <w:szCs w:val="18"/>
        </w:rPr>
        <w:t>DICI</w:t>
      </w:r>
      <w:r w:rsidRPr="00A02C90">
        <w:rPr>
          <w:rFonts w:ascii="Arial" w:hAnsi="Arial" w:cs="Arial"/>
          <w:b/>
          <w:bCs/>
          <w:spacing w:val="1"/>
          <w:sz w:val="18"/>
          <w:szCs w:val="18"/>
        </w:rPr>
        <w:t>Ó</w:t>
      </w:r>
      <w:r w:rsidRPr="00A02C90">
        <w:rPr>
          <w:rFonts w:ascii="Arial" w:hAnsi="Arial" w:cs="Arial"/>
          <w:b/>
          <w:bCs/>
          <w:sz w:val="18"/>
          <w:szCs w:val="18"/>
        </w:rPr>
        <w:t>N</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15"/>
        <w:rPr>
          <w:rFonts w:ascii="Arial" w:hAnsi="Arial" w:cs="Arial"/>
          <w:sz w:val="18"/>
          <w:szCs w:val="18"/>
        </w:rPr>
      </w:pPr>
      <w:r w:rsidRPr="00A02C90">
        <w:rPr>
          <w:rFonts w:ascii="Arial" w:hAnsi="Arial" w:cs="Arial"/>
          <w:sz w:val="18"/>
          <w:szCs w:val="18"/>
        </w:rPr>
        <w:t>L</w:t>
      </w:r>
      <w:r w:rsidRPr="00A02C90">
        <w:rPr>
          <w:rFonts w:ascii="Arial" w:hAnsi="Arial" w:cs="Arial"/>
          <w:spacing w:val="-1"/>
          <w:sz w:val="18"/>
          <w:szCs w:val="18"/>
        </w:rPr>
        <w:t>a</w:t>
      </w:r>
      <w:r w:rsidRPr="00A02C90">
        <w:rPr>
          <w:rFonts w:ascii="Arial" w:hAnsi="Arial" w:cs="Arial"/>
          <w:sz w:val="18"/>
          <w:szCs w:val="18"/>
        </w:rPr>
        <w:t>s</w:t>
      </w:r>
      <w:r w:rsidRPr="00A02C90">
        <w:rPr>
          <w:rFonts w:ascii="Arial" w:hAnsi="Arial" w:cs="Arial"/>
          <w:spacing w:val="14"/>
          <w:sz w:val="18"/>
          <w:szCs w:val="18"/>
        </w:rPr>
        <w:t xml:space="preserve"> </w:t>
      </w:r>
      <w:r w:rsidRPr="00A02C90">
        <w:rPr>
          <w:rFonts w:ascii="Arial" w:hAnsi="Arial" w:cs="Arial"/>
          <w:spacing w:val="1"/>
          <w:sz w:val="18"/>
          <w:szCs w:val="18"/>
        </w:rPr>
        <w:t>c</w:t>
      </w:r>
      <w:r w:rsidRPr="00A02C90">
        <w:rPr>
          <w:rFonts w:ascii="Arial" w:hAnsi="Arial" w:cs="Arial"/>
          <w:sz w:val="18"/>
          <w:szCs w:val="18"/>
        </w:rPr>
        <w:t>á</w:t>
      </w:r>
      <w:r w:rsidRPr="00A02C90">
        <w:rPr>
          <w:rFonts w:ascii="Arial" w:hAnsi="Arial" w:cs="Arial"/>
          <w:spacing w:val="4"/>
          <w:sz w:val="18"/>
          <w:szCs w:val="18"/>
        </w:rPr>
        <w:t>m</w:t>
      </w:r>
      <w:r w:rsidRPr="00A02C90">
        <w:rPr>
          <w:rFonts w:ascii="Arial" w:hAnsi="Arial" w:cs="Arial"/>
          <w:sz w:val="18"/>
          <w:szCs w:val="18"/>
        </w:rPr>
        <w:t>aras</w:t>
      </w:r>
      <w:r w:rsidRPr="00A02C90">
        <w:rPr>
          <w:rFonts w:ascii="Arial" w:hAnsi="Arial" w:cs="Arial"/>
          <w:spacing w:val="9"/>
          <w:sz w:val="18"/>
          <w:szCs w:val="18"/>
        </w:rPr>
        <w:t xml:space="preserve"> </w:t>
      </w:r>
      <w:r w:rsidRPr="00A02C90">
        <w:rPr>
          <w:rFonts w:ascii="Arial" w:hAnsi="Arial" w:cs="Arial"/>
          <w:sz w:val="18"/>
          <w:szCs w:val="18"/>
        </w:rPr>
        <w:t>de</w:t>
      </w:r>
      <w:r w:rsidRPr="00A02C90">
        <w:rPr>
          <w:rFonts w:ascii="Arial" w:hAnsi="Arial" w:cs="Arial"/>
          <w:spacing w:val="13"/>
          <w:sz w:val="18"/>
          <w:szCs w:val="18"/>
        </w:rPr>
        <w:t xml:space="preserve"> </w:t>
      </w:r>
      <w:r w:rsidRPr="00A02C90">
        <w:rPr>
          <w:rFonts w:ascii="Arial" w:hAnsi="Arial" w:cs="Arial"/>
          <w:spacing w:val="1"/>
          <w:sz w:val="18"/>
          <w:szCs w:val="18"/>
        </w:rPr>
        <w:t>r</w:t>
      </w:r>
      <w:r w:rsidRPr="00A02C90">
        <w:rPr>
          <w:rFonts w:ascii="Arial" w:hAnsi="Arial" w:cs="Arial"/>
          <w:sz w:val="18"/>
          <w:szCs w:val="18"/>
        </w:rPr>
        <w:t>e</w:t>
      </w:r>
      <w:r w:rsidRPr="00A02C90">
        <w:rPr>
          <w:rFonts w:ascii="Arial" w:hAnsi="Arial" w:cs="Arial"/>
          <w:spacing w:val="-1"/>
          <w:sz w:val="18"/>
          <w:szCs w:val="18"/>
        </w:rPr>
        <w:t>gi</w:t>
      </w:r>
      <w:r w:rsidRPr="00A02C90">
        <w:rPr>
          <w:rFonts w:ascii="Arial" w:hAnsi="Arial" w:cs="Arial"/>
          <w:spacing w:val="1"/>
          <w:sz w:val="18"/>
          <w:szCs w:val="18"/>
        </w:rPr>
        <w:t>s</w:t>
      </w:r>
      <w:r w:rsidRPr="00A02C90">
        <w:rPr>
          <w:rFonts w:ascii="Arial" w:hAnsi="Arial" w:cs="Arial"/>
          <w:sz w:val="18"/>
          <w:szCs w:val="18"/>
        </w:rPr>
        <w:t>tro</w:t>
      </w:r>
      <w:r w:rsidRPr="00A02C90">
        <w:rPr>
          <w:rFonts w:ascii="Arial" w:hAnsi="Arial" w:cs="Arial"/>
          <w:spacing w:val="9"/>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l</w:t>
      </w:r>
      <w:r w:rsidRPr="00A02C90">
        <w:rPr>
          <w:rFonts w:ascii="Arial" w:hAnsi="Arial" w:cs="Arial"/>
          <w:sz w:val="18"/>
          <w:szCs w:val="18"/>
        </w:rPr>
        <w:t>u</w:t>
      </w:r>
      <w:r w:rsidRPr="00A02C90">
        <w:rPr>
          <w:rFonts w:ascii="Arial" w:hAnsi="Arial" w:cs="Arial"/>
          <w:spacing w:val="1"/>
          <w:sz w:val="18"/>
          <w:szCs w:val="18"/>
        </w:rPr>
        <w:t>v</w:t>
      </w:r>
      <w:r w:rsidRPr="00A02C90">
        <w:rPr>
          <w:rFonts w:ascii="Arial" w:hAnsi="Arial" w:cs="Arial"/>
          <w:spacing w:val="-1"/>
          <w:sz w:val="18"/>
          <w:szCs w:val="18"/>
        </w:rPr>
        <w:t>i</w:t>
      </w:r>
      <w:r w:rsidRPr="00A02C90">
        <w:rPr>
          <w:rFonts w:ascii="Arial" w:hAnsi="Arial" w:cs="Arial"/>
          <w:sz w:val="18"/>
          <w:szCs w:val="18"/>
        </w:rPr>
        <w:t>al</w:t>
      </w:r>
      <w:r w:rsidRPr="00A02C90">
        <w:rPr>
          <w:rFonts w:ascii="Arial" w:hAnsi="Arial" w:cs="Arial"/>
          <w:spacing w:val="11"/>
          <w:sz w:val="18"/>
          <w:szCs w:val="18"/>
        </w:rPr>
        <w:t xml:space="preserve"> </w:t>
      </w:r>
      <w:r w:rsidRPr="00A02C90">
        <w:rPr>
          <w:rFonts w:ascii="Arial" w:hAnsi="Arial" w:cs="Arial"/>
          <w:spacing w:val="1"/>
          <w:sz w:val="18"/>
          <w:szCs w:val="18"/>
        </w:rPr>
        <w:t>s</w:t>
      </w:r>
      <w:r w:rsidRPr="00A02C90">
        <w:rPr>
          <w:rFonts w:ascii="Arial" w:hAnsi="Arial" w:cs="Arial"/>
          <w:sz w:val="18"/>
          <w:szCs w:val="18"/>
        </w:rPr>
        <w:t>erán</w:t>
      </w:r>
      <w:r w:rsidRPr="00A02C90">
        <w:rPr>
          <w:rFonts w:ascii="Arial" w:hAnsi="Arial" w:cs="Arial"/>
          <w:spacing w:val="11"/>
          <w:sz w:val="18"/>
          <w:szCs w:val="18"/>
        </w:rPr>
        <w:t xml:space="preserve"> </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pacing w:val="2"/>
          <w:sz w:val="18"/>
          <w:szCs w:val="18"/>
        </w:rPr>
        <w:t>d</w:t>
      </w:r>
      <w:r w:rsidRPr="00A02C90">
        <w:rPr>
          <w:rFonts w:ascii="Arial" w:hAnsi="Arial" w:cs="Arial"/>
          <w:sz w:val="18"/>
          <w:szCs w:val="18"/>
        </w:rPr>
        <w:t>as</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4"/>
          <w:sz w:val="18"/>
          <w:szCs w:val="18"/>
        </w:rPr>
        <w:t xml:space="preserve"> </w:t>
      </w:r>
      <w:r w:rsidRPr="00A02C90">
        <w:rPr>
          <w:rFonts w:ascii="Arial" w:hAnsi="Arial" w:cs="Arial"/>
          <w:spacing w:val="2"/>
          <w:sz w:val="18"/>
          <w:szCs w:val="18"/>
        </w:rPr>
        <w:t>p</w:t>
      </w:r>
      <w:r w:rsidRPr="00A02C90">
        <w:rPr>
          <w:rFonts w:ascii="Arial" w:hAnsi="Arial" w:cs="Arial"/>
          <w:spacing w:val="1"/>
          <w:sz w:val="18"/>
          <w:szCs w:val="18"/>
        </w:rPr>
        <w:t>i</w:t>
      </w:r>
      <w:r w:rsidRPr="00A02C90">
        <w:rPr>
          <w:rFonts w:ascii="Arial" w:hAnsi="Arial" w:cs="Arial"/>
          <w:spacing w:val="2"/>
          <w:sz w:val="18"/>
          <w:szCs w:val="18"/>
        </w:rPr>
        <w:t>e</w:t>
      </w:r>
      <w:r w:rsidRPr="00A02C90">
        <w:rPr>
          <w:rFonts w:ascii="Arial" w:hAnsi="Arial" w:cs="Arial"/>
          <w:spacing w:val="-4"/>
          <w:sz w:val="18"/>
          <w:szCs w:val="18"/>
        </w:rPr>
        <w:t>z</w:t>
      </w:r>
      <w:r w:rsidRPr="00A02C90">
        <w:rPr>
          <w:rFonts w:ascii="Arial" w:hAnsi="Arial" w:cs="Arial"/>
          <w:sz w:val="18"/>
          <w:szCs w:val="18"/>
        </w:rPr>
        <w:t>a</w:t>
      </w:r>
      <w:r w:rsidRPr="00A02C90">
        <w:rPr>
          <w:rFonts w:ascii="Arial" w:hAnsi="Arial" w:cs="Arial"/>
          <w:spacing w:val="13"/>
          <w:sz w:val="18"/>
          <w:szCs w:val="18"/>
        </w:rPr>
        <w:t xml:space="preserve"> </w:t>
      </w:r>
      <w:r w:rsidRPr="00A02C90">
        <w:rPr>
          <w:rFonts w:ascii="Arial" w:hAnsi="Arial" w:cs="Arial"/>
          <w:spacing w:val="1"/>
          <w:sz w:val="18"/>
          <w:szCs w:val="18"/>
        </w:rPr>
        <w:t>c</w:t>
      </w:r>
      <w:r w:rsidRPr="00A02C90">
        <w:rPr>
          <w:rFonts w:ascii="Arial" w:hAnsi="Arial" w:cs="Arial"/>
          <w:sz w:val="18"/>
          <w:szCs w:val="18"/>
        </w:rPr>
        <w:t>o</w:t>
      </w:r>
      <w:r w:rsidRPr="00A02C90">
        <w:rPr>
          <w:rFonts w:ascii="Arial" w:hAnsi="Arial" w:cs="Arial"/>
          <w:spacing w:val="4"/>
          <w:sz w:val="18"/>
          <w:szCs w:val="18"/>
        </w:rPr>
        <w:t>m</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z w:val="18"/>
          <w:szCs w:val="18"/>
        </w:rPr>
        <w:t>et</w:t>
      </w:r>
      <w:r w:rsidRPr="00A02C90">
        <w:rPr>
          <w:rFonts w:ascii="Arial" w:hAnsi="Arial" w:cs="Arial"/>
          <w:spacing w:val="-1"/>
          <w:sz w:val="18"/>
          <w:szCs w:val="18"/>
        </w:rPr>
        <w:t>a</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w:t>
      </w:r>
      <w:r w:rsidRPr="00A02C90">
        <w:rPr>
          <w:rFonts w:ascii="Arial" w:hAnsi="Arial" w:cs="Arial"/>
          <w:spacing w:val="2"/>
          <w:sz w:val="18"/>
          <w:szCs w:val="18"/>
        </w:rPr>
        <w:t xml:space="preserve"> </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pacing w:val="2"/>
          <w:sz w:val="18"/>
          <w:szCs w:val="18"/>
        </w:rPr>
        <w:t>ob</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0"/>
          <w:sz w:val="18"/>
          <w:szCs w:val="18"/>
        </w:rPr>
        <w:t xml:space="preserve"> </w:t>
      </w:r>
      <w:r w:rsidRPr="00A02C90">
        <w:rPr>
          <w:rFonts w:ascii="Arial" w:hAnsi="Arial" w:cs="Arial"/>
          <w:sz w:val="18"/>
          <w:szCs w:val="18"/>
        </w:rPr>
        <w:t>p</w:t>
      </w:r>
      <w:r w:rsidRPr="00A02C90">
        <w:rPr>
          <w:rFonts w:ascii="Arial" w:hAnsi="Arial" w:cs="Arial"/>
          <w:spacing w:val="-1"/>
          <w:sz w:val="18"/>
          <w:szCs w:val="18"/>
        </w:rPr>
        <w:t>o</w:t>
      </w:r>
      <w:r w:rsidRPr="00A02C90">
        <w:rPr>
          <w:rFonts w:ascii="Arial" w:hAnsi="Arial" w:cs="Arial"/>
          <w:sz w:val="18"/>
          <w:szCs w:val="18"/>
        </w:rPr>
        <w:t>r</w:t>
      </w:r>
      <w:r w:rsidRPr="00A02C90">
        <w:rPr>
          <w:rFonts w:ascii="Arial" w:hAnsi="Arial" w:cs="Arial"/>
          <w:spacing w:val="14"/>
          <w:sz w:val="18"/>
          <w:szCs w:val="18"/>
        </w:rPr>
        <w:t xml:space="preserve"> </w:t>
      </w:r>
      <w:r w:rsidRPr="00A02C90">
        <w:rPr>
          <w:rFonts w:ascii="Arial" w:hAnsi="Arial" w:cs="Arial"/>
          <w:spacing w:val="2"/>
          <w:sz w:val="18"/>
          <w:szCs w:val="18"/>
        </w:rPr>
        <w:t>e</w:t>
      </w:r>
      <w:r w:rsidRPr="00A02C90">
        <w:rPr>
          <w:rFonts w:ascii="Arial" w:hAnsi="Arial" w:cs="Arial"/>
          <w:sz w:val="18"/>
          <w:szCs w:val="18"/>
        </w:rPr>
        <w:t>l</w:t>
      </w:r>
      <w:r w:rsidRPr="00A02C90">
        <w:rPr>
          <w:rFonts w:ascii="Arial" w:hAnsi="Arial" w:cs="Arial"/>
          <w:spacing w:val="13"/>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vi</w:t>
      </w:r>
      <w:r w:rsidRPr="00A02C90">
        <w:rPr>
          <w:rFonts w:ascii="Arial" w:hAnsi="Arial" w:cs="Arial"/>
          <w:spacing w:val="1"/>
          <w:sz w:val="18"/>
          <w:szCs w:val="18"/>
        </w:rPr>
        <w:t>s</w:t>
      </w:r>
      <w:r w:rsidRPr="00A02C90">
        <w:rPr>
          <w:rFonts w:ascii="Arial" w:hAnsi="Arial" w:cs="Arial"/>
          <w:sz w:val="18"/>
          <w:szCs w:val="18"/>
        </w:rPr>
        <w:t>or de</w:t>
      </w:r>
      <w:r w:rsidRPr="00A02C90">
        <w:rPr>
          <w:rFonts w:ascii="Arial" w:hAnsi="Arial" w:cs="Arial"/>
          <w:spacing w:val="-3"/>
          <w:sz w:val="18"/>
          <w:szCs w:val="18"/>
        </w:rPr>
        <w:t xml:space="preserve"> </w:t>
      </w:r>
      <w:r w:rsidRPr="00A02C90">
        <w:rPr>
          <w:rFonts w:ascii="Arial" w:hAnsi="Arial" w:cs="Arial"/>
          <w:spacing w:val="1"/>
          <w:sz w:val="18"/>
          <w:szCs w:val="18"/>
        </w:rPr>
        <w:t>O</w:t>
      </w:r>
      <w:r w:rsidRPr="00A02C90">
        <w:rPr>
          <w:rFonts w:ascii="Arial" w:hAnsi="Arial" w:cs="Arial"/>
          <w:sz w:val="18"/>
          <w:szCs w:val="18"/>
        </w:rPr>
        <w:t>bra.</w:t>
      </w:r>
      <w:r w:rsidRPr="00A02C90">
        <w:rPr>
          <w:rFonts w:ascii="Arial" w:hAnsi="Arial" w:cs="Arial"/>
          <w:spacing w:val="-3"/>
          <w:sz w:val="18"/>
          <w:szCs w:val="18"/>
        </w:rPr>
        <w:t xml:space="preserve"> </w:t>
      </w:r>
      <w:r w:rsidRPr="00A02C90">
        <w:rPr>
          <w:rFonts w:ascii="Arial" w:hAnsi="Arial" w:cs="Arial"/>
          <w:sz w:val="18"/>
          <w:szCs w:val="18"/>
        </w:rPr>
        <w:t>La</w:t>
      </w:r>
      <w:r w:rsidRPr="00A02C90">
        <w:rPr>
          <w:rFonts w:ascii="Arial" w:hAnsi="Arial" w:cs="Arial"/>
          <w:spacing w:val="-1"/>
          <w:sz w:val="18"/>
          <w:szCs w:val="18"/>
        </w:rPr>
        <w:t xml:space="preserve"> </w:t>
      </w:r>
      <w:r w:rsidRPr="00A02C90">
        <w:rPr>
          <w:rFonts w:ascii="Arial" w:hAnsi="Arial" w:cs="Arial"/>
          <w:sz w:val="18"/>
          <w:szCs w:val="18"/>
        </w:rPr>
        <w:t>e</w:t>
      </w:r>
      <w:r w:rsidRPr="00A02C90">
        <w:rPr>
          <w:rFonts w:ascii="Arial" w:hAnsi="Arial" w:cs="Arial"/>
          <w:spacing w:val="1"/>
          <w:sz w:val="18"/>
          <w:szCs w:val="18"/>
        </w:rPr>
        <w:t>xc</w:t>
      </w:r>
      <w:r w:rsidRPr="00A02C90">
        <w:rPr>
          <w:rFonts w:ascii="Arial" w:hAnsi="Arial" w:cs="Arial"/>
          <w:sz w:val="18"/>
          <w:szCs w:val="18"/>
        </w:rPr>
        <w:t>a</w:t>
      </w:r>
      <w:r w:rsidRPr="00A02C90">
        <w:rPr>
          <w:rFonts w:ascii="Arial" w:hAnsi="Arial" w:cs="Arial"/>
          <w:spacing w:val="-2"/>
          <w:sz w:val="18"/>
          <w:szCs w:val="18"/>
        </w:rPr>
        <w:t>v</w:t>
      </w:r>
      <w:r w:rsidRPr="00A02C90">
        <w:rPr>
          <w:rFonts w:ascii="Arial" w:hAnsi="Arial" w:cs="Arial"/>
          <w:sz w:val="18"/>
          <w:szCs w:val="18"/>
        </w:rPr>
        <w:t>a</w:t>
      </w:r>
      <w:r w:rsidRPr="00A02C90">
        <w:rPr>
          <w:rFonts w:ascii="Arial" w:hAnsi="Arial" w:cs="Arial"/>
          <w:spacing w:val="3"/>
          <w:sz w:val="18"/>
          <w:szCs w:val="18"/>
        </w:rPr>
        <w:t>c</w:t>
      </w:r>
      <w:r w:rsidRPr="00A02C90">
        <w:rPr>
          <w:rFonts w:ascii="Arial" w:hAnsi="Arial" w:cs="Arial"/>
          <w:spacing w:val="-1"/>
          <w:sz w:val="18"/>
          <w:szCs w:val="18"/>
        </w:rPr>
        <w:t>i</w:t>
      </w:r>
      <w:r w:rsidRPr="00A02C90">
        <w:rPr>
          <w:rFonts w:ascii="Arial" w:hAnsi="Arial" w:cs="Arial"/>
          <w:sz w:val="18"/>
          <w:szCs w:val="18"/>
        </w:rPr>
        <w:t>ón</w:t>
      </w:r>
      <w:r w:rsidRPr="00A02C90">
        <w:rPr>
          <w:rFonts w:ascii="Arial" w:hAnsi="Arial" w:cs="Arial"/>
          <w:spacing w:val="-9"/>
          <w:sz w:val="18"/>
          <w:szCs w:val="18"/>
        </w:rPr>
        <w:t xml:space="preserve"> </w:t>
      </w:r>
      <w:r w:rsidRPr="00A02C90">
        <w:rPr>
          <w:rFonts w:ascii="Arial" w:hAnsi="Arial" w:cs="Arial"/>
          <w:sz w:val="18"/>
          <w:szCs w:val="18"/>
        </w:rPr>
        <w:t>p</w:t>
      </w:r>
      <w:r w:rsidRPr="00A02C90">
        <w:rPr>
          <w:rFonts w:ascii="Arial" w:hAnsi="Arial" w:cs="Arial"/>
          <w:spacing w:val="1"/>
          <w:sz w:val="18"/>
          <w:szCs w:val="18"/>
        </w:rPr>
        <w:t>ar</w:t>
      </w:r>
      <w:r w:rsidRPr="00A02C90">
        <w:rPr>
          <w:rFonts w:ascii="Arial" w:hAnsi="Arial" w:cs="Arial"/>
          <w:sz w:val="18"/>
          <w:szCs w:val="18"/>
        </w:rPr>
        <w:t>a</w:t>
      </w:r>
      <w:r w:rsidRPr="00A02C90">
        <w:rPr>
          <w:rFonts w:ascii="Arial" w:hAnsi="Arial" w:cs="Arial"/>
          <w:spacing w:val="-4"/>
          <w:sz w:val="18"/>
          <w:szCs w:val="18"/>
        </w:rPr>
        <w:t xml:space="preserve"> </w:t>
      </w: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tas</w:t>
      </w:r>
      <w:r w:rsidRPr="00A02C90">
        <w:rPr>
          <w:rFonts w:ascii="Arial" w:hAnsi="Arial" w:cs="Arial"/>
          <w:spacing w:val="-5"/>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pacing w:val="2"/>
          <w:sz w:val="18"/>
          <w:szCs w:val="18"/>
        </w:rPr>
        <w:t>d</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pacing w:val="3"/>
          <w:sz w:val="18"/>
          <w:szCs w:val="18"/>
        </w:rPr>
        <w:t>e</w:t>
      </w:r>
      <w:r w:rsidRPr="00A02C90">
        <w:rPr>
          <w:rFonts w:ascii="Arial" w:hAnsi="Arial" w:cs="Arial"/>
          <w:sz w:val="18"/>
          <w:szCs w:val="18"/>
        </w:rPr>
        <w:t>s</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erá</w:t>
      </w:r>
      <w:r w:rsidRPr="00A02C90">
        <w:rPr>
          <w:rFonts w:ascii="Arial" w:hAnsi="Arial" w:cs="Arial"/>
          <w:spacing w:val="-4"/>
          <w:sz w:val="18"/>
          <w:szCs w:val="18"/>
        </w:rPr>
        <w:t xml:space="preserve"> </w:t>
      </w:r>
      <w:r w:rsidRPr="00A02C90">
        <w:rPr>
          <w:rFonts w:ascii="Arial" w:hAnsi="Arial" w:cs="Arial"/>
          <w:spacing w:val="1"/>
          <w:sz w:val="18"/>
          <w:szCs w:val="18"/>
        </w:rPr>
        <w:t>c</w:t>
      </w:r>
      <w:r w:rsidRPr="00A02C90">
        <w:rPr>
          <w:rFonts w:ascii="Arial" w:hAnsi="Arial" w:cs="Arial"/>
          <w:spacing w:val="2"/>
          <w:sz w:val="18"/>
          <w:szCs w:val="18"/>
        </w:rPr>
        <w:t>on</w:t>
      </w:r>
      <w:r w:rsidRPr="00A02C90">
        <w:rPr>
          <w:rFonts w:ascii="Arial" w:hAnsi="Arial" w:cs="Arial"/>
          <w:spacing w:val="1"/>
          <w:sz w:val="18"/>
          <w:szCs w:val="18"/>
        </w:rPr>
        <w:t>s</w:t>
      </w:r>
      <w:r w:rsidRPr="00A02C90">
        <w:rPr>
          <w:rFonts w:ascii="Arial" w:hAnsi="Arial" w:cs="Arial"/>
          <w:spacing w:val="-1"/>
          <w:sz w:val="18"/>
          <w:szCs w:val="18"/>
        </w:rPr>
        <w:t>i</w:t>
      </w:r>
      <w:r w:rsidRPr="00A02C90">
        <w:rPr>
          <w:rFonts w:ascii="Arial" w:hAnsi="Arial" w:cs="Arial"/>
          <w:sz w:val="18"/>
          <w:szCs w:val="18"/>
        </w:rPr>
        <w:t>d</w:t>
      </w:r>
      <w:r w:rsidRPr="00A02C90">
        <w:rPr>
          <w:rFonts w:ascii="Arial" w:hAnsi="Arial" w:cs="Arial"/>
          <w:spacing w:val="-1"/>
          <w:sz w:val="18"/>
          <w:szCs w:val="18"/>
        </w:rPr>
        <w:t>e</w:t>
      </w:r>
      <w:r w:rsidRPr="00A02C90">
        <w:rPr>
          <w:rFonts w:ascii="Arial" w:hAnsi="Arial" w:cs="Arial"/>
          <w:spacing w:val="1"/>
          <w:sz w:val="18"/>
          <w:szCs w:val="18"/>
        </w:rPr>
        <w:t>r</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a</w:t>
      </w:r>
      <w:r w:rsidRPr="00A02C90">
        <w:rPr>
          <w:rFonts w:ascii="Arial" w:hAnsi="Arial" w:cs="Arial"/>
          <w:spacing w:val="-11"/>
          <w:sz w:val="18"/>
          <w:szCs w:val="18"/>
        </w:rPr>
        <w:t xml:space="preserve"> </w:t>
      </w:r>
      <w:r w:rsidRPr="00A02C90">
        <w:rPr>
          <w:rFonts w:ascii="Arial" w:hAnsi="Arial" w:cs="Arial"/>
          <w:spacing w:val="1"/>
          <w:sz w:val="18"/>
          <w:szCs w:val="18"/>
        </w:rPr>
        <w:t>e</w:t>
      </w:r>
      <w:r w:rsidRPr="00A02C90">
        <w:rPr>
          <w:rFonts w:ascii="Arial" w:hAnsi="Arial" w:cs="Arial"/>
          <w:sz w:val="18"/>
          <w:szCs w:val="18"/>
        </w:rPr>
        <w:t>n</w:t>
      </w:r>
      <w:r w:rsidRPr="00A02C90">
        <w:rPr>
          <w:rFonts w:ascii="Arial" w:hAnsi="Arial" w:cs="Arial"/>
          <w:spacing w:val="-2"/>
          <w:sz w:val="18"/>
          <w:szCs w:val="18"/>
        </w:rPr>
        <w:t xml:space="preserve"> </w:t>
      </w:r>
      <w:r w:rsidRPr="00A02C90">
        <w:rPr>
          <w:rFonts w:ascii="Arial" w:hAnsi="Arial" w:cs="Arial"/>
          <w:spacing w:val="1"/>
          <w:sz w:val="18"/>
          <w:szCs w:val="18"/>
        </w:rPr>
        <w:t>e</w:t>
      </w:r>
      <w:r w:rsidRPr="00A02C90">
        <w:rPr>
          <w:rFonts w:ascii="Arial" w:hAnsi="Arial" w:cs="Arial"/>
          <w:sz w:val="18"/>
          <w:szCs w:val="18"/>
        </w:rPr>
        <w:t>l</w:t>
      </w:r>
      <w:r w:rsidRPr="00A02C90">
        <w:rPr>
          <w:rFonts w:ascii="Arial" w:hAnsi="Arial" w:cs="Arial"/>
          <w:spacing w:val="-3"/>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 xml:space="preserve">m </w:t>
      </w:r>
      <w:r w:rsidRPr="00A02C90">
        <w:rPr>
          <w:rFonts w:ascii="Arial" w:hAnsi="Arial" w:cs="Arial"/>
          <w:spacing w:val="-1"/>
          <w:sz w:val="18"/>
          <w:szCs w:val="18"/>
        </w:rPr>
        <w:t>"E</w:t>
      </w:r>
      <w:r w:rsidRPr="00A02C90">
        <w:rPr>
          <w:rFonts w:ascii="Arial" w:hAnsi="Arial" w:cs="Arial"/>
          <w:spacing w:val="1"/>
          <w:sz w:val="18"/>
          <w:szCs w:val="18"/>
        </w:rPr>
        <w:t>xc</w:t>
      </w:r>
      <w:r w:rsidRPr="00A02C90">
        <w:rPr>
          <w:rFonts w:ascii="Arial" w:hAnsi="Arial" w:cs="Arial"/>
          <w:sz w:val="18"/>
          <w:szCs w:val="18"/>
        </w:rPr>
        <w:t>a</w:t>
      </w:r>
      <w:r w:rsidRPr="00A02C90">
        <w:rPr>
          <w:rFonts w:ascii="Arial" w:hAnsi="Arial" w:cs="Arial"/>
          <w:spacing w:val="1"/>
          <w:sz w:val="18"/>
          <w:szCs w:val="18"/>
        </w:rPr>
        <w:t>v</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ó</w:t>
      </w:r>
      <w:r w:rsidRPr="00A02C90">
        <w:rPr>
          <w:rFonts w:ascii="Arial" w:hAnsi="Arial" w:cs="Arial"/>
          <w:spacing w:val="1"/>
          <w:sz w:val="18"/>
          <w:szCs w:val="18"/>
        </w:rPr>
        <w:t>n</w:t>
      </w:r>
      <w:r w:rsidRPr="00A02C90">
        <w:rPr>
          <w:rFonts w:ascii="Arial" w:hAnsi="Arial" w:cs="Arial"/>
          <w:spacing w:val="-1"/>
          <w:sz w:val="18"/>
          <w:szCs w:val="18"/>
        </w:rPr>
        <w:t>"</w:t>
      </w:r>
      <w:r w:rsidRPr="00A02C90">
        <w:rPr>
          <w:rFonts w:ascii="Arial" w:hAnsi="Arial" w:cs="Arial"/>
          <w:sz w:val="18"/>
          <w:szCs w:val="18"/>
        </w:rPr>
        <w:t>.</w:t>
      </w:r>
    </w:p>
    <w:p w:rsidR="004058A3" w:rsidRPr="00A02C90" w:rsidRDefault="004058A3" w:rsidP="004058A3">
      <w:pPr>
        <w:widowControl w:val="0"/>
        <w:autoSpaceDE w:val="0"/>
        <w:autoSpaceDN w:val="0"/>
        <w:adjustRightInd w:val="0"/>
        <w:ind w:left="122" w:right="315"/>
        <w:rPr>
          <w:rFonts w:ascii="Arial" w:hAnsi="Arial" w:cs="Arial"/>
          <w:sz w:val="18"/>
          <w:szCs w:val="18"/>
        </w:rPr>
      </w:pPr>
    </w:p>
    <w:p w:rsidR="004058A3" w:rsidRPr="00A02C90" w:rsidRDefault="004058A3" w:rsidP="00F62FAE">
      <w:pPr>
        <w:widowControl w:val="0"/>
        <w:numPr>
          <w:ilvl w:val="0"/>
          <w:numId w:val="67"/>
        </w:numPr>
        <w:shd w:val="clear" w:color="auto" w:fill="FFFFFF"/>
        <w:autoSpaceDE w:val="0"/>
        <w:autoSpaceDN w:val="0"/>
        <w:adjustRightInd w:val="0"/>
        <w:contextualSpacing/>
        <w:jc w:val="both"/>
        <w:rPr>
          <w:rFonts w:ascii="Arial" w:hAnsi="Arial" w:cs="Arial"/>
          <w:sz w:val="18"/>
          <w:szCs w:val="18"/>
        </w:rPr>
      </w:pPr>
      <w:r w:rsidRPr="00A02C90">
        <w:rPr>
          <w:rFonts w:ascii="Arial" w:hAnsi="Arial" w:cs="Arial"/>
          <w:b/>
          <w:bCs/>
          <w:sz w:val="18"/>
          <w:szCs w:val="18"/>
        </w:rPr>
        <w:t>F</w:t>
      </w:r>
      <w:r w:rsidRPr="00A02C90">
        <w:rPr>
          <w:rFonts w:ascii="Arial" w:hAnsi="Arial" w:cs="Arial"/>
          <w:b/>
          <w:bCs/>
          <w:spacing w:val="1"/>
          <w:sz w:val="18"/>
          <w:szCs w:val="18"/>
        </w:rPr>
        <w:t>O</w:t>
      </w:r>
      <w:r w:rsidRPr="00A02C90">
        <w:rPr>
          <w:rFonts w:ascii="Arial" w:hAnsi="Arial" w:cs="Arial"/>
          <w:b/>
          <w:bCs/>
          <w:sz w:val="18"/>
          <w:szCs w:val="18"/>
        </w:rPr>
        <w:t>R</w:t>
      </w:r>
      <w:r w:rsidRPr="00A02C90">
        <w:rPr>
          <w:rFonts w:ascii="Arial" w:hAnsi="Arial" w:cs="Arial"/>
          <w:b/>
          <w:bCs/>
          <w:spacing w:val="7"/>
          <w:sz w:val="18"/>
          <w:szCs w:val="18"/>
        </w:rPr>
        <w:t>M</w:t>
      </w:r>
      <w:r w:rsidRPr="00A02C90">
        <w:rPr>
          <w:rFonts w:ascii="Arial" w:hAnsi="Arial" w:cs="Arial"/>
          <w:b/>
          <w:bCs/>
          <w:sz w:val="18"/>
          <w:szCs w:val="18"/>
        </w:rPr>
        <w:t>A</w:t>
      </w:r>
      <w:r w:rsidRPr="00A02C90">
        <w:rPr>
          <w:rFonts w:ascii="Arial" w:hAnsi="Arial" w:cs="Arial"/>
          <w:b/>
          <w:bCs/>
          <w:spacing w:val="-12"/>
          <w:sz w:val="18"/>
          <w:szCs w:val="18"/>
        </w:rPr>
        <w:t xml:space="preserve"> </w:t>
      </w:r>
      <w:r w:rsidRPr="00A02C90">
        <w:rPr>
          <w:rFonts w:ascii="Arial" w:hAnsi="Arial" w:cs="Arial"/>
          <w:b/>
          <w:bCs/>
          <w:sz w:val="18"/>
          <w:szCs w:val="18"/>
        </w:rPr>
        <w:t>DE</w:t>
      </w:r>
      <w:r w:rsidRPr="00A02C90">
        <w:rPr>
          <w:rFonts w:ascii="Arial" w:hAnsi="Arial" w:cs="Arial"/>
          <w:b/>
          <w:bCs/>
          <w:spacing w:val="-2"/>
          <w:sz w:val="18"/>
          <w:szCs w:val="18"/>
        </w:rPr>
        <w:t xml:space="preserve"> </w:t>
      </w:r>
      <w:r w:rsidRPr="00A02C90">
        <w:rPr>
          <w:rFonts w:ascii="Arial" w:hAnsi="Arial" w:cs="Arial"/>
          <w:b/>
          <w:bCs/>
          <w:spacing w:val="4"/>
          <w:sz w:val="18"/>
          <w:szCs w:val="18"/>
        </w:rPr>
        <w:t>P</w:t>
      </w:r>
      <w:r w:rsidRPr="00A02C90">
        <w:rPr>
          <w:rFonts w:ascii="Arial" w:hAnsi="Arial" w:cs="Arial"/>
          <w:b/>
          <w:bCs/>
          <w:spacing w:val="-5"/>
          <w:sz w:val="18"/>
          <w:szCs w:val="18"/>
        </w:rPr>
        <w:t>A</w:t>
      </w:r>
      <w:r w:rsidRPr="00A02C90">
        <w:rPr>
          <w:rFonts w:ascii="Arial" w:hAnsi="Arial" w:cs="Arial"/>
          <w:b/>
          <w:bCs/>
          <w:spacing w:val="1"/>
          <w:sz w:val="18"/>
          <w:szCs w:val="18"/>
        </w:rPr>
        <w:t>G</w:t>
      </w:r>
      <w:r w:rsidRPr="00A02C90">
        <w:rPr>
          <w:rFonts w:ascii="Arial" w:hAnsi="Arial" w:cs="Arial"/>
          <w:b/>
          <w:bCs/>
          <w:sz w:val="18"/>
          <w:szCs w:val="18"/>
        </w:rPr>
        <w:t>O</w:t>
      </w:r>
    </w:p>
    <w:p w:rsidR="004058A3" w:rsidRPr="00A02C90" w:rsidRDefault="004058A3" w:rsidP="004058A3">
      <w:pPr>
        <w:widowControl w:val="0"/>
        <w:autoSpaceDE w:val="0"/>
        <w:autoSpaceDN w:val="0"/>
        <w:adjustRightInd w:val="0"/>
        <w:spacing w:before="13" w:line="220" w:lineRule="exact"/>
        <w:rPr>
          <w:rFonts w:ascii="Arial" w:hAnsi="Arial" w:cs="Arial"/>
          <w:sz w:val="18"/>
          <w:szCs w:val="18"/>
        </w:rPr>
      </w:pPr>
    </w:p>
    <w:p w:rsidR="004058A3" w:rsidRPr="00A02C90" w:rsidRDefault="004058A3" w:rsidP="004058A3">
      <w:pPr>
        <w:widowControl w:val="0"/>
        <w:autoSpaceDE w:val="0"/>
        <w:autoSpaceDN w:val="0"/>
        <w:adjustRightInd w:val="0"/>
        <w:ind w:left="122" w:right="304"/>
        <w:jc w:val="both"/>
        <w:rPr>
          <w:rFonts w:ascii="Arial" w:hAnsi="Arial" w:cs="Arial"/>
          <w:sz w:val="18"/>
          <w:szCs w:val="18"/>
        </w:rPr>
      </w:pPr>
      <w:r w:rsidRPr="00A02C90">
        <w:rPr>
          <w:rFonts w:ascii="Arial" w:hAnsi="Arial" w:cs="Arial"/>
          <w:spacing w:val="-1"/>
          <w:sz w:val="18"/>
          <w:szCs w:val="18"/>
        </w:rPr>
        <w:t>E</w:t>
      </w:r>
      <w:r w:rsidRPr="00A02C90">
        <w:rPr>
          <w:rFonts w:ascii="Arial" w:hAnsi="Arial" w:cs="Arial"/>
          <w:spacing w:val="1"/>
          <w:sz w:val="18"/>
          <w:szCs w:val="18"/>
        </w:rPr>
        <w:t>s</w:t>
      </w:r>
      <w:r w:rsidRPr="00A02C90">
        <w:rPr>
          <w:rFonts w:ascii="Arial" w:hAnsi="Arial" w:cs="Arial"/>
          <w:sz w:val="18"/>
          <w:szCs w:val="18"/>
        </w:rPr>
        <w:t>te</w:t>
      </w:r>
      <w:r w:rsidRPr="00A02C90">
        <w:rPr>
          <w:rFonts w:ascii="Arial" w:hAnsi="Arial" w:cs="Arial"/>
          <w:spacing w:val="10"/>
          <w:sz w:val="18"/>
          <w:szCs w:val="18"/>
        </w:rPr>
        <w:t xml:space="preserve"> </w:t>
      </w:r>
      <w:r w:rsidRPr="00A02C90">
        <w:rPr>
          <w:rFonts w:ascii="Arial" w:hAnsi="Arial" w:cs="Arial"/>
          <w:sz w:val="18"/>
          <w:szCs w:val="18"/>
        </w:rPr>
        <w:t>ít</w:t>
      </w:r>
      <w:r w:rsidRPr="00A02C90">
        <w:rPr>
          <w:rFonts w:ascii="Arial" w:hAnsi="Arial" w:cs="Arial"/>
          <w:spacing w:val="-1"/>
          <w:sz w:val="18"/>
          <w:szCs w:val="18"/>
        </w:rPr>
        <w:t>e</w:t>
      </w:r>
      <w:r w:rsidRPr="00A02C90">
        <w:rPr>
          <w:rFonts w:ascii="Arial" w:hAnsi="Arial" w:cs="Arial"/>
          <w:sz w:val="18"/>
          <w:szCs w:val="18"/>
        </w:rPr>
        <w:t>m</w:t>
      </w:r>
      <w:r w:rsidRPr="00A02C90">
        <w:rPr>
          <w:rFonts w:ascii="Arial" w:hAnsi="Arial" w:cs="Arial"/>
          <w:spacing w:val="15"/>
          <w:sz w:val="18"/>
          <w:szCs w:val="18"/>
        </w:rPr>
        <w:t xml:space="preserve"> </w:t>
      </w:r>
      <w:r w:rsidRPr="00A02C90">
        <w:rPr>
          <w:rFonts w:ascii="Arial" w:hAnsi="Arial" w:cs="Arial"/>
          <w:sz w:val="18"/>
          <w:szCs w:val="18"/>
        </w:rPr>
        <w:t>e</w:t>
      </w:r>
      <w:r w:rsidRPr="00A02C90">
        <w:rPr>
          <w:rFonts w:ascii="Arial" w:hAnsi="Arial" w:cs="Arial"/>
          <w:spacing w:val="1"/>
          <w:sz w:val="18"/>
          <w:szCs w:val="18"/>
        </w:rPr>
        <w:t>j</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z w:val="18"/>
          <w:szCs w:val="18"/>
        </w:rPr>
        <w:t>ut</w:t>
      </w:r>
      <w:r w:rsidRPr="00A02C90">
        <w:rPr>
          <w:rFonts w:ascii="Arial" w:hAnsi="Arial" w:cs="Arial"/>
          <w:spacing w:val="-1"/>
          <w:sz w:val="18"/>
          <w:szCs w:val="18"/>
        </w:rPr>
        <w:t>a</w:t>
      </w:r>
      <w:r w:rsidRPr="00A02C90">
        <w:rPr>
          <w:rFonts w:ascii="Arial" w:hAnsi="Arial" w:cs="Arial"/>
          <w:sz w:val="18"/>
          <w:szCs w:val="18"/>
        </w:rPr>
        <w:t>do</w:t>
      </w:r>
      <w:r w:rsidRPr="00A02C90">
        <w:rPr>
          <w:rFonts w:ascii="Arial" w:hAnsi="Arial" w:cs="Arial"/>
          <w:spacing w:val="6"/>
          <w:sz w:val="18"/>
          <w:szCs w:val="18"/>
        </w:rPr>
        <w:t xml:space="preserve"> </w:t>
      </w:r>
      <w:r w:rsidRPr="00A02C90">
        <w:rPr>
          <w:rFonts w:ascii="Arial" w:hAnsi="Arial" w:cs="Arial"/>
          <w:sz w:val="18"/>
          <w:szCs w:val="18"/>
        </w:rPr>
        <w:t>en</w:t>
      </w:r>
      <w:r w:rsidRPr="00A02C90">
        <w:rPr>
          <w:rFonts w:ascii="Arial" w:hAnsi="Arial" w:cs="Arial"/>
          <w:spacing w:val="12"/>
          <w:sz w:val="18"/>
          <w:szCs w:val="18"/>
        </w:rPr>
        <w:t xml:space="preserve"> </w:t>
      </w:r>
      <w:r w:rsidRPr="00A02C90">
        <w:rPr>
          <w:rFonts w:ascii="Arial" w:hAnsi="Arial" w:cs="Arial"/>
          <w:spacing w:val="2"/>
          <w:sz w:val="18"/>
          <w:szCs w:val="18"/>
        </w:rPr>
        <w:t>u</w:t>
      </w:r>
      <w:r w:rsidRPr="00A02C90">
        <w:rPr>
          <w:rFonts w:ascii="Arial" w:hAnsi="Arial" w:cs="Arial"/>
          <w:sz w:val="18"/>
          <w:szCs w:val="18"/>
        </w:rPr>
        <w:t>n</w:t>
      </w:r>
      <w:r w:rsidRPr="00A02C90">
        <w:rPr>
          <w:rFonts w:ascii="Arial" w:hAnsi="Arial" w:cs="Arial"/>
          <w:spacing w:val="14"/>
          <w:sz w:val="18"/>
          <w:szCs w:val="18"/>
        </w:rPr>
        <w:t xml:space="preserve"> </w:t>
      </w:r>
      <w:r w:rsidRPr="00A02C90">
        <w:rPr>
          <w:rFonts w:ascii="Arial" w:hAnsi="Arial" w:cs="Arial"/>
          <w:sz w:val="18"/>
          <w:szCs w:val="18"/>
        </w:rPr>
        <w:t>to</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10"/>
          <w:sz w:val="18"/>
          <w:szCs w:val="18"/>
        </w:rPr>
        <w:t xml:space="preserve"> </w:t>
      </w:r>
      <w:r w:rsidRPr="00A02C90">
        <w:rPr>
          <w:rFonts w:ascii="Arial" w:hAnsi="Arial" w:cs="Arial"/>
          <w:sz w:val="18"/>
          <w:szCs w:val="18"/>
        </w:rPr>
        <w:t>de</w:t>
      </w:r>
      <w:r w:rsidRPr="00A02C90">
        <w:rPr>
          <w:rFonts w:ascii="Arial" w:hAnsi="Arial" w:cs="Arial"/>
          <w:spacing w:val="12"/>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2"/>
          <w:sz w:val="18"/>
          <w:szCs w:val="18"/>
        </w:rPr>
        <w:t>u</w:t>
      </w:r>
      <w:r w:rsidRPr="00A02C90">
        <w:rPr>
          <w:rFonts w:ascii="Arial" w:hAnsi="Arial" w:cs="Arial"/>
          <w:sz w:val="18"/>
          <w:szCs w:val="18"/>
        </w:rPr>
        <w:t>erdo</w:t>
      </w:r>
      <w:r w:rsidRPr="00A02C90">
        <w:rPr>
          <w:rFonts w:ascii="Arial" w:hAnsi="Arial" w:cs="Arial"/>
          <w:spacing w:val="7"/>
          <w:sz w:val="18"/>
          <w:szCs w:val="18"/>
        </w:rPr>
        <w:t xml:space="preserve"> </w:t>
      </w:r>
      <w:r w:rsidRPr="00A02C90">
        <w:rPr>
          <w:rFonts w:ascii="Arial" w:hAnsi="Arial" w:cs="Arial"/>
          <w:spacing w:val="1"/>
          <w:sz w:val="18"/>
          <w:szCs w:val="18"/>
        </w:rPr>
        <w:t>c</w:t>
      </w:r>
      <w:r w:rsidRPr="00A02C90">
        <w:rPr>
          <w:rFonts w:ascii="Arial" w:hAnsi="Arial" w:cs="Arial"/>
          <w:sz w:val="18"/>
          <w:szCs w:val="18"/>
        </w:rPr>
        <w:t>on</w:t>
      </w:r>
      <w:r w:rsidRPr="00A02C90">
        <w:rPr>
          <w:rFonts w:ascii="Arial" w:hAnsi="Arial" w:cs="Arial"/>
          <w:spacing w:val="13"/>
          <w:sz w:val="18"/>
          <w:szCs w:val="18"/>
        </w:rPr>
        <w:t xml:space="preserve"> </w:t>
      </w:r>
      <w:r w:rsidRPr="00A02C90">
        <w:rPr>
          <w:rFonts w:ascii="Arial" w:hAnsi="Arial" w:cs="Arial"/>
          <w:spacing w:val="-1"/>
          <w:sz w:val="18"/>
          <w:szCs w:val="18"/>
        </w:rPr>
        <w:t>l</w:t>
      </w:r>
      <w:r w:rsidRPr="00A02C90">
        <w:rPr>
          <w:rFonts w:ascii="Arial" w:hAnsi="Arial" w:cs="Arial"/>
          <w:sz w:val="18"/>
          <w:szCs w:val="18"/>
        </w:rPr>
        <w:t>os</w:t>
      </w:r>
      <w:r w:rsidRPr="00A02C90">
        <w:rPr>
          <w:rFonts w:ascii="Arial" w:hAnsi="Arial" w:cs="Arial"/>
          <w:spacing w:val="13"/>
          <w:sz w:val="18"/>
          <w:szCs w:val="18"/>
        </w:rPr>
        <w:t xml:space="preserve"> </w:t>
      </w:r>
      <w:r w:rsidRPr="00A02C90">
        <w:rPr>
          <w:rFonts w:ascii="Arial" w:hAnsi="Arial" w:cs="Arial"/>
          <w:sz w:val="18"/>
          <w:szCs w:val="18"/>
        </w:rPr>
        <w:t>p</w:t>
      </w:r>
      <w:r w:rsidRPr="00A02C90">
        <w:rPr>
          <w:rFonts w:ascii="Arial" w:hAnsi="Arial" w:cs="Arial"/>
          <w:spacing w:val="-1"/>
          <w:sz w:val="18"/>
          <w:szCs w:val="18"/>
        </w:rPr>
        <w:t>l</w:t>
      </w:r>
      <w:r w:rsidRPr="00A02C90">
        <w:rPr>
          <w:rFonts w:ascii="Arial" w:hAnsi="Arial" w:cs="Arial"/>
          <w:spacing w:val="2"/>
          <w:sz w:val="18"/>
          <w:szCs w:val="18"/>
        </w:rPr>
        <w:t>a</w:t>
      </w:r>
      <w:r w:rsidRPr="00A02C90">
        <w:rPr>
          <w:rFonts w:ascii="Arial" w:hAnsi="Arial" w:cs="Arial"/>
          <w:sz w:val="18"/>
          <w:szCs w:val="18"/>
        </w:rPr>
        <w:t>n</w:t>
      </w:r>
      <w:r w:rsidRPr="00A02C90">
        <w:rPr>
          <w:rFonts w:ascii="Arial" w:hAnsi="Arial" w:cs="Arial"/>
          <w:spacing w:val="-1"/>
          <w:sz w:val="18"/>
          <w:szCs w:val="18"/>
        </w:rPr>
        <w:t>o</w:t>
      </w:r>
      <w:r w:rsidRPr="00A02C90">
        <w:rPr>
          <w:rFonts w:ascii="Arial" w:hAnsi="Arial" w:cs="Arial"/>
          <w:sz w:val="18"/>
          <w:szCs w:val="18"/>
        </w:rPr>
        <w:t>s</w:t>
      </w:r>
      <w:r w:rsidRPr="00A02C90">
        <w:rPr>
          <w:rFonts w:ascii="Arial" w:hAnsi="Arial" w:cs="Arial"/>
          <w:spacing w:val="12"/>
          <w:sz w:val="18"/>
          <w:szCs w:val="18"/>
        </w:rPr>
        <w:t xml:space="preserve"> </w:t>
      </w:r>
      <w:r w:rsidRPr="00A02C90">
        <w:rPr>
          <w:rFonts w:ascii="Arial" w:hAnsi="Arial" w:cs="Arial"/>
          <w:sz w:val="18"/>
          <w:szCs w:val="18"/>
        </w:rPr>
        <w:t>y</w:t>
      </w:r>
      <w:r w:rsidRPr="00A02C90">
        <w:rPr>
          <w:rFonts w:ascii="Arial" w:hAnsi="Arial" w:cs="Arial"/>
          <w:spacing w:val="10"/>
          <w:sz w:val="18"/>
          <w:szCs w:val="18"/>
        </w:rPr>
        <w:t xml:space="preserve"> </w:t>
      </w:r>
      <w:r w:rsidRPr="00A02C90">
        <w:rPr>
          <w:rFonts w:ascii="Arial" w:hAnsi="Arial" w:cs="Arial"/>
          <w:spacing w:val="1"/>
          <w:sz w:val="18"/>
          <w:szCs w:val="18"/>
        </w:rPr>
        <w:t>l</w:t>
      </w:r>
      <w:r w:rsidRPr="00A02C90">
        <w:rPr>
          <w:rFonts w:ascii="Arial" w:hAnsi="Arial" w:cs="Arial"/>
          <w:sz w:val="18"/>
          <w:szCs w:val="18"/>
        </w:rPr>
        <w:t>as</w:t>
      </w:r>
      <w:r w:rsidRPr="00A02C90">
        <w:rPr>
          <w:rFonts w:ascii="Arial" w:hAnsi="Arial" w:cs="Arial"/>
          <w:spacing w:val="13"/>
          <w:sz w:val="18"/>
          <w:szCs w:val="18"/>
        </w:rPr>
        <w:t xml:space="preserve"> </w:t>
      </w:r>
      <w:r w:rsidRPr="00A02C90">
        <w:rPr>
          <w:rFonts w:ascii="Arial" w:hAnsi="Arial" w:cs="Arial"/>
          <w:sz w:val="18"/>
          <w:szCs w:val="18"/>
        </w:rPr>
        <w:t>pre</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n</w:t>
      </w:r>
      <w:r w:rsidRPr="00A02C90">
        <w:rPr>
          <w:rFonts w:ascii="Arial" w:hAnsi="Arial" w:cs="Arial"/>
          <w:sz w:val="18"/>
          <w:szCs w:val="18"/>
        </w:rPr>
        <w:t>tes</w:t>
      </w:r>
      <w:r w:rsidRPr="00A02C90">
        <w:rPr>
          <w:rFonts w:ascii="Arial" w:hAnsi="Arial" w:cs="Arial"/>
          <w:spacing w:val="6"/>
          <w:sz w:val="18"/>
          <w:szCs w:val="18"/>
        </w:rPr>
        <w:t xml:space="preserve"> </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pacing w:val="2"/>
          <w:sz w:val="18"/>
          <w:szCs w:val="18"/>
        </w:rPr>
        <w:t>p</w:t>
      </w:r>
      <w:r w:rsidRPr="00A02C90">
        <w:rPr>
          <w:rFonts w:ascii="Arial" w:hAnsi="Arial" w:cs="Arial"/>
          <w:sz w:val="18"/>
          <w:szCs w:val="18"/>
        </w:rPr>
        <w:t>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pacing w:val="2"/>
          <w:sz w:val="18"/>
          <w:szCs w:val="18"/>
        </w:rPr>
        <w:t>f</w:t>
      </w:r>
      <w:r w:rsidRPr="00A02C90">
        <w:rPr>
          <w:rFonts w:ascii="Arial" w:hAnsi="Arial" w:cs="Arial"/>
          <w:spacing w:val="-1"/>
          <w:sz w:val="18"/>
          <w:szCs w:val="18"/>
        </w:rPr>
        <w:t>i</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1"/>
          <w:sz w:val="18"/>
          <w:szCs w:val="18"/>
        </w:rPr>
        <w:t>n</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 xml:space="preserve">, </w:t>
      </w:r>
      <w:r w:rsidRPr="00A02C90">
        <w:rPr>
          <w:rFonts w:ascii="Arial" w:hAnsi="Arial" w:cs="Arial"/>
          <w:spacing w:val="4"/>
          <w:sz w:val="18"/>
          <w:szCs w:val="18"/>
        </w:rPr>
        <w:t>m</w:t>
      </w:r>
      <w:r w:rsidRPr="00A02C90">
        <w:rPr>
          <w:rFonts w:ascii="Arial" w:hAnsi="Arial" w:cs="Arial"/>
          <w:sz w:val="18"/>
          <w:szCs w:val="18"/>
        </w:rPr>
        <w:t>e</w:t>
      </w:r>
      <w:r w:rsidRPr="00A02C90">
        <w:rPr>
          <w:rFonts w:ascii="Arial" w:hAnsi="Arial" w:cs="Arial"/>
          <w:spacing w:val="-1"/>
          <w:sz w:val="18"/>
          <w:szCs w:val="18"/>
        </w:rPr>
        <w:t>di</w:t>
      </w:r>
      <w:r w:rsidRPr="00A02C90">
        <w:rPr>
          <w:rFonts w:ascii="Arial" w:hAnsi="Arial" w:cs="Arial"/>
          <w:sz w:val="18"/>
          <w:szCs w:val="18"/>
        </w:rPr>
        <w:t xml:space="preserve">do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g</w:t>
      </w:r>
      <w:r w:rsidRPr="00A02C90">
        <w:rPr>
          <w:rFonts w:ascii="Arial" w:hAnsi="Arial" w:cs="Arial"/>
          <w:sz w:val="18"/>
          <w:szCs w:val="18"/>
        </w:rPr>
        <w:t>ún</w:t>
      </w:r>
      <w:r w:rsidRPr="00A02C90">
        <w:rPr>
          <w:rFonts w:ascii="Arial" w:hAnsi="Arial" w:cs="Arial"/>
          <w:spacing w:val="3"/>
          <w:sz w:val="18"/>
          <w:szCs w:val="18"/>
        </w:rPr>
        <w:t xml:space="preserve"> </w:t>
      </w:r>
      <w:r w:rsidRPr="00A02C90">
        <w:rPr>
          <w:rFonts w:ascii="Arial" w:hAnsi="Arial" w:cs="Arial"/>
          <w:spacing w:val="1"/>
          <w:sz w:val="18"/>
          <w:szCs w:val="18"/>
        </w:rPr>
        <w:t>l</w:t>
      </w:r>
      <w:r w:rsidRPr="00A02C90">
        <w:rPr>
          <w:rFonts w:ascii="Arial" w:hAnsi="Arial" w:cs="Arial"/>
          <w:sz w:val="18"/>
          <w:szCs w:val="18"/>
        </w:rPr>
        <w:t>o</w:t>
      </w:r>
      <w:r w:rsidRPr="00A02C90">
        <w:rPr>
          <w:rFonts w:ascii="Arial" w:hAnsi="Arial" w:cs="Arial"/>
          <w:spacing w:val="8"/>
          <w:sz w:val="18"/>
          <w:szCs w:val="18"/>
        </w:rPr>
        <w:t xml:space="preserve"> </w:t>
      </w:r>
      <w:r w:rsidRPr="00A02C90">
        <w:rPr>
          <w:rFonts w:ascii="Arial" w:hAnsi="Arial" w:cs="Arial"/>
          <w:spacing w:val="1"/>
          <w:sz w:val="18"/>
          <w:szCs w:val="18"/>
        </w:rPr>
        <w:t>s</w:t>
      </w:r>
      <w:r w:rsidRPr="00A02C90">
        <w:rPr>
          <w:rFonts w:ascii="Arial" w:hAnsi="Arial" w:cs="Arial"/>
          <w:sz w:val="18"/>
          <w:szCs w:val="18"/>
        </w:rPr>
        <w:t>e</w:t>
      </w:r>
      <w:r w:rsidRPr="00A02C90">
        <w:rPr>
          <w:rFonts w:ascii="Arial" w:hAnsi="Arial" w:cs="Arial"/>
          <w:spacing w:val="-1"/>
          <w:sz w:val="18"/>
          <w:szCs w:val="18"/>
        </w:rPr>
        <w:t>ñ</w:t>
      </w:r>
      <w:r w:rsidRPr="00A02C90">
        <w:rPr>
          <w:rFonts w:ascii="Arial" w:hAnsi="Arial" w:cs="Arial"/>
          <w:spacing w:val="2"/>
          <w:sz w:val="18"/>
          <w:szCs w:val="18"/>
        </w:rPr>
        <w:t>a</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y</w:t>
      </w:r>
      <w:r w:rsidRPr="00A02C90">
        <w:rPr>
          <w:rFonts w:ascii="Arial" w:hAnsi="Arial" w:cs="Arial"/>
          <w:spacing w:val="4"/>
          <w:sz w:val="18"/>
          <w:szCs w:val="18"/>
        </w:rPr>
        <w:t xml:space="preserve"> </w:t>
      </w:r>
      <w:r w:rsidRPr="00A02C90">
        <w:rPr>
          <w:rFonts w:ascii="Arial" w:hAnsi="Arial" w:cs="Arial"/>
          <w:sz w:val="18"/>
          <w:szCs w:val="18"/>
        </w:rPr>
        <w:t>a</w:t>
      </w:r>
      <w:r w:rsidRPr="00A02C90">
        <w:rPr>
          <w:rFonts w:ascii="Arial" w:hAnsi="Arial" w:cs="Arial"/>
          <w:spacing w:val="-1"/>
          <w:sz w:val="18"/>
          <w:szCs w:val="18"/>
        </w:rPr>
        <w:t>p</w:t>
      </w:r>
      <w:r w:rsidRPr="00A02C90">
        <w:rPr>
          <w:rFonts w:ascii="Arial" w:hAnsi="Arial" w:cs="Arial"/>
          <w:spacing w:val="1"/>
          <w:sz w:val="18"/>
          <w:szCs w:val="18"/>
        </w:rPr>
        <w:t>r</w:t>
      </w:r>
      <w:r w:rsidRPr="00A02C90">
        <w:rPr>
          <w:rFonts w:ascii="Arial" w:hAnsi="Arial" w:cs="Arial"/>
          <w:spacing w:val="2"/>
          <w:sz w:val="18"/>
          <w:szCs w:val="18"/>
        </w:rPr>
        <w:t>o</w:t>
      </w:r>
      <w:r w:rsidRPr="00A02C90">
        <w:rPr>
          <w:rFonts w:ascii="Arial" w:hAnsi="Arial" w:cs="Arial"/>
          <w:sz w:val="18"/>
          <w:szCs w:val="18"/>
        </w:rPr>
        <w:t>b</w:t>
      </w:r>
      <w:r w:rsidRPr="00A02C90">
        <w:rPr>
          <w:rFonts w:ascii="Arial" w:hAnsi="Arial" w:cs="Arial"/>
          <w:spacing w:val="-1"/>
          <w:sz w:val="18"/>
          <w:szCs w:val="18"/>
        </w:rPr>
        <w:t>a</w:t>
      </w:r>
      <w:r w:rsidRPr="00A02C90">
        <w:rPr>
          <w:rFonts w:ascii="Arial" w:hAnsi="Arial" w:cs="Arial"/>
          <w:sz w:val="18"/>
          <w:szCs w:val="18"/>
        </w:rPr>
        <w:t xml:space="preserve">do </w:t>
      </w:r>
      <w:r w:rsidRPr="00A02C90">
        <w:rPr>
          <w:rFonts w:ascii="Arial" w:hAnsi="Arial" w:cs="Arial"/>
          <w:spacing w:val="2"/>
          <w:sz w:val="18"/>
          <w:szCs w:val="18"/>
        </w:rPr>
        <w:t>p</w:t>
      </w:r>
      <w:r w:rsidRPr="00A02C90">
        <w:rPr>
          <w:rFonts w:ascii="Arial" w:hAnsi="Arial" w:cs="Arial"/>
          <w:sz w:val="18"/>
          <w:szCs w:val="18"/>
        </w:rPr>
        <w:t>or</w:t>
      </w:r>
      <w:r w:rsidRPr="00A02C90">
        <w:rPr>
          <w:rFonts w:ascii="Arial" w:hAnsi="Arial" w:cs="Arial"/>
          <w:spacing w:val="8"/>
          <w:sz w:val="18"/>
          <w:szCs w:val="18"/>
        </w:rPr>
        <w:t xml:space="preserve"> </w:t>
      </w:r>
      <w:r w:rsidRPr="00A02C90">
        <w:rPr>
          <w:rFonts w:ascii="Arial" w:hAnsi="Arial" w:cs="Arial"/>
          <w:sz w:val="18"/>
          <w:szCs w:val="18"/>
        </w:rPr>
        <w:t>el</w:t>
      </w:r>
      <w:r w:rsidRPr="00A02C90">
        <w:rPr>
          <w:rFonts w:ascii="Arial" w:hAnsi="Arial" w:cs="Arial"/>
          <w:spacing w:val="7"/>
          <w:sz w:val="18"/>
          <w:szCs w:val="18"/>
        </w:rPr>
        <w:t xml:space="preserve"> </w:t>
      </w:r>
      <w:r w:rsidRPr="00A02C90">
        <w:rPr>
          <w:rFonts w:ascii="Arial" w:hAnsi="Arial" w:cs="Arial"/>
          <w:spacing w:val="1"/>
          <w:sz w:val="18"/>
          <w:szCs w:val="18"/>
        </w:rPr>
        <w:t>S</w:t>
      </w:r>
      <w:r w:rsidRPr="00A02C90">
        <w:rPr>
          <w:rFonts w:ascii="Arial" w:hAnsi="Arial" w:cs="Arial"/>
          <w:sz w:val="18"/>
          <w:szCs w:val="18"/>
        </w:rPr>
        <w:t>u</w:t>
      </w:r>
      <w:r w:rsidRPr="00A02C90">
        <w:rPr>
          <w:rFonts w:ascii="Arial" w:hAnsi="Arial" w:cs="Arial"/>
          <w:spacing w:val="-1"/>
          <w:sz w:val="18"/>
          <w:szCs w:val="18"/>
        </w:rPr>
        <w:t>p</w:t>
      </w:r>
      <w:r w:rsidRPr="00A02C90">
        <w:rPr>
          <w:rFonts w:ascii="Arial" w:hAnsi="Arial" w:cs="Arial"/>
          <w:sz w:val="18"/>
          <w:szCs w:val="18"/>
        </w:rPr>
        <w:t>e</w:t>
      </w:r>
      <w:r w:rsidRPr="00A02C90">
        <w:rPr>
          <w:rFonts w:ascii="Arial" w:hAnsi="Arial" w:cs="Arial"/>
          <w:spacing w:val="3"/>
          <w:sz w:val="18"/>
          <w:szCs w:val="18"/>
        </w:rPr>
        <w:t>r</w:t>
      </w:r>
      <w:r w:rsidRPr="00A02C90">
        <w:rPr>
          <w:rFonts w:ascii="Arial" w:hAnsi="Arial" w:cs="Arial"/>
          <w:spacing w:val="-1"/>
          <w:sz w:val="18"/>
          <w:szCs w:val="18"/>
        </w:rPr>
        <w:t>vi</w:t>
      </w:r>
      <w:r w:rsidRPr="00A02C90">
        <w:rPr>
          <w:rFonts w:ascii="Arial" w:hAnsi="Arial" w:cs="Arial"/>
          <w:spacing w:val="1"/>
          <w:sz w:val="18"/>
          <w:szCs w:val="18"/>
        </w:rPr>
        <w:t>s</w:t>
      </w:r>
      <w:r w:rsidRPr="00A02C90">
        <w:rPr>
          <w:rFonts w:ascii="Arial" w:hAnsi="Arial" w:cs="Arial"/>
          <w:sz w:val="18"/>
          <w:szCs w:val="18"/>
        </w:rPr>
        <w:t>or</w:t>
      </w:r>
      <w:r w:rsidRPr="00A02C90">
        <w:rPr>
          <w:rFonts w:ascii="Arial" w:hAnsi="Arial" w:cs="Arial"/>
          <w:spacing w:val="1"/>
          <w:sz w:val="18"/>
          <w:szCs w:val="18"/>
        </w:rPr>
        <w:t xml:space="preserve"> </w:t>
      </w:r>
      <w:r w:rsidRPr="00A02C90">
        <w:rPr>
          <w:rFonts w:ascii="Arial" w:hAnsi="Arial" w:cs="Arial"/>
          <w:spacing w:val="2"/>
          <w:sz w:val="18"/>
          <w:szCs w:val="18"/>
        </w:rPr>
        <w:t>d</w:t>
      </w:r>
      <w:r w:rsidRPr="00A02C90">
        <w:rPr>
          <w:rFonts w:ascii="Arial" w:hAnsi="Arial" w:cs="Arial"/>
          <w:sz w:val="18"/>
          <w:szCs w:val="18"/>
        </w:rPr>
        <w:t>e</w:t>
      </w:r>
      <w:r w:rsidRPr="00A02C90">
        <w:rPr>
          <w:rFonts w:ascii="Arial" w:hAnsi="Arial" w:cs="Arial"/>
          <w:spacing w:val="7"/>
          <w:sz w:val="18"/>
          <w:szCs w:val="18"/>
        </w:rPr>
        <w:t xml:space="preserve"> </w:t>
      </w:r>
      <w:r w:rsidRPr="00A02C90">
        <w:rPr>
          <w:rFonts w:ascii="Arial" w:hAnsi="Arial" w:cs="Arial"/>
          <w:spacing w:val="1"/>
          <w:sz w:val="18"/>
          <w:szCs w:val="18"/>
        </w:rPr>
        <w:t>O</w:t>
      </w:r>
      <w:r w:rsidRPr="00A02C90">
        <w:rPr>
          <w:rFonts w:ascii="Arial" w:hAnsi="Arial" w:cs="Arial"/>
          <w:sz w:val="18"/>
          <w:szCs w:val="18"/>
        </w:rPr>
        <w:t>bra</w:t>
      </w:r>
      <w:r w:rsidRPr="00A02C90">
        <w:rPr>
          <w:rFonts w:ascii="Arial" w:hAnsi="Arial" w:cs="Arial"/>
          <w:spacing w:val="5"/>
          <w:sz w:val="18"/>
          <w:szCs w:val="18"/>
        </w:rPr>
        <w:t xml:space="preserve"> </w:t>
      </w:r>
      <w:r w:rsidRPr="00A02C90">
        <w:rPr>
          <w:rFonts w:ascii="Arial" w:hAnsi="Arial" w:cs="Arial"/>
          <w:spacing w:val="1"/>
          <w:sz w:val="18"/>
          <w:szCs w:val="18"/>
        </w:rPr>
        <w:t>s</w:t>
      </w:r>
      <w:r w:rsidRPr="00A02C90">
        <w:rPr>
          <w:rFonts w:ascii="Arial" w:hAnsi="Arial" w:cs="Arial"/>
          <w:sz w:val="18"/>
          <w:szCs w:val="18"/>
        </w:rPr>
        <w:t>erá</w:t>
      </w:r>
      <w:r w:rsidRPr="00A02C90">
        <w:rPr>
          <w:rFonts w:ascii="Arial" w:hAnsi="Arial" w:cs="Arial"/>
          <w:spacing w:val="6"/>
          <w:sz w:val="18"/>
          <w:szCs w:val="18"/>
        </w:rPr>
        <w:t xml:space="preserve"> </w:t>
      </w:r>
      <w:r w:rsidRPr="00A02C90">
        <w:rPr>
          <w:rFonts w:ascii="Arial" w:hAnsi="Arial" w:cs="Arial"/>
          <w:spacing w:val="1"/>
          <w:sz w:val="18"/>
          <w:szCs w:val="18"/>
        </w:rPr>
        <w:t>c</w:t>
      </w:r>
      <w:r w:rsidRPr="00A02C90">
        <w:rPr>
          <w:rFonts w:ascii="Arial" w:hAnsi="Arial" w:cs="Arial"/>
          <w:sz w:val="18"/>
          <w:szCs w:val="18"/>
        </w:rPr>
        <w:t>a</w:t>
      </w:r>
      <w:r w:rsidRPr="00A02C90">
        <w:rPr>
          <w:rFonts w:ascii="Arial" w:hAnsi="Arial" w:cs="Arial"/>
          <w:spacing w:val="-1"/>
          <w:sz w:val="18"/>
          <w:szCs w:val="18"/>
        </w:rPr>
        <w:t>n</w:t>
      </w:r>
      <w:r w:rsidRPr="00A02C90">
        <w:rPr>
          <w:rFonts w:ascii="Arial" w:hAnsi="Arial" w:cs="Arial"/>
          <w:spacing w:val="1"/>
          <w:sz w:val="18"/>
          <w:szCs w:val="18"/>
        </w:rPr>
        <w:t>c</w:t>
      </w:r>
      <w:r w:rsidRPr="00A02C90">
        <w:rPr>
          <w:rFonts w:ascii="Arial" w:hAnsi="Arial" w:cs="Arial"/>
          <w:sz w:val="18"/>
          <w:szCs w:val="18"/>
        </w:rPr>
        <w:t>e</w:t>
      </w:r>
      <w:r w:rsidRPr="00A02C90">
        <w:rPr>
          <w:rFonts w:ascii="Arial" w:hAnsi="Arial" w:cs="Arial"/>
          <w:spacing w:val="-1"/>
          <w:sz w:val="18"/>
          <w:szCs w:val="18"/>
        </w:rPr>
        <w:t>l</w:t>
      </w:r>
      <w:r w:rsidRPr="00A02C90">
        <w:rPr>
          <w:rFonts w:ascii="Arial" w:hAnsi="Arial" w:cs="Arial"/>
          <w:sz w:val="18"/>
          <w:szCs w:val="18"/>
        </w:rPr>
        <w:t>a</w:t>
      </w:r>
      <w:r w:rsidRPr="00A02C90">
        <w:rPr>
          <w:rFonts w:ascii="Arial" w:hAnsi="Arial" w:cs="Arial"/>
          <w:spacing w:val="1"/>
          <w:sz w:val="18"/>
          <w:szCs w:val="18"/>
        </w:rPr>
        <w:t>d</w:t>
      </w:r>
      <w:r w:rsidRPr="00A02C90">
        <w:rPr>
          <w:rFonts w:ascii="Arial" w:hAnsi="Arial" w:cs="Arial"/>
          <w:sz w:val="18"/>
          <w:szCs w:val="18"/>
        </w:rPr>
        <w:t>o al</w:t>
      </w:r>
      <w:r w:rsidRPr="00A02C90">
        <w:rPr>
          <w:rFonts w:ascii="Arial" w:hAnsi="Arial" w:cs="Arial"/>
          <w:spacing w:val="9"/>
          <w:sz w:val="18"/>
          <w:szCs w:val="18"/>
        </w:rPr>
        <w:t xml:space="preserve"> </w:t>
      </w:r>
      <w:r w:rsidRPr="00A02C90">
        <w:rPr>
          <w:rFonts w:ascii="Arial" w:hAnsi="Arial" w:cs="Arial"/>
          <w:sz w:val="18"/>
          <w:szCs w:val="18"/>
        </w:rPr>
        <w:t>pre</w:t>
      </w:r>
      <w:r w:rsidRPr="00A02C90">
        <w:rPr>
          <w:rFonts w:ascii="Arial" w:hAnsi="Arial" w:cs="Arial"/>
          <w:spacing w:val="1"/>
          <w:sz w:val="18"/>
          <w:szCs w:val="18"/>
        </w:rPr>
        <w:t>c</w:t>
      </w:r>
      <w:r w:rsidRPr="00A02C90">
        <w:rPr>
          <w:rFonts w:ascii="Arial" w:hAnsi="Arial" w:cs="Arial"/>
          <w:spacing w:val="-1"/>
          <w:sz w:val="18"/>
          <w:szCs w:val="18"/>
        </w:rPr>
        <w:t>i</w:t>
      </w:r>
      <w:r w:rsidRPr="00A02C90">
        <w:rPr>
          <w:rFonts w:ascii="Arial" w:hAnsi="Arial" w:cs="Arial"/>
          <w:sz w:val="18"/>
          <w:szCs w:val="18"/>
        </w:rPr>
        <w:t>o</w:t>
      </w:r>
      <w:r w:rsidRPr="00A02C90">
        <w:rPr>
          <w:rFonts w:ascii="Arial" w:hAnsi="Arial" w:cs="Arial"/>
          <w:spacing w:val="4"/>
          <w:sz w:val="18"/>
          <w:szCs w:val="18"/>
        </w:rPr>
        <w:t xml:space="preserve"> </w:t>
      </w:r>
      <w:r w:rsidRPr="00A02C90">
        <w:rPr>
          <w:rFonts w:ascii="Arial" w:hAnsi="Arial" w:cs="Arial"/>
          <w:sz w:val="18"/>
          <w:szCs w:val="18"/>
        </w:rPr>
        <w:t>u</w:t>
      </w:r>
      <w:r w:rsidRPr="00A02C90">
        <w:rPr>
          <w:rFonts w:ascii="Arial" w:hAnsi="Arial" w:cs="Arial"/>
          <w:spacing w:val="1"/>
          <w:sz w:val="18"/>
          <w:szCs w:val="18"/>
        </w:rPr>
        <w:t>n</w:t>
      </w:r>
      <w:r w:rsidRPr="00A02C90">
        <w:rPr>
          <w:rFonts w:ascii="Arial" w:hAnsi="Arial" w:cs="Arial"/>
          <w:spacing w:val="-1"/>
          <w:sz w:val="18"/>
          <w:szCs w:val="18"/>
        </w:rPr>
        <w:t>i</w:t>
      </w:r>
      <w:r w:rsidRPr="00A02C90">
        <w:rPr>
          <w:rFonts w:ascii="Arial" w:hAnsi="Arial" w:cs="Arial"/>
          <w:sz w:val="18"/>
          <w:szCs w:val="18"/>
        </w:rPr>
        <w:t>tar</w:t>
      </w:r>
      <w:r w:rsidRPr="00A02C90">
        <w:rPr>
          <w:rFonts w:ascii="Arial" w:hAnsi="Arial" w:cs="Arial"/>
          <w:spacing w:val="2"/>
          <w:sz w:val="18"/>
          <w:szCs w:val="18"/>
        </w:rPr>
        <w:t>i</w:t>
      </w:r>
      <w:r w:rsidRPr="00A02C90">
        <w:rPr>
          <w:rFonts w:ascii="Arial" w:hAnsi="Arial" w:cs="Arial"/>
          <w:sz w:val="18"/>
          <w:szCs w:val="18"/>
        </w:rPr>
        <w:t>o</w:t>
      </w:r>
      <w:r w:rsidRPr="00A02C90">
        <w:rPr>
          <w:rFonts w:ascii="Arial" w:hAnsi="Arial" w:cs="Arial"/>
          <w:spacing w:val="3"/>
          <w:sz w:val="18"/>
          <w:szCs w:val="18"/>
        </w:rPr>
        <w:t xml:space="preserve"> </w:t>
      </w:r>
      <w:r w:rsidRPr="00A02C90">
        <w:rPr>
          <w:rFonts w:ascii="Arial" w:hAnsi="Arial" w:cs="Arial"/>
          <w:sz w:val="18"/>
          <w:szCs w:val="18"/>
        </w:rPr>
        <w:t>de</w:t>
      </w:r>
      <w:r w:rsidRPr="00A02C90">
        <w:rPr>
          <w:rFonts w:ascii="Arial" w:hAnsi="Arial" w:cs="Arial"/>
          <w:spacing w:val="6"/>
          <w:sz w:val="18"/>
          <w:szCs w:val="18"/>
        </w:rPr>
        <w:t xml:space="preserve"> </w:t>
      </w:r>
      <w:r w:rsidRPr="00A02C90">
        <w:rPr>
          <w:rFonts w:ascii="Arial" w:hAnsi="Arial" w:cs="Arial"/>
          <w:spacing w:val="11"/>
          <w:sz w:val="18"/>
          <w:szCs w:val="18"/>
        </w:rPr>
        <w:t>l</w:t>
      </w:r>
      <w:r w:rsidRPr="00A02C90">
        <w:rPr>
          <w:rFonts w:ascii="Arial" w:hAnsi="Arial" w:cs="Arial"/>
          <w:sz w:val="18"/>
          <w:szCs w:val="18"/>
        </w:rPr>
        <w:t>a prop</w:t>
      </w:r>
      <w:r w:rsidRPr="00A02C90">
        <w:rPr>
          <w:rFonts w:ascii="Arial" w:hAnsi="Arial" w:cs="Arial"/>
          <w:spacing w:val="2"/>
          <w:sz w:val="18"/>
          <w:szCs w:val="18"/>
        </w:rPr>
        <w:t>u</w:t>
      </w:r>
      <w:r w:rsidRPr="00A02C90">
        <w:rPr>
          <w:rFonts w:ascii="Arial" w:hAnsi="Arial" w:cs="Arial"/>
          <w:sz w:val="18"/>
          <w:szCs w:val="18"/>
        </w:rPr>
        <w:t>e</w:t>
      </w:r>
      <w:r w:rsidRPr="00A02C90">
        <w:rPr>
          <w:rFonts w:ascii="Arial" w:hAnsi="Arial" w:cs="Arial"/>
          <w:spacing w:val="1"/>
          <w:sz w:val="18"/>
          <w:szCs w:val="18"/>
        </w:rPr>
        <w:t>s</w:t>
      </w:r>
      <w:r w:rsidRPr="00A02C90">
        <w:rPr>
          <w:rFonts w:ascii="Arial" w:hAnsi="Arial" w:cs="Arial"/>
          <w:sz w:val="18"/>
          <w:szCs w:val="18"/>
        </w:rPr>
        <w:t>ta</w:t>
      </w:r>
      <w:r w:rsidRPr="00A02C90">
        <w:rPr>
          <w:rFonts w:ascii="Arial" w:hAnsi="Arial" w:cs="Arial"/>
          <w:spacing w:val="-10"/>
          <w:sz w:val="18"/>
          <w:szCs w:val="18"/>
        </w:rPr>
        <w:t xml:space="preserve"> </w:t>
      </w:r>
      <w:r w:rsidRPr="00A02C90">
        <w:rPr>
          <w:rFonts w:ascii="Arial" w:hAnsi="Arial" w:cs="Arial"/>
          <w:sz w:val="18"/>
          <w:szCs w:val="18"/>
        </w:rPr>
        <w:t>a</w:t>
      </w:r>
      <w:r w:rsidRPr="00A02C90">
        <w:rPr>
          <w:rFonts w:ascii="Arial" w:hAnsi="Arial" w:cs="Arial"/>
          <w:spacing w:val="1"/>
          <w:sz w:val="18"/>
          <w:szCs w:val="18"/>
        </w:rPr>
        <w:t>c</w:t>
      </w:r>
      <w:r w:rsidRPr="00A02C90">
        <w:rPr>
          <w:rFonts w:ascii="Arial" w:hAnsi="Arial" w:cs="Arial"/>
          <w:spacing w:val="2"/>
          <w:sz w:val="18"/>
          <w:szCs w:val="18"/>
        </w:rPr>
        <w:t>e</w:t>
      </w:r>
      <w:r w:rsidRPr="00A02C90">
        <w:rPr>
          <w:rFonts w:ascii="Arial" w:hAnsi="Arial" w:cs="Arial"/>
          <w:sz w:val="18"/>
          <w:szCs w:val="18"/>
        </w:rPr>
        <w:t>pt</w:t>
      </w:r>
      <w:r w:rsidRPr="00A02C90">
        <w:rPr>
          <w:rFonts w:ascii="Arial" w:hAnsi="Arial" w:cs="Arial"/>
          <w:spacing w:val="-1"/>
          <w:sz w:val="18"/>
          <w:szCs w:val="18"/>
        </w:rPr>
        <w:t>a</w:t>
      </w:r>
      <w:r w:rsidRPr="00A02C90">
        <w:rPr>
          <w:rFonts w:ascii="Arial" w:hAnsi="Arial" w:cs="Arial"/>
          <w:spacing w:val="2"/>
          <w:sz w:val="18"/>
          <w:szCs w:val="18"/>
        </w:rPr>
        <w:t>d</w:t>
      </w:r>
      <w:r w:rsidRPr="00A02C90">
        <w:rPr>
          <w:rFonts w:ascii="Arial" w:hAnsi="Arial" w:cs="Arial"/>
          <w:sz w:val="18"/>
          <w:szCs w:val="18"/>
        </w:rPr>
        <w:t>a.</w:t>
      </w:r>
    </w:p>
    <w:p w:rsidR="004058A3" w:rsidRPr="00A02C90" w:rsidRDefault="004058A3" w:rsidP="004058A3">
      <w:pPr>
        <w:rPr>
          <w:rFonts w:ascii="Arial" w:eastAsia="Calibri" w:hAnsi="Arial" w:cs="Arial"/>
          <w:sz w:val="18"/>
          <w:szCs w:val="18"/>
          <w:lang w:eastAsia="en-US"/>
        </w:rPr>
      </w:pPr>
    </w:p>
    <w:p w:rsidR="004058A3" w:rsidRPr="00A02C90" w:rsidRDefault="004058A3" w:rsidP="004058A3">
      <w:pPr>
        <w:rPr>
          <w:rFonts w:ascii="Arial" w:eastAsia="Calibri" w:hAnsi="Arial" w:cs="Arial"/>
          <w:sz w:val="18"/>
          <w:szCs w:val="18"/>
          <w:lang w:eastAsia="en-US"/>
        </w:rPr>
      </w:pPr>
    </w:p>
    <w:p w:rsidR="004058A3" w:rsidRPr="00A02C90" w:rsidRDefault="004058A3" w:rsidP="004058A3">
      <w:pPr>
        <w:contextualSpacing/>
        <w:jc w:val="both"/>
        <w:rPr>
          <w:rFonts w:ascii="Arial" w:hAnsi="Arial" w:cs="Arial"/>
          <w:b/>
          <w:color w:val="FF0000"/>
          <w:sz w:val="18"/>
          <w:szCs w:val="18"/>
        </w:rPr>
      </w:pPr>
      <w:r w:rsidRPr="00A02C90">
        <w:rPr>
          <w:rFonts w:ascii="Arial" w:hAnsi="Arial" w:cs="Arial"/>
          <w:b/>
          <w:sz w:val="18"/>
          <w:szCs w:val="18"/>
        </w:rPr>
        <w:t xml:space="preserve">ITEM 5.8.: PROV.  E INST. </w:t>
      </w:r>
      <w:r w:rsidRPr="00A02C90">
        <w:rPr>
          <w:rFonts w:ascii="Arial" w:hAnsi="Arial" w:cs="Arial"/>
          <w:b/>
          <w:spacing w:val="-2"/>
          <w:sz w:val="18"/>
          <w:szCs w:val="18"/>
        </w:rPr>
        <w:t>CANALETA DE CALAMINA N° 28 CORTE 70</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b/>
          <w:bCs/>
          <w:spacing w:val="-7"/>
          <w:sz w:val="18"/>
          <w:szCs w:val="18"/>
          <w:lang w:val="es-ES_tradnl"/>
        </w:rPr>
      </w:pPr>
      <w:r w:rsidRPr="00A02C90">
        <w:rPr>
          <w:rFonts w:ascii="Arial" w:hAnsi="Arial" w:cs="Arial"/>
          <w:spacing w:val="-7"/>
          <w:sz w:val="18"/>
          <w:szCs w:val="18"/>
          <w:lang w:val="es-ES_tradnl"/>
        </w:rPr>
        <w:t xml:space="preserve"> </w:t>
      </w:r>
      <w:r w:rsidRPr="00A02C90">
        <w:rPr>
          <w:rFonts w:ascii="Arial" w:hAnsi="Arial" w:cs="Arial"/>
          <w:kern w:val="28"/>
          <w:sz w:val="18"/>
          <w:szCs w:val="18"/>
        </w:rPr>
        <w:t>UNIDAD: M</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spacing w:val="-1"/>
          <w:sz w:val="18"/>
          <w:szCs w:val="18"/>
          <w:lang w:val="es-ES_tradnl"/>
        </w:rPr>
      </w:pPr>
      <w:r w:rsidRPr="00A02C90">
        <w:rPr>
          <w:rFonts w:ascii="Arial" w:hAnsi="Arial" w:cs="Arial"/>
          <w:b/>
          <w:sz w:val="18"/>
          <w:szCs w:val="18"/>
        </w:rPr>
        <w:t>DESCRIPCIÓN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b/>
          <w:spacing w:val="-1"/>
          <w:sz w:val="18"/>
          <w:szCs w:val="18"/>
          <w:lang w:val="es-ES_tradnl"/>
        </w:rPr>
      </w:pPr>
    </w:p>
    <w:p w:rsidR="004058A3" w:rsidRDefault="004058A3" w:rsidP="004058A3">
      <w:pPr>
        <w:shd w:val="clear" w:color="auto" w:fill="FFFFFF"/>
        <w:ind w:left="418"/>
        <w:jc w:val="both"/>
        <w:rPr>
          <w:rFonts w:ascii="Arial" w:hAnsi="Arial" w:cs="Arial"/>
          <w:spacing w:val="-1"/>
          <w:sz w:val="18"/>
          <w:szCs w:val="18"/>
          <w:lang w:val="es-ES_tradnl"/>
        </w:rPr>
      </w:pPr>
      <w:r w:rsidRPr="00A02C90">
        <w:rPr>
          <w:rFonts w:ascii="Arial" w:hAnsi="Arial" w:cs="Arial"/>
          <w:spacing w:val="-1"/>
          <w:sz w:val="18"/>
          <w:szCs w:val="18"/>
          <w:lang w:val="es-ES_tradnl"/>
        </w:rPr>
        <w:t>Comprende la provisión, colocación y conexión de canaletas para la recolección de aguas pluviales, a ubicarse en los lugares especificados por los planos sanitarios.</w:t>
      </w:r>
    </w:p>
    <w:p w:rsidR="00AC180E" w:rsidRPr="00A02C90" w:rsidRDefault="00AC180E" w:rsidP="004058A3">
      <w:pPr>
        <w:shd w:val="clear" w:color="auto" w:fill="FFFFFF"/>
        <w:ind w:left="418"/>
        <w:jc w:val="both"/>
        <w:rPr>
          <w:rFonts w:ascii="Arial" w:hAnsi="Arial" w:cs="Arial"/>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color w:val="000000"/>
          <w:sz w:val="18"/>
          <w:szCs w:val="18"/>
        </w:rPr>
      </w:pPr>
      <w:r w:rsidRPr="00A02C90">
        <w:rPr>
          <w:rFonts w:ascii="Arial" w:hAnsi="Arial" w:cs="Arial"/>
          <w:b/>
          <w:bCs/>
          <w:color w:val="000000"/>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color w:val="000000"/>
          <w:sz w:val="18"/>
          <w:szCs w:val="18"/>
        </w:rPr>
      </w:pP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El Contratista proporcionará todos los materiales, herramientas y equipo necesarios para la correcta ejecución de los trabajos, los mismos deberán ser – previamente – aprobados por el Supervisor de Obra.</w:t>
      </w: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Las canaletas serán de chapa galvanizada # 28 corte 70, el lado que va hacia la parte exterior del deberá ser superior a la que va interiormente para evitar rebalse en las canaletas  (véase también figura 1), este ítem siempre será ejecutada de acuerdo a las indicaciones del Supervisor de Obra. Incluye también la conexión de las tuberías [bajantes].</w:t>
      </w:r>
    </w:p>
    <w:p w:rsidR="004058A3" w:rsidRPr="00A02C90" w:rsidRDefault="004058A3" w:rsidP="004058A3">
      <w:pPr>
        <w:shd w:val="clear" w:color="auto" w:fill="FFFFFF"/>
        <w:ind w:left="408" w:right="5"/>
        <w:jc w:val="both"/>
        <w:rPr>
          <w:rFonts w:ascii="Arial" w:hAnsi="Arial" w:cs="Arial"/>
          <w:spacing w:val="-1"/>
          <w:sz w:val="18"/>
          <w:szCs w:val="18"/>
          <w:lang w:val="es-ES_tradnl"/>
        </w:rPr>
      </w:pPr>
      <w:r w:rsidRPr="00A02C90">
        <w:rPr>
          <w:rFonts w:ascii="Arial" w:hAnsi="Arial" w:cs="Arial"/>
          <w:spacing w:val="-1"/>
          <w:sz w:val="18"/>
          <w:szCs w:val="18"/>
          <w:lang w:val="es-ES_tradnl"/>
        </w:rPr>
        <w:t>Se rechazarán las piezas defectuosas, que estén mal empalmadas, perforadas, con abolladuras y que a juicio del Supervisor de Obra no ofrezcan garantía en la instalación pluvial.</w:t>
      </w: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color w:val="000000"/>
          <w:sz w:val="18"/>
          <w:szCs w:val="18"/>
        </w:rPr>
      </w:pPr>
      <w:r w:rsidRPr="00A02C90">
        <w:rPr>
          <w:rFonts w:ascii="Arial" w:hAnsi="Arial" w:cs="Arial"/>
          <w:b/>
          <w:bCs/>
          <w:color w:val="000000"/>
          <w:sz w:val="18"/>
          <w:szCs w:val="18"/>
        </w:rPr>
        <w:t>EJECUCIÓN</w:t>
      </w:r>
    </w:p>
    <w:p w:rsidR="004058A3" w:rsidRPr="00A02C90" w:rsidRDefault="004058A3" w:rsidP="004058A3">
      <w:pPr>
        <w:widowControl w:val="0"/>
        <w:shd w:val="clear" w:color="auto" w:fill="FFFFFF"/>
        <w:autoSpaceDE w:val="0"/>
        <w:autoSpaceDN w:val="0"/>
        <w:adjustRightInd w:val="0"/>
        <w:contextualSpacing/>
        <w:jc w:val="both"/>
        <w:rPr>
          <w:rFonts w:ascii="Arial" w:hAnsi="Arial" w:cs="Arial"/>
          <w:b/>
          <w:sz w:val="18"/>
          <w:szCs w:val="18"/>
          <w:lang w:val="es-ES_tradnl"/>
        </w:rPr>
      </w:pP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Una vez aprobado la disposición de las canaletas, se procederá a su instalación, debiendo sujetarse las mismas por medio de soportes de platino a una distancia longitudinal de 1,00 m. como máximo. </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El Contratista deberá tener especial cuidado en la pendiente propia de la canaleta (1%) y el empalme o unión entre canaleta y bajante.</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La unión y/o reparación de las piezas de calamina galvanizada se hará con soldadura de estaño y ácido muriático.</w:t>
      </w:r>
    </w:p>
    <w:p w:rsidR="004058A3" w:rsidRPr="00A02C90" w:rsidRDefault="004058A3" w:rsidP="004058A3">
      <w:pPr>
        <w:shd w:val="clear" w:color="auto" w:fill="FFFFFF"/>
        <w:ind w:left="398" w:right="10"/>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 Concluida la instalación de las canaletas, el Supervisor de Obra efectuará una revisión prolija del trabajo realizado, luego se procederá a efectuar las pruebas correspondientes a este </w:t>
      </w:r>
      <w:r w:rsidR="00AC180E" w:rsidRPr="00A02C90">
        <w:rPr>
          <w:rFonts w:ascii="Arial" w:hAnsi="Arial" w:cs="Arial"/>
          <w:spacing w:val="1"/>
          <w:sz w:val="18"/>
          <w:szCs w:val="18"/>
          <w:lang w:val="es-ES_tradnl"/>
        </w:rPr>
        <w:t>ítem</w:t>
      </w:r>
      <w:r w:rsidRPr="00A02C90">
        <w:rPr>
          <w:rFonts w:ascii="Arial" w:hAnsi="Arial" w:cs="Arial"/>
          <w:spacing w:val="1"/>
          <w:sz w:val="18"/>
          <w:szCs w:val="18"/>
          <w:lang w:val="es-ES_tradnl"/>
        </w:rPr>
        <w:t xml:space="preserve"> (prueba hidráulica) establecidas para este tipo de trabajo.</w:t>
      </w:r>
    </w:p>
    <w:p w:rsidR="004058A3" w:rsidRPr="00A02C90" w:rsidRDefault="004058A3" w:rsidP="004058A3">
      <w:pPr>
        <w:shd w:val="clear" w:color="auto" w:fill="FFFFFF"/>
        <w:ind w:left="398" w:right="10"/>
        <w:jc w:val="both"/>
        <w:rPr>
          <w:rFonts w:ascii="Arial" w:hAnsi="Arial" w:cs="Arial"/>
          <w:spacing w:val="1"/>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sz w:val="18"/>
          <w:szCs w:val="18"/>
        </w:rPr>
      </w:pPr>
      <w:r w:rsidRPr="00A02C90">
        <w:rPr>
          <w:rFonts w:ascii="Arial" w:hAnsi="Arial" w:cs="Arial"/>
          <w:b/>
          <w:bCs/>
          <w:sz w:val="18"/>
          <w:szCs w:val="18"/>
        </w:rPr>
        <w:t>MEDICIÓN</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sz w:val="18"/>
          <w:szCs w:val="18"/>
        </w:rPr>
      </w:pPr>
    </w:p>
    <w:p w:rsidR="004058A3" w:rsidRDefault="004058A3" w:rsidP="004058A3">
      <w:pPr>
        <w:shd w:val="clear" w:color="auto" w:fill="FFFFFF"/>
        <w:ind w:left="403" w:right="24"/>
        <w:jc w:val="both"/>
        <w:rPr>
          <w:rFonts w:ascii="Arial" w:hAnsi="Arial" w:cs="Arial"/>
          <w:spacing w:val="4"/>
          <w:sz w:val="18"/>
          <w:szCs w:val="18"/>
          <w:lang w:val="es-ES_tradnl"/>
        </w:rPr>
      </w:pPr>
      <w:r w:rsidRPr="00A02C90">
        <w:rPr>
          <w:rFonts w:ascii="Arial" w:hAnsi="Arial" w:cs="Arial"/>
          <w:spacing w:val="4"/>
          <w:sz w:val="18"/>
          <w:szCs w:val="18"/>
          <w:lang w:val="es-ES_tradnl"/>
        </w:rPr>
        <w:t>La cuantificación métrica del ítem será por metro lineal (m) de longitud ejecutada.</w:t>
      </w:r>
    </w:p>
    <w:p w:rsidR="00AC180E" w:rsidRPr="00A02C90" w:rsidRDefault="00AC180E" w:rsidP="004058A3">
      <w:pPr>
        <w:shd w:val="clear" w:color="auto" w:fill="FFFFFF"/>
        <w:ind w:left="403" w:right="24"/>
        <w:jc w:val="both"/>
        <w:rPr>
          <w:rFonts w:ascii="Arial" w:hAnsi="Arial" w:cs="Arial"/>
          <w:spacing w:val="4"/>
          <w:sz w:val="18"/>
          <w:szCs w:val="18"/>
          <w:lang w:val="es-ES_tradnl"/>
        </w:rPr>
      </w:pPr>
    </w:p>
    <w:p w:rsidR="004058A3" w:rsidRPr="00A02C90" w:rsidRDefault="004058A3" w:rsidP="00F62FAE">
      <w:pPr>
        <w:widowControl w:val="0"/>
        <w:numPr>
          <w:ilvl w:val="0"/>
          <w:numId w:val="59"/>
        </w:numPr>
        <w:shd w:val="clear" w:color="auto" w:fill="FFFFFF"/>
        <w:autoSpaceDE w:val="0"/>
        <w:autoSpaceDN w:val="0"/>
        <w:adjustRightInd w:val="0"/>
        <w:contextualSpacing/>
        <w:jc w:val="both"/>
        <w:rPr>
          <w:rFonts w:ascii="Arial" w:hAnsi="Arial" w:cs="Arial"/>
          <w:b/>
          <w:bCs/>
          <w:sz w:val="18"/>
          <w:szCs w:val="18"/>
        </w:rPr>
      </w:pPr>
      <w:r w:rsidRPr="00A02C90">
        <w:rPr>
          <w:rFonts w:ascii="Arial" w:hAnsi="Arial" w:cs="Arial"/>
          <w:b/>
          <w:bCs/>
          <w:sz w:val="18"/>
          <w:szCs w:val="18"/>
        </w:rPr>
        <w:t>FORMA DE PAGO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
          <w:bCs/>
          <w:sz w:val="18"/>
          <w:szCs w:val="18"/>
        </w:rPr>
      </w:pPr>
    </w:p>
    <w:p w:rsidR="004058A3" w:rsidRPr="00A02C90" w:rsidRDefault="004058A3" w:rsidP="004058A3">
      <w:pPr>
        <w:shd w:val="clear" w:color="auto" w:fill="FFFFFF"/>
        <w:ind w:left="398" w:right="43"/>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Este trabajo será cancelado según el precio unitario del presupuesto de obra, y será la compensación total por materiales, </w:t>
      </w:r>
      <w:r w:rsidRPr="00A02C90">
        <w:rPr>
          <w:rFonts w:ascii="Arial" w:hAnsi="Arial" w:cs="Arial"/>
          <w:spacing w:val="-1"/>
          <w:sz w:val="18"/>
          <w:szCs w:val="18"/>
          <w:lang w:val="es-ES_tradnl"/>
        </w:rPr>
        <w:t>herramientas, pruebas, equipos, mano de obra y demás gastos en que incurriera el Contratista para la ejecución del trabajo.</w:t>
      </w:r>
    </w:p>
    <w:p w:rsidR="004058A3" w:rsidRPr="00A02C90" w:rsidRDefault="004058A3" w:rsidP="004058A3">
      <w:pPr>
        <w:shd w:val="clear" w:color="auto" w:fill="FFFFFF"/>
        <w:ind w:left="398" w:right="43"/>
        <w:jc w:val="both"/>
        <w:rPr>
          <w:rFonts w:ascii="Arial" w:hAnsi="Arial" w:cs="Arial"/>
          <w:spacing w:val="-1"/>
          <w:sz w:val="18"/>
          <w:szCs w:val="18"/>
          <w:lang w:val="es-ES_tradnl"/>
        </w:rPr>
      </w:pPr>
    </w:p>
    <w:p w:rsidR="004058A3" w:rsidRPr="00A02C90" w:rsidRDefault="004058A3" w:rsidP="004058A3">
      <w:pPr>
        <w:shd w:val="clear" w:color="auto" w:fill="FFFFFF"/>
        <w:ind w:left="398" w:right="43"/>
        <w:jc w:val="both"/>
        <w:rPr>
          <w:rFonts w:ascii="Arial" w:hAnsi="Arial" w:cs="Arial"/>
          <w:spacing w:val="-1"/>
          <w:sz w:val="18"/>
          <w:szCs w:val="18"/>
          <w:lang w:val="es-ES_tradnl"/>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5.9.: PROV. E INST. TUBERÍA BAJANTE PLUVIAL PVC SERIE REFORZADA D</w:t>
      </w:r>
      <w:r w:rsidR="00AC180E">
        <w:rPr>
          <w:rFonts w:ascii="Arial" w:hAnsi="Arial" w:cs="Arial"/>
          <w:b/>
          <w:sz w:val="18"/>
          <w:szCs w:val="18"/>
        </w:rPr>
        <w:t xml:space="preserve">E </w:t>
      </w:r>
      <w:r w:rsidRPr="00A02C90">
        <w:rPr>
          <w:rFonts w:ascii="Arial" w:hAnsi="Arial" w:cs="Arial"/>
          <w:b/>
          <w:sz w:val="18"/>
          <w:szCs w:val="18"/>
        </w:rPr>
        <w:t>100MM  INC. ACC.</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ML</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comprende la provisión e instalación del sistema de recolección y disposición de aguas pluviales.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y accesorios serán de PVC. El tipo, clase, espesor y resistencia especificada de las tuberías sus accesorios deberán cumplir con las siguientes normas: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Bolivianas: NB 213-77</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ASTM: D-1785 y D-2241</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equivalentes a las anteriores.</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los ramales horizontales pluviales deberá cumplir con las características técnicas mínimas correspondientes a la Serie Normal.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las bajantes pluviales verticales y/o horizontales deberá cumplir con las características técnicas mínimas correspondientes a las Serie Reforzada.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b/>
          <w:sz w:val="18"/>
          <w:szCs w:val="18"/>
        </w:rPr>
      </w:pPr>
      <w:r w:rsidRPr="00A02C90">
        <w:rPr>
          <w:rFonts w:ascii="Arial" w:hAnsi="Arial" w:cs="Arial"/>
          <w:b/>
          <w:sz w:val="18"/>
          <w:szCs w:val="18"/>
        </w:rPr>
        <w:t>Dimensiones mínimas de las tuberías de PVC para aguas residuales, ventilación y drenaje pluvial</w:t>
      </w: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056D9600" wp14:editId="58202A5B">
            <wp:extent cx="4548505" cy="1959610"/>
            <wp:effectExtent l="0" t="0" r="444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48505" cy="195961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w:t>
      </w:r>
      <w:r w:rsidRPr="00A02C90">
        <w:rPr>
          <w:rFonts w:ascii="Arial" w:hAnsi="Arial" w:cs="Arial"/>
          <w:sz w:val="18"/>
          <w:szCs w:val="18"/>
        </w:rPr>
        <w:lastRenderedPageBreak/>
        <w:t>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muestreos y criterios de aceptación serán los indicados en el capítulo 6° de la misma Norma.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temperatura de deformación del material bajo carga, medida de acuerdo a la Norma Boliviana NB-13.1-009, no deberá ser menor a 75 grados centígrados.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a) Sistema de Unión de las tuberías de PVC</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unión para tuberías de PVC Serie Normal y Serie reforzada pueden ser los siguientes: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sz w:val="18"/>
          <w:szCs w:val="18"/>
        </w:rPr>
        <w:t>Unión con anillo de goma (alcantarillado)</w:t>
      </w:r>
    </w:p>
    <w:p w:rsidR="004058A3" w:rsidRPr="00A02C90" w:rsidRDefault="004058A3" w:rsidP="004058A3">
      <w:pPr>
        <w:jc w:val="both"/>
        <w:rPr>
          <w:rFonts w:ascii="Arial" w:hAnsi="Arial" w:cs="Arial"/>
          <w:bCs/>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bCs/>
          <w:sz w:val="18"/>
          <w:szCs w:val="18"/>
        </w:rPr>
        <w:t>Unión soldable (con pegamento)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En el presente proyecto se utilizará unión soldable</w:t>
      </w:r>
    </w:p>
    <w:p w:rsidR="004058A3" w:rsidRPr="00A02C90" w:rsidRDefault="004058A3" w:rsidP="004058A3">
      <w:pPr>
        <w:jc w:val="both"/>
        <w:rPr>
          <w:rFonts w:ascii="Arial" w:hAnsi="Arial" w:cs="Arial"/>
          <w:bCs/>
          <w:sz w:val="18"/>
          <w:szCs w:val="18"/>
        </w:rPr>
      </w:pPr>
    </w:p>
    <w:p w:rsidR="004058A3" w:rsidRPr="00A02C90" w:rsidRDefault="004058A3" w:rsidP="004058A3">
      <w:pPr>
        <w:contextualSpacing/>
        <w:jc w:val="both"/>
        <w:rPr>
          <w:rFonts w:ascii="Arial" w:hAnsi="Arial" w:cs="Arial"/>
          <w:b/>
          <w:bCs/>
          <w:sz w:val="18"/>
          <w:szCs w:val="18"/>
        </w:rPr>
      </w:pPr>
      <w:r w:rsidRPr="00A02C90">
        <w:rPr>
          <w:rFonts w:ascii="Arial" w:hAnsi="Arial" w:cs="Arial"/>
          <w:b/>
          <w:sz w:val="18"/>
          <w:szCs w:val="18"/>
        </w:rPr>
        <w:t>Unión soldable (con pegamento)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lastRenderedPageBreak/>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instalarse de tal manera, que las campanas queden dirigidas pendiente arriba o contrarias a la dirección del flujo. En ningún caso se permitirá la unión de los tubos fuera de la zanja y su posterior instalación en la misma.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Corte de tuberías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dañada, sin que se reconozca pago adicional alguno al Contratista. Se deja claramente establecido que este trabajo de cortes, no deberá ser considerado como ítem independiente, debiendo estar incluido en el precio unitario del tendido.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partes a unirse se limpiarán con un paño limpio y seco, impregnado de un limpiador especial para el efecto (consultar con el proveedor de la tubería), a fin de eliminar todo rastro de grasa o cualquier otra impureza.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Sujeción de tuberías suspendidas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horizontales suspendidas o a la vista deberán estar fijadas en losas o elementos no estructurales, mediante abrazaderas fijas y deslizantes colocadas con espaciamiento no menores a los 2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Toda abrazadera deberá ser metálicas y asegurarse mediante pernos o tornillos empotrados en los muros, tabiques o losas.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Tendido de Tubería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los sectores en los que se requiera, el tendido se efectuará cuidando que la tubería se asiente en toda su longitud sobre el fondo de la zanja y su colocación se ejecutará:</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pondrá a disposición el equipo necesario y dispositivos para el tendido y el personal con amplia experiencia en instalaciones.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lastRenderedPageBreak/>
        <w:t>Terminales de limpieza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Las terminales de limpieza o cámaras de registro serán ejecutadas y pagadas de acuerdo al ítem respectivo.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Pruebas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recolección de aguas servidas y de aguas pluviales, deberán ser sometidos a pruebas de acuerdo al siguiente detalle: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humo. Después de efectuada la prueba hidráulica de las tuberías y luego de conectados los artefactos sanitarios, los tubos de descarga, cámaras de inspección, interceptoras y tubos de ventilación podrán ser sometidos a pruebas de humo.</w:t>
      </w:r>
    </w:p>
    <w:p w:rsidR="004058A3" w:rsidRPr="00A02C90" w:rsidRDefault="004058A3" w:rsidP="004058A3">
      <w:pPr>
        <w:jc w:val="both"/>
        <w:rPr>
          <w:rFonts w:ascii="Arial" w:hAnsi="Arial" w:cs="Arial"/>
          <w:b/>
          <w:bCs/>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widowControl w:val="0"/>
        <w:shd w:val="clear" w:color="auto" w:fill="FFFFFF"/>
        <w:autoSpaceDE w:val="0"/>
        <w:autoSpaceDN w:val="0"/>
        <w:adjustRightInd w:val="0"/>
        <w:ind w:left="1008"/>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el tendido de la tubería de PVC se medirá por metro  ejecutado y aprobado por el Supervisor de Obra (incluye la prueba hidráulica).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 </w:t>
      </w:r>
    </w:p>
    <w:p w:rsidR="004058A3" w:rsidRPr="00A02C90" w:rsidRDefault="004058A3" w:rsidP="004058A3">
      <w:pPr>
        <w:jc w:val="both"/>
        <w:rPr>
          <w:rFonts w:ascii="Arial" w:hAnsi="Arial" w:cs="Arial"/>
          <w:spacing w:val="-1"/>
          <w:sz w:val="18"/>
          <w:szCs w:val="18"/>
          <w:lang w:val="es-ES_tradnl"/>
        </w:rPr>
      </w:pPr>
    </w:p>
    <w:p w:rsidR="004058A3" w:rsidRPr="00A02C90" w:rsidRDefault="004058A3" w:rsidP="004058A3">
      <w:pPr>
        <w:contextualSpacing/>
        <w:jc w:val="both"/>
        <w:rPr>
          <w:rFonts w:ascii="Arial" w:hAnsi="Arial" w:cs="Arial"/>
          <w:b/>
          <w:sz w:val="18"/>
          <w:szCs w:val="18"/>
        </w:rPr>
      </w:pPr>
      <w:r w:rsidRPr="00A02C90">
        <w:rPr>
          <w:rFonts w:ascii="Arial" w:hAnsi="Arial" w:cs="Arial"/>
          <w:b/>
          <w:sz w:val="18"/>
          <w:szCs w:val="18"/>
        </w:rPr>
        <w:t>ITEM 5.10. PROV. E INST. TUBERÍA PLUVIAL PVC ENTERRADA D</w:t>
      </w:r>
      <w:r w:rsidR="00AC180E">
        <w:rPr>
          <w:rFonts w:ascii="Arial" w:hAnsi="Arial" w:cs="Arial"/>
          <w:b/>
          <w:sz w:val="18"/>
          <w:szCs w:val="18"/>
        </w:rPr>
        <w:t xml:space="preserve">E </w:t>
      </w:r>
      <w:r w:rsidRPr="00A02C90">
        <w:rPr>
          <w:rFonts w:ascii="Arial" w:hAnsi="Arial" w:cs="Arial"/>
          <w:b/>
          <w:sz w:val="18"/>
          <w:szCs w:val="18"/>
        </w:rPr>
        <w:t>150MM INC. ACC</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METRO (M)</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comprende la provisión e instalación del sistema de recolección y disposición de aguas pluviales.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y accesorios serán de PVC. El tipo, clase, espesor y resistencia especificada de las tuberías sus accesorios deberán cumplir con las siguientes normas: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Bolivianas: NB 213-77</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ASTM: D-1785 y D-2241</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t>- Normas equivalentes a las anteriores.</w:t>
      </w:r>
    </w:p>
    <w:p w:rsidR="004058A3" w:rsidRPr="00A02C90" w:rsidRDefault="004058A3" w:rsidP="004058A3">
      <w:pPr>
        <w:numPr>
          <w:ilvl w:val="0"/>
          <w:numId w:val="14"/>
        </w:numPr>
        <w:jc w:val="both"/>
        <w:rPr>
          <w:rFonts w:ascii="Arial" w:hAnsi="Arial" w:cs="Arial"/>
          <w:sz w:val="18"/>
          <w:szCs w:val="18"/>
        </w:rPr>
      </w:pPr>
      <w:r w:rsidRPr="00A02C90">
        <w:rPr>
          <w:rFonts w:ascii="Arial" w:hAnsi="Arial" w:cs="Arial"/>
          <w:sz w:val="18"/>
          <w:szCs w:val="18"/>
        </w:rPr>
        <w:lastRenderedPageBreak/>
        <w:t>- Reglamento Nacional de Instalaciones Sanitarias Domiciliarias.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los ramales horizontales pluviales deberá cumplir con las características técnicas mínimas correspondientes a la Serie Normal.</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para las bajantes pluviales verticales y/o horizontales deberá cumplir con las características técnicas mínimas correspondientes a las Serie Reforzada.</w:t>
      </w:r>
    </w:p>
    <w:p w:rsidR="004058A3" w:rsidRPr="00A02C90" w:rsidRDefault="004058A3" w:rsidP="004058A3">
      <w:pPr>
        <w:jc w:val="both"/>
        <w:rPr>
          <w:rFonts w:ascii="Arial" w:hAnsi="Arial" w:cs="Arial"/>
          <w:sz w:val="18"/>
          <w:szCs w:val="18"/>
        </w:rPr>
      </w:pPr>
    </w:p>
    <w:p w:rsidR="004058A3" w:rsidRPr="00A02C90" w:rsidRDefault="004058A3" w:rsidP="004058A3">
      <w:pPr>
        <w:jc w:val="center"/>
        <w:rPr>
          <w:rFonts w:ascii="Arial" w:hAnsi="Arial" w:cs="Arial"/>
          <w:b/>
          <w:sz w:val="18"/>
          <w:szCs w:val="18"/>
        </w:rPr>
      </w:pPr>
      <w:r w:rsidRPr="00A02C90">
        <w:rPr>
          <w:rFonts w:ascii="Arial" w:hAnsi="Arial" w:cs="Arial"/>
          <w:b/>
          <w:sz w:val="18"/>
          <w:szCs w:val="18"/>
        </w:rPr>
        <w:t>Dimensiones mínimas de las tuberías de PVC para aguas residuales, ventilación y drenaje pluvial</w:t>
      </w: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47886D6" wp14:editId="2ED9AE90">
            <wp:extent cx="4548505" cy="1959610"/>
            <wp:effectExtent l="0" t="0" r="4445" b="254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48505" cy="195961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muestreos y criterios de aceptación serán los indicados en el capítulo 6° de la misma Norma.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temperatura de deformación del material bajo carga, medida de acuerdo a la Norma Boliviana NB-13.1-009, no deberá ser menor a 75 grados centígrados.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a) Sistema de Unión de las tuberías de PVC</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unión para tuberías de PVC Serie Normal y Serie reforzada pueden ser los siguientes:</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sz w:val="18"/>
          <w:szCs w:val="18"/>
        </w:rPr>
        <w:t>Unión con anillo de goma (alcantarillado)</w:t>
      </w:r>
    </w:p>
    <w:p w:rsidR="004058A3" w:rsidRPr="00A02C90" w:rsidRDefault="004058A3" w:rsidP="004058A3">
      <w:pPr>
        <w:jc w:val="both"/>
        <w:rPr>
          <w:rFonts w:ascii="Arial" w:hAnsi="Arial" w:cs="Arial"/>
          <w:bCs/>
          <w:sz w:val="18"/>
          <w:szCs w:val="18"/>
        </w:rPr>
      </w:pPr>
    </w:p>
    <w:p w:rsidR="004058A3" w:rsidRPr="00A02C90" w:rsidRDefault="004058A3" w:rsidP="004058A3">
      <w:pPr>
        <w:numPr>
          <w:ilvl w:val="0"/>
          <w:numId w:val="15"/>
        </w:numPr>
        <w:contextualSpacing/>
        <w:jc w:val="both"/>
        <w:rPr>
          <w:rFonts w:ascii="Arial" w:hAnsi="Arial" w:cs="Arial"/>
          <w:bCs/>
          <w:sz w:val="18"/>
          <w:szCs w:val="18"/>
        </w:rPr>
      </w:pPr>
      <w:r w:rsidRPr="00A02C90">
        <w:rPr>
          <w:rFonts w:ascii="Arial" w:hAnsi="Arial" w:cs="Arial"/>
          <w:bCs/>
          <w:sz w:val="18"/>
          <w:szCs w:val="18"/>
        </w:rPr>
        <w:t>Unión soldable (con pegamento)</w:t>
      </w:r>
    </w:p>
    <w:p w:rsidR="004058A3" w:rsidRPr="00A02C90" w:rsidRDefault="004058A3" w:rsidP="004058A3">
      <w:pPr>
        <w:pStyle w:val="Prrafodelista"/>
        <w:rPr>
          <w:rFonts w:ascii="Arial" w:hAnsi="Arial" w:cs="Arial"/>
          <w:bCs/>
          <w:sz w:val="18"/>
          <w:szCs w:val="18"/>
        </w:rPr>
      </w:pPr>
    </w:p>
    <w:p w:rsidR="004058A3" w:rsidRPr="00A02C90" w:rsidRDefault="004058A3" w:rsidP="004058A3">
      <w:pPr>
        <w:contextualSpacing/>
        <w:jc w:val="both"/>
        <w:rPr>
          <w:rFonts w:ascii="Arial" w:hAnsi="Arial" w:cs="Arial"/>
          <w:bCs/>
          <w:sz w:val="18"/>
          <w:szCs w:val="18"/>
        </w:rPr>
      </w:pPr>
    </w:p>
    <w:p w:rsidR="004058A3" w:rsidRPr="00A02C90" w:rsidRDefault="004058A3" w:rsidP="004058A3">
      <w:pPr>
        <w:contextualSpacing/>
        <w:jc w:val="both"/>
        <w:rPr>
          <w:rFonts w:ascii="Arial" w:hAnsi="Arial" w:cs="Arial"/>
          <w:bCs/>
          <w:sz w:val="18"/>
          <w:szCs w:val="18"/>
        </w:rPr>
      </w:pPr>
      <w:r w:rsidRPr="00A02C90">
        <w:rPr>
          <w:rFonts w:ascii="Arial" w:hAnsi="Arial" w:cs="Arial"/>
          <w:bCs/>
          <w:sz w:val="18"/>
          <w:szCs w:val="18"/>
        </w:rPr>
        <w:t>Para el presente proyecto se utilizará unión soldable</w:t>
      </w:r>
    </w:p>
    <w:p w:rsidR="004058A3" w:rsidRPr="00A02C90" w:rsidRDefault="004058A3" w:rsidP="004058A3">
      <w:pPr>
        <w:jc w:val="both"/>
        <w:rPr>
          <w:rFonts w:ascii="Arial" w:hAnsi="Arial" w:cs="Arial"/>
          <w:b/>
          <w:bCs/>
          <w:sz w:val="18"/>
          <w:szCs w:val="18"/>
        </w:rPr>
      </w:pPr>
    </w:p>
    <w:p w:rsidR="004058A3" w:rsidRPr="00A02C90" w:rsidRDefault="004058A3" w:rsidP="004058A3">
      <w:pPr>
        <w:contextualSpacing/>
        <w:jc w:val="both"/>
        <w:rPr>
          <w:rFonts w:ascii="Arial" w:hAnsi="Arial" w:cs="Arial"/>
          <w:b/>
          <w:bCs/>
          <w:sz w:val="18"/>
          <w:szCs w:val="18"/>
        </w:rPr>
      </w:pPr>
      <w:r w:rsidRPr="00A02C90">
        <w:rPr>
          <w:rFonts w:ascii="Arial" w:hAnsi="Arial" w:cs="Arial"/>
          <w:b/>
          <w:sz w:val="18"/>
          <w:szCs w:val="18"/>
        </w:rPr>
        <w:t>Unión soldable (con pegamento)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ser cortada de tal forma que la sección de corte quede perpendicular al eje de la tubería. A continuación se efectuará un biselado en la punta de la espiga con inclinación de 15 grados y un largo de 2 veces el espesor de la pared del tubo. El espesor del extremo biselado deberá quedar en la mitad aproximada del espesor de la pared original y no menor.</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A continuación se marcará la longitud de la espiga que deberá introducirse en la campana de acuerdo a recomendaciones del fabricante. Luego se limpiará perfectamente las superficies de la tubería a la altura de la junta y del anillo de goma, aplicándose el lubricante recomendado por el fabricante en la parte biselada del tubo. Se introducirá la tubería con ayuda de un tecle pequeño. También se podrá introducir aprovechando el impulso al empujar enérgicamente la tubería, girando levemente y haciendo presión hacia adentro. Se deberá tener cuidado de que la inserción no se haga hasta el fondo de la campana ya que la unión opera también como junta de dilatación. Es conveniente que las uniones se efectúen con dos operarios o más (dependiendo del diámetro del tubo), con el objeto de que mientras uno sostiene el extremo del tubo con campana, el otro u otros efectúen la inserción a la campana, cuidando la alineación del tubo. Es de suma importancia observar que los tubos se inserten de forma recta cuidando la alineación.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lubricante en ningún caso será derivado del petróleo, debiendo utilizarse solamente, lubricantes vegetales. Se deberá tener cuidado de que el extremo del tubo tenga el corte a escuadra y debidamente biselado. La no existencia del biselado implicará la dislocación del anillo de goma insertado en la campana del otro tubo.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 tubería deberá instalarse de tal manera, que las campanas queden dirigidas pendiente arriba o contrarias a la dirección del flujo. En ningún caso se permitirá la unión de los tubos fuera de la zanja y su posterior instalación en la misma.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Corte de tuberías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Las tuberías deberán ser cortadas a escuadra, utilizando para este fin una sierra o serrucho de diente fino y eliminando las rebabas que pudieran quedar luego del cortado por dentro y por fuera del tubo. Una vez efectuado el corte del tubo, se procederá al biselado, esto se efectuará mediante el empleo de una lima o escofina (dependiendo del diámetro del tubo) y en ángulo de aproximadamente 15 grados. Podrán presentarse casos donde un tubo dañado ya tendido debe ser reparado, aspecto que se efectuará cortando y desechando la parte </w:t>
      </w:r>
      <w:r w:rsidRPr="00A02C90">
        <w:rPr>
          <w:rFonts w:ascii="Arial" w:hAnsi="Arial" w:cs="Arial"/>
          <w:sz w:val="18"/>
          <w:szCs w:val="18"/>
        </w:rPr>
        <w:lastRenderedPageBreak/>
        <w:t>dañada, sin que se reconozca pago adicional alguno al Contratista. Se deja claramente establecido que este trabajo de cortes, no deberá ser considerado como ítem independiente, debiendo estar incluido en el precio unitario del tendido.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partes a unirse se limpiarán con un paño limpio y seco, impregnado de un limpiador especial para el efecto (consultar con el proveedor de la tubería), a fin de eliminar todo rastro de grasa o cualquier otra impureza.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Sujeción de tuberías suspendidas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tuberías horizontales suspendidas o a la vista deberán estar fijadas en losas o elementos no estructurales, mediante abrazaderas fijas y deslizantes colocadas con espaciamiento no menores a los 2 m.</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Toda abrazadera deberá ser metálicas y asegurarse mediante pernos o tornillos empotrados en los muros, tabiques o losas.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Tendido de Tubería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En los sectores en los que se requiera, el tendido se efectuará cuidando que la tubería se asiente en toda su longitud sobre el fondo de la zanja y su colocación se ejecutará:</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En general, la unión de los tubos entre sí se efectuará de acuerdo a especificaciones y recomendaciones dadas por el fabricante del material. 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pondrá a disposición el equipo necesario y dispositivos para el tendido y el personal con amplia experiencia en instalaciones.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Terminales de limpieza</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bCs/>
          <w:sz w:val="18"/>
          <w:szCs w:val="18"/>
        </w:rPr>
      </w:pPr>
      <w:r w:rsidRPr="00A02C90">
        <w:rPr>
          <w:rFonts w:ascii="Arial" w:hAnsi="Arial" w:cs="Arial"/>
          <w:bCs/>
          <w:sz w:val="18"/>
          <w:szCs w:val="18"/>
        </w:rPr>
        <w:t>Las terminales de limpieza o cámaras de registro serán ejecutadas y pagadas de acuerdo al ítem respectivo.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bCs/>
          <w:sz w:val="18"/>
          <w:szCs w:val="18"/>
        </w:rPr>
      </w:pPr>
      <w:r w:rsidRPr="00A02C90">
        <w:rPr>
          <w:rFonts w:ascii="Arial" w:hAnsi="Arial" w:cs="Arial"/>
          <w:b/>
          <w:bCs/>
          <w:sz w:val="18"/>
          <w:szCs w:val="18"/>
        </w:rPr>
        <w:t>Pruebas</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Los sistemas de recolección de aguas servidas y de aguas pluviales, deberán ser sometidos a pruebas de acuerdo al siguiente detalle:</w:t>
      </w:r>
    </w:p>
    <w:p w:rsidR="004058A3" w:rsidRPr="00A02C90" w:rsidRDefault="004058A3" w:rsidP="004058A3">
      <w:pPr>
        <w:jc w:val="both"/>
        <w:rPr>
          <w:rFonts w:ascii="Arial" w:hAnsi="Arial" w:cs="Arial"/>
          <w:sz w:val="18"/>
          <w:szCs w:val="18"/>
        </w:rPr>
      </w:pP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4058A3" w:rsidRPr="00A02C90" w:rsidRDefault="004058A3" w:rsidP="004058A3">
      <w:pPr>
        <w:numPr>
          <w:ilvl w:val="0"/>
          <w:numId w:val="13"/>
        </w:numPr>
        <w:jc w:val="both"/>
        <w:rPr>
          <w:rFonts w:ascii="Arial" w:hAnsi="Arial" w:cs="Arial"/>
          <w:sz w:val="18"/>
          <w:szCs w:val="18"/>
        </w:rPr>
      </w:pPr>
      <w:r w:rsidRPr="00A02C90">
        <w:rPr>
          <w:rFonts w:ascii="Arial" w:hAnsi="Arial" w:cs="Arial"/>
          <w:sz w:val="18"/>
          <w:szCs w:val="18"/>
        </w:rPr>
        <w:lastRenderedPageBreak/>
        <w:t>De humo. Después de efectuada la prueba hidráulica de las tuberías y luego de conectados los artefactos sanitarios, los tubos de descarga, cámaras de inspección, interceptoras y tubos de ventilación podrán ser sometidos a pruebas de humo.</w:t>
      </w:r>
    </w:p>
    <w:p w:rsidR="004058A3" w:rsidRPr="00A02C90" w:rsidRDefault="004058A3" w:rsidP="004058A3">
      <w:pPr>
        <w:jc w:val="both"/>
        <w:rPr>
          <w:rFonts w:ascii="Arial" w:hAnsi="Arial" w:cs="Arial"/>
          <w:b/>
          <w:bCs/>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widowControl w:val="0"/>
        <w:shd w:val="clear" w:color="auto" w:fill="FFFFFF"/>
        <w:autoSpaceDE w:val="0"/>
        <w:autoSpaceDN w:val="0"/>
        <w:adjustRightInd w:val="0"/>
        <w:ind w:left="1008"/>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provisión y el tendido de la tubería de PVC se medirá por metro  ejecutado y aprobado por el Supervisor de Obra (incluye la prueba hidráulica).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b/>
          <w:sz w:val="18"/>
          <w:szCs w:val="18"/>
        </w:rPr>
      </w:pPr>
      <w:r w:rsidRPr="00A02C90">
        <w:rPr>
          <w:rFonts w:ascii="Arial" w:hAnsi="Arial" w:cs="Arial"/>
          <w:sz w:val="18"/>
          <w:szCs w:val="18"/>
        </w:rPr>
        <w:t>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4058A3" w:rsidRPr="00A02C90" w:rsidRDefault="004058A3" w:rsidP="004058A3">
      <w:pPr>
        <w:pStyle w:val="Prrafodelista"/>
        <w:ind w:left="786"/>
        <w:jc w:val="both"/>
        <w:rPr>
          <w:rFonts w:ascii="Arial" w:hAnsi="Arial" w:cs="Arial"/>
          <w:b/>
          <w:color w:val="FF0000"/>
          <w:sz w:val="18"/>
          <w:szCs w:val="18"/>
        </w:rPr>
      </w:pPr>
    </w:p>
    <w:p w:rsidR="00046512" w:rsidRPr="00A02C90" w:rsidRDefault="00046512" w:rsidP="004058A3">
      <w:pPr>
        <w:pStyle w:val="Prrafodelista"/>
        <w:ind w:left="786"/>
        <w:jc w:val="both"/>
        <w:rPr>
          <w:rFonts w:ascii="Arial" w:hAnsi="Arial" w:cs="Arial"/>
          <w:b/>
          <w:color w:val="FF0000"/>
          <w:sz w:val="18"/>
          <w:szCs w:val="18"/>
        </w:rPr>
      </w:pPr>
    </w:p>
    <w:p w:rsidR="004058A3" w:rsidRPr="00A02C90" w:rsidRDefault="00AC180E" w:rsidP="00046512">
      <w:pPr>
        <w:contextualSpacing/>
        <w:jc w:val="both"/>
        <w:rPr>
          <w:rFonts w:ascii="Arial" w:hAnsi="Arial" w:cs="Arial"/>
          <w:b/>
          <w:sz w:val="18"/>
          <w:szCs w:val="18"/>
        </w:rPr>
      </w:pPr>
      <w:r>
        <w:rPr>
          <w:rFonts w:ascii="Arial" w:hAnsi="Arial" w:cs="Arial"/>
          <w:b/>
          <w:sz w:val="18"/>
          <w:szCs w:val="18"/>
        </w:rPr>
        <w:t>ITEM 5.11</w:t>
      </w:r>
      <w:r w:rsidR="00046512" w:rsidRPr="00A02C90">
        <w:rPr>
          <w:rFonts w:ascii="Arial" w:hAnsi="Arial" w:cs="Arial"/>
          <w:b/>
          <w:sz w:val="18"/>
          <w:szCs w:val="18"/>
        </w:rPr>
        <w:t xml:space="preserve">.: </w:t>
      </w:r>
      <w:r w:rsidR="004058A3" w:rsidRPr="00A02C90">
        <w:rPr>
          <w:rFonts w:ascii="Arial" w:hAnsi="Arial" w:cs="Arial"/>
          <w:b/>
          <w:sz w:val="18"/>
          <w:szCs w:val="18"/>
        </w:rPr>
        <w:t xml:space="preserve">PROV. E INST. REJILLA RECOLECTORA PLUVIAL DE PISO METÁLICA </w:t>
      </w:r>
    </w:p>
    <w:p w:rsidR="004058A3" w:rsidRPr="00A02C90" w:rsidRDefault="00AC180E"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PZA</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refiere a la instalación de rejillas metálicas de piso para evacuación de aguas de limpieza, pintada con anticorrosivo.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widowControl w:val="0"/>
        <w:shd w:val="clear" w:color="auto" w:fill="FFFFFF"/>
        <w:autoSpaceDE w:val="0"/>
        <w:autoSpaceDN w:val="0"/>
        <w:adjustRightInd w:val="0"/>
        <w:ind w:left="648"/>
        <w:contextualSpacing/>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rejilla de piso será metálica con tapa removible mediante bisagra, de 30 cm de ancho, se colocará en el momento en que se haya concluido la construcción de los canales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(otro ítem) Para un buen funcionamiento de la rejilla, las pendientes del piso deberán estar dirigidas hacía la misma. La parte superior de la rejilla deberá estar al nivel del piso enlucido con mortero de cemento.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 medirá por pieza terminada y colocada en sitio.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70"/>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bCs/>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El pago por este ítem se realizará de acuerdo a los precios unitarios de la propuesta aceptada, que incluyen la compensación total por todos los materiales y actividades necesarias para la ejecución de este trabajo.</w:t>
      </w:r>
      <w:r w:rsidRPr="00A02C90">
        <w:rPr>
          <w:rFonts w:ascii="Arial" w:hAnsi="Arial" w:cs="Arial"/>
          <w:sz w:val="18"/>
          <w:szCs w:val="18"/>
        </w:rPr>
        <w:tab/>
      </w:r>
    </w:p>
    <w:p w:rsidR="004058A3" w:rsidRPr="00A02C90" w:rsidRDefault="004058A3" w:rsidP="004058A3">
      <w:pPr>
        <w:rPr>
          <w:rFonts w:ascii="Arial" w:hAnsi="Arial" w:cs="Arial"/>
          <w:b/>
          <w:sz w:val="18"/>
          <w:szCs w:val="18"/>
        </w:rPr>
      </w:pPr>
    </w:p>
    <w:p w:rsidR="00046512" w:rsidRPr="00A02C90" w:rsidRDefault="00046512" w:rsidP="004058A3">
      <w:pPr>
        <w:rPr>
          <w:rFonts w:ascii="Arial" w:hAnsi="Arial" w:cs="Arial"/>
          <w:b/>
          <w:sz w:val="18"/>
          <w:szCs w:val="18"/>
        </w:rPr>
      </w:pPr>
    </w:p>
    <w:p w:rsidR="004058A3" w:rsidRPr="00A02C90" w:rsidRDefault="00046512" w:rsidP="00046512">
      <w:pPr>
        <w:contextualSpacing/>
        <w:jc w:val="both"/>
        <w:rPr>
          <w:rFonts w:ascii="Arial" w:hAnsi="Arial" w:cs="Arial"/>
          <w:b/>
          <w:sz w:val="18"/>
          <w:szCs w:val="18"/>
        </w:rPr>
      </w:pPr>
      <w:r w:rsidRPr="00A02C90">
        <w:rPr>
          <w:rFonts w:ascii="Arial" w:hAnsi="Arial" w:cs="Arial"/>
          <w:b/>
          <w:sz w:val="18"/>
          <w:szCs w:val="18"/>
        </w:rPr>
        <w:lastRenderedPageBreak/>
        <w:t xml:space="preserve">ITEM 5.12.: </w:t>
      </w:r>
      <w:r w:rsidR="004058A3" w:rsidRPr="00A02C90">
        <w:rPr>
          <w:rFonts w:ascii="Arial" w:hAnsi="Arial" w:cs="Arial"/>
          <w:b/>
          <w:sz w:val="18"/>
          <w:szCs w:val="18"/>
        </w:rPr>
        <w:t xml:space="preserve">CANALES DE </w:t>
      </w:r>
      <w:proofErr w:type="spellStart"/>
      <w:r w:rsidR="004058A3" w:rsidRPr="00A02C90">
        <w:rPr>
          <w:rFonts w:ascii="Arial" w:hAnsi="Arial" w:cs="Arial"/>
          <w:b/>
          <w:sz w:val="18"/>
          <w:szCs w:val="18"/>
        </w:rPr>
        <w:t>H°S°</w:t>
      </w:r>
      <w:proofErr w:type="spellEnd"/>
      <w:r w:rsidR="004058A3" w:rsidRPr="00A02C90">
        <w:rPr>
          <w:rFonts w:ascii="Arial" w:hAnsi="Arial" w:cs="Arial"/>
          <w:b/>
          <w:sz w:val="18"/>
          <w:szCs w:val="18"/>
        </w:rPr>
        <w:t xml:space="preserve"> P/REJILLA RECOLECTORA METÁLICA (NO INC. REJILLA)</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 xml:space="preserve">UNIDAD: </w:t>
      </w:r>
      <w:r w:rsidR="00AC180E">
        <w:rPr>
          <w:rFonts w:ascii="Arial" w:hAnsi="Arial" w:cs="Arial"/>
          <w:kern w:val="28"/>
          <w:sz w:val="18"/>
          <w:szCs w:val="18"/>
        </w:rPr>
        <w:t>ML</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ind w:left="426"/>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Comprende la ejecución de un canal de hormigón simple para la rejilla metálica de 30 cm de ancho.</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canal comprende la ejecución de los muros con mampostería de ladrillo adobito, revocadas internamente, apoyadas en soladura de Ho de 10 cm de espesor. Las dimensiones interiores y longitudes del canal será de 30x20cm. Incluye también la conexión de las tuberías de salida y la rejilla de fierro protegida con pintura anticorrosiva adecuada al uso que se le dará.</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Serán ejecutados de acuerdo a los planos, verificando que las dimensiones y niveles de los tubos de entrada y salida, sean las especificadas en los planos.</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base será una capa de Ho con espesor de 10 cm, sobre la cual se elevará la mampostería de ladrillo adobito. El fondo y las paredes laterales de la cámara, deberán ser </w:t>
      </w:r>
      <w:proofErr w:type="gramStart"/>
      <w:r w:rsidRPr="00A02C90">
        <w:rPr>
          <w:rFonts w:ascii="Arial" w:hAnsi="Arial" w:cs="Arial"/>
          <w:sz w:val="18"/>
          <w:szCs w:val="18"/>
        </w:rPr>
        <w:t>revocadas</w:t>
      </w:r>
      <w:proofErr w:type="gramEnd"/>
      <w:r w:rsidRPr="00A02C90">
        <w:rPr>
          <w:rFonts w:ascii="Arial" w:hAnsi="Arial" w:cs="Arial"/>
          <w:sz w:val="18"/>
          <w:szCs w:val="18"/>
        </w:rPr>
        <w:t xml:space="preserve"> con un mortero de cemento de dosificación 1:3, con un espesor mínimo de 1,5 cm y bruñidas con una mezcla de mortero 1:1. Las tuberías salida debe ser sifonada, tener una pendiente de 2% o mayor y deben penetran hasta 5cm de la cara interna de la cámara de inspección, evitando cualquier rugosidad que pudiera perjudicar el flujo de las aguas. </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medirá por metro (m), tomando en cuenta el presupuesto, los materiales, el trabajo ejecutado y la aprobación del Supervisor.</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69"/>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ind w:left="360"/>
        <w:contextualSpacing/>
        <w:jc w:val="both"/>
        <w:rPr>
          <w:rFonts w:ascii="Arial" w:hAnsi="Arial" w:cs="Arial"/>
          <w:b/>
          <w:sz w:val="18"/>
          <w:szCs w:val="18"/>
        </w:rPr>
      </w:pPr>
    </w:p>
    <w:p w:rsidR="004058A3" w:rsidRPr="00A02C90" w:rsidRDefault="004058A3" w:rsidP="004058A3">
      <w:pPr>
        <w:jc w:val="both"/>
        <w:rPr>
          <w:rFonts w:ascii="Arial" w:hAnsi="Arial" w:cs="Arial"/>
          <w:b/>
          <w:color w:val="FF0000"/>
          <w:sz w:val="18"/>
          <w:szCs w:val="18"/>
        </w:rPr>
      </w:pPr>
      <w:r w:rsidRPr="00A02C90">
        <w:rPr>
          <w:rFonts w:ascii="Arial" w:hAnsi="Arial" w:cs="Arial"/>
          <w:sz w:val="18"/>
          <w:szCs w:val="18"/>
        </w:rPr>
        <w:t>Este trabajo será cancelado según el precio unitario del presupuesto de obra, y será la compensación total por materiales, herramientas, pruebas, equipos</w:t>
      </w:r>
    </w:p>
    <w:p w:rsidR="004058A3" w:rsidRPr="00A02C90" w:rsidRDefault="004058A3" w:rsidP="004058A3">
      <w:pPr>
        <w:pStyle w:val="Prrafodelista"/>
        <w:ind w:left="786"/>
        <w:jc w:val="both"/>
        <w:rPr>
          <w:rFonts w:ascii="Arial" w:hAnsi="Arial" w:cs="Arial"/>
          <w:b/>
          <w:sz w:val="18"/>
          <w:szCs w:val="18"/>
        </w:rPr>
      </w:pPr>
    </w:p>
    <w:p w:rsidR="004058A3" w:rsidRPr="00A02C90" w:rsidRDefault="00046512" w:rsidP="00046512">
      <w:pPr>
        <w:contextualSpacing/>
        <w:jc w:val="both"/>
        <w:rPr>
          <w:rFonts w:ascii="Arial" w:hAnsi="Arial" w:cs="Arial"/>
          <w:b/>
          <w:sz w:val="18"/>
          <w:szCs w:val="18"/>
        </w:rPr>
      </w:pPr>
      <w:r w:rsidRPr="00A02C90">
        <w:rPr>
          <w:rFonts w:ascii="Arial" w:hAnsi="Arial" w:cs="Arial"/>
          <w:b/>
          <w:sz w:val="18"/>
          <w:szCs w:val="18"/>
        </w:rPr>
        <w:t xml:space="preserve">ITEM 5.13.: </w:t>
      </w:r>
      <w:r w:rsidR="004058A3" w:rsidRPr="00A02C90">
        <w:rPr>
          <w:rFonts w:ascii="Arial" w:hAnsi="Arial" w:cs="Arial"/>
          <w:b/>
          <w:sz w:val="18"/>
          <w:szCs w:val="18"/>
        </w:rPr>
        <w:t xml:space="preserve">CARPETA DE NIVELACIÓN  DE </w:t>
      </w:r>
      <w:proofErr w:type="spellStart"/>
      <w:r w:rsidR="004058A3" w:rsidRPr="00A02C90">
        <w:rPr>
          <w:rFonts w:ascii="Arial" w:hAnsi="Arial" w:cs="Arial"/>
          <w:b/>
          <w:sz w:val="18"/>
          <w:szCs w:val="18"/>
        </w:rPr>
        <w:t>H°S°</w:t>
      </w:r>
      <w:proofErr w:type="spellEnd"/>
      <w:r w:rsidR="004058A3" w:rsidRPr="00A02C90">
        <w:rPr>
          <w:rFonts w:ascii="Arial" w:hAnsi="Arial" w:cs="Arial"/>
          <w:b/>
          <w:sz w:val="18"/>
          <w:szCs w:val="18"/>
        </w:rPr>
        <w:t xml:space="preserve"> PARA DRENAJE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4058A3" w:rsidRPr="00A02C90" w:rsidTr="004058A3">
        <w:tc>
          <w:tcPr>
            <w:tcW w:w="8978" w:type="dxa"/>
            <w:shd w:val="clear" w:color="auto" w:fill="auto"/>
          </w:tcPr>
          <w:p w:rsidR="004058A3" w:rsidRPr="00A02C90" w:rsidRDefault="004058A3" w:rsidP="004058A3">
            <w:pPr>
              <w:jc w:val="both"/>
              <w:rPr>
                <w:rFonts w:ascii="Arial" w:hAnsi="Arial" w:cs="Arial"/>
                <w:sz w:val="18"/>
                <w:szCs w:val="18"/>
              </w:rPr>
            </w:pPr>
            <w:r w:rsidRPr="00A02C90">
              <w:rPr>
                <w:rFonts w:ascii="Arial" w:hAnsi="Arial" w:cs="Arial"/>
                <w:sz w:val="18"/>
                <w:szCs w:val="18"/>
              </w:rPr>
              <w:t>UNIDAD: M3</w:t>
            </w:r>
          </w:p>
        </w:tc>
      </w:tr>
    </w:tbl>
    <w:p w:rsidR="004058A3" w:rsidRPr="00A02C90" w:rsidRDefault="004058A3" w:rsidP="004058A3">
      <w:pPr>
        <w:jc w:val="both"/>
        <w:rPr>
          <w:rFonts w:ascii="Arial" w:hAnsi="Arial" w:cs="Arial"/>
          <w:b/>
          <w:sz w:val="18"/>
          <w:szCs w:val="18"/>
          <w:u w:val="single"/>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DESCRPCIONES</w:t>
      </w:r>
    </w:p>
    <w:p w:rsidR="004058A3" w:rsidRPr="00A02C90" w:rsidRDefault="004058A3" w:rsidP="004058A3">
      <w:pPr>
        <w:autoSpaceDE w:val="0"/>
        <w:autoSpaceDN w:val="0"/>
        <w:adjustRightInd w:val="0"/>
        <w:ind w:left="709" w:hanging="709"/>
        <w:jc w:val="both"/>
        <w:rPr>
          <w:rFonts w:ascii="Arial" w:hAnsi="Arial" w:cs="Arial"/>
          <w:bCs/>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Este ítem se ejecutara en el nivel superior a las losas con un espesor variable de manera que la pendiente de la losas sea mínimo 2% desde los parapeto hasta las rejillas recolectoras de agua.</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carpeta se construirá empleando hormigón  con un contenido mínimo de cemento de 250 Kg/m</w:t>
      </w:r>
      <w:r w:rsidRPr="00A02C90">
        <w:rPr>
          <w:rFonts w:ascii="Arial" w:hAnsi="Arial" w:cs="Arial"/>
          <w:position w:val="6"/>
          <w:sz w:val="18"/>
          <w:szCs w:val="18"/>
        </w:rPr>
        <w:t>3</w:t>
      </w:r>
      <w:r w:rsidRPr="00A02C90">
        <w:rPr>
          <w:rFonts w:ascii="Arial" w:hAnsi="Arial" w:cs="Arial"/>
          <w:sz w:val="18"/>
          <w:szCs w:val="18"/>
        </w:rPr>
        <w:t xml:space="preserve"> y empleando agregados livianos de manera que el peso específico esté comprendido entre 1.800 Kg/m</w:t>
      </w:r>
      <w:r w:rsidRPr="00A02C90">
        <w:rPr>
          <w:rFonts w:ascii="Arial" w:hAnsi="Arial" w:cs="Arial"/>
          <w:position w:val="6"/>
          <w:sz w:val="18"/>
          <w:szCs w:val="18"/>
        </w:rPr>
        <w:t>3</w:t>
      </w:r>
      <w:r w:rsidRPr="00A02C90">
        <w:rPr>
          <w:rFonts w:ascii="Arial" w:hAnsi="Arial" w:cs="Arial"/>
          <w:sz w:val="18"/>
          <w:szCs w:val="18"/>
        </w:rPr>
        <w:t xml:space="preserve"> y 2.000 Kg/m</w:t>
      </w:r>
      <w:r w:rsidRPr="00A02C90">
        <w:rPr>
          <w:rFonts w:ascii="Arial" w:hAnsi="Arial" w:cs="Arial"/>
          <w:position w:val="6"/>
          <w:sz w:val="18"/>
          <w:szCs w:val="18"/>
        </w:rPr>
        <w:t>3</w:t>
      </w:r>
      <w:r w:rsidRPr="00A02C90">
        <w:rPr>
          <w:rFonts w:ascii="Arial" w:hAnsi="Arial" w:cs="Arial"/>
          <w:sz w:val="18"/>
          <w:szCs w:val="18"/>
        </w:rPr>
        <w:t>.</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EJECUCION</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Antes de colocar la carpeta en el caso de nivelación o el aislamiento térmico o acústico, se eliminará todo el polvo mediante aspiradores adecuados.</w:t>
      </w:r>
    </w:p>
    <w:p w:rsidR="004058A3" w:rsidRPr="00A02C90" w:rsidRDefault="004058A3" w:rsidP="004058A3">
      <w:pPr>
        <w:autoSpaceDE w:val="0"/>
        <w:autoSpaceDN w:val="0"/>
        <w:adjustRightInd w:val="0"/>
        <w:ind w:left="1418" w:hanging="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superficie de la losa estructural, se lavará empleando un chorro a presión para eliminar todos los materiales adheridos.</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 xml:space="preserve">En el caso de carpetas de nivelación, sobre la superficie así tratada y previamente saturada de agua se vaciará la capa de </w:t>
      </w:r>
      <w:proofErr w:type="spellStart"/>
      <w:r w:rsidRPr="00A02C90">
        <w:rPr>
          <w:rFonts w:ascii="Arial" w:hAnsi="Arial" w:cs="Arial"/>
          <w:sz w:val="18"/>
          <w:szCs w:val="18"/>
        </w:rPr>
        <w:t>contrapiso</w:t>
      </w:r>
      <w:proofErr w:type="spellEnd"/>
      <w:r w:rsidRPr="00A02C90">
        <w:rPr>
          <w:rFonts w:ascii="Arial" w:hAnsi="Arial" w:cs="Arial"/>
          <w:sz w:val="18"/>
          <w:szCs w:val="18"/>
        </w:rPr>
        <w:t xml:space="preserve"> con un espesor medio del orden de 5cm.</w:t>
      </w: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Las juntas de retracción, se deberán hacer coincidir con los límites de los ambientes o con las líneas de cambio de revestimiento.</w:t>
      </w:r>
    </w:p>
    <w:p w:rsidR="004058A3" w:rsidRPr="00A02C90" w:rsidRDefault="004058A3" w:rsidP="004058A3">
      <w:pPr>
        <w:autoSpaceDE w:val="0"/>
        <w:autoSpaceDN w:val="0"/>
        <w:adjustRightInd w:val="0"/>
        <w:ind w:left="709"/>
        <w:jc w:val="both"/>
        <w:rPr>
          <w:rFonts w:ascii="Arial" w:hAnsi="Arial" w:cs="Arial"/>
          <w:sz w:val="18"/>
          <w:szCs w:val="18"/>
        </w:rPr>
      </w:pP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El Contratista deberá definir el nivel superior de la carpeta, en función del tipo de acabado que se utilice para los pisos y de tal manera que los pisos terminados mantengan los niveles señalados en los planos de arquitectura, sin necesidad de vaciados adicionales.</w:t>
      </w:r>
    </w:p>
    <w:p w:rsidR="004058A3" w:rsidRPr="00A02C90" w:rsidRDefault="004058A3" w:rsidP="004058A3">
      <w:pPr>
        <w:autoSpaceDE w:val="0"/>
        <w:autoSpaceDN w:val="0"/>
        <w:adjustRightInd w:val="0"/>
        <w:jc w:val="both"/>
        <w:rPr>
          <w:rFonts w:ascii="Arial" w:hAnsi="Arial" w:cs="Arial"/>
          <w:sz w:val="18"/>
          <w:szCs w:val="18"/>
        </w:rPr>
      </w:pPr>
      <w:r w:rsidRPr="00A02C90">
        <w:rPr>
          <w:rFonts w:ascii="Arial" w:hAnsi="Arial" w:cs="Arial"/>
          <w:sz w:val="18"/>
          <w:szCs w:val="18"/>
        </w:rPr>
        <w:t>La terminación de la carpeta de nivelación se efectuará de acuerdo al tipo de acabado que se utilice para los pisos:</w:t>
      </w:r>
    </w:p>
    <w:p w:rsidR="004058A3" w:rsidRPr="00A02C90" w:rsidRDefault="004058A3" w:rsidP="004058A3">
      <w:pPr>
        <w:autoSpaceDE w:val="0"/>
        <w:autoSpaceDN w:val="0"/>
        <w:adjustRightInd w:val="0"/>
        <w:jc w:val="both"/>
        <w:rPr>
          <w:rFonts w:ascii="Arial" w:hAnsi="Arial" w:cs="Arial"/>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MEDICION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La carpeta de </w:t>
      </w:r>
      <w:proofErr w:type="spellStart"/>
      <w:r w:rsidRPr="00A02C90">
        <w:rPr>
          <w:rFonts w:ascii="Arial" w:hAnsi="Arial" w:cs="Arial"/>
          <w:sz w:val="18"/>
          <w:szCs w:val="18"/>
        </w:rPr>
        <w:t>H°S°</w:t>
      </w:r>
      <w:proofErr w:type="spellEnd"/>
      <w:r w:rsidRPr="00A02C90">
        <w:rPr>
          <w:rFonts w:ascii="Arial" w:hAnsi="Arial" w:cs="Arial"/>
          <w:sz w:val="18"/>
          <w:szCs w:val="18"/>
        </w:rPr>
        <w:t xml:space="preserve"> sobre losa  será medida en m3, tomando en cuenta que el espesor es variable, y de acuerdo a lo establecido en el plano sanitario.</w:t>
      </w:r>
    </w:p>
    <w:p w:rsidR="004058A3" w:rsidRPr="00A02C90" w:rsidRDefault="004058A3" w:rsidP="004058A3">
      <w:pPr>
        <w:jc w:val="both"/>
        <w:rPr>
          <w:rFonts w:ascii="Arial" w:hAnsi="Arial" w:cs="Arial"/>
          <w:b/>
          <w:sz w:val="18"/>
          <w:szCs w:val="18"/>
        </w:rPr>
      </w:pPr>
    </w:p>
    <w:p w:rsidR="004058A3" w:rsidRPr="00A02C90" w:rsidRDefault="004058A3" w:rsidP="00F62FAE">
      <w:pPr>
        <w:widowControl w:val="0"/>
        <w:numPr>
          <w:ilvl w:val="0"/>
          <w:numId w:val="65"/>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 xml:space="preserve">Este ítem ejecutado en un todo de acuerdo con los planos y las presentes especificaciones, medido según lo señalado y aprobado por el Supervisor de Obra, será pagado al precio unitario de la propuesta aceptada. </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4058A3" w:rsidRPr="00A02C90" w:rsidRDefault="004058A3" w:rsidP="004058A3">
      <w:pPr>
        <w:ind w:left="720"/>
        <w:contextualSpacing/>
        <w:jc w:val="both"/>
        <w:rPr>
          <w:rFonts w:ascii="Arial" w:hAnsi="Arial" w:cs="Arial"/>
          <w:b/>
          <w:sz w:val="18"/>
          <w:szCs w:val="18"/>
        </w:rPr>
      </w:pPr>
    </w:p>
    <w:p w:rsidR="004058A3" w:rsidRPr="00A02C90" w:rsidRDefault="004058A3" w:rsidP="004058A3">
      <w:pPr>
        <w:jc w:val="both"/>
        <w:rPr>
          <w:rFonts w:ascii="Arial" w:hAnsi="Arial" w:cs="Arial"/>
          <w:sz w:val="18"/>
          <w:szCs w:val="18"/>
        </w:rPr>
      </w:pPr>
    </w:p>
    <w:p w:rsidR="00046512" w:rsidRPr="00A02C90" w:rsidRDefault="00046512" w:rsidP="00046512">
      <w:pPr>
        <w:contextualSpacing/>
        <w:jc w:val="both"/>
        <w:rPr>
          <w:rFonts w:ascii="Arial" w:hAnsi="Arial" w:cs="Arial"/>
          <w:sz w:val="18"/>
          <w:szCs w:val="18"/>
        </w:rPr>
      </w:pPr>
    </w:p>
    <w:p w:rsidR="004058A3" w:rsidRPr="00A02C90" w:rsidRDefault="00046512" w:rsidP="00046512">
      <w:pPr>
        <w:contextualSpacing/>
        <w:jc w:val="both"/>
        <w:rPr>
          <w:rFonts w:ascii="Arial" w:hAnsi="Arial" w:cs="Arial"/>
          <w:spacing w:val="-1"/>
          <w:sz w:val="18"/>
          <w:szCs w:val="18"/>
          <w:lang w:val="es-ES_tradnl"/>
        </w:rPr>
      </w:pPr>
      <w:r w:rsidRPr="00A02C90">
        <w:rPr>
          <w:rFonts w:ascii="Arial" w:hAnsi="Arial" w:cs="Arial"/>
          <w:b/>
          <w:sz w:val="18"/>
          <w:szCs w:val="18"/>
        </w:rPr>
        <w:t xml:space="preserve">ITEM 5.14.: </w:t>
      </w:r>
      <w:r w:rsidR="004058A3" w:rsidRPr="00A02C90">
        <w:rPr>
          <w:rFonts w:ascii="Arial" w:hAnsi="Arial" w:cs="Arial"/>
          <w:b/>
          <w:sz w:val="18"/>
          <w:szCs w:val="18"/>
        </w:rPr>
        <w:t>PROV. Y COLOC. REJILLA FLEXIBLE PROTECTORA P/ BAJANTE</w:t>
      </w:r>
    </w:p>
    <w:p w:rsidR="004058A3" w:rsidRPr="00A02C90" w:rsidRDefault="004058A3" w:rsidP="004058A3">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PIEZA</w:t>
      </w:r>
    </w:p>
    <w:p w:rsidR="004058A3" w:rsidRPr="00A02C90" w:rsidRDefault="004058A3" w:rsidP="004058A3">
      <w:pPr>
        <w:jc w:val="both"/>
        <w:rPr>
          <w:rFonts w:ascii="Arial" w:hAnsi="Arial" w:cs="Arial"/>
          <w:b/>
          <w:bCs/>
          <w:sz w:val="18"/>
          <w:szCs w:val="18"/>
          <w:lang w:val="pt-BR"/>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Se refiere a la provisión y colocado de una rejilla  de plástico en la canaleta que debe ser colocada a la entrada de cada bajante para evitar la acumulación de basura y facilitar la limpieza.</w:t>
      </w:r>
    </w:p>
    <w:p w:rsidR="004058A3" w:rsidRPr="00A02C90" w:rsidRDefault="004058A3" w:rsidP="004058A3">
      <w:pPr>
        <w:jc w:val="both"/>
        <w:rPr>
          <w:rFonts w:ascii="Arial" w:hAnsi="Arial" w:cs="Arial"/>
          <w:sz w:val="18"/>
          <w:szCs w:val="18"/>
        </w:rPr>
      </w:pPr>
    </w:p>
    <w:p w:rsidR="00AC180E" w:rsidRDefault="00AC180E" w:rsidP="004058A3">
      <w:pPr>
        <w:jc w:val="center"/>
        <w:rPr>
          <w:rFonts w:ascii="Arial" w:hAnsi="Arial" w:cs="Arial"/>
          <w:sz w:val="18"/>
          <w:szCs w:val="18"/>
        </w:rPr>
      </w:pPr>
    </w:p>
    <w:p w:rsidR="004058A3" w:rsidRPr="00A02C90" w:rsidRDefault="004058A3" w:rsidP="004058A3">
      <w:pPr>
        <w:jc w:val="center"/>
        <w:rPr>
          <w:rFonts w:ascii="Arial" w:hAnsi="Arial" w:cs="Arial"/>
          <w:sz w:val="18"/>
          <w:szCs w:val="18"/>
        </w:rPr>
      </w:pPr>
      <w:r w:rsidRPr="00A02C90">
        <w:rPr>
          <w:rFonts w:ascii="Arial" w:hAnsi="Arial" w:cs="Arial"/>
          <w:noProof/>
          <w:sz w:val="18"/>
          <w:szCs w:val="18"/>
          <w:lang w:val="es-BO" w:eastAsia="es-BO"/>
        </w:rPr>
        <w:drawing>
          <wp:inline distT="0" distB="0" distL="0" distR="0" wp14:anchorId="5FFE27A3" wp14:editId="34439340">
            <wp:extent cx="1638300" cy="1638300"/>
            <wp:effectExtent l="0" t="0" r="0" b="0"/>
            <wp:docPr id="10" name="Imagen 10"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VS 2013\Bibliografía 2013\rejilla flexible TIGR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lastRenderedPageBreak/>
        <w:t>MATERIALES, HERRAMIENTAS Y EQUIPO</w:t>
      </w:r>
    </w:p>
    <w:p w:rsidR="004058A3" w:rsidRPr="00A02C90" w:rsidRDefault="004058A3" w:rsidP="004058A3">
      <w:pPr>
        <w:jc w:val="both"/>
        <w:rPr>
          <w:rFonts w:ascii="Arial" w:hAnsi="Arial" w:cs="Arial"/>
          <w:b/>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rejillas deberán ser aprobadas por el Supervisor de Obra, considerando que deben ser de dimensiones similares a la bajante.</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Las rejillas serán colocadas después de que se han instalado las canaletas y conectado las bajantes.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será medido por pieza provista y colocada a entera satisfacción de la Supervisión de Obras.</w:t>
      </w:r>
    </w:p>
    <w:p w:rsidR="004058A3" w:rsidRPr="00A02C90" w:rsidRDefault="004058A3" w:rsidP="004058A3">
      <w:pPr>
        <w:jc w:val="both"/>
        <w:rPr>
          <w:rFonts w:ascii="Arial" w:hAnsi="Arial" w:cs="Arial"/>
          <w:sz w:val="18"/>
          <w:szCs w:val="18"/>
        </w:rPr>
      </w:pPr>
    </w:p>
    <w:p w:rsidR="004058A3" w:rsidRPr="00A02C90" w:rsidRDefault="004058A3" w:rsidP="00F62FAE">
      <w:pPr>
        <w:widowControl w:val="0"/>
        <w:numPr>
          <w:ilvl w:val="0"/>
          <w:numId w:val="58"/>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r w:rsidRPr="00A02C90">
        <w:rPr>
          <w:rFonts w:ascii="Arial" w:hAnsi="Arial" w:cs="Arial"/>
          <w:sz w:val="18"/>
          <w:szCs w:val="18"/>
        </w:rPr>
        <w:t>Este ítem ejecutado por pieza acabada totalmente en un todo de acuerdo con los planos y las presentes especificaciones  y aprobado por el supervisor de obra, será pagado al precio  unitario de la propuesta aceptada. Dicho precio unitario será compensación total por los materiales, mano de obra, herramientas, equipo, pruebas, derechos y autorizaciones y otros gastos que sean necesarios para la adecuada y correcta ejecución del trabajo.</w:t>
      </w:r>
    </w:p>
    <w:p w:rsidR="004058A3" w:rsidRPr="00A02C90" w:rsidRDefault="004058A3" w:rsidP="004058A3">
      <w:pPr>
        <w:jc w:val="both"/>
        <w:rPr>
          <w:rFonts w:ascii="Arial" w:hAnsi="Arial" w:cs="Arial"/>
          <w:sz w:val="18"/>
          <w:szCs w:val="18"/>
        </w:rPr>
      </w:pPr>
    </w:p>
    <w:p w:rsidR="00AC180E" w:rsidRDefault="00AC180E" w:rsidP="007315EE">
      <w:pPr>
        <w:tabs>
          <w:tab w:val="left" w:pos="1276"/>
        </w:tabs>
        <w:contextualSpacing/>
        <w:jc w:val="both"/>
        <w:rPr>
          <w:rFonts w:ascii="Arial" w:hAnsi="Arial" w:cs="Arial"/>
          <w:b/>
          <w:sz w:val="18"/>
          <w:szCs w:val="18"/>
        </w:rPr>
      </w:pPr>
    </w:p>
    <w:p w:rsidR="007315EE" w:rsidRPr="00A02C90" w:rsidRDefault="007315EE" w:rsidP="007315EE">
      <w:pPr>
        <w:tabs>
          <w:tab w:val="left" w:pos="1276"/>
        </w:tabs>
        <w:contextualSpacing/>
        <w:jc w:val="both"/>
        <w:rPr>
          <w:rFonts w:ascii="Arial" w:hAnsi="Arial" w:cs="Arial"/>
          <w:b/>
          <w:sz w:val="18"/>
          <w:szCs w:val="18"/>
        </w:rPr>
      </w:pPr>
      <w:r w:rsidRPr="00A02C90">
        <w:rPr>
          <w:rFonts w:ascii="Arial" w:hAnsi="Arial" w:cs="Arial"/>
          <w:b/>
          <w:sz w:val="18"/>
          <w:szCs w:val="18"/>
        </w:rPr>
        <w:t>ITEM 5.15.: PROV. E INST. EQUIPO HIDRONEUMÁTICO PARA BOMBEO DE AGUA FRIA INC. ACC. Y PRUEBAS</w:t>
      </w:r>
    </w:p>
    <w:p w:rsidR="007315EE" w:rsidRPr="00A02C90" w:rsidRDefault="003125E8" w:rsidP="007315EE">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Pr>
          <w:rFonts w:ascii="Arial" w:hAnsi="Arial" w:cs="Arial"/>
          <w:kern w:val="28"/>
          <w:sz w:val="18"/>
          <w:szCs w:val="18"/>
        </w:rPr>
        <w:t>UNIDAD: JGO</w:t>
      </w:r>
    </w:p>
    <w:p w:rsidR="007315EE" w:rsidRPr="00A02C90" w:rsidRDefault="007315EE" w:rsidP="007315EE">
      <w:pPr>
        <w:jc w:val="both"/>
        <w:rPr>
          <w:rFonts w:ascii="Arial" w:hAnsi="Arial" w:cs="Arial"/>
          <w:b/>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Este ítem se refiere a la provisión e instalación del equipo hidroneumático con una bomba centrífuga de 4 HP y un tanque hidroneumático vertical de 200 litros, accesorios sanitarios: </w:t>
      </w:r>
      <w:proofErr w:type="spellStart"/>
      <w:r w:rsidRPr="00A02C90">
        <w:rPr>
          <w:rFonts w:ascii="Arial" w:hAnsi="Arial" w:cs="Arial"/>
          <w:sz w:val="18"/>
          <w:szCs w:val="18"/>
        </w:rPr>
        <w:t>tee</w:t>
      </w:r>
      <w:proofErr w:type="spellEnd"/>
      <w:r w:rsidRPr="00A02C90">
        <w:rPr>
          <w:rFonts w:ascii="Arial" w:hAnsi="Arial" w:cs="Arial"/>
          <w:sz w:val="18"/>
          <w:szCs w:val="18"/>
        </w:rPr>
        <w:t xml:space="preserve">, codos </w:t>
      </w:r>
      <w:proofErr w:type="spellStart"/>
      <w:r w:rsidRPr="00A02C90">
        <w:rPr>
          <w:rFonts w:ascii="Arial" w:hAnsi="Arial" w:cs="Arial"/>
          <w:sz w:val="18"/>
          <w:szCs w:val="18"/>
        </w:rPr>
        <w:t>niples</w:t>
      </w:r>
      <w:proofErr w:type="spellEnd"/>
      <w:r w:rsidRPr="00A02C90">
        <w:rPr>
          <w:rFonts w:ascii="Arial" w:hAnsi="Arial" w:cs="Arial"/>
          <w:sz w:val="18"/>
          <w:szCs w:val="18"/>
        </w:rPr>
        <w:t>, válvula, incluye también tubería entre accesorios para la bomba y tanque hidroneumático, no incluye la tubería que corresponde a la red de distribución.</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Bomba equipada.</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Tanque hidroneumático.</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Kit de accesorios para ensamble.</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Manuales de ensamble, instalación y operación.</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Garantía</w:t>
      </w:r>
    </w:p>
    <w:p w:rsidR="007315EE" w:rsidRPr="00A02C90" w:rsidRDefault="007315EE" w:rsidP="007315EE">
      <w:pPr>
        <w:widowControl w:val="0"/>
        <w:shd w:val="clear" w:color="auto" w:fill="FFFFFF"/>
        <w:autoSpaceDE w:val="0"/>
        <w:autoSpaceDN w:val="0"/>
        <w:adjustRightInd w:val="0"/>
        <w:ind w:left="720"/>
        <w:contextualSpacing/>
        <w:jc w:val="both"/>
        <w:rPr>
          <w:rFonts w:ascii="Arial" w:hAnsi="Arial" w:cs="Arial"/>
          <w:spacing w:val="-1"/>
          <w:sz w:val="18"/>
          <w:szCs w:val="18"/>
          <w:lang w:val="es-ES_tradnl"/>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7315EE" w:rsidRPr="00A02C90" w:rsidRDefault="007315EE" w:rsidP="007315EE">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7315EE" w:rsidRPr="00A02C90" w:rsidRDefault="007315EE" w:rsidP="007315EE">
      <w:pPr>
        <w:autoSpaceDE w:val="0"/>
        <w:autoSpaceDN w:val="0"/>
        <w:adjustRightInd w:val="0"/>
        <w:rPr>
          <w:rFonts w:ascii="Arial" w:hAnsi="Arial" w:cs="Arial"/>
          <w:sz w:val="18"/>
          <w:szCs w:val="18"/>
        </w:rPr>
      </w:pPr>
      <w:r w:rsidRPr="00A02C90">
        <w:rPr>
          <w:rFonts w:ascii="Arial" w:hAnsi="Arial" w:cs="Arial"/>
          <w:sz w:val="18"/>
          <w:szCs w:val="18"/>
        </w:rPr>
        <w:t>Estas son las herramientas y materiales necesarios:</w:t>
      </w:r>
    </w:p>
    <w:p w:rsidR="007315EE" w:rsidRPr="00A02C90" w:rsidRDefault="007315EE" w:rsidP="007315EE">
      <w:pPr>
        <w:autoSpaceDE w:val="0"/>
        <w:autoSpaceDN w:val="0"/>
        <w:adjustRightInd w:val="0"/>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 xml:space="preserve">Llave </w:t>
      </w:r>
      <w:proofErr w:type="spellStart"/>
      <w:r w:rsidRPr="00A02C90">
        <w:rPr>
          <w:rFonts w:ascii="Arial" w:hAnsi="Arial" w:cs="Arial"/>
          <w:spacing w:val="-1"/>
          <w:sz w:val="18"/>
          <w:szCs w:val="18"/>
          <w:lang w:val="es-ES_tradnl"/>
        </w:rPr>
        <w:t>Stellson</w:t>
      </w:r>
      <w:proofErr w:type="spellEnd"/>
      <w:r w:rsidRPr="00A02C90">
        <w:rPr>
          <w:rFonts w:ascii="Arial" w:hAnsi="Arial" w:cs="Arial"/>
          <w:spacing w:val="-1"/>
          <w:sz w:val="18"/>
          <w:szCs w:val="18"/>
          <w:lang w:val="es-ES_tradnl"/>
        </w:rPr>
        <w:t xml:space="preserve"> y llave de perica.</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Llave española o mixta de ½”.</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Cinta de teflón o cemento para sellar tuberías.</w:t>
      </w: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Desarmador plano y de cruz.</w:t>
      </w:r>
    </w:p>
    <w:p w:rsidR="007315EE" w:rsidRPr="00A02C90" w:rsidRDefault="007315EE" w:rsidP="007315EE">
      <w:pPr>
        <w:widowControl w:val="0"/>
        <w:shd w:val="clear" w:color="auto" w:fill="FFFFFF"/>
        <w:autoSpaceDE w:val="0"/>
        <w:autoSpaceDN w:val="0"/>
        <w:adjustRightInd w:val="0"/>
        <w:ind w:left="720"/>
        <w:contextualSpacing/>
        <w:jc w:val="both"/>
        <w:rPr>
          <w:rFonts w:ascii="Arial" w:hAnsi="Arial" w:cs="Arial"/>
          <w:spacing w:val="-1"/>
          <w:sz w:val="18"/>
          <w:szCs w:val="18"/>
          <w:lang w:val="es-ES_tradnl"/>
        </w:rPr>
      </w:pPr>
    </w:p>
    <w:p w:rsidR="007315EE" w:rsidRPr="00A02C90" w:rsidRDefault="007315EE" w:rsidP="007315EE">
      <w:pPr>
        <w:rPr>
          <w:rFonts w:ascii="Arial" w:hAnsi="Arial" w:cs="Arial"/>
          <w:sz w:val="18"/>
          <w:szCs w:val="18"/>
        </w:rPr>
      </w:pPr>
      <w:r w:rsidRPr="00A02C90">
        <w:rPr>
          <w:rFonts w:ascii="Arial" w:hAnsi="Arial" w:cs="Arial"/>
          <w:sz w:val="18"/>
          <w:szCs w:val="18"/>
        </w:rPr>
        <w:t>Las válvulas principales y de mando vendrán ya ajustadas de fábrica para trabajar en los diferentes rangos de presión exigidos en la red.</w:t>
      </w:r>
    </w:p>
    <w:p w:rsidR="003125E8" w:rsidRDefault="003125E8" w:rsidP="007315EE">
      <w:pPr>
        <w:rPr>
          <w:rFonts w:ascii="Arial" w:hAnsi="Arial" w:cs="Arial"/>
          <w:sz w:val="18"/>
          <w:szCs w:val="18"/>
        </w:rPr>
      </w:pPr>
    </w:p>
    <w:p w:rsidR="007315EE" w:rsidRPr="00A02C90" w:rsidRDefault="007315EE" w:rsidP="007315EE">
      <w:pPr>
        <w:rPr>
          <w:rFonts w:ascii="Arial" w:hAnsi="Arial" w:cs="Arial"/>
          <w:sz w:val="18"/>
          <w:szCs w:val="18"/>
        </w:rPr>
      </w:pPr>
      <w:r w:rsidRPr="00A02C90">
        <w:rPr>
          <w:rFonts w:ascii="Arial" w:hAnsi="Arial" w:cs="Arial"/>
          <w:sz w:val="18"/>
          <w:szCs w:val="18"/>
        </w:rPr>
        <w:t>El diámetro de los accesorios estará en función al diseño de la red sanitaria.</w:t>
      </w:r>
    </w:p>
    <w:p w:rsidR="007315EE" w:rsidRDefault="007315EE" w:rsidP="007315EE">
      <w:pPr>
        <w:rPr>
          <w:rFonts w:ascii="Arial" w:hAnsi="Arial" w:cs="Arial"/>
          <w:sz w:val="18"/>
          <w:szCs w:val="18"/>
        </w:rPr>
      </w:pPr>
    </w:p>
    <w:p w:rsidR="003125E8" w:rsidRPr="00A02C90" w:rsidRDefault="003125E8" w:rsidP="007315EE">
      <w:pPr>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EJECUCION</w:t>
      </w:r>
    </w:p>
    <w:p w:rsidR="007315EE" w:rsidRPr="00A02C90" w:rsidRDefault="007315EE" w:rsidP="007315EE">
      <w:pPr>
        <w:widowControl w:val="0"/>
        <w:shd w:val="clear" w:color="auto" w:fill="FFFFFF"/>
        <w:autoSpaceDE w:val="0"/>
        <w:autoSpaceDN w:val="0"/>
        <w:adjustRightInd w:val="0"/>
        <w:ind w:left="648"/>
        <w:contextualSpacing/>
        <w:jc w:val="both"/>
        <w:rPr>
          <w:rFonts w:ascii="Arial" w:hAnsi="Arial" w:cs="Arial"/>
          <w:b/>
          <w:spacing w:val="-1"/>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CONSIDERACIONES PARA LA INSTALACION</w:t>
      </w:r>
    </w:p>
    <w:p w:rsidR="007315EE" w:rsidRPr="00A02C90" w:rsidRDefault="007315EE" w:rsidP="007315EE">
      <w:pPr>
        <w:jc w:val="both"/>
        <w:rPr>
          <w:rFonts w:ascii="Arial" w:hAnsi="Arial" w:cs="Arial"/>
          <w:sz w:val="18"/>
          <w:szCs w:val="18"/>
        </w:rPr>
      </w:pPr>
      <w:r w:rsidRPr="00A02C90">
        <w:rPr>
          <w:rFonts w:ascii="Arial" w:hAnsi="Arial" w:cs="Arial"/>
          <w:sz w:val="18"/>
          <w:szCs w:val="18"/>
        </w:rPr>
        <w:t>El lugar donde se instalará el equipo hidroneumático debe cumplir con las siguientes características:</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colocarse lo más cerca posible del tanque cisterna de agua.</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existir espacio su</w:t>
      </w:r>
      <w:r w:rsidRPr="00A02C90">
        <w:rPr>
          <w:rFonts w:ascii="Arial" w:hAnsi="Arial" w:cs="Arial"/>
          <w:sz w:val="18"/>
          <w:szCs w:val="18"/>
        </w:rPr>
        <w:softHyphen/>
        <w:t>ficiente para la instalación y mantenimiento de la bomba, el tanque y sus conexiones. La succión no debe exceder más de 5 m de altura del espejo de agua, por lo que se debe instalar el equipo lo más cerca del espejo de agua.</w:t>
      </w:r>
    </w:p>
    <w:p w:rsidR="003125E8"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CONEXIONES DE TUBERIA</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evitar posibles fugas en el equipo hidroneumático, se recomienda utilizar cinta de teflón (o cemento para tubería de agua) en las roscas de cada uno de los accesorios que va a ensamblar, así como en la tubería de abastecimiento y descarga.</w:t>
      </w: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No olvidar los nudos o tuerca, unión, ni válvulas </w:t>
      </w:r>
      <w:proofErr w:type="spellStart"/>
      <w:r w:rsidRPr="00A02C90">
        <w:rPr>
          <w:rFonts w:ascii="Arial" w:hAnsi="Arial" w:cs="Arial"/>
          <w:sz w:val="18"/>
          <w:szCs w:val="18"/>
        </w:rPr>
        <w:t>check</w:t>
      </w:r>
      <w:proofErr w:type="spellEnd"/>
      <w:r w:rsidRPr="00A02C90">
        <w:rPr>
          <w:rFonts w:ascii="Arial" w:hAnsi="Arial" w:cs="Arial"/>
          <w:sz w:val="18"/>
          <w:szCs w:val="18"/>
        </w:rPr>
        <w:t>.</w:t>
      </w:r>
    </w:p>
    <w:p w:rsidR="007315EE" w:rsidRPr="00A02C90" w:rsidRDefault="007315EE" w:rsidP="007315EE">
      <w:pPr>
        <w:jc w:val="both"/>
        <w:rPr>
          <w:rFonts w:ascii="Arial" w:hAnsi="Arial" w:cs="Arial"/>
          <w:sz w:val="18"/>
          <w:szCs w:val="18"/>
        </w:rPr>
      </w:pPr>
      <w:r w:rsidRPr="00A02C90">
        <w:rPr>
          <w:rFonts w:ascii="Arial" w:hAnsi="Arial" w:cs="Arial"/>
          <w:sz w:val="18"/>
          <w:szCs w:val="18"/>
        </w:rPr>
        <w:t>Antes de realizar la instalación debe asegurarse que el diámetro de la tubería debe ser el mismo que el diámetro de descarga de la bomba, se recomienda, de preferencia que la tubería sea de cobre para una máxima eficiencia y duración.</w:t>
      </w:r>
    </w:p>
    <w:p w:rsidR="003125E8"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CONEXIONES ELECTRICAS</w:t>
      </w:r>
    </w:p>
    <w:p w:rsidR="007315EE" w:rsidRPr="00A02C90" w:rsidRDefault="007315EE" w:rsidP="007315EE">
      <w:pPr>
        <w:jc w:val="both"/>
        <w:rPr>
          <w:rFonts w:ascii="Arial" w:hAnsi="Arial" w:cs="Arial"/>
          <w:sz w:val="18"/>
          <w:szCs w:val="18"/>
        </w:rPr>
      </w:pPr>
      <w:r w:rsidRPr="00A02C90">
        <w:rPr>
          <w:rFonts w:ascii="Arial" w:hAnsi="Arial" w:cs="Arial"/>
          <w:sz w:val="18"/>
          <w:szCs w:val="18"/>
        </w:rPr>
        <w:t>Todas las conexiones deben hacerse sin corriente en la(s) línea (s); una conexión inadecuada al sistema y al conector de tierra puede resultar en riesgo de choque eléctrico.</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la instalación de la bomba verifique en la placa del motor que voltaje debe de utilizar, que amperaje consume y como hacer las debidas conexiones indicadas en la placa.</w:t>
      </w:r>
    </w:p>
    <w:p w:rsidR="007315EE" w:rsidRPr="00A02C90" w:rsidRDefault="007315EE" w:rsidP="007315EE">
      <w:pPr>
        <w:jc w:val="both"/>
        <w:rPr>
          <w:rFonts w:ascii="Arial" w:hAnsi="Arial" w:cs="Arial"/>
          <w:sz w:val="18"/>
          <w:szCs w:val="18"/>
        </w:rPr>
      </w:pPr>
    </w:p>
    <w:p w:rsidR="007315EE" w:rsidRPr="00A02C90" w:rsidRDefault="007315EE" w:rsidP="007315EE">
      <w:pPr>
        <w:jc w:val="center"/>
        <w:rPr>
          <w:rFonts w:ascii="Arial" w:hAnsi="Arial" w:cs="Arial"/>
          <w:sz w:val="18"/>
          <w:szCs w:val="18"/>
        </w:rPr>
      </w:pPr>
      <w:r w:rsidRPr="00A02C90">
        <w:rPr>
          <w:rFonts w:ascii="Arial" w:hAnsi="Arial" w:cs="Arial"/>
          <w:sz w:val="18"/>
          <w:szCs w:val="18"/>
        </w:rPr>
        <w:t>CUADRO REFERENCIAL PARA CABLES Y PROTECCIÓN</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1F74BB78" wp14:editId="5C48AD6E">
            <wp:extent cx="5486400" cy="4037926"/>
            <wp:effectExtent l="0" t="0" r="0" b="1270"/>
            <wp:docPr id="503"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9626" cy="4040300"/>
                    </a:xfrm>
                    <a:prstGeom prst="rect">
                      <a:avLst/>
                    </a:prstGeom>
                    <a:noFill/>
                    <a:ln>
                      <a:noFill/>
                    </a:ln>
                  </pic:spPr>
                </pic:pic>
              </a:graphicData>
            </a:graphic>
          </wp:inline>
        </w:drawing>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ANTESDE ENCENDER EL MOTOR</w:t>
      </w:r>
    </w:p>
    <w:p w:rsidR="007315EE" w:rsidRPr="00A02C90" w:rsidRDefault="007315EE" w:rsidP="007315EE">
      <w:pPr>
        <w:jc w:val="both"/>
        <w:rPr>
          <w:rFonts w:ascii="Arial" w:hAnsi="Arial" w:cs="Arial"/>
          <w:sz w:val="18"/>
          <w:szCs w:val="18"/>
        </w:rPr>
      </w:pPr>
      <w:r w:rsidRPr="00A02C90">
        <w:rPr>
          <w:rFonts w:ascii="Arial" w:hAnsi="Arial" w:cs="Arial"/>
          <w:sz w:val="18"/>
          <w:szCs w:val="18"/>
        </w:rPr>
        <w:t>Revise que todas las conexiones eléctricas estén colocadas correctamente para evitar pérdidas de voltaje, cortocircuito, etc.</w:t>
      </w:r>
    </w:p>
    <w:p w:rsidR="007315EE" w:rsidRPr="00A02C90" w:rsidRDefault="007315EE" w:rsidP="007315EE">
      <w:pPr>
        <w:jc w:val="both"/>
        <w:rPr>
          <w:rFonts w:ascii="Arial" w:hAnsi="Arial" w:cs="Arial"/>
          <w:sz w:val="18"/>
          <w:szCs w:val="18"/>
        </w:rPr>
      </w:pPr>
      <w:r w:rsidRPr="00A02C90">
        <w:rPr>
          <w:rFonts w:ascii="Arial" w:hAnsi="Arial" w:cs="Arial"/>
          <w:sz w:val="18"/>
          <w:szCs w:val="18"/>
        </w:rPr>
        <w:t>Verifique que el voltaje sea correcto. Nunca permita que el motor se moje, si se encuentra a la intemperie, coloque el equipo bajo algún medio de protección.</w:t>
      </w:r>
    </w:p>
    <w:p w:rsidR="007315EE" w:rsidRPr="00A02C90" w:rsidRDefault="007315EE" w:rsidP="007315EE">
      <w:pPr>
        <w:jc w:val="both"/>
        <w:rPr>
          <w:rFonts w:ascii="Arial" w:hAnsi="Arial" w:cs="Arial"/>
          <w:sz w:val="18"/>
          <w:szCs w:val="18"/>
        </w:rPr>
      </w:pPr>
      <w:r w:rsidRPr="00A02C90">
        <w:rPr>
          <w:rFonts w:ascii="Arial" w:hAnsi="Arial" w:cs="Arial"/>
          <w:sz w:val="18"/>
          <w:szCs w:val="18"/>
        </w:rPr>
        <w:t>Evite cubrir el motor de la motobomba con plásticos que impidan la correcta circulación de aire para su adecuado enfriamiento.</w:t>
      </w:r>
    </w:p>
    <w:p w:rsidR="007315EE" w:rsidRPr="00A02C90" w:rsidRDefault="007315EE" w:rsidP="007315EE">
      <w:pPr>
        <w:jc w:val="both"/>
        <w:rPr>
          <w:rFonts w:ascii="Arial" w:hAnsi="Arial" w:cs="Arial"/>
          <w:sz w:val="18"/>
          <w:szCs w:val="18"/>
        </w:rPr>
      </w:pPr>
      <w:r w:rsidRPr="00A02C90">
        <w:rPr>
          <w:rFonts w:ascii="Arial" w:hAnsi="Arial" w:cs="Arial"/>
          <w:sz w:val="18"/>
          <w:szCs w:val="18"/>
        </w:rPr>
        <w:t>CALIBRACION DEL SWITCH DE PRESION</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6B322FB2" wp14:editId="7F5CBE97">
            <wp:extent cx="2328653" cy="4418251"/>
            <wp:effectExtent l="0" t="0" r="0" b="1905"/>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8545" cy="4418046"/>
                    </a:xfrm>
                    <a:prstGeom prst="rect">
                      <a:avLst/>
                    </a:prstGeom>
                    <a:noFill/>
                    <a:ln>
                      <a:noFill/>
                    </a:ln>
                  </pic:spPr>
                </pic:pic>
              </a:graphicData>
            </a:graphic>
          </wp:inline>
        </w:drawing>
      </w:r>
    </w:p>
    <w:p w:rsidR="007315EE" w:rsidRPr="00A02C90" w:rsidRDefault="007315EE" w:rsidP="007315EE">
      <w:pPr>
        <w:jc w:val="both"/>
        <w:rPr>
          <w:rFonts w:ascii="Arial" w:hAnsi="Arial" w:cs="Arial"/>
          <w:sz w:val="18"/>
          <w:szCs w:val="18"/>
        </w:rPr>
      </w:pPr>
      <w:r w:rsidRPr="00A02C90">
        <w:rPr>
          <w:rFonts w:ascii="Arial" w:hAnsi="Arial" w:cs="Arial"/>
          <w:sz w:val="18"/>
          <w:szCs w:val="18"/>
        </w:rPr>
        <w:t>El color de los cables puede ser diferente, pero si es necesario que se diferencien.</w:t>
      </w:r>
    </w:p>
    <w:p w:rsidR="007315EE" w:rsidRPr="00A02C90" w:rsidRDefault="007315EE" w:rsidP="007315EE">
      <w:pPr>
        <w:jc w:val="both"/>
        <w:rPr>
          <w:rFonts w:ascii="Arial" w:hAnsi="Arial" w:cs="Arial"/>
          <w:sz w:val="18"/>
          <w:szCs w:val="18"/>
        </w:rPr>
      </w:pPr>
      <w:r w:rsidRPr="00A02C90">
        <w:rPr>
          <w:rFonts w:ascii="Arial" w:hAnsi="Arial" w:cs="Arial"/>
          <w:sz w:val="18"/>
          <w:szCs w:val="18"/>
        </w:rPr>
        <w:t>Debe existir un espacio suficiente para la instalación y mantenimiento de la bomba, el tanque y su conexión.</w:t>
      </w:r>
    </w:p>
    <w:p w:rsidR="007315EE" w:rsidRPr="00A02C90" w:rsidRDefault="007315EE" w:rsidP="007315EE">
      <w:pPr>
        <w:jc w:val="both"/>
        <w:rPr>
          <w:rFonts w:ascii="Arial" w:hAnsi="Arial" w:cs="Arial"/>
          <w:sz w:val="18"/>
          <w:szCs w:val="18"/>
        </w:rPr>
      </w:pPr>
      <w:r w:rsidRPr="00A02C90">
        <w:rPr>
          <w:rFonts w:ascii="Arial" w:hAnsi="Arial" w:cs="Arial"/>
          <w:sz w:val="18"/>
          <w:szCs w:val="18"/>
        </w:rPr>
        <w:t>Para evitar posibles fugas de agua en el equipo, durante el ensamble se debe utilizar  cinta de teflón en las roscas de cada uno de sus accesorios así como en la tubería de abastecimiento y descarga.</w:t>
      </w:r>
    </w:p>
    <w:p w:rsidR="007315EE" w:rsidRPr="00A02C90" w:rsidRDefault="007315EE" w:rsidP="007315EE">
      <w:pPr>
        <w:jc w:val="center"/>
        <w:rPr>
          <w:rFonts w:ascii="Arial" w:hAnsi="Arial" w:cs="Arial"/>
          <w:sz w:val="18"/>
          <w:szCs w:val="18"/>
        </w:rPr>
      </w:pPr>
      <w:r w:rsidRPr="00A02C90">
        <w:rPr>
          <w:rFonts w:ascii="Arial" w:hAnsi="Arial" w:cs="Arial"/>
          <w:noProof/>
          <w:sz w:val="18"/>
          <w:szCs w:val="18"/>
          <w:lang w:val="es-BO" w:eastAsia="es-BO"/>
        </w:rPr>
        <w:lastRenderedPageBreak/>
        <w:drawing>
          <wp:inline distT="0" distB="0" distL="0" distR="0" wp14:anchorId="24089BAC" wp14:editId="7948CFDA">
            <wp:extent cx="4975062" cy="3973189"/>
            <wp:effectExtent l="0" t="0" r="0" b="889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l="2109" t="3357" r="2265" b="2843"/>
                    <a:stretch/>
                  </pic:blipFill>
                  <pic:spPr bwMode="auto">
                    <a:xfrm>
                      <a:off x="0" y="0"/>
                      <a:ext cx="4980952" cy="3977893"/>
                    </a:xfrm>
                    <a:prstGeom prst="rect">
                      <a:avLst/>
                    </a:prstGeom>
                    <a:noFill/>
                    <a:ln>
                      <a:noFill/>
                    </a:ln>
                    <a:extLst>
                      <a:ext uri="{53640926-AAD7-44D8-BBD7-CCE9431645EC}">
                        <a14:shadowObscured xmlns:a14="http://schemas.microsoft.com/office/drawing/2010/main"/>
                      </a:ext>
                    </a:extLst>
                  </pic:spPr>
                </pic:pic>
              </a:graphicData>
            </a:graphic>
          </wp:inline>
        </w:drawing>
      </w:r>
    </w:p>
    <w:p w:rsidR="007315EE" w:rsidRPr="00A02C90" w:rsidRDefault="007315EE" w:rsidP="007315EE">
      <w:pPr>
        <w:jc w:val="center"/>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El equipo hidroneumático y los accesorios serán medidos por juego debidamente instalado y funcionando </w:t>
      </w:r>
      <w:proofErr w:type="spellStart"/>
      <w:r w:rsidRPr="00A02C90">
        <w:rPr>
          <w:rFonts w:ascii="Arial" w:hAnsi="Arial" w:cs="Arial"/>
          <w:sz w:val="18"/>
          <w:szCs w:val="18"/>
        </w:rPr>
        <w:t>coRrectamente</w:t>
      </w:r>
      <w:proofErr w:type="spellEnd"/>
      <w:r w:rsidRPr="00A02C90">
        <w:rPr>
          <w:rFonts w:ascii="Arial" w:hAnsi="Arial" w:cs="Arial"/>
          <w:sz w:val="18"/>
          <w:szCs w:val="18"/>
        </w:rPr>
        <w:t>.</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6"/>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Este ítem ejecutado en un todo de acuerdo a las presentes especificaciones, medido según lo señalado y aprobado por el Supervisor de Obra, será cancelado al precio unitario de la propuesta aceptada.</w:t>
      </w:r>
    </w:p>
    <w:p w:rsidR="007315EE" w:rsidRPr="00A02C90" w:rsidRDefault="007315EE" w:rsidP="007315EE">
      <w:pPr>
        <w:jc w:val="both"/>
        <w:rPr>
          <w:rFonts w:ascii="Arial" w:hAnsi="Arial" w:cs="Arial"/>
          <w:sz w:val="18"/>
          <w:szCs w:val="18"/>
        </w:rPr>
      </w:pPr>
      <w:r w:rsidRPr="00A02C90">
        <w:rPr>
          <w:rFonts w:ascii="Arial" w:hAnsi="Arial" w:cs="Arial"/>
          <w:sz w:val="18"/>
          <w:szCs w:val="18"/>
        </w:rPr>
        <w:t>Dicho precio será compensación total por los materiales, mano de obra, herramientas, equipo y otros gastos que sean necesarios para la adecuada y correcta ejecución de los trabajos.</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Default="007315EE"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Default="003125E8" w:rsidP="007315EE">
      <w:pPr>
        <w:jc w:val="both"/>
        <w:rPr>
          <w:rFonts w:ascii="Arial" w:hAnsi="Arial" w:cs="Arial"/>
          <w:sz w:val="18"/>
          <w:szCs w:val="18"/>
        </w:rPr>
      </w:pPr>
    </w:p>
    <w:p w:rsidR="003125E8" w:rsidRPr="00A02C90" w:rsidRDefault="003125E8"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p>
    <w:p w:rsidR="007315EE" w:rsidRPr="00A02C90" w:rsidRDefault="007315EE" w:rsidP="007315EE">
      <w:pPr>
        <w:contextualSpacing/>
        <w:jc w:val="both"/>
        <w:rPr>
          <w:rFonts w:ascii="Arial" w:hAnsi="Arial" w:cs="Arial"/>
          <w:b/>
          <w:sz w:val="18"/>
          <w:szCs w:val="18"/>
        </w:rPr>
      </w:pPr>
      <w:r w:rsidRPr="00A02C90">
        <w:rPr>
          <w:rFonts w:ascii="Arial" w:hAnsi="Arial" w:cs="Arial"/>
          <w:b/>
          <w:sz w:val="18"/>
          <w:szCs w:val="18"/>
        </w:rPr>
        <w:lastRenderedPageBreak/>
        <w:t>ITEM 5.16.: PROV. E INST. TANQUE DE PLÁSTICO PARA AGUA 10.000 L INC. ACC.</w:t>
      </w:r>
    </w:p>
    <w:p w:rsidR="007315EE" w:rsidRPr="00A02C90" w:rsidRDefault="007315EE" w:rsidP="007315EE">
      <w:pPr>
        <w:pBdr>
          <w:top w:val="single" w:sz="4" w:space="1" w:color="auto"/>
          <w:left w:val="single" w:sz="4" w:space="4" w:color="auto"/>
          <w:bottom w:val="single" w:sz="4" w:space="1" w:color="auto"/>
          <w:right w:val="single" w:sz="4" w:space="4" w:color="auto"/>
        </w:pBdr>
        <w:jc w:val="both"/>
        <w:rPr>
          <w:rFonts w:ascii="Arial" w:hAnsi="Arial" w:cs="Arial"/>
          <w:kern w:val="28"/>
          <w:sz w:val="18"/>
          <w:szCs w:val="18"/>
        </w:rPr>
      </w:pPr>
      <w:r w:rsidRPr="00A02C90">
        <w:rPr>
          <w:rFonts w:ascii="Arial" w:hAnsi="Arial" w:cs="Arial"/>
          <w:kern w:val="28"/>
          <w:sz w:val="18"/>
          <w:szCs w:val="18"/>
        </w:rPr>
        <w:t>UNIDAD: PZA</w:t>
      </w:r>
    </w:p>
    <w:p w:rsidR="007315EE" w:rsidRPr="00A02C90" w:rsidRDefault="007315EE" w:rsidP="007315EE">
      <w:pPr>
        <w:jc w:val="both"/>
        <w:rPr>
          <w:rFonts w:ascii="Arial" w:hAnsi="Arial" w:cs="Arial"/>
          <w:b/>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DESCRIPCIÓN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Este ítem comprende la instalación de los tanques elevados de plástico para el almacenamiento de agua y todos los accesorios para su funcionamiento. Incluye el flotador y otros accesorios</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MATERIALES, HERRAMIENTAS Y EQUIPO</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El tanque será de polietileno “virgen” de alta densidad.</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Los materiales del tanque deben cumplir lo establecido por IBNORCA para tanques de plástico de agua. Todos los accesorios deberán contar con la debida garantía del fabricante de manera que asegure la durabilidad y correcto funcionamiento de las instalaciones. Previo a su empleo en obra, todos los accesorios deberán ser aprobados por el Supervisor de Obra.</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EJECUCIÓN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El Contratista proveerá todos los implementos para el sistema de regulación de entrada y salida de agua. </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5"/>
        </w:numPr>
        <w:shd w:val="clear" w:color="auto" w:fill="FFFFFF"/>
        <w:autoSpaceDE w:val="0"/>
        <w:autoSpaceDN w:val="0"/>
        <w:adjustRightInd w:val="0"/>
        <w:contextualSpacing/>
        <w:jc w:val="both"/>
        <w:rPr>
          <w:rFonts w:ascii="Arial" w:hAnsi="Arial" w:cs="Arial"/>
          <w:spacing w:val="-1"/>
          <w:sz w:val="18"/>
          <w:szCs w:val="18"/>
          <w:lang w:val="es-ES_tradnl"/>
        </w:rPr>
      </w:pPr>
      <w:r w:rsidRPr="00A02C90">
        <w:rPr>
          <w:rFonts w:ascii="Arial" w:hAnsi="Arial" w:cs="Arial"/>
          <w:spacing w:val="-1"/>
          <w:sz w:val="18"/>
          <w:szCs w:val="18"/>
          <w:lang w:val="es-ES_tradnl"/>
        </w:rPr>
        <w:t>Accesorios para tanques</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 xml:space="preserve">Se incluirá todos los accesorios necesarios para el adecuado y correcto funcionamiento del sistema. </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MEDICIÓN</w:t>
      </w:r>
    </w:p>
    <w:p w:rsidR="007315EE" w:rsidRPr="00A02C90" w:rsidRDefault="007315EE" w:rsidP="007315EE">
      <w:pPr>
        <w:jc w:val="both"/>
        <w:rPr>
          <w:rFonts w:ascii="Arial" w:hAnsi="Arial" w:cs="Arial"/>
          <w:sz w:val="18"/>
          <w:szCs w:val="18"/>
        </w:rPr>
      </w:pPr>
    </w:p>
    <w:p w:rsidR="007315EE" w:rsidRPr="00A02C90" w:rsidRDefault="007315EE" w:rsidP="007315EE">
      <w:pPr>
        <w:jc w:val="both"/>
        <w:rPr>
          <w:rFonts w:ascii="Arial" w:hAnsi="Arial" w:cs="Arial"/>
          <w:sz w:val="18"/>
          <w:szCs w:val="18"/>
        </w:rPr>
      </w:pPr>
      <w:r w:rsidRPr="00A02C90">
        <w:rPr>
          <w:rFonts w:ascii="Arial" w:hAnsi="Arial" w:cs="Arial"/>
          <w:sz w:val="18"/>
          <w:szCs w:val="18"/>
        </w:rPr>
        <w:t>El tanque incluyendo accesorios, se medirá por pieza.</w:t>
      </w:r>
    </w:p>
    <w:p w:rsidR="007315EE" w:rsidRPr="00A02C90" w:rsidRDefault="007315EE" w:rsidP="007315EE">
      <w:pPr>
        <w:jc w:val="both"/>
        <w:rPr>
          <w:rFonts w:ascii="Arial" w:hAnsi="Arial" w:cs="Arial"/>
          <w:sz w:val="18"/>
          <w:szCs w:val="18"/>
        </w:rPr>
      </w:pPr>
    </w:p>
    <w:p w:rsidR="007315EE" w:rsidRPr="00A02C90" w:rsidRDefault="007315EE" w:rsidP="007315EE">
      <w:pPr>
        <w:widowControl w:val="0"/>
        <w:numPr>
          <w:ilvl w:val="0"/>
          <w:numId w:val="77"/>
        </w:numPr>
        <w:shd w:val="clear" w:color="auto" w:fill="FFFFFF"/>
        <w:autoSpaceDE w:val="0"/>
        <w:autoSpaceDN w:val="0"/>
        <w:adjustRightInd w:val="0"/>
        <w:contextualSpacing/>
        <w:jc w:val="both"/>
        <w:rPr>
          <w:rFonts w:ascii="Arial" w:hAnsi="Arial" w:cs="Arial"/>
          <w:b/>
          <w:spacing w:val="-1"/>
          <w:sz w:val="18"/>
          <w:szCs w:val="18"/>
        </w:rPr>
      </w:pPr>
      <w:r w:rsidRPr="00A02C90">
        <w:rPr>
          <w:rFonts w:ascii="Arial" w:hAnsi="Arial" w:cs="Arial"/>
          <w:b/>
          <w:spacing w:val="-1"/>
          <w:sz w:val="18"/>
          <w:szCs w:val="18"/>
        </w:rPr>
        <w:t>FORMA DE PAGO</w:t>
      </w:r>
    </w:p>
    <w:p w:rsidR="007315EE" w:rsidRPr="00A02C90" w:rsidRDefault="007315EE" w:rsidP="007315EE">
      <w:pPr>
        <w:jc w:val="both"/>
        <w:rPr>
          <w:rFonts w:ascii="Arial" w:hAnsi="Arial" w:cs="Arial"/>
          <w:sz w:val="18"/>
          <w:szCs w:val="18"/>
        </w:rPr>
      </w:pPr>
    </w:p>
    <w:p w:rsidR="007315EE" w:rsidRPr="00A02C90" w:rsidRDefault="007315EE" w:rsidP="007315EE">
      <w:pPr>
        <w:autoSpaceDE w:val="0"/>
        <w:autoSpaceDN w:val="0"/>
        <w:adjustRightInd w:val="0"/>
        <w:jc w:val="both"/>
        <w:rPr>
          <w:rFonts w:ascii="Arial" w:hAnsi="Arial" w:cs="Arial"/>
          <w:sz w:val="18"/>
          <w:szCs w:val="18"/>
        </w:rPr>
      </w:pPr>
      <w:r w:rsidRPr="00A02C90">
        <w:rPr>
          <w:rFonts w:ascii="Arial" w:hAnsi="Arial" w:cs="Arial"/>
          <w:sz w:val="18"/>
          <w:szCs w:val="18"/>
        </w:rPr>
        <w:t>Este ítem ejecutado en un todo de acuerdo con los planos y las presentes especificaciones, medido según lo señalado y aprobado por el Supervisor de Obra, será pagado al precio unitario de la propuesta aceptada. Dicho precio unitario será compensación total por los materiales, mano de obra, herramientas y todos los accesorios necesarios para la instalación, sólo se aceptarán éstos cuando se encuentren instalados y en perfecto funcionamiento.</w:t>
      </w:r>
    </w:p>
    <w:p w:rsidR="004058A3" w:rsidRPr="00A02C90" w:rsidRDefault="007315EE" w:rsidP="007315EE">
      <w:pPr>
        <w:jc w:val="both"/>
        <w:rPr>
          <w:rFonts w:ascii="Arial" w:hAnsi="Arial" w:cs="Arial"/>
          <w:sz w:val="18"/>
          <w:szCs w:val="18"/>
        </w:rPr>
      </w:pPr>
      <w:r w:rsidRPr="00A02C90">
        <w:rPr>
          <w:rFonts w:ascii="Arial" w:hAnsi="Arial" w:cs="Arial"/>
          <w:b/>
          <w:sz w:val="18"/>
          <w:szCs w:val="18"/>
        </w:rPr>
        <w:br w:type="page"/>
      </w: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4058A3">
      <w:pPr>
        <w:jc w:val="both"/>
        <w:rPr>
          <w:rFonts w:ascii="Arial" w:hAnsi="Arial" w:cs="Arial"/>
          <w:sz w:val="18"/>
          <w:szCs w:val="18"/>
        </w:rPr>
      </w:pPr>
    </w:p>
    <w:p w:rsidR="004058A3" w:rsidRPr="00A02C90" w:rsidRDefault="004058A3" w:rsidP="002F6D1B">
      <w:pPr>
        <w:rPr>
          <w:rFonts w:ascii="Arial" w:hAnsi="Arial" w:cs="Arial"/>
          <w:sz w:val="18"/>
          <w:szCs w:val="18"/>
        </w:rPr>
      </w:pPr>
    </w:p>
    <w:p w:rsidR="005665C3" w:rsidRPr="00A02C90" w:rsidRDefault="005665C3" w:rsidP="005665C3">
      <w:pPr>
        <w:rPr>
          <w:rFonts w:ascii="Arial" w:hAnsi="Arial" w:cs="Arial"/>
          <w:sz w:val="18"/>
          <w:szCs w:val="18"/>
          <w:lang w:val="es-ES_tradnl"/>
        </w:rPr>
      </w:pPr>
    </w:p>
    <w:p w:rsidR="007315EE" w:rsidRPr="00A02C90" w:rsidRDefault="007315EE" w:rsidP="005665C3">
      <w:pPr>
        <w:rPr>
          <w:rFonts w:ascii="Arial" w:hAnsi="Arial" w:cs="Arial"/>
          <w:sz w:val="18"/>
          <w:szCs w:val="18"/>
          <w:lang w:val="es-ES_tradnl"/>
        </w:rPr>
      </w:pPr>
    </w:p>
    <w:p w:rsidR="007315EE" w:rsidRPr="00A02C90" w:rsidRDefault="007315EE"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046512" w:rsidRPr="00A02C90" w:rsidRDefault="00046512" w:rsidP="005665C3">
      <w:pPr>
        <w:rPr>
          <w:rFonts w:ascii="Arial" w:hAnsi="Arial" w:cs="Arial"/>
          <w:sz w:val="18"/>
          <w:szCs w:val="18"/>
          <w:lang w:val="es-ES_tradnl"/>
        </w:rPr>
      </w:pPr>
    </w:p>
    <w:p w:rsidR="00046512" w:rsidRPr="00A02C90" w:rsidRDefault="00046512"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5665C3" w:rsidP="005665C3">
      <w:pPr>
        <w:rPr>
          <w:rFonts w:ascii="Arial" w:hAnsi="Arial" w:cs="Arial"/>
          <w:sz w:val="18"/>
          <w:szCs w:val="18"/>
          <w:lang w:val="es-ES_tradnl"/>
        </w:rPr>
      </w:pPr>
    </w:p>
    <w:p w:rsidR="005665C3" w:rsidRPr="00A02C90" w:rsidRDefault="006307EE" w:rsidP="005665C3">
      <w:pPr>
        <w:rPr>
          <w:rFonts w:ascii="Arial" w:hAnsi="Arial" w:cs="Arial"/>
          <w:sz w:val="18"/>
          <w:szCs w:val="18"/>
          <w:lang w:val="es-ES_tradnl"/>
        </w:rPr>
      </w:pPr>
      <w:r>
        <w:rPr>
          <w:rFonts w:ascii="Arial" w:hAnsi="Arial" w:cs="Arial"/>
          <w:kern w:val="28"/>
          <w:sz w:val="18"/>
          <w:szCs w:val="18"/>
        </w:rPr>
        <w:pict>
          <v:shape id="_x0000_i1029" type="#_x0000_t136" style="width:408.75pt;height:100.5pt" fillcolor="black">
            <v:shadow color="#868686"/>
            <v:textpath style="font-family:&quot;Arial Black&quot;;v-text-kern:t" trim="t" fitpath="t" string="TRABAJOS &#10;DE ACABADO"/>
          </v:shape>
        </w:pict>
      </w: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9049BB" w:rsidRPr="00A02C90" w:rsidRDefault="009049BB" w:rsidP="005665C3">
      <w:pPr>
        <w:autoSpaceDE w:val="0"/>
        <w:autoSpaceDN w:val="0"/>
        <w:adjustRightInd w:val="0"/>
        <w:jc w:val="both"/>
        <w:rPr>
          <w:rFonts w:ascii="Arial" w:hAnsi="Arial" w:cs="Arial"/>
          <w:sz w:val="18"/>
          <w:szCs w:val="18"/>
          <w:lang w:val="es-ES_tradnl"/>
        </w:rPr>
      </w:pPr>
    </w:p>
    <w:p w:rsidR="009049BB" w:rsidRPr="00A02C90" w:rsidRDefault="009049BB"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046512" w:rsidRPr="00A02C90" w:rsidRDefault="00046512"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Default="005665C3"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Default="003125E8" w:rsidP="005665C3">
      <w:pPr>
        <w:autoSpaceDE w:val="0"/>
        <w:autoSpaceDN w:val="0"/>
        <w:adjustRightInd w:val="0"/>
        <w:jc w:val="both"/>
        <w:rPr>
          <w:rFonts w:ascii="Arial" w:hAnsi="Arial" w:cs="Arial"/>
          <w:sz w:val="18"/>
          <w:szCs w:val="18"/>
          <w:lang w:val="es-ES_tradnl"/>
        </w:rPr>
      </w:pPr>
    </w:p>
    <w:p w:rsidR="003125E8" w:rsidRPr="00A02C90" w:rsidRDefault="003125E8" w:rsidP="005665C3">
      <w:pPr>
        <w:autoSpaceDE w:val="0"/>
        <w:autoSpaceDN w:val="0"/>
        <w:adjustRightInd w:val="0"/>
        <w:jc w:val="both"/>
        <w:rPr>
          <w:rFonts w:ascii="Arial" w:hAnsi="Arial" w:cs="Arial"/>
          <w:sz w:val="18"/>
          <w:szCs w:val="18"/>
          <w:lang w:val="es-ES_tradnl"/>
        </w:rPr>
      </w:pPr>
    </w:p>
    <w:p w:rsidR="005665C3" w:rsidRPr="00A02C90" w:rsidRDefault="005665C3" w:rsidP="005665C3">
      <w:pPr>
        <w:autoSpaceDE w:val="0"/>
        <w:autoSpaceDN w:val="0"/>
        <w:adjustRightInd w:val="0"/>
        <w:jc w:val="both"/>
        <w:rPr>
          <w:rFonts w:ascii="Arial" w:hAnsi="Arial" w:cs="Arial"/>
          <w:sz w:val="18"/>
          <w:szCs w:val="18"/>
          <w:lang w:val="es-ES_tradnl"/>
        </w:rPr>
      </w:pPr>
    </w:p>
    <w:p w:rsidR="005665C3" w:rsidRPr="00A02C90" w:rsidRDefault="005665C3" w:rsidP="005665C3">
      <w:pPr>
        <w:contextualSpacing/>
        <w:jc w:val="both"/>
        <w:rPr>
          <w:rFonts w:ascii="Arial" w:hAnsi="Arial" w:cs="Arial"/>
          <w:b/>
          <w:sz w:val="18"/>
          <w:szCs w:val="18"/>
          <w:lang w:val="es-BO"/>
        </w:rPr>
      </w:pPr>
      <w:r w:rsidRPr="00A02C90">
        <w:rPr>
          <w:rFonts w:ascii="Arial" w:hAnsi="Arial" w:cs="Arial"/>
          <w:b/>
          <w:sz w:val="18"/>
          <w:szCs w:val="18"/>
          <w:lang w:val="es-ES_tradnl"/>
        </w:rPr>
        <w:lastRenderedPageBreak/>
        <w:t xml:space="preserve">ITEM </w:t>
      </w:r>
      <w:r w:rsidR="00046512" w:rsidRPr="00A02C90">
        <w:rPr>
          <w:rFonts w:ascii="Arial" w:hAnsi="Arial" w:cs="Arial"/>
          <w:b/>
          <w:sz w:val="18"/>
          <w:szCs w:val="18"/>
          <w:lang w:val="es-ES_tradnl"/>
        </w:rPr>
        <w:t>6.1</w:t>
      </w:r>
      <w:r w:rsidRPr="00A02C90">
        <w:rPr>
          <w:rFonts w:ascii="Arial" w:hAnsi="Arial" w:cs="Arial"/>
          <w:b/>
          <w:sz w:val="18"/>
          <w:szCs w:val="18"/>
          <w:lang w:val="es-ES_tradnl"/>
        </w:rPr>
        <w:t>.</w:t>
      </w:r>
      <w:r w:rsidR="00046512" w:rsidRPr="00A02C90">
        <w:rPr>
          <w:rFonts w:ascii="Arial" w:hAnsi="Arial" w:cs="Arial"/>
          <w:b/>
          <w:sz w:val="18"/>
          <w:szCs w:val="18"/>
          <w:lang w:val="es-ES_tradnl"/>
        </w:rPr>
        <w:t>:</w:t>
      </w:r>
      <w:r w:rsidRPr="00A02C90">
        <w:rPr>
          <w:rFonts w:ascii="Arial" w:hAnsi="Arial" w:cs="Arial"/>
          <w:b/>
          <w:sz w:val="18"/>
          <w:szCs w:val="18"/>
          <w:lang w:val="es-ES_tradnl"/>
        </w:rPr>
        <w:t xml:space="preserve"> </w:t>
      </w:r>
      <w:r w:rsidR="007343A2" w:rsidRPr="00A02C90">
        <w:rPr>
          <w:rFonts w:ascii="Arial" w:hAnsi="Arial" w:cs="Arial"/>
          <w:b/>
          <w:sz w:val="18"/>
          <w:szCs w:val="18"/>
          <w:lang w:val="es-ES_tradnl"/>
        </w:rPr>
        <w:t xml:space="preserve">LIMPIEZA DE </w:t>
      </w:r>
      <w:r w:rsidR="007343A2" w:rsidRPr="00A02C90">
        <w:rPr>
          <w:rFonts w:ascii="Arial" w:hAnsi="Arial" w:cs="Arial"/>
          <w:b/>
          <w:sz w:val="18"/>
          <w:szCs w:val="18"/>
          <w:lang w:val="es-BO"/>
        </w:rPr>
        <w:t xml:space="preserve">RETIRO DE ESCOMBROS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5665C3" w:rsidRPr="00A02C90" w:rsidTr="007816F6">
        <w:tc>
          <w:tcPr>
            <w:tcW w:w="8978" w:type="dxa"/>
            <w:shd w:val="clear" w:color="auto" w:fill="auto"/>
          </w:tcPr>
          <w:p w:rsidR="005665C3" w:rsidRPr="00A02C90" w:rsidRDefault="005665C3" w:rsidP="007816F6">
            <w:pPr>
              <w:jc w:val="both"/>
              <w:rPr>
                <w:rFonts w:ascii="Arial" w:hAnsi="Arial" w:cs="Arial"/>
                <w:kern w:val="28"/>
                <w:sz w:val="18"/>
                <w:szCs w:val="18"/>
                <w:lang w:val="es-BO"/>
              </w:rPr>
            </w:pPr>
            <w:r w:rsidRPr="00A02C90">
              <w:rPr>
                <w:rFonts w:ascii="Arial" w:hAnsi="Arial" w:cs="Arial"/>
                <w:kern w:val="28"/>
                <w:sz w:val="18"/>
                <w:szCs w:val="18"/>
                <w:lang w:val="es-BO"/>
              </w:rPr>
              <w:t>UNIDAD: GLB</w:t>
            </w:r>
          </w:p>
        </w:tc>
      </w:tr>
    </w:tbl>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DESCRIPCION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Este capítulo se refiere a la limpieza total del predio, con posterioridad a la conclusión  de todos los trabajos y con anterioridad a su entrega.</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MATERIALES, HERRAMIENTAS Y EQUIPO.-</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El Contratista proporcionará todos los materiales, herramientas y equipo necesarios para la ejecución de los trabajos, los mismos deberán ser aprobados por el Supervisor de Obra.</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EJECUCION.-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Se transportarán fuera del terreno que corresponda, todos los materiales, escombros, basuras, andamiajes, herramientas, etc. a satisfacción del Supervisor de Obra.</w:t>
      </w:r>
    </w:p>
    <w:p w:rsidR="005665C3" w:rsidRPr="00A02C90" w:rsidRDefault="005665C3" w:rsidP="005665C3">
      <w:pPr>
        <w:jc w:val="both"/>
        <w:rPr>
          <w:rFonts w:ascii="Arial" w:hAnsi="Arial" w:cs="Arial"/>
          <w:sz w:val="18"/>
          <w:szCs w:val="18"/>
        </w:rPr>
      </w:pPr>
      <w:r w:rsidRPr="00A02C90">
        <w:rPr>
          <w:rFonts w:ascii="Arial" w:hAnsi="Arial" w:cs="Arial"/>
          <w:sz w:val="18"/>
          <w:szCs w:val="18"/>
        </w:rPr>
        <w:t>Se lavarán y limpiarán todos los vidrios, artefactos sanitarios y accesorios, revestimientos, etc.</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MEDICION.-</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La limpieza y retiro de escombros se medirá por metro cúbico.</w:t>
      </w:r>
    </w:p>
    <w:p w:rsidR="005665C3" w:rsidRPr="00A02C90" w:rsidRDefault="005665C3" w:rsidP="005665C3">
      <w:pPr>
        <w:jc w:val="both"/>
        <w:rPr>
          <w:rFonts w:ascii="Arial" w:hAnsi="Arial" w:cs="Arial"/>
          <w:sz w:val="18"/>
          <w:szCs w:val="18"/>
        </w:rPr>
      </w:pPr>
    </w:p>
    <w:p w:rsidR="005665C3" w:rsidRPr="00A02C90" w:rsidRDefault="005665C3" w:rsidP="00F62FAE">
      <w:pPr>
        <w:pStyle w:val="Prrafodelista"/>
        <w:widowControl w:val="0"/>
        <w:numPr>
          <w:ilvl w:val="0"/>
          <w:numId w:val="37"/>
        </w:numPr>
        <w:shd w:val="clear" w:color="auto" w:fill="FFFFFF"/>
        <w:autoSpaceDE w:val="0"/>
        <w:autoSpaceDN w:val="0"/>
        <w:adjustRightInd w:val="0"/>
        <w:jc w:val="both"/>
        <w:rPr>
          <w:rFonts w:ascii="Arial" w:eastAsiaTheme="minorEastAsia" w:hAnsi="Arial" w:cs="Arial"/>
          <w:b/>
          <w:spacing w:val="-1"/>
          <w:sz w:val="18"/>
          <w:szCs w:val="18"/>
          <w:lang w:val="es-BO"/>
        </w:rPr>
      </w:pPr>
      <w:r w:rsidRPr="00A02C90">
        <w:rPr>
          <w:rFonts w:ascii="Arial" w:eastAsiaTheme="minorEastAsia" w:hAnsi="Arial" w:cs="Arial"/>
          <w:b/>
          <w:spacing w:val="-1"/>
          <w:sz w:val="18"/>
          <w:szCs w:val="18"/>
          <w:lang w:val="es-BO"/>
        </w:rPr>
        <w:t>FORMA DE PAGO.-</w:t>
      </w:r>
    </w:p>
    <w:p w:rsidR="005665C3" w:rsidRPr="00A02C90" w:rsidRDefault="005665C3" w:rsidP="005665C3">
      <w:pPr>
        <w:jc w:val="both"/>
        <w:rPr>
          <w:rFonts w:ascii="Arial" w:hAnsi="Arial" w:cs="Arial"/>
          <w:sz w:val="18"/>
          <w:szCs w:val="18"/>
        </w:rPr>
      </w:pPr>
    </w:p>
    <w:p w:rsidR="005665C3" w:rsidRPr="00A02C90" w:rsidRDefault="005665C3" w:rsidP="005665C3">
      <w:pPr>
        <w:jc w:val="both"/>
        <w:rPr>
          <w:rFonts w:ascii="Arial" w:hAnsi="Arial" w:cs="Arial"/>
          <w:sz w:val="18"/>
          <w:szCs w:val="18"/>
        </w:rPr>
      </w:pPr>
      <w:r w:rsidRPr="00A02C90">
        <w:rPr>
          <w:rFonts w:ascii="Arial" w:hAnsi="Arial" w:cs="Arial"/>
          <w:sz w:val="18"/>
          <w:szCs w:val="18"/>
        </w:rPr>
        <w:t>El pago por este ítem se realizará en forma global al precio de la propuesta aceptada, que será la compensación total por todos los materiales y actividades necesarias para la ejecución de este trabajo.</w:t>
      </w:r>
    </w:p>
    <w:p w:rsidR="005665C3" w:rsidRPr="00A02C90" w:rsidRDefault="005665C3" w:rsidP="005665C3">
      <w:pPr>
        <w:autoSpaceDE w:val="0"/>
        <w:autoSpaceDN w:val="0"/>
        <w:adjustRightInd w:val="0"/>
        <w:jc w:val="both"/>
        <w:rPr>
          <w:rFonts w:ascii="Arial" w:eastAsiaTheme="minorHAnsi" w:hAnsi="Arial" w:cs="Arial"/>
          <w:sz w:val="18"/>
          <w:szCs w:val="18"/>
          <w:lang w:eastAsia="en-US"/>
        </w:rPr>
      </w:pPr>
    </w:p>
    <w:p w:rsidR="005665C3" w:rsidRPr="00A02C90" w:rsidRDefault="005665C3" w:rsidP="00213279">
      <w:pPr>
        <w:jc w:val="center"/>
        <w:rPr>
          <w:rFonts w:ascii="Arial" w:hAnsi="Arial" w:cs="Arial"/>
          <w:b/>
          <w:color w:val="FF0000"/>
          <w:sz w:val="18"/>
          <w:szCs w:val="18"/>
        </w:rPr>
      </w:pPr>
      <w:bookmarkStart w:id="4" w:name="_GoBack"/>
      <w:bookmarkEnd w:id="4"/>
    </w:p>
    <w:sectPr w:rsidR="005665C3" w:rsidRPr="00A02C90" w:rsidSect="00192F0E">
      <w:headerReference w:type="default" r:id="rId39"/>
      <w:footerReference w:type="default" r:id="rId40"/>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E95" w:rsidRDefault="00DF3E95">
      <w:r>
        <w:separator/>
      </w:r>
    </w:p>
  </w:endnote>
  <w:endnote w:type="continuationSeparator" w:id="0">
    <w:p w:rsidR="00DF3E95" w:rsidRDefault="00DF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Chamois">
    <w:altName w:val="Chamois"/>
    <w:panose1 w:val="00000000000000000000"/>
    <w:charset w:val="00"/>
    <w:family w:val="roman"/>
    <w:notTrueType/>
    <w:pitch w:val="default"/>
    <w:sig w:usb0="00000003" w:usb1="00000000" w:usb2="00000000" w:usb3="00000000" w:csb0="00000001" w:csb1="00000000"/>
  </w:font>
  <w:font w:name="Century Gothic">
    <w:altName w:val="Segoe UI"/>
    <w:panose1 w:val="020B0502020202020204"/>
    <w:charset w:val="00"/>
    <w:family w:val="swiss"/>
    <w:pitch w:val="variable"/>
    <w:sig w:usb0="00000287" w:usb1="00000000" w:usb2="00000000" w:usb3="00000000" w:csb0="0000009F" w:csb1="00000000"/>
  </w:font>
  <w:font w:name="TTE12301B8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7EE" w:rsidRDefault="006307EE">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307EE" w:rsidRPr="00FA0D94" w:rsidTr="009C7B97">
      <w:trPr>
        <w:trHeight w:val="273"/>
      </w:trPr>
      <w:tc>
        <w:tcPr>
          <w:tcW w:w="4678" w:type="dxa"/>
        </w:tcPr>
        <w:p w:rsidR="006307EE" w:rsidRPr="00705994" w:rsidRDefault="006307EE" w:rsidP="009C7B97">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307EE" w:rsidRPr="00705994" w:rsidRDefault="006307EE" w:rsidP="009C7B97">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307EE" w:rsidRPr="00FA0D94" w:rsidTr="009C7B97">
      <w:trPr>
        <w:trHeight w:val="290"/>
      </w:trPr>
      <w:tc>
        <w:tcPr>
          <w:tcW w:w="4678" w:type="dxa"/>
        </w:tcPr>
        <w:p w:rsidR="006307EE" w:rsidRPr="00705994" w:rsidRDefault="006307EE" w:rsidP="009C7B97">
          <w:pPr>
            <w:pStyle w:val="Encabezado"/>
            <w:jc w:val="center"/>
            <w:rPr>
              <w:rFonts w:ascii="Arial Narrow" w:eastAsia="Arial Unicode MS" w:hAnsi="Arial Narrow"/>
              <w:b/>
              <w:sz w:val="16"/>
              <w:szCs w:val="16"/>
              <w:lang w:val="es-MX"/>
            </w:rPr>
          </w:pPr>
        </w:p>
      </w:tc>
      <w:tc>
        <w:tcPr>
          <w:tcW w:w="4678" w:type="dxa"/>
        </w:tcPr>
        <w:p w:rsidR="006307EE" w:rsidRDefault="006307EE" w:rsidP="009C7B97">
          <w:pPr>
            <w:pStyle w:val="Encabezado"/>
            <w:jc w:val="center"/>
            <w:rPr>
              <w:rFonts w:ascii="Calibri" w:eastAsia="Arial Unicode MS" w:hAnsi="Calibri" w:cs="Calibri"/>
              <w:b/>
              <w:sz w:val="16"/>
              <w:szCs w:val="16"/>
              <w:lang w:val="es-MX"/>
            </w:rPr>
          </w:pPr>
        </w:p>
        <w:p w:rsidR="006307EE" w:rsidRDefault="006307EE" w:rsidP="009C7B97">
          <w:pPr>
            <w:pStyle w:val="Encabezado"/>
            <w:jc w:val="center"/>
            <w:rPr>
              <w:rFonts w:ascii="Calibri" w:eastAsia="Arial Unicode MS" w:hAnsi="Calibri" w:cs="Calibri"/>
              <w:b/>
              <w:sz w:val="16"/>
              <w:szCs w:val="16"/>
              <w:lang w:val="es-MX"/>
            </w:rPr>
          </w:pPr>
        </w:p>
        <w:p w:rsidR="006307EE" w:rsidRDefault="006307EE" w:rsidP="009C7B97">
          <w:pPr>
            <w:pStyle w:val="Encabezado"/>
            <w:jc w:val="center"/>
            <w:rPr>
              <w:rFonts w:ascii="Calibri" w:eastAsia="Arial Unicode MS" w:hAnsi="Calibri" w:cs="Calibri"/>
              <w:b/>
              <w:sz w:val="16"/>
              <w:szCs w:val="16"/>
              <w:lang w:val="es-MX"/>
            </w:rPr>
          </w:pPr>
        </w:p>
        <w:p w:rsidR="006307EE" w:rsidRPr="00705994" w:rsidRDefault="006307EE" w:rsidP="009C7B97">
          <w:pPr>
            <w:pStyle w:val="Encabezado"/>
            <w:jc w:val="center"/>
            <w:rPr>
              <w:rFonts w:ascii="Calibri" w:eastAsia="Arial Unicode MS" w:hAnsi="Calibri" w:cs="Calibri"/>
              <w:b/>
              <w:sz w:val="16"/>
              <w:szCs w:val="16"/>
              <w:lang w:val="es-MX"/>
            </w:rPr>
          </w:pPr>
        </w:p>
      </w:tc>
    </w:tr>
    <w:tr w:rsidR="006307EE" w:rsidRPr="00FA0D94" w:rsidTr="009C7B97">
      <w:trPr>
        <w:trHeight w:val="290"/>
      </w:trPr>
      <w:tc>
        <w:tcPr>
          <w:tcW w:w="4678" w:type="dxa"/>
        </w:tcPr>
        <w:p w:rsidR="006307EE" w:rsidRPr="0023389E" w:rsidRDefault="006307EE" w:rsidP="009C7B9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6307EE" w:rsidRPr="00705994" w:rsidRDefault="006307EE" w:rsidP="009C7B9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307EE" w:rsidRDefault="006307EE">
    <w:pPr>
      <w:pStyle w:val="Piedepgina"/>
    </w:pPr>
  </w:p>
  <w:p w:rsidR="006307EE" w:rsidRDefault="006307E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6307EE" w:rsidRPr="00FA0D94" w:rsidTr="0023389E">
      <w:trPr>
        <w:trHeight w:val="273"/>
      </w:trPr>
      <w:tc>
        <w:tcPr>
          <w:tcW w:w="4678" w:type="dxa"/>
        </w:tcPr>
        <w:p w:rsidR="006307EE" w:rsidRPr="00705994" w:rsidRDefault="006307EE"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6307EE" w:rsidRPr="00705994" w:rsidRDefault="006307EE"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6307EE" w:rsidRPr="00FA0D94" w:rsidTr="00C93427">
      <w:trPr>
        <w:trHeight w:val="290"/>
      </w:trPr>
      <w:tc>
        <w:tcPr>
          <w:tcW w:w="4678" w:type="dxa"/>
        </w:tcPr>
        <w:p w:rsidR="006307EE" w:rsidRPr="00705994" w:rsidRDefault="006307EE" w:rsidP="00C162F5">
          <w:pPr>
            <w:pStyle w:val="Encabezado"/>
            <w:jc w:val="center"/>
            <w:rPr>
              <w:rFonts w:ascii="Arial Narrow" w:eastAsia="Arial Unicode MS" w:hAnsi="Arial Narrow"/>
              <w:b/>
              <w:sz w:val="16"/>
              <w:szCs w:val="16"/>
              <w:lang w:val="es-MX"/>
            </w:rPr>
          </w:pPr>
        </w:p>
      </w:tc>
      <w:tc>
        <w:tcPr>
          <w:tcW w:w="4678" w:type="dxa"/>
        </w:tcPr>
        <w:p w:rsidR="006307EE" w:rsidRDefault="006307EE" w:rsidP="00C162F5">
          <w:pPr>
            <w:pStyle w:val="Encabezado"/>
            <w:jc w:val="center"/>
            <w:rPr>
              <w:rFonts w:ascii="Calibri" w:eastAsia="Arial Unicode MS" w:hAnsi="Calibri" w:cs="Calibri"/>
              <w:b/>
              <w:sz w:val="16"/>
              <w:szCs w:val="16"/>
              <w:lang w:val="es-MX"/>
            </w:rPr>
          </w:pPr>
        </w:p>
        <w:p w:rsidR="006307EE" w:rsidRDefault="006307EE" w:rsidP="00C162F5">
          <w:pPr>
            <w:pStyle w:val="Encabezado"/>
            <w:jc w:val="center"/>
            <w:rPr>
              <w:rFonts w:ascii="Calibri" w:eastAsia="Arial Unicode MS" w:hAnsi="Calibri" w:cs="Calibri"/>
              <w:b/>
              <w:sz w:val="16"/>
              <w:szCs w:val="16"/>
              <w:lang w:val="es-MX"/>
            </w:rPr>
          </w:pPr>
        </w:p>
        <w:p w:rsidR="006307EE" w:rsidRDefault="006307EE" w:rsidP="00C162F5">
          <w:pPr>
            <w:pStyle w:val="Encabezado"/>
            <w:jc w:val="center"/>
            <w:rPr>
              <w:rFonts w:ascii="Calibri" w:eastAsia="Arial Unicode MS" w:hAnsi="Calibri" w:cs="Calibri"/>
              <w:b/>
              <w:sz w:val="16"/>
              <w:szCs w:val="16"/>
              <w:lang w:val="es-MX"/>
            </w:rPr>
          </w:pPr>
        </w:p>
        <w:p w:rsidR="006307EE" w:rsidRPr="00705994" w:rsidRDefault="006307EE" w:rsidP="00C162F5">
          <w:pPr>
            <w:pStyle w:val="Encabezado"/>
            <w:jc w:val="center"/>
            <w:rPr>
              <w:rFonts w:ascii="Calibri" w:eastAsia="Arial Unicode MS" w:hAnsi="Calibri" w:cs="Calibri"/>
              <w:b/>
              <w:sz w:val="16"/>
              <w:szCs w:val="16"/>
              <w:lang w:val="es-MX"/>
            </w:rPr>
          </w:pPr>
        </w:p>
      </w:tc>
    </w:tr>
    <w:tr w:rsidR="006307EE" w:rsidRPr="00FA0D94" w:rsidTr="00C93427">
      <w:trPr>
        <w:trHeight w:val="290"/>
      </w:trPr>
      <w:tc>
        <w:tcPr>
          <w:tcW w:w="4678" w:type="dxa"/>
        </w:tcPr>
        <w:p w:rsidR="006307EE" w:rsidRPr="0023389E" w:rsidRDefault="006307EE"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6307EE" w:rsidRPr="00705994" w:rsidRDefault="006307EE" w:rsidP="0023389E">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6307EE" w:rsidRDefault="006307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E95" w:rsidRDefault="00DF3E95">
      <w:r>
        <w:separator/>
      </w:r>
    </w:p>
  </w:footnote>
  <w:footnote w:type="continuationSeparator" w:id="0">
    <w:p w:rsidR="00DF3E95" w:rsidRDefault="00DF3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7EE" w:rsidRDefault="006307EE">
    <w:pPr>
      <w:pStyle w:val="Encabezado"/>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6307EE" w:rsidRPr="00FA0D94" w:rsidTr="0006361E">
      <w:tc>
        <w:tcPr>
          <w:tcW w:w="2016" w:type="dxa"/>
          <w:vMerge w:val="restart"/>
          <w:vAlign w:val="center"/>
        </w:tcPr>
        <w:p w:rsidR="006307EE" w:rsidRPr="00FA0D94" w:rsidRDefault="006307EE" w:rsidP="009C7B97">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B5D44E8" wp14:editId="342936EC">
                <wp:extent cx="1118870" cy="742950"/>
                <wp:effectExtent l="19050" t="0" r="508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782" w:type="dxa"/>
          <w:vAlign w:val="center"/>
        </w:tcPr>
        <w:p w:rsidR="006307EE" w:rsidRPr="0022600E" w:rsidRDefault="006307EE" w:rsidP="006307E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UNIDAD SOLICITANTE: DIRECCION N</w:t>
          </w:r>
          <w:r>
            <w:rPr>
              <w:rFonts w:ascii="Arial" w:eastAsia="Arial Unicode MS" w:hAnsi="Arial" w:cs="Arial"/>
              <w:b/>
              <w:sz w:val="18"/>
              <w:szCs w:val="18"/>
              <w:lang w:val="es-MX"/>
            </w:rPr>
            <w:t>ACIONAL DE INFRAESTRUCTURA Y MANETENIMIENTO</w:t>
          </w:r>
        </w:p>
      </w:tc>
      <w:tc>
        <w:tcPr>
          <w:tcW w:w="1558" w:type="dxa"/>
          <w:vAlign w:val="center"/>
        </w:tcPr>
        <w:p w:rsidR="006307EE" w:rsidRPr="0076024C" w:rsidRDefault="006307EE" w:rsidP="009C7B97">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307EE" w:rsidRPr="0076024C" w:rsidRDefault="006307EE" w:rsidP="009C7B97">
          <w:pPr>
            <w:pStyle w:val="Encabezado"/>
            <w:rPr>
              <w:rFonts w:ascii="Calibri" w:eastAsia="Arial Unicode MS" w:hAnsi="Calibri" w:cs="Arial"/>
              <w:b/>
              <w:sz w:val="14"/>
              <w:szCs w:val="14"/>
              <w:lang w:val="es-MX"/>
            </w:rPr>
          </w:pPr>
        </w:p>
        <w:p w:rsidR="006307EE" w:rsidRPr="0076024C" w:rsidRDefault="006307EE" w:rsidP="009C7B9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6307EE" w:rsidRPr="0076024C" w:rsidRDefault="006307EE" w:rsidP="009C7B97">
          <w:pPr>
            <w:pStyle w:val="Encabezado"/>
            <w:rPr>
              <w:rFonts w:ascii="Calibri" w:eastAsia="Arial Unicode MS" w:hAnsi="Calibri" w:cs="Arial"/>
              <w:b/>
              <w:sz w:val="14"/>
              <w:szCs w:val="14"/>
              <w:lang w:val="es-MX"/>
            </w:rPr>
          </w:pPr>
        </w:p>
      </w:tc>
    </w:tr>
    <w:tr w:rsidR="006307EE" w:rsidRPr="00FA0D94" w:rsidTr="0006361E">
      <w:trPr>
        <w:trHeight w:val="478"/>
      </w:trPr>
      <w:tc>
        <w:tcPr>
          <w:tcW w:w="2016" w:type="dxa"/>
          <w:vMerge/>
          <w:vAlign w:val="center"/>
        </w:tcPr>
        <w:p w:rsidR="006307EE" w:rsidRPr="00FA0D94" w:rsidRDefault="006307EE" w:rsidP="009C7B97">
          <w:pPr>
            <w:pStyle w:val="Encabezado"/>
            <w:jc w:val="center"/>
            <w:rPr>
              <w:rFonts w:ascii="Arial Narrow" w:eastAsia="Arial Unicode MS" w:hAnsi="Arial Narrow"/>
              <w:szCs w:val="12"/>
              <w:lang w:val="es-MX"/>
            </w:rPr>
          </w:pPr>
        </w:p>
      </w:tc>
      <w:tc>
        <w:tcPr>
          <w:tcW w:w="5782" w:type="dxa"/>
          <w:vAlign w:val="bottom"/>
        </w:tcPr>
        <w:p w:rsidR="006307EE" w:rsidRPr="0022600E" w:rsidRDefault="006307EE" w:rsidP="006307EE">
          <w:pPr>
            <w:pStyle w:val="Encabezado"/>
            <w:jc w:val="center"/>
            <w:rPr>
              <w:rFonts w:ascii="Arial" w:eastAsia="Arial Unicode MS" w:hAnsi="Arial" w:cs="Arial"/>
              <w:szCs w:val="12"/>
              <w:lang w:val="es-MX"/>
            </w:rPr>
          </w:pPr>
          <w:r w:rsidRPr="0022600E">
            <w:rPr>
              <w:rFonts w:ascii="Arial" w:eastAsia="Arial Unicode MS" w:hAnsi="Arial" w:cs="Arial"/>
              <w:b/>
              <w:sz w:val="18"/>
              <w:szCs w:val="18"/>
              <w:lang w:val="es-MX"/>
            </w:rPr>
            <w:t xml:space="preserve">OBJETO DE LA CONTRATACIÓN: </w:t>
          </w:r>
          <w:r>
            <w:rPr>
              <w:rFonts w:ascii="Arial" w:eastAsia="Arial Unicode MS" w:hAnsi="Arial" w:cs="Arial"/>
              <w:b/>
              <w:sz w:val="18"/>
              <w:szCs w:val="18"/>
              <w:lang w:val="es-MX"/>
            </w:rPr>
            <w:t>CONSTRUCCION GALPON PARA DEPOSITO DE GARRAFAS EN EL DCAM - RIBERALTA</w:t>
          </w:r>
        </w:p>
      </w:tc>
      <w:tc>
        <w:tcPr>
          <w:tcW w:w="1558" w:type="dxa"/>
          <w:vAlign w:val="bottom"/>
        </w:tcPr>
        <w:p w:rsidR="006307EE" w:rsidRPr="0076024C" w:rsidRDefault="006307EE" w:rsidP="009C7B97">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307EE" w:rsidRPr="0076024C" w:rsidRDefault="006307EE" w:rsidP="009C7B97">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1D3033">
            <w:rPr>
              <w:rStyle w:val="Nmerodepgina"/>
              <w:rFonts w:ascii="Calibri" w:hAnsi="Calibri"/>
              <w:noProof/>
              <w:sz w:val="16"/>
              <w:szCs w:val="16"/>
            </w:rPr>
            <w:t>101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1D3033">
            <w:rPr>
              <w:rStyle w:val="Nmerodepgina"/>
              <w:rFonts w:ascii="Calibri" w:hAnsi="Calibri"/>
              <w:noProof/>
              <w:sz w:val="16"/>
              <w:szCs w:val="16"/>
            </w:rPr>
            <w:t>107</w:t>
          </w:r>
          <w:r w:rsidRPr="0076024C">
            <w:rPr>
              <w:rStyle w:val="Nmerodepgina"/>
              <w:rFonts w:ascii="Calibri" w:hAnsi="Calibri"/>
              <w:sz w:val="16"/>
              <w:szCs w:val="16"/>
            </w:rPr>
            <w:fldChar w:fldCharType="end"/>
          </w:r>
        </w:p>
      </w:tc>
    </w:tr>
  </w:tbl>
  <w:p w:rsidR="006307EE" w:rsidRDefault="006307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6307EE" w:rsidRPr="00FA0D94" w:rsidTr="00192F0E">
      <w:tc>
        <w:tcPr>
          <w:tcW w:w="2010" w:type="dxa"/>
          <w:vMerge w:val="restart"/>
          <w:vAlign w:val="center"/>
        </w:tcPr>
        <w:p w:rsidR="006307EE" w:rsidRPr="00FA0D94" w:rsidRDefault="006307EE" w:rsidP="00FA0D94">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5DE7921A" wp14:editId="17DCE41D">
                <wp:extent cx="1118870" cy="742950"/>
                <wp:effectExtent l="19050" t="0" r="508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787" w:type="dxa"/>
          <w:vAlign w:val="center"/>
        </w:tcPr>
        <w:p w:rsidR="006307EE" w:rsidRPr="0076024C" w:rsidRDefault="006307EE" w:rsidP="00B60F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UNIDAD SOLICITANTE: DISTRITO COMERCIAL AMAZONICO </w:t>
          </w:r>
        </w:p>
      </w:tc>
      <w:tc>
        <w:tcPr>
          <w:tcW w:w="1559" w:type="dxa"/>
          <w:vAlign w:val="center"/>
        </w:tcPr>
        <w:p w:rsidR="006307EE" w:rsidRPr="0076024C" w:rsidRDefault="006307EE"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307EE" w:rsidRPr="0076024C" w:rsidRDefault="006307EE" w:rsidP="00BB552E">
          <w:pPr>
            <w:pStyle w:val="Encabezado"/>
            <w:rPr>
              <w:rFonts w:ascii="Calibri" w:eastAsia="Arial Unicode MS" w:hAnsi="Calibri" w:cs="Arial"/>
              <w:b/>
              <w:sz w:val="14"/>
              <w:szCs w:val="14"/>
              <w:lang w:val="es-MX"/>
            </w:rPr>
          </w:pPr>
        </w:p>
        <w:p w:rsidR="006307EE" w:rsidRPr="0076024C" w:rsidRDefault="006307EE"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6307EE" w:rsidRPr="0076024C" w:rsidRDefault="006307EE" w:rsidP="00BB552E">
          <w:pPr>
            <w:pStyle w:val="Encabezado"/>
            <w:rPr>
              <w:rFonts w:ascii="Calibri" w:eastAsia="Arial Unicode MS" w:hAnsi="Calibri" w:cs="Arial"/>
              <w:b/>
              <w:sz w:val="14"/>
              <w:szCs w:val="14"/>
              <w:lang w:val="es-MX"/>
            </w:rPr>
          </w:pPr>
        </w:p>
      </w:tc>
    </w:tr>
    <w:tr w:rsidR="006307EE" w:rsidRPr="00FA0D94" w:rsidTr="00192F0E">
      <w:trPr>
        <w:trHeight w:val="478"/>
      </w:trPr>
      <w:tc>
        <w:tcPr>
          <w:tcW w:w="2010" w:type="dxa"/>
          <w:vMerge/>
          <w:vAlign w:val="center"/>
        </w:tcPr>
        <w:p w:rsidR="006307EE" w:rsidRPr="00FA0D94" w:rsidRDefault="006307EE" w:rsidP="0002564D">
          <w:pPr>
            <w:pStyle w:val="Encabezado"/>
            <w:jc w:val="center"/>
            <w:rPr>
              <w:rFonts w:ascii="Arial Narrow" w:eastAsia="Arial Unicode MS" w:hAnsi="Arial Narrow"/>
              <w:szCs w:val="12"/>
              <w:lang w:val="es-MX"/>
            </w:rPr>
          </w:pPr>
        </w:p>
      </w:tc>
      <w:tc>
        <w:tcPr>
          <w:tcW w:w="5787" w:type="dxa"/>
          <w:vAlign w:val="bottom"/>
        </w:tcPr>
        <w:p w:rsidR="006307EE" w:rsidRPr="0076024C" w:rsidRDefault="006307EE" w:rsidP="004713D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 xml:space="preserve">OBJETO: </w:t>
          </w:r>
          <w:r>
            <w:rPr>
              <w:rFonts w:ascii="Calibri" w:eastAsia="Arial Unicode MS" w:hAnsi="Calibri" w:cs="Calibri"/>
              <w:b/>
              <w:sz w:val="18"/>
              <w:szCs w:val="18"/>
              <w:lang w:val="es-MX"/>
            </w:rPr>
            <w:t>CONSTRUCCION GALPON PARA DEPOSITO DE GARRAFAS EN EL DCAM  - RIBERALTA</w:t>
          </w:r>
        </w:p>
      </w:tc>
      <w:tc>
        <w:tcPr>
          <w:tcW w:w="1559" w:type="dxa"/>
          <w:vAlign w:val="bottom"/>
        </w:tcPr>
        <w:p w:rsidR="006307EE" w:rsidRPr="0076024C" w:rsidRDefault="006307EE" w:rsidP="0002564D">
          <w:pPr>
            <w:pStyle w:val="Encabezado"/>
            <w:jc w:val="center"/>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307EE" w:rsidRPr="0076024C" w:rsidRDefault="006307EE" w:rsidP="0002564D">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1D3033">
            <w:rPr>
              <w:rStyle w:val="Nmerodepgina"/>
              <w:rFonts w:ascii="Calibri" w:hAnsi="Calibri"/>
              <w:noProof/>
              <w:sz w:val="16"/>
              <w:szCs w:val="16"/>
            </w:rPr>
            <w:t>117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1D3033">
            <w:rPr>
              <w:rStyle w:val="Nmerodepgina"/>
              <w:rFonts w:ascii="Calibri" w:hAnsi="Calibri"/>
              <w:noProof/>
              <w:sz w:val="16"/>
              <w:szCs w:val="16"/>
            </w:rPr>
            <w:t>107</w:t>
          </w:r>
          <w:r w:rsidRPr="0076024C">
            <w:rPr>
              <w:rStyle w:val="Nmerodepgina"/>
              <w:rFonts w:ascii="Calibri" w:hAnsi="Calibri"/>
              <w:sz w:val="16"/>
              <w:szCs w:val="16"/>
            </w:rPr>
            <w:fldChar w:fldCharType="end"/>
          </w:r>
        </w:p>
      </w:tc>
    </w:tr>
  </w:tbl>
  <w:p w:rsidR="006307EE" w:rsidRPr="00BB552E" w:rsidRDefault="006307EE" w:rsidP="0002564D">
    <w:pPr>
      <w:pStyle w:val="Encabezado"/>
      <w:jc w:val="center"/>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3CE"/>
    <w:multiLevelType w:val="hybridMultilevel"/>
    <w:tmpl w:val="B3AE88E6"/>
    <w:lvl w:ilvl="0" w:tplc="667E6554">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1">
    <w:nsid w:val="027C722C"/>
    <w:multiLevelType w:val="hybridMultilevel"/>
    <w:tmpl w:val="9C8C1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7E2DD7"/>
    <w:multiLevelType w:val="hybridMultilevel"/>
    <w:tmpl w:val="1B12FC3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166D8C"/>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
    <w:nsid w:val="04B5375D"/>
    <w:multiLevelType w:val="hybridMultilevel"/>
    <w:tmpl w:val="4912A368"/>
    <w:lvl w:ilvl="0" w:tplc="FA7E352A">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5">
    <w:nsid w:val="055F31DD"/>
    <w:multiLevelType w:val="hybridMultilevel"/>
    <w:tmpl w:val="1E46E88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EA7DC5"/>
    <w:multiLevelType w:val="hybridMultilevel"/>
    <w:tmpl w:val="6848F090"/>
    <w:styleLink w:val="Estilo311"/>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8653F29"/>
    <w:multiLevelType w:val="hybridMultilevel"/>
    <w:tmpl w:val="777EB82C"/>
    <w:lvl w:ilvl="0" w:tplc="50B23A90">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8">
    <w:nsid w:val="0DAB7FC9"/>
    <w:multiLevelType w:val="multilevel"/>
    <w:tmpl w:val="112C4432"/>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9">
    <w:nsid w:val="12556DDD"/>
    <w:multiLevelType w:val="hybridMultilevel"/>
    <w:tmpl w:val="29088E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4954EC9"/>
    <w:multiLevelType w:val="hybridMultilevel"/>
    <w:tmpl w:val="07BE4E9E"/>
    <w:lvl w:ilvl="0" w:tplc="0B4A83CC">
      <w:start w:val="1"/>
      <w:numFmt w:val="bullet"/>
      <w:lvlText w:val=""/>
      <w:lvlJc w:val="left"/>
      <w:pPr>
        <w:tabs>
          <w:tab w:val="num" w:pos="1230"/>
        </w:tabs>
        <w:ind w:left="1230" w:hanging="170"/>
      </w:pPr>
      <w:rPr>
        <w:rFonts w:ascii="Symbol" w:hAnsi="Symbol" w:hint="default"/>
      </w:rPr>
    </w:lvl>
    <w:lvl w:ilvl="1" w:tplc="0C0A000F">
      <w:start w:val="1"/>
      <w:numFmt w:val="decimal"/>
      <w:lvlText w:val="%2."/>
      <w:lvlJc w:val="left"/>
      <w:pPr>
        <w:tabs>
          <w:tab w:val="num" w:pos="360"/>
        </w:tabs>
        <w:ind w:left="360" w:hanging="360"/>
      </w:pPr>
      <w:rPr>
        <w:rFonts w:hint="default"/>
      </w:rPr>
    </w:lvl>
    <w:lvl w:ilvl="2" w:tplc="0C0A0005">
      <w:start w:val="1"/>
      <w:numFmt w:val="bullet"/>
      <w:lvlText w:val=""/>
      <w:lvlJc w:val="left"/>
      <w:pPr>
        <w:tabs>
          <w:tab w:val="num" w:pos="3220"/>
        </w:tabs>
        <w:ind w:left="3220" w:hanging="360"/>
      </w:pPr>
      <w:rPr>
        <w:rFonts w:ascii="Wingdings" w:hAnsi="Wingdings" w:hint="default"/>
      </w:rPr>
    </w:lvl>
    <w:lvl w:ilvl="3" w:tplc="9A761BB4">
      <w:start w:val="1"/>
      <w:numFmt w:val="bullet"/>
      <w:lvlText w:val="-"/>
      <w:lvlJc w:val="left"/>
      <w:pPr>
        <w:tabs>
          <w:tab w:val="num" w:pos="900"/>
        </w:tabs>
        <w:ind w:left="900" w:hanging="360"/>
      </w:pPr>
      <w:rPr>
        <w:rFonts w:ascii="Arial" w:eastAsia="Times New Roman" w:hAnsi="Arial" w:cs="Arial" w:hint="default"/>
      </w:rPr>
    </w:lvl>
    <w:lvl w:ilvl="4" w:tplc="0C0A0003" w:tentative="1">
      <w:start w:val="1"/>
      <w:numFmt w:val="bullet"/>
      <w:lvlText w:val="o"/>
      <w:lvlJc w:val="left"/>
      <w:pPr>
        <w:tabs>
          <w:tab w:val="num" w:pos="4660"/>
        </w:tabs>
        <w:ind w:left="4660" w:hanging="360"/>
      </w:pPr>
      <w:rPr>
        <w:rFonts w:ascii="Courier New" w:hAnsi="Courier New" w:cs="Courier New" w:hint="default"/>
      </w:rPr>
    </w:lvl>
    <w:lvl w:ilvl="5" w:tplc="0C0A0005" w:tentative="1">
      <w:start w:val="1"/>
      <w:numFmt w:val="bullet"/>
      <w:lvlText w:val=""/>
      <w:lvlJc w:val="left"/>
      <w:pPr>
        <w:tabs>
          <w:tab w:val="num" w:pos="5380"/>
        </w:tabs>
        <w:ind w:left="5380" w:hanging="360"/>
      </w:pPr>
      <w:rPr>
        <w:rFonts w:ascii="Wingdings" w:hAnsi="Wingdings" w:hint="default"/>
      </w:rPr>
    </w:lvl>
    <w:lvl w:ilvl="6" w:tplc="0C0A0001" w:tentative="1">
      <w:start w:val="1"/>
      <w:numFmt w:val="bullet"/>
      <w:lvlText w:val=""/>
      <w:lvlJc w:val="left"/>
      <w:pPr>
        <w:tabs>
          <w:tab w:val="num" w:pos="6100"/>
        </w:tabs>
        <w:ind w:left="6100" w:hanging="360"/>
      </w:pPr>
      <w:rPr>
        <w:rFonts w:ascii="Symbol" w:hAnsi="Symbol" w:hint="default"/>
      </w:rPr>
    </w:lvl>
    <w:lvl w:ilvl="7" w:tplc="0C0A0003" w:tentative="1">
      <w:start w:val="1"/>
      <w:numFmt w:val="bullet"/>
      <w:lvlText w:val="o"/>
      <w:lvlJc w:val="left"/>
      <w:pPr>
        <w:tabs>
          <w:tab w:val="num" w:pos="6820"/>
        </w:tabs>
        <w:ind w:left="6820" w:hanging="360"/>
      </w:pPr>
      <w:rPr>
        <w:rFonts w:ascii="Courier New" w:hAnsi="Courier New" w:cs="Courier New" w:hint="default"/>
      </w:rPr>
    </w:lvl>
    <w:lvl w:ilvl="8" w:tplc="0C0A0005" w:tentative="1">
      <w:start w:val="1"/>
      <w:numFmt w:val="bullet"/>
      <w:lvlText w:val=""/>
      <w:lvlJc w:val="left"/>
      <w:pPr>
        <w:tabs>
          <w:tab w:val="num" w:pos="7540"/>
        </w:tabs>
        <w:ind w:left="7540" w:hanging="360"/>
      </w:pPr>
      <w:rPr>
        <w:rFonts w:ascii="Wingdings" w:hAnsi="Wingdings" w:hint="default"/>
      </w:rPr>
    </w:lvl>
  </w:abstractNum>
  <w:abstractNum w:abstractNumId="11">
    <w:nsid w:val="155523AE"/>
    <w:multiLevelType w:val="hybridMultilevel"/>
    <w:tmpl w:val="EF38CC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6DC269A"/>
    <w:multiLevelType w:val="hybridMultilevel"/>
    <w:tmpl w:val="7E3C649A"/>
    <w:lvl w:ilvl="0" w:tplc="400A0017">
      <w:start w:val="1"/>
      <w:numFmt w:val="lowerLetter"/>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3">
    <w:nsid w:val="17D61924"/>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4">
    <w:nsid w:val="183A2AA3"/>
    <w:multiLevelType w:val="hybridMultilevel"/>
    <w:tmpl w:val="BF2CA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9515F3B"/>
    <w:multiLevelType w:val="hybridMultilevel"/>
    <w:tmpl w:val="6952EB9E"/>
    <w:styleLink w:val="Estilo111"/>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9A92529"/>
    <w:multiLevelType w:val="multilevel"/>
    <w:tmpl w:val="B1BE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635347"/>
    <w:multiLevelType w:val="hybridMultilevel"/>
    <w:tmpl w:val="3A565A96"/>
    <w:styleLink w:val="Estilo511"/>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18">
    <w:nsid w:val="1BBF1337"/>
    <w:multiLevelType w:val="hybridMultilevel"/>
    <w:tmpl w:val="D36202C6"/>
    <w:lvl w:ilvl="0" w:tplc="9CDE7D3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BFE21CF"/>
    <w:multiLevelType w:val="hybridMultilevel"/>
    <w:tmpl w:val="5BAAFE06"/>
    <w:lvl w:ilvl="0" w:tplc="52DE5E62">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0">
    <w:nsid w:val="1C441850"/>
    <w:multiLevelType w:val="multilevel"/>
    <w:tmpl w:val="0C0A001D"/>
    <w:styleLink w:val="Estilo4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1DD47815"/>
    <w:multiLevelType w:val="hybridMultilevel"/>
    <w:tmpl w:val="10A26688"/>
    <w:styleLink w:val="Estilo2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1EB530FD"/>
    <w:multiLevelType w:val="hybridMultilevel"/>
    <w:tmpl w:val="3D4E41E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249E79EA"/>
    <w:multiLevelType w:val="singleLevel"/>
    <w:tmpl w:val="95A8C192"/>
    <w:lvl w:ilvl="0">
      <w:start w:val="201"/>
      <w:numFmt w:val="bullet"/>
      <w:lvlText w:val="-"/>
      <w:lvlJc w:val="left"/>
      <w:pPr>
        <w:tabs>
          <w:tab w:val="num" w:pos="1065"/>
        </w:tabs>
        <w:ind w:left="1065" w:hanging="360"/>
      </w:pPr>
      <w:rPr>
        <w:rFonts w:ascii="Times New Roman" w:hAnsi="Times New Roman" w:hint="default"/>
      </w:rPr>
    </w:lvl>
  </w:abstractNum>
  <w:abstractNum w:abstractNumId="24">
    <w:nsid w:val="25752130"/>
    <w:multiLevelType w:val="hybridMultilevel"/>
    <w:tmpl w:val="513869C0"/>
    <w:lvl w:ilvl="0" w:tplc="C162487C">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5">
    <w:nsid w:val="25921DD5"/>
    <w:multiLevelType w:val="hybridMultilevel"/>
    <w:tmpl w:val="AA5AE57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26FA7D4F"/>
    <w:multiLevelType w:val="hybridMultilevel"/>
    <w:tmpl w:val="76225DCA"/>
    <w:lvl w:ilvl="0" w:tplc="702E0740">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27">
    <w:nsid w:val="282417D4"/>
    <w:multiLevelType w:val="hybridMultilevel"/>
    <w:tmpl w:val="56962596"/>
    <w:lvl w:ilvl="0" w:tplc="12BADE7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1BE12C9"/>
    <w:multiLevelType w:val="hybridMultilevel"/>
    <w:tmpl w:val="B3C2A520"/>
    <w:lvl w:ilvl="0" w:tplc="625864AA">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4277E42"/>
    <w:multiLevelType w:val="singleLevel"/>
    <w:tmpl w:val="0FB60CAE"/>
    <w:lvl w:ilvl="0">
      <w:start w:val="201"/>
      <w:numFmt w:val="bullet"/>
      <w:lvlText w:val="-"/>
      <w:lvlJc w:val="left"/>
      <w:pPr>
        <w:tabs>
          <w:tab w:val="num" w:pos="1065"/>
        </w:tabs>
        <w:ind w:left="1065" w:hanging="360"/>
      </w:pPr>
      <w:rPr>
        <w:rFonts w:ascii="Times New Roman" w:hAnsi="Times New Roman" w:hint="default"/>
      </w:rPr>
    </w:lvl>
  </w:abstractNum>
  <w:abstractNum w:abstractNumId="31">
    <w:nsid w:val="3602267B"/>
    <w:multiLevelType w:val="hybridMultilevel"/>
    <w:tmpl w:val="A336CA52"/>
    <w:lvl w:ilvl="0" w:tplc="A9F6B71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32">
    <w:nsid w:val="36731D3D"/>
    <w:multiLevelType w:val="multilevel"/>
    <w:tmpl w:val="5B88F896"/>
    <w:styleLink w:val="Estilo2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E46013"/>
    <w:multiLevelType w:val="hybridMultilevel"/>
    <w:tmpl w:val="2AEAA160"/>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4">
    <w:nsid w:val="39A77B88"/>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6">
    <w:nsid w:val="3CAB2F31"/>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7">
    <w:nsid w:val="3CDA317F"/>
    <w:multiLevelType w:val="hybridMultilevel"/>
    <w:tmpl w:val="90EAD98E"/>
    <w:styleLink w:val="Estilo31"/>
    <w:lvl w:ilvl="0" w:tplc="F38E42AE">
      <w:start w:val="1"/>
      <w:numFmt w:val="lowerLetter"/>
      <w:lvlText w:val="(%1)"/>
      <w:lvlJc w:val="left"/>
      <w:pPr>
        <w:ind w:left="720" w:hanging="360"/>
      </w:pPr>
      <w:rPr>
        <w:rFonts w:cs="Times New Roman" w:hint="default"/>
        <w:b/>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8">
    <w:nsid w:val="3E824DE9"/>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9">
    <w:nsid w:val="3F8229E5"/>
    <w:multiLevelType w:val="hybridMultilevel"/>
    <w:tmpl w:val="14AC57E2"/>
    <w:lvl w:ilvl="0" w:tplc="7C9E312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20E4295"/>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1">
    <w:nsid w:val="422A769B"/>
    <w:multiLevelType w:val="hybridMultilevel"/>
    <w:tmpl w:val="2CAC1E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424C14FA"/>
    <w:multiLevelType w:val="hybridMultilevel"/>
    <w:tmpl w:val="F1B42B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25B63FB"/>
    <w:multiLevelType w:val="hybridMultilevel"/>
    <w:tmpl w:val="01545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2D6451A"/>
    <w:multiLevelType w:val="hybridMultilevel"/>
    <w:tmpl w:val="B964A4F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431C564F"/>
    <w:multiLevelType w:val="hybridMultilevel"/>
    <w:tmpl w:val="C98A553E"/>
    <w:lvl w:ilvl="0" w:tplc="B5D8BEE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46">
    <w:nsid w:val="43960F73"/>
    <w:multiLevelType w:val="hybridMultilevel"/>
    <w:tmpl w:val="CF92A4A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6114BCE"/>
    <w:multiLevelType w:val="hybridMultilevel"/>
    <w:tmpl w:val="484E6A0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4A044445"/>
    <w:multiLevelType w:val="hybridMultilevel"/>
    <w:tmpl w:val="9A7C373C"/>
    <w:lvl w:ilvl="0" w:tplc="CAC6B7F4">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9">
    <w:nsid w:val="4AF26A19"/>
    <w:multiLevelType w:val="hybridMultilevel"/>
    <w:tmpl w:val="79505D00"/>
    <w:styleLink w:val="Estilo411"/>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C465DE4"/>
    <w:multiLevelType w:val="hybridMultilevel"/>
    <w:tmpl w:val="B63A47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4C510602"/>
    <w:multiLevelType w:val="singleLevel"/>
    <w:tmpl w:val="F1444738"/>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2">
    <w:nsid w:val="4DEA5569"/>
    <w:multiLevelType w:val="hybridMultilevel"/>
    <w:tmpl w:val="2EF6ED8A"/>
    <w:lvl w:ilvl="0" w:tplc="214E210C">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53">
    <w:nsid w:val="4F262E1F"/>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4">
    <w:nsid w:val="50545B0F"/>
    <w:multiLevelType w:val="hybridMultilevel"/>
    <w:tmpl w:val="FC2018DE"/>
    <w:lvl w:ilvl="0" w:tplc="722A24EA">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5">
    <w:nsid w:val="50DD6E47"/>
    <w:multiLevelType w:val="hybridMultilevel"/>
    <w:tmpl w:val="EE20C85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523A48BF"/>
    <w:multiLevelType w:val="hybridMultilevel"/>
    <w:tmpl w:val="33E8C7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54214FAA"/>
    <w:multiLevelType w:val="hybridMultilevel"/>
    <w:tmpl w:val="76F0391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593465E6"/>
    <w:multiLevelType w:val="hybridMultilevel"/>
    <w:tmpl w:val="60DE896A"/>
    <w:lvl w:ilvl="0" w:tplc="F7F05618">
      <w:start w:val="1"/>
      <w:numFmt w:val="lowerLetter"/>
      <w:lvlText w:val="%1)"/>
      <w:lvlJc w:val="left"/>
      <w:pPr>
        <w:ind w:left="648" w:hanging="360"/>
      </w:pPr>
      <w:rPr>
        <w:rFonts w:hint="default"/>
      </w:rPr>
    </w:lvl>
    <w:lvl w:ilvl="1" w:tplc="0C0A0019" w:tentative="1">
      <w:start w:val="1"/>
      <w:numFmt w:val="lowerLetter"/>
      <w:lvlText w:val="%2."/>
      <w:lvlJc w:val="left"/>
      <w:pPr>
        <w:ind w:left="1368" w:hanging="360"/>
      </w:pPr>
    </w:lvl>
    <w:lvl w:ilvl="2" w:tplc="0C0A001B" w:tentative="1">
      <w:start w:val="1"/>
      <w:numFmt w:val="lowerRoman"/>
      <w:lvlText w:val="%3."/>
      <w:lvlJc w:val="right"/>
      <w:pPr>
        <w:ind w:left="2088" w:hanging="180"/>
      </w:pPr>
    </w:lvl>
    <w:lvl w:ilvl="3" w:tplc="0C0A000F" w:tentative="1">
      <w:start w:val="1"/>
      <w:numFmt w:val="decimal"/>
      <w:lvlText w:val="%4."/>
      <w:lvlJc w:val="left"/>
      <w:pPr>
        <w:ind w:left="2808" w:hanging="360"/>
      </w:pPr>
    </w:lvl>
    <w:lvl w:ilvl="4" w:tplc="0C0A0019" w:tentative="1">
      <w:start w:val="1"/>
      <w:numFmt w:val="lowerLetter"/>
      <w:lvlText w:val="%5."/>
      <w:lvlJc w:val="left"/>
      <w:pPr>
        <w:ind w:left="3528" w:hanging="360"/>
      </w:pPr>
    </w:lvl>
    <w:lvl w:ilvl="5" w:tplc="0C0A001B" w:tentative="1">
      <w:start w:val="1"/>
      <w:numFmt w:val="lowerRoman"/>
      <w:lvlText w:val="%6."/>
      <w:lvlJc w:val="right"/>
      <w:pPr>
        <w:ind w:left="4248" w:hanging="180"/>
      </w:pPr>
    </w:lvl>
    <w:lvl w:ilvl="6" w:tplc="0C0A000F" w:tentative="1">
      <w:start w:val="1"/>
      <w:numFmt w:val="decimal"/>
      <w:lvlText w:val="%7."/>
      <w:lvlJc w:val="left"/>
      <w:pPr>
        <w:ind w:left="4968" w:hanging="360"/>
      </w:pPr>
    </w:lvl>
    <w:lvl w:ilvl="7" w:tplc="0C0A0019" w:tentative="1">
      <w:start w:val="1"/>
      <w:numFmt w:val="lowerLetter"/>
      <w:lvlText w:val="%8."/>
      <w:lvlJc w:val="left"/>
      <w:pPr>
        <w:ind w:left="5688" w:hanging="360"/>
      </w:pPr>
    </w:lvl>
    <w:lvl w:ilvl="8" w:tplc="0C0A001B" w:tentative="1">
      <w:start w:val="1"/>
      <w:numFmt w:val="lowerRoman"/>
      <w:lvlText w:val="%9."/>
      <w:lvlJc w:val="right"/>
      <w:pPr>
        <w:ind w:left="6408" w:hanging="180"/>
      </w:pPr>
    </w:lvl>
  </w:abstractNum>
  <w:abstractNum w:abstractNumId="59">
    <w:nsid w:val="5A292F30"/>
    <w:multiLevelType w:val="hybridMultilevel"/>
    <w:tmpl w:val="A60E00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AB17FAF"/>
    <w:multiLevelType w:val="hybridMultilevel"/>
    <w:tmpl w:val="E058133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5AC44F6F"/>
    <w:multiLevelType w:val="hybridMultilevel"/>
    <w:tmpl w:val="1EB09306"/>
    <w:styleLink w:val="Estilo1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5F853066"/>
    <w:multiLevelType w:val="hybridMultilevel"/>
    <w:tmpl w:val="FFBC7D9C"/>
    <w:lvl w:ilvl="0" w:tplc="0C0A0001">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3">
    <w:nsid w:val="62EC3550"/>
    <w:multiLevelType w:val="hybridMultilevel"/>
    <w:tmpl w:val="B440803A"/>
    <w:styleLink w:val="Estilo61"/>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64">
    <w:nsid w:val="67F618C7"/>
    <w:multiLevelType w:val="hybridMultilevel"/>
    <w:tmpl w:val="CD92E28C"/>
    <w:lvl w:ilvl="0" w:tplc="5BCC2CD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5">
    <w:nsid w:val="68C22618"/>
    <w:multiLevelType w:val="hybridMultilevel"/>
    <w:tmpl w:val="319692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693E2FD2"/>
    <w:multiLevelType w:val="multilevel"/>
    <w:tmpl w:val="1AC0AAE0"/>
    <w:styleLink w:val="Estilo6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DF75A55"/>
    <w:multiLevelType w:val="hybridMultilevel"/>
    <w:tmpl w:val="B3B49A3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1117A9C"/>
    <w:multiLevelType w:val="hybridMultilevel"/>
    <w:tmpl w:val="78B2E6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1255613"/>
    <w:multiLevelType w:val="hybridMultilevel"/>
    <w:tmpl w:val="6CE02DBA"/>
    <w:lvl w:ilvl="0" w:tplc="2DAA47A0">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0">
    <w:nsid w:val="72F57086"/>
    <w:multiLevelType w:val="multilevel"/>
    <w:tmpl w:val="0C0A001D"/>
    <w:styleLink w:val="Estilo5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743F78CB"/>
    <w:multiLevelType w:val="hybridMultilevel"/>
    <w:tmpl w:val="C68A3B38"/>
    <w:lvl w:ilvl="0" w:tplc="0C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556412A"/>
    <w:multiLevelType w:val="hybridMultilevel"/>
    <w:tmpl w:val="46E89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6ED2A1B"/>
    <w:multiLevelType w:val="hybridMultilevel"/>
    <w:tmpl w:val="F300D38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776E1027"/>
    <w:multiLevelType w:val="multilevel"/>
    <w:tmpl w:val="D1AEA7AC"/>
    <w:styleLink w:val="Estilo11"/>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5">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7DBC7AC3"/>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7">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4"/>
  </w:num>
  <w:num w:numId="2">
    <w:abstractNumId w:val="29"/>
  </w:num>
  <w:num w:numId="3">
    <w:abstractNumId w:val="21"/>
  </w:num>
  <w:num w:numId="4">
    <w:abstractNumId w:val="32"/>
  </w:num>
  <w:num w:numId="5">
    <w:abstractNumId w:val="30"/>
  </w:num>
  <w:num w:numId="6">
    <w:abstractNumId w:val="23"/>
  </w:num>
  <w:num w:numId="7">
    <w:abstractNumId w:val="10"/>
  </w:num>
  <w:num w:numId="8">
    <w:abstractNumId w:val="11"/>
  </w:num>
  <w:num w:numId="9">
    <w:abstractNumId w:val="37"/>
  </w:num>
  <w:num w:numId="10">
    <w:abstractNumId w:val="14"/>
  </w:num>
  <w:num w:numId="11">
    <w:abstractNumId w:val="43"/>
  </w:num>
  <w:num w:numId="12">
    <w:abstractNumId w:val="9"/>
  </w:num>
  <w:num w:numId="13">
    <w:abstractNumId w:val="35"/>
  </w:num>
  <w:num w:numId="14">
    <w:abstractNumId w:val="71"/>
  </w:num>
  <w:num w:numId="15">
    <w:abstractNumId w:val="65"/>
  </w:num>
  <w:num w:numId="16">
    <w:abstractNumId w:val="31"/>
  </w:num>
  <w:num w:numId="17">
    <w:abstractNumId w:val="62"/>
  </w:num>
  <w:num w:numId="18">
    <w:abstractNumId w:val="16"/>
  </w:num>
  <w:num w:numId="19">
    <w:abstractNumId w:val="50"/>
  </w:num>
  <w:num w:numId="20">
    <w:abstractNumId w:val="55"/>
  </w:num>
  <w:num w:numId="21">
    <w:abstractNumId w:val="67"/>
  </w:num>
  <w:num w:numId="22">
    <w:abstractNumId w:val="44"/>
  </w:num>
  <w:num w:numId="23">
    <w:abstractNumId w:val="73"/>
  </w:num>
  <w:num w:numId="24">
    <w:abstractNumId w:val="1"/>
  </w:num>
  <w:num w:numId="25">
    <w:abstractNumId w:val="22"/>
  </w:num>
  <w:num w:numId="26">
    <w:abstractNumId w:val="18"/>
  </w:num>
  <w:num w:numId="27">
    <w:abstractNumId w:val="25"/>
  </w:num>
  <w:num w:numId="28">
    <w:abstractNumId w:val="15"/>
  </w:num>
  <w:num w:numId="29">
    <w:abstractNumId w:val="61"/>
  </w:num>
  <w:num w:numId="30">
    <w:abstractNumId w:val="2"/>
  </w:num>
  <w:num w:numId="31">
    <w:abstractNumId w:val="49"/>
  </w:num>
  <w:num w:numId="32">
    <w:abstractNumId w:val="60"/>
  </w:num>
  <w:num w:numId="33">
    <w:abstractNumId w:val="47"/>
  </w:num>
  <w:num w:numId="34">
    <w:abstractNumId w:val="57"/>
  </w:num>
  <w:num w:numId="35">
    <w:abstractNumId w:val="46"/>
  </w:num>
  <w:num w:numId="36">
    <w:abstractNumId w:val="5"/>
  </w:num>
  <w:num w:numId="37">
    <w:abstractNumId w:val="59"/>
  </w:num>
  <w:num w:numId="38">
    <w:abstractNumId w:val="12"/>
  </w:num>
  <w:num w:numId="39">
    <w:abstractNumId w:val="77"/>
  </w:num>
  <w:num w:numId="40">
    <w:abstractNumId w:val="0"/>
  </w:num>
  <w:num w:numId="41">
    <w:abstractNumId w:val="7"/>
  </w:num>
  <w:num w:numId="42">
    <w:abstractNumId w:val="42"/>
  </w:num>
  <w:num w:numId="43">
    <w:abstractNumId w:val="39"/>
  </w:num>
  <w:num w:numId="44">
    <w:abstractNumId w:val="28"/>
  </w:num>
  <w:num w:numId="45">
    <w:abstractNumId w:val="4"/>
  </w:num>
  <w:num w:numId="46">
    <w:abstractNumId w:val="48"/>
  </w:num>
  <w:num w:numId="47">
    <w:abstractNumId w:val="24"/>
  </w:num>
  <w:num w:numId="48">
    <w:abstractNumId w:val="58"/>
  </w:num>
  <w:num w:numId="49">
    <w:abstractNumId w:val="52"/>
  </w:num>
  <w:num w:numId="50">
    <w:abstractNumId w:val="19"/>
  </w:num>
  <w:num w:numId="51">
    <w:abstractNumId w:val="51"/>
  </w:num>
  <w:num w:numId="52">
    <w:abstractNumId w:val="8"/>
  </w:num>
  <w:num w:numId="53">
    <w:abstractNumId w:val="75"/>
  </w:num>
  <w:num w:numId="54">
    <w:abstractNumId w:val="20"/>
  </w:num>
  <w:num w:numId="55">
    <w:abstractNumId w:val="70"/>
  </w:num>
  <w:num w:numId="56">
    <w:abstractNumId w:val="63"/>
  </w:num>
  <w:num w:numId="57">
    <w:abstractNumId w:val="40"/>
  </w:num>
  <w:num w:numId="58">
    <w:abstractNumId w:val="68"/>
  </w:num>
  <w:num w:numId="59">
    <w:abstractNumId w:val="76"/>
  </w:num>
  <w:num w:numId="60">
    <w:abstractNumId w:val="13"/>
  </w:num>
  <w:num w:numId="61">
    <w:abstractNumId w:val="38"/>
  </w:num>
  <w:num w:numId="62">
    <w:abstractNumId w:val="6"/>
  </w:num>
  <w:num w:numId="63">
    <w:abstractNumId w:val="17"/>
  </w:num>
  <w:num w:numId="64">
    <w:abstractNumId w:val="66"/>
  </w:num>
  <w:num w:numId="65">
    <w:abstractNumId w:val="26"/>
  </w:num>
  <w:num w:numId="66">
    <w:abstractNumId w:val="64"/>
  </w:num>
  <w:num w:numId="67">
    <w:abstractNumId w:val="53"/>
  </w:num>
  <w:num w:numId="68">
    <w:abstractNumId w:val="3"/>
  </w:num>
  <w:num w:numId="69">
    <w:abstractNumId w:val="69"/>
  </w:num>
  <w:num w:numId="70">
    <w:abstractNumId w:val="36"/>
  </w:num>
  <w:num w:numId="71">
    <w:abstractNumId w:val="45"/>
  </w:num>
  <w:num w:numId="72">
    <w:abstractNumId w:val="27"/>
  </w:num>
  <w:num w:numId="73">
    <w:abstractNumId w:val="33"/>
  </w:num>
  <w:num w:numId="74">
    <w:abstractNumId w:val="41"/>
  </w:num>
  <w:num w:numId="75">
    <w:abstractNumId w:val="72"/>
  </w:num>
  <w:num w:numId="76">
    <w:abstractNumId w:val="34"/>
  </w:num>
  <w:num w:numId="77">
    <w:abstractNumId w:val="54"/>
  </w:num>
  <w:num w:numId="78">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00E"/>
    <w:rsid w:val="000004A5"/>
    <w:rsid w:val="000018C9"/>
    <w:rsid w:val="00002CF0"/>
    <w:rsid w:val="00002D57"/>
    <w:rsid w:val="00003342"/>
    <w:rsid w:val="00004615"/>
    <w:rsid w:val="00005730"/>
    <w:rsid w:val="00005C78"/>
    <w:rsid w:val="00005EFF"/>
    <w:rsid w:val="00006809"/>
    <w:rsid w:val="0000684E"/>
    <w:rsid w:val="00007230"/>
    <w:rsid w:val="00007635"/>
    <w:rsid w:val="0000772C"/>
    <w:rsid w:val="0000774B"/>
    <w:rsid w:val="00011703"/>
    <w:rsid w:val="0001216D"/>
    <w:rsid w:val="000126B2"/>
    <w:rsid w:val="00012C0F"/>
    <w:rsid w:val="00013B9E"/>
    <w:rsid w:val="00013CE6"/>
    <w:rsid w:val="00013E2F"/>
    <w:rsid w:val="000141E0"/>
    <w:rsid w:val="000144F9"/>
    <w:rsid w:val="00014950"/>
    <w:rsid w:val="00016031"/>
    <w:rsid w:val="00016B06"/>
    <w:rsid w:val="00016FD2"/>
    <w:rsid w:val="00020EB0"/>
    <w:rsid w:val="0002412B"/>
    <w:rsid w:val="0002564D"/>
    <w:rsid w:val="000274D6"/>
    <w:rsid w:val="000277CD"/>
    <w:rsid w:val="00027D78"/>
    <w:rsid w:val="0003007D"/>
    <w:rsid w:val="0003037F"/>
    <w:rsid w:val="000303A2"/>
    <w:rsid w:val="00030C09"/>
    <w:rsid w:val="00031447"/>
    <w:rsid w:val="000317AE"/>
    <w:rsid w:val="000319D8"/>
    <w:rsid w:val="0003286F"/>
    <w:rsid w:val="00033265"/>
    <w:rsid w:val="00034063"/>
    <w:rsid w:val="00034F38"/>
    <w:rsid w:val="000352DF"/>
    <w:rsid w:val="00035EC5"/>
    <w:rsid w:val="0003678A"/>
    <w:rsid w:val="0003683C"/>
    <w:rsid w:val="00036D52"/>
    <w:rsid w:val="00036E3F"/>
    <w:rsid w:val="00037E8F"/>
    <w:rsid w:val="00040CCC"/>
    <w:rsid w:val="00042C42"/>
    <w:rsid w:val="00042DD6"/>
    <w:rsid w:val="00043602"/>
    <w:rsid w:val="00044F39"/>
    <w:rsid w:val="00045955"/>
    <w:rsid w:val="00046512"/>
    <w:rsid w:val="0004683D"/>
    <w:rsid w:val="00050E10"/>
    <w:rsid w:val="00052CC5"/>
    <w:rsid w:val="00053ECC"/>
    <w:rsid w:val="000548A8"/>
    <w:rsid w:val="000550FE"/>
    <w:rsid w:val="00056885"/>
    <w:rsid w:val="00057A87"/>
    <w:rsid w:val="00057DDE"/>
    <w:rsid w:val="00060E6C"/>
    <w:rsid w:val="00060FAF"/>
    <w:rsid w:val="00061DAD"/>
    <w:rsid w:val="00062683"/>
    <w:rsid w:val="00062C5C"/>
    <w:rsid w:val="0006361E"/>
    <w:rsid w:val="00063666"/>
    <w:rsid w:val="000646EF"/>
    <w:rsid w:val="0006499F"/>
    <w:rsid w:val="00065EF0"/>
    <w:rsid w:val="00067DFA"/>
    <w:rsid w:val="00070CA5"/>
    <w:rsid w:val="00071FC5"/>
    <w:rsid w:val="00072D6E"/>
    <w:rsid w:val="000743FD"/>
    <w:rsid w:val="000745E4"/>
    <w:rsid w:val="00075AF5"/>
    <w:rsid w:val="00076EE6"/>
    <w:rsid w:val="00080E27"/>
    <w:rsid w:val="00081290"/>
    <w:rsid w:val="000812BE"/>
    <w:rsid w:val="00081CE1"/>
    <w:rsid w:val="00082172"/>
    <w:rsid w:val="000842F7"/>
    <w:rsid w:val="00084C18"/>
    <w:rsid w:val="00084D64"/>
    <w:rsid w:val="000856B8"/>
    <w:rsid w:val="00086472"/>
    <w:rsid w:val="00086B4F"/>
    <w:rsid w:val="000909CD"/>
    <w:rsid w:val="00091399"/>
    <w:rsid w:val="000915EF"/>
    <w:rsid w:val="000917DB"/>
    <w:rsid w:val="000922AF"/>
    <w:rsid w:val="000931C2"/>
    <w:rsid w:val="000948D7"/>
    <w:rsid w:val="00095402"/>
    <w:rsid w:val="00095BE9"/>
    <w:rsid w:val="000966DC"/>
    <w:rsid w:val="00096D65"/>
    <w:rsid w:val="000A0874"/>
    <w:rsid w:val="000A0AB4"/>
    <w:rsid w:val="000A0AD3"/>
    <w:rsid w:val="000A1B94"/>
    <w:rsid w:val="000A2831"/>
    <w:rsid w:val="000A29DD"/>
    <w:rsid w:val="000A2AD2"/>
    <w:rsid w:val="000A35EF"/>
    <w:rsid w:val="000A36A4"/>
    <w:rsid w:val="000A36AF"/>
    <w:rsid w:val="000A4106"/>
    <w:rsid w:val="000A43A9"/>
    <w:rsid w:val="000A46C5"/>
    <w:rsid w:val="000A5A33"/>
    <w:rsid w:val="000A5B1A"/>
    <w:rsid w:val="000A6215"/>
    <w:rsid w:val="000A6284"/>
    <w:rsid w:val="000A6AAC"/>
    <w:rsid w:val="000A6E92"/>
    <w:rsid w:val="000A7372"/>
    <w:rsid w:val="000A746E"/>
    <w:rsid w:val="000B00E1"/>
    <w:rsid w:val="000B0A13"/>
    <w:rsid w:val="000B2E6F"/>
    <w:rsid w:val="000B3F27"/>
    <w:rsid w:val="000B4FE9"/>
    <w:rsid w:val="000B5CC8"/>
    <w:rsid w:val="000C0699"/>
    <w:rsid w:val="000C0782"/>
    <w:rsid w:val="000C1141"/>
    <w:rsid w:val="000C2A23"/>
    <w:rsid w:val="000C2AEC"/>
    <w:rsid w:val="000C3D59"/>
    <w:rsid w:val="000C53BC"/>
    <w:rsid w:val="000C6F32"/>
    <w:rsid w:val="000C769C"/>
    <w:rsid w:val="000D0645"/>
    <w:rsid w:val="000D06A0"/>
    <w:rsid w:val="000D109E"/>
    <w:rsid w:val="000D156E"/>
    <w:rsid w:val="000D459D"/>
    <w:rsid w:val="000D58A0"/>
    <w:rsid w:val="000D5B23"/>
    <w:rsid w:val="000D73D4"/>
    <w:rsid w:val="000D77C7"/>
    <w:rsid w:val="000D7961"/>
    <w:rsid w:val="000D7CB9"/>
    <w:rsid w:val="000E323F"/>
    <w:rsid w:val="000E402E"/>
    <w:rsid w:val="000E4B4C"/>
    <w:rsid w:val="000E4CC1"/>
    <w:rsid w:val="000E5C1D"/>
    <w:rsid w:val="000E5DCE"/>
    <w:rsid w:val="000E65A7"/>
    <w:rsid w:val="000E7047"/>
    <w:rsid w:val="000E7C81"/>
    <w:rsid w:val="000F1AB0"/>
    <w:rsid w:val="000F3BB7"/>
    <w:rsid w:val="000F53BB"/>
    <w:rsid w:val="000F6127"/>
    <w:rsid w:val="000F6CE3"/>
    <w:rsid w:val="000F793B"/>
    <w:rsid w:val="001010C5"/>
    <w:rsid w:val="0010168E"/>
    <w:rsid w:val="001044AD"/>
    <w:rsid w:val="00105937"/>
    <w:rsid w:val="00110A6B"/>
    <w:rsid w:val="0011105D"/>
    <w:rsid w:val="00111947"/>
    <w:rsid w:val="00113A9C"/>
    <w:rsid w:val="00114EF1"/>
    <w:rsid w:val="00114F1A"/>
    <w:rsid w:val="001155D6"/>
    <w:rsid w:val="00115B53"/>
    <w:rsid w:val="001161DE"/>
    <w:rsid w:val="0011705D"/>
    <w:rsid w:val="0011791F"/>
    <w:rsid w:val="00120B47"/>
    <w:rsid w:val="00120E07"/>
    <w:rsid w:val="00120F82"/>
    <w:rsid w:val="00121663"/>
    <w:rsid w:val="00121986"/>
    <w:rsid w:val="0012451F"/>
    <w:rsid w:val="001245C1"/>
    <w:rsid w:val="00124B61"/>
    <w:rsid w:val="0012506E"/>
    <w:rsid w:val="00125C76"/>
    <w:rsid w:val="00127ACA"/>
    <w:rsid w:val="00130994"/>
    <w:rsid w:val="00130ED0"/>
    <w:rsid w:val="001310B4"/>
    <w:rsid w:val="00131D93"/>
    <w:rsid w:val="00132B0E"/>
    <w:rsid w:val="001345D1"/>
    <w:rsid w:val="00134A9C"/>
    <w:rsid w:val="001350F2"/>
    <w:rsid w:val="001354A4"/>
    <w:rsid w:val="0013639D"/>
    <w:rsid w:val="001370D9"/>
    <w:rsid w:val="0014169B"/>
    <w:rsid w:val="0014311F"/>
    <w:rsid w:val="0014555F"/>
    <w:rsid w:val="00146821"/>
    <w:rsid w:val="0014707F"/>
    <w:rsid w:val="001478AE"/>
    <w:rsid w:val="00147A82"/>
    <w:rsid w:val="00147D9D"/>
    <w:rsid w:val="001503E3"/>
    <w:rsid w:val="001506ED"/>
    <w:rsid w:val="00150CF3"/>
    <w:rsid w:val="0015134E"/>
    <w:rsid w:val="00151E41"/>
    <w:rsid w:val="001549A3"/>
    <w:rsid w:val="00154E56"/>
    <w:rsid w:val="00155005"/>
    <w:rsid w:val="001550B7"/>
    <w:rsid w:val="00156069"/>
    <w:rsid w:val="00156CBA"/>
    <w:rsid w:val="00157544"/>
    <w:rsid w:val="00157B6B"/>
    <w:rsid w:val="00160352"/>
    <w:rsid w:val="0016089F"/>
    <w:rsid w:val="0016108D"/>
    <w:rsid w:val="00161193"/>
    <w:rsid w:val="001614F2"/>
    <w:rsid w:val="0016270D"/>
    <w:rsid w:val="00162E5A"/>
    <w:rsid w:val="001630B3"/>
    <w:rsid w:val="001643EC"/>
    <w:rsid w:val="001655FB"/>
    <w:rsid w:val="00165C87"/>
    <w:rsid w:val="00165D5D"/>
    <w:rsid w:val="00170665"/>
    <w:rsid w:val="00170D20"/>
    <w:rsid w:val="00172558"/>
    <w:rsid w:val="00172B5F"/>
    <w:rsid w:val="001736F5"/>
    <w:rsid w:val="00173E88"/>
    <w:rsid w:val="00174ACA"/>
    <w:rsid w:val="00174EA9"/>
    <w:rsid w:val="00175AFD"/>
    <w:rsid w:val="001764F7"/>
    <w:rsid w:val="001769EE"/>
    <w:rsid w:val="00176F43"/>
    <w:rsid w:val="001773F7"/>
    <w:rsid w:val="0018010E"/>
    <w:rsid w:val="001802AC"/>
    <w:rsid w:val="0018085A"/>
    <w:rsid w:val="00181BF8"/>
    <w:rsid w:val="00181F9F"/>
    <w:rsid w:val="00184872"/>
    <w:rsid w:val="00184D5A"/>
    <w:rsid w:val="00185158"/>
    <w:rsid w:val="00185188"/>
    <w:rsid w:val="00186A72"/>
    <w:rsid w:val="00186C6D"/>
    <w:rsid w:val="00191D16"/>
    <w:rsid w:val="00192F0E"/>
    <w:rsid w:val="00193009"/>
    <w:rsid w:val="00195F01"/>
    <w:rsid w:val="00196267"/>
    <w:rsid w:val="0019680C"/>
    <w:rsid w:val="001A0589"/>
    <w:rsid w:val="001A0ABA"/>
    <w:rsid w:val="001A1723"/>
    <w:rsid w:val="001A2250"/>
    <w:rsid w:val="001A2603"/>
    <w:rsid w:val="001A2656"/>
    <w:rsid w:val="001A348B"/>
    <w:rsid w:val="001A56F6"/>
    <w:rsid w:val="001A65FD"/>
    <w:rsid w:val="001A6FEB"/>
    <w:rsid w:val="001A79D4"/>
    <w:rsid w:val="001B0717"/>
    <w:rsid w:val="001B1B91"/>
    <w:rsid w:val="001B210E"/>
    <w:rsid w:val="001B49E5"/>
    <w:rsid w:val="001B61BB"/>
    <w:rsid w:val="001B643F"/>
    <w:rsid w:val="001B6606"/>
    <w:rsid w:val="001B7EB0"/>
    <w:rsid w:val="001C161A"/>
    <w:rsid w:val="001C166D"/>
    <w:rsid w:val="001C2107"/>
    <w:rsid w:val="001C5D67"/>
    <w:rsid w:val="001C5EC6"/>
    <w:rsid w:val="001C7C45"/>
    <w:rsid w:val="001D0C63"/>
    <w:rsid w:val="001D21C7"/>
    <w:rsid w:val="001D3033"/>
    <w:rsid w:val="001D4491"/>
    <w:rsid w:val="001D5925"/>
    <w:rsid w:val="001E053D"/>
    <w:rsid w:val="001E0CFA"/>
    <w:rsid w:val="001E0E1D"/>
    <w:rsid w:val="001E1A8D"/>
    <w:rsid w:val="001E1EDB"/>
    <w:rsid w:val="001E3016"/>
    <w:rsid w:val="001E3415"/>
    <w:rsid w:val="001E3590"/>
    <w:rsid w:val="001E3870"/>
    <w:rsid w:val="001E51AF"/>
    <w:rsid w:val="001E6CED"/>
    <w:rsid w:val="001E794A"/>
    <w:rsid w:val="001F00F4"/>
    <w:rsid w:val="001F0FEC"/>
    <w:rsid w:val="001F103C"/>
    <w:rsid w:val="001F2336"/>
    <w:rsid w:val="001F2E19"/>
    <w:rsid w:val="001F4515"/>
    <w:rsid w:val="001F4811"/>
    <w:rsid w:val="001F4A10"/>
    <w:rsid w:val="001F5123"/>
    <w:rsid w:val="001F55E3"/>
    <w:rsid w:val="001F6491"/>
    <w:rsid w:val="001F6E51"/>
    <w:rsid w:val="0020138D"/>
    <w:rsid w:val="00201ABD"/>
    <w:rsid w:val="002029B1"/>
    <w:rsid w:val="002032CC"/>
    <w:rsid w:val="00203F52"/>
    <w:rsid w:val="00204990"/>
    <w:rsid w:val="0020509B"/>
    <w:rsid w:val="002057AD"/>
    <w:rsid w:val="00205854"/>
    <w:rsid w:val="00206CBD"/>
    <w:rsid w:val="00213148"/>
    <w:rsid w:val="00213279"/>
    <w:rsid w:val="00213700"/>
    <w:rsid w:val="00213EA8"/>
    <w:rsid w:val="00214EDE"/>
    <w:rsid w:val="0021543E"/>
    <w:rsid w:val="002157F0"/>
    <w:rsid w:val="00215ADD"/>
    <w:rsid w:val="002162F6"/>
    <w:rsid w:val="00217443"/>
    <w:rsid w:val="002174D4"/>
    <w:rsid w:val="00217962"/>
    <w:rsid w:val="00217BDC"/>
    <w:rsid w:val="002208D1"/>
    <w:rsid w:val="00225F55"/>
    <w:rsid w:val="00226287"/>
    <w:rsid w:val="00227552"/>
    <w:rsid w:val="00227D62"/>
    <w:rsid w:val="00227EB9"/>
    <w:rsid w:val="002324AB"/>
    <w:rsid w:val="0023389E"/>
    <w:rsid w:val="00233B40"/>
    <w:rsid w:val="00235C6D"/>
    <w:rsid w:val="00235DB0"/>
    <w:rsid w:val="00237190"/>
    <w:rsid w:val="00240FEE"/>
    <w:rsid w:val="002429BD"/>
    <w:rsid w:val="00242B57"/>
    <w:rsid w:val="00242F2A"/>
    <w:rsid w:val="00244177"/>
    <w:rsid w:val="002458F8"/>
    <w:rsid w:val="00245AB6"/>
    <w:rsid w:val="00247BD6"/>
    <w:rsid w:val="00252686"/>
    <w:rsid w:val="00253B1C"/>
    <w:rsid w:val="00254D3A"/>
    <w:rsid w:val="00254E95"/>
    <w:rsid w:val="00254F68"/>
    <w:rsid w:val="00255558"/>
    <w:rsid w:val="0025666C"/>
    <w:rsid w:val="00257863"/>
    <w:rsid w:val="00260430"/>
    <w:rsid w:val="002613BF"/>
    <w:rsid w:val="002621C3"/>
    <w:rsid w:val="00262697"/>
    <w:rsid w:val="002627E0"/>
    <w:rsid w:val="00263348"/>
    <w:rsid w:val="002645E6"/>
    <w:rsid w:val="002666E4"/>
    <w:rsid w:val="00266C75"/>
    <w:rsid w:val="002677ED"/>
    <w:rsid w:val="00267904"/>
    <w:rsid w:val="00270929"/>
    <w:rsid w:val="00271372"/>
    <w:rsid w:val="002726DD"/>
    <w:rsid w:val="0027332E"/>
    <w:rsid w:val="00273CA0"/>
    <w:rsid w:val="00274434"/>
    <w:rsid w:val="00274F6F"/>
    <w:rsid w:val="00275291"/>
    <w:rsid w:val="00275604"/>
    <w:rsid w:val="002757C6"/>
    <w:rsid w:val="002767C6"/>
    <w:rsid w:val="00276A73"/>
    <w:rsid w:val="00277B1F"/>
    <w:rsid w:val="002804E0"/>
    <w:rsid w:val="00280BEC"/>
    <w:rsid w:val="0028227F"/>
    <w:rsid w:val="00282A18"/>
    <w:rsid w:val="00282C2E"/>
    <w:rsid w:val="002836D4"/>
    <w:rsid w:val="00285BC3"/>
    <w:rsid w:val="00286268"/>
    <w:rsid w:val="00286B51"/>
    <w:rsid w:val="002914B5"/>
    <w:rsid w:val="00293C72"/>
    <w:rsid w:val="00293D0B"/>
    <w:rsid w:val="00295424"/>
    <w:rsid w:val="00295AB4"/>
    <w:rsid w:val="00296231"/>
    <w:rsid w:val="00296956"/>
    <w:rsid w:val="002977F9"/>
    <w:rsid w:val="002A12A5"/>
    <w:rsid w:val="002A1668"/>
    <w:rsid w:val="002A2A94"/>
    <w:rsid w:val="002A2B73"/>
    <w:rsid w:val="002A3442"/>
    <w:rsid w:val="002A68C6"/>
    <w:rsid w:val="002A6D96"/>
    <w:rsid w:val="002B00EB"/>
    <w:rsid w:val="002B1628"/>
    <w:rsid w:val="002B21A9"/>
    <w:rsid w:val="002B2259"/>
    <w:rsid w:val="002B2731"/>
    <w:rsid w:val="002B34F5"/>
    <w:rsid w:val="002B6B1A"/>
    <w:rsid w:val="002B7701"/>
    <w:rsid w:val="002C13AB"/>
    <w:rsid w:val="002C18AA"/>
    <w:rsid w:val="002C411B"/>
    <w:rsid w:val="002C5EC7"/>
    <w:rsid w:val="002C6121"/>
    <w:rsid w:val="002C6772"/>
    <w:rsid w:val="002C6BCA"/>
    <w:rsid w:val="002D00A7"/>
    <w:rsid w:val="002D05AD"/>
    <w:rsid w:val="002D168D"/>
    <w:rsid w:val="002D559B"/>
    <w:rsid w:val="002D6224"/>
    <w:rsid w:val="002D62F3"/>
    <w:rsid w:val="002E06B4"/>
    <w:rsid w:val="002E3498"/>
    <w:rsid w:val="002E412C"/>
    <w:rsid w:val="002E4E05"/>
    <w:rsid w:val="002E4FBF"/>
    <w:rsid w:val="002E5026"/>
    <w:rsid w:val="002E6BAC"/>
    <w:rsid w:val="002F0D57"/>
    <w:rsid w:val="002F22A6"/>
    <w:rsid w:val="002F3FC0"/>
    <w:rsid w:val="002F4277"/>
    <w:rsid w:val="002F47E9"/>
    <w:rsid w:val="002F5A1C"/>
    <w:rsid w:val="002F6509"/>
    <w:rsid w:val="002F65B5"/>
    <w:rsid w:val="002F6D1B"/>
    <w:rsid w:val="00301CBD"/>
    <w:rsid w:val="00302592"/>
    <w:rsid w:val="003027C4"/>
    <w:rsid w:val="00303A71"/>
    <w:rsid w:val="00304149"/>
    <w:rsid w:val="00305837"/>
    <w:rsid w:val="003065F2"/>
    <w:rsid w:val="00311F5C"/>
    <w:rsid w:val="003121A0"/>
    <w:rsid w:val="0031222F"/>
    <w:rsid w:val="003125E8"/>
    <w:rsid w:val="00313803"/>
    <w:rsid w:val="00313E1C"/>
    <w:rsid w:val="003144B3"/>
    <w:rsid w:val="00314890"/>
    <w:rsid w:val="003148A6"/>
    <w:rsid w:val="00315209"/>
    <w:rsid w:val="003167EE"/>
    <w:rsid w:val="00317112"/>
    <w:rsid w:val="00320B47"/>
    <w:rsid w:val="003216D0"/>
    <w:rsid w:val="00321A2E"/>
    <w:rsid w:val="003229EF"/>
    <w:rsid w:val="0032310A"/>
    <w:rsid w:val="00323F2A"/>
    <w:rsid w:val="003242AA"/>
    <w:rsid w:val="00325605"/>
    <w:rsid w:val="00326AC6"/>
    <w:rsid w:val="00326DD9"/>
    <w:rsid w:val="0032729C"/>
    <w:rsid w:val="0032765B"/>
    <w:rsid w:val="00330B63"/>
    <w:rsid w:val="003314C8"/>
    <w:rsid w:val="00331C2C"/>
    <w:rsid w:val="00332EB4"/>
    <w:rsid w:val="00333C20"/>
    <w:rsid w:val="00333CCE"/>
    <w:rsid w:val="00334296"/>
    <w:rsid w:val="00334D07"/>
    <w:rsid w:val="00335708"/>
    <w:rsid w:val="00335714"/>
    <w:rsid w:val="0033613D"/>
    <w:rsid w:val="00340621"/>
    <w:rsid w:val="003416B9"/>
    <w:rsid w:val="00342859"/>
    <w:rsid w:val="00342ACA"/>
    <w:rsid w:val="003433C0"/>
    <w:rsid w:val="0034368F"/>
    <w:rsid w:val="00343B10"/>
    <w:rsid w:val="0034483B"/>
    <w:rsid w:val="0034494A"/>
    <w:rsid w:val="00346BC2"/>
    <w:rsid w:val="00347511"/>
    <w:rsid w:val="00347A78"/>
    <w:rsid w:val="0035139D"/>
    <w:rsid w:val="0035173D"/>
    <w:rsid w:val="0035324C"/>
    <w:rsid w:val="003534AF"/>
    <w:rsid w:val="00353752"/>
    <w:rsid w:val="00353F6D"/>
    <w:rsid w:val="003547A9"/>
    <w:rsid w:val="0035666C"/>
    <w:rsid w:val="00360F9C"/>
    <w:rsid w:val="003614C9"/>
    <w:rsid w:val="00362044"/>
    <w:rsid w:val="00362226"/>
    <w:rsid w:val="00363D35"/>
    <w:rsid w:val="0036453A"/>
    <w:rsid w:val="00365101"/>
    <w:rsid w:val="003656D0"/>
    <w:rsid w:val="00367413"/>
    <w:rsid w:val="00367C27"/>
    <w:rsid w:val="00367C90"/>
    <w:rsid w:val="00367FE4"/>
    <w:rsid w:val="003700E2"/>
    <w:rsid w:val="00371B39"/>
    <w:rsid w:val="003720C8"/>
    <w:rsid w:val="0037229D"/>
    <w:rsid w:val="00374E4D"/>
    <w:rsid w:val="00380425"/>
    <w:rsid w:val="0038200D"/>
    <w:rsid w:val="00384917"/>
    <w:rsid w:val="00384C41"/>
    <w:rsid w:val="003851D0"/>
    <w:rsid w:val="0038659A"/>
    <w:rsid w:val="003867E0"/>
    <w:rsid w:val="003879DB"/>
    <w:rsid w:val="00390FD1"/>
    <w:rsid w:val="00391799"/>
    <w:rsid w:val="003919D9"/>
    <w:rsid w:val="00393127"/>
    <w:rsid w:val="00394D8B"/>
    <w:rsid w:val="003955B0"/>
    <w:rsid w:val="00396B1C"/>
    <w:rsid w:val="00397277"/>
    <w:rsid w:val="003A11B3"/>
    <w:rsid w:val="003A11D4"/>
    <w:rsid w:val="003A3CE4"/>
    <w:rsid w:val="003A57DE"/>
    <w:rsid w:val="003A735D"/>
    <w:rsid w:val="003A7676"/>
    <w:rsid w:val="003B0599"/>
    <w:rsid w:val="003B0B39"/>
    <w:rsid w:val="003B15D6"/>
    <w:rsid w:val="003B42F1"/>
    <w:rsid w:val="003B44B8"/>
    <w:rsid w:val="003B58FE"/>
    <w:rsid w:val="003B5A6D"/>
    <w:rsid w:val="003C0350"/>
    <w:rsid w:val="003C064A"/>
    <w:rsid w:val="003C0B08"/>
    <w:rsid w:val="003C3CBD"/>
    <w:rsid w:val="003C3F84"/>
    <w:rsid w:val="003C4037"/>
    <w:rsid w:val="003C4394"/>
    <w:rsid w:val="003C4815"/>
    <w:rsid w:val="003C56FE"/>
    <w:rsid w:val="003C5E9B"/>
    <w:rsid w:val="003C6B0D"/>
    <w:rsid w:val="003C6C5D"/>
    <w:rsid w:val="003C6EF6"/>
    <w:rsid w:val="003C71D0"/>
    <w:rsid w:val="003C7796"/>
    <w:rsid w:val="003D0074"/>
    <w:rsid w:val="003D0380"/>
    <w:rsid w:val="003D3867"/>
    <w:rsid w:val="003D3ADC"/>
    <w:rsid w:val="003D3DE2"/>
    <w:rsid w:val="003D4BDF"/>
    <w:rsid w:val="003D5466"/>
    <w:rsid w:val="003D703D"/>
    <w:rsid w:val="003D7415"/>
    <w:rsid w:val="003E0331"/>
    <w:rsid w:val="003E1040"/>
    <w:rsid w:val="003E3232"/>
    <w:rsid w:val="003E403F"/>
    <w:rsid w:val="003E451E"/>
    <w:rsid w:val="003E4DA1"/>
    <w:rsid w:val="003E55E4"/>
    <w:rsid w:val="003E59AD"/>
    <w:rsid w:val="003E6B58"/>
    <w:rsid w:val="003E7264"/>
    <w:rsid w:val="003E79D0"/>
    <w:rsid w:val="003F21EF"/>
    <w:rsid w:val="003F32E5"/>
    <w:rsid w:val="003F409A"/>
    <w:rsid w:val="003F4742"/>
    <w:rsid w:val="003F52CE"/>
    <w:rsid w:val="003F6342"/>
    <w:rsid w:val="003F7617"/>
    <w:rsid w:val="00401EB1"/>
    <w:rsid w:val="00402D4F"/>
    <w:rsid w:val="00405345"/>
    <w:rsid w:val="004058A3"/>
    <w:rsid w:val="00405B4A"/>
    <w:rsid w:val="0040674C"/>
    <w:rsid w:val="00406A3C"/>
    <w:rsid w:val="00407585"/>
    <w:rsid w:val="004079EE"/>
    <w:rsid w:val="00410632"/>
    <w:rsid w:val="004121FE"/>
    <w:rsid w:val="004130DC"/>
    <w:rsid w:val="0041389E"/>
    <w:rsid w:val="00413B91"/>
    <w:rsid w:val="004145EA"/>
    <w:rsid w:val="0041533E"/>
    <w:rsid w:val="004164AE"/>
    <w:rsid w:val="00416C71"/>
    <w:rsid w:val="00417212"/>
    <w:rsid w:val="0042018E"/>
    <w:rsid w:val="00420C95"/>
    <w:rsid w:val="004219D8"/>
    <w:rsid w:val="004233C7"/>
    <w:rsid w:val="004234A3"/>
    <w:rsid w:val="00424CBA"/>
    <w:rsid w:val="00426A63"/>
    <w:rsid w:val="0042762E"/>
    <w:rsid w:val="00431BD0"/>
    <w:rsid w:val="00433852"/>
    <w:rsid w:val="0043439F"/>
    <w:rsid w:val="00434BAC"/>
    <w:rsid w:val="00434F4B"/>
    <w:rsid w:val="004350FC"/>
    <w:rsid w:val="00435A80"/>
    <w:rsid w:val="004361D0"/>
    <w:rsid w:val="004363DA"/>
    <w:rsid w:val="00436645"/>
    <w:rsid w:val="004378E2"/>
    <w:rsid w:val="00441743"/>
    <w:rsid w:val="004429AC"/>
    <w:rsid w:val="00442A27"/>
    <w:rsid w:val="00443424"/>
    <w:rsid w:val="0044391B"/>
    <w:rsid w:val="00443C37"/>
    <w:rsid w:val="00443D00"/>
    <w:rsid w:val="00444AAF"/>
    <w:rsid w:val="00444AD4"/>
    <w:rsid w:val="004462C1"/>
    <w:rsid w:val="004504E6"/>
    <w:rsid w:val="00450759"/>
    <w:rsid w:val="004516CB"/>
    <w:rsid w:val="00452195"/>
    <w:rsid w:val="004529CC"/>
    <w:rsid w:val="00452A10"/>
    <w:rsid w:val="00452C93"/>
    <w:rsid w:val="0045361C"/>
    <w:rsid w:val="0045366E"/>
    <w:rsid w:val="00453D21"/>
    <w:rsid w:val="00455B5C"/>
    <w:rsid w:val="00455DBE"/>
    <w:rsid w:val="00455FC2"/>
    <w:rsid w:val="004578AE"/>
    <w:rsid w:val="0046138C"/>
    <w:rsid w:val="00461613"/>
    <w:rsid w:val="00461724"/>
    <w:rsid w:val="00461FA0"/>
    <w:rsid w:val="004626AC"/>
    <w:rsid w:val="00465ACE"/>
    <w:rsid w:val="00466F9E"/>
    <w:rsid w:val="0047071D"/>
    <w:rsid w:val="004713DF"/>
    <w:rsid w:val="004716A8"/>
    <w:rsid w:val="00471935"/>
    <w:rsid w:val="00471BA2"/>
    <w:rsid w:val="00473016"/>
    <w:rsid w:val="00473232"/>
    <w:rsid w:val="0047369F"/>
    <w:rsid w:val="00473A88"/>
    <w:rsid w:val="0047496C"/>
    <w:rsid w:val="00474F32"/>
    <w:rsid w:val="00475525"/>
    <w:rsid w:val="00476961"/>
    <w:rsid w:val="00476AAB"/>
    <w:rsid w:val="00477901"/>
    <w:rsid w:val="004804E1"/>
    <w:rsid w:val="004809C7"/>
    <w:rsid w:val="00481AE8"/>
    <w:rsid w:val="00481C90"/>
    <w:rsid w:val="004827F7"/>
    <w:rsid w:val="00482FD3"/>
    <w:rsid w:val="0048350E"/>
    <w:rsid w:val="00485537"/>
    <w:rsid w:val="00486938"/>
    <w:rsid w:val="00487106"/>
    <w:rsid w:val="00490427"/>
    <w:rsid w:val="00490C60"/>
    <w:rsid w:val="00491358"/>
    <w:rsid w:val="00493336"/>
    <w:rsid w:val="00494A86"/>
    <w:rsid w:val="004950A8"/>
    <w:rsid w:val="00495667"/>
    <w:rsid w:val="0049596E"/>
    <w:rsid w:val="0049666C"/>
    <w:rsid w:val="00497495"/>
    <w:rsid w:val="004974AA"/>
    <w:rsid w:val="00497ABA"/>
    <w:rsid w:val="00497C43"/>
    <w:rsid w:val="004A0110"/>
    <w:rsid w:val="004A16E1"/>
    <w:rsid w:val="004A1F5C"/>
    <w:rsid w:val="004A236C"/>
    <w:rsid w:val="004A3A00"/>
    <w:rsid w:val="004A57B5"/>
    <w:rsid w:val="004A5DA5"/>
    <w:rsid w:val="004A5FB6"/>
    <w:rsid w:val="004A6116"/>
    <w:rsid w:val="004A6447"/>
    <w:rsid w:val="004A7901"/>
    <w:rsid w:val="004B2267"/>
    <w:rsid w:val="004B2766"/>
    <w:rsid w:val="004B5069"/>
    <w:rsid w:val="004B5227"/>
    <w:rsid w:val="004B6594"/>
    <w:rsid w:val="004B6D65"/>
    <w:rsid w:val="004B73D4"/>
    <w:rsid w:val="004C151C"/>
    <w:rsid w:val="004C17DF"/>
    <w:rsid w:val="004C182C"/>
    <w:rsid w:val="004C1F4B"/>
    <w:rsid w:val="004C22E1"/>
    <w:rsid w:val="004C27E3"/>
    <w:rsid w:val="004C2C95"/>
    <w:rsid w:val="004C42A4"/>
    <w:rsid w:val="004C4CFE"/>
    <w:rsid w:val="004C4E5E"/>
    <w:rsid w:val="004C58FE"/>
    <w:rsid w:val="004C5F9C"/>
    <w:rsid w:val="004C6230"/>
    <w:rsid w:val="004C6815"/>
    <w:rsid w:val="004C686B"/>
    <w:rsid w:val="004D06C2"/>
    <w:rsid w:val="004D26A8"/>
    <w:rsid w:val="004D2D10"/>
    <w:rsid w:val="004D2FDD"/>
    <w:rsid w:val="004D3F8D"/>
    <w:rsid w:val="004D5D83"/>
    <w:rsid w:val="004D662D"/>
    <w:rsid w:val="004D6D1E"/>
    <w:rsid w:val="004D728E"/>
    <w:rsid w:val="004D76F0"/>
    <w:rsid w:val="004E0765"/>
    <w:rsid w:val="004E0B05"/>
    <w:rsid w:val="004E41EC"/>
    <w:rsid w:val="004E75C0"/>
    <w:rsid w:val="004F2318"/>
    <w:rsid w:val="004F25D4"/>
    <w:rsid w:val="004F28C4"/>
    <w:rsid w:val="004F2CDB"/>
    <w:rsid w:val="004F35A7"/>
    <w:rsid w:val="004F4F6C"/>
    <w:rsid w:val="004F58FB"/>
    <w:rsid w:val="004F61E3"/>
    <w:rsid w:val="004F696C"/>
    <w:rsid w:val="004F6BCB"/>
    <w:rsid w:val="00500AB5"/>
    <w:rsid w:val="005016BA"/>
    <w:rsid w:val="0050178F"/>
    <w:rsid w:val="0050193F"/>
    <w:rsid w:val="00502141"/>
    <w:rsid w:val="00505DFB"/>
    <w:rsid w:val="00506BEF"/>
    <w:rsid w:val="00507174"/>
    <w:rsid w:val="0051180E"/>
    <w:rsid w:val="0051203D"/>
    <w:rsid w:val="0051215D"/>
    <w:rsid w:val="00513FA6"/>
    <w:rsid w:val="00515942"/>
    <w:rsid w:val="00515B18"/>
    <w:rsid w:val="005169D5"/>
    <w:rsid w:val="00516A0C"/>
    <w:rsid w:val="005172F1"/>
    <w:rsid w:val="00517767"/>
    <w:rsid w:val="00520396"/>
    <w:rsid w:val="005208A9"/>
    <w:rsid w:val="00521219"/>
    <w:rsid w:val="005223B4"/>
    <w:rsid w:val="00523230"/>
    <w:rsid w:val="00523BFE"/>
    <w:rsid w:val="00524707"/>
    <w:rsid w:val="00524CA2"/>
    <w:rsid w:val="0052519C"/>
    <w:rsid w:val="00525D77"/>
    <w:rsid w:val="00525F17"/>
    <w:rsid w:val="005267B4"/>
    <w:rsid w:val="00526C14"/>
    <w:rsid w:val="0053110C"/>
    <w:rsid w:val="00532108"/>
    <w:rsid w:val="00532D27"/>
    <w:rsid w:val="00533399"/>
    <w:rsid w:val="00533CDB"/>
    <w:rsid w:val="00535DA2"/>
    <w:rsid w:val="00537E3F"/>
    <w:rsid w:val="005409DF"/>
    <w:rsid w:val="00540C6B"/>
    <w:rsid w:val="005414C9"/>
    <w:rsid w:val="00542356"/>
    <w:rsid w:val="005425EE"/>
    <w:rsid w:val="00542B21"/>
    <w:rsid w:val="00542F21"/>
    <w:rsid w:val="00543A83"/>
    <w:rsid w:val="00543CCD"/>
    <w:rsid w:val="00543E3C"/>
    <w:rsid w:val="0054411E"/>
    <w:rsid w:val="005453CE"/>
    <w:rsid w:val="00546CFC"/>
    <w:rsid w:val="00547893"/>
    <w:rsid w:val="00547895"/>
    <w:rsid w:val="00552F54"/>
    <w:rsid w:val="005537CE"/>
    <w:rsid w:val="005539D5"/>
    <w:rsid w:val="005541E6"/>
    <w:rsid w:val="00554BE1"/>
    <w:rsid w:val="00554CC6"/>
    <w:rsid w:val="00555532"/>
    <w:rsid w:val="00556F9B"/>
    <w:rsid w:val="005577A6"/>
    <w:rsid w:val="00557A0B"/>
    <w:rsid w:val="00557B00"/>
    <w:rsid w:val="00560315"/>
    <w:rsid w:val="00560487"/>
    <w:rsid w:val="005606B2"/>
    <w:rsid w:val="00560DEB"/>
    <w:rsid w:val="00560F40"/>
    <w:rsid w:val="0056259D"/>
    <w:rsid w:val="005629B5"/>
    <w:rsid w:val="00562D49"/>
    <w:rsid w:val="005635AC"/>
    <w:rsid w:val="00565871"/>
    <w:rsid w:val="0056587A"/>
    <w:rsid w:val="00565AB9"/>
    <w:rsid w:val="00565C2E"/>
    <w:rsid w:val="00566576"/>
    <w:rsid w:val="005665C3"/>
    <w:rsid w:val="00566B38"/>
    <w:rsid w:val="005675A6"/>
    <w:rsid w:val="00567CB4"/>
    <w:rsid w:val="005713B7"/>
    <w:rsid w:val="00571E9E"/>
    <w:rsid w:val="005731A6"/>
    <w:rsid w:val="00573256"/>
    <w:rsid w:val="0057328E"/>
    <w:rsid w:val="00573FA0"/>
    <w:rsid w:val="005764C6"/>
    <w:rsid w:val="00577023"/>
    <w:rsid w:val="00577D29"/>
    <w:rsid w:val="00577F7E"/>
    <w:rsid w:val="0058030D"/>
    <w:rsid w:val="005812A4"/>
    <w:rsid w:val="00581A70"/>
    <w:rsid w:val="00581CA2"/>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9B2"/>
    <w:rsid w:val="00594BCA"/>
    <w:rsid w:val="00594F70"/>
    <w:rsid w:val="005953A4"/>
    <w:rsid w:val="005955D9"/>
    <w:rsid w:val="00595620"/>
    <w:rsid w:val="00596415"/>
    <w:rsid w:val="005965C5"/>
    <w:rsid w:val="005969C3"/>
    <w:rsid w:val="00597583"/>
    <w:rsid w:val="00597F30"/>
    <w:rsid w:val="005A0274"/>
    <w:rsid w:val="005A122F"/>
    <w:rsid w:val="005A1E1A"/>
    <w:rsid w:val="005A21B4"/>
    <w:rsid w:val="005A4473"/>
    <w:rsid w:val="005A4D0E"/>
    <w:rsid w:val="005A5B10"/>
    <w:rsid w:val="005A6855"/>
    <w:rsid w:val="005A6DF5"/>
    <w:rsid w:val="005A7F86"/>
    <w:rsid w:val="005B0037"/>
    <w:rsid w:val="005B095D"/>
    <w:rsid w:val="005B0E42"/>
    <w:rsid w:val="005B1016"/>
    <w:rsid w:val="005B12EE"/>
    <w:rsid w:val="005B13FD"/>
    <w:rsid w:val="005B4362"/>
    <w:rsid w:val="005B5067"/>
    <w:rsid w:val="005B5BB8"/>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735"/>
    <w:rsid w:val="005E0D56"/>
    <w:rsid w:val="005E161E"/>
    <w:rsid w:val="005E31D2"/>
    <w:rsid w:val="005E3248"/>
    <w:rsid w:val="005E3408"/>
    <w:rsid w:val="005E3663"/>
    <w:rsid w:val="005E4877"/>
    <w:rsid w:val="005E6CC0"/>
    <w:rsid w:val="005F05E7"/>
    <w:rsid w:val="005F08EE"/>
    <w:rsid w:val="005F10F1"/>
    <w:rsid w:val="005F11E9"/>
    <w:rsid w:val="005F1BF7"/>
    <w:rsid w:val="005F2E61"/>
    <w:rsid w:val="005F3803"/>
    <w:rsid w:val="005F4438"/>
    <w:rsid w:val="005F44C1"/>
    <w:rsid w:val="005F4775"/>
    <w:rsid w:val="005F486D"/>
    <w:rsid w:val="005F5D16"/>
    <w:rsid w:val="005F60DD"/>
    <w:rsid w:val="005F7640"/>
    <w:rsid w:val="005F7BE1"/>
    <w:rsid w:val="0060075F"/>
    <w:rsid w:val="00600806"/>
    <w:rsid w:val="00600A7F"/>
    <w:rsid w:val="00603A08"/>
    <w:rsid w:val="00604424"/>
    <w:rsid w:val="00604F10"/>
    <w:rsid w:val="00605B2B"/>
    <w:rsid w:val="00606E48"/>
    <w:rsid w:val="00610575"/>
    <w:rsid w:val="006112F7"/>
    <w:rsid w:val="006119FB"/>
    <w:rsid w:val="006123E1"/>
    <w:rsid w:val="006129F9"/>
    <w:rsid w:val="00612E3A"/>
    <w:rsid w:val="006130AA"/>
    <w:rsid w:val="00613B63"/>
    <w:rsid w:val="00614078"/>
    <w:rsid w:val="00614957"/>
    <w:rsid w:val="00615369"/>
    <w:rsid w:val="006155C9"/>
    <w:rsid w:val="00616572"/>
    <w:rsid w:val="00620E81"/>
    <w:rsid w:val="00621699"/>
    <w:rsid w:val="006220BE"/>
    <w:rsid w:val="00622417"/>
    <w:rsid w:val="00623749"/>
    <w:rsid w:val="00623F34"/>
    <w:rsid w:val="00624146"/>
    <w:rsid w:val="00624DE1"/>
    <w:rsid w:val="006253B2"/>
    <w:rsid w:val="00625449"/>
    <w:rsid w:val="00626AC1"/>
    <w:rsid w:val="00627AE8"/>
    <w:rsid w:val="006307EE"/>
    <w:rsid w:val="00631A8E"/>
    <w:rsid w:val="00632416"/>
    <w:rsid w:val="00632774"/>
    <w:rsid w:val="006329ED"/>
    <w:rsid w:val="00632BB4"/>
    <w:rsid w:val="00632EE0"/>
    <w:rsid w:val="00635239"/>
    <w:rsid w:val="006364FD"/>
    <w:rsid w:val="0063679A"/>
    <w:rsid w:val="0064008A"/>
    <w:rsid w:val="00640D73"/>
    <w:rsid w:val="0064213C"/>
    <w:rsid w:val="00643432"/>
    <w:rsid w:val="00643FA3"/>
    <w:rsid w:val="00644BAF"/>
    <w:rsid w:val="00644D34"/>
    <w:rsid w:val="00645601"/>
    <w:rsid w:val="00646458"/>
    <w:rsid w:val="006466B8"/>
    <w:rsid w:val="0064782B"/>
    <w:rsid w:val="006503C2"/>
    <w:rsid w:val="00650E36"/>
    <w:rsid w:val="006510BB"/>
    <w:rsid w:val="00652F63"/>
    <w:rsid w:val="006535C4"/>
    <w:rsid w:val="00655111"/>
    <w:rsid w:val="0065619A"/>
    <w:rsid w:val="006561D4"/>
    <w:rsid w:val="006566E2"/>
    <w:rsid w:val="006570B6"/>
    <w:rsid w:val="00657FA6"/>
    <w:rsid w:val="006600D1"/>
    <w:rsid w:val="00660BCC"/>
    <w:rsid w:val="00661048"/>
    <w:rsid w:val="00661321"/>
    <w:rsid w:val="0066376C"/>
    <w:rsid w:val="00664369"/>
    <w:rsid w:val="006651C8"/>
    <w:rsid w:val="00665462"/>
    <w:rsid w:val="00665745"/>
    <w:rsid w:val="006657D1"/>
    <w:rsid w:val="00666BDE"/>
    <w:rsid w:val="006728AC"/>
    <w:rsid w:val="00673605"/>
    <w:rsid w:val="0067393D"/>
    <w:rsid w:val="00674654"/>
    <w:rsid w:val="00675068"/>
    <w:rsid w:val="00675D45"/>
    <w:rsid w:val="006804CF"/>
    <w:rsid w:val="006815D6"/>
    <w:rsid w:val="00681F38"/>
    <w:rsid w:val="006820B1"/>
    <w:rsid w:val="006830C9"/>
    <w:rsid w:val="00684624"/>
    <w:rsid w:val="006868A0"/>
    <w:rsid w:val="00687487"/>
    <w:rsid w:val="00687D78"/>
    <w:rsid w:val="00691BC9"/>
    <w:rsid w:val="00692A1F"/>
    <w:rsid w:val="0069414E"/>
    <w:rsid w:val="00694828"/>
    <w:rsid w:val="00696732"/>
    <w:rsid w:val="0069755A"/>
    <w:rsid w:val="0069797E"/>
    <w:rsid w:val="006A1692"/>
    <w:rsid w:val="006A35DE"/>
    <w:rsid w:val="006A3747"/>
    <w:rsid w:val="006A470C"/>
    <w:rsid w:val="006A4FD4"/>
    <w:rsid w:val="006A579C"/>
    <w:rsid w:val="006A59CC"/>
    <w:rsid w:val="006A616B"/>
    <w:rsid w:val="006A640E"/>
    <w:rsid w:val="006A7190"/>
    <w:rsid w:val="006A72BD"/>
    <w:rsid w:val="006A7962"/>
    <w:rsid w:val="006A7DAA"/>
    <w:rsid w:val="006B0000"/>
    <w:rsid w:val="006B002F"/>
    <w:rsid w:val="006B051E"/>
    <w:rsid w:val="006B1384"/>
    <w:rsid w:val="006B22A2"/>
    <w:rsid w:val="006B2343"/>
    <w:rsid w:val="006B285B"/>
    <w:rsid w:val="006B476A"/>
    <w:rsid w:val="006B4FBF"/>
    <w:rsid w:val="006B56ED"/>
    <w:rsid w:val="006B6E66"/>
    <w:rsid w:val="006B7A8F"/>
    <w:rsid w:val="006C016D"/>
    <w:rsid w:val="006C06AA"/>
    <w:rsid w:val="006C0FB7"/>
    <w:rsid w:val="006C1239"/>
    <w:rsid w:val="006C2115"/>
    <w:rsid w:val="006C34E3"/>
    <w:rsid w:val="006C3A9C"/>
    <w:rsid w:val="006C4271"/>
    <w:rsid w:val="006C5030"/>
    <w:rsid w:val="006C5D9A"/>
    <w:rsid w:val="006C70D4"/>
    <w:rsid w:val="006D0208"/>
    <w:rsid w:val="006D1B36"/>
    <w:rsid w:val="006D29F8"/>
    <w:rsid w:val="006D301F"/>
    <w:rsid w:val="006D3E9A"/>
    <w:rsid w:val="006D5FB0"/>
    <w:rsid w:val="006D6355"/>
    <w:rsid w:val="006E08DE"/>
    <w:rsid w:val="006E1D37"/>
    <w:rsid w:val="006E1E61"/>
    <w:rsid w:val="006E498C"/>
    <w:rsid w:val="006F0A52"/>
    <w:rsid w:val="006F2F19"/>
    <w:rsid w:val="006F41BB"/>
    <w:rsid w:val="006F46C7"/>
    <w:rsid w:val="006F4D85"/>
    <w:rsid w:val="006F54B3"/>
    <w:rsid w:val="006F5767"/>
    <w:rsid w:val="006F645C"/>
    <w:rsid w:val="006F73C7"/>
    <w:rsid w:val="006F7C7D"/>
    <w:rsid w:val="00700743"/>
    <w:rsid w:val="00700CC8"/>
    <w:rsid w:val="00700DDD"/>
    <w:rsid w:val="007018A0"/>
    <w:rsid w:val="007032B6"/>
    <w:rsid w:val="007041FC"/>
    <w:rsid w:val="00704C74"/>
    <w:rsid w:val="007058CB"/>
    <w:rsid w:val="00705994"/>
    <w:rsid w:val="0070605E"/>
    <w:rsid w:val="00707636"/>
    <w:rsid w:val="00707921"/>
    <w:rsid w:val="0071476A"/>
    <w:rsid w:val="00714F0C"/>
    <w:rsid w:val="007153E6"/>
    <w:rsid w:val="0071725C"/>
    <w:rsid w:val="007175AB"/>
    <w:rsid w:val="007208A9"/>
    <w:rsid w:val="00722544"/>
    <w:rsid w:val="007229AB"/>
    <w:rsid w:val="007238B7"/>
    <w:rsid w:val="00723F33"/>
    <w:rsid w:val="00725F5C"/>
    <w:rsid w:val="007265B0"/>
    <w:rsid w:val="00726E4B"/>
    <w:rsid w:val="0072799B"/>
    <w:rsid w:val="007306EE"/>
    <w:rsid w:val="00730F73"/>
    <w:rsid w:val="00731009"/>
    <w:rsid w:val="007315EE"/>
    <w:rsid w:val="00731ED5"/>
    <w:rsid w:val="00731ED9"/>
    <w:rsid w:val="007324DF"/>
    <w:rsid w:val="0073275C"/>
    <w:rsid w:val="00732B3C"/>
    <w:rsid w:val="0073317E"/>
    <w:rsid w:val="007335B5"/>
    <w:rsid w:val="007335D7"/>
    <w:rsid w:val="007343A2"/>
    <w:rsid w:val="0073475C"/>
    <w:rsid w:val="00735A44"/>
    <w:rsid w:val="00736782"/>
    <w:rsid w:val="007374FB"/>
    <w:rsid w:val="0073788F"/>
    <w:rsid w:val="00741692"/>
    <w:rsid w:val="00741DAB"/>
    <w:rsid w:val="00742535"/>
    <w:rsid w:val="00743EA8"/>
    <w:rsid w:val="00744189"/>
    <w:rsid w:val="007453BD"/>
    <w:rsid w:val="007466B2"/>
    <w:rsid w:val="00747ABC"/>
    <w:rsid w:val="0075201D"/>
    <w:rsid w:val="00752523"/>
    <w:rsid w:val="00752797"/>
    <w:rsid w:val="00752C40"/>
    <w:rsid w:val="00752FC2"/>
    <w:rsid w:val="007533D7"/>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9CC"/>
    <w:rsid w:val="007737B1"/>
    <w:rsid w:val="007739BD"/>
    <w:rsid w:val="00775374"/>
    <w:rsid w:val="00775522"/>
    <w:rsid w:val="00775939"/>
    <w:rsid w:val="00775C3D"/>
    <w:rsid w:val="00775DB4"/>
    <w:rsid w:val="00776E55"/>
    <w:rsid w:val="00777674"/>
    <w:rsid w:val="007778B4"/>
    <w:rsid w:val="007816F6"/>
    <w:rsid w:val="00782F31"/>
    <w:rsid w:val="00783803"/>
    <w:rsid w:val="0078424B"/>
    <w:rsid w:val="00784425"/>
    <w:rsid w:val="00785EFB"/>
    <w:rsid w:val="007862FE"/>
    <w:rsid w:val="00786C52"/>
    <w:rsid w:val="00787A28"/>
    <w:rsid w:val="00790D5D"/>
    <w:rsid w:val="00791CC3"/>
    <w:rsid w:val="00792168"/>
    <w:rsid w:val="007921BC"/>
    <w:rsid w:val="00792602"/>
    <w:rsid w:val="00794C6C"/>
    <w:rsid w:val="00795A68"/>
    <w:rsid w:val="00795AAD"/>
    <w:rsid w:val="007968D5"/>
    <w:rsid w:val="007970CF"/>
    <w:rsid w:val="00797341"/>
    <w:rsid w:val="007A0422"/>
    <w:rsid w:val="007A05A3"/>
    <w:rsid w:val="007A06D8"/>
    <w:rsid w:val="007A095C"/>
    <w:rsid w:val="007A2C19"/>
    <w:rsid w:val="007A327B"/>
    <w:rsid w:val="007A33A1"/>
    <w:rsid w:val="007A3CAF"/>
    <w:rsid w:val="007A6CCA"/>
    <w:rsid w:val="007A74B5"/>
    <w:rsid w:val="007B193D"/>
    <w:rsid w:val="007B1CE7"/>
    <w:rsid w:val="007B1ECD"/>
    <w:rsid w:val="007B30FF"/>
    <w:rsid w:val="007B344B"/>
    <w:rsid w:val="007B3476"/>
    <w:rsid w:val="007B349E"/>
    <w:rsid w:val="007B59E9"/>
    <w:rsid w:val="007B6931"/>
    <w:rsid w:val="007B748C"/>
    <w:rsid w:val="007B7D9F"/>
    <w:rsid w:val="007C08CA"/>
    <w:rsid w:val="007C22E6"/>
    <w:rsid w:val="007C2917"/>
    <w:rsid w:val="007C4A7F"/>
    <w:rsid w:val="007C54F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D74B3"/>
    <w:rsid w:val="007E40F4"/>
    <w:rsid w:val="007E49E2"/>
    <w:rsid w:val="007E54F8"/>
    <w:rsid w:val="007E635E"/>
    <w:rsid w:val="007E6622"/>
    <w:rsid w:val="007F0350"/>
    <w:rsid w:val="007F1302"/>
    <w:rsid w:val="007F21EF"/>
    <w:rsid w:val="007F22CA"/>
    <w:rsid w:val="007F2ADC"/>
    <w:rsid w:val="007F2B40"/>
    <w:rsid w:val="007F32ED"/>
    <w:rsid w:val="007F5EAB"/>
    <w:rsid w:val="008005E3"/>
    <w:rsid w:val="00801B7F"/>
    <w:rsid w:val="008028A9"/>
    <w:rsid w:val="00802DCE"/>
    <w:rsid w:val="00803060"/>
    <w:rsid w:val="008039D6"/>
    <w:rsid w:val="00803E27"/>
    <w:rsid w:val="00804BC2"/>
    <w:rsid w:val="00804DAD"/>
    <w:rsid w:val="0080546B"/>
    <w:rsid w:val="0080579D"/>
    <w:rsid w:val="00805D79"/>
    <w:rsid w:val="00806503"/>
    <w:rsid w:val="00806902"/>
    <w:rsid w:val="00806AF2"/>
    <w:rsid w:val="00806FA1"/>
    <w:rsid w:val="00812B0B"/>
    <w:rsid w:val="0081348E"/>
    <w:rsid w:val="00815129"/>
    <w:rsid w:val="008156BD"/>
    <w:rsid w:val="00815ED0"/>
    <w:rsid w:val="008163D1"/>
    <w:rsid w:val="00816ACE"/>
    <w:rsid w:val="00816C3D"/>
    <w:rsid w:val="008176A9"/>
    <w:rsid w:val="008207BB"/>
    <w:rsid w:val="00820D89"/>
    <w:rsid w:val="00821EE7"/>
    <w:rsid w:val="00822764"/>
    <w:rsid w:val="00822CF2"/>
    <w:rsid w:val="008237FD"/>
    <w:rsid w:val="0082793A"/>
    <w:rsid w:val="008308B6"/>
    <w:rsid w:val="00830BC9"/>
    <w:rsid w:val="00830F2A"/>
    <w:rsid w:val="00833159"/>
    <w:rsid w:val="008332BA"/>
    <w:rsid w:val="00835B37"/>
    <w:rsid w:val="00835EF2"/>
    <w:rsid w:val="00837A9D"/>
    <w:rsid w:val="00841F5E"/>
    <w:rsid w:val="00843CA8"/>
    <w:rsid w:val="0084435C"/>
    <w:rsid w:val="008444A4"/>
    <w:rsid w:val="0084716C"/>
    <w:rsid w:val="00850129"/>
    <w:rsid w:val="00850648"/>
    <w:rsid w:val="00850D06"/>
    <w:rsid w:val="0085117F"/>
    <w:rsid w:val="00852BAD"/>
    <w:rsid w:val="00853142"/>
    <w:rsid w:val="00853322"/>
    <w:rsid w:val="00853DB5"/>
    <w:rsid w:val="00855734"/>
    <w:rsid w:val="008567CC"/>
    <w:rsid w:val="008568D4"/>
    <w:rsid w:val="008576DD"/>
    <w:rsid w:val="0086002B"/>
    <w:rsid w:val="0086008A"/>
    <w:rsid w:val="008606C7"/>
    <w:rsid w:val="00860B66"/>
    <w:rsid w:val="00862E65"/>
    <w:rsid w:val="00862ED8"/>
    <w:rsid w:val="008636CC"/>
    <w:rsid w:val="00863E83"/>
    <w:rsid w:val="00863F09"/>
    <w:rsid w:val="00864C3C"/>
    <w:rsid w:val="008650AA"/>
    <w:rsid w:val="00866436"/>
    <w:rsid w:val="00866689"/>
    <w:rsid w:val="00866F98"/>
    <w:rsid w:val="008677A0"/>
    <w:rsid w:val="008712E6"/>
    <w:rsid w:val="00871A28"/>
    <w:rsid w:val="00872D3C"/>
    <w:rsid w:val="0087374E"/>
    <w:rsid w:val="008739F6"/>
    <w:rsid w:val="00873FA9"/>
    <w:rsid w:val="00874A8B"/>
    <w:rsid w:val="00875C94"/>
    <w:rsid w:val="0087653B"/>
    <w:rsid w:val="0087774F"/>
    <w:rsid w:val="008821FB"/>
    <w:rsid w:val="00884250"/>
    <w:rsid w:val="008842AA"/>
    <w:rsid w:val="00884406"/>
    <w:rsid w:val="0088442A"/>
    <w:rsid w:val="00884EA7"/>
    <w:rsid w:val="00885C6F"/>
    <w:rsid w:val="00885CC3"/>
    <w:rsid w:val="00887859"/>
    <w:rsid w:val="0088796D"/>
    <w:rsid w:val="00887CE1"/>
    <w:rsid w:val="00890061"/>
    <w:rsid w:val="00890CC8"/>
    <w:rsid w:val="00890D46"/>
    <w:rsid w:val="00891010"/>
    <w:rsid w:val="008914F1"/>
    <w:rsid w:val="008924AE"/>
    <w:rsid w:val="0089286C"/>
    <w:rsid w:val="00893754"/>
    <w:rsid w:val="00894234"/>
    <w:rsid w:val="00894D6A"/>
    <w:rsid w:val="0089584A"/>
    <w:rsid w:val="008958E6"/>
    <w:rsid w:val="00896800"/>
    <w:rsid w:val="00896FEF"/>
    <w:rsid w:val="00897626"/>
    <w:rsid w:val="008976CB"/>
    <w:rsid w:val="008A14AB"/>
    <w:rsid w:val="008A205E"/>
    <w:rsid w:val="008A31DE"/>
    <w:rsid w:val="008A482C"/>
    <w:rsid w:val="008A4D69"/>
    <w:rsid w:val="008A549E"/>
    <w:rsid w:val="008A5D54"/>
    <w:rsid w:val="008A608C"/>
    <w:rsid w:val="008A65AF"/>
    <w:rsid w:val="008A6DA6"/>
    <w:rsid w:val="008A6EA8"/>
    <w:rsid w:val="008B1765"/>
    <w:rsid w:val="008B178B"/>
    <w:rsid w:val="008B2B6C"/>
    <w:rsid w:val="008B3F54"/>
    <w:rsid w:val="008B40FF"/>
    <w:rsid w:val="008B4F8E"/>
    <w:rsid w:val="008B54DF"/>
    <w:rsid w:val="008B6686"/>
    <w:rsid w:val="008B7690"/>
    <w:rsid w:val="008C4BAA"/>
    <w:rsid w:val="008C5DC0"/>
    <w:rsid w:val="008C639E"/>
    <w:rsid w:val="008C6AFC"/>
    <w:rsid w:val="008C6B01"/>
    <w:rsid w:val="008D02D2"/>
    <w:rsid w:val="008D08CD"/>
    <w:rsid w:val="008D3169"/>
    <w:rsid w:val="008D3273"/>
    <w:rsid w:val="008D33FC"/>
    <w:rsid w:val="008D4322"/>
    <w:rsid w:val="008D46BA"/>
    <w:rsid w:val="008D4ADF"/>
    <w:rsid w:val="008D51AF"/>
    <w:rsid w:val="008D59B4"/>
    <w:rsid w:val="008D5CE0"/>
    <w:rsid w:val="008D600C"/>
    <w:rsid w:val="008D639F"/>
    <w:rsid w:val="008D73D8"/>
    <w:rsid w:val="008E00A9"/>
    <w:rsid w:val="008E1543"/>
    <w:rsid w:val="008E2992"/>
    <w:rsid w:val="008E3D6B"/>
    <w:rsid w:val="008E4644"/>
    <w:rsid w:val="008E46A3"/>
    <w:rsid w:val="008E4C48"/>
    <w:rsid w:val="008E4DB2"/>
    <w:rsid w:val="008E52CF"/>
    <w:rsid w:val="008E6568"/>
    <w:rsid w:val="008E66B7"/>
    <w:rsid w:val="008E6713"/>
    <w:rsid w:val="008E752A"/>
    <w:rsid w:val="008F0D1B"/>
    <w:rsid w:val="008F0D99"/>
    <w:rsid w:val="008F0E7C"/>
    <w:rsid w:val="008F2704"/>
    <w:rsid w:val="008F2A63"/>
    <w:rsid w:val="008F2F9B"/>
    <w:rsid w:val="008F37D0"/>
    <w:rsid w:val="008F53A7"/>
    <w:rsid w:val="008F6D72"/>
    <w:rsid w:val="009012C2"/>
    <w:rsid w:val="009022E8"/>
    <w:rsid w:val="00902EC3"/>
    <w:rsid w:val="00904137"/>
    <w:rsid w:val="009049BB"/>
    <w:rsid w:val="00904CE2"/>
    <w:rsid w:val="009058D6"/>
    <w:rsid w:val="0090643F"/>
    <w:rsid w:val="00906BCD"/>
    <w:rsid w:val="00911F0F"/>
    <w:rsid w:val="009120D4"/>
    <w:rsid w:val="009123F5"/>
    <w:rsid w:val="00912B86"/>
    <w:rsid w:val="00913FD4"/>
    <w:rsid w:val="0091546B"/>
    <w:rsid w:val="00915E13"/>
    <w:rsid w:val="00917FF9"/>
    <w:rsid w:val="0092112B"/>
    <w:rsid w:val="0092159C"/>
    <w:rsid w:val="00922631"/>
    <w:rsid w:val="009229C6"/>
    <w:rsid w:val="00922BF2"/>
    <w:rsid w:val="00922C40"/>
    <w:rsid w:val="009243F7"/>
    <w:rsid w:val="009247C4"/>
    <w:rsid w:val="0092578E"/>
    <w:rsid w:val="00925AB3"/>
    <w:rsid w:val="00925CFB"/>
    <w:rsid w:val="00925D18"/>
    <w:rsid w:val="0093093D"/>
    <w:rsid w:val="00931512"/>
    <w:rsid w:val="00931CD9"/>
    <w:rsid w:val="009327AE"/>
    <w:rsid w:val="00933D64"/>
    <w:rsid w:val="0093544C"/>
    <w:rsid w:val="00935D61"/>
    <w:rsid w:val="00935F23"/>
    <w:rsid w:val="00936161"/>
    <w:rsid w:val="009362E7"/>
    <w:rsid w:val="009372D4"/>
    <w:rsid w:val="00937416"/>
    <w:rsid w:val="00937AB0"/>
    <w:rsid w:val="00937B64"/>
    <w:rsid w:val="00941D88"/>
    <w:rsid w:val="009441FD"/>
    <w:rsid w:val="0094490F"/>
    <w:rsid w:val="00950C77"/>
    <w:rsid w:val="009524B5"/>
    <w:rsid w:val="009529AE"/>
    <w:rsid w:val="00952CCD"/>
    <w:rsid w:val="00953F59"/>
    <w:rsid w:val="00956158"/>
    <w:rsid w:val="00956F05"/>
    <w:rsid w:val="0095701E"/>
    <w:rsid w:val="009605B6"/>
    <w:rsid w:val="009607B1"/>
    <w:rsid w:val="009612EB"/>
    <w:rsid w:val="009619F0"/>
    <w:rsid w:val="00962564"/>
    <w:rsid w:val="00962AA3"/>
    <w:rsid w:val="009639C2"/>
    <w:rsid w:val="00964464"/>
    <w:rsid w:val="00964E0D"/>
    <w:rsid w:val="0096528D"/>
    <w:rsid w:val="00966812"/>
    <w:rsid w:val="00966E13"/>
    <w:rsid w:val="0096747B"/>
    <w:rsid w:val="00967AF0"/>
    <w:rsid w:val="00967C50"/>
    <w:rsid w:val="00967F69"/>
    <w:rsid w:val="00970685"/>
    <w:rsid w:val="009708C4"/>
    <w:rsid w:val="00970B8E"/>
    <w:rsid w:val="00971074"/>
    <w:rsid w:val="009713B5"/>
    <w:rsid w:val="0097187A"/>
    <w:rsid w:val="00971E8E"/>
    <w:rsid w:val="00972280"/>
    <w:rsid w:val="00972592"/>
    <w:rsid w:val="0097292A"/>
    <w:rsid w:val="00972A45"/>
    <w:rsid w:val="00972E5A"/>
    <w:rsid w:val="00972F8A"/>
    <w:rsid w:val="00973820"/>
    <w:rsid w:val="00973E88"/>
    <w:rsid w:val="00973F08"/>
    <w:rsid w:val="00974019"/>
    <w:rsid w:val="009748E0"/>
    <w:rsid w:val="0098231F"/>
    <w:rsid w:val="0098515E"/>
    <w:rsid w:val="0098686B"/>
    <w:rsid w:val="00986914"/>
    <w:rsid w:val="00987899"/>
    <w:rsid w:val="00993351"/>
    <w:rsid w:val="00993CD2"/>
    <w:rsid w:val="00994D0E"/>
    <w:rsid w:val="00996839"/>
    <w:rsid w:val="009976CE"/>
    <w:rsid w:val="009A07BB"/>
    <w:rsid w:val="009A0FB6"/>
    <w:rsid w:val="009A1136"/>
    <w:rsid w:val="009A1AB8"/>
    <w:rsid w:val="009A1BCF"/>
    <w:rsid w:val="009A3261"/>
    <w:rsid w:val="009A331E"/>
    <w:rsid w:val="009A40E1"/>
    <w:rsid w:val="009A431E"/>
    <w:rsid w:val="009A449E"/>
    <w:rsid w:val="009A4804"/>
    <w:rsid w:val="009A4D66"/>
    <w:rsid w:val="009A5954"/>
    <w:rsid w:val="009A5A64"/>
    <w:rsid w:val="009A63FE"/>
    <w:rsid w:val="009A7C38"/>
    <w:rsid w:val="009B2D58"/>
    <w:rsid w:val="009B38B4"/>
    <w:rsid w:val="009B4845"/>
    <w:rsid w:val="009B52B3"/>
    <w:rsid w:val="009B53C5"/>
    <w:rsid w:val="009B7343"/>
    <w:rsid w:val="009C00F9"/>
    <w:rsid w:val="009C0323"/>
    <w:rsid w:val="009C1739"/>
    <w:rsid w:val="009C1B91"/>
    <w:rsid w:val="009C2D9F"/>
    <w:rsid w:val="009C3FE3"/>
    <w:rsid w:val="009C5DAD"/>
    <w:rsid w:val="009C71D9"/>
    <w:rsid w:val="009C74DE"/>
    <w:rsid w:val="009C7B97"/>
    <w:rsid w:val="009D00C4"/>
    <w:rsid w:val="009D189B"/>
    <w:rsid w:val="009D2176"/>
    <w:rsid w:val="009D2250"/>
    <w:rsid w:val="009D2781"/>
    <w:rsid w:val="009D31DD"/>
    <w:rsid w:val="009D3355"/>
    <w:rsid w:val="009D39CB"/>
    <w:rsid w:val="009D3D26"/>
    <w:rsid w:val="009D40AA"/>
    <w:rsid w:val="009D534D"/>
    <w:rsid w:val="009D6928"/>
    <w:rsid w:val="009E02C4"/>
    <w:rsid w:val="009E0D8F"/>
    <w:rsid w:val="009E1D84"/>
    <w:rsid w:val="009E2057"/>
    <w:rsid w:val="009E258E"/>
    <w:rsid w:val="009E3575"/>
    <w:rsid w:val="009E4614"/>
    <w:rsid w:val="009E4983"/>
    <w:rsid w:val="009E590B"/>
    <w:rsid w:val="009E673C"/>
    <w:rsid w:val="009E68AC"/>
    <w:rsid w:val="009E717D"/>
    <w:rsid w:val="009E73AB"/>
    <w:rsid w:val="009E7AEF"/>
    <w:rsid w:val="009F098F"/>
    <w:rsid w:val="009F197F"/>
    <w:rsid w:val="009F2F33"/>
    <w:rsid w:val="009F30D0"/>
    <w:rsid w:val="009F3733"/>
    <w:rsid w:val="009F414B"/>
    <w:rsid w:val="009F7EEA"/>
    <w:rsid w:val="00A0007C"/>
    <w:rsid w:val="00A0025B"/>
    <w:rsid w:val="00A00483"/>
    <w:rsid w:val="00A007EB"/>
    <w:rsid w:val="00A00DBB"/>
    <w:rsid w:val="00A00FB4"/>
    <w:rsid w:val="00A01224"/>
    <w:rsid w:val="00A01783"/>
    <w:rsid w:val="00A02093"/>
    <w:rsid w:val="00A02663"/>
    <w:rsid w:val="00A02C90"/>
    <w:rsid w:val="00A05484"/>
    <w:rsid w:val="00A07760"/>
    <w:rsid w:val="00A11781"/>
    <w:rsid w:val="00A150BD"/>
    <w:rsid w:val="00A16D5C"/>
    <w:rsid w:val="00A17C0C"/>
    <w:rsid w:val="00A205D5"/>
    <w:rsid w:val="00A23AB2"/>
    <w:rsid w:val="00A24671"/>
    <w:rsid w:val="00A24E54"/>
    <w:rsid w:val="00A252AF"/>
    <w:rsid w:val="00A31202"/>
    <w:rsid w:val="00A314C5"/>
    <w:rsid w:val="00A32D45"/>
    <w:rsid w:val="00A33B8F"/>
    <w:rsid w:val="00A341DA"/>
    <w:rsid w:val="00A35666"/>
    <w:rsid w:val="00A35D4E"/>
    <w:rsid w:val="00A36123"/>
    <w:rsid w:val="00A378C9"/>
    <w:rsid w:val="00A37B54"/>
    <w:rsid w:val="00A37CAC"/>
    <w:rsid w:val="00A40870"/>
    <w:rsid w:val="00A409F1"/>
    <w:rsid w:val="00A417BC"/>
    <w:rsid w:val="00A41C7F"/>
    <w:rsid w:val="00A42AD5"/>
    <w:rsid w:val="00A436A7"/>
    <w:rsid w:val="00A436DD"/>
    <w:rsid w:val="00A43DE8"/>
    <w:rsid w:val="00A446D6"/>
    <w:rsid w:val="00A44B1B"/>
    <w:rsid w:val="00A44FA0"/>
    <w:rsid w:val="00A521A0"/>
    <w:rsid w:val="00A52AAA"/>
    <w:rsid w:val="00A541FA"/>
    <w:rsid w:val="00A56D1F"/>
    <w:rsid w:val="00A57C18"/>
    <w:rsid w:val="00A6075C"/>
    <w:rsid w:val="00A61AD6"/>
    <w:rsid w:val="00A61FA8"/>
    <w:rsid w:val="00A62552"/>
    <w:rsid w:val="00A62B6D"/>
    <w:rsid w:val="00A62E98"/>
    <w:rsid w:val="00A63A66"/>
    <w:rsid w:val="00A63EAD"/>
    <w:rsid w:val="00A64C25"/>
    <w:rsid w:val="00A668C2"/>
    <w:rsid w:val="00A706D8"/>
    <w:rsid w:val="00A71250"/>
    <w:rsid w:val="00A712DD"/>
    <w:rsid w:val="00A725E3"/>
    <w:rsid w:val="00A740B5"/>
    <w:rsid w:val="00A741D0"/>
    <w:rsid w:val="00A75164"/>
    <w:rsid w:val="00A81598"/>
    <w:rsid w:val="00A815C6"/>
    <w:rsid w:val="00A81874"/>
    <w:rsid w:val="00A824A6"/>
    <w:rsid w:val="00A824EA"/>
    <w:rsid w:val="00A8474E"/>
    <w:rsid w:val="00A84CB5"/>
    <w:rsid w:val="00A8540C"/>
    <w:rsid w:val="00A859EC"/>
    <w:rsid w:val="00A85F50"/>
    <w:rsid w:val="00A87421"/>
    <w:rsid w:val="00A92C72"/>
    <w:rsid w:val="00A92FB6"/>
    <w:rsid w:val="00A94946"/>
    <w:rsid w:val="00A94E85"/>
    <w:rsid w:val="00A96B23"/>
    <w:rsid w:val="00A97A3C"/>
    <w:rsid w:val="00A97A55"/>
    <w:rsid w:val="00AA07A7"/>
    <w:rsid w:val="00AA596F"/>
    <w:rsid w:val="00AA5CF7"/>
    <w:rsid w:val="00AA6BAC"/>
    <w:rsid w:val="00AB00D8"/>
    <w:rsid w:val="00AB011C"/>
    <w:rsid w:val="00AB026A"/>
    <w:rsid w:val="00AB02B7"/>
    <w:rsid w:val="00AB132D"/>
    <w:rsid w:val="00AB159D"/>
    <w:rsid w:val="00AB1C5F"/>
    <w:rsid w:val="00AB1DF0"/>
    <w:rsid w:val="00AB2668"/>
    <w:rsid w:val="00AB28B1"/>
    <w:rsid w:val="00AB2AEF"/>
    <w:rsid w:val="00AB3A6B"/>
    <w:rsid w:val="00AB5989"/>
    <w:rsid w:val="00AB5BF7"/>
    <w:rsid w:val="00AB6700"/>
    <w:rsid w:val="00AB6775"/>
    <w:rsid w:val="00AB6AF4"/>
    <w:rsid w:val="00AB7B50"/>
    <w:rsid w:val="00AB7D37"/>
    <w:rsid w:val="00AC060B"/>
    <w:rsid w:val="00AC180E"/>
    <w:rsid w:val="00AC1D75"/>
    <w:rsid w:val="00AC2E57"/>
    <w:rsid w:val="00AC383F"/>
    <w:rsid w:val="00AC3B44"/>
    <w:rsid w:val="00AC3CD6"/>
    <w:rsid w:val="00AC3CF4"/>
    <w:rsid w:val="00AC440C"/>
    <w:rsid w:val="00AC4425"/>
    <w:rsid w:val="00AC46CE"/>
    <w:rsid w:val="00AC4DB8"/>
    <w:rsid w:val="00AC6739"/>
    <w:rsid w:val="00AC74AE"/>
    <w:rsid w:val="00AC7CFD"/>
    <w:rsid w:val="00AD0990"/>
    <w:rsid w:val="00AD1ADE"/>
    <w:rsid w:val="00AD1C92"/>
    <w:rsid w:val="00AD2287"/>
    <w:rsid w:val="00AD2BAD"/>
    <w:rsid w:val="00AD321C"/>
    <w:rsid w:val="00AD3504"/>
    <w:rsid w:val="00AD36DD"/>
    <w:rsid w:val="00AD3A84"/>
    <w:rsid w:val="00AD415A"/>
    <w:rsid w:val="00AD4BB2"/>
    <w:rsid w:val="00AD703E"/>
    <w:rsid w:val="00AD742D"/>
    <w:rsid w:val="00AD7D20"/>
    <w:rsid w:val="00AE080B"/>
    <w:rsid w:val="00AE096B"/>
    <w:rsid w:val="00AE0DAF"/>
    <w:rsid w:val="00AE378A"/>
    <w:rsid w:val="00AE6795"/>
    <w:rsid w:val="00AE716C"/>
    <w:rsid w:val="00AE7BAF"/>
    <w:rsid w:val="00AF398E"/>
    <w:rsid w:val="00AF57BB"/>
    <w:rsid w:val="00AF68B8"/>
    <w:rsid w:val="00AF791D"/>
    <w:rsid w:val="00B0014E"/>
    <w:rsid w:val="00B00282"/>
    <w:rsid w:val="00B01FE6"/>
    <w:rsid w:val="00B031C8"/>
    <w:rsid w:val="00B03790"/>
    <w:rsid w:val="00B03F01"/>
    <w:rsid w:val="00B04924"/>
    <w:rsid w:val="00B07024"/>
    <w:rsid w:val="00B07C81"/>
    <w:rsid w:val="00B10460"/>
    <w:rsid w:val="00B114D3"/>
    <w:rsid w:val="00B12B7A"/>
    <w:rsid w:val="00B131B3"/>
    <w:rsid w:val="00B13C2C"/>
    <w:rsid w:val="00B13FE3"/>
    <w:rsid w:val="00B14308"/>
    <w:rsid w:val="00B14449"/>
    <w:rsid w:val="00B14B69"/>
    <w:rsid w:val="00B1569F"/>
    <w:rsid w:val="00B159F0"/>
    <w:rsid w:val="00B164A4"/>
    <w:rsid w:val="00B16987"/>
    <w:rsid w:val="00B16D52"/>
    <w:rsid w:val="00B17971"/>
    <w:rsid w:val="00B17D28"/>
    <w:rsid w:val="00B20A62"/>
    <w:rsid w:val="00B211D0"/>
    <w:rsid w:val="00B21FE6"/>
    <w:rsid w:val="00B22DAD"/>
    <w:rsid w:val="00B24463"/>
    <w:rsid w:val="00B24679"/>
    <w:rsid w:val="00B25142"/>
    <w:rsid w:val="00B25708"/>
    <w:rsid w:val="00B25822"/>
    <w:rsid w:val="00B258C2"/>
    <w:rsid w:val="00B25CBB"/>
    <w:rsid w:val="00B26E67"/>
    <w:rsid w:val="00B305DD"/>
    <w:rsid w:val="00B3188C"/>
    <w:rsid w:val="00B32806"/>
    <w:rsid w:val="00B32D9A"/>
    <w:rsid w:val="00B33248"/>
    <w:rsid w:val="00B3352B"/>
    <w:rsid w:val="00B33BCE"/>
    <w:rsid w:val="00B35549"/>
    <w:rsid w:val="00B35A92"/>
    <w:rsid w:val="00B364C3"/>
    <w:rsid w:val="00B37BD4"/>
    <w:rsid w:val="00B40BF7"/>
    <w:rsid w:val="00B41477"/>
    <w:rsid w:val="00B41591"/>
    <w:rsid w:val="00B4276E"/>
    <w:rsid w:val="00B442C8"/>
    <w:rsid w:val="00B44582"/>
    <w:rsid w:val="00B46A80"/>
    <w:rsid w:val="00B477B9"/>
    <w:rsid w:val="00B47891"/>
    <w:rsid w:val="00B50415"/>
    <w:rsid w:val="00B50472"/>
    <w:rsid w:val="00B51B50"/>
    <w:rsid w:val="00B5257A"/>
    <w:rsid w:val="00B52DF4"/>
    <w:rsid w:val="00B5361A"/>
    <w:rsid w:val="00B5702A"/>
    <w:rsid w:val="00B60458"/>
    <w:rsid w:val="00B60AB5"/>
    <w:rsid w:val="00B60F5C"/>
    <w:rsid w:val="00B60F90"/>
    <w:rsid w:val="00B60FDD"/>
    <w:rsid w:val="00B615A5"/>
    <w:rsid w:val="00B6190B"/>
    <w:rsid w:val="00B62090"/>
    <w:rsid w:val="00B6229A"/>
    <w:rsid w:val="00B63A35"/>
    <w:rsid w:val="00B6432F"/>
    <w:rsid w:val="00B65FD7"/>
    <w:rsid w:val="00B6725D"/>
    <w:rsid w:val="00B67822"/>
    <w:rsid w:val="00B70486"/>
    <w:rsid w:val="00B711C7"/>
    <w:rsid w:val="00B717D2"/>
    <w:rsid w:val="00B72670"/>
    <w:rsid w:val="00B74431"/>
    <w:rsid w:val="00B74855"/>
    <w:rsid w:val="00B74E68"/>
    <w:rsid w:val="00B7668D"/>
    <w:rsid w:val="00B76FDB"/>
    <w:rsid w:val="00B77790"/>
    <w:rsid w:val="00B7791E"/>
    <w:rsid w:val="00B77F28"/>
    <w:rsid w:val="00B80057"/>
    <w:rsid w:val="00B80192"/>
    <w:rsid w:val="00B811D6"/>
    <w:rsid w:val="00B8238C"/>
    <w:rsid w:val="00B82AF9"/>
    <w:rsid w:val="00B84B9D"/>
    <w:rsid w:val="00B85137"/>
    <w:rsid w:val="00B85BC7"/>
    <w:rsid w:val="00B85C49"/>
    <w:rsid w:val="00B870BA"/>
    <w:rsid w:val="00B87C2F"/>
    <w:rsid w:val="00B87FFD"/>
    <w:rsid w:val="00B90056"/>
    <w:rsid w:val="00B90658"/>
    <w:rsid w:val="00B91ADA"/>
    <w:rsid w:val="00B91AEB"/>
    <w:rsid w:val="00B9216E"/>
    <w:rsid w:val="00B924A0"/>
    <w:rsid w:val="00B92733"/>
    <w:rsid w:val="00B92ACF"/>
    <w:rsid w:val="00B93007"/>
    <w:rsid w:val="00B93E09"/>
    <w:rsid w:val="00B9543C"/>
    <w:rsid w:val="00B95B08"/>
    <w:rsid w:val="00B95E5F"/>
    <w:rsid w:val="00B9650C"/>
    <w:rsid w:val="00B96742"/>
    <w:rsid w:val="00B96F7C"/>
    <w:rsid w:val="00B97EB8"/>
    <w:rsid w:val="00BA0FFC"/>
    <w:rsid w:val="00BA1CD9"/>
    <w:rsid w:val="00BA2B7C"/>
    <w:rsid w:val="00BA2DB2"/>
    <w:rsid w:val="00BA2F62"/>
    <w:rsid w:val="00BA31CD"/>
    <w:rsid w:val="00BA3531"/>
    <w:rsid w:val="00BA3E87"/>
    <w:rsid w:val="00BA5079"/>
    <w:rsid w:val="00BA54BB"/>
    <w:rsid w:val="00BA6971"/>
    <w:rsid w:val="00BA69C0"/>
    <w:rsid w:val="00BA78B9"/>
    <w:rsid w:val="00BA7E9D"/>
    <w:rsid w:val="00BB092B"/>
    <w:rsid w:val="00BB0D76"/>
    <w:rsid w:val="00BB14CA"/>
    <w:rsid w:val="00BB18DD"/>
    <w:rsid w:val="00BB1A5A"/>
    <w:rsid w:val="00BB2693"/>
    <w:rsid w:val="00BB2948"/>
    <w:rsid w:val="00BB3238"/>
    <w:rsid w:val="00BB3670"/>
    <w:rsid w:val="00BB54A4"/>
    <w:rsid w:val="00BB552E"/>
    <w:rsid w:val="00BB7A7E"/>
    <w:rsid w:val="00BC17DB"/>
    <w:rsid w:val="00BC2691"/>
    <w:rsid w:val="00BC3631"/>
    <w:rsid w:val="00BC378D"/>
    <w:rsid w:val="00BC3BAA"/>
    <w:rsid w:val="00BC3D2A"/>
    <w:rsid w:val="00BC414C"/>
    <w:rsid w:val="00BC42AE"/>
    <w:rsid w:val="00BC70B4"/>
    <w:rsid w:val="00BC7BBB"/>
    <w:rsid w:val="00BD08FD"/>
    <w:rsid w:val="00BD0AC4"/>
    <w:rsid w:val="00BD0CEC"/>
    <w:rsid w:val="00BD1C6E"/>
    <w:rsid w:val="00BD3F1A"/>
    <w:rsid w:val="00BD4661"/>
    <w:rsid w:val="00BD48C1"/>
    <w:rsid w:val="00BD5229"/>
    <w:rsid w:val="00BD6D84"/>
    <w:rsid w:val="00BD6DE0"/>
    <w:rsid w:val="00BD7D91"/>
    <w:rsid w:val="00BE2D8F"/>
    <w:rsid w:val="00BE3A63"/>
    <w:rsid w:val="00BE449A"/>
    <w:rsid w:val="00BE4BD3"/>
    <w:rsid w:val="00BE539E"/>
    <w:rsid w:val="00BE5CD0"/>
    <w:rsid w:val="00BE65CD"/>
    <w:rsid w:val="00BE6BF3"/>
    <w:rsid w:val="00BF031E"/>
    <w:rsid w:val="00BF1B12"/>
    <w:rsid w:val="00BF1E83"/>
    <w:rsid w:val="00BF1F7E"/>
    <w:rsid w:val="00BF2C93"/>
    <w:rsid w:val="00BF3C2C"/>
    <w:rsid w:val="00BF4F64"/>
    <w:rsid w:val="00BF542E"/>
    <w:rsid w:val="00BF58B5"/>
    <w:rsid w:val="00BF69A5"/>
    <w:rsid w:val="00C0157C"/>
    <w:rsid w:val="00C01760"/>
    <w:rsid w:val="00C017EB"/>
    <w:rsid w:val="00C02C70"/>
    <w:rsid w:val="00C0316E"/>
    <w:rsid w:val="00C03687"/>
    <w:rsid w:val="00C039F3"/>
    <w:rsid w:val="00C03D53"/>
    <w:rsid w:val="00C03D9D"/>
    <w:rsid w:val="00C043FE"/>
    <w:rsid w:val="00C045AC"/>
    <w:rsid w:val="00C048D6"/>
    <w:rsid w:val="00C04E61"/>
    <w:rsid w:val="00C07E0B"/>
    <w:rsid w:val="00C10666"/>
    <w:rsid w:val="00C107EC"/>
    <w:rsid w:val="00C10DF5"/>
    <w:rsid w:val="00C11383"/>
    <w:rsid w:val="00C13122"/>
    <w:rsid w:val="00C14043"/>
    <w:rsid w:val="00C15D46"/>
    <w:rsid w:val="00C162F5"/>
    <w:rsid w:val="00C16A1B"/>
    <w:rsid w:val="00C16C2B"/>
    <w:rsid w:val="00C16D8F"/>
    <w:rsid w:val="00C1759F"/>
    <w:rsid w:val="00C17B58"/>
    <w:rsid w:val="00C2060B"/>
    <w:rsid w:val="00C20A73"/>
    <w:rsid w:val="00C216F0"/>
    <w:rsid w:val="00C219E3"/>
    <w:rsid w:val="00C2219F"/>
    <w:rsid w:val="00C22CE4"/>
    <w:rsid w:val="00C23129"/>
    <w:rsid w:val="00C231DA"/>
    <w:rsid w:val="00C241C3"/>
    <w:rsid w:val="00C242BD"/>
    <w:rsid w:val="00C24DEC"/>
    <w:rsid w:val="00C26D36"/>
    <w:rsid w:val="00C30156"/>
    <w:rsid w:val="00C317E6"/>
    <w:rsid w:val="00C32086"/>
    <w:rsid w:val="00C334ED"/>
    <w:rsid w:val="00C33708"/>
    <w:rsid w:val="00C33B73"/>
    <w:rsid w:val="00C3420C"/>
    <w:rsid w:val="00C34A95"/>
    <w:rsid w:val="00C36BC3"/>
    <w:rsid w:val="00C3722A"/>
    <w:rsid w:val="00C37C93"/>
    <w:rsid w:val="00C37FAB"/>
    <w:rsid w:val="00C43B18"/>
    <w:rsid w:val="00C45900"/>
    <w:rsid w:val="00C46B64"/>
    <w:rsid w:val="00C4736D"/>
    <w:rsid w:val="00C50709"/>
    <w:rsid w:val="00C5221C"/>
    <w:rsid w:val="00C547D6"/>
    <w:rsid w:val="00C55EF1"/>
    <w:rsid w:val="00C571CA"/>
    <w:rsid w:val="00C572E5"/>
    <w:rsid w:val="00C57596"/>
    <w:rsid w:val="00C57821"/>
    <w:rsid w:val="00C60A30"/>
    <w:rsid w:val="00C61B7C"/>
    <w:rsid w:val="00C61FC8"/>
    <w:rsid w:val="00C63E66"/>
    <w:rsid w:val="00C64566"/>
    <w:rsid w:val="00C6548F"/>
    <w:rsid w:val="00C6572F"/>
    <w:rsid w:val="00C663D3"/>
    <w:rsid w:val="00C66C9B"/>
    <w:rsid w:val="00C66D84"/>
    <w:rsid w:val="00C701DE"/>
    <w:rsid w:val="00C703B3"/>
    <w:rsid w:val="00C721D7"/>
    <w:rsid w:val="00C74896"/>
    <w:rsid w:val="00C75BF8"/>
    <w:rsid w:val="00C81C99"/>
    <w:rsid w:val="00C83510"/>
    <w:rsid w:val="00C83A19"/>
    <w:rsid w:val="00C83EC2"/>
    <w:rsid w:val="00C84776"/>
    <w:rsid w:val="00C84F38"/>
    <w:rsid w:val="00C852CA"/>
    <w:rsid w:val="00C86057"/>
    <w:rsid w:val="00C861D8"/>
    <w:rsid w:val="00C903F0"/>
    <w:rsid w:val="00C9200B"/>
    <w:rsid w:val="00C9247D"/>
    <w:rsid w:val="00C92AB0"/>
    <w:rsid w:val="00C93427"/>
    <w:rsid w:val="00C93EDB"/>
    <w:rsid w:val="00C95AB0"/>
    <w:rsid w:val="00C95E1C"/>
    <w:rsid w:val="00C96431"/>
    <w:rsid w:val="00C96673"/>
    <w:rsid w:val="00C96B15"/>
    <w:rsid w:val="00CA06B0"/>
    <w:rsid w:val="00CA186B"/>
    <w:rsid w:val="00CA1B87"/>
    <w:rsid w:val="00CA3647"/>
    <w:rsid w:val="00CA4C69"/>
    <w:rsid w:val="00CA63C8"/>
    <w:rsid w:val="00CA77D8"/>
    <w:rsid w:val="00CA7D2E"/>
    <w:rsid w:val="00CB0EB0"/>
    <w:rsid w:val="00CB0F75"/>
    <w:rsid w:val="00CB15EC"/>
    <w:rsid w:val="00CB16C8"/>
    <w:rsid w:val="00CB1FBA"/>
    <w:rsid w:val="00CB2380"/>
    <w:rsid w:val="00CB7319"/>
    <w:rsid w:val="00CB75AB"/>
    <w:rsid w:val="00CB77D7"/>
    <w:rsid w:val="00CC1C65"/>
    <w:rsid w:val="00CC1F2F"/>
    <w:rsid w:val="00CC22AE"/>
    <w:rsid w:val="00CC27D1"/>
    <w:rsid w:val="00CC284E"/>
    <w:rsid w:val="00CC2E8C"/>
    <w:rsid w:val="00CC333B"/>
    <w:rsid w:val="00CC4339"/>
    <w:rsid w:val="00CC4702"/>
    <w:rsid w:val="00CC5062"/>
    <w:rsid w:val="00CC5D33"/>
    <w:rsid w:val="00CD111F"/>
    <w:rsid w:val="00CD2104"/>
    <w:rsid w:val="00CD3254"/>
    <w:rsid w:val="00CD3AAD"/>
    <w:rsid w:val="00CD3C55"/>
    <w:rsid w:val="00CD4B6B"/>
    <w:rsid w:val="00CD5D85"/>
    <w:rsid w:val="00CD5F33"/>
    <w:rsid w:val="00CE0267"/>
    <w:rsid w:val="00CE0541"/>
    <w:rsid w:val="00CE143E"/>
    <w:rsid w:val="00CE1BB2"/>
    <w:rsid w:val="00CE2432"/>
    <w:rsid w:val="00CE4547"/>
    <w:rsid w:val="00CE496F"/>
    <w:rsid w:val="00CE5783"/>
    <w:rsid w:val="00CE5C4D"/>
    <w:rsid w:val="00CE72FA"/>
    <w:rsid w:val="00CE73D7"/>
    <w:rsid w:val="00CE77D2"/>
    <w:rsid w:val="00CF085E"/>
    <w:rsid w:val="00CF0A93"/>
    <w:rsid w:val="00CF0FD3"/>
    <w:rsid w:val="00CF1A98"/>
    <w:rsid w:val="00CF2377"/>
    <w:rsid w:val="00CF36F6"/>
    <w:rsid w:val="00CF551A"/>
    <w:rsid w:val="00CF5AE1"/>
    <w:rsid w:val="00CF60A3"/>
    <w:rsid w:val="00CF6D77"/>
    <w:rsid w:val="00CF6F66"/>
    <w:rsid w:val="00D000F4"/>
    <w:rsid w:val="00D00386"/>
    <w:rsid w:val="00D01F61"/>
    <w:rsid w:val="00D02013"/>
    <w:rsid w:val="00D024EB"/>
    <w:rsid w:val="00D03B3A"/>
    <w:rsid w:val="00D03F0F"/>
    <w:rsid w:val="00D04877"/>
    <w:rsid w:val="00D050CA"/>
    <w:rsid w:val="00D05BC0"/>
    <w:rsid w:val="00D065AD"/>
    <w:rsid w:val="00D06809"/>
    <w:rsid w:val="00D073E5"/>
    <w:rsid w:val="00D077D4"/>
    <w:rsid w:val="00D07F2F"/>
    <w:rsid w:val="00D10D8C"/>
    <w:rsid w:val="00D12264"/>
    <w:rsid w:val="00D123CE"/>
    <w:rsid w:val="00D136A4"/>
    <w:rsid w:val="00D1427E"/>
    <w:rsid w:val="00D14B89"/>
    <w:rsid w:val="00D14F71"/>
    <w:rsid w:val="00D172E0"/>
    <w:rsid w:val="00D1762B"/>
    <w:rsid w:val="00D176C0"/>
    <w:rsid w:val="00D177FC"/>
    <w:rsid w:val="00D202A4"/>
    <w:rsid w:val="00D2138C"/>
    <w:rsid w:val="00D21535"/>
    <w:rsid w:val="00D21E56"/>
    <w:rsid w:val="00D22150"/>
    <w:rsid w:val="00D226A5"/>
    <w:rsid w:val="00D22DB3"/>
    <w:rsid w:val="00D23009"/>
    <w:rsid w:val="00D23655"/>
    <w:rsid w:val="00D23D0B"/>
    <w:rsid w:val="00D2419D"/>
    <w:rsid w:val="00D241D3"/>
    <w:rsid w:val="00D24B7D"/>
    <w:rsid w:val="00D24D8A"/>
    <w:rsid w:val="00D2536D"/>
    <w:rsid w:val="00D254C4"/>
    <w:rsid w:val="00D25D0B"/>
    <w:rsid w:val="00D25EE9"/>
    <w:rsid w:val="00D2603E"/>
    <w:rsid w:val="00D26C97"/>
    <w:rsid w:val="00D26CEF"/>
    <w:rsid w:val="00D2770E"/>
    <w:rsid w:val="00D31204"/>
    <w:rsid w:val="00D316D9"/>
    <w:rsid w:val="00D32A4E"/>
    <w:rsid w:val="00D330D7"/>
    <w:rsid w:val="00D35A34"/>
    <w:rsid w:val="00D36EC0"/>
    <w:rsid w:val="00D36EEE"/>
    <w:rsid w:val="00D37E9D"/>
    <w:rsid w:val="00D37F2C"/>
    <w:rsid w:val="00D40039"/>
    <w:rsid w:val="00D40967"/>
    <w:rsid w:val="00D413D9"/>
    <w:rsid w:val="00D41B53"/>
    <w:rsid w:val="00D41FE1"/>
    <w:rsid w:val="00D439A9"/>
    <w:rsid w:val="00D45828"/>
    <w:rsid w:val="00D471AA"/>
    <w:rsid w:val="00D4723A"/>
    <w:rsid w:val="00D47333"/>
    <w:rsid w:val="00D47B0C"/>
    <w:rsid w:val="00D47DDF"/>
    <w:rsid w:val="00D50CA9"/>
    <w:rsid w:val="00D5192A"/>
    <w:rsid w:val="00D52827"/>
    <w:rsid w:val="00D52E19"/>
    <w:rsid w:val="00D533F5"/>
    <w:rsid w:val="00D54726"/>
    <w:rsid w:val="00D55EAB"/>
    <w:rsid w:val="00D560EE"/>
    <w:rsid w:val="00D56C9A"/>
    <w:rsid w:val="00D5782B"/>
    <w:rsid w:val="00D606EA"/>
    <w:rsid w:val="00D6082F"/>
    <w:rsid w:val="00D6086A"/>
    <w:rsid w:val="00D6192A"/>
    <w:rsid w:val="00D61D14"/>
    <w:rsid w:val="00D62561"/>
    <w:rsid w:val="00D63786"/>
    <w:rsid w:val="00D641EA"/>
    <w:rsid w:val="00D64C1D"/>
    <w:rsid w:val="00D65C6B"/>
    <w:rsid w:val="00D65C87"/>
    <w:rsid w:val="00D66430"/>
    <w:rsid w:val="00D66FB7"/>
    <w:rsid w:val="00D67A80"/>
    <w:rsid w:val="00D70880"/>
    <w:rsid w:val="00D70BB3"/>
    <w:rsid w:val="00D70D89"/>
    <w:rsid w:val="00D710BA"/>
    <w:rsid w:val="00D7136C"/>
    <w:rsid w:val="00D71CD7"/>
    <w:rsid w:val="00D73104"/>
    <w:rsid w:val="00D73F1E"/>
    <w:rsid w:val="00D77907"/>
    <w:rsid w:val="00D82198"/>
    <w:rsid w:val="00D82D7A"/>
    <w:rsid w:val="00D83AA4"/>
    <w:rsid w:val="00D842C4"/>
    <w:rsid w:val="00D8750E"/>
    <w:rsid w:val="00D87E39"/>
    <w:rsid w:val="00D9018A"/>
    <w:rsid w:val="00D902EB"/>
    <w:rsid w:val="00D9084A"/>
    <w:rsid w:val="00D90C92"/>
    <w:rsid w:val="00D911A6"/>
    <w:rsid w:val="00D9323F"/>
    <w:rsid w:val="00D95186"/>
    <w:rsid w:val="00D9518D"/>
    <w:rsid w:val="00D95EAD"/>
    <w:rsid w:val="00D96C08"/>
    <w:rsid w:val="00D96C30"/>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2221"/>
    <w:rsid w:val="00DB3371"/>
    <w:rsid w:val="00DB7C17"/>
    <w:rsid w:val="00DC0F08"/>
    <w:rsid w:val="00DC14DB"/>
    <w:rsid w:val="00DC1C2E"/>
    <w:rsid w:val="00DC454C"/>
    <w:rsid w:val="00DC472B"/>
    <w:rsid w:val="00DC5326"/>
    <w:rsid w:val="00DC5748"/>
    <w:rsid w:val="00DC6911"/>
    <w:rsid w:val="00DC7DD0"/>
    <w:rsid w:val="00DD0E23"/>
    <w:rsid w:val="00DD12C6"/>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1DD1"/>
    <w:rsid w:val="00DF2AAE"/>
    <w:rsid w:val="00DF32C0"/>
    <w:rsid w:val="00DF3D3F"/>
    <w:rsid w:val="00DF3E95"/>
    <w:rsid w:val="00DF46C7"/>
    <w:rsid w:val="00DF4867"/>
    <w:rsid w:val="00DF48B6"/>
    <w:rsid w:val="00DF5671"/>
    <w:rsid w:val="00DF5A87"/>
    <w:rsid w:val="00DF6147"/>
    <w:rsid w:val="00DF7109"/>
    <w:rsid w:val="00DF7372"/>
    <w:rsid w:val="00DF7489"/>
    <w:rsid w:val="00DF76E9"/>
    <w:rsid w:val="00E01699"/>
    <w:rsid w:val="00E01A4F"/>
    <w:rsid w:val="00E020CD"/>
    <w:rsid w:val="00E027B0"/>
    <w:rsid w:val="00E03255"/>
    <w:rsid w:val="00E04446"/>
    <w:rsid w:val="00E046E7"/>
    <w:rsid w:val="00E0538E"/>
    <w:rsid w:val="00E05B5E"/>
    <w:rsid w:val="00E063C6"/>
    <w:rsid w:val="00E0666E"/>
    <w:rsid w:val="00E076C8"/>
    <w:rsid w:val="00E11379"/>
    <w:rsid w:val="00E1230B"/>
    <w:rsid w:val="00E14D39"/>
    <w:rsid w:val="00E15A53"/>
    <w:rsid w:val="00E16061"/>
    <w:rsid w:val="00E165CB"/>
    <w:rsid w:val="00E21581"/>
    <w:rsid w:val="00E21AD7"/>
    <w:rsid w:val="00E2209F"/>
    <w:rsid w:val="00E22369"/>
    <w:rsid w:val="00E23AE9"/>
    <w:rsid w:val="00E23CFB"/>
    <w:rsid w:val="00E253D5"/>
    <w:rsid w:val="00E2614B"/>
    <w:rsid w:val="00E26EC0"/>
    <w:rsid w:val="00E270A2"/>
    <w:rsid w:val="00E275CB"/>
    <w:rsid w:val="00E30321"/>
    <w:rsid w:val="00E303D6"/>
    <w:rsid w:val="00E32506"/>
    <w:rsid w:val="00E32B8B"/>
    <w:rsid w:val="00E32E3C"/>
    <w:rsid w:val="00E336BF"/>
    <w:rsid w:val="00E3581C"/>
    <w:rsid w:val="00E36826"/>
    <w:rsid w:val="00E36AF3"/>
    <w:rsid w:val="00E36FFD"/>
    <w:rsid w:val="00E3712D"/>
    <w:rsid w:val="00E37851"/>
    <w:rsid w:val="00E402B2"/>
    <w:rsid w:val="00E40CDD"/>
    <w:rsid w:val="00E40F20"/>
    <w:rsid w:val="00E41965"/>
    <w:rsid w:val="00E425BF"/>
    <w:rsid w:val="00E447E0"/>
    <w:rsid w:val="00E45383"/>
    <w:rsid w:val="00E463A9"/>
    <w:rsid w:val="00E47D96"/>
    <w:rsid w:val="00E50802"/>
    <w:rsid w:val="00E50E89"/>
    <w:rsid w:val="00E52AAD"/>
    <w:rsid w:val="00E52F72"/>
    <w:rsid w:val="00E531B4"/>
    <w:rsid w:val="00E5495B"/>
    <w:rsid w:val="00E56163"/>
    <w:rsid w:val="00E56B3B"/>
    <w:rsid w:val="00E60241"/>
    <w:rsid w:val="00E61579"/>
    <w:rsid w:val="00E61EA9"/>
    <w:rsid w:val="00E62EED"/>
    <w:rsid w:val="00E63108"/>
    <w:rsid w:val="00E642AF"/>
    <w:rsid w:val="00E65293"/>
    <w:rsid w:val="00E67363"/>
    <w:rsid w:val="00E67849"/>
    <w:rsid w:val="00E70684"/>
    <w:rsid w:val="00E70D42"/>
    <w:rsid w:val="00E71CA6"/>
    <w:rsid w:val="00E72542"/>
    <w:rsid w:val="00E72A6C"/>
    <w:rsid w:val="00E72B0E"/>
    <w:rsid w:val="00E7388F"/>
    <w:rsid w:val="00E738F5"/>
    <w:rsid w:val="00E73AD8"/>
    <w:rsid w:val="00E744C5"/>
    <w:rsid w:val="00E7541C"/>
    <w:rsid w:val="00E80B67"/>
    <w:rsid w:val="00E81A30"/>
    <w:rsid w:val="00E81E86"/>
    <w:rsid w:val="00E824DE"/>
    <w:rsid w:val="00E83BF7"/>
    <w:rsid w:val="00E83F45"/>
    <w:rsid w:val="00E84106"/>
    <w:rsid w:val="00E849CB"/>
    <w:rsid w:val="00E857B8"/>
    <w:rsid w:val="00E86A6C"/>
    <w:rsid w:val="00E907CB"/>
    <w:rsid w:val="00E90AE3"/>
    <w:rsid w:val="00E91F36"/>
    <w:rsid w:val="00E92BC5"/>
    <w:rsid w:val="00E9311C"/>
    <w:rsid w:val="00E9420B"/>
    <w:rsid w:val="00E95D4E"/>
    <w:rsid w:val="00E962A2"/>
    <w:rsid w:val="00E965E7"/>
    <w:rsid w:val="00E96CE1"/>
    <w:rsid w:val="00EA0231"/>
    <w:rsid w:val="00EA0AB9"/>
    <w:rsid w:val="00EA1596"/>
    <w:rsid w:val="00EA17AB"/>
    <w:rsid w:val="00EA22C7"/>
    <w:rsid w:val="00EA2313"/>
    <w:rsid w:val="00EA2F46"/>
    <w:rsid w:val="00EA4951"/>
    <w:rsid w:val="00EA49C1"/>
    <w:rsid w:val="00EA4D1D"/>
    <w:rsid w:val="00EA5700"/>
    <w:rsid w:val="00EA6B85"/>
    <w:rsid w:val="00EA752E"/>
    <w:rsid w:val="00EB1CBE"/>
    <w:rsid w:val="00EB369E"/>
    <w:rsid w:val="00EB4EB0"/>
    <w:rsid w:val="00EB5001"/>
    <w:rsid w:val="00EB5E2E"/>
    <w:rsid w:val="00EB5EFA"/>
    <w:rsid w:val="00EC1133"/>
    <w:rsid w:val="00EC1D35"/>
    <w:rsid w:val="00EC2FD0"/>
    <w:rsid w:val="00EC317E"/>
    <w:rsid w:val="00EC3C75"/>
    <w:rsid w:val="00EC4093"/>
    <w:rsid w:val="00EC475D"/>
    <w:rsid w:val="00EC47B7"/>
    <w:rsid w:val="00EC6EB8"/>
    <w:rsid w:val="00ED00A6"/>
    <w:rsid w:val="00ED135C"/>
    <w:rsid w:val="00ED2426"/>
    <w:rsid w:val="00ED24D7"/>
    <w:rsid w:val="00ED3C26"/>
    <w:rsid w:val="00ED474F"/>
    <w:rsid w:val="00ED51B1"/>
    <w:rsid w:val="00ED5992"/>
    <w:rsid w:val="00ED5AEB"/>
    <w:rsid w:val="00ED7469"/>
    <w:rsid w:val="00ED7BDF"/>
    <w:rsid w:val="00EE0368"/>
    <w:rsid w:val="00EE04DC"/>
    <w:rsid w:val="00EE32E3"/>
    <w:rsid w:val="00EE38D2"/>
    <w:rsid w:val="00EE3EC7"/>
    <w:rsid w:val="00EE44FC"/>
    <w:rsid w:val="00EE47F9"/>
    <w:rsid w:val="00EE570D"/>
    <w:rsid w:val="00EE6981"/>
    <w:rsid w:val="00EE6A5C"/>
    <w:rsid w:val="00EE7238"/>
    <w:rsid w:val="00EE794F"/>
    <w:rsid w:val="00EF08AA"/>
    <w:rsid w:val="00EF12EB"/>
    <w:rsid w:val="00EF2AB5"/>
    <w:rsid w:val="00EF5931"/>
    <w:rsid w:val="00EF5B17"/>
    <w:rsid w:val="00EF5B5B"/>
    <w:rsid w:val="00EF5BAB"/>
    <w:rsid w:val="00EF61BE"/>
    <w:rsid w:val="00EF6A22"/>
    <w:rsid w:val="00EF6DD7"/>
    <w:rsid w:val="00EF78C7"/>
    <w:rsid w:val="00F003C8"/>
    <w:rsid w:val="00F00626"/>
    <w:rsid w:val="00F01509"/>
    <w:rsid w:val="00F01719"/>
    <w:rsid w:val="00F0246A"/>
    <w:rsid w:val="00F03902"/>
    <w:rsid w:val="00F04689"/>
    <w:rsid w:val="00F0502C"/>
    <w:rsid w:val="00F054B1"/>
    <w:rsid w:val="00F076FC"/>
    <w:rsid w:val="00F10D59"/>
    <w:rsid w:val="00F12118"/>
    <w:rsid w:val="00F128C8"/>
    <w:rsid w:val="00F12D64"/>
    <w:rsid w:val="00F13424"/>
    <w:rsid w:val="00F13F16"/>
    <w:rsid w:val="00F1421B"/>
    <w:rsid w:val="00F14F7C"/>
    <w:rsid w:val="00F151AB"/>
    <w:rsid w:val="00F15FA8"/>
    <w:rsid w:val="00F1606C"/>
    <w:rsid w:val="00F169E0"/>
    <w:rsid w:val="00F16A2D"/>
    <w:rsid w:val="00F1771F"/>
    <w:rsid w:val="00F17D61"/>
    <w:rsid w:val="00F219CE"/>
    <w:rsid w:val="00F228A8"/>
    <w:rsid w:val="00F24715"/>
    <w:rsid w:val="00F248F9"/>
    <w:rsid w:val="00F31FAB"/>
    <w:rsid w:val="00F32829"/>
    <w:rsid w:val="00F34777"/>
    <w:rsid w:val="00F355BF"/>
    <w:rsid w:val="00F358CC"/>
    <w:rsid w:val="00F35C90"/>
    <w:rsid w:val="00F373DC"/>
    <w:rsid w:val="00F407C1"/>
    <w:rsid w:val="00F40DB2"/>
    <w:rsid w:val="00F4213E"/>
    <w:rsid w:val="00F428D7"/>
    <w:rsid w:val="00F42B73"/>
    <w:rsid w:val="00F4348B"/>
    <w:rsid w:val="00F4437E"/>
    <w:rsid w:val="00F44F18"/>
    <w:rsid w:val="00F4705B"/>
    <w:rsid w:val="00F47512"/>
    <w:rsid w:val="00F47B48"/>
    <w:rsid w:val="00F47FDF"/>
    <w:rsid w:val="00F5054A"/>
    <w:rsid w:val="00F5207C"/>
    <w:rsid w:val="00F520F4"/>
    <w:rsid w:val="00F522C4"/>
    <w:rsid w:val="00F5281A"/>
    <w:rsid w:val="00F52849"/>
    <w:rsid w:val="00F529C7"/>
    <w:rsid w:val="00F53FD0"/>
    <w:rsid w:val="00F54113"/>
    <w:rsid w:val="00F5455B"/>
    <w:rsid w:val="00F5518E"/>
    <w:rsid w:val="00F55B22"/>
    <w:rsid w:val="00F55FC9"/>
    <w:rsid w:val="00F562DC"/>
    <w:rsid w:val="00F56C75"/>
    <w:rsid w:val="00F60254"/>
    <w:rsid w:val="00F602E9"/>
    <w:rsid w:val="00F60734"/>
    <w:rsid w:val="00F60877"/>
    <w:rsid w:val="00F60DA3"/>
    <w:rsid w:val="00F60F62"/>
    <w:rsid w:val="00F614B7"/>
    <w:rsid w:val="00F61BD3"/>
    <w:rsid w:val="00F62FAE"/>
    <w:rsid w:val="00F6343A"/>
    <w:rsid w:val="00F64392"/>
    <w:rsid w:val="00F64ECE"/>
    <w:rsid w:val="00F65CE5"/>
    <w:rsid w:val="00F65D73"/>
    <w:rsid w:val="00F66A78"/>
    <w:rsid w:val="00F66F46"/>
    <w:rsid w:val="00F6781D"/>
    <w:rsid w:val="00F67D75"/>
    <w:rsid w:val="00F7000E"/>
    <w:rsid w:val="00F703ED"/>
    <w:rsid w:val="00F70ABF"/>
    <w:rsid w:val="00F70E2E"/>
    <w:rsid w:val="00F7227E"/>
    <w:rsid w:val="00F7242D"/>
    <w:rsid w:val="00F744A6"/>
    <w:rsid w:val="00F76B4D"/>
    <w:rsid w:val="00F77490"/>
    <w:rsid w:val="00F775E9"/>
    <w:rsid w:val="00F80DCD"/>
    <w:rsid w:val="00F81A9E"/>
    <w:rsid w:val="00F83A64"/>
    <w:rsid w:val="00F83B84"/>
    <w:rsid w:val="00F842EB"/>
    <w:rsid w:val="00F842F0"/>
    <w:rsid w:val="00F84EE1"/>
    <w:rsid w:val="00F85AEC"/>
    <w:rsid w:val="00F85EEA"/>
    <w:rsid w:val="00F878E9"/>
    <w:rsid w:val="00F91230"/>
    <w:rsid w:val="00F9123A"/>
    <w:rsid w:val="00F91FAD"/>
    <w:rsid w:val="00F9308C"/>
    <w:rsid w:val="00F930BD"/>
    <w:rsid w:val="00F931D9"/>
    <w:rsid w:val="00F945E2"/>
    <w:rsid w:val="00F95E55"/>
    <w:rsid w:val="00F96950"/>
    <w:rsid w:val="00F96E21"/>
    <w:rsid w:val="00F97B0F"/>
    <w:rsid w:val="00FA0007"/>
    <w:rsid w:val="00FA03AF"/>
    <w:rsid w:val="00FA0D94"/>
    <w:rsid w:val="00FA156E"/>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3CCB"/>
    <w:rsid w:val="00FC44A1"/>
    <w:rsid w:val="00FC4790"/>
    <w:rsid w:val="00FC6647"/>
    <w:rsid w:val="00FC750A"/>
    <w:rsid w:val="00FC7B1D"/>
    <w:rsid w:val="00FC7C54"/>
    <w:rsid w:val="00FC7C9E"/>
    <w:rsid w:val="00FD1006"/>
    <w:rsid w:val="00FD1050"/>
    <w:rsid w:val="00FD2135"/>
    <w:rsid w:val="00FD2D95"/>
    <w:rsid w:val="00FD71AB"/>
    <w:rsid w:val="00FD73B4"/>
    <w:rsid w:val="00FE009E"/>
    <w:rsid w:val="00FE00EC"/>
    <w:rsid w:val="00FE07D4"/>
    <w:rsid w:val="00FE0FE0"/>
    <w:rsid w:val="00FE179D"/>
    <w:rsid w:val="00FE2A7A"/>
    <w:rsid w:val="00FE3074"/>
    <w:rsid w:val="00FE4C85"/>
    <w:rsid w:val="00FE69A9"/>
    <w:rsid w:val="00FE736A"/>
    <w:rsid w:val="00FE77A8"/>
    <w:rsid w:val="00FF0456"/>
    <w:rsid w:val="00FF28E5"/>
    <w:rsid w:val="00FF4700"/>
    <w:rsid w:val="00FF6B8D"/>
    <w:rsid w:val="00FF71D1"/>
    <w:rsid w:val="00FF740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uiPriority w:val="99"/>
    <w:rsid w:val="00F91230"/>
    <w:pPr>
      <w:tabs>
        <w:tab w:val="center" w:pos="4252"/>
        <w:tab w:val="right" w:pos="8504"/>
      </w:tabs>
    </w:pPr>
  </w:style>
  <w:style w:type="character" w:customStyle="1" w:styleId="EncabezadoCar">
    <w:name w:val="Encabezado Car"/>
    <w:aliases w:val="encabezado Car,Encabezado Linea 1 Car"/>
    <w:link w:val="Encabezado"/>
    <w:uiPriority w:val="99"/>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character" w:customStyle="1" w:styleId="AsuntodelcomentarioCar">
    <w:name w:val="Asunto del comentario Car"/>
    <w:link w:val="Asuntodelcomentario"/>
    <w:uiPriority w:val="99"/>
    <w:rsid w:val="00130ED0"/>
    <w:rPr>
      <w:b/>
      <w:bCs/>
      <w:lang w:val="es-ES" w:eastAsia="es-ES"/>
    </w:rPr>
  </w:style>
  <w:style w:type="paragraph" w:styleId="Textodeglobo">
    <w:name w:val="Balloon Text"/>
    <w:basedOn w:val="Normal"/>
    <w:link w:val="TextodegloboCar"/>
    <w:rsid w:val="005B13FD"/>
    <w:rPr>
      <w:rFonts w:ascii="Tahoma" w:hAnsi="Tahoma" w:cs="Tahoma"/>
      <w:sz w:val="16"/>
      <w:szCs w:val="16"/>
    </w:rPr>
  </w:style>
  <w:style w:type="character" w:customStyle="1" w:styleId="TextodegloboCar">
    <w:name w:val="Texto de globo Car"/>
    <w:link w:val="Textodeglobo"/>
    <w:rsid w:val="00130ED0"/>
    <w:rPr>
      <w:rFonts w:ascii="Tahoma" w:hAnsi="Tahoma" w:cs="Tahoma"/>
      <w:sz w:val="16"/>
      <w:szCs w:val="16"/>
      <w:lang w:val="es-ES" w:eastAsia="es-ES"/>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uiPriority w:val="99"/>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uiPriority w:val="99"/>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uiPriority w:val="99"/>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numbering" w:customStyle="1" w:styleId="Estilo4">
    <w:name w:val="Estilo4"/>
    <w:uiPriority w:val="99"/>
    <w:rsid w:val="00894D6A"/>
    <w:pPr>
      <w:numPr>
        <w:numId w:val="39"/>
      </w:numPr>
    </w:pPr>
  </w:style>
  <w:style w:type="paragraph" w:styleId="Listaconvietas5">
    <w:name w:val="List Bullet 5"/>
    <w:basedOn w:val="Normal"/>
    <w:autoRedefine/>
    <w:rsid w:val="004058A3"/>
    <w:pPr>
      <w:framePr w:w="1860" w:wrap="around" w:vAnchor="text" w:hAnchor="page" w:x="1201" w:y="1"/>
      <w:numPr>
        <w:numId w:val="5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4058A3"/>
    <w:pPr>
      <w:numPr>
        <w:ilvl w:val="2"/>
        <w:numId w:val="52"/>
      </w:numPr>
      <w:spacing w:before="120" w:after="120"/>
      <w:outlineLvl w:val="2"/>
    </w:pPr>
    <w:rPr>
      <w:rFonts w:ascii="Times New Roman" w:hAnsi="Times New Roman" w:cs="Arial"/>
      <w:b/>
      <w:color w:val="C00000"/>
      <w:szCs w:val="22"/>
      <w:lang w:val="es-ES_tradnl" w:eastAsia="es-BO"/>
    </w:rPr>
  </w:style>
  <w:style w:type="table" w:styleId="Tablaconcuadrcula10">
    <w:name w:val="Table Grid 1"/>
    <w:basedOn w:val="Tablanormal"/>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58A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4058A3"/>
    <w:pPr>
      <w:spacing w:after="385"/>
    </w:pPr>
    <w:rPr>
      <w:rFonts w:ascii="Arial" w:hAnsi="Arial" w:cs="Arial"/>
      <w:color w:val="auto"/>
      <w:lang w:val="es-BO"/>
    </w:rPr>
  </w:style>
  <w:style w:type="paragraph" w:customStyle="1" w:styleId="CM116">
    <w:name w:val="CM116"/>
    <w:basedOn w:val="Default"/>
    <w:next w:val="Default"/>
    <w:rsid w:val="004058A3"/>
    <w:pPr>
      <w:spacing w:after="590"/>
    </w:pPr>
    <w:rPr>
      <w:rFonts w:ascii="Arial" w:hAnsi="Arial" w:cs="Arial"/>
      <w:color w:val="auto"/>
      <w:lang w:val="es-BO"/>
    </w:rPr>
  </w:style>
  <w:style w:type="paragraph" w:customStyle="1" w:styleId="CM120">
    <w:name w:val="CM120"/>
    <w:basedOn w:val="Default"/>
    <w:next w:val="Default"/>
    <w:rsid w:val="004058A3"/>
    <w:pPr>
      <w:spacing w:after="293"/>
    </w:pPr>
    <w:rPr>
      <w:rFonts w:ascii="Arial" w:hAnsi="Arial" w:cs="Arial"/>
      <w:color w:val="auto"/>
      <w:lang w:val="es-BO"/>
    </w:rPr>
  </w:style>
  <w:style w:type="paragraph" w:customStyle="1" w:styleId="ReturnAddress">
    <w:name w:val="Return Address"/>
    <w:basedOn w:val="Normal"/>
    <w:rsid w:val="004058A3"/>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4058A3"/>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4058A3"/>
    <w:rPr>
      <w:rFonts w:ascii="Century Gothic" w:hAnsi="Century Gothic" w:cs="Arial"/>
      <w:b/>
      <w:color w:val="FFFFFF"/>
      <w:sz w:val="52"/>
      <w:szCs w:val="48"/>
      <w:lang w:eastAsia="es-ES"/>
    </w:rPr>
  </w:style>
  <w:style w:type="numbering" w:customStyle="1" w:styleId="Estilo3">
    <w:name w:val="Estilo3"/>
    <w:uiPriority w:val="99"/>
    <w:rsid w:val="004058A3"/>
    <w:pPr>
      <w:numPr>
        <w:numId w:val="53"/>
      </w:numPr>
    </w:pPr>
  </w:style>
  <w:style w:type="numbering" w:customStyle="1" w:styleId="Estilo5">
    <w:name w:val="Estilo5"/>
    <w:uiPriority w:val="99"/>
    <w:rsid w:val="004058A3"/>
  </w:style>
  <w:style w:type="numbering" w:customStyle="1" w:styleId="Estilo6">
    <w:name w:val="Estilo6"/>
    <w:uiPriority w:val="99"/>
    <w:rsid w:val="004058A3"/>
  </w:style>
  <w:style w:type="paragraph" w:styleId="TtulodeTDC">
    <w:name w:val="TOC Heading"/>
    <w:basedOn w:val="Ttulo1"/>
    <w:next w:val="Normal"/>
    <w:uiPriority w:val="39"/>
    <w:semiHidden/>
    <w:unhideWhenUsed/>
    <w:qFormat/>
    <w:rsid w:val="004058A3"/>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numbering" w:customStyle="1" w:styleId="Sinlista1">
    <w:name w:val="Sin lista1"/>
    <w:next w:val="Sinlista"/>
    <w:uiPriority w:val="99"/>
    <w:semiHidden/>
    <w:unhideWhenUsed/>
    <w:rsid w:val="004058A3"/>
  </w:style>
  <w:style w:type="paragraph" w:customStyle="1" w:styleId="CM15">
    <w:name w:val="CM15"/>
    <w:basedOn w:val="Normal"/>
    <w:next w:val="Normal"/>
    <w:uiPriority w:val="99"/>
    <w:rsid w:val="004058A3"/>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basedOn w:val="Fuentedeprrafopredeter"/>
    <w:rsid w:val="004058A3"/>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4058A3"/>
    <w:rPr>
      <w:rFonts w:eastAsiaTheme="minorEastAsia"/>
      <w:lang w:val="es-BO" w:eastAsia="es-BO"/>
    </w:rPr>
  </w:style>
  <w:style w:type="character" w:customStyle="1" w:styleId="TextoindependienteCar1">
    <w:name w:val="Texto independiente Car1"/>
    <w:aliases w:val="Car Car1"/>
    <w:basedOn w:val="Fuentedeprrafopredeter"/>
    <w:semiHidden/>
    <w:rsid w:val="004058A3"/>
    <w:rPr>
      <w:rFonts w:eastAsiaTheme="minorEastAsia"/>
      <w:lang w:val="es-BO" w:eastAsia="es-BO"/>
    </w:rPr>
  </w:style>
  <w:style w:type="character" w:customStyle="1" w:styleId="productodescripcion1">
    <w:name w:val="productodescripcion1"/>
    <w:rsid w:val="004058A3"/>
    <w:rPr>
      <w:rFonts w:ascii="Verdana" w:hAnsi="Verdana" w:hint="default"/>
      <w:sz w:val="22"/>
      <w:szCs w:val="22"/>
    </w:rPr>
  </w:style>
  <w:style w:type="paragraph" w:customStyle="1" w:styleId="Camilo1">
    <w:name w:val="Camilo1"/>
    <w:basedOn w:val="Normal"/>
    <w:rsid w:val="004058A3"/>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4058A3"/>
    <w:pPr>
      <w:spacing w:before="60"/>
      <w:jc w:val="both"/>
    </w:pPr>
    <w:rPr>
      <w:rFonts w:ascii="Arial" w:hAnsi="Arial"/>
      <w:sz w:val="16"/>
      <w:szCs w:val="20"/>
      <w:lang w:val="es-MX"/>
    </w:rPr>
  </w:style>
  <w:style w:type="paragraph" w:styleId="Textonotaalfinal">
    <w:name w:val="endnote text"/>
    <w:basedOn w:val="Normal"/>
    <w:link w:val="TextonotaalfinalCar"/>
    <w:rsid w:val="004058A3"/>
    <w:rPr>
      <w:sz w:val="20"/>
      <w:szCs w:val="20"/>
      <w:lang w:val="es-BO"/>
    </w:rPr>
  </w:style>
  <w:style w:type="character" w:customStyle="1" w:styleId="TextonotaalfinalCar">
    <w:name w:val="Texto nota al final Car"/>
    <w:basedOn w:val="Fuentedeprrafopredeter"/>
    <w:link w:val="Textonotaalfinal"/>
    <w:rsid w:val="004058A3"/>
    <w:rPr>
      <w:lang w:eastAsia="es-ES"/>
    </w:rPr>
  </w:style>
  <w:style w:type="character" w:styleId="Refdenotaalfinal">
    <w:name w:val="endnote reference"/>
    <w:basedOn w:val="Fuentedeprrafopredeter"/>
    <w:rsid w:val="004058A3"/>
    <w:rPr>
      <w:vertAlign w:val="superscript"/>
    </w:rPr>
  </w:style>
  <w:style w:type="numbering" w:customStyle="1" w:styleId="Sinlista2">
    <w:name w:val="Sin lista2"/>
    <w:next w:val="Sinlista"/>
    <w:uiPriority w:val="99"/>
    <w:semiHidden/>
    <w:unhideWhenUsed/>
    <w:rsid w:val="004058A3"/>
  </w:style>
  <w:style w:type="numbering" w:customStyle="1" w:styleId="Sinlista3">
    <w:name w:val="Sin lista3"/>
    <w:next w:val="Sinlista"/>
    <w:uiPriority w:val="99"/>
    <w:semiHidden/>
    <w:unhideWhenUsed/>
    <w:rsid w:val="004058A3"/>
  </w:style>
  <w:style w:type="numbering" w:customStyle="1" w:styleId="Sinlista4">
    <w:name w:val="Sin lista4"/>
    <w:next w:val="Sinlista"/>
    <w:uiPriority w:val="99"/>
    <w:semiHidden/>
    <w:unhideWhenUsed/>
    <w:rsid w:val="004058A3"/>
  </w:style>
  <w:style w:type="numbering" w:customStyle="1" w:styleId="Estilo111">
    <w:name w:val="Estilo111"/>
    <w:uiPriority w:val="99"/>
    <w:rsid w:val="004058A3"/>
    <w:pPr>
      <w:numPr>
        <w:numId w:val="28"/>
      </w:numPr>
    </w:pPr>
  </w:style>
  <w:style w:type="numbering" w:customStyle="1" w:styleId="Estilo211">
    <w:name w:val="Estilo211"/>
    <w:uiPriority w:val="99"/>
    <w:rsid w:val="004058A3"/>
  </w:style>
  <w:style w:type="numbering" w:customStyle="1" w:styleId="Estilo31">
    <w:name w:val="Estilo31"/>
    <w:uiPriority w:val="99"/>
    <w:rsid w:val="004058A3"/>
    <w:pPr>
      <w:numPr>
        <w:numId w:val="9"/>
      </w:numPr>
    </w:pPr>
  </w:style>
  <w:style w:type="numbering" w:customStyle="1" w:styleId="Estilo41">
    <w:name w:val="Estilo41"/>
    <w:uiPriority w:val="99"/>
    <w:rsid w:val="004058A3"/>
    <w:pPr>
      <w:numPr>
        <w:numId w:val="54"/>
      </w:numPr>
    </w:pPr>
  </w:style>
  <w:style w:type="numbering" w:customStyle="1" w:styleId="Estilo51">
    <w:name w:val="Estilo51"/>
    <w:uiPriority w:val="99"/>
    <w:rsid w:val="004058A3"/>
    <w:pPr>
      <w:numPr>
        <w:numId w:val="55"/>
      </w:numPr>
    </w:pPr>
  </w:style>
  <w:style w:type="numbering" w:customStyle="1" w:styleId="Estilo61">
    <w:name w:val="Estilo61"/>
    <w:uiPriority w:val="99"/>
    <w:rsid w:val="004058A3"/>
    <w:pPr>
      <w:numPr>
        <w:numId w:val="56"/>
      </w:numPr>
    </w:pPr>
  </w:style>
  <w:style w:type="numbering" w:customStyle="1" w:styleId="Sinlista11">
    <w:name w:val="Sin lista11"/>
    <w:next w:val="Sinlista"/>
    <w:uiPriority w:val="99"/>
    <w:semiHidden/>
    <w:unhideWhenUsed/>
    <w:rsid w:val="004058A3"/>
  </w:style>
  <w:style w:type="numbering" w:customStyle="1" w:styleId="Sinlista21">
    <w:name w:val="Sin lista21"/>
    <w:next w:val="Sinlista"/>
    <w:uiPriority w:val="99"/>
    <w:semiHidden/>
    <w:unhideWhenUsed/>
    <w:rsid w:val="004058A3"/>
  </w:style>
  <w:style w:type="numbering" w:customStyle="1" w:styleId="Sinlista31">
    <w:name w:val="Sin lista31"/>
    <w:next w:val="Sinlista"/>
    <w:uiPriority w:val="99"/>
    <w:semiHidden/>
    <w:unhideWhenUsed/>
    <w:rsid w:val="004058A3"/>
  </w:style>
  <w:style w:type="numbering" w:customStyle="1" w:styleId="Sinlista41">
    <w:name w:val="Sin lista41"/>
    <w:next w:val="Sinlista"/>
    <w:uiPriority w:val="99"/>
    <w:semiHidden/>
    <w:unhideWhenUsed/>
    <w:rsid w:val="004058A3"/>
  </w:style>
  <w:style w:type="numbering" w:customStyle="1" w:styleId="Estilo12">
    <w:name w:val="Estilo12"/>
    <w:uiPriority w:val="99"/>
    <w:rsid w:val="004058A3"/>
    <w:pPr>
      <w:numPr>
        <w:numId w:val="29"/>
      </w:numPr>
    </w:pPr>
  </w:style>
  <w:style w:type="numbering" w:customStyle="1" w:styleId="Estilo22">
    <w:name w:val="Estilo22"/>
    <w:uiPriority w:val="99"/>
    <w:rsid w:val="004058A3"/>
    <w:pPr>
      <w:numPr>
        <w:numId w:val="4"/>
      </w:numPr>
    </w:pPr>
  </w:style>
  <w:style w:type="numbering" w:customStyle="1" w:styleId="Estilo311">
    <w:name w:val="Estilo311"/>
    <w:uiPriority w:val="99"/>
    <w:rsid w:val="004058A3"/>
    <w:pPr>
      <w:numPr>
        <w:numId w:val="62"/>
      </w:numPr>
    </w:pPr>
  </w:style>
  <w:style w:type="numbering" w:customStyle="1" w:styleId="Estilo411">
    <w:name w:val="Estilo411"/>
    <w:uiPriority w:val="99"/>
    <w:rsid w:val="004058A3"/>
    <w:pPr>
      <w:numPr>
        <w:numId w:val="31"/>
      </w:numPr>
    </w:pPr>
  </w:style>
  <w:style w:type="numbering" w:customStyle="1" w:styleId="Estilo511">
    <w:name w:val="Estilo511"/>
    <w:uiPriority w:val="99"/>
    <w:rsid w:val="004058A3"/>
    <w:pPr>
      <w:numPr>
        <w:numId w:val="63"/>
      </w:numPr>
    </w:pPr>
  </w:style>
  <w:style w:type="numbering" w:customStyle="1" w:styleId="Estilo611">
    <w:name w:val="Estilo611"/>
    <w:uiPriority w:val="99"/>
    <w:rsid w:val="004058A3"/>
    <w:pPr>
      <w:numPr>
        <w:numId w:val="64"/>
      </w:numPr>
    </w:pPr>
  </w:style>
  <w:style w:type="numbering" w:customStyle="1" w:styleId="Sinlista111">
    <w:name w:val="Sin lista111"/>
    <w:next w:val="Sinlista"/>
    <w:uiPriority w:val="99"/>
    <w:semiHidden/>
    <w:unhideWhenUsed/>
    <w:rsid w:val="004058A3"/>
  </w:style>
  <w:style w:type="numbering" w:customStyle="1" w:styleId="Sinlista211">
    <w:name w:val="Sin lista211"/>
    <w:next w:val="Sinlista"/>
    <w:uiPriority w:val="99"/>
    <w:semiHidden/>
    <w:unhideWhenUsed/>
    <w:rsid w:val="004058A3"/>
  </w:style>
  <w:style w:type="numbering" w:customStyle="1" w:styleId="Sinlista311">
    <w:name w:val="Sin lista311"/>
    <w:next w:val="Sinlista"/>
    <w:uiPriority w:val="99"/>
    <w:semiHidden/>
    <w:unhideWhenUsed/>
    <w:rsid w:val="004058A3"/>
  </w:style>
  <w:style w:type="table" w:customStyle="1" w:styleId="Tablaconcuadrcula2">
    <w:name w:val="Tabla con cuadrícula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1">
    <w:name w:val="Título de TDC1"/>
    <w:basedOn w:val="Ttulo1"/>
    <w:next w:val="Normal"/>
    <w:uiPriority w:val="39"/>
    <w:semiHidden/>
    <w:unhideWhenUsed/>
    <w:qFormat/>
    <w:rsid w:val="004058A3"/>
    <w:pPr>
      <w:keepLines/>
      <w:spacing w:before="480" w:line="276" w:lineRule="auto"/>
      <w:jc w:val="left"/>
      <w:outlineLvl w:val="9"/>
    </w:pPr>
    <w:rPr>
      <w:rFonts w:ascii="Cambria" w:hAnsi="Cambria"/>
      <w:color w:val="365F91"/>
      <w:sz w:val="28"/>
      <w:szCs w:val="28"/>
      <w:lang w:val="es-BO" w:eastAsia="es-BO"/>
    </w:rPr>
  </w:style>
  <w:style w:type="numbering" w:customStyle="1" w:styleId="Sinlista5">
    <w:name w:val="Sin lista5"/>
    <w:next w:val="Sinlista"/>
    <w:uiPriority w:val="99"/>
    <w:semiHidden/>
    <w:unhideWhenUsed/>
    <w:rsid w:val="004058A3"/>
  </w:style>
  <w:style w:type="table" w:customStyle="1" w:styleId="Tablaconcuadrcula3">
    <w:name w:val="Tabla con cuadrícula3"/>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23">
    <w:name w:val="Estilo23"/>
    <w:uiPriority w:val="99"/>
    <w:rsid w:val="004058A3"/>
  </w:style>
  <w:style w:type="table" w:customStyle="1" w:styleId="Tablaconcuadrcula110">
    <w:name w:val="Tabla con cuadrícula 11"/>
    <w:basedOn w:val="Tablanormal"/>
    <w:next w:val="Tablaconcuadrcula10"/>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2">
    <w:name w:val="Estilo42"/>
    <w:uiPriority w:val="99"/>
    <w:rsid w:val="004058A3"/>
  </w:style>
  <w:style w:type="numbering" w:customStyle="1" w:styleId="Estilo52">
    <w:name w:val="Estilo52"/>
    <w:uiPriority w:val="99"/>
    <w:rsid w:val="004058A3"/>
  </w:style>
  <w:style w:type="numbering" w:customStyle="1" w:styleId="Estilo62">
    <w:name w:val="Estilo62"/>
    <w:uiPriority w:val="99"/>
    <w:rsid w:val="004058A3"/>
  </w:style>
  <w:style w:type="numbering" w:customStyle="1" w:styleId="Sinlista12">
    <w:name w:val="Sin lista12"/>
    <w:next w:val="Sinlista"/>
    <w:uiPriority w:val="99"/>
    <w:semiHidden/>
    <w:unhideWhenUsed/>
    <w:rsid w:val="004058A3"/>
  </w:style>
  <w:style w:type="table" w:customStyle="1" w:styleId="Tablaconcuadrcula12">
    <w:name w:val="Tabla con cuadrícula1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2">
    <w:name w:val="Sin lista22"/>
    <w:next w:val="Sinlista"/>
    <w:uiPriority w:val="99"/>
    <w:semiHidden/>
    <w:unhideWhenUsed/>
    <w:rsid w:val="004058A3"/>
  </w:style>
  <w:style w:type="numbering" w:customStyle="1" w:styleId="Sinlista32">
    <w:name w:val="Sin lista32"/>
    <w:next w:val="Sinlista"/>
    <w:uiPriority w:val="99"/>
    <w:semiHidden/>
    <w:unhideWhenUsed/>
    <w:rsid w:val="004058A3"/>
  </w:style>
  <w:style w:type="numbering" w:customStyle="1" w:styleId="Sinlista42">
    <w:name w:val="Sin lista42"/>
    <w:next w:val="Sinlista"/>
    <w:uiPriority w:val="99"/>
    <w:semiHidden/>
    <w:unhideWhenUsed/>
    <w:rsid w:val="004058A3"/>
  </w:style>
  <w:style w:type="numbering" w:customStyle="1" w:styleId="Estilo212">
    <w:name w:val="Estilo212"/>
    <w:uiPriority w:val="99"/>
    <w:rsid w:val="004058A3"/>
  </w:style>
  <w:style w:type="numbering" w:customStyle="1" w:styleId="Estilo2111">
    <w:name w:val="Estilo2111"/>
    <w:uiPriority w:val="99"/>
    <w:rsid w:val="004058A3"/>
  </w:style>
  <w:style w:type="numbering" w:customStyle="1" w:styleId="Sinlista112">
    <w:name w:val="Sin lista112"/>
    <w:next w:val="Sinlista"/>
    <w:uiPriority w:val="99"/>
    <w:semiHidden/>
    <w:unhideWhenUsed/>
    <w:rsid w:val="004058A3"/>
  </w:style>
  <w:style w:type="numbering" w:customStyle="1" w:styleId="Sinlista212">
    <w:name w:val="Sin lista212"/>
    <w:next w:val="Sinlista"/>
    <w:uiPriority w:val="99"/>
    <w:semiHidden/>
    <w:unhideWhenUsed/>
    <w:rsid w:val="004058A3"/>
  </w:style>
  <w:style w:type="numbering" w:customStyle="1" w:styleId="Sinlista312">
    <w:name w:val="Sin lista312"/>
    <w:next w:val="Sinlista"/>
    <w:uiPriority w:val="99"/>
    <w:semiHidden/>
    <w:unhideWhenUsed/>
    <w:rsid w:val="004058A3"/>
  </w:style>
  <w:style w:type="numbering" w:customStyle="1" w:styleId="Sinlista411">
    <w:name w:val="Sin lista411"/>
    <w:next w:val="Sinlista"/>
    <w:uiPriority w:val="99"/>
    <w:semiHidden/>
    <w:unhideWhenUsed/>
    <w:rsid w:val="004058A3"/>
  </w:style>
  <w:style w:type="numbering" w:customStyle="1" w:styleId="Sinlista1111">
    <w:name w:val="Sin lista1111"/>
    <w:next w:val="Sinlista"/>
    <w:uiPriority w:val="99"/>
    <w:semiHidden/>
    <w:unhideWhenUsed/>
    <w:rsid w:val="004058A3"/>
  </w:style>
  <w:style w:type="numbering" w:customStyle="1" w:styleId="Sinlista2111">
    <w:name w:val="Sin lista2111"/>
    <w:next w:val="Sinlista"/>
    <w:uiPriority w:val="99"/>
    <w:semiHidden/>
    <w:unhideWhenUsed/>
    <w:rsid w:val="004058A3"/>
  </w:style>
  <w:style w:type="numbering" w:customStyle="1" w:styleId="Sinlista3111">
    <w:name w:val="Sin lista3111"/>
    <w:next w:val="Sinlista"/>
    <w:uiPriority w:val="99"/>
    <w:semiHidden/>
    <w:unhideWhenUsed/>
    <w:rsid w:val="004058A3"/>
  </w:style>
  <w:style w:type="table" w:customStyle="1" w:styleId="Tablaconcuadrcula21">
    <w:name w:val="Tabla con cuadrícula2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List" w:uiPriority="99"/>
    <w:lsdException w:name="Title" w:qFormat="1"/>
    <w:lsdException w:name="Subtitle" w:qFormat="1"/>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23F"/>
    <w:rPr>
      <w:sz w:val="24"/>
      <w:szCs w:val="24"/>
      <w:lang w:val="es-ES" w:eastAsia="es-ES"/>
    </w:rPr>
  </w:style>
  <w:style w:type="paragraph" w:styleId="Ttulo1">
    <w:name w:val="heading 1"/>
    <w:aliases w:val="Document Header1"/>
    <w:basedOn w:val="Normal"/>
    <w:next w:val="Normal"/>
    <w:link w:val="Ttulo1Car"/>
    <w:qFormat/>
    <w:rsid w:val="00612E3A"/>
    <w:pPr>
      <w:keepNext/>
      <w:jc w:val="both"/>
      <w:outlineLvl w:val="0"/>
    </w:pPr>
    <w:rPr>
      <w:b/>
      <w:bCs/>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40674C"/>
    <w:rPr>
      <w:b/>
      <w:bCs/>
      <w:sz w:val="24"/>
      <w:szCs w:val="24"/>
    </w:rPr>
  </w:style>
  <w:style w:type="character" w:customStyle="1" w:styleId="Ttulo2Car">
    <w:name w:val="Título 2 Car"/>
    <w:link w:val="Ttulo2"/>
    <w:rsid w:val="00130ED0"/>
    <w:rPr>
      <w:rFonts w:ascii="Arial" w:hAnsi="Arial" w:cs="Arial"/>
      <w:b/>
      <w:bCs/>
      <w:i/>
      <w:iCs/>
      <w:sz w:val="28"/>
      <w:szCs w:val="28"/>
      <w:lang w:val="es-ES" w:eastAsia="es-ES"/>
    </w:rPr>
  </w:style>
  <w:style w:type="character" w:customStyle="1" w:styleId="Ttulo3Car">
    <w:name w:val="Título 3 Car"/>
    <w:link w:val="Ttulo3"/>
    <w:rsid w:val="00130ED0"/>
    <w:rPr>
      <w:rFonts w:ascii="Arial" w:hAnsi="Arial" w:cs="Arial"/>
      <w:b/>
      <w:bCs/>
      <w:sz w:val="26"/>
      <w:szCs w:val="26"/>
      <w:lang w:val="es-ES" w:eastAsia="es-ES"/>
    </w:rPr>
  </w:style>
  <w:style w:type="character" w:customStyle="1" w:styleId="Ttulo4Car">
    <w:name w:val="Título 4 Car"/>
    <w:link w:val="Ttulo4"/>
    <w:rsid w:val="00130ED0"/>
    <w:rPr>
      <w:b/>
      <w:bCs/>
      <w:sz w:val="28"/>
      <w:szCs w:val="28"/>
      <w:lang w:val="es-ES" w:eastAsia="es-ES"/>
    </w:rPr>
  </w:style>
  <w:style w:type="character" w:customStyle="1" w:styleId="Ttulo5Car">
    <w:name w:val="Título 5 Car"/>
    <w:link w:val="Ttulo5"/>
    <w:rsid w:val="00130ED0"/>
    <w:rPr>
      <w:b/>
      <w:bCs/>
      <w:i/>
      <w:iCs/>
      <w:sz w:val="26"/>
      <w:szCs w:val="26"/>
      <w:lang w:val="es-ES" w:eastAsia="es-ES"/>
    </w:rPr>
  </w:style>
  <w:style w:type="character" w:customStyle="1" w:styleId="Ttulo6Car">
    <w:name w:val="Título 6 Car"/>
    <w:link w:val="Ttulo6"/>
    <w:rsid w:val="00130ED0"/>
    <w:rPr>
      <w:b/>
      <w:bCs/>
      <w:sz w:val="22"/>
      <w:szCs w:val="22"/>
      <w:lang w:val="es-ES" w:eastAsia="es-ES"/>
    </w:rPr>
  </w:style>
  <w:style w:type="character" w:customStyle="1" w:styleId="Ttulo7Car">
    <w:name w:val="Título 7 Car"/>
    <w:link w:val="Ttulo7"/>
    <w:rsid w:val="00130ED0"/>
    <w:rPr>
      <w:sz w:val="24"/>
      <w:szCs w:val="24"/>
      <w:lang w:val="es-ES" w:eastAsia="es-ES"/>
    </w:rPr>
  </w:style>
  <w:style w:type="character" w:customStyle="1" w:styleId="Ttulo8Car">
    <w:name w:val="Título 8 Car"/>
    <w:link w:val="Ttulo8"/>
    <w:rsid w:val="00130ED0"/>
    <w:rPr>
      <w:i/>
      <w:iCs/>
      <w:sz w:val="24"/>
      <w:szCs w:val="24"/>
      <w:lang w:val="es-ES" w:eastAsia="es-ES"/>
    </w:rPr>
  </w:style>
  <w:style w:type="character" w:customStyle="1" w:styleId="Ttulo9Car">
    <w:name w:val="Título 9 Car"/>
    <w:link w:val="Ttulo9"/>
    <w:rsid w:val="00130ED0"/>
    <w:rPr>
      <w:rFonts w:ascii="Arial" w:hAnsi="Arial" w:cs="Arial"/>
      <w:sz w:val="22"/>
      <w:szCs w:val="22"/>
      <w:lang w:val="es-ES" w:eastAsia="es-ES"/>
    </w:rPr>
  </w:style>
  <w:style w:type="character" w:styleId="Hipervnculo">
    <w:name w:val="Hyperlink"/>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uiPriority w:val="99"/>
    <w:rsid w:val="00F91230"/>
    <w:pPr>
      <w:tabs>
        <w:tab w:val="center" w:pos="4252"/>
        <w:tab w:val="right" w:pos="8504"/>
      </w:tabs>
    </w:pPr>
  </w:style>
  <w:style w:type="character" w:customStyle="1" w:styleId="EncabezadoCar">
    <w:name w:val="Encabezado Car"/>
    <w:aliases w:val="encabezado Car,Encabezado Linea 1 Car"/>
    <w:link w:val="Encabezado"/>
    <w:uiPriority w:val="99"/>
    <w:rsid w:val="00130ED0"/>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130ED0"/>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130ED0"/>
    <w:rPr>
      <w:rFonts w:ascii="Tahoma" w:hAnsi="Tahoma"/>
      <w:sz w:val="24"/>
      <w:lang w:val="es-MX" w:eastAsia="es-ES"/>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character" w:customStyle="1" w:styleId="Sangra2detindependienteCar">
    <w:name w:val="Sangría 2 de t. independiente Car"/>
    <w:basedOn w:val="Fuentedeprrafopredeter"/>
    <w:link w:val="Sangra2detindependiente"/>
    <w:rsid w:val="00130ED0"/>
    <w:rPr>
      <w:sz w:val="24"/>
      <w:szCs w:val="24"/>
      <w:lang w:val="es-ES" w:eastAsia="es-ES"/>
    </w:rPr>
  </w:style>
  <w:style w:type="paragraph" w:styleId="Textoindependiente">
    <w:name w:val="Body Text"/>
    <w:aliases w:val=" Car,Car"/>
    <w:basedOn w:val="Normal"/>
    <w:link w:val="TextoindependienteCar"/>
    <w:rsid w:val="002C13AB"/>
    <w:pPr>
      <w:spacing w:after="120"/>
    </w:pPr>
  </w:style>
  <w:style w:type="character" w:customStyle="1" w:styleId="TextoindependienteCar">
    <w:name w:val="Texto independiente Car"/>
    <w:aliases w:val=" Car Car,Car Car"/>
    <w:link w:val="Textoindependiente"/>
    <w:rsid w:val="00130ED0"/>
    <w:rPr>
      <w:sz w:val="24"/>
      <w:szCs w:val="24"/>
      <w:lang w:val="es-ES" w:eastAsia="es-ES"/>
    </w:r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30ED0"/>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character" w:customStyle="1" w:styleId="AsuntodelcomentarioCar">
    <w:name w:val="Asunto del comentario Car"/>
    <w:link w:val="Asuntodelcomentario"/>
    <w:uiPriority w:val="99"/>
    <w:rsid w:val="00130ED0"/>
    <w:rPr>
      <w:b/>
      <w:bCs/>
      <w:lang w:val="es-ES" w:eastAsia="es-ES"/>
    </w:rPr>
  </w:style>
  <w:style w:type="paragraph" w:styleId="Textodeglobo">
    <w:name w:val="Balloon Text"/>
    <w:basedOn w:val="Normal"/>
    <w:link w:val="TextodegloboCar"/>
    <w:rsid w:val="005B13FD"/>
    <w:rPr>
      <w:rFonts w:ascii="Tahoma" w:hAnsi="Tahoma" w:cs="Tahoma"/>
      <w:sz w:val="16"/>
      <w:szCs w:val="16"/>
    </w:rPr>
  </w:style>
  <w:style w:type="character" w:customStyle="1" w:styleId="TextodegloboCar">
    <w:name w:val="Texto de globo Car"/>
    <w:link w:val="Textodeglobo"/>
    <w:rsid w:val="00130ED0"/>
    <w:rPr>
      <w:rFonts w:ascii="Tahoma" w:hAnsi="Tahoma" w:cs="Tahoma"/>
      <w:sz w:val="16"/>
      <w:szCs w:val="16"/>
      <w:lang w:val="es-ES" w:eastAsia="es-ES"/>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130ED0"/>
    <w:rPr>
      <w:sz w:val="24"/>
      <w:szCs w:val="24"/>
      <w:lang w:val="es-ES" w:eastAsia="es-ES"/>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paragraph" w:styleId="Textoindependiente2">
    <w:name w:val="Body Text 2"/>
    <w:basedOn w:val="Normal"/>
    <w:link w:val="Textoindependiente2Car"/>
    <w:rsid w:val="00130ED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130ED0"/>
    <w:rPr>
      <w:rFonts w:ascii="Tms Rmn" w:hAnsi="Tms Rmn"/>
      <w:lang w:val="en-US"/>
    </w:rPr>
  </w:style>
  <w:style w:type="paragraph" w:customStyle="1" w:styleId="Prrafodelista1">
    <w:name w:val="Párrafo de lista1"/>
    <w:basedOn w:val="Normal"/>
    <w:rsid w:val="00130ED0"/>
    <w:pPr>
      <w:ind w:left="720"/>
    </w:pPr>
    <w:rPr>
      <w:sz w:val="20"/>
      <w:szCs w:val="20"/>
      <w:lang w:eastAsia="en-US"/>
    </w:rPr>
  </w:style>
  <w:style w:type="paragraph" w:customStyle="1" w:styleId="titulo7">
    <w:name w:val="titulo7"/>
    <w:basedOn w:val="Ttulo7"/>
    <w:autoRedefine/>
    <w:rsid w:val="00130ED0"/>
    <w:pPr>
      <w:keepNext/>
      <w:spacing w:before="0" w:after="0"/>
      <w:jc w:val="both"/>
    </w:pPr>
    <w:rPr>
      <w:b/>
      <w:bCs/>
      <w:color w:val="0070C0"/>
      <w:kern w:val="28"/>
      <w:sz w:val="22"/>
      <w:szCs w:val="22"/>
      <w:lang w:val="es-ES_tradnl" w:eastAsia="en-US"/>
    </w:rPr>
  </w:style>
  <w:style w:type="paragraph" w:styleId="NormalWeb">
    <w:name w:val="Normal (Web)"/>
    <w:basedOn w:val="Normal"/>
    <w:uiPriority w:val="99"/>
    <w:rsid w:val="00130ED0"/>
    <w:pPr>
      <w:spacing w:before="100" w:beforeAutospacing="1" w:after="100" w:afterAutospacing="1"/>
    </w:pPr>
    <w:rPr>
      <w:color w:val="0000FF"/>
    </w:rPr>
  </w:style>
  <w:style w:type="character" w:styleId="Textoennegrita">
    <w:name w:val="Strong"/>
    <w:uiPriority w:val="22"/>
    <w:qFormat/>
    <w:rsid w:val="00130ED0"/>
    <w:rPr>
      <w:b/>
      <w:bCs/>
    </w:rPr>
  </w:style>
  <w:style w:type="character" w:customStyle="1" w:styleId="apple-style-span">
    <w:name w:val="apple-style-span"/>
    <w:basedOn w:val="Fuentedeprrafopredeter"/>
    <w:rsid w:val="00130ED0"/>
  </w:style>
  <w:style w:type="character" w:customStyle="1" w:styleId="a">
    <w:name w:val="a"/>
    <w:basedOn w:val="Fuentedeprrafopredeter"/>
    <w:rsid w:val="00130ED0"/>
  </w:style>
  <w:style w:type="character" w:customStyle="1" w:styleId="l8">
    <w:name w:val="l8"/>
    <w:basedOn w:val="Fuentedeprrafopredeter"/>
    <w:rsid w:val="00130ED0"/>
  </w:style>
  <w:style w:type="character" w:customStyle="1" w:styleId="l7">
    <w:name w:val="l7"/>
    <w:basedOn w:val="Fuentedeprrafopredeter"/>
    <w:rsid w:val="00130ED0"/>
  </w:style>
  <w:style w:type="character" w:customStyle="1" w:styleId="l9">
    <w:name w:val="l9"/>
    <w:basedOn w:val="Fuentedeprrafopredeter"/>
    <w:rsid w:val="00130ED0"/>
  </w:style>
  <w:style w:type="character" w:customStyle="1" w:styleId="style6style11">
    <w:name w:val="style6 style11"/>
    <w:basedOn w:val="Fuentedeprrafopredeter"/>
    <w:rsid w:val="00130ED0"/>
  </w:style>
  <w:style w:type="paragraph" w:styleId="Ttulo">
    <w:name w:val="Title"/>
    <w:basedOn w:val="Normal"/>
    <w:link w:val="TtuloCar"/>
    <w:qFormat/>
    <w:rsid w:val="00130ED0"/>
    <w:pPr>
      <w:spacing w:before="240" w:after="60"/>
      <w:jc w:val="center"/>
      <w:outlineLvl w:val="0"/>
    </w:pPr>
    <w:rPr>
      <w:b/>
      <w:bCs/>
      <w:kern w:val="28"/>
      <w:sz w:val="20"/>
      <w:szCs w:val="32"/>
      <w:lang w:eastAsia="en-US"/>
    </w:rPr>
  </w:style>
  <w:style w:type="character" w:customStyle="1" w:styleId="TtuloCar">
    <w:name w:val="Título Car"/>
    <w:basedOn w:val="Fuentedeprrafopredeter"/>
    <w:link w:val="Ttulo"/>
    <w:rsid w:val="00130ED0"/>
    <w:rPr>
      <w:b/>
      <w:bCs/>
      <w:kern w:val="28"/>
      <w:szCs w:val="32"/>
      <w:lang w:val="es-ES" w:eastAsia="en-US"/>
    </w:rPr>
  </w:style>
  <w:style w:type="paragraph" w:customStyle="1" w:styleId="EstiloJustificado">
    <w:name w:val="Estilo Justificado"/>
    <w:basedOn w:val="Normal"/>
    <w:rsid w:val="00130ED0"/>
    <w:pPr>
      <w:jc w:val="both"/>
    </w:pPr>
    <w:rPr>
      <w:rFonts w:ascii="Arial" w:hAnsi="Arial"/>
      <w:sz w:val="22"/>
      <w:szCs w:val="20"/>
    </w:rPr>
  </w:style>
  <w:style w:type="paragraph" w:customStyle="1" w:styleId="CM6">
    <w:name w:val="CM6"/>
    <w:basedOn w:val="Normal"/>
    <w:next w:val="Normal"/>
    <w:uiPriority w:val="99"/>
    <w:rsid w:val="00130ED0"/>
    <w:pPr>
      <w:widowControl w:val="0"/>
      <w:autoSpaceDE w:val="0"/>
      <w:autoSpaceDN w:val="0"/>
      <w:adjustRightInd w:val="0"/>
    </w:pPr>
    <w:rPr>
      <w:rFonts w:ascii="Trebuchet MS" w:hAnsi="Trebuchet MS"/>
    </w:rPr>
  </w:style>
  <w:style w:type="paragraph" w:customStyle="1" w:styleId="CM3">
    <w:name w:val="CM3"/>
    <w:basedOn w:val="Normal"/>
    <w:next w:val="Normal"/>
    <w:uiPriority w:val="99"/>
    <w:rsid w:val="00130ED0"/>
    <w:pPr>
      <w:widowControl w:val="0"/>
      <w:autoSpaceDE w:val="0"/>
      <w:autoSpaceDN w:val="0"/>
      <w:adjustRightInd w:val="0"/>
      <w:spacing w:line="188" w:lineRule="atLeast"/>
    </w:pPr>
    <w:rPr>
      <w:rFonts w:ascii="Trebuchet MS" w:hAnsi="Trebuchet MS"/>
    </w:rPr>
  </w:style>
  <w:style w:type="paragraph" w:customStyle="1" w:styleId="Texto">
    <w:name w:val="Texto"/>
    <w:basedOn w:val="Normal"/>
    <w:rsid w:val="00130ED0"/>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130ED0"/>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130ED0"/>
    <w:pPr>
      <w:tabs>
        <w:tab w:val="num" w:pos="644"/>
      </w:tabs>
      <w:spacing w:after="240"/>
      <w:ind w:left="644" w:right="360" w:hanging="360"/>
      <w:contextualSpacing w:val="0"/>
    </w:pPr>
    <w:rPr>
      <w:rFonts w:ascii="Garamond" w:hAnsi="Garamond" w:cs="Arial"/>
      <w:b/>
      <w:spacing w:val="-5"/>
      <w:sz w:val="24"/>
      <w:szCs w:val="22"/>
      <w:lang w:eastAsia="es-BO"/>
    </w:rPr>
  </w:style>
  <w:style w:type="paragraph" w:styleId="Lista">
    <w:name w:val="List"/>
    <w:basedOn w:val="Normal"/>
    <w:uiPriority w:val="99"/>
    <w:unhideWhenUsed/>
    <w:rsid w:val="00130ED0"/>
    <w:pPr>
      <w:ind w:left="283" w:hanging="283"/>
      <w:contextualSpacing/>
    </w:pPr>
    <w:rPr>
      <w:sz w:val="20"/>
      <w:szCs w:val="20"/>
      <w:lang w:eastAsia="en-US"/>
    </w:rPr>
  </w:style>
  <w:style w:type="paragraph" w:customStyle="1" w:styleId="Bibliogr">
    <w:name w:val="Bibliogr."/>
    <w:basedOn w:val="Normal"/>
    <w:rsid w:val="00130ED0"/>
    <w:pPr>
      <w:widowControl w:val="0"/>
      <w:ind w:left="720" w:hanging="720"/>
    </w:pPr>
    <w:rPr>
      <w:rFonts w:ascii="Vixar ASCI" w:hAnsi="Vixar ASCI"/>
      <w:snapToGrid w:val="0"/>
      <w:szCs w:val="20"/>
      <w:lang w:val="en-US"/>
    </w:rPr>
  </w:style>
  <w:style w:type="character" w:styleId="Refdenotaalpie">
    <w:name w:val="footnote reference"/>
    <w:rsid w:val="00130ED0"/>
  </w:style>
  <w:style w:type="paragraph" w:customStyle="1" w:styleId="bulletfeatlist">
    <w:name w:val="bullet feat list"/>
    <w:basedOn w:val="Normal"/>
    <w:rsid w:val="00130ED0"/>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130ED0"/>
    <w:pPr>
      <w:spacing w:line="200" w:lineRule="exact"/>
    </w:pPr>
    <w:rPr>
      <w:rFonts w:ascii="Arial" w:hAnsi="Arial"/>
      <w:sz w:val="18"/>
      <w:szCs w:val="20"/>
      <w:lang w:val="en-US"/>
    </w:rPr>
  </w:style>
  <w:style w:type="paragraph" w:styleId="Sinespaciado">
    <w:name w:val="No Spacing"/>
    <w:link w:val="SinespaciadoCar"/>
    <w:uiPriority w:val="1"/>
    <w:qFormat/>
    <w:rsid w:val="00130ED0"/>
    <w:rPr>
      <w:rFonts w:ascii="Calibri" w:hAnsi="Calibri"/>
      <w:sz w:val="22"/>
      <w:szCs w:val="22"/>
      <w:lang w:val="es-ES" w:eastAsia="en-US"/>
    </w:rPr>
  </w:style>
  <w:style w:type="character" w:customStyle="1" w:styleId="SinespaciadoCar">
    <w:name w:val="Sin espaciado Car"/>
    <w:link w:val="Sinespaciado"/>
    <w:uiPriority w:val="1"/>
    <w:rsid w:val="00130ED0"/>
    <w:rPr>
      <w:rFonts w:ascii="Calibri" w:hAnsi="Calibri"/>
      <w:sz w:val="22"/>
      <w:szCs w:val="22"/>
      <w:lang w:val="es-ES" w:eastAsia="en-US"/>
    </w:rPr>
  </w:style>
  <w:style w:type="paragraph" w:customStyle="1" w:styleId="CM2">
    <w:name w:val="CM2"/>
    <w:basedOn w:val="Normal"/>
    <w:next w:val="Normal"/>
    <w:uiPriority w:val="99"/>
    <w:rsid w:val="00130ED0"/>
    <w:pPr>
      <w:widowControl w:val="0"/>
      <w:autoSpaceDE w:val="0"/>
      <w:autoSpaceDN w:val="0"/>
      <w:adjustRightInd w:val="0"/>
      <w:spacing w:line="220" w:lineRule="atLeast"/>
    </w:pPr>
    <w:rPr>
      <w:rFonts w:ascii="MECOND+Verdana" w:hAnsi="MECOND+Verdana"/>
    </w:rPr>
  </w:style>
  <w:style w:type="paragraph" w:customStyle="1" w:styleId="xl65">
    <w:name w:val="xl65"/>
    <w:basedOn w:val="Normal"/>
    <w:rsid w:val="00130ED0"/>
    <w:pPr>
      <w:spacing w:before="100" w:beforeAutospacing="1" w:after="100" w:afterAutospacing="1"/>
    </w:pPr>
    <w:rPr>
      <w:rFonts w:ascii="Calibri" w:hAnsi="Calibri" w:cs="Calibri"/>
      <w:sz w:val="18"/>
      <w:szCs w:val="18"/>
      <w:lang w:val="es-BO" w:eastAsia="es-BO"/>
    </w:rPr>
  </w:style>
  <w:style w:type="paragraph" w:customStyle="1" w:styleId="xl66">
    <w:name w:val="xl66"/>
    <w:basedOn w:val="Normal"/>
    <w:rsid w:val="00130ED0"/>
    <w:pPr>
      <w:pBdr>
        <w:top w:val="single" w:sz="4" w:space="0" w:color="auto"/>
        <w:left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7">
    <w:name w:val="xl67"/>
    <w:basedOn w:val="Normal"/>
    <w:rsid w:val="00130ED0"/>
    <w:pPr>
      <w:pBdr>
        <w:top w:val="single" w:sz="4" w:space="0" w:color="auto"/>
        <w:bottom w:val="single" w:sz="4" w:space="0" w:color="auto"/>
      </w:pBdr>
      <w:spacing w:before="100" w:beforeAutospacing="1" w:after="100" w:afterAutospacing="1"/>
    </w:pPr>
    <w:rPr>
      <w:rFonts w:ascii="Calibri" w:hAnsi="Calibri" w:cs="Calibri"/>
      <w:b/>
      <w:bCs/>
      <w:sz w:val="18"/>
      <w:szCs w:val="18"/>
      <w:lang w:val="es-BO" w:eastAsia="es-BO"/>
    </w:rPr>
  </w:style>
  <w:style w:type="paragraph" w:customStyle="1" w:styleId="xl68">
    <w:name w:val="xl68"/>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69">
    <w:name w:val="xl69"/>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8"/>
      <w:szCs w:val="18"/>
      <w:lang w:val="es-BO" w:eastAsia="es-BO"/>
    </w:rPr>
  </w:style>
  <w:style w:type="paragraph" w:customStyle="1" w:styleId="xl70">
    <w:name w:val="xl70"/>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8"/>
      <w:szCs w:val="18"/>
      <w:lang w:val="es-BO" w:eastAsia="es-BO"/>
    </w:rPr>
  </w:style>
  <w:style w:type="paragraph" w:customStyle="1" w:styleId="xl71">
    <w:name w:val="xl71"/>
    <w:basedOn w:val="Normal"/>
    <w:rsid w:val="00130ED0"/>
    <w:pPr>
      <w:spacing w:before="100" w:beforeAutospacing="1" w:after="100" w:afterAutospacing="1"/>
      <w:jc w:val="center"/>
    </w:pPr>
    <w:rPr>
      <w:rFonts w:ascii="Calibri" w:hAnsi="Calibri" w:cs="Calibri"/>
      <w:sz w:val="18"/>
      <w:szCs w:val="18"/>
      <w:lang w:val="es-BO" w:eastAsia="es-BO"/>
    </w:rPr>
  </w:style>
  <w:style w:type="paragraph" w:customStyle="1" w:styleId="xl72">
    <w:name w:val="xl72"/>
    <w:basedOn w:val="Normal"/>
    <w:rsid w:val="00130ED0"/>
    <w:pPr>
      <w:pBdr>
        <w:top w:val="single" w:sz="4" w:space="0" w:color="auto"/>
        <w:bottom w:val="single" w:sz="4" w:space="0" w:color="auto"/>
      </w:pBdr>
      <w:spacing w:before="100" w:beforeAutospacing="1" w:after="100" w:afterAutospacing="1"/>
      <w:jc w:val="center"/>
    </w:pPr>
    <w:rPr>
      <w:rFonts w:ascii="Calibri" w:hAnsi="Calibri" w:cs="Calibri"/>
      <w:b/>
      <w:bCs/>
      <w:sz w:val="18"/>
      <w:szCs w:val="18"/>
      <w:lang w:val="es-BO" w:eastAsia="es-BO"/>
    </w:rPr>
  </w:style>
  <w:style w:type="paragraph" w:customStyle="1" w:styleId="xl73">
    <w:name w:val="xl73"/>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8"/>
      <w:szCs w:val="18"/>
      <w:lang w:val="es-BO" w:eastAsia="es-BO"/>
    </w:rPr>
  </w:style>
  <w:style w:type="paragraph" w:customStyle="1" w:styleId="xl74">
    <w:name w:val="xl74"/>
    <w:basedOn w:val="Normal"/>
    <w:rsid w:val="00130E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xl75">
    <w:name w:val="xl75"/>
    <w:basedOn w:val="Normal"/>
    <w:rsid w:val="00130ED0"/>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18"/>
      <w:szCs w:val="18"/>
      <w:lang w:val="es-BO" w:eastAsia="es-BO"/>
    </w:rPr>
  </w:style>
  <w:style w:type="paragraph" w:customStyle="1" w:styleId="1301Autolist">
    <w:name w:val="13.01 Autolist"/>
    <w:basedOn w:val="Normal"/>
    <w:next w:val="Normal"/>
    <w:rsid w:val="00326A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326AC6"/>
    <w:pPr>
      <w:tabs>
        <w:tab w:val="num" w:pos="1584"/>
      </w:tabs>
      <w:ind w:left="1584" w:hanging="432"/>
    </w:pPr>
  </w:style>
  <w:style w:type="paragraph" w:customStyle="1" w:styleId="aparagraphs">
    <w:name w:val="(a) paragraphs"/>
    <w:next w:val="Normal"/>
    <w:rsid w:val="00326AC6"/>
    <w:pPr>
      <w:spacing w:before="120" w:after="120"/>
      <w:jc w:val="both"/>
    </w:pPr>
    <w:rPr>
      <w:snapToGrid w:val="0"/>
      <w:sz w:val="24"/>
      <w:lang w:val="es-ES_tradnl" w:eastAsia="en-US"/>
    </w:rPr>
  </w:style>
  <w:style w:type="paragraph" w:styleId="Listaconvietas2">
    <w:name w:val="List Bullet 2"/>
    <w:basedOn w:val="Normal"/>
    <w:autoRedefine/>
    <w:rsid w:val="00326AC6"/>
    <w:pPr>
      <w:tabs>
        <w:tab w:val="num" w:pos="643"/>
      </w:tabs>
      <w:ind w:left="643" w:hanging="360"/>
    </w:pPr>
    <w:rPr>
      <w:lang w:val="es-BO"/>
    </w:rPr>
  </w:style>
  <w:style w:type="paragraph" w:styleId="Listaconvietas4">
    <w:name w:val="List Bullet 4"/>
    <w:basedOn w:val="Normal"/>
    <w:autoRedefine/>
    <w:rsid w:val="00326AC6"/>
    <w:pPr>
      <w:tabs>
        <w:tab w:val="num" w:pos="1209"/>
      </w:tabs>
      <w:ind w:left="1209" w:hanging="360"/>
    </w:pPr>
    <w:rPr>
      <w:lang w:val="es-BO"/>
    </w:rPr>
  </w:style>
  <w:style w:type="paragraph" w:styleId="Textodebloque">
    <w:name w:val="Block Text"/>
    <w:basedOn w:val="Normal"/>
    <w:rsid w:val="00326AC6"/>
    <w:pPr>
      <w:ind w:left="1276" w:right="931"/>
      <w:jc w:val="center"/>
    </w:pPr>
    <w:rPr>
      <w:sz w:val="22"/>
      <w:szCs w:val="20"/>
      <w:lang w:val="es-BO" w:eastAsia="en-US"/>
    </w:rPr>
  </w:style>
  <w:style w:type="paragraph" w:customStyle="1" w:styleId="Normal2">
    <w:name w:val="Normal 2"/>
    <w:basedOn w:val="Normal"/>
    <w:rsid w:val="00326AC6"/>
    <w:pPr>
      <w:tabs>
        <w:tab w:val="left" w:pos="709"/>
      </w:tabs>
      <w:ind w:left="709" w:hanging="709"/>
      <w:jc w:val="both"/>
    </w:pPr>
    <w:rPr>
      <w:szCs w:val="20"/>
      <w:lang w:val="es-BO"/>
    </w:rPr>
  </w:style>
  <w:style w:type="paragraph" w:customStyle="1" w:styleId="WW-Textosinformato">
    <w:name w:val="WW-Texto sin formato"/>
    <w:basedOn w:val="Normal"/>
    <w:rsid w:val="00326AC6"/>
    <w:pPr>
      <w:suppressAutoHyphens/>
    </w:pPr>
    <w:rPr>
      <w:rFonts w:ascii="Courier New" w:eastAsia="MS Mincho" w:hAnsi="Courier New"/>
      <w:sz w:val="20"/>
      <w:szCs w:val="20"/>
      <w:lang w:val="es-PE"/>
    </w:rPr>
  </w:style>
  <w:style w:type="paragraph" w:customStyle="1" w:styleId="Document1">
    <w:name w:val="Document 1"/>
    <w:rsid w:val="00326AC6"/>
    <w:pPr>
      <w:keepNext/>
      <w:keepLines/>
      <w:tabs>
        <w:tab w:val="left" w:pos="-720"/>
      </w:tabs>
      <w:suppressAutoHyphens/>
    </w:pPr>
    <w:rPr>
      <w:rFonts w:ascii="Courier" w:hAnsi="Courier"/>
      <w:sz w:val="24"/>
      <w:lang w:val="en-US" w:eastAsia="en-US"/>
    </w:rPr>
  </w:style>
  <w:style w:type="paragraph" w:styleId="Textoindependiente3">
    <w:name w:val="Body Text 3"/>
    <w:basedOn w:val="Normal"/>
    <w:link w:val="Textoindependiente3Car"/>
    <w:rsid w:val="00326AC6"/>
    <w:pPr>
      <w:spacing w:after="120"/>
    </w:pPr>
    <w:rPr>
      <w:sz w:val="16"/>
      <w:szCs w:val="16"/>
      <w:lang w:val="es-BO" w:eastAsia="en-US"/>
    </w:rPr>
  </w:style>
  <w:style w:type="character" w:customStyle="1" w:styleId="Textoindependiente3Car">
    <w:name w:val="Texto independiente 3 Car"/>
    <w:basedOn w:val="Fuentedeprrafopredeter"/>
    <w:link w:val="Textoindependiente3"/>
    <w:rsid w:val="00326AC6"/>
    <w:rPr>
      <w:sz w:val="16"/>
      <w:szCs w:val="16"/>
      <w:lang w:eastAsia="en-US"/>
    </w:rPr>
  </w:style>
  <w:style w:type="paragraph" w:customStyle="1" w:styleId="Head1">
    <w:name w:val="Head1"/>
    <w:basedOn w:val="Normal"/>
    <w:rsid w:val="00326A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326A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326AC6"/>
    <w:pPr>
      <w:spacing w:after="120"/>
      <w:ind w:left="720"/>
    </w:pPr>
    <w:rPr>
      <w:sz w:val="20"/>
      <w:szCs w:val="20"/>
      <w:lang w:val="es-BO" w:eastAsia="en-US"/>
    </w:rPr>
  </w:style>
  <w:style w:type="paragraph" w:customStyle="1" w:styleId="xl25">
    <w:name w:val="xl25"/>
    <w:basedOn w:val="Normal"/>
    <w:rsid w:val="00326AC6"/>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326AC6"/>
    <w:pPr>
      <w:widowControl w:val="0"/>
      <w:jc w:val="both"/>
    </w:pPr>
    <w:rPr>
      <w:b/>
      <w:szCs w:val="20"/>
      <w:lang w:val="es-BO"/>
    </w:rPr>
  </w:style>
  <w:style w:type="paragraph" w:customStyle="1" w:styleId="BodyText21">
    <w:name w:val="Body Text 21"/>
    <w:basedOn w:val="Normal"/>
    <w:rsid w:val="00326AC6"/>
    <w:pPr>
      <w:widowControl w:val="0"/>
      <w:jc w:val="both"/>
    </w:pPr>
    <w:rPr>
      <w:szCs w:val="20"/>
      <w:lang w:val="es-BO" w:eastAsia="en-US"/>
    </w:rPr>
  </w:style>
  <w:style w:type="paragraph" w:customStyle="1" w:styleId="Sangra3detindependiente1">
    <w:name w:val="Sangría 3 de t. independiente1"/>
    <w:basedOn w:val="Normal"/>
    <w:rsid w:val="00326AC6"/>
    <w:pPr>
      <w:widowControl w:val="0"/>
      <w:ind w:left="709" w:hanging="709"/>
      <w:jc w:val="both"/>
    </w:pPr>
    <w:rPr>
      <w:szCs w:val="20"/>
      <w:lang w:val="es-BO"/>
    </w:rPr>
  </w:style>
  <w:style w:type="paragraph" w:styleId="Lista2">
    <w:name w:val="List 2"/>
    <w:basedOn w:val="Normal"/>
    <w:rsid w:val="00326AC6"/>
    <w:pPr>
      <w:ind w:left="566" w:hanging="283"/>
    </w:pPr>
    <w:rPr>
      <w:sz w:val="16"/>
      <w:szCs w:val="16"/>
      <w:lang w:val="es-BO"/>
    </w:rPr>
  </w:style>
  <w:style w:type="paragraph" w:customStyle="1" w:styleId="Sub-ClauseText">
    <w:name w:val="Sub-Clause Text"/>
    <w:basedOn w:val="Normal"/>
    <w:rsid w:val="00326AC6"/>
    <w:pPr>
      <w:spacing w:before="120" w:after="120"/>
      <w:jc w:val="both"/>
    </w:pPr>
    <w:rPr>
      <w:spacing w:val="-4"/>
      <w:szCs w:val="20"/>
      <w:lang w:val="en-US" w:eastAsia="en-US"/>
    </w:rPr>
  </w:style>
  <w:style w:type="paragraph" w:styleId="Textonotapie">
    <w:name w:val="footnote text"/>
    <w:basedOn w:val="Normal"/>
    <w:link w:val="TextonotapieCar"/>
    <w:rsid w:val="00326AC6"/>
    <w:rPr>
      <w:sz w:val="20"/>
      <w:szCs w:val="20"/>
      <w:lang w:val="es-BO" w:eastAsia="en-US"/>
    </w:rPr>
  </w:style>
  <w:style w:type="character" w:customStyle="1" w:styleId="TextonotapieCar">
    <w:name w:val="Texto nota pie Car"/>
    <w:basedOn w:val="Fuentedeprrafopredeter"/>
    <w:link w:val="Textonotapie"/>
    <w:rsid w:val="00326AC6"/>
    <w:rPr>
      <w:lang w:eastAsia="en-US"/>
    </w:rPr>
  </w:style>
  <w:style w:type="paragraph" w:customStyle="1" w:styleId="Textoindependiente32">
    <w:name w:val="Texto independiente 32"/>
    <w:basedOn w:val="Normal"/>
    <w:rsid w:val="00326AC6"/>
    <w:pPr>
      <w:widowControl w:val="0"/>
      <w:jc w:val="both"/>
    </w:pPr>
    <w:rPr>
      <w:b/>
      <w:szCs w:val="20"/>
      <w:lang w:val="es-BO"/>
    </w:rPr>
  </w:style>
  <w:style w:type="paragraph" w:customStyle="1" w:styleId="Sangra3detindependiente2">
    <w:name w:val="Sangría 3 de t. independiente2"/>
    <w:basedOn w:val="Normal"/>
    <w:rsid w:val="00326AC6"/>
    <w:pPr>
      <w:widowControl w:val="0"/>
      <w:ind w:left="709" w:hanging="709"/>
      <w:jc w:val="both"/>
    </w:pPr>
    <w:rPr>
      <w:szCs w:val="20"/>
      <w:lang w:val="es-BO"/>
    </w:rPr>
  </w:style>
  <w:style w:type="character" w:styleId="Textodelmarcadordeposicin">
    <w:name w:val="Placeholder Text"/>
    <w:uiPriority w:val="99"/>
    <w:semiHidden/>
    <w:rsid w:val="00326AC6"/>
    <w:rPr>
      <w:color w:val="808080"/>
    </w:rPr>
  </w:style>
  <w:style w:type="paragraph" w:styleId="Mapadeldocumento">
    <w:name w:val="Document Map"/>
    <w:basedOn w:val="Normal"/>
    <w:link w:val="MapadeldocumentoCar"/>
    <w:rsid w:val="00326AC6"/>
    <w:rPr>
      <w:rFonts w:ascii="Tahoma" w:hAnsi="Tahoma"/>
      <w:sz w:val="16"/>
      <w:szCs w:val="16"/>
      <w:lang w:val="es-BO" w:eastAsia="en-US"/>
    </w:rPr>
  </w:style>
  <w:style w:type="character" w:customStyle="1" w:styleId="MapadeldocumentoCar">
    <w:name w:val="Mapa del documento Car"/>
    <w:basedOn w:val="Fuentedeprrafopredeter"/>
    <w:link w:val="Mapadeldocumento"/>
    <w:rsid w:val="00326AC6"/>
    <w:rPr>
      <w:rFonts w:ascii="Tahoma" w:hAnsi="Tahoma"/>
      <w:sz w:val="16"/>
      <w:szCs w:val="16"/>
      <w:lang w:eastAsia="en-US"/>
    </w:rPr>
  </w:style>
  <w:style w:type="numbering" w:customStyle="1" w:styleId="Estilo1">
    <w:name w:val="Estilo1"/>
    <w:uiPriority w:val="99"/>
    <w:rsid w:val="00326AC6"/>
    <w:pPr>
      <w:numPr>
        <w:numId w:val="2"/>
      </w:numPr>
    </w:pPr>
  </w:style>
  <w:style w:type="paragraph" w:customStyle="1" w:styleId="TITULOPRINCIPAL">
    <w:name w:val="TITULO PRINCIPAL"/>
    <w:basedOn w:val="Normal"/>
    <w:rsid w:val="00326AC6"/>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326AC6"/>
    <w:rPr>
      <w:sz w:val="20"/>
      <w:szCs w:val="20"/>
      <w:lang w:val="es-BO"/>
    </w:rPr>
  </w:style>
  <w:style w:type="paragraph" w:styleId="ndice1">
    <w:name w:val="index 1"/>
    <w:basedOn w:val="Normal"/>
    <w:next w:val="Normal"/>
    <w:autoRedefine/>
    <w:rsid w:val="00326AC6"/>
    <w:pPr>
      <w:ind w:left="200" w:hanging="200"/>
    </w:pPr>
    <w:rPr>
      <w:sz w:val="20"/>
      <w:szCs w:val="20"/>
      <w:lang w:val="es-BO"/>
    </w:rPr>
  </w:style>
  <w:style w:type="paragraph" w:customStyle="1" w:styleId="texto0">
    <w:name w:val="texto"/>
    <w:basedOn w:val="Normal"/>
    <w:rsid w:val="00326AC6"/>
    <w:pPr>
      <w:spacing w:after="101" w:line="216" w:lineRule="atLeast"/>
      <w:ind w:firstLine="288"/>
      <w:jc w:val="both"/>
    </w:pPr>
    <w:rPr>
      <w:rFonts w:ascii="Arial" w:hAnsi="Arial"/>
      <w:sz w:val="18"/>
      <w:szCs w:val="20"/>
      <w:lang w:val="es-BO"/>
    </w:rPr>
  </w:style>
  <w:style w:type="paragraph" w:customStyle="1" w:styleId="Textodenotaalfinal">
    <w:name w:val="Texto de nota al final"/>
    <w:basedOn w:val="Normal"/>
    <w:rsid w:val="00326AC6"/>
    <w:rPr>
      <w:rFonts w:ascii="Courier New" w:hAnsi="Courier New"/>
      <w:szCs w:val="20"/>
      <w:lang w:val="es-ES_tradnl"/>
    </w:rPr>
  </w:style>
  <w:style w:type="paragraph" w:customStyle="1" w:styleId="PrrNormal">
    <w:name w:val="Párr.Normal"/>
    <w:basedOn w:val="Normal"/>
    <w:rsid w:val="00326AC6"/>
    <w:pPr>
      <w:widowControl w:val="0"/>
      <w:jc w:val="both"/>
    </w:pPr>
    <w:rPr>
      <w:rFonts w:ascii="Arial" w:hAnsi="Arial"/>
      <w:snapToGrid w:val="0"/>
      <w:szCs w:val="20"/>
      <w:lang w:val="en-US"/>
    </w:rPr>
  </w:style>
  <w:style w:type="paragraph" w:customStyle="1" w:styleId="Tit1">
    <w:name w:val="Tit1"/>
    <w:basedOn w:val="Normal"/>
    <w:rsid w:val="00326AC6"/>
    <w:pPr>
      <w:spacing w:line="360" w:lineRule="auto"/>
    </w:pPr>
    <w:rPr>
      <w:b/>
      <w:bCs/>
      <w:szCs w:val="20"/>
      <w:u w:val="single"/>
      <w:lang w:val="es-ES_tradnl"/>
    </w:rPr>
  </w:style>
  <w:style w:type="paragraph" w:customStyle="1" w:styleId="WW-Sangra2detindependiente">
    <w:name w:val="WW-Sangría 2 de t. independiente"/>
    <w:basedOn w:val="Normal"/>
    <w:rsid w:val="00326AC6"/>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326AC6"/>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326AC6"/>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basedOn w:val="Fuentedeprrafopredeter"/>
    <w:rsid w:val="00326AC6"/>
  </w:style>
  <w:style w:type="paragraph" w:customStyle="1" w:styleId="Parra-Uno">
    <w:name w:val="Parra-Uno"/>
    <w:basedOn w:val="Normal"/>
    <w:rsid w:val="00326AC6"/>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qFormat/>
    <w:rsid w:val="00326AC6"/>
    <w:pPr>
      <w:spacing w:after="60"/>
      <w:jc w:val="center"/>
      <w:outlineLvl w:val="1"/>
    </w:pPr>
    <w:rPr>
      <w:rFonts w:ascii="Cambria" w:hAnsi="Cambria"/>
      <w:lang w:val="es-BO"/>
    </w:rPr>
  </w:style>
  <w:style w:type="character" w:customStyle="1" w:styleId="SubttuloCar">
    <w:name w:val="Subtítulo Car"/>
    <w:basedOn w:val="Fuentedeprrafopredeter"/>
    <w:link w:val="Subttulo"/>
    <w:rsid w:val="00326AC6"/>
    <w:rPr>
      <w:rFonts w:ascii="Cambria" w:hAnsi="Cambria"/>
      <w:sz w:val="24"/>
      <w:szCs w:val="24"/>
      <w:lang w:eastAsia="es-ES"/>
    </w:rPr>
  </w:style>
  <w:style w:type="numbering" w:customStyle="1" w:styleId="Estilo2">
    <w:name w:val="Estilo2"/>
    <w:uiPriority w:val="99"/>
    <w:rsid w:val="00326AC6"/>
  </w:style>
  <w:style w:type="character" w:customStyle="1" w:styleId="Textoindependiente3Car1">
    <w:name w:val="Texto independiente 3 Car1"/>
    <w:uiPriority w:val="99"/>
    <w:semiHidden/>
    <w:rsid w:val="00326AC6"/>
    <w:rPr>
      <w:rFonts w:ascii="Verdana" w:eastAsia="Times New Roman" w:hAnsi="Verdana"/>
      <w:sz w:val="16"/>
      <w:szCs w:val="16"/>
    </w:rPr>
  </w:style>
  <w:style w:type="character" w:customStyle="1" w:styleId="TextodegloboCar1">
    <w:name w:val="Texto de globo Car1"/>
    <w:uiPriority w:val="99"/>
    <w:semiHidden/>
    <w:rsid w:val="00326AC6"/>
    <w:rPr>
      <w:rFonts w:ascii="Tahoma" w:eastAsia="Times New Roman" w:hAnsi="Tahoma" w:cs="Tahoma"/>
      <w:sz w:val="16"/>
      <w:szCs w:val="16"/>
    </w:rPr>
  </w:style>
  <w:style w:type="character" w:customStyle="1" w:styleId="TextocomentarioCar1">
    <w:name w:val="Texto comentario Car1"/>
    <w:uiPriority w:val="99"/>
    <w:semiHidden/>
    <w:rsid w:val="00326AC6"/>
    <w:rPr>
      <w:rFonts w:ascii="Verdana" w:eastAsia="Times New Roman" w:hAnsi="Verdana"/>
    </w:rPr>
  </w:style>
  <w:style w:type="paragraph" w:styleId="Revisin">
    <w:name w:val="Revision"/>
    <w:hidden/>
    <w:uiPriority w:val="99"/>
    <w:semiHidden/>
    <w:rsid w:val="00326AC6"/>
    <w:rPr>
      <w:rFonts w:ascii="Verdana" w:hAnsi="Verdana"/>
      <w:sz w:val="16"/>
      <w:szCs w:val="16"/>
      <w:lang w:val="es-ES" w:eastAsia="es-ES"/>
    </w:rPr>
  </w:style>
  <w:style w:type="paragraph" w:customStyle="1" w:styleId="xl61">
    <w:name w:val="xl61"/>
    <w:basedOn w:val="Normal"/>
    <w:rsid w:val="00326AC6"/>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326AC6"/>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326AC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326AC6"/>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6">
    <w:name w:val="xl76"/>
    <w:basedOn w:val="Normal"/>
    <w:rsid w:val="00326A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326AC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326AC6"/>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326AC6"/>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326AC6"/>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326AC6"/>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326AC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326AC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326AC6"/>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Pa3">
    <w:name w:val="Pa3"/>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1">
    <w:name w:val="Pa11"/>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character" w:customStyle="1" w:styleId="A4">
    <w:name w:val="A4"/>
    <w:uiPriority w:val="99"/>
    <w:rsid w:val="00326AC6"/>
    <w:rPr>
      <w:rFonts w:cs="Gill Sans MT"/>
      <w:color w:val="000000"/>
      <w:sz w:val="20"/>
      <w:szCs w:val="20"/>
    </w:rPr>
  </w:style>
  <w:style w:type="paragraph" w:customStyle="1" w:styleId="Pa12">
    <w:name w:val="Pa12"/>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4">
    <w:name w:val="Pa4"/>
    <w:basedOn w:val="Default"/>
    <w:next w:val="Default"/>
    <w:uiPriority w:val="99"/>
    <w:rsid w:val="00326AC6"/>
    <w:pPr>
      <w:widowControl/>
      <w:spacing w:line="281" w:lineRule="atLeast"/>
    </w:pPr>
    <w:rPr>
      <w:rFonts w:ascii="Gill Sans MT" w:eastAsiaTheme="minorHAnsi" w:hAnsi="Gill Sans MT" w:cstheme="minorBidi"/>
      <w:color w:val="auto"/>
      <w:lang w:val="es-MX" w:eastAsia="en-US"/>
    </w:rPr>
  </w:style>
  <w:style w:type="paragraph" w:customStyle="1" w:styleId="Pa10">
    <w:name w:val="Pa10"/>
    <w:basedOn w:val="Default"/>
    <w:next w:val="Default"/>
    <w:uiPriority w:val="99"/>
    <w:rsid w:val="00326AC6"/>
    <w:pPr>
      <w:widowControl/>
      <w:spacing w:line="201" w:lineRule="atLeast"/>
    </w:pPr>
    <w:rPr>
      <w:rFonts w:ascii="Gill Sans MT" w:eastAsiaTheme="minorHAnsi" w:hAnsi="Gill Sans MT" w:cstheme="minorBidi"/>
      <w:color w:val="auto"/>
      <w:lang w:val="es-MX" w:eastAsia="en-US"/>
    </w:rPr>
  </w:style>
  <w:style w:type="paragraph" w:customStyle="1" w:styleId="Pa15">
    <w:name w:val="Pa15"/>
    <w:basedOn w:val="Default"/>
    <w:next w:val="Default"/>
    <w:uiPriority w:val="99"/>
    <w:rsid w:val="00326AC6"/>
    <w:pPr>
      <w:widowControl/>
      <w:spacing w:line="221" w:lineRule="atLeast"/>
    </w:pPr>
    <w:rPr>
      <w:rFonts w:ascii="Gill Sans MT" w:eastAsiaTheme="minorHAnsi" w:hAnsi="Gill Sans MT" w:cstheme="minorBidi"/>
      <w:color w:val="auto"/>
      <w:lang w:val="es-MX" w:eastAsia="en-US"/>
    </w:rPr>
  </w:style>
  <w:style w:type="paragraph" w:customStyle="1" w:styleId="Pa5">
    <w:name w:val="Pa5"/>
    <w:basedOn w:val="Default"/>
    <w:next w:val="Default"/>
    <w:uiPriority w:val="99"/>
    <w:rsid w:val="00326AC6"/>
    <w:pPr>
      <w:widowControl/>
      <w:spacing w:line="181" w:lineRule="atLeast"/>
    </w:pPr>
    <w:rPr>
      <w:rFonts w:ascii="Gill Sans MT" w:eastAsiaTheme="minorHAnsi" w:hAnsi="Gill Sans MT" w:cstheme="minorBidi"/>
      <w:color w:val="auto"/>
      <w:lang w:val="es-MX" w:eastAsia="en-US"/>
    </w:rPr>
  </w:style>
  <w:style w:type="table" w:customStyle="1" w:styleId="Tablaconcuadrcula1">
    <w:name w:val="Tabla con cuadrícula1"/>
    <w:basedOn w:val="Tablanormal"/>
    <w:next w:val="Tablaconcuadrcula"/>
    <w:rsid w:val="00326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326AC6"/>
    <w:pPr>
      <w:numPr>
        <w:numId w:val="1"/>
      </w:numPr>
    </w:pPr>
  </w:style>
  <w:style w:type="numbering" w:customStyle="1" w:styleId="Estilo21">
    <w:name w:val="Estilo21"/>
    <w:uiPriority w:val="99"/>
    <w:rsid w:val="00326AC6"/>
    <w:pPr>
      <w:numPr>
        <w:numId w:val="3"/>
      </w:numPr>
    </w:pPr>
  </w:style>
  <w:style w:type="paragraph" w:customStyle="1" w:styleId="CM25">
    <w:name w:val="CM25"/>
    <w:basedOn w:val="Default"/>
    <w:next w:val="Default"/>
    <w:uiPriority w:val="99"/>
    <w:rsid w:val="0047369F"/>
    <w:pPr>
      <w:spacing w:after="118"/>
    </w:pPr>
    <w:rPr>
      <w:rFonts w:ascii="Chamois" w:hAnsi="Chamois" w:cs="Times New Roman"/>
      <w:color w:val="auto"/>
    </w:rPr>
  </w:style>
  <w:style w:type="paragraph" w:customStyle="1" w:styleId="CM28">
    <w:name w:val="CM28"/>
    <w:basedOn w:val="Default"/>
    <w:next w:val="Default"/>
    <w:uiPriority w:val="99"/>
    <w:rsid w:val="0047369F"/>
    <w:pPr>
      <w:spacing w:after="473"/>
    </w:pPr>
    <w:rPr>
      <w:rFonts w:ascii="Chamois" w:hAnsi="Chamois" w:cs="Times New Roman"/>
      <w:color w:val="auto"/>
    </w:rPr>
  </w:style>
  <w:style w:type="character" w:customStyle="1" w:styleId="ib1">
    <w:name w:val="ib1"/>
    <w:basedOn w:val="Fuentedeprrafopredeter"/>
    <w:rsid w:val="0047369F"/>
    <w:rPr>
      <w:spacing w:val="0"/>
    </w:rPr>
  </w:style>
  <w:style w:type="paragraph" w:customStyle="1" w:styleId="body">
    <w:name w:val="body"/>
    <w:basedOn w:val="Normal"/>
    <w:rsid w:val="0047369F"/>
    <w:pPr>
      <w:spacing w:before="100" w:beforeAutospacing="1" w:after="100" w:afterAutospacing="1"/>
    </w:pPr>
    <w:rPr>
      <w:lang w:val="es-MX" w:eastAsia="es-MX"/>
    </w:rPr>
  </w:style>
  <w:style w:type="paragraph" w:customStyle="1" w:styleId="font6">
    <w:name w:val="font6"/>
    <w:basedOn w:val="Normal"/>
    <w:rsid w:val="0047369F"/>
    <w:pPr>
      <w:spacing w:before="100" w:beforeAutospacing="1" w:after="100" w:afterAutospacing="1"/>
    </w:pPr>
    <w:rPr>
      <w:rFonts w:eastAsia="Arial Unicode MS"/>
      <w:b/>
      <w:bCs/>
      <w:sz w:val="16"/>
      <w:szCs w:val="16"/>
    </w:rPr>
  </w:style>
  <w:style w:type="paragraph" w:customStyle="1" w:styleId="BodyText25">
    <w:name w:val="Body Text 25"/>
    <w:basedOn w:val="Normal"/>
    <w:rsid w:val="0047369F"/>
    <w:pPr>
      <w:widowControl w:val="0"/>
      <w:jc w:val="center"/>
    </w:pPr>
    <w:rPr>
      <w:rFonts w:ascii="Arial" w:hAnsi="Arial"/>
      <w:b/>
      <w:snapToGrid w:val="0"/>
      <w:sz w:val="16"/>
      <w:szCs w:val="20"/>
      <w:lang w:val="es-ES_tradnl"/>
    </w:rPr>
  </w:style>
  <w:style w:type="character" w:customStyle="1" w:styleId="l6">
    <w:name w:val="l6"/>
    <w:basedOn w:val="Fuentedeprrafopredeter"/>
    <w:rsid w:val="00AC74AE"/>
  </w:style>
  <w:style w:type="character" w:customStyle="1" w:styleId="l12">
    <w:name w:val="l12"/>
    <w:basedOn w:val="Fuentedeprrafopredeter"/>
    <w:rsid w:val="00AC74AE"/>
  </w:style>
  <w:style w:type="character" w:customStyle="1" w:styleId="l">
    <w:name w:val="l"/>
    <w:basedOn w:val="Fuentedeprrafopredeter"/>
    <w:rsid w:val="00AC74AE"/>
  </w:style>
  <w:style w:type="character" w:customStyle="1" w:styleId="ilad">
    <w:name w:val="il_ad"/>
    <w:basedOn w:val="Fuentedeprrafopredeter"/>
    <w:rsid w:val="00AC74AE"/>
  </w:style>
  <w:style w:type="numbering" w:customStyle="1" w:styleId="Estilo4">
    <w:name w:val="Estilo4"/>
    <w:uiPriority w:val="99"/>
    <w:rsid w:val="00894D6A"/>
    <w:pPr>
      <w:numPr>
        <w:numId w:val="39"/>
      </w:numPr>
    </w:pPr>
  </w:style>
  <w:style w:type="paragraph" w:styleId="Listaconvietas5">
    <w:name w:val="List Bullet 5"/>
    <w:basedOn w:val="Normal"/>
    <w:autoRedefine/>
    <w:rsid w:val="004058A3"/>
    <w:pPr>
      <w:framePr w:w="1860" w:wrap="around" w:vAnchor="text" w:hAnchor="page" w:x="1201" w:y="1"/>
      <w:numPr>
        <w:numId w:val="5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4058A3"/>
    <w:pPr>
      <w:numPr>
        <w:ilvl w:val="2"/>
        <w:numId w:val="52"/>
      </w:numPr>
      <w:spacing w:before="120" w:after="120"/>
      <w:outlineLvl w:val="2"/>
    </w:pPr>
    <w:rPr>
      <w:rFonts w:ascii="Times New Roman" w:hAnsi="Times New Roman" w:cs="Arial"/>
      <w:b/>
      <w:color w:val="C00000"/>
      <w:szCs w:val="22"/>
      <w:lang w:val="es-ES_tradnl" w:eastAsia="es-BO"/>
    </w:rPr>
  </w:style>
  <w:style w:type="table" w:styleId="Tablaconcuadrcula10">
    <w:name w:val="Table Grid 1"/>
    <w:basedOn w:val="Tablanormal"/>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58A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4058A3"/>
    <w:pPr>
      <w:spacing w:after="385"/>
    </w:pPr>
    <w:rPr>
      <w:rFonts w:ascii="Arial" w:hAnsi="Arial" w:cs="Arial"/>
      <w:color w:val="auto"/>
      <w:lang w:val="es-BO"/>
    </w:rPr>
  </w:style>
  <w:style w:type="paragraph" w:customStyle="1" w:styleId="CM116">
    <w:name w:val="CM116"/>
    <w:basedOn w:val="Default"/>
    <w:next w:val="Default"/>
    <w:rsid w:val="004058A3"/>
    <w:pPr>
      <w:spacing w:after="590"/>
    </w:pPr>
    <w:rPr>
      <w:rFonts w:ascii="Arial" w:hAnsi="Arial" w:cs="Arial"/>
      <w:color w:val="auto"/>
      <w:lang w:val="es-BO"/>
    </w:rPr>
  </w:style>
  <w:style w:type="paragraph" w:customStyle="1" w:styleId="CM120">
    <w:name w:val="CM120"/>
    <w:basedOn w:val="Default"/>
    <w:next w:val="Default"/>
    <w:rsid w:val="004058A3"/>
    <w:pPr>
      <w:spacing w:after="293"/>
    </w:pPr>
    <w:rPr>
      <w:rFonts w:ascii="Arial" w:hAnsi="Arial" w:cs="Arial"/>
      <w:color w:val="auto"/>
      <w:lang w:val="es-BO"/>
    </w:rPr>
  </w:style>
  <w:style w:type="paragraph" w:customStyle="1" w:styleId="ReturnAddress">
    <w:name w:val="Return Address"/>
    <w:basedOn w:val="Normal"/>
    <w:rsid w:val="004058A3"/>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4058A3"/>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4058A3"/>
    <w:rPr>
      <w:rFonts w:ascii="Century Gothic" w:hAnsi="Century Gothic" w:cs="Arial"/>
      <w:b/>
      <w:color w:val="FFFFFF"/>
      <w:sz w:val="52"/>
      <w:szCs w:val="48"/>
      <w:lang w:eastAsia="es-ES"/>
    </w:rPr>
  </w:style>
  <w:style w:type="numbering" w:customStyle="1" w:styleId="Estilo3">
    <w:name w:val="Estilo3"/>
    <w:uiPriority w:val="99"/>
    <w:rsid w:val="004058A3"/>
    <w:pPr>
      <w:numPr>
        <w:numId w:val="53"/>
      </w:numPr>
    </w:pPr>
  </w:style>
  <w:style w:type="numbering" w:customStyle="1" w:styleId="Estilo5">
    <w:name w:val="Estilo5"/>
    <w:uiPriority w:val="99"/>
    <w:rsid w:val="004058A3"/>
  </w:style>
  <w:style w:type="numbering" w:customStyle="1" w:styleId="Estilo6">
    <w:name w:val="Estilo6"/>
    <w:uiPriority w:val="99"/>
    <w:rsid w:val="004058A3"/>
  </w:style>
  <w:style w:type="paragraph" w:styleId="TtulodeTDC">
    <w:name w:val="TOC Heading"/>
    <w:basedOn w:val="Ttulo1"/>
    <w:next w:val="Normal"/>
    <w:uiPriority w:val="39"/>
    <w:semiHidden/>
    <w:unhideWhenUsed/>
    <w:qFormat/>
    <w:rsid w:val="004058A3"/>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s-BO" w:eastAsia="es-BO"/>
    </w:rPr>
  </w:style>
  <w:style w:type="numbering" w:customStyle="1" w:styleId="Sinlista1">
    <w:name w:val="Sin lista1"/>
    <w:next w:val="Sinlista"/>
    <w:uiPriority w:val="99"/>
    <w:semiHidden/>
    <w:unhideWhenUsed/>
    <w:rsid w:val="004058A3"/>
  </w:style>
  <w:style w:type="paragraph" w:customStyle="1" w:styleId="CM15">
    <w:name w:val="CM15"/>
    <w:basedOn w:val="Normal"/>
    <w:next w:val="Normal"/>
    <w:uiPriority w:val="99"/>
    <w:rsid w:val="004058A3"/>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basedOn w:val="Fuentedeprrafopredeter"/>
    <w:rsid w:val="004058A3"/>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4058A3"/>
    <w:rPr>
      <w:rFonts w:eastAsiaTheme="minorEastAsia"/>
      <w:lang w:val="es-BO" w:eastAsia="es-BO"/>
    </w:rPr>
  </w:style>
  <w:style w:type="character" w:customStyle="1" w:styleId="TextoindependienteCar1">
    <w:name w:val="Texto independiente Car1"/>
    <w:aliases w:val="Car Car1"/>
    <w:basedOn w:val="Fuentedeprrafopredeter"/>
    <w:semiHidden/>
    <w:rsid w:val="004058A3"/>
    <w:rPr>
      <w:rFonts w:eastAsiaTheme="minorEastAsia"/>
      <w:lang w:val="es-BO" w:eastAsia="es-BO"/>
    </w:rPr>
  </w:style>
  <w:style w:type="character" w:customStyle="1" w:styleId="productodescripcion1">
    <w:name w:val="productodescripcion1"/>
    <w:rsid w:val="004058A3"/>
    <w:rPr>
      <w:rFonts w:ascii="Verdana" w:hAnsi="Verdana" w:hint="default"/>
      <w:sz w:val="22"/>
      <w:szCs w:val="22"/>
    </w:rPr>
  </w:style>
  <w:style w:type="paragraph" w:customStyle="1" w:styleId="Camilo1">
    <w:name w:val="Camilo1"/>
    <w:basedOn w:val="Normal"/>
    <w:rsid w:val="004058A3"/>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4058A3"/>
    <w:pPr>
      <w:spacing w:before="60"/>
      <w:jc w:val="both"/>
    </w:pPr>
    <w:rPr>
      <w:rFonts w:ascii="Arial" w:hAnsi="Arial"/>
      <w:sz w:val="16"/>
      <w:szCs w:val="20"/>
      <w:lang w:val="es-MX"/>
    </w:rPr>
  </w:style>
  <w:style w:type="paragraph" w:styleId="Textonotaalfinal">
    <w:name w:val="endnote text"/>
    <w:basedOn w:val="Normal"/>
    <w:link w:val="TextonotaalfinalCar"/>
    <w:rsid w:val="004058A3"/>
    <w:rPr>
      <w:sz w:val="20"/>
      <w:szCs w:val="20"/>
      <w:lang w:val="es-BO"/>
    </w:rPr>
  </w:style>
  <w:style w:type="character" w:customStyle="1" w:styleId="TextonotaalfinalCar">
    <w:name w:val="Texto nota al final Car"/>
    <w:basedOn w:val="Fuentedeprrafopredeter"/>
    <w:link w:val="Textonotaalfinal"/>
    <w:rsid w:val="004058A3"/>
    <w:rPr>
      <w:lang w:eastAsia="es-ES"/>
    </w:rPr>
  </w:style>
  <w:style w:type="character" w:styleId="Refdenotaalfinal">
    <w:name w:val="endnote reference"/>
    <w:basedOn w:val="Fuentedeprrafopredeter"/>
    <w:rsid w:val="004058A3"/>
    <w:rPr>
      <w:vertAlign w:val="superscript"/>
    </w:rPr>
  </w:style>
  <w:style w:type="numbering" w:customStyle="1" w:styleId="Sinlista2">
    <w:name w:val="Sin lista2"/>
    <w:next w:val="Sinlista"/>
    <w:uiPriority w:val="99"/>
    <w:semiHidden/>
    <w:unhideWhenUsed/>
    <w:rsid w:val="004058A3"/>
  </w:style>
  <w:style w:type="numbering" w:customStyle="1" w:styleId="Sinlista3">
    <w:name w:val="Sin lista3"/>
    <w:next w:val="Sinlista"/>
    <w:uiPriority w:val="99"/>
    <w:semiHidden/>
    <w:unhideWhenUsed/>
    <w:rsid w:val="004058A3"/>
  </w:style>
  <w:style w:type="numbering" w:customStyle="1" w:styleId="Sinlista4">
    <w:name w:val="Sin lista4"/>
    <w:next w:val="Sinlista"/>
    <w:uiPriority w:val="99"/>
    <w:semiHidden/>
    <w:unhideWhenUsed/>
    <w:rsid w:val="004058A3"/>
  </w:style>
  <w:style w:type="numbering" w:customStyle="1" w:styleId="Estilo111">
    <w:name w:val="Estilo111"/>
    <w:uiPriority w:val="99"/>
    <w:rsid w:val="004058A3"/>
    <w:pPr>
      <w:numPr>
        <w:numId w:val="28"/>
      </w:numPr>
    </w:pPr>
  </w:style>
  <w:style w:type="numbering" w:customStyle="1" w:styleId="Estilo211">
    <w:name w:val="Estilo211"/>
    <w:uiPriority w:val="99"/>
    <w:rsid w:val="004058A3"/>
  </w:style>
  <w:style w:type="numbering" w:customStyle="1" w:styleId="Estilo31">
    <w:name w:val="Estilo31"/>
    <w:uiPriority w:val="99"/>
    <w:rsid w:val="004058A3"/>
    <w:pPr>
      <w:numPr>
        <w:numId w:val="9"/>
      </w:numPr>
    </w:pPr>
  </w:style>
  <w:style w:type="numbering" w:customStyle="1" w:styleId="Estilo41">
    <w:name w:val="Estilo41"/>
    <w:uiPriority w:val="99"/>
    <w:rsid w:val="004058A3"/>
    <w:pPr>
      <w:numPr>
        <w:numId w:val="54"/>
      </w:numPr>
    </w:pPr>
  </w:style>
  <w:style w:type="numbering" w:customStyle="1" w:styleId="Estilo51">
    <w:name w:val="Estilo51"/>
    <w:uiPriority w:val="99"/>
    <w:rsid w:val="004058A3"/>
    <w:pPr>
      <w:numPr>
        <w:numId w:val="55"/>
      </w:numPr>
    </w:pPr>
  </w:style>
  <w:style w:type="numbering" w:customStyle="1" w:styleId="Estilo61">
    <w:name w:val="Estilo61"/>
    <w:uiPriority w:val="99"/>
    <w:rsid w:val="004058A3"/>
    <w:pPr>
      <w:numPr>
        <w:numId w:val="56"/>
      </w:numPr>
    </w:pPr>
  </w:style>
  <w:style w:type="numbering" w:customStyle="1" w:styleId="Sinlista11">
    <w:name w:val="Sin lista11"/>
    <w:next w:val="Sinlista"/>
    <w:uiPriority w:val="99"/>
    <w:semiHidden/>
    <w:unhideWhenUsed/>
    <w:rsid w:val="004058A3"/>
  </w:style>
  <w:style w:type="numbering" w:customStyle="1" w:styleId="Sinlista21">
    <w:name w:val="Sin lista21"/>
    <w:next w:val="Sinlista"/>
    <w:uiPriority w:val="99"/>
    <w:semiHidden/>
    <w:unhideWhenUsed/>
    <w:rsid w:val="004058A3"/>
  </w:style>
  <w:style w:type="numbering" w:customStyle="1" w:styleId="Sinlista31">
    <w:name w:val="Sin lista31"/>
    <w:next w:val="Sinlista"/>
    <w:uiPriority w:val="99"/>
    <w:semiHidden/>
    <w:unhideWhenUsed/>
    <w:rsid w:val="004058A3"/>
  </w:style>
  <w:style w:type="numbering" w:customStyle="1" w:styleId="Sinlista41">
    <w:name w:val="Sin lista41"/>
    <w:next w:val="Sinlista"/>
    <w:uiPriority w:val="99"/>
    <w:semiHidden/>
    <w:unhideWhenUsed/>
    <w:rsid w:val="004058A3"/>
  </w:style>
  <w:style w:type="numbering" w:customStyle="1" w:styleId="Estilo12">
    <w:name w:val="Estilo12"/>
    <w:uiPriority w:val="99"/>
    <w:rsid w:val="004058A3"/>
    <w:pPr>
      <w:numPr>
        <w:numId w:val="29"/>
      </w:numPr>
    </w:pPr>
  </w:style>
  <w:style w:type="numbering" w:customStyle="1" w:styleId="Estilo22">
    <w:name w:val="Estilo22"/>
    <w:uiPriority w:val="99"/>
    <w:rsid w:val="004058A3"/>
    <w:pPr>
      <w:numPr>
        <w:numId w:val="4"/>
      </w:numPr>
    </w:pPr>
  </w:style>
  <w:style w:type="numbering" w:customStyle="1" w:styleId="Estilo311">
    <w:name w:val="Estilo311"/>
    <w:uiPriority w:val="99"/>
    <w:rsid w:val="004058A3"/>
    <w:pPr>
      <w:numPr>
        <w:numId w:val="62"/>
      </w:numPr>
    </w:pPr>
  </w:style>
  <w:style w:type="numbering" w:customStyle="1" w:styleId="Estilo411">
    <w:name w:val="Estilo411"/>
    <w:uiPriority w:val="99"/>
    <w:rsid w:val="004058A3"/>
    <w:pPr>
      <w:numPr>
        <w:numId w:val="31"/>
      </w:numPr>
    </w:pPr>
  </w:style>
  <w:style w:type="numbering" w:customStyle="1" w:styleId="Estilo511">
    <w:name w:val="Estilo511"/>
    <w:uiPriority w:val="99"/>
    <w:rsid w:val="004058A3"/>
    <w:pPr>
      <w:numPr>
        <w:numId w:val="63"/>
      </w:numPr>
    </w:pPr>
  </w:style>
  <w:style w:type="numbering" w:customStyle="1" w:styleId="Estilo611">
    <w:name w:val="Estilo611"/>
    <w:uiPriority w:val="99"/>
    <w:rsid w:val="004058A3"/>
    <w:pPr>
      <w:numPr>
        <w:numId w:val="64"/>
      </w:numPr>
    </w:pPr>
  </w:style>
  <w:style w:type="numbering" w:customStyle="1" w:styleId="Sinlista111">
    <w:name w:val="Sin lista111"/>
    <w:next w:val="Sinlista"/>
    <w:uiPriority w:val="99"/>
    <w:semiHidden/>
    <w:unhideWhenUsed/>
    <w:rsid w:val="004058A3"/>
  </w:style>
  <w:style w:type="numbering" w:customStyle="1" w:styleId="Sinlista211">
    <w:name w:val="Sin lista211"/>
    <w:next w:val="Sinlista"/>
    <w:uiPriority w:val="99"/>
    <w:semiHidden/>
    <w:unhideWhenUsed/>
    <w:rsid w:val="004058A3"/>
  </w:style>
  <w:style w:type="numbering" w:customStyle="1" w:styleId="Sinlista311">
    <w:name w:val="Sin lista311"/>
    <w:next w:val="Sinlista"/>
    <w:uiPriority w:val="99"/>
    <w:semiHidden/>
    <w:unhideWhenUsed/>
    <w:rsid w:val="004058A3"/>
  </w:style>
  <w:style w:type="table" w:customStyle="1" w:styleId="Tablaconcuadrcula2">
    <w:name w:val="Tabla con cuadrícula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deTDC1">
    <w:name w:val="Título de TDC1"/>
    <w:basedOn w:val="Ttulo1"/>
    <w:next w:val="Normal"/>
    <w:uiPriority w:val="39"/>
    <w:semiHidden/>
    <w:unhideWhenUsed/>
    <w:qFormat/>
    <w:rsid w:val="004058A3"/>
    <w:pPr>
      <w:keepLines/>
      <w:spacing w:before="480" w:line="276" w:lineRule="auto"/>
      <w:jc w:val="left"/>
      <w:outlineLvl w:val="9"/>
    </w:pPr>
    <w:rPr>
      <w:rFonts w:ascii="Cambria" w:hAnsi="Cambria"/>
      <w:color w:val="365F91"/>
      <w:sz w:val="28"/>
      <w:szCs w:val="28"/>
      <w:lang w:val="es-BO" w:eastAsia="es-BO"/>
    </w:rPr>
  </w:style>
  <w:style w:type="numbering" w:customStyle="1" w:styleId="Sinlista5">
    <w:name w:val="Sin lista5"/>
    <w:next w:val="Sinlista"/>
    <w:uiPriority w:val="99"/>
    <w:semiHidden/>
    <w:unhideWhenUsed/>
    <w:rsid w:val="004058A3"/>
  </w:style>
  <w:style w:type="table" w:customStyle="1" w:styleId="Tablaconcuadrcula3">
    <w:name w:val="Tabla con cuadrícula3"/>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23">
    <w:name w:val="Estilo23"/>
    <w:uiPriority w:val="99"/>
    <w:rsid w:val="004058A3"/>
  </w:style>
  <w:style w:type="table" w:customStyle="1" w:styleId="Tablaconcuadrcula110">
    <w:name w:val="Tabla con cuadrícula 11"/>
    <w:basedOn w:val="Tablanormal"/>
    <w:next w:val="Tablaconcuadrcula10"/>
    <w:rsid w:val="004058A3"/>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2">
    <w:name w:val="Estilo42"/>
    <w:uiPriority w:val="99"/>
    <w:rsid w:val="004058A3"/>
  </w:style>
  <w:style w:type="numbering" w:customStyle="1" w:styleId="Estilo52">
    <w:name w:val="Estilo52"/>
    <w:uiPriority w:val="99"/>
    <w:rsid w:val="004058A3"/>
  </w:style>
  <w:style w:type="numbering" w:customStyle="1" w:styleId="Estilo62">
    <w:name w:val="Estilo62"/>
    <w:uiPriority w:val="99"/>
    <w:rsid w:val="004058A3"/>
  </w:style>
  <w:style w:type="numbering" w:customStyle="1" w:styleId="Sinlista12">
    <w:name w:val="Sin lista12"/>
    <w:next w:val="Sinlista"/>
    <w:uiPriority w:val="99"/>
    <w:semiHidden/>
    <w:unhideWhenUsed/>
    <w:rsid w:val="004058A3"/>
  </w:style>
  <w:style w:type="table" w:customStyle="1" w:styleId="Tablaconcuadrcula12">
    <w:name w:val="Tabla con cuadrícula12"/>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2">
    <w:name w:val="Sin lista22"/>
    <w:next w:val="Sinlista"/>
    <w:uiPriority w:val="99"/>
    <w:semiHidden/>
    <w:unhideWhenUsed/>
    <w:rsid w:val="004058A3"/>
  </w:style>
  <w:style w:type="numbering" w:customStyle="1" w:styleId="Sinlista32">
    <w:name w:val="Sin lista32"/>
    <w:next w:val="Sinlista"/>
    <w:uiPriority w:val="99"/>
    <w:semiHidden/>
    <w:unhideWhenUsed/>
    <w:rsid w:val="004058A3"/>
  </w:style>
  <w:style w:type="numbering" w:customStyle="1" w:styleId="Sinlista42">
    <w:name w:val="Sin lista42"/>
    <w:next w:val="Sinlista"/>
    <w:uiPriority w:val="99"/>
    <w:semiHidden/>
    <w:unhideWhenUsed/>
    <w:rsid w:val="004058A3"/>
  </w:style>
  <w:style w:type="numbering" w:customStyle="1" w:styleId="Estilo212">
    <w:name w:val="Estilo212"/>
    <w:uiPriority w:val="99"/>
    <w:rsid w:val="004058A3"/>
  </w:style>
  <w:style w:type="numbering" w:customStyle="1" w:styleId="Estilo2111">
    <w:name w:val="Estilo2111"/>
    <w:uiPriority w:val="99"/>
    <w:rsid w:val="004058A3"/>
  </w:style>
  <w:style w:type="numbering" w:customStyle="1" w:styleId="Sinlista112">
    <w:name w:val="Sin lista112"/>
    <w:next w:val="Sinlista"/>
    <w:uiPriority w:val="99"/>
    <w:semiHidden/>
    <w:unhideWhenUsed/>
    <w:rsid w:val="004058A3"/>
  </w:style>
  <w:style w:type="numbering" w:customStyle="1" w:styleId="Sinlista212">
    <w:name w:val="Sin lista212"/>
    <w:next w:val="Sinlista"/>
    <w:uiPriority w:val="99"/>
    <w:semiHidden/>
    <w:unhideWhenUsed/>
    <w:rsid w:val="004058A3"/>
  </w:style>
  <w:style w:type="numbering" w:customStyle="1" w:styleId="Sinlista312">
    <w:name w:val="Sin lista312"/>
    <w:next w:val="Sinlista"/>
    <w:uiPriority w:val="99"/>
    <w:semiHidden/>
    <w:unhideWhenUsed/>
    <w:rsid w:val="004058A3"/>
  </w:style>
  <w:style w:type="numbering" w:customStyle="1" w:styleId="Sinlista411">
    <w:name w:val="Sin lista411"/>
    <w:next w:val="Sinlista"/>
    <w:uiPriority w:val="99"/>
    <w:semiHidden/>
    <w:unhideWhenUsed/>
    <w:rsid w:val="004058A3"/>
  </w:style>
  <w:style w:type="numbering" w:customStyle="1" w:styleId="Sinlista1111">
    <w:name w:val="Sin lista1111"/>
    <w:next w:val="Sinlista"/>
    <w:uiPriority w:val="99"/>
    <w:semiHidden/>
    <w:unhideWhenUsed/>
    <w:rsid w:val="004058A3"/>
  </w:style>
  <w:style w:type="numbering" w:customStyle="1" w:styleId="Sinlista2111">
    <w:name w:val="Sin lista2111"/>
    <w:next w:val="Sinlista"/>
    <w:uiPriority w:val="99"/>
    <w:semiHidden/>
    <w:unhideWhenUsed/>
    <w:rsid w:val="004058A3"/>
  </w:style>
  <w:style w:type="numbering" w:customStyle="1" w:styleId="Sinlista3111">
    <w:name w:val="Sin lista3111"/>
    <w:next w:val="Sinlista"/>
    <w:uiPriority w:val="99"/>
    <w:semiHidden/>
    <w:unhideWhenUsed/>
    <w:rsid w:val="004058A3"/>
  </w:style>
  <w:style w:type="table" w:customStyle="1" w:styleId="Tablaconcuadrcula21">
    <w:name w:val="Tabla con cuadrícula2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rsid w:val="004058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663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74203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5888608">
      <w:bodyDiv w:val="1"/>
      <w:marLeft w:val="0"/>
      <w:marRight w:val="0"/>
      <w:marTop w:val="0"/>
      <w:marBottom w:val="0"/>
      <w:divBdr>
        <w:top w:val="none" w:sz="0" w:space="0" w:color="auto"/>
        <w:left w:val="none" w:sz="0" w:space="0" w:color="auto"/>
        <w:bottom w:val="none" w:sz="0" w:space="0" w:color="auto"/>
        <w:right w:val="none" w:sz="0" w:space="0" w:color="auto"/>
      </w:divBdr>
    </w:div>
    <w:div w:id="266693307">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4540725">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3562005">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2418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5525096">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8758010">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249280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88965463">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724526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382342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2196200">
      <w:bodyDiv w:val="1"/>
      <w:marLeft w:val="0"/>
      <w:marRight w:val="0"/>
      <w:marTop w:val="0"/>
      <w:marBottom w:val="0"/>
      <w:divBdr>
        <w:top w:val="none" w:sz="0" w:space="0" w:color="auto"/>
        <w:left w:val="none" w:sz="0" w:space="0" w:color="auto"/>
        <w:bottom w:val="none" w:sz="0" w:space="0" w:color="auto"/>
        <w:right w:val="none" w:sz="0" w:space="0" w:color="auto"/>
      </w:divBdr>
    </w:div>
    <w:div w:id="139828832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5785136">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81142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1600609">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8710854">
      <w:bodyDiv w:val="1"/>
      <w:marLeft w:val="0"/>
      <w:marRight w:val="0"/>
      <w:marTop w:val="0"/>
      <w:marBottom w:val="0"/>
      <w:divBdr>
        <w:top w:val="none" w:sz="0" w:space="0" w:color="auto"/>
        <w:left w:val="none" w:sz="0" w:space="0" w:color="auto"/>
        <w:bottom w:val="none" w:sz="0" w:space="0" w:color="auto"/>
        <w:right w:val="none" w:sz="0" w:space="0" w:color="auto"/>
      </w:divBdr>
    </w:div>
    <w:div w:id="1532036436">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9589727">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835816">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654373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800835">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992266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jpeg"/><Relationship Id="rId39" Type="http://schemas.openxmlformats.org/officeDocument/2006/relationships/header" Target="header2.xml"/><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emf"/><Relationship Id="rId32" Type="http://schemas.openxmlformats.org/officeDocument/2006/relationships/header" Target="header1.xml"/><Relationship Id="rId37" Type="http://schemas.openxmlformats.org/officeDocument/2006/relationships/image" Target="media/image28.pn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2.jpeg"/><Relationship Id="rId19" Type="http://schemas.openxmlformats.org/officeDocument/2006/relationships/image" Target="media/image11.emf"/><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1.xml"/><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AD64A-4B2D-4AB6-A30A-FDD08DCD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107</Pages>
  <Words>34385</Words>
  <Characters>189120</Characters>
  <Application>Microsoft Office Word</Application>
  <DocSecurity>0</DocSecurity>
  <Lines>1576</Lines>
  <Paragraphs>446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223059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José Francisco Galean Velasco</cp:lastModifiedBy>
  <cp:revision>9</cp:revision>
  <cp:lastPrinted>2015-06-01T12:50:00Z</cp:lastPrinted>
  <dcterms:created xsi:type="dcterms:W3CDTF">2014-06-23T13:12:00Z</dcterms:created>
  <dcterms:modified xsi:type="dcterms:W3CDTF">2015-06-01T13:37:00Z</dcterms:modified>
</cp:coreProperties>
</file>