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14" w:rsidRPr="003D1BC2" w:rsidRDefault="001D0214" w:rsidP="006377B6">
      <w:pPr>
        <w:pStyle w:val="Sinespaciado"/>
        <w:jc w:val="center"/>
        <w:rPr>
          <w:rFonts w:ascii="Arial" w:hAnsi="Arial" w:cs="Arial"/>
          <w:b/>
          <w:sz w:val="20"/>
          <w:szCs w:val="20"/>
          <w:u w:val="single"/>
          <w:lang w:eastAsia="es-BO"/>
        </w:rPr>
      </w:pPr>
      <w:bookmarkStart w:id="0" w:name="_GoBack"/>
      <w:bookmarkEnd w:id="0"/>
      <w:r w:rsidRPr="003D1BC2">
        <w:rPr>
          <w:rFonts w:ascii="Arial" w:hAnsi="Arial" w:cs="Arial"/>
          <w:b/>
          <w:sz w:val="20"/>
          <w:szCs w:val="20"/>
          <w:u w:val="single"/>
          <w:lang w:eastAsia="es-BO"/>
        </w:rPr>
        <w:t>TÉRMINOS DE REFERENCIA</w:t>
      </w:r>
    </w:p>
    <w:p w:rsidR="0096628C" w:rsidRPr="003D1BC2" w:rsidRDefault="0096628C" w:rsidP="006377B6">
      <w:pPr>
        <w:pStyle w:val="Sinespaciado"/>
        <w:jc w:val="center"/>
        <w:rPr>
          <w:rFonts w:ascii="Arial" w:hAnsi="Arial" w:cs="Arial"/>
          <w:b/>
          <w:sz w:val="20"/>
          <w:szCs w:val="20"/>
          <w:u w:val="single"/>
          <w:lang w:eastAsia="es-BO"/>
        </w:rPr>
      </w:pPr>
    </w:p>
    <w:p w:rsidR="001D0214" w:rsidRPr="003D1BC2" w:rsidRDefault="001D0214" w:rsidP="00F91F38">
      <w:pPr>
        <w:jc w:val="center"/>
        <w:rPr>
          <w:rFonts w:ascii="Arial" w:hAnsi="Arial" w:cs="Arial"/>
          <w:b/>
          <w:sz w:val="20"/>
          <w:szCs w:val="20"/>
          <w:lang w:eastAsia="es-BO"/>
        </w:rPr>
      </w:pPr>
      <w:r w:rsidRPr="003D1BC2">
        <w:rPr>
          <w:rFonts w:ascii="Arial" w:hAnsi="Arial" w:cs="Arial"/>
          <w:b/>
          <w:sz w:val="20"/>
          <w:szCs w:val="20"/>
          <w:lang w:eastAsia="es-BO"/>
        </w:rPr>
        <w:t>CONSULTO</w:t>
      </w:r>
      <w:r w:rsidR="00F91F38" w:rsidRPr="003D1BC2">
        <w:rPr>
          <w:rFonts w:ascii="Arial" w:hAnsi="Arial" w:cs="Arial"/>
          <w:b/>
          <w:sz w:val="20"/>
          <w:szCs w:val="20"/>
          <w:lang w:eastAsia="es-BO"/>
        </w:rPr>
        <w:t xml:space="preserve">RÍA PARA EL </w:t>
      </w:r>
      <w:r w:rsidR="00240E79" w:rsidRPr="003D1BC2">
        <w:rPr>
          <w:rFonts w:ascii="Arial" w:hAnsi="Arial" w:cs="Arial"/>
          <w:b/>
          <w:sz w:val="20"/>
          <w:szCs w:val="20"/>
          <w:lang w:eastAsia="es-BO"/>
        </w:rPr>
        <w:t>“</w:t>
      </w:r>
      <w:r w:rsidR="00F91F38" w:rsidRPr="003D1BC2">
        <w:rPr>
          <w:rFonts w:ascii="Arial" w:hAnsi="Arial" w:cs="Arial"/>
          <w:b/>
          <w:sz w:val="20"/>
          <w:szCs w:val="20"/>
          <w:lang w:eastAsia="es-BO"/>
        </w:rPr>
        <w:t>ESTUDIO DE SUELO</w:t>
      </w:r>
      <w:r w:rsidR="00240E79" w:rsidRPr="003D1BC2">
        <w:rPr>
          <w:rFonts w:ascii="Arial" w:hAnsi="Arial" w:cs="Arial"/>
          <w:b/>
          <w:sz w:val="20"/>
          <w:szCs w:val="20"/>
          <w:lang w:eastAsia="es-BO"/>
        </w:rPr>
        <w:t>S</w:t>
      </w:r>
      <w:r w:rsidR="00F91F38" w:rsidRPr="003D1BC2">
        <w:rPr>
          <w:rFonts w:ascii="Arial" w:hAnsi="Arial" w:cs="Arial"/>
          <w:b/>
          <w:sz w:val="20"/>
          <w:szCs w:val="20"/>
          <w:lang w:eastAsia="es-BO"/>
        </w:rPr>
        <w:t xml:space="preserve"> EDIF</w:t>
      </w:r>
      <w:r w:rsidR="00240E79" w:rsidRPr="003D1BC2">
        <w:rPr>
          <w:rFonts w:ascii="Arial" w:hAnsi="Arial" w:cs="Arial"/>
          <w:b/>
          <w:sz w:val="20"/>
          <w:szCs w:val="20"/>
          <w:lang w:eastAsia="es-BO"/>
        </w:rPr>
        <w:t>. DISTRITO</w:t>
      </w:r>
      <w:r w:rsidR="00F91F38" w:rsidRPr="003D1BC2">
        <w:rPr>
          <w:rFonts w:ascii="Arial" w:hAnsi="Arial" w:cs="Arial"/>
          <w:b/>
          <w:sz w:val="20"/>
          <w:szCs w:val="20"/>
          <w:lang w:eastAsia="es-BO"/>
        </w:rPr>
        <w:t xml:space="preserve"> COMERCIAL S</w:t>
      </w:r>
      <w:r w:rsidR="00240E79" w:rsidRPr="003D1BC2">
        <w:rPr>
          <w:rFonts w:ascii="Arial" w:hAnsi="Arial" w:cs="Arial"/>
          <w:b/>
          <w:sz w:val="20"/>
          <w:szCs w:val="20"/>
          <w:lang w:eastAsia="es-BO"/>
        </w:rPr>
        <w:t>T</w:t>
      </w:r>
      <w:r w:rsidR="00F91F38" w:rsidRPr="003D1BC2">
        <w:rPr>
          <w:rFonts w:ascii="Arial" w:hAnsi="Arial" w:cs="Arial"/>
          <w:b/>
          <w:sz w:val="20"/>
          <w:szCs w:val="20"/>
          <w:lang w:eastAsia="es-BO"/>
        </w:rPr>
        <w:t>A</w:t>
      </w:r>
      <w:r w:rsidR="00240E79" w:rsidRPr="003D1BC2">
        <w:rPr>
          <w:rFonts w:ascii="Arial" w:hAnsi="Arial" w:cs="Arial"/>
          <w:b/>
          <w:sz w:val="20"/>
          <w:szCs w:val="20"/>
          <w:lang w:eastAsia="es-BO"/>
        </w:rPr>
        <w:t>.</w:t>
      </w:r>
      <w:r w:rsidR="00F91F38" w:rsidRPr="003D1BC2">
        <w:rPr>
          <w:rFonts w:ascii="Arial" w:hAnsi="Arial" w:cs="Arial"/>
          <w:b/>
          <w:sz w:val="20"/>
          <w:szCs w:val="20"/>
          <w:lang w:eastAsia="es-BO"/>
        </w:rPr>
        <w:t xml:space="preserve"> CRUZ</w:t>
      </w:r>
      <w:r w:rsidR="00C7506B" w:rsidRPr="003D1BC2">
        <w:rPr>
          <w:rFonts w:ascii="Arial" w:hAnsi="Arial" w:cs="Arial"/>
          <w:b/>
          <w:sz w:val="20"/>
          <w:szCs w:val="20"/>
          <w:lang w:eastAsia="es-BO"/>
        </w:rPr>
        <w:t>”</w:t>
      </w:r>
    </w:p>
    <w:p w:rsidR="001D0214" w:rsidRPr="003D1BC2" w:rsidRDefault="001D0214" w:rsidP="006377B6">
      <w:pPr>
        <w:numPr>
          <w:ilvl w:val="0"/>
          <w:numId w:val="5"/>
        </w:numPr>
        <w:spacing w:before="240" w:after="240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3D1BC2">
        <w:rPr>
          <w:rFonts w:ascii="Arial" w:hAnsi="Arial" w:cs="Arial"/>
          <w:b/>
          <w:sz w:val="20"/>
          <w:szCs w:val="20"/>
          <w:lang w:val="es-ES_tradnl"/>
        </w:rPr>
        <w:t>ANTECEDENTES:</w:t>
      </w:r>
    </w:p>
    <w:p w:rsidR="008D46CB" w:rsidRPr="003D1BC2" w:rsidRDefault="001D0214" w:rsidP="006377B6">
      <w:p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 xml:space="preserve">Yacimientos Petrolíferos Fiscales Bolivianos, con el objetivo de implementar el proyecto </w:t>
      </w:r>
      <w:r w:rsidR="00385645" w:rsidRPr="003D1BC2">
        <w:rPr>
          <w:rFonts w:ascii="Arial" w:hAnsi="Arial" w:cs="Arial"/>
          <w:sz w:val="20"/>
          <w:szCs w:val="20"/>
        </w:rPr>
        <w:t xml:space="preserve">de </w:t>
      </w:r>
      <w:r w:rsidRPr="003D1BC2">
        <w:rPr>
          <w:rFonts w:ascii="Arial" w:hAnsi="Arial" w:cs="Arial"/>
          <w:sz w:val="20"/>
          <w:szCs w:val="20"/>
        </w:rPr>
        <w:t xml:space="preserve">Construcción del </w:t>
      </w:r>
      <w:r w:rsidR="00F91F38" w:rsidRPr="003D1BC2">
        <w:rPr>
          <w:rFonts w:ascii="Arial" w:hAnsi="Arial" w:cs="Arial"/>
          <w:sz w:val="20"/>
          <w:szCs w:val="20"/>
        </w:rPr>
        <w:t>Edificio para el Distrito Comercial de YPFB – Santa Cruz,</w:t>
      </w:r>
      <w:r w:rsidRPr="003D1BC2">
        <w:rPr>
          <w:rFonts w:ascii="Arial" w:hAnsi="Arial" w:cs="Arial"/>
          <w:sz w:val="20"/>
          <w:szCs w:val="20"/>
        </w:rPr>
        <w:t xml:space="preserve"> requiere</w:t>
      </w:r>
      <w:r w:rsidR="004F3AB4" w:rsidRPr="003D1BC2">
        <w:rPr>
          <w:rFonts w:ascii="Arial" w:hAnsi="Arial" w:cs="Arial"/>
          <w:sz w:val="20"/>
          <w:szCs w:val="20"/>
        </w:rPr>
        <w:t xml:space="preserve"> contratar los servicios de una</w:t>
      </w:r>
      <w:r w:rsidR="008D46CB" w:rsidRPr="003D1BC2">
        <w:rPr>
          <w:rFonts w:ascii="Arial" w:hAnsi="Arial" w:cs="Arial"/>
          <w:sz w:val="20"/>
          <w:szCs w:val="20"/>
        </w:rPr>
        <w:t xml:space="preserve"> </w:t>
      </w:r>
      <w:r w:rsidR="004F3AB4" w:rsidRPr="003D1BC2">
        <w:rPr>
          <w:rFonts w:ascii="Arial" w:hAnsi="Arial" w:cs="Arial"/>
          <w:sz w:val="20"/>
          <w:szCs w:val="20"/>
          <w:lang w:eastAsia="es-BO"/>
        </w:rPr>
        <w:t xml:space="preserve">“Consultoría para el Estudio de Suelo </w:t>
      </w:r>
      <w:r w:rsidR="00F91F38" w:rsidRPr="003D1BC2">
        <w:rPr>
          <w:rFonts w:ascii="Arial" w:hAnsi="Arial" w:cs="Arial"/>
          <w:sz w:val="20"/>
          <w:szCs w:val="20"/>
          <w:lang w:eastAsia="es-BO"/>
        </w:rPr>
        <w:t>para el edificio Comercial Santa Cruz</w:t>
      </w:r>
      <w:r w:rsidR="004F3AB4" w:rsidRPr="003D1BC2">
        <w:rPr>
          <w:rFonts w:ascii="Arial" w:hAnsi="Arial" w:cs="Arial"/>
          <w:sz w:val="20"/>
          <w:szCs w:val="20"/>
          <w:lang w:eastAsia="es-BO"/>
        </w:rPr>
        <w:t>”</w:t>
      </w:r>
      <w:r w:rsidR="008D46CB" w:rsidRPr="003D1BC2">
        <w:rPr>
          <w:rFonts w:ascii="Arial" w:hAnsi="Arial" w:cs="Arial"/>
          <w:sz w:val="20"/>
          <w:szCs w:val="20"/>
          <w:lang w:eastAsia="es-BO"/>
        </w:rPr>
        <w:t xml:space="preserve">, </w:t>
      </w:r>
      <w:r w:rsidR="00385645" w:rsidRPr="003D1BC2">
        <w:rPr>
          <w:rFonts w:ascii="Arial" w:hAnsi="Arial" w:cs="Arial"/>
          <w:sz w:val="20"/>
          <w:szCs w:val="20"/>
          <w:lang w:eastAsia="es-BO"/>
        </w:rPr>
        <w:t xml:space="preserve">con </w:t>
      </w:r>
      <w:r w:rsidR="00385645" w:rsidRPr="003D1BC2">
        <w:rPr>
          <w:rFonts w:ascii="Arial" w:hAnsi="Arial" w:cs="Arial"/>
          <w:sz w:val="20"/>
          <w:szCs w:val="20"/>
        </w:rPr>
        <w:t>experiencia</w:t>
      </w:r>
      <w:r w:rsidRPr="003D1BC2">
        <w:rPr>
          <w:rFonts w:ascii="Arial" w:hAnsi="Arial" w:cs="Arial"/>
          <w:sz w:val="20"/>
          <w:szCs w:val="20"/>
        </w:rPr>
        <w:t xml:space="preserve"> </w:t>
      </w:r>
      <w:r w:rsidR="008D46CB" w:rsidRPr="003D1BC2">
        <w:rPr>
          <w:rFonts w:ascii="Arial" w:hAnsi="Arial" w:cs="Arial"/>
          <w:sz w:val="20"/>
          <w:szCs w:val="20"/>
        </w:rPr>
        <w:t xml:space="preserve">en </w:t>
      </w:r>
      <w:r w:rsidRPr="003D1BC2">
        <w:rPr>
          <w:rFonts w:ascii="Arial" w:hAnsi="Arial" w:cs="Arial"/>
          <w:sz w:val="20"/>
          <w:szCs w:val="20"/>
        </w:rPr>
        <w:t xml:space="preserve">ensayos de S.P.T. </w:t>
      </w:r>
    </w:p>
    <w:p w:rsidR="001D0214" w:rsidRPr="003D1BC2" w:rsidRDefault="00385645" w:rsidP="006377B6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 xml:space="preserve">Este estudio se constituye </w:t>
      </w:r>
      <w:r w:rsidR="00E26625" w:rsidRPr="003D1BC2">
        <w:rPr>
          <w:rFonts w:ascii="Arial" w:hAnsi="Arial" w:cs="Arial"/>
          <w:sz w:val="20"/>
          <w:szCs w:val="20"/>
        </w:rPr>
        <w:t>en la</w:t>
      </w:r>
      <w:r w:rsidRPr="003D1BC2">
        <w:rPr>
          <w:rFonts w:ascii="Arial" w:hAnsi="Arial" w:cs="Arial"/>
          <w:sz w:val="20"/>
          <w:szCs w:val="20"/>
        </w:rPr>
        <w:t xml:space="preserve"> base </w:t>
      </w:r>
      <w:r w:rsidR="00E26625" w:rsidRPr="003D1BC2">
        <w:rPr>
          <w:rFonts w:ascii="Arial" w:hAnsi="Arial" w:cs="Arial"/>
          <w:sz w:val="20"/>
          <w:szCs w:val="20"/>
        </w:rPr>
        <w:t xml:space="preserve">a partir de la cual se podrá avanzar en los demás procesos </w:t>
      </w:r>
      <w:r w:rsidRPr="003D1BC2">
        <w:rPr>
          <w:rFonts w:ascii="Arial" w:hAnsi="Arial" w:cs="Arial"/>
          <w:sz w:val="20"/>
          <w:szCs w:val="20"/>
        </w:rPr>
        <w:t xml:space="preserve">para </w:t>
      </w:r>
      <w:r w:rsidR="00E26625" w:rsidRPr="003D1BC2">
        <w:rPr>
          <w:rFonts w:ascii="Arial" w:hAnsi="Arial" w:cs="Arial"/>
          <w:sz w:val="20"/>
          <w:szCs w:val="20"/>
        </w:rPr>
        <w:t xml:space="preserve">consolidar en la </w:t>
      </w:r>
      <w:r w:rsidR="008D46CB" w:rsidRPr="003D1BC2">
        <w:rPr>
          <w:rFonts w:ascii="Arial" w:hAnsi="Arial" w:cs="Arial"/>
          <w:sz w:val="20"/>
          <w:szCs w:val="20"/>
        </w:rPr>
        <w:t xml:space="preserve">construcción del </w:t>
      </w:r>
      <w:r w:rsidR="00F91F38" w:rsidRPr="003D1BC2">
        <w:rPr>
          <w:rFonts w:ascii="Arial" w:hAnsi="Arial" w:cs="Arial"/>
          <w:sz w:val="20"/>
          <w:szCs w:val="20"/>
        </w:rPr>
        <w:t>Edificio del Distrito Comercial de Santa Cruz</w:t>
      </w:r>
      <w:r w:rsidR="008D46CB" w:rsidRPr="003D1BC2">
        <w:rPr>
          <w:rFonts w:ascii="Arial" w:hAnsi="Arial" w:cs="Arial"/>
          <w:sz w:val="20"/>
          <w:szCs w:val="20"/>
        </w:rPr>
        <w:t xml:space="preserve"> </w:t>
      </w:r>
      <w:r w:rsidR="00E26625" w:rsidRPr="003D1BC2">
        <w:rPr>
          <w:rFonts w:ascii="Arial" w:hAnsi="Arial" w:cs="Arial"/>
          <w:sz w:val="20"/>
          <w:szCs w:val="20"/>
        </w:rPr>
        <w:t>que ser</w:t>
      </w:r>
      <w:r w:rsidR="008D46CB" w:rsidRPr="003D1BC2">
        <w:rPr>
          <w:rFonts w:ascii="Arial" w:hAnsi="Arial" w:cs="Arial"/>
          <w:sz w:val="20"/>
          <w:szCs w:val="20"/>
        </w:rPr>
        <w:t xml:space="preserve"> </w:t>
      </w:r>
      <w:r w:rsidR="00F91F38" w:rsidRPr="003D1BC2">
        <w:rPr>
          <w:rFonts w:ascii="Arial" w:hAnsi="Arial" w:cs="Arial"/>
          <w:sz w:val="20"/>
          <w:szCs w:val="20"/>
        </w:rPr>
        <w:t>construido</w:t>
      </w:r>
      <w:r w:rsidR="008D46CB" w:rsidRPr="003D1BC2">
        <w:rPr>
          <w:rFonts w:ascii="Arial" w:hAnsi="Arial" w:cs="Arial"/>
          <w:sz w:val="20"/>
          <w:szCs w:val="20"/>
        </w:rPr>
        <w:t xml:space="preserve"> </w:t>
      </w:r>
      <w:r w:rsidR="00F91F38" w:rsidRPr="003D1BC2">
        <w:rPr>
          <w:rFonts w:ascii="Arial" w:hAnsi="Arial" w:cs="Arial"/>
          <w:sz w:val="20"/>
          <w:szCs w:val="20"/>
        </w:rPr>
        <w:t>en los predios del Distrito Comercial de Santa Cruz</w:t>
      </w:r>
      <w:r w:rsidR="001D0214" w:rsidRPr="003D1BC2">
        <w:rPr>
          <w:rFonts w:ascii="Arial" w:hAnsi="Arial" w:cs="Arial"/>
          <w:sz w:val="20"/>
          <w:szCs w:val="20"/>
        </w:rPr>
        <w:t>, inscrita y saneada a nombre de YPFB en las oficinas de Derechos Reales.</w:t>
      </w:r>
    </w:p>
    <w:p w:rsidR="001D0214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658240" behindDoc="1" locked="0" layoutInCell="1" allowOverlap="1" wp14:anchorId="622E7B83" wp14:editId="2C453572">
            <wp:simplePos x="0" y="0"/>
            <wp:positionH relativeFrom="column">
              <wp:posOffset>894328</wp:posOffset>
            </wp:positionH>
            <wp:positionV relativeFrom="paragraph">
              <wp:posOffset>492788</wp:posOffset>
            </wp:positionV>
            <wp:extent cx="4025148" cy="3220278"/>
            <wp:effectExtent l="0" t="0" r="0" b="0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O DE RELEVAMIENTO DCSC-Layout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140" cy="3224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214" w:rsidRPr="003D1BC2">
        <w:rPr>
          <w:rFonts w:ascii="Arial" w:hAnsi="Arial" w:cs="Arial"/>
          <w:sz w:val="20"/>
          <w:szCs w:val="20"/>
        </w:rPr>
        <w:t xml:space="preserve">El edificio a ser construido constará de </w:t>
      </w:r>
      <w:r w:rsidR="00F91F38" w:rsidRPr="003D1BC2">
        <w:rPr>
          <w:rFonts w:ascii="Arial" w:hAnsi="Arial" w:cs="Arial"/>
          <w:sz w:val="20"/>
          <w:szCs w:val="20"/>
        </w:rPr>
        <w:t>4</w:t>
      </w:r>
      <w:r w:rsidR="001D0214" w:rsidRPr="003D1BC2">
        <w:rPr>
          <w:rFonts w:ascii="Arial" w:hAnsi="Arial" w:cs="Arial"/>
          <w:sz w:val="20"/>
          <w:szCs w:val="20"/>
        </w:rPr>
        <w:t xml:space="preserve"> pisos a partir del nivel de terreno en un área de emplazamiento de aproximadamente </w:t>
      </w:r>
      <w:r w:rsidRPr="003D1BC2">
        <w:rPr>
          <w:rFonts w:ascii="Arial" w:hAnsi="Arial" w:cs="Arial"/>
          <w:sz w:val="20"/>
          <w:szCs w:val="20"/>
        </w:rPr>
        <w:t>807</w:t>
      </w:r>
      <w:r w:rsidR="001D0214" w:rsidRPr="003D1BC2">
        <w:rPr>
          <w:rFonts w:ascii="Arial" w:hAnsi="Arial" w:cs="Arial"/>
          <w:sz w:val="20"/>
          <w:szCs w:val="20"/>
        </w:rPr>
        <w:t xml:space="preserve"> m². Se realizarán </w:t>
      </w:r>
      <w:r w:rsidR="00F91F38" w:rsidRPr="003D1BC2">
        <w:rPr>
          <w:rFonts w:ascii="Arial" w:hAnsi="Arial" w:cs="Arial"/>
          <w:sz w:val="20"/>
          <w:szCs w:val="20"/>
        </w:rPr>
        <w:t>cuatro</w:t>
      </w:r>
      <w:r w:rsidR="001D0214" w:rsidRPr="003D1BC2">
        <w:rPr>
          <w:rFonts w:ascii="Arial" w:hAnsi="Arial" w:cs="Arial"/>
          <w:sz w:val="20"/>
          <w:szCs w:val="20"/>
        </w:rPr>
        <w:t xml:space="preserve"> </w:t>
      </w:r>
      <w:r w:rsidR="009F58F4" w:rsidRPr="003D1BC2">
        <w:rPr>
          <w:rFonts w:ascii="Arial" w:hAnsi="Arial" w:cs="Arial"/>
          <w:sz w:val="20"/>
          <w:szCs w:val="20"/>
        </w:rPr>
        <w:t>puntos</w:t>
      </w:r>
      <w:r w:rsidR="001D0214" w:rsidRPr="003D1BC2">
        <w:rPr>
          <w:rFonts w:ascii="Arial" w:hAnsi="Arial" w:cs="Arial"/>
          <w:sz w:val="20"/>
          <w:szCs w:val="20"/>
        </w:rPr>
        <w:t xml:space="preserve"> </w:t>
      </w:r>
      <w:r w:rsidR="009F58F4" w:rsidRPr="003D1BC2">
        <w:rPr>
          <w:rFonts w:ascii="Arial" w:hAnsi="Arial" w:cs="Arial"/>
          <w:sz w:val="20"/>
          <w:szCs w:val="20"/>
        </w:rPr>
        <w:t xml:space="preserve">de </w:t>
      </w:r>
      <w:r w:rsidR="001D0214" w:rsidRPr="003D1BC2">
        <w:rPr>
          <w:rFonts w:ascii="Arial" w:hAnsi="Arial" w:cs="Arial"/>
          <w:sz w:val="20"/>
          <w:szCs w:val="20"/>
        </w:rPr>
        <w:t xml:space="preserve">exploración </w:t>
      </w:r>
      <w:r w:rsidR="009F58F4" w:rsidRPr="003D1BC2">
        <w:rPr>
          <w:rFonts w:ascii="Arial" w:hAnsi="Arial" w:cs="Arial"/>
          <w:sz w:val="20"/>
          <w:szCs w:val="20"/>
        </w:rPr>
        <w:t>(Ensayos de SPT), hasta encontrar suelo firme y apto para la fundación del edificio.</w:t>
      </w:r>
    </w:p>
    <w:p w:rsidR="009C7FF5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</w:p>
    <w:p w:rsidR="009C7FF5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</w:p>
    <w:p w:rsidR="009C7FF5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</w:p>
    <w:p w:rsidR="009C7FF5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</w:p>
    <w:p w:rsidR="009C7FF5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</w:p>
    <w:p w:rsidR="009C7FF5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</w:p>
    <w:p w:rsidR="009C7FF5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</w:p>
    <w:p w:rsidR="009C7FF5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</w:p>
    <w:p w:rsidR="009C7FF5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</w:p>
    <w:p w:rsidR="009C7FF5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</w:p>
    <w:p w:rsidR="009C7FF5" w:rsidRPr="003D1BC2" w:rsidRDefault="009C7FF5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</w:p>
    <w:p w:rsidR="001D0214" w:rsidRPr="003D1BC2" w:rsidRDefault="001D0214" w:rsidP="006377B6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</w:rPr>
      </w:pPr>
      <w:r w:rsidRPr="003D1BC2">
        <w:rPr>
          <w:rFonts w:ascii="Arial" w:hAnsi="Arial" w:cs="Arial"/>
          <w:b/>
          <w:sz w:val="20"/>
          <w:szCs w:val="20"/>
        </w:rPr>
        <w:lastRenderedPageBreak/>
        <w:t>OBJETO:</w:t>
      </w:r>
    </w:p>
    <w:p w:rsidR="001D0214" w:rsidRDefault="001D0214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 xml:space="preserve">Realizar el estudio de suelos de acuerdo a normas y especificaciones que se establecen en el presente documentos, con el fin de determinar la capacidad portante y las características del terreno donde se construirá el </w:t>
      </w:r>
      <w:r w:rsidR="00F91F38" w:rsidRPr="003D1BC2">
        <w:rPr>
          <w:rFonts w:ascii="Arial" w:hAnsi="Arial" w:cs="Arial"/>
          <w:sz w:val="20"/>
          <w:szCs w:val="20"/>
        </w:rPr>
        <w:t>Edificio del Distrito Comercial de YPFB</w:t>
      </w:r>
      <w:r w:rsidRPr="003D1BC2">
        <w:rPr>
          <w:rFonts w:ascii="Arial" w:hAnsi="Arial" w:cs="Arial"/>
          <w:sz w:val="20"/>
          <w:szCs w:val="20"/>
        </w:rPr>
        <w:t xml:space="preserve">, en la ciudad de </w:t>
      </w:r>
      <w:r w:rsidR="00F91F38" w:rsidRPr="003D1BC2">
        <w:rPr>
          <w:rFonts w:ascii="Arial" w:hAnsi="Arial" w:cs="Arial"/>
          <w:sz w:val="20"/>
          <w:szCs w:val="20"/>
        </w:rPr>
        <w:t>Santa Cruz</w:t>
      </w:r>
      <w:r w:rsidRPr="003D1BC2">
        <w:rPr>
          <w:rFonts w:ascii="Arial" w:hAnsi="Arial" w:cs="Arial"/>
          <w:sz w:val="20"/>
          <w:szCs w:val="20"/>
        </w:rPr>
        <w:t>. El ensayo específico será el d</w:t>
      </w:r>
      <w:r w:rsidR="00E26625" w:rsidRPr="003D1BC2">
        <w:rPr>
          <w:rFonts w:ascii="Arial" w:hAnsi="Arial" w:cs="Arial"/>
          <w:sz w:val="20"/>
          <w:szCs w:val="20"/>
        </w:rPr>
        <w:t>e Penetración Dinámica S.P.T. (</w:t>
      </w:r>
      <w:r w:rsidR="00F91F38" w:rsidRPr="003D1BC2">
        <w:rPr>
          <w:rFonts w:ascii="Arial" w:hAnsi="Arial" w:cs="Arial"/>
          <w:sz w:val="20"/>
          <w:szCs w:val="20"/>
        </w:rPr>
        <w:t>cuatro</w:t>
      </w:r>
      <w:r w:rsidRPr="003D1BC2">
        <w:rPr>
          <w:rFonts w:ascii="Arial" w:hAnsi="Arial" w:cs="Arial"/>
          <w:sz w:val="20"/>
          <w:szCs w:val="20"/>
        </w:rPr>
        <w:t xml:space="preserve"> </w:t>
      </w:r>
      <w:r w:rsidR="009F58F4" w:rsidRPr="003D1BC2">
        <w:rPr>
          <w:rFonts w:ascii="Arial" w:hAnsi="Arial" w:cs="Arial"/>
          <w:sz w:val="20"/>
          <w:szCs w:val="20"/>
        </w:rPr>
        <w:t>puntos</w:t>
      </w:r>
      <w:r w:rsidRPr="003D1BC2">
        <w:rPr>
          <w:rFonts w:ascii="Arial" w:hAnsi="Arial" w:cs="Arial"/>
          <w:sz w:val="20"/>
          <w:szCs w:val="20"/>
        </w:rPr>
        <w:t xml:space="preserve"> </w:t>
      </w:r>
      <w:r w:rsidR="009F58F4" w:rsidRPr="003D1BC2">
        <w:rPr>
          <w:rFonts w:ascii="Arial" w:hAnsi="Arial" w:cs="Arial"/>
          <w:sz w:val="20"/>
          <w:szCs w:val="20"/>
        </w:rPr>
        <w:t>hasta encontrar suelo adecuado para la fundación</w:t>
      </w:r>
      <w:r w:rsidRPr="003D1BC2">
        <w:rPr>
          <w:rFonts w:ascii="Arial" w:hAnsi="Arial" w:cs="Arial"/>
          <w:sz w:val="20"/>
          <w:szCs w:val="20"/>
        </w:rPr>
        <w:t>).</w:t>
      </w:r>
    </w:p>
    <w:p w:rsidR="003D1BC2" w:rsidRPr="003D1BC2" w:rsidRDefault="003D1BC2" w:rsidP="003D1BC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LUGAR DE UBICACIÓN DEL ESTUDIO</w:t>
      </w:r>
    </w:p>
    <w:p w:rsidR="003D1BC2" w:rsidRPr="003D1BC2" w:rsidRDefault="003D1BC2" w:rsidP="003D1BC2">
      <w:pPr>
        <w:tabs>
          <w:tab w:val="left" w:pos="709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estudio de suelos se realizará en predio del Distrito Comercial de Santa Cruz, ubicado en la Av. Tres Pasos al Frente esq. Teniente Mamerto Cuellar.</w:t>
      </w:r>
    </w:p>
    <w:p w:rsidR="001D0214" w:rsidRPr="003D1BC2" w:rsidRDefault="003D1BC2" w:rsidP="006377B6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ALCANCE DEL SERVICIO DE CONSULTORIA</w:t>
      </w:r>
    </w:p>
    <w:p w:rsidR="001D0214" w:rsidRPr="003D1BC2" w:rsidRDefault="001D0214" w:rsidP="006377B6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Se presenta el alcance de trabajo asignado a la Consultoría de acuerdo al siguiente detalle:</w:t>
      </w:r>
    </w:p>
    <w:p w:rsidR="001D0214" w:rsidRPr="003D1BC2" w:rsidRDefault="001D0214" w:rsidP="006377B6">
      <w:pPr>
        <w:spacing w:before="240" w:after="240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3D1BC2">
        <w:rPr>
          <w:rFonts w:ascii="Arial" w:hAnsi="Arial" w:cs="Arial"/>
          <w:b/>
          <w:sz w:val="20"/>
          <w:szCs w:val="20"/>
        </w:rPr>
        <w:t>Primera Fase: (Trabajo de Campo)</w:t>
      </w:r>
    </w:p>
    <w:p w:rsidR="001D0214" w:rsidRPr="003D1BC2" w:rsidRDefault="001D0214" w:rsidP="006377B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Ensayos de penetración dinámica S</w:t>
      </w:r>
      <w:r w:rsidR="008D46CB" w:rsidRPr="003D1BC2">
        <w:rPr>
          <w:rFonts w:ascii="Arial" w:hAnsi="Arial" w:cs="Arial"/>
          <w:sz w:val="20"/>
          <w:szCs w:val="20"/>
        </w:rPr>
        <w:t>.</w:t>
      </w:r>
      <w:r w:rsidRPr="003D1BC2">
        <w:rPr>
          <w:rFonts w:ascii="Arial" w:hAnsi="Arial" w:cs="Arial"/>
          <w:sz w:val="20"/>
          <w:szCs w:val="20"/>
        </w:rPr>
        <w:t>P</w:t>
      </w:r>
      <w:r w:rsidR="008D46CB" w:rsidRPr="003D1BC2">
        <w:rPr>
          <w:rFonts w:ascii="Arial" w:hAnsi="Arial" w:cs="Arial"/>
          <w:sz w:val="20"/>
          <w:szCs w:val="20"/>
        </w:rPr>
        <w:t>.</w:t>
      </w:r>
      <w:r w:rsidRPr="003D1BC2">
        <w:rPr>
          <w:rFonts w:ascii="Arial" w:hAnsi="Arial" w:cs="Arial"/>
          <w:sz w:val="20"/>
          <w:szCs w:val="20"/>
        </w:rPr>
        <w:t>T</w:t>
      </w:r>
      <w:r w:rsidR="008D46CB" w:rsidRPr="003D1BC2">
        <w:rPr>
          <w:rFonts w:ascii="Arial" w:hAnsi="Arial" w:cs="Arial"/>
          <w:sz w:val="20"/>
          <w:szCs w:val="20"/>
        </w:rPr>
        <w:t>.</w:t>
      </w:r>
      <w:r w:rsidRPr="003D1BC2">
        <w:rPr>
          <w:rFonts w:ascii="Arial" w:hAnsi="Arial" w:cs="Arial"/>
          <w:sz w:val="20"/>
          <w:szCs w:val="20"/>
        </w:rPr>
        <w:t xml:space="preserve"> (de </w:t>
      </w:r>
      <w:r w:rsidR="00F91F38" w:rsidRPr="003D1BC2">
        <w:rPr>
          <w:rFonts w:ascii="Arial" w:hAnsi="Arial" w:cs="Arial"/>
          <w:sz w:val="20"/>
          <w:szCs w:val="20"/>
        </w:rPr>
        <w:t>cuatro</w:t>
      </w:r>
      <w:r w:rsidRPr="003D1BC2">
        <w:rPr>
          <w:rFonts w:ascii="Arial" w:hAnsi="Arial" w:cs="Arial"/>
          <w:sz w:val="20"/>
          <w:szCs w:val="20"/>
        </w:rPr>
        <w:t xml:space="preserve"> </w:t>
      </w:r>
      <w:r w:rsidR="009F58F4" w:rsidRPr="003D1BC2">
        <w:rPr>
          <w:rFonts w:ascii="Arial" w:hAnsi="Arial" w:cs="Arial"/>
          <w:sz w:val="20"/>
          <w:szCs w:val="20"/>
        </w:rPr>
        <w:t>puntos</w:t>
      </w:r>
      <w:r w:rsidRPr="003D1BC2">
        <w:rPr>
          <w:rFonts w:ascii="Arial" w:hAnsi="Arial" w:cs="Arial"/>
          <w:sz w:val="20"/>
          <w:szCs w:val="20"/>
        </w:rPr>
        <w:t xml:space="preserve"> de </w:t>
      </w:r>
      <w:r w:rsidR="009F58F4" w:rsidRPr="003D1BC2">
        <w:rPr>
          <w:rFonts w:ascii="Arial" w:hAnsi="Arial" w:cs="Arial"/>
          <w:sz w:val="20"/>
          <w:szCs w:val="20"/>
        </w:rPr>
        <w:t>2</w:t>
      </w:r>
      <w:r w:rsidR="00F91F38" w:rsidRPr="003D1BC2">
        <w:rPr>
          <w:rFonts w:ascii="Arial" w:hAnsi="Arial" w:cs="Arial"/>
          <w:sz w:val="20"/>
          <w:szCs w:val="20"/>
        </w:rPr>
        <w:t>0</w:t>
      </w:r>
      <w:r w:rsidRPr="003D1BC2">
        <w:rPr>
          <w:rFonts w:ascii="Arial" w:hAnsi="Arial" w:cs="Arial"/>
          <w:sz w:val="20"/>
          <w:szCs w:val="20"/>
        </w:rPr>
        <w:t xml:space="preserve"> metros de profundidad cada uno y/o hasta encontrar suelo</w:t>
      </w:r>
      <w:r w:rsidR="009F58F4" w:rsidRPr="003D1BC2">
        <w:rPr>
          <w:rFonts w:ascii="Arial" w:hAnsi="Arial" w:cs="Arial"/>
          <w:sz w:val="20"/>
          <w:szCs w:val="20"/>
        </w:rPr>
        <w:t xml:space="preserve"> adecuado</w:t>
      </w:r>
      <w:r w:rsidRPr="003D1BC2">
        <w:rPr>
          <w:rFonts w:ascii="Arial" w:hAnsi="Arial" w:cs="Arial"/>
          <w:sz w:val="20"/>
          <w:szCs w:val="20"/>
        </w:rPr>
        <w:t xml:space="preserve"> para la fundación). Los ensayos se realizarán en lugares estratégicos que </w:t>
      </w:r>
      <w:r w:rsidR="008D46CB" w:rsidRPr="003D1BC2">
        <w:rPr>
          <w:rFonts w:ascii="Arial" w:hAnsi="Arial" w:cs="Arial"/>
          <w:sz w:val="20"/>
          <w:szCs w:val="20"/>
        </w:rPr>
        <w:t>la</w:t>
      </w:r>
      <w:r w:rsidRPr="003D1BC2">
        <w:rPr>
          <w:rFonts w:ascii="Arial" w:hAnsi="Arial" w:cs="Arial"/>
          <w:sz w:val="20"/>
          <w:szCs w:val="20"/>
        </w:rPr>
        <w:t xml:space="preserve"> Consultor</w:t>
      </w:r>
      <w:r w:rsidR="008D46CB" w:rsidRPr="003D1BC2">
        <w:rPr>
          <w:rFonts w:ascii="Arial" w:hAnsi="Arial" w:cs="Arial"/>
          <w:sz w:val="20"/>
          <w:szCs w:val="20"/>
        </w:rPr>
        <w:t>ía</w:t>
      </w:r>
      <w:r w:rsidRPr="003D1BC2">
        <w:rPr>
          <w:rFonts w:ascii="Arial" w:hAnsi="Arial" w:cs="Arial"/>
          <w:sz w:val="20"/>
          <w:szCs w:val="20"/>
        </w:rPr>
        <w:t xml:space="preserve"> determine.</w:t>
      </w:r>
    </w:p>
    <w:p w:rsidR="001D0214" w:rsidRPr="003D1BC2" w:rsidRDefault="001D0214" w:rsidP="006377B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 xml:space="preserve">Determinación del nivel freático (de encontrarse </w:t>
      </w:r>
      <w:r w:rsidR="009F58F4" w:rsidRPr="003D1BC2">
        <w:rPr>
          <w:rFonts w:ascii="Arial" w:hAnsi="Arial" w:cs="Arial"/>
          <w:sz w:val="20"/>
          <w:szCs w:val="20"/>
        </w:rPr>
        <w:t>en la profundidad analizada</w:t>
      </w:r>
      <w:r w:rsidRPr="003D1BC2">
        <w:rPr>
          <w:rFonts w:ascii="Arial" w:hAnsi="Arial" w:cs="Arial"/>
          <w:sz w:val="20"/>
          <w:szCs w:val="20"/>
        </w:rPr>
        <w:t>).</w:t>
      </w:r>
    </w:p>
    <w:p w:rsidR="001D0214" w:rsidRPr="003D1BC2" w:rsidRDefault="001D0214" w:rsidP="006377B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Caracterización Geológica de los materiales observados en el terreno.</w:t>
      </w:r>
    </w:p>
    <w:p w:rsidR="001D0214" w:rsidRPr="003D1BC2" w:rsidRDefault="001D0214" w:rsidP="006377B6">
      <w:pPr>
        <w:spacing w:before="240" w:after="240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3D1BC2">
        <w:rPr>
          <w:rFonts w:ascii="Arial" w:hAnsi="Arial" w:cs="Arial"/>
          <w:b/>
          <w:sz w:val="20"/>
          <w:szCs w:val="20"/>
        </w:rPr>
        <w:t>Segunda Fase: (Trabajos de Laboratorio – Gabinete)</w:t>
      </w:r>
    </w:p>
    <w:p w:rsidR="001D0214" w:rsidRPr="003D1BC2" w:rsidRDefault="001D0214" w:rsidP="006377B6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A partir de las muestras extraídas se realizarán los correspo</w:t>
      </w:r>
      <w:r w:rsidR="008D46CB" w:rsidRPr="003D1BC2">
        <w:rPr>
          <w:rFonts w:ascii="Arial" w:hAnsi="Arial" w:cs="Arial"/>
          <w:sz w:val="20"/>
          <w:szCs w:val="20"/>
        </w:rPr>
        <w:t>ndientes ensayos de laboratorio</w:t>
      </w:r>
      <w:r w:rsidRPr="003D1BC2">
        <w:rPr>
          <w:rFonts w:ascii="Arial" w:hAnsi="Arial" w:cs="Arial"/>
          <w:sz w:val="20"/>
          <w:szCs w:val="20"/>
        </w:rPr>
        <w:t xml:space="preserve"> con personal técnico especializado de acuerdo a lo siguiente:</w:t>
      </w:r>
    </w:p>
    <w:p w:rsidR="009F58F4" w:rsidRPr="003D1BC2" w:rsidRDefault="001D0214" w:rsidP="006377B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Obtención d</w:t>
      </w:r>
      <w:r w:rsidR="009F58F4" w:rsidRPr="003D1BC2">
        <w:rPr>
          <w:rFonts w:ascii="Arial" w:hAnsi="Arial" w:cs="Arial"/>
          <w:sz w:val="20"/>
          <w:szCs w:val="20"/>
        </w:rPr>
        <w:t>e los parámetros de resistencia.</w:t>
      </w:r>
    </w:p>
    <w:p w:rsidR="001D0214" w:rsidRPr="003D1BC2" w:rsidRDefault="001D0214" w:rsidP="006377B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Cálculo de la capacidad de soporte admisible del terreno como función del tipo de suelo y ancho de fundación.</w:t>
      </w:r>
    </w:p>
    <w:p w:rsidR="001D0214" w:rsidRPr="003D1BC2" w:rsidRDefault="001D0214" w:rsidP="006377B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Conclusiones.</w:t>
      </w:r>
    </w:p>
    <w:p w:rsidR="001D0214" w:rsidRPr="003D1BC2" w:rsidRDefault="00AD3713" w:rsidP="006377B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Recomendaciones del tipo de fundación.</w:t>
      </w:r>
    </w:p>
    <w:p w:rsidR="008D46CB" w:rsidRPr="003D1BC2" w:rsidRDefault="001D0214" w:rsidP="006377B6">
      <w:pPr>
        <w:pStyle w:val="Prrafodelista"/>
        <w:numPr>
          <w:ilvl w:val="0"/>
          <w:numId w:val="4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Redacción Informe Final.</w:t>
      </w:r>
    </w:p>
    <w:p w:rsidR="00197AB0" w:rsidRPr="003D1BC2" w:rsidRDefault="001D0214" w:rsidP="006377B6">
      <w:pPr>
        <w:spacing w:after="240"/>
        <w:jc w:val="both"/>
        <w:rPr>
          <w:rFonts w:ascii="Arial" w:hAnsi="Arial" w:cs="Arial"/>
          <w:b/>
          <w:sz w:val="20"/>
          <w:szCs w:val="20"/>
          <w:lang w:eastAsia="es-BO"/>
        </w:rPr>
      </w:pPr>
      <w:r w:rsidRPr="003D1BC2">
        <w:rPr>
          <w:rFonts w:ascii="Arial" w:hAnsi="Arial" w:cs="Arial"/>
          <w:sz w:val="20"/>
          <w:szCs w:val="20"/>
        </w:rPr>
        <w:t xml:space="preserve">La </w:t>
      </w:r>
      <w:r w:rsidR="008D46CB" w:rsidRPr="003D1BC2">
        <w:rPr>
          <w:rFonts w:ascii="Arial" w:hAnsi="Arial" w:cs="Arial"/>
          <w:sz w:val="20"/>
          <w:szCs w:val="20"/>
          <w:lang w:eastAsia="es-BO"/>
        </w:rPr>
        <w:t xml:space="preserve">“Consultoría para el Estudio de Suelo del </w:t>
      </w:r>
      <w:r w:rsidR="00F91F38" w:rsidRPr="003D1BC2">
        <w:rPr>
          <w:rFonts w:ascii="Arial" w:hAnsi="Arial" w:cs="Arial"/>
          <w:sz w:val="20"/>
          <w:szCs w:val="20"/>
          <w:lang w:eastAsia="es-BO"/>
        </w:rPr>
        <w:t>Edificio del Distrito Comercial de YPFB</w:t>
      </w:r>
      <w:r w:rsidR="008D46CB" w:rsidRPr="003D1BC2">
        <w:rPr>
          <w:rFonts w:ascii="Arial" w:hAnsi="Arial" w:cs="Arial"/>
          <w:sz w:val="20"/>
          <w:szCs w:val="20"/>
          <w:lang w:eastAsia="es-BO"/>
        </w:rPr>
        <w:t>”</w:t>
      </w:r>
      <w:r w:rsidR="008D46CB" w:rsidRPr="003D1BC2">
        <w:rPr>
          <w:rFonts w:ascii="Arial" w:hAnsi="Arial" w:cs="Arial"/>
          <w:b/>
          <w:sz w:val="20"/>
          <w:szCs w:val="20"/>
          <w:lang w:eastAsia="es-BO"/>
        </w:rPr>
        <w:t xml:space="preserve"> </w:t>
      </w:r>
      <w:r w:rsidRPr="003D1BC2">
        <w:rPr>
          <w:rFonts w:ascii="Arial" w:hAnsi="Arial" w:cs="Arial"/>
          <w:sz w:val="20"/>
          <w:szCs w:val="20"/>
        </w:rPr>
        <w:t xml:space="preserve">deberá designar un Ingeniero Civil en campo </w:t>
      </w:r>
      <w:r w:rsidR="00197AB0" w:rsidRPr="003D1BC2">
        <w:rPr>
          <w:rFonts w:ascii="Arial" w:hAnsi="Arial" w:cs="Arial"/>
          <w:sz w:val="20"/>
          <w:szCs w:val="20"/>
        </w:rPr>
        <w:t>de manera</w:t>
      </w:r>
      <w:r w:rsidRPr="003D1BC2">
        <w:rPr>
          <w:rFonts w:ascii="Arial" w:hAnsi="Arial" w:cs="Arial"/>
          <w:sz w:val="20"/>
          <w:szCs w:val="20"/>
        </w:rPr>
        <w:t xml:space="preserve"> permanente durante los tra</w:t>
      </w:r>
      <w:r w:rsidR="00197AB0" w:rsidRPr="003D1BC2">
        <w:rPr>
          <w:rFonts w:ascii="Arial" w:hAnsi="Arial" w:cs="Arial"/>
          <w:sz w:val="20"/>
          <w:szCs w:val="20"/>
        </w:rPr>
        <w:t>bajos de campo y de laboratorio</w:t>
      </w:r>
      <w:r w:rsidRPr="003D1BC2">
        <w:rPr>
          <w:rFonts w:ascii="Arial" w:hAnsi="Arial" w:cs="Arial"/>
          <w:sz w:val="20"/>
          <w:szCs w:val="20"/>
        </w:rPr>
        <w:t xml:space="preserve"> y estar autorizado para actuar en nombre y representación de la </w:t>
      </w:r>
      <w:r w:rsidR="00197AB0" w:rsidRPr="003D1BC2">
        <w:rPr>
          <w:rFonts w:ascii="Arial" w:hAnsi="Arial" w:cs="Arial"/>
          <w:sz w:val="20"/>
          <w:szCs w:val="20"/>
        </w:rPr>
        <w:t>Consultoría</w:t>
      </w:r>
      <w:r w:rsidRPr="003D1BC2">
        <w:rPr>
          <w:rFonts w:ascii="Arial" w:hAnsi="Arial" w:cs="Arial"/>
          <w:sz w:val="20"/>
          <w:szCs w:val="20"/>
        </w:rPr>
        <w:t xml:space="preserve"> con quien YPFB podrá hacer</w:t>
      </w:r>
      <w:r w:rsidR="00197AB0" w:rsidRPr="003D1BC2">
        <w:rPr>
          <w:rFonts w:ascii="Arial" w:hAnsi="Arial" w:cs="Arial"/>
          <w:sz w:val="20"/>
          <w:szCs w:val="20"/>
        </w:rPr>
        <w:t xml:space="preserve"> consultas cuando corresponda, </w:t>
      </w:r>
      <w:r w:rsidRPr="003D1BC2">
        <w:rPr>
          <w:rFonts w:ascii="Arial" w:hAnsi="Arial" w:cs="Arial"/>
          <w:sz w:val="20"/>
          <w:szCs w:val="20"/>
        </w:rPr>
        <w:t>el cual no podrá ser removido sin la autorización del YPFB.</w:t>
      </w:r>
    </w:p>
    <w:p w:rsidR="001D0214" w:rsidRPr="003D1BC2" w:rsidRDefault="001D0214" w:rsidP="006377B6">
      <w:p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lastRenderedPageBreak/>
        <w:t xml:space="preserve">La </w:t>
      </w:r>
      <w:r w:rsidR="00197AB0" w:rsidRPr="003D1BC2">
        <w:rPr>
          <w:rFonts w:ascii="Arial" w:hAnsi="Arial" w:cs="Arial"/>
          <w:sz w:val="20"/>
          <w:szCs w:val="20"/>
          <w:lang w:eastAsia="es-BO"/>
        </w:rPr>
        <w:t xml:space="preserve">“Consultoría para el Estudio de Suelo </w:t>
      </w:r>
      <w:r w:rsidR="00AD3713" w:rsidRPr="003D1BC2">
        <w:rPr>
          <w:rFonts w:ascii="Arial" w:hAnsi="Arial" w:cs="Arial"/>
          <w:sz w:val="20"/>
          <w:szCs w:val="20"/>
          <w:lang w:eastAsia="es-BO"/>
        </w:rPr>
        <w:t>para el Edificio Comercial Santa Cruz</w:t>
      </w:r>
      <w:r w:rsidR="00197AB0" w:rsidRPr="003D1BC2">
        <w:rPr>
          <w:rFonts w:ascii="Arial" w:hAnsi="Arial" w:cs="Arial"/>
          <w:sz w:val="20"/>
          <w:szCs w:val="20"/>
          <w:lang w:eastAsia="es-BO"/>
        </w:rPr>
        <w:t>”</w:t>
      </w:r>
      <w:r w:rsidR="00197AB0" w:rsidRPr="003D1BC2">
        <w:rPr>
          <w:rFonts w:ascii="Arial" w:hAnsi="Arial" w:cs="Arial"/>
          <w:b/>
          <w:sz w:val="20"/>
          <w:szCs w:val="20"/>
          <w:lang w:eastAsia="es-BO"/>
        </w:rPr>
        <w:t xml:space="preserve"> </w:t>
      </w:r>
      <w:r w:rsidR="00197AB0" w:rsidRPr="003D1BC2">
        <w:rPr>
          <w:rFonts w:ascii="Arial" w:hAnsi="Arial" w:cs="Arial"/>
          <w:sz w:val="20"/>
          <w:szCs w:val="20"/>
        </w:rPr>
        <w:t>será la</w:t>
      </w:r>
      <w:r w:rsidRPr="003D1BC2">
        <w:rPr>
          <w:rFonts w:ascii="Arial" w:hAnsi="Arial" w:cs="Arial"/>
          <w:sz w:val="20"/>
          <w:szCs w:val="20"/>
        </w:rPr>
        <w:t xml:space="preserve"> responsable directa y absolut</w:t>
      </w:r>
      <w:r w:rsidR="00197AB0" w:rsidRPr="003D1BC2">
        <w:rPr>
          <w:rFonts w:ascii="Arial" w:hAnsi="Arial" w:cs="Arial"/>
          <w:sz w:val="20"/>
          <w:szCs w:val="20"/>
        </w:rPr>
        <w:t>a</w:t>
      </w:r>
      <w:r w:rsidRPr="003D1BC2">
        <w:rPr>
          <w:rFonts w:ascii="Arial" w:hAnsi="Arial" w:cs="Arial"/>
          <w:sz w:val="20"/>
          <w:szCs w:val="20"/>
        </w:rPr>
        <w:t xml:space="preserve"> de los estudios que reali</w:t>
      </w:r>
      <w:r w:rsidR="00197AB0" w:rsidRPr="003D1BC2">
        <w:rPr>
          <w:rFonts w:ascii="Arial" w:hAnsi="Arial" w:cs="Arial"/>
          <w:sz w:val="20"/>
          <w:szCs w:val="20"/>
        </w:rPr>
        <w:t>ce</w:t>
      </w:r>
      <w:r w:rsidRPr="003D1BC2">
        <w:rPr>
          <w:rFonts w:ascii="Arial" w:hAnsi="Arial" w:cs="Arial"/>
          <w:sz w:val="20"/>
          <w:szCs w:val="20"/>
        </w:rPr>
        <w:t>, por lo que en caso de ser requer</w:t>
      </w:r>
      <w:r w:rsidR="00197AB0" w:rsidRPr="003D1BC2">
        <w:rPr>
          <w:rFonts w:ascii="Arial" w:hAnsi="Arial" w:cs="Arial"/>
          <w:sz w:val="20"/>
          <w:szCs w:val="20"/>
        </w:rPr>
        <w:t xml:space="preserve">ido para cualquier aclaración o </w:t>
      </w:r>
      <w:r w:rsidRPr="003D1BC2">
        <w:rPr>
          <w:rFonts w:ascii="Arial" w:hAnsi="Arial" w:cs="Arial"/>
          <w:sz w:val="20"/>
          <w:szCs w:val="20"/>
        </w:rPr>
        <w:t>corrección pertinente, no podrá negar su concurso.</w:t>
      </w:r>
    </w:p>
    <w:p w:rsidR="001D0214" w:rsidRPr="003D1BC2" w:rsidRDefault="001D0214" w:rsidP="006377B6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</w:rPr>
      </w:pPr>
      <w:r w:rsidRPr="003D1BC2">
        <w:rPr>
          <w:rFonts w:ascii="Arial" w:hAnsi="Arial" w:cs="Arial"/>
          <w:b/>
          <w:sz w:val="20"/>
          <w:szCs w:val="20"/>
        </w:rPr>
        <w:t>TRABAJO A ENTREGAR POR LA CONSULTORÍA:</w:t>
      </w:r>
    </w:p>
    <w:p w:rsidR="00197AB0" w:rsidRPr="003D1BC2" w:rsidRDefault="001D0214" w:rsidP="006377B6">
      <w:pPr>
        <w:jc w:val="both"/>
        <w:rPr>
          <w:rFonts w:ascii="Arial" w:hAnsi="Arial" w:cs="Arial"/>
          <w:b/>
          <w:sz w:val="20"/>
          <w:szCs w:val="20"/>
          <w:lang w:eastAsia="es-BO"/>
        </w:rPr>
      </w:pPr>
      <w:r w:rsidRPr="003D1BC2">
        <w:rPr>
          <w:rFonts w:ascii="Arial" w:hAnsi="Arial" w:cs="Arial"/>
          <w:sz w:val="20"/>
          <w:szCs w:val="20"/>
        </w:rPr>
        <w:t>Presentar Informe Final resultado de los trabajos realizados en las dos (2) fases iniciales del proceso (Trabajo de campo, Trabajo de laboratorio - Gabinete</w:t>
      </w:r>
      <w:r w:rsidR="00197AB0" w:rsidRPr="003D1BC2">
        <w:rPr>
          <w:rFonts w:ascii="Arial" w:hAnsi="Arial" w:cs="Arial"/>
          <w:sz w:val="20"/>
          <w:szCs w:val="20"/>
        </w:rPr>
        <w:t xml:space="preserve">) de </w:t>
      </w:r>
      <w:r w:rsidR="00197AB0" w:rsidRPr="003D1BC2">
        <w:rPr>
          <w:rFonts w:ascii="Arial" w:hAnsi="Arial" w:cs="Arial"/>
          <w:sz w:val="20"/>
          <w:szCs w:val="20"/>
          <w:lang w:eastAsia="es-BO"/>
        </w:rPr>
        <w:t xml:space="preserve">“Consultoría para el Estudio de Suelo </w:t>
      </w:r>
      <w:r w:rsidR="00AD3713" w:rsidRPr="003D1BC2">
        <w:rPr>
          <w:rFonts w:ascii="Arial" w:hAnsi="Arial" w:cs="Arial"/>
          <w:sz w:val="20"/>
          <w:szCs w:val="20"/>
          <w:lang w:eastAsia="es-BO"/>
        </w:rPr>
        <w:t>para el Edificio Comercial Santa Cruz</w:t>
      </w:r>
      <w:r w:rsidR="00197AB0" w:rsidRPr="003D1BC2">
        <w:rPr>
          <w:rFonts w:ascii="Arial" w:hAnsi="Arial" w:cs="Arial"/>
          <w:sz w:val="20"/>
          <w:szCs w:val="20"/>
          <w:lang w:eastAsia="es-BO"/>
        </w:rPr>
        <w:t>”.</w:t>
      </w:r>
    </w:p>
    <w:p w:rsidR="001D0214" w:rsidRPr="003D1BC2" w:rsidRDefault="001D0214" w:rsidP="006377B6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La presentación del Producto Final de la Consultoría, se deberá realizar de la siguiente manera:</w:t>
      </w:r>
    </w:p>
    <w:p w:rsidR="001D0214" w:rsidRPr="003D1BC2" w:rsidRDefault="001D0214" w:rsidP="006377B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Dos (2) ejemplares impresos del Informe Final con toda la información requerida, y cada uno de ellos con su copia en digital (CD).</w:t>
      </w:r>
    </w:p>
    <w:p w:rsidR="001D0214" w:rsidRPr="003D1BC2" w:rsidRDefault="001D0214" w:rsidP="006377B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La portada debe incluir los siguientes elementos:</w:t>
      </w:r>
    </w:p>
    <w:p w:rsidR="001D0214" w:rsidRPr="003D1BC2" w:rsidRDefault="001D0214" w:rsidP="006377B6">
      <w:pPr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YPFB Corporación.</w:t>
      </w:r>
    </w:p>
    <w:p w:rsidR="001D0214" w:rsidRPr="003D1BC2" w:rsidRDefault="001D0214" w:rsidP="006377B6">
      <w:pPr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Título del Estudio.</w:t>
      </w:r>
    </w:p>
    <w:p w:rsidR="001D0214" w:rsidRPr="003D1BC2" w:rsidRDefault="001D0214" w:rsidP="006377B6">
      <w:pPr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Nombre de la empresa.</w:t>
      </w:r>
    </w:p>
    <w:p w:rsidR="001D0214" w:rsidRPr="003D1BC2" w:rsidRDefault="001D0214" w:rsidP="006377B6">
      <w:pPr>
        <w:numPr>
          <w:ilvl w:val="2"/>
          <w:numId w:val="1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Lugar y fecha.</w:t>
      </w:r>
    </w:p>
    <w:p w:rsidR="001D0214" w:rsidRDefault="001D0214" w:rsidP="006377B6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El informe o documento final del estudio estará debidamente firmados por el profesional responsable (firma y sello de la SIB).</w:t>
      </w:r>
    </w:p>
    <w:p w:rsidR="003D1BC2" w:rsidRPr="00FA52CD" w:rsidRDefault="00FA52CD" w:rsidP="00FA52CD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LUGAR DE ENTREGA DEL ESTUDIO</w:t>
      </w:r>
    </w:p>
    <w:p w:rsidR="00FA52CD" w:rsidRDefault="00FA52CD" w:rsidP="00FA52CD">
      <w:pPr>
        <w:tabs>
          <w:tab w:val="left" w:pos="709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lugar de entrega será en las oficinas de la Dirección Nacional de Infraestructura y Mantenimiento de la ciudad de Santa Cruz, ubicado en la Av. </w:t>
      </w:r>
      <w:proofErr w:type="spellStart"/>
      <w:r>
        <w:rPr>
          <w:rFonts w:ascii="Arial" w:hAnsi="Arial" w:cs="Arial"/>
          <w:sz w:val="20"/>
          <w:szCs w:val="20"/>
        </w:rPr>
        <w:t>Grigota</w:t>
      </w:r>
      <w:proofErr w:type="spellEnd"/>
      <w:r>
        <w:rPr>
          <w:rFonts w:ascii="Arial" w:hAnsi="Arial" w:cs="Arial"/>
          <w:sz w:val="20"/>
          <w:szCs w:val="20"/>
        </w:rPr>
        <w:t xml:space="preserve"> esq. Regimiento Lanza. Edificio de la Vice Presidencia Nacional de Operaciones de YPFB.</w:t>
      </w:r>
    </w:p>
    <w:p w:rsidR="00FA52CD" w:rsidRPr="00FA52CD" w:rsidRDefault="00FA52CD" w:rsidP="00FA52CD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PRECIO REFERENCIAL TOTAL</w:t>
      </w:r>
    </w:p>
    <w:p w:rsidR="00FA52CD" w:rsidRDefault="00FA52CD" w:rsidP="00FA52CD">
      <w:pPr>
        <w:autoSpaceDE w:val="0"/>
        <w:autoSpaceDN w:val="0"/>
        <w:adjustRightInd w:val="0"/>
        <w:spacing w:before="240" w:after="240"/>
        <w:jc w:val="both"/>
        <w:rPr>
          <w:rFonts w:ascii="Arial" w:eastAsia="Calibri" w:hAnsi="Arial" w:cs="Arial"/>
          <w:bCs/>
          <w:sz w:val="20"/>
          <w:szCs w:val="20"/>
          <w:lang w:eastAsia="es-BO"/>
        </w:rPr>
      </w:pPr>
      <w:r w:rsidRPr="00FA52CD">
        <w:rPr>
          <w:rFonts w:ascii="Arial" w:eastAsia="Calibri" w:hAnsi="Arial" w:cs="Arial"/>
          <w:bCs/>
          <w:sz w:val="20"/>
          <w:szCs w:val="20"/>
          <w:lang w:eastAsia="es-BO"/>
        </w:rPr>
        <w:t>El precio referencial global es Bs 55.680,00 (Cincuenta y Cinco Mil, Seiscientos Ochenta 00/100 Bolivianos).</w:t>
      </w:r>
    </w:p>
    <w:p w:rsidR="00FA52CD" w:rsidRDefault="00FA52CD" w:rsidP="00FA52CD">
      <w:pPr>
        <w:autoSpaceDE w:val="0"/>
        <w:autoSpaceDN w:val="0"/>
        <w:adjustRightInd w:val="0"/>
        <w:spacing w:before="240" w:after="240"/>
        <w:jc w:val="both"/>
        <w:rPr>
          <w:rFonts w:ascii="Arial" w:eastAsia="Calibri" w:hAnsi="Arial" w:cs="Arial"/>
          <w:bCs/>
          <w:sz w:val="20"/>
          <w:szCs w:val="20"/>
          <w:lang w:eastAsia="es-BO"/>
        </w:rPr>
      </w:pPr>
      <w:r w:rsidRPr="00FA52CD">
        <w:rPr>
          <w:rFonts w:ascii="Arial" w:eastAsia="Calibri" w:hAnsi="Arial" w:cs="Arial"/>
          <w:bCs/>
          <w:sz w:val="20"/>
          <w:szCs w:val="20"/>
          <w:lang w:eastAsia="es-BO"/>
        </w:rPr>
        <w:t>Este monto incluye el pago de los servicios profesionales, desplazamientos para la recopilación de la información necesaria para el Proyecto, materiales de escritorio (papel y fotocopias) y todo el material que suponga la elaboración de los productos. El pago de los impuestos de ley corre a cargo de la empresa o profesional contratado.</w:t>
      </w:r>
    </w:p>
    <w:p w:rsidR="00FA52CD" w:rsidRDefault="00FA52CD" w:rsidP="00FA52CD">
      <w:pPr>
        <w:autoSpaceDE w:val="0"/>
        <w:autoSpaceDN w:val="0"/>
        <w:adjustRightInd w:val="0"/>
        <w:spacing w:before="240" w:after="240"/>
        <w:jc w:val="both"/>
        <w:rPr>
          <w:rFonts w:ascii="Arial" w:eastAsia="Calibri" w:hAnsi="Arial" w:cs="Arial"/>
          <w:bCs/>
          <w:sz w:val="20"/>
          <w:szCs w:val="20"/>
          <w:lang w:eastAsia="es-BO"/>
        </w:rPr>
      </w:pPr>
    </w:p>
    <w:p w:rsidR="00FA52CD" w:rsidRPr="00FA52CD" w:rsidRDefault="00FA52CD" w:rsidP="00FA52CD">
      <w:pPr>
        <w:autoSpaceDE w:val="0"/>
        <w:autoSpaceDN w:val="0"/>
        <w:adjustRightInd w:val="0"/>
        <w:spacing w:before="240" w:after="240"/>
        <w:jc w:val="both"/>
        <w:rPr>
          <w:rFonts w:ascii="Arial" w:eastAsia="Calibri" w:hAnsi="Arial" w:cs="Arial"/>
          <w:bCs/>
          <w:sz w:val="20"/>
          <w:szCs w:val="20"/>
          <w:lang w:eastAsia="es-BO"/>
        </w:rPr>
      </w:pPr>
    </w:p>
    <w:p w:rsidR="00FA52CD" w:rsidRPr="003D1BC2" w:rsidRDefault="00FA52CD" w:rsidP="00FA52CD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</w:rPr>
      </w:pPr>
      <w:r w:rsidRPr="003D1BC2">
        <w:rPr>
          <w:rFonts w:ascii="Arial" w:hAnsi="Arial" w:cs="Arial"/>
          <w:b/>
          <w:bCs/>
          <w:sz w:val="20"/>
          <w:szCs w:val="20"/>
        </w:rPr>
        <w:lastRenderedPageBreak/>
        <w:t>VALIDEZ DE LA PROPUESTA</w:t>
      </w:r>
    </w:p>
    <w:p w:rsidR="00FA52CD" w:rsidRDefault="00FA52CD" w:rsidP="00FA52CD">
      <w:pPr>
        <w:pStyle w:val="Prrafodelista"/>
        <w:spacing w:before="240"/>
        <w:ind w:left="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 xml:space="preserve">Validez de la propuesta: </w:t>
      </w:r>
      <w:r w:rsidR="00A20089">
        <w:rPr>
          <w:rFonts w:ascii="Arial" w:hAnsi="Arial" w:cs="Arial"/>
          <w:sz w:val="20"/>
          <w:szCs w:val="20"/>
        </w:rPr>
        <w:t>60</w:t>
      </w:r>
      <w:r w:rsidRPr="003D1BC2">
        <w:rPr>
          <w:rFonts w:ascii="Arial" w:hAnsi="Arial" w:cs="Arial"/>
          <w:sz w:val="20"/>
          <w:szCs w:val="20"/>
        </w:rPr>
        <w:t xml:space="preserve"> días. </w:t>
      </w:r>
    </w:p>
    <w:p w:rsidR="00FA52CD" w:rsidRPr="003D1BC2" w:rsidRDefault="00FA52CD" w:rsidP="00FA52CD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TIEMPO DE EJECUCION</w:t>
      </w:r>
    </w:p>
    <w:p w:rsidR="00FA52CD" w:rsidRDefault="00FA52CD" w:rsidP="00FA52CD">
      <w:pPr>
        <w:spacing w:before="240" w:after="240"/>
        <w:jc w:val="both"/>
        <w:rPr>
          <w:rFonts w:ascii="Arial" w:eastAsia="Calibri" w:hAnsi="Arial" w:cs="Arial"/>
          <w:sz w:val="20"/>
          <w:szCs w:val="20"/>
          <w:lang w:eastAsia="es-BO"/>
        </w:rPr>
      </w:pPr>
      <w:r w:rsidRPr="003D1BC2">
        <w:rPr>
          <w:rFonts w:ascii="Arial" w:eastAsia="Calibri" w:hAnsi="Arial" w:cs="Arial"/>
          <w:sz w:val="20"/>
          <w:szCs w:val="20"/>
          <w:lang w:eastAsia="es-BO"/>
        </w:rPr>
        <w:t>Conforme a la cantidad de ensayos tanto de campo como de laboratorio, el plazo de entrega de resultados será de 20 días calendario.</w:t>
      </w:r>
    </w:p>
    <w:p w:rsidR="002C5632" w:rsidRPr="002C5632" w:rsidRDefault="002C5632" w:rsidP="002C5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eastAsia="Calibri" w:hAnsi="Arial" w:cs="Arial"/>
          <w:sz w:val="20"/>
          <w:szCs w:val="20"/>
          <w:lang w:eastAsia="es-BO"/>
        </w:rPr>
      </w:pPr>
      <w:r>
        <w:rPr>
          <w:rFonts w:ascii="Arial" w:eastAsia="Calibri" w:hAnsi="Arial" w:cs="Arial"/>
          <w:b/>
          <w:sz w:val="20"/>
          <w:szCs w:val="20"/>
          <w:lang w:eastAsia="es-BO"/>
        </w:rPr>
        <w:t>FORMA DE ADJUDICACIÓN</w:t>
      </w:r>
    </w:p>
    <w:p w:rsidR="00FA52CD" w:rsidRDefault="002C5632" w:rsidP="002C5632">
      <w:pPr>
        <w:tabs>
          <w:tab w:val="left" w:pos="709"/>
        </w:tabs>
        <w:spacing w:before="240" w:after="240"/>
        <w:jc w:val="both"/>
        <w:rPr>
          <w:rFonts w:ascii="Arial" w:eastAsia="Calibri" w:hAnsi="Arial" w:cs="Arial"/>
          <w:sz w:val="20"/>
          <w:szCs w:val="20"/>
          <w:lang w:eastAsia="es-BO"/>
        </w:rPr>
      </w:pPr>
      <w:r>
        <w:rPr>
          <w:rFonts w:ascii="Arial" w:eastAsia="Calibri" w:hAnsi="Arial" w:cs="Arial"/>
          <w:sz w:val="20"/>
          <w:szCs w:val="20"/>
          <w:lang w:eastAsia="es-BO"/>
        </w:rPr>
        <w:t>La forma de adjudicación será realizada por el total del Estudio.</w:t>
      </w:r>
    </w:p>
    <w:p w:rsidR="00994ACB" w:rsidRPr="003D1BC2" w:rsidRDefault="00994ACB" w:rsidP="00994ACB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</w:rPr>
      </w:pPr>
      <w:r w:rsidRPr="003D1BC2">
        <w:rPr>
          <w:rFonts w:ascii="Arial" w:hAnsi="Arial" w:cs="Arial"/>
          <w:b/>
          <w:sz w:val="20"/>
          <w:szCs w:val="20"/>
        </w:rPr>
        <w:t>FORMA DE PAGO</w:t>
      </w:r>
    </w:p>
    <w:p w:rsidR="00994ACB" w:rsidRPr="003D1BC2" w:rsidRDefault="00994ACB" w:rsidP="00994ACB">
      <w:pPr>
        <w:pStyle w:val="Cuerpodeltexto"/>
        <w:shd w:val="clear" w:color="auto" w:fill="auto"/>
        <w:spacing w:before="0" w:line="240" w:lineRule="auto"/>
        <w:ind w:right="20" w:firstLine="0"/>
        <w:rPr>
          <w:rFonts w:ascii="Arial" w:hAnsi="Arial" w:cs="Arial"/>
          <w:sz w:val="20"/>
          <w:szCs w:val="20"/>
          <w:lang w:val="es-ES"/>
        </w:rPr>
      </w:pPr>
      <w:r w:rsidRPr="003D1BC2">
        <w:rPr>
          <w:rFonts w:ascii="Arial" w:hAnsi="Arial" w:cs="Arial"/>
          <w:sz w:val="20"/>
          <w:szCs w:val="20"/>
          <w:lang w:val="es-ES"/>
        </w:rPr>
        <w:t>El pago se realizará vía Sigma, a la entrega del producto final previo informe de conformidad de parte de la contraparte designada por YPFB.</w:t>
      </w:r>
    </w:p>
    <w:p w:rsidR="001D0214" w:rsidRPr="003D1BC2" w:rsidRDefault="001D0214" w:rsidP="00994ACB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</w:rPr>
      </w:pPr>
      <w:r w:rsidRPr="003D1BC2">
        <w:rPr>
          <w:rFonts w:ascii="Arial" w:hAnsi="Arial" w:cs="Arial"/>
          <w:b/>
          <w:sz w:val="20"/>
          <w:szCs w:val="20"/>
        </w:rPr>
        <w:t xml:space="preserve">EXPERIENCIA DE LA EMPRESA CONSULTORA </w:t>
      </w:r>
    </w:p>
    <w:p w:rsidR="001D0214" w:rsidRPr="003D1BC2" w:rsidRDefault="001D0214" w:rsidP="006377B6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Serán considerados los siguientes aspectos:</w:t>
      </w:r>
    </w:p>
    <w:p w:rsidR="001D0214" w:rsidRPr="003D1BC2" w:rsidRDefault="001D0214" w:rsidP="006377B6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 xml:space="preserve">Estudios </w:t>
      </w:r>
      <w:r w:rsidR="00E26625" w:rsidRPr="003D1BC2">
        <w:rPr>
          <w:rFonts w:ascii="Arial" w:hAnsi="Arial" w:cs="Arial"/>
          <w:sz w:val="20"/>
          <w:szCs w:val="20"/>
        </w:rPr>
        <w:t>de suelo</w:t>
      </w:r>
      <w:r w:rsidRPr="003D1BC2">
        <w:rPr>
          <w:rFonts w:ascii="Arial" w:hAnsi="Arial" w:cs="Arial"/>
          <w:sz w:val="20"/>
          <w:szCs w:val="20"/>
        </w:rPr>
        <w:t xml:space="preserve"> de todo tipo de obra de infraestructura: </w:t>
      </w:r>
      <w:r w:rsidR="00303634" w:rsidRPr="003D1BC2">
        <w:rPr>
          <w:rFonts w:ascii="Arial" w:hAnsi="Arial" w:cs="Arial"/>
          <w:sz w:val="20"/>
          <w:szCs w:val="20"/>
        </w:rPr>
        <w:t>Mínimo 1 año</w:t>
      </w:r>
      <w:r w:rsidRPr="003D1BC2">
        <w:rPr>
          <w:rFonts w:ascii="Arial" w:hAnsi="Arial" w:cs="Arial"/>
          <w:sz w:val="20"/>
          <w:szCs w:val="20"/>
        </w:rPr>
        <w:t xml:space="preserve"> de experiencia</w:t>
      </w:r>
      <w:r w:rsidR="006377B6" w:rsidRPr="003D1BC2">
        <w:rPr>
          <w:rFonts w:ascii="Arial" w:hAnsi="Arial" w:cs="Arial"/>
          <w:sz w:val="20"/>
          <w:szCs w:val="20"/>
        </w:rPr>
        <w:t xml:space="preserve">. </w:t>
      </w:r>
      <w:r w:rsidRPr="003D1BC2">
        <w:rPr>
          <w:rFonts w:ascii="Arial" w:hAnsi="Arial" w:cs="Arial"/>
          <w:sz w:val="20"/>
          <w:szCs w:val="20"/>
        </w:rPr>
        <w:t xml:space="preserve">Presentar fotocopia simple de documentos contractuales. </w:t>
      </w:r>
    </w:p>
    <w:p w:rsidR="00812CDF" w:rsidRPr="003D1BC2" w:rsidRDefault="001D0214" w:rsidP="006377B6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Estudio de S</w:t>
      </w:r>
      <w:r w:rsidR="00D85417" w:rsidRPr="003D1BC2">
        <w:rPr>
          <w:rFonts w:ascii="Arial" w:hAnsi="Arial" w:cs="Arial"/>
          <w:sz w:val="20"/>
          <w:szCs w:val="20"/>
        </w:rPr>
        <w:t>.</w:t>
      </w:r>
      <w:r w:rsidRPr="003D1BC2">
        <w:rPr>
          <w:rFonts w:ascii="Arial" w:hAnsi="Arial" w:cs="Arial"/>
          <w:sz w:val="20"/>
          <w:szCs w:val="20"/>
        </w:rPr>
        <w:t>T</w:t>
      </w:r>
      <w:r w:rsidR="00D85417" w:rsidRPr="003D1BC2">
        <w:rPr>
          <w:rFonts w:ascii="Arial" w:hAnsi="Arial" w:cs="Arial"/>
          <w:sz w:val="20"/>
          <w:szCs w:val="20"/>
        </w:rPr>
        <w:t>.</w:t>
      </w:r>
      <w:r w:rsidRPr="003D1BC2">
        <w:rPr>
          <w:rFonts w:ascii="Arial" w:hAnsi="Arial" w:cs="Arial"/>
          <w:sz w:val="20"/>
          <w:szCs w:val="20"/>
        </w:rPr>
        <w:t>P</w:t>
      </w:r>
      <w:r w:rsidR="00D85417" w:rsidRPr="003D1BC2">
        <w:rPr>
          <w:rFonts w:ascii="Arial" w:hAnsi="Arial" w:cs="Arial"/>
          <w:sz w:val="20"/>
          <w:szCs w:val="20"/>
        </w:rPr>
        <w:t>.</w:t>
      </w:r>
      <w:r w:rsidRPr="003D1BC2">
        <w:rPr>
          <w:rFonts w:ascii="Arial" w:hAnsi="Arial" w:cs="Arial"/>
          <w:sz w:val="20"/>
          <w:szCs w:val="20"/>
        </w:rPr>
        <w:t xml:space="preserve"> (Capacidad portante de suelo) de todo tipo de obra de infraestructura: Número de consultorías realizadas. Presentar fotocopia simp</w:t>
      </w:r>
      <w:r w:rsidR="00812CDF" w:rsidRPr="003D1BC2">
        <w:rPr>
          <w:rFonts w:ascii="Arial" w:hAnsi="Arial" w:cs="Arial"/>
          <w:sz w:val="20"/>
          <w:szCs w:val="20"/>
        </w:rPr>
        <w:t>le de documentos contractuales, mínimo dos (2).</w:t>
      </w:r>
    </w:p>
    <w:p w:rsidR="001D0214" w:rsidRPr="003D1BC2" w:rsidRDefault="001D0214" w:rsidP="00994ACB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color w:val="000000"/>
          <w:sz w:val="20"/>
          <w:szCs w:val="20"/>
        </w:rPr>
      </w:pPr>
      <w:bookmarkStart w:id="1" w:name="_Toc347486254"/>
      <w:r w:rsidRPr="003D1BC2">
        <w:rPr>
          <w:rFonts w:ascii="Arial" w:hAnsi="Arial" w:cs="Arial"/>
          <w:b/>
          <w:sz w:val="20"/>
          <w:szCs w:val="20"/>
        </w:rPr>
        <w:t xml:space="preserve">PERSONAL CLAVE  </w:t>
      </w:r>
    </w:p>
    <w:p w:rsidR="001D0214" w:rsidRPr="003D1BC2" w:rsidRDefault="001D0214" w:rsidP="006377B6">
      <w:pPr>
        <w:pStyle w:val="Prrafodelista"/>
        <w:tabs>
          <w:tab w:val="left" w:pos="-2127"/>
        </w:tabs>
        <w:spacing w:before="240" w:after="240"/>
        <w:ind w:left="426"/>
        <w:jc w:val="both"/>
        <w:rPr>
          <w:rFonts w:ascii="Arial" w:hAnsi="Arial" w:cs="Arial"/>
          <w:b/>
          <w:color w:val="000000"/>
          <w:sz w:val="20"/>
          <w:szCs w:val="20"/>
          <w:lang w:val="es-BO"/>
        </w:rPr>
      </w:pPr>
      <w:r w:rsidRPr="003D1BC2">
        <w:rPr>
          <w:rFonts w:ascii="Arial" w:hAnsi="Arial" w:cs="Arial"/>
          <w:b/>
          <w:color w:val="000000"/>
          <w:sz w:val="20"/>
          <w:szCs w:val="20"/>
        </w:rPr>
        <w:t xml:space="preserve">Perfil Profesional </w:t>
      </w:r>
      <w:bookmarkEnd w:id="1"/>
    </w:p>
    <w:p w:rsidR="001D0214" w:rsidRPr="003D1BC2" w:rsidRDefault="001D0214" w:rsidP="006377B6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El perfil profesional requerido del responsable de la consultoría es el siguiente:</w:t>
      </w:r>
    </w:p>
    <w:p w:rsidR="006377B6" w:rsidRPr="003D1BC2" w:rsidRDefault="001D0214" w:rsidP="006377B6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Ingeniero Civil</w:t>
      </w:r>
      <w:r w:rsidR="00FC3FCA" w:rsidRPr="003D1BC2">
        <w:rPr>
          <w:rFonts w:ascii="Arial" w:hAnsi="Arial" w:cs="Arial"/>
          <w:sz w:val="20"/>
          <w:szCs w:val="20"/>
        </w:rPr>
        <w:t>, con experiencia en Mecánica de Suelos y Geotécnica.</w:t>
      </w:r>
    </w:p>
    <w:p w:rsidR="00FC3FCA" w:rsidRDefault="001D0214" w:rsidP="00FC3FCA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Experiencia específica</w:t>
      </w:r>
      <w:r w:rsidR="00FC3FCA" w:rsidRPr="003D1BC2">
        <w:rPr>
          <w:rFonts w:ascii="Arial" w:hAnsi="Arial" w:cs="Arial"/>
          <w:sz w:val="20"/>
          <w:szCs w:val="20"/>
        </w:rPr>
        <w:t>.</w:t>
      </w:r>
      <w:r w:rsidRPr="003D1BC2">
        <w:rPr>
          <w:rFonts w:ascii="Arial" w:hAnsi="Arial" w:cs="Arial"/>
          <w:sz w:val="20"/>
          <w:szCs w:val="20"/>
        </w:rPr>
        <w:t xml:space="preserve"> </w:t>
      </w:r>
      <w:r w:rsidR="00805599" w:rsidRPr="003D1BC2">
        <w:rPr>
          <w:rFonts w:ascii="Arial" w:hAnsi="Arial" w:cs="Arial"/>
          <w:sz w:val="20"/>
          <w:szCs w:val="20"/>
        </w:rPr>
        <w:t xml:space="preserve">Haber </w:t>
      </w:r>
      <w:r w:rsidR="00FC3FCA" w:rsidRPr="003D1BC2">
        <w:rPr>
          <w:rFonts w:ascii="Arial" w:hAnsi="Arial" w:cs="Arial"/>
          <w:sz w:val="20"/>
          <w:szCs w:val="20"/>
        </w:rPr>
        <w:t xml:space="preserve">realizado </w:t>
      </w:r>
      <w:r w:rsidR="00F92E46" w:rsidRPr="003D1BC2">
        <w:rPr>
          <w:rFonts w:ascii="Arial" w:hAnsi="Arial" w:cs="Arial"/>
          <w:sz w:val="20"/>
          <w:szCs w:val="20"/>
        </w:rPr>
        <w:t>como mínimo dos (2</w:t>
      </w:r>
      <w:r w:rsidR="00805599" w:rsidRPr="003D1BC2">
        <w:rPr>
          <w:rFonts w:ascii="Arial" w:hAnsi="Arial" w:cs="Arial"/>
          <w:sz w:val="20"/>
          <w:szCs w:val="20"/>
        </w:rPr>
        <w:t xml:space="preserve">) </w:t>
      </w:r>
      <w:r w:rsidR="00D91D35" w:rsidRPr="003D1BC2">
        <w:rPr>
          <w:rFonts w:ascii="Arial" w:hAnsi="Arial" w:cs="Arial"/>
          <w:sz w:val="20"/>
          <w:szCs w:val="20"/>
        </w:rPr>
        <w:t xml:space="preserve">trabajos </w:t>
      </w:r>
      <w:r w:rsidR="00FC3FCA" w:rsidRPr="003D1BC2">
        <w:rPr>
          <w:rFonts w:ascii="Arial" w:hAnsi="Arial" w:cs="Arial"/>
          <w:sz w:val="20"/>
          <w:szCs w:val="20"/>
        </w:rPr>
        <w:t>en</w:t>
      </w:r>
      <w:r w:rsidR="00805599" w:rsidRPr="003D1BC2">
        <w:rPr>
          <w:rFonts w:ascii="Arial" w:hAnsi="Arial" w:cs="Arial"/>
          <w:sz w:val="20"/>
          <w:szCs w:val="20"/>
        </w:rPr>
        <w:t xml:space="preserve"> </w:t>
      </w:r>
      <w:r w:rsidR="00FC3FCA" w:rsidRPr="003D1BC2">
        <w:rPr>
          <w:rFonts w:ascii="Arial" w:hAnsi="Arial" w:cs="Arial"/>
          <w:sz w:val="20"/>
          <w:szCs w:val="20"/>
        </w:rPr>
        <w:t>estudio de suelos  con experiencia en S.T.P. de todo tipo de obra de infraestructura.</w:t>
      </w:r>
    </w:p>
    <w:p w:rsidR="00994ACB" w:rsidRDefault="00994ACB" w:rsidP="00FC3FCA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</w:p>
    <w:p w:rsidR="00994ACB" w:rsidRDefault="00994ACB" w:rsidP="00FC3FCA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</w:p>
    <w:p w:rsidR="00994ACB" w:rsidRDefault="00994ACB" w:rsidP="00FC3FCA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</w:p>
    <w:p w:rsidR="00994ACB" w:rsidRPr="003D1BC2" w:rsidRDefault="00994ACB" w:rsidP="00FC3FCA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</w:p>
    <w:p w:rsidR="001D0214" w:rsidRPr="003D1BC2" w:rsidRDefault="001D0214" w:rsidP="00994ACB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3D1BC2">
        <w:rPr>
          <w:rFonts w:ascii="Arial" w:hAnsi="Arial" w:cs="Arial"/>
          <w:b/>
          <w:bCs/>
          <w:sz w:val="20"/>
          <w:szCs w:val="20"/>
        </w:rPr>
        <w:lastRenderedPageBreak/>
        <w:t>METODO DE SELECCIÓN Y ADJUDICACION</w:t>
      </w:r>
    </w:p>
    <w:p w:rsidR="001D0214" w:rsidRPr="003D1BC2" w:rsidRDefault="001D0214" w:rsidP="006377B6">
      <w:pPr>
        <w:pStyle w:val="Prrafodelista"/>
        <w:spacing w:after="240"/>
        <w:ind w:left="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El trabajo detallado en párrafos precedentes será llevado a cabo por una consultoría y por el total del precio referencial consignado.</w:t>
      </w:r>
    </w:p>
    <w:p w:rsidR="001D0214" w:rsidRPr="003D1BC2" w:rsidRDefault="004F3AB4" w:rsidP="006377B6">
      <w:pPr>
        <w:pStyle w:val="Prrafodelista"/>
        <w:spacing w:after="240"/>
        <w:ind w:left="0"/>
        <w:jc w:val="both"/>
        <w:rPr>
          <w:rFonts w:ascii="Arial" w:hAnsi="Arial" w:cs="Arial"/>
          <w:sz w:val="20"/>
          <w:szCs w:val="20"/>
        </w:rPr>
      </w:pPr>
      <w:r w:rsidRPr="003D1BC2">
        <w:rPr>
          <w:rFonts w:ascii="Arial" w:hAnsi="Arial" w:cs="Arial"/>
          <w:sz w:val="20"/>
          <w:szCs w:val="20"/>
        </w:rPr>
        <w:t>La</w:t>
      </w:r>
      <w:r w:rsidR="001D0214" w:rsidRPr="003D1BC2">
        <w:rPr>
          <w:rFonts w:ascii="Arial" w:hAnsi="Arial" w:cs="Arial"/>
          <w:sz w:val="20"/>
          <w:szCs w:val="20"/>
        </w:rPr>
        <w:t xml:space="preserve"> evaluación será </w:t>
      </w:r>
      <w:r w:rsidR="0056483E" w:rsidRPr="003D1BC2">
        <w:rPr>
          <w:rFonts w:ascii="Arial" w:hAnsi="Arial" w:cs="Arial"/>
          <w:sz w:val="20"/>
          <w:szCs w:val="20"/>
        </w:rPr>
        <w:t>mediante el método de calidad propuesta técnica y costo</w:t>
      </w:r>
      <w:r w:rsidR="001D0214" w:rsidRPr="003D1BC2">
        <w:rPr>
          <w:rFonts w:ascii="Arial" w:hAnsi="Arial" w:cs="Arial"/>
          <w:sz w:val="20"/>
          <w:szCs w:val="20"/>
        </w:rPr>
        <w:t>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3090"/>
        <w:gridCol w:w="1128"/>
      </w:tblGrid>
      <w:tr w:rsidR="001D0214" w:rsidRPr="003D1BC2" w:rsidTr="00A20089"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1D0214" w:rsidRPr="00A20089" w:rsidRDefault="001D0214" w:rsidP="006377B6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0089">
              <w:rPr>
                <w:rFonts w:ascii="Arial" w:hAnsi="Arial" w:cs="Arial"/>
                <w:b/>
                <w:sz w:val="18"/>
                <w:szCs w:val="18"/>
              </w:rPr>
              <w:t>EXPERIENCIA GENERAL DE LA CONSULTORÍA</w:t>
            </w:r>
          </w:p>
        </w:tc>
        <w:tc>
          <w:tcPr>
            <w:tcW w:w="4218" w:type="dxa"/>
            <w:gridSpan w:val="2"/>
            <w:shd w:val="clear" w:color="auto" w:fill="D9D9D9" w:themeFill="background1" w:themeFillShade="D9"/>
            <w:vAlign w:val="center"/>
          </w:tcPr>
          <w:p w:rsidR="001D0214" w:rsidRPr="00A20089" w:rsidRDefault="00A20089" w:rsidP="006377B6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008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D0214" w:rsidRPr="00A20089">
              <w:rPr>
                <w:rFonts w:ascii="Arial" w:hAnsi="Arial" w:cs="Arial"/>
                <w:b/>
                <w:sz w:val="18"/>
                <w:szCs w:val="18"/>
              </w:rPr>
              <w:t xml:space="preserve"> puntos</w:t>
            </w:r>
          </w:p>
        </w:tc>
      </w:tr>
      <w:tr w:rsidR="001D0214" w:rsidRPr="003D1BC2" w:rsidTr="00A20089">
        <w:tc>
          <w:tcPr>
            <w:tcW w:w="4678" w:type="dxa"/>
            <w:vMerge w:val="restart"/>
            <w:vAlign w:val="center"/>
          </w:tcPr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Estudios geotécnicos de todo tipo de obra de infraestructura.</w:t>
            </w:r>
          </w:p>
        </w:tc>
        <w:tc>
          <w:tcPr>
            <w:tcW w:w="3090" w:type="dxa"/>
            <w:vAlign w:val="center"/>
          </w:tcPr>
          <w:p w:rsidR="001D0214" w:rsidRPr="00A20089" w:rsidRDefault="00A20089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Mayor a</w:t>
            </w:r>
            <w:r w:rsidR="001D0214" w:rsidRPr="00A20089">
              <w:rPr>
                <w:rFonts w:ascii="Arial" w:hAnsi="Arial" w:cs="Arial"/>
                <w:sz w:val="18"/>
                <w:szCs w:val="18"/>
              </w:rPr>
              <w:t xml:space="preserve"> 1 </w:t>
            </w:r>
            <w:r w:rsidRPr="00A20089">
              <w:rPr>
                <w:rFonts w:ascii="Arial" w:hAnsi="Arial" w:cs="Arial"/>
                <w:sz w:val="18"/>
                <w:szCs w:val="18"/>
              </w:rPr>
              <w:t xml:space="preserve">y menor </w:t>
            </w:r>
            <w:r>
              <w:rPr>
                <w:rFonts w:ascii="Arial" w:hAnsi="Arial" w:cs="Arial"/>
                <w:sz w:val="18"/>
                <w:szCs w:val="18"/>
              </w:rPr>
              <w:t xml:space="preserve">o igual </w:t>
            </w:r>
            <w:r w:rsidR="001D0214" w:rsidRPr="00A20089">
              <w:rPr>
                <w:rFonts w:ascii="Arial" w:hAnsi="Arial" w:cs="Arial"/>
                <w:sz w:val="18"/>
                <w:szCs w:val="18"/>
              </w:rPr>
              <w:t>a 2 años</w:t>
            </w:r>
          </w:p>
        </w:tc>
        <w:tc>
          <w:tcPr>
            <w:tcW w:w="1128" w:type="dxa"/>
            <w:vAlign w:val="center"/>
          </w:tcPr>
          <w:p w:rsidR="001D0214" w:rsidRPr="00A20089" w:rsidRDefault="00797EA6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5</w:t>
            </w:r>
            <w:r w:rsidR="001D0214" w:rsidRPr="00A20089">
              <w:rPr>
                <w:rFonts w:ascii="Arial" w:hAnsi="Arial" w:cs="Arial"/>
                <w:sz w:val="18"/>
                <w:szCs w:val="18"/>
              </w:rPr>
              <w:t xml:space="preserve"> puntos</w:t>
            </w:r>
          </w:p>
        </w:tc>
      </w:tr>
      <w:tr w:rsidR="001D0214" w:rsidRPr="003D1BC2" w:rsidTr="00A20089">
        <w:tc>
          <w:tcPr>
            <w:tcW w:w="4678" w:type="dxa"/>
            <w:vMerge/>
            <w:vAlign w:val="center"/>
          </w:tcPr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1D0214" w:rsidRPr="00A20089" w:rsidRDefault="00A20089" w:rsidP="00A20089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 xml:space="preserve">Mayor a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20089">
              <w:rPr>
                <w:rFonts w:ascii="Arial" w:hAnsi="Arial" w:cs="Arial"/>
                <w:sz w:val="18"/>
                <w:szCs w:val="18"/>
              </w:rPr>
              <w:t xml:space="preserve"> y menor </w:t>
            </w:r>
            <w:r>
              <w:rPr>
                <w:rFonts w:ascii="Arial" w:hAnsi="Arial" w:cs="Arial"/>
                <w:sz w:val="18"/>
                <w:szCs w:val="18"/>
              </w:rPr>
              <w:t>o igual</w:t>
            </w:r>
            <w:r w:rsidRPr="00A2008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A20089">
              <w:rPr>
                <w:rFonts w:ascii="Arial" w:hAnsi="Arial" w:cs="Arial"/>
                <w:sz w:val="18"/>
                <w:szCs w:val="18"/>
              </w:rPr>
              <w:t xml:space="preserve"> años</w:t>
            </w:r>
          </w:p>
        </w:tc>
        <w:tc>
          <w:tcPr>
            <w:tcW w:w="1128" w:type="dxa"/>
            <w:vAlign w:val="center"/>
          </w:tcPr>
          <w:p w:rsidR="001D0214" w:rsidRPr="00A20089" w:rsidRDefault="00797EA6" w:rsidP="00797EA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10</w:t>
            </w:r>
            <w:r w:rsidR="001D0214" w:rsidRPr="00A20089">
              <w:rPr>
                <w:rFonts w:ascii="Arial" w:hAnsi="Arial" w:cs="Arial"/>
                <w:sz w:val="18"/>
                <w:szCs w:val="18"/>
              </w:rPr>
              <w:t xml:space="preserve"> puntos</w:t>
            </w:r>
          </w:p>
        </w:tc>
      </w:tr>
      <w:tr w:rsidR="001D0214" w:rsidRPr="003D1BC2" w:rsidTr="00A20089">
        <w:tc>
          <w:tcPr>
            <w:tcW w:w="4678" w:type="dxa"/>
            <w:vMerge/>
            <w:vAlign w:val="center"/>
          </w:tcPr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1D0214" w:rsidRPr="00A20089" w:rsidRDefault="00A20089" w:rsidP="00A20089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Mayor a</w:t>
            </w:r>
            <w:r w:rsidR="001D0214" w:rsidRPr="00A20089">
              <w:rPr>
                <w:rFonts w:ascii="Arial" w:hAnsi="Arial" w:cs="Arial"/>
                <w:sz w:val="18"/>
                <w:szCs w:val="18"/>
              </w:rPr>
              <w:t xml:space="preserve"> 3 años</w:t>
            </w:r>
          </w:p>
        </w:tc>
        <w:tc>
          <w:tcPr>
            <w:tcW w:w="1128" w:type="dxa"/>
            <w:vAlign w:val="center"/>
          </w:tcPr>
          <w:p w:rsidR="001D0214" w:rsidRPr="00A20089" w:rsidRDefault="00797EA6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15</w:t>
            </w:r>
            <w:r w:rsidR="001D0214" w:rsidRPr="00A20089">
              <w:rPr>
                <w:rFonts w:ascii="Arial" w:hAnsi="Arial" w:cs="Arial"/>
                <w:sz w:val="18"/>
                <w:szCs w:val="18"/>
              </w:rPr>
              <w:t xml:space="preserve"> puntos</w:t>
            </w:r>
          </w:p>
        </w:tc>
      </w:tr>
      <w:tr w:rsidR="001D0214" w:rsidRPr="003D1BC2" w:rsidTr="00A20089"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0089">
              <w:rPr>
                <w:rFonts w:ascii="Arial" w:hAnsi="Arial" w:cs="Arial"/>
                <w:b/>
                <w:sz w:val="18"/>
                <w:szCs w:val="18"/>
              </w:rPr>
              <w:t>EXPERIENCIA ESPECÍFICA DE LA CONSULTORÍA</w:t>
            </w:r>
          </w:p>
        </w:tc>
        <w:tc>
          <w:tcPr>
            <w:tcW w:w="4218" w:type="dxa"/>
            <w:gridSpan w:val="2"/>
            <w:shd w:val="clear" w:color="auto" w:fill="D9D9D9" w:themeFill="background1" w:themeFillShade="D9"/>
            <w:vAlign w:val="center"/>
          </w:tcPr>
          <w:p w:rsidR="001D0214" w:rsidRPr="00A20089" w:rsidRDefault="00797EA6" w:rsidP="00797EA6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008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D0214" w:rsidRPr="00A20089">
              <w:rPr>
                <w:rFonts w:ascii="Arial" w:hAnsi="Arial" w:cs="Arial"/>
                <w:b/>
                <w:sz w:val="18"/>
                <w:szCs w:val="18"/>
              </w:rPr>
              <w:t xml:space="preserve"> puntos</w:t>
            </w:r>
          </w:p>
        </w:tc>
      </w:tr>
      <w:tr w:rsidR="00797EA6" w:rsidRPr="003D1BC2" w:rsidTr="00A20089">
        <w:trPr>
          <w:trHeight w:val="1160"/>
        </w:trPr>
        <w:tc>
          <w:tcPr>
            <w:tcW w:w="4678" w:type="dxa"/>
            <w:vAlign w:val="center"/>
          </w:tcPr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Estudio de S</w:t>
            </w:r>
            <w:r w:rsidR="00797EA6" w:rsidRPr="00A20089">
              <w:rPr>
                <w:rFonts w:ascii="Arial" w:hAnsi="Arial" w:cs="Arial"/>
                <w:sz w:val="18"/>
                <w:szCs w:val="18"/>
              </w:rPr>
              <w:t>.</w:t>
            </w:r>
            <w:r w:rsidRPr="00A20089">
              <w:rPr>
                <w:rFonts w:ascii="Arial" w:hAnsi="Arial" w:cs="Arial"/>
                <w:sz w:val="18"/>
                <w:szCs w:val="18"/>
              </w:rPr>
              <w:t>T</w:t>
            </w:r>
            <w:r w:rsidR="00797EA6" w:rsidRPr="00A20089">
              <w:rPr>
                <w:rFonts w:ascii="Arial" w:hAnsi="Arial" w:cs="Arial"/>
                <w:sz w:val="18"/>
                <w:szCs w:val="18"/>
              </w:rPr>
              <w:t>.</w:t>
            </w:r>
            <w:r w:rsidRPr="00A20089">
              <w:rPr>
                <w:rFonts w:ascii="Arial" w:hAnsi="Arial" w:cs="Arial"/>
                <w:sz w:val="18"/>
                <w:szCs w:val="18"/>
              </w:rPr>
              <w:t>P</w:t>
            </w:r>
            <w:r w:rsidR="00797EA6" w:rsidRPr="00A20089">
              <w:rPr>
                <w:rFonts w:ascii="Arial" w:hAnsi="Arial" w:cs="Arial"/>
                <w:sz w:val="18"/>
                <w:szCs w:val="18"/>
              </w:rPr>
              <w:t>.</w:t>
            </w:r>
            <w:r w:rsidRPr="00A20089">
              <w:rPr>
                <w:rFonts w:ascii="Arial" w:hAnsi="Arial" w:cs="Arial"/>
                <w:sz w:val="18"/>
                <w:szCs w:val="18"/>
              </w:rPr>
              <w:t xml:space="preserve"> (Capacidad portante de suelo) de todo tipo de obra de infraestructura.</w:t>
            </w:r>
          </w:p>
          <w:p w:rsidR="001D0214" w:rsidRPr="00A20089" w:rsidRDefault="001D0214" w:rsidP="00797EA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 xml:space="preserve">Por cada consultoría similar se asignará </w:t>
            </w:r>
            <w:r w:rsidR="00797EA6" w:rsidRPr="00A20089">
              <w:rPr>
                <w:rFonts w:ascii="Arial" w:hAnsi="Arial" w:cs="Arial"/>
                <w:sz w:val="18"/>
                <w:szCs w:val="18"/>
              </w:rPr>
              <w:t>5</w:t>
            </w:r>
            <w:r w:rsidRPr="00A20089">
              <w:rPr>
                <w:rFonts w:ascii="Arial" w:hAnsi="Arial" w:cs="Arial"/>
                <w:sz w:val="18"/>
                <w:szCs w:val="18"/>
              </w:rPr>
              <w:t xml:space="preserve"> puntos hasta un máximo</w:t>
            </w:r>
            <w:r w:rsidR="00797EA6" w:rsidRPr="00A20089">
              <w:rPr>
                <w:rFonts w:ascii="Arial" w:hAnsi="Arial" w:cs="Arial"/>
                <w:sz w:val="18"/>
                <w:szCs w:val="18"/>
              </w:rPr>
              <w:t xml:space="preserve"> de 2</w:t>
            </w:r>
            <w:r w:rsidRPr="00A20089"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3090" w:type="dxa"/>
            <w:vAlign w:val="center"/>
          </w:tcPr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2 consultorías</w:t>
            </w:r>
          </w:p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3consultorías</w:t>
            </w:r>
          </w:p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4 consultorías</w:t>
            </w:r>
          </w:p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 xml:space="preserve">5 consultorías o mas </w:t>
            </w:r>
          </w:p>
        </w:tc>
        <w:tc>
          <w:tcPr>
            <w:tcW w:w="1128" w:type="dxa"/>
            <w:vAlign w:val="center"/>
          </w:tcPr>
          <w:p w:rsidR="001D0214" w:rsidRPr="00A20089" w:rsidRDefault="00797EA6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5</w:t>
            </w:r>
            <w:r w:rsidR="001D0214" w:rsidRPr="00A20089">
              <w:rPr>
                <w:rFonts w:ascii="Arial" w:hAnsi="Arial" w:cs="Arial"/>
                <w:sz w:val="18"/>
                <w:szCs w:val="18"/>
              </w:rPr>
              <w:t xml:space="preserve"> puntos</w:t>
            </w:r>
          </w:p>
          <w:p w:rsidR="001D0214" w:rsidRPr="00A20089" w:rsidRDefault="00797EA6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10</w:t>
            </w:r>
            <w:r w:rsidR="001D0214" w:rsidRPr="00A20089">
              <w:rPr>
                <w:rFonts w:ascii="Arial" w:hAnsi="Arial" w:cs="Arial"/>
                <w:sz w:val="18"/>
                <w:szCs w:val="18"/>
              </w:rPr>
              <w:t xml:space="preserve"> puntos</w:t>
            </w:r>
          </w:p>
          <w:p w:rsidR="001D0214" w:rsidRPr="00A20089" w:rsidRDefault="00797EA6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15</w:t>
            </w:r>
            <w:r w:rsidR="001D0214" w:rsidRPr="00A20089">
              <w:rPr>
                <w:rFonts w:ascii="Arial" w:hAnsi="Arial" w:cs="Arial"/>
                <w:sz w:val="18"/>
                <w:szCs w:val="18"/>
              </w:rPr>
              <w:t xml:space="preserve"> puntos</w:t>
            </w:r>
          </w:p>
          <w:p w:rsidR="001D0214" w:rsidRPr="00A20089" w:rsidRDefault="00797EA6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20</w:t>
            </w:r>
            <w:r w:rsidR="001D0214" w:rsidRPr="00A20089">
              <w:rPr>
                <w:rFonts w:ascii="Arial" w:hAnsi="Arial" w:cs="Arial"/>
                <w:sz w:val="18"/>
                <w:szCs w:val="18"/>
              </w:rPr>
              <w:t xml:space="preserve"> puntos</w:t>
            </w:r>
          </w:p>
        </w:tc>
      </w:tr>
      <w:tr w:rsidR="001D0214" w:rsidRPr="003D1BC2" w:rsidTr="00A20089"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20089">
              <w:rPr>
                <w:rFonts w:ascii="Arial" w:hAnsi="Arial" w:cs="Arial"/>
                <w:b/>
                <w:color w:val="000000"/>
                <w:sz w:val="18"/>
                <w:szCs w:val="18"/>
              </w:rPr>
              <w:t>PERFIL PROFESIONAL ENCARGADO DE LA CONSULTORÍA</w:t>
            </w:r>
          </w:p>
        </w:tc>
        <w:tc>
          <w:tcPr>
            <w:tcW w:w="4218" w:type="dxa"/>
            <w:gridSpan w:val="2"/>
            <w:shd w:val="clear" w:color="auto" w:fill="D9D9D9" w:themeFill="background1" w:themeFillShade="D9"/>
            <w:vAlign w:val="center"/>
          </w:tcPr>
          <w:p w:rsidR="001D0214" w:rsidRPr="00A20089" w:rsidRDefault="001D0214" w:rsidP="006377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0089">
              <w:rPr>
                <w:rFonts w:ascii="Arial" w:hAnsi="Arial" w:cs="Arial"/>
                <w:b/>
                <w:color w:val="000000"/>
                <w:sz w:val="18"/>
                <w:szCs w:val="18"/>
              </w:rPr>
              <w:t>30 puntos</w:t>
            </w:r>
          </w:p>
        </w:tc>
      </w:tr>
      <w:tr w:rsidR="001D0214" w:rsidRPr="003D1BC2" w:rsidTr="00A20089">
        <w:tc>
          <w:tcPr>
            <w:tcW w:w="4678" w:type="dxa"/>
            <w:vMerge w:val="restart"/>
            <w:vAlign w:val="center"/>
          </w:tcPr>
          <w:p w:rsidR="001D0214" w:rsidRPr="00A20089" w:rsidRDefault="001D0214" w:rsidP="006377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Perfil profesional solicitado para realizar el Estudio de suelo</w:t>
            </w:r>
          </w:p>
        </w:tc>
        <w:tc>
          <w:tcPr>
            <w:tcW w:w="3090" w:type="dxa"/>
            <w:vAlign w:val="center"/>
          </w:tcPr>
          <w:p w:rsidR="001D0214" w:rsidRPr="00A20089" w:rsidRDefault="001D0214" w:rsidP="006377B6">
            <w:pPr>
              <w:pStyle w:val="Prrafodelista"/>
              <w:numPr>
                <w:ilvl w:val="0"/>
                <w:numId w:val="7"/>
              </w:numPr>
              <w:ind w:left="31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Ingeniero Civil</w:t>
            </w:r>
          </w:p>
        </w:tc>
        <w:tc>
          <w:tcPr>
            <w:tcW w:w="1128" w:type="dxa"/>
            <w:vAlign w:val="center"/>
          </w:tcPr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10 puntos</w:t>
            </w:r>
          </w:p>
        </w:tc>
      </w:tr>
      <w:tr w:rsidR="001D0214" w:rsidRPr="003D1BC2" w:rsidTr="00A20089">
        <w:tc>
          <w:tcPr>
            <w:tcW w:w="4678" w:type="dxa"/>
            <w:vMerge/>
            <w:vAlign w:val="center"/>
          </w:tcPr>
          <w:p w:rsidR="001D0214" w:rsidRPr="00A20089" w:rsidRDefault="001D0214" w:rsidP="006377B6">
            <w:pPr>
              <w:numPr>
                <w:ilvl w:val="0"/>
                <w:numId w:val="1"/>
              </w:numPr>
              <w:tabs>
                <w:tab w:val="clear" w:pos="720"/>
              </w:tabs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1D0214" w:rsidRPr="00A20089" w:rsidRDefault="001D0214" w:rsidP="006377B6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</w:tabs>
              <w:ind w:left="31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Ingeniero Civil</w:t>
            </w:r>
          </w:p>
          <w:p w:rsidR="001D0214" w:rsidRPr="00A20089" w:rsidRDefault="001D0214" w:rsidP="006377B6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</w:tabs>
              <w:ind w:left="31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Especialización en Mecánica de suelos y Geotecnia</w:t>
            </w:r>
          </w:p>
        </w:tc>
        <w:tc>
          <w:tcPr>
            <w:tcW w:w="1128" w:type="dxa"/>
            <w:vAlign w:val="center"/>
          </w:tcPr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20 puntos</w:t>
            </w:r>
          </w:p>
        </w:tc>
      </w:tr>
      <w:tr w:rsidR="001D0214" w:rsidRPr="003D1BC2" w:rsidTr="00A20089">
        <w:tc>
          <w:tcPr>
            <w:tcW w:w="4678" w:type="dxa"/>
            <w:vMerge/>
            <w:vAlign w:val="center"/>
          </w:tcPr>
          <w:p w:rsidR="001D0214" w:rsidRPr="00A20089" w:rsidRDefault="001D0214" w:rsidP="006377B6">
            <w:pPr>
              <w:numPr>
                <w:ilvl w:val="0"/>
                <w:numId w:val="6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1D0214" w:rsidRPr="00A20089" w:rsidRDefault="001D0214" w:rsidP="006377B6">
            <w:pPr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Ingeniero Civil</w:t>
            </w:r>
          </w:p>
          <w:p w:rsidR="001D0214" w:rsidRPr="00A20089" w:rsidRDefault="001D0214" w:rsidP="006377B6">
            <w:pPr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Especialización en Mecánica de suelos y Geotecnia.</w:t>
            </w:r>
          </w:p>
          <w:p w:rsidR="001D0214" w:rsidRPr="00A20089" w:rsidRDefault="001D0214" w:rsidP="006377B6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Experiencia específica en Estudio de S</w:t>
            </w:r>
            <w:r w:rsidR="00797EA6" w:rsidRPr="00A20089">
              <w:rPr>
                <w:rFonts w:ascii="Arial" w:hAnsi="Arial" w:cs="Arial"/>
                <w:sz w:val="18"/>
                <w:szCs w:val="18"/>
              </w:rPr>
              <w:t>.</w:t>
            </w:r>
            <w:r w:rsidRPr="00A20089">
              <w:rPr>
                <w:rFonts w:ascii="Arial" w:hAnsi="Arial" w:cs="Arial"/>
                <w:sz w:val="18"/>
                <w:szCs w:val="18"/>
              </w:rPr>
              <w:t>T</w:t>
            </w:r>
            <w:r w:rsidR="00797EA6" w:rsidRPr="00A20089">
              <w:rPr>
                <w:rFonts w:ascii="Arial" w:hAnsi="Arial" w:cs="Arial"/>
                <w:sz w:val="18"/>
                <w:szCs w:val="18"/>
              </w:rPr>
              <w:t>.</w:t>
            </w:r>
            <w:r w:rsidRPr="00A20089">
              <w:rPr>
                <w:rFonts w:ascii="Arial" w:hAnsi="Arial" w:cs="Arial"/>
                <w:sz w:val="18"/>
                <w:szCs w:val="18"/>
              </w:rPr>
              <w:t>P.</w:t>
            </w:r>
          </w:p>
        </w:tc>
        <w:tc>
          <w:tcPr>
            <w:tcW w:w="1128" w:type="dxa"/>
            <w:vAlign w:val="center"/>
          </w:tcPr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0089">
              <w:rPr>
                <w:rFonts w:ascii="Arial" w:hAnsi="Arial" w:cs="Arial"/>
                <w:sz w:val="18"/>
                <w:szCs w:val="18"/>
              </w:rPr>
              <w:t>30 puntos</w:t>
            </w:r>
          </w:p>
        </w:tc>
      </w:tr>
      <w:tr w:rsidR="001D0214" w:rsidRPr="003D1BC2" w:rsidTr="00A20089"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1D0214" w:rsidRPr="00A20089" w:rsidRDefault="001D0214" w:rsidP="006377B6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0089">
              <w:rPr>
                <w:rFonts w:ascii="Arial" w:hAnsi="Arial" w:cs="Arial"/>
                <w:b/>
                <w:sz w:val="18"/>
                <w:szCs w:val="18"/>
              </w:rPr>
              <w:t xml:space="preserve">PROPUESTA ECONÓMICA </w:t>
            </w:r>
          </w:p>
        </w:tc>
        <w:tc>
          <w:tcPr>
            <w:tcW w:w="4218" w:type="dxa"/>
            <w:gridSpan w:val="2"/>
            <w:shd w:val="clear" w:color="auto" w:fill="D9D9D9" w:themeFill="background1" w:themeFillShade="D9"/>
            <w:vAlign w:val="center"/>
          </w:tcPr>
          <w:p w:rsidR="001D0214" w:rsidRPr="00A20089" w:rsidRDefault="001D0214" w:rsidP="00A20089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0089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A20089" w:rsidRPr="00A20089">
              <w:rPr>
                <w:rFonts w:ascii="Arial" w:hAnsi="Arial" w:cs="Arial"/>
                <w:b/>
                <w:sz w:val="18"/>
                <w:szCs w:val="18"/>
              </w:rPr>
              <w:t xml:space="preserve">0 </w:t>
            </w:r>
            <w:r w:rsidRPr="00A20089">
              <w:rPr>
                <w:rFonts w:ascii="Arial" w:hAnsi="Arial" w:cs="Arial"/>
                <w:b/>
                <w:sz w:val="18"/>
                <w:szCs w:val="18"/>
              </w:rPr>
              <w:t>puntos</w:t>
            </w:r>
          </w:p>
        </w:tc>
      </w:tr>
    </w:tbl>
    <w:p w:rsidR="006505B2" w:rsidRPr="006505B2" w:rsidRDefault="006505B2" w:rsidP="006505B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6505B2">
        <w:rPr>
          <w:rFonts w:ascii="Arial" w:hAnsi="Arial" w:cs="Arial"/>
          <w:b/>
          <w:sz w:val="20"/>
          <w:szCs w:val="20"/>
          <w:lang w:val="es-ES_tradnl"/>
        </w:rPr>
        <w:t>INSPECCIÓN PREVIA.</w:t>
      </w:r>
    </w:p>
    <w:p w:rsidR="006505B2" w:rsidRDefault="006505B2" w:rsidP="006505B2">
      <w:pPr>
        <w:jc w:val="both"/>
        <w:rPr>
          <w:rFonts w:ascii="Arial" w:hAnsi="Arial" w:cs="Arial"/>
          <w:sz w:val="20"/>
          <w:szCs w:val="20"/>
          <w:lang w:eastAsia="es-MX"/>
        </w:rPr>
      </w:pPr>
      <w:r w:rsidRPr="006505B2">
        <w:rPr>
          <w:rFonts w:ascii="Arial" w:hAnsi="Arial" w:cs="Arial"/>
          <w:sz w:val="20"/>
          <w:szCs w:val="20"/>
          <w:lang w:eastAsia="es-MX"/>
        </w:rPr>
        <w:t>No requiere inspección previa.</w:t>
      </w:r>
    </w:p>
    <w:p w:rsidR="006505B2" w:rsidRPr="006505B2" w:rsidRDefault="006505B2" w:rsidP="006505B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6505B2">
        <w:rPr>
          <w:rFonts w:ascii="Arial" w:hAnsi="Arial" w:cs="Arial"/>
          <w:b/>
          <w:sz w:val="20"/>
          <w:szCs w:val="20"/>
          <w:lang w:val="es-ES_tradnl"/>
        </w:rPr>
        <w:t>ORDEN DE EJECUCIÓN</w:t>
      </w:r>
    </w:p>
    <w:p w:rsidR="006505B2" w:rsidRDefault="006505B2" w:rsidP="006505B2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6505B2">
        <w:rPr>
          <w:rFonts w:ascii="Arial" w:hAnsi="Arial" w:cs="Arial"/>
          <w:sz w:val="20"/>
          <w:szCs w:val="20"/>
          <w:lang w:val="es-ES_tradnl"/>
        </w:rPr>
        <w:t>La consultoría y los plazos establecidos en esta, se ejecutara una vez emita la orden de Proceder.</w:t>
      </w:r>
    </w:p>
    <w:p w:rsidR="006505B2" w:rsidRDefault="006505B2" w:rsidP="006505B2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:rsidR="006505B2" w:rsidRPr="006505B2" w:rsidRDefault="006505B2" w:rsidP="006505B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6505B2">
        <w:rPr>
          <w:rFonts w:ascii="Arial" w:hAnsi="Arial" w:cs="Arial"/>
          <w:b/>
          <w:sz w:val="20"/>
          <w:szCs w:val="20"/>
          <w:lang w:val="es-ES_tradnl"/>
        </w:rPr>
        <w:t>CONTRAPARTE</w:t>
      </w:r>
    </w:p>
    <w:p w:rsidR="006505B2" w:rsidRPr="006505B2" w:rsidRDefault="006505B2" w:rsidP="006505B2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6505B2">
        <w:rPr>
          <w:rFonts w:ascii="Arial" w:hAnsi="Arial" w:cs="Arial"/>
          <w:sz w:val="20"/>
          <w:szCs w:val="20"/>
          <w:lang w:val="es-ES_tradnl"/>
        </w:rPr>
        <w:t xml:space="preserve">YPFB  a través de la Dirección Nacional de Infraestructura y Mantenimiento designara a la Contraparte Técnica, quien tendrá la responsabilidad de velar por el cumplimiento de los Términos </w:t>
      </w:r>
      <w:r w:rsidRPr="006505B2">
        <w:rPr>
          <w:rFonts w:ascii="Arial" w:hAnsi="Arial" w:cs="Arial"/>
          <w:sz w:val="20"/>
          <w:szCs w:val="20"/>
          <w:lang w:val="es-ES_tradnl"/>
        </w:rPr>
        <w:lastRenderedPageBreak/>
        <w:t>de Referencia y Plazo establecidos en el Contrato, así como de aprobar el informe de conformidad de recepción del producto final.</w:t>
      </w:r>
    </w:p>
    <w:p w:rsidR="006505B2" w:rsidRPr="006505B2" w:rsidRDefault="006505B2" w:rsidP="006505B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6505B2">
        <w:rPr>
          <w:rFonts w:ascii="Arial" w:hAnsi="Arial" w:cs="Arial"/>
          <w:b/>
          <w:sz w:val="20"/>
          <w:szCs w:val="20"/>
          <w:lang w:val="es-ES_tradnl"/>
        </w:rPr>
        <w:t>GARANTÍAS DE CUMPLIMIENTO DE CONTRATO</w:t>
      </w:r>
    </w:p>
    <w:p w:rsidR="006505B2" w:rsidRDefault="006505B2" w:rsidP="006505B2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6505B2">
        <w:rPr>
          <w:rFonts w:ascii="Arial" w:hAnsi="Arial" w:cs="Arial"/>
          <w:sz w:val="20"/>
          <w:szCs w:val="20"/>
          <w:lang w:val="es-ES_tradnl"/>
        </w:rPr>
        <w:t xml:space="preserve">Se aplicarán las garantías de acuerdo al Artículo 20 del RE-SABS-EPNE-YPFB, Numeral II inciso a) de cumplimiento del contrato, con </w:t>
      </w:r>
      <w:r w:rsidR="00A20089">
        <w:rPr>
          <w:rFonts w:ascii="Arial" w:hAnsi="Arial" w:cs="Arial"/>
          <w:sz w:val="20"/>
          <w:szCs w:val="20"/>
          <w:lang w:val="es-ES_tradnl"/>
        </w:rPr>
        <w:t>Garantía a Primer Requerimiento</w:t>
      </w:r>
      <w:r w:rsidRPr="006505B2">
        <w:rPr>
          <w:rFonts w:ascii="Arial" w:hAnsi="Arial" w:cs="Arial"/>
          <w:sz w:val="20"/>
          <w:szCs w:val="20"/>
          <w:lang w:val="es-ES_tradnl"/>
        </w:rPr>
        <w:t>, renovable y de ejecución inmediata por el 7% del monto total con una vigencia que deberá exceder los 60 días calendario al plazo de entrega, debiendo se renovar cuantas veces se lo requiera hasta la recepción definitiva.</w:t>
      </w:r>
    </w:p>
    <w:p w:rsidR="006505B2" w:rsidRDefault="006505B2" w:rsidP="006505B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6505B2">
        <w:rPr>
          <w:rFonts w:ascii="Arial" w:hAnsi="Arial" w:cs="Arial"/>
          <w:b/>
          <w:sz w:val="20"/>
          <w:szCs w:val="20"/>
          <w:lang w:val="es-ES_tradnl"/>
        </w:rPr>
        <w:t>CLAUSULA DE SEGUROS</w:t>
      </w:r>
    </w:p>
    <w:p w:rsidR="006505B2" w:rsidRPr="006505B2" w:rsidRDefault="006505B2" w:rsidP="006505B2">
      <w:pPr>
        <w:tabs>
          <w:tab w:val="left" w:pos="709"/>
        </w:tabs>
        <w:spacing w:before="240" w:after="240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El presente proceso no requiere seguros.</w:t>
      </w:r>
    </w:p>
    <w:p w:rsidR="006505B2" w:rsidRPr="003D1BC2" w:rsidRDefault="006505B2" w:rsidP="006377B6">
      <w:pPr>
        <w:spacing w:before="240" w:after="240"/>
        <w:jc w:val="both"/>
        <w:rPr>
          <w:rFonts w:ascii="Arial" w:hAnsi="Arial" w:cs="Arial"/>
          <w:sz w:val="20"/>
          <w:szCs w:val="20"/>
          <w:lang w:val="es-AR"/>
        </w:rPr>
      </w:pPr>
    </w:p>
    <w:sectPr w:rsidR="006505B2" w:rsidRPr="003D1BC2" w:rsidSect="00E26625">
      <w:headerReference w:type="default" r:id="rId9"/>
      <w:footerReference w:type="default" r:id="rId10"/>
      <w:pgSz w:w="12242" w:h="15842" w:code="1"/>
      <w:pgMar w:top="851" w:right="1327" w:bottom="993" w:left="1985" w:header="709" w:footer="10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093" w:rsidRDefault="00FD5093">
      <w:r>
        <w:separator/>
      </w:r>
    </w:p>
  </w:endnote>
  <w:endnote w:type="continuationSeparator" w:id="0">
    <w:p w:rsidR="00FD5093" w:rsidRDefault="00FD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847212" w:rsidRPr="004E1308" w:rsidTr="00CD5A25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847212" w:rsidRPr="004E1308" w:rsidRDefault="001D0214" w:rsidP="00CD5A2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847212" w:rsidRPr="004E1308" w:rsidRDefault="001D0214" w:rsidP="00CD5A2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</w:tr>
    <w:tr w:rsidR="00847212" w:rsidRPr="004E1308" w:rsidTr="00CD5A25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847212" w:rsidRPr="004E1308" w:rsidRDefault="00FD5093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Default="00FD5093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0F1911" w:rsidRDefault="00FD5093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Pr="004E1308" w:rsidRDefault="00FD5093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Pr="004E1308" w:rsidRDefault="00FD5093" w:rsidP="00CD5A25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847212" w:rsidRDefault="00FD5093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Default="00FD5093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Default="00FD5093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0F1911" w:rsidRDefault="00FD5093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Pr="004E1308" w:rsidRDefault="001D0214" w:rsidP="00847212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 xml:space="preserve"> </w:t>
          </w:r>
        </w:p>
      </w:tc>
    </w:tr>
    <w:tr w:rsidR="00847212" w:rsidRPr="004E1308" w:rsidTr="00CD5A25">
      <w:trPr>
        <w:trHeight w:val="388"/>
        <w:jc w:val="center"/>
      </w:trPr>
      <w:tc>
        <w:tcPr>
          <w:tcW w:w="5115" w:type="dxa"/>
          <w:shd w:val="pct12" w:color="auto" w:fill="auto"/>
          <w:vAlign w:val="center"/>
        </w:tcPr>
        <w:p w:rsidR="00847212" w:rsidRPr="004E1308" w:rsidRDefault="001D0214" w:rsidP="00CD5A2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</w:tc>
      <w:tc>
        <w:tcPr>
          <w:tcW w:w="4288" w:type="dxa"/>
          <w:shd w:val="pct12" w:color="auto" w:fill="auto"/>
          <w:vAlign w:val="center"/>
        </w:tcPr>
        <w:p w:rsidR="00847212" w:rsidRPr="004E1308" w:rsidRDefault="001D0214" w:rsidP="00CD5A25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</w:tc>
    </w:tr>
  </w:tbl>
  <w:p w:rsidR="00847212" w:rsidRDefault="00FD509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093" w:rsidRDefault="00FD5093">
      <w:r>
        <w:separator/>
      </w:r>
    </w:p>
  </w:footnote>
  <w:footnote w:type="continuationSeparator" w:id="0">
    <w:p w:rsidR="00FD5093" w:rsidRDefault="00FD5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5728"/>
      <w:gridCol w:w="1501"/>
    </w:tblGrid>
    <w:tr w:rsidR="009D39CB" w:rsidRPr="00FA0D94" w:rsidTr="007E09FD">
      <w:trPr>
        <w:jc w:val="center"/>
      </w:trPr>
      <w:tc>
        <w:tcPr>
          <w:tcW w:w="1418" w:type="dxa"/>
          <w:vMerge w:val="restart"/>
          <w:vAlign w:val="center"/>
        </w:tcPr>
        <w:p w:rsidR="009D39CB" w:rsidRPr="00FA0D94" w:rsidRDefault="001D0214" w:rsidP="007E09FD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78D01574" wp14:editId="61D40524">
                <wp:extent cx="819150" cy="3714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8" w:type="dxa"/>
          <w:vAlign w:val="center"/>
        </w:tcPr>
        <w:p w:rsidR="009D39CB" w:rsidRPr="0076024C" w:rsidRDefault="001D0214" w:rsidP="00243411">
          <w:pPr>
            <w:pStyle w:val="Encabezado"/>
            <w:spacing w:before="240" w:after="240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24341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DIRECCION NACIONAL DE INFRAESTRUCTURA Y MANTENIMIENTO</w:t>
          </w:r>
        </w:p>
      </w:tc>
      <w:tc>
        <w:tcPr>
          <w:tcW w:w="1501" w:type="dxa"/>
          <w:vAlign w:val="center"/>
        </w:tcPr>
        <w:p w:rsidR="009D39CB" w:rsidRPr="0076024C" w:rsidRDefault="001D0214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</w:tc>
    </w:tr>
    <w:tr w:rsidR="009D39CB" w:rsidRPr="00FA0D94" w:rsidTr="007E09FD">
      <w:trPr>
        <w:trHeight w:val="478"/>
        <w:jc w:val="center"/>
      </w:trPr>
      <w:tc>
        <w:tcPr>
          <w:tcW w:w="1418" w:type="dxa"/>
          <w:vMerge/>
          <w:vAlign w:val="center"/>
        </w:tcPr>
        <w:p w:rsidR="009D39CB" w:rsidRPr="00FA0D94" w:rsidRDefault="00FD5093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28" w:type="dxa"/>
          <w:vAlign w:val="bottom"/>
        </w:tcPr>
        <w:p w:rsidR="009D39CB" w:rsidRPr="00E50DA4" w:rsidRDefault="0096628C" w:rsidP="00240E79">
          <w:pPr>
            <w:jc w:val="center"/>
            <w:rPr>
              <w:rFonts w:ascii="Cambria" w:hAnsi="Cambria" w:cs="Arial"/>
              <w:b/>
              <w:sz w:val="18"/>
              <w:szCs w:val="18"/>
              <w:highlight w:val="yellow"/>
              <w:lang w:eastAsia="es-BO"/>
            </w:rPr>
          </w:pPr>
          <w:r w:rsidRPr="0024341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1D0214" w:rsidRPr="00243411">
            <w:rPr>
              <w:rFonts w:ascii="Cambria" w:hAnsi="Cambria" w:cs="Arial"/>
              <w:b/>
              <w:sz w:val="18"/>
              <w:szCs w:val="18"/>
              <w:lang w:eastAsia="es-BO"/>
            </w:rPr>
            <w:t xml:space="preserve"> CONSULTOR</w:t>
          </w:r>
          <w:r w:rsidR="00F91F38" w:rsidRPr="00243411">
            <w:rPr>
              <w:rFonts w:ascii="Cambria" w:hAnsi="Cambria" w:cs="Arial"/>
              <w:b/>
              <w:sz w:val="18"/>
              <w:szCs w:val="18"/>
              <w:lang w:eastAsia="es-BO"/>
            </w:rPr>
            <w:t xml:space="preserve">ÍA PARA EL </w:t>
          </w:r>
          <w:r w:rsidR="00240E79">
            <w:rPr>
              <w:rFonts w:ascii="Cambria" w:hAnsi="Cambria" w:cs="Arial"/>
              <w:b/>
              <w:sz w:val="18"/>
              <w:szCs w:val="18"/>
              <w:lang w:eastAsia="es-BO"/>
            </w:rPr>
            <w:t>“</w:t>
          </w:r>
          <w:r w:rsidR="00F91F38" w:rsidRPr="00243411">
            <w:rPr>
              <w:rFonts w:ascii="Cambria" w:hAnsi="Cambria" w:cs="Arial"/>
              <w:b/>
              <w:sz w:val="18"/>
              <w:szCs w:val="18"/>
              <w:lang w:eastAsia="es-BO"/>
            </w:rPr>
            <w:t>ESTUDIO DE SUELO</w:t>
          </w:r>
          <w:r w:rsidR="00240E79">
            <w:rPr>
              <w:rFonts w:ascii="Cambria" w:hAnsi="Cambria" w:cs="Arial"/>
              <w:b/>
              <w:sz w:val="18"/>
              <w:szCs w:val="18"/>
              <w:lang w:eastAsia="es-BO"/>
            </w:rPr>
            <w:t>S</w:t>
          </w:r>
          <w:r w:rsidR="00F91F38" w:rsidRPr="00243411">
            <w:rPr>
              <w:rFonts w:ascii="Cambria" w:hAnsi="Cambria" w:cs="Arial"/>
              <w:b/>
              <w:sz w:val="18"/>
              <w:szCs w:val="18"/>
              <w:lang w:eastAsia="es-BO"/>
            </w:rPr>
            <w:t xml:space="preserve"> EDIF</w:t>
          </w:r>
          <w:r w:rsidR="00240E79">
            <w:rPr>
              <w:rFonts w:ascii="Cambria" w:hAnsi="Cambria" w:cs="Arial"/>
              <w:b/>
              <w:sz w:val="18"/>
              <w:szCs w:val="18"/>
              <w:lang w:eastAsia="es-BO"/>
            </w:rPr>
            <w:t>.</w:t>
          </w:r>
          <w:r w:rsidR="00F91F38" w:rsidRPr="00243411">
            <w:rPr>
              <w:rFonts w:ascii="Cambria" w:hAnsi="Cambria" w:cs="Arial"/>
              <w:b/>
              <w:sz w:val="18"/>
              <w:szCs w:val="18"/>
              <w:lang w:eastAsia="es-BO"/>
            </w:rPr>
            <w:t xml:space="preserve"> </w:t>
          </w:r>
          <w:r w:rsidR="00240E79">
            <w:rPr>
              <w:rFonts w:ascii="Cambria" w:hAnsi="Cambria" w:cs="Arial"/>
              <w:b/>
              <w:sz w:val="18"/>
              <w:szCs w:val="18"/>
              <w:lang w:eastAsia="es-BO"/>
            </w:rPr>
            <w:t xml:space="preserve">DISTRITO </w:t>
          </w:r>
          <w:r w:rsidR="00F91F38" w:rsidRPr="00243411">
            <w:rPr>
              <w:rFonts w:ascii="Cambria" w:hAnsi="Cambria" w:cs="Arial"/>
              <w:b/>
              <w:sz w:val="18"/>
              <w:szCs w:val="18"/>
              <w:lang w:eastAsia="es-BO"/>
            </w:rPr>
            <w:t>COMERCIAL S</w:t>
          </w:r>
          <w:r w:rsidR="00240E79">
            <w:rPr>
              <w:rFonts w:ascii="Cambria" w:hAnsi="Cambria" w:cs="Arial"/>
              <w:b/>
              <w:sz w:val="18"/>
              <w:szCs w:val="18"/>
              <w:lang w:eastAsia="es-BO"/>
            </w:rPr>
            <w:t>TA.</w:t>
          </w:r>
          <w:r w:rsidR="00F91F38" w:rsidRPr="00243411">
            <w:rPr>
              <w:rFonts w:ascii="Cambria" w:hAnsi="Cambria" w:cs="Arial"/>
              <w:b/>
              <w:sz w:val="18"/>
              <w:szCs w:val="18"/>
              <w:lang w:eastAsia="es-BO"/>
            </w:rPr>
            <w:t xml:space="preserve"> CRUZ</w:t>
          </w:r>
        </w:p>
      </w:tc>
      <w:tc>
        <w:tcPr>
          <w:tcW w:w="1501" w:type="dxa"/>
          <w:vAlign w:val="center"/>
        </w:tcPr>
        <w:p w:rsidR="009D39CB" w:rsidRPr="007E09FD" w:rsidRDefault="001D0214" w:rsidP="007E09FD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 </w:t>
          </w: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653F31">
            <w:rPr>
              <w:rStyle w:val="Nmerodepgina"/>
              <w:rFonts w:ascii="Calibri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653F31">
            <w:rPr>
              <w:rStyle w:val="Nmerodepgina"/>
              <w:rFonts w:ascii="Calibri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FD5093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CB3"/>
    <w:multiLevelType w:val="hybridMultilevel"/>
    <w:tmpl w:val="890AB25E"/>
    <w:lvl w:ilvl="0" w:tplc="301618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34D5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332AAD"/>
    <w:multiLevelType w:val="hybridMultilevel"/>
    <w:tmpl w:val="75A6EBD0"/>
    <w:lvl w:ilvl="0" w:tplc="6DE42BD2">
      <w:start w:val="5"/>
      <w:numFmt w:val="bullet"/>
      <w:lvlText w:val="-"/>
      <w:lvlJc w:val="left"/>
      <w:pPr>
        <w:ind w:left="720" w:hanging="360"/>
      </w:pPr>
      <w:rPr>
        <w:rFonts w:ascii="AvantGarde Bk BT" w:eastAsia="Times New Roman" w:hAnsi="AvantGarde Bk BT" w:cs="Garamond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56930"/>
    <w:multiLevelType w:val="hybridMultilevel"/>
    <w:tmpl w:val="268E7698"/>
    <w:lvl w:ilvl="0" w:tplc="4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4524E6"/>
    <w:multiLevelType w:val="hybridMultilevel"/>
    <w:tmpl w:val="776E33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C5227"/>
    <w:multiLevelType w:val="hybridMultilevel"/>
    <w:tmpl w:val="681442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25971"/>
    <w:multiLevelType w:val="hybridMultilevel"/>
    <w:tmpl w:val="331C0DD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B357D"/>
    <w:multiLevelType w:val="hybridMultilevel"/>
    <w:tmpl w:val="B6B27B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F14DC0"/>
    <w:multiLevelType w:val="hybridMultilevel"/>
    <w:tmpl w:val="0D22187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D4F96"/>
    <w:multiLevelType w:val="hybridMultilevel"/>
    <w:tmpl w:val="FFB4476E"/>
    <w:lvl w:ilvl="0" w:tplc="400A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>
    <w:nsid w:val="5BA34ADE"/>
    <w:multiLevelType w:val="hybridMultilevel"/>
    <w:tmpl w:val="F25406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FA538C"/>
    <w:multiLevelType w:val="hybridMultilevel"/>
    <w:tmpl w:val="890AB25E"/>
    <w:lvl w:ilvl="0" w:tplc="301618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6FFC"/>
    <w:multiLevelType w:val="hybridMultilevel"/>
    <w:tmpl w:val="D0D069E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0C7F01"/>
    <w:multiLevelType w:val="hybridMultilevel"/>
    <w:tmpl w:val="151416A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0"/>
  </w:num>
  <w:num w:numId="5">
    <w:abstractNumId w:val="0"/>
  </w:num>
  <w:num w:numId="6">
    <w:abstractNumId w:val="2"/>
  </w:num>
  <w:num w:numId="7">
    <w:abstractNumId w:val="9"/>
  </w:num>
  <w:num w:numId="8">
    <w:abstractNumId w:val="5"/>
  </w:num>
  <w:num w:numId="9">
    <w:abstractNumId w:val="13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14"/>
    <w:rsid w:val="00055A37"/>
    <w:rsid w:val="000B53C4"/>
    <w:rsid w:val="000E7759"/>
    <w:rsid w:val="00151E6A"/>
    <w:rsid w:val="00162EBE"/>
    <w:rsid w:val="00197AB0"/>
    <w:rsid w:val="001D0214"/>
    <w:rsid w:val="00230F1E"/>
    <w:rsid w:val="00240E79"/>
    <w:rsid w:val="00243411"/>
    <w:rsid w:val="002633E7"/>
    <w:rsid w:val="002C5632"/>
    <w:rsid w:val="00303634"/>
    <w:rsid w:val="00316CAE"/>
    <w:rsid w:val="00385645"/>
    <w:rsid w:val="003D1BC2"/>
    <w:rsid w:val="00431F55"/>
    <w:rsid w:val="00475098"/>
    <w:rsid w:val="00480DEC"/>
    <w:rsid w:val="004F3AB4"/>
    <w:rsid w:val="00550416"/>
    <w:rsid w:val="0056483E"/>
    <w:rsid w:val="006377B6"/>
    <w:rsid w:val="006505B2"/>
    <w:rsid w:val="00653F31"/>
    <w:rsid w:val="00676A77"/>
    <w:rsid w:val="006C1BFD"/>
    <w:rsid w:val="0076152E"/>
    <w:rsid w:val="00797EA6"/>
    <w:rsid w:val="00805599"/>
    <w:rsid w:val="00812CDF"/>
    <w:rsid w:val="00896266"/>
    <w:rsid w:val="008D46CB"/>
    <w:rsid w:val="008F0128"/>
    <w:rsid w:val="009351C5"/>
    <w:rsid w:val="0096628C"/>
    <w:rsid w:val="00994ACB"/>
    <w:rsid w:val="009C7FF5"/>
    <w:rsid w:val="009E0BEC"/>
    <w:rsid w:val="009F58F4"/>
    <w:rsid w:val="00A20089"/>
    <w:rsid w:val="00A3160A"/>
    <w:rsid w:val="00A85D9F"/>
    <w:rsid w:val="00AD3713"/>
    <w:rsid w:val="00AE663C"/>
    <w:rsid w:val="00BA19F2"/>
    <w:rsid w:val="00BD2BA5"/>
    <w:rsid w:val="00C26C8B"/>
    <w:rsid w:val="00C7506B"/>
    <w:rsid w:val="00D57C8C"/>
    <w:rsid w:val="00D85417"/>
    <w:rsid w:val="00D91D35"/>
    <w:rsid w:val="00DA05EF"/>
    <w:rsid w:val="00DB48D9"/>
    <w:rsid w:val="00E26625"/>
    <w:rsid w:val="00E50DA4"/>
    <w:rsid w:val="00F33448"/>
    <w:rsid w:val="00F63546"/>
    <w:rsid w:val="00F91F38"/>
    <w:rsid w:val="00F92E46"/>
    <w:rsid w:val="00FA52CD"/>
    <w:rsid w:val="00FC3FCA"/>
    <w:rsid w:val="00FD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D021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D02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D02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D02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1D0214"/>
  </w:style>
  <w:style w:type="table" w:styleId="Tablaconcuadrcula">
    <w:name w:val="Table Grid"/>
    <w:basedOn w:val="Tablanormal"/>
    <w:rsid w:val="001D0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1D0214"/>
    <w:pPr>
      <w:ind w:left="708"/>
    </w:pPr>
  </w:style>
  <w:style w:type="paragraph" w:styleId="Sinespaciado">
    <w:name w:val="No Spacing"/>
    <w:link w:val="SinespaciadoCar"/>
    <w:uiPriority w:val="1"/>
    <w:qFormat/>
    <w:rsid w:val="001D021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1D0214"/>
    <w:rPr>
      <w:rFonts w:ascii="Calibri" w:eastAsia="Times New Roman" w:hAnsi="Calibri" w:cs="Times New Roman"/>
      <w:lang w:val="es-ES"/>
    </w:rPr>
  </w:style>
  <w:style w:type="paragraph" w:customStyle="1" w:styleId="Cuerpodeltexto">
    <w:name w:val="Cuerpo del texto"/>
    <w:basedOn w:val="Normal"/>
    <w:rsid w:val="001D0214"/>
    <w:pPr>
      <w:shd w:val="clear" w:color="auto" w:fill="FFFFFF"/>
      <w:spacing w:before="240" w:after="240" w:line="259" w:lineRule="exact"/>
      <w:ind w:hanging="440"/>
      <w:jc w:val="both"/>
    </w:pPr>
    <w:rPr>
      <w:rFonts w:ascii="Tahoma" w:eastAsia="Calibri" w:hAnsi="Tahoma" w:cs="Tahoma"/>
      <w:color w:val="000000"/>
      <w:sz w:val="21"/>
      <w:szCs w:val="21"/>
      <w:lang w:val="es-BO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2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214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D021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D02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D02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D02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1D0214"/>
  </w:style>
  <w:style w:type="table" w:styleId="Tablaconcuadrcula">
    <w:name w:val="Table Grid"/>
    <w:basedOn w:val="Tablanormal"/>
    <w:rsid w:val="001D0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1D0214"/>
    <w:pPr>
      <w:ind w:left="708"/>
    </w:pPr>
  </w:style>
  <w:style w:type="paragraph" w:styleId="Sinespaciado">
    <w:name w:val="No Spacing"/>
    <w:link w:val="SinespaciadoCar"/>
    <w:uiPriority w:val="1"/>
    <w:qFormat/>
    <w:rsid w:val="001D021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1D0214"/>
    <w:rPr>
      <w:rFonts w:ascii="Calibri" w:eastAsia="Times New Roman" w:hAnsi="Calibri" w:cs="Times New Roman"/>
      <w:lang w:val="es-ES"/>
    </w:rPr>
  </w:style>
  <w:style w:type="paragraph" w:customStyle="1" w:styleId="Cuerpodeltexto">
    <w:name w:val="Cuerpo del texto"/>
    <w:basedOn w:val="Normal"/>
    <w:rsid w:val="001D0214"/>
    <w:pPr>
      <w:shd w:val="clear" w:color="auto" w:fill="FFFFFF"/>
      <w:spacing w:before="240" w:after="240" w:line="259" w:lineRule="exact"/>
      <w:ind w:hanging="440"/>
      <w:jc w:val="both"/>
    </w:pPr>
    <w:rPr>
      <w:rFonts w:ascii="Tahoma" w:eastAsia="Calibri" w:hAnsi="Tahoma" w:cs="Tahoma"/>
      <w:color w:val="000000"/>
      <w:sz w:val="21"/>
      <w:szCs w:val="21"/>
      <w:lang w:val="es-BO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2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21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1256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Antonio Tenorio Levandro</dc:creator>
  <cp:lastModifiedBy>Eaich Gregory Jimenez Jimenez</cp:lastModifiedBy>
  <cp:revision>2</cp:revision>
  <cp:lastPrinted>2015-06-23T14:26:00Z</cp:lastPrinted>
  <dcterms:created xsi:type="dcterms:W3CDTF">2015-06-23T23:38:00Z</dcterms:created>
  <dcterms:modified xsi:type="dcterms:W3CDTF">2015-06-23T23:38:00Z</dcterms:modified>
</cp:coreProperties>
</file>