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B2" w:rsidRPr="00966149" w:rsidRDefault="007338B2" w:rsidP="00966149">
      <w:pPr>
        <w:jc w:val="center"/>
        <w:rPr>
          <w:rFonts w:ascii="Century Gothic" w:hAnsi="Century Gothic"/>
          <w:b/>
          <w:sz w:val="24"/>
          <w:szCs w:val="24"/>
        </w:rPr>
      </w:pPr>
      <w:r w:rsidRPr="00966149">
        <w:rPr>
          <w:rFonts w:ascii="Century Gothic" w:hAnsi="Century Gothic"/>
          <w:b/>
          <w:sz w:val="24"/>
          <w:szCs w:val="24"/>
        </w:rPr>
        <w:t>ESPECIFICACIONES TECNICAS</w:t>
      </w:r>
    </w:p>
    <w:p w:rsidR="00AD7936" w:rsidRPr="00203390" w:rsidRDefault="00203390" w:rsidP="00203390">
      <w:pPr>
        <w:pStyle w:val="Prrafodelista"/>
        <w:jc w:val="center"/>
        <w:rPr>
          <w:rFonts w:ascii="Century Gothic" w:hAnsi="Century Gothic"/>
          <w:b/>
          <w:sz w:val="24"/>
          <w:szCs w:val="24"/>
        </w:rPr>
      </w:pPr>
      <w:r w:rsidRPr="00203390">
        <w:rPr>
          <w:rFonts w:ascii="Century Gothic" w:hAnsi="Century Gothic"/>
          <w:b/>
          <w:sz w:val="24"/>
          <w:szCs w:val="24"/>
        </w:rPr>
        <w:t>ADQUISICION DE EQUIPO DE AIRE ACONDICIONADO CON MONTAJE Y PUESTA EN SERVICIO</w:t>
      </w:r>
      <w:r w:rsidR="00DB06A6">
        <w:rPr>
          <w:rFonts w:ascii="Century Gothic" w:hAnsi="Century Gothic"/>
          <w:b/>
          <w:sz w:val="24"/>
          <w:szCs w:val="24"/>
        </w:rPr>
        <w:t xml:space="preserve"> PARA OFICINAS 201 - GNEE</w:t>
      </w:r>
    </w:p>
    <w:p w:rsidR="007338B2" w:rsidRPr="00203390" w:rsidRDefault="007338B2" w:rsidP="00203390">
      <w:pPr>
        <w:pStyle w:val="Prrafodelista"/>
        <w:jc w:val="center"/>
        <w:rPr>
          <w:rFonts w:ascii="Century Gothic" w:hAnsi="Century Gothic"/>
          <w:b/>
        </w:rPr>
      </w:pPr>
    </w:p>
    <w:p w:rsidR="007338B2" w:rsidRPr="00152726" w:rsidRDefault="007338B2" w:rsidP="00203390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OBJETIVO</w:t>
      </w:r>
    </w:p>
    <w:p w:rsidR="00203390" w:rsidRPr="00152726" w:rsidRDefault="00203390" w:rsidP="00203390">
      <w:pPr>
        <w:pStyle w:val="Prrafodelista"/>
        <w:rPr>
          <w:rFonts w:ascii="Century Gothic" w:hAnsi="Century Gothic"/>
          <w:b/>
          <w:sz w:val="20"/>
          <w:szCs w:val="20"/>
        </w:rPr>
      </w:pPr>
    </w:p>
    <w:p w:rsidR="00203390" w:rsidRPr="00152726" w:rsidRDefault="00203390" w:rsidP="00DB06A6">
      <w:pPr>
        <w:pStyle w:val="Prrafodelista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El objeto del presente pliego es el llamado para la Adquisición de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dos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Equipos de Aire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s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Acondicionado con montaje y puesta en servicio de los mismos con destino a las dependencias donde funciona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ran las oficinas de ESIA y Comunicación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de la Gerencia Nacional de Exploración y Explotación de Camiri.</w:t>
      </w:r>
    </w:p>
    <w:p w:rsidR="007338B2" w:rsidRPr="00152726" w:rsidRDefault="007338B2" w:rsidP="00447804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:rsidR="007338B2" w:rsidRPr="00152726" w:rsidRDefault="007338B2" w:rsidP="00203390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ESPECIFICACIONES TECNICAS</w:t>
      </w:r>
    </w:p>
    <w:p w:rsidR="00203390" w:rsidRPr="00152726" w:rsidRDefault="00203390" w:rsidP="00203390">
      <w:pPr>
        <w:pStyle w:val="Prrafodelista"/>
        <w:rPr>
          <w:rFonts w:ascii="Century Gothic" w:hAnsi="Century Gothic"/>
          <w:b/>
          <w:sz w:val="20"/>
          <w:szCs w:val="20"/>
        </w:rPr>
      </w:pPr>
    </w:p>
    <w:p w:rsidR="00203390" w:rsidRPr="00152726" w:rsidRDefault="00203390" w:rsidP="003F0517">
      <w:pPr>
        <w:pStyle w:val="Prrafodelista"/>
        <w:numPr>
          <w:ilvl w:val="0"/>
          <w:numId w:val="13"/>
        </w:numPr>
        <w:spacing w:after="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Provisión  e instalación de 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dos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(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2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) equipos de Aire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s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Acondicionado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s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con la provisión de la totalidad de materiales y la mano de Obra necesarios para el correcto funcionamiento de los equipos.</w:t>
      </w:r>
    </w:p>
    <w:p w:rsidR="00203390" w:rsidRPr="00152726" w:rsidRDefault="00203390" w:rsidP="003F0517">
      <w:pPr>
        <w:pStyle w:val="Prrafodelista"/>
        <w:spacing w:after="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Las unidades condensadores y evaporadoras deberán ser instaladas en los lugares que cumplan:</w:t>
      </w:r>
    </w:p>
    <w:p w:rsidR="00203390" w:rsidRPr="00152726" w:rsidRDefault="00203390" w:rsidP="003F0517">
      <w:pPr>
        <w:pStyle w:val="Prrafodelista"/>
        <w:numPr>
          <w:ilvl w:val="0"/>
          <w:numId w:val="16"/>
        </w:numPr>
        <w:spacing w:after="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Con Normativas del empresa.</w:t>
      </w:r>
    </w:p>
    <w:p w:rsidR="00203390" w:rsidRPr="00152726" w:rsidRDefault="00203390" w:rsidP="003F0517">
      <w:pPr>
        <w:pStyle w:val="Prrafodelista"/>
        <w:numPr>
          <w:ilvl w:val="0"/>
          <w:numId w:val="16"/>
        </w:numPr>
        <w:spacing w:after="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Con requisitos indicados por el fabricante.</w:t>
      </w:r>
    </w:p>
    <w:p w:rsidR="00203390" w:rsidRPr="00152726" w:rsidRDefault="00203390" w:rsidP="003F0517">
      <w:pPr>
        <w:pStyle w:val="Prrafodelista"/>
        <w:numPr>
          <w:ilvl w:val="0"/>
          <w:numId w:val="16"/>
        </w:numPr>
        <w:spacing w:after="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Con la factibilidad técnica de la instalación eléctrica.</w:t>
      </w:r>
    </w:p>
    <w:p w:rsidR="00203390" w:rsidRPr="00152726" w:rsidRDefault="00203390" w:rsidP="003F0517">
      <w:pPr>
        <w:pStyle w:val="Prrafodelista"/>
        <w:spacing w:after="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Los caños de cobre y las aislaciones en poliuretano deberán ser conducidas por cables canal y estar perfectamente amurados a la pared. </w:t>
      </w:r>
    </w:p>
    <w:p w:rsidR="00203390" w:rsidRPr="00152726" w:rsidRDefault="00203390" w:rsidP="003F0517">
      <w:pPr>
        <w:pStyle w:val="Prrafodelista"/>
        <w:spacing w:after="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Los conductores de electricidad deberán ser canalizados mediante cables canal de sección adecuada.</w:t>
      </w:r>
    </w:p>
    <w:p w:rsidR="00203390" w:rsidRPr="00152726" w:rsidRDefault="00203390" w:rsidP="003F0517">
      <w:pPr>
        <w:pStyle w:val="Prrafodelista"/>
        <w:spacing w:after="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Los equipos deberán quedar en correcto funcionamiento.</w:t>
      </w:r>
    </w:p>
    <w:p w:rsidR="00203390" w:rsidRPr="00152726" w:rsidRDefault="00203390" w:rsidP="00203390">
      <w:pPr>
        <w:pStyle w:val="Prrafodelista"/>
        <w:spacing w:after="0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203390" w:rsidRPr="00152726" w:rsidRDefault="00203390" w:rsidP="003F0517">
      <w:pPr>
        <w:pStyle w:val="Prrafodelista"/>
        <w:spacing w:before="24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lastRenderedPageBreak/>
        <w:t>Todos los materiales menores a aportar por la contratista deberán ser de primera calidad.</w:t>
      </w:r>
    </w:p>
    <w:p w:rsidR="00203390" w:rsidRPr="00152726" w:rsidRDefault="00447804" w:rsidP="003F0517">
      <w:pPr>
        <w:pStyle w:val="Prrafodelista"/>
        <w:spacing w:before="240"/>
        <w:ind w:left="108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El </w:t>
      </w:r>
      <w:r w:rsidR="00203390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equipo a proveer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será</w:t>
      </w:r>
      <w:r w:rsidR="003F0517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:</w:t>
      </w:r>
    </w:p>
    <w:p w:rsidR="00203390" w:rsidRPr="00152726" w:rsidRDefault="00447804" w:rsidP="003F0517">
      <w:pPr>
        <w:pStyle w:val="Prrafodelista"/>
        <w:numPr>
          <w:ilvl w:val="0"/>
          <w:numId w:val="7"/>
        </w:numPr>
        <w:spacing w:before="240"/>
        <w:ind w:left="1800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</w:t>
      </w:r>
      <w:r w:rsidR="00203390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(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2</w:t>
      </w:r>
      <w:r w:rsidR="00203390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) equipo de Aire Acondicionado tipo Split  de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12000 BTU </w:t>
      </w:r>
      <w:r w:rsidR="00203390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Frio/Calor tipo Split, realizar el montaje y puesta en servicio de los mismos.</w:t>
      </w:r>
    </w:p>
    <w:p w:rsidR="003F0517" w:rsidRPr="00152726" w:rsidRDefault="003F0517" w:rsidP="003F0517">
      <w:pPr>
        <w:pStyle w:val="Prrafodelista"/>
        <w:spacing w:before="240"/>
        <w:ind w:left="1800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3F0517" w:rsidRPr="00152726" w:rsidRDefault="00203390" w:rsidP="00966149">
      <w:pPr>
        <w:pStyle w:val="Prrafodelista"/>
        <w:spacing w:before="240"/>
        <w:ind w:left="1416"/>
        <w:rPr>
          <w:rFonts w:ascii="Century Gothic" w:eastAsia="Times New Roman" w:hAnsi="Century Gothic" w:cs="Arial"/>
          <w:b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b/>
          <w:sz w:val="20"/>
          <w:szCs w:val="20"/>
          <w:lang w:eastAsia="es-ES"/>
        </w:rPr>
        <w:t xml:space="preserve">Características </w:t>
      </w:r>
      <w:r w:rsidR="00447804" w:rsidRPr="00152726">
        <w:rPr>
          <w:rFonts w:ascii="Century Gothic" w:eastAsia="Times New Roman" w:hAnsi="Century Gothic" w:cs="Arial"/>
          <w:b/>
          <w:sz w:val="20"/>
          <w:szCs w:val="20"/>
          <w:lang w:eastAsia="es-ES"/>
        </w:rPr>
        <w:t xml:space="preserve">del </w:t>
      </w:r>
      <w:r w:rsidRPr="00152726">
        <w:rPr>
          <w:rFonts w:ascii="Century Gothic" w:eastAsia="Times New Roman" w:hAnsi="Century Gothic" w:cs="Arial"/>
          <w:b/>
          <w:sz w:val="20"/>
          <w:szCs w:val="20"/>
          <w:lang w:eastAsia="es-ES"/>
        </w:rPr>
        <w:t xml:space="preserve"> equipo</w:t>
      </w:r>
    </w:p>
    <w:p w:rsidR="00203390" w:rsidRPr="00152726" w:rsidRDefault="00203390" w:rsidP="003F0517">
      <w:pPr>
        <w:pStyle w:val="Prrafodelista"/>
        <w:spacing w:before="240"/>
        <w:ind w:left="1416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Las principales características que</w:t>
      </w:r>
      <w:r w:rsidR="00447804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el equipo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debe</w:t>
      </w:r>
      <w:r w:rsidR="00447804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poseer </w:t>
      </w:r>
      <w:r w:rsidR="00447804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es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:</w:t>
      </w:r>
    </w:p>
    <w:p w:rsidR="00203390" w:rsidRPr="00152726" w:rsidRDefault="00203390" w:rsidP="003F0517">
      <w:pPr>
        <w:pStyle w:val="Prrafodelista"/>
        <w:spacing w:before="240"/>
        <w:ind w:left="1416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Estar compuestos por Sistemas Separados de Baja Silueta.</w:t>
      </w:r>
    </w:p>
    <w:p w:rsidR="00203390" w:rsidRPr="00152726" w:rsidRDefault="00203390" w:rsidP="003F0517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Control remoto con Display LCD.</w:t>
      </w:r>
    </w:p>
    <w:p w:rsidR="00203390" w:rsidRPr="00152726" w:rsidRDefault="00203390" w:rsidP="003F0517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2"/>
      <w:bookmarkEnd w:id="0"/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Display LCD en la unidad interior.</w:t>
      </w:r>
    </w:p>
    <w:p w:rsidR="00203390" w:rsidRPr="00152726" w:rsidRDefault="00203390" w:rsidP="003F0517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Frio/Calor.</w:t>
      </w:r>
    </w:p>
    <w:p w:rsidR="00203390" w:rsidRPr="00152726" w:rsidRDefault="00203390" w:rsidP="00447804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Ventilador de alta capacidad y bajo ruido.</w:t>
      </w:r>
    </w:p>
    <w:p w:rsidR="00203390" w:rsidRPr="00152726" w:rsidRDefault="00203390" w:rsidP="003F0517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Filtro de Aire lavable Anti bacterias y Nano Carbono.</w:t>
      </w:r>
    </w:p>
    <w:p w:rsidR="009B5B58" w:rsidRPr="00152726" w:rsidRDefault="00203390" w:rsidP="00447804">
      <w:pPr>
        <w:pStyle w:val="Prrafodelista"/>
        <w:spacing w:before="240"/>
        <w:ind w:left="2112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152726">
        <w:rPr>
          <w:rFonts w:ascii="Century Gothic" w:hAnsi="Century Gothic"/>
          <w:sz w:val="20"/>
          <w:szCs w:val="20"/>
          <w:lang w:eastAsia="es-ES"/>
        </w:rPr>
        <w:sym w:font="Symbol" w:char="F0B7"/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Funciones Inteligentes. Timer 24 hs., sleep, Swing</w:t>
      </w:r>
      <w:r w:rsidR="00DB06A6"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, turbo</w:t>
      </w:r>
      <w:r w:rsidRPr="00152726">
        <w:rPr>
          <w:rFonts w:ascii="Century Gothic" w:eastAsia="Times New Roman" w:hAnsi="Century Gothic" w:cs="Arial"/>
          <w:sz w:val="20"/>
          <w:szCs w:val="20"/>
          <w:lang w:eastAsia="es-ES"/>
        </w:rPr>
        <w:t>, Auto restart, Deshumidificación y  de Auto diagnóstico.</w:t>
      </w:r>
    </w:p>
    <w:p w:rsidR="00447804" w:rsidRPr="00152726" w:rsidRDefault="00447804" w:rsidP="00447804">
      <w:pPr>
        <w:pStyle w:val="Prrafodelista"/>
        <w:spacing w:after="0"/>
        <w:ind w:left="2136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3F0517" w:rsidRPr="00152726" w:rsidRDefault="00921B32" w:rsidP="003F0517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INFORMACION COMPLEMENTARIA</w:t>
      </w:r>
    </w:p>
    <w:p w:rsidR="00921B32" w:rsidRPr="00152726" w:rsidRDefault="00921B32" w:rsidP="00203390">
      <w:pPr>
        <w:pStyle w:val="Prrafodelista"/>
        <w:numPr>
          <w:ilvl w:val="0"/>
          <w:numId w:val="2"/>
        </w:numPr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Método de Selección</w:t>
      </w:r>
    </w:p>
    <w:p w:rsidR="0059301A" w:rsidRPr="00152726" w:rsidRDefault="00921B32" w:rsidP="00966149">
      <w:pPr>
        <w:pStyle w:val="Prrafodelista"/>
        <w:ind w:left="1416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 xml:space="preserve">Precio </w:t>
      </w:r>
      <w:r w:rsidR="0059301A" w:rsidRPr="00152726">
        <w:rPr>
          <w:rFonts w:ascii="Century Gothic" w:hAnsi="Century Gothic"/>
          <w:sz w:val="20"/>
          <w:szCs w:val="20"/>
        </w:rPr>
        <w:t>más</w:t>
      </w:r>
      <w:r w:rsidRPr="00152726">
        <w:rPr>
          <w:rFonts w:ascii="Century Gothic" w:hAnsi="Century Gothic"/>
          <w:sz w:val="20"/>
          <w:szCs w:val="20"/>
        </w:rPr>
        <w:t xml:space="preserve"> bajo</w:t>
      </w:r>
      <w:r w:rsidR="0059301A" w:rsidRPr="00152726">
        <w:rPr>
          <w:rFonts w:ascii="Century Gothic" w:hAnsi="Century Gothic"/>
          <w:sz w:val="20"/>
          <w:szCs w:val="20"/>
        </w:rPr>
        <w:t>.</w:t>
      </w:r>
    </w:p>
    <w:p w:rsidR="00921B32" w:rsidRPr="00152726" w:rsidRDefault="00921B32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Forma de Adjudicación (Total, Ítems, Lotes o Paquetes).</w:t>
      </w:r>
    </w:p>
    <w:p w:rsidR="0059301A" w:rsidRPr="00152726" w:rsidRDefault="00921B32" w:rsidP="00203390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 xml:space="preserve">La Adjudicación </w:t>
      </w:r>
      <w:r w:rsidR="0059301A" w:rsidRPr="00152726">
        <w:rPr>
          <w:rFonts w:ascii="Century Gothic" w:hAnsi="Century Gothic"/>
          <w:sz w:val="20"/>
          <w:szCs w:val="20"/>
        </w:rPr>
        <w:t>será</w:t>
      </w:r>
      <w:r w:rsidRPr="00152726">
        <w:rPr>
          <w:rFonts w:ascii="Century Gothic" w:hAnsi="Century Gothic"/>
          <w:sz w:val="20"/>
          <w:szCs w:val="20"/>
        </w:rPr>
        <w:t xml:space="preserve"> por el Total</w:t>
      </w:r>
      <w:r w:rsidR="0059301A" w:rsidRPr="00152726">
        <w:rPr>
          <w:rFonts w:ascii="Century Gothic" w:hAnsi="Century Gothic"/>
          <w:sz w:val="20"/>
          <w:szCs w:val="20"/>
        </w:rPr>
        <w:t>.</w:t>
      </w:r>
    </w:p>
    <w:p w:rsidR="00125EE5" w:rsidRPr="00152726" w:rsidRDefault="00125EE5" w:rsidP="00203390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</w:p>
    <w:p w:rsidR="00125EE5" w:rsidRPr="00152726" w:rsidRDefault="00125EE5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Plazo de Entrega</w:t>
      </w:r>
    </w:p>
    <w:p w:rsidR="00125EE5" w:rsidRPr="00152726" w:rsidRDefault="00125EE5" w:rsidP="00966149">
      <w:pPr>
        <w:pStyle w:val="Prrafodelista"/>
        <w:ind w:left="1440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 xml:space="preserve">La entrega </w:t>
      </w:r>
      <w:r w:rsidR="0003653E" w:rsidRPr="00152726">
        <w:rPr>
          <w:rFonts w:ascii="Century Gothic" w:hAnsi="Century Gothic"/>
          <w:sz w:val="20"/>
          <w:szCs w:val="20"/>
        </w:rPr>
        <w:t>deberá realizarse dentro de los quince</w:t>
      </w:r>
      <w:r w:rsidRPr="00152726">
        <w:rPr>
          <w:rFonts w:ascii="Century Gothic" w:hAnsi="Century Gothic"/>
          <w:sz w:val="20"/>
          <w:szCs w:val="20"/>
        </w:rPr>
        <w:t>(</w:t>
      </w:r>
      <w:r w:rsidR="000A03E5" w:rsidRPr="00152726">
        <w:rPr>
          <w:rFonts w:ascii="Century Gothic" w:hAnsi="Century Gothic"/>
          <w:sz w:val="20"/>
          <w:szCs w:val="20"/>
        </w:rPr>
        <w:t>15</w:t>
      </w:r>
      <w:r w:rsidRPr="00152726">
        <w:rPr>
          <w:rFonts w:ascii="Century Gothic" w:hAnsi="Century Gothic"/>
          <w:sz w:val="20"/>
          <w:szCs w:val="20"/>
        </w:rPr>
        <w:t xml:space="preserve">) días calendarios a partir </w:t>
      </w:r>
      <w:r w:rsidR="0003653E" w:rsidRPr="00152726">
        <w:rPr>
          <w:rFonts w:ascii="Century Gothic" w:hAnsi="Century Gothic"/>
          <w:sz w:val="20"/>
          <w:szCs w:val="20"/>
        </w:rPr>
        <w:t>de la Orden de Compra</w:t>
      </w:r>
      <w:r w:rsidR="00EB54FD" w:rsidRPr="00152726">
        <w:rPr>
          <w:rFonts w:ascii="Century Gothic" w:hAnsi="Century Gothic"/>
          <w:sz w:val="20"/>
          <w:szCs w:val="20"/>
        </w:rPr>
        <w:t>.</w:t>
      </w:r>
      <w:r w:rsidRPr="00152726">
        <w:rPr>
          <w:rFonts w:ascii="Century Gothic" w:hAnsi="Century Gothic"/>
          <w:sz w:val="20"/>
          <w:szCs w:val="20"/>
        </w:rPr>
        <w:t>.</w:t>
      </w:r>
    </w:p>
    <w:p w:rsidR="00921B32" w:rsidRPr="00152726" w:rsidRDefault="00125EE5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 xml:space="preserve">Lugar </w:t>
      </w:r>
      <w:r w:rsidR="00921B32" w:rsidRPr="00152726">
        <w:rPr>
          <w:rFonts w:ascii="Century Gothic" w:hAnsi="Century Gothic"/>
          <w:b/>
          <w:sz w:val="20"/>
          <w:szCs w:val="20"/>
        </w:rPr>
        <w:t xml:space="preserve"> de Entrega o </w:t>
      </w:r>
      <w:r w:rsidR="0059301A" w:rsidRPr="00152726">
        <w:rPr>
          <w:rFonts w:ascii="Century Gothic" w:hAnsi="Century Gothic"/>
          <w:b/>
          <w:sz w:val="20"/>
          <w:szCs w:val="20"/>
        </w:rPr>
        <w:t>Ejecución</w:t>
      </w:r>
      <w:r w:rsidR="003F0517" w:rsidRPr="00152726">
        <w:rPr>
          <w:rFonts w:ascii="Century Gothic" w:hAnsi="Century Gothic"/>
          <w:b/>
          <w:sz w:val="20"/>
          <w:szCs w:val="20"/>
        </w:rPr>
        <w:t>:</w:t>
      </w:r>
    </w:p>
    <w:p w:rsidR="000A03E5" w:rsidRPr="00152726" w:rsidRDefault="0059301A" w:rsidP="00203390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 xml:space="preserve">Oficinas de la GNEE-CAMIRI/Barrio Ex </w:t>
      </w:r>
      <w:r w:rsidR="000A03E5" w:rsidRPr="00152726">
        <w:rPr>
          <w:rFonts w:ascii="Century Gothic" w:hAnsi="Century Gothic"/>
          <w:sz w:val="20"/>
          <w:szCs w:val="20"/>
        </w:rPr>
        <w:t>Campamento:</w:t>
      </w:r>
    </w:p>
    <w:p w:rsidR="00152726" w:rsidRDefault="0059301A" w:rsidP="00152726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>Calle Francisco Menacho #201</w:t>
      </w:r>
    </w:p>
    <w:p w:rsidR="00152726" w:rsidRPr="00152726" w:rsidRDefault="00152726" w:rsidP="00152726">
      <w:pPr>
        <w:pStyle w:val="Prrafodelista"/>
        <w:ind w:left="2136"/>
        <w:jc w:val="both"/>
        <w:rPr>
          <w:rFonts w:ascii="Century Gothic" w:hAnsi="Century Gothic"/>
          <w:sz w:val="20"/>
          <w:szCs w:val="20"/>
        </w:rPr>
      </w:pPr>
    </w:p>
    <w:p w:rsidR="0059301A" w:rsidRPr="00152726" w:rsidRDefault="0059301A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lastRenderedPageBreak/>
        <w:t>Forma de Pago</w:t>
      </w:r>
    </w:p>
    <w:p w:rsidR="0059301A" w:rsidRPr="00152726" w:rsidRDefault="0059301A" w:rsidP="00966149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>El pago se realizara en forma total a través del SIGMA (Indispensable), contra entrega, una vez que YPFB haya efectuado la recepción definitiva del servicio y emitida la respectiva conformidad, debiendo el proveedor emitir la factura correspondiente.</w:t>
      </w:r>
    </w:p>
    <w:p w:rsidR="0059301A" w:rsidRPr="00152726" w:rsidRDefault="0059301A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Anticipo</w:t>
      </w:r>
    </w:p>
    <w:p w:rsidR="003F0517" w:rsidRPr="00152726" w:rsidRDefault="0059301A" w:rsidP="00966149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>El presente proceso no contempla pago por anticipo.</w:t>
      </w:r>
    </w:p>
    <w:p w:rsidR="0059301A" w:rsidRPr="00152726" w:rsidRDefault="0059301A" w:rsidP="0020339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152726">
        <w:rPr>
          <w:rFonts w:ascii="Century Gothic" w:hAnsi="Century Gothic"/>
          <w:b/>
          <w:sz w:val="20"/>
          <w:szCs w:val="20"/>
        </w:rPr>
        <w:t>Validez de la Oferta</w:t>
      </w:r>
    </w:p>
    <w:p w:rsidR="0059301A" w:rsidRPr="00152726" w:rsidRDefault="0059301A" w:rsidP="00203390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152726">
        <w:rPr>
          <w:rFonts w:ascii="Century Gothic" w:hAnsi="Century Gothic"/>
          <w:sz w:val="20"/>
          <w:szCs w:val="20"/>
        </w:rPr>
        <w:t>Las ofertas deben tener un tiempo de validez de por lo menos (</w:t>
      </w:r>
      <w:r w:rsidR="0003653E" w:rsidRPr="00152726">
        <w:rPr>
          <w:rFonts w:ascii="Century Gothic" w:hAnsi="Century Gothic"/>
          <w:sz w:val="20"/>
          <w:szCs w:val="20"/>
        </w:rPr>
        <w:t>6</w:t>
      </w:r>
      <w:r w:rsidRPr="00152726">
        <w:rPr>
          <w:rFonts w:ascii="Century Gothic" w:hAnsi="Century Gothic"/>
          <w:sz w:val="20"/>
          <w:szCs w:val="20"/>
        </w:rPr>
        <w:t xml:space="preserve">0dias) </w:t>
      </w:r>
      <w:r w:rsidR="0003653E" w:rsidRPr="00152726">
        <w:rPr>
          <w:rFonts w:ascii="Century Gothic" w:hAnsi="Century Gothic"/>
          <w:sz w:val="20"/>
          <w:szCs w:val="20"/>
        </w:rPr>
        <w:t xml:space="preserve">sesenta </w:t>
      </w:r>
      <w:r w:rsidRPr="00152726">
        <w:rPr>
          <w:rFonts w:ascii="Century Gothic" w:hAnsi="Century Gothic"/>
          <w:sz w:val="20"/>
          <w:szCs w:val="20"/>
        </w:rPr>
        <w:t>días calendarios.</w:t>
      </w:r>
    </w:p>
    <w:sectPr w:rsidR="0059301A" w:rsidRPr="00152726" w:rsidSect="003C1C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72" w:rsidRDefault="00CF6672" w:rsidP="00AD7936">
      <w:pPr>
        <w:spacing w:after="0" w:line="240" w:lineRule="auto"/>
      </w:pPr>
      <w:r>
        <w:separator/>
      </w:r>
    </w:p>
  </w:endnote>
  <w:endnote w:type="continuationSeparator" w:id="1">
    <w:p w:rsidR="00CF6672" w:rsidRDefault="00CF6672" w:rsidP="00A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Piedepgina"/>
    </w:pPr>
  </w:p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AD7936" w:rsidRPr="004E1308" w:rsidTr="00AD7936">
      <w:trPr>
        <w:trHeight w:val="584"/>
        <w:jc w:val="center"/>
      </w:trPr>
      <w:tc>
        <w:tcPr>
          <w:tcW w:w="5115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</w:tr>
    <w:tr w:rsidR="00AD7936" w:rsidRPr="004E1308" w:rsidTr="00AD7936">
      <w:trPr>
        <w:trHeight w:val="1527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AD7936" w:rsidRPr="004E1308" w:rsidTr="00AD7936">
      <w:trPr>
        <w:trHeight w:val="702"/>
        <w:jc w:val="center"/>
      </w:trPr>
      <w:tc>
        <w:tcPr>
          <w:tcW w:w="5115" w:type="dxa"/>
          <w:shd w:val="pct12" w:color="auto" w:fill="auto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AD7936" w:rsidRDefault="00AD7936">
    <w:pPr>
      <w:pStyle w:val="Piedepgina"/>
    </w:pPr>
  </w:p>
  <w:p w:rsidR="00AD7936" w:rsidRDefault="00AD79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72" w:rsidRDefault="00CF6672" w:rsidP="00AD7936">
      <w:pPr>
        <w:spacing w:after="0" w:line="240" w:lineRule="auto"/>
      </w:pPr>
      <w:r>
        <w:separator/>
      </w:r>
    </w:p>
  </w:footnote>
  <w:footnote w:type="continuationSeparator" w:id="1">
    <w:p w:rsidR="00CF6672" w:rsidRDefault="00CF6672" w:rsidP="00AD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Encabezado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52"/>
      <w:gridCol w:w="1498"/>
    </w:tblGrid>
    <w:tr w:rsidR="00AD7936" w:rsidRPr="00FA0D94" w:rsidTr="00B11594">
      <w:tc>
        <w:tcPr>
          <w:tcW w:w="2010" w:type="dxa"/>
          <w:vMerge w:val="restart"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D7936" w:rsidRPr="00FA0D94" w:rsidTr="00B11594">
      <w:trPr>
        <w:trHeight w:val="478"/>
      </w:trPr>
      <w:tc>
        <w:tcPr>
          <w:tcW w:w="2010" w:type="dxa"/>
          <w:vMerge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5205E7" w:rsidRPr="0087339E" w:rsidRDefault="00AD7936" w:rsidP="00447804">
          <w:pPr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2D491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</w:t>
          </w:r>
          <w:r w:rsidR="0020339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 EQUIPO DE AIRE ACONDICIONADO CON MONTAJE Y PUESTA EN SERVICIO</w:t>
          </w:r>
          <w:r w:rsidR="00DB06A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OFICINAS 201 - GNEE</w:t>
          </w:r>
        </w:p>
      </w:tc>
      <w:tc>
        <w:tcPr>
          <w:tcW w:w="1559" w:type="dxa"/>
          <w:vAlign w:val="bottom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390CCE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390CCE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="00C62252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D7936" w:rsidRDefault="00AD793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0012"/>
    <w:multiLevelType w:val="hybridMultilevel"/>
    <w:tmpl w:val="F7784E08"/>
    <w:lvl w:ilvl="0" w:tplc="4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21D0"/>
    <w:multiLevelType w:val="hybridMultilevel"/>
    <w:tmpl w:val="DEC2602A"/>
    <w:lvl w:ilvl="0" w:tplc="400A000F">
      <w:start w:val="1"/>
      <w:numFmt w:val="decimal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525B1"/>
    <w:multiLevelType w:val="hybridMultilevel"/>
    <w:tmpl w:val="80581BCC"/>
    <w:lvl w:ilvl="0" w:tplc="40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A881AE4"/>
    <w:multiLevelType w:val="hybridMultilevel"/>
    <w:tmpl w:val="9C527B9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7A796B"/>
    <w:multiLevelType w:val="hybridMultilevel"/>
    <w:tmpl w:val="94027E16"/>
    <w:lvl w:ilvl="0" w:tplc="400A0017">
      <w:start w:val="1"/>
      <w:numFmt w:val="lowerLetter"/>
      <w:lvlText w:val="%1)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793A10"/>
    <w:multiLevelType w:val="hybridMultilevel"/>
    <w:tmpl w:val="6466300C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301FB5"/>
    <w:multiLevelType w:val="hybridMultilevel"/>
    <w:tmpl w:val="710A1A22"/>
    <w:lvl w:ilvl="0" w:tplc="400A000F">
      <w:start w:val="1"/>
      <w:numFmt w:val="decimal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0612DB"/>
    <w:multiLevelType w:val="hybridMultilevel"/>
    <w:tmpl w:val="3970DE0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52397A"/>
    <w:multiLevelType w:val="hybridMultilevel"/>
    <w:tmpl w:val="951E264A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9365069"/>
    <w:multiLevelType w:val="hybridMultilevel"/>
    <w:tmpl w:val="078E542E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601B4"/>
    <w:multiLevelType w:val="hybridMultilevel"/>
    <w:tmpl w:val="04FEF00C"/>
    <w:lvl w:ilvl="0" w:tplc="40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670424"/>
    <w:multiLevelType w:val="hybridMultilevel"/>
    <w:tmpl w:val="00762E2C"/>
    <w:lvl w:ilvl="0" w:tplc="F118E8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A5C3A"/>
    <w:multiLevelType w:val="hybridMultilevel"/>
    <w:tmpl w:val="CF1E438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B019C7"/>
    <w:multiLevelType w:val="hybridMultilevel"/>
    <w:tmpl w:val="47D4E322"/>
    <w:lvl w:ilvl="0" w:tplc="1C7C41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FB7ADA"/>
    <w:multiLevelType w:val="hybridMultilevel"/>
    <w:tmpl w:val="AC907A6E"/>
    <w:lvl w:ilvl="0" w:tplc="1C7C41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712E4C"/>
    <w:multiLevelType w:val="hybridMultilevel"/>
    <w:tmpl w:val="94027E16"/>
    <w:lvl w:ilvl="0" w:tplc="400A0017">
      <w:start w:val="1"/>
      <w:numFmt w:val="lowerLetter"/>
      <w:lvlText w:val="%1)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F715910"/>
    <w:multiLevelType w:val="hybridMultilevel"/>
    <w:tmpl w:val="050AAE82"/>
    <w:lvl w:ilvl="0" w:tplc="400A000F">
      <w:start w:val="1"/>
      <w:numFmt w:val="decimal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1"/>
  </w:num>
  <w:num w:numId="16">
    <w:abstractNumId w:val="10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936"/>
    <w:rsid w:val="0003653E"/>
    <w:rsid w:val="00043FE0"/>
    <w:rsid w:val="000636FB"/>
    <w:rsid w:val="000674F9"/>
    <w:rsid w:val="00086762"/>
    <w:rsid w:val="000A03E5"/>
    <w:rsid w:val="001063C6"/>
    <w:rsid w:val="00107923"/>
    <w:rsid w:val="00125EE5"/>
    <w:rsid w:val="00152726"/>
    <w:rsid w:val="00167FD7"/>
    <w:rsid w:val="001A4879"/>
    <w:rsid w:val="001B72C7"/>
    <w:rsid w:val="00203390"/>
    <w:rsid w:val="002B2BC1"/>
    <w:rsid w:val="002D118A"/>
    <w:rsid w:val="002D4918"/>
    <w:rsid w:val="002D49DF"/>
    <w:rsid w:val="00373CEE"/>
    <w:rsid w:val="00390CCE"/>
    <w:rsid w:val="003A65F9"/>
    <w:rsid w:val="003C1C95"/>
    <w:rsid w:val="003F0204"/>
    <w:rsid w:val="003F0517"/>
    <w:rsid w:val="00406CC1"/>
    <w:rsid w:val="00413C25"/>
    <w:rsid w:val="00435D2A"/>
    <w:rsid w:val="00442C78"/>
    <w:rsid w:val="00447804"/>
    <w:rsid w:val="004F142A"/>
    <w:rsid w:val="005205E7"/>
    <w:rsid w:val="00543E86"/>
    <w:rsid w:val="0059301A"/>
    <w:rsid w:val="005A5604"/>
    <w:rsid w:val="006175AE"/>
    <w:rsid w:val="00701150"/>
    <w:rsid w:val="007338B2"/>
    <w:rsid w:val="007C477E"/>
    <w:rsid w:val="008165CF"/>
    <w:rsid w:val="008210B2"/>
    <w:rsid w:val="008429A3"/>
    <w:rsid w:val="008B4F79"/>
    <w:rsid w:val="008D09C4"/>
    <w:rsid w:val="00921B32"/>
    <w:rsid w:val="00966149"/>
    <w:rsid w:val="009809C8"/>
    <w:rsid w:val="009B278E"/>
    <w:rsid w:val="009B5B58"/>
    <w:rsid w:val="009C26CC"/>
    <w:rsid w:val="00A233C9"/>
    <w:rsid w:val="00AD7936"/>
    <w:rsid w:val="00B22B7E"/>
    <w:rsid w:val="00B633E6"/>
    <w:rsid w:val="00BD06FC"/>
    <w:rsid w:val="00C22430"/>
    <w:rsid w:val="00C3421E"/>
    <w:rsid w:val="00C363A3"/>
    <w:rsid w:val="00C62252"/>
    <w:rsid w:val="00CF6672"/>
    <w:rsid w:val="00DB06A6"/>
    <w:rsid w:val="00E51D7E"/>
    <w:rsid w:val="00EB54FD"/>
    <w:rsid w:val="00EC3AE7"/>
    <w:rsid w:val="00EC481D"/>
    <w:rsid w:val="00F03CEB"/>
    <w:rsid w:val="00F334CD"/>
    <w:rsid w:val="00F65ABA"/>
    <w:rsid w:val="00F66966"/>
    <w:rsid w:val="00F974A2"/>
    <w:rsid w:val="00FA2F11"/>
    <w:rsid w:val="00FE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36"/>
  </w:style>
  <w:style w:type="paragraph" w:styleId="Piedepgina">
    <w:name w:val="footer"/>
    <w:basedOn w:val="Normal"/>
    <w:link w:val="PiedepginaCar"/>
    <w:uiPriority w:val="99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36"/>
  </w:style>
  <w:style w:type="paragraph" w:styleId="Textodeglobo">
    <w:name w:val="Balloon Text"/>
    <w:basedOn w:val="Normal"/>
    <w:link w:val="TextodegloboCar"/>
    <w:uiPriority w:val="99"/>
    <w:semiHidden/>
    <w:unhideWhenUsed/>
    <w:rsid w:val="00AD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3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D7936"/>
  </w:style>
  <w:style w:type="paragraph" w:styleId="Prrafodelista">
    <w:name w:val="List Paragraph"/>
    <w:basedOn w:val="Normal"/>
    <w:uiPriority w:val="34"/>
    <w:qFormat/>
    <w:rsid w:val="005205E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7338B2"/>
    <w:pPr>
      <w:spacing w:after="240" w:line="240" w:lineRule="auto"/>
      <w:ind w:left="567"/>
      <w:jc w:val="both"/>
    </w:pPr>
    <w:rPr>
      <w:rFonts w:ascii="Arial" w:eastAsia="Times New Roman" w:hAnsi="Arial" w:cs="Times New Roman"/>
      <w:szCs w:val="20"/>
      <w:lang w:val="pt-BR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rsid w:val="007338B2"/>
    <w:rPr>
      <w:rFonts w:ascii="Arial" w:eastAsia="Times New Roman" w:hAnsi="Arial" w:cs="Times New Roman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Perez Coimbra</dc:creator>
  <cp:lastModifiedBy>Saadia Perez Coimbra</cp:lastModifiedBy>
  <cp:revision>2</cp:revision>
  <cp:lastPrinted>2015-02-24T20:14:00Z</cp:lastPrinted>
  <dcterms:created xsi:type="dcterms:W3CDTF">2015-02-24T20:49:00Z</dcterms:created>
  <dcterms:modified xsi:type="dcterms:W3CDTF">2015-02-24T20:49:00Z</dcterms:modified>
</cp:coreProperties>
</file>