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right" w:tblpY="2359"/>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515"/>
      </w:tblGrid>
      <w:tr w:rsidR="00570840" w:rsidTr="00570840">
        <w:trPr>
          <w:trHeight w:val="3268"/>
        </w:trPr>
        <w:tc>
          <w:tcPr>
            <w:tcW w:w="8515" w:type="dxa"/>
          </w:tcPr>
          <w:p w:rsidR="00570840" w:rsidRDefault="00570840" w:rsidP="00570840">
            <w:pPr>
              <w:pStyle w:val="Head1"/>
              <w:suppressAutoHyphens w:val="0"/>
              <w:spacing w:after="0"/>
              <w:jc w:val="both"/>
              <w:rPr>
                <w:rFonts w:ascii="Arial" w:hAnsi="Arial" w:cs="Arial"/>
                <w:bCs/>
                <w:noProof/>
                <w:sz w:val="4"/>
                <w:szCs w:val="24"/>
                <w:lang w:val="es-ES" w:eastAsia="es-ES"/>
              </w:rPr>
            </w:pPr>
            <w:r>
              <w:rPr>
                <w:noProof/>
                <w:lang w:val="es-BO" w:eastAsia="es-BO"/>
              </w:rPr>
              <mc:AlternateContent>
                <mc:Choice Requires="wps">
                  <w:drawing>
                    <wp:anchor distT="0" distB="0" distL="114300" distR="114300" simplePos="0" relativeHeight="251659264" behindDoc="0" locked="0" layoutInCell="1" allowOverlap="1">
                      <wp:simplePos x="0" y="0"/>
                      <wp:positionH relativeFrom="column">
                        <wp:posOffset>1496060</wp:posOffset>
                      </wp:positionH>
                      <wp:positionV relativeFrom="paragraph">
                        <wp:posOffset>3175</wp:posOffset>
                      </wp:positionV>
                      <wp:extent cx="2353310" cy="187960"/>
                      <wp:effectExtent l="0" t="0" r="27940" b="21590"/>
                      <wp:wrapNone/>
                      <wp:docPr id="176" name="Cuadro de texto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87960"/>
                              </a:xfrm>
                              <a:prstGeom prst="rect">
                                <a:avLst/>
                              </a:prstGeom>
                              <a:solidFill>
                                <a:srgbClr val="339966"/>
                              </a:solidFill>
                              <a:ln w="9525">
                                <a:solidFill>
                                  <a:srgbClr val="000000"/>
                                </a:solidFill>
                                <a:miter lim="800000"/>
                                <a:headEnd/>
                                <a:tailEnd/>
                              </a:ln>
                            </wps:spPr>
                            <wps:txbx>
                              <w:txbxContent>
                                <w:p w:rsidR="00570840" w:rsidRPr="00205EED" w:rsidRDefault="00570840" w:rsidP="00570840">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76" o:spid="_x0000_s1026" type="#_x0000_t202" style="position:absolute;left:0;text-align:left;margin-left:117.8pt;margin-top:.25pt;width:185.3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" fillcolor="#396">
                      <v:textbox inset="1mm,1mm,1mm,1mm">
                        <w:txbxContent>
                          <w:p w:rsidR="00570840" w:rsidRPr="00205EED" w:rsidRDefault="00570840" w:rsidP="00570840">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v:textbox>
                    </v:shape>
                  </w:pict>
                </mc:Fallback>
              </mc:AlternateContent>
            </w:r>
          </w:p>
          <w:p w:rsidR="00570840" w:rsidRPr="00F07E73" w:rsidRDefault="00570840" w:rsidP="00570840">
            <w:pPr>
              <w:jc w:val="both"/>
              <w:rPr>
                <w:rFonts w:ascii="Arial" w:hAnsi="Arial" w:cs="Arial"/>
                <w:b/>
                <w:bCs/>
                <w:sz w:val="18"/>
              </w:rPr>
            </w:pPr>
          </w:p>
          <w:p w:rsidR="00570840" w:rsidRDefault="00570840" w:rsidP="00570840">
            <w:pPr>
              <w:jc w:val="both"/>
              <w:rPr>
                <w:rFonts w:ascii="Arial" w:hAnsi="Arial" w:cs="Arial"/>
                <w:b/>
                <w:bCs/>
                <w:sz w:val="18"/>
                <w:lang w:val="es-ES_tradnl"/>
              </w:rPr>
            </w:pPr>
            <w:r>
              <w:rPr>
                <w:noProof/>
                <w:lang w:val="es-BO" w:eastAsia="es-BO"/>
              </w:rPr>
              <mc:AlternateContent>
                <mc:Choice Requires="wps">
                  <w:drawing>
                    <wp:anchor distT="0" distB="0" distL="114300" distR="114300" simplePos="0" relativeHeight="251660288" behindDoc="0" locked="0" layoutInCell="1" allowOverlap="1">
                      <wp:simplePos x="0" y="0"/>
                      <wp:positionH relativeFrom="column">
                        <wp:posOffset>1496060</wp:posOffset>
                      </wp:positionH>
                      <wp:positionV relativeFrom="paragraph">
                        <wp:posOffset>30480</wp:posOffset>
                      </wp:positionV>
                      <wp:extent cx="2353310" cy="241300"/>
                      <wp:effectExtent l="0" t="0" r="27940" b="25400"/>
                      <wp:wrapNone/>
                      <wp:docPr id="175" name="Cuadro de texto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41300"/>
                              </a:xfrm>
                              <a:prstGeom prst="rect">
                                <a:avLst/>
                              </a:prstGeom>
                              <a:solidFill>
                                <a:srgbClr val="FFFFFF"/>
                              </a:solidFill>
                              <a:ln w="9525">
                                <a:solidFill>
                                  <a:srgbClr val="000000"/>
                                </a:solidFill>
                                <a:miter lim="800000"/>
                                <a:headEnd/>
                                <a:tailEnd/>
                              </a:ln>
                            </wps:spPr>
                            <wps:txbx>
                              <w:txbxContent>
                                <w:p w:rsidR="00570840" w:rsidRPr="00140A62" w:rsidRDefault="00570840" w:rsidP="00570840">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EPNE-UAV-71-15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5" o:spid="_x0000_s1027" type="#_x0000_t202" style="position:absolute;left:0;text-align:left;margin-left:117.8pt;margin-top:2.4pt;width:185.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">
                      <v:textbox inset="1mm,1mm,1mm,1mm">
                        <w:txbxContent>
                          <w:p w:rsidR="00570840" w:rsidRPr="00140A62" w:rsidRDefault="00570840" w:rsidP="00570840">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EPNE-UAV-71-15</w:t>
                            </w:r>
                          </w:p>
                        </w:txbxContent>
                      </v:textbox>
                    </v:shape>
                  </w:pict>
                </mc:Fallback>
              </mc:AlternateContent>
            </w:r>
          </w:p>
          <w:p w:rsidR="00570840" w:rsidRDefault="00570840" w:rsidP="00570840">
            <w:pPr>
              <w:jc w:val="both"/>
              <w:rPr>
                <w:rFonts w:ascii="Arial" w:hAnsi="Arial" w:cs="Arial"/>
                <w:b/>
                <w:bCs/>
                <w:sz w:val="6"/>
                <w:lang w:val="es-ES_tradnl"/>
              </w:rPr>
            </w:pPr>
          </w:p>
          <w:p w:rsidR="00570840" w:rsidRDefault="00570840" w:rsidP="00570840">
            <w:pPr>
              <w:pStyle w:val="Head1"/>
              <w:suppressAutoHyphens w:val="0"/>
              <w:spacing w:after="0"/>
              <w:jc w:val="both"/>
              <w:rPr>
                <w:rFonts w:ascii="Arial" w:hAnsi="Arial" w:cs="Arial"/>
                <w:sz w:val="6"/>
                <w:szCs w:val="24"/>
                <w:lang w:val="es-ES" w:eastAsia="es-ES"/>
              </w:rPr>
            </w:pPr>
          </w:p>
          <w:p w:rsidR="00570840" w:rsidRDefault="00570840" w:rsidP="00570840">
            <w:pPr>
              <w:pStyle w:val="Head1"/>
              <w:suppressAutoHyphens w:val="0"/>
              <w:spacing w:after="0"/>
              <w:ind w:left="108"/>
              <w:rPr>
                <w:rFonts w:ascii="Arial" w:hAnsi="Arial" w:cs="Arial"/>
                <w:sz w:val="4"/>
                <w:szCs w:val="24"/>
                <w:lang w:val="es-ES" w:eastAsia="es-ES"/>
              </w:rPr>
            </w:pPr>
          </w:p>
          <w:p w:rsidR="00570840" w:rsidRPr="00D5510E" w:rsidRDefault="00570840" w:rsidP="00570840">
            <w:pPr>
              <w:jc w:val="center"/>
              <w:rPr>
                <w:rFonts w:ascii="Arial" w:hAnsi="Arial" w:cs="Arial"/>
                <w:b/>
                <w:sz w:val="10"/>
                <w:szCs w:val="10"/>
              </w:rPr>
            </w:pPr>
          </w:p>
          <w:p w:rsidR="00570840" w:rsidRDefault="00570840" w:rsidP="00570840">
            <w:pPr>
              <w:jc w:val="center"/>
              <w:rPr>
                <w:rFonts w:ascii="Arial" w:hAnsi="Arial" w:cs="Arial"/>
                <w:b/>
                <w:sz w:val="18"/>
                <w:szCs w:val="18"/>
              </w:rPr>
            </w:pPr>
            <w:r>
              <w:rPr>
                <w:rFonts w:ascii="Arial" w:hAnsi="Arial" w:cs="Arial"/>
                <w:b/>
                <w:sz w:val="18"/>
                <w:szCs w:val="18"/>
              </w:rPr>
              <w:t>YACIMIENTOS PETROLIFEROS FISCALES BOLIVIANOS</w:t>
            </w:r>
          </w:p>
          <w:p w:rsidR="00570840" w:rsidRDefault="00570840" w:rsidP="00570840">
            <w:pPr>
              <w:ind w:left="108"/>
              <w:rPr>
                <w:rFonts w:ascii="Arial" w:hAnsi="Arial" w:cs="Arial"/>
                <w:b/>
                <w:sz w:val="18"/>
                <w:szCs w:val="18"/>
              </w:rPr>
            </w:pPr>
          </w:p>
          <w:p w:rsidR="00570840" w:rsidRDefault="00570840" w:rsidP="00570840">
            <w:pPr>
              <w:ind w:left="108"/>
              <w:rPr>
                <w:rFonts w:ascii="Arial" w:hAnsi="Arial" w:cs="Arial"/>
                <w:b/>
                <w:sz w:val="18"/>
                <w:szCs w:val="18"/>
              </w:rPr>
            </w:pPr>
          </w:p>
          <w:p w:rsidR="00570840" w:rsidRDefault="00570840" w:rsidP="00570840">
            <w:pPr>
              <w:ind w:left="108"/>
              <w:rPr>
                <w:rFonts w:ascii="Arial" w:hAnsi="Arial" w:cs="Arial"/>
                <w:b/>
                <w:sz w:val="18"/>
                <w:szCs w:val="18"/>
              </w:rPr>
            </w:pPr>
          </w:p>
          <w:p w:rsidR="00570840" w:rsidRPr="00B76091" w:rsidRDefault="00570840" w:rsidP="00570840">
            <w:pPr>
              <w:ind w:left="108"/>
              <w:rPr>
                <w:rFonts w:ascii="Arial" w:hAnsi="Arial" w:cs="Arial"/>
                <w:bCs/>
                <w:sz w:val="10"/>
                <w:szCs w:val="10"/>
              </w:rPr>
            </w:pPr>
          </w:p>
          <w:p w:rsidR="00570840" w:rsidRPr="00B022E8" w:rsidRDefault="00570840" w:rsidP="00570840">
            <w:pPr>
              <w:ind w:left="108"/>
              <w:rPr>
                <w:rFonts w:ascii="Arial" w:hAnsi="Arial" w:cs="Arial"/>
                <w:b/>
                <w:bCs/>
              </w:rPr>
            </w:pPr>
            <w:r w:rsidRPr="008C78D5">
              <w:rPr>
                <w:rFonts w:ascii="Arial" w:hAnsi="Arial" w:cs="Arial"/>
                <w:bCs/>
                <w:sz w:val="18"/>
                <w:szCs w:val="18"/>
                <w:lang w:val="es-ES_tradnl"/>
              </w:rPr>
              <w:t>NOMBRE DEL PROPONENTE:</w:t>
            </w:r>
            <w:r w:rsidRPr="008C78D5">
              <w:rPr>
                <w:rFonts w:ascii="Arial" w:hAnsi="Arial" w:cs="Arial"/>
                <w:b/>
                <w:sz w:val="18"/>
                <w:szCs w:val="18"/>
                <w:lang w:val="es-ES_tradnl"/>
              </w:rPr>
              <w:t>____________________________________________</w:t>
            </w:r>
            <w:r>
              <w:rPr>
                <w:rFonts w:ascii="Arial" w:hAnsi="Arial" w:cs="Arial"/>
                <w:b/>
                <w:sz w:val="18"/>
                <w:szCs w:val="18"/>
                <w:lang w:val="es-ES_tradnl"/>
              </w:rPr>
              <w:t xml:space="preserve"> </w:t>
            </w:r>
          </w:p>
          <w:p w:rsidR="00570840" w:rsidRDefault="00570840" w:rsidP="00570840">
            <w:pPr>
              <w:pStyle w:val="BodyText25"/>
              <w:widowControl/>
              <w:rPr>
                <w:rFonts w:cs="Arial"/>
                <w:sz w:val="10"/>
                <w:szCs w:val="10"/>
              </w:rPr>
            </w:pPr>
          </w:p>
          <w:p w:rsidR="00570840" w:rsidRDefault="00570840" w:rsidP="00570840">
            <w:pPr>
              <w:pStyle w:val="BodyText25"/>
              <w:widowControl/>
              <w:rPr>
                <w:rFonts w:cs="Arial"/>
                <w:sz w:val="10"/>
                <w:szCs w:val="10"/>
              </w:rPr>
            </w:pPr>
          </w:p>
          <w:p w:rsidR="00570840" w:rsidRPr="009159A5" w:rsidRDefault="00570840" w:rsidP="00570840">
            <w:pPr>
              <w:pStyle w:val="BodyText25"/>
              <w:widowControl/>
              <w:rPr>
                <w:rFonts w:cs="Arial"/>
                <w:sz w:val="10"/>
                <w:szCs w:val="10"/>
              </w:rPr>
            </w:pPr>
          </w:p>
          <w:p w:rsidR="00570840" w:rsidRPr="00B022E8" w:rsidRDefault="00570840" w:rsidP="00570840">
            <w:pPr>
              <w:ind w:left="108"/>
              <w:rPr>
                <w:rFonts w:ascii="Arial" w:hAnsi="Arial" w:cs="Arial"/>
                <w:b/>
                <w:bCs/>
              </w:rPr>
            </w:pPr>
            <w:r w:rsidRPr="008C78D5">
              <w:rPr>
                <w:rFonts w:ascii="Arial" w:hAnsi="Arial" w:cs="Arial"/>
                <w:bCs/>
                <w:sz w:val="18"/>
                <w:szCs w:val="18"/>
                <w:lang w:val="es-ES_tradnl"/>
              </w:rPr>
              <w:t>N</w:t>
            </w:r>
            <w:r>
              <w:rPr>
                <w:rFonts w:ascii="Arial" w:hAnsi="Arial" w:cs="Arial"/>
                <w:bCs/>
                <w:sz w:val="18"/>
                <w:szCs w:val="18"/>
                <w:lang w:val="es-ES_tradnl"/>
              </w:rPr>
              <w:t>IT</w:t>
            </w:r>
            <w:r w:rsidRPr="008C78D5">
              <w:rPr>
                <w:rFonts w:ascii="Arial" w:hAnsi="Arial" w:cs="Arial"/>
                <w:bCs/>
                <w:sz w:val="18"/>
                <w:szCs w:val="18"/>
                <w:lang w:val="es-ES_tradnl"/>
              </w:rPr>
              <w:t xml:space="preserve"> DEL PROPONENTE:</w:t>
            </w:r>
            <w:r w:rsidRPr="008C78D5">
              <w:rPr>
                <w:rFonts w:ascii="Arial" w:hAnsi="Arial" w:cs="Arial"/>
                <w:b/>
                <w:sz w:val="18"/>
                <w:szCs w:val="18"/>
                <w:lang w:val="es-ES_tradnl"/>
              </w:rPr>
              <w:t>___________________________________</w:t>
            </w:r>
            <w:r>
              <w:rPr>
                <w:rFonts w:ascii="Arial" w:hAnsi="Arial" w:cs="Arial"/>
                <w:b/>
                <w:sz w:val="18"/>
                <w:szCs w:val="18"/>
                <w:lang w:val="es-ES_tradnl"/>
              </w:rPr>
              <w:t>_____</w:t>
            </w:r>
            <w:r w:rsidRPr="008C78D5">
              <w:rPr>
                <w:rFonts w:ascii="Arial" w:hAnsi="Arial" w:cs="Arial"/>
                <w:b/>
                <w:sz w:val="18"/>
                <w:szCs w:val="18"/>
                <w:lang w:val="es-ES_tradnl"/>
              </w:rPr>
              <w:t>_________</w:t>
            </w:r>
            <w:r>
              <w:rPr>
                <w:rFonts w:ascii="Arial" w:hAnsi="Arial" w:cs="Arial"/>
                <w:b/>
                <w:sz w:val="18"/>
                <w:szCs w:val="18"/>
                <w:lang w:val="es-ES_tradnl"/>
              </w:rPr>
              <w:t xml:space="preserve"> </w:t>
            </w:r>
          </w:p>
          <w:p w:rsidR="00570840" w:rsidRDefault="00570840" w:rsidP="00570840">
            <w:pPr>
              <w:rPr>
                <w:rFonts w:ascii="Arial" w:hAnsi="Arial" w:cs="Arial"/>
                <w:color w:val="0000FF"/>
                <w:sz w:val="10"/>
                <w:szCs w:val="10"/>
                <w:lang w:val="es-ES_tradnl"/>
              </w:rPr>
            </w:pPr>
          </w:p>
          <w:p w:rsidR="00570840" w:rsidRPr="00205EED" w:rsidRDefault="00570840" w:rsidP="00570840">
            <w:pPr>
              <w:rPr>
                <w:rFonts w:ascii="Arial" w:hAnsi="Arial" w:cs="Arial"/>
                <w:caps/>
                <w:sz w:val="18"/>
                <w:szCs w:val="18"/>
                <w:lang w:val="es-ES_tradnl"/>
              </w:rPr>
            </w:pPr>
          </w:p>
          <w:p w:rsidR="00570840" w:rsidRDefault="00570840" w:rsidP="00570840">
            <w:pPr>
              <w:rPr>
                <w:rFonts w:ascii="Arial" w:hAnsi="Arial" w:cs="Arial"/>
                <w:caps/>
                <w:sz w:val="18"/>
                <w:szCs w:val="18"/>
                <w:lang w:val="es-ES_tradnl"/>
              </w:rPr>
            </w:pPr>
            <w:r w:rsidRPr="00205EED">
              <w:rPr>
                <w:rFonts w:ascii="Arial" w:hAnsi="Arial" w:cs="Arial"/>
                <w:caps/>
                <w:sz w:val="18"/>
                <w:szCs w:val="18"/>
                <w:lang w:val="es-ES_tradnl"/>
              </w:rPr>
              <w:t>OBJETO DE LA CONTRATACION:</w:t>
            </w:r>
          </w:p>
          <w:p w:rsidR="00570840" w:rsidRDefault="00570840" w:rsidP="00570840">
            <w:pPr>
              <w:rPr>
                <w:rFonts w:ascii="Arial" w:hAnsi="Arial" w:cs="Arial"/>
                <w:caps/>
                <w:sz w:val="18"/>
                <w:szCs w:val="18"/>
                <w:lang w:val="es-ES_tradnl"/>
              </w:rPr>
            </w:pPr>
            <w:r>
              <w:rPr>
                <w:rFonts w:ascii="Arial" w:hAnsi="Arial" w:cs="Arial"/>
                <w:caps/>
                <w:sz w:val="18"/>
                <w:szCs w:val="18"/>
                <w:lang w:val="es-ES_tradnl"/>
              </w:rPr>
              <w:t>_________________________________________________________________________</w:t>
            </w:r>
          </w:p>
          <w:p w:rsidR="00570840" w:rsidRDefault="00570840" w:rsidP="00570840">
            <w:pPr>
              <w:rPr>
                <w:rFonts w:ascii="Arial" w:hAnsi="Arial" w:cs="Arial"/>
                <w:caps/>
                <w:sz w:val="18"/>
                <w:szCs w:val="18"/>
                <w:lang w:val="es-ES_tradnl"/>
              </w:rPr>
            </w:pPr>
          </w:p>
          <w:p w:rsidR="00570840" w:rsidRDefault="00570840" w:rsidP="00570840">
            <w:pPr>
              <w:rPr>
                <w:rFonts w:ascii="Arial" w:hAnsi="Arial" w:cs="Arial"/>
                <w:caps/>
                <w:sz w:val="18"/>
                <w:szCs w:val="18"/>
                <w:lang w:val="es-ES_tradnl"/>
              </w:rPr>
            </w:pPr>
          </w:p>
          <w:p w:rsidR="00570840" w:rsidRPr="00DD33F5" w:rsidRDefault="00570840" w:rsidP="00570840">
            <w:pPr>
              <w:jc w:val="center"/>
              <w:rPr>
                <w:rFonts w:cs="Arial"/>
                <w:b/>
                <w:caps/>
                <w:sz w:val="18"/>
                <w:szCs w:val="18"/>
                <w:lang w:val="es-ES_tradnl"/>
              </w:rPr>
            </w:pPr>
            <w:r w:rsidRPr="00DD33F5">
              <w:rPr>
                <w:rFonts w:cs="Arial"/>
                <w:b/>
                <w:caps/>
                <w:sz w:val="18"/>
                <w:szCs w:val="18"/>
                <w:lang w:val="es-ES_tradnl"/>
              </w:rPr>
              <w:t>Vicepresidencia de administración, contratos y fiscalización</w:t>
            </w:r>
            <w:r>
              <w:rPr>
                <w:rFonts w:cs="Arial"/>
                <w:b/>
                <w:caps/>
                <w:sz w:val="18"/>
                <w:szCs w:val="18"/>
                <w:lang w:val="es-ES_tradnl"/>
              </w:rPr>
              <w:t xml:space="preserve"> VPACF-YPFB</w:t>
            </w:r>
          </w:p>
          <w:p w:rsidR="00570840" w:rsidRDefault="00570840" w:rsidP="00570840">
            <w:pPr>
              <w:jc w:val="center"/>
              <w:rPr>
                <w:rFonts w:cs="Arial"/>
                <w:caps/>
                <w:sz w:val="18"/>
                <w:szCs w:val="18"/>
                <w:lang w:val="es-ES_tradnl"/>
              </w:rPr>
            </w:pPr>
            <w:r w:rsidRPr="00DD33F5">
              <w:rPr>
                <w:rFonts w:cs="Arial"/>
                <w:caps/>
                <w:sz w:val="18"/>
                <w:szCs w:val="18"/>
                <w:lang w:val="es-ES_tradnl"/>
              </w:rPr>
              <w:t xml:space="preserve">Calle la paz esq. Avaroa </w:t>
            </w:r>
            <w:r>
              <w:rPr>
                <w:rFonts w:cs="Arial"/>
                <w:caps/>
                <w:sz w:val="18"/>
                <w:szCs w:val="18"/>
                <w:lang w:val="es-ES_tradnl"/>
              </w:rPr>
              <w:t>s/n ex edificio cerpi</w:t>
            </w:r>
          </w:p>
          <w:p w:rsidR="00570840" w:rsidRPr="00164F34" w:rsidRDefault="00570840" w:rsidP="00570840">
            <w:pPr>
              <w:jc w:val="center"/>
              <w:rPr>
                <w:rFonts w:ascii="Arial" w:hAnsi="Arial" w:cs="Arial"/>
                <w:color w:val="0000FF"/>
                <w:sz w:val="10"/>
                <w:szCs w:val="10"/>
                <w:lang w:val="es-ES_tradnl"/>
              </w:rPr>
            </w:pPr>
            <w:r>
              <w:rPr>
                <w:rFonts w:cs="Arial"/>
                <w:caps/>
                <w:sz w:val="18"/>
                <w:szCs w:val="18"/>
                <w:lang w:val="es-ES_tradnl"/>
              </w:rPr>
              <w:t xml:space="preserve">VILLA MONTES – TARIJA </w:t>
            </w:r>
          </w:p>
        </w:tc>
      </w:tr>
    </w:tbl>
    <w:p w:rsidR="000F10B8" w:rsidRDefault="000F10B8"/>
    <w:p w:rsidR="00570840" w:rsidRDefault="00570840"/>
    <w:p w:rsidR="00570840" w:rsidRDefault="00570840"/>
    <w:p w:rsidR="00570840" w:rsidRDefault="00570840"/>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Default="00570840" w:rsidP="00570840">
      <w:pPr>
        <w:jc w:val="center"/>
        <w:rPr>
          <w:rFonts w:ascii="Verdana" w:hAnsi="Verdana" w:cs="Arial"/>
          <w:b/>
          <w:color w:val="000000"/>
          <w:sz w:val="22"/>
          <w:szCs w:val="16"/>
        </w:rPr>
      </w:pPr>
    </w:p>
    <w:p w:rsidR="00570840" w:rsidRPr="00570840" w:rsidRDefault="00570840" w:rsidP="00570840">
      <w:pPr>
        <w:jc w:val="center"/>
        <w:rPr>
          <w:rFonts w:ascii="Verdana" w:hAnsi="Verdana" w:cs="Arial"/>
          <w:b/>
          <w:color w:val="000000"/>
          <w:sz w:val="22"/>
          <w:szCs w:val="16"/>
        </w:rPr>
      </w:pPr>
      <w:r w:rsidRPr="00570840">
        <w:rPr>
          <w:rFonts w:ascii="Verdana" w:hAnsi="Verdana" w:cs="Arial"/>
          <w:b/>
          <w:color w:val="000000"/>
          <w:sz w:val="22"/>
          <w:szCs w:val="16"/>
        </w:rPr>
        <w:lastRenderedPageBreak/>
        <w:t>FORMULARIO C-1</w:t>
      </w:r>
    </w:p>
    <w:p w:rsidR="00570840" w:rsidRPr="00570840" w:rsidRDefault="00570840" w:rsidP="00570840">
      <w:pPr>
        <w:jc w:val="both"/>
        <w:rPr>
          <w:rFonts w:ascii="Century Gothic" w:hAnsi="Century Gothic"/>
          <w:sz w:val="22"/>
          <w:szCs w:val="22"/>
          <w:lang w:eastAsia="es-ES"/>
        </w:rPr>
      </w:pPr>
    </w:p>
    <w:tbl>
      <w:tblPr>
        <w:tblW w:w="1087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82"/>
        <w:gridCol w:w="5246"/>
        <w:gridCol w:w="4111"/>
        <w:gridCol w:w="283"/>
        <w:gridCol w:w="284"/>
        <w:gridCol w:w="572"/>
      </w:tblGrid>
      <w:tr w:rsidR="00570840" w:rsidRPr="00570840" w:rsidTr="0072763F">
        <w:trPr>
          <w:tblHeader/>
          <w:jc w:val="center"/>
        </w:trPr>
        <w:tc>
          <w:tcPr>
            <w:tcW w:w="5628" w:type="dxa"/>
            <w:gridSpan w:val="2"/>
            <w:shd w:val="clear" w:color="auto" w:fill="DBE5F1"/>
            <w:vAlign w:val="center"/>
          </w:tcPr>
          <w:p w:rsidR="00570840" w:rsidRPr="00570840" w:rsidRDefault="00570840" w:rsidP="00570840">
            <w:pPr>
              <w:jc w:val="center"/>
              <w:rPr>
                <w:rFonts w:ascii="Arial" w:hAnsi="Arial" w:cs="Arial"/>
                <w:b/>
                <w:color w:val="000000"/>
                <w:sz w:val="16"/>
                <w:szCs w:val="16"/>
              </w:rPr>
            </w:pPr>
            <w:r w:rsidRPr="00570840">
              <w:rPr>
                <w:rFonts w:ascii="Arial" w:hAnsi="Arial" w:cs="Arial"/>
                <w:b/>
                <w:i/>
                <w:color w:val="000000"/>
                <w:sz w:val="16"/>
                <w:szCs w:val="16"/>
              </w:rPr>
              <w:t>Descripción de las Especificaciones Técnicas</w:t>
            </w:r>
          </w:p>
        </w:tc>
        <w:tc>
          <w:tcPr>
            <w:tcW w:w="4111" w:type="dxa"/>
            <w:shd w:val="clear" w:color="auto" w:fill="DBE5F1"/>
            <w:vAlign w:val="center"/>
          </w:tcPr>
          <w:p w:rsidR="00570840" w:rsidRPr="00570840" w:rsidRDefault="00570840" w:rsidP="00570840">
            <w:pPr>
              <w:jc w:val="center"/>
              <w:rPr>
                <w:rFonts w:ascii="Arial" w:hAnsi="Arial" w:cs="Arial"/>
                <w:b/>
                <w:color w:val="000000"/>
                <w:sz w:val="16"/>
                <w:szCs w:val="16"/>
              </w:rPr>
            </w:pPr>
            <w:r w:rsidRPr="00570840">
              <w:rPr>
                <w:rFonts w:ascii="Arial" w:hAnsi="Arial" w:cs="Arial"/>
                <w:b/>
                <w:color w:val="000000"/>
                <w:sz w:val="16"/>
                <w:szCs w:val="16"/>
              </w:rPr>
              <w:t>Para ser llenado por el proponente al momento de elaborar su oferta</w:t>
            </w:r>
          </w:p>
        </w:tc>
        <w:tc>
          <w:tcPr>
            <w:tcW w:w="1139" w:type="dxa"/>
            <w:gridSpan w:val="3"/>
            <w:tcBorders>
              <w:top w:val="single" w:sz="12" w:space="0" w:color="auto"/>
              <w:bottom w:val="single" w:sz="2" w:space="0" w:color="000000"/>
            </w:tcBorders>
            <w:shd w:val="clear" w:color="auto" w:fill="D6E3BC"/>
            <w:vAlign w:val="center"/>
          </w:tcPr>
          <w:p w:rsidR="00570840" w:rsidRPr="00570840" w:rsidRDefault="00570840" w:rsidP="00570840">
            <w:pPr>
              <w:jc w:val="center"/>
              <w:rPr>
                <w:rFonts w:ascii="Arial" w:hAnsi="Arial" w:cs="Arial"/>
                <w:b/>
                <w:color w:val="000000"/>
                <w:sz w:val="16"/>
                <w:szCs w:val="16"/>
              </w:rPr>
            </w:pPr>
            <w:r w:rsidRPr="00570840">
              <w:rPr>
                <w:rFonts w:ascii="Arial" w:hAnsi="Arial" w:cs="Arial"/>
                <w:b/>
                <w:color w:val="000000"/>
                <w:sz w:val="16"/>
                <w:szCs w:val="16"/>
              </w:rPr>
              <w:t>Evaluación (para ser llenado por el personal técnico del Comité de Contratación)</w:t>
            </w:r>
          </w:p>
        </w:tc>
      </w:tr>
      <w:tr w:rsidR="00570840" w:rsidRPr="00570840" w:rsidTr="0072763F">
        <w:trPr>
          <w:cantSplit/>
          <w:trHeight w:val="1198"/>
          <w:jc w:val="center"/>
        </w:trPr>
        <w:tc>
          <w:tcPr>
            <w:tcW w:w="382" w:type="dxa"/>
            <w:shd w:val="clear" w:color="auto" w:fill="DBE5F1"/>
            <w:vAlign w:val="center"/>
          </w:tcPr>
          <w:p w:rsidR="00570840" w:rsidRPr="00570840" w:rsidRDefault="00570840" w:rsidP="00570840">
            <w:pPr>
              <w:jc w:val="center"/>
              <w:rPr>
                <w:rFonts w:ascii="Arial" w:hAnsi="Arial" w:cs="Arial"/>
                <w:b/>
                <w:color w:val="000000"/>
                <w:sz w:val="16"/>
                <w:szCs w:val="16"/>
              </w:rPr>
            </w:pPr>
            <w:r w:rsidRPr="00570840">
              <w:rPr>
                <w:rFonts w:ascii="Arial" w:hAnsi="Arial" w:cs="Arial"/>
                <w:b/>
                <w:color w:val="000000"/>
                <w:sz w:val="16"/>
                <w:szCs w:val="16"/>
              </w:rPr>
              <w:t>#</w:t>
            </w:r>
          </w:p>
        </w:tc>
        <w:tc>
          <w:tcPr>
            <w:tcW w:w="5246" w:type="dxa"/>
            <w:shd w:val="clear" w:color="auto" w:fill="DBE5F1"/>
            <w:vAlign w:val="center"/>
          </w:tcPr>
          <w:p w:rsidR="00570840" w:rsidRPr="00570840" w:rsidRDefault="00570840" w:rsidP="00570840">
            <w:pPr>
              <w:jc w:val="center"/>
              <w:rPr>
                <w:rFonts w:ascii="Arial" w:hAnsi="Arial" w:cs="Arial"/>
                <w:b/>
                <w:color w:val="000000"/>
                <w:sz w:val="16"/>
                <w:szCs w:val="16"/>
              </w:rPr>
            </w:pPr>
            <w:r w:rsidRPr="00570840">
              <w:rPr>
                <w:rFonts w:ascii="Arial" w:hAnsi="Arial" w:cs="Arial"/>
                <w:b/>
                <w:color w:val="000000"/>
                <w:sz w:val="16"/>
                <w:szCs w:val="16"/>
              </w:rPr>
              <w:t>Característica Solicitadas</w:t>
            </w:r>
          </w:p>
        </w:tc>
        <w:tc>
          <w:tcPr>
            <w:tcW w:w="4111" w:type="dxa"/>
            <w:shd w:val="clear" w:color="auto" w:fill="DBE5F1"/>
            <w:vAlign w:val="center"/>
          </w:tcPr>
          <w:p w:rsidR="00570840" w:rsidRPr="00570840" w:rsidRDefault="00570840" w:rsidP="00570840">
            <w:pPr>
              <w:jc w:val="center"/>
              <w:rPr>
                <w:rFonts w:ascii="Arial" w:hAnsi="Arial" w:cs="Arial"/>
                <w:b/>
                <w:color w:val="000000"/>
                <w:sz w:val="16"/>
                <w:szCs w:val="16"/>
              </w:rPr>
            </w:pPr>
            <w:r w:rsidRPr="00570840">
              <w:rPr>
                <w:rFonts w:ascii="Arial" w:hAnsi="Arial" w:cs="Arial"/>
                <w:b/>
                <w:color w:val="000000"/>
                <w:sz w:val="16"/>
                <w:szCs w:val="16"/>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570840" w:rsidRPr="00570840" w:rsidRDefault="00570840" w:rsidP="00570840">
            <w:pPr>
              <w:ind w:left="113" w:right="113"/>
              <w:jc w:val="center"/>
              <w:rPr>
                <w:rFonts w:ascii="Arial" w:hAnsi="Arial" w:cs="Arial"/>
                <w:b/>
                <w:color w:val="000000"/>
                <w:sz w:val="16"/>
                <w:szCs w:val="16"/>
              </w:rPr>
            </w:pPr>
            <w:r w:rsidRPr="00570840">
              <w:rPr>
                <w:rFonts w:ascii="Arial" w:hAnsi="Arial" w:cs="Arial"/>
                <w:b/>
                <w:color w:val="000000"/>
                <w:sz w:val="16"/>
                <w:szCs w:val="16"/>
              </w:rPr>
              <w:t>CUMPLE</w:t>
            </w:r>
          </w:p>
        </w:tc>
        <w:tc>
          <w:tcPr>
            <w:tcW w:w="284" w:type="dxa"/>
            <w:tcBorders>
              <w:top w:val="single" w:sz="2" w:space="0" w:color="000000"/>
              <w:bottom w:val="single" w:sz="2" w:space="0" w:color="000000"/>
            </w:tcBorders>
            <w:shd w:val="clear" w:color="auto" w:fill="D6E3BC"/>
            <w:textDirection w:val="btLr"/>
            <w:vAlign w:val="center"/>
          </w:tcPr>
          <w:p w:rsidR="00570840" w:rsidRPr="00570840" w:rsidRDefault="00570840" w:rsidP="00570840">
            <w:pPr>
              <w:ind w:left="113" w:right="113"/>
              <w:jc w:val="center"/>
              <w:rPr>
                <w:rFonts w:ascii="Arial" w:hAnsi="Arial" w:cs="Arial"/>
                <w:b/>
                <w:color w:val="000000"/>
                <w:sz w:val="16"/>
                <w:szCs w:val="16"/>
              </w:rPr>
            </w:pPr>
            <w:r w:rsidRPr="00570840">
              <w:rPr>
                <w:rFonts w:ascii="Arial" w:hAnsi="Arial" w:cs="Arial"/>
                <w:b/>
                <w:color w:val="000000"/>
                <w:sz w:val="16"/>
                <w:szCs w:val="16"/>
              </w:rPr>
              <w:t>NO CUMPLE</w:t>
            </w:r>
          </w:p>
        </w:tc>
        <w:tc>
          <w:tcPr>
            <w:tcW w:w="572" w:type="dxa"/>
            <w:tcBorders>
              <w:top w:val="single" w:sz="2" w:space="0" w:color="000000"/>
              <w:bottom w:val="single" w:sz="2" w:space="0" w:color="000000"/>
            </w:tcBorders>
            <w:shd w:val="clear" w:color="auto" w:fill="D6E3BC"/>
            <w:textDirection w:val="btLr"/>
          </w:tcPr>
          <w:p w:rsidR="00570840" w:rsidRPr="00570840" w:rsidRDefault="00570840" w:rsidP="00570840">
            <w:pPr>
              <w:ind w:left="113" w:right="113"/>
              <w:jc w:val="center"/>
              <w:rPr>
                <w:rFonts w:ascii="Arial" w:hAnsi="Arial" w:cs="Arial"/>
                <w:b/>
                <w:color w:val="000000"/>
                <w:sz w:val="16"/>
                <w:szCs w:val="16"/>
              </w:rPr>
            </w:pPr>
            <w:r w:rsidRPr="00570840">
              <w:rPr>
                <w:rFonts w:ascii="Arial" w:hAnsi="Arial" w:cs="Arial"/>
                <w:b/>
                <w:color w:val="000000"/>
                <w:sz w:val="16"/>
                <w:szCs w:val="16"/>
              </w:rPr>
              <w:t>OBSERVACIÓN (porque no cumple)</w:t>
            </w:r>
          </w:p>
        </w:tc>
      </w:tr>
      <w:tr w:rsidR="00F67397" w:rsidRPr="00570840" w:rsidTr="0072763F">
        <w:trPr>
          <w:trHeight w:val="2923"/>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w:t>
            </w:r>
          </w:p>
        </w:tc>
        <w:tc>
          <w:tcPr>
            <w:tcW w:w="5246" w:type="dxa"/>
            <w:tcBorders>
              <w:top w:val="single" w:sz="4" w:space="0" w:color="auto"/>
              <w:bottom w:val="single" w:sz="4" w:space="0" w:color="auto"/>
            </w:tcBorders>
          </w:tcPr>
          <w:p w:rsidR="00F67397" w:rsidRPr="00570840" w:rsidRDefault="00F67397" w:rsidP="00F67397">
            <w:pPr>
              <w:spacing w:line="360" w:lineRule="auto"/>
              <w:jc w:val="both"/>
              <w:rPr>
                <w:rFonts w:ascii="Arial" w:hAnsi="Arial" w:cs="Arial"/>
                <w:b/>
                <w:sz w:val="16"/>
                <w:szCs w:val="16"/>
                <w:lang w:eastAsia="es-ES"/>
              </w:rPr>
            </w:pPr>
            <w:r w:rsidRPr="00570840">
              <w:rPr>
                <w:rFonts w:ascii="Arial" w:hAnsi="Arial" w:cs="Arial"/>
                <w:b/>
                <w:sz w:val="16"/>
                <w:szCs w:val="16"/>
                <w:lang w:eastAsia="es-ES"/>
              </w:rPr>
              <w:t>ALCANCE DEL SERVICIO:</w:t>
            </w:r>
          </w:p>
          <w:p w:rsidR="00F67397" w:rsidRPr="00570840" w:rsidRDefault="00F67397" w:rsidP="00F67397">
            <w:pPr>
              <w:spacing w:line="360" w:lineRule="auto"/>
              <w:jc w:val="both"/>
              <w:rPr>
                <w:rFonts w:ascii="Arial" w:hAnsi="Arial" w:cs="Arial"/>
                <w:sz w:val="16"/>
                <w:szCs w:val="16"/>
                <w:lang w:eastAsia="es-ES"/>
              </w:rPr>
            </w:pPr>
            <w:r w:rsidRPr="00570840">
              <w:rPr>
                <w:rFonts w:ascii="Arial" w:hAnsi="Arial" w:cs="Arial"/>
                <w:sz w:val="16"/>
                <w:szCs w:val="16"/>
                <w:lang w:eastAsia="es-ES"/>
              </w:rPr>
              <w:t xml:space="preserve">Ejecución de los trabajos de Mantenimiento Preventivo y/o Reparación del parque automotor de la </w:t>
            </w:r>
            <w:r w:rsidRPr="00570840">
              <w:rPr>
                <w:rFonts w:ascii="Arial" w:hAnsi="Arial" w:cs="Arial"/>
                <w:b/>
                <w:i/>
                <w:sz w:val="16"/>
                <w:szCs w:val="16"/>
                <w:lang w:eastAsia="es-ES"/>
              </w:rPr>
              <w:t>Vice Presidencia de Administración Contratos y Fiscalización</w:t>
            </w:r>
            <w:r w:rsidRPr="00570840">
              <w:rPr>
                <w:rFonts w:ascii="Arial" w:hAnsi="Arial" w:cs="Arial"/>
                <w:b/>
                <w:sz w:val="16"/>
                <w:szCs w:val="16"/>
                <w:lang w:eastAsia="es-ES"/>
              </w:rPr>
              <w:t xml:space="preserve"> en Santa Cruz.</w:t>
            </w:r>
          </w:p>
          <w:p w:rsidR="00F67397" w:rsidRPr="00570840" w:rsidRDefault="00F67397" w:rsidP="00F67397">
            <w:pPr>
              <w:spacing w:line="360" w:lineRule="auto"/>
              <w:jc w:val="both"/>
              <w:rPr>
                <w:rFonts w:ascii="Arial" w:hAnsi="Arial" w:cs="Arial"/>
                <w:sz w:val="16"/>
                <w:szCs w:val="16"/>
                <w:lang w:eastAsia="es-ES"/>
              </w:rPr>
            </w:pPr>
            <w:r w:rsidRPr="00570840">
              <w:rPr>
                <w:rFonts w:ascii="Arial" w:hAnsi="Arial" w:cs="Arial"/>
                <w:sz w:val="16"/>
                <w:szCs w:val="16"/>
                <w:lang w:eastAsia="es-ES"/>
              </w:rPr>
              <w:t>Actividades a desarrollar principalmente en:</w:t>
            </w:r>
          </w:p>
          <w:tbl>
            <w:tblPr>
              <w:tblW w:w="5016" w:type="dxa"/>
              <w:jc w:val="center"/>
              <w:tblLayout w:type="fixed"/>
              <w:tblCellMar>
                <w:left w:w="70" w:type="dxa"/>
                <w:right w:w="70" w:type="dxa"/>
              </w:tblCellMar>
              <w:tblLook w:val="0000" w:firstRow="0" w:lastRow="0" w:firstColumn="0" w:lastColumn="0" w:noHBand="0" w:noVBand="0"/>
            </w:tblPr>
            <w:tblGrid>
              <w:gridCol w:w="577"/>
              <w:gridCol w:w="4439"/>
            </w:tblGrid>
            <w:tr w:rsidR="00F67397" w:rsidRPr="00570840" w:rsidTr="0072763F">
              <w:trPr>
                <w:trHeight w:val="397"/>
                <w:jc w:val="center"/>
              </w:trPr>
              <w:tc>
                <w:tcPr>
                  <w:tcW w:w="577" w:type="dxa"/>
                  <w:tcBorders>
                    <w:top w:val="single" w:sz="4" w:space="0" w:color="auto"/>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bCs/>
                      <w:sz w:val="16"/>
                      <w:szCs w:val="16"/>
                      <w:lang w:eastAsia="es-ES"/>
                    </w:rPr>
                  </w:pPr>
                </w:p>
                <w:p w:rsidR="00F67397" w:rsidRPr="00570840" w:rsidRDefault="00F67397" w:rsidP="00F67397">
                  <w:pPr>
                    <w:spacing w:line="276" w:lineRule="auto"/>
                    <w:jc w:val="center"/>
                    <w:rPr>
                      <w:rFonts w:ascii="Arial" w:hAnsi="Arial" w:cs="Arial"/>
                      <w:b/>
                      <w:bCs/>
                      <w:sz w:val="16"/>
                      <w:szCs w:val="16"/>
                      <w:lang w:eastAsia="es-ES"/>
                    </w:rPr>
                  </w:pPr>
                  <w:r w:rsidRPr="00570840">
                    <w:rPr>
                      <w:rFonts w:ascii="Arial" w:hAnsi="Arial" w:cs="Arial"/>
                      <w:b/>
                      <w:bCs/>
                      <w:sz w:val="16"/>
                      <w:szCs w:val="16"/>
                      <w:lang w:eastAsia="es-ES"/>
                    </w:rPr>
                    <w:t>ITEM</w:t>
                  </w:r>
                </w:p>
              </w:tc>
              <w:tc>
                <w:tcPr>
                  <w:tcW w:w="4439" w:type="dxa"/>
                  <w:tcBorders>
                    <w:top w:val="single" w:sz="4" w:space="0" w:color="auto"/>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ind w:right="140"/>
                    <w:jc w:val="both"/>
                    <w:rPr>
                      <w:rFonts w:ascii="Arial" w:hAnsi="Arial" w:cs="Arial"/>
                      <w:b/>
                      <w:bCs/>
                      <w:sz w:val="16"/>
                      <w:szCs w:val="16"/>
                      <w:lang w:eastAsia="es-ES"/>
                    </w:rPr>
                  </w:pPr>
                  <w:r w:rsidRPr="00570840">
                    <w:rPr>
                      <w:rFonts w:ascii="Arial" w:hAnsi="Arial" w:cs="Arial"/>
                      <w:b/>
                      <w:bCs/>
                      <w:sz w:val="16"/>
                      <w:szCs w:val="16"/>
                      <w:lang w:eastAsia="es-ES"/>
                    </w:rPr>
                    <w:t>DESCRIPCION</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val="pt-BR" w:eastAsia="es-ES"/>
                    </w:rPr>
                  </w:pPr>
                  <w:r w:rsidRPr="00570840">
                    <w:rPr>
                      <w:rFonts w:ascii="Arial" w:hAnsi="Arial" w:cs="Arial"/>
                      <w:b/>
                      <w:sz w:val="16"/>
                      <w:szCs w:val="16"/>
                      <w:lang w:val="pt-BR" w:eastAsia="es-ES"/>
                    </w:rPr>
                    <w:t>01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 xml:space="preserve">Aceite </w:t>
                  </w:r>
                  <w:proofErr w:type="gramStart"/>
                  <w:r w:rsidRPr="00570840">
                    <w:rPr>
                      <w:rFonts w:ascii="Arial" w:hAnsi="Arial" w:cs="Arial"/>
                      <w:sz w:val="16"/>
                      <w:szCs w:val="16"/>
                      <w:lang w:val="pt-BR" w:eastAsia="es-ES"/>
                    </w:rPr>
                    <w:t>motor  API</w:t>
                  </w:r>
                  <w:proofErr w:type="gramEnd"/>
                  <w:r w:rsidRPr="00570840">
                    <w:rPr>
                      <w:rFonts w:ascii="Arial" w:hAnsi="Arial" w:cs="Arial"/>
                      <w:sz w:val="16"/>
                      <w:szCs w:val="16"/>
                      <w:lang w:val="pt-BR" w:eastAsia="es-ES"/>
                    </w:rPr>
                    <w:t xml:space="preserve"> SH o SJ   SAE - 40 (litro)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val="pt-BR" w:eastAsia="es-ES"/>
                    </w:rPr>
                  </w:pPr>
                  <w:r w:rsidRPr="00570840">
                    <w:rPr>
                      <w:rFonts w:ascii="Arial" w:hAnsi="Arial" w:cs="Arial"/>
                      <w:b/>
                      <w:sz w:val="16"/>
                      <w:szCs w:val="16"/>
                      <w:lang w:val="pt-BR" w:eastAsia="es-ES"/>
                    </w:rPr>
                    <w:t>02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 xml:space="preserve">Aceite motor API SH o </w:t>
                  </w:r>
                  <w:proofErr w:type="gramStart"/>
                  <w:r w:rsidRPr="00570840">
                    <w:rPr>
                      <w:rFonts w:ascii="Arial" w:hAnsi="Arial" w:cs="Arial"/>
                      <w:sz w:val="16"/>
                      <w:szCs w:val="16"/>
                      <w:lang w:val="pt-BR" w:eastAsia="es-ES"/>
                    </w:rPr>
                    <w:t>SJ  SAE</w:t>
                  </w:r>
                  <w:proofErr w:type="gramEnd"/>
                  <w:r w:rsidRPr="00570840">
                    <w:rPr>
                      <w:rFonts w:ascii="Arial" w:hAnsi="Arial" w:cs="Arial"/>
                      <w:sz w:val="16"/>
                      <w:szCs w:val="16"/>
                      <w:lang w:val="pt-BR" w:eastAsia="es-ES"/>
                    </w:rPr>
                    <w:t>-15 W – 40 (litro)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val="pt-BR" w:eastAsia="es-ES"/>
                    </w:rPr>
                  </w:pPr>
                  <w:r w:rsidRPr="00570840">
                    <w:rPr>
                      <w:rFonts w:ascii="Arial" w:hAnsi="Arial" w:cs="Arial"/>
                      <w:b/>
                      <w:sz w:val="16"/>
                      <w:szCs w:val="16"/>
                      <w:lang w:val="pt-BR" w:eastAsia="es-ES"/>
                    </w:rPr>
                    <w:t>03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Aceite transmisión API GL-5  SAE-75 – 90 (litro)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04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Aceite </w:t>
                  </w:r>
                  <w:proofErr w:type="spellStart"/>
                  <w:r w:rsidRPr="00570840">
                    <w:rPr>
                      <w:rFonts w:ascii="Arial" w:hAnsi="Arial" w:cs="Arial"/>
                      <w:sz w:val="16"/>
                      <w:szCs w:val="16"/>
                      <w:lang w:eastAsia="es-ES"/>
                    </w:rPr>
                    <w:t>Multi</w:t>
                  </w:r>
                  <w:proofErr w:type="spellEnd"/>
                  <w:r w:rsidRPr="00570840">
                    <w:rPr>
                      <w:rFonts w:ascii="Arial" w:hAnsi="Arial" w:cs="Arial"/>
                      <w:sz w:val="16"/>
                      <w:szCs w:val="16"/>
                      <w:lang w:eastAsia="es-ES"/>
                    </w:rPr>
                    <w:t xml:space="preserve"> </w:t>
                  </w:r>
                  <w:proofErr w:type="spellStart"/>
                  <w:r w:rsidRPr="00570840">
                    <w:rPr>
                      <w:rFonts w:ascii="Arial" w:hAnsi="Arial" w:cs="Arial"/>
                      <w:sz w:val="16"/>
                      <w:szCs w:val="16"/>
                      <w:lang w:eastAsia="es-ES"/>
                    </w:rPr>
                    <w:t>Purpose</w:t>
                  </w:r>
                  <w:proofErr w:type="spellEnd"/>
                  <w:r w:rsidRPr="00570840">
                    <w:rPr>
                      <w:rFonts w:ascii="Arial" w:hAnsi="Arial" w:cs="Arial"/>
                      <w:sz w:val="16"/>
                      <w:szCs w:val="16"/>
                      <w:lang w:eastAsia="es-ES"/>
                    </w:rPr>
                    <w:t>  API GL-5  SAE 80W-90 LS p' corona c/bloqueador (litro)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05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Agua antioxidante (litro)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val="pt-BR" w:eastAsia="es-ES"/>
                    </w:rPr>
                  </w:pPr>
                  <w:r w:rsidRPr="00570840">
                    <w:rPr>
                      <w:rFonts w:ascii="Arial" w:hAnsi="Arial" w:cs="Arial"/>
                      <w:b/>
                      <w:sz w:val="16"/>
                      <w:szCs w:val="16"/>
                      <w:lang w:val="pt-BR" w:eastAsia="es-ES"/>
                    </w:rPr>
                    <w:t>06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Filtro de aceite PH-8, PH-2825 original (</w:t>
                  </w:r>
                  <w:proofErr w:type="spellStart"/>
                  <w:r w:rsidRPr="00570840">
                    <w:rPr>
                      <w:rFonts w:ascii="Arial" w:hAnsi="Arial" w:cs="Arial"/>
                      <w:sz w:val="16"/>
                      <w:szCs w:val="16"/>
                      <w:lang w:val="pt-BR" w:eastAsia="es-ES"/>
                    </w:rPr>
                    <w:t>pza</w:t>
                  </w:r>
                  <w:proofErr w:type="spellEnd"/>
                  <w:r w:rsidRPr="00570840">
                    <w:rPr>
                      <w:rFonts w:ascii="Arial" w:hAnsi="Arial" w:cs="Arial"/>
                      <w:sz w:val="16"/>
                      <w:szCs w:val="16"/>
                      <w:lang w:val="pt-BR" w:eastAsia="es-ES"/>
                    </w:rPr>
                    <w:t xml:space="preserve">.)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val="pt-BR" w:eastAsia="es-ES"/>
                    </w:rPr>
                  </w:pPr>
                  <w:r w:rsidRPr="00570840">
                    <w:rPr>
                      <w:rFonts w:ascii="Arial" w:hAnsi="Arial" w:cs="Arial"/>
                      <w:b/>
                      <w:sz w:val="16"/>
                      <w:szCs w:val="16"/>
                      <w:lang w:val="pt-BR" w:eastAsia="es-ES"/>
                    </w:rPr>
                    <w:t>07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Água destilada (litro)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08</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Foco 12 V. 21 - 5 W.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09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Foco halógeno para farol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Foco tipo cuña para stop o ½  luz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Fusibles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Grasa de rodamientos alta temperatura "GC-LB" (kilogramo)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Líquido  de frenos (litro)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Terminal para borne de batería (pza.)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Aceite hidráulico (litro)</w:t>
                  </w:r>
                </w:p>
              </w:tc>
            </w:tr>
            <w:tr w:rsidR="00F67397" w:rsidRPr="00570840" w:rsidTr="0072763F">
              <w:trPr>
                <w:trHeight w:val="108"/>
                <w:jc w:val="center"/>
              </w:trPr>
              <w:tc>
                <w:tcPr>
                  <w:tcW w:w="577" w:type="dxa"/>
                  <w:tcBorders>
                    <w:top w:val="nil"/>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16</w:t>
                  </w:r>
                </w:p>
              </w:tc>
              <w:tc>
                <w:tcPr>
                  <w:tcW w:w="4439" w:type="dxa"/>
                  <w:tcBorders>
                    <w:top w:val="nil"/>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Electrolito (litro)</w:t>
                  </w:r>
                </w:p>
              </w:tc>
            </w:tr>
            <w:tr w:rsidR="00F67397" w:rsidRPr="00570840" w:rsidTr="0072763F">
              <w:trPr>
                <w:trHeight w:val="108"/>
                <w:jc w:val="center"/>
              </w:trPr>
              <w:tc>
                <w:tcPr>
                  <w:tcW w:w="577" w:type="dxa"/>
                  <w:tcBorders>
                    <w:top w:val="single" w:sz="8" w:space="0" w:color="auto"/>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17</w:t>
                  </w:r>
                </w:p>
              </w:tc>
              <w:tc>
                <w:tcPr>
                  <w:tcW w:w="4439" w:type="dxa"/>
                  <w:tcBorders>
                    <w:top w:val="single" w:sz="8"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Remachado de balatas</w:t>
                  </w:r>
                </w:p>
              </w:tc>
            </w:tr>
            <w:tr w:rsidR="00F67397" w:rsidRPr="00570840" w:rsidTr="0072763F">
              <w:trPr>
                <w:trHeight w:val="108"/>
                <w:jc w:val="center"/>
              </w:trPr>
              <w:tc>
                <w:tcPr>
                  <w:tcW w:w="577" w:type="dxa"/>
                  <w:tcBorders>
                    <w:top w:val="nil"/>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18</w:t>
                  </w:r>
                </w:p>
              </w:tc>
              <w:tc>
                <w:tcPr>
                  <w:tcW w:w="4439" w:type="dxa"/>
                  <w:tcBorders>
                    <w:top w:val="nil"/>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Remachado de pastillas</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19</w:t>
                  </w:r>
                </w:p>
              </w:tc>
              <w:tc>
                <w:tcPr>
                  <w:tcW w:w="4439" w:type="dxa"/>
                  <w:tcBorders>
                    <w:top w:val="single" w:sz="4"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Afinado de motor, con carburador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Afinado de motor a inyección electrónica</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21</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bomba de gasolina (mecánica)</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22</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bomba de gasolina (eléctrica)</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23</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correa de distribución o cadena</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24</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correa de ventilador </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25</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platino y condensador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soporte de motor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termostato</w:t>
                  </w:r>
                </w:p>
              </w:tc>
            </w:tr>
            <w:tr w:rsidR="00F67397" w:rsidRPr="00570840" w:rsidTr="0072763F">
              <w:trPr>
                <w:trHeight w:val="108"/>
                <w:jc w:val="center"/>
              </w:trPr>
              <w:tc>
                <w:tcPr>
                  <w:tcW w:w="577" w:type="dxa"/>
                  <w:tcBorders>
                    <w:top w:val="single" w:sz="4" w:space="0" w:color="auto"/>
                    <w:left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28</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filtro de gasolina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29</w:t>
                  </w:r>
                </w:p>
              </w:tc>
              <w:tc>
                <w:tcPr>
                  <w:tcW w:w="4439" w:type="dxa"/>
                  <w:tcBorders>
                    <w:top w:val="single" w:sz="4"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manguera de refrigeración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o limpieza de bujías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reten de cigüeñal delantero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rodamiento </w:t>
                  </w:r>
                  <w:proofErr w:type="spellStart"/>
                  <w:r w:rsidRPr="00570840">
                    <w:rPr>
                      <w:rFonts w:ascii="Arial" w:hAnsi="Arial" w:cs="Arial"/>
                      <w:sz w:val="16"/>
                      <w:szCs w:val="16"/>
                      <w:lang w:eastAsia="es-ES"/>
                    </w:rPr>
                    <w:t>tesador</w:t>
                  </w:r>
                  <w:proofErr w:type="spellEnd"/>
                  <w:r w:rsidRPr="00570840">
                    <w:rPr>
                      <w:rFonts w:ascii="Arial" w:hAnsi="Arial" w:cs="Arial"/>
                      <w:sz w:val="16"/>
                      <w:szCs w:val="16"/>
                      <w:lang w:eastAsia="es-ES"/>
                    </w:rPr>
                    <w:t xml:space="preserve"> de aire acondicionado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eje de levas o de balanceo</w:t>
                  </w:r>
                </w:p>
              </w:tc>
            </w:tr>
            <w:tr w:rsidR="00F67397" w:rsidRPr="00570840" w:rsidTr="0072763F">
              <w:trPr>
                <w:trHeight w:val="108"/>
                <w:jc w:val="center"/>
              </w:trPr>
              <w:tc>
                <w:tcPr>
                  <w:tcW w:w="577" w:type="dxa"/>
                  <w:tcBorders>
                    <w:top w:val="nil"/>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34</w:t>
                  </w:r>
                </w:p>
              </w:tc>
              <w:tc>
                <w:tcPr>
                  <w:tcW w:w="4439" w:type="dxa"/>
                  <w:tcBorders>
                    <w:top w:val="nil"/>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bomba de agua </w:t>
                  </w:r>
                </w:p>
              </w:tc>
            </w:tr>
            <w:tr w:rsidR="00F67397" w:rsidRPr="00570840" w:rsidTr="0072763F">
              <w:trPr>
                <w:trHeight w:val="108"/>
                <w:jc w:val="center"/>
              </w:trPr>
              <w:tc>
                <w:tcPr>
                  <w:tcW w:w="577" w:type="dxa"/>
                  <w:tcBorders>
                    <w:top w:val="single" w:sz="8" w:space="0" w:color="auto"/>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35</w:t>
                  </w:r>
                </w:p>
              </w:tc>
              <w:tc>
                <w:tcPr>
                  <w:tcW w:w="4439" w:type="dxa"/>
                  <w:tcBorders>
                    <w:top w:val="single" w:sz="8" w:space="0" w:color="auto"/>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Limpieza de inyectores c/u</w:t>
                  </w:r>
                </w:p>
              </w:tc>
            </w:tr>
            <w:tr w:rsidR="00F67397" w:rsidRPr="00570840" w:rsidTr="0072763F">
              <w:trPr>
                <w:trHeight w:val="108"/>
                <w:jc w:val="center"/>
              </w:trPr>
              <w:tc>
                <w:tcPr>
                  <w:tcW w:w="577" w:type="dxa"/>
                  <w:tcBorders>
                    <w:top w:val="single" w:sz="8" w:space="0" w:color="auto"/>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lastRenderedPageBreak/>
                    <w:t>36</w:t>
                  </w:r>
                </w:p>
              </w:tc>
              <w:tc>
                <w:tcPr>
                  <w:tcW w:w="4439" w:type="dxa"/>
                  <w:tcBorders>
                    <w:top w:val="single" w:sz="8"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Limpieza tanque de gasolina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Limpieza de radiador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38</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Regulado de válvulas con tejo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39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culata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empaquetadura de culata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proofErr w:type="spellStart"/>
                  <w:r w:rsidRPr="00570840">
                    <w:rPr>
                      <w:rFonts w:ascii="Arial" w:hAnsi="Arial" w:cs="Arial"/>
                      <w:sz w:val="16"/>
                      <w:szCs w:val="16"/>
                      <w:lang w:eastAsia="es-ES"/>
                    </w:rPr>
                    <w:t>Tesador</w:t>
                  </w:r>
                  <w:proofErr w:type="spellEnd"/>
                  <w:r w:rsidRPr="00570840">
                    <w:rPr>
                      <w:rFonts w:ascii="Arial" w:hAnsi="Arial" w:cs="Arial"/>
                      <w:sz w:val="16"/>
                      <w:szCs w:val="16"/>
                      <w:lang w:eastAsia="es-ES"/>
                    </w:rPr>
                    <w:t xml:space="preserve"> de correas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y/o limpieza de neutralizadores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rodamientos de apoyo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grasa de palier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retén de aceite de palier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macero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piñón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48</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Revisión y reparación corona delantera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49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grasa de macero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rodamiento de punta eje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Regulado rodamiento de punta eje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guardapolvo y grasa de junta homocinética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crucetas de cardán,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 xml:space="preserve">Cambio de </w:t>
                  </w:r>
                  <w:proofErr w:type="spellStart"/>
                  <w:r w:rsidRPr="00570840">
                    <w:rPr>
                      <w:rFonts w:ascii="Arial" w:hAnsi="Arial" w:cs="Arial"/>
                      <w:sz w:val="16"/>
                      <w:szCs w:val="16"/>
                      <w:lang w:val="pt-BR" w:eastAsia="es-ES"/>
                    </w:rPr>
                    <w:t>empaquetadura</w:t>
                  </w:r>
                  <w:proofErr w:type="spellEnd"/>
                  <w:r w:rsidRPr="00570840">
                    <w:rPr>
                      <w:rFonts w:ascii="Arial" w:hAnsi="Arial" w:cs="Arial"/>
                      <w:sz w:val="16"/>
                      <w:szCs w:val="16"/>
                      <w:lang w:val="pt-BR" w:eastAsia="es-ES"/>
                    </w:rPr>
                    <w:t xml:space="preserve"> tapa corona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val="pt-BR" w:eastAsia="es-ES"/>
                    </w:rPr>
                  </w:pPr>
                  <w:r w:rsidRPr="00570840">
                    <w:rPr>
                      <w:rFonts w:ascii="Arial" w:hAnsi="Arial" w:cs="Arial"/>
                      <w:b/>
                      <w:sz w:val="16"/>
                      <w:szCs w:val="16"/>
                      <w:lang w:val="pt-BR" w:eastAsia="es-ES"/>
                    </w:rPr>
                    <w:t>55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grasa rodamiento macero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pernos de rueda,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reten de aceite palier c/u</w:t>
                  </w:r>
                </w:p>
              </w:tc>
            </w:tr>
            <w:tr w:rsidR="00F67397" w:rsidRPr="00570840" w:rsidTr="0072763F">
              <w:trPr>
                <w:trHeight w:val="108"/>
                <w:jc w:val="center"/>
              </w:trPr>
              <w:tc>
                <w:tcPr>
                  <w:tcW w:w="577" w:type="dxa"/>
                  <w:tcBorders>
                    <w:top w:val="nil"/>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58</w:t>
                  </w:r>
                </w:p>
              </w:tc>
              <w:tc>
                <w:tcPr>
                  <w:tcW w:w="4439" w:type="dxa"/>
                  <w:tcBorders>
                    <w:top w:val="nil"/>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reten de macero c/u</w:t>
                  </w:r>
                </w:p>
              </w:tc>
            </w:tr>
            <w:tr w:rsidR="00F67397" w:rsidRPr="00570840" w:rsidTr="0072763F">
              <w:trPr>
                <w:trHeight w:val="108"/>
                <w:jc w:val="center"/>
              </w:trPr>
              <w:tc>
                <w:tcPr>
                  <w:tcW w:w="577" w:type="dxa"/>
                  <w:tcBorders>
                    <w:top w:val="single" w:sz="8" w:space="0" w:color="auto"/>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59</w:t>
                  </w:r>
                </w:p>
              </w:tc>
              <w:tc>
                <w:tcPr>
                  <w:tcW w:w="4439" w:type="dxa"/>
                  <w:tcBorders>
                    <w:top w:val="single" w:sz="8"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espiga de cardán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prisioneros de corona c/u</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61</w:t>
                  </w:r>
                </w:p>
              </w:tc>
              <w:tc>
                <w:tcPr>
                  <w:tcW w:w="4439" w:type="dxa"/>
                  <w:tcBorders>
                    <w:top w:val="single" w:sz="4"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prisionero de macero c/u</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62</w:t>
                  </w:r>
                </w:p>
              </w:tc>
              <w:tc>
                <w:tcPr>
                  <w:tcW w:w="4439" w:type="dxa"/>
                  <w:tcBorders>
                    <w:top w:val="single" w:sz="4"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piñón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rodamiento y reten de palier fijo c/u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Encamisado de </w:t>
                  </w:r>
                  <w:proofErr w:type="spellStart"/>
                  <w:r w:rsidRPr="00570840">
                    <w:rPr>
                      <w:rFonts w:ascii="Arial" w:hAnsi="Arial" w:cs="Arial"/>
                      <w:sz w:val="16"/>
                      <w:szCs w:val="16"/>
                      <w:lang w:eastAsia="es-ES"/>
                    </w:rPr>
                    <w:t>yoque</w:t>
                  </w:r>
                  <w:proofErr w:type="spellEnd"/>
                  <w:r w:rsidRPr="00570840">
                    <w:rPr>
                      <w:rFonts w:ascii="Arial" w:hAnsi="Arial" w:cs="Arial"/>
                      <w:sz w:val="16"/>
                      <w:szCs w:val="16"/>
                      <w:lang w:eastAsia="es-ES"/>
                    </w:rPr>
                    <w:t xml:space="preserve">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Revisión y reparación corona trasera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Desmontaje y montaje de tren trasero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retén aceite caja</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68</w:t>
                  </w:r>
                </w:p>
              </w:tc>
              <w:tc>
                <w:tcPr>
                  <w:tcW w:w="4439" w:type="dxa"/>
                  <w:tcBorders>
                    <w:top w:val="single" w:sz="4"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retenes de piñón</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69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retén delantero/trasero del roster </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70</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varillaje caja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soporte de caja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caja auxiliar de roster</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caja de cambios</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74</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Reparación varillaje de caja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bujes de muelles delanteros y traseros,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bujes y pernos barra estabilizadora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bujes y/o pernos tensores, (c/u)</w:t>
                  </w:r>
                </w:p>
              </w:tc>
            </w:tr>
            <w:tr w:rsidR="00F67397" w:rsidRPr="00570840" w:rsidTr="0072763F">
              <w:trPr>
                <w:trHeight w:val="108"/>
                <w:jc w:val="center"/>
              </w:trPr>
              <w:tc>
                <w:tcPr>
                  <w:tcW w:w="577" w:type="dxa"/>
                  <w:tcBorders>
                    <w:top w:val="nil"/>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78</w:t>
                  </w:r>
                </w:p>
              </w:tc>
              <w:tc>
                <w:tcPr>
                  <w:tcW w:w="4439" w:type="dxa"/>
                  <w:tcBorders>
                    <w:top w:val="nil"/>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amortiguadores, (c/u)</w:t>
                  </w:r>
                </w:p>
              </w:tc>
            </w:tr>
            <w:tr w:rsidR="00F67397" w:rsidRPr="00570840" w:rsidTr="0072763F">
              <w:trPr>
                <w:trHeight w:val="108"/>
                <w:jc w:val="center"/>
              </w:trPr>
              <w:tc>
                <w:tcPr>
                  <w:tcW w:w="577" w:type="dxa"/>
                  <w:tcBorders>
                    <w:top w:val="single" w:sz="8" w:space="0" w:color="auto"/>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79</w:t>
                  </w:r>
                </w:p>
              </w:tc>
              <w:tc>
                <w:tcPr>
                  <w:tcW w:w="4439" w:type="dxa"/>
                  <w:tcBorders>
                    <w:top w:val="single" w:sz="8" w:space="0" w:color="auto"/>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gemelos, (c/u)</w:t>
                  </w:r>
                </w:p>
              </w:tc>
            </w:tr>
            <w:tr w:rsidR="00F67397" w:rsidRPr="00570840" w:rsidTr="0072763F">
              <w:trPr>
                <w:trHeight w:val="108"/>
                <w:jc w:val="center"/>
              </w:trPr>
              <w:tc>
                <w:tcPr>
                  <w:tcW w:w="577" w:type="dxa"/>
                  <w:tcBorders>
                    <w:top w:val="single" w:sz="8" w:space="0" w:color="auto"/>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80</w:t>
                  </w:r>
                </w:p>
              </w:tc>
              <w:tc>
                <w:tcPr>
                  <w:tcW w:w="4439" w:type="dxa"/>
                  <w:tcBorders>
                    <w:top w:val="single" w:sz="8"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grapas de muelles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81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paquete de muelles o encorvado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82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topes de muelles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83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rotula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bCs/>
                      <w:sz w:val="16"/>
                      <w:szCs w:val="16"/>
                      <w:u w:val="single"/>
                      <w:lang w:eastAsia="es-ES"/>
                    </w:rPr>
                  </w:pPr>
                  <w:r w:rsidRPr="00570840">
                    <w:rPr>
                      <w:rFonts w:ascii="Arial" w:hAnsi="Arial" w:cs="Arial"/>
                      <w:b/>
                      <w:bCs/>
                      <w:sz w:val="16"/>
                      <w:szCs w:val="16"/>
                      <w:u w:val="single"/>
                      <w:lang w:eastAsia="es-ES"/>
                    </w:rPr>
                    <w:t>84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bCs/>
                      <w:sz w:val="16"/>
                      <w:szCs w:val="16"/>
                      <w:lang w:eastAsia="es-ES"/>
                    </w:rPr>
                  </w:pPr>
                  <w:r w:rsidRPr="00570840">
                    <w:rPr>
                      <w:rFonts w:ascii="Arial" w:hAnsi="Arial" w:cs="Arial"/>
                      <w:bCs/>
                      <w:sz w:val="16"/>
                      <w:szCs w:val="16"/>
                      <w:lang w:eastAsia="es-ES"/>
                    </w:rPr>
                    <w:t>Rodado.-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85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Balanceo (cada rueda)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86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Parchado (cada rueda)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87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Enllantado o cambio de cubierta nueva (cada rueda)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lastRenderedPageBreak/>
                    <w:t>88</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amortiguador de dirección</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89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muñones de dirección (cada uno)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pivote de dirección</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caja mecánica de dirección</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brazo auxiliar y/o </w:t>
                  </w:r>
                  <w:proofErr w:type="spellStart"/>
                  <w:r w:rsidRPr="00570840">
                    <w:rPr>
                      <w:rFonts w:ascii="Arial" w:hAnsi="Arial" w:cs="Arial"/>
                      <w:sz w:val="16"/>
                      <w:szCs w:val="16"/>
                      <w:lang w:eastAsia="es-ES"/>
                    </w:rPr>
                    <w:t>pitman</w:t>
                  </w:r>
                  <w:proofErr w:type="spellEnd"/>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bomba hidráulica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bCs/>
                      <w:sz w:val="16"/>
                      <w:szCs w:val="16"/>
                      <w:lang w:eastAsia="es-ES"/>
                    </w:rPr>
                  </w:pPr>
                  <w:r w:rsidRPr="00570840">
                    <w:rPr>
                      <w:rFonts w:ascii="Arial" w:hAnsi="Arial" w:cs="Arial"/>
                      <w:b/>
                      <w:bCs/>
                      <w:sz w:val="16"/>
                      <w:szCs w:val="16"/>
                      <w:lang w:eastAsia="es-ES"/>
                    </w:rPr>
                    <w:t>94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bCs/>
                      <w:sz w:val="16"/>
                      <w:szCs w:val="16"/>
                      <w:lang w:eastAsia="es-ES"/>
                    </w:rPr>
                  </w:pPr>
                  <w:r w:rsidRPr="00570840">
                    <w:rPr>
                      <w:rFonts w:ascii="Arial" w:hAnsi="Arial" w:cs="Arial"/>
                      <w:bCs/>
                      <w:sz w:val="16"/>
                      <w:szCs w:val="16"/>
                      <w:lang w:eastAsia="es-ES"/>
                    </w:rPr>
                    <w:t>Reparación de cremallera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Carga batería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cable velocímetro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flotador tanque de gasolina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98</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Instalación de radio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99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Instalación de </w:t>
                  </w:r>
                  <w:proofErr w:type="spellStart"/>
                  <w:r w:rsidRPr="00570840">
                    <w:rPr>
                      <w:rFonts w:ascii="Arial" w:hAnsi="Arial" w:cs="Arial"/>
                      <w:sz w:val="16"/>
                      <w:szCs w:val="16"/>
                      <w:lang w:eastAsia="es-ES"/>
                    </w:rPr>
                    <w:t>rompe</w:t>
                  </w:r>
                  <w:proofErr w:type="spellEnd"/>
                  <w:r w:rsidRPr="00570840">
                    <w:rPr>
                      <w:rFonts w:ascii="Arial" w:hAnsi="Arial" w:cs="Arial"/>
                      <w:sz w:val="16"/>
                      <w:szCs w:val="16"/>
                      <w:lang w:eastAsia="es-ES"/>
                    </w:rPr>
                    <w:t xml:space="preserve"> nieblas</w:t>
                  </w:r>
                </w:p>
              </w:tc>
            </w:tr>
            <w:tr w:rsidR="00F67397" w:rsidRPr="00570840" w:rsidTr="0072763F">
              <w:trPr>
                <w:trHeight w:val="108"/>
                <w:jc w:val="center"/>
              </w:trPr>
              <w:tc>
                <w:tcPr>
                  <w:tcW w:w="577" w:type="dxa"/>
                  <w:tcBorders>
                    <w:top w:val="nil"/>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100</w:t>
                  </w:r>
                </w:p>
              </w:tc>
              <w:tc>
                <w:tcPr>
                  <w:tcW w:w="4439" w:type="dxa"/>
                  <w:tcBorders>
                    <w:top w:val="nil"/>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alternador</w:t>
                  </w:r>
                </w:p>
              </w:tc>
            </w:tr>
            <w:tr w:rsidR="00F67397" w:rsidRPr="00570840" w:rsidTr="0072763F">
              <w:trPr>
                <w:trHeight w:val="108"/>
                <w:jc w:val="center"/>
              </w:trPr>
              <w:tc>
                <w:tcPr>
                  <w:tcW w:w="577" w:type="dxa"/>
                  <w:tcBorders>
                    <w:top w:val="single" w:sz="8" w:space="0" w:color="auto"/>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101</w:t>
                  </w:r>
                </w:p>
              </w:tc>
              <w:tc>
                <w:tcPr>
                  <w:tcW w:w="4439" w:type="dxa"/>
                  <w:tcBorders>
                    <w:top w:val="single" w:sz="8"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arranque</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Revisión de luces</w:t>
                  </w:r>
                </w:p>
              </w:tc>
            </w:tr>
            <w:tr w:rsidR="00F67397" w:rsidRPr="00570840" w:rsidTr="0072763F">
              <w:trPr>
                <w:trHeight w:val="115"/>
                <w:jc w:val="center"/>
              </w:trPr>
              <w:tc>
                <w:tcPr>
                  <w:tcW w:w="577" w:type="dxa"/>
                  <w:tcBorders>
                    <w:top w:val="single" w:sz="4" w:space="0" w:color="auto"/>
                    <w:left w:val="single" w:sz="8" w:space="0" w:color="auto"/>
                    <w:bottom w:val="single" w:sz="8" w:space="0" w:color="auto"/>
                    <w:right w:val="nil"/>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103</w:t>
                  </w:r>
                </w:p>
              </w:tc>
              <w:tc>
                <w:tcPr>
                  <w:tcW w:w="4439" w:type="dxa"/>
                  <w:tcBorders>
                    <w:top w:val="single" w:sz="4" w:space="0" w:color="auto"/>
                    <w:left w:val="single" w:sz="8" w:space="0" w:color="auto"/>
                    <w:bottom w:val="single" w:sz="8" w:space="0" w:color="auto"/>
                    <w:right w:val="nil"/>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Escaneado del sistema electrónico</w:t>
                  </w:r>
                </w:p>
              </w:tc>
            </w:tr>
            <w:tr w:rsidR="00F67397" w:rsidRPr="00570840" w:rsidTr="0072763F">
              <w:trPr>
                <w:trHeight w:val="108"/>
                <w:jc w:val="center"/>
              </w:trPr>
              <w:tc>
                <w:tcPr>
                  <w:tcW w:w="577" w:type="dxa"/>
                  <w:tcBorders>
                    <w:top w:val="single" w:sz="4" w:space="0" w:color="auto"/>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104</w:t>
                  </w:r>
                </w:p>
              </w:tc>
              <w:tc>
                <w:tcPr>
                  <w:tcW w:w="4439" w:type="dxa"/>
                  <w:tcBorders>
                    <w:top w:val="single" w:sz="4"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Revisión y reparación de conmutador de contacto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Instalación de bocina de retro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Reparación de levanta vidrio eléctrico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anillos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108</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motor</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109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Rectificado Block</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Encamisado de Block</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Cepillado de culata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guías y asiento de válvulas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Revisión y reparación corona delantera o trasera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Reparación caja auxiliar </w:t>
                  </w:r>
                  <w:proofErr w:type="spellStart"/>
                  <w:r w:rsidRPr="00570840">
                    <w:rPr>
                      <w:rFonts w:ascii="Arial" w:hAnsi="Arial" w:cs="Arial"/>
                      <w:sz w:val="16"/>
                      <w:szCs w:val="16"/>
                      <w:lang w:eastAsia="es-ES"/>
                    </w:rPr>
                    <w:t>róster</w:t>
                  </w:r>
                  <w:proofErr w:type="spellEnd"/>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caja de cambios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Grúa hora (ciudad)</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Grúa hora (campo)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118</w:t>
                  </w:r>
                </w:p>
              </w:tc>
              <w:tc>
                <w:tcPr>
                  <w:tcW w:w="4439" w:type="dxa"/>
                  <w:tcBorders>
                    <w:top w:val="single" w:sz="4"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Mecánico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119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Electricista </w:t>
                  </w:r>
                </w:p>
              </w:tc>
            </w:tr>
            <w:tr w:rsidR="00F67397" w:rsidRPr="00570840" w:rsidTr="0072763F">
              <w:trPr>
                <w:trHeight w:val="108"/>
                <w:jc w:val="center"/>
              </w:trPr>
              <w:tc>
                <w:tcPr>
                  <w:tcW w:w="577" w:type="dxa"/>
                  <w:tcBorders>
                    <w:top w:val="nil"/>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120</w:t>
                  </w:r>
                </w:p>
              </w:tc>
              <w:tc>
                <w:tcPr>
                  <w:tcW w:w="4439" w:type="dxa"/>
                  <w:tcBorders>
                    <w:top w:val="nil"/>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Mecánico (costo hora)</w:t>
                  </w:r>
                </w:p>
              </w:tc>
            </w:tr>
            <w:tr w:rsidR="00F67397" w:rsidRPr="00570840" w:rsidTr="0072763F">
              <w:trPr>
                <w:trHeight w:val="108"/>
                <w:jc w:val="center"/>
              </w:trPr>
              <w:tc>
                <w:tcPr>
                  <w:tcW w:w="577" w:type="dxa"/>
                  <w:tcBorders>
                    <w:top w:val="single" w:sz="8" w:space="0" w:color="auto"/>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121</w:t>
                  </w:r>
                </w:p>
              </w:tc>
              <w:tc>
                <w:tcPr>
                  <w:tcW w:w="4439" w:type="dxa"/>
                  <w:tcBorders>
                    <w:top w:val="single" w:sz="8"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Electricista (costo Hora)</w:t>
                  </w:r>
                </w:p>
              </w:tc>
            </w:tr>
            <w:tr w:rsidR="00F67397" w:rsidRPr="00570840" w:rsidTr="0072763F">
              <w:trPr>
                <w:trHeight w:val="108"/>
                <w:jc w:val="center"/>
              </w:trPr>
              <w:tc>
                <w:tcPr>
                  <w:tcW w:w="577" w:type="dxa"/>
                  <w:tcBorders>
                    <w:top w:val="single" w:sz="4" w:space="0" w:color="auto"/>
                    <w:left w:val="single" w:sz="4"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122</w:t>
                  </w:r>
                </w:p>
              </w:tc>
              <w:tc>
                <w:tcPr>
                  <w:tcW w:w="4439" w:type="dxa"/>
                  <w:tcBorders>
                    <w:top w:val="single" w:sz="4" w:space="0" w:color="auto"/>
                    <w:left w:val="single" w:sz="4"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El presente </w:t>
                  </w:r>
                  <w:proofErr w:type="spellStart"/>
                  <w:r w:rsidRPr="00570840">
                    <w:rPr>
                      <w:rFonts w:ascii="Arial" w:hAnsi="Arial" w:cs="Arial"/>
                      <w:sz w:val="16"/>
                      <w:szCs w:val="16"/>
                      <w:lang w:eastAsia="es-ES"/>
                    </w:rPr>
                    <w:t>item</w:t>
                  </w:r>
                  <w:proofErr w:type="spellEnd"/>
                  <w:r w:rsidRPr="00570840">
                    <w:rPr>
                      <w:rFonts w:ascii="Arial" w:hAnsi="Arial" w:cs="Arial"/>
                      <w:sz w:val="16"/>
                      <w:szCs w:val="16"/>
                      <w:lang w:eastAsia="es-ES"/>
                    </w:rPr>
                    <w:t xml:space="preserve">  solo será considerado como precio referencial  y no formará parte de la sumatoria del total final de la propuesta.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disco, prensa, rodamiento </w:t>
                  </w:r>
                  <w:proofErr w:type="spellStart"/>
                  <w:r w:rsidRPr="00570840">
                    <w:rPr>
                      <w:rFonts w:ascii="Arial" w:hAnsi="Arial" w:cs="Arial"/>
                      <w:sz w:val="16"/>
                      <w:szCs w:val="16"/>
                      <w:lang w:eastAsia="es-ES"/>
                    </w:rPr>
                    <w:t>desplazador</w:t>
                  </w:r>
                  <w:proofErr w:type="spellEnd"/>
                  <w:r w:rsidRPr="00570840">
                    <w:rPr>
                      <w:rFonts w:ascii="Arial" w:hAnsi="Arial" w:cs="Arial"/>
                      <w:sz w:val="16"/>
                      <w:szCs w:val="16"/>
                      <w:lang w:eastAsia="es-ES"/>
                    </w:rPr>
                    <w:t xml:space="preserve"> y rodamiento piloto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bomba auxiliar de embrague</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bCs/>
                      <w:sz w:val="16"/>
                      <w:szCs w:val="16"/>
                      <w:lang w:eastAsia="es-ES"/>
                    </w:rPr>
                  </w:pPr>
                  <w:r w:rsidRPr="00570840">
                    <w:rPr>
                      <w:rFonts w:ascii="Arial" w:hAnsi="Arial" w:cs="Arial"/>
                      <w:b/>
                      <w:bCs/>
                      <w:sz w:val="16"/>
                      <w:szCs w:val="16"/>
                      <w:lang w:eastAsia="es-ES"/>
                    </w:rPr>
                    <w:t>125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keepNext/>
                    <w:numPr>
                      <w:ilvl w:val="0"/>
                      <w:numId w:val="5"/>
                    </w:numPr>
                    <w:spacing w:line="276" w:lineRule="auto"/>
                    <w:jc w:val="both"/>
                    <w:outlineLvl w:val="5"/>
                    <w:rPr>
                      <w:rFonts w:ascii="Arial" w:hAnsi="Arial" w:cs="Arial"/>
                      <w:bCs/>
                      <w:sz w:val="16"/>
                      <w:szCs w:val="16"/>
                      <w:lang w:eastAsia="es-ES"/>
                    </w:rPr>
                  </w:pPr>
                  <w:r w:rsidRPr="00570840">
                    <w:rPr>
                      <w:rFonts w:ascii="Arial" w:hAnsi="Arial" w:cs="Arial"/>
                      <w:bCs/>
                      <w:sz w:val="16"/>
                      <w:szCs w:val="16"/>
                      <w:lang w:eastAsia="es-ES"/>
                    </w:rPr>
                    <w:t xml:space="preserve">Reparación  bomba maestra  de embrague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bomba de freno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cable de freno de mano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128</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cilindros de freno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bCs/>
                      <w:sz w:val="16"/>
                      <w:szCs w:val="16"/>
                      <w:lang w:eastAsia="es-ES"/>
                    </w:rPr>
                  </w:pPr>
                  <w:r w:rsidRPr="00570840">
                    <w:rPr>
                      <w:rFonts w:ascii="Arial" w:hAnsi="Arial" w:cs="Arial"/>
                      <w:b/>
                      <w:bCs/>
                      <w:sz w:val="16"/>
                      <w:szCs w:val="16"/>
                      <w:lang w:eastAsia="es-ES"/>
                    </w:rPr>
                    <w:t>129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bCs/>
                      <w:sz w:val="16"/>
                      <w:szCs w:val="16"/>
                      <w:lang w:eastAsia="es-ES"/>
                    </w:rPr>
                  </w:pPr>
                  <w:r w:rsidRPr="00570840">
                    <w:rPr>
                      <w:rFonts w:ascii="Arial" w:hAnsi="Arial" w:cs="Arial"/>
                      <w:bCs/>
                      <w:sz w:val="16"/>
                      <w:szCs w:val="16"/>
                      <w:lang w:eastAsia="es-ES"/>
                    </w:rPr>
                    <w:t>Revisión y regulado de freno 4 ruedas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w:t>
                  </w:r>
                  <w:proofErr w:type="spellStart"/>
                  <w:r w:rsidRPr="00570840">
                    <w:rPr>
                      <w:rFonts w:ascii="Arial" w:hAnsi="Arial" w:cs="Arial"/>
                      <w:sz w:val="16"/>
                      <w:szCs w:val="16"/>
                      <w:lang w:eastAsia="es-ES"/>
                    </w:rPr>
                    <w:t>hidrovac</w:t>
                  </w:r>
                  <w:proofErr w:type="spellEnd"/>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cilindro maestro de freno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balatas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pastillas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de Cubetas</w:t>
                  </w:r>
                </w:p>
              </w:tc>
            </w:tr>
            <w:tr w:rsidR="00F67397" w:rsidRPr="00570840" w:rsidTr="0072763F">
              <w:trPr>
                <w:trHeight w:val="108"/>
                <w:jc w:val="center"/>
              </w:trPr>
              <w:tc>
                <w:tcPr>
                  <w:tcW w:w="577" w:type="dxa"/>
                  <w:tcBorders>
                    <w:top w:val="nil"/>
                    <w:left w:val="single" w:sz="8" w:space="0" w:color="auto"/>
                    <w:bottom w:val="single" w:sz="8"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135</w:t>
                  </w:r>
                </w:p>
              </w:tc>
              <w:tc>
                <w:tcPr>
                  <w:tcW w:w="4439" w:type="dxa"/>
                  <w:tcBorders>
                    <w:top w:val="nil"/>
                    <w:left w:val="single" w:sz="8" w:space="0" w:color="auto"/>
                    <w:bottom w:val="single" w:sz="8"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reparo de mordaza</w:t>
                  </w:r>
                </w:p>
              </w:tc>
            </w:tr>
            <w:tr w:rsidR="00F67397" w:rsidRPr="00570840" w:rsidTr="0072763F">
              <w:trPr>
                <w:trHeight w:val="108"/>
                <w:jc w:val="center"/>
              </w:trPr>
              <w:tc>
                <w:tcPr>
                  <w:tcW w:w="577" w:type="dxa"/>
                  <w:tcBorders>
                    <w:top w:val="single" w:sz="8" w:space="0" w:color="auto"/>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136</w:t>
                  </w:r>
                </w:p>
              </w:tc>
              <w:tc>
                <w:tcPr>
                  <w:tcW w:w="4439" w:type="dxa"/>
                  <w:tcBorders>
                    <w:top w:val="single" w:sz="8" w:space="0" w:color="auto"/>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Cambio disco de freno c/u</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lastRenderedPageBreak/>
                    <w:t>137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Rectificado de disco c/u</w:t>
                  </w:r>
                </w:p>
              </w:tc>
            </w:tr>
            <w:tr w:rsidR="00F67397" w:rsidRPr="00570840" w:rsidTr="0072763F">
              <w:trPr>
                <w:trHeight w:val="108"/>
                <w:jc w:val="center"/>
              </w:trPr>
              <w:tc>
                <w:tcPr>
                  <w:tcW w:w="5016" w:type="dxa"/>
                  <w:gridSpan w:val="2"/>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SERVICIO DE MOTOR A DIESEL.-</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138</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Calibración de Bomba Inyectora</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139</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Calibración de Inyectores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140</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Banco de Prueba de Ultra Sonido</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141</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Reparación de Bomba Inyectora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142</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Inyectores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143</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Lavado de Motor</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144</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Aspirado de asientos y alfombras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145</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Fumigado </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146</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Pulido de vehículos</w:t>
                  </w:r>
                </w:p>
              </w:tc>
            </w:tr>
            <w:tr w:rsidR="00F67397" w:rsidRPr="00570840" w:rsidTr="0072763F">
              <w:trPr>
                <w:trHeight w:val="108"/>
                <w:jc w:val="center"/>
              </w:trPr>
              <w:tc>
                <w:tcPr>
                  <w:tcW w:w="577" w:type="dxa"/>
                  <w:tcBorders>
                    <w:top w:val="nil"/>
                    <w:left w:val="single" w:sz="8" w:space="0" w:color="auto"/>
                    <w:bottom w:val="single" w:sz="4" w:space="0" w:color="auto"/>
                    <w:right w:val="single" w:sz="4" w:space="0" w:color="auto"/>
                  </w:tcBorders>
                </w:tcPr>
                <w:p w:rsidR="00F67397" w:rsidRPr="00570840" w:rsidRDefault="00F67397" w:rsidP="00F67397">
                  <w:pPr>
                    <w:spacing w:line="276" w:lineRule="auto"/>
                    <w:jc w:val="center"/>
                    <w:rPr>
                      <w:rFonts w:ascii="Arial" w:hAnsi="Arial" w:cs="Arial"/>
                      <w:b/>
                      <w:sz w:val="16"/>
                      <w:szCs w:val="16"/>
                      <w:lang w:eastAsia="es-ES"/>
                    </w:rPr>
                  </w:pPr>
                  <w:r w:rsidRPr="00570840">
                    <w:rPr>
                      <w:rFonts w:ascii="Arial" w:hAnsi="Arial" w:cs="Arial"/>
                      <w:b/>
                      <w:sz w:val="16"/>
                      <w:szCs w:val="16"/>
                      <w:lang w:eastAsia="es-ES"/>
                    </w:rPr>
                    <w:t>147</w:t>
                  </w:r>
                </w:p>
              </w:tc>
              <w:tc>
                <w:tcPr>
                  <w:tcW w:w="4439" w:type="dxa"/>
                  <w:tcBorders>
                    <w:top w:val="nil"/>
                    <w:left w:val="single" w:sz="8" w:space="0" w:color="auto"/>
                    <w:bottom w:val="single" w:sz="4" w:space="0" w:color="auto"/>
                    <w:right w:val="single" w:sz="4" w:space="0" w:color="auto"/>
                  </w:tcBorders>
                  <w:noWrap/>
                  <w:vAlign w:val="bottom"/>
                </w:tcPr>
                <w:p w:rsidR="00F67397" w:rsidRPr="00570840" w:rsidRDefault="00F67397" w:rsidP="00F67397">
                  <w:pPr>
                    <w:spacing w:line="276" w:lineRule="auto"/>
                    <w:jc w:val="both"/>
                    <w:rPr>
                      <w:rFonts w:ascii="Arial" w:hAnsi="Arial" w:cs="Arial"/>
                      <w:sz w:val="16"/>
                      <w:szCs w:val="16"/>
                      <w:lang w:eastAsia="es-ES"/>
                    </w:rPr>
                  </w:pPr>
                  <w:r w:rsidRPr="00570840">
                    <w:rPr>
                      <w:rFonts w:ascii="Arial" w:hAnsi="Arial" w:cs="Arial"/>
                      <w:sz w:val="16"/>
                      <w:szCs w:val="16"/>
                      <w:lang w:eastAsia="es-ES"/>
                    </w:rPr>
                    <w:t>Parchado de llantas y Neumáticos.</w:t>
                  </w:r>
                </w:p>
              </w:tc>
            </w:tr>
          </w:tbl>
          <w:p w:rsidR="00F67397" w:rsidRPr="00570840" w:rsidRDefault="00F67397" w:rsidP="00F67397">
            <w:pPr>
              <w:spacing w:line="360" w:lineRule="auto"/>
              <w:jc w:val="both"/>
              <w:rPr>
                <w:rFonts w:ascii="Arial" w:hAnsi="Arial" w:cs="Arial"/>
                <w:sz w:val="16"/>
                <w:szCs w:val="16"/>
              </w:rPr>
            </w:pPr>
          </w:p>
        </w:tc>
        <w:tc>
          <w:tcPr>
            <w:tcW w:w="4111" w:type="dxa"/>
            <w:tcBorders>
              <w:top w:val="single" w:sz="4" w:space="0" w:color="auto"/>
              <w:bottom w:val="single" w:sz="4" w:space="0" w:color="auto"/>
            </w:tcBorders>
          </w:tcPr>
          <w:p w:rsidR="00F67397" w:rsidRPr="00F67397" w:rsidRDefault="00F67397" w:rsidP="00F67397">
            <w:pPr>
              <w:spacing w:line="360" w:lineRule="auto"/>
              <w:jc w:val="both"/>
              <w:rPr>
                <w:b/>
                <w:i/>
                <w:sz w:val="18"/>
                <w:szCs w:val="18"/>
                <w:lang w:eastAsia="es-ES"/>
              </w:rPr>
            </w:pPr>
            <w:r w:rsidRPr="00F67397">
              <w:rPr>
                <w:b/>
                <w:i/>
                <w:sz w:val="18"/>
                <w:szCs w:val="18"/>
                <w:lang w:eastAsia="es-ES"/>
              </w:rPr>
              <w:lastRenderedPageBreak/>
              <w:t>ALCANCE DEL SERVICIO:</w:t>
            </w:r>
          </w:p>
          <w:p w:rsidR="00F67397" w:rsidRPr="00F67397" w:rsidRDefault="00F67397" w:rsidP="00F67397">
            <w:pPr>
              <w:spacing w:line="360" w:lineRule="auto"/>
              <w:jc w:val="both"/>
              <w:rPr>
                <w:i/>
                <w:sz w:val="18"/>
                <w:szCs w:val="18"/>
                <w:lang w:eastAsia="es-ES"/>
              </w:rPr>
            </w:pPr>
          </w:p>
          <w:p w:rsidR="00F67397" w:rsidRPr="00F67397" w:rsidRDefault="00F67397" w:rsidP="00F67397">
            <w:pPr>
              <w:spacing w:line="360" w:lineRule="auto"/>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lastRenderedPageBreak/>
              <w:t>2</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bCs/>
                <w:sz w:val="16"/>
                <w:szCs w:val="16"/>
                <w:lang w:eastAsia="es-ES"/>
              </w:rPr>
            </w:pPr>
            <w:r w:rsidRPr="00570840">
              <w:rPr>
                <w:rFonts w:ascii="Arial" w:hAnsi="Arial" w:cs="Arial"/>
                <w:b/>
                <w:bCs/>
                <w:sz w:val="16"/>
                <w:szCs w:val="16"/>
                <w:lang w:eastAsia="es-ES"/>
              </w:rPr>
              <w:t>TIPO DE MANTENIMIENTOS</w:t>
            </w:r>
          </w:p>
          <w:p w:rsidR="00F67397" w:rsidRPr="00570840" w:rsidRDefault="00F67397" w:rsidP="00F67397">
            <w:pPr>
              <w:numPr>
                <w:ilvl w:val="0"/>
                <w:numId w:val="18"/>
              </w:numPr>
              <w:spacing w:line="360" w:lineRule="auto"/>
              <w:ind w:left="398" w:right="114"/>
              <w:jc w:val="both"/>
              <w:rPr>
                <w:rFonts w:ascii="Arial" w:hAnsi="Arial" w:cs="Arial"/>
                <w:sz w:val="16"/>
                <w:szCs w:val="16"/>
                <w:lang w:eastAsia="es-ES"/>
              </w:rPr>
            </w:pPr>
            <w:r w:rsidRPr="00570840">
              <w:rPr>
                <w:rFonts w:ascii="Arial" w:hAnsi="Arial" w:cs="Arial"/>
                <w:b/>
                <w:bCs/>
                <w:sz w:val="16"/>
                <w:szCs w:val="16"/>
                <w:lang w:eastAsia="es-ES"/>
              </w:rPr>
              <w:t xml:space="preserve">Mantenimiento Preventivo: </w:t>
            </w:r>
            <w:r w:rsidRPr="00570840">
              <w:rPr>
                <w:rFonts w:ascii="Arial" w:hAnsi="Arial" w:cs="Arial"/>
                <w:sz w:val="16"/>
                <w:szCs w:val="16"/>
                <w:lang w:eastAsia="es-ES"/>
              </w:rPr>
              <w:t>Este ítem presenta las siguientes  modalidades:</w:t>
            </w:r>
          </w:p>
          <w:p w:rsidR="00F67397" w:rsidRPr="00570840" w:rsidRDefault="00F67397" w:rsidP="00F67397">
            <w:pPr>
              <w:numPr>
                <w:ilvl w:val="0"/>
                <w:numId w:val="16"/>
              </w:numPr>
              <w:tabs>
                <w:tab w:val="num" w:pos="398"/>
              </w:tabs>
              <w:spacing w:line="360" w:lineRule="auto"/>
              <w:ind w:left="398" w:right="114" w:hanging="283"/>
              <w:jc w:val="both"/>
              <w:rPr>
                <w:rFonts w:ascii="Arial" w:hAnsi="Arial" w:cs="Arial"/>
                <w:sz w:val="16"/>
                <w:szCs w:val="16"/>
                <w:lang w:eastAsia="es-ES"/>
              </w:rPr>
            </w:pPr>
            <w:r w:rsidRPr="00570840">
              <w:rPr>
                <w:rFonts w:ascii="Arial" w:hAnsi="Arial" w:cs="Arial"/>
                <w:b/>
                <w:bCs/>
                <w:sz w:val="16"/>
                <w:szCs w:val="16"/>
                <w:lang w:eastAsia="es-ES"/>
              </w:rPr>
              <w:t xml:space="preserve">Mantenimiento “A” - </w:t>
            </w:r>
            <w:r w:rsidRPr="00570840">
              <w:rPr>
                <w:rFonts w:ascii="Arial" w:hAnsi="Arial" w:cs="Arial"/>
                <w:sz w:val="16"/>
                <w:szCs w:val="16"/>
                <w:lang w:eastAsia="es-ES"/>
              </w:rPr>
              <w:t>Este servicio implica que el vehículo debe estar permanentemente en condiciones de funcionamiento y presentación. Consiste en: lavado (general y de motor), engrase y fumigado, verificación de niveles de aceite y líquidos (motor, caja, roster, frenos, embrague, batería, radiador, dirección, limpiaparabrisas, etc.) completando los niveles que correspondan a cada una de estas partes con el elemento necesario para este fin, limpieza de filtro de aire, revisión de correas de motor, limpieza interior de pisos y asientos, aspirado de polvo, colocación de silicona en tableros y laterales, uso de ambientador. Calibrar presiones de aire de las llantas. De acuerdo a la lista de chequeo de la orden de trabajo.</w:t>
            </w:r>
          </w:p>
          <w:p w:rsidR="00F67397" w:rsidRPr="00570840" w:rsidRDefault="00F67397" w:rsidP="00F67397">
            <w:pPr>
              <w:numPr>
                <w:ilvl w:val="0"/>
                <w:numId w:val="16"/>
              </w:numPr>
              <w:tabs>
                <w:tab w:val="num" w:pos="398"/>
                <w:tab w:val="left" w:pos="1276"/>
              </w:tabs>
              <w:spacing w:line="360" w:lineRule="auto"/>
              <w:ind w:left="398" w:right="114" w:hanging="283"/>
              <w:jc w:val="both"/>
              <w:rPr>
                <w:rFonts w:ascii="Arial" w:hAnsi="Arial" w:cs="Arial"/>
                <w:sz w:val="16"/>
                <w:szCs w:val="16"/>
                <w:lang w:eastAsia="es-ES"/>
              </w:rPr>
            </w:pPr>
            <w:r w:rsidRPr="00570840">
              <w:rPr>
                <w:rFonts w:ascii="Arial" w:hAnsi="Arial" w:cs="Arial"/>
                <w:b/>
                <w:bCs/>
                <w:sz w:val="16"/>
                <w:szCs w:val="16"/>
                <w:lang w:eastAsia="es-ES"/>
              </w:rPr>
              <w:t xml:space="preserve">Mantenimiento “B” - </w:t>
            </w:r>
            <w:r w:rsidRPr="00570840">
              <w:rPr>
                <w:rFonts w:ascii="Arial" w:hAnsi="Arial" w:cs="Arial"/>
                <w:sz w:val="16"/>
                <w:szCs w:val="16"/>
                <w:lang w:eastAsia="es-ES"/>
              </w:rPr>
              <w:t xml:space="preserve">Se procederá al engrase de muñones, crucetas, bolas de dirección, </w:t>
            </w:r>
            <w:proofErr w:type="spellStart"/>
            <w:r w:rsidRPr="00570840">
              <w:rPr>
                <w:rFonts w:ascii="Arial" w:hAnsi="Arial" w:cs="Arial"/>
                <w:sz w:val="16"/>
                <w:szCs w:val="16"/>
                <w:lang w:eastAsia="es-ES"/>
              </w:rPr>
              <w:t>yoque</w:t>
            </w:r>
            <w:proofErr w:type="spellEnd"/>
            <w:r w:rsidRPr="00570840">
              <w:rPr>
                <w:rFonts w:ascii="Arial" w:hAnsi="Arial" w:cs="Arial"/>
                <w:sz w:val="16"/>
                <w:szCs w:val="16"/>
                <w:lang w:eastAsia="es-ES"/>
              </w:rPr>
              <w:t xml:space="preserve"> y espiga, regulado de rodamientos de punta eje, verificación y regulado de frenos, cambio de bujes de amortiguadores, revisión de muñones de dirección y la revisión de luces en general. Cambio de aceite de motor, caja y/o corona, debiendo usarse en estos casos los lubricantes y filtros apropiados para cada tipo de vehículo. De acuerdo a la lista de chequeo de la orden de trabajo.</w:t>
            </w:r>
          </w:p>
          <w:p w:rsidR="00F67397" w:rsidRPr="00570840" w:rsidRDefault="00F67397" w:rsidP="00F67397">
            <w:pPr>
              <w:numPr>
                <w:ilvl w:val="0"/>
                <w:numId w:val="18"/>
              </w:numPr>
              <w:spacing w:line="360" w:lineRule="auto"/>
              <w:ind w:left="398" w:right="114"/>
              <w:jc w:val="both"/>
              <w:rPr>
                <w:rFonts w:ascii="Arial" w:hAnsi="Arial" w:cs="Arial"/>
                <w:sz w:val="16"/>
                <w:szCs w:val="16"/>
                <w:lang w:eastAsia="es-ES"/>
              </w:rPr>
            </w:pPr>
            <w:r w:rsidRPr="00570840">
              <w:rPr>
                <w:rFonts w:ascii="Arial" w:hAnsi="Arial" w:cs="Arial"/>
                <w:b/>
                <w:bCs/>
                <w:sz w:val="16"/>
                <w:szCs w:val="16"/>
                <w:lang w:eastAsia="es-ES"/>
              </w:rPr>
              <w:t xml:space="preserve">Mantenimiento Correctivo.- </w:t>
            </w:r>
            <w:r w:rsidRPr="00570840">
              <w:rPr>
                <w:rFonts w:ascii="Arial" w:hAnsi="Arial" w:cs="Arial"/>
                <w:sz w:val="16"/>
                <w:szCs w:val="16"/>
                <w:lang w:eastAsia="es-ES"/>
              </w:rPr>
              <w:t>En este ítem se presentan dos modalidades:</w:t>
            </w:r>
          </w:p>
          <w:p w:rsidR="00F67397" w:rsidRPr="00570840" w:rsidRDefault="00F67397" w:rsidP="00F67397">
            <w:pPr>
              <w:numPr>
                <w:ilvl w:val="0"/>
                <w:numId w:val="17"/>
              </w:numPr>
              <w:spacing w:line="360" w:lineRule="auto"/>
              <w:ind w:left="398" w:right="114" w:hanging="283"/>
              <w:jc w:val="both"/>
              <w:rPr>
                <w:rFonts w:ascii="Arial" w:hAnsi="Arial" w:cs="Arial"/>
                <w:sz w:val="16"/>
                <w:szCs w:val="16"/>
                <w:lang w:eastAsia="es-ES"/>
              </w:rPr>
            </w:pPr>
            <w:r w:rsidRPr="00570840">
              <w:rPr>
                <w:rFonts w:ascii="Arial" w:hAnsi="Arial" w:cs="Arial"/>
                <w:b/>
                <w:bCs/>
                <w:sz w:val="16"/>
                <w:szCs w:val="16"/>
                <w:lang w:eastAsia="es-ES"/>
              </w:rPr>
              <w:t xml:space="preserve">Reparaciones Menores.- </w:t>
            </w:r>
            <w:r w:rsidRPr="00570840">
              <w:rPr>
                <w:rFonts w:ascii="Arial" w:hAnsi="Arial" w:cs="Arial"/>
                <w:sz w:val="16"/>
                <w:szCs w:val="16"/>
                <w:lang w:eastAsia="es-ES"/>
              </w:rPr>
              <w:t>Son aquellas actividades de rápida solución, cuya duración es menor      a 24 horas, pero que requieren de repuestos y/o accesorios. Las actividades (mínimas) a cumplir son las siguientes:</w:t>
            </w:r>
          </w:p>
          <w:p w:rsidR="00F67397" w:rsidRPr="00570840" w:rsidRDefault="00F67397" w:rsidP="00F67397">
            <w:pPr>
              <w:numPr>
                <w:ilvl w:val="0"/>
                <w:numId w:val="19"/>
              </w:numPr>
              <w:spacing w:line="360" w:lineRule="auto"/>
              <w:ind w:left="398" w:right="114" w:hanging="142"/>
              <w:jc w:val="both"/>
              <w:rPr>
                <w:rFonts w:ascii="Arial" w:hAnsi="Arial" w:cs="Arial"/>
                <w:bCs/>
                <w:sz w:val="16"/>
                <w:szCs w:val="16"/>
                <w:lang w:eastAsia="es-ES"/>
              </w:rPr>
            </w:pPr>
            <w:r w:rsidRPr="00570840">
              <w:rPr>
                <w:rFonts w:ascii="Arial" w:hAnsi="Arial" w:cs="Arial"/>
                <w:b/>
                <w:bCs/>
                <w:sz w:val="16"/>
                <w:szCs w:val="16"/>
                <w:lang w:eastAsia="es-ES"/>
              </w:rPr>
              <w:t xml:space="preserve">Sistema eléctrico,  </w:t>
            </w:r>
            <w:r w:rsidRPr="00570840">
              <w:rPr>
                <w:rFonts w:ascii="Arial" w:hAnsi="Arial" w:cs="Arial"/>
                <w:bCs/>
                <w:sz w:val="16"/>
                <w:szCs w:val="16"/>
                <w:lang w:eastAsia="es-ES"/>
              </w:rPr>
              <w:t>Revisión, diagnóstico y solución de todo el sistema eléctrico en general, incluido el equipo de sonido.</w:t>
            </w:r>
          </w:p>
          <w:p w:rsidR="00F67397" w:rsidRPr="00570840" w:rsidRDefault="00F67397" w:rsidP="00F67397">
            <w:pPr>
              <w:numPr>
                <w:ilvl w:val="2"/>
                <w:numId w:val="17"/>
              </w:numPr>
              <w:tabs>
                <w:tab w:val="num" w:pos="398"/>
              </w:tabs>
              <w:spacing w:line="360" w:lineRule="auto"/>
              <w:ind w:left="398" w:right="114" w:hanging="142"/>
              <w:jc w:val="both"/>
              <w:rPr>
                <w:rFonts w:ascii="Arial" w:hAnsi="Arial" w:cs="Arial"/>
                <w:sz w:val="16"/>
                <w:szCs w:val="16"/>
                <w:lang w:eastAsia="es-ES"/>
              </w:rPr>
            </w:pPr>
            <w:r w:rsidRPr="00570840">
              <w:rPr>
                <w:rFonts w:ascii="Arial" w:hAnsi="Arial" w:cs="Arial"/>
                <w:b/>
                <w:bCs/>
                <w:sz w:val="16"/>
                <w:szCs w:val="16"/>
                <w:lang w:eastAsia="es-ES"/>
              </w:rPr>
              <w:lastRenderedPageBreak/>
              <w:t>Sistema de frenos:</w:t>
            </w:r>
            <w:r w:rsidRPr="00570840">
              <w:rPr>
                <w:rFonts w:ascii="Arial" w:hAnsi="Arial" w:cs="Arial"/>
                <w:sz w:val="16"/>
                <w:szCs w:val="16"/>
                <w:lang w:eastAsia="es-ES"/>
              </w:rPr>
              <w:t xml:space="preserve"> </w:t>
            </w:r>
            <w:r w:rsidRPr="00570840">
              <w:rPr>
                <w:rFonts w:ascii="Arial" w:hAnsi="Arial" w:cs="Arial"/>
                <w:bCs/>
                <w:sz w:val="16"/>
                <w:szCs w:val="16"/>
                <w:lang w:eastAsia="es-ES"/>
              </w:rPr>
              <w:t>Revisión, diagnóstico y solución de todo el sistema de frenos en general (</w:t>
            </w:r>
            <w:r w:rsidRPr="00570840">
              <w:rPr>
                <w:rFonts w:ascii="Arial" w:hAnsi="Arial" w:cs="Arial"/>
                <w:sz w:val="16"/>
                <w:szCs w:val="16"/>
                <w:lang w:eastAsia="es-ES"/>
              </w:rPr>
              <w:t xml:space="preserve">rectificado de tambores, cambio de balatas, cambio de pastillas, cambio de cubetas, limpieza de mordazas, rectificado de lambieres y discos, regulado de frenos, sangrado del sistema hidráulico de frenos, sistema de </w:t>
            </w:r>
            <w:proofErr w:type="spellStart"/>
            <w:r w:rsidRPr="00570840">
              <w:rPr>
                <w:rFonts w:ascii="Arial" w:hAnsi="Arial" w:cs="Arial"/>
                <w:sz w:val="16"/>
                <w:szCs w:val="16"/>
                <w:lang w:eastAsia="es-ES"/>
              </w:rPr>
              <w:t>hidrovac</w:t>
            </w:r>
            <w:proofErr w:type="spellEnd"/>
            <w:r w:rsidRPr="00570840">
              <w:rPr>
                <w:rFonts w:ascii="Arial" w:hAnsi="Arial" w:cs="Arial"/>
                <w:sz w:val="16"/>
                <w:szCs w:val="16"/>
                <w:lang w:eastAsia="es-ES"/>
              </w:rPr>
              <w:t>, etc.).</w:t>
            </w:r>
          </w:p>
          <w:p w:rsidR="00F67397" w:rsidRPr="00570840" w:rsidRDefault="00F67397" w:rsidP="00F67397">
            <w:pPr>
              <w:numPr>
                <w:ilvl w:val="2"/>
                <w:numId w:val="17"/>
              </w:numPr>
              <w:tabs>
                <w:tab w:val="num" w:pos="398"/>
              </w:tabs>
              <w:spacing w:line="360" w:lineRule="auto"/>
              <w:ind w:left="398" w:right="114" w:hanging="142"/>
              <w:jc w:val="both"/>
              <w:rPr>
                <w:rFonts w:ascii="Arial" w:hAnsi="Arial" w:cs="Arial"/>
                <w:sz w:val="16"/>
                <w:szCs w:val="16"/>
                <w:lang w:eastAsia="es-ES"/>
              </w:rPr>
            </w:pPr>
            <w:r w:rsidRPr="00570840">
              <w:rPr>
                <w:rFonts w:ascii="Arial" w:hAnsi="Arial" w:cs="Arial"/>
                <w:b/>
                <w:bCs/>
                <w:sz w:val="16"/>
                <w:szCs w:val="16"/>
                <w:lang w:eastAsia="es-ES"/>
              </w:rPr>
              <w:t>Sistema de dirección:</w:t>
            </w:r>
            <w:r w:rsidRPr="00570840">
              <w:rPr>
                <w:rFonts w:ascii="Arial" w:hAnsi="Arial" w:cs="Arial"/>
                <w:sz w:val="16"/>
                <w:szCs w:val="16"/>
                <w:lang w:eastAsia="es-ES"/>
              </w:rPr>
              <w:t xml:space="preserve"> </w:t>
            </w:r>
            <w:r w:rsidRPr="00570840">
              <w:rPr>
                <w:rFonts w:ascii="Arial" w:hAnsi="Arial" w:cs="Arial"/>
                <w:bCs/>
                <w:sz w:val="16"/>
                <w:szCs w:val="16"/>
                <w:lang w:eastAsia="es-ES"/>
              </w:rPr>
              <w:t>Revisión, diagnóstico y solución de todo el sistema de dirección en general</w:t>
            </w:r>
            <w:r w:rsidRPr="00570840">
              <w:rPr>
                <w:rFonts w:ascii="Arial" w:hAnsi="Arial" w:cs="Arial"/>
                <w:sz w:val="16"/>
                <w:szCs w:val="16"/>
                <w:lang w:eastAsia="es-ES"/>
              </w:rPr>
              <w:t xml:space="preserve"> (cambio de crucetas de dirección, cambio de estabilizadores, cambio de rodamientos, bujes y muñones de dirección, etc.).</w:t>
            </w:r>
          </w:p>
          <w:p w:rsidR="00F67397" w:rsidRPr="00570840" w:rsidRDefault="00F67397" w:rsidP="00F67397">
            <w:pPr>
              <w:numPr>
                <w:ilvl w:val="2"/>
                <w:numId w:val="17"/>
              </w:numPr>
              <w:tabs>
                <w:tab w:val="num" w:pos="398"/>
              </w:tabs>
              <w:spacing w:line="360" w:lineRule="auto"/>
              <w:ind w:left="398" w:right="114" w:hanging="142"/>
              <w:jc w:val="both"/>
              <w:rPr>
                <w:rFonts w:ascii="Arial" w:hAnsi="Arial" w:cs="Arial"/>
                <w:sz w:val="16"/>
                <w:szCs w:val="16"/>
                <w:lang w:eastAsia="es-ES"/>
              </w:rPr>
            </w:pPr>
            <w:r w:rsidRPr="00570840">
              <w:rPr>
                <w:rFonts w:ascii="Arial" w:hAnsi="Arial" w:cs="Arial"/>
                <w:b/>
                <w:bCs/>
                <w:sz w:val="16"/>
                <w:szCs w:val="16"/>
                <w:lang w:eastAsia="es-ES"/>
              </w:rPr>
              <w:t>Sistema de suspensión:</w:t>
            </w:r>
            <w:r w:rsidRPr="00570840">
              <w:rPr>
                <w:rFonts w:ascii="Arial" w:hAnsi="Arial" w:cs="Arial"/>
                <w:sz w:val="16"/>
                <w:szCs w:val="16"/>
                <w:lang w:eastAsia="es-ES"/>
              </w:rPr>
              <w:t xml:space="preserve"> </w:t>
            </w:r>
            <w:r w:rsidRPr="00570840">
              <w:rPr>
                <w:rFonts w:ascii="Arial" w:hAnsi="Arial" w:cs="Arial"/>
                <w:bCs/>
                <w:sz w:val="16"/>
                <w:szCs w:val="16"/>
                <w:lang w:eastAsia="es-ES"/>
              </w:rPr>
              <w:t>Revisión, diagnóstico y solución de todo el sistema de suspensión en general</w:t>
            </w:r>
            <w:r w:rsidRPr="00570840">
              <w:rPr>
                <w:rFonts w:ascii="Arial" w:hAnsi="Arial" w:cs="Arial"/>
                <w:sz w:val="16"/>
                <w:szCs w:val="16"/>
                <w:lang w:eastAsia="es-ES"/>
              </w:rPr>
              <w:t xml:space="preserve"> cambio de amortiguadores, cambio de bujes de muelles, cambio de muelles, espirales, cambio de rodamientos,  muñones, etc.).</w:t>
            </w:r>
          </w:p>
          <w:p w:rsidR="00F67397" w:rsidRPr="00570840" w:rsidRDefault="00F67397" w:rsidP="00F67397">
            <w:pPr>
              <w:numPr>
                <w:ilvl w:val="2"/>
                <w:numId w:val="17"/>
              </w:numPr>
              <w:tabs>
                <w:tab w:val="num" w:pos="398"/>
              </w:tabs>
              <w:spacing w:line="360" w:lineRule="auto"/>
              <w:ind w:left="398" w:right="114" w:hanging="142"/>
              <w:jc w:val="both"/>
              <w:rPr>
                <w:rFonts w:ascii="Arial" w:hAnsi="Arial" w:cs="Arial"/>
                <w:sz w:val="16"/>
                <w:szCs w:val="16"/>
                <w:lang w:eastAsia="es-ES"/>
              </w:rPr>
            </w:pPr>
            <w:r w:rsidRPr="00570840">
              <w:rPr>
                <w:rFonts w:ascii="Arial" w:hAnsi="Arial" w:cs="Arial"/>
                <w:b/>
                <w:bCs/>
                <w:sz w:val="16"/>
                <w:szCs w:val="16"/>
                <w:lang w:eastAsia="es-ES"/>
              </w:rPr>
              <w:t>Sistema de transmisión:</w:t>
            </w:r>
            <w:r w:rsidRPr="00570840">
              <w:rPr>
                <w:rFonts w:ascii="Arial" w:hAnsi="Arial" w:cs="Arial"/>
                <w:sz w:val="16"/>
                <w:szCs w:val="16"/>
                <w:lang w:eastAsia="es-ES"/>
              </w:rPr>
              <w:t xml:space="preserve"> </w:t>
            </w:r>
            <w:r w:rsidRPr="00570840">
              <w:rPr>
                <w:rFonts w:ascii="Arial" w:hAnsi="Arial" w:cs="Arial"/>
                <w:bCs/>
                <w:sz w:val="16"/>
                <w:szCs w:val="16"/>
                <w:lang w:eastAsia="es-ES"/>
              </w:rPr>
              <w:t>Revisión, diagnóstico y solución de todo el sistema de transmisión en general, (</w:t>
            </w:r>
            <w:r w:rsidRPr="00570840">
              <w:rPr>
                <w:rFonts w:ascii="Arial" w:hAnsi="Arial" w:cs="Arial"/>
                <w:sz w:val="16"/>
                <w:szCs w:val="16"/>
                <w:lang w:eastAsia="es-ES"/>
              </w:rPr>
              <w:t>cambio de crucetas, cambio de juntas homocinéticas palieres, etc.).</w:t>
            </w:r>
          </w:p>
          <w:p w:rsidR="00F67397" w:rsidRPr="00570840" w:rsidRDefault="00F67397" w:rsidP="00F67397">
            <w:pPr>
              <w:numPr>
                <w:ilvl w:val="2"/>
                <w:numId w:val="17"/>
              </w:numPr>
              <w:tabs>
                <w:tab w:val="num" w:pos="398"/>
              </w:tabs>
              <w:spacing w:line="360" w:lineRule="auto"/>
              <w:ind w:left="398" w:right="114" w:hanging="142"/>
              <w:jc w:val="both"/>
              <w:rPr>
                <w:rFonts w:ascii="Arial" w:hAnsi="Arial" w:cs="Arial"/>
                <w:sz w:val="16"/>
                <w:szCs w:val="16"/>
                <w:lang w:eastAsia="es-ES"/>
              </w:rPr>
            </w:pPr>
            <w:r w:rsidRPr="00570840">
              <w:rPr>
                <w:rFonts w:ascii="Arial" w:hAnsi="Arial" w:cs="Arial"/>
                <w:b/>
                <w:bCs/>
                <w:sz w:val="16"/>
                <w:szCs w:val="16"/>
                <w:lang w:eastAsia="es-ES"/>
              </w:rPr>
              <w:t xml:space="preserve">Eje delantero y trasero.- </w:t>
            </w:r>
            <w:r w:rsidRPr="00570840">
              <w:rPr>
                <w:rFonts w:ascii="Arial" w:hAnsi="Arial" w:cs="Arial"/>
                <w:bCs/>
                <w:sz w:val="16"/>
                <w:szCs w:val="16"/>
                <w:lang w:eastAsia="es-ES"/>
              </w:rPr>
              <w:t xml:space="preserve">Revisión, diagnóstico y solución de </w:t>
            </w:r>
            <w:proofErr w:type="spellStart"/>
            <w:r w:rsidRPr="00570840">
              <w:rPr>
                <w:rFonts w:ascii="Arial" w:hAnsi="Arial" w:cs="Arial"/>
                <w:bCs/>
                <w:sz w:val="16"/>
                <w:szCs w:val="16"/>
                <w:lang w:eastAsia="es-ES"/>
              </w:rPr>
              <w:t>de</w:t>
            </w:r>
            <w:proofErr w:type="spellEnd"/>
            <w:r w:rsidRPr="00570840">
              <w:rPr>
                <w:rFonts w:ascii="Arial" w:hAnsi="Arial" w:cs="Arial"/>
                <w:bCs/>
                <w:sz w:val="16"/>
                <w:szCs w:val="16"/>
                <w:lang w:eastAsia="es-ES"/>
              </w:rPr>
              <w:t xml:space="preserve"> problemas en el tren delantero y trasero en general, (punta ejes, rodamientos, retenes, etc.).</w:t>
            </w:r>
          </w:p>
          <w:p w:rsidR="00F67397" w:rsidRPr="00570840" w:rsidRDefault="00F67397" w:rsidP="00F67397">
            <w:pPr>
              <w:numPr>
                <w:ilvl w:val="2"/>
                <w:numId w:val="17"/>
              </w:numPr>
              <w:tabs>
                <w:tab w:val="num" w:pos="398"/>
              </w:tabs>
              <w:spacing w:line="360" w:lineRule="auto"/>
              <w:ind w:left="398" w:right="114" w:hanging="142"/>
              <w:jc w:val="both"/>
              <w:rPr>
                <w:rFonts w:ascii="Arial" w:hAnsi="Arial" w:cs="Arial"/>
                <w:sz w:val="16"/>
                <w:szCs w:val="16"/>
                <w:lang w:eastAsia="es-ES"/>
              </w:rPr>
            </w:pPr>
            <w:r w:rsidRPr="00570840">
              <w:rPr>
                <w:rFonts w:ascii="Arial" w:hAnsi="Arial" w:cs="Arial"/>
                <w:b/>
                <w:bCs/>
                <w:sz w:val="16"/>
                <w:szCs w:val="16"/>
                <w:lang w:eastAsia="es-ES"/>
              </w:rPr>
              <w:t>Motor:</w:t>
            </w:r>
            <w:r w:rsidRPr="00570840">
              <w:rPr>
                <w:rFonts w:ascii="Arial" w:hAnsi="Arial" w:cs="Arial"/>
                <w:sz w:val="16"/>
                <w:szCs w:val="16"/>
                <w:lang w:eastAsia="es-ES"/>
              </w:rPr>
              <w:t xml:space="preserve"> </w:t>
            </w:r>
            <w:r w:rsidRPr="00570840">
              <w:rPr>
                <w:rFonts w:ascii="Arial" w:hAnsi="Arial" w:cs="Arial"/>
                <w:bCs/>
                <w:sz w:val="16"/>
                <w:szCs w:val="16"/>
                <w:lang w:eastAsia="es-ES"/>
              </w:rPr>
              <w:t>Revisión, diagnóstico y solución de todo el sistema de funcionamiento del motor en general, (</w:t>
            </w:r>
            <w:r w:rsidRPr="00570840">
              <w:rPr>
                <w:rFonts w:ascii="Arial" w:hAnsi="Arial" w:cs="Arial"/>
                <w:sz w:val="16"/>
                <w:szCs w:val="16"/>
                <w:lang w:eastAsia="es-ES"/>
              </w:rPr>
              <w:t>cambio de bujías, cambio de rotor, tapa de distribuidor, cables de distribuidor, afinado de motor, verificación de punto, control de carburación, sistema de enfriamiento, (radiador, mangueras, bomba de agua, correas, etc.). sistema de lubricación.</w:t>
            </w:r>
          </w:p>
          <w:p w:rsidR="00F67397" w:rsidRPr="00570840" w:rsidRDefault="00F67397" w:rsidP="00F67397">
            <w:pPr>
              <w:numPr>
                <w:ilvl w:val="2"/>
                <w:numId w:val="17"/>
              </w:numPr>
              <w:tabs>
                <w:tab w:val="num" w:pos="398"/>
              </w:tabs>
              <w:spacing w:line="360" w:lineRule="auto"/>
              <w:ind w:left="398" w:right="114" w:hanging="142"/>
              <w:jc w:val="both"/>
              <w:rPr>
                <w:rFonts w:ascii="Arial" w:hAnsi="Arial" w:cs="Arial"/>
                <w:sz w:val="16"/>
                <w:szCs w:val="16"/>
                <w:lang w:eastAsia="es-ES"/>
              </w:rPr>
            </w:pPr>
            <w:r w:rsidRPr="00570840">
              <w:rPr>
                <w:rFonts w:ascii="Arial" w:hAnsi="Arial" w:cs="Arial"/>
                <w:b/>
                <w:bCs/>
                <w:sz w:val="16"/>
                <w:szCs w:val="16"/>
                <w:lang w:eastAsia="es-ES"/>
              </w:rPr>
              <w:t>Embrague:</w:t>
            </w:r>
            <w:r w:rsidRPr="00570840">
              <w:rPr>
                <w:rFonts w:ascii="Arial" w:hAnsi="Arial" w:cs="Arial"/>
                <w:sz w:val="16"/>
                <w:szCs w:val="16"/>
                <w:lang w:eastAsia="es-ES"/>
              </w:rPr>
              <w:t xml:space="preserve"> </w:t>
            </w:r>
            <w:r w:rsidRPr="00570840">
              <w:rPr>
                <w:rFonts w:ascii="Arial" w:hAnsi="Arial" w:cs="Arial"/>
                <w:bCs/>
                <w:sz w:val="16"/>
                <w:szCs w:val="16"/>
                <w:lang w:eastAsia="es-ES"/>
              </w:rPr>
              <w:t>Revisión, diagnóstico y solución de todo el sistema de embrague en general</w:t>
            </w:r>
            <w:r w:rsidRPr="00570840">
              <w:rPr>
                <w:rFonts w:ascii="Arial" w:hAnsi="Arial" w:cs="Arial"/>
                <w:sz w:val="16"/>
                <w:szCs w:val="16"/>
                <w:lang w:eastAsia="es-ES"/>
              </w:rPr>
              <w:t xml:space="preserve"> (cambio de cilindros maestro y/o auxiliar, cambio de cubetas de cilindros maestro y/o auxiliar, etc.).</w:t>
            </w:r>
          </w:p>
          <w:p w:rsidR="00F67397" w:rsidRPr="00570840" w:rsidRDefault="00F67397" w:rsidP="00F67397">
            <w:pPr>
              <w:numPr>
                <w:ilvl w:val="2"/>
                <w:numId w:val="17"/>
              </w:numPr>
              <w:tabs>
                <w:tab w:val="num" w:pos="398"/>
              </w:tabs>
              <w:spacing w:line="360" w:lineRule="auto"/>
              <w:ind w:left="398" w:right="114" w:hanging="142"/>
              <w:jc w:val="both"/>
              <w:rPr>
                <w:rFonts w:ascii="Arial" w:hAnsi="Arial" w:cs="Arial"/>
                <w:sz w:val="16"/>
                <w:szCs w:val="16"/>
                <w:lang w:eastAsia="es-ES"/>
              </w:rPr>
            </w:pPr>
            <w:r w:rsidRPr="00570840">
              <w:rPr>
                <w:rFonts w:ascii="Arial" w:hAnsi="Arial" w:cs="Arial"/>
                <w:b/>
                <w:bCs/>
                <w:sz w:val="16"/>
                <w:szCs w:val="16"/>
                <w:lang w:eastAsia="es-ES"/>
              </w:rPr>
              <w:t>Rodado:</w:t>
            </w:r>
            <w:r w:rsidRPr="00570840">
              <w:rPr>
                <w:rFonts w:ascii="Arial" w:hAnsi="Arial" w:cs="Arial"/>
                <w:sz w:val="16"/>
                <w:szCs w:val="16"/>
                <w:lang w:eastAsia="es-ES"/>
              </w:rPr>
              <w:t xml:space="preserve"> Parchado, alineación y balanceo de llantas.</w:t>
            </w:r>
          </w:p>
          <w:p w:rsidR="00F67397" w:rsidRPr="00570840" w:rsidRDefault="00F67397" w:rsidP="00F67397">
            <w:pPr>
              <w:numPr>
                <w:ilvl w:val="0"/>
                <w:numId w:val="17"/>
              </w:numPr>
              <w:tabs>
                <w:tab w:val="num" w:pos="398"/>
              </w:tabs>
              <w:spacing w:line="360" w:lineRule="auto"/>
              <w:ind w:left="398" w:right="114" w:hanging="284"/>
              <w:jc w:val="both"/>
              <w:rPr>
                <w:rFonts w:ascii="Arial" w:hAnsi="Arial" w:cs="Arial"/>
                <w:sz w:val="16"/>
                <w:szCs w:val="16"/>
                <w:lang w:eastAsia="es-ES"/>
              </w:rPr>
            </w:pPr>
            <w:r w:rsidRPr="00570840">
              <w:rPr>
                <w:rFonts w:ascii="Arial" w:hAnsi="Arial" w:cs="Arial"/>
                <w:b/>
                <w:bCs/>
                <w:sz w:val="16"/>
                <w:szCs w:val="16"/>
                <w:lang w:eastAsia="es-ES"/>
              </w:rPr>
              <w:t xml:space="preserve">Reparaciones Mayores.- </w:t>
            </w:r>
            <w:r w:rsidRPr="00570840">
              <w:rPr>
                <w:rFonts w:ascii="Arial" w:hAnsi="Arial" w:cs="Arial"/>
                <w:sz w:val="16"/>
                <w:szCs w:val="16"/>
                <w:lang w:eastAsia="es-ES"/>
              </w:rPr>
              <w:t>Estas reparaciones tomarán más de 24 horas y exigen la permanencia de los vehículos en taller hasta la conclusión de los trabajos requeridos y la ejecución de pruebas que garanticen la perfecta reparación del vehículo. Las actividades (mínimas) a cumplir son las siguientes:</w:t>
            </w:r>
          </w:p>
          <w:p w:rsidR="00F67397" w:rsidRPr="00570840" w:rsidRDefault="00F67397" w:rsidP="00F67397">
            <w:pPr>
              <w:numPr>
                <w:ilvl w:val="2"/>
                <w:numId w:val="17"/>
              </w:numPr>
              <w:tabs>
                <w:tab w:val="num" w:pos="1391"/>
              </w:tabs>
              <w:spacing w:line="360" w:lineRule="auto"/>
              <w:ind w:left="1391" w:right="114" w:hanging="284"/>
              <w:jc w:val="both"/>
              <w:rPr>
                <w:rFonts w:ascii="Arial" w:hAnsi="Arial" w:cs="Arial"/>
                <w:b/>
                <w:bCs/>
                <w:sz w:val="16"/>
                <w:szCs w:val="16"/>
                <w:lang w:eastAsia="es-ES"/>
              </w:rPr>
            </w:pPr>
            <w:r w:rsidRPr="00570840">
              <w:rPr>
                <w:rFonts w:ascii="Arial" w:hAnsi="Arial" w:cs="Arial"/>
                <w:b/>
                <w:bCs/>
                <w:sz w:val="16"/>
                <w:szCs w:val="16"/>
                <w:lang w:eastAsia="es-ES"/>
              </w:rPr>
              <w:t>Reparación de Motor</w:t>
            </w:r>
          </w:p>
          <w:p w:rsidR="00F67397" w:rsidRPr="00570840" w:rsidRDefault="00F67397" w:rsidP="00F67397">
            <w:pPr>
              <w:numPr>
                <w:ilvl w:val="2"/>
                <w:numId w:val="17"/>
              </w:numPr>
              <w:tabs>
                <w:tab w:val="num" w:pos="1391"/>
              </w:tabs>
              <w:spacing w:line="360" w:lineRule="auto"/>
              <w:ind w:left="1391" w:right="114" w:hanging="284"/>
              <w:jc w:val="both"/>
              <w:rPr>
                <w:rFonts w:ascii="Arial" w:hAnsi="Arial" w:cs="Arial"/>
                <w:sz w:val="16"/>
                <w:szCs w:val="16"/>
                <w:lang w:eastAsia="es-ES"/>
              </w:rPr>
            </w:pPr>
            <w:r w:rsidRPr="00570840">
              <w:rPr>
                <w:rFonts w:ascii="Arial" w:hAnsi="Arial" w:cs="Arial"/>
                <w:b/>
                <w:bCs/>
                <w:sz w:val="16"/>
                <w:szCs w:val="16"/>
                <w:lang w:eastAsia="es-ES"/>
              </w:rPr>
              <w:t>Reparación de transmisión</w:t>
            </w:r>
          </w:p>
          <w:p w:rsidR="00F67397" w:rsidRPr="00570840" w:rsidRDefault="00F67397" w:rsidP="00F67397">
            <w:pPr>
              <w:numPr>
                <w:ilvl w:val="2"/>
                <w:numId w:val="17"/>
              </w:numPr>
              <w:tabs>
                <w:tab w:val="num" w:pos="1391"/>
              </w:tabs>
              <w:spacing w:line="360" w:lineRule="auto"/>
              <w:ind w:left="1391" w:right="114" w:hanging="284"/>
              <w:jc w:val="both"/>
              <w:rPr>
                <w:rFonts w:ascii="Arial" w:hAnsi="Arial" w:cs="Arial"/>
                <w:sz w:val="16"/>
                <w:szCs w:val="16"/>
                <w:lang w:eastAsia="es-ES"/>
              </w:rPr>
            </w:pPr>
            <w:r w:rsidRPr="00570840">
              <w:rPr>
                <w:rFonts w:ascii="Arial" w:hAnsi="Arial" w:cs="Arial"/>
                <w:b/>
                <w:bCs/>
                <w:sz w:val="16"/>
                <w:szCs w:val="16"/>
                <w:lang w:eastAsia="es-ES"/>
              </w:rPr>
              <w:t>Reparación de Caja de cambios</w:t>
            </w:r>
            <w:r w:rsidRPr="00570840">
              <w:rPr>
                <w:rFonts w:ascii="Arial" w:hAnsi="Arial" w:cs="Arial"/>
                <w:sz w:val="16"/>
                <w:szCs w:val="16"/>
                <w:lang w:eastAsia="es-ES"/>
              </w:rPr>
              <w:t xml:space="preserve"> </w:t>
            </w:r>
          </w:p>
          <w:p w:rsidR="00F67397" w:rsidRPr="00570840" w:rsidRDefault="00F67397" w:rsidP="00F67397">
            <w:pPr>
              <w:spacing w:line="360" w:lineRule="auto"/>
              <w:ind w:right="114"/>
              <w:jc w:val="both"/>
              <w:rPr>
                <w:rFonts w:ascii="Arial" w:hAnsi="Arial" w:cs="Arial"/>
                <w:sz w:val="16"/>
                <w:szCs w:val="16"/>
                <w:lang w:eastAsia="es-ES"/>
              </w:rPr>
            </w:pPr>
            <w:r w:rsidRPr="00570840">
              <w:rPr>
                <w:rFonts w:ascii="Arial" w:hAnsi="Arial" w:cs="Arial"/>
                <w:sz w:val="16"/>
                <w:szCs w:val="16"/>
                <w:lang w:eastAsia="es-ES"/>
              </w:rPr>
              <w:t xml:space="preserve">Se considera que los costos propuestos  solo corresponden a la mano de obra en razón a que la provisión de repuestos y/o accesorios </w:t>
            </w:r>
            <w:r w:rsidRPr="00570840">
              <w:rPr>
                <w:rFonts w:ascii="Arial" w:hAnsi="Arial" w:cs="Arial"/>
                <w:sz w:val="16"/>
                <w:szCs w:val="16"/>
                <w:lang w:eastAsia="es-ES"/>
              </w:rPr>
              <w:lastRenderedPageBreak/>
              <w:t>necesarios dependerá de la extensión de los daños sufridos por los vehículos en condiciones normales de trabajo.</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bCs/>
                <w:i/>
                <w:sz w:val="18"/>
                <w:szCs w:val="18"/>
                <w:lang w:eastAsia="es-ES"/>
              </w:rPr>
            </w:pPr>
            <w:r w:rsidRPr="00F67397">
              <w:rPr>
                <w:b/>
                <w:bCs/>
                <w:i/>
                <w:sz w:val="18"/>
                <w:szCs w:val="18"/>
                <w:lang w:eastAsia="es-ES"/>
              </w:rPr>
              <w:lastRenderedPageBreak/>
              <w:t>TIPO DE MANTENIMIENTOS</w:t>
            </w:r>
          </w:p>
          <w:p w:rsidR="00F67397" w:rsidRPr="00570840" w:rsidRDefault="00F67397" w:rsidP="00F67397">
            <w:pPr>
              <w:spacing w:line="360" w:lineRule="auto"/>
              <w:ind w:right="114"/>
              <w:jc w:val="both"/>
              <w:rPr>
                <w:rFonts w:ascii="Arial" w:hAnsi="Arial" w:cs="Arial"/>
                <w:sz w:val="16"/>
                <w:szCs w:val="16"/>
                <w:lang w:eastAsia="es-ES"/>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lastRenderedPageBreak/>
              <w:t>3</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bCs/>
                <w:sz w:val="16"/>
                <w:szCs w:val="16"/>
              </w:rPr>
            </w:pPr>
            <w:r w:rsidRPr="00570840">
              <w:rPr>
                <w:rFonts w:ascii="Arial" w:hAnsi="Arial" w:cs="Arial"/>
                <w:b/>
                <w:bCs/>
                <w:sz w:val="16"/>
                <w:szCs w:val="16"/>
              </w:rPr>
              <w:t>TRABAJOS ESPECIALES</w:t>
            </w:r>
          </w:p>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sz w:val="16"/>
                <w:szCs w:val="16"/>
              </w:rPr>
              <w:t>Comprende trabajos que el taller no los realiza. En este ítem se consideran trabajos de chapería y pintura, aire acondicionado, tapicería, talleres de tornería y rectificaciones, talleres de rampa, alineado y balanceo de ruedas,  rebobinado, fresado, rectificación de cilindros, rectificación de tambores y cigüeñales, llantería, etc.</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bCs/>
                <w:i/>
                <w:sz w:val="18"/>
                <w:szCs w:val="18"/>
              </w:rPr>
            </w:pPr>
            <w:r w:rsidRPr="00F67397">
              <w:rPr>
                <w:b/>
                <w:bCs/>
                <w:i/>
                <w:sz w:val="18"/>
                <w:szCs w:val="18"/>
              </w:rPr>
              <w:t>TRABAJOS ESPECIALES</w:t>
            </w:r>
          </w:p>
          <w:p w:rsidR="00F67397" w:rsidRPr="00F67397" w:rsidRDefault="00F67397" w:rsidP="00F67397">
            <w:pPr>
              <w:spacing w:line="360" w:lineRule="auto"/>
              <w:ind w:right="114"/>
              <w:jc w:val="both"/>
              <w:rPr>
                <w:i/>
                <w:sz w:val="18"/>
                <w:szCs w:val="18"/>
              </w:rPr>
            </w:pPr>
            <w:r w:rsidRPr="00F67397">
              <w:rPr>
                <w:i/>
                <w:sz w:val="18"/>
                <w:szCs w:val="18"/>
              </w:rPr>
              <w:t>Comprende trabajos que el taller no los realiza. En este ítem se consideran trabajos de chapería y pintura, aire acondicionado, tapicería, talleres de tornería y rectificaciones, talleres de rampa, alineado y balanceo de ruedas,  rebobinado, fresado, rectificación de cilindros, rectificación de tambores y cigüeñales, llantería, etc.</w:t>
            </w: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4</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rPr>
            </w:pPr>
            <w:r w:rsidRPr="00570840">
              <w:rPr>
                <w:rFonts w:ascii="Arial" w:hAnsi="Arial" w:cs="Arial"/>
                <w:b/>
                <w:bCs/>
                <w:sz w:val="16"/>
                <w:szCs w:val="16"/>
              </w:rPr>
              <w:t>TRABAJOS DE EMERGENCIA</w:t>
            </w:r>
          </w:p>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sz w:val="16"/>
                <w:szCs w:val="16"/>
                <w:lang w:val="es-BO"/>
              </w:rPr>
              <w:t xml:space="preserve">El Contratista preverá la disponibilidad de su personal y el medio de transporte disponible las 24 </w:t>
            </w:r>
            <w:proofErr w:type="spellStart"/>
            <w:r w:rsidRPr="00570840">
              <w:rPr>
                <w:rFonts w:ascii="Arial" w:hAnsi="Arial" w:cs="Arial"/>
                <w:sz w:val="16"/>
                <w:szCs w:val="16"/>
                <w:lang w:val="es-BO"/>
              </w:rPr>
              <w:t>hrs</w:t>
            </w:r>
            <w:proofErr w:type="spellEnd"/>
            <w:r w:rsidRPr="00570840">
              <w:rPr>
                <w:rFonts w:ascii="Arial" w:hAnsi="Arial" w:cs="Arial"/>
                <w:sz w:val="16"/>
                <w:szCs w:val="16"/>
                <w:lang w:val="es-BO"/>
              </w:rPr>
              <w:t>. Dentro los 365 días del año para efectuar en cualquier momento, trabajos de emergencia a vehículos de YPFB, tanto en la ciudad como en el campo.</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rPr>
            </w:pPr>
            <w:r w:rsidRPr="00F67397">
              <w:rPr>
                <w:b/>
                <w:bCs/>
                <w:i/>
                <w:sz w:val="18"/>
                <w:szCs w:val="18"/>
              </w:rPr>
              <w:t>TRABAJOS DE EMERGENCIA</w:t>
            </w:r>
          </w:p>
          <w:p w:rsidR="00F67397" w:rsidRPr="00F67397" w:rsidRDefault="00F67397" w:rsidP="00F67397">
            <w:pPr>
              <w:spacing w:line="360" w:lineRule="auto"/>
              <w:ind w:right="114"/>
              <w:jc w:val="both"/>
              <w:rPr>
                <w:i/>
                <w:sz w:val="18"/>
                <w:szCs w:val="18"/>
                <w:lang w:val="es-BO"/>
              </w:rPr>
            </w:pPr>
            <w:r w:rsidRPr="00F67397">
              <w:rPr>
                <w:i/>
                <w:sz w:val="18"/>
                <w:szCs w:val="18"/>
                <w:lang w:val="es-BO"/>
              </w:rPr>
              <w:t xml:space="preserve">El Contratista preverá la disponibilidad de su personal y el medio de transporte disponible las 24 </w:t>
            </w:r>
            <w:proofErr w:type="spellStart"/>
            <w:r w:rsidRPr="00F67397">
              <w:rPr>
                <w:i/>
                <w:sz w:val="18"/>
                <w:szCs w:val="18"/>
                <w:lang w:val="es-BO"/>
              </w:rPr>
              <w:t>hrs</w:t>
            </w:r>
            <w:proofErr w:type="spellEnd"/>
            <w:r w:rsidRPr="00F67397">
              <w:rPr>
                <w:i/>
                <w:sz w:val="18"/>
                <w:szCs w:val="18"/>
                <w:lang w:val="es-BO"/>
              </w:rPr>
              <w:t>. Dentro los 365 días del año para efectuar en cualquier momento, trabajos de emergencia a vehículos de YPFB, tanto en la ciudad como en el campo.</w:t>
            </w: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5</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sz w:val="16"/>
                <w:szCs w:val="16"/>
                <w:lang w:val="en-US"/>
              </w:rPr>
            </w:pPr>
            <w:r w:rsidRPr="00570840">
              <w:rPr>
                <w:rFonts w:ascii="Arial" w:hAnsi="Arial" w:cs="Arial"/>
                <w:b/>
                <w:bCs/>
                <w:sz w:val="16"/>
                <w:szCs w:val="16"/>
                <w:lang w:val="en-US"/>
              </w:rPr>
              <w:t>PROVISIÓN DE REPUESTOS</w:t>
            </w:r>
          </w:p>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sz w:val="16"/>
                <w:szCs w:val="16"/>
                <w:lang w:val="es-BO"/>
              </w:rPr>
              <w:t xml:space="preserve">Para la provisión de repuestos, el Contratista deberá necesariamente presentar a YPFB un informe haciendo conocer la causa probable del desperfecto del vehículo, así como dos cotizaciones de los repuestos y/o accesorios necesarios para su reparación, siempre y cuando se trate de </w:t>
            </w:r>
            <w:r w:rsidRPr="00570840">
              <w:rPr>
                <w:rFonts w:ascii="Arial" w:hAnsi="Arial" w:cs="Arial"/>
                <w:b/>
                <w:i/>
                <w:sz w:val="16"/>
                <w:szCs w:val="16"/>
                <w:lang w:val="es-BO"/>
              </w:rPr>
              <w:t>Reparaciones Mayores,</w:t>
            </w:r>
            <w:r w:rsidRPr="00570840">
              <w:rPr>
                <w:rFonts w:ascii="Arial" w:hAnsi="Arial" w:cs="Arial"/>
                <w:sz w:val="16"/>
                <w:szCs w:val="16"/>
                <w:lang w:val="es-BO"/>
              </w:rPr>
              <w:t xml:space="preserve"> debiendo YPFB aprobar este informe previamente a la ejecución de los trabajos. En todo caso, la adquisición de los repuestos y accesorios estará a cargo del Contratista que en el periodo mensual correspondiente facturará estos a YPFB.</w:t>
            </w:r>
          </w:p>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sz w:val="16"/>
                <w:szCs w:val="16"/>
                <w:lang w:val="es-BO"/>
              </w:rPr>
              <w:t>El contratista, deberá efectuar la devolución y entrega de las piezas usadas o cambiadas al fiscal del servicio designado por YPFB,  mediante un listado de identificación de las mismas así como del vehículo al cual pertenecían.</w:t>
            </w:r>
          </w:p>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sz w:val="16"/>
                <w:szCs w:val="16"/>
                <w:lang w:val="es-BO"/>
              </w:rPr>
              <w:t>YPFB podrá realizar por su parte otra cotización si considera necesario., siempre y cuando esta refleje una mejor opción de calidad y/o precio para YPFB.</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i/>
                <w:sz w:val="18"/>
                <w:szCs w:val="18"/>
                <w:lang w:val="en-US"/>
              </w:rPr>
            </w:pPr>
            <w:r w:rsidRPr="00F67397">
              <w:rPr>
                <w:b/>
                <w:bCs/>
                <w:i/>
                <w:sz w:val="18"/>
                <w:szCs w:val="18"/>
                <w:lang w:val="en-US"/>
              </w:rPr>
              <w:t>PROVISIÓN DE REPUESTOS</w:t>
            </w:r>
          </w:p>
          <w:p w:rsidR="00F67397" w:rsidRPr="00F67397" w:rsidRDefault="00F67397" w:rsidP="00F67397">
            <w:pPr>
              <w:spacing w:line="360" w:lineRule="auto"/>
              <w:ind w:right="114"/>
              <w:jc w:val="both"/>
              <w:rPr>
                <w:i/>
                <w:sz w:val="18"/>
                <w:szCs w:val="18"/>
                <w:lang w:val="es-BO"/>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6</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bCs/>
                <w:sz w:val="16"/>
                <w:szCs w:val="16"/>
                <w:lang w:val="en-US"/>
              </w:rPr>
            </w:pPr>
            <w:r w:rsidRPr="00570840">
              <w:rPr>
                <w:rFonts w:ascii="Arial" w:hAnsi="Arial" w:cs="Arial"/>
                <w:b/>
                <w:bCs/>
                <w:sz w:val="16"/>
                <w:szCs w:val="16"/>
                <w:lang w:val="en-US"/>
              </w:rPr>
              <w:t>EQUIPAMIENTO MINIMO REQUERIDO</w:t>
            </w:r>
          </w:p>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sz w:val="16"/>
                <w:szCs w:val="16"/>
              </w:rPr>
              <w:t>Para el cumplimiento de sus obligaciones emergentes del Contrato de Servicio, el Contratista deberá contar con el siguiente equipamiento:</w:t>
            </w:r>
          </w:p>
          <w:p w:rsidR="00F67397" w:rsidRPr="00570840" w:rsidRDefault="00F67397" w:rsidP="00F67397">
            <w:pPr>
              <w:numPr>
                <w:ilvl w:val="0"/>
                <w:numId w:val="20"/>
              </w:numPr>
              <w:spacing w:line="360" w:lineRule="auto"/>
              <w:ind w:left="398" w:right="114" w:hanging="322"/>
              <w:jc w:val="both"/>
              <w:rPr>
                <w:rFonts w:ascii="Arial" w:hAnsi="Arial" w:cs="Arial"/>
                <w:sz w:val="16"/>
                <w:szCs w:val="16"/>
              </w:rPr>
            </w:pPr>
            <w:r w:rsidRPr="00570840">
              <w:rPr>
                <w:rFonts w:ascii="Arial" w:hAnsi="Arial" w:cs="Arial"/>
                <w:sz w:val="16"/>
                <w:szCs w:val="16"/>
              </w:rPr>
              <w:t xml:space="preserve">Taller mecánico completamente equipado dentro del área urbana de santa cruz de la Sierra: herramientas de diagnóstico, herramientas básicas y especiales, </w:t>
            </w:r>
            <w:proofErr w:type="spellStart"/>
            <w:r w:rsidRPr="00570840">
              <w:rPr>
                <w:rFonts w:ascii="Arial" w:hAnsi="Arial" w:cs="Arial"/>
                <w:i/>
                <w:sz w:val="16"/>
                <w:szCs w:val="16"/>
              </w:rPr>
              <w:t>Hidro</w:t>
            </w:r>
            <w:proofErr w:type="spellEnd"/>
            <w:r w:rsidRPr="00570840">
              <w:rPr>
                <w:rFonts w:ascii="Arial" w:hAnsi="Arial" w:cs="Arial"/>
                <w:i/>
                <w:sz w:val="16"/>
                <w:szCs w:val="16"/>
              </w:rPr>
              <w:t xml:space="preserve"> </w:t>
            </w:r>
            <w:r w:rsidRPr="00570840">
              <w:rPr>
                <w:rFonts w:ascii="Arial" w:hAnsi="Arial" w:cs="Arial"/>
                <w:sz w:val="16"/>
                <w:szCs w:val="16"/>
              </w:rPr>
              <w:t xml:space="preserve">Lavadoras,  fosa(s) de mantenimiento, engrase y cambio de aceite,  rampa para lavado de vehículos y revisión mecánica, una rampa de enderezado de </w:t>
            </w:r>
            <w:r w:rsidRPr="00570840">
              <w:rPr>
                <w:rFonts w:ascii="Arial" w:hAnsi="Arial" w:cs="Arial"/>
                <w:sz w:val="16"/>
                <w:szCs w:val="16"/>
              </w:rPr>
              <w:lastRenderedPageBreak/>
              <w:t>Chasis, un elevador Hidráulico, prensas de banco, bancos de trabajo, teclees, lámparas portátiles,  sistema de aire comprimido, sistema de distribución de agua potable, graseras, bodega de herramientas y repuestos, bodega de lubricantes, instalaciones sanitarias apropiadas, taller eléctrico, extinguidores de incendio, afiches de prevención de accidentes, etc..</w:t>
            </w:r>
          </w:p>
          <w:p w:rsidR="00F67397" w:rsidRPr="00570840" w:rsidRDefault="00F67397" w:rsidP="00F67397">
            <w:pPr>
              <w:numPr>
                <w:ilvl w:val="0"/>
                <w:numId w:val="20"/>
              </w:numPr>
              <w:spacing w:line="360" w:lineRule="auto"/>
              <w:ind w:left="398" w:right="114" w:hanging="322"/>
              <w:jc w:val="both"/>
              <w:rPr>
                <w:rFonts w:ascii="Arial" w:hAnsi="Arial" w:cs="Arial"/>
                <w:sz w:val="16"/>
                <w:szCs w:val="16"/>
              </w:rPr>
            </w:pPr>
            <w:r w:rsidRPr="00570840">
              <w:rPr>
                <w:rFonts w:ascii="Arial" w:hAnsi="Arial" w:cs="Arial"/>
                <w:sz w:val="16"/>
                <w:szCs w:val="16"/>
              </w:rPr>
              <w:t xml:space="preserve">Vehículo y Equipo de auxilio mecánico de emergencia las 24 </w:t>
            </w:r>
            <w:proofErr w:type="spellStart"/>
            <w:r w:rsidRPr="00570840">
              <w:rPr>
                <w:rFonts w:ascii="Arial" w:hAnsi="Arial" w:cs="Arial"/>
                <w:sz w:val="16"/>
                <w:szCs w:val="16"/>
              </w:rPr>
              <w:t>hrs</w:t>
            </w:r>
            <w:proofErr w:type="spellEnd"/>
            <w:r w:rsidRPr="00570840">
              <w:rPr>
                <w:rFonts w:ascii="Arial" w:hAnsi="Arial" w:cs="Arial"/>
                <w:sz w:val="16"/>
                <w:szCs w:val="16"/>
              </w:rPr>
              <w:t>.</w:t>
            </w:r>
          </w:p>
          <w:p w:rsidR="00F67397" w:rsidRPr="00570840" w:rsidRDefault="00F67397" w:rsidP="00F67397">
            <w:pPr>
              <w:numPr>
                <w:ilvl w:val="0"/>
                <w:numId w:val="20"/>
              </w:numPr>
              <w:spacing w:line="360" w:lineRule="auto"/>
              <w:ind w:left="398" w:right="114" w:hanging="322"/>
              <w:jc w:val="both"/>
              <w:rPr>
                <w:rFonts w:ascii="Arial" w:hAnsi="Arial" w:cs="Arial"/>
                <w:sz w:val="16"/>
                <w:szCs w:val="16"/>
              </w:rPr>
            </w:pPr>
            <w:r w:rsidRPr="00570840">
              <w:rPr>
                <w:rFonts w:ascii="Arial" w:hAnsi="Arial" w:cs="Arial"/>
                <w:sz w:val="16"/>
                <w:szCs w:val="16"/>
              </w:rPr>
              <w:t>Oficina de Administración equipada con escritorios, computadora(s), archivos, manuales de mantenimiento y documentación técnica referida a la línea de vehículos que posee YPFB.</w:t>
            </w:r>
          </w:p>
          <w:p w:rsidR="00F67397" w:rsidRPr="00570840" w:rsidRDefault="00F67397" w:rsidP="00F67397">
            <w:pPr>
              <w:numPr>
                <w:ilvl w:val="0"/>
                <w:numId w:val="20"/>
              </w:numPr>
              <w:spacing w:line="360" w:lineRule="auto"/>
              <w:ind w:left="398" w:right="114" w:hanging="322"/>
              <w:jc w:val="both"/>
              <w:rPr>
                <w:rFonts w:ascii="Arial" w:hAnsi="Arial" w:cs="Arial"/>
                <w:sz w:val="16"/>
                <w:szCs w:val="16"/>
              </w:rPr>
            </w:pPr>
            <w:r w:rsidRPr="00570840">
              <w:rPr>
                <w:rFonts w:ascii="Arial" w:hAnsi="Arial" w:cs="Arial"/>
                <w:sz w:val="16"/>
                <w:szCs w:val="16"/>
              </w:rPr>
              <w:t>El lugar de trabajo debe contar con por lo menos 1000 metros cuadrados, con el piso cementado y techado, debe ser un lugar cerrado, tomando en cuenta que son vehículos estatales y no deben estar a la vista, esto por un tema de seguridad de la empresa y así tener el cuidado y resguardo necesarios.</w:t>
            </w:r>
          </w:p>
          <w:p w:rsidR="00F67397" w:rsidRPr="00570840" w:rsidRDefault="00F67397" w:rsidP="00F67397">
            <w:pPr>
              <w:numPr>
                <w:ilvl w:val="0"/>
                <w:numId w:val="20"/>
              </w:numPr>
              <w:spacing w:line="360" w:lineRule="auto"/>
              <w:ind w:left="398" w:right="114" w:hanging="322"/>
              <w:jc w:val="both"/>
              <w:rPr>
                <w:rFonts w:ascii="Arial" w:hAnsi="Arial" w:cs="Arial"/>
                <w:sz w:val="16"/>
                <w:szCs w:val="16"/>
              </w:rPr>
            </w:pPr>
            <w:r w:rsidRPr="00570840">
              <w:rPr>
                <w:rFonts w:ascii="Arial" w:hAnsi="Arial" w:cs="Arial"/>
                <w:sz w:val="16"/>
                <w:szCs w:val="16"/>
              </w:rPr>
              <w:t xml:space="preserve">Llevar un respectivo </w:t>
            </w:r>
            <w:proofErr w:type="spellStart"/>
            <w:r w:rsidRPr="00570840">
              <w:rPr>
                <w:rFonts w:ascii="Arial" w:hAnsi="Arial" w:cs="Arial"/>
                <w:sz w:val="16"/>
                <w:szCs w:val="16"/>
              </w:rPr>
              <w:t>Kardex</w:t>
            </w:r>
            <w:proofErr w:type="spellEnd"/>
            <w:r w:rsidRPr="00570840">
              <w:rPr>
                <w:rFonts w:ascii="Arial" w:hAnsi="Arial" w:cs="Arial"/>
                <w:sz w:val="16"/>
                <w:szCs w:val="16"/>
              </w:rPr>
              <w:t xml:space="preserve"> para cada vehículo de YPFB.</w:t>
            </w:r>
          </w:p>
          <w:p w:rsidR="00F67397" w:rsidRPr="00570840" w:rsidRDefault="00F67397" w:rsidP="00F67397">
            <w:pPr>
              <w:numPr>
                <w:ilvl w:val="0"/>
                <w:numId w:val="20"/>
              </w:numPr>
              <w:spacing w:line="360" w:lineRule="auto"/>
              <w:ind w:left="398" w:right="114" w:hanging="322"/>
              <w:jc w:val="both"/>
              <w:rPr>
                <w:rFonts w:ascii="Arial" w:hAnsi="Arial" w:cs="Arial"/>
                <w:sz w:val="16"/>
                <w:szCs w:val="16"/>
              </w:rPr>
            </w:pPr>
            <w:r w:rsidRPr="00570840">
              <w:rPr>
                <w:rFonts w:ascii="Arial" w:hAnsi="Arial" w:cs="Arial"/>
                <w:sz w:val="16"/>
                <w:szCs w:val="16"/>
              </w:rPr>
              <w:t>El taller deberá contar con un chofer mecánico disponible las 24 horas para llevar vehículos de YPFB al taller y viceversa.</w:t>
            </w:r>
          </w:p>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sz w:val="16"/>
                <w:szCs w:val="16"/>
              </w:rPr>
              <w:t>El personal técnico del Comité de Contratación, en la etapa de Evaluación de Propuestas, se constituirá en el taller de la(s) empresa(s) proponente(s) con el objeto de verificar el equipamiento con el que cuentan.</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bCs/>
                <w:i/>
                <w:sz w:val="18"/>
                <w:szCs w:val="18"/>
                <w:lang w:val="en-US"/>
              </w:rPr>
            </w:pPr>
            <w:r w:rsidRPr="00F67397">
              <w:rPr>
                <w:b/>
                <w:bCs/>
                <w:i/>
                <w:sz w:val="18"/>
                <w:szCs w:val="18"/>
                <w:lang w:val="en-US"/>
              </w:rPr>
              <w:lastRenderedPageBreak/>
              <w:t>EQUIPAMIENTO MINIMO REQUERIDO</w:t>
            </w:r>
          </w:p>
          <w:p w:rsidR="00F67397" w:rsidRPr="00F67397" w:rsidRDefault="00F67397" w:rsidP="00F67397">
            <w:pPr>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lastRenderedPageBreak/>
              <w:t>7</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rPr>
            </w:pPr>
            <w:r w:rsidRPr="00570840">
              <w:rPr>
                <w:rFonts w:ascii="Arial" w:hAnsi="Arial" w:cs="Arial"/>
                <w:b/>
                <w:sz w:val="16"/>
                <w:szCs w:val="16"/>
              </w:rPr>
              <w:t>MÉTODO DE SELECCIÓN.</w:t>
            </w:r>
          </w:p>
          <w:p w:rsidR="00F67397" w:rsidRPr="00570840" w:rsidRDefault="00F67397" w:rsidP="00F67397">
            <w:pPr>
              <w:spacing w:line="360" w:lineRule="auto"/>
              <w:ind w:right="114"/>
              <w:jc w:val="both"/>
              <w:rPr>
                <w:rFonts w:ascii="Arial" w:hAnsi="Arial" w:cs="Arial"/>
                <w:bCs/>
                <w:sz w:val="16"/>
                <w:szCs w:val="16"/>
              </w:rPr>
            </w:pPr>
            <w:r w:rsidRPr="00570840">
              <w:rPr>
                <w:rFonts w:ascii="Arial" w:hAnsi="Arial" w:cs="Arial"/>
                <w:bCs/>
                <w:sz w:val="16"/>
                <w:szCs w:val="16"/>
              </w:rPr>
              <w:t>Precio evaluado más bajo.</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rPr>
            </w:pPr>
            <w:r w:rsidRPr="00F67397">
              <w:rPr>
                <w:b/>
                <w:i/>
                <w:sz w:val="18"/>
                <w:szCs w:val="18"/>
              </w:rPr>
              <w:t>MÉTODO DE SELECCIÓN.</w:t>
            </w:r>
          </w:p>
          <w:p w:rsidR="00F67397" w:rsidRPr="00F67397" w:rsidRDefault="00F67397" w:rsidP="00F67397">
            <w:pPr>
              <w:spacing w:line="360" w:lineRule="auto"/>
              <w:ind w:right="114"/>
              <w:jc w:val="both"/>
              <w:rPr>
                <w:bCs/>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8</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rPr>
            </w:pPr>
            <w:r w:rsidRPr="00570840">
              <w:rPr>
                <w:rFonts w:ascii="Arial" w:hAnsi="Arial" w:cs="Arial"/>
                <w:b/>
                <w:sz w:val="16"/>
                <w:szCs w:val="16"/>
              </w:rPr>
              <w:t xml:space="preserve">FORMA DE ADJUDICACIÓN. </w:t>
            </w:r>
          </w:p>
          <w:p w:rsidR="00F67397" w:rsidRPr="00570840" w:rsidRDefault="00F67397" w:rsidP="00F67397">
            <w:pPr>
              <w:tabs>
                <w:tab w:val="left" w:pos="1418"/>
              </w:tabs>
              <w:spacing w:line="360" w:lineRule="auto"/>
              <w:ind w:right="114"/>
              <w:jc w:val="both"/>
              <w:rPr>
                <w:rFonts w:ascii="Arial" w:hAnsi="Arial" w:cs="Arial"/>
                <w:sz w:val="16"/>
                <w:szCs w:val="16"/>
              </w:rPr>
            </w:pPr>
            <w:r w:rsidRPr="00570840">
              <w:rPr>
                <w:rFonts w:ascii="Arial" w:hAnsi="Arial" w:cs="Arial"/>
                <w:sz w:val="16"/>
                <w:szCs w:val="16"/>
              </w:rPr>
              <w:t>La adjudicación será por el precio total.</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rPr>
            </w:pPr>
            <w:r w:rsidRPr="00F67397">
              <w:rPr>
                <w:b/>
                <w:i/>
                <w:sz w:val="18"/>
                <w:szCs w:val="18"/>
              </w:rPr>
              <w:t xml:space="preserve">FORMA DE ADJUDICACIÓN. </w:t>
            </w:r>
          </w:p>
          <w:p w:rsidR="00F67397" w:rsidRPr="00F67397" w:rsidRDefault="00F67397" w:rsidP="00F67397">
            <w:pPr>
              <w:tabs>
                <w:tab w:val="left" w:pos="1418"/>
              </w:tabs>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9</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rPr>
            </w:pPr>
            <w:r w:rsidRPr="00570840">
              <w:rPr>
                <w:rFonts w:ascii="Arial" w:hAnsi="Arial" w:cs="Arial"/>
                <w:b/>
                <w:sz w:val="16"/>
                <w:szCs w:val="16"/>
              </w:rPr>
              <w:t xml:space="preserve">EXPERIENCIA DE LA EMPRESA.  </w:t>
            </w:r>
          </w:p>
          <w:p w:rsidR="00F67397" w:rsidRPr="00570840" w:rsidRDefault="00F67397" w:rsidP="00F67397">
            <w:pPr>
              <w:tabs>
                <w:tab w:val="left" w:pos="1418"/>
              </w:tabs>
              <w:spacing w:line="360" w:lineRule="auto"/>
              <w:ind w:right="114"/>
              <w:jc w:val="both"/>
              <w:rPr>
                <w:rFonts w:ascii="Arial" w:hAnsi="Arial" w:cs="Arial"/>
                <w:sz w:val="16"/>
                <w:szCs w:val="16"/>
              </w:rPr>
            </w:pPr>
            <w:r w:rsidRPr="00570840">
              <w:rPr>
                <w:rFonts w:ascii="Arial" w:hAnsi="Arial" w:cs="Arial"/>
                <w:sz w:val="16"/>
                <w:szCs w:val="16"/>
              </w:rPr>
              <w:t xml:space="preserve">El proponente deberá contar una experiencia general como empresa mínima de dos (2) años. </w:t>
            </w:r>
            <w:r w:rsidRPr="00570840">
              <w:rPr>
                <w:rFonts w:ascii="Arial" w:hAnsi="Arial" w:cs="Arial"/>
                <w:b/>
                <w:sz w:val="16"/>
                <w:szCs w:val="16"/>
              </w:rPr>
              <w:t>(Adjuntar fotocopia simple matricula de comercio)</w:t>
            </w:r>
            <w:r w:rsidRPr="00570840">
              <w:rPr>
                <w:rFonts w:ascii="Arial" w:hAnsi="Arial" w:cs="Arial"/>
                <w:sz w:val="16"/>
                <w:szCs w:val="16"/>
              </w:rPr>
              <w:t xml:space="preserve"> </w:t>
            </w:r>
          </w:p>
          <w:p w:rsidR="00F67397" w:rsidRPr="00570840" w:rsidRDefault="00F67397" w:rsidP="00F67397">
            <w:pPr>
              <w:spacing w:line="360" w:lineRule="auto"/>
              <w:ind w:right="114"/>
              <w:rPr>
                <w:rFonts w:ascii="Arial" w:hAnsi="Arial" w:cs="Arial"/>
                <w:sz w:val="16"/>
                <w:szCs w:val="16"/>
              </w:rPr>
            </w:pPr>
            <w:r w:rsidRPr="00570840">
              <w:rPr>
                <w:rFonts w:ascii="Arial" w:hAnsi="Arial" w:cs="Arial"/>
                <w:sz w:val="16"/>
                <w:szCs w:val="16"/>
              </w:rPr>
              <w:t xml:space="preserve">Asimismo deberá demostrar una experiencia específica de al menos dos contratos suscritos para la prestación de servicios mecánicos o mantenimiento vehicular con empresas públicas y/o privadas. </w:t>
            </w:r>
            <w:r w:rsidRPr="00570840">
              <w:rPr>
                <w:rFonts w:ascii="Arial" w:hAnsi="Arial" w:cs="Arial"/>
                <w:b/>
                <w:sz w:val="16"/>
                <w:szCs w:val="16"/>
              </w:rPr>
              <w:t>(Adjuntar fotocopia simple de los contratos y certificados de cumplimiento del contrato)</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rPr>
            </w:pPr>
            <w:r w:rsidRPr="00F67397">
              <w:rPr>
                <w:b/>
                <w:i/>
                <w:sz w:val="18"/>
                <w:szCs w:val="18"/>
              </w:rPr>
              <w:t xml:space="preserve">EXPERIENCIA DE LA EMPRESA.  </w:t>
            </w:r>
          </w:p>
          <w:p w:rsidR="00F67397" w:rsidRPr="00F67397" w:rsidRDefault="00F67397" w:rsidP="00F67397">
            <w:pPr>
              <w:spacing w:line="360" w:lineRule="auto"/>
              <w:ind w:right="114"/>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10</w:t>
            </w:r>
          </w:p>
        </w:tc>
        <w:tc>
          <w:tcPr>
            <w:tcW w:w="5246" w:type="dxa"/>
            <w:tcBorders>
              <w:top w:val="single" w:sz="4" w:space="0" w:color="auto"/>
              <w:bottom w:val="single" w:sz="4" w:space="0" w:color="auto"/>
            </w:tcBorders>
          </w:tcPr>
          <w:p w:rsidR="00F67397" w:rsidRPr="00570840" w:rsidRDefault="00F67397" w:rsidP="00F67397">
            <w:pPr>
              <w:tabs>
                <w:tab w:val="left" w:pos="1418"/>
              </w:tabs>
              <w:spacing w:line="360" w:lineRule="auto"/>
              <w:ind w:right="114"/>
              <w:jc w:val="both"/>
              <w:rPr>
                <w:rFonts w:ascii="Arial" w:hAnsi="Arial" w:cs="Arial"/>
                <w:sz w:val="16"/>
                <w:szCs w:val="16"/>
              </w:rPr>
            </w:pPr>
            <w:r w:rsidRPr="00570840">
              <w:rPr>
                <w:rFonts w:ascii="Arial" w:hAnsi="Arial" w:cs="Arial"/>
                <w:b/>
                <w:sz w:val="16"/>
                <w:szCs w:val="16"/>
              </w:rPr>
              <w:t>GARANTIA DE CUMPLIMIENTO DE CONTRATO.</w:t>
            </w:r>
          </w:p>
          <w:p w:rsidR="00F67397" w:rsidRPr="00570840" w:rsidRDefault="00F67397" w:rsidP="00F67397">
            <w:pPr>
              <w:tabs>
                <w:tab w:val="left" w:pos="1418"/>
              </w:tabs>
              <w:spacing w:line="360" w:lineRule="auto"/>
              <w:ind w:right="114"/>
              <w:jc w:val="both"/>
              <w:rPr>
                <w:rFonts w:ascii="Arial" w:hAnsi="Arial" w:cs="Arial"/>
                <w:sz w:val="16"/>
                <w:szCs w:val="16"/>
              </w:rPr>
            </w:pPr>
            <w:r w:rsidRPr="00570840">
              <w:rPr>
                <w:rFonts w:ascii="Arial" w:hAnsi="Arial" w:cs="Arial"/>
                <w:sz w:val="16"/>
                <w:szCs w:val="16"/>
              </w:rPr>
              <w:t xml:space="preserve">El proponente adjudicado deberá constituir una garantía de cumplimiento de contrato equivalente al siete por ciento (7%) del monto del contrato, o solicitar la retención del siete por ciento (7%) de cada pago mensual. </w:t>
            </w:r>
          </w:p>
        </w:tc>
        <w:tc>
          <w:tcPr>
            <w:tcW w:w="4111" w:type="dxa"/>
            <w:tcBorders>
              <w:top w:val="single" w:sz="4" w:space="0" w:color="auto"/>
              <w:bottom w:val="single" w:sz="4" w:space="0" w:color="auto"/>
            </w:tcBorders>
          </w:tcPr>
          <w:p w:rsidR="00F67397" w:rsidRPr="00F67397" w:rsidRDefault="00F67397" w:rsidP="00F67397">
            <w:pPr>
              <w:tabs>
                <w:tab w:val="left" w:pos="1418"/>
              </w:tabs>
              <w:spacing w:line="360" w:lineRule="auto"/>
              <w:ind w:right="114"/>
              <w:jc w:val="both"/>
              <w:rPr>
                <w:i/>
                <w:sz w:val="18"/>
                <w:szCs w:val="18"/>
              </w:rPr>
            </w:pPr>
            <w:r w:rsidRPr="00F67397">
              <w:rPr>
                <w:b/>
                <w:i/>
                <w:sz w:val="18"/>
                <w:szCs w:val="18"/>
              </w:rPr>
              <w:t>GARANTIA DE CUMPLIMIENTO DE CONTRATO.</w:t>
            </w:r>
          </w:p>
          <w:p w:rsidR="00F67397" w:rsidRPr="00F67397" w:rsidRDefault="00F67397" w:rsidP="00F67397">
            <w:pPr>
              <w:tabs>
                <w:tab w:val="left" w:pos="1418"/>
              </w:tabs>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lastRenderedPageBreak/>
              <w:t>11</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color w:val="000000"/>
                <w:sz w:val="16"/>
                <w:szCs w:val="16"/>
              </w:rPr>
            </w:pPr>
            <w:r w:rsidRPr="00570840">
              <w:rPr>
                <w:rFonts w:ascii="Arial" w:hAnsi="Arial" w:cs="Arial"/>
                <w:b/>
                <w:color w:val="000000"/>
                <w:sz w:val="16"/>
                <w:szCs w:val="16"/>
              </w:rPr>
              <w:t>PRECIO REFERENCIAL</w:t>
            </w:r>
          </w:p>
          <w:p w:rsidR="00F67397" w:rsidRPr="00570840" w:rsidRDefault="00F67397" w:rsidP="00F67397">
            <w:pPr>
              <w:spacing w:line="360" w:lineRule="auto"/>
              <w:ind w:right="114"/>
              <w:jc w:val="both"/>
              <w:rPr>
                <w:rFonts w:ascii="Arial" w:hAnsi="Arial" w:cs="Arial"/>
                <w:color w:val="000000"/>
                <w:sz w:val="16"/>
                <w:szCs w:val="16"/>
              </w:rPr>
            </w:pPr>
            <w:r w:rsidRPr="00570840">
              <w:rPr>
                <w:rFonts w:ascii="Arial" w:hAnsi="Arial" w:cs="Arial"/>
                <w:color w:val="000000"/>
                <w:sz w:val="16"/>
                <w:szCs w:val="16"/>
              </w:rPr>
              <w:t xml:space="preserve">El precio referencial para </w:t>
            </w:r>
            <w:r w:rsidRPr="00570840">
              <w:rPr>
                <w:rFonts w:ascii="Arial" w:hAnsi="Arial" w:cs="Arial"/>
                <w:b/>
                <w:i/>
                <w:color w:val="000000"/>
                <w:sz w:val="16"/>
                <w:szCs w:val="16"/>
              </w:rPr>
              <w:t>Mantenimiento Preventivo</w:t>
            </w:r>
            <w:r w:rsidRPr="00570840">
              <w:rPr>
                <w:rFonts w:ascii="Arial" w:hAnsi="Arial" w:cs="Arial"/>
                <w:color w:val="000000"/>
                <w:sz w:val="16"/>
                <w:szCs w:val="16"/>
              </w:rPr>
              <w:t xml:space="preserve"> es de 50.000,00 Bs.- (Cincuenta Mil </w:t>
            </w:r>
            <w:r w:rsidRPr="00570840">
              <w:rPr>
                <w:rFonts w:ascii="Arial" w:hAnsi="Arial" w:cs="Arial"/>
                <w:color w:val="000000"/>
                <w:sz w:val="16"/>
                <w:szCs w:val="16"/>
                <w:vertAlign w:val="superscript"/>
              </w:rPr>
              <w:t>00</w:t>
            </w:r>
            <w:r w:rsidRPr="00570840">
              <w:rPr>
                <w:rFonts w:ascii="Arial" w:hAnsi="Arial" w:cs="Arial"/>
                <w:color w:val="000000"/>
                <w:sz w:val="16"/>
                <w:szCs w:val="16"/>
              </w:rPr>
              <w:t>/100 bolivianos)</w:t>
            </w:r>
          </w:p>
          <w:p w:rsidR="00F67397" w:rsidRPr="00570840" w:rsidRDefault="00F67397" w:rsidP="00F67397">
            <w:pPr>
              <w:spacing w:line="360" w:lineRule="auto"/>
              <w:ind w:right="114"/>
              <w:jc w:val="both"/>
              <w:rPr>
                <w:rFonts w:ascii="Arial" w:hAnsi="Arial" w:cs="Arial"/>
                <w:color w:val="000000"/>
                <w:sz w:val="16"/>
                <w:szCs w:val="16"/>
              </w:rPr>
            </w:pPr>
            <w:r w:rsidRPr="00570840">
              <w:rPr>
                <w:rFonts w:ascii="Arial" w:hAnsi="Arial" w:cs="Arial"/>
                <w:color w:val="000000"/>
                <w:sz w:val="16"/>
                <w:szCs w:val="16"/>
              </w:rPr>
              <w:t xml:space="preserve">El precio referencial para </w:t>
            </w:r>
            <w:r w:rsidRPr="00570840">
              <w:rPr>
                <w:rFonts w:ascii="Arial" w:hAnsi="Arial" w:cs="Arial"/>
                <w:b/>
                <w:i/>
                <w:color w:val="000000"/>
                <w:sz w:val="16"/>
                <w:szCs w:val="16"/>
              </w:rPr>
              <w:t>Mantenimiento Correctivo</w:t>
            </w:r>
            <w:r w:rsidRPr="00570840">
              <w:rPr>
                <w:rFonts w:ascii="Arial" w:hAnsi="Arial" w:cs="Arial"/>
                <w:color w:val="000000"/>
                <w:sz w:val="16"/>
                <w:szCs w:val="16"/>
              </w:rPr>
              <w:t xml:space="preserve"> es de 150.000,00 Bs.- (Ciento Cincuenta Mil </w:t>
            </w:r>
            <w:r w:rsidRPr="00570840">
              <w:rPr>
                <w:rFonts w:ascii="Arial" w:hAnsi="Arial" w:cs="Arial"/>
                <w:color w:val="000000"/>
                <w:sz w:val="16"/>
                <w:szCs w:val="16"/>
                <w:vertAlign w:val="superscript"/>
              </w:rPr>
              <w:t>00</w:t>
            </w:r>
            <w:r w:rsidRPr="00570840">
              <w:rPr>
                <w:rFonts w:ascii="Arial" w:hAnsi="Arial" w:cs="Arial"/>
                <w:color w:val="000000"/>
                <w:sz w:val="16"/>
                <w:szCs w:val="16"/>
              </w:rPr>
              <w:t>/100 bolivianos)</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color w:val="000000"/>
                <w:sz w:val="18"/>
                <w:szCs w:val="18"/>
              </w:rPr>
            </w:pPr>
            <w:r w:rsidRPr="00F67397">
              <w:rPr>
                <w:b/>
                <w:i/>
                <w:color w:val="000000"/>
                <w:sz w:val="18"/>
                <w:szCs w:val="18"/>
              </w:rPr>
              <w:t>PRECIO REFERENCIAL</w:t>
            </w:r>
          </w:p>
          <w:p w:rsidR="00F67397" w:rsidRPr="00F67397" w:rsidRDefault="00F67397" w:rsidP="00F67397">
            <w:pPr>
              <w:spacing w:line="360" w:lineRule="auto"/>
              <w:ind w:right="114"/>
              <w:jc w:val="both"/>
              <w:rPr>
                <w:i/>
                <w:color w:val="000000"/>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12</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contextualSpacing/>
              <w:jc w:val="both"/>
              <w:rPr>
                <w:rFonts w:ascii="Arial" w:hAnsi="Arial" w:cs="Arial"/>
                <w:b/>
                <w:bCs/>
                <w:sz w:val="16"/>
                <w:szCs w:val="16"/>
              </w:rPr>
            </w:pPr>
            <w:r w:rsidRPr="00570840">
              <w:rPr>
                <w:rFonts w:ascii="Arial" w:hAnsi="Arial" w:cs="Arial"/>
                <w:b/>
                <w:bCs/>
                <w:sz w:val="16"/>
                <w:szCs w:val="16"/>
              </w:rPr>
              <w:t>PROPUESTA ECONOMICA</w:t>
            </w:r>
          </w:p>
          <w:p w:rsidR="00F67397" w:rsidRPr="00570840" w:rsidRDefault="00F67397" w:rsidP="00F67397">
            <w:pPr>
              <w:spacing w:line="360" w:lineRule="auto"/>
              <w:ind w:right="114"/>
              <w:contextualSpacing/>
              <w:jc w:val="both"/>
              <w:rPr>
                <w:rFonts w:ascii="Arial" w:hAnsi="Arial" w:cs="Arial"/>
                <w:bCs/>
                <w:sz w:val="16"/>
                <w:szCs w:val="16"/>
              </w:rPr>
            </w:pPr>
            <w:r w:rsidRPr="00570840">
              <w:rPr>
                <w:rFonts w:ascii="Arial" w:hAnsi="Arial" w:cs="Arial"/>
                <w:bCs/>
                <w:sz w:val="16"/>
                <w:szCs w:val="16"/>
              </w:rPr>
              <w:t>A efectos de realizar la evaluación económica del proceso, el proponente deberá realizar su oferta en base precios unitarios.</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contextualSpacing/>
              <w:jc w:val="both"/>
              <w:rPr>
                <w:b/>
                <w:bCs/>
                <w:i/>
                <w:sz w:val="18"/>
                <w:szCs w:val="18"/>
              </w:rPr>
            </w:pPr>
            <w:r w:rsidRPr="00F67397">
              <w:rPr>
                <w:b/>
                <w:bCs/>
                <w:i/>
                <w:sz w:val="18"/>
                <w:szCs w:val="18"/>
              </w:rPr>
              <w:t>PROPUESTA ECONOMICA</w:t>
            </w:r>
          </w:p>
          <w:p w:rsidR="00F67397" w:rsidRPr="00F67397" w:rsidRDefault="00F67397" w:rsidP="00F67397">
            <w:pPr>
              <w:spacing w:line="360" w:lineRule="auto"/>
              <w:ind w:right="114"/>
              <w:contextualSpacing/>
              <w:jc w:val="both"/>
              <w:rPr>
                <w:bCs/>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71"/>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13</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contextualSpacing/>
              <w:jc w:val="both"/>
              <w:rPr>
                <w:rFonts w:ascii="Arial" w:hAnsi="Arial" w:cs="Arial"/>
                <w:b/>
                <w:bCs/>
                <w:sz w:val="16"/>
                <w:szCs w:val="16"/>
                <w:lang w:val="es-BO"/>
              </w:rPr>
            </w:pPr>
            <w:r w:rsidRPr="00570840">
              <w:rPr>
                <w:rFonts w:ascii="Arial" w:hAnsi="Arial" w:cs="Arial"/>
                <w:b/>
                <w:bCs/>
                <w:sz w:val="16"/>
                <w:szCs w:val="16"/>
                <w:lang w:val="es-BO"/>
              </w:rPr>
              <w:t>IMPUESTOS</w:t>
            </w:r>
          </w:p>
          <w:p w:rsidR="00F67397" w:rsidRPr="00570840" w:rsidRDefault="00F67397" w:rsidP="00F67397">
            <w:pPr>
              <w:spacing w:line="360" w:lineRule="auto"/>
              <w:ind w:right="114"/>
              <w:contextualSpacing/>
              <w:jc w:val="both"/>
              <w:rPr>
                <w:rFonts w:ascii="Arial" w:hAnsi="Arial" w:cs="Arial"/>
                <w:bCs/>
                <w:sz w:val="16"/>
                <w:szCs w:val="16"/>
                <w:lang w:val="es-BO"/>
              </w:rPr>
            </w:pPr>
            <w:r w:rsidRPr="00570840">
              <w:rPr>
                <w:rFonts w:ascii="Arial" w:hAnsi="Arial" w:cs="Arial"/>
                <w:bCs/>
                <w:sz w:val="16"/>
                <w:szCs w:val="16"/>
                <w:lang w:val="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bCs/>
                <w:sz w:val="16"/>
                <w:szCs w:val="16"/>
                <w:lang w:val="es-BO"/>
              </w:rPr>
              <w:t>Las empresas proponentes, deberán presentar su Certificado de Número de Identificación Tributaria (NIT) y el domicilio fiscal, como requisito necesario para su habilitación.</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contextualSpacing/>
              <w:jc w:val="both"/>
              <w:rPr>
                <w:b/>
                <w:bCs/>
                <w:i/>
                <w:sz w:val="18"/>
                <w:szCs w:val="18"/>
                <w:lang w:val="es-BO"/>
              </w:rPr>
            </w:pPr>
            <w:r w:rsidRPr="00F67397">
              <w:rPr>
                <w:b/>
                <w:bCs/>
                <w:i/>
                <w:sz w:val="18"/>
                <w:szCs w:val="18"/>
                <w:lang w:val="es-BO"/>
              </w:rPr>
              <w:t>IMPUESTOS</w:t>
            </w:r>
          </w:p>
          <w:p w:rsidR="00F67397" w:rsidRPr="00F67397" w:rsidRDefault="00F67397" w:rsidP="00F67397">
            <w:pPr>
              <w:spacing w:line="360" w:lineRule="auto"/>
              <w:ind w:right="114"/>
              <w:jc w:val="both"/>
              <w:rPr>
                <w:i/>
                <w:sz w:val="18"/>
                <w:szCs w:val="18"/>
                <w:lang w:val="es-BO"/>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hRule="exact" w:val="1932"/>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14</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rPr>
            </w:pPr>
            <w:r w:rsidRPr="00570840">
              <w:rPr>
                <w:rFonts w:ascii="Arial" w:hAnsi="Arial" w:cs="Arial"/>
                <w:b/>
                <w:sz w:val="16"/>
                <w:szCs w:val="16"/>
              </w:rPr>
              <w:t>FORMA DE PAGO</w:t>
            </w:r>
          </w:p>
          <w:p w:rsidR="00F67397" w:rsidRPr="00570840" w:rsidRDefault="00F67397" w:rsidP="00F67397">
            <w:pPr>
              <w:tabs>
                <w:tab w:val="left" w:pos="1418"/>
              </w:tabs>
              <w:spacing w:line="360" w:lineRule="auto"/>
              <w:ind w:right="114"/>
              <w:jc w:val="both"/>
              <w:rPr>
                <w:rFonts w:ascii="Arial" w:hAnsi="Arial" w:cs="Arial"/>
                <w:sz w:val="16"/>
                <w:szCs w:val="16"/>
              </w:rPr>
            </w:pPr>
            <w:r w:rsidRPr="00570840">
              <w:rPr>
                <w:rFonts w:ascii="Arial" w:hAnsi="Arial" w:cs="Arial"/>
                <w:sz w:val="16"/>
                <w:szCs w:val="16"/>
              </w:rPr>
              <w:t>El pago se realizará en forma mensual a través del SIGMA y según los precios unitarios ofertados, por ser un servició recurrente, una vez que YPFB haya efectuado la respectiva conformidad, debiendo el proveedor emitir la factura correspondiente con el siguiente detalle:</w:t>
            </w:r>
          </w:p>
          <w:p w:rsidR="00F67397" w:rsidRPr="00570840" w:rsidRDefault="00F67397" w:rsidP="00F67397">
            <w:pPr>
              <w:numPr>
                <w:ilvl w:val="0"/>
                <w:numId w:val="26"/>
              </w:numPr>
              <w:tabs>
                <w:tab w:val="left" w:pos="540"/>
              </w:tabs>
              <w:spacing w:line="360" w:lineRule="auto"/>
              <w:ind w:left="540" w:right="114"/>
              <w:jc w:val="both"/>
              <w:rPr>
                <w:rFonts w:ascii="Arial" w:hAnsi="Arial" w:cs="Arial"/>
                <w:sz w:val="16"/>
                <w:szCs w:val="16"/>
              </w:rPr>
            </w:pPr>
            <w:r w:rsidRPr="00570840">
              <w:rPr>
                <w:rFonts w:ascii="Arial" w:hAnsi="Arial" w:cs="Arial"/>
                <w:sz w:val="16"/>
                <w:szCs w:val="16"/>
              </w:rPr>
              <w:t>Por mantenimiento preventivo (monto)</w:t>
            </w:r>
          </w:p>
          <w:p w:rsidR="00F67397" w:rsidRPr="00570840" w:rsidRDefault="00F67397" w:rsidP="00F67397">
            <w:pPr>
              <w:numPr>
                <w:ilvl w:val="0"/>
                <w:numId w:val="26"/>
              </w:numPr>
              <w:tabs>
                <w:tab w:val="left" w:pos="540"/>
              </w:tabs>
              <w:spacing w:line="360" w:lineRule="auto"/>
              <w:ind w:left="540" w:right="114"/>
              <w:jc w:val="both"/>
              <w:rPr>
                <w:rFonts w:ascii="Arial" w:hAnsi="Arial" w:cs="Arial"/>
                <w:sz w:val="16"/>
                <w:szCs w:val="16"/>
              </w:rPr>
            </w:pPr>
            <w:r w:rsidRPr="00570840">
              <w:rPr>
                <w:rFonts w:ascii="Arial" w:hAnsi="Arial" w:cs="Arial"/>
                <w:sz w:val="16"/>
                <w:szCs w:val="16"/>
              </w:rPr>
              <w:t xml:space="preserve">Por mantenimiento correctivo (monto) </w:t>
            </w:r>
          </w:p>
          <w:p w:rsidR="00F67397" w:rsidRPr="00570840" w:rsidRDefault="00F67397" w:rsidP="00F67397">
            <w:pPr>
              <w:numPr>
                <w:ilvl w:val="0"/>
                <w:numId w:val="26"/>
              </w:numPr>
              <w:tabs>
                <w:tab w:val="left" w:pos="540"/>
              </w:tabs>
              <w:spacing w:line="360" w:lineRule="auto"/>
              <w:ind w:left="540" w:right="114"/>
              <w:jc w:val="both"/>
              <w:rPr>
                <w:rFonts w:ascii="Arial" w:hAnsi="Arial" w:cs="Arial"/>
                <w:sz w:val="16"/>
                <w:szCs w:val="16"/>
              </w:rPr>
            </w:pPr>
            <w:r w:rsidRPr="00570840">
              <w:rPr>
                <w:rFonts w:ascii="Arial" w:hAnsi="Arial" w:cs="Arial"/>
                <w:sz w:val="16"/>
                <w:szCs w:val="16"/>
              </w:rPr>
              <w:t xml:space="preserve">Ambas descripciones en una misma factura, con el total de ambos mantenimientos. </w:t>
            </w:r>
          </w:p>
          <w:p w:rsidR="00F67397" w:rsidRPr="00570840" w:rsidRDefault="00F67397" w:rsidP="00F67397">
            <w:pPr>
              <w:spacing w:line="360" w:lineRule="auto"/>
              <w:ind w:right="114"/>
              <w:contextualSpacing/>
              <w:jc w:val="both"/>
              <w:rPr>
                <w:rFonts w:ascii="Arial" w:hAnsi="Arial" w:cs="Arial"/>
                <w:b/>
                <w:sz w:val="16"/>
                <w:szCs w:val="16"/>
              </w:rPr>
            </w:pP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rPr>
            </w:pPr>
            <w:r w:rsidRPr="00F67397">
              <w:rPr>
                <w:b/>
                <w:i/>
                <w:sz w:val="18"/>
                <w:szCs w:val="18"/>
              </w:rPr>
              <w:t>FORMA DE PAGO</w:t>
            </w:r>
          </w:p>
          <w:p w:rsidR="00F67397" w:rsidRPr="00F67397" w:rsidRDefault="00F67397" w:rsidP="00F67397">
            <w:pPr>
              <w:tabs>
                <w:tab w:val="left" w:pos="540"/>
              </w:tabs>
              <w:spacing w:line="360" w:lineRule="auto"/>
              <w:ind w:left="540" w:right="114"/>
              <w:jc w:val="both"/>
              <w:rPr>
                <w:b/>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15</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rPr>
            </w:pPr>
            <w:r w:rsidRPr="00570840">
              <w:rPr>
                <w:rFonts w:ascii="Arial" w:hAnsi="Arial" w:cs="Arial"/>
                <w:b/>
                <w:sz w:val="16"/>
                <w:szCs w:val="16"/>
              </w:rPr>
              <w:t xml:space="preserve">PLAZO DE DURACION DEL SERVICIO </w:t>
            </w:r>
          </w:p>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sz w:val="16"/>
                <w:szCs w:val="16"/>
              </w:rPr>
              <w:t>El servicio tendrá una duración computable desde el día siguiente de la firma del contrato hasta el 31 de diciembre de 2015.</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rPr>
            </w:pPr>
            <w:r w:rsidRPr="00F67397">
              <w:rPr>
                <w:b/>
                <w:i/>
                <w:sz w:val="18"/>
                <w:szCs w:val="18"/>
              </w:rPr>
              <w:t xml:space="preserve">PLAZO DE DURACION DEL SERVICIO </w:t>
            </w:r>
          </w:p>
          <w:p w:rsidR="00F67397" w:rsidRPr="00F67397" w:rsidRDefault="00F67397" w:rsidP="00F67397">
            <w:pPr>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16</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rPr>
            </w:pPr>
            <w:r w:rsidRPr="00570840">
              <w:rPr>
                <w:rFonts w:ascii="Arial" w:hAnsi="Arial" w:cs="Arial"/>
                <w:b/>
                <w:sz w:val="16"/>
                <w:szCs w:val="16"/>
              </w:rPr>
              <w:t>VIGENCIA DEL CONTRATO</w:t>
            </w:r>
          </w:p>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sz w:val="16"/>
                <w:szCs w:val="16"/>
              </w:rPr>
              <w:t>El contrato, entrará en vigencia desde el día siguiente hábil a su suscripción, hasta que las Partes hayan dado cumplimiento a todas las clausulas contenidas en el contrato.</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rPr>
            </w:pPr>
            <w:r w:rsidRPr="00F67397">
              <w:rPr>
                <w:b/>
                <w:i/>
                <w:sz w:val="18"/>
                <w:szCs w:val="18"/>
              </w:rPr>
              <w:t>VIGENCIA DEL CONTRATO</w:t>
            </w:r>
          </w:p>
          <w:p w:rsidR="00F67397" w:rsidRPr="00F67397" w:rsidRDefault="00F67397" w:rsidP="00F67397">
            <w:pPr>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17</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b/>
                <w:sz w:val="16"/>
                <w:szCs w:val="16"/>
              </w:rPr>
              <w:t>LUGAR DE EJECUCIÓN</w:t>
            </w:r>
          </w:p>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sz w:val="16"/>
                <w:szCs w:val="16"/>
              </w:rPr>
              <w:t>Se señala como lugar de ejecución del servicio de mantenimiento y reparación de vehículos, en el taller  del proponente adjudicado dentro de la ciudad de Santa Cruz de la Sierra</w:t>
            </w:r>
            <w:r w:rsidRPr="00570840">
              <w:rPr>
                <w:rFonts w:ascii="Arial" w:hAnsi="Arial" w:cs="Arial"/>
                <w:i/>
                <w:sz w:val="16"/>
                <w:szCs w:val="16"/>
              </w:rPr>
              <w:t>.</w:t>
            </w:r>
            <w:r w:rsidRPr="00570840">
              <w:rPr>
                <w:rFonts w:ascii="Arial" w:hAnsi="Arial" w:cs="Arial"/>
                <w:sz w:val="16"/>
                <w:szCs w:val="16"/>
              </w:rPr>
              <w:t xml:space="preserve"> </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i/>
                <w:sz w:val="18"/>
                <w:szCs w:val="18"/>
              </w:rPr>
            </w:pPr>
            <w:r w:rsidRPr="00F67397">
              <w:rPr>
                <w:b/>
                <w:i/>
                <w:sz w:val="18"/>
                <w:szCs w:val="18"/>
              </w:rPr>
              <w:t>LUGAR DE EJECUCIÓN</w:t>
            </w:r>
          </w:p>
          <w:p w:rsidR="00F67397" w:rsidRPr="00F67397" w:rsidRDefault="00F67397" w:rsidP="00F67397">
            <w:pPr>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18</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bCs/>
                <w:sz w:val="16"/>
                <w:szCs w:val="16"/>
                <w:u w:val="single"/>
              </w:rPr>
            </w:pPr>
            <w:r w:rsidRPr="00570840">
              <w:rPr>
                <w:rFonts w:ascii="Arial" w:hAnsi="Arial" w:cs="Arial"/>
                <w:b/>
                <w:bCs/>
                <w:sz w:val="16"/>
                <w:szCs w:val="16"/>
              </w:rPr>
              <w:t>RESPONSABILIDAD POR DAÑOS O PÉRDIDAS</w:t>
            </w:r>
          </w:p>
          <w:p w:rsidR="00F67397" w:rsidRPr="00570840" w:rsidRDefault="00F67397" w:rsidP="00F67397">
            <w:pPr>
              <w:tabs>
                <w:tab w:val="left" w:pos="1418"/>
              </w:tabs>
              <w:spacing w:line="360" w:lineRule="auto"/>
              <w:ind w:right="114"/>
              <w:jc w:val="both"/>
              <w:rPr>
                <w:rFonts w:ascii="Arial" w:hAnsi="Arial" w:cs="Arial"/>
                <w:sz w:val="16"/>
                <w:szCs w:val="16"/>
              </w:rPr>
            </w:pPr>
            <w:r w:rsidRPr="00570840">
              <w:rPr>
                <w:rFonts w:ascii="Arial" w:hAnsi="Arial" w:cs="Arial"/>
                <w:sz w:val="16"/>
                <w:szCs w:val="16"/>
              </w:rPr>
              <w:t>El Contratista será responsable por los daños materiales y/o pérdida de bienes y otros que fueran ocasionados a los vehículos de propiedad de YPFB por efecto de los servicios prestados en el ámbito de su responsabilidad. Para este efecto, el Contratista deberá recibir el vehículo bajo inventario de las herramientas y equipos que dejen en el taller.</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bCs/>
                <w:i/>
                <w:sz w:val="18"/>
                <w:szCs w:val="18"/>
                <w:u w:val="single"/>
              </w:rPr>
            </w:pPr>
            <w:r w:rsidRPr="00F67397">
              <w:rPr>
                <w:b/>
                <w:bCs/>
                <w:i/>
                <w:sz w:val="18"/>
                <w:szCs w:val="18"/>
              </w:rPr>
              <w:t>RESPONSABILIDAD POR DAÑOS O PÉRDIDAS</w:t>
            </w:r>
          </w:p>
          <w:p w:rsidR="00F67397" w:rsidRPr="00F67397" w:rsidRDefault="00F67397" w:rsidP="00F67397">
            <w:pPr>
              <w:tabs>
                <w:tab w:val="left" w:pos="1418"/>
              </w:tabs>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lastRenderedPageBreak/>
              <w:t>19</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lang w:val="es-BO"/>
              </w:rPr>
            </w:pPr>
            <w:r w:rsidRPr="00570840">
              <w:rPr>
                <w:rFonts w:ascii="Arial" w:hAnsi="Arial" w:cs="Arial"/>
                <w:b/>
                <w:sz w:val="16"/>
                <w:szCs w:val="16"/>
                <w:lang w:val="es-BO"/>
              </w:rPr>
              <w:t>MULTAS</w:t>
            </w:r>
          </w:p>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sz w:val="16"/>
                <w:szCs w:val="16"/>
                <w:lang w:val="es-BO"/>
              </w:rPr>
              <w:t>Se procederá al cobro de multas, previa verificación del Fiscal del Servicio, de acuerdo con el siguiente detalle y montos:</w:t>
            </w:r>
          </w:p>
          <w:p w:rsidR="00F67397" w:rsidRPr="00570840" w:rsidRDefault="00F67397" w:rsidP="00F67397">
            <w:pPr>
              <w:numPr>
                <w:ilvl w:val="0"/>
                <w:numId w:val="27"/>
              </w:numPr>
              <w:spacing w:line="360" w:lineRule="auto"/>
              <w:ind w:left="398" w:right="114"/>
              <w:jc w:val="both"/>
              <w:rPr>
                <w:rFonts w:ascii="Arial" w:hAnsi="Arial" w:cs="Arial"/>
                <w:sz w:val="16"/>
                <w:szCs w:val="16"/>
                <w:lang w:val="es-BO"/>
              </w:rPr>
            </w:pPr>
            <w:r w:rsidRPr="00570840">
              <w:rPr>
                <w:rFonts w:ascii="Arial" w:hAnsi="Arial" w:cs="Arial"/>
                <w:sz w:val="16"/>
                <w:szCs w:val="16"/>
                <w:lang w:val="es-BO"/>
              </w:rPr>
              <w:t>Si se realiza la entrega del vehiculó con la reparación correspondiente fuera de los plazos acordados con el fiscal de servicio; se aplicara una multa de 1% sobre el monto mensual facturado por cada día de retraso.</w:t>
            </w:r>
          </w:p>
          <w:p w:rsidR="00F67397" w:rsidRPr="00570840" w:rsidRDefault="00F67397" w:rsidP="00F67397">
            <w:pPr>
              <w:numPr>
                <w:ilvl w:val="0"/>
                <w:numId w:val="27"/>
              </w:numPr>
              <w:spacing w:line="360" w:lineRule="auto"/>
              <w:ind w:left="398" w:right="114"/>
              <w:jc w:val="both"/>
              <w:rPr>
                <w:rFonts w:ascii="Arial" w:hAnsi="Arial" w:cs="Arial"/>
                <w:sz w:val="16"/>
                <w:szCs w:val="16"/>
                <w:lang w:val="es-BO"/>
              </w:rPr>
            </w:pPr>
            <w:r w:rsidRPr="00570840">
              <w:rPr>
                <w:rFonts w:ascii="Arial" w:hAnsi="Arial" w:cs="Arial"/>
                <w:sz w:val="16"/>
                <w:szCs w:val="16"/>
                <w:lang w:val="es-BO"/>
              </w:rPr>
              <w:t>En caso de que las piezas usadas o cambiadas no fueran entregadas al fiscal del servicio dentro un plazo máximo de 48 horas, mediante un listado de identificación de las mismas así como del vehículo al cual pertenecían; se aplicara una multa de 1% sobre el monto mensual facturado por cada día de retraso.</w:t>
            </w:r>
          </w:p>
          <w:p w:rsidR="00F67397" w:rsidRPr="00570840" w:rsidRDefault="00F67397" w:rsidP="00F67397">
            <w:pPr>
              <w:numPr>
                <w:ilvl w:val="0"/>
                <w:numId w:val="27"/>
              </w:numPr>
              <w:spacing w:line="360" w:lineRule="auto"/>
              <w:ind w:left="398" w:right="114"/>
              <w:jc w:val="both"/>
              <w:rPr>
                <w:rFonts w:ascii="Arial" w:hAnsi="Arial" w:cs="Arial"/>
                <w:sz w:val="16"/>
                <w:szCs w:val="16"/>
                <w:lang w:val="es-BO"/>
              </w:rPr>
            </w:pPr>
            <w:r w:rsidRPr="00570840">
              <w:rPr>
                <w:rFonts w:ascii="Arial" w:hAnsi="Arial" w:cs="Arial"/>
                <w:sz w:val="16"/>
                <w:szCs w:val="16"/>
                <w:lang w:val="es-BO"/>
              </w:rPr>
              <w:t>Si no se diera atención a trabajos de emergencia que podrían solicitarse de forma extraordinaria según el punto 3 de las Especificaciones Técnicas; se aplicara una multa del 3% sobre el monto mensual facturado.</w:t>
            </w:r>
          </w:p>
          <w:p w:rsidR="00F67397" w:rsidRPr="00570840" w:rsidRDefault="00F67397" w:rsidP="00F67397">
            <w:pPr>
              <w:numPr>
                <w:ilvl w:val="0"/>
                <w:numId w:val="27"/>
              </w:numPr>
              <w:spacing w:line="360" w:lineRule="auto"/>
              <w:ind w:left="398" w:right="114"/>
              <w:jc w:val="both"/>
              <w:rPr>
                <w:rFonts w:ascii="Arial" w:hAnsi="Arial" w:cs="Arial"/>
                <w:sz w:val="16"/>
                <w:szCs w:val="16"/>
                <w:lang w:val="es-BO"/>
              </w:rPr>
            </w:pPr>
            <w:r w:rsidRPr="00570840">
              <w:rPr>
                <w:rFonts w:ascii="Arial" w:hAnsi="Arial" w:cs="Arial"/>
                <w:sz w:val="16"/>
                <w:szCs w:val="16"/>
                <w:lang w:val="es-BO"/>
              </w:rPr>
              <w:t>Cuando el taller, sin previo aviso por escrito dirigido al fiscal de servicio, no brindara atención o se encontrara cerrado en horarios de trabajo (08:00 a 12:30 y 14:30 a 18:00), se aplicara una multa del 2% sobre el monto mensual facturado por cada hecho similar registrado.</w:t>
            </w:r>
          </w:p>
          <w:p w:rsidR="00F67397" w:rsidRPr="00570840" w:rsidRDefault="00F67397" w:rsidP="00F67397">
            <w:pPr>
              <w:numPr>
                <w:ilvl w:val="0"/>
                <w:numId w:val="27"/>
              </w:numPr>
              <w:spacing w:line="360" w:lineRule="auto"/>
              <w:ind w:left="398" w:right="114"/>
              <w:jc w:val="both"/>
              <w:rPr>
                <w:rFonts w:ascii="Arial" w:hAnsi="Arial" w:cs="Arial"/>
                <w:sz w:val="16"/>
                <w:szCs w:val="16"/>
                <w:lang w:val="es-BO"/>
              </w:rPr>
            </w:pPr>
            <w:r w:rsidRPr="00570840">
              <w:rPr>
                <w:rFonts w:ascii="Arial" w:hAnsi="Arial" w:cs="Arial"/>
                <w:sz w:val="16"/>
                <w:szCs w:val="16"/>
                <w:lang w:val="es-ES_tradnl"/>
              </w:rPr>
              <w:t>El incumplimientos a otros puntos establecidos en las especificaciones técnicas serán multadas con el 0.5% sobre el monto mensual facturado por cada observación identificada por el Fiscal de Servicio,</w:t>
            </w:r>
          </w:p>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sz w:val="16"/>
                <w:szCs w:val="16"/>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 (</w:t>
            </w:r>
            <w:r w:rsidRPr="00570840">
              <w:rPr>
                <w:rFonts w:ascii="Arial" w:hAnsi="Arial" w:cs="Arial"/>
                <w:b/>
                <w:sz w:val="16"/>
                <w:szCs w:val="16"/>
              </w:rPr>
              <w:t>Manifestar aceptación</w:t>
            </w:r>
            <w:r w:rsidRPr="00570840">
              <w:rPr>
                <w:rFonts w:ascii="Arial" w:hAnsi="Arial" w:cs="Arial"/>
                <w:sz w:val="16"/>
                <w:szCs w:val="16"/>
              </w:rPr>
              <w:t>)</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lang w:val="es-BO"/>
              </w:rPr>
            </w:pPr>
            <w:r w:rsidRPr="00F67397">
              <w:rPr>
                <w:b/>
                <w:i/>
                <w:sz w:val="18"/>
                <w:szCs w:val="18"/>
                <w:lang w:val="es-BO"/>
              </w:rPr>
              <w:t>MULTAS</w:t>
            </w:r>
          </w:p>
          <w:p w:rsidR="00F67397" w:rsidRPr="00F67397" w:rsidRDefault="00F67397" w:rsidP="00F67397">
            <w:pPr>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20</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lang w:val="es-BO"/>
              </w:rPr>
            </w:pPr>
            <w:r w:rsidRPr="00570840">
              <w:rPr>
                <w:rFonts w:ascii="Arial" w:hAnsi="Arial" w:cs="Arial"/>
                <w:b/>
                <w:sz w:val="16"/>
                <w:szCs w:val="16"/>
                <w:lang w:val="es-BO"/>
              </w:rPr>
              <w:t>EVALUACION DEL SERVICIO CONTRATADO.</w:t>
            </w:r>
          </w:p>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sz w:val="16"/>
                <w:szCs w:val="16"/>
                <w:lang w:val="es-BO"/>
              </w:rPr>
              <w:t xml:space="preserve">El Fiscal del Servicio y el Encargado de la Unidad de Transporte de la VPACF en Santa Cruz realizaran evaluaciones trimestrales a la calidad del servicio proporcionado por la empresa contratada. En consecuencia todo reclamo por el servicio de mantenimiento y reparación, deberá ser en forma escrita por la Unidad correspondiente o funcionario que reclama respectivamente, dirigida al Fiscal del Servicio, Encargado de Transporte o Administrador de la VPACF. </w:t>
            </w:r>
          </w:p>
          <w:p w:rsidR="00F67397" w:rsidRPr="00570840" w:rsidRDefault="00F67397" w:rsidP="00F67397">
            <w:pPr>
              <w:spacing w:line="360" w:lineRule="auto"/>
              <w:ind w:right="114"/>
              <w:jc w:val="both"/>
              <w:rPr>
                <w:rFonts w:ascii="Arial" w:hAnsi="Arial" w:cs="Arial"/>
                <w:sz w:val="16"/>
                <w:szCs w:val="16"/>
                <w:lang w:val="en-US"/>
              </w:rPr>
            </w:pPr>
            <w:r w:rsidRPr="00570840">
              <w:rPr>
                <w:rFonts w:ascii="Arial" w:hAnsi="Arial" w:cs="Arial"/>
                <w:sz w:val="16"/>
                <w:szCs w:val="16"/>
                <w:lang w:val="es-BO"/>
              </w:rPr>
              <w:t xml:space="preserve">En el caso de que el servicio sea evaluado como deficiente, la VPACF-YPFB previo informe legal procederá resolver el contrato. </w:t>
            </w:r>
            <w:r w:rsidRPr="00570840">
              <w:rPr>
                <w:rFonts w:ascii="Arial" w:hAnsi="Arial" w:cs="Arial"/>
                <w:sz w:val="16"/>
                <w:szCs w:val="16"/>
                <w:lang w:val="en-US"/>
              </w:rPr>
              <w:t>(</w:t>
            </w:r>
            <w:proofErr w:type="spellStart"/>
            <w:r w:rsidRPr="00570840">
              <w:rPr>
                <w:rFonts w:ascii="Arial" w:hAnsi="Arial" w:cs="Arial"/>
                <w:b/>
                <w:sz w:val="16"/>
                <w:szCs w:val="16"/>
                <w:lang w:val="en-US"/>
              </w:rPr>
              <w:t>Manifestar</w:t>
            </w:r>
            <w:proofErr w:type="spellEnd"/>
            <w:r w:rsidRPr="00570840">
              <w:rPr>
                <w:rFonts w:ascii="Arial" w:hAnsi="Arial" w:cs="Arial"/>
                <w:b/>
                <w:sz w:val="16"/>
                <w:szCs w:val="16"/>
                <w:lang w:val="en-US"/>
              </w:rPr>
              <w:t xml:space="preserve"> </w:t>
            </w:r>
            <w:proofErr w:type="spellStart"/>
            <w:r w:rsidRPr="00570840">
              <w:rPr>
                <w:rFonts w:ascii="Arial" w:hAnsi="Arial" w:cs="Arial"/>
                <w:b/>
                <w:sz w:val="16"/>
                <w:szCs w:val="16"/>
                <w:lang w:val="en-US"/>
              </w:rPr>
              <w:t>aceptación</w:t>
            </w:r>
            <w:proofErr w:type="spellEnd"/>
            <w:r w:rsidRPr="00570840">
              <w:rPr>
                <w:rFonts w:ascii="Arial" w:hAnsi="Arial" w:cs="Arial"/>
                <w:sz w:val="16"/>
                <w:szCs w:val="16"/>
                <w:lang w:val="en-US"/>
              </w:rPr>
              <w:t>)</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lang w:val="es-BO"/>
              </w:rPr>
            </w:pPr>
            <w:r w:rsidRPr="00F67397">
              <w:rPr>
                <w:b/>
                <w:i/>
                <w:sz w:val="18"/>
                <w:szCs w:val="18"/>
                <w:lang w:val="es-BO"/>
              </w:rPr>
              <w:t>EVALUACION DEL SERVICIO CONTRATADO.</w:t>
            </w:r>
          </w:p>
          <w:p w:rsidR="00F67397" w:rsidRPr="00F67397" w:rsidRDefault="00F67397" w:rsidP="00F67397">
            <w:pPr>
              <w:spacing w:line="360" w:lineRule="auto"/>
              <w:ind w:right="114"/>
              <w:jc w:val="both"/>
              <w:rPr>
                <w:i/>
                <w:sz w:val="18"/>
                <w:szCs w:val="18"/>
                <w:lang w:val="en-US"/>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lastRenderedPageBreak/>
              <w:t>21</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sz w:val="16"/>
                <w:szCs w:val="16"/>
                <w:lang w:val="es-BO"/>
              </w:rPr>
            </w:pPr>
            <w:r w:rsidRPr="00570840">
              <w:rPr>
                <w:rFonts w:ascii="Arial" w:hAnsi="Arial" w:cs="Arial"/>
                <w:b/>
                <w:sz w:val="16"/>
                <w:szCs w:val="16"/>
                <w:lang w:val="es-BO"/>
              </w:rPr>
              <w:t>FISCALIZACION DEL SERVICIO</w:t>
            </w:r>
          </w:p>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sz w:val="16"/>
                <w:szCs w:val="16"/>
                <w:lang w:val="es-BO"/>
              </w:rPr>
              <w:t>Yacimientos Petrolíferos Fiscales Bolivianos designara un funcionario de la unidad administrativa de la VPACF SCZ un funcionario que será responsable de la fiscalización del servicio, que tendrá las siguientes responsabilidades:</w:t>
            </w:r>
          </w:p>
          <w:p w:rsidR="00F67397" w:rsidRPr="00570840" w:rsidRDefault="00F67397" w:rsidP="00F67397">
            <w:pPr>
              <w:numPr>
                <w:ilvl w:val="0"/>
                <w:numId w:val="15"/>
              </w:numPr>
              <w:spacing w:line="360" w:lineRule="auto"/>
              <w:ind w:left="398" w:right="114" w:hanging="322"/>
              <w:contextualSpacing/>
              <w:jc w:val="both"/>
              <w:rPr>
                <w:rFonts w:ascii="Arial" w:hAnsi="Arial" w:cs="Arial"/>
                <w:b/>
                <w:sz w:val="16"/>
                <w:szCs w:val="16"/>
              </w:rPr>
            </w:pPr>
            <w:r w:rsidRPr="00570840">
              <w:rPr>
                <w:rFonts w:ascii="Arial" w:hAnsi="Arial" w:cs="Arial"/>
                <w:sz w:val="16"/>
                <w:szCs w:val="16"/>
              </w:rPr>
              <w:t>Verificar que las órdenes de servicio y órdenes de cambio de repuestos sean realizadas a cabalidad por el taller automotriz.</w:t>
            </w:r>
          </w:p>
          <w:p w:rsidR="00F67397" w:rsidRPr="00570840" w:rsidRDefault="00F67397" w:rsidP="00F67397">
            <w:pPr>
              <w:numPr>
                <w:ilvl w:val="0"/>
                <w:numId w:val="15"/>
              </w:numPr>
              <w:spacing w:line="360" w:lineRule="auto"/>
              <w:ind w:left="398" w:right="114" w:hanging="322"/>
              <w:contextualSpacing/>
              <w:jc w:val="both"/>
              <w:rPr>
                <w:rFonts w:ascii="Arial" w:hAnsi="Arial" w:cs="Arial"/>
                <w:b/>
                <w:sz w:val="16"/>
                <w:szCs w:val="16"/>
              </w:rPr>
            </w:pPr>
            <w:r w:rsidRPr="00570840">
              <w:rPr>
                <w:rFonts w:ascii="Arial" w:hAnsi="Arial" w:cs="Arial"/>
                <w:sz w:val="16"/>
                <w:szCs w:val="16"/>
              </w:rPr>
              <w:t>Verificar que los repuestos cambiados sean nuevos.</w:t>
            </w:r>
          </w:p>
          <w:p w:rsidR="00F67397" w:rsidRPr="00570840" w:rsidRDefault="00F67397" w:rsidP="00F67397">
            <w:pPr>
              <w:numPr>
                <w:ilvl w:val="0"/>
                <w:numId w:val="15"/>
              </w:numPr>
              <w:spacing w:line="360" w:lineRule="auto"/>
              <w:ind w:left="398" w:right="114" w:hanging="322"/>
              <w:contextualSpacing/>
              <w:jc w:val="both"/>
              <w:rPr>
                <w:rFonts w:ascii="Arial" w:hAnsi="Arial" w:cs="Arial"/>
                <w:b/>
                <w:sz w:val="16"/>
                <w:szCs w:val="16"/>
              </w:rPr>
            </w:pPr>
            <w:r w:rsidRPr="00570840">
              <w:rPr>
                <w:rFonts w:ascii="Arial" w:hAnsi="Arial" w:cs="Arial"/>
                <w:sz w:val="16"/>
                <w:szCs w:val="16"/>
              </w:rPr>
              <w:t>Verificar que los diagnósticos realizados por el taller automotriz respondan al real estado del vehículo.</w:t>
            </w:r>
          </w:p>
          <w:p w:rsidR="00F67397" w:rsidRPr="00570840" w:rsidRDefault="00F67397" w:rsidP="00F67397">
            <w:pPr>
              <w:numPr>
                <w:ilvl w:val="0"/>
                <w:numId w:val="15"/>
              </w:numPr>
              <w:spacing w:line="360" w:lineRule="auto"/>
              <w:ind w:left="398" w:right="114" w:hanging="322"/>
              <w:contextualSpacing/>
              <w:jc w:val="both"/>
              <w:rPr>
                <w:rFonts w:ascii="Arial" w:hAnsi="Arial" w:cs="Arial"/>
                <w:b/>
                <w:sz w:val="16"/>
                <w:szCs w:val="16"/>
              </w:rPr>
            </w:pPr>
            <w:r w:rsidRPr="00570840">
              <w:rPr>
                <w:rFonts w:ascii="Arial" w:hAnsi="Arial" w:cs="Arial"/>
                <w:sz w:val="16"/>
                <w:szCs w:val="16"/>
              </w:rPr>
              <w:t>Verificar la calidad de los lubricantes y repuestos que son cambiados en los vehículos de la empresa.</w:t>
            </w:r>
          </w:p>
          <w:p w:rsidR="00F67397" w:rsidRPr="00570840" w:rsidRDefault="00F67397" w:rsidP="00F67397">
            <w:pPr>
              <w:numPr>
                <w:ilvl w:val="0"/>
                <w:numId w:val="15"/>
              </w:numPr>
              <w:spacing w:line="360" w:lineRule="auto"/>
              <w:ind w:left="398" w:right="114" w:hanging="322"/>
              <w:contextualSpacing/>
              <w:jc w:val="both"/>
              <w:rPr>
                <w:rFonts w:ascii="Arial" w:hAnsi="Arial" w:cs="Arial"/>
                <w:b/>
                <w:sz w:val="16"/>
                <w:szCs w:val="16"/>
              </w:rPr>
            </w:pPr>
            <w:r w:rsidRPr="00570840">
              <w:rPr>
                <w:rFonts w:ascii="Arial" w:hAnsi="Arial" w:cs="Arial"/>
                <w:sz w:val="16"/>
                <w:szCs w:val="16"/>
              </w:rPr>
              <w:t xml:space="preserve">Llevar un </w:t>
            </w:r>
            <w:proofErr w:type="spellStart"/>
            <w:r w:rsidRPr="00570840">
              <w:rPr>
                <w:rFonts w:ascii="Arial" w:hAnsi="Arial" w:cs="Arial"/>
                <w:sz w:val="16"/>
                <w:szCs w:val="16"/>
              </w:rPr>
              <w:t>kardex</w:t>
            </w:r>
            <w:proofErr w:type="spellEnd"/>
            <w:r w:rsidRPr="00570840">
              <w:rPr>
                <w:rFonts w:ascii="Arial" w:hAnsi="Arial" w:cs="Arial"/>
                <w:sz w:val="16"/>
                <w:szCs w:val="16"/>
              </w:rPr>
              <w:t xml:space="preserve"> individual de Y.P.F.B. de cada vehículo enviado al taller.</w:t>
            </w:r>
          </w:p>
          <w:p w:rsidR="00F67397" w:rsidRPr="00570840" w:rsidRDefault="00F67397" w:rsidP="00F67397">
            <w:pPr>
              <w:numPr>
                <w:ilvl w:val="0"/>
                <w:numId w:val="15"/>
              </w:numPr>
              <w:spacing w:line="360" w:lineRule="auto"/>
              <w:ind w:left="398" w:right="114" w:hanging="322"/>
              <w:contextualSpacing/>
              <w:jc w:val="both"/>
              <w:rPr>
                <w:rFonts w:ascii="Arial" w:hAnsi="Arial" w:cs="Arial"/>
                <w:b/>
                <w:sz w:val="16"/>
                <w:szCs w:val="16"/>
              </w:rPr>
            </w:pPr>
            <w:r w:rsidRPr="00570840">
              <w:rPr>
                <w:rFonts w:ascii="Arial" w:hAnsi="Arial" w:cs="Arial"/>
                <w:bCs/>
                <w:sz w:val="16"/>
                <w:szCs w:val="16"/>
              </w:rPr>
              <w:t>En cualquier momento del mantenimiento y reparación, el Fiscal podrá ingresar al Taller Automotriz con el fin de observar y controlar la realización del servicio, herramientas utilizadas y tratamiento del vehículo.</w:t>
            </w:r>
          </w:p>
          <w:p w:rsidR="00F67397" w:rsidRPr="00570840" w:rsidRDefault="00F67397" w:rsidP="00F67397">
            <w:pPr>
              <w:numPr>
                <w:ilvl w:val="0"/>
                <w:numId w:val="15"/>
              </w:numPr>
              <w:spacing w:line="360" w:lineRule="auto"/>
              <w:ind w:left="398" w:right="114" w:hanging="322"/>
              <w:contextualSpacing/>
              <w:jc w:val="both"/>
              <w:rPr>
                <w:rFonts w:ascii="Arial" w:hAnsi="Arial" w:cs="Arial"/>
                <w:b/>
                <w:sz w:val="16"/>
                <w:szCs w:val="16"/>
              </w:rPr>
            </w:pPr>
            <w:r w:rsidRPr="00570840">
              <w:rPr>
                <w:rFonts w:ascii="Arial" w:hAnsi="Arial" w:cs="Arial"/>
                <w:sz w:val="16"/>
                <w:szCs w:val="16"/>
              </w:rPr>
              <w:t>Realizar el seguimiento y verificación del cumplimiento del contrato.</w:t>
            </w:r>
          </w:p>
          <w:p w:rsidR="00F67397" w:rsidRPr="00570840" w:rsidRDefault="00F67397" w:rsidP="00F67397">
            <w:pPr>
              <w:numPr>
                <w:ilvl w:val="0"/>
                <w:numId w:val="15"/>
              </w:numPr>
              <w:spacing w:line="360" w:lineRule="auto"/>
              <w:ind w:left="398" w:right="114" w:hanging="322"/>
              <w:contextualSpacing/>
              <w:jc w:val="both"/>
              <w:rPr>
                <w:rFonts w:ascii="Arial" w:hAnsi="Arial" w:cs="Arial"/>
                <w:b/>
                <w:sz w:val="16"/>
                <w:szCs w:val="16"/>
              </w:rPr>
            </w:pPr>
            <w:r w:rsidRPr="00570840">
              <w:rPr>
                <w:rFonts w:ascii="Arial" w:hAnsi="Arial" w:cs="Arial"/>
                <w:sz w:val="16"/>
                <w:szCs w:val="16"/>
              </w:rPr>
              <w:t>Verificar que los repuestos cambiados sean devueltos a la empresa.</w:t>
            </w:r>
          </w:p>
          <w:p w:rsidR="00F67397" w:rsidRPr="00570840" w:rsidRDefault="00F67397" w:rsidP="00F67397">
            <w:pPr>
              <w:spacing w:line="360" w:lineRule="auto"/>
              <w:ind w:right="114"/>
              <w:jc w:val="both"/>
              <w:rPr>
                <w:rFonts w:ascii="Arial" w:hAnsi="Arial" w:cs="Arial"/>
                <w:b/>
                <w:sz w:val="16"/>
                <w:szCs w:val="16"/>
              </w:rPr>
            </w:pPr>
            <w:r w:rsidRPr="00570840">
              <w:rPr>
                <w:rFonts w:ascii="Arial" w:hAnsi="Arial" w:cs="Arial"/>
                <w:sz w:val="16"/>
                <w:szCs w:val="16"/>
              </w:rPr>
              <w:t>Verificar que los vehículos entregados al taller automotriz regresen con las mismas herramientas y accesorios.</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i/>
                <w:sz w:val="18"/>
                <w:szCs w:val="18"/>
                <w:lang w:val="es-BO"/>
              </w:rPr>
            </w:pPr>
            <w:r w:rsidRPr="00F67397">
              <w:rPr>
                <w:b/>
                <w:i/>
                <w:sz w:val="18"/>
                <w:szCs w:val="18"/>
                <w:lang w:val="es-BO"/>
              </w:rPr>
              <w:t>FISCALIZACION DEL SERVICIO</w:t>
            </w:r>
          </w:p>
          <w:p w:rsidR="00F67397" w:rsidRPr="00F67397" w:rsidRDefault="00F67397" w:rsidP="00F67397">
            <w:pPr>
              <w:spacing w:line="360" w:lineRule="auto"/>
              <w:ind w:right="114"/>
              <w:jc w:val="both"/>
              <w:rPr>
                <w:b/>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22</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sz w:val="16"/>
                <w:szCs w:val="16"/>
                <w:lang w:val="es-BO"/>
              </w:rPr>
            </w:pPr>
            <w:r w:rsidRPr="00570840">
              <w:rPr>
                <w:rFonts w:ascii="Arial" w:hAnsi="Arial" w:cs="Arial"/>
                <w:b/>
                <w:sz w:val="16"/>
                <w:szCs w:val="16"/>
                <w:lang w:val="es-BO"/>
              </w:rPr>
              <w:t>AGENTE DE SERVICIO</w:t>
            </w:r>
            <w:r w:rsidRPr="00570840">
              <w:rPr>
                <w:rFonts w:ascii="Arial" w:hAnsi="Arial" w:cs="Arial"/>
                <w:sz w:val="16"/>
                <w:szCs w:val="16"/>
                <w:lang w:val="es-BO"/>
              </w:rPr>
              <w:t xml:space="preserve">. </w:t>
            </w:r>
          </w:p>
          <w:p w:rsidR="00F67397" w:rsidRPr="00570840" w:rsidRDefault="00F67397" w:rsidP="00F67397">
            <w:pPr>
              <w:spacing w:line="360" w:lineRule="auto"/>
              <w:ind w:right="114"/>
              <w:jc w:val="both"/>
              <w:rPr>
                <w:rFonts w:ascii="Arial" w:hAnsi="Arial" w:cs="Arial"/>
                <w:sz w:val="16"/>
                <w:szCs w:val="16"/>
              </w:rPr>
            </w:pPr>
            <w:r w:rsidRPr="00570840">
              <w:rPr>
                <w:rFonts w:ascii="Arial" w:hAnsi="Arial" w:cs="Arial"/>
                <w:sz w:val="16"/>
                <w:szCs w:val="16"/>
              </w:rPr>
              <w:t>El adjudicado,  deberá acreditar un agente de servicio de su personal de planta, cuyo nombre deberá hacer conocer a través de nota escrita y previa a la suscripción del contrato, quién deberá coordinar las actividades con el Jefe de Transporte o el Fiscal del Servicio de YPFB.</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i/>
                <w:sz w:val="18"/>
                <w:szCs w:val="18"/>
                <w:lang w:val="es-BO"/>
              </w:rPr>
            </w:pPr>
            <w:r w:rsidRPr="00F67397">
              <w:rPr>
                <w:b/>
                <w:i/>
                <w:sz w:val="18"/>
                <w:szCs w:val="18"/>
                <w:lang w:val="es-BO"/>
              </w:rPr>
              <w:t>AGENTE DE SERVICIO</w:t>
            </w:r>
            <w:r w:rsidRPr="00F67397">
              <w:rPr>
                <w:i/>
                <w:sz w:val="18"/>
                <w:szCs w:val="18"/>
                <w:lang w:val="es-BO"/>
              </w:rPr>
              <w:t xml:space="preserve">. </w:t>
            </w:r>
          </w:p>
          <w:p w:rsidR="00F67397" w:rsidRPr="00F67397" w:rsidRDefault="00F67397" w:rsidP="00F67397">
            <w:pPr>
              <w:spacing w:line="360" w:lineRule="auto"/>
              <w:ind w:right="114"/>
              <w:jc w:val="both"/>
              <w:rPr>
                <w:i/>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23</w:t>
            </w:r>
          </w:p>
        </w:tc>
        <w:tc>
          <w:tcPr>
            <w:tcW w:w="5246" w:type="dxa"/>
            <w:tcBorders>
              <w:top w:val="single" w:sz="4" w:space="0" w:color="auto"/>
              <w:bottom w:val="single" w:sz="4" w:space="0" w:color="auto"/>
            </w:tcBorders>
          </w:tcPr>
          <w:p w:rsidR="00F67397" w:rsidRPr="00570840" w:rsidRDefault="00F67397" w:rsidP="00F67397">
            <w:pPr>
              <w:tabs>
                <w:tab w:val="left" w:pos="142"/>
              </w:tabs>
              <w:spacing w:line="360" w:lineRule="auto"/>
              <w:ind w:left="142" w:right="114"/>
              <w:jc w:val="both"/>
              <w:rPr>
                <w:rFonts w:ascii="Arial" w:hAnsi="Arial" w:cs="Arial"/>
                <w:b/>
                <w:sz w:val="16"/>
                <w:szCs w:val="16"/>
                <w:lang w:val="es-BO"/>
              </w:rPr>
            </w:pPr>
            <w:r w:rsidRPr="00570840">
              <w:rPr>
                <w:rFonts w:ascii="Arial" w:hAnsi="Arial" w:cs="Arial"/>
                <w:b/>
                <w:sz w:val="16"/>
                <w:szCs w:val="16"/>
                <w:lang w:val="es-BO"/>
              </w:rPr>
              <w:t>DOCUMENTACIÓN ADICIONAL.</w:t>
            </w:r>
          </w:p>
          <w:p w:rsidR="00F67397" w:rsidRPr="00570840" w:rsidRDefault="00F67397" w:rsidP="00F67397">
            <w:pPr>
              <w:tabs>
                <w:tab w:val="left" w:pos="142"/>
              </w:tabs>
              <w:spacing w:line="360" w:lineRule="auto"/>
              <w:ind w:right="114"/>
              <w:jc w:val="both"/>
              <w:rPr>
                <w:rFonts w:ascii="Arial" w:hAnsi="Arial" w:cs="Arial"/>
                <w:b/>
                <w:sz w:val="16"/>
                <w:szCs w:val="16"/>
              </w:rPr>
            </w:pPr>
            <w:r w:rsidRPr="00570840">
              <w:rPr>
                <w:rFonts w:ascii="Arial" w:hAnsi="Arial" w:cs="Arial"/>
                <w:sz w:val="16"/>
                <w:szCs w:val="16"/>
              </w:rPr>
              <w:t>El proponente deberá contar con la siguiente documentación y adjuntar a su propuesta:</w:t>
            </w:r>
          </w:p>
          <w:p w:rsidR="00F67397" w:rsidRPr="00570840" w:rsidRDefault="00F67397" w:rsidP="00F67397">
            <w:pPr>
              <w:numPr>
                <w:ilvl w:val="0"/>
                <w:numId w:val="21"/>
              </w:numPr>
              <w:spacing w:line="360" w:lineRule="auto"/>
              <w:ind w:left="398" w:right="114"/>
              <w:jc w:val="both"/>
              <w:rPr>
                <w:rFonts w:ascii="Arial" w:hAnsi="Arial" w:cs="Arial"/>
                <w:sz w:val="16"/>
                <w:szCs w:val="16"/>
                <w:lang w:val="es-BO"/>
              </w:rPr>
            </w:pPr>
            <w:r w:rsidRPr="00570840">
              <w:rPr>
                <w:rFonts w:ascii="Arial" w:hAnsi="Arial" w:cs="Arial"/>
                <w:sz w:val="16"/>
                <w:szCs w:val="16"/>
                <w:lang w:val="es-BO"/>
              </w:rPr>
              <w:t xml:space="preserve">Certificación de Buen Servicio ejecutado, en caso de haber prestado servicios a YPFB en las últimas gestiones. </w:t>
            </w:r>
          </w:p>
        </w:tc>
        <w:tc>
          <w:tcPr>
            <w:tcW w:w="4111" w:type="dxa"/>
            <w:tcBorders>
              <w:top w:val="single" w:sz="4" w:space="0" w:color="auto"/>
              <w:bottom w:val="single" w:sz="4" w:space="0" w:color="auto"/>
            </w:tcBorders>
          </w:tcPr>
          <w:p w:rsidR="00F67397" w:rsidRPr="00F67397" w:rsidRDefault="00F67397" w:rsidP="00F67397">
            <w:pPr>
              <w:tabs>
                <w:tab w:val="left" w:pos="142"/>
              </w:tabs>
              <w:spacing w:line="360" w:lineRule="auto"/>
              <w:ind w:left="142" w:right="114"/>
              <w:jc w:val="both"/>
              <w:rPr>
                <w:b/>
                <w:i/>
                <w:sz w:val="18"/>
                <w:szCs w:val="18"/>
                <w:lang w:val="es-BO"/>
              </w:rPr>
            </w:pPr>
            <w:r w:rsidRPr="00F67397">
              <w:rPr>
                <w:b/>
                <w:i/>
                <w:sz w:val="18"/>
                <w:szCs w:val="18"/>
                <w:lang w:val="es-BO"/>
              </w:rPr>
              <w:t>DOCUMENTACIÓN ADICIONAL.</w:t>
            </w:r>
          </w:p>
          <w:p w:rsidR="00F67397" w:rsidRPr="00F67397" w:rsidRDefault="00F67397" w:rsidP="00F67397">
            <w:pPr>
              <w:spacing w:line="360" w:lineRule="auto"/>
              <w:ind w:right="114"/>
              <w:jc w:val="both"/>
              <w:rPr>
                <w:i/>
                <w:sz w:val="18"/>
                <w:szCs w:val="18"/>
                <w:lang w:val="es-BO"/>
              </w:rPr>
            </w:pPr>
            <w:r w:rsidRPr="00F67397">
              <w:rPr>
                <w:i/>
                <w:sz w:val="18"/>
                <w:szCs w:val="18"/>
                <w:lang w:val="es-BO"/>
              </w:rPr>
              <w:t xml:space="preserve"> </w:t>
            </w: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t>24</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bCs/>
                <w:color w:val="000000"/>
                <w:sz w:val="16"/>
                <w:szCs w:val="16"/>
                <w:lang w:val="es-BO"/>
              </w:rPr>
            </w:pPr>
            <w:r w:rsidRPr="00570840">
              <w:rPr>
                <w:rFonts w:ascii="Arial" w:hAnsi="Arial" w:cs="Arial"/>
                <w:b/>
                <w:bCs/>
                <w:color w:val="000000"/>
                <w:sz w:val="16"/>
                <w:szCs w:val="16"/>
                <w:lang w:val="es-BO"/>
              </w:rPr>
              <w:t>Cláusula de Seguros.</w:t>
            </w:r>
          </w:p>
          <w:p w:rsidR="00F67397" w:rsidRPr="00570840" w:rsidRDefault="00F67397" w:rsidP="00F67397">
            <w:pPr>
              <w:spacing w:line="360" w:lineRule="auto"/>
              <w:ind w:right="114"/>
              <w:jc w:val="both"/>
              <w:rPr>
                <w:rFonts w:ascii="Arial" w:hAnsi="Arial" w:cs="Arial"/>
                <w:bCs/>
                <w:color w:val="000000"/>
                <w:sz w:val="16"/>
                <w:szCs w:val="16"/>
                <w:lang w:val="es-BO"/>
              </w:rPr>
            </w:pPr>
            <w:r w:rsidRPr="00570840">
              <w:rPr>
                <w:rFonts w:ascii="Arial" w:hAnsi="Arial" w:cs="Arial"/>
                <w:bCs/>
                <w:color w:val="000000"/>
                <w:sz w:val="16"/>
                <w:szCs w:val="16"/>
                <w:lang w:val="es-BO"/>
              </w:rPr>
              <w:t>La empresa adjudicada, deberá presentar y mantener vigente de forma ininterrumpida durante todo el periodo de ejecución del contrato, la Póliza de Seguro especificada a continuación:</w:t>
            </w:r>
          </w:p>
          <w:p w:rsidR="00F67397" w:rsidRPr="00570840" w:rsidRDefault="00F67397" w:rsidP="00F67397">
            <w:pPr>
              <w:spacing w:line="360" w:lineRule="auto"/>
              <w:ind w:right="114"/>
              <w:jc w:val="both"/>
              <w:rPr>
                <w:rFonts w:ascii="Arial" w:hAnsi="Arial" w:cs="Arial"/>
                <w:b/>
                <w:bCs/>
                <w:color w:val="000000"/>
                <w:sz w:val="16"/>
                <w:szCs w:val="16"/>
                <w:lang w:val="es-BO"/>
              </w:rPr>
            </w:pPr>
            <w:r w:rsidRPr="00570840">
              <w:rPr>
                <w:rFonts w:ascii="Arial" w:hAnsi="Arial" w:cs="Arial"/>
                <w:b/>
                <w:bCs/>
                <w:color w:val="000000"/>
                <w:sz w:val="16"/>
                <w:szCs w:val="16"/>
                <w:lang w:val="es-BO"/>
              </w:rPr>
              <w:t xml:space="preserve">Póliza de Responsabilidad Civil </w:t>
            </w:r>
          </w:p>
          <w:p w:rsidR="00F67397" w:rsidRPr="00570840" w:rsidRDefault="00F67397" w:rsidP="00F67397">
            <w:pPr>
              <w:spacing w:line="360" w:lineRule="auto"/>
              <w:ind w:right="114"/>
              <w:jc w:val="both"/>
              <w:rPr>
                <w:rFonts w:ascii="Arial" w:hAnsi="Arial" w:cs="Arial"/>
                <w:bCs/>
                <w:color w:val="000000"/>
                <w:sz w:val="16"/>
                <w:szCs w:val="16"/>
                <w:lang w:val="es-BO"/>
              </w:rPr>
            </w:pPr>
            <w:r w:rsidRPr="00570840">
              <w:rPr>
                <w:rFonts w:ascii="Arial" w:hAnsi="Arial" w:cs="Arial"/>
                <w:bCs/>
                <w:color w:val="000000"/>
                <w:sz w:val="16"/>
                <w:szCs w:val="16"/>
                <w:lang w:val="es-BO"/>
              </w:rPr>
              <w:t xml:space="preserve">Por daños materiales y/o personales a terceras personas de los cuales el Asegurado sea civilmente responsable como consecuencia de la </w:t>
            </w:r>
            <w:r w:rsidRPr="00570840">
              <w:rPr>
                <w:rFonts w:ascii="Arial" w:hAnsi="Arial" w:cs="Arial"/>
                <w:bCs/>
                <w:color w:val="000000"/>
                <w:sz w:val="16"/>
                <w:szCs w:val="16"/>
                <w:lang w:val="es-BO"/>
              </w:rPr>
              <w:lastRenderedPageBreak/>
              <w:t>actividad principal que se refiere a la reparación y mantenimiento de vehículos.  Debe incluir las coberturas de responsabilidad civil extracontractual y contractual, responsabilidad civil de contratistas. En esta Póliza YPFB deberá figurar como un tercero.</w:t>
            </w:r>
          </w:p>
          <w:p w:rsidR="00F67397" w:rsidRPr="00570840" w:rsidRDefault="00F67397" w:rsidP="00F67397">
            <w:pPr>
              <w:spacing w:line="360" w:lineRule="auto"/>
              <w:ind w:right="114"/>
              <w:jc w:val="both"/>
              <w:rPr>
                <w:rFonts w:ascii="Arial" w:hAnsi="Arial" w:cs="Arial"/>
                <w:bCs/>
                <w:color w:val="000000"/>
                <w:sz w:val="16"/>
                <w:szCs w:val="16"/>
                <w:lang w:val="es-BO"/>
              </w:rPr>
            </w:pPr>
            <w:r w:rsidRPr="00570840">
              <w:rPr>
                <w:rFonts w:ascii="Arial" w:hAnsi="Arial" w:cs="Arial"/>
                <w:bCs/>
                <w:color w:val="000000"/>
                <w:sz w:val="16"/>
                <w:szCs w:val="16"/>
                <w:lang w:val="es-BO"/>
              </w:rPr>
              <w:t>El valor asegurado de $</w:t>
            </w:r>
            <w:proofErr w:type="spellStart"/>
            <w:r w:rsidRPr="00570840">
              <w:rPr>
                <w:rFonts w:ascii="Arial" w:hAnsi="Arial" w:cs="Arial"/>
                <w:bCs/>
                <w:color w:val="000000"/>
                <w:sz w:val="16"/>
                <w:szCs w:val="16"/>
                <w:lang w:val="es-BO"/>
              </w:rPr>
              <w:t>us</w:t>
            </w:r>
            <w:proofErr w:type="spellEnd"/>
            <w:r w:rsidRPr="00570840">
              <w:rPr>
                <w:rFonts w:ascii="Arial" w:hAnsi="Arial" w:cs="Arial"/>
                <w:bCs/>
                <w:color w:val="000000"/>
                <w:sz w:val="16"/>
                <w:szCs w:val="16"/>
                <w:lang w:val="es-BO"/>
              </w:rPr>
              <w:t xml:space="preserve"> 10.000.- con cobertura de indemnización para terceros por lesiones corporales, muerte y/o daños materiales causados por las operaciones.</w:t>
            </w:r>
          </w:p>
          <w:p w:rsidR="00F67397" w:rsidRPr="00570840" w:rsidRDefault="00F67397" w:rsidP="00F67397">
            <w:pPr>
              <w:spacing w:line="360" w:lineRule="auto"/>
              <w:ind w:right="114"/>
              <w:jc w:val="both"/>
              <w:rPr>
                <w:rFonts w:ascii="Arial" w:hAnsi="Arial" w:cs="Arial"/>
                <w:b/>
                <w:bCs/>
                <w:color w:val="000000"/>
                <w:sz w:val="16"/>
                <w:szCs w:val="16"/>
                <w:lang w:val="es-BO"/>
              </w:rPr>
            </w:pPr>
            <w:r w:rsidRPr="00570840">
              <w:rPr>
                <w:rFonts w:ascii="Arial" w:hAnsi="Arial" w:cs="Arial"/>
                <w:b/>
                <w:bCs/>
                <w:color w:val="000000"/>
                <w:sz w:val="16"/>
                <w:szCs w:val="16"/>
                <w:lang w:val="es-BO"/>
              </w:rPr>
              <w:t>Condiciones Adicionales</w:t>
            </w:r>
          </w:p>
          <w:p w:rsidR="00F67397" w:rsidRPr="00570840" w:rsidRDefault="00F67397" w:rsidP="00F67397">
            <w:pPr>
              <w:spacing w:line="360" w:lineRule="auto"/>
              <w:ind w:right="114"/>
              <w:jc w:val="both"/>
              <w:rPr>
                <w:rFonts w:ascii="Arial" w:hAnsi="Arial" w:cs="Arial"/>
                <w:bCs/>
                <w:color w:val="000000"/>
                <w:sz w:val="16"/>
                <w:szCs w:val="16"/>
                <w:lang w:val="es-BO"/>
              </w:rPr>
            </w:pPr>
            <w:r w:rsidRPr="00570840">
              <w:rPr>
                <w:rFonts w:ascii="Arial" w:hAnsi="Arial" w:cs="Arial"/>
                <w:bCs/>
                <w:color w:val="000000"/>
                <w:sz w:val="16"/>
                <w:szCs w:val="16"/>
                <w:lang w:val="es-BO"/>
              </w:rPr>
              <w:t>La Póliza de Seguro anteriormente mencionada, deberá cumplir las siguientes condiciones adicionales:</w:t>
            </w:r>
          </w:p>
          <w:p w:rsidR="00F67397" w:rsidRPr="00570840" w:rsidRDefault="00F67397" w:rsidP="00F67397">
            <w:pPr>
              <w:numPr>
                <w:ilvl w:val="0"/>
                <w:numId w:val="28"/>
              </w:numPr>
              <w:spacing w:line="360" w:lineRule="auto"/>
              <w:ind w:left="398" w:right="114" w:hanging="326"/>
              <w:jc w:val="both"/>
              <w:rPr>
                <w:rFonts w:ascii="Arial" w:hAnsi="Arial" w:cs="Arial"/>
                <w:bCs/>
                <w:color w:val="000000"/>
                <w:sz w:val="16"/>
                <w:szCs w:val="16"/>
                <w:lang w:val="es-BO"/>
              </w:rPr>
            </w:pPr>
            <w:r w:rsidRPr="00570840">
              <w:rPr>
                <w:rFonts w:ascii="Arial" w:hAnsi="Arial" w:cs="Arial"/>
                <w:bCs/>
                <w:color w:val="000000"/>
                <w:sz w:val="16"/>
                <w:szCs w:val="16"/>
                <w:lang w:val="es-BO"/>
              </w:rPr>
              <w:t>De suspenderse por cualquier razón la vigencia o cobertura de la Póliza nominada precedentemente, o bien se presente la existencia de eventos no cubiertos por las mismas; el Contratista se hace enteramente responsable frente a YPFB y a terceros por todos los daños emergentes desde el inicio de los mantenimientos y reparaciones de los vehículos de la empresa.</w:t>
            </w:r>
          </w:p>
          <w:p w:rsidR="00F67397" w:rsidRPr="00570840" w:rsidRDefault="00F67397" w:rsidP="00F67397">
            <w:pPr>
              <w:numPr>
                <w:ilvl w:val="0"/>
                <w:numId w:val="28"/>
              </w:numPr>
              <w:spacing w:line="360" w:lineRule="auto"/>
              <w:ind w:left="398" w:right="114" w:hanging="326"/>
              <w:jc w:val="both"/>
              <w:rPr>
                <w:rFonts w:ascii="Arial" w:hAnsi="Arial" w:cs="Arial"/>
                <w:bCs/>
                <w:color w:val="000000"/>
                <w:sz w:val="16"/>
                <w:szCs w:val="16"/>
                <w:lang w:val="es-BO"/>
              </w:rPr>
            </w:pPr>
            <w:r w:rsidRPr="00570840">
              <w:rPr>
                <w:rFonts w:ascii="Arial" w:hAnsi="Arial" w:cs="Arial"/>
                <w:bCs/>
                <w:color w:val="000000"/>
                <w:sz w:val="16"/>
                <w:szCs w:val="16"/>
                <w:lang w:val="es-BO"/>
              </w:rPr>
              <w:t>El contratista, una vez adjudicado, deberá entregar una copia legalizada de la citada póliza a YPFB antes de la suscripción del contrato.</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bCs/>
                <w:i/>
                <w:color w:val="000000"/>
                <w:sz w:val="18"/>
                <w:szCs w:val="18"/>
                <w:lang w:val="es-BO"/>
              </w:rPr>
            </w:pPr>
            <w:r w:rsidRPr="00F67397">
              <w:rPr>
                <w:b/>
                <w:bCs/>
                <w:i/>
                <w:color w:val="000000"/>
                <w:sz w:val="18"/>
                <w:szCs w:val="18"/>
                <w:lang w:val="es-BO"/>
              </w:rPr>
              <w:lastRenderedPageBreak/>
              <w:t>Cláusula de Seguros.</w:t>
            </w:r>
          </w:p>
          <w:p w:rsidR="00F67397" w:rsidRPr="00F67397" w:rsidRDefault="00F67397" w:rsidP="00F67397">
            <w:pPr>
              <w:spacing w:line="360" w:lineRule="auto"/>
              <w:ind w:left="398" w:right="114"/>
              <w:jc w:val="both"/>
              <w:rPr>
                <w:bCs/>
                <w:i/>
                <w:color w:val="000000"/>
                <w:sz w:val="18"/>
                <w:szCs w:val="18"/>
                <w:lang w:val="es-BO"/>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r w:rsidR="00F67397" w:rsidRPr="00570840" w:rsidTr="0072763F">
        <w:trPr>
          <w:trHeight w:val="330"/>
          <w:jc w:val="center"/>
        </w:trPr>
        <w:tc>
          <w:tcPr>
            <w:tcW w:w="38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r w:rsidRPr="00570840">
              <w:rPr>
                <w:rFonts w:ascii="Arial" w:hAnsi="Arial" w:cs="Arial"/>
                <w:color w:val="000000"/>
                <w:sz w:val="16"/>
                <w:szCs w:val="16"/>
              </w:rPr>
              <w:lastRenderedPageBreak/>
              <w:t>25</w:t>
            </w:r>
          </w:p>
        </w:tc>
        <w:tc>
          <w:tcPr>
            <w:tcW w:w="5246" w:type="dxa"/>
            <w:tcBorders>
              <w:top w:val="single" w:sz="4" w:space="0" w:color="auto"/>
              <w:bottom w:val="single" w:sz="4" w:space="0" w:color="auto"/>
            </w:tcBorders>
          </w:tcPr>
          <w:p w:rsidR="00F67397" w:rsidRPr="00570840" w:rsidRDefault="00F67397" w:rsidP="00F67397">
            <w:pPr>
              <w:spacing w:line="360" w:lineRule="auto"/>
              <w:ind w:right="114"/>
              <w:jc w:val="both"/>
              <w:rPr>
                <w:rFonts w:ascii="Arial" w:hAnsi="Arial" w:cs="Arial"/>
                <w:b/>
                <w:bCs/>
                <w:color w:val="000000"/>
                <w:sz w:val="16"/>
                <w:szCs w:val="16"/>
              </w:rPr>
            </w:pPr>
            <w:r w:rsidRPr="00570840">
              <w:rPr>
                <w:rFonts w:ascii="Arial" w:hAnsi="Arial" w:cs="Arial"/>
                <w:b/>
                <w:bCs/>
                <w:color w:val="000000"/>
                <w:sz w:val="16"/>
                <w:szCs w:val="16"/>
              </w:rPr>
              <w:t>PLAZO DE VALIDEZ DE LA PROPUESTA.</w:t>
            </w:r>
          </w:p>
          <w:p w:rsidR="00F67397" w:rsidRPr="00570840" w:rsidRDefault="00F67397" w:rsidP="00F67397">
            <w:pPr>
              <w:spacing w:line="360" w:lineRule="auto"/>
              <w:ind w:right="114"/>
              <w:jc w:val="both"/>
              <w:rPr>
                <w:rFonts w:ascii="Arial" w:hAnsi="Arial" w:cs="Arial"/>
                <w:bCs/>
                <w:color w:val="000000"/>
                <w:sz w:val="16"/>
                <w:szCs w:val="16"/>
              </w:rPr>
            </w:pPr>
            <w:r w:rsidRPr="00570840">
              <w:rPr>
                <w:rFonts w:ascii="Arial" w:hAnsi="Arial" w:cs="Arial"/>
                <w:bCs/>
                <w:color w:val="000000"/>
                <w:sz w:val="16"/>
                <w:szCs w:val="16"/>
              </w:rPr>
              <w:t>La propuesta deberá tener una validez no menor a sesenta (60) días calendario, desde la fecha fijada para la apertura de propuestas.</w:t>
            </w:r>
          </w:p>
        </w:tc>
        <w:tc>
          <w:tcPr>
            <w:tcW w:w="4111" w:type="dxa"/>
            <w:tcBorders>
              <w:top w:val="single" w:sz="4" w:space="0" w:color="auto"/>
              <w:bottom w:val="single" w:sz="4" w:space="0" w:color="auto"/>
            </w:tcBorders>
          </w:tcPr>
          <w:p w:rsidR="00F67397" w:rsidRPr="00F67397" w:rsidRDefault="00F67397" w:rsidP="00F67397">
            <w:pPr>
              <w:spacing w:line="360" w:lineRule="auto"/>
              <w:ind w:right="114"/>
              <w:jc w:val="both"/>
              <w:rPr>
                <w:b/>
                <w:bCs/>
                <w:i/>
                <w:color w:val="000000"/>
                <w:sz w:val="18"/>
                <w:szCs w:val="18"/>
              </w:rPr>
            </w:pPr>
            <w:r w:rsidRPr="00F67397">
              <w:rPr>
                <w:b/>
                <w:bCs/>
                <w:i/>
                <w:color w:val="000000"/>
                <w:sz w:val="18"/>
                <w:szCs w:val="18"/>
              </w:rPr>
              <w:t>PLAZO DE VALIDEZ DE LA PROPUESTA.</w:t>
            </w:r>
          </w:p>
          <w:p w:rsidR="00F67397" w:rsidRPr="00F67397" w:rsidRDefault="00F67397" w:rsidP="00F67397">
            <w:pPr>
              <w:spacing w:line="360" w:lineRule="auto"/>
              <w:ind w:right="114"/>
              <w:jc w:val="both"/>
              <w:rPr>
                <w:bCs/>
                <w:i/>
                <w:color w:val="000000"/>
                <w:sz w:val="18"/>
                <w:szCs w:val="18"/>
              </w:rPr>
            </w:pPr>
          </w:p>
        </w:tc>
        <w:tc>
          <w:tcPr>
            <w:tcW w:w="283"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284"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c>
          <w:tcPr>
            <w:tcW w:w="572" w:type="dxa"/>
            <w:tcBorders>
              <w:top w:val="single" w:sz="4" w:space="0" w:color="auto"/>
              <w:bottom w:val="single" w:sz="4" w:space="0" w:color="auto"/>
            </w:tcBorders>
          </w:tcPr>
          <w:p w:rsidR="00F67397" w:rsidRPr="00570840" w:rsidRDefault="00F67397" w:rsidP="00F67397">
            <w:pPr>
              <w:jc w:val="both"/>
              <w:rPr>
                <w:rFonts w:ascii="Arial" w:hAnsi="Arial" w:cs="Arial"/>
                <w:color w:val="000000"/>
                <w:sz w:val="16"/>
                <w:szCs w:val="16"/>
              </w:rPr>
            </w:pPr>
          </w:p>
        </w:tc>
      </w:tr>
    </w:tbl>
    <w:p w:rsidR="00570840" w:rsidRPr="00570840" w:rsidRDefault="00570840" w:rsidP="00570840">
      <w:pPr>
        <w:rPr>
          <w:rFonts w:ascii="Verdana" w:hAnsi="Verdana" w:cs="Arial"/>
          <w:sz w:val="22"/>
          <w:szCs w:val="22"/>
        </w:rPr>
      </w:pPr>
    </w:p>
    <w:p w:rsidR="00570840" w:rsidRPr="00570840" w:rsidRDefault="00570840" w:rsidP="00570840">
      <w:pPr>
        <w:rPr>
          <w:rFonts w:ascii="Verdana" w:hAnsi="Verdana" w:cs="Arial"/>
          <w:sz w:val="22"/>
          <w:szCs w:val="22"/>
        </w:rPr>
      </w:pPr>
    </w:p>
    <w:p w:rsidR="00570840" w:rsidRPr="00570840" w:rsidRDefault="00570840" w:rsidP="00570840">
      <w:pPr>
        <w:rPr>
          <w:rFonts w:ascii="Verdana" w:hAnsi="Verdana" w:cs="Arial"/>
          <w:sz w:val="22"/>
          <w:szCs w:val="22"/>
        </w:rPr>
      </w:pPr>
    </w:p>
    <w:p w:rsidR="00570840" w:rsidRPr="00570840" w:rsidRDefault="00570840" w:rsidP="00570840">
      <w:pPr>
        <w:rPr>
          <w:rFonts w:ascii="Verdana" w:hAnsi="Verdana" w:cs="Arial"/>
          <w:sz w:val="22"/>
          <w:szCs w:val="22"/>
        </w:rPr>
      </w:pPr>
    </w:p>
    <w:p w:rsidR="00570840" w:rsidRPr="00570840" w:rsidRDefault="00570840" w:rsidP="00570840">
      <w:pPr>
        <w:jc w:val="center"/>
        <w:rPr>
          <w:rFonts w:ascii="Verdana" w:hAnsi="Verdana" w:cs="Arial"/>
          <w:b/>
          <w:i/>
          <w:color w:val="000000"/>
          <w:sz w:val="18"/>
          <w:szCs w:val="18"/>
        </w:rPr>
      </w:pPr>
      <w:r w:rsidRPr="00570840">
        <w:rPr>
          <w:rFonts w:ascii="Verdana" w:hAnsi="Verdana" w:cs="Arial"/>
          <w:b/>
          <w:i/>
          <w:color w:val="000000"/>
          <w:sz w:val="18"/>
          <w:szCs w:val="18"/>
        </w:rPr>
        <w:t xml:space="preserve"> (Firma del proponente)</w:t>
      </w:r>
    </w:p>
    <w:p w:rsidR="00570840" w:rsidRPr="00570840" w:rsidRDefault="00570840" w:rsidP="00570840">
      <w:pPr>
        <w:jc w:val="center"/>
        <w:rPr>
          <w:rFonts w:ascii="Verdana" w:hAnsi="Verdana" w:cs="Arial"/>
          <w:b/>
          <w:bCs/>
          <w:i/>
          <w:iCs/>
          <w:color w:val="000000"/>
          <w:sz w:val="18"/>
          <w:szCs w:val="18"/>
        </w:rPr>
      </w:pPr>
      <w:r w:rsidRPr="00570840">
        <w:rPr>
          <w:rFonts w:ascii="Verdana" w:hAnsi="Verdana" w:cs="Arial"/>
          <w:b/>
          <w:bCs/>
          <w:i/>
          <w:iCs/>
          <w:color w:val="000000"/>
          <w:sz w:val="18"/>
          <w:szCs w:val="18"/>
        </w:rPr>
        <w:t xml:space="preserve"> (Nombre completo del proponente)</w:t>
      </w:r>
    </w:p>
    <w:p w:rsidR="00570840" w:rsidRPr="00570840" w:rsidRDefault="00570840" w:rsidP="00570840">
      <w:pPr>
        <w:tabs>
          <w:tab w:val="left" w:pos="360"/>
          <w:tab w:val="left" w:pos="1080"/>
        </w:tabs>
        <w:jc w:val="both"/>
        <w:rPr>
          <w:rFonts w:ascii="Verdana" w:hAnsi="Verdana" w:cs="Arial"/>
          <w:b/>
          <w:color w:val="000000"/>
          <w:sz w:val="18"/>
          <w:szCs w:val="18"/>
          <w:lang w:val="es-BO"/>
        </w:rPr>
        <w:sectPr w:rsidR="00570840" w:rsidRPr="00570840" w:rsidSect="000E5127">
          <w:pgSz w:w="12240" w:h="15840" w:code="1"/>
          <w:pgMar w:top="1418" w:right="1276" w:bottom="1418" w:left="1701" w:header="709" w:footer="709" w:gutter="0"/>
          <w:cols w:space="708"/>
          <w:docGrid w:linePitch="360"/>
        </w:sectPr>
      </w:pPr>
    </w:p>
    <w:p w:rsidR="00570840" w:rsidRPr="00570840" w:rsidRDefault="00570840" w:rsidP="00570840">
      <w:pPr>
        <w:jc w:val="center"/>
        <w:rPr>
          <w:rFonts w:ascii="Verdana" w:hAnsi="Verdana" w:cs="Arial"/>
          <w:b/>
          <w:color w:val="000000"/>
          <w:sz w:val="18"/>
          <w:szCs w:val="16"/>
        </w:rPr>
      </w:pPr>
      <w:r w:rsidRPr="00570840">
        <w:rPr>
          <w:rFonts w:ascii="Verdana" w:hAnsi="Verdana" w:cs="Arial"/>
          <w:b/>
          <w:color w:val="000000"/>
          <w:sz w:val="18"/>
          <w:szCs w:val="16"/>
        </w:rPr>
        <w:lastRenderedPageBreak/>
        <w:t>FORMULARIO A-1</w:t>
      </w:r>
    </w:p>
    <w:p w:rsidR="00570840" w:rsidRPr="00570840" w:rsidRDefault="00570840" w:rsidP="00570840">
      <w:pPr>
        <w:jc w:val="center"/>
        <w:rPr>
          <w:rFonts w:ascii="Verdana" w:hAnsi="Verdana" w:cs="Arial"/>
          <w:b/>
          <w:color w:val="000000"/>
          <w:sz w:val="18"/>
          <w:szCs w:val="16"/>
        </w:rPr>
      </w:pPr>
      <w:r w:rsidRPr="00570840">
        <w:rPr>
          <w:rFonts w:ascii="Verdana" w:hAnsi="Verdana" w:cs="Arial"/>
          <w:b/>
          <w:color w:val="000000"/>
          <w:sz w:val="18"/>
          <w:szCs w:val="16"/>
        </w:rPr>
        <w:t>PRESENTACIÓN DE OFERTA</w:t>
      </w:r>
    </w:p>
    <w:p w:rsidR="00570840" w:rsidRPr="00570840" w:rsidRDefault="00570840" w:rsidP="00570840">
      <w:pPr>
        <w:jc w:val="center"/>
        <w:rPr>
          <w:rFonts w:ascii="Verdana" w:hAnsi="Verdana" w:cs="Arial"/>
          <w:b/>
          <w:color w:val="000000"/>
          <w:sz w:val="18"/>
          <w:szCs w:val="16"/>
        </w:rPr>
      </w:pPr>
      <w:r w:rsidRPr="00570840">
        <w:rPr>
          <w:rFonts w:ascii="Verdana" w:hAnsi="Verdana" w:cs="Arial"/>
          <w:b/>
          <w:color w:val="000000"/>
          <w:sz w:val="18"/>
          <w:szCs w:val="16"/>
        </w:rPr>
        <w:t>(Para Empresas o Asociaciones Accidentales)</w:t>
      </w:r>
    </w:p>
    <w:p w:rsidR="00570840" w:rsidRPr="00570840" w:rsidRDefault="00570840" w:rsidP="00570840">
      <w:pPr>
        <w:jc w:val="center"/>
        <w:rPr>
          <w:rFonts w:ascii="Verdana" w:hAnsi="Verdana" w:cs="Arial"/>
          <w:b/>
          <w:color w:val="000000"/>
          <w:sz w:val="18"/>
          <w:szCs w:val="16"/>
        </w:rPr>
      </w:pPr>
    </w:p>
    <w:tbl>
      <w:tblPr>
        <w:tblW w:w="0" w:type="auto"/>
        <w:tblInd w:w="70" w:type="dxa"/>
        <w:tblCellMar>
          <w:left w:w="70" w:type="dxa"/>
          <w:right w:w="70" w:type="dxa"/>
        </w:tblCellMar>
        <w:tblLook w:val="04A0" w:firstRow="1" w:lastRow="0" w:firstColumn="1" w:lastColumn="0" w:noHBand="0" w:noVBand="1"/>
      </w:tblPr>
      <w:tblGrid>
        <w:gridCol w:w="2151"/>
        <w:gridCol w:w="245"/>
        <w:gridCol w:w="221"/>
        <w:gridCol w:w="68"/>
        <w:gridCol w:w="222"/>
        <w:gridCol w:w="212"/>
        <w:gridCol w:w="203"/>
        <w:gridCol w:w="610"/>
        <w:gridCol w:w="208"/>
        <w:gridCol w:w="164"/>
        <w:gridCol w:w="569"/>
        <w:gridCol w:w="579"/>
        <w:gridCol w:w="208"/>
        <w:gridCol w:w="208"/>
        <w:gridCol w:w="547"/>
        <w:gridCol w:w="228"/>
        <w:gridCol w:w="569"/>
        <w:gridCol w:w="208"/>
        <w:gridCol w:w="568"/>
        <w:gridCol w:w="995"/>
        <w:gridCol w:w="190"/>
      </w:tblGrid>
      <w:tr w:rsidR="00570840" w:rsidRPr="00570840" w:rsidTr="0072763F">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70840" w:rsidRPr="00570840" w:rsidRDefault="00570840" w:rsidP="00570840">
            <w:pPr>
              <w:jc w:val="center"/>
              <w:rPr>
                <w:rFonts w:ascii="Arial" w:hAnsi="Arial" w:cs="Arial"/>
                <w:b/>
                <w:bCs/>
                <w:color w:val="EEECE1"/>
                <w:sz w:val="16"/>
                <w:szCs w:val="16"/>
                <w:lang w:val="es-BO" w:eastAsia="es-BO"/>
              </w:rPr>
            </w:pPr>
            <w:r w:rsidRPr="00570840">
              <w:rPr>
                <w:rFonts w:ascii="Arial" w:eastAsia="Arial" w:hAnsi="Arial" w:cs="Arial"/>
                <w:b/>
                <w:bCs/>
                <w:color w:val="EEECE1"/>
                <w:sz w:val="16"/>
                <w:szCs w:val="16"/>
                <w:lang w:eastAsia="es-BO"/>
              </w:rPr>
              <w:t>1.</w:t>
            </w:r>
            <w:r w:rsidRPr="00570840">
              <w:rPr>
                <w:rFonts w:eastAsia="Arial"/>
                <w:b/>
                <w:bCs/>
                <w:color w:val="EEECE1"/>
                <w:sz w:val="14"/>
                <w:szCs w:val="14"/>
                <w:lang w:eastAsia="es-BO"/>
              </w:rPr>
              <w:t xml:space="preserve">     </w:t>
            </w:r>
            <w:r w:rsidRPr="00570840">
              <w:rPr>
                <w:rFonts w:ascii="Arial" w:eastAsia="Arial" w:hAnsi="Arial" w:cs="Arial"/>
                <w:b/>
                <w:bCs/>
                <w:color w:val="EEECE1"/>
                <w:sz w:val="16"/>
                <w:szCs w:val="16"/>
                <w:lang w:eastAsia="es-BO"/>
              </w:rPr>
              <w:t>DATOS DEL OBJETO DE LA CONTRATACIÓN</w:t>
            </w:r>
          </w:p>
        </w:tc>
      </w:tr>
      <w:tr w:rsidR="00570840" w:rsidRPr="00570840" w:rsidTr="0072763F">
        <w:trPr>
          <w:trHeight w:val="74"/>
        </w:trPr>
        <w:tc>
          <w:tcPr>
            <w:tcW w:w="0" w:type="auto"/>
            <w:tcBorders>
              <w:top w:val="nil"/>
              <w:left w:val="single" w:sz="8" w:space="0" w:color="auto"/>
              <w:bottom w:val="nil"/>
              <w:right w:val="nil"/>
            </w:tcBorders>
            <w:shd w:val="clear" w:color="000000" w:fill="FFFFFF"/>
            <w:noWrap/>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s="Calibri"/>
                <w:color w:val="000000"/>
                <w:sz w:val="4"/>
                <w:szCs w:val="4"/>
                <w:lang w:eastAsia="es-BO"/>
              </w:rPr>
              <w:t> </w:t>
            </w:r>
          </w:p>
        </w:tc>
        <w:tc>
          <w:tcPr>
            <w:tcW w:w="0" w:type="auto"/>
            <w:gridSpan w:val="7"/>
            <w:tcBorders>
              <w:top w:val="nil"/>
              <w:left w:val="nil"/>
              <w:bottom w:val="nil"/>
              <w:right w:val="nil"/>
            </w:tcBorders>
            <w:shd w:val="clear" w:color="000000" w:fill="FFFFFF"/>
            <w:noWrap/>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s="Calibri"/>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s="Calibri"/>
                <w:color w:val="000000"/>
                <w:sz w:val="4"/>
                <w:szCs w:val="4"/>
                <w:lang w:eastAsia="es-BO"/>
              </w:rPr>
              <w:t> </w:t>
            </w:r>
          </w:p>
        </w:tc>
        <w:tc>
          <w:tcPr>
            <w:tcW w:w="0" w:type="auto"/>
            <w:gridSpan w:val="2"/>
            <w:tcBorders>
              <w:top w:val="nil"/>
              <w:left w:val="nil"/>
              <w:bottom w:val="nil"/>
              <w:right w:val="nil"/>
            </w:tcBorders>
            <w:shd w:val="clear" w:color="000000" w:fill="FFFFFF"/>
            <w:noWrap/>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s="Calibri"/>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570840" w:rsidRPr="00570840" w:rsidRDefault="00570840" w:rsidP="00570840">
            <w:pPr>
              <w:jc w:val="right"/>
              <w:rPr>
                <w:rFonts w:ascii="Arial" w:hAnsi="Arial" w:cs="Arial"/>
                <w:color w:val="000000"/>
                <w:sz w:val="4"/>
                <w:szCs w:val="4"/>
                <w:lang w:val="es-BO" w:eastAsia="es-BO"/>
              </w:rPr>
            </w:pPr>
          </w:p>
        </w:tc>
        <w:tc>
          <w:tcPr>
            <w:tcW w:w="0" w:type="auto"/>
            <w:tcBorders>
              <w:top w:val="nil"/>
              <w:left w:val="nil"/>
              <w:bottom w:val="nil"/>
              <w:right w:val="single" w:sz="8" w:space="0" w:color="auto"/>
            </w:tcBorders>
            <w:shd w:val="clear" w:color="000000" w:fill="FFFFFF"/>
            <w:noWrap/>
            <w:vAlign w:val="bottom"/>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r>
      <w:tr w:rsidR="00570840" w:rsidRPr="00570840" w:rsidTr="0072763F">
        <w:trPr>
          <w:trHeight w:val="480"/>
        </w:trPr>
        <w:tc>
          <w:tcPr>
            <w:tcW w:w="0" w:type="auto"/>
            <w:gridSpan w:val="3"/>
            <w:tcBorders>
              <w:top w:val="nil"/>
              <w:left w:val="single" w:sz="8" w:space="0" w:color="auto"/>
              <w:bottom w:val="nil"/>
              <w:right w:val="nil"/>
            </w:tcBorders>
            <w:shd w:val="clear" w:color="000000" w:fill="FFFFFF"/>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b/>
                <w:bCs/>
                <w:color w:val="000000"/>
                <w:sz w:val="16"/>
                <w:szCs w:val="16"/>
                <w:lang w:val="es-BO" w:eastAsia="es-BO"/>
              </w:rPr>
            </w:pPr>
            <w:r w:rsidRPr="00570840">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70840" w:rsidRPr="00570840" w:rsidRDefault="00570840" w:rsidP="00570840">
            <w:pPr>
              <w:jc w:val="center"/>
              <w:rPr>
                <w:rFonts w:ascii="Calibri" w:hAnsi="Calibri"/>
                <w:color w:val="000000"/>
                <w:szCs w:val="22"/>
                <w:lang w:val="es-BO" w:eastAsia="es-BO"/>
              </w:rPr>
            </w:pPr>
          </w:p>
        </w:tc>
        <w:tc>
          <w:tcPr>
            <w:tcW w:w="0" w:type="auto"/>
            <w:tcBorders>
              <w:top w:val="nil"/>
              <w:left w:val="nil"/>
              <w:bottom w:val="nil"/>
              <w:right w:val="single" w:sz="8" w:space="0" w:color="auto"/>
            </w:tcBorders>
            <w:shd w:val="clear" w:color="000000" w:fill="FFFFFF"/>
            <w:vAlign w:val="center"/>
            <w:hideMark/>
          </w:tcPr>
          <w:p w:rsidR="00570840" w:rsidRPr="00570840" w:rsidRDefault="00570840" w:rsidP="00570840">
            <w:pPr>
              <w:rPr>
                <w:rFonts w:ascii="Arial" w:hAnsi="Arial" w:cs="Arial"/>
                <w:b/>
                <w:bCs/>
                <w:color w:val="000000"/>
                <w:sz w:val="16"/>
                <w:szCs w:val="16"/>
                <w:lang w:val="es-BO" w:eastAsia="es-BO"/>
              </w:rPr>
            </w:pPr>
            <w:r w:rsidRPr="00570840">
              <w:rPr>
                <w:rFonts w:ascii="Arial" w:hAnsi="Arial" w:cs="Arial"/>
                <w:b/>
                <w:bCs/>
                <w:color w:val="000000"/>
                <w:sz w:val="16"/>
                <w:szCs w:val="16"/>
                <w:lang w:val="es-BO" w:eastAsia="es-BO"/>
              </w:rPr>
              <w:t> </w:t>
            </w:r>
          </w:p>
        </w:tc>
      </w:tr>
      <w:tr w:rsidR="00570840" w:rsidRPr="00570840" w:rsidTr="0072763F">
        <w:trPr>
          <w:trHeight w:val="182"/>
        </w:trPr>
        <w:tc>
          <w:tcPr>
            <w:tcW w:w="0" w:type="auto"/>
            <w:tcBorders>
              <w:top w:val="nil"/>
              <w:left w:val="single" w:sz="8" w:space="0" w:color="auto"/>
              <w:bottom w:val="nil"/>
              <w:right w:val="nil"/>
            </w:tcBorders>
            <w:shd w:val="clear" w:color="000000" w:fill="FFFFFF"/>
            <w:noWrap/>
            <w:vAlign w:val="center"/>
          </w:tcPr>
          <w:p w:rsidR="00570840" w:rsidRPr="00570840" w:rsidRDefault="00570840" w:rsidP="00570840">
            <w:pPr>
              <w:rPr>
                <w:rFonts w:ascii="Calibri" w:hAnsi="Calibri"/>
                <w:color w:val="000000"/>
                <w:sz w:val="10"/>
                <w:szCs w:val="22"/>
                <w:lang w:val="es-BO" w:eastAsia="es-BO"/>
              </w:rPr>
            </w:pPr>
          </w:p>
        </w:tc>
        <w:tc>
          <w:tcPr>
            <w:tcW w:w="0" w:type="auto"/>
            <w:gridSpan w:val="7"/>
            <w:tcBorders>
              <w:top w:val="nil"/>
              <w:left w:val="nil"/>
              <w:bottom w:val="nil"/>
              <w:right w:val="nil"/>
            </w:tcBorders>
            <w:shd w:val="clear" w:color="000000" w:fill="FFFFFF"/>
            <w:noWrap/>
            <w:vAlign w:val="center"/>
          </w:tcPr>
          <w:p w:rsidR="00570840" w:rsidRPr="00570840" w:rsidRDefault="00570840" w:rsidP="00570840">
            <w:pPr>
              <w:rPr>
                <w:rFonts w:ascii="Calibri" w:hAnsi="Calibri"/>
                <w:color w:val="000000"/>
                <w:sz w:val="10"/>
                <w:szCs w:val="22"/>
                <w:lang w:val="es-BO" w:eastAsia="es-BO"/>
              </w:rPr>
            </w:pPr>
          </w:p>
        </w:tc>
        <w:tc>
          <w:tcPr>
            <w:tcW w:w="0" w:type="auto"/>
            <w:tcBorders>
              <w:top w:val="nil"/>
              <w:left w:val="nil"/>
              <w:bottom w:val="nil"/>
              <w:right w:val="nil"/>
            </w:tcBorders>
            <w:shd w:val="clear" w:color="000000" w:fill="FFFFFF"/>
            <w:noWrap/>
            <w:vAlign w:val="center"/>
          </w:tcPr>
          <w:p w:rsidR="00570840" w:rsidRPr="00570840" w:rsidRDefault="00570840" w:rsidP="00570840">
            <w:pPr>
              <w:rPr>
                <w:rFonts w:ascii="Calibri" w:hAnsi="Calibri"/>
                <w:color w:val="000000"/>
                <w:sz w:val="10"/>
                <w:szCs w:val="22"/>
                <w:lang w:val="es-BO" w:eastAsia="es-BO"/>
              </w:rPr>
            </w:pPr>
          </w:p>
        </w:tc>
        <w:tc>
          <w:tcPr>
            <w:tcW w:w="0" w:type="auto"/>
            <w:gridSpan w:val="2"/>
            <w:tcBorders>
              <w:top w:val="nil"/>
              <w:left w:val="nil"/>
              <w:bottom w:val="nil"/>
              <w:right w:val="nil"/>
            </w:tcBorders>
            <w:shd w:val="clear" w:color="000000" w:fill="FFFFFF"/>
            <w:noWrap/>
            <w:vAlign w:val="center"/>
          </w:tcPr>
          <w:p w:rsidR="00570840" w:rsidRPr="00570840" w:rsidRDefault="00570840" w:rsidP="00570840">
            <w:pPr>
              <w:rPr>
                <w:rFonts w:ascii="Calibri" w:hAnsi="Calibri"/>
                <w:color w:val="000000"/>
                <w:sz w:val="10"/>
                <w:szCs w:val="22"/>
                <w:lang w:val="es-BO" w:eastAsia="es-BO"/>
              </w:rPr>
            </w:pPr>
          </w:p>
        </w:tc>
        <w:tc>
          <w:tcPr>
            <w:tcW w:w="0" w:type="auto"/>
            <w:gridSpan w:val="9"/>
            <w:tcBorders>
              <w:top w:val="nil"/>
              <w:left w:val="nil"/>
              <w:bottom w:val="nil"/>
              <w:right w:val="nil"/>
            </w:tcBorders>
            <w:shd w:val="clear" w:color="000000" w:fill="FFFFFF"/>
            <w:vAlign w:val="center"/>
          </w:tcPr>
          <w:p w:rsidR="00570840" w:rsidRPr="00570840" w:rsidRDefault="00570840" w:rsidP="00570840">
            <w:pPr>
              <w:rPr>
                <w:rFonts w:ascii="Calibri" w:hAnsi="Calibri"/>
                <w:color w:val="000000"/>
                <w:sz w:val="10"/>
                <w:szCs w:val="22"/>
                <w:lang w:val="es-BO" w:eastAsia="es-BO"/>
              </w:rPr>
            </w:pPr>
          </w:p>
        </w:tc>
        <w:tc>
          <w:tcPr>
            <w:tcW w:w="0" w:type="auto"/>
            <w:tcBorders>
              <w:top w:val="nil"/>
              <w:left w:val="nil"/>
              <w:bottom w:val="nil"/>
              <w:right w:val="single" w:sz="8" w:space="0" w:color="auto"/>
            </w:tcBorders>
            <w:shd w:val="clear" w:color="000000" w:fill="FFFFFF"/>
            <w:noWrap/>
            <w:vAlign w:val="bottom"/>
          </w:tcPr>
          <w:p w:rsidR="00570840" w:rsidRPr="00570840" w:rsidRDefault="00570840" w:rsidP="00570840">
            <w:pPr>
              <w:rPr>
                <w:rFonts w:ascii="Calibri" w:hAnsi="Calibri"/>
                <w:color w:val="000000"/>
                <w:sz w:val="10"/>
                <w:szCs w:val="22"/>
                <w:lang w:val="es-BO" w:eastAsia="es-BO"/>
              </w:rPr>
            </w:pPr>
          </w:p>
        </w:tc>
      </w:tr>
      <w:tr w:rsidR="00570840" w:rsidRPr="00570840" w:rsidTr="0072763F">
        <w:trPr>
          <w:trHeight w:val="480"/>
        </w:trPr>
        <w:tc>
          <w:tcPr>
            <w:tcW w:w="0" w:type="auto"/>
            <w:gridSpan w:val="3"/>
            <w:tcBorders>
              <w:top w:val="nil"/>
              <w:left w:val="single" w:sz="8" w:space="0" w:color="auto"/>
              <w:bottom w:val="nil"/>
              <w:right w:val="nil"/>
            </w:tcBorders>
            <w:shd w:val="clear" w:color="000000" w:fill="FFFFFF"/>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BO"/>
              </w:rPr>
              <w:t>VALIDEZ DE LA PROPUESTA</w:t>
            </w:r>
          </w:p>
        </w:tc>
        <w:tc>
          <w:tcPr>
            <w:tcW w:w="0" w:type="auto"/>
            <w:gridSpan w:val="4"/>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b/>
                <w:bCs/>
                <w:color w:val="000000"/>
                <w:sz w:val="16"/>
                <w:szCs w:val="16"/>
                <w:lang w:val="es-BO" w:eastAsia="es-BO"/>
              </w:rPr>
            </w:pPr>
            <w:r w:rsidRPr="00570840">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70840" w:rsidRPr="00570840" w:rsidRDefault="00570840" w:rsidP="00570840">
            <w:pPr>
              <w:jc w:val="center"/>
              <w:rPr>
                <w:rFonts w:ascii="Calibri" w:hAnsi="Calibri"/>
                <w:color w:val="000000"/>
                <w:szCs w:val="22"/>
                <w:lang w:val="es-BO" w:eastAsia="es-BO"/>
              </w:rPr>
            </w:pPr>
          </w:p>
        </w:tc>
        <w:tc>
          <w:tcPr>
            <w:tcW w:w="0" w:type="auto"/>
            <w:tcBorders>
              <w:top w:val="nil"/>
              <w:left w:val="nil"/>
              <w:bottom w:val="nil"/>
              <w:right w:val="single" w:sz="8" w:space="0" w:color="auto"/>
            </w:tcBorders>
            <w:shd w:val="clear" w:color="000000" w:fill="FFFFFF"/>
            <w:vAlign w:val="center"/>
            <w:hideMark/>
          </w:tcPr>
          <w:p w:rsidR="00570840" w:rsidRPr="00570840" w:rsidRDefault="00570840" w:rsidP="00570840">
            <w:pPr>
              <w:rPr>
                <w:rFonts w:ascii="Arial" w:hAnsi="Arial" w:cs="Arial"/>
                <w:b/>
                <w:bCs/>
                <w:color w:val="000000"/>
                <w:sz w:val="16"/>
                <w:szCs w:val="16"/>
                <w:lang w:val="es-BO" w:eastAsia="es-BO"/>
              </w:rPr>
            </w:pPr>
            <w:r w:rsidRPr="00570840">
              <w:rPr>
                <w:rFonts w:ascii="Arial" w:hAnsi="Arial" w:cs="Arial"/>
                <w:b/>
                <w:bCs/>
                <w:color w:val="000000"/>
                <w:sz w:val="16"/>
                <w:szCs w:val="16"/>
                <w:lang w:val="es-BO" w:eastAsia="es-BO"/>
              </w:rPr>
              <w:t> </w:t>
            </w:r>
          </w:p>
        </w:tc>
      </w:tr>
      <w:tr w:rsidR="00570840" w:rsidRPr="00570840" w:rsidTr="0072763F">
        <w:trPr>
          <w:trHeight w:val="67"/>
        </w:trPr>
        <w:tc>
          <w:tcPr>
            <w:tcW w:w="0" w:type="auto"/>
            <w:tcBorders>
              <w:top w:val="nil"/>
              <w:left w:val="single" w:sz="8" w:space="0" w:color="auto"/>
              <w:bottom w:val="nil"/>
              <w:right w:val="nil"/>
            </w:tcBorders>
            <w:shd w:val="clear" w:color="000000" w:fill="FFFFFF"/>
            <w:noWrap/>
            <w:vAlign w:val="center"/>
            <w:hideMark/>
          </w:tcPr>
          <w:p w:rsidR="00570840" w:rsidRPr="00570840" w:rsidRDefault="00570840" w:rsidP="00570840">
            <w:pPr>
              <w:rPr>
                <w:rFonts w:ascii="Calibri" w:hAnsi="Calibri"/>
                <w:color w:val="000000"/>
                <w:sz w:val="4"/>
                <w:szCs w:val="4"/>
                <w:lang w:val="es-BO" w:eastAsia="es-BO"/>
              </w:rPr>
            </w:pPr>
          </w:p>
          <w:p w:rsidR="00570840" w:rsidRPr="00570840" w:rsidRDefault="00570840" w:rsidP="00570840">
            <w:pPr>
              <w:rPr>
                <w:rFonts w:ascii="Calibri" w:hAnsi="Calibri"/>
                <w:color w:val="000000"/>
                <w:sz w:val="4"/>
                <w:szCs w:val="4"/>
                <w:lang w:val="es-BO" w:eastAsia="es-BO"/>
              </w:rPr>
            </w:pPr>
          </w:p>
          <w:p w:rsidR="00570840" w:rsidRPr="00570840" w:rsidRDefault="00570840" w:rsidP="00570840">
            <w:pPr>
              <w:rPr>
                <w:rFonts w:ascii="Calibri" w:hAnsi="Calibri"/>
                <w:color w:val="000000"/>
                <w:sz w:val="4"/>
                <w:szCs w:val="4"/>
                <w:lang w:val="es-BO" w:eastAsia="es-BO"/>
              </w:rPr>
            </w:pPr>
          </w:p>
          <w:p w:rsidR="00570840" w:rsidRPr="00570840" w:rsidRDefault="00570840" w:rsidP="00570840">
            <w:pPr>
              <w:rPr>
                <w:rFonts w:ascii="Calibri" w:hAnsi="Calibri"/>
                <w:color w:val="000000"/>
                <w:sz w:val="4"/>
                <w:szCs w:val="4"/>
                <w:lang w:val="es-BO" w:eastAsia="es-BO"/>
              </w:rPr>
            </w:pPr>
          </w:p>
        </w:tc>
        <w:tc>
          <w:tcPr>
            <w:tcW w:w="0" w:type="auto"/>
            <w:gridSpan w:val="7"/>
            <w:tcBorders>
              <w:top w:val="single" w:sz="8" w:space="0" w:color="auto"/>
              <w:left w:val="nil"/>
              <w:bottom w:val="nil"/>
              <w:right w:val="nil"/>
            </w:tcBorders>
            <w:shd w:val="clear" w:color="000000" w:fill="FFFFFF"/>
            <w:noWrap/>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tcBorders>
              <w:top w:val="nil"/>
              <w:left w:val="nil"/>
              <w:bottom w:val="nil"/>
              <w:right w:val="nil"/>
            </w:tcBorders>
            <w:shd w:val="clear" w:color="000000" w:fill="FFFFFF"/>
            <w:noWrap/>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gridSpan w:val="9"/>
            <w:tcBorders>
              <w:top w:val="nil"/>
              <w:left w:val="nil"/>
              <w:bottom w:val="nil"/>
              <w:right w:val="nil"/>
            </w:tcBorders>
            <w:shd w:val="clear" w:color="000000" w:fill="FFFFFF"/>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tcBorders>
              <w:top w:val="nil"/>
              <w:left w:val="nil"/>
              <w:bottom w:val="nil"/>
              <w:right w:val="single" w:sz="8" w:space="0" w:color="auto"/>
            </w:tcBorders>
            <w:shd w:val="clear" w:color="000000" w:fill="FFFFFF"/>
            <w:noWrap/>
            <w:vAlign w:val="bottom"/>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r>
      <w:tr w:rsidR="00570840" w:rsidRPr="00570840" w:rsidTr="0072763F">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70840" w:rsidRPr="00570840" w:rsidRDefault="00570840" w:rsidP="00570840">
            <w:pPr>
              <w:jc w:val="center"/>
              <w:rPr>
                <w:rFonts w:ascii="Arial" w:hAnsi="Arial" w:cs="Arial"/>
                <w:b/>
                <w:bCs/>
                <w:color w:val="EEECE1"/>
                <w:sz w:val="16"/>
                <w:szCs w:val="16"/>
                <w:lang w:val="es-BO" w:eastAsia="es-BO"/>
              </w:rPr>
            </w:pPr>
            <w:r w:rsidRPr="00570840">
              <w:rPr>
                <w:rFonts w:ascii="Arial" w:hAnsi="Arial" w:cs="Arial"/>
                <w:b/>
                <w:bCs/>
                <w:color w:val="EEECE1"/>
                <w:sz w:val="16"/>
                <w:szCs w:val="16"/>
                <w:lang w:eastAsia="es-BO"/>
              </w:rPr>
              <w:t xml:space="preserve">2.     DATOS GENERALES DEL PROPONENTE REPRESENTANTE LEGAL </w:t>
            </w:r>
          </w:p>
        </w:tc>
      </w:tr>
      <w:tr w:rsidR="00570840" w:rsidRPr="00570840" w:rsidTr="0072763F">
        <w:trPr>
          <w:trHeight w:val="300"/>
        </w:trPr>
        <w:tc>
          <w:tcPr>
            <w:tcW w:w="0" w:type="auto"/>
            <w:tcBorders>
              <w:top w:val="nil"/>
              <w:left w:val="single" w:sz="8" w:space="0" w:color="auto"/>
              <w:bottom w:val="nil"/>
              <w:right w:val="nil"/>
            </w:tcBorders>
            <w:shd w:val="clear" w:color="auto" w:fill="auto"/>
            <w:noWrap/>
            <w:vAlign w:val="center"/>
            <w:hideMark/>
          </w:tcPr>
          <w:p w:rsidR="00570840" w:rsidRPr="00570840" w:rsidRDefault="00570840" w:rsidP="00570840">
            <w:pPr>
              <w:rPr>
                <w:rFonts w:ascii="Calibri" w:hAnsi="Calibri" w:cs="Calibri"/>
                <w:color w:val="000000"/>
                <w:sz w:val="4"/>
                <w:szCs w:val="4"/>
                <w:lang w:eastAsia="es-BO"/>
              </w:rPr>
            </w:pPr>
          </w:p>
          <w:p w:rsidR="00570840" w:rsidRPr="00570840" w:rsidRDefault="00570840" w:rsidP="00570840">
            <w:pPr>
              <w:rPr>
                <w:rFonts w:ascii="Calibri" w:hAnsi="Calibri" w:cs="Calibri"/>
                <w:color w:val="000000"/>
                <w:sz w:val="4"/>
                <w:szCs w:val="4"/>
                <w:lang w:eastAsia="es-BO"/>
              </w:rPr>
            </w:pPr>
          </w:p>
          <w:p w:rsidR="00570840" w:rsidRPr="00570840" w:rsidRDefault="00570840" w:rsidP="00570840">
            <w:pPr>
              <w:rPr>
                <w:rFonts w:ascii="Calibri" w:hAnsi="Calibri" w:cs="Calibri"/>
                <w:color w:val="000000"/>
                <w:sz w:val="4"/>
                <w:szCs w:val="4"/>
                <w:lang w:eastAsia="es-BO"/>
              </w:rPr>
            </w:pPr>
          </w:p>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noWrap/>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noWrap/>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3"/>
            <w:tcBorders>
              <w:top w:val="nil"/>
              <w:left w:val="nil"/>
              <w:bottom w:val="nil"/>
              <w:right w:val="nil"/>
            </w:tcBorders>
            <w:shd w:val="clear" w:color="auto" w:fill="auto"/>
            <w:noWrap/>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r>
      <w:tr w:rsidR="00570840" w:rsidRPr="00570840" w:rsidTr="0072763F">
        <w:trPr>
          <w:trHeight w:val="244"/>
        </w:trPr>
        <w:tc>
          <w:tcPr>
            <w:tcW w:w="0" w:type="auto"/>
            <w:gridSpan w:val="2"/>
            <w:tcBorders>
              <w:top w:val="nil"/>
              <w:left w:val="single" w:sz="8" w:space="0" w:color="auto"/>
              <w:bottom w:val="nil"/>
              <w:right w:val="single" w:sz="8" w:space="0" w:color="000000"/>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BO"/>
              </w:rPr>
              <w:t> </w:t>
            </w:r>
          </w:p>
        </w:tc>
        <w:tc>
          <w:tcPr>
            <w:tcW w:w="0" w:type="auto"/>
            <w:gridSpan w:val="4"/>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BO"/>
              </w:rPr>
              <w:t> </w:t>
            </w:r>
          </w:p>
        </w:tc>
        <w:tc>
          <w:tcPr>
            <w:tcW w:w="0" w:type="auto"/>
            <w:gridSpan w:val="2"/>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proofErr w:type="spellStart"/>
            <w:r w:rsidRPr="00570840">
              <w:rPr>
                <w:rFonts w:ascii="Arial" w:hAnsi="Arial" w:cs="Arial"/>
                <w:color w:val="000000"/>
                <w:sz w:val="16"/>
                <w:szCs w:val="16"/>
                <w:lang w:eastAsia="es-BO"/>
              </w:rPr>
              <w:t>Asoc</w:t>
            </w:r>
            <w:proofErr w:type="spellEnd"/>
            <w:r w:rsidRPr="00570840">
              <w:rPr>
                <w:rFonts w:ascii="Arial" w:hAnsi="Arial" w:cs="Arial"/>
                <w:color w:val="000000"/>
                <w:sz w:val="16"/>
                <w:szCs w:val="16"/>
                <w:lang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BO"/>
              </w:rPr>
              <w:t> </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BO"/>
              </w:rPr>
              <w:t xml:space="preserve">Otro: </w:t>
            </w:r>
            <w:r w:rsidRPr="00570840">
              <w:rPr>
                <w:rFonts w:ascii="Arial" w:hAnsi="Arial" w:cs="Arial"/>
                <w:i/>
                <w:iCs/>
                <w:color w:val="000000"/>
                <w:sz w:val="16"/>
                <w:szCs w:val="16"/>
                <w:lang w:eastAsia="es-BO"/>
              </w:rPr>
              <w:t>(Señalar)</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00"/>
        </w:trPr>
        <w:tc>
          <w:tcPr>
            <w:tcW w:w="0" w:type="auto"/>
            <w:tcBorders>
              <w:top w:val="nil"/>
              <w:left w:val="single" w:sz="8" w:space="0" w:color="auto"/>
              <w:bottom w:val="nil"/>
              <w:right w:val="nil"/>
            </w:tcBorders>
            <w:shd w:val="clear" w:color="auto" w:fill="auto"/>
            <w:noWrap/>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s="Calibri"/>
                <w:color w:val="000000"/>
                <w:sz w:val="4"/>
                <w:szCs w:val="4"/>
                <w:lang w:eastAsia="es-BO"/>
              </w:rPr>
              <w:t> </w:t>
            </w:r>
          </w:p>
        </w:tc>
        <w:tc>
          <w:tcPr>
            <w:tcW w:w="0" w:type="auto"/>
            <w:tcBorders>
              <w:top w:val="nil"/>
              <w:left w:val="nil"/>
              <w:bottom w:val="nil"/>
              <w:right w:val="nil"/>
            </w:tcBorders>
            <w:shd w:val="clear" w:color="auto" w:fill="auto"/>
            <w:noWrap/>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noWrap/>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3"/>
            <w:tcBorders>
              <w:top w:val="nil"/>
              <w:left w:val="nil"/>
              <w:bottom w:val="nil"/>
              <w:right w:val="nil"/>
            </w:tcBorders>
            <w:shd w:val="clear" w:color="auto" w:fill="auto"/>
            <w:noWrap/>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p>
        </w:tc>
        <w:tc>
          <w:tcPr>
            <w:tcW w:w="0" w:type="auto"/>
            <w:gridSpan w:val="2"/>
            <w:tcBorders>
              <w:top w:val="nil"/>
              <w:left w:val="nil"/>
              <w:bottom w:val="single" w:sz="8" w:space="0" w:color="auto"/>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tcBorders>
              <w:top w:val="nil"/>
              <w:left w:val="nil"/>
              <w:bottom w:val="single" w:sz="8" w:space="0" w:color="auto"/>
              <w:right w:val="nil"/>
            </w:tcBorders>
            <w:shd w:val="clear" w:color="auto" w:fill="auto"/>
            <w:vAlign w:val="center"/>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r>
      <w:tr w:rsidR="00570840" w:rsidRPr="00570840" w:rsidTr="0072763F">
        <w:trPr>
          <w:trHeight w:val="240"/>
        </w:trPr>
        <w:tc>
          <w:tcPr>
            <w:tcW w:w="0" w:type="auto"/>
            <w:gridSpan w:val="2"/>
            <w:tcBorders>
              <w:top w:val="nil"/>
              <w:left w:val="single" w:sz="8" w:space="0" w:color="auto"/>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00"/>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16"/>
                <w:szCs w:val="16"/>
                <w:lang w:val="es-BO" w:eastAsia="es-BO"/>
              </w:rPr>
            </w:pPr>
            <w:r w:rsidRPr="00570840">
              <w:rPr>
                <w:rFonts w:ascii="Arial" w:hAnsi="Arial" w:cs="Arial"/>
                <w:b/>
                <w:bCs/>
                <w:color w:val="000000"/>
                <w:sz w:val="16"/>
                <w:szCs w:val="16"/>
                <w:lang w:eastAsia="es-BO"/>
              </w:rPr>
              <w:t> </w:t>
            </w:r>
          </w:p>
        </w:tc>
        <w:tc>
          <w:tcPr>
            <w:tcW w:w="0" w:type="auto"/>
            <w:tcBorders>
              <w:top w:val="nil"/>
              <w:left w:val="nil"/>
              <w:bottom w:val="nil"/>
              <w:right w:val="nil"/>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6"/>
            <w:tcBorders>
              <w:top w:val="nil"/>
              <w:left w:val="nil"/>
              <w:bottom w:val="single" w:sz="8" w:space="0" w:color="auto"/>
              <w:right w:val="nil"/>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BO"/>
              </w:rPr>
              <w:t>Apellido Paterno</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p>
        </w:tc>
        <w:tc>
          <w:tcPr>
            <w:tcW w:w="0" w:type="auto"/>
            <w:gridSpan w:val="3"/>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BO"/>
              </w:rPr>
              <w:t>Apellido Materno</w:t>
            </w:r>
          </w:p>
        </w:tc>
        <w:tc>
          <w:tcPr>
            <w:tcW w:w="0" w:type="auto"/>
            <w:tcBorders>
              <w:top w:val="nil"/>
              <w:left w:val="nil"/>
              <w:bottom w:val="nil"/>
              <w:right w:val="nil"/>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4"/>
            <w:tcBorders>
              <w:top w:val="nil"/>
              <w:left w:val="nil"/>
              <w:bottom w:val="single" w:sz="8" w:space="0" w:color="auto"/>
              <w:right w:val="nil"/>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BO"/>
              </w:rPr>
              <w:t>Nombre(s)</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p>
        </w:tc>
        <w:tc>
          <w:tcPr>
            <w:tcW w:w="0" w:type="auto"/>
            <w:gridSpan w:val="2"/>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BO"/>
              </w:rPr>
              <w:t>C.I.</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41"/>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BO"/>
              </w:rPr>
              <w:t xml:space="preserve"> Nombre del Representante Legal </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b/>
                <w:bCs/>
                <w:color w:val="000000"/>
                <w:sz w:val="16"/>
                <w:szCs w:val="16"/>
                <w:lang w:val="es-BO"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val="es-BO"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val="es-BO" w:eastAsia="es-BO"/>
              </w:rPr>
              <w:t> </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288"/>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ES"/>
              </w:rPr>
              <w:t>Asociados</w:t>
            </w:r>
          </w:p>
        </w:tc>
        <w:tc>
          <w:tcPr>
            <w:tcW w:w="0" w:type="auto"/>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ES"/>
              </w:rPr>
              <w:t>:</w:t>
            </w:r>
          </w:p>
        </w:tc>
        <w:tc>
          <w:tcPr>
            <w:tcW w:w="528" w:type="dxa"/>
            <w:gridSpan w:val="3"/>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ES"/>
              </w:rPr>
              <w:t>NIT</w:t>
            </w:r>
          </w:p>
        </w:tc>
        <w:tc>
          <w:tcPr>
            <w:tcW w:w="422" w:type="dxa"/>
            <w:gridSpan w:val="2"/>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8"/>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ES"/>
              </w:rPr>
              <w:t>Nombre del Asociado</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b/>
                <w:bCs/>
                <w:color w:val="000000"/>
                <w:sz w:val="16"/>
                <w:szCs w:val="16"/>
                <w:lang w:val="es-BO" w:eastAsia="es-BO"/>
              </w:rPr>
            </w:pPr>
          </w:p>
        </w:tc>
        <w:tc>
          <w:tcPr>
            <w:tcW w:w="0" w:type="auto"/>
            <w:gridSpan w:val="4"/>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ES"/>
              </w:rPr>
              <w:t>% de Participación</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84"/>
        </w:trPr>
        <w:tc>
          <w:tcPr>
            <w:tcW w:w="0" w:type="auto"/>
            <w:tcBorders>
              <w:top w:val="nil"/>
              <w:left w:val="single" w:sz="8" w:space="0" w:color="auto"/>
              <w:bottom w:val="nil"/>
              <w:right w:val="nil"/>
            </w:tcBorders>
            <w:shd w:val="clear" w:color="auto" w:fill="auto"/>
            <w:vAlign w:val="center"/>
          </w:tcPr>
          <w:p w:rsidR="00570840" w:rsidRPr="00570840" w:rsidRDefault="00570840" w:rsidP="00570840">
            <w:pPr>
              <w:jc w:val="right"/>
              <w:rPr>
                <w:rFonts w:ascii="Arial" w:hAnsi="Arial" w:cs="Arial"/>
                <w:b/>
                <w:bCs/>
                <w:color w:val="000000"/>
                <w:sz w:val="4"/>
                <w:szCs w:val="4"/>
                <w:lang w:val="es-BO" w:eastAsia="es-BO"/>
              </w:rPr>
            </w:pPr>
          </w:p>
        </w:tc>
        <w:tc>
          <w:tcPr>
            <w:tcW w:w="0" w:type="auto"/>
            <w:tcBorders>
              <w:top w:val="nil"/>
              <w:left w:val="nil"/>
              <w:bottom w:val="nil"/>
              <w:right w:val="nil"/>
            </w:tcBorders>
            <w:shd w:val="clear" w:color="auto" w:fill="auto"/>
            <w:vAlign w:val="bottom"/>
          </w:tcPr>
          <w:p w:rsidR="00570840" w:rsidRPr="00570840" w:rsidRDefault="00570840" w:rsidP="00570840">
            <w:pPr>
              <w:rPr>
                <w:rFonts w:ascii="Calibri" w:hAnsi="Calibri"/>
                <w:color w:val="000000"/>
                <w:sz w:val="4"/>
                <w:szCs w:val="4"/>
                <w:lang w:val="es-BO" w:eastAsia="es-BO"/>
              </w:rPr>
            </w:pPr>
          </w:p>
        </w:tc>
        <w:tc>
          <w:tcPr>
            <w:tcW w:w="528" w:type="dxa"/>
            <w:gridSpan w:val="3"/>
            <w:tcBorders>
              <w:top w:val="nil"/>
              <w:left w:val="nil"/>
              <w:bottom w:val="single" w:sz="8" w:space="0" w:color="auto"/>
              <w:right w:val="nil"/>
            </w:tcBorders>
            <w:shd w:val="clear" w:color="auto" w:fill="auto"/>
            <w:vAlign w:val="center"/>
          </w:tcPr>
          <w:p w:rsidR="00570840" w:rsidRPr="00570840" w:rsidRDefault="00570840" w:rsidP="00570840">
            <w:pPr>
              <w:jc w:val="center"/>
              <w:rPr>
                <w:rFonts w:ascii="Arial" w:hAnsi="Arial" w:cs="Arial"/>
                <w:color w:val="000000"/>
                <w:sz w:val="4"/>
                <w:szCs w:val="4"/>
                <w:lang w:val="es-BO" w:eastAsia="es-BO"/>
              </w:rPr>
            </w:pPr>
          </w:p>
        </w:tc>
        <w:tc>
          <w:tcPr>
            <w:tcW w:w="422" w:type="dxa"/>
            <w:gridSpan w:val="2"/>
            <w:tcBorders>
              <w:top w:val="nil"/>
              <w:left w:val="nil"/>
              <w:bottom w:val="nil"/>
              <w:right w:val="nil"/>
            </w:tcBorders>
            <w:shd w:val="clear" w:color="auto" w:fill="auto"/>
            <w:vAlign w:val="bottom"/>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bottom"/>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single" w:sz="8" w:space="0" w:color="auto"/>
            </w:tcBorders>
            <w:shd w:val="clear" w:color="auto" w:fill="auto"/>
            <w:noWrap/>
            <w:vAlign w:val="bottom"/>
          </w:tcPr>
          <w:p w:rsidR="00570840" w:rsidRPr="00570840" w:rsidRDefault="00570840" w:rsidP="00570840">
            <w:pPr>
              <w:rPr>
                <w:rFonts w:ascii="Calibri" w:hAnsi="Calibri"/>
                <w:color w:val="000000"/>
                <w:sz w:val="4"/>
                <w:szCs w:val="4"/>
                <w:lang w:val="es-BO" w:eastAsia="es-BO"/>
              </w:rPr>
            </w:pPr>
          </w:p>
        </w:tc>
      </w:tr>
      <w:tr w:rsidR="00570840" w:rsidRPr="00570840" w:rsidTr="0072763F">
        <w:trPr>
          <w:trHeight w:val="300"/>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16"/>
                <w:szCs w:val="16"/>
                <w:lang w:val="es-BO" w:eastAsia="es-BO"/>
              </w:rPr>
            </w:pPr>
            <w:r w:rsidRPr="00570840">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xml:space="preserve">  </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00"/>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16"/>
                <w:szCs w:val="16"/>
                <w:lang w:val="es-BO" w:eastAsia="es-BO"/>
              </w:rPr>
            </w:pPr>
            <w:r w:rsidRPr="00570840">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xml:space="preserve">  </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00"/>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16"/>
                <w:szCs w:val="16"/>
                <w:lang w:val="es-BO" w:eastAsia="es-BO"/>
              </w:rPr>
            </w:pPr>
            <w:r w:rsidRPr="00570840">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950" w:type="dxa"/>
            <w:gridSpan w:val="5"/>
            <w:tcBorders>
              <w:top w:val="nil"/>
              <w:left w:val="single" w:sz="8" w:space="0" w:color="auto"/>
              <w:bottom w:val="single" w:sz="8" w:space="0" w:color="auto"/>
              <w:right w:val="single" w:sz="8" w:space="0" w:color="auto"/>
            </w:tcBorders>
            <w:shd w:val="clear" w:color="000000" w:fill="DBE5F1"/>
            <w:vAlign w:val="center"/>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val="es-BO"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84"/>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4"/>
                <w:szCs w:val="4"/>
                <w:lang w:val="es-BO" w:eastAsia="es-BO"/>
              </w:rPr>
            </w:pPr>
            <w:r w:rsidRPr="00570840">
              <w:rPr>
                <w:rFonts w:ascii="Arial" w:hAnsi="Arial" w:cs="Arial"/>
                <w:b/>
                <w:bCs/>
                <w:color w:val="000000"/>
                <w:sz w:val="4"/>
                <w:szCs w:val="4"/>
                <w:lang w:eastAsia="es-ES"/>
              </w:rPr>
              <w:t>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4"/>
                <w:szCs w:val="4"/>
                <w:lang w:val="es-BO" w:eastAsia="es-BO"/>
              </w:rPr>
            </w:pPr>
          </w:p>
        </w:tc>
        <w:tc>
          <w:tcPr>
            <w:tcW w:w="528" w:type="dxa"/>
            <w:gridSpan w:val="3"/>
            <w:tcBorders>
              <w:top w:val="nil"/>
              <w:left w:val="nil"/>
              <w:bottom w:val="single" w:sz="8" w:space="0" w:color="auto"/>
              <w:right w:val="nil"/>
            </w:tcBorders>
            <w:shd w:val="clear" w:color="auto" w:fill="auto"/>
            <w:vAlign w:val="center"/>
          </w:tcPr>
          <w:p w:rsidR="00570840" w:rsidRPr="00570840" w:rsidRDefault="00570840" w:rsidP="00570840">
            <w:pPr>
              <w:jc w:val="center"/>
              <w:rPr>
                <w:rFonts w:ascii="Arial" w:hAnsi="Arial" w:cs="Arial"/>
                <w:color w:val="000000"/>
                <w:sz w:val="4"/>
                <w:szCs w:val="4"/>
                <w:lang w:val="es-BO" w:eastAsia="es-BO"/>
              </w:rPr>
            </w:pPr>
          </w:p>
        </w:tc>
        <w:tc>
          <w:tcPr>
            <w:tcW w:w="422" w:type="dxa"/>
            <w:gridSpan w:val="2"/>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4"/>
                <w:szCs w:val="4"/>
                <w:lang w:val="es-BO" w:eastAsia="es-BO"/>
              </w:rPr>
            </w:pP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4"/>
                <w:szCs w:val="4"/>
                <w:lang w:val="es-BO" w:eastAsia="es-BO"/>
              </w:rPr>
            </w:pPr>
            <w:r w:rsidRPr="00570840">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4"/>
                <w:szCs w:val="4"/>
                <w:lang w:val="es-BO" w:eastAsia="es-BO"/>
              </w:rPr>
            </w:pPr>
            <w:r w:rsidRPr="00570840">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4"/>
                <w:szCs w:val="4"/>
                <w:lang w:val="es-BO" w:eastAsia="es-BO"/>
              </w:rPr>
            </w:pPr>
            <w:r w:rsidRPr="00570840">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4"/>
                <w:szCs w:val="4"/>
                <w:lang w:val="es-BO" w:eastAsia="es-BO"/>
              </w:rPr>
            </w:pPr>
            <w:r w:rsidRPr="00570840">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4"/>
                <w:szCs w:val="4"/>
                <w:lang w:val="es-BO" w:eastAsia="es-BO"/>
              </w:rPr>
            </w:pPr>
            <w:r w:rsidRPr="00570840">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4"/>
                <w:szCs w:val="4"/>
                <w:lang w:val="es-BO" w:eastAsia="es-BO"/>
              </w:rPr>
            </w:pPr>
            <w:r w:rsidRPr="00570840">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4"/>
                <w:szCs w:val="4"/>
                <w:lang w:val="es-BO" w:eastAsia="es-BO"/>
              </w:rPr>
            </w:pPr>
            <w:r w:rsidRPr="00570840">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70840" w:rsidRPr="00570840" w:rsidRDefault="00570840" w:rsidP="00570840">
            <w:pPr>
              <w:rPr>
                <w:rFonts w:ascii="Arial" w:hAnsi="Arial" w:cs="Arial"/>
                <w:color w:val="000000"/>
                <w:sz w:val="4"/>
                <w:szCs w:val="4"/>
                <w:lang w:val="es-BO" w:eastAsia="es-BO"/>
              </w:rPr>
            </w:pPr>
            <w:r w:rsidRPr="00570840">
              <w:rPr>
                <w:rFonts w:ascii="Arial" w:hAnsi="Arial" w:cs="Arial"/>
                <w:color w:val="000000"/>
                <w:sz w:val="4"/>
                <w:szCs w:val="4"/>
                <w:lang w:val="es-BO" w:eastAsia="es-BO"/>
              </w:rPr>
              <w:t> </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4"/>
                <w:szCs w:val="4"/>
                <w:lang w:val="es-BO" w:eastAsia="es-BO"/>
              </w:rPr>
            </w:pP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4"/>
                <w:szCs w:val="4"/>
                <w:lang w:val="es-BO" w:eastAsia="es-BO"/>
              </w:rPr>
            </w:pPr>
            <w:r w:rsidRPr="00570840">
              <w:rPr>
                <w:rFonts w:ascii="Calibri" w:hAnsi="Calibri"/>
                <w:color w:val="000000"/>
                <w:sz w:val="4"/>
                <w:szCs w:val="4"/>
                <w:lang w:val="es-BO" w:eastAsia="es-BO"/>
              </w:rPr>
              <w:t> </w:t>
            </w:r>
          </w:p>
        </w:tc>
      </w:tr>
      <w:tr w:rsidR="00570840" w:rsidRPr="00570840" w:rsidTr="0072763F">
        <w:trPr>
          <w:trHeight w:val="288"/>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16"/>
                <w:szCs w:val="16"/>
                <w:lang w:val="es-BO" w:eastAsia="es-BO"/>
              </w:rPr>
            </w:pPr>
            <w:r w:rsidRPr="00570840">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Número de Testimonio</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 xml:space="preserve">Lugar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5"/>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Fecha de Expedición</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00"/>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16"/>
                <w:szCs w:val="16"/>
                <w:lang w:val="es-BO" w:eastAsia="es-BO"/>
              </w:rPr>
            </w:pPr>
            <w:r w:rsidRPr="00570840">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6"/>
            <w:vMerge/>
            <w:tcBorders>
              <w:top w:val="nil"/>
              <w:left w:val="nil"/>
              <w:bottom w:val="nil"/>
              <w:right w:val="nil"/>
            </w:tcBorders>
            <w:vAlign w:val="center"/>
            <w:hideMark/>
          </w:tcPr>
          <w:p w:rsidR="00570840" w:rsidRPr="00570840" w:rsidRDefault="00570840" w:rsidP="00570840">
            <w:pP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3"/>
            <w:vMerge/>
            <w:tcBorders>
              <w:top w:val="nil"/>
              <w:left w:val="nil"/>
              <w:bottom w:val="nil"/>
              <w:right w:val="nil"/>
            </w:tcBorders>
            <w:vAlign w:val="center"/>
            <w:hideMark/>
          </w:tcPr>
          <w:p w:rsidR="00570840" w:rsidRPr="00570840" w:rsidRDefault="00570840" w:rsidP="00570840">
            <w:pP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tcBorders>
              <w:top w:val="nil"/>
              <w:left w:val="nil"/>
              <w:bottom w:val="single" w:sz="8" w:space="0" w:color="auto"/>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(Día</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tcBorders>
              <w:top w:val="nil"/>
              <w:left w:val="nil"/>
              <w:bottom w:val="single" w:sz="8" w:space="0" w:color="auto"/>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mes</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tcBorders>
              <w:top w:val="nil"/>
              <w:left w:val="nil"/>
              <w:bottom w:val="single" w:sz="8" w:space="0" w:color="auto"/>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Año)</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01"/>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ES"/>
              </w:rPr>
              <w:t>Testimonio de Constitución</w:t>
            </w:r>
          </w:p>
        </w:tc>
        <w:tc>
          <w:tcPr>
            <w:tcW w:w="0" w:type="auto"/>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288"/>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16"/>
                <w:szCs w:val="16"/>
                <w:lang w:val="es-BO" w:eastAsia="es-BO"/>
              </w:rPr>
            </w:pPr>
            <w:r w:rsidRPr="00570840">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Dirección</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 xml:space="preserve">Teléfono/fax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5"/>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00"/>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jc w:val="right"/>
              <w:rPr>
                <w:rFonts w:ascii="Arial" w:hAnsi="Arial" w:cs="Arial"/>
                <w:b/>
                <w:bCs/>
                <w:color w:val="000000"/>
                <w:sz w:val="16"/>
                <w:szCs w:val="16"/>
                <w:lang w:val="es-BO" w:eastAsia="es-BO"/>
              </w:rPr>
            </w:pPr>
            <w:r w:rsidRPr="00570840">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6"/>
            <w:vMerge/>
            <w:tcBorders>
              <w:top w:val="nil"/>
              <w:left w:val="nil"/>
              <w:bottom w:val="nil"/>
              <w:right w:val="nil"/>
            </w:tcBorders>
            <w:vAlign w:val="center"/>
            <w:hideMark/>
          </w:tcPr>
          <w:p w:rsidR="00570840" w:rsidRPr="00570840" w:rsidRDefault="00570840" w:rsidP="00570840">
            <w:pP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3"/>
            <w:vMerge/>
            <w:tcBorders>
              <w:top w:val="nil"/>
              <w:left w:val="nil"/>
              <w:bottom w:val="nil"/>
              <w:right w:val="nil"/>
            </w:tcBorders>
            <w:vAlign w:val="center"/>
            <w:hideMark/>
          </w:tcPr>
          <w:p w:rsidR="00570840" w:rsidRPr="00570840" w:rsidRDefault="00570840" w:rsidP="00570840">
            <w:pP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3"/>
            <w:tcBorders>
              <w:top w:val="nil"/>
              <w:left w:val="nil"/>
              <w:bottom w:val="single" w:sz="8" w:space="0" w:color="auto"/>
              <w:right w:val="nil"/>
            </w:tcBorders>
            <w:shd w:val="clear" w:color="auto" w:fill="auto"/>
            <w:vAlign w:val="center"/>
            <w:hideMark/>
          </w:tcPr>
          <w:p w:rsidR="00570840" w:rsidRPr="00570840" w:rsidRDefault="00570840" w:rsidP="00570840">
            <w:pPr>
              <w:jc w:val="center"/>
              <w:rPr>
                <w:rFonts w:ascii="Arial" w:hAnsi="Arial" w:cs="Arial"/>
                <w:b/>
                <w:bCs/>
                <w:i/>
                <w:iCs/>
                <w:color w:val="000000"/>
                <w:sz w:val="16"/>
                <w:szCs w:val="16"/>
                <w:lang w:val="es-BO" w:eastAsia="es-BO"/>
              </w:rPr>
            </w:pPr>
            <w:r w:rsidRPr="00570840">
              <w:rPr>
                <w:rFonts w:ascii="Arial" w:hAnsi="Arial" w:cs="Arial"/>
                <w:b/>
                <w:bCs/>
                <w:i/>
                <w:iCs/>
                <w:color w:val="000000"/>
                <w:sz w:val="16"/>
                <w:szCs w:val="16"/>
                <w:lang w:eastAsia="es-ES"/>
              </w:rPr>
              <w:t>Correo Electrónico</w:t>
            </w:r>
          </w:p>
          <w:p w:rsidR="00570840" w:rsidRPr="00570840" w:rsidRDefault="00570840" w:rsidP="00570840">
            <w:pPr>
              <w:jc w:val="cente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70840" w:rsidRPr="00570840" w:rsidRDefault="00570840" w:rsidP="00570840">
            <w:pPr>
              <w:rPr>
                <w:rFonts w:ascii="Calibri" w:hAnsi="Calibri"/>
                <w:color w:val="000000"/>
                <w:sz w:val="22"/>
                <w:szCs w:val="22"/>
                <w:lang w:val="es-BO" w:eastAsia="es-BO"/>
              </w:rPr>
            </w:pPr>
          </w:p>
        </w:tc>
        <w:tc>
          <w:tcPr>
            <w:tcW w:w="0" w:type="auto"/>
            <w:gridSpan w:val="2"/>
            <w:tcBorders>
              <w:top w:val="nil"/>
              <w:left w:val="nil"/>
              <w:bottom w:val="single" w:sz="8" w:space="0" w:color="auto"/>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i/>
                <w:iCs/>
                <w:color w:val="000000"/>
                <w:sz w:val="16"/>
                <w:szCs w:val="16"/>
                <w:lang w:eastAsia="es-ES"/>
              </w:rPr>
              <w:t>NIT</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301"/>
        </w:trPr>
        <w:tc>
          <w:tcPr>
            <w:tcW w:w="0" w:type="auto"/>
            <w:tcBorders>
              <w:top w:val="nil"/>
              <w:left w:val="single" w:sz="8" w:space="0" w:color="auto"/>
              <w:bottom w:val="nil"/>
              <w:right w:val="nil"/>
            </w:tcBorders>
            <w:shd w:val="clear" w:color="auto" w:fill="auto"/>
            <w:vAlign w:val="center"/>
            <w:hideMark/>
          </w:tcPr>
          <w:p w:rsidR="00570840" w:rsidRPr="00570840" w:rsidRDefault="00570840" w:rsidP="00570840">
            <w:pPr>
              <w:rPr>
                <w:rFonts w:ascii="Arial" w:hAnsi="Arial" w:cs="Arial"/>
                <w:b/>
                <w:bCs/>
                <w:color w:val="000000"/>
                <w:sz w:val="16"/>
                <w:szCs w:val="16"/>
                <w:lang w:val="es-BO" w:eastAsia="es-BO"/>
              </w:rPr>
            </w:pPr>
            <w:r w:rsidRPr="00570840">
              <w:rPr>
                <w:rFonts w:ascii="Arial" w:hAnsi="Arial" w:cs="Arial"/>
                <w:b/>
                <w:bCs/>
                <w:color w:val="000000"/>
                <w:sz w:val="16"/>
                <w:szCs w:val="16"/>
                <w:lang w:val="es-BO" w:eastAsia="es-BO"/>
              </w:rPr>
              <w:t>Detalle de la empresa o asociación</w:t>
            </w:r>
          </w:p>
        </w:tc>
        <w:tc>
          <w:tcPr>
            <w:tcW w:w="0" w:type="auto"/>
            <w:tcBorders>
              <w:top w:val="nil"/>
              <w:left w:val="nil"/>
              <w:bottom w:val="nil"/>
              <w:right w:val="nil"/>
            </w:tcBorders>
            <w:shd w:val="clear" w:color="auto" w:fill="auto"/>
            <w:vAlign w:val="center"/>
            <w:hideMark/>
          </w:tcPr>
          <w:p w:rsidR="00570840" w:rsidRPr="00570840" w:rsidRDefault="00570840" w:rsidP="00570840">
            <w:pPr>
              <w:jc w:val="center"/>
              <w:rPr>
                <w:rFonts w:ascii="Arial" w:hAnsi="Arial" w:cs="Arial"/>
                <w:b/>
                <w:bCs/>
                <w:color w:val="000000"/>
                <w:sz w:val="16"/>
                <w:szCs w:val="16"/>
                <w:lang w:val="es-BO" w:eastAsia="es-BO"/>
              </w:rPr>
            </w:pPr>
            <w:r w:rsidRPr="00570840">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70840" w:rsidRPr="00570840" w:rsidRDefault="00570840" w:rsidP="00570840">
            <w:pPr>
              <w:jc w:val="center"/>
              <w:rPr>
                <w:rFonts w:ascii="Arial" w:hAnsi="Arial" w:cs="Arial"/>
                <w:color w:val="000000"/>
                <w:sz w:val="16"/>
                <w:szCs w:val="16"/>
                <w:lang w:val="es-BO" w:eastAsia="es-BO"/>
              </w:rPr>
            </w:pPr>
            <w:r w:rsidRPr="00570840">
              <w:rPr>
                <w:rFonts w:ascii="Arial" w:hAnsi="Arial" w:cs="Arial"/>
                <w:color w:val="000000"/>
                <w:sz w:val="16"/>
                <w:szCs w:val="16"/>
                <w:lang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570840" w:rsidRPr="00570840" w:rsidRDefault="00570840" w:rsidP="00570840">
            <w:pPr>
              <w:rPr>
                <w:rFonts w:ascii="Arial" w:hAnsi="Arial" w:cs="Arial"/>
                <w:color w:val="000000"/>
                <w:sz w:val="16"/>
                <w:szCs w:val="16"/>
                <w:lang w:val="es-BO" w:eastAsia="es-BO"/>
              </w:rPr>
            </w:pPr>
            <w:r w:rsidRPr="00570840">
              <w:rPr>
                <w:rFonts w:ascii="Arial" w:hAnsi="Arial"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744"/>
        </w:trPr>
        <w:tc>
          <w:tcPr>
            <w:tcW w:w="0" w:type="auto"/>
            <w:gridSpan w:val="20"/>
            <w:tcBorders>
              <w:top w:val="nil"/>
              <w:left w:val="single" w:sz="8" w:space="0" w:color="auto"/>
              <w:bottom w:val="nil"/>
              <w:right w:val="nil"/>
            </w:tcBorders>
            <w:shd w:val="clear" w:color="auto" w:fill="auto"/>
            <w:vAlign w:val="center"/>
            <w:hideMark/>
          </w:tcPr>
          <w:p w:rsidR="00570840" w:rsidRPr="00570840" w:rsidRDefault="00570840" w:rsidP="00570840">
            <w:pPr>
              <w:jc w:val="both"/>
              <w:rPr>
                <w:rFonts w:ascii="Arial" w:hAnsi="Arial" w:cs="Arial"/>
                <w:color w:val="000000"/>
                <w:sz w:val="16"/>
                <w:szCs w:val="16"/>
                <w:lang w:val="es-BO" w:eastAsia="es-BO"/>
              </w:rPr>
            </w:pPr>
            <w:r w:rsidRPr="00570840">
              <w:rPr>
                <w:rFonts w:ascii="Arial" w:hAnsi="Arial" w:cs="Arial"/>
                <w:color w:val="000000"/>
                <w:sz w:val="16"/>
                <w:szCs w:val="16"/>
                <w:lang w:eastAsia="es-BO"/>
              </w:rPr>
              <w:t xml:space="preserve">- Declaro en calidad de Representante Legal contar con un poder general amplio y suficiente con facultades para presentar ofertas y suscribir Contrato </w:t>
            </w:r>
            <w:r w:rsidRPr="00570840">
              <w:rPr>
                <w:rFonts w:ascii="Arial" w:hAnsi="Arial" w:cs="Arial"/>
                <w:b/>
                <w:bCs/>
                <w:color w:val="000000"/>
                <w:sz w:val="16"/>
                <w:szCs w:val="16"/>
                <w:lang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r w:rsidR="00570840" w:rsidRPr="00570840" w:rsidTr="0072763F">
        <w:trPr>
          <w:trHeight w:val="720"/>
        </w:trPr>
        <w:tc>
          <w:tcPr>
            <w:tcW w:w="0" w:type="auto"/>
            <w:gridSpan w:val="20"/>
            <w:tcBorders>
              <w:top w:val="nil"/>
              <w:left w:val="single" w:sz="8" w:space="0" w:color="auto"/>
              <w:bottom w:val="single" w:sz="8" w:space="0" w:color="auto"/>
              <w:right w:val="nil"/>
            </w:tcBorders>
            <w:shd w:val="clear" w:color="auto" w:fill="auto"/>
            <w:vAlign w:val="center"/>
            <w:hideMark/>
          </w:tcPr>
          <w:p w:rsidR="00570840" w:rsidRPr="00570840" w:rsidRDefault="00570840" w:rsidP="00570840">
            <w:pPr>
              <w:jc w:val="both"/>
              <w:rPr>
                <w:rFonts w:ascii="Arial" w:hAnsi="Arial" w:cs="Arial"/>
                <w:color w:val="000000"/>
                <w:sz w:val="16"/>
                <w:szCs w:val="16"/>
                <w:lang w:val="es-BO" w:eastAsia="es-BO"/>
              </w:rPr>
            </w:pPr>
            <w:r w:rsidRPr="00570840">
              <w:rPr>
                <w:rFonts w:ascii="Arial" w:hAnsi="Arial" w:cs="Arial"/>
                <w:color w:val="000000"/>
                <w:sz w:val="16"/>
                <w:szCs w:val="16"/>
                <w:lang w:eastAsia="es-BO"/>
              </w:rPr>
              <w:t xml:space="preserve">- Declaro que el poder del Representante Legal se encuentra inscrito en el Registro de Comercio. </w:t>
            </w:r>
            <w:r w:rsidRPr="00570840">
              <w:rPr>
                <w:rFonts w:ascii="Arial" w:hAnsi="Arial" w:cs="Arial"/>
                <w:b/>
                <w:bCs/>
                <w:color w:val="000000"/>
                <w:sz w:val="16"/>
                <w:szCs w:val="16"/>
                <w:lang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570840" w:rsidRPr="00570840" w:rsidRDefault="00570840" w:rsidP="00570840">
            <w:pPr>
              <w:rPr>
                <w:rFonts w:ascii="Calibri" w:hAnsi="Calibri"/>
                <w:color w:val="000000"/>
                <w:sz w:val="22"/>
                <w:szCs w:val="22"/>
                <w:lang w:val="es-BO" w:eastAsia="es-BO"/>
              </w:rPr>
            </w:pPr>
            <w:r w:rsidRPr="00570840">
              <w:rPr>
                <w:rFonts w:ascii="Calibri" w:hAnsi="Calibri"/>
                <w:color w:val="000000"/>
                <w:sz w:val="22"/>
                <w:szCs w:val="22"/>
                <w:lang w:val="es-BO" w:eastAsia="es-BO"/>
              </w:rPr>
              <w:t> </w:t>
            </w:r>
          </w:p>
        </w:tc>
      </w:tr>
    </w:tbl>
    <w:p w:rsidR="00570840" w:rsidRPr="00570840" w:rsidRDefault="00570840" w:rsidP="00570840">
      <w:pPr>
        <w:jc w:val="both"/>
        <w:rPr>
          <w:rFonts w:ascii="Verdana" w:hAnsi="Verdana" w:cs="Arial"/>
          <w:color w:val="000000"/>
          <w:sz w:val="18"/>
          <w:szCs w:val="18"/>
          <w:lang w:val="es-BO"/>
        </w:rPr>
      </w:pPr>
    </w:p>
    <w:p w:rsidR="00570840" w:rsidRPr="00570840" w:rsidRDefault="00570840" w:rsidP="00570840">
      <w:pPr>
        <w:jc w:val="both"/>
        <w:rPr>
          <w:rFonts w:ascii="Verdana" w:hAnsi="Verdana" w:cs="Arial"/>
          <w:color w:val="000000"/>
          <w:sz w:val="18"/>
          <w:szCs w:val="18"/>
          <w:lang w:val="es-ES_tradnl"/>
        </w:rPr>
      </w:pPr>
      <w:r w:rsidRPr="00570840">
        <w:rPr>
          <w:rFonts w:ascii="Verdana" w:hAnsi="Verdana" w:cs="Arial"/>
          <w:color w:val="000000"/>
          <w:sz w:val="18"/>
          <w:szCs w:val="18"/>
        </w:rPr>
        <w:t xml:space="preserve">A nombre de </w:t>
      </w:r>
      <w:r w:rsidRPr="00570840">
        <w:rPr>
          <w:rFonts w:ascii="Verdana" w:hAnsi="Verdana" w:cs="Arial"/>
          <w:b/>
          <w:color w:val="000000"/>
          <w:sz w:val="18"/>
          <w:szCs w:val="18"/>
        </w:rPr>
        <w:t>(</w:t>
      </w:r>
      <w:r w:rsidRPr="00570840">
        <w:rPr>
          <w:rFonts w:ascii="Verdana" w:hAnsi="Verdana" w:cs="Arial"/>
          <w:b/>
          <w:i/>
          <w:color w:val="000000"/>
          <w:sz w:val="18"/>
          <w:szCs w:val="18"/>
        </w:rPr>
        <w:t xml:space="preserve">Nombre del proponente) </w:t>
      </w:r>
      <w:r w:rsidRPr="00570840">
        <w:rPr>
          <w:rFonts w:ascii="Verdana" w:hAnsi="Verdana" w:cs="Arial"/>
          <w:color w:val="000000"/>
          <w:sz w:val="18"/>
          <w:szCs w:val="18"/>
        </w:rPr>
        <w:t xml:space="preserve">a la cual represento, remito la presente oferta declarando </w:t>
      </w:r>
      <w:r w:rsidRPr="00570840">
        <w:rPr>
          <w:rFonts w:ascii="Verdana" w:hAnsi="Verdana" w:cs="Arial"/>
          <w:color w:val="000000"/>
          <w:sz w:val="18"/>
          <w:szCs w:val="18"/>
          <w:lang w:val="es-ES_tradnl"/>
        </w:rPr>
        <w:t>expresamente mi conformidad y compromiso de cumplimiento, conforme con los siguientes puntos:</w:t>
      </w:r>
    </w:p>
    <w:p w:rsidR="00570840" w:rsidRPr="00570840" w:rsidRDefault="00570840" w:rsidP="00570840">
      <w:pPr>
        <w:rPr>
          <w:color w:val="000000"/>
          <w:lang w:val="es-ES_tradnl"/>
        </w:rPr>
      </w:pPr>
    </w:p>
    <w:p w:rsidR="00570840" w:rsidRPr="00570840" w:rsidRDefault="00570840" w:rsidP="00570840">
      <w:pPr>
        <w:suppressAutoHyphens/>
        <w:jc w:val="both"/>
        <w:rPr>
          <w:rFonts w:ascii="Verdana" w:hAnsi="Verdana" w:cs="Arial"/>
          <w:b/>
          <w:color w:val="000000"/>
          <w:sz w:val="18"/>
          <w:szCs w:val="18"/>
        </w:rPr>
      </w:pPr>
      <w:r w:rsidRPr="00570840">
        <w:rPr>
          <w:rFonts w:ascii="Verdana" w:hAnsi="Verdana" w:cs="Arial"/>
          <w:b/>
          <w:color w:val="000000"/>
          <w:sz w:val="18"/>
          <w:szCs w:val="18"/>
        </w:rPr>
        <w:t>I.- De las Condiciones del Proceso</w:t>
      </w:r>
    </w:p>
    <w:p w:rsidR="00570840" w:rsidRPr="00570840" w:rsidRDefault="00570840" w:rsidP="00570840">
      <w:pPr>
        <w:suppressAutoHyphens/>
        <w:ind w:left="360"/>
        <w:jc w:val="both"/>
        <w:rPr>
          <w:rFonts w:ascii="Verdana" w:hAnsi="Verdana" w:cs="Arial"/>
          <w:b/>
          <w:color w:val="000000"/>
          <w:sz w:val="18"/>
          <w:szCs w:val="18"/>
        </w:rPr>
      </w:pPr>
    </w:p>
    <w:p w:rsidR="00570840" w:rsidRPr="00570840" w:rsidRDefault="00570840" w:rsidP="00570840">
      <w:pPr>
        <w:numPr>
          <w:ilvl w:val="0"/>
          <w:numId w:val="2"/>
        </w:numPr>
        <w:jc w:val="both"/>
        <w:rPr>
          <w:rFonts w:ascii="Verdana" w:hAnsi="Verdana" w:cs="Arial"/>
          <w:color w:val="000000"/>
          <w:sz w:val="18"/>
          <w:szCs w:val="18"/>
        </w:rPr>
      </w:pPr>
      <w:r w:rsidRPr="00570840">
        <w:rPr>
          <w:rFonts w:ascii="Verdana" w:hAnsi="Verdana" w:cs="Arial"/>
          <w:color w:val="000000"/>
          <w:sz w:val="18"/>
          <w:szCs w:val="18"/>
        </w:rPr>
        <w:t>Declaro cumplir estrictamente la normativa de la Ley N° 1178, de Administración y Control Gubernamentales, lo establecido en el RE-SABS-EPNE-YPFB y el presente DCD.</w:t>
      </w:r>
    </w:p>
    <w:p w:rsidR="00570840" w:rsidRPr="00570840" w:rsidRDefault="00570840" w:rsidP="00570840">
      <w:pPr>
        <w:numPr>
          <w:ilvl w:val="0"/>
          <w:numId w:val="2"/>
        </w:numPr>
        <w:jc w:val="both"/>
        <w:rPr>
          <w:rFonts w:ascii="Verdana" w:hAnsi="Verdana" w:cs="Arial"/>
          <w:color w:val="000000"/>
          <w:sz w:val="18"/>
          <w:szCs w:val="18"/>
        </w:rPr>
      </w:pPr>
      <w:r w:rsidRPr="00570840">
        <w:rPr>
          <w:rFonts w:ascii="Verdana" w:hAnsi="Verdana" w:cs="Arial"/>
          <w:color w:val="000000"/>
          <w:sz w:val="18"/>
          <w:szCs w:val="18"/>
        </w:rPr>
        <w:t>Declaro no tener conflicto de intereses.</w:t>
      </w:r>
    </w:p>
    <w:p w:rsidR="00570840" w:rsidRPr="00570840" w:rsidRDefault="00570840" w:rsidP="00570840">
      <w:pPr>
        <w:numPr>
          <w:ilvl w:val="0"/>
          <w:numId w:val="2"/>
        </w:numPr>
        <w:jc w:val="both"/>
        <w:rPr>
          <w:rFonts w:ascii="Verdana" w:hAnsi="Verdana" w:cs="Arial"/>
          <w:color w:val="000000"/>
          <w:sz w:val="18"/>
          <w:szCs w:val="18"/>
        </w:rPr>
      </w:pPr>
      <w:r w:rsidRPr="00570840">
        <w:rPr>
          <w:rFonts w:ascii="Verdana" w:hAnsi="Verdana" w:cs="Arial"/>
          <w:color w:val="000000"/>
          <w:sz w:val="18"/>
          <w:szCs w:val="18"/>
        </w:rPr>
        <w:lastRenderedPageBreak/>
        <w:t>Declaro, que como proponente, no me encuentro en las causales de impedimento, establecidas en el Artículo 13 del RE-SABS-EPNE-YPFB.</w:t>
      </w:r>
    </w:p>
    <w:p w:rsidR="00570840" w:rsidRPr="00570840" w:rsidRDefault="00570840" w:rsidP="00570840">
      <w:pPr>
        <w:numPr>
          <w:ilvl w:val="0"/>
          <w:numId w:val="2"/>
        </w:numPr>
        <w:jc w:val="both"/>
        <w:rPr>
          <w:rFonts w:ascii="Verdana" w:hAnsi="Verdana" w:cs="Arial"/>
          <w:color w:val="000000"/>
          <w:sz w:val="18"/>
          <w:szCs w:val="18"/>
        </w:rPr>
      </w:pPr>
      <w:r w:rsidRPr="00570840">
        <w:rPr>
          <w:rFonts w:ascii="Verdana" w:hAnsi="Verdana" w:cs="Arial"/>
          <w:color w:val="000000"/>
          <w:sz w:val="18"/>
          <w:szCs w:val="18"/>
        </w:rPr>
        <w:t>Declaro y garantizo haber examinado el DCD, así como los Formularios para la presentación de la oferta, aceptando sin reservas todas las estipulaciones en dichos documentos y la adhesión al texto del contrato.</w:t>
      </w:r>
    </w:p>
    <w:p w:rsidR="00570840" w:rsidRPr="00570840" w:rsidRDefault="00570840" w:rsidP="00570840">
      <w:pPr>
        <w:numPr>
          <w:ilvl w:val="0"/>
          <w:numId w:val="2"/>
        </w:numPr>
        <w:jc w:val="both"/>
        <w:rPr>
          <w:rFonts w:ascii="Verdana" w:hAnsi="Verdana" w:cs="Arial"/>
          <w:color w:val="000000"/>
          <w:sz w:val="18"/>
          <w:szCs w:val="18"/>
        </w:rPr>
      </w:pPr>
      <w:r w:rsidRPr="00570840">
        <w:rPr>
          <w:rFonts w:ascii="Verdana" w:hAnsi="Verdana" w:cs="Arial"/>
          <w:color w:val="000000"/>
          <w:sz w:val="18"/>
          <w:szCs w:val="18"/>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570840" w:rsidRPr="00570840" w:rsidRDefault="00570840" w:rsidP="00570840">
      <w:pPr>
        <w:numPr>
          <w:ilvl w:val="0"/>
          <w:numId w:val="2"/>
        </w:numPr>
        <w:jc w:val="both"/>
        <w:rPr>
          <w:rFonts w:ascii="Verdana" w:hAnsi="Verdana" w:cs="Arial"/>
          <w:color w:val="000000"/>
          <w:sz w:val="18"/>
          <w:szCs w:val="18"/>
        </w:rPr>
      </w:pPr>
      <w:r w:rsidRPr="00570840">
        <w:rPr>
          <w:rFonts w:ascii="Verdana" w:hAnsi="Verdana" w:cs="Arial"/>
          <w:color w:val="000000"/>
          <w:sz w:val="18"/>
          <w:szCs w:val="18"/>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570840" w:rsidRPr="00570840" w:rsidRDefault="00570840" w:rsidP="00570840">
      <w:pPr>
        <w:numPr>
          <w:ilvl w:val="0"/>
          <w:numId w:val="2"/>
        </w:numPr>
        <w:jc w:val="both"/>
        <w:rPr>
          <w:rFonts w:ascii="Verdana" w:hAnsi="Verdana" w:cs="Arial"/>
          <w:color w:val="000000"/>
          <w:sz w:val="18"/>
          <w:szCs w:val="18"/>
        </w:rPr>
      </w:pPr>
      <w:r w:rsidRPr="00570840">
        <w:rPr>
          <w:rFonts w:ascii="Verdana" w:hAnsi="Verdana" w:cs="Arial"/>
          <w:color w:val="000000"/>
          <w:sz w:val="18"/>
          <w:szCs w:val="18"/>
        </w:rPr>
        <w:t>Me comprometo a denunciar por escrito, ante la MAE de YPFB  cualquier tipo de presión o intento de extorsión de parte de los servidores públicos de la YPFB  o de otras personas, para que se asuman las acciones legales y administrativas correspondientes.</w:t>
      </w:r>
    </w:p>
    <w:p w:rsidR="00570840" w:rsidRPr="00570840" w:rsidRDefault="00570840" w:rsidP="00570840">
      <w:pPr>
        <w:jc w:val="both"/>
        <w:rPr>
          <w:rFonts w:ascii="Verdana" w:hAnsi="Verdana" w:cs="Arial"/>
          <w:strike/>
          <w:color w:val="000000"/>
          <w:sz w:val="18"/>
          <w:szCs w:val="18"/>
        </w:rPr>
      </w:pPr>
    </w:p>
    <w:p w:rsidR="00570840" w:rsidRPr="00570840" w:rsidRDefault="00570840" w:rsidP="00570840">
      <w:pPr>
        <w:jc w:val="both"/>
        <w:rPr>
          <w:rFonts w:ascii="Verdana" w:hAnsi="Verdana" w:cs="Arial"/>
          <w:b/>
          <w:color w:val="000000"/>
          <w:sz w:val="18"/>
          <w:szCs w:val="18"/>
        </w:rPr>
      </w:pPr>
      <w:r w:rsidRPr="00570840">
        <w:rPr>
          <w:rFonts w:ascii="Verdana" w:hAnsi="Verdana" w:cs="Arial"/>
          <w:b/>
          <w:color w:val="000000"/>
          <w:sz w:val="18"/>
          <w:szCs w:val="18"/>
        </w:rPr>
        <w:t>II.- De la Presentación de Documentos</w:t>
      </w:r>
    </w:p>
    <w:p w:rsidR="00570840" w:rsidRPr="00570840" w:rsidRDefault="00570840" w:rsidP="00570840">
      <w:pPr>
        <w:jc w:val="both"/>
        <w:rPr>
          <w:rFonts w:ascii="Verdana" w:hAnsi="Verdana" w:cs="Arial"/>
          <w:b/>
          <w:color w:val="000000"/>
          <w:sz w:val="18"/>
          <w:szCs w:val="18"/>
        </w:rPr>
      </w:pPr>
    </w:p>
    <w:p w:rsidR="00570840" w:rsidRPr="00570840" w:rsidRDefault="00570840" w:rsidP="00570840">
      <w:pPr>
        <w:jc w:val="both"/>
        <w:rPr>
          <w:rFonts w:ascii="Verdana" w:hAnsi="Verdana" w:cs="Arial"/>
          <w:color w:val="000000"/>
          <w:sz w:val="18"/>
          <w:szCs w:val="18"/>
        </w:rPr>
      </w:pPr>
      <w:r w:rsidRPr="00570840">
        <w:rPr>
          <w:rFonts w:ascii="Verdana" w:hAnsi="Verdana" w:cs="Arial"/>
          <w:color w:val="000000"/>
          <w:sz w:val="18"/>
          <w:szCs w:val="18"/>
        </w:rPr>
        <w:t xml:space="preserve">En caso de ser adjudicado, para la suscripción de contrato se presentará la siguiente documentación en original o fotocopia legalizada, salvo aquella documentación cuya información se encuentre consignada en el Certificado del RUPE, aceptando que el incumplimiento es causal de descalificación de la oferta. </w:t>
      </w:r>
    </w:p>
    <w:p w:rsidR="00570840" w:rsidRPr="00570840" w:rsidRDefault="00570840" w:rsidP="00570840">
      <w:pPr>
        <w:jc w:val="both"/>
        <w:rPr>
          <w:rFonts w:ascii="Verdana" w:hAnsi="Verdana" w:cs="Arial"/>
          <w:color w:val="000000"/>
          <w:sz w:val="18"/>
          <w:szCs w:val="18"/>
        </w:rPr>
      </w:pPr>
    </w:p>
    <w:p w:rsidR="00570840" w:rsidRPr="00570840" w:rsidRDefault="00570840" w:rsidP="00570840">
      <w:pPr>
        <w:numPr>
          <w:ilvl w:val="0"/>
          <w:numId w:val="14"/>
        </w:numPr>
        <w:rPr>
          <w:rFonts w:ascii="Verdana" w:hAnsi="Verdana" w:cs="Arial"/>
          <w:b/>
          <w:color w:val="000000"/>
          <w:sz w:val="18"/>
          <w:szCs w:val="18"/>
        </w:rPr>
      </w:pPr>
      <w:r w:rsidRPr="00570840">
        <w:rPr>
          <w:rFonts w:ascii="Verdana" w:hAnsi="Verdana" w:cs="Arial"/>
          <w:b/>
          <w:color w:val="000000"/>
          <w:sz w:val="18"/>
          <w:szCs w:val="18"/>
        </w:rPr>
        <w:t>DOCUMENTOS REQUERIDOS PARA LA ELABORACION DE CONTRATO</w:t>
      </w:r>
    </w:p>
    <w:p w:rsidR="00570840" w:rsidRPr="00570840" w:rsidRDefault="00570840" w:rsidP="00570840">
      <w:pPr>
        <w:jc w:val="both"/>
        <w:rPr>
          <w:rFonts w:ascii="Verdana" w:hAnsi="Verdana" w:cs="Arial"/>
          <w:b/>
          <w:color w:val="000000"/>
          <w:sz w:val="18"/>
          <w:szCs w:val="18"/>
        </w:rPr>
      </w:pPr>
      <w:r w:rsidRPr="00570840">
        <w:rPr>
          <w:rFonts w:ascii="Verdana" w:hAnsi="Verdana" w:cs="Arial"/>
          <w:b/>
          <w:color w:val="000000"/>
          <w:sz w:val="18"/>
          <w:szCs w:val="18"/>
        </w:rPr>
        <w:t xml:space="preserve">                  </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 xml:space="preserve">Certificado del RUPE que respalde la información declarada en su propuesta, su validez estará sujeta a verificación. </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Poder General del Representante Legal del proponente con facultades para suscribir contratos. Aquellas empresas unipersonales que no acrediten a un Representante Legal, no deberán presentar este Poder. (presentar el documento si no fue declarado en el RUPE)</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 xml:space="preserve">Certificado electrónico o fotocopia simple del Certificado de inscripción en el Padrón Nacional de Contribuyentes (NIT) vigente. (presentar el documento si no fue declarado en el RUPE) </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570840" w:rsidRPr="00570840" w:rsidRDefault="00570840" w:rsidP="00570840">
      <w:pPr>
        <w:numPr>
          <w:ilvl w:val="1"/>
          <w:numId w:val="3"/>
        </w:numPr>
        <w:jc w:val="both"/>
        <w:rPr>
          <w:rFonts w:ascii="Verdana" w:hAnsi="Verdana" w:cs="Arial"/>
          <w:color w:val="000000"/>
          <w:sz w:val="18"/>
          <w:szCs w:val="18"/>
        </w:rPr>
      </w:pPr>
      <w:r w:rsidRPr="00570840">
        <w:rPr>
          <w:rFonts w:ascii="Verdana" w:hAnsi="Verdana" w:cs="Arial"/>
          <w:color w:val="000000"/>
          <w:sz w:val="18"/>
          <w:szCs w:val="18"/>
        </w:rPr>
        <w:t>Cuando el empleador tiene a sus dependientes registrados en una sola AFP, deberá presentar el certificado de no adeudo CNA emitido por dicha administradora y el documento de no registro emitido por la otra AFP.</w:t>
      </w:r>
    </w:p>
    <w:p w:rsidR="00570840" w:rsidRPr="00570840" w:rsidRDefault="00570840" w:rsidP="00570840">
      <w:pPr>
        <w:numPr>
          <w:ilvl w:val="1"/>
          <w:numId w:val="3"/>
        </w:numPr>
        <w:jc w:val="both"/>
        <w:rPr>
          <w:rFonts w:ascii="Verdana" w:hAnsi="Verdana" w:cs="Arial"/>
          <w:color w:val="000000"/>
          <w:sz w:val="18"/>
          <w:szCs w:val="18"/>
        </w:rPr>
      </w:pPr>
      <w:r w:rsidRPr="00570840">
        <w:rPr>
          <w:rFonts w:ascii="Verdana" w:hAnsi="Verdana" w:cs="Arial"/>
          <w:color w:val="000000"/>
          <w:sz w:val="18"/>
          <w:szCs w:val="18"/>
        </w:rPr>
        <w:t>Cuando el empleador tiene a sus dependientes registrados en ambas AFP’s deberá presentar los certificados de no adeudo emitidos tanto por Futuro de Bolivia S.A. como por BBVA previsión AFP S.A.</w:t>
      </w:r>
    </w:p>
    <w:p w:rsidR="00570840" w:rsidRPr="00570840" w:rsidRDefault="00570840" w:rsidP="00570840">
      <w:pPr>
        <w:numPr>
          <w:ilvl w:val="1"/>
          <w:numId w:val="3"/>
        </w:numPr>
        <w:jc w:val="both"/>
        <w:rPr>
          <w:rFonts w:ascii="Verdana" w:hAnsi="Verdana" w:cs="Arial"/>
          <w:color w:val="000000"/>
          <w:sz w:val="18"/>
          <w:szCs w:val="18"/>
        </w:rPr>
      </w:pPr>
      <w:r w:rsidRPr="00570840">
        <w:rPr>
          <w:rFonts w:ascii="Verdana" w:hAnsi="Verdana" w:cs="Arial"/>
          <w:color w:val="000000"/>
          <w:sz w:val="18"/>
          <w:szCs w:val="18"/>
        </w:rPr>
        <w:t>No es sujeto de contrataciones de bienes y servicios para el Estado, el empleador que presentare el documento de NO REGISTRO de ambas AFP’s</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Garantía de Cumplimiento de Contrato equivalente al siete por ciento (7%) del monto del contrato, siempre y cuando cumpla con las características de renovable, irrevocable y de ejecución inmediata, o primer requerimiento; emitida a nombre de la entidad convocante con una vigencia mínima de doscientos cuarenta (240) días calendario. En sustitución de esta garantía se podrá solicitar la retención del siete por ciento (7) de cada pago parcial.</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Documento de Constitución de la empresa, excepto para empresas unipersonales. (Presentar el documento si no fue declarado en el RUPE)</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Matricula de Comercio actualizada, excepto para proponentes cuya normativa legal inherente a su constitución así lo prevea. (presentar el documento si no fue declarado en el RUPE)</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Póliza de Seguro según lo requerido en las especificaciones técnicas.</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Fotocopia simple cedula de identidad del representante legal del proponente</w:t>
      </w:r>
    </w:p>
    <w:p w:rsidR="00570840" w:rsidRPr="00570840" w:rsidRDefault="00570840" w:rsidP="00570840">
      <w:pPr>
        <w:numPr>
          <w:ilvl w:val="0"/>
          <w:numId w:val="3"/>
        </w:numPr>
        <w:jc w:val="both"/>
        <w:rPr>
          <w:rFonts w:ascii="Verdana" w:hAnsi="Verdana" w:cs="Arial"/>
          <w:color w:val="000000"/>
          <w:sz w:val="18"/>
          <w:szCs w:val="18"/>
        </w:rPr>
      </w:pPr>
      <w:r w:rsidRPr="00570840">
        <w:rPr>
          <w:rFonts w:ascii="Verdana" w:hAnsi="Verdana" w:cs="Arial"/>
          <w:color w:val="000000"/>
          <w:sz w:val="18"/>
          <w:szCs w:val="18"/>
        </w:rPr>
        <w:t>Fotocopia simpe registro de beneficiario SIGMA/SIGEP</w:t>
      </w:r>
    </w:p>
    <w:p w:rsidR="00570840" w:rsidRPr="00570840" w:rsidRDefault="00570840" w:rsidP="00570840">
      <w:pPr>
        <w:jc w:val="center"/>
        <w:rPr>
          <w:rFonts w:ascii="Verdana" w:hAnsi="Verdana" w:cs="Arial"/>
          <w:b/>
          <w:i/>
          <w:color w:val="000000"/>
          <w:sz w:val="18"/>
          <w:szCs w:val="18"/>
        </w:rPr>
      </w:pPr>
      <w:r w:rsidRPr="00570840">
        <w:rPr>
          <w:rFonts w:ascii="Verdana" w:hAnsi="Verdana" w:cs="Arial"/>
          <w:b/>
          <w:i/>
          <w:color w:val="000000"/>
          <w:sz w:val="18"/>
          <w:szCs w:val="18"/>
        </w:rPr>
        <w:t>(Firma del proponente)</w:t>
      </w:r>
    </w:p>
    <w:p w:rsidR="00570840" w:rsidRPr="00570840" w:rsidRDefault="00570840" w:rsidP="00570840">
      <w:pPr>
        <w:jc w:val="center"/>
        <w:rPr>
          <w:rFonts w:ascii="Verdana" w:hAnsi="Verdana" w:cs="Arial"/>
          <w:color w:val="000000"/>
          <w:sz w:val="18"/>
          <w:szCs w:val="18"/>
        </w:rPr>
      </w:pPr>
      <w:r w:rsidRPr="00570840">
        <w:rPr>
          <w:rFonts w:ascii="Verdana" w:hAnsi="Verdana" w:cs="Arial"/>
          <w:b/>
          <w:bCs/>
          <w:i/>
          <w:iCs/>
          <w:color w:val="000000"/>
          <w:sz w:val="18"/>
          <w:szCs w:val="18"/>
        </w:rPr>
        <w:t>(Nombre completo del proponente)</w:t>
      </w:r>
    </w:p>
    <w:p w:rsidR="00570840" w:rsidRPr="00570840" w:rsidRDefault="00570840" w:rsidP="00570840">
      <w:pPr>
        <w:ind w:left="360"/>
        <w:jc w:val="both"/>
        <w:rPr>
          <w:rFonts w:ascii="Verdana" w:hAnsi="Verdana" w:cs="Arial"/>
          <w:b/>
          <w:color w:val="000000"/>
          <w:sz w:val="18"/>
          <w:szCs w:val="18"/>
        </w:rPr>
        <w:sectPr w:rsidR="00570840" w:rsidRPr="00570840" w:rsidSect="00D07BBF">
          <w:pgSz w:w="12240" w:h="15840" w:code="1"/>
          <w:pgMar w:top="1418" w:right="1276" w:bottom="1418" w:left="1701" w:header="709" w:footer="709" w:gutter="0"/>
          <w:cols w:space="708"/>
          <w:docGrid w:linePitch="360"/>
        </w:sectPr>
      </w:pPr>
    </w:p>
    <w:p w:rsidR="00570840" w:rsidRPr="00570840" w:rsidRDefault="00570840" w:rsidP="00570840">
      <w:pPr>
        <w:jc w:val="center"/>
        <w:rPr>
          <w:rFonts w:ascii="Verdana" w:hAnsi="Verdana"/>
          <w:b/>
          <w:sz w:val="18"/>
          <w:szCs w:val="18"/>
        </w:rPr>
      </w:pPr>
      <w:r w:rsidRPr="00570840">
        <w:rPr>
          <w:rFonts w:ascii="Verdana" w:hAnsi="Verdana"/>
          <w:b/>
          <w:sz w:val="18"/>
          <w:szCs w:val="18"/>
        </w:rPr>
        <w:lastRenderedPageBreak/>
        <w:t>FORMULARIO Nº A-2</w:t>
      </w:r>
    </w:p>
    <w:p w:rsidR="00570840" w:rsidRPr="00570840" w:rsidRDefault="00570840" w:rsidP="00570840">
      <w:pPr>
        <w:jc w:val="center"/>
        <w:rPr>
          <w:rFonts w:ascii="Verdana" w:hAnsi="Verdana"/>
          <w:b/>
          <w:sz w:val="18"/>
          <w:szCs w:val="18"/>
        </w:rPr>
      </w:pPr>
      <w:r w:rsidRPr="00570840">
        <w:rPr>
          <w:rFonts w:ascii="Verdana" w:hAnsi="Verdana"/>
          <w:b/>
          <w:sz w:val="18"/>
          <w:szCs w:val="18"/>
        </w:rPr>
        <w:t>DETALLE DE EXPERIENCIA ESPECÍFICA</w:t>
      </w: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570840" w:rsidRPr="00570840" w:rsidTr="0072763F">
        <w:trPr>
          <w:jc w:val="center"/>
        </w:trPr>
        <w:tc>
          <w:tcPr>
            <w:tcW w:w="426" w:type="dxa"/>
            <w:shd w:val="clear" w:color="auto" w:fill="244061"/>
            <w:vAlign w:val="center"/>
          </w:tcPr>
          <w:p w:rsidR="00570840" w:rsidRPr="00570840" w:rsidRDefault="00570840" w:rsidP="00570840">
            <w:pPr>
              <w:spacing w:line="200" w:lineRule="exact"/>
              <w:ind w:left="20" w:hanging="20"/>
              <w:jc w:val="center"/>
              <w:rPr>
                <w:rFonts w:ascii="Arial" w:hAnsi="Arial" w:cs="Arial"/>
                <w:b/>
                <w:color w:val="FFFFFF"/>
                <w:sz w:val="16"/>
                <w:szCs w:val="16"/>
                <w:lang w:val="es-ES_tradnl"/>
              </w:rPr>
            </w:pPr>
            <w:r w:rsidRPr="00570840">
              <w:rPr>
                <w:rFonts w:ascii="Arial" w:hAnsi="Arial" w:cs="Arial"/>
                <w:b/>
                <w:color w:val="FFFFFF"/>
                <w:sz w:val="16"/>
                <w:szCs w:val="16"/>
                <w:lang w:val="es-ES_tradnl"/>
              </w:rPr>
              <w:t>Nº</w:t>
            </w:r>
          </w:p>
        </w:tc>
        <w:tc>
          <w:tcPr>
            <w:tcW w:w="1843" w:type="dxa"/>
            <w:shd w:val="clear" w:color="auto" w:fill="244061"/>
            <w:vAlign w:val="center"/>
          </w:tcPr>
          <w:p w:rsidR="00570840" w:rsidRPr="00570840" w:rsidRDefault="00570840" w:rsidP="00570840">
            <w:pPr>
              <w:spacing w:line="200" w:lineRule="exact"/>
              <w:jc w:val="center"/>
              <w:rPr>
                <w:rFonts w:ascii="Arial" w:hAnsi="Arial" w:cs="Arial"/>
                <w:b/>
                <w:color w:val="FFFFFF"/>
                <w:sz w:val="16"/>
                <w:szCs w:val="16"/>
                <w:lang w:val="es-ES_tradnl"/>
              </w:rPr>
            </w:pPr>
            <w:r w:rsidRPr="00570840">
              <w:rPr>
                <w:rFonts w:ascii="Arial" w:hAnsi="Arial" w:cs="Arial"/>
                <w:b/>
                <w:color w:val="FFFFFF"/>
                <w:sz w:val="16"/>
                <w:szCs w:val="16"/>
                <w:lang w:val="es-ES_tradnl"/>
              </w:rPr>
              <w:t xml:space="preserve">SERVICIOS PRESTADOS </w:t>
            </w:r>
          </w:p>
        </w:tc>
        <w:tc>
          <w:tcPr>
            <w:tcW w:w="2097" w:type="dxa"/>
            <w:shd w:val="clear" w:color="auto" w:fill="244061"/>
            <w:vAlign w:val="center"/>
          </w:tcPr>
          <w:p w:rsidR="00570840" w:rsidRPr="00570840" w:rsidRDefault="00570840" w:rsidP="00570840">
            <w:pPr>
              <w:spacing w:line="200" w:lineRule="exact"/>
              <w:jc w:val="center"/>
              <w:rPr>
                <w:rFonts w:ascii="Arial" w:hAnsi="Arial" w:cs="Arial"/>
                <w:b/>
                <w:color w:val="FFFFFF"/>
                <w:sz w:val="16"/>
                <w:szCs w:val="16"/>
                <w:lang w:val="es-ES_tradnl"/>
              </w:rPr>
            </w:pPr>
            <w:r w:rsidRPr="00570840">
              <w:rPr>
                <w:rFonts w:ascii="Arial" w:hAnsi="Arial" w:cs="Arial"/>
                <w:b/>
                <w:color w:val="FFFFFF"/>
                <w:sz w:val="16"/>
                <w:szCs w:val="16"/>
                <w:lang w:val="es-ES_tradnl"/>
              </w:rPr>
              <w:t>NOMBRE DEL CLIENTE</w:t>
            </w:r>
          </w:p>
        </w:tc>
        <w:tc>
          <w:tcPr>
            <w:tcW w:w="1163" w:type="dxa"/>
            <w:shd w:val="clear" w:color="auto" w:fill="244061"/>
          </w:tcPr>
          <w:p w:rsidR="00570840" w:rsidRPr="00570840" w:rsidRDefault="00570840" w:rsidP="00570840">
            <w:pPr>
              <w:spacing w:line="200" w:lineRule="exact"/>
              <w:jc w:val="center"/>
              <w:rPr>
                <w:rFonts w:ascii="Arial" w:hAnsi="Arial" w:cs="Arial"/>
                <w:b/>
                <w:color w:val="FFFFFF"/>
                <w:sz w:val="16"/>
                <w:szCs w:val="16"/>
                <w:lang w:val="es-ES_tradnl"/>
              </w:rPr>
            </w:pPr>
            <w:r w:rsidRPr="00570840">
              <w:rPr>
                <w:rFonts w:ascii="Arial" w:hAnsi="Arial" w:cs="Arial"/>
                <w:b/>
                <w:color w:val="FFFFFF"/>
                <w:sz w:val="16"/>
                <w:szCs w:val="16"/>
                <w:lang w:val="es-ES_tradnl"/>
              </w:rPr>
              <w:t>FECHA FIRMA</w:t>
            </w:r>
          </w:p>
        </w:tc>
        <w:tc>
          <w:tcPr>
            <w:tcW w:w="1224" w:type="dxa"/>
            <w:shd w:val="clear" w:color="auto" w:fill="244061"/>
          </w:tcPr>
          <w:p w:rsidR="00570840" w:rsidRPr="00570840" w:rsidRDefault="00570840" w:rsidP="00570840">
            <w:pPr>
              <w:spacing w:line="200" w:lineRule="exact"/>
              <w:jc w:val="center"/>
              <w:rPr>
                <w:rFonts w:ascii="Arial" w:hAnsi="Arial" w:cs="Arial"/>
                <w:b/>
                <w:color w:val="FFFFFF"/>
                <w:sz w:val="16"/>
                <w:szCs w:val="16"/>
                <w:lang w:val="es-ES_tradnl"/>
              </w:rPr>
            </w:pPr>
            <w:r w:rsidRPr="00570840">
              <w:rPr>
                <w:rFonts w:ascii="Arial" w:hAnsi="Arial" w:cs="Arial"/>
                <w:b/>
                <w:color w:val="FFFFFF"/>
                <w:sz w:val="16"/>
                <w:szCs w:val="16"/>
                <w:lang w:val="es-ES_tradnl"/>
              </w:rPr>
              <w:t>FECHA CONCLUSIÓN</w:t>
            </w:r>
          </w:p>
        </w:tc>
        <w:tc>
          <w:tcPr>
            <w:tcW w:w="1102" w:type="dxa"/>
            <w:shd w:val="clear" w:color="auto" w:fill="244061"/>
          </w:tcPr>
          <w:p w:rsidR="00570840" w:rsidRPr="00570840" w:rsidRDefault="00570840" w:rsidP="00570840">
            <w:pPr>
              <w:spacing w:line="200" w:lineRule="exact"/>
              <w:jc w:val="center"/>
              <w:rPr>
                <w:rFonts w:ascii="Arial" w:hAnsi="Arial" w:cs="Arial"/>
                <w:b/>
                <w:color w:val="FFFFFF"/>
                <w:sz w:val="16"/>
                <w:szCs w:val="16"/>
                <w:lang w:val="es-ES_tradnl"/>
              </w:rPr>
            </w:pPr>
            <w:r w:rsidRPr="00570840">
              <w:rPr>
                <w:rFonts w:ascii="Arial" w:hAnsi="Arial" w:cs="Arial"/>
                <w:b/>
                <w:color w:val="FFFFFF"/>
                <w:sz w:val="16"/>
                <w:szCs w:val="16"/>
                <w:lang w:val="es-ES_tradnl"/>
              </w:rPr>
              <w:t>DURACIÓN</w:t>
            </w:r>
          </w:p>
        </w:tc>
        <w:tc>
          <w:tcPr>
            <w:tcW w:w="1449" w:type="dxa"/>
            <w:shd w:val="clear" w:color="auto" w:fill="244061"/>
            <w:vAlign w:val="center"/>
          </w:tcPr>
          <w:p w:rsidR="00570840" w:rsidRPr="00570840" w:rsidRDefault="00570840" w:rsidP="00570840">
            <w:pPr>
              <w:spacing w:line="200" w:lineRule="exact"/>
              <w:jc w:val="center"/>
              <w:rPr>
                <w:rFonts w:ascii="Arial" w:hAnsi="Arial" w:cs="Arial"/>
                <w:b/>
                <w:color w:val="FFFFFF"/>
                <w:sz w:val="16"/>
                <w:szCs w:val="16"/>
                <w:lang w:val="es-ES_tradnl"/>
              </w:rPr>
            </w:pPr>
            <w:r w:rsidRPr="00570840">
              <w:rPr>
                <w:rFonts w:ascii="Arial" w:hAnsi="Arial" w:cs="Arial"/>
                <w:b/>
                <w:color w:val="FFFFFF"/>
                <w:sz w:val="16"/>
                <w:szCs w:val="16"/>
                <w:lang w:val="es-ES_tradnl"/>
              </w:rPr>
              <w:t>MONTO FACTURADO (Bs.)</w:t>
            </w:r>
          </w:p>
        </w:tc>
      </w:tr>
      <w:tr w:rsidR="00570840" w:rsidRPr="00570840" w:rsidTr="0072763F">
        <w:trPr>
          <w:trHeight w:hRule="exact" w:val="320"/>
          <w:jc w:val="center"/>
        </w:trPr>
        <w:tc>
          <w:tcPr>
            <w:tcW w:w="426" w:type="dxa"/>
            <w:vAlign w:val="center"/>
          </w:tcPr>
          <w:p w:rsidR="00570840" w:rsidRPr="00570840" w:rsidRDefault="00570840" w:rsidP="00570840">
            <w:pPr>
              <w:spacing w:line="200" w:lineRule="exact"/>
              <w:jc w:val="center"/>
              <w:rPr>
                <w:rFonts w:ascii="Arial" w:hAnsi="Arial" w:cs="Arial"/>
                <w:sz w:val="16"/>
                <w:szCs w:val="16"/>
                <w:lang w:val="es-ES_tradnl"/>
              </w:rPr>
            </w:pPr>
            <w:r w:rsidRPr="00570840">
              <w:rPr>
                <w:rFonts w:ascii="Arial" w:hAnsi="Arial" w:cs="Arial"/>
                <w:sz w:val="16"/>
                <w:szCs w:val="16"/>
                <w:lang w:val="es-ES_tradnl"/>
              </w:rPr>
              <w:t>1</w:t>
            </w:r>
          </w:p>
        </w:tc>
        <w:tc>
          <w:tcPr>
            <w:tcW w:w="1843"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2097"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1163" w:type="dxa"/>
          </w:tcPr>
          <w:p w:rsidR="00570840" w:rsidRPr="00570840" w:rsidRDefault="00570840" w:rsidP="00570840">
            <w:pPr>
              <w:spacing w:line="200" w:lineRule="exact"/>
              <w:jc w:val="center"/>
              <w:rPr>
                <w:rFonts w:ascii="Arial" w:hAnsi="Arial" w:cs="Arial"/>
                <w:sz w:val="16"/>
                <w:szCs w:val="16"/>
                <w:lang w:val="es-ES_tradnl"/>
              </w:rPr>
            </w:pPr>
          </w:p>
        </w:tc>
        <w:tc>
          <w:tcPr>
            <w:tcW w:w="1224" w:type="dxa"/>
          </w:tcPr>
          <w:p w:rsidR="00570840" w:rsidRPr="00570840" w:rsidRDefault="00570840" w:rsidP="00570840">
            <w:pPr>
              <w:spacing w:line="200" w:lineRule="exact"/>
              <w:jc w:val="center"/>
              <w:rPr>
                <w:rFonts w:ascii="Arial" w:hAnsi="Arial" w:cs="Arial"/>
                <w:sz w:val="16"/>
                <w:szCs w:val="16"/>
                <w:lang w:val="es-ES_tradnl"/>
              </w:rPr>
            </w:pPr>
          </w:p>
        </w:tc>
        <w:tc>
          <w:tcPr>
            <w:tcW w:w="1102" w:type="dxa"/>
          </w:tcPr>
          <w:p w:rsidR="00570840" w:rsidRPr="00570840" w:rsidRDefault="00570840" w:rsidP="00570840">
            <w:pPr>
              <w:spacing w:line="200" w:lineRule="exact"/>
              <w:jc w:val="center"/>
              <w:rPr>
                <w:rFonts w:ascii="Arial" w:hAnsi="Arial" w:cs="Arial"/>
                <w:sz w:val="16"/>
                <w:szCs w:val="16"/>
                <w:lang w:val="es-ES_tradnl"/>
              </w:rPr>
            </w:pPr>
          </w:p>
        </w:tc>
        <w:tc>
          <w:tcPr>
            <w:tcW w:w="1449" w:type="dxa"/>
            <w:vAlign w:val="center"/>
          </w:tcPr>
          <w:p w:rsidR="00570840" w:rsidRPr="00570840" w:rsidRDefault="00570840" w:rsidP="00570840">
            <w:pPr>
              <w:spacing w:line="200" w:lineRule="exact"/>
              <w:jc w:val="center"/>
              <w:rPr>
                <w:rFonts w:ascii="Arial" w:hAnsi="Arial" w:cs="Arial"/>
                <w:sz w:val="16"/>
                <w:szCs w:val="16"/>
                <w:lang w:val="es-ES_tradnl"/>
              </w:rPr>
            </w:pPr>
          </w:p>
        </w:tc>
      </w:tr>
      <w:tr w:rsidR="00570840" w:rsidRPr="00570840" w:rsidTr="0072763F">
        <w:trPr>
          <w:trHeight w:hRule="exact" w:val="320"/>
          <w:jc w:val="center"/>
        </w:trPr>
        <w:tc>
          <w:tcPr>
            <w:tcW w:w="426" w:type="dxa"/>
            <w:vAlign w:val="center"/>
          </w:tcPr>
          <w:p w:rsidR="00570840" w:rsidRPr="00570840" w:rsidRDefault="00570840" w:rsidP="00570840">
            <w:pPr>
              <w:spacing w:line="200" w:lineRule="exact"/>
              <w:jc w:val="center"/>
              <w:rPr>
                <w:rFonts w:ascii="Arial" w:hAnsi="Arial" w:cs="Arial"/>
                <w:sz w:val="16"/>
                <w:szCs w:val="16"/>
                <w:lang w:val="es-ES_tradnl"/>
              </w:rPr>
            </w:pPr>
            <w:r w:rsidRPr="00570840">
              <w:rPr>
                <w:rFonts w:ascii="Arial" w:hAnsi="Arial" w:cs="Arial"/>
                <w:sz w:val="16"/>
                <w:szCs w:val="16"/>
                <w:lang w:val="es-ES_tradnl"/>
              </w:rPr>
              <w:t>2</w:t>
            </w:r>
          </w:p>
        </w:tc>
        <w:tc>
          <w:tcPr>
            <w:tcW w:w="1843"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2097"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1163" w:type="dxa"/>
          </w:tcPr>
          <w:p w:rsidR="00570840" w:rsidRPr="00570840" w:rsidRDefault="00570840" w:rsidP="00570840">
            <w:pPr>
              <w:spacing w:line="200" w:lineRule="exact"/>
              <w:jc w:val="center"/>
              <w:rPr>
                <w:rFonts w:ascii="Arial" w:hAnsi="Arial" w:cs="Arial"/>
                <w:sz w:val="16"/>
                <w:szCs w:val="16"/>
                <w:lang w:val="es-ES_tradnl"/>
              </w:rPr>
            </w:pPr>
          </w:p>
        </w:tc>
        <w:tc>
          <w:tcPr>
            <w:tcW w:w="1224" w:type="dxa"/>
          </w:tcPr>
          <w:p w:rsidR="00570840" w:rsidRPr="00570840" w:rsidRDefault="00570840" w:rsidP="00570840">
            <w:pPr>
              <w:spacing w:line="200" w:lineRule="exact"/>
              <w:jc w:val="center"/>
              <w:rPr>
                <w:rFonts w:ascii="Arial" w:hAnsi="Arial" w:cs="Arial"/>
                <w:sz w:val="16"/>
                <w:szCs w:val="16"/>
                <w:lang w:val="es-ES_tradnl"/>
              </w:rPr>
            </w:pPr>
          </w:p>
        </w:tc>
        <w:tc>
          <w:tcPr>
            <w:tcW w:w="1102" w:type="dxa"/>
          </w:tcPr>
          <w:p w:rsidR="00570840" w:rsidRPr="00570840" w:rsidRDefault="00570840" w:rsidP="00570840">
            <w:pPr>
              <w:spacing w:line="200" w:lineRule="exact"/>
              <w:jc w:val="center"/>
              <w:rPr>
                <w:rFonts w:ascii="Arial" w:hAnsi="Arial" w:cs="Arial"/>
                <w:sz w:val="16"/>
                <w:szCs w:val="16"/>
                <w:lang w:val="es-ES_tradnl"/>
              </w:rPr>
            </w:pPr>
          </w:p>
        </w:tc>
        <w:tc>
          <w:tcPr>
            <w:tcW w:w="1449" w:type="dxa"/>
            <w:vAlign w:val="center"/>
          </w:tcPr>
          <w:p w:rsidR="00570840" w:rsidRPr="00570840" w:rsidRDefault="00570840" w:rsidP="00570840">
            <w:pPr>
              <w:spacing w:line="200" w:lineRule="exact"/>
              <w:jc w:val="center"/>
              <w:rPr>
                <w:rFonts w:ascii="Arial" w:hAnsi="Arial" w:cs="Arial"/>
                <w:sz w:val="16"/>
                <w:szCs w:val="16"/>
                <w:lang w:val="es-ES_tradnl"/>
              </w:rPr>
            </w:pPr>
          </w:p>
        </w:tc>
      </w:tr>
      <w:tr w:rsidR="00570840" w:rsidRPr="00570840" w:rsidTr="0072763F">
        <w:trPr>
          <w:trHeight w:hRule="exact" w:val="320"/>
          <w:jc w:val="center"/>
        </w:trPr>
        <w:tc>
          <w:tcPr>
            <w:tcW w:w="426" w:type="dxa"/>
            <w:vAlign w:val="center"/>
          </w:tcPr>
          <w:p w:rsidR="00570840" w:rsidRPr="00570840" w:rsidRDefault="00570840" w:rsidP="00570840">
            <w:pPr>
              <w:spacing w:line="200" w:lineRule="exact"/>
              <w:jc w:val="center"/>
              <w:rPr>
                <w:rFonts w:ascii="Arial" w:hAnsi="Arial" w:cs="Arial"/>
                <w:sz w:val="16"/>
                <w:szCs w:val="16"/>
                <w:lang w:val="es-ES_tradnl"/>
              </w:rPr>
            </w:pPr>
            <w:r w:rsidRPr="00570840">
              <w:rPr>
                <w:rFonts w:ascii="Arial" w:hAnsi="Arial" w:cs="Arial"/>
                <w:sz w:val="16"/>
                <w:szCs w:val="16"/>
                <w:lang w:val="es-ES_tradnl"/>
              </w:rPr>
              <w:t>3</w:t>
            </w:r>
          </w:p>
        </w:tc>
        <w:tc>
          <w:tcPr>
            <w:tcW w:w="1843"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2097"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1163" w:type="dxa"/>
          </w:tcPr>
          <w:p w:rsidR="00570840" w:rsidRPr="00570840" w:rsidRDefault="00570840" w:rsidP="00570840">
            <w:pPr>
              <w:spacing w:line="200" w:lineRule="exact"/>
              <w:jc w:val="center"/>
              <w:rPr>
                <w:rFonts w:ascii="Arial" w:hAnsi="Arial" w:cs="Arial"/>
                <w:sz w:val="16"/>
                <w:szCs w:val="16"/>
                <w:lang w:val="es-ES_tradnl"/>
              </w:rPr>
            </w:pPr>
          </w:p>
        </w:tc>
        <w:tc>
          <w:tcPr>
            <w:tcW w:w="1224" w:type="dxa"/>
          </w:tcPr>
          <w:p w:rsidR="00570840" w:rsidRPr="00570840" w:rsidRDefault="00570840" w:rsidP="00570840">
            <w:pPr>
              <w:spacing w:line="200" w:lineRule="exact"/>
              <w:jc w:val="center"/>
              <w:rPr>
                <w:rFonts w:ascii="Arial" w:hAnsi="Arial" w:cs="Arial"/>
                <w:sz w:val="16"/>
                <w:szCs w:val="16"/>
                <w:lang w:val="es-ES_tradnl"/>
              </w:rPr>
            </w:pPr>
          </w:p>
        </w:tc>
        <w:tc>
          <w:tcPr>
            <w:tcW w:w="1102" w:type="dxa"/>
          </w:tcPr>
          <w:p w:rsidR="00570840" w:rsidRPr="00570840" w:rsidRDefault="00570840" w:rsidP="00570840">
            <w:pPr>
              <w:spacing w:line="200" w:lineRule="exact"/>
              <w:jc w:val="center"/>
              <w:rPr>
                <w:rFonts w:ascii="Arial" w:hAnsi="Arial" w:cs="Arial"/>
                <w:sz w:val="16"/>
                <w:szCs w:val="16"/>
                <w:lang w:val="es-ES_tradnl"/>
              </w:rPr>
            </w:pPr>
          </w:p>
        </w:tc>
        <w:tc>
          <w:tcPr>
            <w:tcW w:w="1449" w:type="dxa"/>
            <w:vAlign w:val="center"/>
          </w:tcPr>
          <w:p w:rsidR="00570840" w:rsidRPr="00570840" w:rsidRDefault="00570840" w:rsidP="00570840">
            <w:pPr>
              <w:spacing w:line="200" w:lineRule="exact"/>
              <w:jc w:val="center"/>
              <w:rPr>
                <w:rFonts w:ascii="Arial" w:hAnsi="Arial" w:cs="Arial"/>
                <w:sz w:val="16"/>
                <w:szCs w:val="16"/>
                <w:lang w:val="es-ES_tradnl"/>
              </w:rPr>
            </w:pPr>
          </w:p>
        </w:tc>
      </w:tr>
      <w:tr w:rsidR="00570840" w:rsidRPr="00570840" w:rsidTr="0072763F">
        <w:trPr>
          <w:trHeight w:hRule="exact" w:val="320"/>
          <w:jc w:val="center"/>
        </w:trPr>
        <w:tc>
          <w:tcPr>
            <w:tcW w:w="426" w:type="dxa"/>
            <w:vAlign w:val="center"/>
          </w:tcPr>
          <w:p w:rsidR="00570840" w:rsidRPr="00570840" w:rsidRDefault="00570840" w:rsidP="00570840">
            <w:pPr>
              <w:spacing w:line="200" w:lineRule="exact"/>
              <w:jc w:val="center"/>
              <w:rPr>
                <w:rFonts w:ascii="Arial" w:hAnsi="Arial" w:cs="Arial"/>
                <w:sz w:val="16"/>
                <w:szCs w:val="16"/>
                <w:lang w:val="es-ES_tradnl"/>
              </w:rPr>
            </w:pPr>
            <w:r w:rsidRPr="00570840">
              <w:rPr>
                <w:rFonts w:ascii="Arial" w:hAnsi="Arial" w:cs="Arial"/>
                <w:sz w:val="16"/>
                <w:szCs w:val="16"/>
                <w:lang w:val="es-ES_tradnl"/>
              </w:rPr>
              <w:t>4</w:t>
            </w:r>
          </w:p>
        </w:tc>
        <w:tc>
          <w:tcPr>
            <w:tcW w:w="1843"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2097"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1163" w:type="dxa"/>
          </w:tcPr>
          <w:p w:rsidR="00570840" w:rsidRPr="00570840" w:rsidRDefault="00570840" w:rsidP="00570840">
            <w:pPr>
              <w:spacing w:line="200" w:lineRule="exact"/>
              <w:jc w:val="center"/>
              <w:rPr>
                <w:rFonts w:ascii="Arial" w:hAnsi="Arial" w:cs="Arial"/>
                <w:sz w:val="16"/>
                <w:szCs w:val="16"/>
                <w:lang w:val="es-ES_tradnl"/>
              </w:rPr>
            </w:pPr>
          </w:p>
        </w:tc>
        <w:tc>
          <w:tcPr>
            <w:tcW w:w="1224" w:type="dxa"/>
          </w:tcPr>
          <w:p w:rsidR="00570840" w:rsidRPr="00570840" w:rsidRDefault="00570840" w:rsidP="00570840">
            <w:pPr>
              <w:spacing w:line="200" w:lineRule="exact"/>
              <w:jc w:val="center"/>
              <w:rPr>
                <w:rFonts w:ascii="Arial" w:hAnsi="Arial" w:cs="Arial"/>
                <w:sz w:val="16"/>
                <w:szCs w:val="16"/>
                <w:lang w:val="es-ES_tradnl"/>
              </w:rPr>
            </w:pPr>
          </w:p>
        </w:tc>
        <w:tc>
          <w:tcPr>
            <w:tcW w:w="1102" w:type="dxa"/>
          </w:tcPr>
          <w:p w:rsidR="00570840" w:rsidRPr="00570840" w:rsidRDefault="00570840" w:rsidP="00570840">
            <w:pPr>
              <w:spacing w:line="200" w:lineRule="exact"/>
              <w:jc w:val="center"/>
              <w:rPr>
                <w:rFonts w:ascii="Arial" w:hAnsi="Arial" w:cs="Arial"/>
                <w:sz w:val="16"/>
                <w:szCs w:val="16"/>
                <w:lang w:val="es-ES_tradnl"/>
              </w:rPr>
            </w:pPr>
          </w:p>
        </w:tc>
        <w:tc>
          <w:tcPr>
            <w:tcW w:w="1449" w:type="dxa"/>
            <w:vAlign w:val="center"/>
          </w:tcPr>
          <w:p w:rsidR="00570840" w:rsidRPr="00570840" w:rsidRDefault="00570840" w:rsidP="00570840">
            <w:pPr>
              <w:spacing w:line="200" w:lineRule="exact"/>
              <w:jc w:val="center"/>
              <w:rPr>
                <w:rFonts w:ascii="Arial" w:hAnsi="Arial" w:cs="Arial"/>
                <w:sz w:val="16"/>
                <w:szCs w:val="16"/>
                <w:lang w:val="es-ES_tradnl"/>
              </w:rPr>
            </w:pPr>
          </w:p>
        </w:tc>
      </w:tr>
      <w:tr w:rsidR="00570840" w:rsidRPr="00570840" w:rsidTr="0072763F">
        <w:trPr>
          <w:trHeight w:hRule="exact" w:val="320"/>
          <w:jc w:val="center"/>
        </w:trPr>
        <w:tc>
          <w:tcPr>
            <w:tcW w:w="426" w:type="dxa"/>
            <w:vAlign w:val="center"/>
          </w:tcPr>
          <w:p w:rsidR="00570840" w:rsidRPr="00570840" w:rsidRDefault="00570840" w:rsidP="00570840">
            <w:pPr>
              <w:spacing w:line="200" w:lineRule="exact"/>
              <w:jc w:val="center"/>
              <w:rPr>
                <w:rFonts w:ascii="Arial" w:hAnsi="Arial" w:cs="Arial"/>
                <w:sz w:val="16"/>
                <w:szCs w:val="16"/>
                <w:lang w:val="es-ES_tradnl"/>
              </w:rPr>
            </w:pPr>
            <w:r w:rsidRPr="00570840">
              <w:rPr>
                <w:rFonts w:ascii="Arial" w:hAnsi="Arial" w:cs="Arial"/>
                <w:sz w:val="16"/>
                <w:szCs w:val="16"/>
                <w:lang w:val="es-ES_tradnl"/>
              </w:rPr>
              <w:t>5</w:t>
            </w:r>
          </w:p>
        </w:tc>
        <w:tc>
          <w:tcPr>
            <w:tcW w:w="1843"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2097"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1163" w:type="dxa"/>
          </w:tcPr>
          <w:p w:rsidR="00570840" w:rsidRPr="00570840" w:rsidRDefault="00570840" w:rsidP="00570840">
            <w:pPr>
              <w:spacing w:line="200" w:lineRule="exact"/>
              <w:jc w:val="center"/>
              <w:rPr>
                <w:rFonts w:ascii="Arial" w:hAnsi="Arial" w:cs="Arial"/>
                <w:sz w:val="16"/>
                <w:szCs w:val="16"/>
                <w:lang w:val="es-ES_tradnl"/>
              </w:rPr>
            </w:pPr>
          </w:p>
        </w:tc>
        <w:tc>
          <w:tcPr>
            <w:tcW w:w="1224" w:type="dxa"/>
          </w:tcPr>
          <w:p w:rsidR="00570840" w:rsidRPr="00570840" w:rsidRDefault="00570840" w:rsidP="00570840">
            <w:pPr>
              <w:spacing w:line="200" w:lineRule="exact"/>
              <w:jc w:val="center"/>
              <w:rPr>
                <w:rFonts w:ascii="Arial" w:hAnsi="Arial" w:cs="Arial"/>
                <w:sz w:val="16"/>
                <w:szCs w:val="16"/>
                <w:lang w:val="es-ES_tradnl"/>
              </w:rPr>
            </w:pPr>
          </w:p>
        </w:tc>
        <w:tc>
          <w:tcPr>
            <w:tcW w:w="1102" w:type="dxa"/>
          </w:tcPr>
          <w:p w:rsidR="00570840" w:rsidRPr="00570840" w:rsidRDefault="00570840" w:rsidP="00570840">
            <w:pPr>
              <w:spacing w:line="200" w:lineRule="exact"/>
              <w:jc w:val="center"/>
              <w:rPr>
                <w:rFonts w:ascii="Arial" w:hAnsi="Arial" w:cs="Arial"/>
                <w:sz w:val="16"/>
                <w:szCs w:val="16"/>
                <w:lang w:val="es-ES_tradnl"/>
              </w:rPr>
            </w:pPr>
          </w:p>
        </w:tc>
        <w:tc>
          <w:tcPr>
            <w:tcW w:w="1449" w:type="dxa"/>
            <w:vAlign w:val="center"/>
          </w:tcPr>
          <w:p w:rsidR="00570840" w:rsidRPr="00570840" w:rsidRDefault="00570840" w:rsidP="00570840">
            <w:pPr>
              <w:spacing w:line="200" w:lineRule="exact"/>
              <w:jc w:val="center"/>
              <w:rPr>
                <w:rFonts w:ascii="Arial" w:hAnsi="Arial" w:cs="Arial"/>
                <w:sz w:val="16"/>
                <w:szCs w:val="16"/>
                <w:lang w:val="es-ES_tradnl"/>
              </w:rPr>
            </w:pPr>
          </w:p>
        </w:tc>
      </w:tr>
      <w:tr w:rsidR="00570840" w:rsidRPr="00570840" w:rsidTr="0072763F">
        <w:trPr>
          <w:trHeight w:hRule="exact" w:val="320"/>
          <w:jc w:val="center"/>
        </w:trPr>
        <w:tc>
          <w:tcPr>
            <w:tcW w:w="426" w:type="dxa"/>
            <w:vAlign w:val="center"/>
          </w:tcPr>
          <w:p w:rsidR="00570840" w:rsidRPr="00570840" w:rsidRDefault="00570840" w:rsidP="00570840">
            <w:pPr>
              <w:spacing w:line="200" w:lineRule="exact"/>
              <w:jc w:val="center"/>
              <w:rPr>
                <w:rFonts w:ascii="Arial" w:hAnsi="Arial" w:cs="Arial"/>
                <w:sz w:val="16"/>
                <w:szCs w:val="16"/>
                <w:lang w:val="es-ES_tradnl"/>
              </w:rPr>
            </w:pPr>
            <w:r w:rsidRPr="00570840">
              <w:rPr>
                <w:rFonts w:ascii="Arial" w:hAnsi="Arial" w:cs="Arial"/>
                <w:sz w:val="16"/>
                <w:szCs w:val="16"/>
                <w:lang w:val="es-ES_tradnl"/>
              </w:rPr>
              <w:t>6</w:t>
            </w:r>
          </w:p>
        </w:tc>
        <w:tc>
          <w:tcPr>
            <w:tcW w:w="1843"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2097"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1163" w:type="dxa"/>
          </w:tcPr>
          <w:p w:rsidR="00570840" w:rsidRPr="00570840" w:rsidRDefault="00570840" w:rsidP="00570840">
            <w:pPr>
              <w:spacing w:line="200" w:lineRule="exact"/>
              <w:jc w:val="center"/>
              <w:rPr>
                <w:rFonts w:ascii="Arial" w:hAnsi="Arial" w:cs="Arial"/>
                <w:sz w:val="16"/>
                <w:szCs w:val="16"/>
                <w:lang w:val="es-ES_tradnl"/>
              </w:rPr>
            </w:pPr>
          </w:p>
        </w:tc>
        <w:tc>
          <w:tcPr>
            <w:tcW w:w="1224" w:type="dxa"/>
          </w:tcPr>
          <w:p w:rsidR="00570840" w:rsidRPr="00570840" w:rsidRDefault="00570840" w:rsidP="00570840">
            <w:pPr>
              <w:spacing w:line="200" w:lineRule="exact"/>
              <w:jc w:val="center"/>
              <w:rPr>
                <w:rFonts w:ascii="Arial" w:hAnsi="Arial" w:cs="Arial"/>
                <w:sz w:val="16"/>
                <w:szCs w:val="16"/>
                <w:lang w:val="es-ES_tradnl"/>
              </w:rPr>
            </w:pPr>
          </w:p>
        </w:tc>
        <w:tc>
          <w:tcPr>
            <w:tcW w:w="1102" w:type="dxa"/>
          </w:tcPr>
          <w:p w:rsidR="00570840" w:rsidRPr="00570840" w:rsidRDefault="00570840" w:rsidP="00570840">
            <w:pPr>
              <w:spacing w:line="200" w:lineRule="exact"/>
              <w:jc w:val="center"/>
              <w:rPr>
                <w:rFonts w:ascii="Arial" w:hAnsi="Arial" w:cs="Arial"/>
                <w:sz w:val="16"/>
                <w:szCs w:val="16"/>
                <w:lang w:val="es-ES_tradnl"/>
              </w:rPr>
            </w:pPr>
          </w:p>
        </w:tc>
        <w:tc>
          <w:tcPr>
            <w:tcW w:w="1449" w:type="dxa"/>
            <w:vAlign w:val="center"/>
          </w:tcPr>
          <w:p w:rsidR="00570840" w:rsidRPr="00570840" w:rsidRDefault="00570840" w:rsidP="00570840">
            <w:pPr>
              <w:spacing w:line="200" w:lineRule="exact"/>
              <w:jc w:val="center"/>
              <w:rPr>
                <w:rFonts w:ascii="Arial" w:hAnsi="Arial" w:cs="Arial"/>
                <w:sz w:val="16"/>
                <w:szCs w:val="16"/>
                <w:lang w:val="es-ES_tradnl"/>
              </w:rPr>
            </w:pPr>
          </w:p>
        </w:tc>
      </w:tr>
      <w:tr w:rsidR="00570840" w:rsidRPr="00570840" w:rsidTr="0072763F">
        <w:trPr>
          <w:trHeight w:hRule="exact" w:val="320"/>
          <w:jc w:val="center"/>
        </w:trPr>
        <w:tc>
          <w:tcPr>
            <w:tcW w:w="426" w:type="dxa"/>
            <w:vAlign w:val="center"/>
          </w:tcPr>
          <w:p w:rsidR="00570840" w:rsidRPr="00570840" w:rsidRDefault="00570840" w:rsidP="00570840">
            <w:pPr>
              <w:spacing w:line="200" w:lineRule="exact"/>
              <w:jc w:val="center"/>
              <w:rPr>
                <w:rFonts w:ascii="Arial" w:hAnsi="Arial" w:cs="Arial"/>
                <w:sz w:val="16"/>
                <w:szCs w:val="16"/>
                <w:lang w:val="es-ES_tradnl"/>
              </w:rPr>
            </w:pPr>
            <w:r w:rsidRPr="00570840">
              <w:rPr>
                <w:rFonts w:ascii="Arial" w:hAnsi="Arial" w:cs="Arial"/>
                <w:sz w:val="16"/>
                <w:szCs w:val="16"/>
                <w:lang w:val="es-ES_tradnl"/>
              </w:rPr>
              <w:t>…</w:t>
            </w:r>
          </w:p>
        </w:tc>
        <w:tc>
          <w:tcPr>
            <w:tcW w:w="1843"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2097"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1163" w:type="dxa"/>
          </w:tcPr>
          <w:p w:rsidR="00570840" w:rsidRPr="00570840" w:rsidRDefault="00570840" w:rsidP="00570840">
            <w:pPr>
              <w:spacing w:line="200" w:lineRule="exact"/>
              <w:jc w:val="center"/>
              <w:rPr>
                <w:rFonts w:ascii="Arial" w:hAnsi="Arial" w:cs="Arial"/>
                <w:sz w:val="16"/>
                <w:szCs w:val="16"/>
                <w:lang w:val="es-ES_tradnl"/>
              </w:rPr>
            </w:pPr>
          </w:p>
        </w:tc>
        <w:tc>
          <w:tcPr>
            <w:tcW w:w="1224" w:type="dxa"/>
          </w:tcPr>
          <w:p w:rsidR="00570840" w:rsidRPr="00570840" w:rsidRDefault="00570840" w:rsidP="00570840">
            <w:pPr>
              <w:spacing w:line="200" w:lineRule="exact"/>
              <w:jc w:val="center"/>
              <w:rPr>
                <w:rFonts w:ascii="Arial" w:hAnsi="Arial" w:cs="Arial"/>
                <w:sz w:val="16"/>
                <w:szCs w:val="16"/>
                <w:lang w:val="es-ES_tradnl"/>
              </w:rPr>
            </w:pPr>
          </w:p>
        </w:tc>
        <w:tc>
          <w:tcPr>
            <w:tcW w:w="1102" w:type="dxa"/>
          </w:tcPr>
          <w:p w:rsidR="00570840" w:rsidRPr="00570840" w:rsidRDefault="00570840" w:rsidP="00570840">
            <w:pPr>
              <w:spacing w:line="200" w:lineRule="exact"/>
              <w:jc w:val="center"/>
              <w:rPr>
                <w:rFonts w:ascii="Arial" w:hAnsi="Arial" w:cs="Arial"/>
                <w:sz w:val="16"/>
                <w:szCs w:val="16"/>
                <w:lang w:val="es-ES_tradnl"/>
              </w:rPr>
            </w:pPr>
          </w:p>
        </w:tc>
        <w:tc>
          <w:tcPr>
            <w:tcW w:w="1449" w:type="dxa"/>
            <w:vAlign w:val="center"/>
          </w:tcPr>
          <w:p w:rsidR="00570840" w:rsidRPr="00570840" w:rsidRDefault="00570840" w:rsidP="00570840">
            <w:pPr>
              <w:spacing w:line="200" w:lineRule="exact"/>
              <w:jc w:val="center"/>
              <w:rPr>
                <w:rFonts w:ascii="Arial" w:hAnsi="Arial" w:cs="Arial"/>
                <w:sz w:val="16"/>
                <w:szCs w:val="16"/>
                <w:lang w:val="es-ES_tradnl"/>
              </w:rPr>
            </w:pPr>
          </w:p>
        </w:tc>
      </w:tr>
      <w:tr w:rsidR="00570840" w:rsidRPr="00570840" w:rsidTr="0072763F">
        <w:trPr>
          <w:trHeight w:hRule="exact" w:val="320"/>
          <w:jc w:val="center"/>
        </w:trPr>
        <w:tc>
          <w:tcPr>
            <w:tcW w:w="426" w:type="dxa"/>
            <w:vAlign w:val="center"/>
          </w:tcPr>
          <w:p w:rsidR="00570840" w:rsidRPr="00570840" w:rsidRDefault="00570840" w:rsidP="00570840">
            <w:pPr>
              <w:spacing w:line="200" w:lineRule="exact"/>
              <w:jc w:val="center"/>
              <w:rPr>
                <w:rFonts w:ascii="Arial" w:hAnsi="Arial" w:cs="Arial"/>
                <w:sz w:val="16"/>
                <w:szCs w:val="16"/>
                <w:lang w:val="es-ES_tradnl"/>
              </w:rPr>
            </w:pPr>
            <w:r w:rsidRPr="00570840">
              <w:rPr>
                <w:rFonts w:ascii="Arial" w:hAnsi="Arial" w:cs="Arial"/>
                <w:sz w:val="16"/>
                <w:szCs w:val="16"/>
                <w:lang w:val="es-ES_tradnl"/>
              </w:rPr>
              <w:t>N</w:t>
            </w:r>
          </w:p>
        </w:tc>
        <w:tc>
          <w:tcPr>
            <w:tcW w:w="1843"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2097" w:type="dxa"/>
            <w:vAlign w:val="center"/>
          </w:tcPr>
          <w:p w:rsidR="00570840" w:rsidRPr="00570840" w:rsidRDefault="00570840" w:rsidP="00570840">
            <w:pPr>
              <w:spacing w:line="200" w:lineRule="exact"/>
              <w:jc w:val="center"/>
              <w:rPr>
                <w:rFonts w:ascii="Arial" w:hAnsi="Arial" w:cs="Arial"/>
                <w:sz w:val="16"/>
                <w:szCs w:val="16"/>
                <w:lang w:val="es-ES_tradnl"/>
              </w:rPr>
            </w:pPr>
          </w:p>
        </w:tc>
        <w:tc>
          <w:tcPr>
            <w:tcW w:w="1163" w:type="dxa"/>
          </w:tcPr>
          <w:p w:rsidR="00570840" w:rsidRPr="00570840" w:rsidRDefault="00570840" w:rsidP="00570840">
            <w:pPr>
              <w:spacing w:line="200" w:lineRule="exact"/>
              <w:jc w:val="center"/>
              <w:rPr>
                <w:rFonts w:ascii="Arial" w:hAnsi="Arial" w:cs="Arial"/>
                <w:sz w:val="16"/>
                <w:szCs w:val="16"/>
                <w:lang w:val="es-ES_tradnl"/>
              </w:rPr>
            </w:pPr>
          </w:p>
        </w:tc>
        <w:tc>
          <w:tcPr>
            <w:tcW w:w="1224" w:type="dxa"/>
          </w:tcPr>
          <w:p w:rsidR="00570840" w:rsidRPr="00570840" w:rsidRDefault="00570840" w:rsidP="00570840">
            <w:pPr>
              <w:spacing w:line="200" w:lineRule="exact"/>
              <w:jc w:val="center"/>
              <w:rPr>
                <w:rFonts w:ascii="Arial" w:hAnsi="Arial" w:cs="Arial"/>
                <w:sz w:val="16"/>
                <w:szCs w:val="16"/>
                <w:lang w:val="es-ES_tradnl"/>
              </w:rPr>
            </w:pPr>
          </w:p>
        </w:tc>
        <w:tc>
          <w:tcPr>
            <w:tcW w:w="1102" w:type="dxa"/>
          </w:tcPr>
          <w:p w:rsidR="00570840" w:rsidRPr="00570840" w:rsidRDefault="00570840" w:rsidP="00570840">
            <w:pPr>
              <w:spacing w:line="200" w:lineRule="exact"/>
              <w:jc w:val="center"/>
              <w:rPr>
                <w:rFonts w:ascii="Arial" w:hAnsi="Arial" w:cs="Arial"/>
                <w:sz w:val="16"/>
                <w:szCs w:val="16"/>
                <w:lang w:val="es-ES_tradnl"/>
              </w:rPr>
            </w:pPr>
          </w:p>
        </w:tc>
        <w:tc>
          <w:tcPr>
            <w:tcW w:w="1449" w:type="dxa"/>
            <w:vAlign w:val="center"/>
          </w:tcPr>
          <w:p w:rsidR="00570840" w:rsidRPr="00570840" w:rsidRDefault="00570840" w:rsidP="00570840">
            <w:pPr>
              <w:spacing w:line="200" w:lineRule="exact"/>
              <w:jc w:val="center"/>
              <w:rPr>
                <w:rFonts w:ascii="Arial" w:hAnsi="Arial" w:cs="Arial"/>
                <w:sz w:val="16"/>
                <w:szCs w:val="16"/>
                <w:lang w:val="es-ES_tradnl"/>
              </w:rPr>
            </w:pPr>
          </w:p>
        </w:tc>
      </w:tr>
      <w:tr w:rsidR="00570840" w:rsidRPr="00570840" w:rsidTr="0072763F">
        <w:trPr>
          <w:trHeight w:hRule="exact" w:val="523"/>
          <w:jc w:val="center"/>
        </w:trPr>
        <w:tc>
          <w:tcPr>
            <w:tcW w:w="9304" w:type="dxa"/>
            <w:gridSpan w:val="7"/>
            <w:tcBorders>
              <w:bottom w:val="single" w:sz="12" w:space="0" w:color="auto"/>
            </w:tcBorders>
            <w:vAlign w:val="center"/>
          </w:tcPr>
          <w:p w:rsidR="00570840" w:rsidRPr="00570840" w:rsidRDefault="00570840" w:rsidP="00570840">
            <w:pPr>
              <w:spacing w:line="200" w:lineRule="exact"/>
              <w:jc w:val="both"/>
              <w:rPr>
                <w:rFonts w:ascii="Arial" w:hAnsi="Arial" w:cs="Arial"/>
                <w:sz w:val="16"/>
                <w:szCs w:val="16"/>
                <w:lang w:val="es-ES_tradnl"/>
              </w:rPr>
            </w:pPr>
            <w:r w:rsidRPr="00570840">
              <w:rPr>
                <w:rFonts w:ascii="Arial" w:hAnsi="Arial" w:cs="Arial"/>
                <w:sz w:val="16"/>
                <w:szCs w:val="16"/>
                <w:lang w:val="es-ES_tradnl"/>
              </w:rPr>
              <w:t>Nota: Se deben considerar cómo servicios válidos, aquellos cuya firma de contrato se hubiese realizado en los últimos tres (3) años a la fecha de presentación de propuestas, en el sector pub</w:t>
            </w:r>
            <w:bookmarkStart w:id="0" w:name="_GoBack"/>
            <w:bookmarkEnd w:id="0"/>
            <w:r w:rsidRPr="00570840">
              <w:rPr>
                <w:rFonts w:ascii="Arial" w:hAnsi="Arial" w:cs="Arial"/>
                <w:sz w:val="16"/>
                <w:szCs w:val="16"/>
                <w:lang w:val="es-ES_tradnl"/>
              </w:rPr>
              <w:t>lico y/o privado.</w:t>
            </w:r>
          </w:p>
        </w:tc>
      </w:tr>
    </w:tbl>
    <w:p w:rsidR="00570840" w:rsidRPr="00570840" w:rsidRDefault="00570840" w:rsidP="00570840">
      <w:pPr>
        <w:jc w:val="center"/>
        <w:rPr>
          <w:rFonts w:ascii="Verdana" w:hAnsi="Verdana"/>
          <w:b/>
          <w:sz w:val="18"/>
          <w:szCs w:val="18"/>
        </w:rPr>
      </w:pPr>
    </w:p>
    <w:p w:rsidR="00570840" w:rsidRPr="00570840" w:rsidRDefault="00570840" w:rsidP="00570840">
      <w:pPr>
        <w:rPr>
          <w:rFonts w:ascii="Arial" w:hAnsi="Arial" w:cs="Arial"/>
          <w:sz w:val="16"/>
          <w:szCs w:val="16"/>
          <w:lang w:val="es-ES_tradnl"/>
        </w:rPr>
      </w:pPr>
      <w:r w:rsidRPr="00570840">
        <w:rPr>
          <w:rFonts w:ascii="Verdana" w:hAnsi="Verdana"/>
          <w:sz w:val="18"/>
          <w:szCs w:val="18"/>
          <w:lang w:val="es-ES_tradnl"/>
        </w:rPr>
        <w:t>Toda la información contenida en este formulario es una declaración jurada, en caso de adjudicación el proponente deberá presentar la documentación que respalde esta experiencia.</w:t>
      </w:r>
    </w:p>
    <w:p w:rsidR="00570840" w:rsidRPr="00570840" w:rsidRDefault="00570840" w:rsidP="00570840">
      <w:pPr>
        <w:rPr>
          <w:rFonts w:ascii="Arial" w:hAnsi="Arial" w:cs="Arial"/>
          <w:sz w:val="16"/>
          <w:szCs w:val="16"/>
          <w:lang w:val="es-ES_tradnl"/>
        </w:rPr>
      </w:pPr>
    </w:p>
    <w:p w:rsidR="00570840" w:rsidRPr="00570840" w:rsidRDefault="00570840" w:rsidP="00570840">
      <w:pPr>
        <w:rPr>
          <w:rFonts w:ascii="Arial" w:hAnsi="Arial" w:cs="Arial"/>
          <w:sz w:val="16"/>
          <w:szCs w:val="16"/>
          <w:lang w:val="es-ES_tradnl"/>
        </w:rPr>
      </w:pPr>
    </w:p>
    <w:p w:rsidR="00570840" w:rsidRPr="00570840" w:rsidRDefault="00570840" w:rsidP="00570840">
      <w:pPr>
        <w:rPr>
          <w:rFonts w:ascii="Arial" w:hAnsi="Arial" w:cs="Arial"/>
          <w:sz w:val="16"/>
          <w:szCs w:val="16"/>
          <w:lang w:val="es-ES_tradnl"/>
        </w:rPr>
      </w:pPr>
    </w:p>
    <w:p w:rsidR="00570840" w:rsidRPr="00570840" w:rsidRDefault="00570840" w:rsidP="00570840">
      <w:pPr>
        <w:jc w:val="center"/>
        <w:rPr>
          <w:rFonts w:ascii="Verdana" w:hAnsi="Verdana" w:cs="Arial"/>
          <w:b/>
          <w:i/>
          <w:sz w:val="18"/>
          <w:szCs w:val="18"/>
        </w:rPr>
      </w:pPr>
      <w:r w:rsidRPr="00570840">
        <w:rPr>
          <w:rFonts w:ascii="Verdana" w:hAnsi="Verdana" w:cs="Arial"/>
          <w:b/>
          <w:i/>
          <w:sz w:val="18"/>
          <w:szCs w:val="18"/>
        </w:rPr>
        <w:t>(Firma del proponente)</w:t>
      </w:r>
    </w:p>
    <w:p w:rsidR="00570840" w:rsidRPr="00570840" w:rsidRDefault="00570840" w:rsidP="00570840">
      <w:pPr>
        <w:jc w:val="center"/>
        <w:rPr>
          <w:rFonts w:ascii="Verdana" w:hAnsi="Verdana" w:cs="Arial"/>
          <w:b/>
          <w:bCs/>
          <w:i/>
          <w:iCs/>
          <w:sz w:val="18"/>
          <w:szCs w:val="18"/>
        </w:rPr>
      </w:pPr>
      <w:r w:rsidRPr="00570840">
        <w:rPr>
          <w:rFonts w:ascii="Verdana" w:hAnsi="Verdana" w:cs="Arial"/>
          <w:b/>
          <w:bCs/>
          <w:i/>
          <w:iCs/>
          <w:sz w:val="18"/>
          <w:szCs w:val="18"/>
        </w:rPr>
        <w:t xml:space="preserve"> (Nombre completo del proponente)</w:t>
      </w: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jc w:val="center"/>
        <w:rPr>
          <w:rFonts w:ascii="Verdana" w:hAnsi="Verdana"/>
          <w:b/>
          <w:sz w:val="18"/>
          <w:szCs w:val="18"/>
        </w:rPr>
      </w:pPr>
    </w:p>
    <w:p w:rsidR="00570840" w:rsidRPr="00570840" w:rsidRDefault="00570840" w:rsidP="00570840">
      <w:pPr>
        <w:rPr>
          <w:rFonts w:ascii="Verdana" w:hAnsi="Verdana"/>
          <w:b/>
          <w:sz w:val="18"/>
          <w:szCs w:val="18"/>
        </w:rPr>
      </w:pPr>
    </w:p>
    <w:p w:rsidR="00570840" w:rsidRPr="00570840" w:rsidRDefault="00570840" w:rsidP="00570840">
      <w:pPr>
        <w:jc w:val="center"/>
        <w:rPr>
          <w:rFonts w:ascii="Verdana" w:hAnsi="Verdana"/>
          <w:b/>
          <w:sz w:val="18"/>
          <w:szCs w:val="18"/>
        </w:rPr>
      </w:pPr>
      <w:r w:rsidRPr="00570840">
        <w:rPr>
          <w:rFonts w:ascii="Verdana" w:hAnsi="Verdana"/>
          <w:b/>
          <w:sz w:val="18"/>
          <w:szCs w:val="18"/>
        </w:rPr>
        <w:lastRenderedPageBreak/>
        <w:t>FORMULARIO Nº B-1</w:t>
      </w:r>
    </w:p>
    <w:p w:rsidR="00570840" w:rsidRPr="00570840" w:rsidRDefault="00570840" w:rsidP="00570840">
      <w:pPr>
        <w:jc w:val="center"/>
        <w:rPr>
          <w:rFonts w:ascii="Verdana" w:hAnsi="Verdana"/>
          <w:b/>
          <w:sz w:val="18"/>
          <w:szCs w:val="18"/>
        </w:rPr>
      </w:pPr>
      <w:r w:rsidRPr="00570840">
        <w:rPr>
          <w:rFonts w:ascii="Verdana" w:hAnsi="Verdana"/>
          <w:b/>
          <w:sz w:val="18"/>
          <w:szCs w:val="18"/>
        </w:rPr>
        <w:t>PROPUESTA ECONÓMICA</w:t>
      </w:r>
    </w:p>
    <w:p w:rsidR="00570840" w:rsidRPr="00570840" w:rsidRDefault="00570840" w:rsidP="00570840">
      <w:pPr>
        <w:jc w:val="center"/>
        <w:rPr>
          <w:rFonts w:ascii="Verdana" w:hAnsi="Verdana"/>
          <w:b/>
          <w:sz w:val="18"/>
          <w:szCs w:val="18"/>
        </w:rPr>
      </w:pPr>
    </w:p>
    <w:tbl>
      <w:tblPr>
        <w:tblW w:w="9284" w:type="dxa"/>
        <w:tblLayout w:type="fixed"/>
        <w:tblCellMar>
          <w:left w:w="70" w:type="dxa"/>
          <w:right w:w="70" w:type="dxa"/>
        </w:tblCellMar>
        <w:tblLook w:val="0000" w:firstRow="0" w:lastRow="0" w:firstColumn="0" w:lastColumn="0" w:noHBand="0" w:noVBand="0"/>
      </w:tblPr>
      <w:tblGrid>
        <w:gridCol w:w="577"/>
        <w:gridCol w:w="5305"/>
        <w:gridCol w:w="1134"/>
        <w:gridCol w:w="1134"/>
        <w:gridCol w:w="1134"/>
      </w:tblGrid>
      <w:tr w:rsidR="00570840" w:rsidRPr="00570840" w:rsidTr="0072763F">
        <w:trPr>
          <w:trHeight w:val="397"/>
        </w:trPr>
        <w:tc>
          <w:tcPr>
            <w:tcW w:w="9284" w:type="dxa"/>
            <w:gridSpan w:val="5"/>
            <w:tcBorders>
              <w:top w:val="nil"/>
              <w:left w:val="single" w:sz="12" w:space="0" w:color="auto"/>
              <w:bottom w:val="single" w:sz="8" w:space="0" w:color="auto"/>
              <w:right w:val="single" w:sz="8" w:space="0" w:color="auto"/>
            </w:tcBorders>
            <w:shd w:val="clear" w:color="000000" w:fill="244061"/>
            <w:vAlign w:val="center"/>
          </w:tcPr>
          <w:p w:rsidR="00570840" w:rsidRPr="00570840" w:rsidRDefault="00570840" w:rsidP="00570840">
            <w:pPr>
              <w:jc w:val="center"/>
              <w:rPr>
                <w:rFonts w:ascii="Arial" w:hAnsi="Arial" w:cs="Arial"/>
                <w:b/>
                <w:bCs/>
                <w:color w:val="FFFFFF"/>
                <w:sz w:val="16"/>
                <w:szCs w:val="16"/>
                <w:lang w:val="es-ES_tradnl" w:eastAsia="es-BO"/>
              </w:rPr>
            </w:pPr>
            <w:r w:rsidRPr="00570840">
              <w:rPr>
                <w:rFonts w:ascii="Arial" w:hAnsi="Arial" w:cs="Arial"/>
                <w:b/>
                <w:bCs/>
                <w:color w:val="FFFFFF"/>
                <w:sz w:val="16"/>
                <w:szCs w:val="16"/>
                <w:lang w:eastAsia="es-BO"/>
              </w:rPr>
              <w:t>DATOS PARA SER LLENADOS POR EL PROPONENTE</w:t>
            </w:r>
          </w:p>
        </w:tc>
      </w:tr>
      <w:tr w:rsidR="00570840" w:rsidRPr="00570840" w:rsidTr="0072763F">
        <w:trPr>
          <w:trHeight w:val="397"/>
        </w:trPr>
        <w:tc>
          <w:tcPr>
            <w:tcW w:w="577" w:type="dxa"/>
            <w:tcBorders>
              <w:top w:val="nil"/>
              <w:left w:val="single" w:sz="12" w:space="0" w:color="auto"/>
              <w:bottom w:val="single" w:sz="8" w:space="0" w:color="auto"/>
              <w:right w:val="single" w:sz="8" w:space="0" w:color="auto"/>
            </w:tcBorders>
            <w:shd w:val="clear" w:color="000000" w:fill="244061"/>
            <w:vAlign w:val="center"/>
          </w:tcPr>
          <w:p w:rsidR="00570840" w:rsidRPr="00570840" w:rsidRDefault="00570840" w:rsidP="00570840">
            <w:pPr>
              <w:jc w:val="center"/>
              <w:rPr>
                <w:rFonts w:ascii="Arial" w:hAnsi="Arial" w:cs="Arial"/>
                <w:b/>
                <w:bCs/>
                <w:color w:val="FFFFFF"/>
                <w:sz w:val="16"/>
                <w:szCs w:val="16"/>
                <w:lang w:val="es-ES_tradnl" w:eastAsia="es-BO"/>
              </w:rPr>
            </w:pPr>
          </w:p>
          <w:p w:rsidR="00570840" w:rsidRPr="00570840" w:rsidRDefault="00570840" w:rsidP="00570840">
            <w:pPr>
              <w:jc w:val="center"/>
              <w:rPr>
                <w:rFonts w:ascii="Arial" w:hAnsi="Arial" w:cs="Arial"/>
                <w:b/>
                <w:bCs/>
                <w:color w:val="FFFFFF"/>
                <w:sz w:val="16"/>
                <w:szCs w:val="16"/>
                <w:lang w:eastAsia="es-BO"/>
              </w:rPr>
            </w:pPr>
            <w:r w:rsidRPr="00570840">
              <w:rPr>
                <w:rFonts w:ascii="Arial" w:hAnsi="Arial" w:cs="Arial"/>
                <w:b/>
                <w:bCs/>
                <w:color w:val="FFFFFF"/>
                <w:sz w:val="16"/>
                <w:szCs w:val="16"/>
                <w:lang w:val="es-ES_tradnl" w:eastAsia="es-BO"/>
              </w:rPr>
              <w:t>Nº</w:t>
            </w:r>
          </w:p>
        </w:tc>
        <w:tc>
          <w:tcPr>
            <w:tcW w:w="5305" w:type="dxa"/>
            <w:tcBorders>
              <w:top w:val="nil"/>
              <w:left w:val="nil"/>
              <w:bottom w:val="single" w:sz="8" w:space="0" w:color="auto"/>
              <w:right w:val="single" w:sz="8" w:space="0" w:color="auto"/>
            </w:tcBorders>
            <w:shd w:val="clear" w:color="000000" w:fill="244061"/>
            <w:noWrap/>
            <w:vAlign w:val="center"/>
          </w:tcPr>
          <w:p w:rsidR="00570840" w:rsidRPr="00570840" w:rsidRDefault="00570840" w:rsidP="00570840">
            <w:pPr>
              <w:jc w:val="center"/>
              <w:rPr>
                <w:rFonts w:ascii="Arial" w:hAnsi="Arial" w:cs="Arial"/>
                <w:b/>
                <w:bCs/>
                <w:color w:val="FFFFFF"/>
                <w:sz w:val="16"/>
                <w:szCs w:val="16"/>
                <w:lang w:eastAsia="es-BO"/>
              </w:rPr>
            </w:pPr>
            <w:r w:rsidRPr="00570840">
              <w:rPr>
                <w:rFonts w:ascii="Arial" w:hAnsi="Arial" w:cs="Arial"/>
                <w:b/>
                <w:bCs/>
                <w:color w:val="FFFFFF"/>
                <w:sz w:val="16"/>
                <w:szCs w:val="16"/>
                <w:lang w:val="es-ES_tradnl" w:eastAsia="es-BO"/>
              </w:rPr>
              <w:t>DETALLE DEL O LOS SERVICIOS GENERALES</w:t>
            </w:r>
          </w:p>
        </w:tc>
        <w:tc>
          <w:tcPr>
            <w:tcW w:w="1134" w:type="dxa"/>
            <w:tcBorders>
              <w:top w:val="nil"/>
              <w:left w:val="nil"/>
              <w:bottom w:val="single" w:sz="8" w:space="0" w:color="auto"/>
              <w:right w:val="single" w:sz="8" w:space="0" w:color="auto"/>
            </w:tcBorders>
            <w:shd w:val="clear" w:color="000000" w:fill="244061"/>
            <w:vAlign w:val="center"/>
          </w:tcPr>
          <w:p w:rsidR="00570840" w:rsidRPr="00570840" w:rsidRDefault="00570840" w:rsidP="00570840">
            <w:pPr>
              <w:jc w:val="center"/>
              <w:rPr>
                <w:rFonts w:ascii="Arial" w:hAnsi="Arial" w:cs="Arial"/>
                <w:b/>
                <w:bCs/>
                <w:color w:val="FFFFFF"/>
                <w:sz w:val="16"/>
                <w:szCs w:val="16"/>
                <w:lang w:val="es-ES_tradnl" w:eastAsia="es-BO"/>
              </w:rPr>
            </w:pPr>
            <w:r w:rsidRPr="00570840">
              <w:rPr>
                <w:rFonts w:ascii="Arial" w:hAnsi="Arial" w:cs="Arial"/>
                <w:b/>
                <w:bCs/>
                <w:color w:val="FFFFFF"/>
                <w:sz w:val="16"/>
                <w:szCs w:val="16"/>
                <w:lang w:val="es-ES_tradnl" w:eastAsia="es-BO"/>
              </w:rPr>
              <w:t>PRECIO UNITARIO (Bs.)</w:t>
            </w:r>
          </w:p>
          <w:p w:rsidR="00570840" w:rsidRPr="00570840" w:rsidRDefault="00570840" w:rsidP="00570840">
            <w:pPr>
              <w:jc w:val="center"/>
              <w:rPr>
                <w:rFonts w:ascii="Arial" w:hAnsi="Arial" w:cs="Arial"/>
                <w:b/>
                <w:bCs/>
                <w:color w:val="FFFFFF"/>
                <w:sz w:val="16"/>
                <w:szCs w:val="16"/>
                <w:lang w:eastAsia="es-BO"/>
              </w:rPr>
            </w:pPr>
          </w:p>
        </w:tc>
        <w:tc>
          <w:tcPr>
            <w:tcW w:w="1134" w:type="dxa"/>
            <w:tcBorders>
              <w:top w:val="nil"/>
              <w:left w:val="nil"/>
              <w:bottom w:val="single" w:sz="8" w:space="0" w:color="auto"/>
              <w:right w:val="single" w:sz="8" w:space="0" w:color="auto"/>
            </w:tcBorders>
            <w:shd w:val="clear" w:color="000000" w:fill="244061"/>
            <w:vAlign w:val="center"/>
          </w:tcPr>
          <w:p w:rsidR="00570840" w:rsidRPr="00570840" w:rsidRDefault="00570840" w:rsidP="00570840">
            <w:pPr>
              <w:jc w:val="center"/>
              <w:rPr>
                <w:rFonts w:ascii="Arial" w:hAnsi="Arial" w:cs="Arial"/>
                <w:b/>
                <w:bCs/>
                <w:color w:val="FFFFFF"/>
                <w:sz w:val="16"/>
                <w:szCs w:val="16"/>
                <w:lang w:eastAsia="es-BO"/>
              </w:rPr>
            </w:pPr>
            <w:r w:rsidRPr="00570840">
              <w:rPr>
                <w:rFonts w:ascii="Arial" w:hAnsi="Arial" w:cs="Arial"/>
                <w:b/>
                <w:bCs/>
                <w:color w:val="FFFFFF"/>
                <w:sz w:val="16"/>
                <w:szCs w:val="16"/>
                <w:lang w:val="es-ES_tradnl" w:eastAsia="es-BO"/>
              </w:rPr>
              <w:t>CANTIDAD</w:t>
            </w:r>
          </w:p>
        </w:tc>
        <w:tc>
          <w:tcPr>
            <w:tcW w:w="1134" w:type="dxa"/>
            <w:tcBorders>
              <w:top w:val="nil"/>
              <w:left w:val="nil"/>
              <w:bottom w:val="single" w:sz="8" w:space="0" w:color="auto"/>
              <w:right w:val="single" w:sz="8" w:space="0" w:color="auto"/>
            </w:tcBorders>
            <w:shd w:val="clear" w:color="000000" w:fill="244061"/>
            <w:vAlign w:val="center"/>
          </w:tcPr>
          <w:p w:rsidR="00570840" w:rsidRPr="00570840" w:rsidRDefault="00570840" w:rsidP="00570840">
            <w:pPr>
              <w:jc w:val="center"/>
              <w:rPr>
                <w:rFonts w:ascii="Arial" w:hAnsi="Arial" w:cs="Arial"/>
                <w:b/>
                <w:bCs/>
                <w:color w:val="FFFFFF"/>
                <w:sz w:val="16"/>
                <w:szCs w:val="16"/>
                <w:lang w:eastAsia="es-BO"/>
              </w:rPr>
            </w:pPr>
            <w:r w:rsidRPr="00570840">
              <w:rPr>
                <w:rFonts w:ascii="Arial" w:hAnsi="Arial" w:cs="Arial"/>
                <w:b/>
                <w:bCs/>
                <w:color w:val="FFFFFF"/>
                <w:sz w:val="16"/>
                <w:szCs w:val="16"/>
                <w:lang w:val="es-ES_tradnl" w:eastAsia="es-BO"/>
              </w:rPr>
              <w:t>PRECIO TOTAL (Bs.)</w:t>
            </w: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val="pt-BR" w:eastAsia="es-ES"/>
              </w:rPr>
            </w:pPr>
            <w:r w:rsidRPr="00570840">
              <w:rPr>
                <w:rFonts w:ascii="Arial" w:hAnsi="Arial" w:cs="Arial"/>
                <w:sz w:val="16"/>
                <w:szCs w:val="16"/>
                <w:lang w:val="pt-BR" w:eastAsia="es-ES"/>
              </w:rPr>
              <w:t>01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 xml:space="preserve">Aceite </w:t>
            </w:r>
            <w:proofErr w:type="gramStart"/>
            <w:r w:rsidRPr="00570840">
              <w:rPr>
                <w:rFonts w:ascii="Arial" w:hAnsi="Arial" w:cs="Arial"/>
                <w:sz w:val="16"/>
                <w:szCs w:val="16"/>
                <w:lang w:val="pt-BR" w:eastAsia="es-ES"/>
              </w:rPr>
              <w:t>motor  API</w:t>
            </w:r>
            <w:proofErr w:type="gramEnd"/>
            <w:r w:rsidRPr="00570840">
              <w:rPr>
                <w:rFonts w:ascii="Arial" w:hAnsi="Arial" w:cs="Arial"/>
                <w:sz w:val="16"/>
                <w:szCs w:val="16"/>
                <w:lang w:val="pt-BR" w:eastAsia="es-ES"/>
              </w:rPr>
              <w:t xml:space="preserve"> SH o SJ   SAE - 40 (litro)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val="pt-BR" w:eastAsia="es-ES"/>
              </w:rPr>
            </w:pPr>
            <w:r w:rsidRPr="00570840">
              <w:rPr>
                <w:rFonts w:ascii="Arial" w:hAnsi="Arial" w:cs="Arial"/>
                <w:sz w:val="16"/>
                <w:szCs w:val="16"/>
                <w:lang w:val="pt-BR" w:eastAsia="es-ES"/>
              </w:rPr>
              <w:t>02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 xml:space="preserve">Aceite motor API SH o </w:t>
            </w:r>
            <w:proofErr w:type="gramStart"/>
            <w:r w:rsidRPr="00570840">
              <w:rPr>
                <w:rFonts w:ascii="Arial" w:hAnsi="Arial" w:cs="Arial"/>
                <w:sz w:val="16"/>
                <w:szCs w:val="16"/>
                <w:lang w:val="pt-BR" w:eastAsia="es-ES"/>
              </w:rPr>
              <w:t>SJ  SAE</w:t>
            </w:r>
            <w:proofErr w:type="gramEnd"/>
            <w:r w:rsidRPr="00570840">
              <w:rPr>
                <w:rFonts w:ascii="Arial" w:hAnsi="Arial" w:cs="Arial"/>
                <w:sz w:val="16"/>
                <w:szCs w:val="16"/>
                <w:lang w:val="pt-BR" w:eastAsia="es-ES"/>
              </w:rPr>
              <w:t>-15 W – 40 (litro)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val="pt-BR" w:eastAsia="es-ES"/>
              </w:rPr>
            </w:pPr>
            <w:r w:rsidRPr="00570840">
              <w:rPr>
                <w:rFonts w:ascii="Arial" w:hAnsi="Arial" w:cs="Arial"/>
                <w:sz w:val="16"/>
                <w:szCs w:val="16"/>
                <w:lang w:val="pt-BR" w:eastAsia="es-ES"/>
              </w:rPr>
              <w:t>03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Aceite transmisión API GL-5  SAE-75 – 90 (litro)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04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Aceite </w:t>
            </w:r>
            <w:proofErr w:type="spellStart"/>
            <w:r w:rsidRPr="00570840">
              <w:rPr>
                <w:rFonts w:ascii="Arial" w:hAnsi="Arial" w:cs="Arial"/>
                <w:sz w:val="16"/>
                <w:szCs w:val="16"/>
                <w:lang w:eastAsia="es-ES"/>
              </w:rPr>
              <w:t>Multi</w:t>
            </w:r>
            <w:proofErr w:type="spellEnd"/>
            <w:r w:rsidRPr="00570840">
              <w:rPr>
                <w:rFonts w:ascii="Arial" w:hAnsi="Arial" w:cs="Arial"/>
                <w:sz w:val="16"/>
                <w:szCs w:val="16"/>
                <w:lang w:eastAsia="es-ES"/>
              </w:rPr>
              <w:t xml:space="preserve"> </w:t>
            </w:r>
            <w:proofErr w:type="spellStart"/>
            <w:r w:rsidRPr="00570840">
              <w:rPr>
                <w:rFonts w:ascii="Arial" w:hAnsi="Arial" w:cs="Arial"/>
                <w:sz w:val="16"/>
                <w:szCs w:val="16"/>
                <w:lang w:eastAsia="es-ES"/>
              </w:rPr>
              <w:t>Purpose</w:t>
            </w:r>
            <w:proofErr w:type="spellEnd"/>
            <w:r w:rsidRPr="00570840">
              <w:rPr>
                <w:rFonts w:ascii="Arial" w:hAnsi="Arial" w:cs="Arial"/>
                <w:sz w:val="16"/>
                <w:szCs w:val="16"/>
                <w:lang w:eastAsia="es-ES"/>
              </w:rPr>
              <w:t>  API GL-5  SAE 80W-90 LS p' corona c/bloqueador (litro)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05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Agua antioxidante (litro)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val="pt-BR" w:eastAsia="es-ES"/>
              </w:rPr>
            </w:pPr>
            <w:r w:rsidRPr="00570840">
              <w:rPr>
                <w:rFonts w:ascii="Arial" w:hAnsi="Arial" w:cs="Arial"/>
                <w:sz w:val="16"/>
                <w:szCs w:val="16"/>
                <w:lang w:val="pt-BR" w:eastAsia="es-ES"/>
              </w:rPr>
              <w:t>06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Filtro de aceite PH-8, PH-2825 original (</w:t>
            </w:r>
            <w:proofErr w:type="spellStart"/>
            <w:r w:rsidRPr="00570840">
              <w:rPr>
                <w:rFonts w:ascii="Arial" w:hAnsi="Arial" w:cs="Arial"/>
                <w:sz w:val="16"/>
                <w:szCs w:val="16"/>
                <w:lang w:val="pt-BR" w:eastAsia="es-ES"/>
              </w:rPr>
              <w:t>pza</w:t>
            </w:r>
            <w:proofErr w:type="spellEnd"/>
            <w:r w:rsidRPr="00570840">
              <w:rPr>
                <w:rFonts w:ascii="Arial" w:hAnsi="Arial" w:cs="Arial"/>
                <w:sz w:val="16"/>
                <w:szCs w:val="16"/>
                <w:lang w:val="pt-BR" w:eastAsia="es-ES"/>
              </w:rPr>
              <w:t xml:space="preserve">.)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val="pt-BR" w:eastAsia="es-ES"/>
              </w:rPr>
            </w:pPr>
            <w:r w:rsidRPr="00570840">
              <w:rPr>
                <w:rFonts w:ascii="Arial" w:hAnsi="Arial" w:cs="Arial"/>
                <w:sz w:val="16"/>
                <w:szCs w:val="16"/>
                <w:lang w:val="pt-BR" w:eastAsia="es-ES"/>
              </w:rPr>
              <w:t>07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Água destilada (litro)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08</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Foco 12 V. 21 - 5 W.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09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Foco halógeno para farol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Foco tipo cuña para stop o ½  luz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Fusibles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Grasa de rodamientos alta temperatura "GC-LB" (kilogramo)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Líquido  de frenos (litro)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Terminal para borne de batería (pza.)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Aceite hidráulico (litro)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16</w:t>
            </w:r>
          </w:p>
        </w:tc>
        <w:tc>
          <w:tcPr>
            <w:tcW w:w="5305" w:type="dxa"/>
            <w:tcBorders>
              <w:top w:val="nil"/>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Electrolito (litro)</w:t>
            </w: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17</w:t>
            </w:r>
          </w:p>
        </w:tc>
        <w:tc>
          <w:tcPr>
            <w:tcW w:w="5305" w:type="dxa"/>
            <w:tcBorders>
              <w:top w:val="single" w:sz="8"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Remachado de balatas</w:t>
            </w: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18</w:t>
            </w:r>
          </w:p>
        </w:tc>
        <w:tc>
          <w:tcPr>
            <w:tcW w:w="5305" w:type="dxa"/>
            <w:tcBorders>
              <w:top w:val="nil"/>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Remachado de pastillas</w:t>
            </w: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19</w:t>
            </w:r>
          </w:p>
        </w:tc>
        <w:tc>
          <w:tcPr>
            <w:tcW w:w="5305" w:type="dxa"/>
            <w:tcBorders>
              <w:top w:val="single" w:sz="4"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Afinado de motor, con carburador </w:t>
            </w: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Afinado de motor a inyección electrónica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21</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bomba de gasolina (mecánica)</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22</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bomba de gasolina (eléctrica)</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23</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correa de distribución o cadena</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24</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correa de ventilador </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25</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platino y condensador </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soporte de motor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termostato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28</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filtro de gasolina</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29</w:t>
            </w:r>
          </w:p>
        </w:tc>
        <w:tc>
          <w:tcPr>
            <w:tcW w:w="5305" w:type="dxa"/>
            <w:tcBorders>
              <w:top w:val="single" w:sz="4"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manguera de refrigeración </w:t>
            </w: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o limpieza de bujías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reten de cigüeñal delantero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rodamiento </w:t>
            </w:r>
            <w:proofErr w:type="spellStart"/>
            <w:r w:rsidRPr="00570840">
              <w:rPr>
                <w:rFonts w:ascii="Arial" w:hAnsi="Arial" w:cs="Arial"/>
                <w:sz w:val="16"/>
                <w:szCs w:val="16"/>
                <w:lang w:eastAsia="es-ES"/>
              </w:rPr>
              <w:t>tesador</w:t>
            </w:r>
            <w:proofErr w:type="spellEnd"/>
            <w:r w:rsidRPr="00570840">
              <w:rPr>
                <w:rFonts w:ascii="Arial" w:hAnsi="Arial" w:cs="Arial"/>
                <w:sz w:val="16"/>
                <w:szCs w:val="16"/>
                <w:lang w:eastAsia="es-ES"/>
              </w:rPr>
              <w:t xml:space="preserve"> de aire acondicionado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eje de levas o de balanceo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34</w:t>
            </w:r>
          </w:p>
        </w:tc>
        <w:tc>
          <w:tcPr>
            <w:tcW w:w="5305" w:type="dxa"/>
            <w:tcBorders>
              <w:top w:val="nil"/>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bomba de agua </w:t>
            </w: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35</w:t>
            </w:r>
          </w:p>
        </w:tc>
        <w:tc>
          <w:tcPr>
            <w:tcW w:w="5305" w:type="dxa"/>
            <w:tcBorders>
              <w:top w:val="single" w:sz="8" w:space="0" w:color="auto"/>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Limpieza de inyectores c/u</w:t>
            </w:r>
          </w:p>
        </w:tc>
        <w:tc>
          <w:tcPr>
            <w:tcW w:w="1134" w:type="dxa"/>
            <w:tcBorders>
              <w:top w:val="single" w:sz="8" w:space="0" w:color="auto"/>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36</w:t>
            </w:r>
          </w:p>
        </w:tc>
        <w:tc>
          <w:tcPr>
            <w:tcW w:w="5305" w:type="dxa"/>
            <w:tcBorders>
              <w:top w:val="single" w:sz="8"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Limpieza tanque de gasolina</w:t>
            </w: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Limpieza de radiador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38</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Regulado de válvulas con tejo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39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culata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empaquetadura de culata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proofErr w:type="spellStart"/>
            <w:r w:rsidRPr="00570840">
              <w:rPr>
                <w:rFonts w:ascii="Arial" w:hAnsi="Arial" w:cs="Arial"/>
                <w:sz w:val="16"/>
                <w:szCs w:val="16"/>
                <w:lang w:eastAsia="es-ES"/>
              </w:rPr>
              <w:t>Tesador</w:t>
            </w:r>
            <w:proofErr w:type="spellEnd"/>
            <w:r w:rsidRPr="00570840">
              <w:rPr>
                <w:rFonts w:ascii="Arial" w:hAnsi="Arial" w:cs="Arial"/>
                <w:sz w:val="16"/>
                <w:szCs w:val="16"/>
                <w:lang w:eastAsia="es-ES"/>
              </w:rPr>
              <w:t xml:space="preserve"> de correas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y/o limpieza de neutralizadores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rodamientos de apoyo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grasa de palier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retén de aceite de palier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macero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piñón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48</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Revisión y reparación corona delantera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49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grasa de macero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lastRenderedPageBreak/>
              <w:t>50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rodamiento de punta eje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51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Regulado rodamiento de punta eje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52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guardapolvo y grasa de junta homocinética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53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crucetas de cardán,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54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val="pt-BR" w:eastAsia="es-ES"/>
              </w:rPr>
            </w:pPr>
            <w:r w:rsidRPr="00570840">
              <w:rPr>
                <w:rFonts w:ascii="Arial" w:hAnsi="Arial" w:cs="Arial"/>
                <w:sz w:val="16"/>
                <w:szCs w:val="16"/>
                <w:lang w:val="pt-BR" w:eastAsia="es-ES"/>
              </w:rPr>
              <w:t xml:space="preserve">Cambio de </w:t>
            </w:r>
            <w:proofErr w:type="spellStart"/>
            <w:r w:rsidRPr="00570840">
              <w:rPr>
                <w:rFonts w:ascii="Arial" w:hAnsi="Arial" w:cs="Arial"/>
                <w:sz w:val="16"/>
                <w:szCs w:val="16"/>
                <w:lang w:val="pt-BR" w:eastAsia="es-ES"/>
              </w:rPr>
              <w:t>empaquetadura</w:t>
            </w:r>
            <w:proofErr w:type="spellEnd"/>
            <w:r w:rsidRPr="00570840">
              <w:rPr>
                <w:rFonts w:ascii="Arial" w:hAnsi="Arial" w:cs="Arial"/>
                <w:sz w:val="16"/>
                <w:szCs w:val="16"/>
                <w:lang w:val="pt-BR" w:eastAsia="es-ES"/>
              </w:rPr>
              <w:t xml:space="preserve"> tapa corona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val="pt-BR"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val="pt-BR" w:eastAsia="es-ES"/>
              </w:rPr>
            </w:pPr>
            <w:r w:rsidRPr="00570840">
              <w:rPr>
                <w:rFonts w:ascii="Arial" w:hAnsi="Arial" w:cs="Arial"/>
                <w:sz w:val="16"/>
                <w:szCs w:val="16"/>
                <w:lang w:val="pt-BR" w:eastAsia="es-ES"/>
              </w:rPr>
              <w:t>55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grasa rodamiento macero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56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pernos de rueda,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57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reten de aceite palier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58</w:t>
            </w:r>
          </w:p>
        </w:tc>
        <w:tc>
          <w:tcPr>
            <w:tcW w:w="5305" w:type="dxa"/>
            <w:tcBorders>
              <w:top w:val="nil"/>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reten de macero c/u</w:t>
            </w: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59</w:t>
            </w:r>
          </w:p>
        </w:tc>
        <w:tc>
          <w:tcPr>
            <w:tcW w:w="5305" w:type="dxa"/>
            <w:tcBorders>
              <w:top w:val="single" w:sz="8"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espiga de cardán c/u</w:t>
            </w: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prisioneros de corona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61</w:t>
            </w:r>
          </w:p>
        </w:tc>
        <w:tc>
          <w:tcPr>
            <w:tcW w:w="5305" w:type="dxa"/>
            <w:tcBorders>
              <w:top w:val="single" w:sz="4"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prisionero de macero c/u</w:t>
            </w: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62</w:t>
            </w:r>
          </w:p>
        </w:tc>
        <w:tc>
          <w:tcPr>
            <w:tcW w:w="5305" w:type="dxa"/>
            <w:tcBorders>
              <w:top w:val="single" w:sz="4"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reten de piñón c/u</w:t>
            </w: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rodamiento y reten de palier fijo c/u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Encamisado de </w:t>
            </w:r>
            <w:proofErr w:type="spellStart"/>
            <w:r w:rsidRPr="00570840">
              <w:rPr>
                <w:rFonts w:ascii="Arial" w:hAnsi="Arial" w:cs="Arial"/>
                <w:sz w:val="16"/>
                <w:szCs w:val="16"/>
                <w:lang w:eastAsia="es-ES"/>
              </w:rPr>
              <w:t>yoque</w:t>
            </w:r>
            <w:proofErr w:type="spellEnd"/>
            <w:r w:rsidRPr="00570840">
              <w:rPr>
                <w:rFonts w:ascii="Arial" w:hAnsi="Arial" w:cs="Arial"/>
                <w:sz w:val="16"/>
                <w:szCs w:val="16"/>
                <w:lang w:eastAsia="es-ES"/>
              </w:rPr>
              <w:t xml:space="preserve">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Revisión y reparación corona trasera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Desmontaje y montaje de tren trasero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retén aceite caja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68</w:t>
            </w:r>
          </w:p>
        </w:tc>
        <w:tc>
          <w:tcPr>
            <w:tcW w:w="5305" w:type="dxa"/>
            <w:tcBorders>
              <w:top w:val="single" w:sz="4"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retenes de piñón</w:t>
            </w: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69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retén delantero/trasero del roster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70</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varillaje caja</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soporte de caja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caja auxiliar de roster</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caja de cambios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74</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Reparación varillaje de caja </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bujes de muelles delanteros y traseros,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bujes y pernos barra estabilizadora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bujes y/o pernos tensores,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78</w:t>
            </w:r>
          </w:p>
        </w:tc>
        <w:tc>
          <w:tcPr>
            <w:tcW w:w="5305" w:type="dxa"/>
            <w:tcBorders>
              <w:top w:val="nil"/>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amortiguadores, (c/u)</w:t>
            </w: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79</w:t>
            </w:r>
          </w:p>
        </w:tc>
        <w:tc>
          <w:tcPr>
            <w:tcW w:w="5305" w:type="dxa"/>
            <w:tcBorders>
              <w:top w:val="single" w:sz="8" w:space="0" w:color="auto"/>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gemelos, (c/u)</w:t>
            </w:r>
          </w:p>
        </w:tc>
        <w:tc>
          <w:tcPr>
            <w:tcW w:w="1134" w:type="dxa"/>
            <w:tcBorders>
              <w:top w:val="single" w:sz="8" w:space="0" w:color="auto"/>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80</w:t>
            </w:r>
          </w:p>
        </w:tc>
        <w:tc>
          <w:tcPr>
            <w:tcW w:w="5305" w:type="dxa"/>
            <w:tcBorders>
              <w:top w:val="single" w:sz="8"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grapas de muelles</w:t>
            </w: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paquete de muelles o encorvado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topes de muelles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rotula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bCs/>
                <w:sz w:val="16"/>
                <w:szCs w:val="16"/>
                <w:u w:val="single"/>
                <w:lang w:eastAsia="es-ES"/>
              </w:rPr>
            </w:pPr>
            <w:r w:rsidRPr="00570840">
              <w:rPr>
                <w:rFonts w:ascii="Arial" w:hAnsi="Arial" w:cs="Arial"/>
                <w:bCs/>
                <w:sz w:val="16"/>
                <w:szCs w:val="16"/>
                <w:u w:val="single"/>
                <w:lang w:eastAsia="es-ES"/>
              </w:rPr>
              <w:t>84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bCs/>
                <w:sz w:val="16"/>
                <w:szCs w:val="16"/>
                <w:lang w:eastAsia="es-ES"/>
              </w:rPr>
            </w:pPr>
            <w:r w:rsidRPr="00570840">
              <w:rPr>
                <w:rFonts w:ascii="Arial" w:hAnsi="Arial" w:cs="Arial"/>
                <w:bCs/>
                <w:sz w:val="16"/>
                <w:szCs w:val="16"/>
                <w:lang w:eastAsia="es-ES"/>
              </w:rPr>
              <w:t>Rodado.-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Balanceo (cada rueda)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Parchado (cada rueda)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Enllantado o cambio de cubierta nueva (cada rueda)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88</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amortiguador de dirección</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89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muñones de dirección (cada uno)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pivote de dirección</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caja mecánica de dirección</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brazo auxiliar y/o </w:t>
            </w:r>
            <w:proofErr w:type="spellStart"/>
            <w:r w:rsidRPr="00570840">
              <w:rPr>
                <w:rFonts w:ascii="Arial" w:hAnsi="Arial" w:cs="Arial"/>
                <w:sz w:val="16"/>
                <w:szCs w:val="16"/>
                <w:lang w:eastAsia="es-ES"/>
              </w:rPr>
              <w:t>pitman</w:t>
            </w:r>
            <w:proofErr w:type="spellEnd"/>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bomba hidráulica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bCs/>
                <w:sz w:val="16"/>
                <w:szCs w:val="16"/>
                <w:lang w:eastAsia="es-ES"/>
              </w:rPr>
            </w:pPr>
            <w:r w:rsidRPr="00570840">
              <w:rPr>
                <w:rFonts w:ascii="Arial" w:hAnsi="Arial" w:cs="Arial"/>
                <w:bCs/>
                <w:sz w:val="16"/>
                <w:szCs w:val="16"/>
                <w:lang w:eastAsia="es-ES"/>
              </w:rPr>
              <w:t>94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bCs/>
                <w:sz w:val="16"/>
                <w:szCs w:val="16"/>
                <w:lang w:eastAsia="es-ES"/>
              </w:rPr>
            </w:pPr>
            <w:r w:rsidRPr="00570840">
              <w:rPr>
                <w:rFonts w:ascii="Arial" w:hAnsi="Arial" w:cs="Arial"/>
                <w:bCs/>
                <w:sz w:val="16"/>
                <w:szCs w:val="16"/>
                <w:lang w:eastAsia="es-ES"/>
              </w:rPr>
              <w:t>Reparación de cremallera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Carga batería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cable velocímetro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flotador tanque de gasolina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98</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Instalación de radio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99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Instalación de </w:t>
            </w:r>
            <w:proofErr w:type="spellStart"/>
            <w:r w:rsidRPr="00570840">
              <w:rPr>
                <w:rFonts w:ascii="Arial" w:hAnsi="Arial" w:cs="Arial"/>
                <w:sz w:val="16"/>
                <w:szCs w:val="16"/>
                <w:lang w:eastAsia="es-ES"/>
              </w:rPr>
              <w:t>rompe</w:t>
            </w:r>
            <w:proofErr w:type="spellEnd"/>
            <w:r w:rsidRPr="00570840">
              <w:rPr>
                <w:rFonts w:ascii="Arial" w:hAnsi="Arial" w:cs="Arial"/>
                <w:sz w:val="16"/>
                <w:szCs w:val="16"/>
                <w:lang w:eastAsia="es-ES"/>
              </w:rPr>
              <w:t xml:space="preserve"> nieblas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100</w:t>
            </w:r>
          </w:p>
        </w:tc>
        <w:tc>
          <w:tcPr>
            <w:tcW w:w="5305" w:type="dxa"/>
            <w:tcBorders>
              <w:top w:val="nil"/>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alternador</w:t>
            </w: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101</w:t>
            </w:r>
          </w:p>
        </w:tc>
        <w:tc>
          <w:tcPr>
            <w:tcW w:w="5305" w:type="dxa"/>
            <w:tcBorders>
              <w:top w:val="single" w:sz="8"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arranque</w:t>
            </w: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Revisión de luces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15"/>
        </w:trPr>
        <w:tc>
          <w:tcPr>
            <w:tcW w:w="577" w:type="dxa"/>
            <w:tcBorders>
              <w:top w:val="single" w:sz="4" w:space="0" w:color="auto"/>
              <w:left w:val="single" w:sz="8" w:space="0" w:color="auto"/>
              <w:bottom w:val="single" w:sz="8" w:space="0" w:color="auto"/>
              <w:right w:val="nil"/>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103</w:t>
            </w:r>
          </w:p>
        </w:tc>
        <w:tc>
          <w:tcPr>
            <w:tcW w:w="5305" w:type="dxa"/>
            <w:tcBorders>
              <w:top w:val="single" w:sz="4" w:space="0" w:color="auto"/>
              <w:left w:val="single" w:sz="8" w:space="0" w:color="auto"/>
              <w:bottom w:val="single" w:sz="8" w:space="0" w:color="auto"/>
              <w:right w:val="nil"/>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Escaneado del sistema electrónico</w:t>
            </w:r>
          </w:p>
        </w:tc>
        <w:tc>
          <w:tcPr>
            <w:tcW w:w="1134" w:type="dxa"/>
            <w:tcBorders>
              <w:top w:val="single" w:sz="4" w:space="0" w:color="auto"/>
              <w:left w:val="single" w:sz="8" w:space="0" w:color="auto"/>
              <w:bottom w:val="single" w:sz="8" w:space="0" w:color="auto"/>
              <w:right w:val="nil"/>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8" w:space="0" w:color="auto"/>
              <w:right w:val="nil"/>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8" w:space="0" w:color="auto"/>
              <w:right w:val="nil"/>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104</w:t>
            </w:r>
          </w:p>
        </w:tc>
        <w:tc>
          <w:tcPr>
            <w:tcW w:w="5305" w:type="dxa"/>
            <w:tcBorders>
              <w:top w:val="single" w:sz="4"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Revisión y reparación de conmutador de contacto</w:t>
            </w: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Instalación de bocina de retro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Reparación de levanta vidrio eléctrico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anillos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lastRenderedPageBreak/>
              <w:t>108</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motor</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109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Rectificado Block</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Encamisado de Block</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Cepillado de culata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guías y asiento de válvulas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Revisión y reparación corona delantera o trasera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Reparación caja auxiliar </w:t>
            </w:r>
            <w:proofErr w:type="spellStart"/>
            <w:r w:rsidRPr="00570840">
              <w:rPr>
                <w:rFonts w:ascii="Arial" w:hAnsi="Arial" w:cs="Arial"/>
                <w:sz w:val="16"/>
                <w:szCs w:val="16"/>
                <w:lang w:eastAsia="es-ES"/>
              </w:rPr>
              <w:t>róster</w:t>
            </w:r>
            <w:proofErr w:type="spellEnd"/>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caja de cambios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Grúa hora (ciudad)</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Grúa hora (campo)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118</w:t>
            </w:r>
          </w:p>
        </w:tc>
        <w:tc>
          <w:tcPr>
            <w:tcW w:w="5305" w:type="dxa"/>
            <w:tcBorders>
              <w:top w:val="single" w:sz="4"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Mecánico </w:t>
            </w: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119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Electricista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120</w:t>
            </w:r>
          </w:p>
        </w:tc>
        <w:tc>
          <w:tcPr>
            <w:tcW w:w="5305" w:type="dxa"/>
            <w:tcBorders>
              <w:top w:val="nil"/>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Mecánico (costo hora)</w:t>
            </w: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121</w:t>
            </w:r>
          </w:p>
        </w:tc>
        <w:tc>
          <w:tcPr>
            <w:tcW w:w="5305" w:type="dxa"/>
            <w:tcBorders>
              <w:top w:val="single" w:sz="8"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Electricista (costo Hora)</w:t>
            </w: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122</w:t>
            </w:r>
          </w:p>
        </w:tc>
        <w:tc>
          <w:tcPr>
            <w:tcW w:w="5305" w:type="dxa"/>
            <w:tcBorders>
              <w:top w:val="single" w:sz="4" w:space="0" w:color="auto"/>
              <w:left w:val="single" w:sz="4"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El presente </w:t>
            </w:r>
            <w:proofErr w:type="spellStart"/>
            <w:r w:rsidRPr="00570840">
              <w:rPr>
                <w:rFonts w:ascii="Arial" w:hAnsi="Arial" w:cs="Arial"/>
                <w:sz w:val="16"/>
                <w:szCs w:val="16"/>
                <w:lang w:eastAsia="es-ES"/>
              </w:rPr>
              <w:t>item</w:t>
            </w:r>
            <w:proofErr w:type="spellEnd"/>
            <w:r w:rsidRPr="00570840">
              <w:rPr>
                <w:rFonts w:ascii="Arial" w:hAnsi="Arial" w:cs="Arial"/>
                <w:sz w:val="16"/>
                <w:szCs w:val="16"/>
                <w:lang w:eastAsia="es-ES"/>
              </w:rPr>
              <w:t xml:space="preserve">  solo será considerado como precio referencial  y no formará parte de la sumatoria del total final de la propuesta.</w:t>
            </w: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4" w:space="0" w:color="auto"/>
              <w:left w:val="single" w:sz="4"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disco, prensa, rodamiento </w:t>
            </w:r>
            <w:proofErr w:type="spellStart"/>
            <w:r w:rsidRPr="00570840">
              <w:rPr>
                <w:rFonts w:ascii="Arial" w:hAnsi="Arial" w:cs="Arial"/>
                <w:sz w:val="16"/>
                <w:szCs w:val="16"/>
                <w:lang w:eastAsia="es-ES"/>
              </w:rPr>
              <w:t>desplazador</w:t>
            </w:r>
            <w:proofErr w:type="spellEnd"/>
            <w:r w:rsidRPr="00570840">
              <w:rPr>
                <w:rFonts w:ascii="Arial" w:hAnsi="Arial" w:cs="Arial"/>
                <w:sz w:val="16"/>
                <w:szCs w:val="16"/>
                <w:lang w:eastAsia="es-ES"/>
              </w:rPr>
              <w:t xml:space="preserve"> y rodamiento piloto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bomba auxiliar de embrague</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bCs/>
                <w:sz w:val="16"/>
                <w:szCs w:val="16"/>
                <w:lang w:eastAsia="es-ES"/>
              </w:rPr>
            </w:pPr>
            <w:r w:rsidRPr="00570840">
              <w:rPr>
                <w:rFonts w:ascii="Arial" w:hAnsi="Arial" w:cs="Arial"/>
                <w:bCs/>
                <w:sz w:val="16"/>
                <w:szCs w:val="16"/>
                <w:lang w:eastAsia="es-ES"/>
              </w:rPr>
              <w:t>125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keepNext/>
              <w:spacing w:line="276" w:lineRule="auto"/>
              <w:jc w:val="both"/>
              <w:outlineLvl w:val="5"/>
              <w:rPr>
                <w:rFonts w:ascii="Arial" w:hAnsi="Arial" w:cs="Arial"/>
                <w:bCs/>
                <w:sz w:val="16"/>
                <w:szCs w:val="16"/>
                <w:lang w:eastAsia="es-ES"/>
              </w:rPr>
            </w:pPr>
            <w:r w:rsidRPr="00570840">
              <w:rPr>
                <w:rFonts w:ascii="Arial" w:hAnsi="Arial" w:cs="Arial"/>
                <w:bCs/>
                <w:sz w:val="16"/>
                <w:szCs w:val="16"/>
                <w:lang w:eastAsia="es-ES"/>
              </w:rPr>
              <w:t xml:space="preserve">Reparación  bomba maestra  de embrague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keepNext/>
              <w:spacing w:line="276" w:lineRule="auto"/>
              <w:jc w:val="both"/>
              <w:outlineLvl w:val="5"/>
              <w:rPr>
                <w:rFonts w:ascii="Arial" w:hAnsi="Arial" w:cs="Arial"/>
                <w:bCs/>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keepNext/>
              <w:spacing w:line="276" w:lineRule="auto"/>
              <w:jc w:val="both"/>
              <w:outlineLvl w:val="5"/>
              <w:rPr>
                <w:rFonts w:ascii="Arial" w:hAnsi="Arial" w:cs="Arial"/>
                <w:bCs/>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keepNext/>
              <w:spacing w:line="276" w:lineRule="auto"/>
              <w:jc w:val="both"/>
              <w:outlineLvl w:val="5"/>
              <w:rPr>
                <w:rFonts w:ascii="Arial" w:hAnsi="Arial" w:cs="Arial"/>
                <w:bCs/>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bomba de freno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cable de freno de mano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128</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cilindros de freno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bCs/>
                <w:sz w:val="16"/>
                <w:szCs w:val="16"/>
                <w:lang w:eastAsia="es-ES"/>
              </w:rPr>
            </w:pPr>
            <w:r w:rsidRPr="00570840">
              <w:rPr>
                <w:rFonts w:ascii="Arial" w:hAnsi="Arial" w:cs="Arial"/>
                <w:bCs/>
                <w:sz w:val="16"/>
                <w:szCs w:val="16"/>
                <w:lang w:eastAsia="es-ES"/>
              </w:rPr>
              <w:t>129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bCs/>
                <w:sz w:val="16"/>
                <w:szCs w:val="16"/>
                <w:lang w:eastAsia="es-ES"/>
              </w:rPr>
            </w:pPr>
            <w:r w:rsidRPr="00570840">
              <w:rPr>
                <w:rFonts w:ascii="Arial" w:hAnsi="Arial" w:cs="Arial"/>
                <w:bCs/>
                <w:sz w:val="16"/>
                <w:szCs w:val="16"/>
                <w:lang w:eastAsia="es-ES"/>
              </w:rPr>
              <w:t>Revisión y regulado de freno 4 ruedas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bCs/>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w:t>
            </w:r>
            <w:proofErr w:type="spellStart"/>
            <w:r w:rsidRPr="00570840">
              <w:rPr>
                <w:rFonts w:ascii="Arial" w:hAnsi="Arial" w:cs="Arial"/>
                <w:sz w:val="16"/>
                <w:szCs w:val="16"/>
                <w:lang w:eastAsia="es-ES"/>
              </w:rPr>
              <w:t>hidrovac</w:t>
            </w:r>
            <w:proofErr w:type="spellEnd"/>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cilindro maestro de freno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balatas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Cambio de pastillas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de Cubetas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135</w:t>
            </w:r>
          </w:p>
        </w:tc>
        <w:tc>
          <w:tcPr>
            <w:tcW w:w="5305" w:type="dxa"/>
            <w:tcBorders>
              <w:top w:val="nil"/>
              <w:left w:val="single" w:sz="8" w:space="0" w:color="auto"/>
              <w:bottom w:val="single" w:sz="8"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reparo de mordaza</w:t>
            </w: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8"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136</w:t>
            </w:r>
          </w:p>
        </w:tc>
        <w:tc>
          <w:tcPr>
            <w:tcW w:w="5305" w:type="dxa"/>
            <w:tcBorders>
              <w:top w:val="single" w:sz="8" w:space="0" w:color="auto"/>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Cambio disco de freno c/u</w:t>
            </w: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single" w:sz="8" w:space="0" w:color="auto"/>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Rectificado de disco c/u</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882" w:type="dxa"/>
            <w:gridSpan w:val="2"/>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SERVICIO DE MOTOR A DIESEL.-</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b/>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b/>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b/>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138</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Calibración de Bomba Inyectora</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139</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Calibración de Inyectores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140</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Banco de Prueba de Ultra Sonido</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141</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Reparación de Bomba Inyectora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142</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Reparación de Inyectores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143</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Lavado de Motor</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144</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Aspirado de asientos y alfombras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145</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 xml:space="preserve">Fumigado </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146</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Pulido de vehículos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r w:rsidR="00570840" w:rsidRPr="00570840" w:rsidTr="0072763F">
        <w:trPr>
          <w:trHeight w:val="108"/>
        </w:trPr>
        <w:tc>
          <w:tcPr>
            <w:tcW w:w="577"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center"/>
              <w:rPr>
                <w:rFonts w:ascii="Arial" w:hAnsi="Arial" w:cs="Arial"/>
                <w:sz w:val="16"/>
                <w:szCs w:val="16"/>
                <w:lang w:eastAsia="es-ES"/>
              </w:rPr>
            </w:pPr>
            <w:r w:rsidRPr="00570840">
              <w:rPr>
                <w:rFonts w:ascii="Arial" w:hAnsi="Arial" w:cs="Arial"/>
                <w:sz w:val="16"/>
                <w:szCs w:val="16"/>
                <w:lang w:eastAsia="es-ES"/>
              </w:rPr>
              <w:t>147</w:t>
            </w:r>
          </w:p>
        </w:tc>
        <w:tc>
          <w:tcPr>
            <w:tcW w:w="5305" w:type="dxa"/>
            <w:tcBorders>
              <w:top w:val="nil"/>
              <w:left w:val="single" w:sz="8" w:space="0" w:color="auto"/>
              <w:bottom w:val="single" w:sz="4" w:space="0" w:color="auto"/>
              <w:right w:val="single" w:sz="4" w:space="0" w:color="auto"/>
            </w:tcBorders>
            <w:noWrap/>
            <w:vAlign w:val="bottom"/>
          </w:tcPr>
          <w:p w:rsidR="00570840" w:rsidRPr="00570840" w:rsidRDefault="00570840" w:rsidP="00570840">
            <w:pPr>
              <w:spacing w:line="276" w:lineRule="auto"/>
              <w:jc w:val="both"/>
              <w:rPr>
                <w:rFonts w:ascii="Arial" w:hAnsi="Arial" w:cs="Arial"/>
                <w:sz w:val="16"/>
                <w:szCs w:val="16"/>
                <w:lang w:eastAsia="es-ES"/>
              </w:rPr>
            </w:pPr>
            <w:r w:rsidRPr="00570840">
              <w:rPr>
                <w:rFonts w:ascii="Arial" w:hAnsi="Arial" w:cs="Arial"/>
                <w:sz w:val="16"/>
                <w:szCs w:val="16"/>
                <w:lang w:eastAsia="es-ES"/>
              </w:rPr>
              <w:t>Parchado de llantas y Neumáticos.</w:t>
            </w: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c>
          <w:tcPr>
            <w:tcW w:w="1134" w:type="dxa"/>
            <w:tcBorders>
              <w:top w:val="nil"/>
              <w:left w:val="single" w:sz="8" w:space="0" w:color="auto"/>
              <w:bottom w:val="single" w:sz="4" w:space="0" w:color="auto"/>
              <w:right w:val="single" w:sz="4" w:space="0" w:color="auto"/>
            </w:tcBorders>
          </w:tcPr>
          <w:p w:rsidR="00570840" w:rsidRPr="00570840" w:rsidRDefault="00570840" w:rsidP="00570840">
            <w:pPr>
              <w:spacing w:line="276" w:lineRule="auto"/>
              <w:jc w:val="both"/>
              <w:rPr>
                <w:rFonts w:ascii="Arial" w:hAnsi="Arial" w:cs="Arial"/>
                <w:sz w:val="16"/>
                <w:szCs w:val="16"/>
                <w:lang w:eastAsia="es-ES"/>
              </w:rPr>
            </w:pPr>
          </w:p>
        </w:tc>
      </w:tr>
    </w:tbl>
    <w:p w:rsidR="00570840" w:rsidRPr="00570840" w:rsidRDefault="00570840" w:rsidP="00570840">
      <w:pPr>
        <w:tabs>
          <w:tab w:val="center" w:pos="5833"/>
          <w:tab w:val="right" w:pos="10252"/>
        </w:tabs>
        <w:jc w:val="center"/>
        <w:rPr>
          <w:rFonts w:ascii="Verdana" w:hAnsi="Verdana"/>
          <w:color w:val="000000"/>
          <w:sz w:val="18"/>
          <w:szCs w:val="18"/>
          <w:lang w:val="es-ES_tradnl"/>
        </w:rPr>
      </w:pPr>
    </w:p>
    <w:p w:rsidR="00570840" w:rsidRPr="00570840" w:rsidRDefault="00570840" w:rsidP="00570840">
      <w:pPr>
        <w:jc w:val="center"/>
        <w:rPr>
          <w:rFonts w:ascii="Verdana" w:hAnsi="Verdana" w:cs="Arial"/>
          <w:b/>
          <w:i/>
          <w:sz w:val="18"/>
          <w:szCs w:val="18"/>
        </w:rPr>
      </w:pPr>
      <w:r w:rsidRPr="00570840">
        <w:rPr>
          <w:rFonts w:ascii="Verdana" w:hAnsi="Verdana" w:cs="Arial"/>
          <w:b/>
          <w:i/>
          <w:sz w:val="18"/>
          <w:szCs w:val="18"/>
        </w:rPr>
        <w:t>(Firma del proponente)</w:t>
      </w:r>
    </w:p>
    <w:p w:rsidR="00570840" w:rsidRPr="00570840" w:rsidRDefault="00570840" w:rsidP="00570840">
      <w:pPr>
        <w:jc w:val="center"/>
        <w:rPr>
          <w:rFonts w:ascii="Verdana" w:hAnsi="Verdana" w:cs="Arial"/>
          <w:b/>
          <w:bCs/>
          <w:i/>
          <w:iCs/>
          <w:sz w:val="18"/>
          <w:szCs w:val="18"/>
        </w:rPr>
      </w:pPr>
      <w:r w:rsidRPr="00570840">
        <w:rPr>
          <w:rFonts w:ascii="Verdana" w:hAnsi="Verdana" w:cs="Arial"/>
          <w:b/>
          <w:bCs/>
          <w:i/>
          <w:iCs/>
          <w:sz w:val="18"/>
          <w:szCs w:val="18"/>
        </w:rPr>
        <w:t xml:space="preserve"> (Nombre completo del proponente)</w:t>
      </w:r>
    </w:p>
    <w:p w:rsidR="00570840" w:rsidRDefault="00570840"/>
    <w:sectPr w:rsidR="005708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60C"/>
    <w:multiLevelType w:val="hybridMultilevel"/>
    <w:tmpl w:val="7FC29620"/>
    <w:lvl w:ilvl="0" w:tplc="8E8E6956">
      <w:start w:val="1"/>
      <w:numFmt w:val="lowerLetter"/>
      <w:lvlText w:val="%1)"/>
      <w:lvlJc w:val="left"/>
      <w:pPr>
        <w:tabs>
          <w:tab w:val="num" w:pos="1260"/>
        </w:tabs>
        <w:ind w:left="1260" w:hanging="360"/>
      </w:pPr>
      <w:rPr>
        <w:b/>
      </w:rPr>
    </w:lvl>
    <w:lvl w:ilvl="1" w:tplc="CE1EF0F0">
      <w:start w:val="1"/>
      <w:numFmt w:val="lowerLetter"/>
      <w:lvlText w:val="%2)"/>
      <w:lvlJc w:val="left"/>
      <w:pPr>
        <w:tabs>
          <w:tab w:val="num" w:pos="1980"/>
        </w:tabs>
        <w:ind w:left="1980" w:hanging="360"/>
      </w:pPr>
      <w:rPr>
        <w:b/>
      </w:r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start w:val="1"/>
      <w:numFmt w:val="lowerRoman"/>
      <w:lvlText w:val="%6."/>
      <w:lvlJc w:val="right"/>
      <w:pPr>
        <w:tabs>
          <w:tab w:val="num" w:pos="4860"/>
        </w:tabs>
        <w:ind w:left="4860" w:hanging="180"/>
      </w:pPr>
    </w:lvl>
    <w:lvl w:ilvl="6" w:tplc="0C0A000F">
      <w:start w:val="1"/>
      <w:numFmt w:val="decimal"/>
      <w:lvlText w:val="%7."/>
      <w:lvlJc w:val="left"/>
      <w:pPr>
        <w:tabs>
          <w:tab w:val="num" w:pos="5580"/>
        </w:tabs>
        <w:ind w:left="5580" w:hanging="360"/>
      </w:pPr>
    </w:lvl>
    <w:lvl w:ilvl="7" w:tplc="0C0A0019">
      <w:start w:val="1"/>
      <w:numFmt w:val="lowerLetter"/>
      <w:lvlText w:val="%8."/>
      <w:lvlJc w:val="left"/>
      <w:pPr>
        <w:tabs>
          <w:tab w:val="num" w:pos="6300"/>
        </w:tabs>
        <w:ind w:left="6300" w:hanging="360"/>
      </w:pPr>
    </w:lvl>
    <w:lvl w:ilvl="8" w:tplc="0C0A001B">
      <w:start w:val="1"/>
      <w:numFmt w:val="lowerRoman"/>
      <w:lvlText w:val="%9."/>
      <w:lvlJc w:val="right"/>
      <w:pPr>
        <w:tabs>
          <w:tab w:val="num" w:pos="7020"/>
        </w:tabs>
        <w:ind w:left="7020" w:hanging="180"/>
      </w:pPr>
    </w:lvl>
  </w:abstractNum>
  <w:abstractNum w:abstractNumId="1">
    <w:nsid w:val="01E733CD"/>
    <w:multiLevelType w:val="hybridMultilevel"/>
    <w:tmpl w:val="131C646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7F026B"/>
    <w:multiLevelType w:val="hybridMultilevel"/>
    <w:tmpl w:val="E8860DDC"/>
    <w:lvl w:ilvl="0" w:tplc="F578AC26">
      <w:start w:val="1"/>
      <w:numFmt w:val="decimal"/>
      <w:lvlText w:val="%1."/>
      <w:lvlJc w:val="left"/>
      <w:pPr>
        <w:ind w:left="761" w:hanging="360"/>
      </w:pPr>
      <w:rPr>
        <w:b/>
        <w:sz w:val="24"/>
        <w:szCs w:val="24"/>
      </w:rPr>
    </w:lvl>
    <w:lvl w:ilvl="1" w:tplc="0C0A0019">
      <w:start w:val="1"/>
      <w:numFmt w:val="lowerLetter"/>
      <w:lvlText w:val="%2."/>
      <w:lvlJc w:val="left"/>
      <w:pPr>
        <w:ind w:left="1481" w:hanging="360"/>
      </w:pPr>
    </w:lvl>
    <w:lvl w:ilvl="2" w:tplc="0C0A001B" w:tentative="1">
      <w:start w:val="1"/>
      <w:numFmt w:val="lowerRoman"/>
      <w:lvlText w:val="%3."/>
      <w:lvlJc w:val="right"/>
      <w:pPr>
        <w:ind w:left="2201" w:hanging="180"/>
      </w:pPr>
    </w:lvl>
    <w:lvl w:ilvl="3" w:tplc="0C0A000F" w:tentative="1">
      <w:start w:val="1"/>
      <w:numFmt w:val="decimal"/>
      <w:lvlText w:val="%4."/>
      <w:lvlJc w:val="left"/>
      <w:pPr>
        <w:ind w:left="2921" w:hanging="360"/>
      </w:pPr>
    </w:lvl>
    <w:lvl w:ilvl="4" w:tplc="0C0A0019" w:tentative="1">
      <w:start w:val="1"/>
      <w:numFmt w:val="lowerLetter"/>
      <w:lvlText w:val="%5."/>
      <w:lvlJc w:val="left"/>
      <w:pPr>
        <w:ind w:left="3641" w:hanging="360"/>
      </w:pPr>
    </w:lvl>
    <w:lvl w:ilvl="5" w:tplc="0C0A001B" w:tentative="1">
      <w:start w:val="1"/>
      <w:numFmt w:val="lowerRoman"/>
      <w:lvlText w:val="%6."/>
      <w:lvlJc w:val="right"/>
      <w:pPr>
        <w:ind w:left="4361" w:hanging="180"/>
      </w:pPr>
    </w:lvl>
    <w:lvl w:ilvl="6" w:tplc="0C0A000F" w:tentative="1">
      <w:start w:val="1"/>
      <w:numFmt w:val="decimal"/>
      <w:lvlText w:val="%7."/>
      <w:lvlJc w:val="left"/>
      <w:pPr>
        <w:ind w:left="5081" w:hanging="360"/>
      </w:pPr>
    </w:lvl>
    <w:lvl w:ilvl="7" w:tplc="0C0A0019" w:tentative="1">
      <w:start w:val="1"/>
      <w:numFmt w:val="lowerLetter"/>
      <w:lvlText w:val="%8."/>
      <w:lvlJc w:val="left"/>
      <w:pPr>
        <w:ind w:left="5801" w:hanging="360"/>
      </w:pPr>
    </w:lvl>
    <w:lvl w:ilvl="8" w:tplc="0C0A001B" w:tentative="1">
      <w:start w:val="1"/>
      <w:numFmt w:val="lowerRoman"/>
      <w:lvlText w:val="%9."/>
      <w:lvlJc w:val="right"/>
      <w:pPr>
        <w:ind w:left="6521" w:hanging="180"/>
      </w:pPr>
    </w:lvl>
  </w:abstractNum>
  <w:abstractNum w:abstractNumId="3">
    <w:nsid w:val="02AC3447"/>
    <w:multiLevelType w:val="hybridMultilevel"/>
    <w:tmpl w:val="8374608C"/>
    <w:lvl w:ilvl="0" w:tplc="CE7054EE">
      <w:start w:val="1"/>
      <w:numFmt w:val="lowerLetter"/>
      <w:lvlText w:val="%1)"/>
      <w:lvlJc w:val="left"/>
      <w:pPr>
        <w:ind w:left="1974" w:hanging="705"/>
      </w:pPr>
      <w:rPr>
        <w:rFonts w:hint="default"/>
      </w:rPr>
    </w:lvl>
    <w:lvl w:ilvl="1" w:tplc="0C0A0019">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nsid w:val="03115185"/>
    <w:multiLevelType w:val="hybridMultilevel"/>
    <w:tmpl w:val="35DA497E"/>
    <w:lvl w:ilvl="0" w:tplc="D0DABB8A">
      <w:start w:val="1"/>
      <w:numFmt w:val="upperRoman"/>
      <w:lvlText w:val="%1."/>
      <w:lvlJc w:val="left"/>
      <w:pPr>
        <w:ind w:left="1008" w:hanging="720"/>
      </w:pPr>
      <w:rPr>
        <w:rFonts w:hint="default"/>
      </w:rPr>
    </w:lvl>
    <w:lvl w:ilvl="1" w:tplc="400A0019" w:tentative="1">
      <w:start w:val="1"/>
      <w:numFmt w:val="lowerLetter"/>
      <w:lvlText w:val="%2."/>
      <w:lvlJc w:val="left"/>
      <w:pPr>
        <w:ind w:left="1368" w:hanging="360"/>
      </w:pPr>
    </w:lvl>
    <w:lvl w:ilvl="2" w:tplc="400A001B" w:tentative="1">
      <w:start w:val="1"/>
      <w:numFmt w:val="lowerRoman"/>
      <w:lvlText w:val="%3."/>
      <w:lvlJc w:val="right"/>
      <w:pPr>
        <w:ind w:left="2088" w:hanging="180"/>
      </w:pPr>
    </w:lvl>
    <w:lvl w:ilvl="3" w:tplc="400A000F" w:tentative="1">
      <w:start w:val="1"/>
      <w:numFmt w:val="decimal"/>
      <w:lvlText w:val="%4."/>
      <w:lvlJc w:val="left"/>
      <w:pPr>
        <w:ind w:left="2808" w:hanging="360"/>
      </w:pPr>
    </w:lvl>
    <w:lvl w:ilvl="4" w:tplc="400A0019" w:tentative="1">
      <w:start w:val="1"/>
      <w:numFmt w:val="lowerLetter"/>
      <w:lvlText w:val="%5."/>
      <w:lvlJc w:val="left"/>
      <w:pPr>
        <w:ind w:left="3528" w:hanging="360"/>
      </w:pPr>
    </w:lvl>
    <w:lvl w:ilvl="5" w:tplc="400A001B" w:tentative="1">
      <w:start w:val="1"/>
      <w:numFmt w:val="lowerRoman"/>
      <w:lvlText w:val="%6."/>
      <w:lvlJc w:val="right"/>
      <w:pPr>
        <w:ind w:left="4248" w:hanging="180"/>
      </w:pPr>
    </w:lvl>
    <w:lvl w:ilvl="6" w:tplc="400A000F" w:tentative="1">
      <w:start w:val="1"/>
      <w:numFmt w:val="decimal"/>
      <w:lvlText w:val="%7."/>
      <w:lvlJc w:val="left"/>
      <w:pPr>
        <w:ind w:left="4968" w:hanging="360"/>
      </w:pPr>
    </w:lvl>
    <w:lvl w:ilvl="7" w:tplc="400A0019" w:tentative="1">
      <w:start w:val="1"/>
      <w:numFmt w:val="lowerLetter"/>
      <w:lvlText w:val="%8."/>
      <w:lvlJc w:val="left"/>
      <w:pPr>
        <w:ind w:left="5688" w:hanging="360"/>
      </w:pPr>
    </w:lvl>
    <w:lvl w:ilvl="8" w:tplc="400A001B" w:tentative="1">
      <w:start w:val="1"/>
      <w:numFmt w:val="lowerRoman"/>
      <w:lvlText w:val="%9."/>
      <w:lvlJc w:val="right"/>
      <w:pPr>
        <w:ind w:left="6408" w:hanging="180"/>
      </w:pPr>
    </w:lvl>
  </w:abstractNum>
  <w:abstractNum w:abstractNumId="5">
    <w:nsid w:val="0AC13180"/>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6">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nsid w:val="116E5FCA"/>
    <w:multiLevelType w:val="hybridMultilevel"/>
    <w:tmpl w:val="A0FEA8E4"/>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1D41A2D"/>
    <w:multiLevelType w:val="hybridMultilevel"/>
    <w:tmpl w:val="49EC694A"/>
    <w:lvl w:ilvl="0" w:tplc="0C0A000B">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2F85BCF"/>
    <w:multiLevelType w:val="hybridMultilevel"/>
    <w:tmpl w:val="808028E0"/>
    <w:lvl w:ilvl="0" w:tplc="0C0A0009">
      <w:start w:val="1"/>
      <w:numFmt w:val="bullet"/>
      <w:lvlText w:val=""/>
      <w:lvlJc w:val="left"/>
      <w:pPr>
        <w:ind w:left="774" w:hanging="360"/>
      </w:pPr>
      <w:rPr>
        <w:rFonts w:ascii="Wingdings" w:hAnsi="Wingding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nsid w:val="259F0B44"/>
    <w:multiLevelType w:val="hybridMultilevel"/>
    <w:tmpl w:val="98A8049E"/>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5">
    <w:nsid w:val="34DC0B09"/>
    <w:multiLevelType w:val="hybridMultilevel"/>
    <w:tmpl w:val="131C646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353043AD"/>
    <w:multiLevelType w:val="hybridMultilevel"/>
    <w:tmpl w:val="26E8EE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AF60728"/>
    <w:multiLevelType w:val="hybridMultilevel"/>
    <w:tmpl w:val="67860990"/>
    <w:lvl w:ilvl="0" w:tplc="4B4AD442">
      <w:start w:val="1"/>
      <w:numFmt w:val="lowerLetter"/>
      <w:lvlText w:val="%1)"/>
      <w:lvlJc w:val="left"/>
      <w:pPr>
        <w:ind w:left="720" w:hanging="360"/>
      </w:pPr>
      <w:rPr>
        <w:rFonts w:ascii="Bookman Old Style" w:eastAsia="Times New Roman" w:hAnsi="Bookman Old Style" w:cs="Aria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4B6A6AE7"/>
    <w:multiLevelType w:val="multilevel"/>
    <w:tmpl w:val="D22A29E4"/>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D2D6ED4"/>
    <w:multiLevelType w:val="hybridMultilevel"/>
    <w:tmpl w:val="FFEEFB4A"/>
    <w:lvl w:ilvl="0" w:tplc="1336749E">
      <w:start w:val="1"/>
      <w:numFmt w:val="lowerLetter"/>
      <w:lvlText w:val="%1)"/>
      <w:lvlJc w:val="left"/>
      <w:pPr>
        <w:ind w:left="720" w:hanging="360"/>
      </w:pPr>
      <w:rPr>
        <w:b/>
      </w:rPr>
    </w:lvl>
    <w:lvl w:ilvl="1" w:tplc="B45E0BC8">
      <w:start w:val="1"/>
      <w:numFmt w:val="lowerLetter"/>
      <w:lvlText w:val="%2."/>
      <w:lvlJc w:val="left"/>
      <w:pPr>
        <w:ind w:left="1440" w:hanging="360"/>
      </w:pPr>
    </w:lvl>
    <w:lvl w:ilvl="2" w:tplc="781A2132">
      <w:start w:val="1"/>
      <w:numFmt w:val="lowerRoman"/>
      <w:lvlText w:val="%3."/>
      <w:lvlJc w:val="right"/>
      <w:pPr>
        <w:ind w:left="2160" w:hanging="180"/>
      </w:pPr>
    </w:lvl>
    <w:lvl w:ilvl="3" w:tplc="D3C4AECA">
      <w:start w:val="1"/>
      <w:numFmt w:val="decimal"/>
      <w:lvlText w:val="%4."/>
      <w:lvlJc w:val="left"/>
      <w:pPr>
        <w:ind w:left="2880" w:hanging="360"/>
      </w:pPr>
    </w:lvl>
    <w:lvl w:ilvl="4" w:tplc="31609F8C">
      <w:start w:val="1"/>
      <w:numFmt w:val="lowerLetter"/>
      <w:lvlText w:val="%5."/>
      <w:lvlJc w:val="left"/>
      <w:pPr>
        <w:ind w:left="3600" w:hanging="360"/>
      </w:pPr>
    </w:lvl>
    <w:lvl w:ilvl="5" w:tplc="4C224BDE">
      <w:start w:val="1"/>
      <w:numFmt w:val="lowerRoman"/>
      <w:lvlText w:val="%6."/>
      <w:lvlJc w:val="right"/>
      <w:pPr>
        <w:ind w:left="4320" w:hanging="180"/>
      </w:pPr>
    </w:lvl>
    <w:lvl w:ilvl="6" w:tplc="03A66814">
      <w:start w:val="1"/>
      <w:numFmt w:val="decimal"/>
      <w:lvlText w:val="%7."/>
      <w:lvlJc w:val="left"/>
      <w:pPr>
        <w:ind w:left="5040" w:hanging="360"/>
      </w:pPr>
    </w:lvl>
    <w:lvl w:ilvl="7" w:tplc="486A764A">
      <w:start w:val="1"/>
      <w:numFmt w:val="lowerLetter"/>
      <w:lvlText w:val="%8."/>
      <w:lvlJc w:val="left"/>
      <w:pPr>
        <w:ind w:left="5760" w:hanging="360"/>
      </w:pPr>
    </w:lvl>
    <w:lvl w:ilvl="8" w:tplc="87BEE72E">
      <w:start w:val="1"/>
      <w:numFmt w:val="lowerRoman"/>
      <w:lvlText w:val="%9."/>
      <w:lvlJc w:val="right"/>
      <w:pPr>
        <w:ind w:left="6480" w:hanging="180"/>
      </w:pPr>
    </w:lvl>
  </w:abstractNum>
  <w:abstractNum w:abstractNumId="20">
    <w:nsid w:val="5870195F"/>
    <w:multiLevelType w:val="singleLevel"/>
    <w:tmpl w:val="38C2B268"/>
    <w:lvl w:ilvl="0">
      <w:numFmt w:val="decimal"/>
      <w:pStyle w:val="Ttulo9"/>
      <w:lvlText w:val=""/>
      <w:lvlJc w:val="left"/>
    </w:lvl>
  </w:abstractNum>
  <w:abstractNum w:abstractNumId="21">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5B702C77"/>
    <w:multiLevelType w:val="hybridMultilevel"/>
    <w:tmpl w:val="2230F710"/>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3">
    <w:nsid w:val="5BC84A24"/>
    <w:multiLevelType w:val="multilevel"/>
    <w:tmpl w:val="083C4504"/>
    <w:lvl w:ilvl="0">
      <w:start w:val="19"/>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4">
    <w:nsid w:val="61623801"/>
    <w:multiLevelType w:val="hybridMultilevel"/>
    <w:tmpl w:val="174C0BBE"/>
    <w:lvl w:ilvl="0" w:tplc="DB4C7476">
      <w:start w:val="1"/>
      <w:numFmt w:val="lowerLetter"/>
      <w:lvlText w:val="%1)"/>
      <w:lvlJc w:val="left"/>
      <w:pPr>
        <w:ind w:left="720" w:hanging="360"/>
      </w:pPr>
      <w:rPr>
        <w:rFonts w:ascii="Bookman Old Style" w:hAnsi="Bookman Old Style" w:hint="default"/>
        <w:b/>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26">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7">
    <w:nsid w:val="680D0D77"/>
    <w:multiLevelType w:val="hybridMultilevel"/>
    <w:tmpl w:val="8F122098"/>
    <w:lvl w:ilvl="0" w:tplc="CE2857B2">
      <w:start w:val="1"/>
      <w:numFmt w:val="lowerLetter"/>
      <w:lvlText w:val="%1)"/>
      <w:lvlJc w:val="left"/>
      <w:pPr>
        <w:ind w:left="720" w:hanging="360"/>
      </w:pPr>
      <w:rPr>
        <w:b/>
      </w:rPr>
    </w:lvl>
    <w:lvl w:ilvl="1" w:tplc="DB9A444C">
      <w:start w:val="1"/>
      <w:numFmt w:val="bullet"/>
      <w:lvlText w:val="o"/>
      <w:lvlJc w:val="left"/>
      <w:pPr>
        <w:ind w:left="1440" w:hanging="360"/>
      </w:pPr>
      <w:rPr>
        <w:rFonts w:ascii="Courier New" w:hAnsi="Courier New" w:cs="Courier New" w:hint="default"/>
      </w:rPr>
    </w:lvl>
    <w:lvl w:ilvl="2" w:tplc="85F6A848">
      <w:start w:val="1"/>
      <w:numFmt w:val="bullet"/>
      <w:lvlText w:val=""/>
      <w:lvlJc w:val="left"/>
      <w:pPr>
        <w:ind w:left="2160" w:hanging="360"/>
      </w:pPr>
      <w:rPr>
        <w:rFonts w:ascii="Wingdings" w:hAnsi="Wingdings" w:hint="default"/>
      </w:rPr>
    </w:lvl>
    <w:lvl w:ilvl="3" w:tplc="75466618">
      <w:start w:val="1"/>
      <w:numFmt w:val="bullet"/>
      <w:lvlText w:val=""/>
      <w:lvlJc w:val="left"/>
      <w:pPr>
        <w:ind w:left="2880" w:hanging="360"/>
      </w:pPr>
      <w:rPr>
        <w:rFonts w:ascii="Symbol" w:hAnsi="Symbol" w:hint="default"/>
      </w:rPr>
    </w:lvl>
    <w:lvl w:ilvl="4" w:tplc="39969A46">
      <w:start w:val="1"/>
      <w:numFmt w:val="bullet"/>
      <w:lvlText w:val="o"/>
      <w:lvlJc w:val="left"/>
      <w:pPr>
        <w:ind w:left="3600" w:hanging="360"/>
      </w:pPr>
      <w:rPr>
        <w:rFonts w:ascii="Courier New" w:hAnsi="Courier New" w:cs="Courier New" w:hint="default"/>
      </w:rPr>
    </w:lvl>
    <w:lvl w:ilvl="5" w:tplc="EF203078">
      <w:start w:val="1"/>
      <w:numFmt w:val="bullet"/>
      <w:lvlText w:val=""/>
      <w:lvlJc w:val="left"/>
      <w:pPr>
        <w:ind w:left="4320" w:hanging="360"/>
      </w:pPr>
      <w:rPr>
        <w:rFonts w:ascii="Wingdings" w:hAnsi="Wingdings" w:hint="default"/>
      </w:rPr>
    </w:lvl>
    <w:lvl w:ilvl="6" w:tplc="C228F342">
      <w:start w:val="1"/>
      <w:numFmt w:val="bullet"/>
      <w:lvlText w:val=""/>
      <w:lvlJc w:val="left"/>
      <w:pPr>
        <w:ind w:left="5040" w:hanging="360"/>
      </w:pPr>
      <w:rPr>
        <w:rFonts w:ascii="Symbol" w:hAnsi="Symbol" w:hint="default"/>
      </w:rPr>
    </w:lvl>
    <w:lvl w:ilvl="7" w:tplc="B248E530">
      <w:start w:val="1"/>
      <w:numFmt w:val="bullet"/>
      <w:lvlText w:val="o"/>
      <w:lvlJc w:val="left"/>
      <w:pPr>
        <w:ind w:left="5760" w:hanging="360"/>
      </w:pPr>
      <w:rPr>
        <w:rFonts w:ascii="Courier New" w:hAnsi="Courier New" w:cs="Courier New" w:hint="default"/>
      </w:rPr>
    </w:lvl>
    <w:lvl w:ilvl="8" w:tplc="0ED8D25E">
      <w:start w:val="1"/>
      <w:numFmt w:val="bullet"/>
      <w:lvlText w:val=""/>
      <w:lvlJc w:val="left"/>
      <w:pPr>
        <w:ind w:left="6480" w:hanging="360"/>
      </w:pPr>
      <w:rPr>
        <w:rFonts w:ascii="Wingdings" w:hAnsi="Wingdings" w:hint="default"/>
      </w:rPr>
    </w:lvl>
  </w:abstractNum>
  <w:abstractNum w:abstractNumId="28">
    <w:nsid w:val="68B23C6F"/>
    <w:multiLevelType w:val="hybridMultilevel"/>
    <w:tmpl w:val="7ED05CA2"/>
    <w:lvl w:ilvl="0" w:tplc="1EE826F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6D6516DC"/>
    <w:multiLevelType w:val="hybridMultilevel"/>
    <w:tmpl w:val="64BC1FC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30">
    <w:nsid w:val="6FA426E7"/>
    <w:multiLevelType w:val="hybridMultilevel"/>
    <w:tmpl w:val="35DA497E"/>
    <w:lvl w:ilvl="0" w:tplc="D0DABB8A">
      <w:start w:val="1"/>
      <w:numFmt w:val="upperRoman"/>
      <w:lvlText w:val="%1."/>
      <w:lvlJc w:val="left"/>
      <w:pPr>
        <w:ind w:left="1008" w:hanging="720"/>
      </w:pPr>
      <w:rPr>
        <w:rFonts w:hint="default"/>
      </w:rPr>
    </w:lvl>
    <w:lvl w:ilvl="1" w:tplc="400A0019" w:tentative="1">
      <w:start w:val="1"/>
      <w:numFmt w:val="lowerLetter"/>
      <w:lvlText w:val="%2."/>
      <w:lvlJc w:val="left"/>
      <w:pPr>
        <w:ind w:left="1368" w:hanging="360"/>
      </w:pPr>
    </w:lvl>
    <w:lvl w:ilvl="2" w:tplc="400A001B" w:tentative="1">
      <w:start w:val="1"/>
      <w:numFmt w:val="lowerRoman"/>
      <w:lvlText w:val="%3."/>
      <w:lvlJc w:val="right"/>
      <w:pPr>
        <w:ind w:left="2088" w:hanging="180"/>
      </w:pPr>
    </w:lvl>
    <w:lvl w:ilvl="3" w:tplc="400A000F" w:tentative="1">
      <w:start w:val="1"/>
      <w:numFmt w:val="decimal"/>
      <w:lvlText w:val="%4."/>
      <w:lvlJc w:val="left"/>
      <w:pPr>
        <w:ind w:left="2808" w:hanging="360"/>
      </w:pPr>
    </w:lvl>
    <w:lvl w:ilvl="4" w:tplc="400A0019" w:tentative="1">
      <w:start w:val="1"/>
      <w:numFmt w:val="lowerLetter"/>
      <w:lvlText w:val="%5."/>
      <w:lvlJc w:val="left"/>
      <w:pPr>
        <w:ind w:left="3528" w:hanging="360"/>
      </w:pPr>
    </w:lvl>
    <w:lvl w:ilvl="5" w:tplc="400A001B" w:tentative="1">
      <w:start w:val="1"/>
      <w:numFmt w:val="lowerRoman"/>
      <w:lvlText w:val="%6."/>
      <w:lvlJc w:val="right"/>
      <w:pPr>
        <w:ind w:left="4248" w:hanging="180"/>
      </w:pPr>
    </w:lvl>
    <w:lvl w:ilvl="6" w:tplc="400A000F" w:tentative="1">
      <w:start w:val="1"/>
      <w:numFmt w:val="decimal"/>
      <w:lvlText w:val="%7."/>
      <w:lvlJc w:val="left"/>
      <w:pPr>
        <w:ind w:left="4968" w:hanging="360"/>
      </w:pPr>
    </w:lvl>
    <w:lvl w:ilvl="7" w:tplc="400A0019" w:tentative="1">
      <w:start w:val="1"/>
      <w:numFmt w:val="lowerLetter"/>
      <w:lvlText w:val="%8."/>
      <w:lvlJc w:val="left"/>
      <w:pPr>
        <w:ind w:left="5688" w:hanging="360"/>
      </w:pPr>
    </w:lvl>
    <w:lvl w:ilvl="8" w:tplc="400A001B" w:tentative="1">
      <w:start w:val="1"/>
      <w:numFmt w:val="lowerRoman"/>
      <w:lvlText w:val="%9."/>
      <w:lvlJc w:val="right"/>
      <w:pPr>
        <w:ind w:left="6408" w:hanging="180"/>
      </w:pPr>
    </w:lvl>
  </w:abstractNum>
  <w:abstractNum w:abstractNumId="31">
    <w:nsid w:val="73111F59"/>
    <w:multiLevelType w:val="multilevel"/>
    <w:tmpl w:val="70805A56"/>
    <w:lvl w:ilvl="0">
      <w:start w:val="19"/>
      <w:numFmt w:val="decimal"/>
      <w:lvlText w:val="%1"/>
      <w:lvlJc w:val="left"/>
      <w:pPr>
        <w:ind w:left="660" w:hanging="660"/>
      </w:p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760F7F64"/>
    <w:multiLevelType w:val="hybridMultilevel"/>
    <w:tmpl w:val="D4B01E5A"/>
    <w:lvl w:ilvl="0" w:tplc="0C0A000D">
      <w:start w:val="1"/>
      <w:numFmt w:val="bullet"/>
      <w:lvlText w:val=""/>
      <w:lvlJc w:val="left"/>
      <w:pPr>
        <w:tabs>
          <w:tab w:val="num" w:pos="1803"/>
        </w:tabs>
        <w:ind w:left="1803" w:hanging="360"/>
      </w:pPr>
      <w:rPr>
        <w:rFonts w:ascii="Wingdings" w:hAnsi="Wingdings" w:hint="default"/>
      </w:rPr>
    </w:lvl>
    <w:lvl w:ilvl="1" w:tplc="0C0A0003">
      <w:start w:val="1"/>
      <w:numFmt w:val="bullet"/>
      <w:lvlText w:val="o"/>
      <w:lvlJc w:val="left"/>
      <w:pPr>
        <w:tabs>
          <w:tab w:val="num" w:pos="2523"/>
        </w:tabs>
        <w:ind w:left="2523" w:hanging="360"/>
      </w:pPr>
      <w:rPr>
        <w:rFonts w:ascii="Courier New" w:hAnsi="Courier New" w:cs="Times New Roman" w:hint="default"/>
      </w:rPr>
    </w:lvl>
    <w:lvl w:ilvl="2" w:tplc="0C0A0001">
      <w:start w:val="1"/>
      <w:numFmt w:val="bullet"/>
      <w:lvlText w:val=""/>
      <w:lvlJc w:val="left"/>
      <w:pPr>
        <w:tabs>
          <w:tab w:val="num" w:pos="2062"/>
        </w:tabs>
        <w:ind w:left="2062" w:hanging="360"/>
      </w:pPr>
      <w:rPr>
        <w:rFonts w:ascii="Symbol" w:hAnsi="Symbol" w:hint="default"/>
        <w:b/>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7C620C86"/>
    <w:multiLevelType w:val="hybridMultilevel"/>
    <w:tmpl w:val="AC0CB2D8"/>
    <w:lvl w:ilvl="0" w:tplc="B068F5AE">
      <w:start w:val="1"/>
      <w:numFmt w:val="lowerLetter"/>
      <w:lvlText w:val="%1)"/>
      <w:lvlJc w:val="left"/>
      <w:pPr>
        <w:ind w:left="720" w:hanging="360"/>
      </w:pPr>
      <w:rPr>
        <w:b/>
        <w:i w:val="0"/>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start w:val="1"/>
      <w:numFmt w:val="bullet"/>
      <w:lvlText w:val=""/>
      <w:lvlJc w:val="left"/>
      <w:pPr>
        <w:ind w:left="2880" w:hanging="360"/>
      </w:pPr>
      <w:rPr>
        <w:rFonts w:ascii="Symbol" w:hAnsi="Symbol" w:hint="default"/>
      </w:rPr>
    </w:lvl>
    <w:lvl w:ilvl="4" w:tplc="0C0A0019">
      <w:start w:val="1"/>
      <w:numFmt w:val="bullet"/>
      <w:lvlText w:val="o"/>
      <w:lvlJc w:val="left"/>
      <w:pPr>
        <w:ind w:left="3600" w:hanging="360"/>
      </w:pPr>
      <w:rPr>
        <w:rFonts w:ascii="Courier New" w:hAnsi="Courier New" w:cs="Courier New" w:hint="default"/>
      </w:rPr>
    </w:lvl>
    <w:lvl w:ilvl="5" w:tplc="0C0A001B">
      <w:start w:val="1"/>
      <w:numFmt w:val="bullet"/>
      <w:lvlText w:val=""/>
      <w:lvlJc w:val="left"/>
      <w:pPr>
        <w:ind w:left="4320" w:hanging="360"/>
      </w:pPr>
      <w:rPr>
        <w:rFonts w:ascii="Wingdings" w:hAnsi="Wingdings" w:hint="default"/>
      </w:rPr>
    </w:lvl>
    <w:lvl w:ilvl="6" w:tplc="0C0A000F">
      <w:start w:val="1"/>
      <w:numFmt w:val="bullet"/>
      <w:lvlText w:val=""/>
      <w:lvlJc w:val="left"/>
      <w:pPr>
        <w:ind w:left="5040" w:hanging="360"/>
      </w:pPr>
      <w:rPr>
        <w:rFonts w:ascii="Symbol" w:hAnsi="Symbol" w:hint="default"/>
      </w:rPr>
    </w:lvl>
    <w:lvl w:ilvl="7" w:tplc="0C0A0019">
      <w:start w:val="1"/>
      <w:numFmt w:val="bullet"/>
      <w:lvlText w:val="o"/>
      <w:lvlJc w:val="left"/>
      <w:pPr>
        <w:ind w:left="5760" w:hanging="360"/>
      </w:pPr>
      <w:rPr>
        <w:rFonts w:ascii="Courier New" w:hAnsi="Courier New" w:cs="Courier New" w:hint="default"/>
      </w:rPr>
    </w:lvl>
    <w:lvl w:ilvl="8" w:tplc="0C0A001B">
      <w:start w:val="1"/>
      <w:numFmt w:val="bullet"/>
      <w:lvlText w:val=""/>
      <w:lvlJc w:val="left"/>
      <w:pPr>
        <w:ind w:left="6480" w:hanging="360"/>
      </w:pPr>
      <w:rPr>
        <w:rFonts w:ascii="Wingdings" w:hAnsi="Wingdings" w:hint="default"/>
      </w:rPr>
    </w:lvl>
  </w:abstractNum>
  <w:abstractNum w:abstractNumId="34">
    <w:nsid w:val="7D8C3C62"/>
    <w:multiLevelType w:val="hybridMultilevel"/>
    <w:tmpl w:val="C9820B70"/>
    <w:lvl w:ilvl="0" w:tplc="296EE918">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EF971F9"/>
    <w:multiLevelType w:val="hybridMultilevel"/>
    <w:tmpl w:val="39F011D6"/>
    <w:lvl w:ilvl="0" w:tplc="0C0A000D">
      <w:start w:val="1"/>
      <w:numFmt w:val="bullet"/>
      <w:lvlText w:val=""/>
      <w:lvlJc w:val="left"/>
      <w:pPr>
        <w:tabs>
          <w:tab w:val="num" w:pos="1596"/>
        </w:tabs>
        <w:ind w:left="1596" w:hanging="360"/>
      </w:pPr>
      <w:rPr>
        <w:rFonts w:ascii="Wingdings" w:hAnsi="Wingdings" w:hint="default"/>
      </w:rPr>
    </w:lvl>
    <w:lvl w:ilvl="1" w:tplc="0C0A0003">
      <w:start w:val="1"/>
      <w:numFmt w:val="bullet"/>
      <w:lvlText w:val="o"/>
      <w:lvlJc w:val="left"/>
      <w:pPr>
        <w:tabs>
          <w:tab w:val="num" w:pos="2316"/>
        </w:tabs>
        <w:ind w:left="2316" w:hanging="360"/>
      </w:pPr>
      <w:rPr>
        <w:rFonts w:ascii="Courier New" w:hAnsi="Courier New"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1"/>
  </w:num>
  <w:num w:numId="2">
    <w:abstractNumId w:val="12"/>
  </w:num>
  <w:num w:numId="3">
    <w:abstractNumId w:val="7"/>
  </w:num>
  <w:num w:numId="4">
    <w:abstractNumId w:val="20"/>
  </w:num>
  <w:num w:numId="5">
    <w:abstractNumId w:val="9"/>
  </w:num>
  <w:num w:numId="6">
    <w:abstractNumId w:val="25"/>
  </w:num>
  <w:num w:numId="7">
    <w:abstractNumId w:val="3"/>
  </w:num>
  <w:num w:numId="8">
    <w:abstractNumId w:val="18"/>
  </w:num>
  <w:num w:numId="9">
    <w:abstractNumId w:val="14"/>
  </w:num>
  <w:num w:numId="10">
    <w:abstractNumId w:val="6"/>
  </w:num>
  <w:num w:numId="11">
    <w:abstractNumId w:val="5"/>
  </w:num>
  <w:num w:numId="12">
    <w:abstractNumId w:val="22"/>
  </w:num>
  <w:num w:numId="13">
    <w:abstractNumId w:val="26"/>
  </w:num>
  <w:num w:numId="14">
    <w:abstractNumId w:val="21"/>
  </w:num>
  <w:num w:numId="15">
    <w:abstractNumId w:val="34"/>
  </w:num>
  <w:num w:numId="16">
    <w:abstractNumId w:val="35"/>
  </w:num>
  <w:num w:numId="17">
    <w:abstractNumId w:val="32"/>
  </w:num>
  <w:num w:numId="18">
    <w:abstractNumId w:val="10"/>
  </w:num>
  <w:num w:numId="19">
    <w:abstractNumId w:val="29"/>
  </w:num>
  <w:num w:numId="20">
    <w:abstractNumId w:val="13"/>
  </w:num>
  <w:num w:numId="21">
    <w:abstractNumId w:val="8"/>
  </w:num>
  <w:num w:numId="22">
    <w:abstractNumId w:val="2"/>
  </w:num>
  <w:num w:numId="23">
    <w:abstractNumId w:val="4"/>
  </w:num>
  <w:num w:numId="24">
    <w:abstractNumId w:val="28"/>
  </w:num>
  <w:num w:numId="25">
    <w:abstractNumId w:val="15"/>
  </w:num>
  <w:num w:numId="26">
    <w:abstractNumId w:val="16"/>
  </w:num>
  <w:num w:numId="27">
    <w:abstractNumId w:val="1"/>
  </w:num>
  <w:num w:numId="28">
    <w:abstractNumId w:val="3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lvlOverride w:ilvl="2"/>
    <w:lvlOverride w:ilvl="3"/>
    <w:lvlOverride w:ilvl="4"/>
    <w:lvlOverride w:ilvl="5"/>
    <w:lvlOverride w:ilvl="6"/>
    <w:lvlOverride w:ilvl="7"/>
    <w:lvlOverride w:ilvl="8"/>
  </w:num>
  <w:num w:numId="31">
    <w:abstractNumId w:val="33"/>
    <w:lvlOverride w:ilvl="0">
      <w:startOverride w:val="1"/>
    </w:lvlOverride>
    <w:lvlOverride w:ilvl="1"/>
    <w:lvlOverride w:ilvl="2"/>
    <w:lvlOverride w:ilvl="3"/>
    <w:lvlOverride w:ilvl="4"/>
    <w:lvlOverride w:ilvl="5"/>
    <w:lvlOverride w:ilvl="6"/>
    <w:lvlOverride w:ilvl="7"/>
    <w:lvlOverride w:ilvl="8"/>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B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8C"/>
    <w:rsid w:val="000F10B8"/>
    <w:rsid w:val="00570840"/>
    <w:rsid w:val="0064628C"/>
    <w:rsid w:val="00F6739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7CAAD-8355-4367-8C4E-C0DE300F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840"/>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570840"/>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570840"/>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570840"/>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570840"/>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570840"/>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70840"/>
    <w:pPr>
      <w:keepNext/>
      <w:numPr>
        <w:numId w:val="5"/>
      </w:numPr>
      <w:jc w:val="center"/>
      <w:outlineLvl w:val="5"/>
    </w:pPr>
    <w:rPr>
      <w:b/>
      <w:lang w:val="x-none"/>
    </w:rPr>
  </w:style>
  <w:style w:type="paragraph" w:styleId="Ttulo7">
    <w:name w:val="heading 7"/>
    <w:basedOn w:val="Normal"/>
    <w:next w:val="Normal"/>
    <w:link w:val="Ttulo7Car"/>
    <w:qFormat/>
    <w:rsid w:val="00570840"/>
    <w:pPr>
      <w:spacing w:before="240" w:after="60"/>
      <w:outlineLvl w:val="6"/>
    </w:pPr>
    <w:rPr>
      <w:sz w:val="24"/>
      <w:szCs w:val="24"/>
      <w:lang w:val="x-none"/>
    </w:rPr>
  </w:style>
  <w:style w:type="paragraph" w:styleId="Ttulo8">
    <w:name w:val="heading 8"/>
    <w:basedOn w:val="Normal"/>
    <w:next w:val="Normal"/>
    <w:link w:val="Ttulo8Car"/>
    <w:qFormat/>
    <w:rsid w:val="00570840"/>
    <w:pPr>
      <w:keepNext/>
      <w:jc w:val="center"/>
      <w:outlineLvl w:val="7"/>
    </w:pPr>
    <w:rPr>
      <w:rFonts w:ascii="Tahoma" w:hAnsi="Tahoma"/>
      <w:b/>
      <w:u w:val="single"/>
      <w:lang w:val="es-MX"/>
    </w:rPr>
  </w:style>
  <w:style w:type="paragraph" w:styleId="Ttulo9">
    <w:name w:val="heading 9"/>
    <w:basedOn w:val="Normal"/>
    <w:next w:val="Normal"/>
    <w:link w:val="Ttulo9Car"/>
    <w:qFormat/>
    <w:rsid w:val="00570840"/>
    <w:pPr>
      <w:keepNext/>
      <w:numPr>
        <w:numId w:val="4"/>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1">
    <w:name w:val="Head1"/>
    <w:basedOn w:val="Normal"/>
    <w:rsid w:val="00570840"/>
    <w:pPr>
      <w:suppressAutoHyphens/>
      <w:spacing w:after="100"/>
      <w:jc w:val="center"/>
    </w:pPr>
    <w:rPr>
      <w:rFonts w:ascii="Times New Roman Bold" w:hAnsi="Times New Roman Bold"/>
      <w:b/>
      <w:sz w:val="24"/>
      <w:lang w:val="es-ES_tradnl"/>
    </w:rPr>
  </w:style>
  <w:style w:type="paragraph" w:customStyle="1" w:styleId="font6">
    <w:name w:val="font6"/>
    <w:basedOn w:val="Normal"/>
    <w:rsid w:val="00570840"/>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570840"/>
    <w:pPr>
      <w:widowControl w:val="0"/>
      <w:jc w:val="center"/>
    </w:pPr>
    <w:rPr>
      <w:rFonts w:ascii="Arial" w:hAnsi="Arial"/>
      <w:b/>
      <w:snapToGrid w:val="0"/>
      <w:sz w:val="16"/>
      <w:lang w:val="es-ES_tradnl" w:eastAsia="es-ES"/>
    </w:rPr>
  </w:style>
  <w:style w:type="character" w:customStyle="1" w:styleId="Ttulo1Car">
    <w:name w:val="Título 1 Car"/>
    <w:basedOn w:val="Fuentedeprrafopredeter"/>
    <w:link w:val="Ttulo1"/>
    <w:rsid w:val="00570840"/>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570840"/>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570840"/>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570840"/>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570840"/>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70840"/>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570840"/>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570840"/>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70840"/>
    <w:rPr>
      <w:rFonts w:ascii="Tahoma" w:eastAsia="Times New Roman" w:hAnsi="Tahoma" w:cs="Times New Roman"/>
      <w:sz w:val="28"/>
      <w:szCs w:val="20"/>
      <w:lang w:val="x-none"/>
    </w:rPr>
  </w:style>
  <w:style w:type="paragraph" w:customStyle="1" w:styleId="1301Autolist">
    <w:name w:val="13.01 Autolist"/>
    <w:basedOn w:val="Normal"/>
    <w:next w:val="Normal"/>
    <w:rsid w:val="00570840"/>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70840"/>
    <w:pPr>
      <w:tabs>
        <w:tab w:val="num" w:pos="1584"/>
      </w:tabs>
      <w:ind w:left="1584" w:hanging="432"/>
    </w:pPr>
  </w:style>
  <w:style w:type="paragraph" w:customStyle="1" w:styleId="aparagraphs">
    <w:name w:val="(a) paragraphs"/>
    <w:next w:val="Normal"/>
    <w:rsid w:val="00570840"/>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570840"/>
    <w:pPr>
      <w:spacing w:after="120"/>
      <w:ind w:left="283"/>
    </w:pPr>
  </w:style>
  <w:style w:type="character" w:customStyle="1" w:styleId="SangradetextonormalCar">
    <w:name w:val="Sangría de texto normal Car"/>
    <w:basedOn w:val="Fuentedeprrafopredeter"/>
    <w:link w:val="Sangradetextonormal"/>
    <w:rsid w:val="00570840"/>
    <w:rPr>
      <w:rFonts w:ascii="Times New Roman" w:eastAsia="Times New Roman" w:hAnsi="Times New Roman" w:cs="Times New Roman"/>
      <w:sz w:val="20"/>
      <w:szCs w:val="20"/>
      <w:lang w:val="es-ES"/>
    </w:rPr>
  </w:style>
  <w:style w:type="paragraph" w:customStyle="1" w:styleId="a">
    <w:basedOn w:val="Normal"/>
    <w:next w:val="Puesto"/>
    <w:link w:val="TtuloCar"/>
    <w:qFormat/>
    <w:rsid w:val="00570840"/>
    <w:pPr>
      <w:spacing w:before="240" w:after="60"/>
      <w:jc w:val="center"/>
      <w:outlineLvl w:val="0"/>
    </w:pPr>
    <w:rPr>
      <w:rFonts w:asciiTheme="minorHAnsi" w:eastAsiaTheme="minorHAnsi" w:hAnsiTheme="minorHAnsi" w:cs="Arial"/>
      <w:b/>
      <w:bCs/>
      <w:kern w:val="28"/>
      <w:sz w:val="22"/>
      <w:szCs w:val="32"/>
      <w:lang w:val="es-BO"/>
    </w:rPr>
  </w:style>
  <w:style w:type="paragraph" w:styleId="Textoindependiente">
    <w:name w:val="Body Text"/>
    <w:aliases w:val=" Car"/>
    <w:basedOn w:val="Normal"/>
    <w:link w:val="TextoindependienteCar"/>
    <w:rsid w:val="00570840"/>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570840"/>
    <w:rPr>
      <w:rFonts w:ascii="Tms Rmn" w:eastAsia="Times New Roman" w:hAnsi="Tms Rmn" w:cs="Times New Roman"/>
      <w:sz w:val="20"/>
      <w:szCs w:val="20"/>
      <w:lang w:val="en-US"/>
    </w:rPr>
  </w:style>
  <w:style w:type="paragraph" w:styleId="Textoindependiente2">
    <w:name w:val="Body Text 2"/>
    <w:basedOn w:val="Normal"/>
    <w:link w:val="Textoindependiente2Car"/>
    <w:rsid w:val="00570840"/>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570840"/>
    <w:rPr>
      <w:rFonts w:ascii="Tms Rmn" w:eastAsia="Times New Roman" w:hAnsi="Tms Rmn" w:cs="Times New Roman"/>
      <w:sz w:val="20"/>
      <w:szCs w:val="20"/>
      <w:lang w:val="en-US" w:eastAsia="es-BO"/>
    </w:rPr>
  </w:style>
  <w:style w:type="paragraph" w:styleId="Listaconvietas2">
    <w:name w:val="List Bullet 2"/>
    <w:basedOn w:val="Normal"/>
    <w:autoRedefine/>
    <w:rsid w:val="00570840"/>
    <w:pPr>
      <w:tabs>
        <w:tab w:val="num" w:pos="643"/>
      </w:tabs>
      <w:ind w:left="643" w:hanging="360"/>
    </w:pPr>
    <w:rPr>
      <w:sz w:val="24"/>
      <w:szCs w:val="24"/>
      <w:lang w:eastAsia="es-ES"/>
    </w:rPr>
  </w:style>
  <w:style w:type="paragraph" w:styleId="Listaconvietas4">
    <w:name w:val="List Bullet 4"/>
    <w:basedOn w:val="Normal"/>
    <w:autoRedefine/>
    <w:rsid w:val="00570840"/>
    <w:pPr>
      <w:tabs>
        <w:tab w:val="num" w:pos="1209"/>
      </w:tabs>
      <w:ind w:left="1209" w:hanging="360"/>
    </w:pPr>
    <w:rPr>
      <w:sz w:val="24"/>
      <w:szCs w:val="24"/>
      <w:lang w:eastAsia="es-ES"/>
    </w:rPr>
  </w:style>
  <w:style w:type="paragraph" w:styleId="Textodebloque">
    <w:name w:val="Block Text"/>
    <w:basedOn w:val="Normal"/>
    <w:rsid w:val="00570840"/>
    <w:pPr>
      <w:ind w:left="1276" w:right="931"/>
      <w:jc w:val="center"/>
    </w:pPr>
    <w:rPr>
      <w:sz w:val="22"/>
    </w:rPr>
  </w:style>
  <w:style w:type="paragraph" w:styleId="Encabezado">
    <w:name w:val="header"/>
    <w:basedOn w:val="Normal"/>
    <w:link w:val="EncabezadoCar"/>
    <w:rsid w:val="00570840"/>
    <w:pPr>
      <w:tabs>
        <w:tab w:val="center" w:pos="4419"/>
        <w:tab w:val="right" w:pos="8838"/>
      </w:tabs>
    </w:pPr>
    <w:rPr>
      <w:lang w:val="x-none"/>
    </w:rPr>
  </w:style>
  <w:style w:type="character" w:customStyle="1" w:styleId="EncabezadoCar">
    <w:name w:val="Encabezado Car"/>
    <w:basedOn w:val="Fuentedeprrafopredeter"/>
    <w:link w:val="Encabezado"/>
    <w:rsid w:val="00570840"/>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570840"/>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570840"/>
    <w:rPr>
      <w:rFonts w:ascii="Times New Roman" w:eastAsia="Times New Roman" w:hAnsi="Times New Roman" w:cs="Times New Roman"/>
      <w:sz w:val="20"/>
      <w:szCs w:val="20"/>
      <w:lang w:val="x-none"/>
    </w:rPr>
  </w:style>
  <w:style w:type="paragraph" w:styleId="Prrafodelista">
    <w:name w:val="List Paragraph"/>
    <w:basedOn w:val="Normal"/>
    <w:uiPriority w:val="34"/>
    <w:qFormat/>
    <w:rsid w:val="00570840"/>
    <w:pPr>
      <w:ind w:left="720"/>
    </w:pPr>
  </w:style>
  <w:style w:type="character" w:styleId="Refdecomentario">
    <w:name w:val="annotation reference"/>
    <w:rsid w:val="00570840"/>
    <w:rPr>
      <w:sz w:val="16"/>
      <w:szCs w:val="16"/>
    </w:rPr>
  </w:style>
  <w:style w:type="paragraph" w:styleId="Textocomentario">
    <w:name w:val="annotation text"/>
    <w:basedOn w:val="Normal"/>
    <w:link w:val="TextocomentarioCar"/>
    <w:semiHidden/>
    <w:rsid w:val="00570840"/>
    <w:rPr>
      <w:lang w:val="x-none"/>
    </w:rPr>
  </w:style>
  <w:style w:type="character" w:customStyle="1" w:styleId="TextocomentarioCar">
    <w:name w:val="Texto comentario Car"/>
    <w:basedOn w:val="Fuentedeprrafopredeter"/>
    <w:link w:val="Textocomentario"/>
    <w:semiHidden/>
    <w:rsid w:val="00570840"/>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570840"/>
    <w:rPr>
      <w:b/>
      <w:bCs/>
    </w:rPr>
  </w:style>
  <w:style w:type="character" w:customStyle="1" w:styleId="AsuntodelcomentarioCar">
    <w:name w:val="Asunto del comentario Car"/>
    <w:basedOn w:val="TextocomentarioCar"/>
    <w:link w:val="Asuntodelcomentario"/>
    <w:uiPriority w:val="99"/>
    <w:semiHidden/>
    <w:rsid w:val="00570840"/>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570840"/>
    <w:rPr>
      <w:rFonts w:ascii="Tahoma" w:hAnsi="Tahoma"/>
      <w:sz w:val="16"/>
      <w:szCs w:val="16"/>
      <w:lang w:val="x-none"/>
    </w:rPr>
  </w:style>
  <w:style w:type="character" w:customStyle="1" w:styleId="TextodegloboCar">
    <w:name w:val="Texto de globo Car"/>
    <w:basedOn w:val="Fuentedeprrafopredeter"/>
    <w:link w:val="Textodeglobo"/>
    <w:semiHidden/>
    <w:rsid w:val="00570840"/>
    <w:rPr>
      <w:rFonts w:ascii="Tahoma" w:eastAsia="Times New Roman" w:hAnsi="Tahoma" w:cs="Times New Roman"/>
      <w:sz w:val="16"/>
      <w:szCs w:val="16"/>
      <w:lang w:val="x-none"/>
    </w:rPr>
  </w:style>
  <w:style w:type="paragraph" w:customStyle="1" w:styleId="Normal2">
    <w:name w:val="Normal 2"/>
    <w:basedOn w:val="Normal"/>
    <w:rsid w:val="00570840"/>
    <w:pPr>
      <w:tabs>
        <w:tab w:val="left" w:pos="360"/>
        <w:tab w:val="left" w:pos="1080"/>
      </w:tabs>
      <w:jc w:val="both"/>
    </w:pPr>
    <w:rPr>
      <w:sz w:val="24"/>
      <w:lang w:val="es-MX"/>
    </w:rPr>
  </w:style>
  <w:style w:type="paragraph" w:customStyle="1" w:styleId="WW-Textosinformato">
    <w:name w:val="WW-Texto sin formato"/>
    <w:basedOn w:val="Normal"/>
    <w:rsid w:val="00570840"/>
    <w:pPr>
      <w:suppressAutoHyphens/>
    </w:pPr>
    <w:rPr>
      <w:rFonts w:ascii="Courier New" w:eastAsia="MS Mincho" w:hAnsi="Courier New"/>
      <w:lang w:val="es-PE" w:eastAsia="es-ES"/>
    </w:rPr>
  </w:style>
  <w:style w:type="character" w:styleId="Textodelmarcadordeposicin">
    <w:name w:val="Placeholder Text"/>
    <w:uiPriority w:val="99"/>
    <w:semiHidden/>
    <w:rsid w:val="00570840"/>
    <w:rPr>
      <w:color w:val="808080"/>
    </w:rPr>
  </w:style>
  <w:style w:type="paragraph" w:customStyle="1" w:styleId="Sub-ClauseText">
    <w:name w:val="Sub-Clause Text"/>
    <w:basedOn w:val="Normal"/>
    <w:rsid w:val="00570840"/>
    <w:pPr>
      <w:spacing w:before="120" w:after="120"/>
      <w:jc w:val="both"/>
    </w:pPr>
    <w:rPr>
      <w:spacing w:val="-4"/>
      <w:sz w:val="24"/>
      <w:lang w:val="en-US"/>
    </w:rPr>
  </w:style>
  <w:style w:type="paragraph" w:styleId="Textonotapie">
    <w:name w:val="footnote text"/>
    <w:basedOn w:val="Normal"/>
    <w:link w:val="TextonotapieCar"/>
    <w:rsid w:val="00570840"/>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570840"/>
    <w:rPr>
      <w:rFonts w:ascii="Calibri" w:eastAsia="Calibri" w:hAnsi="Calibri" w:cs="Times New Roman"/>
      <w:sz w:val="20"/>
      <w:szCs w:val="20"/>
    </w:rPr>
  </w:style>
  <w:style w:type="character" w:styleId="Refdenotaalpie">
    <w:name w:val="footnote reference"/>
    <w:rsid w:val="00570840"/>
    <w:rPr>
      <w:vertAlign w:val="superscript"/>
    </w:rPr>
  </w:style>
  <w:style w:type="table" w:styleId="Tablaconcuadrcula">
    <w:name w:val="Table Grid"/>
    <w:basedOn w:val="Tablanormal"/>
    <w:rsid w:val="00570840"/>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570840"/>
    <w:pPr>
      <w:widowControl w:val="0"/>
      <w:jc w:val="both"/>
    </w:pPr>
    <w:rPr>
      <w:sz w:val="24"/>
    </w:rPr>
  </w:style>
  <w:style w:type="character" w:customStyle="1" w:styleId="CarCar11">
    <w:name w:val="Car Car11"/>
    <w:rsid w:val="00570840"/>
    <w:rPr>
      <w:rFonts w:ascii="Tahoma" w:eastAsia="Times New Roman" w:hAnsi="Tahoma"/>
      <w:b/>
      <w:caps/>
      <w:sz w:val="22"/>
      <w:szCs w:val="22"/>
      <w:u w:val="single"/>
      <w:lang w:val="es-MX" w:eastAsia="es-ES"/>
    </w:rPr>
  </w:style>
  <w:style w:type="character" w:customStyle="1" w:styleId="CarCar10">
    <w:name w:val="Car Car10"/>
    <w:rsid w:val="00570840"/>
    <w:rPr>
      <w:rFonts w:ascii="Times New Roman" w:eastAsia="Times New Roman" w:hAnsi="Times New Roman"/>
      <w:b/>
      <w:sz w:val="22"/>
      <w:u w:val="single"/>
      <w:lang w:val="es-MX" w:eastAsia="es-ES"/>
    </w:rPr>
  </w:style>
  <w:style w:type="character" w:styleId="Nmerodepgina">
    <w:name w:val="page number"/>
    <w:basedOn w:val="Fuentedeprrafopredeter"/>
    <w:rsid w:val="00570840"/>
  </w:style>
  <w:style w:type="character" w:customStyle="1" w:styleId="TtuloCar">
    <w:name w:val="Título Car"/>
    <w:link w:val="a"/>
    <w:rsid w:val="00570840"/>
    <w:rPr>
      <w:rFonts w:cs="Arial"/>
      <w:b/>
      <w:bCs/>
      <w:kern w:val="28"/>
      <w:szCs w:val="32"/>
    </w:rPr>
  </w:style>
  <w:style w:type="paragraph" w:customStyle="1" w:styleId="Document1">
    <w:name w:val="Document 1"/>
    <w:rsid w:val="00570840"/>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570840"/>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rsid w:val="00570840"/>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570840"/>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70840"/>
    <w:rPr>
      <w:rFonts w:ascii="Times New Roman" w:eastAsia="Times New Roman" w:hAnsi="Times New Roman" w:cs="Times New Roman"/>
      <w:sz w:val="16"/>
      <w:szCs w:val="16"/>
    </w:rPr>
  </w:style>
  <w:style w:type="paragraph" w:styleId="Textoindependiente3">
    <w:name w:val="Body Text 3"/>
    <w:basedOn w:val="Normal"/>
    <w:link w:val="Textoindependiente3Car"/>
    <w:rsid w:val="00570840"/>
    <w:pPr>
      <w:spacing w:after="120"/>
    </w:pPr>
    <w:rPr>
      <w:sz w:val="16"/>
      <w:szCs w:val="16"/>
      <w:lang w:val="x-none"/>
    </w:rPr>
  </w:style>
  <w:style w:type="character" w:customStyle="1" w:styleId="Textoindependiente3Car">
    <w:name w:val="Texto independiente 3 Car"/>
    <w:basedOn w:val="Fuentedeprrafopredeter"/>
    <w:link w:val="Textoindependiente3"/>
    <w:rsid w:val="00570840"/>
    <w:rPr>
      <w:rFonts w:ascii="Times New Roman" w:eastAsia="Times New Roman" w:hAnsi="Times New Roman" w:cs="Times New Roman"/>
      <w:sz w:val="16"/>
      <w:szCs w:val="16"/>
      <w:lang w:val="x-none"/>
    </w:rPr>
  </w:style>
  <w:style w:type="paragraph" w:styleId="Listaconvietas3">
    <w:name w:val="List Bullet 3"/>
    <w:basedOn w:val="Normal"/>
    <w:autoRedefine/>
    <w:rsid w:val="00570840"/>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570840"/>
    <w:pPr>
      <w:spacing w:before="100" w:after="100"/>
    </w:pPr>
    <w:rPr>
      <w:sz w:val="24"/>
      <w:szCs w:val="24"/>
      <w:lang w:val="en-US"/>
    </w:rPr>
  </w:style>
  <w:style w:type="paragraph" w:styleId="Continuarlista2">
    <w:name w:val="List Continue 2"/>
    <w:basedOn w:val="Normal"/>
    <w:rsid w:val="00570840"/>
    <w:pPr>
      <w:spacing w:after="120"/>
      <w:ind w:left="720"/>
    </w:pPr>
  </w:style>
  <w:style w:type="paragraph" w:customStyle="1" w:styleId="xl25">
    <w:name w:val="xl25"/>
    <w:basedOn w:val="Normal"/>
    <w:rsid w:val="00570840"/>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70840"/>
    <w:pPr>
      <w:widowControl w:val="0"/>
      <w:jc w:val="both"/>
    </w:pPr>
    <w:rPr>
      <w:b/>
      <w:sz w:val="24"/>
      <w:lang w:eastAsia="es-ES"/>
    </w:rPr>
  </w:style>
  <w:style w:type="paragraph" w:customStyle="1" w:styleId="Sangra3detindependiente1">
    <w:name w:val="Sangría 3 de t. independiente1"/>
    <w:basedOn w:val="Normal"/>
    <w:rsid w:val="00570840"/>
    <w:pPr>
      <w:widowControl w:val="0"/>
      <w:ind w:left="709" w:hanging="709"/>
      <w:jc w:val="both"/>
    </w:pPr>
    <w:rPr>
      <w:sz w:val="24"/>
      <w:lang w:eastAsia="es-ES"/>
    </w:rPr>
  </w:style>
  <w:style w:type="paragraph" w:styleId="TDC1">
    <w:name w:val="toc 1"/>
    <w:basedOn w:val="Normal"/>
    <w:next w:val="Normal"/>
    <w:autoRedefine/>
    <w:rsid w:val="00570840"/>
    <w:pPr>
      <w:spacing w:before="120"/>
      <w:jc w:val="center"/>
    </w:pPr>
    <w:rPr>
      <w:b/>
      <w:lang w:val="es-ES_tradnl" w:eastAsia="es-ES"/>
    </w:rPr>
  </w:style>
  <w:style w:type="paragraph" w:styleId="Lista2">
    <w:name w:val="List 2"/>
    <w:basedOn w:val="Normal"/>
    <w:rsid w:val="00570840"/>
    <w:pPr>
      <w:ind w:left="566" w:hanging="283"/>
    </w:pPr>
    <w:rPr>
      <w:sz w:val="16"/>
      <w:szCs w:val="16"/>
      <w:lang w:eastAsia="es-ES"/>
    </w:rPr>
  </w:style>
  <w:style w:type="paragraph" w:customStyle="1" w:styleId="CM2">
    <w:name w:val="CM2"/>
    <w:basedOn w:val="Normal"/>
    <w:next w:val="Normal"/>
    <w:rsid w:val="00570840"/>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570840"/>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70840"/>
    <w:rPr>
      <w:rFonts w:ascii="Calibri" w:eastAsia="Times New Roman" w:hAnsi="Calibri" w:cs="Times New Roman"/>
      <w:lang w:val="es-ES"/>
    </w:rPr>
  </w:style>
  <w:style w:type="paragraph" w:styleId="Revisin">
    <w:name w:val="Revision"/>
    <w:hidden/>
    <w:uiPriority w:val="99"/>
    <w:semiHidden/>
    <w:rsid w:val="00570840"/>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570840"/>
    <w:rPr>
      <w:lang w:val="x-none"/>
    </w:rPr>
  </w:style>
  <w:style w:type="character" w:customStyle="1" w:styleId="TextonotaalfinalCar">
    <w:name w:val="Texto nota al final Car"/>
    <w:basedOn w:val="Fuentedeprrafopredeter"/>
    <w:link w:val="Textonotaalfinal"/>
    <w:uiPriority w:val="99"/>
    <w:rsid w:val="00570840"/>
    <w:rPr>
      <w:rFonts w:ascii="Times New Roman" w:eastAsia="Times New Roman" w:hAnsi="Times New Roman" w:cs="Times New Roman"/>
      <w:sz w:val="20"/>
      <w:szCs w:val="20"/>
      <w:lang w:val="x-none"/>
    </w:rPr>
  </w:style>
  <w:style w:type="character" w:styleId="Refdenotaalfinal">
    <w:name w:val="endnote reference"/>
    <w:uiPriority w:val="99"/>
    <w:unhideWhenUsed/>
    <w:rsid w:val="00570840"/>
    <w:rPr>
      <w:vertAlign w:val="superscript"/>
    </w:rPr>
  </w:style>
  <w:style w:type="paragraph" w:styleId="TtulodeTDC">
    <w:name w:val="TOC Heading"/>
    <w:basedOn w:val="Ttulo1"/>
    <w:next w:val="Normal"/>
    <w:uiPriority w:val="39"/>
    <w:unhideWhenUsed/>
    <w:qFormat/>
    <w:rsid w:val="00570840"/>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570840"/>
    <w:rPr>
      <w:color w:val="0000FF"/>
      <w:u w:val="single"/>
    </w:rPr>
  </w:style>
  <w:style w:type="numbering" w:customStyle="1" w:styleId="Sinlista1">
    <w:name w:val="Sin lista1"/>
    <w:next w:val="Sinlista"/>
    <w:uiPriority w:val="99"/>
    <w:semiHidden/>
    <w:unhideWhenUsed/>
    <w:rsid w:val="00570840"/>
  </w:style>
  <w:style w:type="paragraph" w:styleId="TDC2">
    <w:name w:val="toc 2"/>
    <w:basedOn w:val="Normal"/>
    <w:next w:val="Normal"/>
    <w:autoRedefine/>
    <w:semiHidden/>
    <w:rsid w:val="00570840"/>
    <w:pPr>
      <w:spacing w:before="120"/>
      <w:ind w:left="240"/>
    </w:pPr>
    <w:rPr>
      <w:b/>
      <w:bCs/>
      <w:sz w:val="22"/>
      <w:szCs w:val="22"/>
      <w:lang w:eastAsia="es-ES"/>
    </w:rPr>
  </w:style>
  <w:style w:type="character" w:styleId="Hipervnculovisitado">
    <w:name w:val="FollowedHyperlink"/>
    <w:uiPriority w:val="99"/>
    <w:rsid w:val="00570840"/>
    <w:rPr>
      <w:color w:val="800080"/>
      <w:u w:val="single"/>
    </w:rPr>
  </w:style>
  <w:style w:type="paragraph" w:styleId="TDC3">
    <w:name w:val="toc 3"/>
    <w:basedOn w:val="Normal"/>
    <w:next w:val="Normal"/>
    <w:autoRedefine/>
    <w:semiHidden/>
    <w:rsid w:val="00570840"/>
    <w:pPr>
      <w:ind w:left="480"/>
    </w:pPr>
    <w:rPr>
      <w:lang w:eastAsia="es-ES"/>
    </w:rPr>
  </w:style>
  <w:style w:type="paragraph" w:styleId="TDC4">
    <w:name w:val="toc 4"/>
    <w:basedOn w:val="Normal"/>
    <w:next w:val="Normal"/>
    <w:autoRedefine/>
    <w:semiHidden/>
    <w:rsid w:val="00570840"/>
    <w:pPr>
      <w:ind w:left="720"/>
    </w:pPr>
    <w:rPr>
      <w:lang w:eastAsia="es-ES"/>
    </w:rPr>
  </w:style>
  <w:style w:type="paragraph" w:styleId="TDC5">
    <w:name w:val="toc 5"/>
    <w:basedOn w:val="Normal"/>
    <w:next w:val="Normal"/>
    <w:autoRedefine/>
    <w:semiHidden/>
    <w:rsid w:val="00570840"/>
    <w:pPr>
      <w:ind w:left="960"/>
    </w:pPr>
    <w:rPr>
      <w:lang w:eastAsia="es-ES"/>
    </w:rPr>
  </w:style>
  <w:style w:type="paragraph" w:styleId="TDC6">
    <w:name w:val="toc 6"/>
    <w:basedOn w:val="Normal"/>
    <w:next w:val="Normal"/>
    <w:autoRedefine/>
    <w:semiHidden/>
    <w:rsid w:val="00570840"/>
    <w:pPr>
      <w:ind w:left="1200"/>
    </w:pPr>
    <w:rPr>
      <w:lang w:eastAsia="es-ES"/>
    </w:rPr>
  </w:style>
  <w:style w:type="paragraph" w:styleId="TDC7">
    <w:name w:val="toc 7"/>
    <w:basedOn w:val="Normal"/>
    <w:next w:val="Normal"/>
    <w:autoRedefine/>
    <w:semiHidden/>
    <w:rsid w:val="00570840"/>
    <w:pPr>
      <w:ind w:left="1440"/>
    </w:pPr>
    <w:rPr>
      <w:lang w:eastAsia="es-ES"/>
    </w:rPr>
  </w:style>
  <w:style w:type="paragraph" w:styleId="TDC8">
    <w:name w:val="toc 8"/>
    <w:basedOn w:val="Normal"/>
    <w:next w:val="Normal"/>
    <w:autoRedefine/>
    <w:semiHidden/>
    <w:rsid w:val="00570840"/>
    <w:pPr>
      <w:ind w:left="1680"/>
    </w:pPr>
    <w:rPr>
      <w:lang w:eastAsia="es-ES"/>
    </w:rPr>
  </w:style>
  <w:style w:type="paragraph" w:styleId="TDC9">
    <w:name w:val="toc 9"/>
    <w:basedOn w:val="Normal"/>
    <w:next w:val="Normal"/>
    <w:autoRedefine/>
    <w:semiHidden/>
    <w:rsid w:val="00570840"/>
    <w:pPr>
      <w:ind w:left="1920"/>
    </w:pPr>
    <w:rPr>
      <w:lang w:eastAsia="es-ES"/>
    </w:rPr>
  </w:style>
  <w:style w:type="table" w:customStyle="1" w:styleId="Tablaconcuadrcula1">
    <w:name w:val="Tabla con cuadrícula1"/>
    <w:basedOn w:val="Tablanormal"/>
    <w:next w:val="Tablaconcuadrcula"/>
    <w:rsid w:val="00570840"/>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2">
    <w:name w:val="CM12"/>
    <w:basedOn w:val="Normal"/>
    <w:next w:val="Normal"/>
    <w:rsid w:val="00570840"/>
    <w:pPr>
      <w:widowControl w:val="0"/>
      <w:autoSpaceDE w:val="0"/>
      <w:autoSpaceDN w:val="0"/>
      <w:adjustRightInd w:val="0"/>
    </w:pPr>
    <w:rPr>
      <w:rFonts w:ascii="Verdana" w:hAnsi="Verdana"/>
      <w:sz w:val="24"/>
      <w:szCs w:val="24"/>
      <w:lang w:eastAsia="es-ES"/>
    </w:rPr>
  </w:style>
  <w:style w:type="paragraph" w:customStyle="1" w:styleId="Default">
    <w:name w:val="Default"/>
    <w:rsid w:val="00570840"/>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570840"/>
    <w:rPr>
      <w:rFonts w:cs="Times New Roman"/>
      <w:color w:val="auto"/>
    </w:rPr>
  </w:style>
  <w:style w:type="paragraph" w:customStyle="1" w:styleId="CM8">
    <w:name w:val="CM8"/>
    <w:basedOn w:val="Default"/>
    <w:next w:val="Default"/>
    <w:rsid w:val="00570840"/>
    <w:pPr>
      <w:spacing w:line="246" w:lineRule="atLeast"/>
    </w:pPr>
    <w:rPr>
      <w:rFonts w:cs="Times New Roman"/>
      <w:color w:val="auto"/>
    </w:rPr>
  </w:style>
  <w:style w:type="paragraph" w:customStyle="1" w:styleId="CM14">
    <w:name w:val="CM14"/>
    <w:basedOn w:val="Default"/>
    <w:next w:val="Default"/>
    <w:rsid w:val="00570840"/>
    <w:rPr>
      <w:rFonts w:cs="Times New Roman"/>
      <w:color w:val="auto"/>
    </w:rPr>
  </w:style>
  <w:style w:type="table" w:styleId="Tablaclsica1">
    <w:name w:val="Table Classic 1"/>
    <w:basedOn w:val="Tablanormal"/>
    <w:rsid w:val="00570840"/>
    <w:pPr>
      <w:spacing w:after="0" w:line="240" w:lineRule="auto"/>
    </w:pPr>
    <w:rPr>
      <w:rFonts w:ascii="Times New Roman" w:eastAsia="Times New Roman" w:hAnsi="Times New Roman" w:cs="Times New Roman"/>
      <w:sz w:val="20"/>
      <w:szCs w:val="20"/>
      <w:lang w:eastAsia="es-B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inlista2">
    <w:name w:val="Sin lista2"/>
    <w:next w:val="Sinlista"/>
    <w:uiPriority w:val="99"/>
    <w:semiHidden/>
    <w:unhideWhenUsed/>
    <w:rsid w:val="00570840"/>
  </w:style>
  <w:style w:type="table" w:customStyle="1" w:styleId="Tablaconcuadrcula2">
    <w:name w:val="Tabla con cuadrícula2"/>
    <w:basedOn w:val="Tablanormal"/>
    <w:next w:val="Tablaconcuadrcula"/>
    <w:rsid w:val="00570840"/>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570840"/>
  </w:style>
  <w:style w:type="table" w:customStyle="1" w:styleId="Tablaconcuadrcula3">
    <w:name w:val="Tabla con cuadrícula3"/>
    <w:basedOn w:val="Tablanormal"/>
    <w:next w:val="Tablaconcuadrcula"/>
    <w:rsid w:val="0057084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57084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70840"/>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5677</Words>
  <Characters>31225</Characters>
  <Application>Microsoft Office Word</Application>
  <DocSecurity>0</DocSecurity>
  <Lines>260</Lines>
  <Paragraphs>73</Paragraphs>
  <ScaleCrop>false</ScaleCrop>
  <Company/>
  <LinksUpToDate>false</LinksUpToDate>
  <CharactersWithSpaces>36829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2015-06-24T14:43:00Z</dcterms:created>
  <dcterms:modified xsi:type="dcterms:W3CDTF">2015-06-24T14:57:00Z</dcterms:modified>
</cp:coreProperties>
</file>