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3978A0" w:rsidRPr="003978A0">
                              <w:rPr>
                                <w:rFonts w:ascii="Century Gothic" w:hAnsi="Century Gothic" w:cs="Century Gothic"/>
                                <w:b/>
                                <w:bCs/>
                                <w:color w:val="000000"/>
                                <w:sz w:val="32"/>
                                <w:szCs w:val="32"/>
                                <w:lang w:val="es-BO"/>
                              </w:rPr>
                              <w:t>OBRAS CIVILES CONSTRUCCIÓN DE RED SECUNDARIA URBANIZACIÓN VILLA PAULINA,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3978A0">
                              <w:rPr>
                                <w:rFonts w:ascii="Century Gothic" w:hAnsi="Century Gothic" w:cs="Century Gothic"/>
                                <w:b/>
                                <w:bCs/>
                                <w:color w:val="000000"/>
                                <w:sz w:val="32"/>
                                <w:szCs w:val="32"/>
                                <w:lang w:val="es-BO"/>
                              </w:rPr>
                              <w:t>7</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3978A0" w:rsidRPr="003978A0">
                        <w:rPr>
                          <w:rFonts w:ascii="Century Gothic" w:hAnsi="Century Gothic" w:cs="Century Gothic"/>
                          <w:b/>
                          <w:bCs/>
                          <w:color w:val="000000"/>
                          <w:sz w:val="32"/>
                          <w:szCs w:val="32"/>
                          <w:lang w:val="es-BO"/>
                        </w:rPr>
                        <w:t>OBRAS CIVILES CONSTRUCCIÓN DE RED SECUNDARIA URBANIZACIÓN VILLA PAULINA,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3978A0">
                        <w:rPr>
                          <w:rFonts w:ascii="Century Gothic" w:hAnsi="Century Gothic" w:cs="Century Gothic"/>
                          <w:b/>
                          <w:bCs/>
                          <w:color w:val="000000"/>
                          <w:sz w:val="32"/>
                          <w:szCs w:val="32"/>
                          <w:lang w:val="es-BO"/>
                        </w:rPr>
                        <w:t>7</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3978A0">
            <w:pPr>
              <w:jc w:val="center"/>
              <w:rPr>
                <w:rFonts w:ascii="Calibri" w:hAnsi="Calibri" w:cs="Arial"/>
                <w:sz w:val="16"/>
                <w:szCs w:val="16"/>
              </w:rPr>
            </w:pPr>
            <w:r>
              <w:rPr>
                <w:rFonts w:ascii="Calibri" w:hAnsi="Calibri" w:cs="Arial"/>
                <w:sz w:val="16"/>
                <w:szCs w:val="16"/>
              </w:rPr>
              <w:t>1</w:t>
            </w:r>
            <w:r w:rsidR="003978A0">
              <w:rPr>
                <w:rFonts w:ascii="Calibri" w:hAnsi="Calibri" w:cs="Arial"/>
                <w:sz w:val="16"/>
                <w:szCs w:val="16"/>
              </w:rPr>
              <w:t>5</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3978A0">
            <w:pPr>
              <w:jc w:val="center"/>
              <w:rPr>
                <w:rFonts w:ascii="Calibri" w:hAnsi="Calibri" w:cs="Arial"/>
                <w:sz w:val="16"/>
                <w:szCs w:val="16"/>
              </w:rPr>
            </w:pPr>
            <w:r>
              <w:rPr>
                <w:rFonts w:ascii="Calibri" w:hAnsi="Calibri" w:cs="Arial"/>
                <w:sz w:val="16"/>
                <w:szCs w:val="16"/>
              </w:rPr>
              <w:t>1</w:t>
            </w:r>
            <w:r w:rsidR="003978A0">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3978A0" w:rsidP="00A87DF0">
            <w:pPr>
              <w:jc w:val="center"/>
              <w:rPr>
                <w:rFonts w:ascii="Calibri" w:hAnsi="Calibri"/>
                <w:color w:val="000000"/>
                <w:lang w:eastAsia="es-ES"/>
              </w:rPr>
            </w:pPr>
            <w:r w:rsidRPr="003978A0">
              <w:rPr>
                <w:rFonts w:ascii="Calibri" w:hAnsi="Calibri"/>
                <w:color w:val="000000"/>
                <w:lang w:eastAsia="es-ES"/>
              </w:rPr>
              <w:t>OBRAS CIVILES CONSTRUCCIÓN DE RED SECUNDARIA URBANIZACIÓN VILLA PAULINA,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3978A0" w:rsidP="00A87DF0">
            <w:pPr>
              <w:jc w:val="center"/>
              <w:rPr>
                <w:rFonts w:ascii="Calibri" w:hAnsi="Calibri"/>
                <w:color w:val="000000"/>
                <w:sz w:val="24"/>
                <w:szCs w:val="24"/>
                <w:lang w:eastAsia="es-ES"/>
              </w:rPr>
            </w:pPr>
            <w:r w:rsidRPr="003978A0">
              <w:rPr>
                <w:rFonts w:ascii="Calibri" w:hAnsi="Calibri"/>
                <w:color w:val="000000"/>
                <w:sz w:val="24"/>
                <w:szCs w:val="24"/>
                <w:lang w:eastAsia="es-ES"/>
              </w:rPr>
              <w:t>172</w:t>
            </w:r>
            <w:r>
              <w:rPr>
                <w:rFonts w:ascii="Calibri" w:hAnsi="Calibri"/>
                <w:color w:val="000000"/>
                <w:sz w:val="24"/>
                <w:szCs w:val="24"/>
                <w:lang w:eastAsia="es-ES"/>
              </w:rPr>
              <w:t>.</w:t>
            </w:r>
            <w:r w:rsidRPr="003978A0">
              <w:rPr>
                <w:rFonts w:ascii="Calibri" w:hAnsi="Calibri"/>
                <w:color w:val="000000"/>
                <w:sz w:val="24"/>
                <w:szCs w:val="24"/>
                <w:lang w:eastAsia="es-ES"/>
              </w:rPr>
              <w:t>126,84</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119" w:type="dxa"/>
        <w:jc w:val="center"/>
        <w:tblInd w:w="55" w:type="dxa"/>
        <w:tblCellMar>
          <w:left w:w="70" w:type="dxa"/>
          <w:right w:w="70" w:type="dxa"/>
        </w:tblCellMar>
        <w:tblLook w:val="04A0" w:firstRow="1" w:lastRow="0" w:firstColumn="1" w:lastColumn="0" w:noHBand="0" w:noVBand="1"/>
      </w:tblPr>
      <w:tblGrid>
        <w:gridCol w:w="565"/>
        <w:gridCol w:w="5579"/>
        <w:gridCol w:w="829"/>
        <w:gridCol w:w="1025"/>
        <w:gridCol w:w="1077"/>
        <w:gridCol w:w="1044"/>
      </w:tblGrid>
      <w:tr w:rsidR="003978A0" w:rsidRPr="003978A0" w:rsidTr="003978A0">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3978A0" w:rsidRPr="003978A0" w:rsidRDefault="003978A0" w:rsidP="003978A0">
            <w:pPr>
              <w:jc w:val="center"/>
              <w:rPr>
                <w:rFonts w:ascii="Calibri" w:hAnsi="Calibri"/>
                <w:b/>
                <w:bCs/>
                <w:color w:val="000000"/>
                <w:lang w:val="es-BO" w:eastAsia="es-BO"/>
              </w:rPr>
            </w:pPr>
            <w:r w:rsidRPr="003978A0">
              <w:rPr>
                <w:rFonts w:ascii="Calibri" w:hAnsi="Calibri"/>
                <w:b/>
                <w:bCs/>
                <w:color w:val="000000"/>
                <w:lang w:val="es-BO" w:eastAsia="es-BO"/>
              </w:rPr>
              <w:t>ÍTEM</w:t>
            </w:r>
          </w:p>
        </w:tc>
        <w:tc>
          <w:tcPr>
            <w:tcW w:w="5579" w:type="dxa"/>
            <w:tcBorders>
              <w:top w:val="single" w:sz="4" w:space="0" w:color="auto"/>
              <w:left w:val="nil"/>
              <w:bottom w:val="single" w:sz="4" w:space="0" w:color="auto"/>
              <w:right w:val="single" w:sz="4" w:space="0" w:color="auto"/>
            </w:tcBorders>
            <w:shd w:val="clear" w:color="000000" w:fill="DDEBF7"/>
            <w:noWrap/>
            <w:vAlign w:val="center"/>
            <w:hideMark/>
          </w:tcPr>
          <w:p w:rsidR="003978A0" w:rsidRPr="003978A0" w:rsidRDefault="003978A0" w:rsidP="003978A0">
            <w:pPr>
              <w:jc w:val="center"/>
              <w:rPr>
                <w:rFonts w:ascii="Calibri" w:hAnsi="Calibri"/>
                <w:b/>
                <w:bCs/>
                <w:color w:val="000000"/>
                <w:lang w:val="es-BO" w:eastAsia="es-BO"/>
              </w:rPr>
            </w:pPr>
            <w:r w:rsidRPr="003978A0">
              <w:rPr>
                <w:rFonts w:ascii="Calibri" w:hAnsi="Calibri"/>
                <w:b/>
                <w:bCs/>
                <w:color w:val="000000"/>
                <w:lang w:val="es-BO" w:eastAsia="es-BO"/>
              </w:rPr>
              <w:t>DESCRIPCIÓN</w:t>
            </w:r>
          </w:p>
        </w:tc>
        <w:tc>
          <w:tcPr>
            <w:tcW w:w="829" w:type="dxa"/>
            <w:tcBorders>
              <w:top w:val="single" w:sz="4" w:space="0" w:color="auto"/>
              <w:left w:val="nil"/>
              <w:bottom w:val="single" w:sz="4" w:space="0" w:color="auto"/>
              <w:right w:val="single" w:sz="4" w:space="0" w:color="auto"/>
            </w:tcBorders>
            <w:shd w:val="clear" w:color="000000" w:fill="DDEBF7"/>
            <w:noWrap/>
            <w:vAlign w:val="center"/>
            <w:hideMark/>
          </w:tcPr>
          <w:p w:rsidR="003978A0" w:rsidRPr="003978A0" w:rsidRDefault="003978A0" w:rsidP="003978A0">
            <w:pPr>
              <w:jc w:val="center"/>
              <w:rPr>
                <w:rFonts w:ascii="Calibri" w:hAnsi="Calibri"/>
                <w:b/>
                <w:bCs/>
                <w:color w:val="000000"/>
                <w:lang w:val="es-BO" w:eastAsia="es-BO"/>
              </w:rPr>
            </w:pPr>
            <w:r w:rsidRPr="003978A0">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3978A0" w:rsidRPr="003978A0" w:rsidRDefault="003978A0" w:rsidP="003978A0">
            <w:pPr>
              <w:jc w:val="center"/>
              <w:rPr>
                <w:rFonts w:ascii="Calibri" w:hAnsi="Calibri"/>
                <w:b/>
                <w:bCs/>
                <w:color w:val="000000"/>
                <w:lang w:val="es-BO" w:eastAsia="es-BO"/>
              </w:rPr>
            </w:pPr>
            <w:r w:rsidRPr="003978A0">
              <w:rPr>
                <w:rFonts w:ascii="Calibri" w:hAnsi="Calibri"/>
                <w:b/>
                <w:bCs/>
                <w:color w:val="000000"/>
                <w:lang w:val="es-BO" w:eastAsia="es-BO"/>
              </w:rPr>
              <w:t>CANTIDAD</w:t>
            </w:r>
          </w:p>
        </w:tc>
        <w:tc>
          <w:tcPr>
            <w:tcW w:w="1077" w:type="dxa"/>
            <w:tcBorders>
              <w:top w:val="single" w:sz="4" w:space="0" w:color="auto"/>
              <w:left w:val="nil"/>
              <w:bottom w:val="single" w:sz="4" w:space="0" w:color="auto"/>
              <w:right w:val="single" w:sz="4" w:space="0" w:color="auto"/>
            </w:tcBorders>
            <w:shd w:val="clear" w:color="000000" w:fill="DDEBF7"/>
            <w:vAlign w:val="center"/>
            <w:hideMark/>
          </w:tcPr>
          <w:p w:rsidR="003978A0" w:rsidRPr="003978A0" w:rsidRDefault="003978A0" w:rsidP="003978A0">
            <w:pPr>
              <w:jc w:val="center"/>
              <w:rPr>
                <w:rFonts w:ascii="Calibri" w:hAnsi="Calibri"/>
                <w:b/>
                <w:bCs/>
                <w:color w:val="000000"/>
                <w:lang w:val="es-BO" w:eastAsia="es-BO"/>
              </w:rPr>
            </w:pPr>
            <w:r w:rsidRPr="003978A0">
              <w:rPr>
                <w:rFonts w:ascii="Calibri" w:hAnsi="Calibri"/>
                <w:b/>
                <w:bCs/>
                <w:color w:val="000000"/>
                <w:lang w:val="es-BO" w:eastAsia="es-BO"/>
              </w:rPr>
              <w:t>PRECIO UNITARIO</w:t>
            </w:r>
          </w:p>
        </w:tc>
        <w:tc>
          <w:tcPr>
            <w:tcW w:w="1044" w:type="dxa"/>
            <w:tcBorders>
              <w:top w:val="single" w:sz="4" w:space="0" w:color="auto"/>
              <w:left w:val="nil"/>
              <w:bottom w:val="single" w:sz="4" w:space="0" w:color="auto"/>
              <w:right w:val="single" w:sz="4" w:space="0" w:color="auto"/>
            </w:tcBorders>
            <w:shd w:val="clear" w:color="000000" w:fill="DDEBF7"/>
            <w:vAlign w:val="center"/>
            <w:hideMark/>
          </w:tcPr>
          <w:p w:rsidR="003978A0" w:rsidRPr="003978A0" w:rsidRDefault="003978A0" w:rsidP="003978A0">
            <w:pPr>
              <w:jc w:val="center"/>
              <w:rPr>
                <w:rFonts w:ascii="Calibri" w:hAnsi="Calibri"/>
                <w:b/>
                <w:bCs/>
                <w:color w:val="000000"/>
                <w:lang w:val="es-BO" w:eastAsia="es-BO"/>
              </w:rPr>
            </w:pPr>
            <w:r w:rsidRPr="003978A0">
              <w:rPr>
                <w:rFonts w:ascii="Calibri" w:hAnsi="Calibri"/>
                <w:b/>
                <w:bCs/>
                <w:color w:val="000000"/>
                <w:lang w:val="es-BO" w:eastAsia="es-BO"/>
              </w:rPr>
              <w:t>PRECIO TOTAL</w:t>
            </w:r>
          </w:p>
        </w:tc>
      </w:tr>
      <w:tr w:rsidR="003978A0" w:rsidRPr="003978A0" w:rsidTr="003978A0">
        <w:trPr>
          <w:trHeight w:val="36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INSTALACIÓN DE FAENAS - PROVISIÓN Y COLOCADO DE LETREROS DE OBRA</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1,00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39"/>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2</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REPLANTEO Y TRAZADO TOPOGRÁFICO</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2084,00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3</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CORTE, ROTURA Y REMOCIÓN DE ACERA Y/O CUNETAS </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119,60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4</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EXCAVACIÓN DE ZANJA TERRENO </w:t>
            </w:r>
            <w:proofErr w:type="spellStart"/>
            <w:r w:rsidRPr="003978A0">
              <w:rPr>
                <w:rFonts w:ascii="Calibri" w:hAnsi="Calibri"/>
                <w:lang w:val="es-BO" w:eastAsia="es-BO"/>
              </w:rPr>
              <w:t>SEMI</w:t>
            </w:r>
            <w:proofErr w:type="spellEnd"/>
            <w:r w:rsidRPr="003978A0">
              <w:rPr>
                <w:rFonts w:ascii="Calibri" w:hAnsi="Calibri"/>
                <w:lang w:val="es-BO" w:eastAsia="es-BO"/>
              </w:rPr>
              <w:t xml:space="preserve"> DURO  </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756,00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73"/>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5</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PROVISIÓN Y COLOCADO DE FUNDA DE PROTECCIÓN </w:t>
            </w:r>
            <w:proofErr w:type="spellStart"/>
            <w:r w:rsidRPr="003978A0">
              <w:rPr>
                <w:rFonts w:ascii="Calibri" w:hAnsi="Calibri"/>
                <w:lang w:val="es-BO" w:eastAsia="es-BO"/>
              </w:rPr>
              <w:t>PVC</w:t>
            </w:r>
            <w:proofErr w:type="spellEnd"/>
            <w:r w:rsidRPr="003978A0">
              <w:rPr>
                <w:rFonts w:ascii="Calibri" w:hAnsi="Calibri"/>
                <w:lang w:val="es-BO" w:eastAsia="es-BO"/>
              </w:rPr>
              <w:t xml:space="preserve">  </w:t>
            </w:r>
            <w:proofErr w:type="spellStart"/>
            <w:r w:rsidRPr="003978A0">
              <w:rPr>
                <w:rFonts w:ascii="Calibri" w:hAnsi="Calibri"/>
                <w:lang w:val="es-BO" w:eastAsia="es-BO"/>
              </w:rPr>
              <w:t>DN</w:t>
            </w:r>
            <w:proofErr w:type="spellEnd"/>
            <w:r w:rsidRPr="003978A0">
              <w:rPr>
                <w:rFonts w:ascii="Calibri" w:hAnsi="Calibri"/>
                <w:lang w:val="es-BO" w:eastAsia="es-BO"/>
              </w:rPr>
              <w:t>-4"</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63,00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23"/>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6</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PROVISIÓN Y COLOCADO DE FUNDA DE PROTECCIÓN </w:t>
            </w:r>
            <w:proofErr w:type="spellStart"/>
            <w:r w:rsidRPr="003978A0">
              <w:rPr>
                <w:rFonts w:ascii="Calibri" w:hAnsi="Calibri"/>
                <w:lang w:val="es-BO" w:eastAsia="es-BO"/>
              </w:rPr>
              <w:t>PVC</w:t>
            </w:r>
            <w:proofErr w:type="spellEnd"/>
            <w:r w:rsidRPr="003978A0">
              <w:rPr>
                <w:rFonts w:ascii="Calibri" w:hAnsi="Calibri"/>
                <w:lang w:val="es-BO" w:eastAsia="es-BO"/>
              </w:rPr>
              <w:t xml:space="preserve">  </w:t>
            </w:r>
            <w:proofErr w:type="spellStart"/>
            <w:r w:rsidRPr="003978A0">
              <w:rPr>
                <w:rFonts w:ascii="Calibri" w:hAnsi="Calibri"/>
                <w:lang w:val="es-BO" w:eastAsia="es-BO"/>
              </w:rPr>
              <w:t>DN</w:t>
            </w:r>
            <w:proofErr w:type="spellEnd"/>
            <w:r w:rsidRPr="003978A0">
              <w:rPr>
                <w:rFonts w:ascii="Calibri" w:hAnsi="Calibri"/>
                <w:lang w:val="es-BO" w:eastAsia="es-BO"/>
              </w:rPr>
              <w:t>-6"</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81,00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0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7</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TENDIDO DE TUBERÍA</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2084,00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8</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BASE DE FIJACIÓN PARA VÁLVULA DE </w:t>
            </w:r>
            <w:proofErr w:type="spellStart"/>
            <w:r w:rsidRPr="003978A0">
              <w:rPr>
                <w:rFonts w:ascii="Calibri" w:hAnsi="Calibri"/>
                <w:lang w:val="es-BO" w:eastAsia="es-BO"/>
              </w:rPr>
              <w:t>P.E</w:t>
            </w:r>
            <w:proofErr w:type="spellEnd"/>
            <w:r w:rsidRPr="003978A0">
              <w:rPr>
                <w:rFonts w:ascii="Calibri" w:hAnsi="Calibri"/>
                <w:lang w:val="es-BO" w:eastAsia="es-BO"/>
              </w:rPr>
              <w:t>.  Ø 63 MM</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1,00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9</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PROVISIÓN Y COLOCADO DE CINTA DE SEÑALIZACIÓN</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2084,00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37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10</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PROVISIÓN Y COLOCADO DE PLAQUETAS DE SEÑALIZACIÓN HORIZONTAL </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8,00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39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11</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RELLENO Y COMPACTADO DE ZANJA CON TIERRA CERNIDA</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292,00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7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12</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RELLENO Y COMPACTADO DE ZANJA CON TIERRA COMÚN</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464,00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39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13</w:t>
            </w:r>
          </w:p>
        </w:tc>
        <w:tc>
          <w:tcPr>
            <w:tcW w:w="557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rPr>
                <w:rFonts w:ascii="Calibri" w:hAnsi="Calibri"/>
                <w:color w:val="000000"/>
                <w:lang w:val="es-BO" w:eastAsia="es-BO"/>
              </w:rPr>
            </w:pPr>
            <w:r w:rsidRPr="003978A0">
              <w:rPr>
                <w:rFonts w:ascii="Calibri" w:hAnsi="Calibri"/>
                <w:color w:val="000000"/>
                <w:lang w:val="es-BO" w:eastAsia="es-BO"/>
              </w:rPr>
              <w:t xml:space="preserve">REPOSICIÓN Y AFINADO DE ACERAS Y/O CUNETAS </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119,60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1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14</w:t>
            </w:r>
          </w:p>
        </w:tc>
        <w:tc>
          <w:tcPr>
            <w:tcW w:w="557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rPr>
                <w:rFonts w:ascii="Calibri" w:hAnsi="Calibri"/>
                <w:color w:val="000000"/>
                <w:lang w:val="es-BO" w:eastAsia="es-BO"/>
              </w:rPr>
            </w:pPr>
            <w:r w:rsidRPr="003978A0">
              <w:rPr>
                <w:rFonts w:ascii="Calibri" w:hAnsi="Calibri"/>
                <w:color w:val="000000"/>
                <w:lang w:val="es-BO" w:eastAsia="es-BO"/>
              </w:rPr>
              <w:t xml:space="preserve">REPOSICIÓN DE PUNTOS DE AGUA  Y/O  ALCANTARILLADO  </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9,00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423"/>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15</w:t>
            </w:r>
          </w:p>
        </w:tc>
        <w:tc>
          <w:tcPr>
            <w:tcW w:w="5579" w:type="dxa"/>
            <w:tcBorders>
              <w:top w:val="nil"/>
              <w:left w:val="nil"/>
              <w:bottom w:val="single" w:sz="4" w:space="0" w:color="auto"/>
              <w:right w:val="single" w:sz="4" w:space="0" w:color="auto"/>
            </w:tcBorders>
            <w:shd w:val="clear" w:color="auto" w:fill="auto"/>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LIMPIEZA Y RETIRO DE ESCOMBROS</w:t>
            </w:r>
          </w:p>
        </w:tc>
        <w:tc>
          <w:tcPr>
            <w:tcW w:w="829"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proofErr w:type="spellStart"/>
            <w:r w:rsidRPr="003978A0">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1,00</w:t>
            </w:r>
          </w:p>
        </w:tc>
        <w:tc>
          <w:tcPr>
            <w:tcW w:w="1077"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right"/>
              <w:rPr>
                <w:rFonts w:ascii="Calibri" w:hAnsi="Calibri"/>
                <w:lang w:val="es-BO" w:eastAsia="es-BO"/>
              </w:rPr>
            </w:pPr>
            <w:r w:rsidRPr="003978A0">
              <w:rPr>
                <w:rFonts w:ascii="Calibri" w:hAnsi="Calibri"/>
                <w:lang w:val="es-BO" w:eastAsia="es-BO"/>
              </w:rPr>
              <w:t> </w:t>
            </w:r>
          </w:p>
        </w:tc>
        <w:tc>
          <w:tcPr>
            <w:tcW w:w="1044" w:type="dxa"/>
            <w:tcBorders>
              <w:top w:val="nil"/>
              <w:left w:val="nil"/>
              <w:bottom w:val="single" w:sz="4" w:space="0" w:color="auto"/>
              <w:right w:val="single" w:sz="4" w:space="0" w:color="auto"/>
            </w:tcBorders>
            <w:shd w:val="clear" w:color="auto" w:fill="auto"/>
            <w:noWrap/>
            <w:vAlign w:val="center"/>
            <w:hideMark/>
          </w:tcPr>
          <w:p w:rsidR="003978A0" w:rsidRPr="003978A0" w:rsidRDefault="003978A0" w:rsidP="003978A0">
            <w:pPr>
              <w:jc w:val="center"/>
              <w:rPr>
                <w:rFonts w:ascii="Calibri" w:hAnsi="Calibri"/>
                <w:lang w:val="es-BO" w:eastAsia="es-BO"/>
              </w:rPr>
            </w:pPr>
            <w:r w:rsidRPr="003978A0">
              <w:rPr>
                <w:rFonts w:ascii="Calibri" w:hAnsi="Calibri"/>
                <w:lang w:val="es-BO" w:eastAsia="es-BO"/>
              </w:rPr>
              <w:t> </w:t>
            </w:r>
          </w:p>
        </w:tc>
      </w:tr>
      <w:tr w:rsidR="003978A0" w:rsidRPr="003978A0" w:rsidTr="003978A0">
        <w:trPr>
          <w:trHeight w:val="300"/>
          <w:jc w:val="center"/>
        </w:trPr>
        <w:tc>
          <w:tcPr>
            <w:tcW w:w="9075"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3978A0" w:rsidRPr="003978A0" w:rsidRDefault="003978A0" w:rsidP="003978A0">
            <w:pPr>
              <w:rPr>
                <w:rFonts w:ascii="Calibri" w:hAnsi="Calibri"/>
                <w:b/>
                <w:bCs/>
                <w:lang w:val="es-BO" w:eastAsia="es-BO"/>
              </w:rPr>
            </w:pPr>
            <w:r w:rsidRPr="003978A0">
              <w:rPr>
                <w:rFonts w:ascii="Calibri" w:hAnsi="Calibri"/>
                <w:b/>
                <w:bCs/>
                <w:lang w:val="es-BO" w:eastAsia="es-BO"/>
              </w:rPr>
              <w:t>TOTAL (Bs)</w:t>
            </w:r>
          </w:p>
        </w:tc>
        <w:tc>
          <w:tcPr>
            <w:tcW w:w="1044" w:type="dxa"/>
            <w:tcBorders>
              <w:top w:val="nil"/>
              <w:left w:val="nil"/>
              <w:bottom w:val="single" w:sz="4" w:space="0" w:color="auto"/>
              <w:right w:val="single" w:sz="4" w:space="0" w:color="auto"/>
            </w:tcBorders>
            <w:shd w:val="clear" w:color="000000" w:fill="DDEBF7"/>
            <w:noWrap/>
            <w:vAlign w:val="center"/>
            <w:hideMark/>
          </w:tcPr>
          <w:p w:rsidR="003978A0" w:rsidRPr="003978A0" w:rsidRDefault="003978A0" w:rsidP="003978A0">
            <w:pPr>
              <w:rPr>
                <w:rFonts w:ascii="Calibri" w:hAnsi="Calibri"/>
                <w:b/>
                <w:bCs/>
                <w:lang w:val="es-BO" w:eastAsia="es-BO"/>
              </w:rPr>
            </w:pPr>
            <w:r w:rsidRPr="003978A0">
              <w:rPr>
                <w:rFonts w:ascii="Calibri" w:hAnsi="Calibri"/>
                <w:b/>
                <w:bCs/>
                <w:lang w:val="es-BO" w:eastAsia="es-BO"/>
              </w:rPr>
              <w:t> </w:t>
            </w:r>
          </w:p>
        </w:tc>
      </w:tr>
      <w:tr w:rsidR="003978A0" w:rsidRPr="003978A0" w:rsidTr="003978A0">
        <w:trPr>
          <w:trHeight w:val="300"/>
          <w:jc w:val="center"/>
        </w:trPr>
        <w:tc>
          <w:tcPr>
            <w:tcW w:w="1011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978A0" w:rsidRPr="003978A0" w:rsidRDefault="003978A0" w:rsidP="003978A0">
            <w:pPr>
              <w:rPr>
                <w:rFonts w:ascii="Calibri" w:hAnsi="Calibri"/>
                <w:lang w:val="es-BO" w:eastAsia="es-BO"/>
              </w:rPr>
            </w:pPr>
            <w:r w:rsidRPr="003978A0">
              <w:rPr>
                <w:rFonts w:ascii="Calibri" w:hAnsi="Calibri"/>
                <w:lang w:val="es-BO" w:eastAsia="es-BO"/>
              </w:rPr>
              <w:t xml:space="preserve">LITERAL:                        </w:t>
            </w:r>
          </w:p>
        </w:tc>
      </w:tr>
    </w:tbl>
    <w:p w:rsidR="003978A0" w:rsidRDefault="003978A0" w:rsidP="004B74E1">
      <w:pPr>
        <w:jc w:val="center"/>
        <w:rPr>
          <w:rFonts w:ascii="Verdana" w:hAnsi="Verdana" w:cs="Arial"/>
          <w:b/>
          <w:sz w:val="18"/>
          <w:szCs w:val="16"/>
          <w:lang w:val="es-BO"/>
        </w:rPr>
      </w:pPr>
    </w:p>
    <w:p w:rsidR="003978A0" w:rsidRDefault="003978A0"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bookmarkStart w:id="1" w:name="_GoBack"/>
      <w:bookmarkEnd w:id="1"/>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F23F6">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7B3" w:rsidRDefault="004E37B3">
      <w:r>
        <w:separator/>
      </w:r>
    </w:p>
  </w:endnote>
  <w:endnote w:type="continuationSeparator" w:id="0">
    <w:p w:rsidR="004E37B3" w:rsidRDefault="004E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5F23F6">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5F23F6">
      <w:rPr>
        <w:noProof/>
      </w:rPr>
      <w:t>27</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7B3" w:rsidRDefault="004E37B3">
      <w:r>
        <w:separator/>
      </w:r>
    </w:p>
  </w:footnote>
  <w:footnote w:type="continuationSeparator" w:id="0">
    <w:p w:rsidR="004E37B3" w:rsidRDefault="004E3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E99BD-1B27-4B37-81CB-D382324BE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25784</Words>
  <Characters>141815</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2015-06-30T00:17:00Z</cp:lastPrinted>
  <dcterms:created xsi:type="dcterms:W3CDTF">2015-06-30T00:17:00Z</dcterms:created>
  <dcterms:modified xsi:type="dcterms:W3CDTF">2015-06-30T00:17:00Z</dcterms:modified>
</cp:coreProperties>
</file>